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0B57" w14:textId="77777777" w:rsidR="00C14F0D" w:rsidRDefault="00C14F0D" w:rsidP="00C14F0D">
      <w:pPr>
        <w:spacing w:before="240" w:after="240"/>
        <w:rPr>
          <w:rFonts w:ascii="Arial" w:eastAsia="MS PGothic" w:hAnsi="Arial" w:cs="Arial"/>
          <w:bCs/>
          <w:iCs/>
          <w:sz w:val="36"/>
          <w:szCs w:val="36"/>
        </w:rPr>
      </w:pPr>
      <w:r w:rsidRPr="00F348D3">
        <w:rPr>
          <w:rFonts w:ascii="Arial" w:eastAsia="MS PGothic" w:hAnsi="Arial" w:cs="Arial"/>
          <w:bCs/>
          <w:iCs/>
          <w:sz w:val="36"/>
          <w:szCs w:val="36"/>
        </w:rPr>
        <w:t>マイクロソフト適格教育ユーザー定義</w:t>
      </w:r>
      <w:r w:rsidRPr="00F348D3">
        <w:rPr>
          <w:rFonts w:ascii="Arial" w:eastAsia="MS PGothic" w:hAnsi="Arial" w:cs="Arial"/>
          <w:bCs/>
          <w:iCs/>
          <w:sz w:val="36"/>
          <w:szCs w:val="36"/>
        </w:rPr>
        <w:t xml:space="preserve"> (</w:t>
      </w:r>
      <w:r w:rsidRPr="00F348D3">
        <w:rPr>
          <w:rFonts w:ascii="Arial" w:eastAsia="MS PGothic" w:hAnsi="Arial" w:cs="Arial"/>
          <w:bCs/>
          <w:iCs/>
          <w:sz w:val="36"/>
          <w:szCs w:val="36"/>
        </w:rPr>
        <w:t>日本</w:t>
      </w:r>
      <w:r w:rsidRPr="00F348D3">
        <w:rPr>
          <w:rFonts w:ascii="Arial" w:eastAsia="MS PGothic" w:hAnsi="Arial" w:cs="Arial"/>
          <w:bCs/>
          <w:iCs/>
          <w:sz w:val="36"/>
          <w:szCs w:val="36"/>
        </w:rPr>
        <w:t>)</w:t>
      </w:r>
    </w:p>
    <w:p w14:paraId="3189C346" w14:textId="170528E1" w:rsidR="00471663" w:rsidRPr="00F348D3" w:rsidRDefault="00471663" w:rsidP="00C14F0D">
      <w:pPr>
        <w:spacing w:before="240" w:after="240"/>
        <w:rPr>
          <w:rFonts w:ascii="Arial" w:eastAsia="MS PGothic" w:hAnsi="Arial" w:cs="Arial"/>
          <w:bCs/>
          <w:iCs/>
          <w:sz w:val="36"/>
          <w:szCs w:val="36"/>
        </w:rPr>
        <w:sectPr w:rsidR="00471663" w:rsidRPr="00F348D3" w:rsidSect="00C14F0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576" w:footer="432" w:gutter="0"/>
          <w:cols w:space="720"/>
          <w:titlePg/>
          <w:docGrid w:linePitch="272"/>
        </w:sectPr>
      </w:pPr>
    </w:p>
    <w:p w14:paraId="0D151C37" w14:textId="77777777" w:rsidR="00C14F0D" w:rsidRPr="00F348D3" w:rsidRDefault="00C14F0D" w:rsidP="00C14F0D">
      <w:pPr>
        <w:spacing w:after="120"/>
        <w:jc w:val="both"/>
        <w:rPr>
          <w:rFonts w:ascii="Arial" w:eastAsia="MS PGothic" w:hAnsi="Arial" w:cs="Arial"/>
          <w:sz w:val="16"/>
          <w:szCs w:val="16"/>
        </w:rPr>
      </w:pPr>
      <w:r w:rsidRPr="00F348D3">
        <w:rPr>
          <w:rFonts w:ascii="Arial" w:eastAsia="MS PGothic" w:hAnsi="Arial" w:cs="Arial"/>
          <w:sz w:val="16"/>
          <w:szCs w:val="16"/>
        </w:rPr>
        <w:t>すべてのマイクロソフト適格教育ユーザーは日本国内に所在している必要があります。下記ユーザーは、マイクロソフト</w:t>
      </w:r>
      <w:r w:rsidRPr="00F348D3">
        <w:rPr>
          <w:rFonts w:ascii="Arial" w:eastAsia="MS PGothic" w:hAnsi="Arial" w:cs="Arial"/>
          <w:sz w:val="16"/>
          <w:szCs w:val="16"/>
        </w:rPr>
        <w:t xml:space="preserve"> Academic</w:t>
      </w:r>
      <w:r w:rsidRPr="00F348D3">
        <w:rPr>
          <w:rFonts w:ascii="Arial" w:eastAsia="MS PGothic" w:hAnsi="Arial" w:cs="Arial"/>
          <w:sz w:val="16"/>
          <w:szCs w:val="16"/>
          <w:lang w:val="en-US"/>
        </w:rPr>
        <w:t> </w:t>
      </w:r>
      <w:r w:rsidRPr="00F348D3">
        <w:rPr>
          <w:rFonts w:ascii="Arial" w:eastAsia="MS PGothic" w:hAnsi="Arial" w:cs="Arial"/>
          <w:sz w:val="16"/>
          <w:szCs w:val="16"/>
        </w:rPr>
        <w:t xml:space="preserve">Edition </w:t>
      </w:r>
      <w:r w:rsidRPr="00F348D3">
        <w:rPr>
          <w:rFonts w:ascii="Arial" w:eastAsia="MS PGothic" w:hAnsi="Arial" w:cs="Arial"/>
          <w:sz w:val="16"/>
          <w:szCs w:val="16"/>
        </w:rPr>
        <w:t>プログラムを通してソフトウェア製品の購入が認められているユーザーです。</w:t>
      </w:r>
    </w:p>
    <w:tbl>
      <w:tblPr>
        <w:tblW w:w="9240" w:type="dxa"/>
        <w:jc w:val="center"/>
        <w:tblLayout w:type="fixed"/>
        <w:tblLook w:val="0000" w:firstRow="0" w:lastRow="0" w:firstColumn="0" w:lastColumn="0" w:noHBand="0" w:noVBand="0"/>
      </w:tblPr>
      <w:tblGrid>
        <w:gridCol w:w="506"/>
        <w:gridCol w:w="6437"/>
        <w:gridCol w:w="62"/>
        <w:gridCol w:w="2175"/>
        <w:gridCol w:w="60"/>
      </w:tblGrid>
      <w:tr w:rsidR="00C14F0D" w:rsidRPr="00F348D3" w14:paraId="79F21819" w14:textId="77777777" w:rsidTr="00904D59">
        <w:trPr>
          <w:gridAfter w:val="1"/>
          <w:wAfter w:w="60" w:type="dxa"/>
          <w:trHeight w:val="270"/>
          <w:jc w:val="center"/>
        </w:trPr>
        <w:tc>
          <w:tcPr>
            <w:tcW w:w="506" w:type="dxa"/>
            <w:vAlign w:val="center"/>
          </w:tcPr>
          <w:p w14:paraId="7DE81DE7" w14:textId="77777777" w:rsidR="00C14F0D" w:rsidRPr="00F348D3" w:rsidRDefault="00C14F0D" w:rsidP="00904D59">
            <w:pPr>
              <w:tabs>
                <w:tab w:val="left" w:pos="180"/>
                <w:tab w:val="left" w:pos="360"/>
              </w:tabs>
              <w:ind w:left="180" w:hanging="180"/>
              <w:rPr>
                <w:rFonts w:ascii="Arial" w:eastAsia="MS PGothic" w:hAnsi="Arial" w:cs="Arial"/>
                <w:b/>
                <w:sz w:val="18"/>
              </w:rPr>
            </w:pPr>
          </w:p>
        </w:tc>
        <w:tc>
          <w:tcPr>
            <w:tcW w:w="6437" w:type="dxa"/>
            <w:vAlign w:val="center"/>
          </w:tcPr>
          <w:p w14:paraId="4CD02266" w14:textId="77777777" w:rsidR="00C14F0D" w:rsidRPr="00F348D3" w:rsidRDefault="00C14F0D" w:rsidP="00904D59">
            <w:pPr>
              <w:tabs>
                <w:tab w:val="left" w:pos="180"/>
                <w:tab w:val="left" w:pos="360"/>
              </w:tabs>
              <w:ind w:left="180" w:hanging="180"/>
              <w:rPr>
                <w:rFonts w:ascii="Arial" w:eastAsia="MS PGothic" w:hAnsi="Arial" w:cs="Arial"/>
                <w:b/>
                <w:sz w:val="18"/>
              </w:rPr>
            </w:pPr>
            <w:r w:rsidRPr="00F348D3">
              <w:rPr>
                <w:rFonts w:ascii="Arial" w:eastAsia="MS PGothic" w:hAnsi="Arial" w:cs="Arial"/>
                <w:b/>
                <w:sz w:val="18"/>
              </w:rPr>
              <w:t>適格教育ユーザー</w:t>
            </w:r>
          </w:p>
        </w:tc>
        <w:tc>
          <w:tcPr>
            <w:tcW w:w="2237" w:type="dxa"/>
            <w:gridSpan w:val="2"/>
          </w:tcPr>
          <w:p w14:paraId="67C48A14" w14:textId="77777777" w:rsidR="00C14F0D" w:rsidRPr="00F348D3" w:rsidRDefault="00C14F0D" w:rsidP="00904D59">
            <w:pPr>
              <w:tabs>
                <w:tab w:val="left" w:pos="162"/>
              </w:tabs>
              <w:ind w:left="180" w:hanging="180"/>
              <w:jc w:val="center"/>
              <w:rPr>
                <w:rFonts w:ascii="Arial" w:eastAsia="MS PGothic" w:hAnsi="Arial" w:cs="Arial"/>
                <w:sz w:val="18"/>
              </w:rPr>
            </w:pPr>
            <w:r w:rsidRPr="00F348D3">
              <w:rPr>
                <w:rFonts w:ascii="Arial" w:eastAsia="MS PGothic" w:hAnsi="Arial" w:cs="Arial"/>
                <w:b/>
                <w:sz w:val="18"/>
              </w:rPr>
              <w:t>対象プログラム</w:t>
            </w:r>
            <w:r w:rsidRPr="00F348D3">
              <w:rPr>
                <w:rFonts w:ascii="Arial" w:eastAsia="MS PGothic" w:hAnsi="Arial" w:cs="Arial"/>
                <w:b/>
                <w:sz w:val="18"/>
              </w:rPr>
              <w:t>:</w:t>
            </w:r>
          </w:p>
        </w:tc>
      </w:tr>
      <w:tr w:rsidR="00C14F0D" w:rsidRPr="00F348D3" w14:paraId="74A4749A" w14:textId="77777777" w:rsidTr="00904D59">
        <w:trPr>
          <w:trHeight w:val="783"/>
          <w:jc w:val="center"/>
        </w:trPr>
        <w:tc>
          <w:tcPr>
            <w:tcW w:w="506" w:type="dxa"/>
            <w:tcBorders>
              <w:top w:val="double" w:sz="6" w:space="0" w:color="auto"/>
            </w:tcBorders>
          </w:tcPr>
          <w:p w14:paraId="57937A6E" w14:textId="77777777" w:rsidR="00C14F0D" w:rsidRPr="00F348D3" w:rsidRDefault="00C14F0D" w:rsidP="00904D59">
            <w:pPr>
              <w:tabs>
                <w:tab w:val="left" w:pos="180"/>
                <w:tab w:val="left" w:pos="360"/>
              </w:tabs>
              <w:ind w:left="180" w:hanging="180"/>
              <w:jc w:val="both"/>
              <w:rPr>
                <w:rFonts w:ascii="Arial" w:eastAsia="MS PGothic" w:hAnsi="Arial" w:cs="Arial"/>
                <w:b/>
                <w:sz w:val="18"/>
              </w:rPr>
            </w:pPr>
            <w:r w:rsidRPr="00F348D3">
              <w:rPr>
                <w:rFonts w:ascii="Arial" w:eastAsia="MS PGothic" w:hAnsi="Arial" w:cs="Arial"/>
                <w:b/>
                <w:sz w:val="18"/>
              </w:rPr>
              <w:t>A)</w:t>
            </w:r>
          </w:p>
        </w:tc>
        <w:tc>
          <w:tcPr>
            <w:tcW w:w="6437" w:type="dxa"/>
            <w:tcBorders>
              <w:top w:val="double" w:sz="6" w:space="0" w:color="auto"/>
            </w:tcBorders>
          </w:tcPr>
          <w:p w14:paraId="4FCCB7D5" w14:textId="77777777" w:rsidR="00C14F0D" w:rsidRPr="00F348D3" w:rsidRDefault="00C14F0D" w:rsidP="00904D59">
            <w:pPr>
              <w:ind w:left="180" w:hanging="180"/>
              <w:rPr>
                <w:rFonts w:ascii="Arial" w:eastAsia="MS PGothic" w:hAnsi="Arial" w:cs="Arial"/>
                <w:b/>
                <w:sz w:val="18"/>
              </w:rPr>
            </w:pPr>
            <w:r w:rsidRPr="00F348D3">
              <w:rPr>
                <w:rFonts w:ascii="Arial" w:eastAsia="MS PGothic" w:hAnsi="Arial" w:cs="Arial"/>
                <w:b/>
                <w:sz w:val="16"/>
              </w:rPr>
              <w:t>教育機関</w:t>
            </w:r>
            <w:r w:rsidRPr="00F348D3">
              <w:rPr>
                <w:rFonts w:ascii="Arial" w:eastAsia="MS PGothic" w:hAnsi="Arial" w:cs="Arial"/>
              </w:rPr>
              <w:br/>
            </w:r>
            <w:r w:rsidRPr="00F348D3">
              <w:rPr>
                <w:rFonts w:ascii="Arial" w:eastAsia="MS PGothic" w:hAnsi="Arial" w:cs="Arial"/>
                <w:sz w:val="16"/>
              </w:rPr>
              <w:t>国公立</w:t>
            </w:r>
            <w:r w:rsidRPr="00F348D3">
              <w:rPr>
                <w:rFonts w:ascii="Arial" w:eastAsia="MS PGothic" w:hAnsi="Arial" w:cs="Arial"/>
                <w:sz w:val="16"/>
              </w:rPr>
              <w:t>/</w:t>
            </w:r>
            <w:r w:rsidRPr="00F348D3">
              <w:rPr>
                <w:rFonts w:ascii="Arial" w:eastAsia="MS PGothic" w:hAnsi="Arial" w:cs="Arial"/>
                <w:sz w:val="16"/>
              </w:rPr>
              <w:t>私立の学生</w:t>
            </w:r>
            <w:r w:rsidRPr="00F348D3">
              <w:rPr>
                <w:rFonts w:ascii="Arial" w:eastAsia="MS PGothic" w:hAnsi="Arial" w:cs="Arial"/>
                <w:sz w:val="16"/>
              </w:rPr>
              <w:t>/</w:t>
            </w:r>
            <w:r w:rsidRPr="00F348D3">
              <w:rPr>
                <w:rFonts w:ascii="Arial" w:eastAsia="MS PGothic" w:hAnsi="Arial" w:cs="Arial"/>
                <w:sz w:val="16"/>
              </w:rPr>
              <w:t>生徒</w:t>
            </w:r>
            <w:r w:rsidRPr="00F348D3">
              <w:rPr>
                <w:rFonts w:ascii="Arial" w:eastAsia="MS PGothic" w:hAnsi="Arial" w:cs="Arial"/>
                <w:sz w:val="16"/>
              </w:rPr>
              <w:t>/</w:t>
            </w:r>
            <w:r w:rsidRPr="00F348D3">
              <w:rPr>
                <w:rFonts w:ascii="Arial" w:eastAsia="MS PGothic" w:hAnsi="Arial" w:cs="Arial"/>
                <w:sz w:val="16"/>
              </w:rPr>
              <w:t>児童</w:t>
            </w:r>
            <w:r w:rsidRPr="00F348D3">
              <w:rPr>
                <w:rFonts w:ascii="Arial" w:eastAsia="MS PGothic" w:hAnsi="Arial" w:cs="Arial"/>
                <w:sz w:val="16"/>
              </w:rPr>
              <w:t>/</w:t>
            </w:r>
            <w:r w:rsidRPr="00F348D3">
              <w:rPr>
                <w:rFonts w:ascii="Arial" w:eastAsia="MS PGothic" w:hAnsi="Arial" w:cs="Arial"/>
                <w:sz w:val="16"/>
              </w:rPr>
              <w:t>園児の教育を目的として設置</w:t>
            </w:r>
            <w:r w:rsidRPr="00F348D3">
              <w:rPr>
                <w:rFonts w:ascii="Arial" w:eastAsia="MS PGothic" w:hAnsi="Arial" w:cs="Arial"/>
                <w:sz w:val="16"/>
              </w:rPr>
              <w:t>/</w:t>
            </w:r>
            <w:r w:rsidRPr="00F348D3">
              <w:rPr>
                <w:rFonts w:ascii="Arial" w:eastAsia="MS PGothic" w:hAnsi="Arial" w:cs="Arial"/>
                <w:sz w:val="16"/>
              </w:rPr>
              <w:t>運営されている以下の教育機関</w:t>
            </w:r>
          </w:p>
        </w:tc>
        <w:tc>
          <w:tcPr>
            <w:tcW w:w="2297" w:type="dxa"/>
            <w:gridSpan w:val="3"/>
            <w:vMerge w:val="restart"/>
            <w:tcBorders>
              <w:top w:val="double" w:sz="6" w:space="0" w:color="auto"/>
            </w:tcBorders>
          </w:tcPr>
          <w:p w14:paraId="7BB55977"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パッケージ</w:t>
            </w:r>
          </w:p>
          <w:p w14:paraId="77362A6E"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セレクト</w:t>
            </w:r>
            <w:r w:rsidRPr="00F348D3">
              <w:rPr>
                <w:rFonts w:ascii="Arial" w:eastAsia="MS PGothic" w:hAnsi="Arial" w:cs="Arial"/>
                <w:sz w:val="16"/>
              </w:rPr>
              <w:t xml:space="preserve"> </w:t>
            </w:r>
            <w:r w:rsidRPr="00F348D3">
              <w:rPr>
                <w:rFonts w:ascii="Arial" w:eastAsia="MS PGothic" w:hAnsi="Arial" w:cs="Arial"/>
                <w:sz w:val="16"/>
              </w:rPr>
              <w:t>プラス</w:t>
            </w:r>
          </w:p>
          <w:p w14:paraId="7406B611"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教育ソリューション加入契約</w:t>
            </w:r>
          </w:p>
          <w:p w14:paraId="4083B0F9"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 xml:space="preserve">Get Genuine Windows </w:t>
            </w:r>
            <w:r w:rsidRPr="00F348D3">
              <w:rPr>
                <w:rFonts w:ascii="Arial" w:eastAsia="MS PGothic" w:hAnsi="Arial" w:cs="Arial"/>
                <w:sz w:val="16"/>
              </w:rPr>
              <w:br/>
            </w:r>
            <w:r w:rsidRPr="00F348D3">
              <w:rPr>
                <w:rFonts w:ascii="Arial" w:eastAsia="MS PGothic" w:hAnsi="Arial" w:cs="Arial"/>
                <w:sz w:val="16"/>
              </w:rPr>
              <w:t>契約</w:t>
            </w:r>
            <w:r w:rsidRPr="00F348D3">
              <w:rPr>
                <w:rFonts w:ascii="Arial" w:eastAsia="MS PGothic" w:hAnsi="Arial" w:cs="Arial"/>
                <w:sz w:val="16"/>
              </w:rPr>
              <w:t xml:space="preserve"> – Academic</w:t>
            </w:r>
          </w:p>
          <w:p w14:paraId="1729119B"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マイクロソフト顧客契約</w:t>
            </w:r>
            <w:r w:rsidRPr="00F348D3">
              <w:rPr>
                <w:rFonts w:ascii="Arial" w:eastAsia="MS PGothic" w:hAnsi="Arial" w:cs="Arial"/>
                <w:sz w:val="16"/>
              </w:rPr>
              <w:t xml:space="preserve"> (CSP </w:t>
            </w:r>
            <w:r w:rsidRPr="00F348D3">
              <w:rPr>
                <w:rFonts w:ascii="Arial" w:eastAsia="MS PGothic" w:hAnsi="Arial" w:cs="Arial"/>
                <w:sz w:val="16"/>
              </w:rPr>
              <w:t>を含む</w:t>
            </w:r>
            <w:r w:rsidRPr="00F348D3">
              <w:rPr>
                <w:rFonts w:ascii="Arial" w:eastAsia="MS PGothic" w:hAnsi="Arial" w:cs="Arial"/>
                <w:sz w:val="16"/>
              </w:rPr>
              <w:t>)</w:t>
            </w:r>
          </w:p>
          <w:p w14:paraId="1D953649"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w:t>
            </w:r>
            <w:r w:rsidRPr="00F348D3">
              <w:rPr>
                <w:rFonts w:ascii="Arial" w:eastAsia="MS PGothic" w:hAnsi="Arial" w:cs="Arial"/>
                <w:sz w:val="16"/>
              </w:rPr>
              <w:t xml:space="preserve"> </w:t>
            </w:r>
            <w:r w:rsidRPr="00F348D3">
              <w:rPr>
                <w:rFonts w:ascii="Arial" w:eastAsia="MS PGothic" w:hAnsi="Arial" w:cs="Arial"/>
                <w:sz w:val="16"/>
              </w:rPr>
              <w:t>オンライン</w:t>
            </w:r>
            <w:r w:rsidRPr="00F348D3">
              <w:rPr>
                <w:rFonts w:ascii="Arial" w:eastAsia="MS PGothic" w:hAnsi="Arial" w:cs="Arial"/>
                <w:sz w:val="16"/>
              </w:rPr>
              <w:t xml:space="preserve"> </w:t>
            </w:r>
            <w:r w:rsidRPr="00F348D3">
              <w:rPr>
                <w:rFonts w:ascii="Arial" w:eastAsia="MS PGothic" w:hAnsi="Arial" w:cs="Arial"/>
                <w:sz w:val="16"/>
              </w:rPr>
              <w:t>サブスクリプション契約</w:t>
            </w:r>
          </w:p>
          <w:p w14:paraId="0050533C" w14:textId="77777777" w:rsidR="00C14F0D" w:rsidRPr="00F348D3" w:rsidRDefault="00C14F0D" w:rsidP="00C14F0D">
            <w:pPr>
              <w:pStyle w:val="ListParagraph"/>
              <w:numPr>
                <w:ilvl w:val="0"/>
                <w:numId w:val="3"/>
              </w:numPr>
              <w:tabs>
                <w:tab w:val="left" w:pos="162"/>
              </w:tabs>
              <w:ind w:left="180" w:hanging="180"/>
              <w:rPr>
                <w:rFonts w:ascii="Arial" w:eastAsia="MS PGothic" w:hAnsi="Arial" w:cs="Arial"/>
                <w:sz w:val="16"/>
              </w:rPr>
            </w:pPr>
            <w:r w:rsidRPr="00F348D3">
              <w:rPr>
                <w:rFonts w:ascii="Arial" w:eastAsia="MS PGothic" w:hAnsi="Arial" w:cs="Arial"/>
                <w:sz w:val="16"/>
              </w:rPr>
              <w:t>マイクロソフト製品</w:t>
            </w:r>
            <w:r w:rsidRPr="00F348D3">
              <w:rPr>
                <w:rFonts w:ascii="Arial" w:eastAsia="MS PGothic" w:hAnsi="Arial" w:cs="Arial"/>
                <w:sz w:val="16"/>
              </w:rPr>
              <w:t>/</w:t>
            </w:r>
            <w:r w:rsidRPr="00F348D3">
              <w:rPr>
                <w:rFonts w:ascii="Arial" w:eastAsia="MS PGothic" w:hAnsi="Arial" w:cs="Arial"/>
                <w:sz w:val="16"/>
              </w:rPr>
              <w:t>サービス契約</w:t>
            </w:r>
          </w:p>
          <w:p w14:paraId="2495C791" w14:textId="77777777" w:rsidR="00C14F0D" w:rsidRPr="00F348D3" w:rsidRDefault="00C14F0D" w:rsidP="00C14F0D">
            <w:pPr>
              <w:pStyle w:val="ListParagraph"/>
              <w:numPr>
                <w:ilvl w:val="0"/>
                <w:numId w:val="3"/>
              </w:numPr>
              <w:tabs>
                <w:tab w:val="left" w:pos="162"/>
              </w:tabs>
              <w:ind w:left="180" w:hanging="180"/>
              <w:rPr>
                <w:rFonts w:ascii="Arial" w:eastAsia="MS PGothic" w:hAnsi="Arial" w:cs="Arial"/>
              </w:rPr>
            </w:pPr>
            <w:r w:rsidRPr="00F348D3">
              <w:rPr>
                <w:rFonts w:ascii="Arial" w:eastAsia="MS PGothic" w:hAnsi="Arial" w:cs="Arial"/>
                <w:sz w:val="16"/>
                <w:szCs w:val="16"/>
              </w:rPr>
              <w:t>マイクロソフト</w:t>
            </w:r>
            <w:r w:rsidRPr="00F348D3">
              <w:rPr>
                <w:rFonts w:ascii="Arial" w:eastAsia="MS PGothic" w:hAnsi="Arial" w:cs="Arial"/>
                <w:sz w:val="16"/>
                <w:szCs w:val="16"/>
              </w:rPr>
              <w:t xml:space="preserve"> </w:t>
            </w:r>
            <w:r w:rsidRPr="00F348D3">
              <w:rPr>
                <w:rFonts w:ascii="Arial" w:eastAsia="MS PGothic" w:hAnsi="Arial" w:cs="Arial"/>
                <w:sz w:val="16"/>
                <w:szCs w:val="16"/>
              </w:rPr>
              <w:t>オープン</w:t>
            </w:r>
            <w:r w:rsidRPr="00F348D3">
              <w:rPr>
                <w:rFonts w:ascii="Arial" w:eastAsia="MS PGothic" w:hAnsi="Arial" w:cs="Arial"/>
                <w:sz w:val="16"/>
                <w:szCs w:val="16"/>
              </w:rPr>
              <w:t xml:space="preserve"> </w:t>
            </w:r>
            <w:r w:rsidRPr="00F348D3">
              <w:rPr>
                <w:rFonts w:ascii="Arial" w:eastAsia="MS PGothic" w:hAnsi="Arial" w:cs="Arial"/>
                <w:sz w:val="16"/>
                <w:szCs w:val="16"/>
              </w:rPr>
              <w:t>バリュー契約</w:t>
            </w:r>
            <w:r w:rsidRPr="00F348D3">
              <w:rPr>
                <w:rFonts w:ascii="Arial" w:eastAsia="MS PGothic" w:hAnsi="Arial" w:cs="Arial"/>
                <w:sz w:val="16"/>
                <w:szCs w:val="16"/>
              </w:rPr>
              <w:t xml:space="preserve"> - Academic</w:t>
            </w:r>
          </w:p>
          <w:p w14:paraId="2115C3F2" w14:textId="77777777" w:rsidR="00C14F0D" w:rsidRPr="00F348D3" w:rsidRDefault="00C14F0D" w:rsidP="00C14F0D">
            <w:pPr>
              <w:pStyle w:val="ListParagraph"/>
              <w:numPr>
                <w:ilvl w:val="0"/>
                <w:numId w:val="3"/>
              </w:numPr>
              <w:tabs>
                <w:tab w:val="left" w:pos="162"/>
              </w:tabs>
              <w:ind w:left="180" w:hanging="180"/>
              <w:rPr>
                <w:rFonts w:ascii="Arial" w:eastAsia="MS PGothic" w:hAnsi="Arial" w:cs="Arial"/>
                <w:sz w:val="18"/>
                <w:szCs w:val="18"/>
              </w:rPr>
            </w:pPr>
            <w:r w:rsidRPr="00F348D3">
              <w:rPr>
                <w:rFonts w:ascii="Arial" w:eastAsia="MS PGothic" w:hAnsi="Arial" w:cs="Arial"/>
                <w:sz w:val="16"/>
                <w:szCs w:val="16"/>
              </w:rPr>
              <w:t>Open Value Subscription – Education Solutions</w:t>
            </w:r>
          </w:p>
          <w:p w14:paraId="5B0ADA9A"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スクール基本契約</w:t>
            </w:r>
          </w:p>
          <w:p w14:paraId="4A712EEB"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サービス</w:t>
            </w:r>
            <w:r w:rsidRPr="00F348D3">
              <w:rPr>
                <w:rFonts w:ascii="Arial" w:eastAsia="MS PGothic" w:hAnsi="Arial" w:cs="Arial"/>
                <w:sz w:val="16"/>
              </w:rPr>
              <w:t xml:space="preserve"> </w:t>
            </w:r>
            <w:r w:rsidRPr="00F348D3">
              <w:rPr>
                <w:rFonts w:ascii="Arial" w:eastAsia="MS PGothic" w:hAnsi="Arial" w:cs="Arial"/>
                <w:sz w:val="16"/>
              </w:rPr>
              <w:t>プロバイダー</w:t>
            </w:r>
            <w:r w:rsidRPr="00F348D3">
              <w:rPr>
                <w:rFonts w:ascii="Arial" w:eastAsia="MS PGothic" w:hAnsi="Arial" w:cs="Arial"/>
                <w:sz w:val="16"/>
              </w:rPr>
              <w:t xml:space="preserve"> </w:t>
            </w:r>
            <w:r w:rsidRPr="00F348D3">
              <w:rPr>
                <w:rFonts w:ascii="Arial" w:eastAsia="MS PGothic" w:hAnsi="Arial" w:cs="Arial"/>
                <w:sz w:val="16"/>
              </w:rPr>
              <w:t>ライセンス契約</w:t>
            </w:r>
          </w:p>
          <w:p w14:paraId="7321D991" w14:textId="77777777" w:rsidR="00C14F0D" w:rsidRPr="00F348D3" w:rsidRDefault="00C14F0D" w:rsidP="00904D59">
            <w:pPr>
              <w:ind w:left="180" w:hanging="180"/>
              <w:rPr>
                <w:rFonts w:ascii="Arial" w:eastAsia="MS PGothic" w:hAnsi="Arial" w:cs="Arial"/>
                <w:sz w:val="18"/>
              </w:rPr>
            </w:pPr>
          </w:p>
        </w:tc>
      </w:tr>
      <w:tr w:rsidR="00C14F0D" w:rsidRPr="00F348D3" w14:paraId="1E36C746" w14:textId="77777777" w:rsidTr="00904D59">
        <w:trPr>
          <w:trHeight w:val="1935"/>
          <w:jc w:val="center"/>
        </w:trPr>
        <w:tc>
          <w:tcPr>
            <w:tcW w:w="506" w:type="dxa"/>
          </w:tcPr>
          <w:p w14:paraId="641A2B8F" w14:textId="77777777" w:rsidR="00C14F0D" w:rsidRPr="00F348D3" w:rsidRDefault="00C14F0D" w:rsidP="00904D59">
            <w:pPr>
              <w:tabs>
                <w:tab w:val="left" w:pos="180"/>
                <w:tab w:val="left" w:pos="360"/>
              </w:tabs>
              <w:ind w:left="180" w:hanging="180"/>
              <w:jc w:val="right"/>
              <w:rPr>
                <w:rFonts w:ascii="Arial" w:eastAsia="MS PGothic" w:hAnsi="Arial" w:cs="Arial"/>
                <w:b/>
                <w:sz w:val="18"/>
              </w:rPr>
            </w:pPr>
            <w:r w:rsidRPr="00F348D3">
              <w:rPr>
                <w:rFonts w:ascii="Arial" w:eastAsia="MS PGothic" w:hAnsi="Arial" w:cs="Arial"/>
                <w:b/>
                <w:sz w:val="18"/>
              </w:rPr>
              <w:t>1.</w:t>
            </w:r>
          </w:p>
        </w:tc>
        <w:tc>
          <w:tcPr>
            <w:tcW w:w="6437" w:type="dxa"/>
          </w:tcPr>
          <w:p w14:paraId="5B05F147" w14:textId="77777777" w:rsidR="00C14F0D" w:rsidRPr="00F348D3" w:rsidRDefault="00C14F0D" w:rsidP="00904D59">
            <w:pPr>
              <w:tabs>
                <w:tab w:val="left" w:pos="360"/>
              </w:tabs>
              <w:ind w:left="197" w:hanging="180"/>
              <w:rPr>
                <w:rFonts w:ascii="Arial" w:eastAsia="MS PGothic" w:hAnsi="Arial" w:cs="Arial"/>
                <w:b/>
                <w:bCs/>
                <w:sz w:val="16"/>
              </w:rPr>
            </w:pPr>
            <w:r w:rsidRPr="00F348D3">
              <w:rPr>
                <w:rFonts w:ascii="Arial" w:eastAsia="MS PGothic" w:hAnsi="Arial" w:cs="Arial"/>
                <w:b/>
                <w:bCs/>
                <w:sz w:val="16"/>
              </w:rPr>
              <w:t>初等中等教育機関</w:t>
            </w:r>
          </w:p>
          <w:p w14:paraId="0E0612F4" w14:textId="77777777" w:rsidR="00C14F0D" w:rsidRPr="00F348D3" w:rsidRDefault="00C14F0D" w:rsidP="00C14F0D">
            <w:pPr>
              <w:pStyle w:val="ListParagraph"/>
              <w:numPr>
                <w:ilvl w:val="0"/>
                <w:numId w:val="2"/>
              </w:numPr>
              <w:rPr>
                <w:rFonts w:ascii="Arial" w:eastAsia="MS PGothic" w:hAnsi="Arial" w:cs="Arial"/>
                <w:b/>
                <w:bCs/>
                <w:sz w:val="16"/>
              </w:rPr>
            </w:pPr>
            <w:r w:rsidRPr="00F348D3">
              <w:rPr>
                <w:rFonts w:ascii="Arial" w:eastAsia="MS PGothic" w:hAnsi="Arial" w:cs="Arial"/>
                <w:sz w:val="16"/>
              </w:rPr>
              <w:t>学校教育法で定められた幼稚園、小学校、中学校、高等学校、盲学校、聾学校、養護学校、または各種学校申請を出している外国人学校</w:t>
            </w:r>
          </w:p>
          <w:p w14:paraId="1A11CC2C" w14:textId="77777777" w:rsidR="00C14F0D" w:rsidRPr="00F348D3" w:rsidRDefault="00C14F0D" w:rsidP="00C14F0D">
            <w:pPr>
              <w:pStyle w:val="ListParagraph"/>
              <w:numPr>
                <w:ilvl w:val="0"/>
                <w:numId w:val="2"/>
              </w:numPr>
              <w:rPr>
                <w:rFonts w:ascii="Arial" w:eastAsia="MS PGothic" w:hAnsi="Arial" w:cs="Arial"/>
                <w:color w:val="FF0000"/>
                <w:sz w:val="16"/>
                <w:szCs w:val="16"/>
              </w:rPr>
            </w:pPr>
            <w:r w:rsidRPr="00F348D3">
              <w:rPr>
                <w:rFonts w:ascii="Arial" w:eastAsia="MS PGothic" w:hAnsi="Arial" w:cs="Arial"/>
                <w:sz w:val="16"/>
              </w:rPr>
              <w:t>就学前の子どもに関する教育、保育等の総合的な提供の推進に関する法律で定められた</w:t>
            </w:r>
            <w:r w:rsidRPr="00F348D3">
              <w:rPr>
                <w:rFonts w:ascii="Arial" w:eastAsia="MS PGothic" w:hAnsi="Arial" w:cs="Arial"/>
                <w:b/>
                <w:bCs/>
                <w:sz w:val="16"/>
              </w:rPr>
              <w:t>認定こども園</w:t>
            </w:r>
          </w:p>
        </w:tc>
        <w:tc>
          <w:tcPr>
            <w:tcW w:w="2297" w:type="dxa"/>
            <w:gridSpan w:val="3"/>
            <w:vMerge/>
          </w:tcPr>
          <w:p w14:paraId="37D269EF" w14:textId="77777777" w:rsidR="00C14F0D" w:rsidRPr="00F348D3" w:rsidRDefault="00C14F0D" w:rsidP="00904D59">
            <w:pPr>
              <w:rPr>
                <w:rFonts w:ascii="Arial" w:eastAsia="MS PGothic" w:hAnsi="Arial" w:cs="Arial"/>
                <w:sz w:val="16"/>
              </w:rPr>
            </w:pPr>
          </w:p>
        </w:tc>
      </w:tr>
      <w:tr w:rsidR="00C14F0D" w:rsidRPr="00F348D3" w14:paraId="2A283E6C" w14:textId="77777777" w:rsidTr="00904D59">
        <w:trPr>
          <w:trHeight w:val="1350"/>
          <w:jc w:val="center"/>
        </w:trPr>
        <w:tc>
          <w:tcPr>
            <w:tcW w:w="506" w:type="dxa"/>
          </w:tcPr>
          <w:p w14:paraId="36878CEA" w14:textId="77777777" w:rsidR="00C14F0D" w:rsidRPr="00F348D3" w:rsidRDefault="00C14F0D" w:rsidP="00904D59">
            <w:pPr>
              <w:tabs>
                <w:tab w:val="left" w:pos="180"/>
                <w:tab w:val="left" w:pos="360"/>
              </w:tabs>
              <w:ind w:left="180" w:hanging="180"/>
              <w:jc w:val="right"/>
              <w:rPr>
                <w:rFonts w:ascii="Arial" w:eastAsia="MS PGothic" w:hAnsi="Arial" w:cs="Arial"/>
                <w:sz w:val="18"/>
              </w:rPr>
            </w:pPr>
            <w:r w:rsidRPr="00F348D3">
              <w:rPr>
                <w:rFonts w:ascii="Arial" w:eastAsia="MS PGothic" w:hAnsi="Arial" w:cs="Arial"/>
                <w:b/>
                <w:sz w:val="18"/>
              </w:rPr>
              <w:t>2.</w:t>
            </w:r>
          </w:p>
        </w:tc>
        <w:tc>
          <w:tcPr>
            <w:tcW w:w="6437" w:type="dxa"/>
          </w:tcPr>
          <w:p w14:paraId="0935C79A" w14:textId="77777777" w:rsidR="00C14F0D" w:rsidRPr="00F348D3" w:rsidRDefault="00C14F0D" w:rsidP="00904D59">
            <w:pPr>
              <w:tabs>
                <w:tab w:val="left" w:pos="360"/>
              </w:tabs>
              <w:ind w:left="197" w:hanging="180"/>
              <w:rPr>
                <w:rFonts w:ascii="Arial" w:eastAsia="MS PGothic" w:hAnsi="Arial" w:cs="Arial"/>
                <w:b/>
                <w:bCs/>
                <w:sz w:val="16"/>
              </w:rPr>
            </w:pPr>
            <w:r w:rsidRPr="00F348D3">
              <w:rPr>
                <w:rFonts w:ascii="Arial" w:eastAsia="MS PGothic" w:hAnsi="Arial" w:cs="Arial"/>
                <w:b/>
                <w:bCs/>
                <w:sz w:val="16"/>
              </w:rPr>
              <w:t>高等教育機関</w:t>
            </w:r>
          </w:p>
          <w:p w14:paraId="6F370335" w14:textId="77777777" w:rsidR="00C14F0D" w:rsidRPr="00F348D3" w:rsidRDefault="00C14F0D" w:rsidP="00C14F0D">
            <w:pPr>
              <w:pStyle w:val="ListParagraph"/>
              <w:numPr>
                <w:ilvl w:val="0"/>
                <w:numId w:val="4"/>
              </w:numPr>
              <w:rPr>
                <w:rFonts w:ascii="Arial" w:eastAsia="MS PGothic" w:hAnsi="Arial" w:cs="Arial"/>
                <w:bCs/>
                <w:sz w:val="16"/>
              </w:rPr>
            </w:pPr>
            <w:r w:rsidRPr="00F348D3">
              <w:rPr>
                <w:rFonts w:ascii="Arial" w:eastAsia="MS PGothic" w:hAnsi="Arial" w:cs="Arial"/>
                <w:bCs/>
                <w:sz w:val="16"/>
              </w:rPr>
              <w:t>学校教育法で定められた大学</w:t>
            </w:r>
            <w:r w:rsidRPr="00F348D3">
              <w:rPr>
                <w:rFonts w:ascii="Arial" w:eastAsia="MS PGothic" w:hAnsi="Arial" w:cs="Arial"/>
                <w:bCs/>
                <w:sz w:val="16"/>
              </w:rPr>
              <w:t xml:space="preserve"> (</w:t>
            </w:r>
            <w:r w:rsidRPr="00F348D3">
              <w:rPr>
                <w:rFonts w:ascii="Arial" w:eastAsia="MS PGothic" w:hAnsi="Arial" w:cs="Arial"/>
                <w:bCs/>
                <w:sz w:val="16"/>
              </w:rPr>
              <w:t>大学院</w:t>
            </w:r>
            <w:r w:rsidRPr="00F348D3">
              <w:rPr>
                <w:rFonts w:ascii="Arial" w:eastAsia="MS PGothic" w:hAnsi="Arial" w:cs="Arial"/>
                <w:bCs/>
                <w:sz w:val="16"/>
              </w:rPr>
              <w:t>/</w:t>
            </w:r>
            <w:r w:rsidRPr="00F348D3">
              <w:rPr>
                <w:rFonts w:ascii="Arial" w:eastAsia="MS PGothic" w:hAnsi="Arial" w:cs="Arial"/>
                <w:bCs/>
                <w:sz w:val="16"/>
              </w:rPr>
              <w:t>短期大学</w:t>
            </w:r>
            <w:r w:rsidRPr="00F348D3">
              <w:rPr>
                <w:rFonts w:ascii="Arial" w:eastAsia="MS PGothic" w:hAnsi="Arial" w:cs="Arial"/>
                <w:bCs/>
                <w:sz w:val="16"/>
              </w:rPr>
              <w:t>/</w:t>
            </w:r>
            <w:r w:rsidRPr="00F348D3">
              <w:rPr>
                <w:rFonts w:ascii="Arial" w:eastAsia="MS PGothic" w:hAnsi="Arial" w:cs="Arial"/>
                <w:bCs/>
                <w:sz w:val="16"/>
              </w:rPr>
              <w:t>医学部附属病院を含む</w:t>
            </w:r>
            <w:r w:rsidRPr="00F348D3">
              <w:rPr>
                <w:rFonts w:ascii="Arial" w:eastAsia="MS PGothic" w:hAnsi="Arial" w:cs="Arial"/>
                <w:bCs/>
                <w:sz w:val="16"/>
              </w:rPr>
              <w:t>)</w:t>
            </w:r>
            <w:r w:rsidRPr="00F348D3">
              <w:rPr>
                <w:rFonts w:ascii="Arial" w:eastAsia="MS PGothic" w:hAnsi="Arial" w:cs="Arial"/>
                <w:bCs/>
                <w:sz w:val="16"/>
              </w:rPr>
              <w:t>、高等専門学校、専修学校、専門学校および各種学校</w:t>
            </w:r>
          </w:p>
          <w:p w14:paraId="2C830529" w14:textId="77777777" w:rsidR="00C14F0D" w:rsidRPr="00F348D3" w:rsidRDefault="00C14F0D" w:rsidP="00C14F0D">
            <w:pPr>
              <w:pStyle w:val="ListParagraph"/>
              <w:numPr>
                <w:ilvl w:val="0"/>
                <w:numId w:val="4"/>
              </w:numPr>
              <w:rPr>
                <w:rFonts w:ascii="Arial" w:eastAsia="MS PGothic" w:hAnsi="Arial" w:cs="Arial"/>
                <w:b/>
                <w:sz w:val="16"/>
              </w:rPr>
            </w:pPr>
            <w:r w:rsidRPr="00F348D3">
              <w:rPr>
                <w:rFonts w:ascii="Arial" w:eastAsia="MS PGothic" w:hAnsi="Arial" w:cs="Arial"/>
                <w:bCs/>
                <w:sz w:val="16"/>
              </w:rPr>
              <w:t>国および地方自治体が設立した各種大学校</w:t>
            </w:r>
          </w:p>
        </w:tc>
        <w:tc>
          <w:tcPr>
            <w:tcW w:w="2297" w:type="dxa"/>
            <w:gridSpan w:val="3"/>
            <w:vMerge/>
          </w:tcPr>
          <w:p w14:paraId="3969C7F1" w14:textId="77777777" w:rsidR="00C14F0D" w:rsidRPr="00F348D3" w:rsidRDefault="00C14F0D" w:rsidP="00904D59">
            <w:pPr>
              <w:tabs>
                <w:tab w:val="left" w:pos="162"/>
              </w:tabs>
              <w:ind w:left="180" w:hanging="180"/>
              <w:rPr>
                <w:rFonts w:ascii="Arial" w:eastAsia="MS PGothic" w:hAnsi="Arial" w:cs="Arial"/>
                <w:sz w:val="16"/>
              </w:rPr>
            </w:pPr>
          </w:p>
        </w:tc>
      </w:tr>
      <w:tr w:rsidR="00C14F0D" w:rsidRPr="00F348D3" w14:paraId="608F04BA" w14:textId="77777777" w:rsidTr="00904D59">
        <w:trPr>
          <w:gridAfter w:val="1"/>
          <w:wAfter w:w="60" w:type="dxa"/>
          <w:jc w:val="center"/>
        </w:trPr>
        <w:tc>
          <w:tcPr>
            <w:tcW w:w="506" w:type="dxa"/>
            <w:tcBorders>
              <w:top w:val="single" w:sz="6" w:space="0" w:color="auto"/>
              <w:bottom w:val="single" w:sz="6" w:space="0" w:color="auto"/>
            </w:tcBorders>
          </w:tcPr>
          <w:p w14:paraId="64EF6EDA" w14:textId="77777777" w:rsidR="00C14F0D" w:rsidRPr="00F348D3" w:rsidRDefault="00C14F0D" w:rsidP="00904D59">
            <w:pPr>
              <w:tabs>
                <w:tab w:val="left" w:pos="180"/>
                <w:tab w:val="left" w:pos="360"/>
              </w:tabs>
              <w:ind w:left="180" w:hanging="180"/>
              <w:rPr>
                <w:rFonts w:ascii="Arial" w:eastAsia="MS PGothic" w:hAnsi="Arial" w:cs="Arial"/>
                <w:b/>
                <w:sz w:val="18"/>
              </w:rPr>
            </w:pPr>
            <w:r w:rsidRPr="00F348D3">
              <w:rPr>
                <w:rFonts w:ascii="Arial" w:eastAsia="MS PGothic" w:hAnsi="Arial" w:cs="Arial"/>
                <w:b/>
                <w:sz w:val="18"/>
              </w:rPr>
              <w:t>B)</w:t>
            </w:r>
          </w:p>
        </w:tc>
        <w:tc>
          <w:tcPr>
            <w:tcW w:w="6437" w:type="dxa"/>
            <w:tcBorders>
              <w:top w:val="single" w:sz="6" w:space="0" w:color="auto"/>
              <w:bottom w:val="single" w:sz="6" w:space="0" w:color="auto"/>
            </w:tcBorders>
          </w:tcPr>
          <w:p w14:paraId="507C952F" w14:textId="77777777" w:rsidR="00C14F0D" w:rsidRPr="00F348D3" w:rsidRDefault="00C14F0D" w:rsidP="00904D59">
            <w:pPr>
              <w:tabs>
                <w:tab w:val="left" w:pos="360"/>
              </w:tabs>
              <w:ind w:left="197" w:hanging="180"/>
              <w:rPr>
                <w:rFonts w:ascii="Arial" w:eastAsia="MS PGothic" w:hAnsi="Arial" w:cs="Arial"/>
                <w:sz w:val="18"/>
              </w:rPr>
            </w:pPr>
            <w:r w:rsidRPr="00F348D3">
              <w:rPr>
                <w:rFonts w:ascii="Arial" w:eastAsia="MS PGothic" w:hAnsi="Arial" w:cs="Arial"/>
                <w:b/>
                <w:sz w:val="16"/>
              </w:rPr>
              <w:t>教育委員会</w:t>
            </w:r>
            <w:r w:rsidRPr="00F348D3">
              <w:rPr>
                <w:rFonts w:ascii="Arial" w:eastAsia="MS PGothic" w:hAnsi="Arial" w:cs="Arial"/>
                <w:b/>
                <w:sz w:val="16"/>
              </w:rPr>
              <w:t>/</w:t>
            </w:r>
            <w:r w:rsidRPr="00F348D3">
              <w:rPr>
                <w:rFonts w:ascii="Arial" w:eastAsia="MS PGothic" w:hAnsi="Arial" w:cs="Arial"/>
                <w:b/>
                <w:sz w:val="16"/>
              </w:rPr>
              <w:t>学校法人</w:t>
            </w:r>
          </w:p>
          <w:p w14:paraId="56740CCE" w14:textId="77777777" w:rsidR="00C14F0D" w:rsidRPr="00F348D3" w:rsidRDefault="00C14F0D" w:rsidP="00C14F0D">
            <w:pPr>
              <w:pStyle w:val="ListParagraph"/>
              <w:numPr>
                <w:ilvl w:val="0"/>
                <w:numId w:val="5"/>
              </w:numPr>
              <w:rPr>
                <w:rFonts w:ascii="Arial" w:eastAsia="MS PGothic" w:hAnsi="Arial" w:cs="Arial"/>
                <w:bCs/>
                <w:sz w:val="16"/>
              </w:rPr>
            </w:pPr>
            <w:r w:rsidRPr="00F348D3">
              <w:rPr>
                <w:rFonts w:ascii="Arial" w:eastAsia="MS PGothic" w:hAnsi="Arial" w:cs="Arial"/>
                <w:bCs/>
                <w:sz w:val="16"/>
              </w:rPr>
              <w:t>上記</w:t>
            </w:r>
            <w:r w:rsidRPr="00F348D3">
              <w:rPr>
                <w:rFonts w:ascii="Arial" w:eastAsia="MS PGothic" w:hAnsi="Arial" w:cs="Arial"/>
                <w:bCs/>
                <w:sz w:val="16"/>
              </w:rPr>
              <w:t xml:space="preserve"> A </w:t>
            </w:r>
            <w:r w:rsidRPr="00F348D3">
              <w:rPr>
                <w:rFonts w:ascii="Arial" w:eastAsia="MS PGothic" w:hAnsi="Arial" w:cs="Arial"/>
                <w:bCs/>
                <w:sz w:val="16"/>
              </w:rPr>
              <w:t>に該当する国公立の初等中等教育機関の管理を目的として設立</w:t>
            </w:r>
            <w:r w:rsidRPr="00F348D3">
              <w:rPr>
                <w:rFonts w:ascii="Arial" w:eastAsia="MS PGothic" w:hAnsi="Arial" w:cs="Arial"/>
                <w:bCs/>
                <w:sz w:val="16"/>
              </w:rPr>
              <w:t>/</w:t>
            </w:r>
            <w:r w:rsidRPr="00F348D3">
              <w:rPr>
                <w:rFonts w:ascii="Arial" w:eastAsia="MS PGothic" w:hAnsi="Arial" w:cs="Arial"/>
                <w:bCs/>
                <w:sz w:val="16"/>
              </w:rPr>
              <w:t>運営されている教育委員会</w:t>
            </w:r>
            <w:r w:rsidRPr="00F348D3">
              <w:rPr>
                <w:rFonts w:ascii="Arial" w:eastAsia="MS PGothic" w:hAnsi="Arial" w:cs="Arial"/>
                <w:bCs/>
                <w:sz w:val="16"/>
              </w:rPr>
              <w:t xml:space="preserve"> (</w:t>
            </w:r>
            <w:r w:rsidRPr="00F348D3">
              <w:rPr>
                <w:rFonts w:ascii="Arial" w:eastAsia="MS PGothic" w:hAnsi="Arial" w:cs="Arial"/>
                <w:bCs/>
                <w:sz w:val="16"/>
              </w:rPr>
              <w:t>教育委員会の事務局を含む</w:t>
            </w:r>
            <w:r w:rsidRPr="00F348D3">
              <w:rPr>
                <w:rFonts w:ascii="Arial" w:eastAsia="MS PGothic" w:hAnsi="Arial" w:cs="Arial"/>
                <w:bCs/>
                <w:sz w:val="16"/>
              </w:rPr>
              <w:t>)</w:t>
            </w:r>
          </w:p>
          <w:p w14:paraId="3D1C27C8" w14:textId="77777777" w:rsidR="00C14F0D" w:rsidRPr="00F348D3" w:rsidRDefault="00C14F0D" w:rsidP="00C14F0D">
            <w:pPr>
              <w:pStyle w:val="ListParagraph"/>
              <w:numPr>
                <w:ilvl w:val="0"/>
                <w:numId w:val="5"/>
              </w:numPr>
              <w:rPr>
                <w:rFonts w:ascii="Arial" w:eastAsia="MS PGothic" w:hAnsi="Arial" w:cs="Arial"/>
                <w:bCs/>
                <w:sz w:val="16"/>
              </w:rPr>
            </w:pPr>
            <w:r w:rsidRPr="00F348D3">
              <w:rPr>
                <w:rFonts w:ascii="Arial" w:eastAsia="MS PGothic" w:hAnsi="Arial" w:cs="Arial"/>
                <w:bCs/>
                <w:sz w:val="16"/>
              </w:rPr>
              <w:t>上記</w:t>
            </w:r>
            <w:r w:rsidRPr="00F348D3">
              <w:rPr>
                <w:rFonts w:ascii="Arial" w:eastAsia="MS PGothic" w:hAnsi="Arial" w:cs="Arial"/>
                <w:bCs/>
                <w:sz w:val="16"/>
              </w:rPr>
              <w:t xml:space="preserve"> A </w:t>
            </w:r>
            <w:r w:rsidRPr="00F348D3">
              <w:rPr>
                <w:rFonts w:ascii="Arial" w:eastAsia="MS PGothic" w:hAnsi="Arial" w:cs="Arial"/>
                <w:bCs/>
                <w:sz w:val="16"/>
              </w:rPr>
              <w:t>に該当する私立の初等中等および高等教育機関の設立および運営を主体としている学校法人</w:t>
            </w:r>
          </w:p>
        </w:tc>
        <w:tc>
          <w:tcPr>
            <w:tcW w:w="2237" w:type="dxa"/>
            <w:gridSpan w:val="2"/>
            <w:tcBorders>
              <w:top w:val="single" w:sz="6" w:space="0" w:color="auto"/>
              <w:bottom w:val="single" w:sz="6" w:space="0" w:color="auto"/>
            </w:tcBorders>
          </w:tcPr>
          <w:p w14:paraId="7C2F018A"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パッケージ</w:t>
            </w:r>
          </w:p>
          <w:p w14:paraId="325AFBD3"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セレクト</w:t>
            </w:r>
            <w:r w:rsidRPr="00F348D3">
              <w:rPr>
                <w:rFonts w:ascii="Arial" w:eastAsia="MS PGothic" w:hAnsi="Arial" w:cs="Arial"/>
                <w:sz w:val="16"/>
              </w:rPr>
              <w:t xml:space="preserve"> </w:t>
            </w:r>
            <w:r w:rsidRPr="00F348D3">
              <w:rPr>
                <w:rFonts w:ascii="Arial" w:eastAsia="MS PGothic" w:hAnsi="Arial" w:cs="Arial"/>
                <w:sz w:val="16"/>
              </w:rPr>
              <w:t>プラス</w:t>
            </w:r>
          </w:p>
          <w:p w14:paraId="677BAEAF"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教育ソリューション加入</w:t>
            </w:r>
            <w:r w:rsidRPr="00F348D3">
              <w:rPr>
                <w:rFonts w:ascii="Arial" w:eastAsia="MS PGothic" w:hAnsi="Arial" w:cs="Arial"/>
                <w:sz w:val="16"/>
              </w:rPr>
              <w:br/>
            </w:r>
            <w:r w:rsidRPr="00F348D3">
              <w:rPr>
                <w:rFonts w:ascii="Arial" w:eastAsia="MS PGothic" w:hAnsi="Arial" w:cs="Arial"/>
                <w:sz w:val="16"/>
              </w:rPr>
              <w:t>契約</w:t>
            </w:r>
          </w:p>
          <w:p w14:paraId="0EE95209"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 xml:space="preserve">Get Genuine Windows </w:t>
            </w:r>
            <w:r w:rsidRPr="00F348D3">
              <w:rPr>
                <w:rFonts w:ascii="Arial" w:eastAsia="MS PGothic" w:hAnsi="Arial" w:cs="Arial"/>
                <w:sz w:val="16"/>
              </w:rPr>
              <w:br/>
            </w:r>
            <w:r w:rsidRPr="00F348D3">
              <w:rPr>
                <w:rFonts w:ascii="Arial" w:eastAsia="MS PGothic" w:hAnsi="Arial" w:cs="Arial"/>
                <w:sz w:val="16"/>
              </w:rPr>
              <w:t>契約</w:t>
            </w:r>
            <w:r w:rsidRPr="00F348D3">
              <w:rPr>
                <w:rFonts w:ascii="Arial" w:eastAsia="MS PGothic" w:hAnsi="Arial" w:cs="Arial"/>
                <w:sz w:val="16"/>
              </w:rPr>
              <w:t xml:space="preserve"> – Academic</w:t>
            </w:r>
          </w:p>
          <w:p w14:paraId="27FCCA4F"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マイクロソフト顧客契約</w:t>
            </w:r>
            <w:r w:rsidRPr="00F348D3">
              <w:rPr>
                <w:rFonts w:ascii="Arial" w:eastAsia="MS PGothic" w:hAnsi="Arial" w:cs="Arial"/>
                <w:sz w:val="16"/>
              </w:rPr>
              <w:t xml:space="preserve"> (CSP </w:t>
            </w:r>
            <w:r w:rsidRPr="00F348D3">
              <w:rPr>
                <w:rFonts w:ascii="Arial" w:eastAsia="MS PGothic" w:hAnsi="Arial" w:cs="Arial"/>
                <w:sz w:val="16"/>
              </w:rPr>
              <w:t>を含む</w:t>
            </w:r>
            <w:r w:rsidRPr="00F348D3">
              <w:rPr>
                <w:rFonts w:ascii="Arial" w:eastAsia="MS PGothic" w:hAnsi="Arial" w:cs="Arial"/>
                <w:sz w:val="16"/>
              </w:rPr>
              <w:t>)</w:t>
            </w:r>
          </w:p>
          <w:p w14:paraId="27EA0487"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w:t>
            </w:r>
            <w:r w:rsidRPr="00F348D3">
              <w:rPr>
                <w:rFonts w:ascii="Arial" w:eastAsia="MS PGothic" w:hAnsi="Arial" w:cs="Arial"/>
                <w:sz w:val="16"/>
              </w:rPr>
              <w:t xml:space="preserve"> </w:t>
            </w:r>
            <w:r w:rsidRPr="00F348D3">
              <w:rPr>
                <w:rFonts w:ascii="Arial" w:eastAsia="MS PGothic" w:hAnsi="Arial" w:cs="Arial"/>
                <w:sz w:val="16"/>
              </w:rPr>
              <w:t>オンライン</w:t>
            </w:r>
            <w:r w:rsidRPr="00F348D3">
              <w:rPr>
                <w:rFonts w:ascii="Arial" w:eastAsia="MS PGothic" w:hAnsi="Arial" w:cs="Arial"/>
                <w:sz w:val="16"/>
              </w:rPr>
              <w:t xml:space="preserve"> </w:t>
            </w:r>
            <w:r w:rsidRPr="00F348D3">
              <w:rPr>
                <w:rFonts w:ascii="Arial" w:eastAsia="MS PGothic" w:hAnsi="Arial" w:cs="Arial"/>
                <w:sz w:val="16"/>
              </w:rPr>
              <w:t>サブスクリプション契約</w:t>
            </w:r>
          </w:p>
          <w:p w14:paraId="57BC81FD"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マイクロソフト製品</w:t>
            </w:r>
            <w:r w:rsidRPr="00F348D3">
              <w:rPr>
                <w:rFonts w:ascii="Arial" w:eastAsia="MS PGothic" w:hAnsi="Arial" w:cs="Arial"/>
                <w:sz w:val="16"/>
              </w:rPr>
              <w:t>/</w:t>
            </w:r>
            <w:r w:rsidRPr="00F348D3">
              <w:rPr>
                <w:rFonts w:ascii="Arial" w:eastAsia="MS PGothic" w:hAnsi="Arial" w:cs="Arial"/>
                <w:sz w:val="16"/>
              </w:rPr>
              <w:t>サービス契約</w:t>
            </w:r>
          </w:p>
          <w:p w14:paraId="75D3A3AB"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szCs w:val="16"/>
              </w:rPr>
              <w:t>マイクロソフト</w:t>
            </w:r>
            <w:r w:rsidRPr="00F348D3">
              <w:rPr>
                <w:rFonts w:ascii="Arial" w:eastAsia="MS PGothic" w:hAnsi="Arial" w:cs="Arial"/>
                <w:sz w:val="16"/>
                <w:szCs w:val="16"/>
              </w:rPr>
              <w:t xml:space="preserve"> </w:t>
            </w:r>
            <w:r w:rsidRPr="00F348D3">
              <w:rPr>
                <w:rFonts w:ascii="Arial" w:eastAsia="MS PGothic" w:hAnsi="Arial" w:cs="Arial"/>
                <w:sz w:val="16"/>
                <w:szCs w:val="16"/>
              </w:rPr>
              <w:t>オープン</w:t>
            </w:r>
            <w:r w:rsidRPr="00F348D3">
              <w:rPr>
                <w:rFonts w:ascii="Arial" w:eastAsia="MS PGothic" w:hAnsi="Arial" w:cs="Arial"/>
                <w:sz w:val="16"/>
                <w:szCs w:val="16"/>
              </w:rPr>
              <w:t xml:space="preserve"> </w:t>
            </w:r>
            <w:r w:rsidRPr="00F348D3">
              <w:rPr>
                <w:rFonts w:ascii="Arial" w:eastAsia="MS PGothic" w:hAnsi="Arial" w:cs="Arial"/>
                <w:sz w:val="16"/>
                <w:szCs w:val="16"/>
              </w:rPr>
              <w:t>バリュー契約</w:t>
            </w:r>
            <w:r w:rsidRPr="00F348D3">
              <w:rPr>
                <w:rFonts w:ascii="Arial" w:eastAsia="MS PGothic" w:hAnsi="Arial" w:cs="Arial"/>
                <w:sz w:val="16"/>
                <w:szCs w:val="16"/>
              </w:rPr>
              <w:t xml:space="preserve"> - Academic</w:t>
            </w:r>
          </w:p>
          <w:p w14:paraId="533AD261" w14:textId="77777777" w:rsidR="00C14F0D" w:rsidRPr="00F348D3" w:rsidRDefault="00C14F0D" w:rsidP="00C14F0D">
            <w:pPr>
              <w:pStyle w:val="ListParagraph"/>
              <w:numPr>
                <w:ilvl w:val="0"/>
                <w:numId w:val="3"/>
              </w:numPr>
              <w:ind w:left="180" w:hanging="180"/>
              <w:rPr>
                <w:rFonts w:ascii="Arial" w:eastAsia="MS PGothic" w:hAnsi="Arial" w:cs="Arial"/>
                <w:sz w:val="16"/>
                <w:szCs w:val="16"/>
              </w:rPr>
            </w:pPr>
            <w:r w:rsidRPr="00F348D3">
              <w:rPr>
                <w:rFonts w:ascii="Arial" w:eastAsia="MS PGothic" w:hAnsi="Arial" w:cs="Arial"/>
                <w:sz w:val="16"/>
                <w:szCs w:val="16"/>
              </w:rPr>
              <w:t>Open Value Subscription – Education Solutions</w:t>
            </w:r>
          </w:p>
          <w:p w14:paraId="12A5A570"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スクール基本契約</w:t>
            </w:r>
            <w:r w:rsidRPr="00F348D3">
              <w:rPr>
                <w:rFonts w:ascii="Arial" w:eastAsia="MS PGothic" w:hAnsi="Arial" w:cs="Arial"/>
                <w:sz w:val="16"/>
              </w:rPr>
              <w:t>*</w:t>
            </w:r>
          </w:p>
          <w:p w14:paraId="77C87720"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rPr>
              <w:t>サービス</w:t>
            </w:r>
            <w:r w:rsidRPr="00F348D3">
              <w:rPr>
                <w:rFonts w:ascii="Arial" w:eastAsia="MS PGothic" w:hAnsi="Arial" w:cs="Arial"/>
                <w:sz w:val="16"/>
              </w:rPr>
              <w:t xml:space="preserve"> </w:t>
            </w:r>
            <w:r w:rsidRPr="00F348D3">
              <w:rPr>
                <w:rFonts w:ascii="Arial" w:eastAsia="MS PGothic" w:hAnsi="Arial" w:cs="Arial"/>
                <w:sz w:val="16"/>
              </w:rPr>
              <w:t>プロバイダー</w:t>
            </w:r>
            <w:r w:rsidRPr="00F348D3">
              <w:rPr>
                <w:rFonts w:ascii="Arial" w:eastAsia="MS PGothic" w:hAnsi="Arial" w:cs="Arial"/>
                <w:sz w:val="16"/>
              </w:rPr>
              <w:t xml:space="preserve"> </w:t>
            </w:r>
            <w:r w:rsidRPr="00F348D3">
              <w:rPr>
                <w:rFonts w:ascii="Arial" w:eastAsia="MS PGothic" w:hAnsi="Arial" w:cs="Arial"/>
                <w:sz w:val="16"/>
              </w:rPr>
              <w:t>ライセンス契約</w:t>
            </w:r>
          </w:p>
        </w:tc>
      </w:tr>
      <w:tr w:rsidR="00C14F0D" w:rsidRPr="00F348D3" w14:paraId="4FE9C8C1" w14:textId="77777777" w:rsidTr="00904D59">
        <w:trPr>
          <w:gridAfter w:val="1"/>
          <w:wAfter w:w="60" w:type="dxa"/>
          <w:jc w:val="center"/>
        </w:trPr>
        <w:tc>
          <w:tcPr>
            <w:tcW w:w="506" w:type="dxa"/>
            <w:tcBorders>
              <w:top w:val="single" w:sz="6" w:space="0" w:color="auto"/>
              <w:bottom w:val="single" w:sz="6" w:space="0" w:color="auto"/>
            </w:tcBorders>
          </w:tcPr>
          <w:p w14:paraId="69B54862" w14:textId="77777777" w:rsidR="00C14F0D" w:rsidRPr="00F348D3" w:rsidRDefault="00C14F0D" w:rsidP="00904D59">
            <w:pPr>
              <w:tabs>
                <w:tab w:val="left" w:pos="180"/>
                <w:tab w:val="left" w:pos="360"/>
              </w:tabs>
              <w:ind w:left="180" w:hanging="180"/>
              <w:rPr>
                <w:rFonts w:ascii="Arial" w:eastAsia="MS PGothic" w:hAnsi="Arial" w:cs="Arial"/>
                <w:b/>
                <w:sz w:val="18"/>
              </w:rPr>
            </w:pPr>
            <w:r w:rsidRPr="00F348D3">
              <w:rPr>
                <w:rFonts w:ascii="Arial" w:eastAsia="MS PGothic" w:hAnsi="Arial" w:cs="Arial"/>
                <w:b/>
                <w:sz w:val="18"/>
              </w:rPr>
              <w:t>C)</w:t>
            </w:r>
          </w:p>
        </w:tc>
        <w:tc>
          <w:tcPr>
            <w:tcW w:w="6437" w:type="dxa"/>
            <w:tcBorders>
              <w:top w:val="single" w:sz="6" w:space="0" w:color="auto"/>
              <w:bottom w:val="single" w:sz="6" w:space="0" w:color="auto"/>
            </w:tcBorders>
          </w:tcPr>
          <w:p w14:paraId="6AA6B842" w14:textId="77777777" w:rsidR="00C14F0D" w:rsidRPr="00F348D3" w:rsidRDefault="00C14F0D" w:rsidP="00904D59">
            <w:pPr>
              <w:tabs>
                <w:tab w:val="left" w:pos="180"/>
                <w:tab w:val="left" w:pos="360"/>
              </w:tabs>
              <w:ind w:left="180" w:hanging="180"/>
              <w:rPr>
                <w:rFonts w:ascii="Arial" w:eastAsia="MS PGothic" w:hAnsi="Arial" w:cs="Arial"/>
                <w:b/>
                <w:sz w:val="18"/>
              </w:rPr>
            </w:pPr>
            <w:r w:rsidRPr="00F348D3">
              <w:rPr>
                <w:rFonts w:ascii="Arial" w:eastAsia="MS PGothic" w:hAnsi="Arial" w:cs="Arial"/>
                <w:b/>
                <w:sz w:val="16"/>
              </w:rPr>
              <w:t>職業能力開発促進法で定められた各種職業訓練学校、および大学共同利用機関法人</w:t>
            </w:r>
          </w:p>
        </w:tc>
        <w:tc>
          <w:tcPr>
            <w:tcW w:w="2237" w:type="dxa"/>
            <w:gridSpan w:val="2"/>
            <w:tcBorders>
              <w:top w:val="single" w:sz="6" w:space="0" w:color="auto"/>
              <w:bottom w:val="single" w:sz="6" w:space="0" w:color="auto"/>
            </w:tcBorders>
          </w:tcPr>
          <w:p w14:paraId="18F7A1F5"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パッケージ</w:t>
            </w:r>
          </w:p>
          <w:p w14:paraId="6F0CEFA5"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セレクト</w:t>
            </w:r>
            <w:r w:rsidRPr="00F348D3">
              <w:rPr>
                <w:rFonts w:ascii="Arial" w:eastAsia="MS PGothic" w:hAnsi="Arial" w:cs="Arial"/>
                <w:sz w:val="16"/>
              </w:rPr>
              <w:t xml:space="preserve"> </w:t>
            </w:r>
            <w:r w:rsidRPr="00F348D3">
              <w:rPr>
                <w:rFonts w:ascii="Arial" w:eastAsia="MS PGothic" w:hAnsi="Arial" w:cs="Arial"/>
                <w:sz w:val="16"/>
              </w:rPr>
              <w:t>プラス</w:t>
            </w:r>
          </w:p>
          <w:p w14:paraId="5E527D42"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教育ソリューション加入</w:t>
            </w:r>
            <w:r w:rsidRPr="00F348D3">
              <w:rPr>
                <w:rFonts w:ascii="Arial" w:eastAsia="MS PGothic" w:hAnsi="Arial" w:cs="Arial"/>
                <w:sz w:val="16"/>
              </w:rPr>
              <w:br/>
            </w:r>
            <w:r w:rsidRPr="00F348D3">
              <w:rPr>
                <w:rFonts w:ascii="Arial" w:eastAsia="MS PGothic" w:hAnsi="Arial" w:cs="Arial"/>
                <w:sz w:val="16"/>
              </w:rPr>
              <w:t>契約</w:t>
            </w:r>
          </w:p>
          <w:p w14:paraId="1D9C319C"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 xml:space="preserve">Get Genuine Windows </w:t>
            </w:r>
            <w:r w:rsidRPr="00F348D3">
              <w:rPr>
                <w:rFonts w:ascii="Arial" w:eastAsia="MS PGothic" w:hAnsi="Arial" w:cs="Arial"/>
                <w:sz w:val="16"/>
              </w:rPr>
              <w:br/>
            </w:r>
            <w:r w:rsidRPr="00F348D3">
              <w:rPr>
                <w:rFonts w:ascii="Arial" w:eastAsia="MS PGothic" w:hAnsi="Arial" w:cs="Arial"/>
                <w:sz w:val="16"/>
              </w:rPr>
              <w:t>契約</w:t>
            </w:r>
            <w:r w:rsidRPr="00F348D3">
              <w:rPr>
                <w:rFonts w:ascii="Arial" w:eastAsia="MS PGothic" w:hAnsi="Arial" w:cs="Arial"/>
                <w:sz w:val="16"/>
              </w:rPr>
              <w:t xml:space="preserve"> – Academic</w:t>
            </w:r>
          </w:p>
          <w:p w14:paraId="0C27DEFA"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マイクロソフト顧客契約</w:t>
            </w:r>
            <w:r w:rsidRPr="00F348D3">
              <w:rPr>
                <w:rFonts w:ascii="Arial" w:eastAsia="MS PGothic" w:hAnsi="Arial" w:cs="Arial"/>
                <w:sz w:val="16"/>
              </w:rPr>
              <w:t xml:space="preserve"> (CSP </w:t>
            </w:r>
            <w:r w:rsidRPr="00F348D3">
              <w:rPr>
                <w:rFonts w:ascii="Arial" w:eastAsia="MS PGothic" w:hAnsi="Arial" w:cs="Arial"/>
                <w:sz w:val="16"/>
              </w:rPr>
              <w:t>を含む</w:t>
            </w:r>
            <w:r w:rsidRPr="00F348D3">
              <w:rPr>
                <w:rFonts w:ascii="Arial" w:eastAsia="MS PGothic" w:hAnsi="Arial" w:cs="Arial"/>
                <w:sz w:val="16"/>
              </w:rPr>
              <w:t>)</w:t>
            </w:r>
          </w:p>
          <w:p w14:paraId="70A1E439"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w:t>
            </w:r>
            <w:r w:rsidRPr="00F348D3">
              <w:rPr>
                <w:rFonts w:ascii="Arial" w:eastAsia="MS PGothic" w:hAnsi="Arial" w:cs="Arial"/>
                <w:sz w:val="16"/>
              </w:rPr>
              <w:t xml:space="preserve"> </w:t>
            </w:r>
            <w:r w:rsidRPr="00F348D3">
              <w:rPr>
                <w:rFonts w:ascii="Arial" w:eastAsia="MS PGothic" w:hAnsi="Arial" w:cs="Arial"/>
                <w:sz w:val="16"/>
              </w:rPr>
              <w:t>オンライン</w:t>
            </w:r>
            <w:r w:rsidRPr="00F348D3">
              <w:rPr>
                <w:rFonts w:ascii="Arial" w:eastAsia="MS PGothic" w:hAnsi="Arial" w:cs="Arial"/>
                <w:sz w:val="16"/>
              </w:rPr>
              <w:t xml:space="preserve"> </w:t>
            </w:r>
            <w:r w:rsidRPr="00F348D3">
              <w:rPr>
                <w:rFonts w:ascii="Arial" w:eastAsia="MS PGothic" w:hAnsi="Arial" w:cs="Arial"/>
                <w:sz w:val="16"/>
              </w:rPr>
              <w:br/>
            </w:r>
            <w:r w:rsidRPr="00F348D3">
              <w:rPr>
                <w:rFonts w:ascii="Arial" w:eastAsia="MS PGothic" w:hAnsi="Arial" w:cs="Arial"/>
                <w:sz w:val="16"/>
              </w:rPr>
              <w:t>サブスクリプション契約</w:t>
            </w:r>
          </w:p>
          <w:p w14:paraId="0DBD62E2"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マイクロソフト製品</w:t>
            </w:r>
            <w:r w:rsidRPr="00F348D3">
              <w:rPr>
                <w:rFonts w:ascii="Arial" w:eastAsia="MS PGothic" w:hAnsi="Arial" w:cs="Arial"/>
                <w:sz w:val="16"/>
              </w:rPr>
              <w:t>/</w:t>
            </w:r>
            <w:r w:rsidRPr="00F348D3">
              <w:rPr>
                <w:rFonts w:ascii="Arial" w:eastAsia="MS PGothic" w:hAnsi="Arial" w:cs="Arial"/>
                <w:sz w:val="16"/>
              </w:rPr>
              <w:t>サービス契約</w:t>
            </w:r>
          </w:p>
          <w:p w14:paraId="35873B77"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szCs w:val="16"/>
              </w:rPr>
              <w:t>マイクロソフト</w:t>
            </w:r>
            <w:r w:rsidRPr="00F348D3">
              <w:rPr>
                <w:rFonts w:ascii="Arial" w:eastAsia="MS PGothic" w:hAnsi="Arial" w:cs="Arial"/>
                <w:sz w:val="16"/>
                <w:szCs w:val="16"/>
              </w:rPr>
              <w:t xml:space="preserve"> </w:t>
            </w:r>
            <w:r w:rsidRPr="00F348D3">
              <w:rPr>
                <w:rFonts w:ascii="Arial" w:eastAsia="MS PGothic" w:hAnsi="Arial" w:cs="Arial"/>
                <w:sz w:val="16"/>
                <w:szCs w:val="16"/>
              </w:rPr>
              <w:t>オープン</w:t>
            </w:r>
            <w:r w:rsidRPr="00F348D3">
              <w:rPr>
                <w:rFonts w:ascii="Arial" w:eastAsia="MS PGothic" w:hAnsi="Arial" w:cs="Arial"/>
                <w:sz w:val="16"/>
                <w:szCs w:val="16"/>
              </w:rPr>
              <w:t xml:space="preserve"> </w:t>
            </w:r>
            <w:r w:rsidRPr="00F348D3">
              <w:rPr>
                <w:rFonts w:ascii="Arial" w:eastAsia="MS PGothic" w:hAnsi="Arial" w:cs="Arial"/>
                <w:sz w:val="16"/>
                <w:szCs w:val="16"/>
              </w:rPr>
              <w:t>バリュー契約</w:t>
            </w:r>
            <w:r w:rsidRPr="00F348D3">
              <w:rPr>
                <w:rFonts w:ascii="Arial" w:eastAsia="MS PGothic" w:hAnsi="Arial" w:cs="Arial"/>
                <w:sz w:val="16"/>
                <w:szCs w:val="16"/>
              </w:rPr>
              <w:t xml:space="preserve"> - Academic</w:t>
            </w:r>
          </w:p>
          <w:p w14:paraId="20010306" w14:textId="77777777" w:rsidR="00C14F0D" w:rsidRPr="00F348D3" w:rsidRDefault="00C14F0D" w:rsidP="00C14F0D">
            <w:pPr>
              <w:pStyle w:val="ListParagraph"/>
              <w:numPr>
                <w:ilvl w:val="0"/>
                <w:numId w:val="3"/>
              </w:numPr>
              <w:ind w:left="180" w:hanging="180"/>
              <w:rPr>
                <w:rFonts w:ascii="Arial" w:eastAsia="MS PGothic" w:hAnsi="Arial" w:cs="Arial"/>
                <w:sz w:val="16"/>
                <w:szCs w:val="16"/>
              </w:rPr>
            </w:pPr>
            <w:r w:rsidRPr="00F348D3">
              <w:rPr>
                <w:rFonts w:ascii="Arial" w:eastAsia="MS PGothic" w:hAnsi="Arial" w:cs="Arial"/>
                <w:sz w:val="16"/>
                <w:szCs w:val="16"/>
              </w:rPr>
              <w:t>Open Value Subscription – Education Solutions</w:t>
            </w:r>
          </w:p>
          <w:p w14:paraId="61DDB8E5"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スクール基本契約</w:t>
            </w:r>
            <w:r w:rsidRPr="00F348D3">
              <w:rPr>
                <w:rFonts w:ascii="Arial" w:eastAsia="MS PGothic" w:hAnsi="Arial" w:cs="Arial"/>
                <w:sz w:val="16"/>
              </w:rPr>
              <w:t>*</w:t>
            </w:r>
          </w:p>
          <w:p w14:paraId="120B207B"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rPr>
              <w:t>サービス</w:t>
            </w:r>
            <w:r w:rsidRPr="00F348D3">
              <w:rPr>
                <w:rFonts w:ascii="Arial" w:eastAsia="MS PGothic" w:hAnsi="Arial" w:cs="Arial"/>
                <w:sz w:val="16"/>
              </w:rPr>
              <w:t xml:space="preserve"> </w:t>
            </w:r>
            <w:r w:rsidRPr="00F348D3">
              <w:rPr>
                <w:rFonts w:ascii="Arial" w:eastAsia="MS PGothic" w:hAnsi="Arial" w:cs="Arial"/>
                <w:sz w:val="16"/>
              </w:rPr>
              <w:t>プロバイダー</w:t>
            </w:r>
            <w:r w:rsidRPr="00F348D3">
              <w:rPr>
                <w:rFonts w:ascii="Arial" w:eastAsia="MS PGothic" w:hAnsi="Arial" w:cs="Arial"/>
                <w:sz w:val="16"/>
              </w:rPr>
              <w:t xml:space="preserve"> </w:t>
            </w:r>
            <w:r w:rsidRPr="00F348D3">
              <w:rPr>
                <w:rFonts w:ascii="Arial" w:eastAsia="MS PGothic" w:hAnsi="Arial" w:cs="Arial"/>
                <w:sz w:val="16"/>
              </w:rPr>
              <w:t>ライセンス契約</w:t>
            </w:r>
          </w:p>
        </w:tc>
      </w:tr>
      <w:tr w:rsidR="00C14F0D" w:rsidRPr="00F348D3" w14:paraId="5D719C78" w14:textId="77777777" w:rsidTr="00904D59">
        <w:trPr>
          <w:gridAfter w:val="1"/>
          <w:wAfter w:w="60" w:type="dxa"/>
          <w:jc w:val="center"/>
        </w:trPr>
        <w:tc>
          <w:tcPr>
            <w:tcW w:w="506" w:type="dxa"/>
            <w:tcBorders>
              <w:top w:val="single" w:sz="6" w:space="0" w:color="auto"/>
              <w:bottom w:val="single" w:sz="6" w:space="0" w:color="auto"/>
            </w:tcBorders>
          </w:tcPr>
          <w:p w14:paraId="56C7652F" w14:textId="77777777" w:rsidR="00C14F0D" w:rsidRPr="00F348D3" w:rsidRDefault="00C14F0D" w:rsidP="00904D59">
            <w:pPr>
              <w:tabs>
                <w:tab w:val="left" w:pos="180"/>
                <w:tab w:val="left" w:pos="360"/>
              </w:tabs>
              <w:ind w:left="180" w:hanging="180"/>
              <w:rPr>
                <w:rFonts w:ascii="Arial" w:eastAsia="MS PGothic" w:hAnsi="Arial" w:cs="Arial"/>
                <w:b/>
                <w:sz w:val="18"/>
              </w:rPr>
            </w:pPr>
            <w:r w:rsidRPr="00F348D3">
              <w:rPr>
                <w:rFonts w:ascii="Arial" w:eastAsia="MS PGothic" w:hAnsi="Arial" w:cs="Arial"/>
                <w:b/>
                <w:sz w:val="18"/>
              </w:rPr>
              <w:lastRenderedPageBreak/>
              <w:t>D)</w:t>
            </w:r>
          </w:p>
        </w:tc>
        <w:tc>
          <w:tcPr>
            <w:tcW w:w="6499" w:type="dxa"/>
            <w:gridSpan w:val="2"/>
            <w:tcBorders>
              <w:top w:val="single" w:sz="6" w:space="0" w:color="auto"/>
              <w:bottom w:val="single" w:sz="6" w:space="0" w:color="auto"/>
            </w:tcBorders>
          </w:tcPr>
          <w:p w14:paraId="3A81AA72" w14:textId="77777777" w:rsidR="00C14F0D" w:rsidRPr="00F348D3" w:rsidRDefault="00C14F0D" w:rsidP="00904D59">
            <w:pPr>
              <w:pStyle w:val="Heading1"/>
              <w:ind w:left="180" w:hanging="180"/>
              <w:rPr>
                <w:rFonts w:ascii="Arial" w:eastAsia="MS PGothic" w:hAnsi="Arial" w:cs="Arial"/>
                <w:sz w:val="16"/>
              </w:rPr>
            </w:pPr>
            <w:r w:rsidRPr="00F348D3">
              <w:rPr>
                <w:rFonts w:ascii="Arial" w:eastAsia="MS PGothic" w:hAnsi="Arial" w:cs="Arial"/>
                <w:sz w:val="16"/>
              </w:rPr>
              <w:t>地方行政に関する法律に定められた組織</w:t>
            </w:r>
          </w:p>
          <w:p w14:paraId="1B74A03F" w14:textId="311C2958" w:rsidR="00C14F0D" w:rsidRPr="00F348D3" w:rsidRDefault="00C14F0D" w:rsidP="00904D59">
            <w:pPr>
              <w:ind w:left="197"/>
              <w:rPr>
                <w:rFonts w:ascii="Arial" w:eastAsia="MS PGothic" w:hAnsi="Arial" w:cs="Arial"/>
                <w:b/>
                <w:sz w:val="16"/>
              </w:rPr>
            </w:pPr>
            <w:r w:rsidRPr="00F348D3">
              <w:rPr>
                <w:rFonts w:ascii="Arial" w:eastAsia="MS PGothic" w:hAnsi="Arial" w:cs="Arial"/>
                <w:sz w:val="16"/>
              </w:rPr>
              <w:t>地方教育行政の組織および運営に関する法律第</w:t>
            </w:r>
            <w:r w:rsidRPr="00F348D3">
              <w:rPr>
                <w:rFonts w:ascii="Arial" w:eastAsia="MS PGothic" w:hAnsi="Arial" w:cs="Arial"/>
                <w:sz w:val="16"/>
              </w:rPr>
              <w:t xml:space="preserve"> 30 </w:t>
            </w:r>
            <w:r w:rsidRPr="00F348D3">
              <w:rPr>
                <w:rFonts w:ascii="Arial" w:eastAsia="MS PGothic" w:hAnsi="Arial" w:cs="Arial"/>
                <w:sz w:val="16"/>
              </w:rPr>
              <w:t>条に定める教育機関</w:t>
            </w:r>
            <w:r w:rsidRPr="00F348D3">
              <w:rPr>
                <w:rFonts w:ascii="Arial" w:eastAsia="MS PGothic" w:hAnsi="Arial" w:cs="Arial"/>
                <w:sz w:val="16"/>
              </w:rPr>
              <w:t xml:space="preserve"> (</w:t>
            </w:r>
            <w:r w:rsidRPr="00F348D3">
              <w:rPr>
                <w:rFonts w:ascii="Arial" w:eastAsia="MS PGothic" w:hAnsi="Arial" w:cs="Arial"/>
                <w:sz w:val="16"/>
              </w:rPr>
              <w:t>教育センター、教育研究所、美術館、公民館</w:t>
            </w:r>
            <w:r w:rsidRPr="00F348D3">
              <w:rPr>
                <w:rFonts w:ascii="Arial" w:eastAsia="MS PGothic" w:hAnsi="Arial" w:cs="Arial"/>
                <w:sz w:val="16"/>
              </w:rPr>
              <w:t>)</w:t>
            </w:r>
          </w:p>
        </w:tc>
        <w:tc>
          <w:tcPr>
            <w:tcW w:w="2175" w:type="dxa"/>
            <w:tcBorders>
              <w:top w:val="single" w:sz="6" w:space="0" w:color="auto"/>
              <w:bottom w:val="single" w:sz="6" w:space="0" w:color="auto"/>
            </w:tcBorders>
          </w:tcPr>
          <w:p w14:paraId="643459A4"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パッケージ</w:t>
            </w:r>
          </w:p>
          <w:p w14:paraId="475FD0BA" w14:textId="77777777" w:rsidR="00C14F0D"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セレクト</w:t>
            </w:r>
            <w:r w:rsidRPr="00F348D3">
              <w:rPr>
                <w:rFonts w:ascii="Arial" w:eastAsia="MS PGothic" w:hAnsi="Arial" w:cs="Arial"/>
                <w:sz w:val="16"/>
              </w:rPr>
              <w:t xml:space="preserve"> </w:t>
            </w:r>
            <w:r w:rsidRPr="00F348D3">
              <w:rPr>
                <w:rFonts w:ascii="Arial" w:eastAsia="MS PGothic" w:hAnsi="Arial" w:cs="Arial"/>
                <w:sz w:val="16"/>
              </w:rPr>
              <w:br/>
            </w:r>
            <w:r w:rsidRPr="00F348D3">
              <w:rPr>
                <w:rFonts w:ascii="Arial" w:eastAsia="MS PGothic" w:hAnsi="Arial" w:cs="Arial"/>
                <w:sz w:val="16"/>
              </w:rPr>
              <w:t>プラス</w:t>
            </w:r>
          </w:p>
          <w:p w14:paraId="125F45EF" w14:textId="77777777" w:rsidR="001375DB" w:rsidRPr="00F348D3" w:rsidRDefault="001375DB" w:rsidP="001375DB">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教育ソリューション加入契約</w:t>
            </w:r>
          </w:p>
          <w:p w14:paraId="41D75BD8"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 xml:space="preserve">Get Genuine Windows </w:t>
            </w:r>
            <w:r w:rsidRPr="00F348D3">
              <w:rPr>
                <w:rFonts w:ascii="Arial" w:eastAsia="MS PGothic" w:hAnsi="Arial" w:cs="Arial"/>
                <w:sz w:val="16"/>
              </w:rPr>
              <w:t>契約</w:t>
            </w:r>
            <w:r w:rsidRPr="00F348D3">
              <w:rPr>
                <w:rFonts w:ascii="Arial" w:eastAsia="MS PGothic" w:hAnsi="Arial" w:cs="Arial"/>
                <w:sz w:val="16"/>
              </w:rPr>
              <w:t xml:space="preserve"> – Academic</w:t>
            </w:r>
          </w:p>
          <w:p w14:paraId="7DEB3300"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マイクロソフト顧客契約</w:t>
            </w:r>
            <w:r w:rsidRPr="00F348D3">
              <w:rPr>
                <w:rFonts w:ascii="Arial" w:eastAsia="MS PGothic" w:hAnsi="Arial" w:cs="Arial"/>
                <w:sz w:val="16"/>
              </w:rPr>
              <w:t xml:space="preserve"> (CSP </w:t>
            </w:r>
            <w:r w:rsidRPr="00F348D3">
              <w:rPr>
                <w:rFonts w:ascii="Arial" w:eastAsia="MS PGothic" w:hAnsi="Arial" w:cs="Arial"/>
                <w:sz w:val="16"/>
              </w:rPr>
              <w:t>を含む</w:t>
            </w:r>
            <w:r w:rsidRPr="00F348D3">
              <w:rPr>
                <w:rFonts w:ascii="Arial" w:eastAsia="MS PGothic" w:hAnsi="Arial" w:cs="Arial"/>
                <w:sz w:val="16"/>
              </w:rPr>
              <w:t>)</w:t>
            </w:r>
          </w:p>
          <w:p w14:paraId="4310766B"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w:t>
            </w:r>
            <w:r w:rsidRPr="00F348D3">
              <w:rPr>
                <w:rFonts w:ascii="Arial" w:eastAsia="MS PGothic" w:hAnsi="Arial" w:cs="Arial"/>
                <w:sz w:val="16"/>
              </w:rPr>
              <w:t xml:space="preserve"> </w:t>
            </w:r>
            <w:r w:rsidRPr="00F348D3">
              <w:rPr>
                <w:rFonts w:ascii="Arial" w:eastAsia="MS PGothic" w:hAnsi="Arial" w:cs="Arial"/>
                <w:sz w:val="16"/>
              </w:rPr>
              <w:t>オンライン</w:t>
            </w:r>
            <w:r w:rsidRPr="00F348D3">
              <w:rPr>
                <w:rFonts w:ascii="Arial" w:eastAsia="MS PGothic" w:hAnsi="Arial" w:cs="Arial"/>
                <w:sz w:val="16"/>
              </w:rPr>
              <w:t xml:space="preserve"> </w:t>
            </w:r>
            <w:r w:rsidRPr="00F348D3">
              <w:rPr>
                <w:rFonts w:ascii="Arial" w:eastAsia="MS PGothic" w:hAnsi="Arial" w:cs="Arial"/>
                <w:sz w:val="16"/>
              </w:rPr>
              <w:t>サブスクリプション契約</w:t>
            </w:r>
          </w:p>
          <w:p w14:paraId="699BC49B"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マイクロソフト製品</w:t>
            </w:r>
            <w:r w:rsidRPr="00F348D3">
              <w:rPr>
                <w:rFonts w:ascii="Arial" w:eastAsia="MS PGothic" w:hAnsi="Arial" w:cs="Arial"/>
                <w:sz w:val="16"/>
              </w:rPr>
              <w:t>/</w:t>
            </w:r>
            <w:r w:rsidRPr="00F348D3">
              <w:rPr>
                <w:rFonts w:ascii="Arial" w:eastAsia="MS PGothic" w:hAnsi="Arial" w:cs="Arial"/>
                <w:sz w:val="16"/>
              </w:rPr>
              <w:t>サービス契約</w:t>
            </w:r>
          </w:p>
          <w:p w14:paraId="17D25111"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szCs w:val="16"/>
              </w:rPr>
              <w:t>マイクロソフト</w:t>
            </w:r>
            <w:r w:rsidRPr="00F348D3">
              <w:rPr>
                <w:rFonts w:ascii="Arial" w:eastAsia="MS PGothic" w:hAnsi="Arial" w:cs="Arial"/>
                <w:sz w:val="16"/>
                <w:szCs w:val="16"/>
              </w:rPr>
              <w:t xml:space="preserve"> </w:t>
            </w:r>
            <w:r w:rsidRPr="00F348D3">
              <w:rPr>
                <w:rFonts w:ascii="Arial" w:eastAsia="MS PGothic" w:hAnsi="Arial" w:cs="Arial"/>
                <w:sz w:val="16"/>
                <w:szCs w:val="16"/>
              </w:rPr>
              <w:t>オープン</w:t>
            </w:r>
            <w:r w:rsidRPr="00F348D3">
              <w:rPr>
                <w:rFonts w:ascii="Arial" w:eastAsia="MS PGothic" w:hAnsi="Arial" w:cs="Arial"/>
                <w:sz w:val="16"/>
                <w:szCs w:val="16"/>
              </w:rPr>
              <w:t xml:space="preserve"> </w:t>
            </w:r>
            <w:r w:rsidRPr="00F348D3">
              <w:rPr>
                <w:rFonts w:ascii="Arial" w:eastAsia="MS PGothic" w:hAnsi="Arial" w:cs="Arial"/>
                <w:sz w:val="16"/>
                <w:szCs w:val="16"/>
              </w:rPr>
              <w:br/>
            </w:r>
            <w:r w:rsidRPr="00F348D3">
              <w:rPr>
                <w:rFonts w:ascii="Arial" w:eastAsia="MS PGothic" w:hAnsi="Arial" w:cs="Arial"/>
                <w:sz w:val="16"/>
                <w:szCs w:val="16"/>
              </w:rPr>
              <w:t>バリュー契約</w:t>
            </w:r>
            <w:r w:rsidRPr="00F348D3">
              <w:rPr>
                <w:rFonts w:ascii="Arial" w:eastAsia="MS PGothic" w:hAnsi="Arial" w:cs="Arial"/>
                <w:sz w:val="16"/>
                <w:szCs w:val="16"/>
              </w:rPr>
              <w:t xml:space="preserve"> - Academic</w:t>
            </w:r>
          </w:p>
          <w:p w14:paraId="7A7CBC15" w14:textId="77777777" w:rsidR="00C14F0D" w:rsidRPr="00F348D3" w:rsidRDefault="00C14F0D" w:rsidP="00C14F0D">
            <w:pPr>
              <w:pStyle w:val="ListParagraph"/>
              <w:numPr>
                <w:ilvl w:val="0"/>
                <w:numId w:val="3"/>
              </w:numPr>
              <w:ind w:left="180" w:hanging="180"/>
              <w:rPr>
                <w:rFonts w:ascii="Arial" w:eastAsia="MS PGothic" w:hAnsi="Arial" w:cs="Arial"/>
                <w:sz w:val="16"/>
                <w:szCs w:val="16"/>
              </w:rPr>
            </w:pPr>
            <w:r w:rsidRPr="00F348D3">
              <w:rPr>
                <w:rFonts w:ascii="Arial" w:eastAsia="MS PGothic" w:hAnsi="Arial" w:cs="Arial"/>
                <w:sz w:val="16"/>
                <w:szCs w:val="16"/>
              </w:rPr>
              <w:t>スクール基本契約</w:t>
            </w:r>
            <w:r w:rsidRPr="00F348D3">
              <w:rPr>
                <w:rFonts w:ascii="Arial" w:eastAsia="MS PGothic" w:hAnsi="Arial" w:cs="Arial"/>
                <w:sz w:val="16"/>
                <w:szCs w:val="16"/>
              </w:rPr>
              <w:t>*</w:t>
            </w:r>
          </w:p>
          <w:p w14:paraId="1E4879B3"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rPr>
              <w:t>サービス</w:t>
            </w:r>
            <w:r w:rsidRPr="00F348D3">
              <w:rPr>
                <w:rFonts w:ascii="Arial" w:eastAsia="MS PGothic" w:hAnsi="Arial" w:cs="Arial"/>
                <w:sz w:val="16"/>
              </w:rPr>
              <w:t xml:space="preserve"> </w:t>
            </w:r>
            <w:r w:rsidRPr="00F348D3">
              <w:rPr>
                <w:rFonts w:ascii="Arial" w:eastAsia="MS PGothic" w:hAnsi="Arial" w:cs="Arial"/>
                <w:sz w:val="16"/>
              </w:rPr>
              <w:t>プロバイダー</w:t>
            </w:r>
            <w:r w:rsidRPr="00F348D3">
              <w:rPr>
                <w:rFonts w:ascii="Arial" w:eastAsia="MS PGothic" w:hAnsi="Arial" w:cs="Arial"/>
                <w:sz w:val="16"/>
              </w:rPr>
              <w:t xml:space="preserve"> </w:t>
            </w:r>
            <w:r w:rsidRPr="00F348D3">
              <w:rPr>
                <w:rFonts w:ascii="Arial" w:eastAsia="MS PGothic" w:hAnsi="Arial" w:cs="Arial"/>
                <w:sz w:val="16"/>
              </w:rPr>
              <w:br/>
            </w:r>
            <w:r w:rsidRPr="00F348D3">
              <w:rPr>
                <w:rFonts w:ascii="Arial" w:eastAsia="MS PGothic" w:hAnsi="Arial" w:cs="Arial"/>
                <w:sz w:val="16"/>
              </w:rPr>
              <w:t>ライセンス契約</w:t>
            </w:r>
          </w:p>
        </w:tc>
      </w:tr>
      <w:tr w:rsidR="00C14F0D" w:rsidRPr="00F348D3" w14:paraId="781DFE3A" w14:textId="77777777" w:rsidTr="00904D59">
        <w:trPr>
          <w:gridAfter w:val="1"/>
          <w:wAfter w:w="60" w:type="dxa"/>
          <w:jc w:val="center"/>
        </w:trPr>
        <w:tc>
          <w:tcPr>
            <w:tcW w:w="506" w:type="dxa"/>
            <w:tcBorders>
              <w:top w:val="single" w:sz="6" w:space="0" w:color="auto"/>
            </w:tcBorders>
          </w:tcPr>
          <w:p w14:paraId="6A8C9CA1" w14:textId="77777777" w:rsidR="00C14F0D" w:rsidRPr="00F348D3" w:rsidRDefault="00C14F0D" w:rsidP="00904D59">
            <w:pPr>
              <w:tabs>
                <w:tab w:val="left" w:pos="180"/>
                <w:tab w:val="left" w:pos="360"/>
              </w:tabs>
              <w:ind w:left="180" w:hanging="180"/>
              <w:rPr>
                <w:rFonts w:ascii="Arial" w:eastAsia="MS PGothic" w:hAnsi="Arial" w:cs="Arial"/>
                <w:b/>
                <w:sz w:val="18"/>
              </w:rPr>
            </w:pPr>
            <w:r w:rsidRPr="00F348D3">
              <w:rPr>
                <w:rFonts w:ascii="Arial" w:eastAsia="MS PGothic" w:hAnsi="Arial" w:cs="Arial"/>
                <w:b/>
                <w:sz w:val="18"/>
              </w:rPr>
              <w:t>E)</w:t>
            </w:r>
          </w:p>
        </w:tc>
        <w:tc>
          <w:tcPr>
            <w:tcW w:w="6499" w:type="dxa"/>
            <w:gridSpan w:val="2"/>
            <w:tcBorders>
              <w:top w:val="single" w:sz="6" w:space="0" w:color="auto"/>
              <w:bottom w:val="single" w:sz="4" w:space="0" w:color="auto"/>
            </w:tcBorders>
          </w:tcPr>
          <w:p w14:paraId="2F61C20D" w14:textId="77777777" w:rsidR="00C14F0D" w:rsidRPr="00F348D3" w:rsidRDefault="00C14F0D" w:rsidP="00904D59">
            <w:pPr>
              <w:tabs>
                <w:tab w:val="left" w:pos="180"/>
                <w:tab w:val="left" w:pos="360"/>
              </w:tabs>
              <w:ind w:left="180" w:right="72" w:hanging="180"/>
              <w:rPr>
                <w:rFonts w:ascii="Arial" w:eastAsia="MS PGothic" w:hAnsi="Arial" w:cs="Arial"/>
                <w:sz w:val="16"/>
              </w:rPr>
            </w:pPr>
            <w:r w:rsidRPr="00F348D3">
              <w:rPr>
                <w:rFonts w:ascii="Arial" w:eastAsia="MS PGothic" w:hAnsi="Arial" w:cs="Arial"/>
                <w:b/>
                <w:sz w:val="16"/>
              </w:rPr>
              <w:t>文部科学省が設置した独立行政法人</w:t>
            </w:r>
            <w:r w:rsidRPr="00F348D3">
              <w:rPr>
                <w:rFonts w:ascii="Arial" w:eastAsia="MS PGothic" w:hAnsi="Arial" w:cs="Arial"/>
              </w:rPr>
              <w:br/>
            </w:r>
            <w:r w:rsidRPr="00F348D3">
              <w:rPr>
                <w:rFonts w:ascii="Arial" w:eastAsia="MS PGothic" w:hAnsi="Arial" w:cs="Arial"/>
                <w:sz w:val="16"/>
              </w:rPr>
              <w:t>上記</w:t>
            </w:r>
            <w:r w:rsidRPr="00F348D3">
              <w:rPr>
                <w:rFonts w:ascii="Arial" w:eastAsia="MS PGothic" w:hAnsi="Arial" w:cs="Arial"/>
                <w:sz w:val="16"/>
              </w:rPr>
              <w:t xml:space="preserve"> A </w:t>
            </w:r>
            <w:r w:rsidRPr="00F348D3">
              <w:rPr>
                <w:rFonts w:ascii="Arial" w:eastAsia="MS PGothic" w:hAnsi="Arial" w:cs="Arial"/>
                <w:sz w:val="16"/>
              </w:rPr>
              <w:t>に記載されたものを除く文部科学省が所管する独立行政法人のうち、以下に該当するもの</w:t>
            </w:r>
          </w:p>
          <w:p w14:paraId="545E4656" w14:textId="3B0863C8" w:rsidR="00C14F0D" w:rsidRPr="00F348D3" w:rsidRDefault="00C14F0D" w:rsidP="00C14F0D">
            <w:pPr>
              <w:pStyle w:val="ListParagraph"/>
              <w:numPr>
                <w:ilvl w:val="0"/>
                <w:numId w:val="1"/>
              </w:numPr>
              <w:ind w:left="647"/>
              <w:rPr>
                <w:rFonts w:ascii="Arial" w:eastAsia="MS PGothic" w:hAnsi="Arial" w:cs="Arial"/>
                <w:bCs/>
                <w:sz w:val="16"/>
                <w:lang w:eastAsia="zh-TW"/>
              </w:rPr>
            </w:pPr>
            <w:r w:rsidRPr="00F348D3">
              <w:rPr>
                <w:rFonts w:ascii="Arial" w:eastAsia="MS PGothic" w:hAnsi="Arial" w:cs="Arial"/>
                <w:bCs/>
                <w:sz w:val="16"/>
                <w:lang w:eastAsia="zh-TW"/>
              </w:rPr>
              <w:t>美術館</w:t>
            </w:r>
          </w:p>
          <w:p w14:paraId="3FBD345F" w14:textId="77777777" w:rsidR="00C14F0D" w:rsidRPr="00F348D3" w:rsidRDefault="00C14F0D" w:rsidP="00C14F0D">
            <w:pPr>
              <w:pStyle w:val="ListParagraph"/>
              <w:numPr>
                <w:ilvl w:val="0"/>
                <w:numId w:val="1"/>
              </w:numPr>
              <w:ind w:left="647"/>
              <w:rPr>
                <w:rFonts w:ascii="Arial" w:eastAsia="MS PGothic" w:hAnsi="Arial" w:cs="Arial"/>
                <w:b/>
                <w:sz w:val="18"/>
              </w:rPr>
            </w:pPr>
            <w:r w:rsidRPr="00F348D3">
              <w:rPr>
                <w:rFonts w:ascii="Arial" w:eastAsia="MS PGothic" w:hAnsi="Arial" w:cs="Arial"/>
                <w:bCs/>
                <w:sz w:val="16"/>
              </w:rPr>
              <w:t>教育を目的とした機関</w:t>
            </w:r>
          </w:p>
        </w:tc>
        <w:tc>
          <w:tcPr>
            <w:tcW w:w="2175" w:type="dxa"/>
            <w:tcBorders>
              <w:top w:val="single" w:sz="6" w:space="0" w:color="auto"/>
              <w:bottom w:val="single" w:sz="4" w:space="0" w:color="auto"/>
            </w:tcBorders>
          </w:tcPr>
          <w:p w14:paraId="588F0643"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パッケージ</w:t>
            </w:r>
          </w:p>
          <w:p w14:paraId="01F02BCF" w14:textId="77777777" w:rsidR="00C14F0D"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アカデミック</w:t>
            </w:r>
            <w:r w:rsidRPr="00F348D3">
              <w:rPr>
                <w:rFonts w:ascii="Arial" w:eastAsia="MS PGothic" w:hAnsi="Arial" w:cs="Arial"/>
                <w:sz w:val="16"/>
              </w:rPr>
              <w:t xml:space="preserve"> </w:t>
            </w:r>
            <w:r w:rsidRPr="00F348D3">
              <w:rPr>
                <w:rFonts w:ascii="Arial" w:eastAsia="MS PGothic" w:hAnsi="Arial" w:cs="Arial"/>
                <w:sz w:val="16"/>
              </w:rPr>
              <w:t>セレクト</w:t>
            </w:r>
            <w:r w:rsidRPr="00F348D3">
              <w:rPr>
                <w:rFonts w:ascii="Arial" w:eastAsia="MS PGothic" w:hAnsi="Arial" w:cs="Arial"/>
                <w:sz w:val="16"/>
              </w:rPr>
              <w:t xml:space="preserve"> </w:t>
            </w:r>
            <w:r w:rsidRPr="00F348D3">
              <w:rPr>
                <w:rFonts w:ascii="Arial" w:eastAsia="MS PGothic" w:hAnsi="Arial" w:cs="Arial"/>
                <w:sz w:val="16"/>
              </w:rPr>
              <w:br/>
            </w:r>
            <w:r w:rsidRPr="00F348D3">
              <w:rPr>
                <w:rFonts w:ascii="Arial" w:eastAsia="MS PGothic" w:hAnsi="Arial" w:cs="Arial"/>
                <w:sz w:val="16"/>
              </w:rPr>
              <w:t>プラス</w:t>
            </w:r>
          </w:p>
          <w:p w14:paraId="3C1F390C" w14:textId="77777777" w:rsidR="001375DB" w:rsidRPr="00F348D3" w:rsidRDefault="001375DB" w:rsidP="001375DB">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教育ソリューション加入契約</w:t>
            </w:r>
          </w:p>
          <w:p w14:paraId="75CD5426"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 xml:space="preserve">Get Genuine Windows </w:t>
            </w:r>
            <w:r w:rsidRPr="00F348D3">
              <w:rPr>
                <w:rFonts w:ascii="Arial" w:eastAsia="MS PGothic" w:hAnsi="Arial" w:cs="Arial"/>
                <w:sz w:val="16"/>
              </w:rPr>
              <w:t>契約</w:t>
            </w:r>
            <w:r w:rsidRPr="00F348D3">
              <w:rPr>
                <w:rFonts w:ascii="Arial" w:eastAsia="MS PGothic" w:hAnsi="Arial" w:cs="Arial"/>
                <w:sz w:val="16"/>
              </w:rPr>
              <w:t xml:space="preserve"> – Academic</w:t>
            </w:r>
          </w:p>
          <w:p w14:paraId="61223F99"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マイクロソフト顧客契約</w:t>
            </w:r>
            <w:r w:rsidRPr="00F348D3">
              <w:rPr>
                <w:rFonts w:ascii="Arial" w:eastAsia="MS PGothic" w:hAnsi="Arial" w:cs="Arial"/>
                <w:sz w:val="16"/>
              </w:rPr>
              <w:t xml:space="preserve"> (CSP </w:t>
            </w:r>
            <w:r w:rsidRPr="00F348D3">
              <w:rPr>
                <w:rFonts w:ascii="Arial" w:eastAsia="MS PGothic" w:hAnsi="Arial" w:cs="Arial"/>
                <w:sz w:val="16"/>
              </w:rPr>
              <w:t>を含む</w:t>
            </w:r>
            <w:r w:rsidRPr="00F348D3">
              <w:rPr>
                <w:rFonts w:ascii="Arial" w:eastAsia="MS PGothic" w:hAnsi="Arial" w:cs="Arial"/>
                <w:sz w:val="16"/>
              </w:rPr>
              <w:t>)</w:t>
            </w:r>
          </w:p>
          <w:p w14:paraId="79EEC2D8"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w:t>
            </w:r>
            <w:r w:rsidRPr="00F348D3">
              <w:rPr>
                <w:rFonts w:ascii="Arial" w:eastAsia="MS PGothic" w:hAnsi="Arial" w:cs="Arial"/>
                <w:sz w:val="16"/>
              </w:rPr>
              <w:t xml:space="preserve"> </w:t>
            </w:r>
            <w:r w:rsidRPr="00F348D3">
              <w:rPr>
                <w:rFonts w:ascii="Arial" w:eastAsia="MS PGothic" w:hAnsi="Arial" w:cs="Arial"/>
                <w:sz w:val="16"/>
              </w:rPr>
              <w:t>オンライン</w:t>
            </w:r>
            <w:r w:rsidRPr="00F348D3">
              <w:rPr>
                <w:rFonts w:ascii="Arial" w:eastAsia="MS PGothic" w:hAnsi="Arial" w:cs="Arial"/>
                <w:sz w:val="16"/>
              </w:rPr>
              <w:t xml:space="preserve"> </w:t>
            </w:r>
            <w:r w:rsidRPr="00F348D3">
              <w:rPr>
                <w:rFonts w:ascii="Arial" w:eastAsia="MS PGothic" w:hAnsi="Arial" w:cs="Arial"/>
                <w:sz w:val="16"/>
              </w:rPr>
              <w:t>サブスクリプション契約</w:t>
            </w:r>
          </w:p>
          <w:p w14:paraId="57B5D8BF"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rPr>
              <w:t>マイクロソフト製品</w:t>
            </w:r>
            <w:r w:rsidRPr="00F348D3">
              <w:rPr>
                <w:rFonts w:ascii="Arial" w:eastAsia="MS PGothic" w:hAnsi="Arial" w:cs="Arial"/>
                <w:sz w:val="16"/>
              </w:rPr>
              <w:t>/</w:t>
            </w:r>
            <w:r w:rsidRPr="00F348D3">
              <w:rPr>
                <w:rFonts w:ascii="Arial" w:eastAsia="MS PGothic" w:hAnsi="Arial" w:cs="Arial"/>
                <w:sz w:val="16"/>
              </w:rPr>
              <w:t>サービス契約</w:t>
            </w:r>
          </w:p>
          <w:p w14:paraId="7648F006" w14:textId="77777777" w:rsidR="00C14F0D" w:rsidRPr="00F348D3" w:rsidRDefault="00C14F0D" w:rsidP="00C14F0D">
            <w:pPr>
              <w:pStyle w:val="ListParagraph"/>
              <w:numPr>
                <w:ilvl w:val="0"/>
                <w:numId w:val="3"/>
              </w:numPr>
              <w:ind w:left="180" w:hanging="180"/>
              <w:rPr>
                <w:rFonts w:ascii="Arial" w:eastAsia="MS PGothic" w:hAnsi="Arial" w:cs="Arial"/>
              </w:rPr>
            </w:pPr>
            <w:r w:rsidRPr="00F348D3">
              <w:rPr>
                <w:rFonts w:ascii="Arial" w:eastAsia="MS PGothic" w:hAnsi="Arial" w:cs="Arial"/>
                <w:sz w:val="16"/>
                <w:szCs w:val="16"/>
              </w:rPr>
              <w:t>マイクロソフト</w:t>
            </w:r>
            <w:r w:rsidRPr="00F348D3">
              <w:rPr>
                <w:rFonts w:ascii="Arial" w:eastAsia="MS PGothic" w:hAnsi="Arial" w:cs="Arial"/>
                <w:sz w:val="16"/>
                <w:szCs w:val="16"/>
              </w:rPr>
              <w:t xml:space="preserve"> </w:t>
            </w:r>
            <w:r w:rsidRPr="00F348D3">
              <w:rPr>
                <w:rFonts w:ascii="Arial" w:eastAsia="MS PGothic" w:hAnsi="Arial" w:cs="Arial"/>
                <w:sz w:val="16"/>
                <w:szCs w:val="16"/>
              </w:rPr>
              <w:t>オープン</w:t>
            </w:r>
            <w:r w:rsidRPr="00F348D3">
              <w:rPr>
                <w:rFonts w:ascii="Arial" w:eastAsia="MS PGothic" w:hAnsi="Arial" w:cs="Arial"/>
                <w:sz w:val="16"/>
                <w:szCs w:val="16"/>
              </w:rPr>
              <w:t xml:space="preserve"> </w:t>
            </w:r>
            <w:r w:rsidRPr="00F348D3">
              <w:rPr>
                <w:rFonts w:ascii="Arial" w:eastAsia="MS PGothic" w:hAnsi="Arial" w:cs="Arial"/>
                <w:sz w:val="16"/>
                <w:szCs w:val="16"/>
              </w:rPr>
              <w:t>バリュー契約</w:t>
            </w:r>
            <w:r w:rsidRPr="00F348D3">
              <w:rPr>
                <w:rFonts w:ascii="Arial" w:eastAsia="MS PGothic" w:hAnsi="Arial" w:cs="Arial"/>
                <w:sz w:val="16"/>
                <w:szCs w:val="16"/>
              </w:rPr>
              <w:t xml:space="preserve"> - Academic</w:t>
            </w:r>
          </w:p>
          <w:p w14:paraId="672D11CF" w14:textId="77777777" w:rsidR="00C14F0D" w:rsidRPr="00F348D3" w:rsidRDefault="00C14F0D" w:rsidP="00C14F0D">
            <w:pPr>
              <w:pStyle w:val="ListParagraph"/>
              <w:numPr>
                <w:ilvl w:val="0"/>
                <w:numId w:val="3"/>
              </w:numPr>
              <w:ind w:left="180" w:hanging="180"/>
              <w:rPr>
                <w:rFonts w:ascii="Arial" w:eastAsia="MS PGothic" w:hAnsi="Arial" w:cs="Arial"/>
                <w:sz w:val="16"/>
                <w:szCs w:val="16"/>
              </w:rPr>
            </w:pPr>
            <w:r w:rsidRPr="00F348D3">
              <w:rPr>
                <w:rFonts w:ascii="Arial" w:eastAsia="MS PGothic" w:hAnsi="Arial" w:cs="Arial"/>
                <w:sz w:val="16"/>
                <w:szCs w:val="16"/>
              </w:rPr>
              <w:t>スクール基本契約</w:t>
            </w:r>
            <w:r w:rsidRPr="00F348D3">
              <w:rPr>
                <w:rFonts w:ascii="Arial" w:eastAsia="MS PGothic" w:hAnsi="Arial" w:cs="Arial"/>
                <w:sz w:val="16"/>
                <w:szCs w:val="16"/>
              </w:rPr>
              <w:t>*</w:t>
            </w:r>
          </w:p>
          <w:p w14:paraId="47112750" w14:textId="77777777" w:rsidR="00C14F0D" w:rsidRPr="00F348D3" w:rsidRDefault="00C14F0D" w:rsidP="00C14F0D">
            <w:pPr>
              <w:pStyle w:val="ListParagraph"/>
              <w:numPr>
                <w:ilvl w:val="0"/>
                <w:numId w:val="3"/>
              </w:numPr>
              <w:ind w:left="180" w:hanging="180"/>
              <w:rPr>
                <w:rFonts w:ascii="Arial" w:eastAsia="MS PGothic" w:hAnsi="Arial" w:cs="Arial"/>
                <w:sz w:val="16"/>
              </w:rPr>
            </w:pPr>
            <w:r w:rsidRPr="00F348D3">
              <w:rPr>
                <w:rFonts w:ascii="Arial" w:eastAsia="MS PGothic" w:hAnsi="Arial" w:cs="Arial"/>
                <w:sz w:val="16"/>
                <w:szCs w:val="16"/>
              </w:rPr>
              <w:t>サービス</w:t>
            </w:r>
            <w:r w:rsidRPr="00F348D3">
              <w:rPr>
                <w:rFonts w:ascii="Arial" w:eastAsia="MS PGothic" w:hAnsi="Arial" w:cs="Arial"/>
                <w:sz w:val="16"/>
                <w:szCs w:val="16"/>
              </w:rPr>
              <w:t xml:space="preserve"> </w:t>
            </w:r>
            <w:r w:rsidRPr="00F348D3">
              <w:rPr>
                <w:rFonts w:ascii="Arial" w:eastAsia="MS PGothic" w:hAnsi="Arial" w:cs="Arial"/>
                <w:sz w:val="16"/>
                <w:szCs w:val="16"/>
              </w:rPr>
              <w:t>プロバイダー</w:t>
            </w:r>
            <w:r w:rsidRPr="00F348D3">
              <w:rPr>
                <w:rFonts w:ascii="Arial" w:eastAsia="MS PGothic" w:hAnsi="Arial" w:cs="Arial"/>
                <w:sz w:val="16"/>
                <w:szCs w:val="16"/>
              </w:rPr>
              <w:t xml:space="preserve"> </w:t>
            </w:r>
            <w:r w:rsidRPr="00F348D3">
              <w:rPr>
                <w:rFonts w:ascii="Arial" w:eastAsia="MS PGothic" w:hAnsi="Arial" w:cs="Arial"/>
                <w:sz w:val="16"/>
                <w:szCs w:val="16"/>
              </w:rPr>
              <w:br/>
            </w:r>
            <w:r w:rsidRPr="00F348D3">
              <w:rPr>
                <w:rFonts w:ascii="Arial" w:eastAsia="MS PGothic" w:hAnsi="Arial" w:cs="Arial"/>
                <w:sz w:val="16"/>
                <w:szCs w:val="16"/>
              </w:rPr>
              <w:t>ライセンス契約</w:t>
            </w:r>
          </w:p>
        </w:tc>
      </w:tr>
    </w:tbl>
    <w:p w14:paraId="31AEF2EE" w14:textId="77777777" w:rsidR="00C14F0D" w:rsidRPr="00F348D3" w:rsidRDefault="00C14F0D" w:rsidP="00C14F0D">
      <w:pPr>
        <w:spacing w:before="120"/>
        <w:jc w:val="both"/>
        <w:rPr>
          <w:rFonts w:ascii="Arial" w:eastAsia="MS PGothic" w:hAnsi="Arial" w:cs="Arial"/>
          <w:sz w:val="16"/>
        </w:rPr>
      </w:pPr>
      <w:r w:rsidRPr="00F348D3">
        <w:rPr>
          <w:rFonts w:ascii="Arial" w:eastAsia="MS PGothic" w:hAnsi="Arial" w:cs="Arial"/>
          <w:sz w:val="16"/>
        </w:rPr>
        <w:t xml:space="preserve">* </w:t>
      </w:r>
      <w:r w:rsidRPr="00F348D3">
        <w:rPr>
          <w:rFonts w:ascii="Arial" w:eastAsia="MS PGothic" w:hAnsi="Arial" w:cs="Arial"/>
          <w:sz w:val="16"/>
        </w:rPr>
        <w:t>上記</w:t>
      </w:r>
      <w:r w:rsidRPr="00F348D3">
        <w:rPr>
          <w:rFonts w:ascii="Arial" w:eastAsia="MS PGothic" w:hAnsi="Arial" w:cs="Arial"/>
          <w:sz w:val="16"/>
        </w:rPr>
        <w:t xml:space="preserve"> B</w:t>
      </w:r>
      <w:r w:rsidRPr="00F348D3">
        <w:rPr>
          <w:rFonts w:ascii="Arial" w:eastAsia="MS PGothic" w:hAnsi="Arial" w:cs="Arial"/>
          <w:sz w:val="16"/>
        </w:rPr>
        <w:t>、</w:t>
      </w:r>
      <w:r w:rsidRPr="00F348D3">
        <w:rPr>
          <w:rFonts w:ascii="Arial" w:eastAsia="MS PGothic" w:hAnsi="Arial" w:cs="Arial"/>
          <w:sz w:val="16"/>
        </w:rPr>
        <w:t>C</w:t>
      </w:r>
      <w:r w:rsidRPr="00F348D3">
        <w:rPr>
          <w:rFonts w:ascii="Arial" w:eastAsia="MS PGothic" w:hAnsi="Arial" w:cs="Arial"/>
          <w:sz w:val="16"/>
        </w:rPr>
        <w:t>、</w:t>
      </w:r>
      <w:r w:rsidRPr="00F348D3">
        <w:rPr>
          <w:rFonts w:ascii="Arial" w:eastAsia="MS PGothic" w:hAnsi="Arial" w:cs="Arial"/>
          <w:sz w:val="16"/>
        </w:rPr>
        <w:t>D</w:t>
      </w:r>
      <w:r w:rsidRPr="00F348D3">
        <w:rPr>
          <w:rFonts w:ascii="Arial" w:eastAsia="MS PGothic" w:hAnsi="Arial" w:cs="Arial"/>
          <w:sz w:val="16"/>
        </w:rPr>
        <w:t>、</w:t>
      </w:r>
      <w:r w:rsidRPr="00F348D3">
        <w:rPr>
          <w:rFonts w:ascii="Arial" w:eastAsia="MS PGothic" w:hAnsi="Arial" w:cs="Arial"/>
          <w:sz w:val="16"/>
        </w:rPr>
        <w:t xml:space="preserve">E </w:t>
      </w:r>
      <w:r w:rsidRPr="00F348D3">
        <w:rPr>
          <w:rFonts w:ascii="Arial" w:eastAsia="MS PGothic" w:hAnsi="Arial" w:cs="Arial"/>
          <w:sz w:val="16"/>
        </w:rPr>
        <w:t>のユーザーがスクール基本契約を申し込む場合、使用サイトは初等中等教育機関、高等教育機関の各「学校</w:t>
      </w:r>
      <w:r w:rsidRPr="00F348D3">
        <w:rPr>
          <w:rFonts w:ascii="Arial" w:eastAsia="MS PGothic" w:hAnsi="Arial" w:cs="Arial"/>
          <w:sz w:val="16"/>
        </w:rPr>
        <w:t xml:space="preserve"> (</w:t>
      </w:r>
      <w:r w:rsidRPr="00F348D3">
        <w:rPr>
          <w:rFonts w:ascii="Arial" w:eastAsia="MS PGothic" w:hAnsi="Arial" w:cs="Arial"/>
          <w:sz w:val="16"/>
        </w:rPr>
        <w:t>機関</w:t>
      </w:r>
      <w:r w:rsidRPr="00F348D3">
        <w:rPr>
          <w:rFonts w:ascii="Arial" w:eastAsia="MS PGothic" w:hAnsi="Arial" w:cs="Arial"/>
          <w:sz w:val="16"/>
        </w:rPr>
        <w:t xml:space="preserve">) </w:t>
      </w:r>
      <w:r w:rsidRPr="00F348D3">
        <w:rPr>
          <w:rFonts w:ascii="Arial" w:eastAsia="MS PGothic" w:hAnsi="Arial" w:cs="Arial"/>
          <w:sz w:val="16"/>
        </w:rPr>
        <w:t>全体」のみとなります。ただし教育センター</w:t>
      </w:r>
      <w:r w:rsidRPr="00F348D3">
        <w:rPr>
          <w:rFonts w:ascii="Arial" w:eastAsia="MS PGothic" w:hAnsi="Arial" w:cs="Arial"/>
          <w:sz w:val="16"/>
        </w:rPr>
        <w:t>/</w:t>
      </w:r>
      <w:r w:rsidRPr="00F348D3">
        <w:rPr>
          <w:rFonts w:ascii="Arial" w:eastAsia="MS PGothic" w:hAnsi="Arial" w:cs="Arial"/>
          <w:sz w:val="16"/>
        </w:rPr>
        <w:t>教育研究所に関しては、「コンピューター</w:t>
      </w:r>
      <w:r w:rsidRPr="00F348D3">
        <w:rPr>
          <w:rFonts w:ascii="Arial" w:eastAsia="MS PGothic" w:hAnsi="Arial" w:cs="Arial"/>
          <w:sz w:val="16"/>
        </w:rPr>
        <w:t xml:space="preserve"> </w:t>
      </w:r>
      <w:r w:rsidRPr="00F348D3">
        <w:rPr>
          <w:rFonts w:ascii="Arial" w:eastAsia="MS PGothic" w:hAnsi="Arial" w:cs="Arial"/>
          <w:sz w:val="16"/>
        </w:rPr>
        <w:t>ルーム」と「職員室およびその他の施設」での契約が可能です。</w:t>
      </w:r>
    </w:p>
    <w:p w14:paraId="1FAA51AE" w14:textId="77777777" w:rsidR="00C14F0D" w:rsidRPr="00F348D3" w:rsidRDefault="00C14F0D" w:rsidP="00C14F0D">
      <w:pPr>
        <w:spacing w:before="120"/>
        <w:rPr>
          <w:rFonts w:ascii="Arial" w:eastAsia="MS PGothic" w:hAnsi="Arial" w:cs="Arial"/>
          <w:b/>
          <w:bCs/>
          <w:sz w:val="18"/>
        </w:rPr>
      </w:pPr>
      <w:r w:rsidRPr="00F348D3">
        <w:rPr>
          <w:rFonts w:ascii="Arial" w:eastAsia="MS PGothic" w:hAnsi="Arial" w:cs="Arial"/>
          <w:b/>
          <w:bCs/>
          <w:sz w:val="18"/>
        </w:rPr>
        <w:t>病院、医療機関、国立陸軍士官学校</w:t>
      </w:r>
      <w:r w:rsidRPr="00F348D3">
        <w:rPr>
          <w:rFonts w:ascii="Arial" w:eastAsia="MS PGothic" w:hAnsi="Arial" w:cs="Arial"/>
          <w:b/>
          <w:bCs/>
          <w:sz w:val="18"/>
        </w:rPr>
        <w:t>/</w:t>
      </w:r>
      <w:r w:rsidRPr="00F348D3">
        <w:rPr>
          <w:rFonts w:ascii="Arial" w:eastAsia="MS PGothic" w:hAnsi="Arial" w:cs="Arial"/>
          <w:b/>
          <w:bCs/>
          <w:sz w:val="18"/>
        </w:rPr>
        <w:t>研修施設、および研究機関に関する特別な注記</w:t>
      </w:r>
    </w:p>
    <w:p w14:paraId="171B6596" w14:textId="64F2CF33" w:rsidR="001539FA" w:rsidRPr="00F348D3" w:rsidRDefault="00C14F0D" w:rsidP="004B3999">
      <w:pPr>
        <w:spacing w:before="120"/>
        <w:jc w:val="both"/>
        <w:rPr>
          <w:rFonts w:ascii="Arial" w:eastAsia="MS PGothic" w:hAnsi="Arial" w:cs="Arial"/>
        </w:rPr>
      </w:pPr>
      <w:r w:rsidRPr="00F348D3">
        <w:rPr>
          <w:rFonts w:ascii="Arial" w:eastAsia="MS PGothic" w:hAnsi="Arial" w:cs="Arial"/>
          <w:sz w:val="16"/>
          <w:szCs w:val="16"/>
        </w:rPr>
        <w:t>病院、医療機関、および研究機関</w:t>
      </w:r>
      <w:r w:rsidRPr="00F348D3">
        <w:rPr>
          <w:rFonts w:ascii="Arial" w:eastAsia="MS PGothic" w:hAnsi="Arial" w:cs="Arial"/>
          <w:sz w:val="16"/>
          <w:szCs w:val="16"/>
        </w:rPr>
        <w:t xml:space="preserve"> </w:t>
      </w:r>
      <w:bookmarkStart w:id="0" w:name="_Hlk504386876"/>
      <w:r w:rsidRPr="00F348D3">
        <w:rPr>
          <w:rFonts w:ascii="Arial" w:eastAsia="MS PGothic" w:hAnsi="Arial" w:cs="Arial"/>
          <w:sz w:val="16"/>
        </w:rPr>
        <w:t>(</w:t>
      </w:r>
      <w:r w:rsidRPr="00F348D3">
        <w:rPr>
          <w:rFonts w:ascii="Arial" w:eastAsia="MS PGothic" w:hAnsi="Arial" w:cs="Arial"/>
          <w:sz w:val="16"/>
        </w:rPr>
        <w:t>独立した研究機関、または適格教育機関または政府機関に関連する研究機関を含む</w:t>
      </w:r>
      <w:r w:rsidRPr="00F348D3">
        <w:rPr>
          <w:rFonts w:ascii="Arial" w:eastAsia="MS PGothic" w:hAnsi="Arial" w:cs="Arial"/>
          <w:sz w:val="16"/>
        </w:rPr>
        <w:t xml:space="preserve">) </w:t>
      </w:r>
      <w:bookmarkEnd w:id="0"/>
      <w:r w:rsidRPr="00F348D3">
        <w:rPr>
          <w:rFonts w:ascii="Arial" w:eastAsia="MS PGothic" w:hAnsi="Arial" w:cs="Arial"/>
          <w:sz w:val="16"/>
          <w:szCs w:val="16"/>
        </w:rPr>
        <w:t>は、上記</w:t>
      </w:r>
      <w:r w:rsidRPr="00F348D3">
        <w:rPr>
          <w:rFonts w:ascii="Arial" w:eastAsia="MS PGothic" w:hAnsi="Arial" w:cs="Arial"/>
          <w:sz w:val="16"/>
          <w:szCs w:val="16"/>
        </w:rPr>
        <w:t xml:space="preserve"> A</w:t>
      </w:r>
      <w:r w:rsidRPr="00F348D3">
        <w:rPr>
          <w:rFonts w:ascii="Arial" w:eastAsia="MS PGothic" w:hAnsi="Arial" w:cs="Arial"/>
          <w:sz w:val="16"/>
          <w:szCs w:val="16"/>
          <w:lang w:val="en-US"/>
        </w:rPr>
        <w:t> </w:t>
      </w:r>
      <w:r w:rsidRPr="00F348D3">
        <w:rPr>
          <w:rFonts w:ascii="Arial" w:eastAsia="MS PGothic" w:hAnsi="Arial" w:cs="Arial"/>
          <w:sz w:val="16"/>
          <w:szCs w:val="16"/>
        </w:rPr>
        <w:t>項および</w:t>
      </w:r>
      <w:r w:rsidRPr="00F348D3">
        <w:rPr>
          <w:rFonts w:ascii="Arial" w:eastAsia="MS PGothic" w:hAnsi="Arial" w:cs="Arial"/>
          <w:sz w:val="16"/>
          <w:szCs w:val="16"/>
        </w:rPr>
        <w:t xml:space="preserve"> B </w:t>
      </w:r>
      <w:r w:rsidRPr="00F348D3">
        <w:rPr>
          <w:rFonts w:ascii="Arial" w:eastAsia="MS PGothic" w:hAnsi="Arial" w:cs="Arial"/>
          <w:sz w:val="16"/>
          <w:szCs w:val="16"/>
        </w:rPr>
        <w:t>項で定義されている適格教育機関により全額出資および運営されている場合を除き、</w:t>
      </w:r>
      <w:r w:rsidRPr="00F348D3">
        <w:rPr>
          <w:rFonts w:ascii="Arial" w:eastAsia="MS PGothic" w:hAnsi="Arial" w:cs="Arial"/>
          <w:sz w:val="16"/>
          <w:szCs w:val="16"/>
        </w:rPr>
        <w:t xml:space="preserve">Academic Edition </w:t>
      </w:r>
      <w:r w:rsidRPr="00F348D3">
        <w:rPr>
          <w:rFonts w:ascii="Arial" w:eastAsia="MS PGothic" w:hAnsi="Arial" w:cs="Arial"/>
          <w:sz w:val="16"/>
          <w:szCs w:val="16"/>
        </w:rPr>
        <w:t>製品を取得することができません。「全額出資および運営されている」とは、その研究機関が、上記の病院、医療機関、または研究機関の単一の保有者であり、上記の機関の日常業務に対する支配力を行使する単一の主体であることを意味します。</w:t>
      </w:r>
      <w:r w:rsidRPr="00F348D3">
        <w:rPr>
          <w:rFonts w:ascii="Arial" w:eastAsia="MS PGothic" w:hAnsi="Arial" w:cs="Arial"/>
          <w:sz w:val="16"/>
        </w:rPr>
        <w:t>適格の</w:t>
      </w:r>
      <w:r w:rsidRPr="00F348D3">
        <w:rPr>
          <w:rFonts w:ascii="Arial" w:eastAsia="MS PGothic" w:hAnsi="Arial" w:cs="Arial"/>
          <w:sz w:val="16"/>
          <w:szCs w:val="16"/>
        </w:rPr>
        <w:t>病院、医療機関、および研究機関は、スクール基本契約に基づいて購入することはできず、教育機関により全額出資および運営されている場合でも、当該教育機関のスクール基本契約の一部に含めてはなりません。政府により運営されている、学位を授与しない陸軍士官学校またはその他の研修施設は、</w:t>
      </w:r>
      <w:r w:rsidRPr="00F348D3">
        <w:rPr>
          <w:rFonts w:ascii="Arial" w:eastAsia="MS PGothic" w:hAnsi="Arial" w:cs="Arial"/>
          <w:sz w:val="16"/>
          <w:szCs w:val="16"/>
        </w:rPr>
        <w:t xml:space="preserve">Academic Edition </w:t>
      </w:r>
      <w:r w:rsidRPr="00F348D3">
        <w:rPr>
          <w:rFonts w:ascii="Arial" w:eastAsia="MS PGothic" w:hAnsi="Arial" w:cs="Arial"/>
          <w:sz w:val="16"/>
          <w:szCs w:val="16"/>
        </w:rPr>
        <w:t>製品を取得することができません。</w:t>
      </w:r>
    </w:p>
    <w:sectPr w:rsidR="001539FA" w:rsidRPr="00F348D3" w:rsidSect="00562882">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DB3F" w14:textId="77777777" w:rsidR="00D74754" w:rsidRDefault="00D74754">
      <w:r>
        <w:separator/>
      </w:r>
    </w:p>
  </w:endnote>
  <w:endnote w:type="continuationSeparator" w:id="0">
    <w:p w14:paraId="57A9BE2B" w14:textId="77777777" w:rsidR="00D74754" w:rsidRDefault="00D7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39B7" w14:textId="77777777" w:rsidR="00230213" w:rsidRDefault="00230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F348D3" w:rsidRPr="006D3B51" w14:paraId="07A999B4" w14:textId="77777777" w:rsidTr="00350050">
      <w:trPr>
        <w:jc w:val="center"/>
      </w:trPr>
      <w:tc>
        <w:tcPr>
          <w:tcW w:w="4956" w:type="dxa"/>
        </w:tcPr>
        <w:p w14:paraId="6FE7CAAA" w14:textId="466C4018" w:rsidR="00000000" w:rsidRPr="006D3B51" w:rsidRDefault="00C14F0D" w:rsidP="0038225E">
          <w:pPr>
            <w:pStyle w:val="Footer"/>
            <w:rPr>
              <w:rStyle w:val="LogoportDoNotTranslate"/>
              <w:rFonts w:ascii="Arial" w:hAnsi="Arial" w:cs="Arial"/>
              <w:color w:val="auto"/>
              <w:sz w:val="16"/>
              <w:szCs w:val="16"/>
              <w:lang w:val="en-US"/>
            </w:rPr>
          </w:pPr>
          <w:r w:rsidRPr="006D3B51">
            <w:rPr>
              <w:rStyle w:val="LogoportDoNotTranslate"/>
              <w:rFonts w:ascii="Arial" w:hAnsi="Arial" w:cs="Arial"/>
              <w:color w:val="auto"/>
              <w:sz w:val="16"/>
              <w:szCs w:val="16"/>
              <w:lang w:val="en-US"/>
            </w:rPr>
            <w:t>AcademicQualEdUserDef(Asia)JPN(JPN)(</w:t>
          </w:r>
          <w:r w:rsidR="00230213">
            <w:rPr>
              <w:rStyle w:val="LogoportDoNotTranslate"/>
              <w:rFonts w:ascii="Arial" w:hAnsi="Arial" w:cs="Arial"/>
              <w:color w:val="auto"/>
              <w:sz w:val="16"/>
              <w:szCs w:val="16"/>
              <w:lang w:val="en-US"/>
            </w:rPr>
            <w:t>A</w:t>
          </w:r>
          <w:r w:rsidR="001375DB">
            <w:rPr>
              <w:rStyle w:val="LogoportDoNotTranslate"/>
              <w:rFonts w:ascii="Arial" w:hAnsi="Arial" w:cs="Arial"/>
              <w:color w:val="auto"/>
              <w:sz w:val="16"/>
              <w:szCs w:val="16"/>
              <w:lang w:val="en-US"/>
            </w:rPr>
            <w:t>ug</w:t>
          </w:r>
          <w:r w:rsidR="00230213">
            <w:rPr>
              <w:rStyle w:val="LogoportDoNotTranslate"/>
              <w:rFonts w:ascii="Arial" w:hAnsi="Arial" w:cs="Arial"/>
              <w:color w:val="auto"/>
              <w:sz w:val="16"/>
              <w:szCs w:val="16"/>
              <w:lang w:val="en-US"/>
            </w:rPr>
            <w:t>2023</w:t>
          </w:r>
          <w:r w:rsidRPr="006D3B51">
            <w:rPr>
              <w:rStyle w:val="LogoportDoNotTranslate"/>
              <w:rFonts w:ascii="Arial" w:hAnsi="Arial" w:cs="Arial"/>
              <w:color w:val="auto"/>
              <w:sz w:val="16"/>
              <w:szCs w:val="16"/>
              <w:lang w:val="en-US"/>
            </w:rPr>
            <w:t>)</w:t>
          </w:r>
        </w:p>
      </w:tc>
      <w:tc>
        <w:tcPr>
          <w:tcW w:w="4073" w:type="dxa"/>
        </w:tcPr>
        <w:p w14:paraId="2A56CF13" w14:textId="77777777" w:rsidR="00000000" w:rsidRPr="006D3B51" w:rsidRDefault="00C14F0D" w:rsidP="00781EFE">
          <w:pPr>
            <w:jc w:val="right"/>
            <w:rPr>
              <w:rStyle w:val="LogoportDoNotTranslate"/>
              <w:rFonts w:ascii="Arial" w:hAnsi="Arial" w:cs="Arial"/>
              <w:color w:val="auto"/>
              <w:sz w:val="16"/>
              <w:szCs w:val="16"/>
            </w:rPr>
          </w:pPr>
          <w:r w:rsidRPr="006D3B51">
            <w:rPr>
              <w:rStyle w:val="LogoportDoNotTranslate"/>
              <w:rFonts w:ascii="Arial" w:hAnsi="Arial" w:cs="Arial"/>
              <w:color w:val="auto"/>
              <w:sz w:val="16"/>
              <w:szCs w:val="16"/>
            </w:rPr>
            <w:t xml:space="preserve">Page </w:t>
          </w:r>
          <w:r w:rsidRPr="006D3B51">
            <w:rPr>
              <w:rStyle w:val="LogoportDoNotTranslate"/>
              <w:rFonts w:ascii="Arial" w:hAnsi="Arial" w:cs="Arial"/>
              <w:color w:val="auto"/>
              <w:sz w:val="16"/>
              <w:szCs w:val="16"/>
            </w:rPr>
            <w:fldChar w:fldCharType="begin"/>
          </w:r>
          <w:r w:rsidRPr="006D3B51">
            <w:rPr>
              <w:rStyle w:val="LogoportDoNotTranslate"/>
              <w:rFonts w:ascii="Arial" w:hAnsi="Arial" w:cs="Arial"/>
              <w:color w:val="auto"/>
              <w:sz w:val="16"/>
              <w:szCs w:val="16"/>
            </w:rPr>
            <w:instrText xml:space="preserve"> PAGE </w:instrText>
          </w:r>
          <w:r w:rsidRPr="006D3B51">
            <w:rPr>
              <w:rStyle w:val="LogoportDoNotTranslate"/>
              <w:rFonts w:ascii="Arial" w:hAnsi="Arial" w:cs="Arial"/>
              <w:color w:val="auto"/>
              <w:sz w:val="16"/>
              <w:szCs w:val="16"/>
            </w:rPr>
            <w:fldChar w:fldCharType="separate"/>
          </w:r>
          <w:r w:rsidRPr="006D3B51">
            <w:rPr>
              <w:rStyle w:val="LogoportDoNotTranslate"/>
              <w:rFonts w:ascii="Arial" w:hAnsi="Arial" w:cs="Arial"/>
              <w:color w:val="auto"/>
              <w:sz w:val="16"/>
              <w:szCs w:val="16"/>
            </w:rPr>
            <w:t>2</w:t>
          </w:r>
          <w:r w:rsidRPr="006D3B51">
            <w:rPr>
              <w:rFonts w:ascii="Arial" w:hAnsi="Arial" w:cs="Arial"/>
              <w:sz w:val="16"/>
              <w:szCs w:val="16"/>
            </w:rPr>
            <w:fldChar w:fldCharType="end"/>
          </w:r>
          <w:r w:rsidRPr="006D3B51">
            <w:rPr>
              <w:rStyle w:val="LogoportDoNotTranslate"/>
              <w:rFonts w:ascii="Arial" w:hAnsi="Arial" w:cs="Arial"/>
              <w:color w:val="auto"/>
              <w:sz w:val="16"/>
              <w:szCs w:val="16"/>
            </w:rPr>
            <w:t xml:space="preserve"> of </w:t>
          </w:r>
          <w:r w:rsidRPr="006D3B51">
            <w:rPr>
              <w:rStyle w:val="LogoportDoNotTranslate"/>
              <w:rFonts w:ascii="Arial" w:hAnsi="Arial" w:cs="Arial"/>
              <w:color w:val="auto"/>
              <w:sz w:val="16"/>
              <w:szCs w:val="16"/>
            </w:rPr>
            <w:fldChar w:fldCharType="begin"/>
          </w:r>
          <w:r w:rsidRPr="006D3B51">
            <w:rPr>
              <w:rStyle w:val="LogoportDoNotTranslate"/>
              <w:rFonts w:ascii="Arial" w:hAnsi="Arial" w:cs="Arial"/>
              <w:color w:val="auto"/>
              <w:sz w:val="16"/>
              <w:szCs w:val="16"/>
            </w:rPr>
            <w:instrText xml:space="preserve"> NUMPAGES  </w:instrText>
          </w:r>
          <w:r w:rsidRPr="006D3B51">
            <w:rPr>
              <w:rStyle w:val="LogoportDoNotTranslate"/>
              <w:rFonts w:ascii="Arial" w:hAnsi="Arial" w:cs="Arial"/>
              <w:color w:val="auto"/>
              <w:sz w:val="16"/>
              <w:szCs w:val="16"/>
            </w:rPr>
            <w:fldChar w:fldCharType="separate"/>
          </w:r>
          <w:r w:rsidRPr="006D3B51">
            <w:rPr>
              <w:rStyle w:val="LogoportDoNotTranslate"/>
              <w:rFonts w:ascii="Arial" w:hAnsi="Arial" w:cs="Arial"/>
              <w:color w:val="auto"/>
              <w:sz w:val="16"/>
              <w:szCs w:val="16"/>
            </w:rPr>
            <w:t>2</w:t>
          </w:r>
          <w:r w:rsidRPr="006D3B51">
            <w:rPr>
              <w:rFonts w:ascii="Arial" w:hAnsi="Arial" w:cs="Arial"/>
              <w:sz w:val="16"/>
              <w:szCs w:val="16"/>
            </w:rPr>
            <w:fldChar w:fldCharType="end"/>
          </w:r>
        </w:p>
        <w:p w14:paraId="5F52D45B" w14:textId="57E6E261" w:rsidR="00000000" w:rsidRPr="001375DB" w:rsidRDefault="00C14F0D" w:rsidP="00781EFE">
          <w:pPr>
            <w:jc w:val="right"/>
            <w:rPr>
              <w:rStyle w:val="LogoportDoNotTranslate"/>
              <w:rFonts w:ascii="Arial" w:eastAsiaTheme="minorEastAsia" w:hAnsi="Arial" w:cs="Arial" w:hint="eastAsia"/>
              <w:color w:val="auto"/>
              <w:sz w:val="16"/>
              <w:szCs w:val="16"/>
              <w:lang w:val="en-US"/>
            </w:rPr>
          </w:pPr>
          <w:r w:rsidRPr="006D3B51">
            <w:rPr>
              <w:rStyle w:val="LogoportDoNotTranslate"/>
              <w:rFonts w:ascii="Arial" w:hAnsi="Arial" w:cs="Arial"/>
              <w:color w:val="auto"/>
              <w:sz w:val="16"/>
              <w:szCs w:val="16"/>
            </w:rPr>
            <w:t xml:space="preserve">Document </w:t>
          </w:r>
          <w:r w:rsidR="00230213" w:rsidRPr="00230213">
            <w:rPr>
              <w:rStyle w:val="LogoportDoNotTranslate"/>
              <w:rFonts w:ascii="Arial" w:hAnsi="Arial" w:cs="Arial"/>
              <w:color w:val="auto"/>
              <w:sz w:val="16"/>
              <w:szCs w:val="16"/>
            </w:rPr>
            <w:t>X20-1169</w:t>
          </w:r>
          <w:r w:rsidR="001375DB">
            <w:rPr>
              <w:rStyle w:val="LogoportDoNotTranslate"/>
              <w:rFonts w:ascii="Arial" w:hAnsi="Arial" w:cs="Arial"/>
              <w:color w:val="auto"/>
              <w:sz w:val="16"/>
              <w:szCs w:val="16"/>
              <w:lang w:val="en-US"/>
            </w:rPr>
            <w:t>2</w:t>
          </w:r>
        </w:p>
      </w:tc>
    </w:tr>
  </w:tbl>
  <w:p w14:paraId="107A3E6C" w14:textId="77777777" w:rsidR="00000000" w:rsidRPr="006D3B51" w:rsidRDefault="00000000">
    <w:pPr>
      <w:pStyle w:val="Footer"/>
      <w:rPr>
        <w:rFonts w:ascii="Arial" w:hAnsi="Arial" w:cs="Arial"/>
        <w:sz w:val="16"/>
        <w:szCs w:val="16"/>
        <w:lang w:val="en-US" w:eastAsia="en-US"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30FEC" w:rsidRPr="00D42371" w14:paraId="6E7A0427" w14:textId="77777777" w:rsidTr="00350050">
      <w:trPr>
        <w:jc w:val="center"/>
      </w:trPr>
      <w:tc>
        <w:tcPr>
          <w:tcW w:w="4956" w:type="dxa"/>
        </w:tcPr>
        <w:p w14:paraId="0E7DB3F8" w14:textId="16D9EA28" w:rsidR="00000000" w:rsidRPr="00D42371" w:rsidRDefault="00C14F0D" w:rsidP="00D348E3">
          <w:pPr>
            <w:pStyle w:val="Footer"/>
            <w:tabs>
              <w:tab w:val="center" w:pos="4680"/>
              <w:tab w:val="right" w:pos="9360"/>
            </w:tabs>
            <w:rPr>
              <w:rStyle w:val="LogoportDoNotTranslate"/>
              <w:rFonts w:ascii="Arial" w:eastAsiaTheme="minorHAnsi" w:hAnsi="Arial" w:cs="Arial"/>
              <w:color w:val="auto"/>
              <w:sz w:val="16"/>
              <w:szCs w:val="16"/>
              <w:lang w:val="en-GB"/>
            </w:rPr>
          </w:pPr>
          <w:r w:rsidRPr="00D42371">
            <w:rPr>
              <w:rStyle w:val="LogoportDoNotTranslate"/>
              <w:rFonts w:ascii="Arial" w:eastAsiaTheme="minorHAnsi" w:hAnsi="Arial" w:cs="Arial"/>
              <w:color w:val="auto"/>
              <w:sz w:val="16"/>
              <w:szCs w:val="16"/>
              <w:lang w:val="en-US"/>
            </w:rPr>
            <w:t>AcademicQualEdUserDef(Asia)JPN(JPN)(</w:t>
          </w:r>
          <w:r w:rsidR="00230213">
            <w:rPr>
              <w:rStyle w:val="LogoportDoNotTranslate"/>
              <w:rFonts w:ascii="Arial" w:eastAsiaTheme="minorHAnsi" w:hAnsi="Arial" w:cs="Arial"/>
              <w:color w:val="auto"/>
              <w:sz w:val="16"/>
              <w:szCs w:val="16"/>
              <w:lang w:val="en-US"/>
            </w:rPr>
            <w:t>A</w:t>
          </w:r>
          <w:r w:rsidR="001375DB">
            <w:rPr>
              <w:rStyle w:val="LogoportDoNotTranslate"/>
              <w:rFonts w:ascii="Arial" w:eastAsiaTheme="minorHAnsi" w:hAnsi="Arial" w:cs="Arial"/>
              <w:color w:val="auto"/>
              <w:sz w:val="16"/>
              <w:szCs w:val="16"/>
              <w:lang w:val="en-US"/>
            </w:rPr>
            <w:t>ug</w:t>
          </w:r>
          <w:r w:rsidR="00B870F0">
            <w:rPr>
              <w:rStyle w:val="LogoportDoNotTranslate"/>
              <w:rFonts w:ascii="Arial" w:eastAsiaTheme="minorHAnsi" w:hAnsi="Arial" w:cs="Arial"/>
              <w:color w:val="auto"/>
              <w:sz w:val="16"/>
              <w:szCs w:val="16"/>
              <w:lang w:val="en-US"/>
            </w:rPr>
            <w:t>2023</w:t>
          </w:r>
          <w:r w:rsidRPr="00D42371">
            <w:rPr>
              <w:rStyle w:val="LogoportDoNotTranslate"/>
              <w:rFonts w:ascii="Arial" w:eastAsiaTheme="minorHAnsi" w:hAnsi="Arial" w:cs="Arial"/>
              <w:color w:val="auto"/>
              <w:sz w:val="16"/>
              <w:szCs w:val="16"/>
              <w:lang w:val="en-US"/>
            </w:rPr>
            <w:t>)</w:t>
          </w:r>
        </w:p>
      </w:tc>
      <w:tc>
        <w:tcPr>
          <w:tcW w:w="4073" w:type="dxa"/>
        </w:tcPr>
        <w:p w14:paraId="076DF1D6" w14:textId="77777777" w:rsidR="00000000" w:rsidRPr="00D42371" w:rsidRDefault="00C14F0D" w:rsidP="001B46FC">
          <w:pPr>
            <w:pStyle w:val="Footer"/>
            <w:tabs>
              <w:tab w:val="center" w:pos="4680"/>
              <w:tab w:val="right" w:pos="9360"/>
            </w:tabs>
            <w:jc w:val="right"/>
            <w:rPr>
              <w:rStyle w:val="LogoportDoNotTranslate"/>
              <w:rFonts w:ascii="Arial" w:eastAsiaTheme="minorHAnsi" w:hAnsi="Arial" w:cs="Arial"/>
              <w:color w:val="auto"/>
              <w:sz w:val="16"/>
              <w:szCs w:val="16"/>
              <w:lang w:val="en-GB"/>
            </w:rPr>
          </w:pPr>
          <w:r w:rsidRPr="00D42371">
            <w:rPr>
              <w:rStyle w:val="LogoportDoNotTranslate"/>
              <w:rFonts w:ascii="Arial" w:eastAsiaTheme="minorHAnsi" w:hAnsi="Arial" w:cs="Arial"/>
              <w:color w:val="auto"/>
              <w:sz w:val="16"/>
              <w:szCs w:val="16"/>
            </w:rPr>
            <w:t xml:space="preserve">Page </w:t>
          </w:r>
          <w:r w:rsidRPr="00D42371">
            <w:rPr>
              <w:rStyle w:val="LogoportDoNotTranslate"/>
              <w:rFonts w:ascii="Arial" w:eastAsiaTheme="minorHAnsi" w:hAnsi="Arial" w:cs="Arial"/>
              <w:color w:val="auto"/>
              <w:sz w:val="16"/>
              <w:szCs w:val="16"/>
            </w:rPr>
            <w:fldChar w:fldCharType="begin"/>
          </w:r>
          <w:r w:rsidRPr="00D42371">
            <w:rPr>
              <w:rStyle w:val="LogoportDoNotTranslate"/>
              <w:rFonts w:ascii="Arial" w:eastAsiaTheme="minorHAnsi" w:hAnsi="Arial" w:cs="Arial"/>
              <w:color w:val="auto"/>
              <w:sz w:val="16"/>
              <w:szCs w:val="16"/>
              <w:lang w:val="en-GB"/>
            </w:rPr>
            <w:instrText xml:space="preserve"> PAGE </w:instrText>
          </w:r>
          <w:r w:rsidRPr="00D42371">
            <w:rPr>
              <w:rStyle w:val="LogoportDoNotTranslate"/>
              <w:rFonts w:ascii="Arial" w:eastAsiaTheme="minorHAnsi" w:hAnsi="Arial" w:cs="Arial"/>
              <w:color w:val="auto"/>
              <w:sz w:val="16"/>
              <w:szCs w:val="16"/>
              <w:lang w:val="en-GB"/>
            </w:rPr>
            <w:fldChar w:fldCharType="separate"/>
          </w:r>
          <w:r w:rsidRPr="00D42371">
            <w:rPr>
              <w:rStyle w:val="LogoportDoNotTranslate"/>
              <w:rFonts w:ascii="Arial" w:eastAsiaTheme="minorHAnsi" w:hAnsi="Arial" w:cs="Arial"/>
              <w:color w:val="auto"/>
              <w:sz w:val="16"/>
              <w:szCs w:val="16"/>
              <w:lang w:val="en-GB"/>
            </w:rPr>
            <w:t>1</w:t>
          </w:r>
          <w:r w:rsidRPr="00D42371">
            <w:rPr>
              <w:rFonts w:ascii="Arial" w:hAnsi="Arial" w:cs="Arial"/>
              <w:sz w:val="16"/>
              <w:szCs w:val="16"/>
            </w:rPr>
            <w:fldChar w:fldCharType="end"/>
          </w:r>
          <w:r w:rsidRPr="00D42371">
            <w:rPr>
              <w:rStyle w:val="LogoportDoNotTranslate"/>
              <w:rFonts w:ascii="Arial" w:eastAsiaTheme="minorHAnsi" w:hAnsi="Arial" w:cs="Arial"/>
              <w:color w:val="auto"/>
              <w:sz w:val="16"/>
              <w:szCs w:val="16"/>
            </w:rPr>
            <w:t xml:space="preserve"> of </w:t>
          </w:r>
          <w:r w:rsidRPr="00D42371">
            <w:rPr>
              <w:rStyle w:val="LogoportDoNotTranslate"/>
              <w:rFonts w:ascii="Arial" w:eastAsiaTheme="minorHAnsi" w:hAnsi="Arial" w:cs="Arial"/>
              <w:color w:val="auto"/>
              <w:sz w:val="16"/>
              <w:szCs w:val="16"/>
            </w:rPr>
            <w:fldChar w:fldCharType="begin"/>
          </w:r>
          <w:r w:rsidRPr="00D42371">
            <w:rPr>
              <w:rStyle w:val="LogoportDoNotTranslate"/>
              <w:rFonts w:ascii="Arial" w:eastAsiaTheme="minorHAnsi" w:hAnsi="Arial" w:cs="Arial"/>
              <w:color w:val="auto"/>
              <w:sz w:val="16"/>
              <w:szCs w:val="16"/>
              <w:lang w:val="en-GB"/>
            </w:rPr>
            <w:instrText xml:space="preserve"> NUMPAGES  </w:instrText>
          </w:r>
          <w:r w:rsidRPr="00D42371">
            <w:rPr>
              <w:rStyle w:val="LogoportDoNotTranslate"/>
              <w:rFonts w:ascii="Arial" w:eastAsiaTheme="minorHAnsi" w:hAnsi="Arial" w:cs="Arial"/>
              <w:color w:val="auto"/>
              <w:sz w:val="16"/>
              <w:szCs w:val="16"/>
              <w:lang w:val="en-GB"/>
            </w:rPr>
            <w:fldChar w:fldCharType="separate"/>
          </w:r>
          <w:r w:rsidRPr="00D42371">
            <w:rPr>
              <w:rStyle w:val="LogoportDoNotTranslate"/>
              <w:rFonts w:ascii="Arial" w:eastAsiaTheme="minorHAnsi" w:hAnsi="Arial" w:cs="Arial"/>
              <w:color w:val="auto"/>
              <w:sz w:val="16"/>
              <w:szCs w:val="16"/>
              <w:lang w:val="en-GB"/>
            </w:rPr>
            <w:t>2</w:t>
          </w:r>
          <w:r w:rsidRPr="00D42371">
            <w:rPr>
              <w:rFonts w:ascii="Arial" w:hAnsi="Arial" w:cs="Arial"/>
              <w:sz w:val="16"/>
              <w:szCs w:val="16"/>
            </w:rPr>
            <w:fldChar w:fldCharType="end"/>
          </w:r>
        </w:p>
        <w:p w14:paraId="1FE34FD3" w14:textId="1FAB8793" w:rsidR="00000000" w:rsidRPr="001375DB" w:rsidRDefault="00C14F0D" w:rsidP="001B46FC">
          <w:pPr>
            <w:pStyle w:val="Footer"/>
            <w:tabs>
              <w:tab w:val="center" w:pos="4680"/>
              <w:tab w:val="right" w:pos="9360"/>
            </w:tabs>
            <w:jc w:val="right"/>
            <w:rPr>
              <w:rStyle w:val="LogoportDoNotTranslate"/>
              <w:rFonts w:ascii="Arial" w:eastAsiaTheme="minorEastAsia" w:hAnsi="Arial" w:cs="Arial" w:hint="eastAsia"/>
              <w:color w:val="auto"/>
              <w:sz w:val="16"/>
              <w:szCs w:val="16"/>
              <w:lang w:val="en-US"/>
            </w:rPr>
          </w:pPr>
          <w:r w:rsidRPr="00D42371">
            <w:rPr>
              <w:rStyle w:val="LogoportDoNotTranslate"/>
              <w:rFonts w:ascii="Arial" w:eastAsiaTheme="minorHAnsi" w:hAnsi="Arial" w:cs="Arial"/>
              <w:color w:val="auto"/>
              <w:sz w:val="16"/>
              <w:szCs w:val="16"/>
            </w:rPr>
            <w:t xml:space="preserve">Document </w:t>
          </w:r>
          <w:r w:rsidR="00230213" w:rsidRPr="00230213">
            <w:rPr>
              <w:rStyle w:val="LogoportDoNotTranslate"/>
              <w:rFonts w:ascii="Arial" w:eastAsiaTheme="minorHAnsi" w:hAnsi="Arial" w:cs="Arial"/>
              <w:color w:val="auto"/>
              <w:sz w:val="16"/>
              <w:szCs w:val="16"/>
            </w:rPr>
            <w:t>X20-1169</w:t>
          </w:r>
          <w:r w:rsidR="001375DB">
            <w:rPr>
              <w:rStyle w:val="LogoportDoNotTranslate"/>
              <w:rFonts w:ascii="Arial" w:eastAsiaTheme="minorHAnsi" w:hAnsi="Arial" w:cs="Arial"/>
              <w:color w:val="auto"/>
              <w:sz w:val="16"/>
              <w:szCs w:val="16"/>
              <w:lang w:val="en-US"/>
            </w:rPr>
            <w:t>2</w:t>
          </w:r>
        </w:p>
      </w:tc>
    </w:tr>
  </w:tbl>
  <w:p w14:paraId="59FE3657" w14:textId="77777777" w:rsidR="00000000" w:rsidRPr="00BF6202" w:rsidRDefault="00000000" w:rsidP="005C4C7D">
    <w:pPr>
      <w:pStyle w:val="Footer"/>
      <w:rPr>
        <w:rFonts w:ascii="Arial" w:hAnsi="Arial" w:cs="Arial"/>
        <w:sz w:val="16"/>
        <w:szCs w:val="16"/>
        <w:lang w:val="en-US" w:eastAsia="en-US"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32CD" w14:textId="77777777" w:rsidR="00D74754" w:rsidRDefault="00D74754">
      <w:r>
        <w:separator/>
      </w:r>
    </w:p>
  </w:footnote>
  <w:footnote w:type="continuationSeparator" w:id="0">
    <w:p w14:paraId="37410B0C" w14:textId="77777777" w:rsidR="00D74754" w:rsidRDefault="00D7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C807" w14:textId="77777777" w:rsidR="00000000" w:rsidRDefault="00000000">
    <w:pPr>
      <w:pStyle w:val="Header"/>
    </w:pPr>
    <w:r>
      <w:pict w14:anchorId="4574F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22735" o:spid="_x0000_s1026" type="#_x0000_t75" style="position:absolute;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F41A" w14:textId="77777777" w:rsidR="00000000" w:rsidRDefault="00000000" w:rsidP="00646F0D">
    <w:pPr>
      <w:pStyle w:val="Header"/>
      <w:jc w:val="right"/>
    </w:pPr>
    <w:r>
      <w:pict w14:anchorId="3444D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22736" o:spid="_x0000_s1027" type="#_x0000_t75" style="position:absolute;left:0;text-align:left;margin-left:0;margin-top:0;width:451.2pt;height:254.35pt;z-index:-251653120;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2336" w14:textId="77777777" w:rsidR="00000000" w:rsidRDefault="00000000" w:rsidP="00646F0D">
    <w:pPr>
      <w:pStyle w:val="Header"/>
      <w:jc w:val="right"/>
    </w:pPr>
    <w:r>
      <w:pict w14:anchorId="50F7F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22734" o:spid="_x0000_s1025" type="#_x0000_t75" style="position:absolute;left:0;text-align:left;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r w:rsidR="00C14F0D">
      <w:rPr>
        <w:noProof/>
      </w:rPr>
      <w:drawing>
        <wp:anchor distT="0" distB="0" distL="114300" distR="114300" simplePos="0" relativeHeight="251660288" behindDoc="0" locked="0" layoutInCell="1" allowOverlap="1" wp14:anchorId="6DE6EA7A" wp14:editId="4EBE3FBB">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C14F0D">
      <w:rPr>
        <w:noProof/>
      </w:rPr>
      <w:drawing>
        <wp:anchor distT="0" distB="0" distL="114300" distR="114300" simplePos="0" relativeHeight="251659264" behindDoc="0" locked="0" layoutInCell="1" allowOverlap="1" wp14:anchorId="739FDB0C" wp14:editId="56A34DB3">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C14F0D">
      <w:rPr>
        <w:noProof/>
      </w:rPr>
      <w:drawing>
        <wp:inline distT="0" distB="0" distL="0" distR="0" wp14:anchorId="51E8AD0F" wp14:editId="6643FAE7">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7F1C"/>
    <w:multiLevelType w:val="hybridMultilevel"/>
    <w:tmpl w:val="CD0E0770"/>
    <w:lvl w:ilvl="0" w:tplc="F5684BF0">
      <w:start w:val="1"/>
      <w:numFmt w:val="lowerRoman"/>
      <w:lvlText w:val="(%1)"/>
      <w:lvlJc w:val="left"/>
      <w:pPr>
        <w:ind w:left="557" w:hanging="360"/>
      </w:pPr>
      <w:rPr>
        <w:rFonts w:hint="default"/>
        <w:b w:val="0"/>
        <w:i w:val="0"/>
        <w:color w:val="auto"/>
        <w:sz w:val="16"/>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1" w15:restartNumberingAfterBreak="0">
    <w:nsid w:val="3E4353AB"/>
    <w:multiLevelType w:val="hybridMultilevel"/>
    <w:tmpl w:val="BFDE4740"/>
    <w:lvl w:ilvl="0" w:tplc="D20CAA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A2A"/>
    <w:multiLevelType w:val="hybridMultilevel"/>
    <w:tmpl w:val="8558ED44"/>
    <w:lvl w:ilvl="0" w:tplc="11A4FE8C">
      <w:start w:val="1"/>
      <w:numFmt w:val="bullet"/>
      <w:lvlText w:val=""/>
      <w:lvlJc w:val="left"/>
      <w:pPr>
        <w:ind w:left="917" w:hanging="360"/>
      </w:pPr>
      <w:rPr>
        <w:rFonts w:ascii="Symbol" w:hAnsi="Symbol" w:hint="default"/>
        <w:sz w:val="14"/>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3" w15:restartNumberingAfterBreak="0">
    <w:nsid w:val="584D52F5"/>
    <w:multiLevelType w:val="hybridMultilevel"/>
    <w:tmpl w:val="F25092FC"/>
    <w:lvl w:ilvl="0" w:tplc="17EAB608">
      <w:start w:val="1"/>
      <w:numFmt w:val="lowerRoman"/>
      <w:lvlText w:val="(%1)"/>
      <w:lvlJc w:val="left"/>
      <w:pPr>
        <w:ind w:left="557" w:hanging="360"/>
      </w:pPr>
      <w:rPr>
        <w:rFonts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B80BFB"/>
    <w:multiLevelType w:val="hybridMultilevel"/>
    <w:tmpl w:val="857EBE92"/>
    <w:lvl w:ilvl="0" w:tplc="93F6EA34">
      <w:start w:val="1"/>
      <w:numFmt w:val="lowerRoman"/>
      <w:lvlText w:val="(%1)"/>
      <w:lvlJc w:val="left"/>
      <w:pPr>
        <w:ind w:left="557" w:hanging="360"/>
      </w:pPr>
      <w:rPr>
        <w:rFonts w:hint="default"/>
        <w:b w:val="0"/>
        <w:i w:val="0"/>
        <w:sz w:val="16"/>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num w:numId="1" w16cid:durableId="1573350741">
    <w:abstractNumId w:val="2"/>
  </w:num>
  <w:num w:numId="2" w16cid:durableId="2030789392">
    <w:abstractNumId w:val="0"/>
  </w:num>
  <w:num w:numId="3" w16cid:durableId="885920471">
    <w:abstractNumId w:val="1"/>
  </w:num>
  <w:num w:numId="4" w16cid:durableId="905796921">
    <w:abstractNumId w:val="3"/>
  </w:num>
  <w:num w:numId="5" w16cid:durableId="1353337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0D"/>
    <w:rsid w:val="000F7F88"/>
    <w:rsid w:val="00126788"/>
    <w:rsid w:val="001375DB"/>
    <w:rsid w:val="001539FA"/>
    <w:rsid w:val="00230213"/>
    <w:rsid w:val="0028519C"/>
    <w:rsid w:val="002F554D"/>
    <w:rsid w:val="00321ED2"/>
    <w:rsid w:val="00364F9A"/>
    <w:rsid w:val="00471663"/>
    <w:rsid w:val="004B3999"/>
    <w:rsid w:val="005C4C7D"/>
    <w:rsid w:val="005C5FD5"/>
    <w:rsid w:val="006942A8"/>
    <w:rsid w:val="006D3B51"/>
    <w:rsid w:val="006E3D54"/>
    <w:rsid w:val="00787412"/>
    <w:rsid w:val="008A118F"/>
    <w:rsid w:val="00934D62"/>
    <w:rsid w:val="00B83DE9"/>
    <w:rsid w:val="00B870F0"/>
    <w:rsid w:val="00BA1A8C"/>
    <w:rsid w:val="00BF6202"/>
    <w:rsid w:val="00C14F0D"/>
    <w:rsid w:val="00D2298A"/>
    <w:rsid w:val="00D42371"/>
    <w:rsid w:val="00D74754"/>
    <w:rsid w:val="00E81320"/>
    <w:rsid w:val="00E87809"/>
    <w:rsid w:val="00F348D3"/>
    <w:rsid w:val="00F812A1"/>
    <w:rsid w:val="00FD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7641"/>
  <w15:chartTrackingRefBased/>
  <w15:docId w15:val="{E72A4175-96D1-4138-A045-6B9989B6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0D"/>
    <w:pPr>
      <w:spacing w:after="0" w:line="240" w:lineRule="auto"/>
    </w:pPr>
    <w:rPr>
      <w:rFonts w:ascii="Times New Roman" w:eastAsia="Times New Roman" w:hAnsi="Times New Roman" w:cs="Times New Roman"/>
      <w:sz w:val="20"/>
      <w:szCs w:val="20"/>
      <w:lang w:val="ja-JP" w:eastAsia="ja-JP" w:bidi="ja-JP"/>
    </w:rPr>
  </w:style>
  <w:style w:type="paragraph" w:styleId="Heading1">
    <w:name w:val="heading 1"/>
    <w:basedOn w:val="Normal"/>
    <w:next w:val="Normal"/>
    <w:link w:val="Heading1Char"/>
    <w:qFormat/>
    <w:rsid w:val="00C14F0D"/>
    <w:pPr>
      <w:keepNext/>
      <w:widowControl w:val="0"/>
      <w:ind w:right="-9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F0D"/>
    <w:rPr>
      <w:rFonts w:ascii="Times New Roman" w:eastAsia="Times New Roman" w:hAnsi="Times New Roman" w:cs="Times New Roman"/>
      <w:b/>
      <w:sz w:val="20"/>
      <w:szCs w:val="20"/>
      <w:lang w:val="ja-JP" w:eastAsia="ja-JP" w:bidi="ja-JP"/>
    </w:rPr>
  </w:style>
  <w:style w:type="paragraph" w:styleId="Footer">
    <w:name w:val="footer"/>
    <w:basedOn w:val="Normal"/>
    <w:link w:val="FooterChar"/>
    <w:uiPriority w:val="99"/>
    <w:rsid w:val="00C14F0D"/>
    <w:rPr>
      <w:sz w:val="24"/>
    </w:rPr>
  </w:style>
  <w:style w:type="character" w:customStyle="1" w:styleId="FooterChar">
    <w:name w:val="Footer Char"/>
    <w:basedOn w:val="DefaultParagraphFont"/>
    <w:link w:val="Footer"/>
    <w:uiPriority w:val="99"/>
    <w:rsid w:val="00C14F0D"/>
    <w:rPr>
      <w:rFonts w:ascii="Times New Roman" w:eastAsia="Times New Roman" w:hAnsi="Times New Roman" w:cs="Times New Roman"/>
      <w:sz w:val="24"/>
      <w:szCs w:val="20"/>
      <w:lang w:val="ja-JP" w:eastAsia="ja-JP" w:bidi="ja-JP"/>
    </w:rPr>
  </w:style>
  <w:style w:type="paragraph" w:styleId="Header">
    <w:name w:val="header"/>
    <w:basedOn w:val="Normal"/>
    <w:link w:val="HeaderChar"/>
    <w:uiPriority w:val="99"/>
    <w:rsid w:val="00C14F0D"/>
    <w:rPr>
      <w:sz w:val="24"/>
    </w:rPr>
  </w:style>
  <w:style w:type="character" w:customStyle="1" w:styleId="HeaderChar">
    <w:name w:val="Header Char"/>
    <w:basedOn w:val="DefaultParagraphFont"/>
    <w:link w:val="Header"/>
    <w:uiPriority w:val="99"/>
    <w:rsid w:val="00C14F0D"/>
    <w:rPr>
      <w:rFonts w:ascii="Times New Roman" w:eastAsia="Times New Roman" w:hAnsi="Times New Roman" w:cs="Times New Roman"/>
      <w:sz w:val="24"/>
      <w:szCs w:val="20"/>
      <w:lang w:val="ja-JP" w:eastAsia="ja-JP" w:bidi="ja-JP"/>
    </w:rPr>
  </w:style>
  <w:style w:type="paragraph" w:styleId="ListParagraph">
    <w:name w:val="List Paragraph"/>
    <w:basedOn w:val="Normal"/>
    <w:uiPriority w:val="34"/>
    <w:qFormat/>
    <w:rsid w:val="00C14F0D"/>
    <w:pPr>
      <w:ind w:left="720"/>
      <w:contextualSpacing/>
    </w:pPr>
  </w:style>
  <w:style w:type="character" w:customStyle="1" w:styleId="LogoportDoNotTranslate">
    <w:name w:val="LogoportDoNotTranslate"/>
    <w:basedOn w:val="DefaultParagraphFont"/>
    <w:rsid w:val="00C14F0D"/>
    <w:rPr>
      <w:rFonts w:ascii="Courier New" w:hAnsi="Courier New" w:cs="Courier New"/>
      <w:b w:val="0"/>
      <w:i w:val="0"/>
      <w:color w:val="808080"/>
      <w:sz w:val="18"/>
      <w:szCs w:val="20"/>
    </w:rPr>
  </w:style>
  <w:style w:type="paragraph" w:styleId="Revision">
    <w:name w:val="Revision"/>
    <w:hidden/>
    <w:uiPriority w:val="99"/>
    <w:semiHidden/>
    <w:rsid w:val="00D2298A"/>
    <w:pPr>
      <w:spacing w:after="0" w:line="240" w:lineRule="auto"/>
    </w:pPr>
    <w:rPr>
      <w:rFonts w:ascii="Times New Roman" w:eastAsia="Times New Roman" w:hAnsi="Times New Roman" w:cs="Times New Roman"/>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21939-F388-430B-9C5D-53D0AAC9C71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PriyankaPravin (Contractor)</dc:creator>
  <cp:keywords/>
  <dc:description/>
  <cp:lastModifiedBy>Elizabeth Brownell</cp:lastModifiedBy>
  <cp:revision>48</cp:revision>
  <cp:lastPrinted>2021-12-08T22:11:00Z</cp:lastPrinted>
  <dcterms:created xsi:type="dcterms:W3CDTF">2021-12-07T19:54:00Z</dcterms:created>
  <dcterms:modified xsi:type="dcterms:W3CDTF">2023-08-11T19:03:00Z</dcterms:modified>
</cp:coreProperties>
</file>