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1D4BFB" w:rsidRDefault="00993D40" w:rsidP="001D4BFB">
      <w:pPr>
        <w:pStyle w:val="ProductList-Body"/>
        <w:shd w:val="clear" w:color="auto" w:fill="00188F"/>
        <w:ind w:right="7937"/>
        <w:rPr>
          <w:rFonts w:asciiTheme="majorHAnsi" w:hAnsiTheme="majorHAnsi"/>
          <w:color w:val="FFFFFF" w:themeColor="background1"/>
          <w:sz w:val="6"/>
          <w:szCs w:val="6"/>
          <w:lang w:val="en-US" w:eastAsia="en-US" w:bidi="ar-SA"/>
        </w:rPr>
      </w:pPr>
      <w:bookmarkStart w:id="0" w:name="CoverPage"/>
      <w:bookmarkStart w:id="1" w:name="_GoBack"/>
      <w:bookmarkEnd w:id="1"/>
    </w:p>
    <w:p w14:paraId="000B698F" w14:textId="77777777" w:rsidR="00993D40" w:rsidRPr="001D4BFB" w:rsidRDefault="00993D40" w:rsidP="001D4BFB">
      <w:pPr>
        <w:pStyle w:val="ProductList-Body"/>
        <w:shd w:val="clear" w:color="auto" w:fill="00188F"/>
        <w:ind w:right="7937"/>
        <w:rPr>
          <w:rFonts w:asciiTheme="majorHAnsi" w:hAnsiTheme="majorHAnsi"/>
          <w:color w:val="FFFFFF" w:themeColor="background1"/>
          <w:sz w:val="6"/>
          <w:szCs w:val="6"/>
          <w:lang w:val="en-US" w:eastAsia="en-US" w:bidi="ar-SA"/>
        </w:rPr>
      </w:pPr>
      <w:r w:rsidRPr="001D4BFB">
        <w:rPr>
          <w:rFonts w:asciiTheme="majorHAnsi" w:hAnsiTheme="majorHAnsi"/>
          <w:color w:val="FFFFFF" w:themeColor="background1"/>
          <w:sz w:val="6"/>
          <w:szCs w:val="6"/>
          <w:lang w:val="en-US" w:eastAsia="en-US" w:bidi="ar-SA"/>
        </w:rPr>
        <w:t xml:space="preserve"> </w:t>
      </w:r>
    </w:p>
    <w:p w14:paraId="544830BE" w14:textId="6EB0A6CD" w:rsidR="00993D40" w:rsidRPr="001D4BFB" w:rsidRDefault="00993D40" w:rsidP="001D4BFB">
      <w:pPr>
        <w:pStyle w:val="ProductList-Body"/>
        <w:shd w:val="clear" w:color="auto" w:fill="00188F"/>
        <w:spacing w:after="900"/>
        <w:ind w:right="7937"/>
        <w:rPr>
          <w:rFonts w:asciiTheme="majorHAnsi" w:hAnsiTheme="majorHAnsi"/>
          <w:color w:val="FFFFFF" w:themeColor="background1"/>
          <w:sz w:val="32"/>
          <w:szCs w:val="32"/>
          <w:lang w:val="en-US" w:eastAsia="en-US" w:bidi="ar-SA"/>
        </w:rPr>
      </w:pPr>
      <w:r w:rsidRPr="001D4BFB">
        <w:rPr>
          <w:rFonts w:asciiTheme="majorHAnsi" w:hAnsiTheme="majorHAnsi"/>
          <w:color w:val="FFFFFF" w:themeColor="background1"/>
          <w:sz w:val="32"/>
          <w:szCs w:val="32"/>
          <w:lang w:val="en-US" w:eastAsia="en-US" w:bidi="ar-SA"/>
        </w:rPr>
        <w:tab/>
      </w:r>
      <w:bookmarkEnd w:id="0"/>
      <w:proofErr w:type="spellStart"/>
      <w:r w:rsidRPr="001D4BFB">
        <w:rPr>
          <w:rFonts w:asciiTheme="majorHAnsi" w:hAnsiTheme="majorHAnsi"/>
          <w:color w:val="FFFFFF" w:themeColor="background1"/>
          <w:sz w:val="32"/>
          <w:szCs w:val="32"/>
          <w:lang w:val="en-US" w:eastAsia="en-US" w:bidi="ar-SA"/>
        </w:rPr>
        <w:t>Volyymikäyttöoikeus</w:t>
      </w:r>
      <w:proofErr w:type="spellEnd"/>
    </w:p>
    <w:p w14:paraId="7082D943" w14:textId="77777777" w:rsidR="00993D40" w:rsidRPr="00097CE0" w:rsidRDefault="00993D40" w:rsidP="001D4BFB">
      <w:pPr>
        <w:pStyle w:val="ProductList-Body"/>
        <w:shd w:val="clear" w:color="auto" w:fill="00188F"/>
        <w:ind w:right="7937"/>
      </w:pPr>
    </w:p>
    <w:p w14:paraId="66D5E349" w14:textId="77777777" w:rsidR="00993D40" w:rsidRPr="001D4BFB"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1D4BFB"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03433E6B" w14:textId="3C50F2CA" w:rsidR="00993D40" w:rsidRPr="00097CE0" w:rsidRDefault="00993D40" w:rsidP="007A7B9E">
      <w:pPr>
        <w:pStyle w:val="ProductList-Body"/>
        <w:shd w:val="clear" w:color="auto" w:fill="0072C6"/>
        <w:tabs>
          <w:tab w:val="clear" w:pos="158"/>
          <w:tab w:val="left" w:pos="360"/>
        </w:tabs>
        <w:ind w:left="369" w:right="1800" w:hanging="369"/>
      </w:pPr>
      <w:r>
        <w:rPr>
          <w:rFonts w:asciiTheme="majorHAnsi" w:hAnsiTheme="majorHAnsi"/>
          <w:color w:val="FFFFFF" w:themeColor="background1"/>
          <w:sz w:val="72"/>
          <w:szCs w:val="72"/>
        </w:rPr>
        <w:tab/>
        <w:t>Microsoft Online-palvelujen Tietojenkäsittelysopimus</w:t>
      </w:r>
    </w:p>
    <w:p w14:paraId="45BE4558" w14:textId="123888A6"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Tammikuu 2020</w:t>
      </w:r>
    </w:p>
    <w:p w14:paraId="2F771CD6" w14:textId="77777777" w:rsidR="00993D40" w:rsidRPr="001D4BFB" w:rsidRDefault="00993D40" w:rsidP="001D4BFB">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0799FC63" w14:textId="77777777" w:rsidR="00993D40" w:rsidRPr="001D4BFB" w:rsidRDefault="00993D40" w:rsidP="001D4BFB">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1D4BFB">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Sisällyss</w:t>
      </w:r>
      <w:bookmarkEnd w:id="2"/>
    </w:p>
    <w:p w14:paraId="3E535878" w14:textId="77777777" w:rsidR="00721631"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661072" w:history="1">
        <w:r w:rsidR="00721631" w:rsidRPr="00015328">
          <w:rPr>
            <w:rStyle w:val="Hyperlink"/>
            <w:noProof/>
          </w:rPr>
          <w:t>Johdanto</w:t>
        </w:r>
        <w:r w:rsidR="00721631">
          <w:rPr>
            <w:noProof/>
            <w:webHidden/>
          </w:rPr>
          <w:tab/>
        </w:r>
        <w:r w:rsidR="00721631">
          <w:rPr>
            <w:noProof/>
            <w:webHidden/>
          </w:rPr>
          <w:fldChar w:fldCharType="begin"/>
        </w:r>
        <w:r w:rsidR="00721631">
          <w:rPr>
            <w:noProof/>
            <w:webHidden/>
          </w:rPr>
          <w:instrText xml:space="preserve"> PAGEREF _Toc28661072 \h </w:instrText>
        </w:r>
        <w:r w:rsidR="00721631">
          <w:rPr>
            <w:noProof/>
            <w:webHidden/>
          </w:rPr>
        </w:r>
        <w:r w:rsidR="00721631">
          <w:rPr>
            <w:noProof/>
            <w:webHidden/>
          </w:rPr>
          <w:fldChar w:fldCharType="separate"/>
        </w:r>
        <w:r w:rsidR="00721631">
          <w:rPr>
            <w:noProof/>
            <w:webHidden/>
          </w:rPr>
          <w:t>3</w:t>
        </w:r>
        <w:r w:rsidR="00721631">
          <w:rPr>
            <w:noProof/>
            <w:webHidden/>
          </w:rPr>
          <w:fldChar w:fldCharType="end"/>
        </w:r>
      </w:hyperlink>
    </w:p>
    <w:p w14:paraId="1E75BC0D" w14:textId="77777777" w:rsidR="00721631" w:rsidRDefault="00116FF3">
      <w:pPr>
        <w:pStyle w:val="TOC5"/>
        <w:tabs>
          <w:tab w:val="right" w:leader="dot" w:pos="5030"/>
        </w:tabs>
        <w:rPr>
          <w:rFonts w:eastAsiaTheme="minorEastAsia"/>
          <w:noProof/>
          <w:sz w:val="22"/>
          <w:lang w:val="en-US" w:eastAsia="zh-CN" w:bidi="ar-SA"/>
        </w:rPr>
      </w:pPr>
      <w:hyperlink w:anchor="_Toc28661073" w:history="1">
        <w:r w:rsidR="00721631" w:rsidRPr="00015328">
          <w:rPr>
            <w:rStyle w:val="Hyperlink"/>
            <w:noProof/>
          </w:rPr>
          <w:t>Soveltuva Tietojenkäsittelysopimus ja päivitykset</w:t>
        </w:r>
        <w:r w:rsidR="00721631">
          <w:rPr>
            <w:noProof/>
            <w:webHidden/>
          </w:rPr>
          <w:tab/>
        </w:r>
        <w:r w:rsidR="00721631">
          <w:rPr>
            <w:noProof/>
            <w:webHidden/>
          </w:rPr>
          <w:fldChar w:fldCharType="begin"/>
        </w:r>
        <w:r w:rsidR="00721631">
          <w:rPr>
            <w:noProof/>
            <w:webHidden/>
          </w:rPr>
          <w:instrText xml:space="preserve"> PAGEREF _Toc28661073 \h </w:instrText>
        </w:r>
        <w:r w:rsidR="00721631">
          <w:rPr>
            <w:noProof/>
            <w:webHidden/>
          </w:rPr>
        </w:r>
        <w:r w:rsidR="00721631">
          <w:rPr>
            <w:noProof/>
            <w:webHidden/>
          </w:rPr>
          <w:fldChar w:fldCharType="separate"/>
        </w:r>
        <w:r w:rsidR="00721631">
          <w:rPr>
            <w:noProof/>
            <w:webHidden/>
          </w:rPr>
          <w:t>3</w:t>
        </w:r>
        <w:r w:rsidR="00721631">
          <w:rPr>
            <w:noProof/>
            <w:webHidden/>
          </w:rPr>
          <w:fldChar w:fldCharType="end"/>
        </w:r>
      </w:hyperlink>
    </w:p>
    <w:p w14:paraId="25BC0B00" w14:textId="77777777" w:rsidR="00721631" w:rsidRDefault="00116FF3">
      <w:pPr>
        <w:pStyle w:val="TOC5"/>
        <w:tabs>
          <w:tab w:val="right" w:leader="dot" w:pos="5030"/>
        </w:tabs>
        <w:rPr>
          <w:rFonts w:eastAsiaTheme="minorEastAsia"/>
          <w:noProof/>
          <w:sz w:val="22"/>
          <w:lang w:val="en-US" w:eastAsia="zh-CN" w:bidi="ar-SA"/>
        </w:rPr>
      </w:pPr>
      <w:hyperlink w:anchor="_Toc28661074" w:history="1">
        <w:r w:rsidR="00721631" w:rsidRPr="00015328">
          <w:rPr>
            <w:rStyle w:val="Hyperlink"/>
            <w:noProof/>
          </w:rPr>
          <w:t>Sähköiset ilmoitukset</w:t>
        </w:r>
        <w:r w:rsidR="00721631">
          <w:rPr>
            <w:noProof/>
            <w:webHidden/>
          </w:rPr>
          <w:tab/>
        </w:r>
        <w:r w:rsidR="00721631">
          <w:rPr>
            <w:noProof/>
            <w:webHidden/>
          </w:rPr>
          <w:fldChar w:fldCharType="begin"/>
        </w:r>
        <w:r w:rsidR="00721631">
          <w:rPr>
            <w:noProof/>
            <w:webHidden/>
          </w:rPr>
          <w:instrText xml:space="preserve"> PAGEREF _Toc28661074 \h </w:instrText>
        </w:r>
        <w:r w:rsidR="00721631">
          <w:rPr>
            <w:noProof/>
            <w:webHidden/>
          </w:rPr>
        </w:r>
        <w:r w:rsidR="00721631">
          <w:rPr>
            <w:noProof/>
            <w:webHidden/>
          </w:rPr>
          <w:fldChar w:fldCharType="separate"/>
        </w:r>
        <w:r w:rsidR="00721631">
          <w:rPr>
            <w:noProof/>
            <w:webHidden/>
          </w:rPr>
          <w:t>3</w:t>
        </w:r>
        <w:r w:rsidR="00721631">
          <w:rPr>
            <w:noProof/>
            <w:webHidden/>
          </w:rPr>
          <w:fldChar w:fldCharType="end"/>
        </w:r>
      </w:hyperlink>
    </w:p>
    <w:p w14:paraId="39FED565" w14:textId="77777777" w:rsidR="00721631" w:rsidRDefault="00116FF3">
      <w:pPr>
        <w:pStyle w:val="TOC5"/>
        <w:tabs>
          <w:tab w:val="right" w:leader="dot" w:pos="5030"/>
        </w:tabs>
        <w:rPr>
          <w:rFonts w:eastAsiaTheme="minorEastAsia"/>
          <w:noProof/>
          <w:sz w:val="22"/>
          <w:lang w:val="en-US" w:eastAsia="zh-CN" w:bidi="ar-SA"/>
        </w:rPr>
      </w:pPr>
      <w:hyperlink w:anchor="_Toc28661075" w:history="1">
        <w:r w:rsidR="00721631" w:rsidRPr="00015328">
          <w:rPr>
            <w:rStyle w:val="Hyperlink"/>
            <w:noProof/>
          </w:rPr>
          <w:t>Aikaisemmat versiot</w:t>
        </w:r>
        <w:r w:rsidR="00721631">
          <w:rPr>
            <w:noProof/>
            <w:webHidden/>
          </w:rPr>
          <w:tab/>
        </w:r>
        <w:r w:rsidR="00721631">
          <w:rPr>
            <w:noProof/>
            <w:webHidden/>
          </w:rPr>
          <w:fldChar w:fldCharType="begin"/>
        </w:r>
        <w:r w:rsidR="00721631">
          <w:rPr>
            <w:noProof/>
            <w:webHidden/>
          </w:rPr>
          <w:instrText xml:space="preserve"> PAGEREF _Toc28661075 \h </w:instrText>
        </w:r>
        <w:r w:rsidR="00721631">
          <w:rPr>
            <w:noProof/>
            <w:webHidden/>
          </w:rPr>
        </w:r>
        <w:r w:rsidR="00721631">
          <w:rPr>
            <w:noProof/>
            <w:webHidden/>
          </w:rPr>
          <w:fldChar w:fldCharType="separate"/>
        </w:r>
        <w:r w:rsidR="00721631">
          <w:rPr>
            <w:noProof/>
            <w:webHidden/>
          </w:rPr>
          <w:t>3</w:t>
        </w:r>
        <w:r w:rsidR="00721631">
          <w:rPr>
            <w:noProof/>
            <w:webHidden/>
          </w:rPr>
          <w:fldChar w:fldCharType="end"/>
        </w:r>
      </w:hyperlink>
    </w:p>
    <w:p w14:paraId="004D47BB" w14:textId="77777777" w:rsidR="00721631" w:rsidRDefault="00116FF3">
      <w:pPr>
        <w:pStyle w:val="TOC3"/>
        <w:rPr>
          <w:rFonts w:eastAsiaTheme="minorEastAsia"/>
          <w:b w:val="0"/>
          <w:smallCaps w:val="0"/>
          <w:sz w:val="22"/>
          <w:lang w:val="en-US" w:eastAsia="zh-CN" w:bidi="ar-SA"/>
        </w:rPr>
      </w:pPr>
      <w:hyperlink w:anchor="_Toc28661076" w:history="1">
        <w:r w:rsidR="00721631" w:rsidRPr="00015328">
          <w:rPr>
            <w:rStyle w:val="Hyperlink"/>
          </w:rPr>
          <w:t>Selvennykset ja yhteenveto muutoksista</w:t>
        </w:r>
        <w:r w:rsidR="00721631">
          <w:rPr>
            <w:webHidden/>
          </w:rPr>
          <w:tab/>
        </w:r>
        <w:r w:rsidR="00721631">
          <w:rPr>
            <w:webHidden/>
          </w:rPr>
          <w:fldChar w:fldCharType="begin"/>
        </w:r>
        <w:r w:rsidR="00721631">
          <w:rPr>
            <w:webHidden/>
          </w:rPr>
          <w:instrText xml:space="preserve"> PAGEREF _Toc28661076 \h </w:instrText>
        </w:r>
        <w:r w:rsidR="00721631">
          <w:rPr>
            <w:webHidden/>
          </w:rPr>
        </w:r>
        <w:r w:rsidR="00721631">
          <w:rPr>
            <w:webHidden/>
          </w:rPr>
          <w:fldChar w:fldCharType="separate"/>
        </w:r>
        <w:r w:rsidR="00721631">
          <w:rPr>
            <w:webHidden/>
          </w:rPr>
          <w:t>3</w:t>
        </w:r>
        <w:r w:rsidR="00721631">
          <w:rPr>
            <w:webHidden/>
          </w:rPr>
          <w:fldChar w:fldCharType="end"/>
        </w:r>
      </w:hyperlink>
    </w:p>
    <w:p w14:paraId="2FC581B7" w14:textId="77777777" w:rsidR="00721631" w:rsidRDefault="00116FF3">
      <w:pPr>
        <w:pStyle w:val="TOC1"/>
        <w:tabs>
          <w:tab w:val="right" w:leader="dot" w:pos="5030"/>
        </w:tabs>
        <w:rPr>
          <w:rFonts w:eastAsiaTheme="minorEastAsia"/>
          <w:b w:val="0"/>
          <w:caps w:val="0"/>
          <w:noProof/>
          <w:sz w:val="22"/>
          <w:lang w:val="en-US" w:eastAsia="zh-CN" w:bidi="ar-SA"/>
        </w:rPr>
      </w:pPr>
      <w:hyperlink w:anchor="_Toc28661077" w:history="1">
        <w:r w:rsidR="00721631" w:rsidRPr="00015328">
          <w:rPr>
            <w:rStyle w:val="Hyperlink"/>
            <w:noProof/>
          </w:rPr>
          <w:t>Määritelmät</w:t>
        </w:r>
        <w:r w:rsidR="00721631">
          <w:rPr>
            <w:noProof/>
            <w:webHidden/>
          </w:rPr>
          <w:tab/>
        </w:r>
        <w:r w:rsidR="00721631">
          <w:rPr>
            <w:noProof/>
            <w:webHidden/>
          </w:rPr>
          <w:fldChar w:fldCharType="begin"/>
        </w:r>
        <w:r w:rsidR="00721631">
          <w:rPr>
            <w:noProof/>
            <w:webHidden/>
          </w:rPr>
          <w:instrText xml:space="preserve"> PAGEREF _Toc28661077 \h </w:instrText>
        </w:r>
        <w:r w:rsidR="00721631">
          <w:rPr>
            <w:noProof/>
            <w:webHidden/>
          </w:rPr>
        </w:r>
        <w:r w:rsidR="00721631">
          <w:rPr>
            <w:noProof/>
            <w:webHidden/>
          </w:rPr>
          <w:fldChar w:fldCharType="separate"/>
        </w:r>
        <w:r w:rsidR="00721631">
          <w:rPr>
            <w:noProof/>
            <w:webHidden/>
          </w:rPr>
          <w:t>4</w:t>
        </w:r>
        <w:r w:rsidR="00721631">
          <w:rPr>
            <w:noProof/>
            <w:webHidden/>
          </w:rPr>
          <w:fldChar w:fldCharType="end"/>
        </w:r>
      </w:hyperlink>
    </w:p>
    <w:p w14:paraId="470E0679" w14:textId="77777777" w:rsidR="00721631" w:rsidRDefault="00116FF3">
      <w:pPr>
        <w:pStyle w:val="TOC1"/>
        <w:tabs>
          <w:tab w:val="right" w:leader="dot" w:pos="5030"/>
        </w:tabs>
        <w:rPr>
          <w:rFonts w:eastAsiaTheme="minorEastAsia"/>
          <w:b w:val="0"/>
          <w:caps w:val="0"/>
          <w:noProof/>
          <w:sz w:val="22"/>
          <w:lang w:val="en-US" w:eastAsia="zh-CN" w:bidi="ar-SA"/>
        </w:rPr>
      </w:pPr>
      <w:hyperlink w:anchor="_Toc28661078" w:history="1">
        <w:r w:rsidR="00721631" w:rsidRPr="00015328">
          <w:rPr>
            <w:rStyle w:val="Hyperlink"/>
            <w:noProof/>
          </w:rPr>
          <w:t>Yleiset ehdot</w:t>
        </w:r>
        <w:r w:rsidR="00721631">
          <w:rPr>
            <w:noProof/>
            <w:webHidden/>
          </w:rPr>
          <w:tab/>
        </w:r>
        <w:r w:rsidR="00721631">
          <w:rPr>
            <w:noProof/>
            <w:webHidden/>
          </w:rPr>
          <w:fldChar w:fldCharType="begin"/>
        </w:r>
        <w:r w:rsidR="00721631">
          <w:rPr>
            <w:noProof/>
            <w:webHidden/>
          </w:rPr>
          <w:instrText xml:space="preserve"> PAGEREF _Toc28661078 \h </w:instrText>
        </w:r>
        <w:r w:rsidR="00721631">
          <w:rPr>
            <w:noProof/>
            <w:webHidden/>
          </w:rPr>
        </w:r>
        <w:r w:rsidR="00721631">
          <w:rPr>
            <w:noProof/>
            <w:webHidden/>
          </w:rPr>
          <w:fldChar w:fldCharType="separate"/>
        </w:r>
        <w:r w:rsidR="00721631">
          <w:rPr>
            <w:noProof/>
            <w:webHidden/>
          </w:rPr>
          <w:t>5</w:t>
        </w:r>
        <w:r w:rsidR="00721631">
          <w:rPr>
            <w:noProof/>
            <w:webHidden/>
          </w:rPr>
          <w:fldChar w:fldCharType="end"/>
        </w:r>
      </w:hyperlink>
    </w:p>
    <w:p w14:paraId="001B32A4" w14:textId="77777777" w:rsidR="00721631" w:rsidRDefault="00116FF3">
      <w:pPr>
        <w:pStyle w:val="TOC5"/>
        <w:tabs>
          <w:tab w:val="right" w:leader="dot" w:pos="5030"/>
        </w:tabs>
        <w:rPr>
          <w:rFonts w:eastAsiaTheme="minorEastAsia"/>
          <w:noProof/>
          <w:sz w:val="22"/>
          <w:lang w:val="en-US" w:eastAsia="zh-CN" w:bidi="ar-SA"/>
        </w:rPr>
      </w:pPr>
      <w:hyperlink w:anchor="_Toc28661079" w:history="1">
        <w:r w:rsidR="00721631" w:rsidRPr="00015328">
          <w:rPr>
            <w:rStyle w:val="Hyperlink"/>
            <w:noProof/>
          </w:rPr>
          <w:t>Lain noudattaminen</w:t>
        </w:r>
        <w:r w:rsidR="00721631">
          <w:rPr>
            <w:noProof/>
            <w:webHidden/>
          </w:rPr>
          <w:tab/>
        </w:r>
        <w:r w:rsidR="00721631">
          <w:rPr>
            <w:noProof/>
            <w:webHidden/>
          </w:rPr>
          <w:fldChar w:fldCharType="begin"/>
        </w:r>
        <w:r w:rsidR="00721631">
          <w:rPr>
            <w:noProof/>
            <w:webHidden/>
          </w:rPr>
          <w:instrText xml:space="preserve"> PAGEREF _Toc28661079 \h </w:instrText>
        </w:r>
        <w:r w:rsidR="00721631">
          <w:rPr>
            <w:noProof/>
            <w:webHidden/>
          </w:rPr>
        </w:r>
        <w:r w:rsidR="00721631">
          <w:rPr>
            <w:noProof/>
            <w:webHidden/>
          </w:rPr>
          <w:fldChar w:fldCharType="separate"/>
        </w:r>
        <w:r w:rsidR="00721631">
          <w:rPr>
            <w:noProof/>
            <w:webHidden/>
          </w:rPr>
          <w:t>5</w:t>
        </w:r>
        <w:r w:rsidR="00721631">
          <w:rPr>
            <w:noProof/>
            <w:webHidden/>
          </w:rPr>
          <w:fldChar w:fldCharType="end"/>
        </w:r>
      </w:hyperlink>
    </w:p>
    <w:p w14:paraId="2E727986" w14:textId="77777777" w:rsidR="00721631" w:rsidRDefault="00116FF3">
      <w:pPr>
        <w:pStyle w:val="TOC1"/>
        <w:tabs>
          <w:tab w:val="right" w:leader="dot" w:pos="5030"/>
        </w:tabs>
        <w:rPr>
          <w:rFonts w:eastAsiaTheme="minorEastAsia"/>
          <w:b w:val="0"/>
          <w:caps w:val="0"/>
          <w:noProof/>
          <w:sz w:val="22"/>
          <w:lang w:val="en-US" w:eastAsia="zh-CN" w:bidi="ar-SA"/>
        </w:rPr>
      </w:pPr>
      <w:hyperlink w:anchor="_Toc28661080" w:history="1">
        <w:r w:rsidR="00721631" w:rsidRPr="00015328">
          <w:rPr>
            <w:rStyle w:val="Hyperlink"/>
            <w:noProof/>
          </w:rPr>
          <w:t>Tietosuojaehdot</w:t>
        </w:r>
        <w:r w:rsidR="00721631">
          <w:rPr>
            <w:noProof/>
            <w:webHidden/>
          </w:rPr>
          <w:tab/>
        </w:r>
        <w:r w:rsidR="00721631">
          <w:rPr>
            <w:noProof/>
            <w:webHidden/>
          </w:rPr>
          <w:fldChar w:fldCharType="begin"/>
        </w:r>
        <w:r w:rsidR="00721631">
          <w:rPr>
            <w:noProof/>
            <w:webHidden/>
          </w:rPr>
          <w:instrText xml:space="preserve"> PAGEREF _Toc28661080 \h </w:instrText>
        </w:r>
        <w:r w:rsidR="00721631">
          <w:rPr>
            <w:noProof/>
            <w:webHidden/>
          </w:rPr>
        </w:r>
        <w:r w:rsidR="00721631">
          <w:rPr>
            <w:noProof/>
            <w:webHidden/>
          </w:rPr>
          <w:fldChar w:fldCharType="separate"/>
        </w:r>
        <w:r w:rsidR="00721631">
          <w:rPr>
            <w:noProof/>
            <w:webHidden/>
          </w:rPr>
          <w:t>5</w:t>
        </w:r>
        <w:r w:rsidR="00721631">
          <w:rPr>
            <w:noProof/>
            <w:webHidden/>
          </w:rPr>
          <w:fldChar w:fldCharType="end"/>
        </w:r>
      </w:hyperlink>
    </w:p>
    <w:p w14:paraId="78ACC924" w14:textId="77777777" w:rsidR="00721631" w:rsidRDefault="00116FF3">
      <w:pPr>
        <w:pStyle w:val="TOC5"/>
        <w:tabs>
          <w:tab w:val="right" w:leader="dot" w:pos="5030"/>
        </w:tabs>
        <w:rPr>
          <w:rFonts w:eastAsiaTheme="minorEastAsia"/>
          <w:noProof/>
          <w:sz w:val="22"/>
          <w:lang w:val="en-US" w:eastAsia="zh-CN" w:bidi="ar-SA"/>
        </w:rPr>
      </w:pPr>
      <w:hyperlink w:anchor="_Toc28661081" w:history="1">
        <w:r w:rsidR="00721631" w:rsidRPr="00015328">
          <w:rPr>
            <w:rStyle w:val="Hyperlink"/>
            <w:noProof/>
          </w:rPr>
          <w:t>Laajuus</w:t>
        </w:r>
        <w:r w:rsidR="00721631">
          <w:rPr>
            <w:noProof/>
            <w:webHidden/>
          </w:rPr>
          <w:tab/>
        </w:r>
        <w:r w:rsidR="00721631">
          <w:rPr>
            <w:noProof/>
            <w:webHidden/>
          </w:rPr>
          <w:fldChar w:fldCharType="begin"/>
        </w:r>
        <w:r w:rsidR="00721631">
          <w:rPr>
            <w:noProof/>
            <w:webHidden/>
          </w:rPr>
          <w:instrText xml:space="preserve"> PAGEREF _Toc28661081 \h </w:instrText>
        </w:r>
        <w:r w:rsidR="00721631">
          <w:rPr>
            <w:noProof/>
            <w:webHidden/>
          </w:rPr>
        </w:r>
        <w:r w:rsidR="00721631">
          <w:rPr>
            <w:noProof/>
            <w:webHidden/>
          </w:rPr>
          <w:fldChar w:fldCharType="separate"/>
        </w:r>
        <w:r w:rsidR="00721631">
          <w:rPr>
            <w:noProof/>
            <w:webHidden/>
          </w:rPr>
          <w:t>5</w:t>
        </w:r>
        <w:r w:rsidR="00721631">
          <w:rPr>
            <w:noProof/>
            <w:webHidden/>
          </w:rPr>
          <w:fldChar w:fldCharType="end"/>
        </w:r>
      </w:hyperlink>
    </w:p>
    <w:p w14:paraId="17AD72E6" w14:textId="77777777" w:rsidR="00721631" w:rsidRDefault="00116FF3">
      <w:pPr>
        <w:pStyle w:val="TOC5"/>
        <w:tabs>
          <w:tab w:val="right" w:leader="dot" w:pos="5030"/>
        </w:tabs>
        <w:rPr>
          <w:rFonts w:eastAsiaTheme="minorEastAsia"/>
          <w:noProof/>
          <w:sz w:val="22"/>
          <w:lang w:val="en-US" w:eastAsia="zh-CN" w:bidi="ar-SA"/>
        </w:rPr>
      </w:pPr>
      <w:hyperlink w:anchor="_Toc28661082" w:history="1">
        <w:r w:rsidR="00721631" w:rsidRPr="00015328">
          <w:rPr>
            <w:rStyle w:val="Hyperlink"/>
            <w:noProof/>
          </w:rPr>
          <w:t>Tietojenkäsittelyn luonne; omistus</w:t>
        </w:r>
        <w:r w:rsidR="00721631">
          <w:rPr>
            <w:noProof/>
            <w:webHidden/>
          </w:rPr>
          <w:tab/>
        </w:r>
        <w:r w:rsidR="00721631">
          <w:rPr>
            <w:noProof/>
            <w:webHidden/>
          </w:rPr>
          <w:fldChar w:fldCharType="begin"/>
        </w:r>
        <w:r w:rsidR="00721631">
          <w:rPr>
            <w:noProof/>
            <w:webHidden/>
          </w:rPr>
          <w:instrText xml:space="preserve"> PAGEREF _Toc28661082 \h </w:instrText>
        </w:r>
        <w:r w:rsidR="00721631">
          <w:rPr>
            <w:noProof/>
            <w:webHidden/>
          </w:rPr>
        </w:r>
        <w:r w:rsidR="00721631">
          <w:rPr>
            <w:noProof/>
            <w:webHidden/>
          </w:rPr>
          <w:fldChar w:fldCharType="separate"/>
        </w:r>
        <w:r w:rsidR="00721631">
          <w:rPr>
            <w:noProof/>
            <w:webHidden/>
          </w:rPr>
          <w:t>5</w:t>
        </w:r>
        <w:r w:rsidR="00721631">
          <w:rPr>
            <w:noProof/>
            <w:webHidden/>
          </w:rPr>
          <w:fldChar w:fldCharType="end"/>
        </w:r>
      </w:hyperlink>
    </w:p>
    <w:p w14:paraId="741DAEF4" w14:textId="77777777" w:rsidR="00721631" w:rsidRDefault="00116FF3">
      <w:pPr>
        <w:pStyle w:val="TOC5"/>
        <w:tabs>
          <w:tab w:val="right" w:leader="dot" w:pos="5030"/>
        </w:tabs>
        <w:rPr>
          <w:rFonts w:eastAsiaTheme="minorEastAsia"/>
          <w:noProof/>
          <w:sz w:val="22"/>
          <w:lang w:val="en-US" w:eastAsia="zh-CN" w:bidi="ar-SA"/>
        </w:rPr>
      </w:pPr>
      <w:hyperlink w:anchor="_Toc28661083" w:history="1">
        <w:r w:rsidR="00721631" w:rsidRPr="00015328">
          <w:rPr>
            <w:rStyle w:val="Hyperlink"/>
            <w:noProof/>
          </w:rPr>
          <w:t>Käsiteltyjen tietojen paljastaminen</w:t>
        </w:r>
        <w:r w:rsidR="00721631">
          <w:rPr>
            <w:noProof/>
            <w:webHidden/>
          </w:rPr>
          <w:tab/>
        </w:r>
        <w:r w:rsidR="00721631">
          <w:rPr>
            <w:noProof/>
            <w:webHidden/>
          </w:rPr>
          <w:fldChar w:fldCharType="begin"/>
        </w:r>
        <w:r w:rsidR="00721631">
          <w:rPr>
            <w:noProof/>
            <w:webHidden/>
          </w:rPr>
          <w:instrText xml:space="preserve"> PAGEREF _Toc28661083 \h </w:instrText>
        </w:r>
        <w:r w:rsidR="00721631">
          <w:rPr>
            <w:noProof/>
            <w:webHidden/>
          </w:rPr>
        </w:r>
        <w:r w:rsidR="00721631">
          <w:rPr>
            <w:noProof/>
            <w:webHidden/>
          </w:rPr>
          <w:fldChar w:fldCharType="separate"/>
        </w:r>
        <w:r w:rsidR="00721631">
          <w:rPr>
            <w:noProof/>
            <w:webHidden/>
          </w:rPr>
          <w:t>6</w:t>
        </w:r>
        <w:r w:rsidR="00721631">
          <w:rPr>
            <w:noProof/>
            <w:webHidden/>
          </w:rPr>
          <w:fldChar w:fldCharType="end"/>
        </w:r>
      </w:hyperlink>
    </w:p>
    <w:p w14:paraId="31CDB8D5" w14:textId="77777777" w:rsidR="00721631" w:rsidRDefault="00116FF3">
      <w:pPr>
        <w:pStyle w:val="TOC5"/>
        <w:tabs>
          <w:tab w:val="right" w:leader="dot" w:pos="5030"/>
        </w:tabs>
        <w:rPr>
          <w:rFonts w:eastAsiaTheme="minorEastAsia"/>
          <w:noProof/>
          <w:sz w:val="22"/>
          <w:lang w:val="en-US" w:eastAsia="zh-CN" w:bidi="ar-SA"/>
        </w:rPr>
      </w:pPr>
      <w:hyperlink w:anchor="_Toc28661084" w:history="1">
        <w:r w:rsidR="00721631" w:rsidRPr="00015328">
          <w:rPr>
            <w:rStyle w:val="Hyperlink"/>
            <w:noProof/>
          </w:rPr>
          <w:t>Henkilötietojen käsittely</w:t>
        </w:r>
        <w:r w:rsidR="00721631">
          <w:rPr>
            <w:noProof/>
            <w:webHidden/>
          </w:rPr>
          <w:tab/>
        </w:r>
        <w:r w:rsidR="00721631">
          <w:rPr>
            <w:noProof/>
            <w:webHidden/>
          </w:rPr>
          <w:fldChar w:fldCharType="begin"/>
        </w:r>
        <w:r w:rsidR="00721631">
          <w:rPr>
            <w:noProof/>
            <w:webHidden/>
          </w:rPr>
          <w:instrText xml:space="preserve"> PAGEREF _Toc28661084 \h </w:instrText>
        </w:r>
        <w:r w:rsidR="00721631">
          <w:rPr>
            <w:noProof/>
            <w:webHidden/>
          </w:rPr>
        </w:r>
        <w:r w:rsidR="00721631">
          <w:rPr>
            <w:noProof/>
            <w:webHidden/>
          </w:rPr>
          <w:fldChar w:fldCharType="separate"/>
        </w:r>
        <w:r w:rsidR="00721631">
          <w:rPr>
            <w:noProof/>
            <w:webHidden/>
          </w:rPr>
          <w:t>6</w:t>
        </w:r>
        <w:r w:rsidR="00721631">
          <w:rPr>
            <w:noProof/>
            <w:webHidden/>
          </w:rPr>
          <w:fldChar w:fldCharType="end"/>
        </w:r>
      </w:hyperlink>
    </w:p>
    <w:p w14:paraId="3C389653" w14:textId="77777777" w:rsidR="00721631" w:rsidRDefault="00116FF3">
      <w:pPr>
        <w:pStyle w:val="TOC5"/>
        <w:tabs>
          <w:tab w:val="right" w:leader="dot" w:pos="5030"/>
        </w:tabs>
        <w:rPr>
          <w:rFonts w:eastAsiaTheme="minorEastAsia"/>
          <w:noProof/>
          <w:sz w:val="22"/>
          <w:lang w:val="en-US" w:eastAsia="zh-CN" w:bidi="ar-SA"/>
        </w:rPr>
      </w:pPr>
      <w:hyperlink w:anchor="_Toc28661085" w:history="1">
        <w:r w:rsidR="00721631" w:rsidRPr="00015328">
          <w:rPr>
            <w:rStyle w:val="Hyperlink"/>
            <w:noProof/>
          </w:rPr>
          <w:t>Tietoturva</w:t>
        </w:r>
        <w:r w:rsidR="00721631">
          <w:rPr>
            <w:noProof/>
            <w:webHidden/>
          </w:rPr>
          <w:tab/>
        </w:r>
        <w:r w:rsidR="00721631">
          <w:rPr>
            <w:noProof/>
            <w:webHidden/>
          </w:rPr>
          <w:fldChar w:fldCharType="begin"/>
        </w:r>
        <w:r w:rsidR="00721631">
          <w:rPr>
            <w:noProof/>
            <w:webHidden/>
          </w:rPr>
          <w:instrText xml:space="preserve"> PAGEREF _Toc28661085 \h </w:instrText>
        </w:r>
        <w:r w:rsidR="00721631">
          <w:rPr>
            <w:noProof/>
            <w:webHidden/>
          </w:rPr>
        </w:r>
        <w:r w:rsidR="00721631">
          <w:rPr>
            <w:noProof/>
            <w:webHidden/>
          </w:rPr>
          <w:fldChar w:fldCharType="separate"/>
        </w:r>
        <w:r w:rsidR="00721631">
          <w:rPr>
            <w:noProof/>
            <w:webHidden/>
          </w:rPr>
          <w:t>7</w:t>
        </w:r>
        <w:r w:rsidR="00721631">
          <w:rPr>
            <w:noProof/>
            <w:webHidden/>
          </w:rPr>
          <w:fldChar w:fldCharType="end"/>
        </w:r>
      </w:hyperlink>
    </w:p>
    <w:p w14:paraId="61EBCAE9" w14:textId="77777777" w:rsidR="00721631" w:rsidRDefault="00116FF3">
      <w:pPr>
        <w:pStyle w:val="TOC5"/>
        <w:tabs>
          <w:tab w:val="right" w:leader="dot" w:pos="5030"/>
        </w:tabs>
        <w:rPr>
          <w:rFonts w:eastAsiaTheme="minorEastAsia"/>
          <w:noProof/>
          <w:sz w:val="22"/>
          <w:lang w:val="en-US" w:eastAsia="zh-CN" w:bidi="ar-SA"/>
        </w:rPr>
      </w:pPr>
      <w:hyperlink w:anchor="_Toc28661086" w:history="1">
        <w:r w:rsidR="00721631" w:rsidRPr="00015328">
          <w:rPr>
            <w:rStyle w:val="Hyperlink"/>
            <w:noProof/>
          </w:rPr>
          <w:t>Turvallisuusongelmailmoitus</w:t>
        </w:r>
        <w:r w:rsidR="00721631">
          <w:rPr>
            <w:noProof/>
            <w:webHidden/>
          </w:rPr>
          <w:tab/>
        </w:r>
        <w:r w:rsidR="00721631">
          <w:rPr>
            <w:noProof/>
            <w:webHidden/>
          </w:rPr>
          <w:fldChar w:fldCharType="begin"/>
        </w:r>
        <w:r w:rsidR="00721631">
          <w:rPr>
            <w:noProof/>
            <w:webHidden/>
          </w:rPr>
          <w:instrText xml:space="preserve"> PAGEREF _Toc28661086 \h </w:instrText>
        </w:r>
        <w:r w:rsidR="00721631">
          <w:rPr>
            <w:noProof/>
            <w:webHidden/>
          </w:rPr>
        </w:r>
        <w:r w:rsidR="00721631">
          <w:rPr>
            <w:noProof/>
            <w:webHidden/>
          </w:rPr>
          <w:fldChar w:fldCharType="separate"/>
        </w:r>
        <w:r w:rsidR="00721631">
          <w:rPr>
            <w:noProof/>
            <w:webHidden/>
          </w:rPr>
          <w:t>8</w:t>
        </w:r>
        <w:r w:rsidR="00721631">
          <w:rPr>
            <w:noProof/>
            <w:webHidden/>
          </w:rPr>
          <w:fldChar w:fldCharType="end"/>
        </w:r>
      </w:hyperlink>
    </w:p>
    <w:p w14:paraId="2DD447E7" w14:textId="77777777" w:rsidR="00721631" w:rsidRDefault="00116FF3">
      <w:pPr>
        <w:pStyle w:val="TOC5"/>
        <w:tabs>
          <w:tab w:val="right" w:leader="dot" w:pos="5030"/>
        </w:tabs>
        <w:rPr>
          <w:rFonts w:eastAsiaTheme="minorEastAsia"/>
          <w:noProof/>
          <w:sz w:val="22"/>
          <w:lang w:val="en-US" w:eastAsia="zh-CN" w:bidi="ar-SA"/>
        </w:rPr>
      </w:pPr>
      <w:hyperlink w:anchor="_Toc28661087" w:history="1">
        <w:r w:rsidR="00721631" w:rsidRPr="00015328">
          <w:rPr>
            <w:rStyle w:val="Hyperlink"/>
            <w:noProof/>
          </w:rPr>
          <w:t>Tietojen siirrot ja sijaintipaikka</w:t>
        </w:r>
        <w:r w:rsidR="00721631">
          <w:rPr>
            <w:noProof/>
            <w:webHidden/>
          </w:rPr>
          <w:tab/>
        </w:r>
        <w:r w:rsidR="00721631">
          <w:rPr>
            <w:noProof/>
            <w:webHidden/>
          </w:rPr>
          <w:fldChar w:fldCharType="begin"/>
        </w:r>
        <w:r w:rsidR="00721631">
          <w:rPr>
            <w:noProof/>
            <w:webHidden/>
          </w:rPr>
          <w:instrText xml:space="preserve"> PAGEREF _Toc28661087 \h </w:instrText>
        </w:r>
        <w:r w:rsidR="00721631">
          <w:rPr>
            <w:noProof/>
            <w:webHidden/>
          </w:rPr>
        </w:r>
        <w:r w:rsidR="00721631">
          <w:rPr>
            <w:noProof/>
            <w:webHidden/>
          </w:rPr>
          <w:fldChar w:fldCharType="separate"/>
        </w:r>
        <w:r w:rsidR="00721631">
          <w:rPr>
            <w:noProof/>
            <w:webHidden/>
          </w:rPr>
          <w:t>9</w:t>
        </w:r>
        <w:r w:rsidR="00721631">
          <w:rPr>
            <w:noProof/>
            <w:webHidden/>
          </w:rPr>
          <w:fldChar w:fldCharType="end"/>
        </w:r>
      </w:hyperlink>
    </w:p>
    <w:p w14:paraId="43D73B0A" w14:textId="77777777" w:rsidR="00721631" w:rsidRDefault="00116FF3">
      <w:pPr>
        <w:pStyle w:val="TOC5"/>
        <w:tabs>
          <w:tab w:val="right" w:leader="dot" w:pos="5030"/>
        </w:tabs>
        <w:rPr>
          <w:rFonts w:eastAsiaTheme="minorEastAsia"/>
          <w:noProof/>
          <w:sz w:val="22"/>
          <w:lang w:val="en-US" w:eastAsia="zh-CN" w:bidi="ar-SA"/>
        </w:rPr>
      </w:pPr>
      <w:hyperlink w:anchor="_Toc28661088" w:history="1">
        <w:r w:rsidR="00721631" w:rsidRPr="00015328">
          <w:rPr>
            <w:rStyle w:val="Hyperlink"/>
            <w:noProof/>
          </w:rPr>
          <w:t>Tietojen palauttaminen ja poistaminen</w:t>
        </w:r>
        <w:r w:rsidR="00721631">
          <w:rPr>
            <w:noProof/>
            <w:webHidden/>
          </w:rPr>
          <w:tab/>
        </w:r>
        <w:r w:rsidR="00721631">
          <w:rPr>
            <w:noProof/>
            <w:webHidden/>
          </w:rPr>
          <w:fldChar w:fldCharType="begin"/>
        </w:r>
        <w:r w:rsidR="00721631">
          <w:rPr>
            <w:noProof/>
            <w:webHidden/>
          </w:rPr>
          <w:instrText xml:space="preserve"> PAGEREF _Toc28661088 \h </w:instrText>
        </w:r>
        <w:r w:rsidR="00721631">
          <w:rPr>
            <w:noProof/>
            <w:webHidden/>
          </w:rPr>
        </w:r>
        <w:r w:rsidR="00721631">
          <w:rPr>
            <w:noProof/>
            <w:webHidden/>
          </w:rPr>
          <w:fldChar w:fldCharType="separate"/>
        </w:r>
        <w:r w:rsidR="00721631">
          <w:rPr>
            <w:noProof/>
            <w:webHidden/>
          </w:rPr>
          <w:t>9</w:t>
        </w:r>
        <w:r w:rsidR="00721631">
          <w:rPr>
            <w:noProof/>
            <w:webHidden/>
          </w:rPr>
          <w:fldChar w:fldCharType="end"/>
        </w:r>
      </w:hyperlink>
    </w:p>
    <w:p w14:paraId="3300CB78" w14:textId="77777777" w:rsidR="00721631" w:rsidRDefault="00116FF3">
      <w:pPr>
        <w:pStyle w:val="TOC5"/>
        <w:tabs>
          <w:tab w:val="right" w:leader="dot" w:pos="5030"/>
        </w:tabs>
        <w:rPr>
          <w:rFonts w:eastAsiaTheme="minorEastAsia"/>
          <w:noProof/>
          <w:sz w:val="22"/>
          <w:lang w:val="en-US" w:eastAsia="zh-CN" w:bidi="ar-SA"/>
        </w:rPr>
      </w:pPr>
      <w:hyperlink w:anchor="_Toc28661089" w:history="1">
        <w:r w:rsidR="00721631" w:rsidRPr="00015328">
          <w:rPr>
            <w:rStyle w:val="Hyperlink"/>
            <w:noProof/>
          </w:rPr>
          <w:t>Suorittimen luottamuksellisuussitoumus</w:t>
        </w:r>
        <w:r w:rsidR="00721631">
          <w:rPr>
            <w:noProof/>
            <w:webHidden/>
          </w:rPr>
          <w:tab/>
        </w:r>
        <w:r w:rsidR="00721631">
          <w:rPr>
            <w:noProof/>
            <w:webHidden/>
          </w:rPr>
          <w:fldChar w:fldCharType="begin"/>
        </w:r>
        <w:r w:rsidR="00721631">
          <w:rPr>
            <w:noProof/>
            <w:webHidden/>
          </w:rPr>
          <w:instrText xml:space="preserve"> PAGEREF _Toc28661089 \h </w:instrText>
        </w:r>
        <w:r w:rsidR="00721631">
          <w:rPr>
            <w:noProof/>
            <w:webHidden/>
          </w:rPr>
        </w:r>
        <w:r w:rsidR="00721631">
          <w:rPr>
            <w:noProof/>
            <w:webHidden/>
          </w:rPr>
          <w:fldChar w:fldCharType="separate"/>
        </w:r>
        <w:r w:rsidR="00721631">
          <w:rPr>
            <w:noProof/>
            <w:webHidden/>
          </w:rPr>
          <w:t>9</w:t>
        </w:r>
        <w:r w:rsidR="00721631">
          <w:rPr>
            <w:noProof/>
            <w:webHidden/>
          </w:rPr>
          <w:fldChar w:fldCharType="end"/>
        </w:r>
      </w:hyperlink>
    </w:p>
    <w:p w14:paraId="408A9675" w14:textId="77777777" w:rsidR="00721631" w:rsidRDefault="00116FF3">
      <w:pPr>
        <w:pStyle w:val="TOC5"/>
        <w:tabs>
          <w:tab w:val="right" w:leader="dot" w:pos="5030"/>
        </w:tabs>
        <w:rPr>
          <w:rFonts w:eastAsiaTheme="minorEastAsia"/>
          <w:noProof/>
          <w:sz w:val="22"/>
          <w:lang w:val="en-US" w:eastAsia="zh-CN" w:bidi="ar-SA"/>
        </w:rPr>
      </w:pPr>
      <w:hyperlink w:anchor="_Toc28661090" w:history="1">
        <w:r w:rsidR="00721631" w:rsidRPr="00015328">
          <w:rPr>
            <w:rStyle w:val="Hyperlink"/>
            <w:noProof/>
          </w:rPr>
          <w:t>Apukäsittelijöiden käytön huomautukset ja valvonta</w:t>
        </w:r>
        <w:r w:rsidR="00721631">
          <w:rPr>
            <w:noProof/>
            <w:webHidden/>
          </w:rPr>
          <w:tab/>
        </w:r>
        <w:r w:rsidR="00721631">
          <w:rPr>
            <w:noProof/>
            <w:webHidden/>
          </w:rPr>
          <w:fldChar w:fldCharType="begin"/>
        </w:r>
        <w:r w:rsidR="00721631">
          <w:rPr>
            <w:noProof/>
            <w:webHidden/>
          </w:rPr>
          <w:instrText xml:space="preserve"> PAGEREF _Toc28661090 \h </w:instrText>
        </w:r>
        <w:r w:rsidR="00721631">
          <w:rPr>
            <w:noProof/>
            <w:webHidden/>
          </w:rPr>
        </w:r>
        <w:r w:rsidR="00721631">
          <w:rPr>
            <w:noProof/>
            <w:webHidden/>
          </w:rPr>
          <w:fldChar w:fldCharType="separate"/>
        </w:r>
        <w:r w:rsidR="00721631">
          <w:rPr>
            <w:noProof/>
            <w:webHidden/>
          </w:rPr>
          <w:t>9</w:t>
        </w:r>
        <w:r w:rsidR="00721631">
          <w:rPr>
            <w:noProof/>
            <w:webHidden/>
          </w:rPr>
          <w:fldChar w:fldCharType="end"/>
        </w:r>
      </w:hyperlink>
    </w:p>
    <w:p w14:paraId="1FBAD482" w14:textId="77777777" w:rsidR="00721631" w:rsidRDefault="00116FF3">
      <w:pPr>
        <w:pStyle w:val="TOC5"/>
        <w:tabs>
          <w:tab w:val="right" w:leader="dot" w:pos="5030"/>
        </w:tabs>
        <w:rPr>
          <w:rFonts w:eastAsiaTheme="minorEastAsia"/>
          <w:noProof/>
          <w:sz w:val="22"/>
          <w:lang w:val="en-US" w:eastAsia="zh-CN" w:bidi="ar-SA"/>
        </w:rPr>
      </w:pPr>
      <w:hyperlink w:anchor="_Toc28661091" w:history="1">
        <w:r w:rsidR="00721631" w:rsidRPr="00015328">
          <w:rPr>
            <w:rStyle w:val="Hyperlink"/>
            <w:noProof/>
          </w:rPr>
          <w:t>Oppilaitokset</w:t>
        </w:r>
        <w:r w:rsidR="00721631">
          <w:rPr>
            <w:noProof/>
            <w:webHidden/>
          </w:rPr>
          <w:tab/>
        </w:r>
        <w:r w:rsidR="00721631">
          <w:rPr>
            <w:noProof/>
            <w:webHidden/>
          </w:rPr>
          <w:fldChar w:fldCharType="begin"/>
        </w:r>
        <w:r w:rsidR="00721631">
          <w:rPr>
            <w:noProof/>
            <w:webHidden/>
          </w:rPr>
          <w:instrText xml:space="preserve"> PAGEREF _Toc28661091 \h </w:instrText>
        </w:r>
        <w:r w:rsidR="00721631">
          <w:rPr>
            <w:noProof/>
            <w:webHidden/>
          </w:rPr>
        </w:r>
        <w:r w:rsidR="00721631">
          <w:rPr>
            <w:noProof/>
            <w:webHidden/>
          </w:rPr>
          <w:fldChar w:fldCharType="separate"/>
        </w:r>
        <w:r w:rsidR="00721631">
          <w:rPr>
            <w:noProof/>
            <w:webHidden/>
          </w:rPr>
          <w:t>10</w:t>
        </w:r>
        <w:r w:rsidR="00721631">
          <w:rPr>
            <w:noProof/>
            <w:webHidden/>
          </w:rPr>
          <w:fldChar w:fldCharType="end"/>
        </w:r>
      </w:hyperlink>
    </w:p>
    <w:p w14:paraId="5D773613" w14:textId="77777777" w:rsidR="00721631" w:rsidRDefault="00116FF3">
      <w:pPr>
        <w:pStyle w:val="TOC5"/>
        <w:tabs>
          <w:tab w:val="right" w:leader="dot" w:pos="5030"/>
        </w:tabs>
        <w:rPr>
          <w:rFonts w:eastAsiaTheme="minorEastAsia"/>
          <w:noProof/>
          <w:sz w:val="22"/>
          <w:lang w:val="en-US" w:eastAsia="zh-CN" w:bidi="ar-SA"/>
        </w:rPr>
      </w:pPr>
      <w:hyperlink w:anchor="_Toc28661092" w:history="1">
        <w:r w:rsidR="00721631" w:rsidRPr="00015328">
          <w:rPr>
            <w:rStyle w:val="Hyperlink"/>
            <w:noProof/>
          </w:rPr>
          <w:t>CJIS-Asiakassopimus:</w:t>
        </w:r>
        <w:r w:rsidR="00721631">
          <w:rPr>
            <w:noProof/>
            <w:webHidden/>
          </w:rPr>
          <w:tab/>
        </w:r>
        <w:r w:rsidR="00721631">
          <w:rPr>
            <w:noProof/>
            <w:webHidden/>
          </w:rPr>
          <w:fldChar w:fldCharType="begin"/>
        </w:r>
        <w:r w:rsidR="00721631">
          <w:rPr>
            <w:noProof/>
            <w:webHidden/>
          </w:rPr>
          <w:instrText xml:space="preserve"> PAGEREF _Toc28661092 \h </w:instrText>
        </w:r>
        <w:r w:rsidR="00721631">
          <w:rPr>
            <w:noProof/>
            <w:webHidden/>
          </w:rPr>
        </w:r>
        <w:r w:rsidR="00721631">
          <w:rPr>
            <w:noProof/>
            <w:webHidden/>
          </w:rPr>
          <w:fldChar w:fldCharType="separate"/>
        </w:r>
        <w:r w:rsidR="00721631">
          <w:rPr>
            <w:noProof/>
            <w:webHidden/>
          </w:rPr>
          <w:t>10</w:t>
        </w:r>
        <w:r w:rsidR="00721631">
          <w:rPr>
            <w:noProof/>
            <w:webHidden/>
          </w:rPr>
          <w:fldChar w:fldCharType="end"/>
        </w:r>
      </w:hyperlink>
    </w:p>
    <w:p w14:paraId="41624F3E" w14:textId="77777777" w:rsidR="00721631" w:rsidRDefault="00116FF3">
      <w:pPr>
        <w:pStyle w:val="TOC5"/>
        <w:tabs>
          <w:tab w:val="right" w:leader="dot" w:pos="5030"/>
        </w:tabs>
        <w:rPr>
          <w:rFonts w:eastAsiaTheme="minorEastAsia"/>
          <w:noProof/>
          <w:sz w:val="22"/>
          <w:lang w:val="en-US" w:eastAsia="zh-CN" w:bidi="ar-SA"/>
        </w:rPr>
      </w:pPr>
      <w:hyperlink w:anchor="_Toc28661093" w:history="1">
        <w:r w:rsidR="00721631" w:rsidRPr="00015328">
          <w:rPr>
            <w:rStyle w:val="Hyperlink"/>
            <w:noProof/>
          </w:rPr>
          <w:t>HIPAA Business Associate</w:t>
        </w:r>
        <w:r w:rsidR="00721631">
          <w:rPr>
            <w:noProof/>
            <w:webHidden/>
          </w:rPr>
          <w:tab/>
        </w:r>
        <w:r w:rsidR="00721631">
          <w:rPr>
            <w:noProof/>
            <w:webHidden/>
          </w:rPr>
          <w:fldChar w:fldCharType="begin"/>
        </w:r>
        <w:r w:rsidR="00721631">
          <w:rPr>
            <w:noProof/>
            <w:webHidden/>
          </w:rPr>
          <w:instrText xml:space="preserve"> PAGEREF _Toc28661093 \h </w:instrText>
        </w:r>
        <w:r w:rsidR="00721631">
          <w:rPr>
            <w:noProof/>
            <w:webHidden/>
          </w:rPr>
        </w:r>
        <w:r w:rsidR="00721631">
          <w:rPr>
            <w:noProof/>
            <w:webHidden/>
          </w:rPr>
          <w:fldChar w:fldCharType="separate"/>
        </w:r>
        <w:r w:rsidR="00721631">
          <w:rPr>
            <w:noProof/>
            <w:webHidden/>
          </w:rPr>
          <w:t>10</w:t>
        </w:r>
        <w:r w:rsidR="00721631">
          <w:rPr>
            <w:noProof/>
            <w:webHidden/>
          </w:rPr>
          <w:fldChar w:fldCharType="end"/>
        </w:r>
      </w:hyperlink>
    </w:p>
    <w:p w14:paraId="7386DD47" w14:textId="77777777" w:rsidR="00721631" w:rsidRDefault="00116FF3">
      <w:pPr>
        <w:pStyle w:val="TOC5"/>
        <w:tabs>
          <w:tab w:val="right" w:leader="dot" w:pos="5030"/>
        </w:tabs>
        <w:rPr>
          <w:rFonts w:eastAsiaTheme="minorEastAsia"/>
          <w:noProof/>
          <w:sz w:val="22"/>
          <w:lang w:val="en-US" w:eastAsia="zh-CN" w:bidi="ar-SA"/>
        </w:rPr>
      </w:pPr>
      <w:hyperlink w:anchor="_Toc28661094" w:history="1">
        <w:r w:rsidR="00721631" w:rsidRPr="00015328">
          <w:rPr>
            <w:rStyle w:val="Hyperlink"/>
            <w:noProof/>
          </w:rPr>
          <w:t>Kalifornian kuluttajien yksityisyydensuojalaki</w:t>
        </w:r>
        <w:r w:rsidR="00721631">
          <w:rPr>
            <w:noProof/>
            <w:webHidden/>
          </w:rPr>
          <w:tab/>
        </w:r>
        <w:r w:rsidR="00721631">
          <w:rPr>
            <w:noProof/>
            <w:webHidden/>
          </w:rPr>
          <w:fldChar w:fldCharType="begin"/>
        </w:r>
        <w:r w:rsidR="00721631">
          <w:rPr>
            <w:noProof/>
            <w:webHidden/>
          </w:rPr>
          <w:instrText xml:space="preserve"> PAGEREF _Toc28661094 \h </w:instrText>
        </w:r>
        <w:r w:rsidR="00721631">
          <w:rPr>
            <w:noProof/>
            <w:webHidden/>
          </w:rPr>
        </w:r>
        <w:r w:rsidR="00721631">
          <w:rPr>
            <w:noProof/>
            <w:webHidden/>
          </w:rPr>
          <w:fldChar w:fldCharType="separate"/>
        </w:r>
        <w:r w:rsidR="00721631">
          <w:rPr>
            <w:noProof/>
            <w:webHidden/>
          </w:rPr>
          <w:t>10</w:t>
        </w:r>
        <w:r w:rsidR="00721631">
          <w:rPr>
            <w:noProof/>
            <w:webHidden/>
          </w:rPr>
          <w:fldChar w:fldCharType="end"/>
        </w:r>
      </w:hyperlink>
    </w:p>
    <w:p w14:paraId="17E3F23E" w14:textId="77777777" w:rsidR="00721631" w:rsidRDefault="00116FF3">
      <w:pPr>
        <w:pStyle w:val="TOC5"/>
        <w:tabs>
          <w:tab w:val="right" w:leader="dot" w:pos="5030"/>
        </w:tabs>
        <w:rPr>
          <w:rFonts w:eastAsiaTheme="minorEastAsia"/>
          <w:noProof/>
          <w:sz w:val="22"/>
          <w:lang w:val="en-US" w:eastAsia="zh-CN" w:bidi="ar-SA"/>
        </w:rPr>
      </w:pPr>
      <w:hyperlink w:anchor="_Toc28661095" w:history="1">
        <w:r w:rsidR="00721631" w:rsidRPr="00015328">
          <w:rPr>
            <w:rStyle w:val="Hyperlink"/>
            <w:noProof/>
          </w:rPr>
          <w:t>Yhteyden ottaminen Microsoftiin</w:t>
        </w:r>
        <w:r w:rsidR="00721631">
          <w:rPr>
            <w:noProof/>
            <w:webHidden/>
          </w:rPr>
          <w:tab/>
        </w:r>
        <w:r w:rsidR="00721631">
          <w:rPr>
            <w:noProof/>
            <w:webHidden/>
          </w:rPr>
          <w:fldChar w:fldCharType="begin"/>
        </w:r>
        <w:r w:rsidR="00721631">
          <w:rPr>
            <w:noProof/>
            <w:webHidden/>
          </w:rPr>
          <w:instrText xml:space="preserve"> PAGEREF _Toc28661095 \h </w:instrText>
        </w:r>
        <w:r w:rsidR="00721631">
          <w:rPr>
            <w:noProof/>
            <w:webHidden/>
          </w:rPr>
        </w:r>
        <w:r w:rsidR="00721631">
          <w:rPr>
            <w:noProof/>
            <w:webHidden/>
          </w:rPr>
          <w:fldChar w:fldCharType="separate"/>
        </w:r>
        <w:r w:rsidR="00721631">
          <w:rPr>
            <w:noProof/>
            <w:webHidden/>
          </w:rPr>
          <w:t>10</w:t>
        </w:r>
        <w:r w:rsidR="00721631">
          <w:rPr>
            <w:noProof/>
            <w:webHidden/>
          </w:rPr>
          <w:fldChar w:fldCharType="end"/>
        </w:r>
      </w:hyperlink>
    </w:p>
    <w:p w14:paraId="1ED0FB55" w14:textId="77777777" w:rsidR="00721631" w:rsidRDefault="00116FF3">
      <w:pPr>
        <w:pStyle w:val="TOC1"/>
        <w:tabs>
          <w:tab w:val="right" w:leader="dot" w:pos="5030"/>
        </w:tabs>
        <w:rPr>
          <w:rFonts w:eastAsiaTheme="minorEastAsia"/>
          <w:b w:val="0"/>
          <w:caps w:val="0"/>
          <w:noProof/>
          <w:sz w:val="22"/>
          <w:lang w:val="en-US" w:eastAsia="zh-CN" w:bidi="ar-SA"/>
        </w:rPr>
      </w:pPr>
      <w:hyperlink w:anchor="_Toc28661096" w:history="1">
        <w:r w:rsidR="00721631" w:rsidRPr="00015328">
          <w:rPr>
            <w:rStyle w:val="Hyperlink"/>
            <w:noProof/>
          </w:rPr>
          <w:t>Liite A – Tietoturvamenetelmät</w:t>
        </w:r>
        <w:r w:rsidR="00721631">
          <w:rPr>
            <w:noProof/>
            <w:webHidden/>
          </w:rPr>
          <w:tab/>
        </w:r>
        <w:r w:rsidR="00721631">
          <w:rPr>
            <w:noProof/>
            <w:webHidden/>
          </w:rPr>
          <w:fldChar w:fldCharType="begin"/>
        </w:r>
        <w:r w:rsidR="00721631">
          <w:rPr>
            <w:noProof/>
            <w:webHidden/>
          </w:rPr>
          <w:instrText xml:space="preserve"> PAGEREF _Toc28661096 \h </w:instrText>
        </w:r>
        <w:r w:rsidR="00721631">
          <w:rPr>
            <w:noProof/>
            <w:webHidden/>
          </w:rPr>
        </w:r>
        <w:r w:rsidR="00721631">
          <w:rPr>
            <w:noProof/>
            <w:webHidden/>
          </w:rPr>
          <w:fldChar w:fldCharType="separate"/>
        </w:r>
        <w:r w:rsidR="00721631">
          <w:rPr>
            <w:noProof/>
            <w:webHidden/>
          </w:rPr>
          <w:t>12</w:t>
        </w:r>
        <w:r w:rsidR="00721631">
          <w:rPr>
            <w:noProof/>
            <w:webHidden/>
          </w:rPr>
          <w:fldChar w:fldCharType="end"/>
        </w:r>
      </w:hyperlink>
    </w:p>
    <w:p w14:paraId="5246B84E" w14:textId="77777777" w:rsidR="00721631" w:rsidRDefault="00116FF3">
      <w:pPr>
        <w:pStyle w:val="TOC1"/>
        <w:tabs>
          <w:tab w:val="right" w:leader="dot" w:pos="5030"/>
        </w:tabs>
        <w:rPr>
          <w:rFonts w:eastAsiaTheme="minorEastAsia"/>
          <w:b w:val="0"/>
          <w:caps w:val="0"/>
          <w:noProof/>
          <w:sz w:val="22"/>
          <w:lang w:val="en-US" w:eastAsia="zh-CN" w:bidi="ar-SA"/>
        </w:rPr>
      </w:pPr>
      <w:hyperlink w:anchor="_Toc28661097" w:history="1">
        <w:r w:rsidR="00721631" w:rsidRPr="00015328">
          <w:rPr>
            <w:rStyle w:val="Hyperlink"/>
            <w:noProof/>
          </w:rPr>
          <w:t>Liite 1 – Ilmoitukset</w:t>
        </w:r>
        <w:r w:rsidR="00721631">
          <w:rPr>
            <w:noProof/>
            <w:webHidden/>
          </w:rPr>
          <w:tab/>
        </w:r>
        <w:r w:rsidR="00721631">
          <w:rPr>
            <w:noProof/>
            <w:webHidden/>
          </w:rPr>
          <w:fldChar w:fldCharType="begin"/>
        </w:r>
        <w:r w:rsidR="00721631">
          <w:rPr>
            <w:noProof/>
            <w:webHidden/>
          </w:rPr>
          <w:instrText xml:space="preserve"> PAGEREF _Toc28661097 \h </w:instrText>
        </w:r>
        <w:r w:rsidR="00721631">
          <w:rPr>
            <w:noProof/>
            <w:webHidden/>
          </w:rPr>
        </w:r>
        <w:r w:rsidR="00721631">
          <w:rPr>
            <w:noProof/>
            <w:webHidden/>
          </w:rPr>
          <w:fldChar w:fldCharType="separate"/>
        </w:r>
        <w:r w:rsidR="00721631">
          <w:rPr>
            <w:noProof/>
            <w:webHidden/>
          </w:rPr>
          <w:t>15</w:t>
        </w:r>
        <w:r w:rsidR="00721631">
          <w:rPr>
            <w:noProof/>
            <w:webHidden/>
          </w:rPr>
          <w:fldChar w:fldCharType="end"/>
        </w:r>
      </w:hyperlink>
    </w:p>
    <w:p w14:paraId="7E196CA9" w14:textId="77777777" w:rsidR="00721631" w:rsidRDefault="00116FF3">
      <w:pPr>
        <w:pStyle w:val="TOC3"/>
        <w:rPr>
          <w:rFonts w:eastAsiaTheme="minorEastAsia"/>
          <w:b w:val="0"/>
          <w:smallCaps w:val="0"/>
          <w:sz w:val="22"/>
          <w:lang w:val="en-US" w:eastAsia="zh-CN" w:bidi="ar-SA"/>
        </w:rPr>
      </w:pPr>
      <w:hyperlink w:anchor="_Toc28661098" w:history="1">
        <w:r w:rsidR="00721631" w:rsidRPr="00015328">
          <w:rPr>
            <w:rStyle w:val="Hyperlink"/>
          </w:rPr>
          <w:t>Professional Services</w:t>
        </w:r>
        <w:r w:rsidR="00721631">
          <w:rPr>
            <w:webHidden/>
          </w:rPr>
          <w:tab/>
        </w:r>
        <w:r w:rsidR="00721631">
          <w:rPr>
            <w:webHidden/>
          </w:rPr>
          <w:fldChar w:fldCharType="begin"/>
        </w:r>
        <w:r w:rsidR="00721631">
          <w:rPr>
            <w:webHidden/>
          </w:rPr>
          <w:instrText xml:space="preserve"> PAGEREF _Toc28661098 \h </w:instrText>
        </w:r>
        <w:r w:rsidR="00721631">
          <w:rPr>
            <w:webHidden/>
          </w:rPr>
        </w:r>
        <w:r w:rsidR="00721631">
          <w:rPr>
            <w:webHidden/>
          </w:rPr>
          <w:fldChar w:fldCharType="separate"/>
        </w:r>
        <w:r w:rsidR="00721631">
          <w:rPr>
            <w:webHidden/>
          </w:rPr>
          <w:t>15</w:t>
        </w:r>
        <w:r w:rsidR="00721631">
          <w:rPr>
            <w:webHidden/>
          </w:rPr>
          <w:fldChar w:fldCharType="end"/>
        </w:r>
      </w:hyperlink>
    </w:p>
    <w:p w14:paraId="306A97EA" w14:textId="77777777" w:rsidR="00721631" w:rsidRDefault="00116FF3">
      <w:pPr>
        <w:pStyle w:val="TOC5"/>
        <w:tabs>
          <w:tab w:val="right" w:leader="dot" w:pos="5030"/>
        </w:tabs>
        <w:rPr>
          <w:rFonts w:eastAsiaTheme="minorEastAsia"/>
          <w:noProof/>
          <w:sz w:val="22"/>
          <w:lang w:val="en-US" w:eastAsia="zh-CN" w:bidi="ar-SA"/>
        </w:rPr>
      </w:pPr>
      <w:hyperlink w:anchor="_Toc28661099" w:history="1">
        <w:r w:rsidR="00721631" w:rsidRPr="00015328">
          <w:rPr>
            <w:rStyle w:val="Hyperlink"/>
            <w:noProof/>
          </w:rPr>
          <w:t>Kalifornian kuluttajien yksityisyydensuojalaki</w:t>
        </w:r>
        <w:r w:rsidR="00721631">
          <w:rPr>
            <w:noProof/>
            <w:webHidden/>
          </w:rPr>
          <w:tab/>
        </w:r>
        <w:r w:rsidR="00721631">
          <w:rPr>
            <w:noProof/>
            <w:webHidden/>
          </w:rPr>
          <w:fldChar w:fldCharType="begin"/>
        </w:r>
        <w:r w:rsidR="00721631">
          <w:rPr>
            <w:noProof/>
            <w:webHidden/>
          </w:rPr>
          <w:instrText xml:space="preserve"> PAGEREF _Toc28661099 \h </w:instrText>
        </w:r>
        <w:r w:rsidR="00721631">
          <w:rPr>
            <w:noProof/>
            <w:webHidden/>
          </w:rPr>
        </w:r>
        <w:r w:rsidR="00721631">
          <w:rPr>
            <w:noProof/>
            <w:webHidden/>
          </w:rPr>
          <w:fldChar w:fldCharType="separate"/>
        </w:r>
        <w:r w:rsidR="00721631">
          <w:rPr>
            <w:noProof/>
            <w:webHidden/>
          </w:rPr>
          <w:t>17</w:t>
        </w:r>
        <w:r w:rsidR="00721631">
          <w:rPr>
            <w:noProof/>
            <w:webHidden/>
          </w:rPr>
          <w:fldChar w:fldCharType="end"/>
        </w:r>
      </w:hyperlink>
    </w:p>
    <w:p w14:paraId="0452C3E7" w14:textId="77777777" w:rsidR="00721631" w:rsidRDefault="00116FF3">
      <w:pPr>
        <w:pStyle w:val="TOC1"/>
        <w:tabs>
          <w:tab w:val="right" w:leader="dot" w:pos="5030"/>
        </w:tabs>
        <w:rPr>
          <w:rFonts w:eastAsiaTheme="minorEastAsia"/>
          <w:b w:val="0"/>
          <w:caps w:val="0"/>
          <w:noProof/>
          <w:sz w:val="22"/>
          <w:lang w:val="en-US" w:eastAsia="zh-CN" w:bidi="ar-SA"/>
        </w:rPr>
      </w:pPr>
      <w:hyperlink w:anchor="_Toc28661100" w:history="1">
        <w:r w:rsidR="00721631" w:rsidRPr="00015328">
          <w:rPr>
            <w:rStyle w:val="Hyperlink"/>
            <w:noProof/>
          </w:rPr>
          <w:t>Liite 2 – Vakiosopimuslausekkeet (käsittelijät)</w:t>
        </w:r>
        <w:r w:rsidR="00721631">
          <w:rPr>
            <w:noProof/>
            <w:webHidden/>
          </w:rPr>
          <w:tab/>
        </w:r>
        <w:r w:rsidR="00721631">
          <w:rPr>
            <w:noProof/>
            <w:webHidden/>
          </w:rPr>
          <w:fldChar w:fldCharType="begin"/>
        </w:r>
        <w:r w:rsidR="00721631">
          <w:rPr>
            <w:noProof/>
            <w:webHidden/>
          </w:rPr>
          <w:instrText xml:space="preserve"> PAGEREF _Toc28661100 \h </w:instrText>
        </w:r>
        <w:r w:rsidR="00721631">
          <w:rPr>
            <w:noProof/>
            <w:webHidden/>
          </w:rPr>
        </w:r>
        <w:r w:rsidR="00721631">
          <w:rPr>
            <w:noProof/>
            <w:webHidden/>
          </w:rPr>
          <w:fldChar w:fldCharType="separate"/>
        </w:r>
        <w:r w:rsidR="00721631">
          <w:rPr>
            <w:noProof/>
            <w:webHidden/>
          </w:rPr>
          <w:t>19</w:t>
        </w:r>
        <w:r w:rsidR="00721631">
          <w:rPr>
            <w:noProof/>
            <w:webHidden/>
          </w:rPr>
          <w:fldChar w:fldCharType="end"/>
        </w:r>
      </w:hyperlink>
    </w:p>
    <w:p w14:paraId="76322ADD" w14:textId="7DA35818" w:rsidR="00721631" w:rsidRDefault="00116FF3">
      <w:pPr>
        <w:pStyle w:val="TOC1"/>
        <w:tabs>
          <w:tab w:val="right" w:leader="dot" w:pos="5030"/>
        </w:tabs>
        <w:rPr>
          <w:rFonts w:eastAsiaTheme="minorEastAsia"/>
          <w:b w:val="0"/>
          <w:caps w:val="0"/>
          <w:noProof/>
          <w:sz w:val="22"/>
          <w:lang w:val="en-US" w:eastAsia="zh-CN" w:bidi="ar-SA"/>
        </w:rPr>
      </w:pPr>
      <w:hyperlink w:anchor="_Toc28661101" w:history="1">
        <w:r w:rsidR="00721631" w:rsidRPr="00015328">
          <w:rPr>
            <w:rStyle w:val="Hyperlink"/>
            <w:noProof/>
          </w:rPr>
          <w:t>Liite 3 – Euroopan unionin yleiseen tietosuoja-</w:t>
        </w:r>
        <w:r w:rsidR="00721631">
          <w:rPr>
            <w:rStyle w:val="Hyperlink"/>
            <w:noProof/>
          </w:rPr>
          <w:br/>
        </w:r>
        <w:r w:rsidR="00721631" w:rsidRPr="00015328">
          <w:rPr>
            <w:rStyle w:val="Hyperlink"/>
            <w:noProof/>
          </w:rPr>
          <w:t>asetukseen liittyvät ehdot</w:t>
        </w:r>
        <w:r w:rsidR="00721631">
          <w:rPr>
            <w:noProof/>
            <w:webHidden/>
          </w:rPr>
          <w:tab/>
        </w:r>
        <w:r w:rsidR="00721631">
          <w:rPr>
            <w:noProof/>
            <w:webHidden/>
          </w:rPr>
          <w:fldChar w:fldCharType="begin"/>
        </w:r>
        <w:r w:rsidR="00721631">
          <w:rPr>
            <w:noProof/>
            <w:webHidden/>
          </w:rPr>
          <w:instrText xml:space="preserve"> PAGEREF _Toc28661101 \h </w:instrText>
        </w:r>
        <w:r w:rsidR="00721631">
          <w:rPr>
            <w:noProof/>
            <w:webHidden/>
          </w:rPr>
        </w:r>
        <w:r w:rsidR="00721631">
          <w:rPr>
            <w:noProof/>
            <w:webHidden/>
          </w:rPr>
          <w:fldChar w:fldCharType="separate"/>
        </w:r>
        <w:r w:rsidR="00721631">
          <w:rPr>
            <w:noProof/>
            <w:webHidden/>
          </w:rPr>
          <w:t>25</w:t>
        </w:r>
        <w:r w:rsidR="00721631">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097CE0" w:rsidRDefault="009776B9" w:rsidP="00786F88">
      <w:pPr>
        <w:pStyle w:val="ProductList-SectionHeading"/>
        <w:pageBreakBefore/>
        <w:spacing w:after="120"/>
        <w:outlineLvl w:val="0"/>
      </w:pPr>
      <w:bookmarkStart w:id="3" w:name="_Toc507768531"/>
      <w:bookmarkStart w:id="4" w:name="_Toc6563780"/>
      <w:bookmarkStart w:id="5" w:name="_Toc26883653"/>
      <w:bookmarkStart w:id="6" w:name="Introduction"/>
      <w:bookmarkStart w:id="7" w:name="_Toc28661072"/>
      <w:r>
        <w:lastRenderedPageBreak/>
        <w:t>Johdanto</w:t>
      </w:r>
      <w:bookmarkEnd w:id="3"/>
      <w:bookmarkEnd w:id="4"/>
      <w:bookmarkEnd w:id="5"/>
      <w:bookmarkEnd w:id="6"/>
      <w:bookmarkEnd w:id="7"/>
    </w:p>
    <w:p w14:paraId="19E78145" w14:textId="77777777" w:rsidR="005D6822" w:rsidRPr="00097CE0" w:rsidRDefault="005D6822" w:rsidP="007829B6">
      <w:pPr>
        <w:pStyle w:val="ProductList-Body"/>
        <w:spacing w:after="120"/>
      </w:pPr>
      <w:bookmarkStart w:id="8" w:name="_Toc507768532"/>
      <w:bookmarkStart w:id="9" w:name="_Toc6563781"/>
      <w:bookmarkStart w:id="10" w:name="_Toc26883654"/>
      <w:r>
        <w:t>Osapuolet suostuvat siihen, että tässä Microsoft Online -palvelujen Tietojenkäsittelysopimuksessa määritetään velvollisuudet, jotka koskevat Asiakkaan Online-palveluihin liittyvien Asiakastietojen ja Henkilötietojen käsittelyä ja tietoturvaa.</w:t>
      </w:r>
      <w:r>
        <w:rPr>
          <w:sz w:val="22"/>
        </w:rPr>
        <w:t xml:space="preserve"> </w:t>
      </w:r>
      <w:r>
        <w:t xml:space="preserve">Osapuolet suostuvat myös siihen, että mikäli erillistä Professional Services -palvelujen sopimusta ei ole laadittu, tämä Tietojenkäsittelysopimus määrittää Professional Services -palvelujen Tietojen käsittelyä ja tietoturvaa. </w:t>
      </w:r>
      <w:bookmarkStart w:id="11" w:name="_Hlk24368805"/>
      <w:r>
        <w:t xml:space="preserve">Jos asiakas käyttää muiden kuin Microsoftin tuotteita, kyseiseen käyttöön sovelletaan erillisiä ehtoja, kuten eri yksityisyydensuoja- ja tietoturvaehtoja. </w:t>
      </w:r>
      <w:bookmarkEnd w:id="11"/>
    </w:p>
    <w:p w14:paraId="6156F2B4" w14:textId="57A66D5E" w:rsidR="005D6822" w:rsidRPr="00097CE0" w:rsidRDefault="005D6822" w:rsidP="007829B6">
      <w:pPr>
        <w:pStyle w:val="CommentText"/>
        <w:spacing w:after="120"/>
      </w:pPr>
      <w:r>
        <w:rPr>
          <w:sz w:val="18"/>
          <w:szCs w:val="18"/>
        </w:rPr>
        <w:t xml:space="preserve">Jos Tietojenkäsittelysopimuksen ja asiakkaan volyymikäyttöoikeussopimuksen muiden ehtojen (mukaan lukien Tuotteen ehdot tai Online-palveluiden käyttöehdot) välillä ilmenee ristiriita tai epäyhtenäisyyksiä, sovelletaan ensisijaisesti Tietojenkäsittelysopimusta. Tietojenkäsittelysopimuksen määräykset syrjäyttävät ristiriitaiset Microsoftin tietosuojalausekkeen määräykset, joita voidaan muuten soveltaa Asiakastietojen, Henkilötietojen tai Professional Services -tietojen käsittelyyn tässä määritetyn mukaisesti. Selvyyden takia huomioitakoon, että </w:t>
      </w:r>
      <w:hyperlink w:anchor="Attachment2" w:history="1">
        <w:r>
          <w:rPr>
            <w:rStyle w:val="Hyperlink"/>
            <w:sz w:val="18"/>
            <w:szCs w:val="18"/>
          </w:rPr>
          <w:t>liitteessä 2</w:t>
        </w:r>
      </w:hyperlink>
      <w:r>
        <w:rPr>
          <w:sz w:val="18"/>
          <w:szCs w:val="18"/>
        </w:rPr>
        <w:t xml:space="preserve"> olevien vakiosopimuslausekkeiden lausekkeen 10 mukaisesti vakiosopimuslausekkeet ovat ensisijaisia Tietojenkäsittelysopimuksen kaikkiin muihin ehtoihin nähden.</w:t>
      </w:r>
    </w:p>
    <w:p w14:paraId="5FA9DDE6" w14:textId="77777777" w:rsidR="005D6822" w:rsidRPr="00097CE0" w:rsidRDefault="005D6822" w:rsidP="007829B6">
      <w:pPr>
        <w:pStyle w:val="ProductList-Body"/>
        <w:spacing w:after="120"/>
      </w:pPr>
      <w:r>
        <w:t>Microsoft sitoutuu Tietojenkäsittelysopimuksen ehtoihin kaikissa asiakassuhteissaan, joihin sisältyy volyymikäyttöoikeussopimuksia. Nämä sitoumukset velvoittavat Microsoftia Asiakkaan suhteen huolimatta (1) Online-palveluiden ehtojen versiosta, jota muuten sovellettaisiin mihin tahansa Online-palvelun tilaukseen, ja (2) kaikista muista sopimuksista, jotka sisältävät viittauksen Online-palveluiden ehtoihin.</w:t>
      </w:r>
    </w:p>
    <w:p w14:paraId="7FE7B90D" w14:textId="6660C582" w:rsidR="009776B9" w:rsidRPr="00097CE0" w:rsidRDefault="005D6822" w:rsidP="007829B6">
      <w:pPr>
        <w:pStyle w:val="ProductList-SubSubSectionHeading"/>
        <w:spacing w:after="120"/>
        <w:outlineLvl w:val="1"/>
      </w:pPr>
      <w:bookmarkStart w:id="12" w:name="_Toc28661073"/>
      <w:bookmarkEnd w:id="8"/>
      <w:bookmarkEnd w:id="9"/>
      <w:bookmarkEnd w:id="10"/>
      <w:r>
        <w:t>Soveltuva Tietojenkäsittelysopimus ja päivitykset</w:t>
      </w:r>
      <w:bookmarkEnd w:id="12"/>
    </w:p>
    <w:p w14:paraId="7DC6EB55" w14:textId="174E2B5E" w:rsidR="009776B9" w:rsidRPr="00097CE0" w:rsidRDefault="007B20E0" w:rsidP="007829B6">
      <w:pPr>
        <w:pStyle w:val="ProductList-Body"/>
        <w:spacing w:after="120"/>
      </w:pPr>
      <w:r>
        <w:t>Kun Asiakas uusii Online-palvelutilauksen tai ostaa uuden Online-palvelutilauksen, sovelletaan silloin voimassa olevaa Tietojenkäsittelysopimusta, eikä se muutu Asiakkaan kyseistä Online-palvelua koskevan tilauksen aikana. Kun Microsoft julkaisee uusia (aiemmin tilaukseen sisältymättömiä) ominaisuuksia, täydennyksiä tai niihin liittyviä ohjelmistoja, Microsoft voi määrittää Tietojenkäsittelysopimukseen sellaisia ehtoja tai tehdä päivityksiä, jotka koskevat kyseisten uusien toimintojen, täydennysten tai niihin liittyvien ohjelmistojen käyttöä.</w:t>
      </w:r>
    </w:p>
    <w:p w14:paraId="533F1F74" w14:textId="77777777" w:rsidR="009776B9" w:rsidRPr="00097CE0" w:rsidRDefault="009776B9" w:rsidP="007829B6">
      <w:pPr>
        <w:pStyle w:val="ProductList-SubSubSectionHeading"/>
        <w:spacing w:after="120"/>
        <w:outlineLvl w:val="1"/>
      </w:pPr>
      <w:bookmarkStart w:id="13" w:name="_Toc507768534"/>
      <w:bookmarkStart w:id="14" w:name="_Toc6563783"/>
      <w:bookmarkStart w:id="15" w:name="_Toc26883656"/>
      <w:bookmarkStart w:id="16" w:name="_Toc28661074"/>
      <w:r>
        <w:t>Sähköiset ilmoitukset</w:t>
      </w:r>
      <w:bookmarkEnd w:id="13"/>
      <w:bookmarkEnd w:id="14"/>
      <w:bookmarkEnd w:id="15"/>
      <w:bookmarkEnd w:id="16"/>
    </w:p>
    <w:p w14:paraId="37A67D7B" w14:textId="77777777" w:rsidR="009776B9" w:rsidRPr="00097CE0" w:rsidRDefault="009776B9" w:rsidP="007829B6">
      <w:pPr>
        <w:pStyle w:val="ProductList-Body"/>
        <w:spacing w:after="120"/>
      </w:pPr>
      <w:r>
        <w:t xml:space="preserve">Microsoft voi toimittaa Asiakkaalle Online-palveluita koskevia tietoja ja ilmoituksia sähköisesti, kuten sähköpostitse, Online-palveluiden portaalin kautta tai Microsoftin määrittelemällä verkkosivulla. Ilmoitus annetaan päivänä, jona Microsoft on tuonut sen saataville. </w:t>
      </w:r>
    </w:p>
    <w:p w14:paraId="7A124922" w14:textId="77777777" w:rsidR="009776B9" w:rsidRPr="00097CE0" w:rsidRDefault="009776B9" w:rsidP="007829B6">
      <w:pPr>
        <w:pStyle w:val="ProductList-SubSubSectionHeading"/>
        <w:spacing w:after="120"/>
        <w:outlineLvl w:val="1"/>
      </w:pPr>
      <w:bookmarkStart w:id="17" w:name="_Toc507768535"/>
      <w:bookmarkStart w:id="18" w:name="_Toc6563784"/>
      <w:bookmarkStart w:id="19" w:name="_Toc26883657"/>
      <w:bookmarkStart w:id="20" w:name="_Toc28661075"/>
      <w:r>
        <w:t>Aikaisemmat versiot</w:t>
      </w:r>
      <w:bookmarkEnd w:id="17"/>
      <w:bookmarkEnd w:id="18"/>
      <w:bookmarkEnd w:id="19"/>
      <w:bookmarkEnd w:id="20"/>
    </w:p>
    <w:p w14:paraId="6CA8233C" w14:textId="6024E305" w:rsidR="009776B9" w:rsidRPr="00097CE0" w:rsidRDefault="001C276F" w:rsidP="007829B6">
      <w:pPr>
        <w:pStyle w:val="ProductList-Body"/>
        <w:spacing w:after="120"/>
      </w:pPr>
      <w:r>
        <w:t xml:space="preserve">Tietojenkäsittelysopimus ja Online-palveluiden ehdot koskevat tällä hetkellä saatavilla olevia Online-palveluita. Tietojenkäsittelysopimuksen ja Online-palvelujen ehtojen aiemmat versiot ovat saatavilla sivulta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jälleenmyyjältä tai Microsoftin asiakasvastuulliselta myyjältä.</w:t>
      </w:r>
    </w:p>
    <w:p w14:paraId="6F19E20D" w14:textId="77777777" w:rsidR="00731455" w:rsidRPr="00097CE0" w:rsidRDefault="00731455" w:rsidP="007829B6">
      <w:pPr>
        <w:pStyle w:val="ProductList-Offering1Heading"/>
        <w:spacing w:after="120"/>
        <w:outlineLvl w:val="1"/>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bookmarkStart w:id="37" w:name="_Toc28661076"/>
      <w:r>
        <w:t>Selvennykset ja yhteenveto muutoksista</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0B10EF7" w14:textId="77777777" w:rsidR="00D11AA3" w:rsidRPr="00097CE0" w:rsidRDefault="001C276F" w:rsidP="007829B6">
      <w:pPr>
        <w:pStyle w:val="ProductList-Body"/>
        <w:spacing w:after="120"/>
      </w:pPr>
      <w:bookmarkStart w:id="38" w:name="_Hlk494736247"/>
      <w:bookmarkStart w:id="39" w:name="_Hlk494736381"/>
      <w:r>
        <w:t>Ei mitään</w:t>
      </w:r>
    </w:p>
    <w:p w14:paraId="0C6571A3" w14:textId="62D48025" w:rsidR="002101D8" w:rsidRPr="00097CE0" w:rsidRDefault="00116FF3" w:rsidP="002101D8">
      <w:pPr>
        <w:pStyle w:val="ProductList-Body"/>
        <w:shd w:val="clear" w:color="auto" w:fill="A6A6A6" w:themeFill="background1" w:themeFillShade="A6"/>
        <w:spacing w:after="120"/>
        <w:jc w:val="right"/>
      </w:pPr>
      <w:hyperlink w:anchor="TableofContents" w:tooltip="Sisällys" w:history="1">
        <w:r w:rsidR="002101D8">
          <w:rPr>
            <w:rStyle w:val="Hyperlink"/>
            <w:sz w:val="16"/>
            <w:szCs w:val="16"/>
          </w:rPr>
          <w:t>Sisällys</w:t>
        </w:r>
      </w:hyperlink>
      <w:r w:rsidR="002101D8">
        <w:rPr>
          <w:sz w:val="16"/>
          <w:szCs w:val="16"/>
        </w:rPr>
        <w:t xml:space="preserve"> / </w:t>
      </w:r>
      <w:hyperlink w:anchor="GeneralTerms" w:tooltip="Yleiset ehdot" w:history="1">
        <w:r w:rsidR="002101D8">
          <w:rPr>
            <w:rStyle w:val="Hyperlink"/>
            <w:sz w:val="16"/>
            <w:szCs w:val="16"/>
          </w:rPr>
          <w:t>Yleiset ehdot</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0" w:name="_Toc507768537"/>
      <w:bookmarkStart w:id="41" w:name="_Toc6563786"/>
      <w:bookmarkStart w:id="42" w:name="_Toc26883659"/>
      <w:bookmarkStart w:id="43" w:name="_Toc28661077"/>
      <w:bookmarkStart w:id="44" w:name="Definitions"/>
      <w:bookmarkEnd w:id="38"/>
      <w:bookmarkEnd w:id="39"/>
      <w:r>
        <w:lastRenderedPageBreak/>
        <w:t>Määritelmät</w:t>
      </w:r>
      <w:bookmarkEnd w:id="40"/>
      <w:bookmarkEnd w:id="41"/>
      <w:bookmarkEnd w:id="42"/>
      <w:bookmarkEnd w:id="43"/>
    </w:p>
    <w:bookmarkEnd w:id="44"/>
    <w:p w14:paraId="32C99E92" w14:textId="77777777" w:rsidR="00253BA3" w:rsidRPr="00097CE0" w:rsidRDefault="00253BA3" w:rsidP="007829B6">
      <w:pPr>
        <w:pStyle w:val="ProductList-Body"/>
        <w:spacing w:after="120"/>
      </w:pPr>
      <w:r>
        <w:t>Tässä Tietojenkäsittelysopimuksessa isolla alkukirjaimella kirjoitetuilla mutta määrittelemättömillä termeillä on ne merkitykset, jotka niille on volyymikäyttöoikeussopimuksessa annettu. Tässä Tietojenkäsittelysopimuksessa käytetään seuraavia määriteltyjä termejä:</w:t>
      </w:r>
    </w:p>
    <w:p w14:paraId="7BD5029B" w14:textId="77777777" w:rsidR="00253BA3" w:rsidRPr="00097CE0" w:rsidRDefault="00253BA3" w:rsidP="007829B6">
      <w:pPr>
        <w:pStyle w:val="ProductList-Body"/>
        <w:spacing w:after="120"/>
      </w:pPr>
      <w:r>
        <w:t>”Asiakastiedot” tarkoittavat mitä tahansa sellaisia tietoja, mukaan lukien teksti-, ääni-, video- ja kuvatiedostot sekä ohjelmistot, jotka Asiakas antaa tai jotka annetaan Asiakkaan puolesta Microsoftille Asiakkaan Online-palveluiden käytön kautta. Asiakastiedot eivät sisällä Professional Services -tietoja.</w:t>
      </w:r>
    </w:p>
    <w:p w14:paraId="35D1DDA9" w14:textId="77777777" w:rsidR="00253BA3" w:rsidRPr="00097CE0" w:rsidRDefault="00253BA3" w:rsidP="007829B6">
      <w:pPr>
        <w:pStyle w:val="ProductList-Body"/>
        <w:spacing w:after="120"/>
      </w:pPr>
      <w:r>
        <w:t>”Vianmääritystiedot” tarkoittavat Microsoftin keräämiä tai hankkimia tietoja ohjelmistosta, jonka Asiakas on asentanut paikallisesti Online-palvelun yhteydessä. Vianmääritystietoihin voidaan viitata myös telemetriatietoina. Vianmääritystiedot eivät sisällä Asiakastietoja, Palvelun tuottamia tietoja tai Professional Services -tietoja.</w:t>
      </w:r>
    </w:p>
    <w:p w14:paraId="4F315EDB" w14:textId="77777777" w:rsidR="00253BA3" w:rsidRPr="00097CE0" w:rsidRDefault="00253BA3" w:rsidP="007829B6">
      <w:pPr>
        <w:pStyle w:val="ProductList-Body"/>
        <w:spacing w:after="120"/>
      </w:pPr>
      <w:r>
        <w:t>”Tietosuojavaatimukset” tarkoittavat yleistä tietosuoja-asetusta, paikallista EU:n/ETA-alueen tietosuojalainsäädäntöä ja mahdollisia soveltuvia lakeja, asetuksia ja muita lainsäädännöllisiä vaatimuksia, jotka liittyvät a) yksityisyyden suojaa ja tietoturvaa ja b) Henkilötietojen käyttöä, keräämistä, säilyttämistä, tallentamista, tietoturvaa, julkistamista, siirtoa, hävittämistä ja muuta käsittelyä.</w:t>
      </w:r>
    </w:p>
    <w:p w14:paraId="3410D5D2" w14:textId="77777777" w:rsidR="00253BA3" w:rsidRPr="00097CE0" w:rsidRDefault="00253BA3" w:rsidP="007829B6">
      <w:pPr>
        <w:pStyle w:val="ProductList-Body"/>
        <w:spacing w:after="120"/>
      </w:pPr>
      <w:r>
        <w:t>”Yleinen tietosuoja-asetus” tarkoittaa luonnollisten henkilöiden suojelusta henkilötietojen käsittelyssä sekä näiden tietojen vapaasta liikkuvuudesta ja direktiivin 95/46/EY kumoamisesta 27. huhtikuuta 2016 annettua Euroopan parlamentin ja neuvoston asetusta (EU) 2016/679.</w:t>
      </w:r>
    </w:p>
    <w:p w14:paraId="04E7A01A" w14:textId="77777777" w:rsidR="00253BA3" w:rsidRPr="00097CE0" w:rsidRDefault="00253BA3" w:rsidP="007829B6">
      <w:pPr>
        <w:pStyle w:val="ProductList-Body"/>
        <w:spacing w:after="120"/>
      </w:pPr>
      <w:r>
        <w:t xml:space="preserve">”Paikallinen EU:n/ETA-alueen tietosuojalainsäädäntö” tarkoittaa alempitasoisia lakeja ja asetuksia, joilla pannaan täytäntöön yleinen tietosuoja-asetus. </w:t>
      </w:r>
    </w:p>
    <w:p w14:paraId="44F5AB82" w14:textId="6E80CEE9" w:rsidR="00253BA3" w:rsidRPr="00097CE0" w:rsidRDefault="00253BA3" w:rsidP="007829B6">
      <w:pPr>
        <w:pStyle w:val="ProductList-Body"/>
        <w:spacing w:after="120"/>
      </w:pPr>
      <w:r>
        <w:t xml:space="preserve">”Yleisen tietosuoja-asetuksen ehdot” tarkoittaa ehtoja, jotka ovat </w:t>
      </w:r>
      <w:hyperlink w:anchor="Attachment3" w:history="1">
        <w:r>
          <w:rPr>
            <w:rStyle w:val="Hyperlink"/>
          </w:rPr>
          <w:t>liitteessä 3</w:t>
        </w:r>
      </w:hyperlink>
      <w:r>
        <w:t xml:space="preserve"> ja joiden velvoittamana Microsoft suorittaa sitovia toimenpiteitä Henkilötietojen käsittelynsä suhteen, kuten Yleisen tietosuoja-asetuksen artiklassa 28 edellytetään.</w:t>
      </w:r>
    </w:p>
    <w:p w14:paraId="1FC17E8F" w14:textId="77777777" w:rsidR="00253BA3" w:rsidRPr="00097CE0" w:rsidRDefault="00253BA3" w:rsidP="007829B6">
      <w:pPr>
        <w:pStyle w:val="ProductList-Body"/>
        <w:spacing w:after="120"/>
      </w:pPr>
      <w:r>
        <w:t xml:space="preserve">”Henkilötiedoilla” tarkoitetaan tietoa, joka liittyy tunnistettuun tai tunnistettavissa olevaan luonnolliseen henkilöön. Tunnistettavissa oleva luonnollinen henkilö voidaan tunnistaa suoraan tai epäsuorasti erityisesti tunnistetiedon perusteella, kuten nimen, henkilötunnuksen, sijaintitiedon tai verkkotunnistetiedon avulla, tai yhden tai useamman sellaisen tekijän perusteella, jotka määrittävät kyseisen luonnollisen henkilön fyysistä, fysiologista, geneettistä, henkistä, taloudellista, kulttuurista tai sosiaalista identiteettiä. </w:t>
      </w:r>
    </w:p>
    <w:p w14:paraId="5D20EFBE" w14:textId="77777777" w:rsidR="00253BA3" w:rsidRPr="00097CE0" w:rsidRDefault="00253BA3" w:rsidP="007829B6">
      <w:pPr>
        <w:pStyle w:val="ProductList-Body"/>
        <w:spacing w:after="120"/>
      </w:pPr>
      <w:r>
        <w:t xml:space="preserve">”Professional Services -palveluiden tiedoilla” tarkoitetaan kaikkea dataa, kuten tekstiä, ääntä, videokuvaa, kuvatiedostoja tai ohjelmistoja, jotka Asiakas tai tämän edustaja toimittaa Microsoftille (tai jotka Asiakas valtuuttaa Microsoftin noutamaan Online-palvelusta) tai joita Microsoft muuten hankkii tai käsittelee tai sen puolesta hankitaan tai käsitellään Microsoftin kanssa tehtyyn sopimukseen liittyvissä asiayhteyksissä Professional Services -palveluiden hankkimista varten. </w:t>
      </w:r>
      <w:r>
        <w:rPr>
          <w:szCs w:val="18"/>
        </w:rPr>
        <w:t>Professional Services</w:t>
      </w:r>
      <w:r>
        <w:t xml:space="preserve"> -tiedot </w:t>
      </w:r>
      <w:r>
        <w:rPr>
          <w:szCs w:val="18"/>
        </w:rPr>
        <w:t>sisältävät</w:t>
      </w:r>
      <w:r>
        <w:t xml:space="preserve"> Tukitiedot.</w:t>
      </w:r>
    </w:p>
    <w:p w14:paraId="539A23EA" w14:textId="77777777" w:rsidR="00253BA3" w:rsidRPr="00097CE0" w:rsidRDefault="00253BA3" w:rsidP="007829B6">
      <w:pPr>
        <w:pStyle w:val="ProductList-Body"/>
        <w:spacing w:after="120"/>
      </w:pPr>
      <w:r>
        <w:t>”Palvelun tuottamat tiedot” tarkoittavat tietoja, jotka Microsoft on luonut tai johtanut Online-palvelun toiminnan kautta. Palvelun tuottamat tiedot eivät sisällä Asiakastietoja, Vianmääritystietoja tai Professional Services -tietoja.</w:t>
      </w:r>
    </w:p>
    <w:p w14:paraId="5B60A451" w14:textId="0DAA8A2B" w:rsidR="00253BA3" w:rsidRPr="00097CE0" w:rsidRDefault="00253BA3" w:rsidP="007829B6">
      <w:pPr>
        <w:pStyle w:val="ProductList-Body"/>
        <w:spacing w:after="120"/>
      </w:pPr>
      <w:r>
        <w:t xml:space="preserve">”Vakiosopimuslausekkeet” tarkoittavat Euroopan komission 5. helmikuuta 2010 hyväksymässä päätöksessä 2010/87/EY sovittuja vakiosopimuslausekkeita henkilötietojen siirtoa varten, jos henkilötietojen käsittelijät ovat sijoittautuneet sellaisiin kolmansiin maihin, joissa ei ole varmistettu tietosuojan riittävää tasoa yleisen tietosuoja-asetuksen 46 artiklassa kuvatun mukaisesti. Vakiosopimuslausekkeet ovat </w:t>
      </w:r>
      <w:hyperlink w:anchor="Attachment2" w:history="1">
        <w:r>
          <w:rPr>
            <w:rStyle w:val="Hyperlink"/>
          </w:rPr>
          <w:t>liitteessä 2</w:t>
        </w:r>
      </w:hyperlink>
      <w:r>
        <w:t>.</w:t>
      </w:r>
      <w:r>
        <w:rPr>
          <w:rFonts w:ascii="Calibri" w:eastAsia="Calibri" w:hAnsi="Calibri" w:cs="Times New Roman"/>
        </w:rPr>
        <w:t xml:space="preserve"> </w:t>
      </w:r>
    </w:p>
    <w:p w14:paraId="258CAF3D" w14:textId="77777777" w:rsidR="00253BA3" w:rsidRPr="00097CE0" w:rsidRDefault="00253BA3" w:rsidP="007829B6">
      <w:pPr>
        <w:pStyle w:val="ProductList-Body"/>
        <w:spacing w:after="120"/>
      </w:pPr>
      <w:r>
        <w:t xml:space="preserve">”Apukäsittelijä” tarkoittaa muita käsittelijöitä, joita Microsoft käyttää Asiakastietojen ja Henkilötietojen käsittelyyn, mukaan lukien alihankkija, joka käsittelee Asiakastietoja ja Henkilötietoja. </w:t>
      </w:r>
    </w:p>
    <w:p w14:paraId="212B7BA6" w14:textId="77777777" w:rsidR="00253BA3" w:rsidRPr="00097CE0" w:rsidRDefault="00253BA3" w:rsidP="007829B6">
      <w:pPr>
        <w:pStyle w:val="ProductList-Body"/>
        <w:spacing w:after="120"/>
      </w:pPr>
      <w:r>
        <w:t xml:space="preserve">”Tukitiedoilla” tarkoitetaan kaikkea dataa, kuten tekstiä, ääntä, videokuvaa, kuvatiedostoja tai ohjelmistoja, jotka Asiakas tai tämän edustaja toimittaa Microsoftille (tai jotka Asiakas valtuuttaa Microsoftin noutamaan Online-palvelusta) Microsoftin antaessa tämän sopimuksen mukaisiin Online-palveluihin liittyvää teknistä tukea. </w:t>
      </w:r>
      <w:r>
        <w:rPr>
          <w:szCs w:val="18"/>
        </w:rPr>
        <w:t>Tukitiedot ovat Professional Services -tietojen alijoukko.</w:t>
      </w:r>
    </w:p>
    <w:p w14:paraId="1C334388" w14:textId="43E65EA6" w:rsidR="00253BA3" w:rsidRPr="00097CE0" w:rsidRDefault="00253BA3" w:rsidP="007829B6">
      <w:pPr>
        <w:pStyle w:val="ProductList-Body"/>
        <w:spacing w:after="120"/>
      </w:pPr>
      <w:r>
        <w:t xml:space="preserve">Tässä Tietojenkäsittelysopimuksessa käytetyillä ja tässä määrittelemättömillä termeillä, jotka kirjoitetaan pienellä alkukirjaimella, kuten ”henkilötietojen tietoturvaloukkaus”, ”käsittely”, ”rekisterinpitäjä”, ”käsittelijä”, ”profilointi”, ”henkilötiedot” ja ”rekisteröity”, on sama merkitys kuin yleisen tietosuoja-asetuksen 4 artiklassa ilmoitetaan huolimatta siitä, sovelletaanko yleistä tietosuoja-asetusta. Termeillä ”tietojen tuoja” ja ”tietojen viejä” on niille Vakiosopimuslausekkeissa ilmoitetut merkitykset. </w:t>
      </w:r>
    </w:p>
    <w:p w14:paraId="5114C126" w14:textId="77777777" w:rsidR="002D61D9" w:rsidRPr="00097CE0" w:rsidRDefault="00116FF3"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hyperlink w:anchor="GeneralTerms" w:tooltip="Yleiset ehdot" w:history="1">
        <w:r w:rsidR="002D61D9">
          <w:rPr>
            <w:rStyle w:val="Hyperlink"/>
            <w:sz w:val="16"/>
            <w:szCs w:val="16"/>
          </w:rPr>
          <w:t>Yleiset ehdot</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5" w:name="_Toc507768538"/>
      <w:bookmarkStart w:id="46" w:name="_Toc6563787"/>
      <w:bookmarkStart w:id="47" w:name="_Toc26883660"/>
      <w:bookmarkStart w:id="48" w:name="_Toc28661078"/>
      <w:bookmarkStart w:id="49" w:name="GeneralTerms"/>
      <w:r>
        <w:lastRenderedPageBreak/>
        <w:t>Yleiset ehdot</w:t>
      </w:r>
      <w:bookmarkEnd w:id="45"/>
      <w:bookmarkEnd w:id="46"/>
      <w:bookmarkEnd w:id="47"/>
      <w:bookmarkEnd w:id="48"/>
    </w:p>
    <w:p w14:paraId="4ACEFAAA" w14:textId="0B495828" w:rsidR="009776B9" w:rsidRPr="00097CE0" w:rsidRDefault="008D5114" w:rsidP="007829B6">
      <w:pPr>
        <w:pStyle w:val="ProductList-SubSubSectionHeading"/>
        <w:spacing w:after="120"/>
        <w:outlineLvl w:val="1"/>
      </w:pPr>
      <w:bookmarkStart w:id="50" w:name="_Toc28661079"/>
      <w:bookmarkEnd w:id="49"/>
      <w:r>
        <w:t>Lain noudattaminen</w:t>
      </w:r>
      <w:bookmarkEnd w:id="50"/>
    </w:p>
    <w:p w14:paraId="509F82CC" w14:textId="77777777" w:rsidR="00BA0FD4" w:rsidRPr="00097CE0" w:rsidRDefault="00BA0FD4" w:rsidP="007829B6">
      <w:pPr>
        <w:pStyle w:val="ProductList-Body"/>
        <w:spacing w:after="120"/>
      </w:pPr>
      <w:r>
        <w:t>Microsoft noudattaa kaikkia niitä lakeja ja säännöksiä, jotka säätelevät Online-palveluiden toimittamista, tietoturvaloukkauksista ilmoittamista koskeva lainsäädäntö ja Tietosuojavaatimukset mukaan lukien. Microsoft ei kuitenkaan ole vastuussa sellaisten Asiakkaaseen tai Asiakkaan toimialaan sovellettavien lakien tai säännösten noudattamisesta, joita ei sovelleta yleisesti tietotekniikkapalvelujen tarjoajiin. Microsoft ei määritä, onko Asiakastiedoissa tietoja, jotka kuuluvat jonkin tietyn lain tai säädöksen piiriin. Kaikki Turvallisuusongelmat kuuluvat alla olevien Turvallisuusongelmailmoituksen ehtojen piiriin.</w:t>
      </w:r>
    </w:p>
    <w:p w14:paraId="7D4647F5" w14:textId="77777777" w:rsidR="00BA0FD4" w:rsidRPr="00097CE0" w:rsidRDefault="00BA0FD4" w:rsidP="007829B6">
      <w:pPr>
        <w:pStyle w:val="ProductList-Body"/>
        <w:spacing w:after="120"/>
      </w:pPr>
      <w:r>
        <w:t>Asiakkaan on noudatettava kaikkia Online-palveluiden käyttöönsä soveltuvia lakeja ja säännöksiä, biometrisiin tietoihin, viestinnän luottamuksellisuuteen ja Tietosuojavaatimuksiin liittyvät lait mukaan luettuna. Asiakas on vastuussa sen määrittämisestä, soveltuvatko Online-palvelut tietyn lain tai säännöksen piiriin kuuluvien tietojen säilytykseen tai käsittelyyn, Online-palveluiden käytöstä tavalla, joka noudattaa Asiakkaan laki- ja säädösperusteisia velvoitteita. Asiakkaan omalla vastuulla on vastata Online-palveluiden käyttöä koskeviin, kolmansien osapuolten Asiakkaalle esittämiin pyyntöihin, esimerkiksi Yhdysvaltain tekijänoikeuslain tai muiden soveltuvien lakien mukaisiin sisällön poistamispyyntöihin.</w:t>
      </w:r>
    </w:p>
    <w:p w14:paraId="1423F527" w14:textId="14370A6A" w:rsidR="000E6ED8" w:rsidRPr="00097CE0" w:rsidRDefault="00BA0FD4" w:rsidP="007829B6">
      <w:pPr>
        <w:pStyle w:val="ProductList-SectionHeading"/>
        <w:spacing w:after="120"/>
        <w:outlineLvl w:val="0"/>
      </w:pPr>
      <w:bookmarkStart w:id="51" w:name="OnlineServiceSpecificTerms"/>
      <w:bookmarkStart w:id="52" w:name="_Toc6563813"/>
      <w:bookmarkStart w:id="53" w:name="_Toc26883688"/>
      <w:bookmarkStart w:id="54" w:name="_Toc28661080"/>
      <w:bookmarkStart w:id="55" w:name="DatProtectionTerms"/>
      <w:r>
        <w:t>Tietosuojaehdot</w:t>
      </w:r>
      <w:bookmarkEnd w:id="51"/>
      <w:bookmarkEnd w:id="52"/>
      <w:bookmarkEnd w:id="53"/>
      <w:bookmarkEnd w:id="54"/>
    </w:p>
    <w:bookmarkEnd w:id="55"/>
    <w:p w14:paraId="1CB248DC" w14:textId="5D734FA2" w:rsidR="00B80DDE" w:rsidRPr="00097CE0" w:rsidRDefault="00B80DDE" w:rsidP="007829B6">
      <w:pPr>
        <w:pStyle w:val="ProductList-Body"/>
        <w:spacing w:after="120"/>
      </w:pPr>
      <w:r>
        <w:t>Tässä Tietojenkäsittelysopimuksen kohdassa on seuraavat alakohdat:</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Laajuus</w:t>
      </w:r>
    </w:p>
    <w:p w14:paraId="08D56E7D" w14:textId="77777777" w:rsidR="00B80DDE" w:rsidRPr="00097CE0" w:rsidRDefault="00B80DDE" w:rsidP="00F1097D">
      <w:pPr>
        <w:pStyle w:val="ProductList-Body"/>
        <w:numPr>
          <w:ilvl w:val="0"/>
          <w:numId w:val="5"/>
        </w:numPr>
      </w:pPr>
      <w:r>
        <w:t>Käsittelyn luonne; omistus</w:t>
      </w:r>
    </w:p>
    <w:p w14:paraId="7EFC707F" w14:textId="77777777" w:rsidR="00B80DDE" w:rsidRPr="00097CE0" w:rsidRDefault="00B80DDE" w:rsidP="00F1097D">
      <w:pPr>
        <w:pStyle w:val="ProductList-Body"/>
        <w:numPr>
          <w:ilvl w:val="0"/>
          <w:numId w:val="5"/>
        </w:numPr>
      </w:pPr>
      <w:r>
        <w:t>Käsiteltyjen tietojen paljastaminen</w:t>
      </w:r>
    </w:p>
    <w:p w14:paraId="3574B618" w14:textId="77777777" w:rsidR="00B80DDE" w:rsidRPr="00097CE0" w:rsidRDefault="00B80DDE" w:rsidP="00F1097D">
      <w:pPr>
        <w:pStyle w:val="ProductList-Body"/>
        <w:numPr>
          <w:ilvl w:val="0"/>
          <w:numId w:val="5"/>
        </w:numPr>
      </w:pPr>
      <w:r>
        <w:t>Henkilötietojen käsittely</w:t>
      </w:r>
    </w:p>
    <w:p w14:paraId="597A773B" w14:textId="77777777" w:rsidR="00B80DDE" w:rsidRPr="00097CE0" w:rsidRDefault="00B80DDE" w:rsidP="00F1097D">
      <w:pPr>
        <w:pStyle w:val="ProductList-Body"/>
        <w:numPr>
          <w:ilvl w:val="0"/>
          <w:numId w:val="5"/>
        </w:numPr>
      </w:pPr>
      <w:r>
        <w:t>Tietoturva</w:t>
      </w:r>
    </w:p>
    <w:p w14:paraId="4A3CFB55" w14:textId="77777777" w:rsidR="00B80DDE" w:rsidRPr="00097CE0" w:rsidRDefault="00B80DDE" w:rsidP="00F1097D">
      <w:pPr>
        <w:pStyle w:val="ProductList-Body"/>
        <w:numPr>
          <w:ilvl w:val="0"/>
          <w:numId w:val="5"/>
        </w:numPr>
      </w:pPr>
      <w:r>
        <w:t>Turvallisuusongelmailmoitus</w:t>
      </w:r>
    </w:p>
    <w:p w14:paraId="2082D11C" w14:textId="77777777" w:rsidR="00B80DDE" w:rsidRPr="00097CE0" w:rsidRDefault="00B80DDE" w:rsidP="00F1097D">
      <w:pPr>
        <w:pStyle w:val="ProductList-Body"/>
        <w:numPr>
          <w:ilvl w:val="0"/>
          <w:numId w:val="5"/>
        </w:numPr>
      </w:pPr>
      <w:r>
        <w:t>Tietojen siirrot ja sijaintipaikka</w:t>
      </w:r>
    </w:p>
    <w:p w14:paraId="559CE1DB" w14:textId="77777777" w:rsidR="00B80DDE" w:rsidRPr="00097CE0" w:rsidRDefault="00B80DDE" w:rsidP="00F1097D">
      <w:pPr>
        <w:pStyle w:val="ProductList-Body"/>
        <w:numPr>
          <w:ilvl w:val="0"/>
          <w:numId w:val="5"/>
        </w:numPr>
      </w:pPr>
      <w:r>
        <w:t>Tietojen palauttaminen ja poistaminen</w:t>
      </w:r>
    </w:p>
    <w:p w14:paraId="7E9181B8" w14:textId="77777777" w:rsidR="00B80DDE" w:rsidRPr="00097CE0" w:rsidRDefault="00B80DDE" w:rsidP="00F1097D">
      <w:pPr>
        <w:pStyle w:val="ProductList-Body"/>
        <w:numPr>
          <w:ilvl w:val="0"/>
          <w:numId w:val="5"/>
        </w:numPr>
      </w:pPr>
      <w:r>
        <w:t>Suorittimen luottamuksellisuussitoumus</w:t>
      </w:r>
    </w:p>
    <w:p w14:paraId="2F2A7704" w14:textId="77777777" w:rsidR="00B80DDE" w:rsidRPr="00097CE0" w:rsidRDefault="00B80DDE" w:rsidP="00F1097D">
      <w:pPr>
        <w:pStyle w:val="ProductList-Body"/>
        <w:numPr>
          <w:ilvl w:val="0"/>
          <w:numId w:val="5"/>
        </w:numPr>
      </w:pPr>
      <w:r>
        <w:t>Apukäsittelijöiden käytön huomautukset ja valvonta</w:t>
      </w:r>
    </w:p>
    <w:p w14:paraId="0B24A202" w14:textId="77777777" w:rsidR="00B80DDE" w:rsidRPr="00097CE0" w:rsidRDefault="00B80DDE" w:rsidP="00F1097D">
      <w:pPr>
        <w:pStyle w:val="ProductList-Body"/>
        <w:numPr>
          <w:ilvl w:val="0"/>
          <w:numId w:val="5"/>
        </w:numPr>
      </w:pPr>
      <w:r>
        <w:t>Oppilaitokset</w:t>
      </w:r>
    </w:p>
    <w:p w14:paraId="1767DA21" w14:textId="77777777" w:rsidR="00B80DDE" w:rsidRPr="00097CE0" w:rsidRDefault="00B80DDE" w:rsidP="00F1097D">
      <w:pPr>
        <w:pStyle w:val="ProductList-Body"/>
        <w:numPr>
          <w:ilvl w:val="0"/>
          <w:numId w:val="5"/>
        </w:numPr>
      </w:pPr>
      <w:r>
        <w:t>CJIS-Asiakassopimus:</w:t>
      </w:r>
    </w:p>
    <w:p w14:paraId="0627EEB2" w14:textId="77777777" w:rsidR="00B80DDE" w:rsidRPr="00097CE0" w:rsidRDefault="00B80DDE" w:rsidP="00F1097D">
      <w:pPr>
        <w:pStyle w:val="ProductList-Body"/>
        <w:numPr>
          <w:ilvl w:val="0"/>
          <w:numId w:val="5"/>
        </w:numPr>
      </w:pPr>
      <w:r>
        <w:t>HIPAA Business Associate</w:t>
      </w:r>
    </w:p>
    <w:p w14:paraId="44FCD9D0" w14:textId="77777777" w:rsidR="00B80DDE" w:rsidRPr="00097CE0" w:rsidRDefault="00B80DDE" w:rsidP="00F1097D">
      <w:pPr>
        <w:pStyle w:val="ProductList-Body"/>
        <w:numPr>
          <w:ilvl w:val="0"/>
          <w:numId w:val="5"/>
        </w:numPr>
      </w:pPr>
      <w:r>
        <w:t>Kalifornian kuluttajien yksityisyydensuojalain ehdot</w:t>
      </w:r>
    </w:p>
    <w:p w14:paraId="333CCE6A" w14:textId="77777777" w:rsidR="00B80DDE" w:rsidRPr="00097CE0" w:rsidRDefault="00B80DDE" w:rsidP="00F1097D">
      <w:pPr>
        <w:pStyle w:val="ProductList-Body"/>
        <w:numPr>
          <w:ilvl w:val="0"/>
          <w:numId w:val="5"/>
        </w:numPr>
      </w:pPr>
      <w:r>
        <w:t>Yhteyden ottaminen Microsoftiin</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Liite A – Tietoturvamenetelmät</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56" w:name="_Toc507768549"/>
      <w:bookmarkStart w:id="57" w:name="_Toc8395009"/>
      <w:bookmarkStart w:id="58" w:name="_Toc6563798"/>
      <w:bookmarkStart w:id="59" w:name="_Toc21617016"/>
      <w:bookmarkStart w:id="60" w:name="_Toc26972836"/>
      <w:bookmarkStart w:id="61" w:name="_Toc28661081"/>
      <w:r>
        <w:t>Laajuus</w:t>
      </w:r>
      <w:bookmarkEnd w:id="56"/>
      <w:bookmarkEnd w:id="57"/>
      <w:bookmarkEnd w:id="58"/>
      <w:bookmarkEnd w:id="59"/>
      <w:bookmarkEnd w:id="60"/>
      <w:bookmarkEnd w:id="61"/>
    </w:p>
    <w:p w14:paraId="556EA9DB" w14:textId="1F6B062F" w:rsidR="00C85435" w:rsidRPr="00097CE0" w:rsidRDefault="00C85435" w:rsidP="007829B6">
      <w:pPr>
        <w:pStyle w:val="ProductList-Body"/>
        <w:spacing w:after="120"/>
      </w:pPr>
      <w:r>
        <w:t>Tämän Tietojenkäsittelysopimuksen ehdot koskevat kaikkia Online-palveluita, paitsi Online-palveluita, jotka on Online-palvelujen ehtojen liitteessä 1 nimenomaisesti rajattu pois ja joihin sovelletaan Online-palveluiden palvelukohtaisissa ehdoissa ilmaistuja yksityisyydensuoja- ja/tai tietoturvaehtoja.</w:t>
      </w:r>
    </w:p>
    <w:p w14:paraId="2077C253" w14:textId="77777777" w:rsidR="00C85435" w:rsidRPr="00097CE0" w:rsidRDefault="00C85435" w:rsidP="007829B6">
      <w:pPr>
        <w:pStyle w:val="ProductList-Body"/>
        <w:spacing w:after="120"/>
      </w:pPr>
      <w:r>
        <w:t>Esikatselut voivat käyttää heikompia tai muita yksityisyys- ja tietoturvamenetelmiä kuin Online-palvelut yleensä käyttävät. Ellei toisin ilmoiteta, Asiakkaan ei tule käyttää Esikatseluita Henkilötietojen tai muiden lain tai säädösten noudattamista vaativien tietojen käsittelyyn. Tietojenkäsittelysopimuksen seuraavia ehtoja ei sovelleta Esikatseluihin: Henkilötietojen käsittely; Tietosuoja-asetus, Tietoturva ja HIPAA Business Associate.</w:t>
      </w:r>
    </w:p>
    <w:p w14:paraId="54C29AC5" w14:textId="1C1B947F" w:rsidR="00C85435" w:rsidRPr="00097CE0" w:rsidRDefault="002400E8" w:rsidP="007829B6">
      <w:pPr>
        <w:pStyle w:val="ProductList-Body"/>
        <w:spacing w:after="120"/>
      </w:pPr>
      <w:r>
        <w:t xml:space="preserve">Tietojenkäsittelysopimuksen </w:t>
      </w:r>
      <w:hyperlink w:anchor="Attachment1" w:history="1">
        <w:r>
          <w:rPr>
            <w:rStyle w:val="Hyperlink"/>
          </w:rPr>
          <w:t>Liite 1</w:t>
        </w:r>
      </w:hyperlink>
      <w:r>
        <w:t xml:space="preserve"> sisältää Professional Services -tietoja koskevat yksityisyydensuoja- ja tietoturvaehdot, jotka ovat voimassa Professional Services -palvelujen tarjoamisen yhteydessä. Siten, jos </w:t>
      </w:r>
      <w:hyperlink w:anchor="Attachment1" w:history="1">
        <w:r>
          <w:rPr>
            <w:rStyle w:val="Hyperlink"/>
          </w:rPr>
          <w:t>liitteessä 1</w:t>
        </w:r>
      </w:hyperlink>
      <w:r>
        <w:t xml:space="preserve"> ei erikseen muuta ilmaista, tämän Tietojenkäsittelysopimuksen ehdot eivät koske Professional Services -palveluiden toimittamista.</w:t>
      </w:r>
    </w:p>
    <w:p w14:paraId="65EC085A" w14:textId="77777777" w:rsidR="00C85435" w:rsidRPr="00097CE0" w:rsidRDefault="00C85435" w:rsidP="007829B6">
      <w:pPr>
        <w:pStyle w:val="ProductList-SubSubSectionHeading"/>
        <w:keepNext/>
        <w:spacing w:after="120"/>
        <w:outlineLvl w:val="1"/>
      </w:pPr>
      <w:bookmarkStart w:id="62" w:name="_Toc26972837"/>
      <w:bookmarkStart w:id="63" w:name="_Toc28661082"/>
      <w:bookmarkStart w:id="64" w:name="_Toc507768552"/>
      <w:bookmarkStart w:id="65" w:name="_Toc8395012"/>
      <w:r>
        <w:t xml:space="preserve">Tietojenkäsittelyn </w:t>
      </w:r>
      <w:bookmarkStart w:id="66" w:name="_Toc6563799"/>
      <w:bookmarkStart w:id="67" w:name="_Toc21617017"/>
      <w:r>
        <w:t>luonne; omistus</w:t>
      </w:r>
      <w:bookmarkEnd w:id="62"/>
      <w:bookmarkEnd w:id="66"/>
      <w:bookmarkEnd w:id="67"/>
      <w:bookmarkEnd w:id="63"/>
    </w:p>
    <w:p w14:paraId="2B094C3F" w14:textId="77777777" w:rsidR="00C85435" w:rsidRPr="00097CE0" w:rsidRDefault="00C85435" w:rsidP="007829B6">
      <w:pPr>
        <w:pStyle w:val="ProductList-Body"/>
        <w:spacing w:after="120"/>
      </w:pPr>
      <w:r>
        <w:t>Microsoft käyttää ja käsittelee muulla tavoin Asiakastietoja ja Henkilötietoja vain a) tarjotakseen Asiakkaan Online-palveluita Asiakkaan dokumentoitujen ohjeiden mukaisesti ja b) Microsoftin laillisia liiketoimintoja varten jäljempänä esitettyjen täsmennysten ja rajoitusten mukaisesti. Sopimuksen osapuolista Asiakkaalla säilyvät kaikki omistusoikeudet ja muut oikeudet kaikkiin Asiakastietoihin. Microsoft ei saa mitään muita oikeuksia Asiakastietoihin kuin ne, jotka Asiakas myöntää Microsoftille tässä kohdassa. Tämä kappale ei vaikuta oikeuksiin, jotka Microsoftilla on ohjelmistoihin tai palveluihin, joihin Microsoft myöntää Asiakkaalle käyttöoikeuden.</w:t>
      </w:r>
    </w:p>
    <w:p w14:paraId="1CCE7D6F" w14:textId="77777777" w:rsidR="00C85435" w:rsidRPr="00097CE0" w:rsidRDefault="00C85435" w:rsidP="00A15FFC">
      <w:pPr>
        <w:pStyle w:val="ProductList-Body"/>
        <w:spacing w:after="120"/>
        <w:ind w:left="187"/>
        <w:outlineLvl w:val="2"/>
      </w:pPr>
      <w:bookmarkStart w:id="68" w:name="_Toc6563800"/>
      <w:bookmarkStart w:id="69" w:name="_Toc26972838"/>
      <w:bookmarkStart w:id="70" w:name="_Toc13858350"/>
      <w:bookmarkStart w:id="71" w:name="_Toc21617018"/>
      <w:r>
        <w:rPr>
          <w:b/>
          <w:color w:val="0072C6"/>
        </w:rPr>
        <w:t xml:space="preserve">Käsittely Online-palvelujen </w:t>
      </w:r>
      <w:bookmarkEnd w:id="68"/>
      <w:r>
        <w:rPr>
          <w:b/>
          <w:color w:val="0072C6"/>
        </w:rPr>
        <w:t>tarjoamiseksi Asiakkaalle</w:t>
      </w:r>
      <w:bookmarkEnd w:id="69"/>
    </w:p>
    <w:p w14:paraId="38AED162" w14:textId="6727D4F8" w:rsidR="00C85435" w:rsidRPr="00097CE0" w:rsidRDefault="00C85435" w:rsidP="007829B6">
      <w:pPr>
        <w:pStyle w:val="ProductList-Body"/>
        <w:spacing w:after="120"/>
        <w:ind w:left="158"/>
      </w:pPr>
      <w:r>
        <w:rPr>
          <w:rFonts w:ascii="Calibri" w:eastAsia="Calibri" w:hAnsi="Calibri" w:cs="Arial"/>
        </w:rPr>
        <w:t>Tässä Tietojenkäsittelysopimuksessa Online-palvelujen ”tar</w:t>
      </w:r>
      <w:r w:rsidR="00F45CBF">
        <w:rPr>
          <w:rFonts w:ascii="Calibri" w:eastAsia="Calibri" w:hAnsi="Calibri" w:cs="Arial"/>
        </w:rPr>
        <w:t>joaminen” koostuu seuraavista:</w:t>
      </w:r>
    </w:p>
    <w:p w14:paraId="25A37013" w14:textId="5A969CA8" w:rsidR="00C85435" w:rsidRPr="00097CE0" w:rsidRDefault="00C85435" w:rsidP="00F1097D">
      <w:pPr>
        <w:pStyle w:val="ProductList-Body"/>
        <w:numPr>
          <w:ilvl w:val="0"/>
          <w:numId w:val="7"/>
        </w:numPr>
      </w:pPr>
      <w:r>
        <w:rPr>
          <w:rFonts w:ascii="Calibri" w:eastAsia="Calibri" w:hAnsi="Calibri" w:cs="Arial"/>
        </w:rPr>
        <w:t>Toiminnollisten ominaisuuksien toimittaminen Asiakkaan ja tämän käyttäjien lisensoimina, määrittäminä</w:t>
      </w:r>
      <w:r>
        <w:rPr>
          <w:rFonts w:ascii="Calibri" w:hAnsi="Calibri"/>
        </w:rPr>
        <w:t xml:space="preserve"> ja </w:t>
      </w:r>
      <w:bookmarkEnd w:id="70"/>
      <w:bookmarkEnd w:id="71"/>
      <w:r>
        <w:rPr>
          <w:rFonts w:ascii="Calibri" w:eastAsia="Calibri" w:hAnsi="Calibri" w:cs="Arial"/>
        </w:rPr>
        <w:t xml:space="preserve">käyttäminä, mukaan lukien yksilöllisten käyttäjäkokemusten tarjoaminen;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Vianetsintä (ongelmien ehkäiseminen, havaitseminen ja korjaaminen); ja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Jatkuva parantaminen (uusimpien päivitysten asentaminen ja </w:t>
      </w:r>
      <w:r>
        <w:t>käyttäjän tuottavuuden,</w:t>
      </w:r>
      <w:r>
        <w:rPr>
          <w:rFonts w:ascii="Calibri" w:eastAsia="Calibri" w:hAnsi="Calibri" w:cs="Arial"/>
        </w:rPr>
        <w:t xml:space="preserve"> luotettavuuden, tehokkuuden ja tietoturvan parantaminen).</w:t>
      </w:r>
    </w:p>
    <w:p w14:paraId="0AA7F597" w14:textId="77777777" w:rsidR="00C85435" w:rsidRPr="00097CE0" w:rsidRDefault="00C85435" w:rsidP="007829B6">
      <w:pPr>
        <w:pStyle w:val="ProductList-Body"/>
        <w:spacing w:after="120"/>
        <w:ind w:left="158"/>
      </w:pPr>
      <w:r>
        <w:lastRenderedPageBreak/>
        <w:t>Kun Microsoft tarjoaa Online-palveluja, se ei käytä eikä käsittele muilla tavoin Asiakastietoja tai niistä johdettuja muita Henkilötietoja seuraaviin tarkoituksiin: a) käyttäjän profilointi, b) mainonta tai vastaavien kaupallisten menettelyjen tarkoitukset tai c) markkinatutkimus, jonka tavoitteena on luoda uusia toimintoja, palveluja tai tuotteita, tai muu tarkoitus, ellei tällainen käyttö tai käsittely ole Asiakkaan dokumentoitujen ohjeiden mukaista.</w:t>
      </w:r>
    </w:p>
    <w:p w14:paraId="5FD69C26" w14:textId="77777777" w:rsidR="00C85435" w:rsidRPr="00097CE0" w:rsidRDefault="00C85435" w:rsidP="007829B6">
      <w:pPr>
        <w:pStyle w:val="ProductList-Body"/>
        <w:keepNext/>
        <w:spacing w:after="120"/>
        <w:ind w:left="187"/>
        <w:outlineLvl w:val="2"/>
      </w:pPr>
      <w:bookmarkStart w:id="72" w:name="_Toc26972839"/>
      <w:r>
        <w:rPr>
          <w:b/>
          <w:color w:val="0072C6"/>
        </w:rPr>
        <w:t>Käsittely Microsoftin laillisia liiketoimintoja varten</w:t>
      </w:r>
      <w:bookmarkEnd w:id="72"/>
    </w:p>
    <w:p w14:paraId="47315936" w14:textId="485A412D" w:rsidR="00C85435" w:rsidRPr="00097CE0" w:rsidRDefault="00C85435" w:rsidP="007829B6">
      <w:pPr>
        <w:pStyle w:val="ProductList-Body"/>
        <w:spacing w:after="120"/>
        <w:ind w:left="158"/>
      </w:pPr>
      <w:r>
        <w:t>Tämän Tietojenkäsittelysopimuksen soveltamista varten ”Microsoftin lailliset liiketoiminnot” koostuvat seuraavista tarkoituksista, joista jokainen on riippuvainen Online-palvelujen Asiakkaalle toimituksesta: 1) laskutus ja tilin hallinta; 2) hyvitys (esim. työntekijän provision ja kumppanin kannustumien laskeminen); 3) sisäinen raportointi ja simulointi (esim. ennusteet, tuotto, kapasiteetin suunnittelu, tuotestrategia); 4) Microsoftiin tai Microsoft-tuotteisiin mahdollisesti vaikuttavien petosten, kyberrikollisuuden tai kyberiskujen torjuminen; 5) saavutettavuuden, yksityisyyden suojan ja energiatehokkuuden ydintoiminnan parantaminen; 6) tilinpäätösraportointi ja lainsäädännöllisten velvoitteiden noudattaminen (jäljempänä paljastamiselle asetettujen rajoitusten mukaisesti).</w:t>
      </w:r>
    </w:p>
    <w:p w14:paraId="49E25D71" w14:textId="77777777" w:rsidR="00C85435" w:rsidRPr="00097CE0" w:rsidRDefault="00C85435" w:rsidP="007829B6">
      <w:pPr>
        <w:pStyle w:val="ProductList-Body"/>
        <w:spacing w:after="120"/>
        <w:ind w:left="158"/>
      </w:pPr>
      <w:r>
        <w:t xml:space="preserve">Kun käsittely suoritetaan Microsoftin laillisia liiketoimintoja varten, Microsoft ei käytä eikä käsittele muilla tavoin Asiakastietoja tai niistä johdettuja muita Henkilötietoja seuraaviin tarkoituksiin: a) käyttäjän profilointi tai b) mainonta tai vastaavat kaupalliset tarkoitukset. </w:t>
      </w:r>
      <w:bookmarkStart w:id="73" w:name="_Hlk24466161"/>
      <w:r>
        <w:t xml:space="preserve">Lisäksi, kun Microsoft käsittelee tällaisia tietoja laillisia liiketoimintoja varten, Microsoft käsittelee tietoja vain tässä kohdassa mainittuihin tarkoituksiin. </w:t>
      </w:r>
      <w:bookmarkEnd w:id="73"/>
    </w:p>
    <w:p w14:paraId="657F04B7" w14:textId="77777777" w:rsidR="00C85435" w:rsidRPr="00097CE0" w:rsidRDefault="00C85435" w:rsidP="007829B6">
      <w:pPr>
        <w:pStyle w:val="ProductList-SubSubSectionHeading"/>
        <w:spacing w:after="120"/>
        <w:outlineLvl w:val="1"/>
      </w:pPr>
      <w:bookmarkStart w:id="74" w:name="_Toc507768551"/>
      <w:bookmarkStart w:id="75" w:name="_Toc8395011"/>
      <w:bookmarkStart w:id="76" w:name="_Toc26972840"/>
      <w:bookmarkStart w:id="77" w:name="_Toc28661083"/>
      <w:r>
        <w:t>Käsiteltyjen tietojen paljastaminen</w:t>
      </w:r>
      <w:bookmarkEnd w:id="74"/>
      <w:bookmarkEnd w:id="75"/>
      <w:bookmarkEnd w:id="76"/>
      <w:bookmarkEnd w:id="77"/>
    </w:p>
    <w:p w14:paraId="54E4BAD8" w14:textId="61DFC18F" w:rsidR="00C85435" w:rsidRPr="00097CE0" w:rsidRDefault="00C85435" w:rsidP="007829B6">
      <w:pPr>
        <w:pStyle w:val="ProductList-Body"/>
        <w:spacing w:after="120"/>
      </w:pPr>
      <w:r>
        <w:t xml:space="preserve">Microsoft ei paljasta Käsiteltyjä tietoja, paitsi 1) Asiakkaan ohjeistuksen mukaisesti, 2) tässä Tietojenkäsittelysopimuksessa kuvatun mukaisesti tai 3) lain edellytysten mukaisesti. Tässä kohdassa ilmaisulla ”Käsitellyt tiedot” tarkoitetaan a) Asiakastietoja, b) Henkilötietoja ja c) muita tietoja, joita Microsoft käsittelee Online-palvelun yhteydessä ja jotka ovat Asiakkaan luottamuksellisia tietoja volyymikäyttöoikeussopimuksen nojalla. Käsiteltyjen tietojen kaikki käsittelytoimet kuuluvat Microsoftilla volyymikäyttöoikeussopimuksen nojalla olevan salassapitovelvollisuuden piiriin. </w:t>
      </w:r>
    </w:p>
    <w:p w14:paraId="65E0CC8E" w14:textId="77777777" w:rsidR="00C85435" w:rsidRPr="00097CE0" w:rsidRDefault="00C85435" w:rsidP="007829B6">
      <w:pPr>
        <w:pStyle w:val="ProductList-Body"/>
        <w:spacing w:after="120"/>
      </w:pPr>
      <w:r>
        <w:t>Microsoft ei paljasta Käsiteltyjä tietoja lainvalvontaviranomaisille, jollei laki sitä vaadi. Jos lainvalvontaviranomainen vaatii Microsoftilta Käsiteltyjä tietoja, Microsoft kehottaa lainvalvontaviranomaista pyytämään tietoja suoraan Asiakkaalta. Jos Microsoftin on pakko paljastaa Käsitellyt tiedot lainvalvontaviranomaiselle, Microsoft ilmoittaa asiasta viipymättä Asiakkaalle ja toimittaa Asiakkaalle kopion luovutusvaatimuksesta, jollei sitä ole laissa kielletty.</w:t>
      </w:r>
    </w:p>
    <w:p w14:paraId="7C14467D" w14:textId="77777777" w:rsidR="00C85435" w:rsidRPr="00097CE0" w:rsidRDefault="00C85435" w:rsidP="007829B6">
      <w:pPr>
        <w:pStyle w:val="ProductList-Body"/>
        <w:spacing w:after="120"/>
      </w:pPr>
      <w:r>
        <w:t>Jos Microsoft saa muulta kolmannelta osapuolelta Käsiteltyjen tietojen luovuttamista koskevan pyynnön, Microsoft ilmoittaa asiasta viipymättä Asiakkaalle, jollei sitä ole laissa kielletty. Microsoft hylkää pyynnön, jollei laki vaadi vastaamaan. Jos pyyntö on kelvollinen, Microsoft pyrkii ohjaamaan kolmannen osapuolen pyytämään tietoja suoraan Asiakkaalta.</w:t>
      </w:r>
    </w:p>
    <w:p w14:paraId="30E1209F" w14:textId="08AFBB94" w:rsidR="00C85435" w:rsidRPr="00097CE0" w:rsidRDefault="00C85435" w:rsidP="007829B6">
      <w:pPr>
        <w:pStyle w:val="ProductList-Body"/>
        <w:spacing w:after="120"/>
      </w:pPr>
      <w:r>
        <w:t xml:space="preserve">Microsoft ei anna millekään kolmannelle osapuolelle (a) suoraa, epäsuoraa, rajoittamatonta tai valvomatonta pääsyä Käsiteltyihin tietoihin, (b) Käsiteltyjen tietojen salaamiseen käytettyjä alustan salausavaimia tai (c) minkäänlaista käyttöoikeutta Käsiteltyihin tietoihin, jos Microsoft tietää, että tietoja käytetään mihinkään muuhun tarkoitukseen kuin kolmannen osapuolen pyynnössä ilmoitettuun. </w:t>
      </w:r>
    </w:p>
    <w:p w14:paraId="47AD4D4D" w14:textId="77777777" w:rsidR="00C85435" w:rsidRPr="00097CE0" w:rsidRDefault="00C85435" w:rsidP="007829B6">
      <w:pPr>
        <w:pStyle w:val="ProductList-Body"/>
        <w:spacing w:after="120"/>
      </w:pPr>
      <w:r>
        <w:t xml:space="preserve">Edellä mainitun tukemiseksi Microsoft voi luovuttaa Asiakkaan yhteystiedot kyseiselle kolmannelle osapuolelle. </w:t>
      </w:r>
    </w:p>
    <w:p w14:paraId="3DFD853A" w14:textId="77777777" w:rsidR="00C85435" w:rsidRPr="00097CE0" w:rsidRDefault="00C85435" w:rsidP="007829B6">
      <w:pPr>
        <w:pStyle w:val="ProductList-SubSubSectionHeading"/>
        <w:keepNext/>
        <w:spacing w:after="120"/>
        <w:outlineLvl w:val="1"/>
      </w:pPr>
      <w:bookmarkStart w:id="78" w:name="_Toc6563801"/>
      <w:bookmarkStart w:id="79" w:name="_Toc21617019"/>
      <w:bookmarkStart w:id="80" w:name="_Toc26972841"/>
      <w:bookmarkStart w:id="81" w:name="_Toc28661084"/>
      <w:r>
        <w:t>Henkilötietojen käsittely</w:t>
      </w:r>
      <w:bookmarkEnd w:id="64"/>
      <w:bookmarkEnd w:id="65"/>
      <w:bookmarkEnd w:id="78"/>
      <w:bookmarkEnd w:id="79"/>
      <w:bookmarkEnd w:id="80"/>
      <w:bookmarkEnd w:id="81"/>
    </w:p>
    <w:p w14:paraId="41ECCECC" w14:textId="77777777" w:rsidR="00C85435" w:rsidRPr="00097CE0" w:rsidRDefault="00C85435" w:rsidP="007829B6">
      <w:pPr>
        <w:pStyle w:val="ProductList-Body"/>
        <w:spacing w:after="120"/>
      </w:pPr>
      <w:bookmarkStart w:id="82" w:name="_Toc489605577"/>
      <w:r>
        <w:t xml:space="preserve">Kaikki Henkilötiedot, joita Microsoft käsittelee Online-palveluiden yhteydessä, saadaan joko Asiakastietoina, Vianmääritystietoina tai Palvelun tuottamina tietoina. Henkilötiedot, jotka Asiakas antaa tai jotka annetaan Asiakkaan puolesta Microsoftille Online-palveluihin kohdistuvan käytön kautta, ovat myös Asiakastietoja. Vianmääritystiedoissa tai Palvelun tuottamissa tiedoissa voi olla pseudonymisoituja tunnisteita, ja ne ovat myös Henkilötietoja. Kaikki pseudonymisoidut tai tunnistamattomaksi tehdyt mutta anonymisoimattomat Henkilötiedot tai Henkilötiedoista johdetut Henkilötiedot ovat myös Henkilötietoja. </w:t>
      </w:r>
    </w:p>
    <w:p w14:paraId="34DCD8F3" w14:textId="222237CD" w:rsidR="00C85435" w:rsidRPr="00097CE0" w:rsidRDefault="00C85435" w:rsidP="007829B6">
      <w:pPr>
        <w:pStyle w:val="ProductList-Body"/>
        <w:spacing w:after="120"/>
      </w:pPr>
      <w:r>
        <w:t xml:space="preserve">Jos Microsoft on yleisen tietosuoja-asetuksen alaisten Henkilötietojen käsittelijä tai apukäsittelijä, </w:t>
      </w:r>
      <w:hyperlink w:anchor="Attachment3" w:history="1">
        <w:r>
          <w:rPr>
            <w:rStyle w:val="Hyperlink"/>
          </w:rPr>
          <w:t>liitteessä 3</w:t>
        </w:r>
      </w:hyperlink>
      <w:r>
        <w:t xml:space="preserve"> esitetyt yleiseen tietosuoja-asetukseen liittyvät ehdot määrittävät kyseistä käsittelyä, ja osapuolet suostuvat myös tämän alaosion seuraaviin ehtoihin (”Henkilötietojen käsittely; yleinen tietosuoja-asetus”):</w:t>
      </w:r>
    </w:p>
    <w:p w14:paraId="00DB5D5A" w14:textId="77777777" w:rsidR="00C85435" w:rsidRPr="00097CE0" w:rsidRDefault="00C85435" w:rsidP="007829B6">
      <w:pPr>
        <w:pStyle w:val="ProductList-Body"/>
        <w:spacing w:after="120"/>
        <w:ind w:left="187"/>
        <w:outlineLvl w:val="2"/>
      </w:pPr>
      <w:bookmarkStart w:id="83" w:name="_Toc26972842"/>
      <w:r>
        <w:rPr>
          <w:b/>
          <w:bCs/>
          <w:color w:val="0072C6"/>
        </w:rPr>
        <w:t>Käsittelijän ja rekisterinpitäjän tehtävät ja vastuut</w:t>
      </w:r>
      <w:bookmarkEnd w:id="83"/>
    </w:p>
    <w:p w14:paraId="7A98EB15" w14:textId="5A0FBD04" w:rsidR="00C85435" w:rsidRPr="00097CE0" w:rsidRDefault="00C85435" w:rsidP="003F0196">
      <w:pPr>
        <w:pStyle w:val="ProductList-Body"/>
        <w:spacing w:after="120"/>
        <w:ind w:left="180"/>
        <w:outlineLvl w:val="2"/>
      </w:pPr>
      <w:bookmarkStart w:id="84" w:name="_Toc26972843"/>
      <w:r>
        <w:t xml:space="preserve">Näiden tietosuoja-asetukseen liittyvien ehtojen osalta Asiakas ja Microsoft sopivat, että Asiakas on Henkilötietojen rekisterinpitäjä ja Microsoft on Henkilötietojen käsittelijä, paitsi (a) mikäli Asiakas toimii Henkilötietojen käsittelijänä, jolloin Microsoft on apukäsittelijä, tai (b) jos Online-palvelukohtaisissa ehdoissa tai tässä Tietojenkäsittelysopimuksessa todetaan toisin. Kun Microsoft toimii Henkilötietojen käsittelijänä tai apukäsittelijänä, se käsittelee Henkilötietoja ainoastaan Asiakkaan dokumentoitujen ohjeiden mukaisesti. Asiakas suostuu siihen, että volyymikäyttöoikeussopimus (mukaan lukien tämä Tietojenkäsittelysopimus ja Online-palveluiden ehdot) sekä tuotedokumentaatio ja Asiakkaan Tuotteen ominaisuuksien käyttö ja konfiguraatio Online-palveluissa muodostavat Asiakkaan täydet ja lopulliset dokumentoidut ohjeet Microsoftille Henkilötietojen käsittelyn osalta. Tietoa Online-palveluiden käytöstä ja konfiguraatiosta on saatavilla osoitteessa </w:t>
      </w:r>
      <w:bookmarkStart w:id="85" w:name="_Hlk24482203"/>
      <w:r w:rsidR="003F0196">
        <w:rPr>
          <w:rStyle w:val="Hyperlink"/>
        </w:rPr>
        <w:fldChar w:fldCharType="begin"/>
      </w:r>
      <w:r w:rsidR="003F0196">
        <w:rPr>
          <w:rStyle w:val="Hyperlink"/>
        </w:rPr>
        <w:instrText xml:space="preserve"> HYPERLINK "https://docs.microsoft.com/fi-fi/" \o "https://docs.microsoft.com/fi-fi/" </w:instrText>
      </w:r>
      <w:r w:rsidR="003F0196">
        <w:rPr>
          <w:rStyle w:val="Hyperlink"/>
        </w:rPr>
        <w:fldChar w:fldCharType="separate"/>
      </w:r>
      <w:r w:rsidRPr="003F0196">
        <w:rPr>
          <w:rStyle w:val="Hyperlink"/>
        </w:rPr>
        <w:t>https://docs.microsoft.com/</w:t>
      </w:r>
      <w:r w:rsidR="003F0196" w:rsidRPr="003F0196">
        <w:rPr>
          <w:rStyle w:val="Hyperlink"/>
        </w:rPr>
        <w:t>fi-fi</w:t>
      </w:r>
      <w:r w:rsidRPr="003F0196">
        <w:rPr>
          <w:rStyle w:val="Hyperlink"/>
        </w:rPr>
        <w:t>/</w:t>
      </w:r>
      <w:r w:rsidR="003F0196">
        <w:rPr>
          <w:rStyle w:val="Hyperlink"/>
        </w:rPr>
        <w:fldChar w:fldCharType="end"/>
      </w:r>
      <w:r>
        <w:t xml:space="preserve"> </w:t>
      </w:r>
      <w:bookmarkEnd w:id="85"/>
      <w:r>
        <w:t>tai sitä seuraavassa osoitteessa. Mahdolliset lisäohjeet tai vaihtoehtoiset ohjeet tulee sopia Asiakkaan volyymikäyttöoikeussopimuksen täydentämismenettelyn mukaisesti. Siinä tapauksessa, että yleistä tietosuoja-asetusta sovelletaan ja Asiakas on tietojenkäsittelijä, Asiakas takaa Microsoftille, että Asiakkaan antamat ohjeet, mukaan lukien Microsoftin osoittaminen tietojenkäsittelijäksi tai apukäsittelijäksi, ovat asiaankuuluvan rekisterinpitäjän valtuuttamia.</w:t>
      </w:r>
      <w:bookmarkEnd w:id="84"/>
      <w:r>
        <w:t xml:space="preserve"> </w:t>
      </w:r>
    </w:p>
    <w:p w14:paraId="5003F484" w14:textId="77777777" w:rsidR="00C85435" w:rsidRPr="00097CE0" w:rsidRDefault="00C85435" w:rsidP="007829B6">
      <w:pPr>
        <w:pStyle w:val="ProductList-Body"/>
        <w:spacing w:after="120"/>
        <w:ind w:left="180"/>
        <w:outlineLvl w:val="2"/>
      </w:pPr>
      <w:bookmarkStart w:id="86" w:name="_Toc26972844"/>
      <w:r>
        <w:lastRenderedPageBreak/>
        <w:t>Jos Microsoft käyttää tai muulla tavoin käsittelee Microsoftin laillisten liiketoimintojen yhteydessä Henkilötietoja, joihin sovelletaan yleistä tietosuoja-asetusta tai muita Tietosuojavaatimuksia, Microsoft on tällaisen käytön osalta itsenäinen henkilötietojen rekisterinpitäjä ja vastuussa kaikkien soveltuvien lakien ja rekisterinpitäjän velvollisuuksien noudattamisesta. Microsoft käyttää suojatoimia Asiakastietojen ja Henkilötietojen suojaamiseksi käsittelyssä, mukaan lukien tässä Tietojenkäsittelysopimuksessa nimetyt ja yleisen tietosuoja-asetuksen 6 artiklan 4 kohdassa tarkoitetut suojatoimet.</w:t>
      </w:r>
      <w:bookmarkEnd w:id="86"/>
    </w:p>
    <w:p w14:paraId="42C83F6C" w14:textId="77777777" w:rsidR="00C85435" w:rsidRPr="00097CE0" w:rsidRDefault="00C85435" w:rsidP="007829B6">
      <w:pPr>
        <w:pStyle w:val="ProductList-Body"/>
        <w:spacing w:after="120"/>
        <w:ind w:left="158"/>
      </w:pPr>
    </w:p>
    <w:p w14:paraId="1735F96A" w14:textId="77777777" w:rsidR="00C85435" w:rsidRPr="00097CE0" w:rsidRDefault="00C85435" w:rsidP="007829B6">
      <w:pPr>
        <w:pStyle w:val="ProductList-Body"/>
        <w:keepNext/>
        <w:spacing w:after="120"/>
        <w:ind w:left="187"/>
        <w:outlineLvl w:val="2"/>
      </w:pPr>
      <w:bookmarkStart w:id="87" w:name="_Toc26972845"/>
      <w:r>
        <w:rPr>
          <w:b/>
          <w:color w:val="0072C6"/>
        </w:rPr>
        <w:t>Käsittelytiedot</w:t>
      </w:r>
      <w:bookmarkEnd w:id="87"/>
    </w:p>
    <w:p w14:paraId="0CAE0F8F" w14:textId="77777777" w:rsidR="00C85435" w:rsidRPr="00097CE0" w:rsidRDefault="00C85435" w:rsidP="007829B6">
      <w:pPr>
        <w:pStyle w:val="ProductList-Body"/>
        <w:spacing w:after="120"/>
        <w:ind w:left="180"/>
        <w:outlineLvl w:val="2"/>
      </w:pPr>
      <w:bookmarkStart w:id="88" w:name="_Toc26972846"/>
      <w:bookmarkStart w:id="89" w:name="_Hlk22881260"/>
      <w:r>
        <w:t>Osapuolet hyväksyvät ja suostuvat siihen, että:</w:t>
      </w:r>
      <w:bookmarkEnd w:id="88"/>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Käsittelyn kohde.</w:t>
      </w:r>
      <w:r>
        <w:rPr>
          <w:rFonts w:ascii="Calibri" w:eastAsia="Calibri" w:hAnsi="Calibri" w:cs="Arial"/>
        </w:rPr>
        <w:t xml:space="preserve"> </w:t>
      </w:r>
      <w:r>
        <w:rPr>
          <w:rFonts w:ascii="Calibri" w:hAnsi="Calibri"/>
        </w:rPr>
        <w:t xml:space="preserve">Käsittelyn kohde rajataan </w:t>
      </w:r>
      <w:r>
        <w:rPr>
          <w:rFonts w:ascii="Calibri" w:eastAsia="Calibri" w:hAnsi="Calibri" w:cs="Arial"/>
        </w:rPr>
        <w:t xml:space="preserve">Tietojenkäsittelysopimuksen edellä olevassa kohdassa ”Tietojenkäsittelyn luonne; omistus” ja </w:t>
      </w:r>
      <w:r>
        <w:rPr>
          <w:rFonts w:ascii="Calibri" w:hAnsi="Calibri"/>
        </w:rPr>
        <w:t>yleisessä tietosuoja-asetuksessa</w:t>
      </w:r>
      <w:r>
        <w:rPr>
          <w:rFonts w:ascii="Calibri" w:eastAsia="Calibri" w:hAnsi="Calibri" w:cs="Arial"/>
        </w:rPr>
        <w:t xml:space="preserve"> tarkoitettuihin Henkilötietoihin.</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Käsittelyn kesto.</w:t>
      </w:r>
      <w:r>
        <w:rPr>
          <w:rFonts w:ascii="Calibri" w:eastAsia="Calibri" w:hAnsi="Calibri" w:cs="Arial"/>
        </w:rPr>
        <w:t xml:space="preserve"> </w:t>
      </w:r>
      <w:r>
        <w:rPr>
          <w:rFonts w:ascii="Calibri" w:hAnsi="Calibri"/>
        </w:rPr>
        <w:t>Käsittelyn kesto on Asiakkaan ohjeiden ja Tietojenkäsittelysopimuksen ehtojen mukainen</w:t>
      </w:r>
      <w:r>
        <w:rPr>
          <w:rFonts w:ascii="Calibri" w:eastAsia="Calibri" w:hAnsi="Calibri" w:cs="Arial"/>
        </w:rPr>
        <w:t>.</w:t>
      </w:r>
    </w:p>
    <w:p w14:paraId="350B6EE4" w14:textId="77777777" w:rsidR="00C85435" w:rsidRPr="00097CE0" w:rsidRDefault="00C85435" w:rsidP="00F1097D">
      <w:pPr>
        <w:pStyle w:val="ProductList-Body"/>
        <w:numPr>
          <w:ilvl w:val="0"/>
          <w:numId w:val="7"/>
        </w:numPr>
        <w:ind w:left="540"/>
      </w:pPr>
      <w:r>
        <w:rPr>
          <w:rFonts w:ascii="Calibri" w:eastAsia="Calibri" w:hAnsi="Calibri" w:cs="Arial"/>
          <w:b/>
          <w:bCs/>
        </w:rPr>
        <w:t>Käsittelyn luonne ja tarkoitus.</w:t>
      </w:r>
      <w:r>
        <w:rPr>
          <w:rFonts w:ascii="Calibri" w:eastAsia="Calibri" w:hAnsi="Calibri" w:cs="Arial"/>
        </w:rPr>
        <w:t xml:space="preserve"> </w:t>
      </w:r>
      <w:r>
        <w:rPr>
          <w:rFonts w:ascii="Calibri" w:hAnsi="Calibri"/>
        </w:rPr>
        <w:t>Tietoja käsitellään, jotta Asiakas saa Online-palvelun käyttöönsä volyymikäyttöoikeussopimuksen edellyttämässä laajuudessa</w:t>
      </w:r>
      <w:r>
        <w:rPr>
          <w:rFonts w:ascii="Calibri" w:eastAsia="Calibri" w:hAnsi="Calibri" w:cs="Arial"/>
        </w:rPr>
        <w:t xml:space="preserve"> (edellä tämän Tietojenkäsittelysopimuksen kohdassa ”Tietojenkäsittelyn luonne; omistus” tarkemmin kuvatun mukaisesti).</w:t>
      </w:r>
    </w:p>
    <w:p w14:paraId="12A9FBF2" w14:textId="3583C6BD" w:rsidR="00C85435" w:rsidRPr="00097CE0" w:rsidRDefault="00C85435" w:rsidP="00F1097D">
      <w:pPr>
        <w:pStyle w:val="ProductList-Body"/>
        <w:numPr>
          <w:ilvl w:val="0"/>
          <w:numId w:val="7"/>
        </w:numPr>
        <w:ind w:left="540"/>
      </w:pPr>
      <w:r>
        <w:rPr>
          <w:rFonts w:ascii="Calibri" w:eastAsia="Calibri" w:hAnsi="Calibri" w:cs="Arial"/>
          <w:b/>
          <w:bCs/>
        </w:rPr>
        <w:t>Tietoryhmät.</w:t>
      </w:r>
      <w:r>
        <w:rPr>
          <w:rFonts w:ascii="Calibri" w:eastAsia="Calibri" w:hAnsi="Calibri" w:cs="Arial"/>
        </w:rPr>
        <w:t xml:space="preserve"> </w:t>
      </w:r>
      <w:r>
        <w:rPr>
          <w:rFonts w:ascii="Calibri" w:hAnsi="Calibri"/>
        </w:rPr>
        <w:t>Online-palvelun käsittelemiin Henkilötietojen tyyppeihin lukeutuvat seuraavat</w:t>
      </w:r>
      <w:r>
        <w:rPr>
          <w:rFonts w:ascii="Calibri" w:eastAsia="Calibri" w:hAnsi="Calibri" w:cs="Arial"/>
        </w:rPr>
        <w:t>: (i) Henkilötiedot, jotka Asiakas valintansa mukaan sisällyttää Asiakastietoihin ja (ii)</w:t>
      </w:r>
      <w:r>
        <w:rPr>
          <w:rFonts w:ascii="Calibri" w:hAnsi="Calibri"/>
        </w:rPr>
        <w:t xml:space="preserve"> yleisen tietosuoja-asetuksen artiklassa 4 nimenomaisesti määritetyt Henkilötiedot</w:t>
      </w:r>
      <w:r>
        <w:rPr>
          <w:rFonts w:ascii="Calibri" w:eastAsia="Calibri" w:hAnsi="Calibri" w:cs="Arial"/>
        </w:rPr>
        <w:t xml:space="preserve">, jotka voivat sisältyä Vianmääritystietoihin tai Palvelun tuottamiin tietoihin. Henkilötietojen tyypit, jotka Asiakas valintansa mukaan sisällyttää Asiakastietoihin, voivat olla mitä tahansa Henkilötietojen ryhmiä, jotka on yksilöity rekisterinpitäjänä toimivan Asiakkaan ylläpitämässä selosteessa yleisen tietosuoja-asetuksen artiklassa 30 vaaditun mukaisesti, mukaan lukien Tietojenkäsittelysopimuksen </w:t>
      </w:r>
      <w:hyperlink w:anchor="Appendix1toAttachment2" w:history="1">
        <w:r>
          <w:rPr>
            <w:rStyle w:val="Hyperlink"/>
            <w:rFonts w:ascii="Calibri" w:eastAsia="Calibri" w:hAnsi="Calibri" w:cs="Arial"/>
          </w:rPr>
          <w:t>liitteen 2 liitteessä 1</w:t>
        </w:r>
      </w:hyperlink>
      <w:r>
        <w:rPr>
          <w:rFonts w:ascii="Calibri" w:eastAsia="Calibri" w:hAnsi="Calibri" w:cs="Arial"/>
        </w:rPr>
        <w:t xml:space="preserve"> – Vakiosopimuslausekkeet (tietojenkäsittelijät) mainitut Henkilötietojen ryhmät. </w:t>
      </w:r>
    </w:p>
    <w:p w14:paraId="1E332199" w14:textId="2B64049C" w:rsidR="00C85435" w:rsidRPr="00097CE0" w:rsidRDefault="00C85435" w:rsidP="00F1097D">
      <w:pPr>
        <w:pStyle w:val="ProductList-Body"/>
        <w:numPr>
          <w:ilvl w:val="0"/>
          <w:numId w:val="7"/>
        </w:numPr>
        <w:spacing w:after="120"/>
        <w:ind w:left="540"/>
      </w:pPr>
      <w:r>
        <w:rPr>
          <w:rFonts w:ascii="Calibri" w:eastAsia="Calibri" w:hAnsi="Calibri" w:cs="Arial"/>
          <w:b/>
          <w:bCs/>
        </w:rPr>
        <w:t>Rekisteröidyt.</w:t>
      </w:r>
      <w:r>
        <w:rPr>
          <w:rFonts w:ascii="Calibri" w:eastAsia="Calibri" w:hAnsi="Calibri" w:cs="Arial"/>
        </w:rPr>
        <w:t xml:space="preserve"> </w:t>
      </w:r>
      <w:r>
        <w:rPr>
          <w:rFonts w:ascii="Calibri" w:hAnsi="Calibri"/>
        </w:rPr>
        <w:t>Rekisteröityjen ryhmät ovat Asiakkaan edustajat ja loppukäyttäjät, kuten työntekijät, urakoitsijat, työkumppanit ja asiakkaat</w:t>
      </w:r>
      <w:r>
        <w:rPr>
          <w:rFonts w:ascii="Calibri" w:eastAsia="Calibri" w:hAnsi="Calibri" w:cs="Arial"/>
        </w:rPr>
        <w:t xml:space="preserve">, ja niihin voivat kuulua mitkä tahansa rekisteröityjen ryhmät sen mukaisesti, mitä on yksilöity rekisterinpitäjänä toimivan Asiakkaan ylläpitämässä selosteessa yleisen tietosuoja-asetuksen artiklassa 30 vaaditun mukaisesti, mukaan lukien Tietojenkäsittelysopimuksen </w:t>
      </w:r>
      <w:hyperlink w:anchor="Appendix1toAttachment2" w:history="1">
        <w:r>
          <w:rPr>
            <w:rStyle w:val="Hyperlink"/>
            <w:rFonts w:ascii="Calibri" w:eastAsia="Calibri" w:hAnsi="Calibri" w:cs="Arial"/>
          </w:rPr>
          <w:t>liitteen 2 liitteessä 1</w:t>
        </w:r>
      </w:hyperlink>
      <w:r>
        <w:rPr>
          <w:rFonts w:ascii="Calibri" w:eastAsia="Calibri" w:hAnsi="Calibri" w:cs="Arial"/>
        </w:rPr>
        <w:t xml:space="preserve"> – Vakiosopimuslausekkeet (tietojenkäsittelijät) mainitut rekisteröityjen ryhmät.</w:t>
      </w:r>
    </w:p>
    <w:p w14:paraId="56570C63" w14:textId="77777777" w:rsidR="00C85435" w:rsidRPr="00097CE0" w:rsidRDefault="00C85435" w:rsidP="007829B6">
      <w:pPr>
        <w:pStyle w:val="ProductList-Body"/>
        <w:spacing w:after="120"/>
        <w:ind w:left="180"/>
        <w:outlineLvl w:val="2"/>
      </w:pPr>
      <w:bookmarkStart w:id="90" w:name="_Toc26972847"/>
      <w:bookmarkEnd w:id="89"/>
      <w:r>
        <w:rPr>
          <w:b/>
          <w:color w:val="0072C6"/>
        </w:rPr>
        <w:t>Rekisteröidyn oikeudet; tukipyynnöt</w:t>
      </w:r>
      <w:bookmarkEnd w:id="90"/>
    </w:p>
    <w:p w14:paraId="64830E93" w14:textId="77777777" w:rsidR="00C85435" w:rsidRPr="00097CE0" w:rsidRDefault="00C85435" w:rsidP="007829B6">
      <w:pPr>
        <w:pStyle w:val="ProductList-Body"/>
        <w:spacing w:after="120"/>
        <w:ind w:left="180"/>
      </w:pPr>
      <w:r>
        <w:t>Microsoft tarjoaa Asiakkaalle pääsyn rekisteröityjen Henkilötietoihin sekä valmiuden vastata rekisteröityjen pyyntöihin käyttää yleisessä tietosuoja-asetuksessa taattuja oikeuksiaan tavalla, joka on sopusoinnussa Online-palveluiden toiminnallisuuden ja Microsoftin käsittelijän tehtävän kanssa. Jos Microsoft saa Asiakkaan rekisteröidyltä pyynnön käyttää tietosuoja-asetuksen takaamia oikeuksiaan liittyen Online-palveluun, jonka tietojenkäsittelijänä tai apukäsittelijänä Microsoft toimii, Microsoft ohjaa rekisteröidyn esittämään pyyntönsä suoraan Asiakkaalle. Asiakas on vastuussa kaikkiin tällaisiin pyyntöihin vastaamisesta, mukaan lukien tarvittaessa Online-palveluiden toiminnallisuutta käyttäen. Microsoft sitoutuu toteuttamaan Asiakkaan kohtuulliset pyynnöt auttaakseen Asiakasta vastaamaan tällaiseen rekisteröidyn pyyntöön.</w:t>
      </w:r>
    </w:p>
    <w:p w14:paraId="454F3592" w14:textId="77777777" w:rsidR="00C85435" w:rsidRPr="00097CE0" w:rsidRDefault="00C85435" w:rsidP="007829B6">
      <w:pPr>
        <w:pStyle w:val="ProductList-Body"/>
        <w:keepNext/>
        <w:spacing w:after="120"/>
        <w:ind w:left="187"/>
        <w:outlineLvl w:val="2"/>
      </w:pPr>
      <w:bookmarkStart w:id="91" w:name="_Toc26972848"/>
      <w:r>
        <w:rPr>
          <w:b/>
          <w:color w:val="0072C6"/>
        </w:rPr>
        <w:t>Seloste käsittelytoimista</w:t>
      </w:r>
      <w:bookmarkEnd w:id="91"/>
    </w:p>
    <w:p w14:paraId="0AC6FE21" w14:textId="77777777" w:rsidR="00C85435" w:rsidRPr="00097CE0" w:rsidRDefault="00C85435" w:rsidP="007829B6">
      <w:pPr>
        <w:pStyle w:val="ProductList-Body"/>
        <w:spacing w:after="120"/>
        <w:ind w:left="158"/>
      </w:pPr>
      <w:r>
        <w:t>Siinä laajuudessa kuin yleisessä tietosuoja-asetuksessa edellytetään, että Microsoft kerää ja ylläpitää selostetta tietyistä Asiakkaaseen liittyvistä tiedoista, Asiakas toimittaa pyydettäessä tällaiset tiedot Microsoftille ja pitää ne täsmällisinä ja päivitettyinä. Microsoft voi saattaa mitkä tahansa tällaiset tiedot valvontaviranomaisen saataville, jos yleisessä tietosuoja-asetuksessa niin vaaditaan.</w:t>
      </w:r>
    </w:p>
    <w:p w14:paraId="7224D640" w14:textId="77777777" w:rsidR="00C85435" w:rsidRPr="00097CE0" w:rsidRDefault="00C85435" w:rsidP="007829B6">
      <w:pPr>
        <w:pStyle w:val="ProductList-SubSubSectionHeading"/>
        <w:keepNext/>
        <w:spacing w:after="120"/>
        <w:outlineLvl w:val="1"/>
      </w:pPr>
      <w:bookmarkStart w:id="92" w:name="_Toc507768553"/>
      <w:bookmarkStart w:id="93" w:name="_Toc8395013"/>
      <w:bookmarkStart w:id="94" w:name="_Toc6563802"/>
      <w:bookmarkStart w:id="95" w:name="_Toc21617020"/>
      <w:bookmarkStart w:id="96" w:name="_Toc26972849"/>
      <w:bookmarkStart w:id="97" w:name="_Toc28661085"/>
      <w:bookmarkEnd w:id="82"/>
      <w:r>
        <w:t>Tietoturva</w:t>
      </w:r>
      <w:bookmarkEnd w:id="92"/>
      <w:bookmarkEnd w:id="93"/>
      <w:bookmarkEnd w:id="94"/>
      <w:bookmarkEnd w:id="95"/>
      <w:bookmarkEnd w:id="96"/>
      <w:bookmarkEnd w:id="97"/>
    </w:p>
    <w:p w14:paraId="4798B59C" w14:textId="77777777" w:rsidR="00C85435" w:rsidRPr="00097CE0" w:rsidRDefault="00C85435" w:rsidP="007829B6">
      <w:pPr>
        <w:pStyle w:val="ProductList-Body"/>
        <w:keepNext/>
        <w:spacing w:after="120"/>
        <w:ind w:left="180"/>
        <w:outlineLvl w:val="2"/>
      </w:pPr>
      <w:bookmarkStart w:id="98" w:name="_Toc26972850"/>
      <w:r>
        <w:rPr>
          <w:b/>
          <w:color w:val="0072C6"/>
        </w:rPr>
        <w:t>Tietosuojakäytännöt</w:t>
      </w:r>
      <w:bookmarkEnd w:id="98"/>
    </w:p>
    <w:p w14:paraId="487BF73D" w14:textId="3886BA4B" w:rsidR="00C85435" w:rsidRPr="00097CE0" w:rsidRDefault="00C85435" w:rsidP="007829B6">
      <w:pPr>
        <w:pStyle w:val="ProductList-Body"/>
        <w:spacing w:after="120"/>
        <w:ind w:left="158"/>
      </w:pPr>
      <w:bookmarkStart w:id="99" w:name="_Hlk504328104"/>
      <w:r>
        <w:t xml:space="preserve">Microsoft käyttää ja ylläpitää asiaankuuluvia teknisiä ja organisatorisia keinoja suojatakseen Asiakastietoja ja Henkilötietoja tahattomalta tai laittomalta tuhoamiselta, katoamiselta, muokkaamiselta, luvattomalta paljastamiselta tai käytöltä, jos kyseessä ovat siirretyt, tallennetut tai muulla tavalla käsitellyt henkilötiedot. Kyseiset toimenpiteet on kirjattu Microsoftin tietosuojakäytäntöön. Microsoft saattaa kyseisen käytännön Asiakkaan saataville yhdessä Online-palveluissa käytettävien tietosuojatoimien kuvausten ja Asiakkaan pyytämien muiden Microsoft-tietosuojamenetelmiä ja -käytäntöjä koskevien tietojen kanssa. </w:t>
      </w:r>
    </w:p>
    <w:p w14:paraId="6FEC29F5" w14:textId="2DBCCE15" w:rsidR="00C85435" w:rsidRPr="00097CE0" w:rsidRDefault="00C85435" w:rsidP="007829B6">
      <w:pPr>
        <w:pStyle w:val="ProductList-Body"/>
        <w:spacing w:after="120"/>
        <w:ind w:left="158"/>
      </w:pPr>
      <w:r>
        <w:t xml:space="preserve">Lisäksi kyseisten toimenpiteiden tulee noudattaa standardien ISO 27001, ISO 27002, ja ISO 27018 vaatimuksia. </w:t>
      </w:r>
      <w:bookmarkEnd w:id="99"/>
      <w:r>
        <w:t>Kukin Online-ydinpalvelu noudattaa myös hallintastandardeja ja -periaatteita, jotka esitetään Online-palvelujen ehtojen liitteessä 1 olevassa taulukossa, ja toimeenpanee ja ylläpitää tietoturvatoimenpiteitä, jotka on esitetty Asiakastietojen suojausta käsittelevässä liitteessä A.</w:t>
      </w:r>
    </w:p>
    <w:p w14:paraId="2FCE65B1" w14:textId="77777777" w:rsidR="00C85435" w:rsidRPr="00097CE0" w:rsidRDefault="00C85435" w:rsidP="007829B6">
      <w:pPr>
        <w:pStyle w:val="ProductList-Body"/>
        <w:spacing w:after="120"/>
        <w:ind w:left="180"/>
        <w:outlineLvl w:val="2"/>
      </w:pPr>
      <w:bookmarkStart w:id="100" w:name="_Toc26972851"/>
      <w:r>
        <w:t>Microsoft voi lisätä alan tai valtionhallinnon standardeja koska tahansa. Microsoft ei poista ISO 27001-, ISO 27002- ja ISO 27018 -standardeja eikä Online-palvelujen ehtojen liitteessä 1 olevassa taulukossa olevia standardeja tai periaatteita, ellei niiden käyttö ole loppunut alalla, jolloin tällainen standardi tai periaate on korvattu (mahdollisella) seuraajalla.</w:t>
      </w:r>
      <w:bookmarkEnd w:id="100"/>
    </w:p>
    <w:p w14:paraId="11FFA921" w14:textId="77777777" w:rsidR="00C85435" w:rsidRPr="00097CE0" w:rsidRDefault="00C85435" w:rsidP="006556FF">
      <w:pPr>
        <w:pStyle w:val="ProductList-Body"/>
        <w:keepNext/>
        <w:spacing w:after="120"/>
        <w:ind w:left="187"/>
        <w:outlineLvl w:val="2"/>
      </w:pPr>
      <w:bookmarkStart w:id="101" w:name="_Toc26972852"/>
      <w:r>
        <w:rPr>
          <w:b/>
          <w:color w:val="0072C6"/>
        </w:rPr>
        <w:lastRenderedPageBreak/>
        <w:t>Asiakkaan vastuut</w:t>
      </w:r>
      <w:bookmarkEnd w:id="101"/>
    </w:p>
    <w:p w14:paraId="18080BBE" w14:textId="77777777" w:rsidR="00C85435" w:rsidRPr="00097CE0" w:rsidRDefault="00C85435" w:rsidP="007829B6">
      <w:pPr>
        <w:pStyle w:val="ProductList-Body"/>
        <w:spacing w:after="120"/>
        <w:ind w:left="158"/>
      </w:pPr>
      <w:r>
        <w:t>Asiakas on yksin vastuussa Online-palvelun teknisten ja organisatoristen toimenpiteiden tarkastamisesta ja tekee itsenäisen päätöksen siitä, täyttävätkö ne Asiakkaan vaatimukset, mukaan lukien soveltuvat Tietosuojavaatimusten alaiset tietoturvavelvoitteet. Asiakas tiedostaa ja suostuu siihen, että (ottaen huomioon uusin tekniikka ja toteuttamiskustannukset, Henkilötietojen käsittelyn luonne, laajuus, asiayhteys ja tarkoitukset sekä luonnollisten henkilöiden oikeuksiin ja vapauksiin kohdistuvat riskit) Microsoftin toimeenpanemat ja ylläpitämät tietoturvamenetelmät ja -käytännöt tarjoavat Henkilötietojen käsittelyyn sisältyvän riskin mukaisen oikean tietoturvatason. Asiakas on vastuussa Asiakkaan toimittamien tai hallitsemien osien (kuten Microsoft Intunen kanssa käyttöönotetut laitteet tai Microsoft Azure -asiakkaan näennäiskoneen tai sovelluksen sisäiset osat) yksityisyys- ja tietoturvatoimien toteuttamisesta ja ylläpitämisestä.</w:t>
      </w:r>
    </w:p>
    <w:p w14:paraId="1854A774" w14:textId="77777777" w:rsidR="00C85435" w:rsidRPr="00097CE0" w:rsidDel="00BA1419" w:rsidRDefault="00C85435" w:rsidP="007829B6">
      <w:pPr>
        <w:pStyle w:val="ProductList-Body"/>
        <w:keepNext/>
        <w:spacing w:after="120"/>
        <w:ind w:left="187"/>
        <w:outlineLvl w:val="2"/>
      </w:pPr>
      <w:bookmarkStart w:id="102" w:name="_Toc26972853"/>
      <w:r>
        <w:rPr>
          <w:b/>
          <w:color w:val="0072C6"/>
        </w:rPr>
        <w:t>Auditoinnin noudattaminen</w:t>
      </w:r>
      <w:bookmarkEnd w:id="102"/>
    </w:p>
    <w:p w14:paraId="02A8BB60" w14:textId="77777777" w:rsidR="00C85435" w:rsidRPr="00097CE0" w:rsidDel="00BA1419" w:rsidRDefault="00C85435" w:rsidP="007829B6">
      <w:pPr>
        <w:pStyle w:val="ProductList-Body"/>
        <w:spacing w:after="120"/>
        <w:ind w:left="158"/>
      </w:pPr>
      <w:r>
        <w:t>Microsoft auditoi niiden tietokoneiden, tietojenkäsittely-ympäristön ja fyysisten tietokeskusten suojauksen, joita se käyttää Asiakastietojen ja Henkilötietojen käsittelemiseen (henkilökohtaiset tiedot mukaan lukien) seuraavasti:</w:t>
      </w:r>
    </w:p>
    <w:p w14:paraId="1E290820" w14:textId="77777777" w:rsidR="00C85435" w:rsidRPr="00097CE0" w:rsidDel="00BA1419" w:rsidRDefault="00C85435" w:rsidP="00F1097D">
      <w:pPr>
        <w:pStyle w:val="ProductList-Body"/>
        <w:numPr>
          <w:ilvl w:val="0"/>
          <w:numId w:val="2"/>
        </w:numPr>
        <w:ind w:left="605" w:hanging="274"/>
      </w:pPr>
      <w:r>
        <w:t>Kun standardi tai periaate sallii auditoinnin, kyseisen hallintastandardin tai -periaatteen auditointi suoritetaan ainakin kerran vuodessa.</w:t>
      </w:r>
    </w:p>
    <w:p w14:paraId="27297A96" w14:textId="77777777" w:rsidR="00C85435" w:rsidRPr="00097CE0" w:rsidDel="00BA1419" w:rsidRDefault="00C85435" w:rsidP="00F1097D">
      <w:pPr>
        <w:pStyle w:val="ProductList-Body"/>
        <w:numPr>
          <w:ilvl w:val="0"/>
          <w:numId w:val="2"/>
        </w:numPr>
        <w:ind w:left="605" w:hanging="274"/>
      </w:pPr>
      <w:r>
        <w:t>Kukin auditointi tapahtuu kunkin sovellettavan standardin tai periaatteen säädös- tai tunnustusosapuolen standardien ja sääntöjen mukaan.</w:t>
      </w:r>
    </w:p>
    <w:p w14:paraId="7D50977E" w14:textId="77777777" w:rsidR="00C85435" w:rsidRPr="00097CE0" w:rsidDel="00BA1419" w:rsidRDefault="00C85435" w:rsidP="00F1097D">
      <w:pPr>
        <w:pStyle w:val="ProductList-Body"/>
        <w:numPr>
          <w:ilvl w:val="0"/>
          <w:numId w:val="2"/>
        </w:numPr>
        <w:spacing w:after="120"/>
        <w:ind w:left="608" w:hanging="270"/>
      </w:pPr>
      <w:r>
        <w:t>Kunkin auditoinnin suorittavat asiantuntevat itsenäiset kolmannen osapuolen tietoturvatarkastajat, jotka Microsoft valitsee ja kustantaa.</w:t>
      </w:r>
    </w:p>
    <w:p w14:paraId="3CE90043" w14:textId="77777777" w:rsidR="00C85435" w:rsidRPr="00097CE0" w:rsidRDefault="00C85435" w:rsidP="007829B6">
      <w:pPr>
        <w:pStyle w:val="ProductList-Body"/>
        <w:spacing w:after="120"/>
        <w:ind w:left="180"/>
      </w:pPr>
      <w:r>
        <w:t xml:space="preserve">Kunkin auditoinnin tuloksena syntyy auditointiraportti (”Microsoftin auditointiraportti”), jonka Microsoft asettaa saataville osoitteessa </w:t>
      </w:r>
      <w:hyperlink r:id="rId21" w:history="1">
        <w:r>
          <w:rPr>
            <w:rStyle w:val="Hyperlink"/>
            <w:color w:val="0070C0"/>
          </w:rPr>
          <w:t>https://servicetrust.microsoft.com/</w:t>
        </w:r>
      </w:hyperlink>
      <w:r>
        <w:t xml:space="preserve"> tai muussa sijaintipaikassa, jonka Microsoft ilmoittaa. Microsoftin auditointiraportti on Microsoftin luottamuksellista tietoa, ja siinä selitetään selvästi tarkastajan tekemät merkittävät havainnot. Microsoft korjaa nopeasti Microsoftin auditointiraportissa mahdollisesti ilmenevät ongelmakohdat tarkastajaa tyydyttävällä tavalla. Microsoft toimittaa Asiakkaalle pyynnöstä kunkin Microsoftin auditointiraportin. Microsoftin auditointiraporttia koskevat Microsoftin ja tarkastajan salassapito- ja jakelurajoitukset.</w:t>
      </w:r>
    </w:p>
    <w:p w14:paraId="2ED1BA08" w14:textId="77777777" w:rsidR="00C85435" w:rsidRPr="00097CE0" w:rsidRDefault="00C85435" w:rsidP="007829B6">
      <w:pPr>
        <w:pStyle w:val="ProductList-Body"/>
        <w:spacing w:after="120"/>
        <w:ind w:left="158"/>
      </w:pPr>
      <w:r>
        <w:t>Siltä osin kuin Asiakkaan Vakiosopimuslausekkeiden tai Tietosuojavaatimusten alaisia auditointivaatimuksia ei voida kohtuudella täyttää sellaisten auditointikertomusten, dokumentaation tai noudattamista koskevien tietojen avulla, jotka Microsoft saattaa yleisesti asiakkaidensa saataville, Microsoft vastaa viipymättä Asiakkaan auditointia koskeviin lisäohjeisiin. Ennen auditoinnin alkamista Asiakas ja Microsoft sopivat yhdessä auditoinnin sisällöstä, ajoituksesta, kestosta, valvonnasta ja todisteluvaatimuksista sekä auditoinnin maksuista edellyttäen, että tämä sopimista koskeva vaatimus ei salli Microsoftin viivyttää kohtuuttomasti auditoinnin suorittamista. Siinä laajuudessa kuin on tarpeen auditoinnin suorittamiseksi, Microsoft saattaa saataville käsittelyjärjestelmät, toimitilat ja lisäasiakirjat, joilla on merkitystä Microsoftin, sen Konserniyhtiöiden ja sen Apukäsittelijöiden suorittamassa Asiakastietojen ja Henkilötietojen käsittelyssä. Auditoinnin suorittaa hyväksytty auditointiyritys, joka on riippumaton kolmas osapuoli, säännöllisten aukioloaikojen aikana, ja Microsoftille on ilmoitettava auditoinnista kohtuullisessa ajassa etukäteen. Auditoinnissa on noudatettava kohtuullisia salassapitomenettelyjä. Asiakkaalla ja auditoijalla ei ole pääsyä tietoihin, jotka ovat peräisin Microsoftin muilta asiakkailta, tai Microsoftin järjestelmiin tai toimitiloihin, joita ei käytetä Online-palveluihin. Asiakas on vastuussa kaikista auditointiin liittyvistä kustannuksista ja maksuista, mukaan lukien kaikki kohtuulliset kustannukset ja palkkiot ajasta, jonka Microsoft käyttää auditointiin, Microsoftin toimittamien palveluiden hintojen lisäksi. Jos Asiakkaan suorittaman auditoinnin tuloksena laadittu kertomus sisältää havaintoja olennaisena pidettävästä noudattamatta jättämisestä, Asiakkaan on annettava auditointikertomus Microsoftille ja Microsoftin on välittömästi korjattava olennaisena pidettävän noudattamatta jättämisen tilanne.</w:t>
      </w:r>
    </w:p>
    <w:p w14:paraId="63F4B7F6" w14:textId="77777777" w:rsidR="00C85435" w:rsidRPr="00097CE0" w:rsidRDefault="00C85435" w:rsidP="007829B6">
      <w:pPr>
        <w:pStyle w:val="ProductList-Body"/>
        <w:spacing w:after="120"/>
        <w:ind w:left="158"/>
      </w:pPr>
      <w:r>
        <w:t>Jos Vakiosopimuspykälät ovat voimassa, tämä osio on lisäys Vakiosopimuspykälien kohdan 5 kappaleeseen f ja kohdan 12 kappaleeseen 2. Mikään tässä Tietojenkäsittelysopimuksen kohdassa mainittu ei muuta Vakiosopimuslausekkeita tai yleiseen tietosuoja-asetukseen liittyviä ehtoja eikä vaikuta valvontaviranomaisen tai rekisteröidyn oikeuksiin, joita ne voivat käyttää Vakiosopimuslausekkeiden tai Tietosuojavaatimusten nojalla. Microsoft Corporation on tämän kohdan tarkoitettu kolmannen osapuolen edunsaaja.</w:t>
      </w:r>
    </w:p>
    <w:p w14:paraId="10CE5BEA" w14:textId="77777777" w:rsidR="00C85435" w:rsidRPr="00097CE0" w:rsidRDefault="00C85435" w:rsidP="007829B6">
      <w:pPr>
        <w:pStyle w:val="ProductList-SubSubSectionHeading"/>
        <w:spacing w:after="120"/>
        <w:outlineLvl w:val="1"/>
      </w:pPr>
      <w:bookmarkStart w:id="103" w:name="_Toc507768554"/>
      <w:bookmarkStart w:id="104" w:name="_Toc8395014"/>
      <w:bookmarkStart w:id="105" w:name="_Toc6563803"/>
      <w:bookmarkStart w:id="106" w:name="_Toc21617021"/>
      <w:bookmarkStart w:id="107" w:name="_Toc26972854"/>
      <w:bookmarkStart w:id="108" w:name="_Toc28661086"/>
      <w:r>
        <w:t>Turvallisuusongelmailmoitus</w:t>
      </w:r>
      <w:bookmarkEnd w:id="103"/>
      <w:bookmarkEnd w:id="104"/>
      <w:bookmarkEnd w:id="105"/>
      <w:bookmarkEnd w:id="106"/>
      <w:bookmarkEnd w:id="107"/>
      <w:bookmarkEnd w:id="108"/>
    </w:p>
    <w:p w14:paraId="57A8DE0C" w14:textId="77777777" w:rsidR="00C85435" w:rsidRPr="00097CE0" w:rsidRDefault="00C85435" w:rsidP="007829B6">
      <w:pPr>
        <w:pStyle w:val="ProductList-Body"/>
        <w:spacing w:after="120"/>
      </w:pPr>
      <w:bookmarkStart w:id="109" w:name="_Hlk504328309"/>
      <w:r>
        <w:t>Jos Microsoft saa tietoonsa tietomurron, joka johtaa tahattomaan tai laittomaan Asiakastietojen tai Henkilötietojen poistamiseen, menetykseen, luvattomaan paljastukseen tai niihin pääsyyn Microsoftin käsitellessä kyseisiä tietoja (kukin on ”Turvallisuusongelma”)</w:t>
      </w:r>
      <w:bookmarkEnd w:id="109"/>
      <w:r>
        <w:t>, Microsoft heti ja ilman aiheetonta viivettä (1) ilmoittaa Asiakkaalle Turvallisuusongelmasta, (2) tutkii Turvallisuusongelman ja antaa Asiakkaalle yksityiskohtaisia tietoja Turvallisuusongelmasta ja (3) ryhtyy kohtuullisiin toimiin lieventääkseen Turvallisuusongelman vaikutuksia ja minimoidakseen sen aiheuttamia vahinkoja.</w:t>
      </w:r>
    </w:p>
    <w:p w14:paraId="3FD177D1" w14:textId="77777777" w:rsidR="00C85435" w:rsidRPr="00097CE0" w:rsidRDefault="00C85435" w:rsidP="007829B6">
      <w:pPr>
        <w:pStyle w:val="ProductList-Body"/>
        <w:spacing w:after="120"/>
      </w:pPr>
      <w:r>
        <w:t>Ilmoitukset Turvallisuusongelmista toimitetaan ainakin yhdelle Asiakkaan järjestelmänvalvojalle Microsoftin valitsemalla tavalla, kuten sähköpostitse. Asiakas on yksin vastuussa siitä, että Asiakkaan järjestelmänvalvojat ylläpitävät oikeita ja ajan tasalla olevia yhteystietoja kussakin soveltuvan Online-palvelun portaalissa. Asiakas on yksin vastuussa Asiakkaaseen sovellettavien ongelmailmoituslakien mukaisten velvoitteidensa noudattamisesta ja mihin tahansa turvallisuusongelmaan liittyvän kaikkien kolmannen osapuolen ilmoitusvelvoitteiden noudattamisesta.</w:t>
      </w:r>
    </w:p>
    <w:p w14:paraId="125679F7" w14:textId="77777777" w:rsidR="00C85435" w:rsidRPr="00097CE0" w:rsidRDefault="00C85435" w:rsidP="007829B6">
      <w:pPr>
        <w:pStyle w:val="ProductList-Body"/>
        <w:spacing w:after="120"/>
      </w:pPr>
      <w:r>
        <w:t>Microsoft auttaa Asiakasta kohtuullisin toimin tietosuoja-asetuksen artiklan 33 tai muun sovellettavan lain tai säädöksen mukaisesti täyttämään Asiakkaan velvoitteen ilmoittaa tietoturvaloukkauksesta asianmukaiselle valvontaviranomaiselle ja rekisteröidyille kyseisestä turvallisuusongelmasta.</w:t>
      </w:r>
    </w:p>
    <w:p w14:paraId="60FE4522" w14:textId="77777777" w:rsidR="00C85435" w:rsidRPr="00097CE0" w:rsidRDefault="00C85435" w:rsidP="007829B6">
      <w:pPr>
        <w:pStyle w:val="ProductList-Body"/>
        <w:spacing w:after="120"/>
      </w:pPr>
      <w:r>
        <w:lastRenderedPageBreak/>
        <w:t>Microsoftin antama ilmoitus Turvallisuusongelmasta tai reagointi siihen tämän kohdan nojalla ei ole osoitus Microsoftin korvausvelvollisuudesta Turvallisuusongelmaan liittyvästä viasta.</w:t>
      </w:r>
    </w:p>
    <w:p w14:paraId="76EEF6E6" w14:textId="77777777" w:rsidR="00C85435" w:rsidRPr="00097CE0" w:rsidRDefault="00C85435" w:rsidP="007829B6">
      <w:pPr>
        <w:pStyle w:val="ProductList-Body"/>
        <w:spacing w:after="120"/>
      </w:pPr>
      <w:r>
        <w:t>Asiakkaan on ilmoitettava Microsoftille viipymättä tilien tai tunnusten mahdollisista väärinkäytöksistä tai Online-palveluun liittyvistä turvallisuusongelmista.</w:t>
      </w:r>
    </w:p>
    <w:p w14:paraId="5E88C2A3" w14:textId="77777777" w:rsidR="00C85435" w:rsidRPr="00097CE0" w:rsidRDefault="00C85435" w:rsidP="00751A61">
      <w:pPr>
        <w:pStyle w:val="ProductList-SubSubSectionHeading"/>
        <w:keepNext/>
        <w:spacing w:after="120"/>
        <w:outlineLvl w:val="1"/>
      </w:pPr>
      <w:bookmarkStart w:id="110" w:name="_Toc507768555"/>
      <w:bookmarkStart w:id="111" w:name="_Toc8395015"/>
      <w:bookmarkStart w:id="112" w:name="_Toc6563804"/>
      <w:bookmarkStart w:id="113" w:name="_Toc21617022"/>
      <w:bookmarkStart w:id="114" w:name="_Toc26972855"/>
      <w:bookmarkStart w:id="115" w:name="_Toc28661087"/>
      <w:bookmarkStart w:id="116" w:name="DataTransfersandLocation"/>
      <w:r>
        <w:t xml:space="preserve">Tietojen siirrot ja </w:t>
      </w:r>
      <w:bookmarkStart w:id="117" w:name="LocationofDataProcessing"/>
      <w:bookmarkStart w:id="118" w:name="_Toc489605583"/>
      <w:r>
        <w:t>sijaintipaikka</w:t>
      </w:r>
      <w:bookmarkEnd w:id="110"/>
      <w:bookmarkEnd w:id="111"/>
      <w:bookmarkEnd w:id="112"/>
      <w:bookmarkEnd w:id="113"/>
      <w:bookmarkEnd w:id="114"/>
      <w:bookmarkEnd w:id="117"/>
      <w:bookmarkEnd w:id="118"/>
      <w:bookmarkEnd w:id="115"/>
    </w:p>
    <w:p w14:paraId="6EDDA655" w14:textId="77777777" w:rsidR="00C85435" w:rsidRPr="00097CE0" w:rsidRDefault="00C85435" w:rsidP="00751A61">
      <w:pPr>
        <w:pStyle w:val="ProductList-Body"/>
        <w:keepNext/>
        <w:spacing w:after="120"/>
        <w:ind w:left="180"/>
        <w:outlineLvl w:val="2"/>
      </w:pPr>
      <w:bookmarkStart w:id="119" w:name="_Toc26972856"/>
      <w:bookmarkEnd w:id="116"/>
      <w:r>
        <w:rPr>
          <w:b/>
          <w:bCs/>
          <w:color w:val="0072C6"/>
        </w:rPr>
        <w:t>Tiedonsiirrot</w:t>
      </w:r>
      <w:bookmarkEnd w:id="119"/>
    </w:p>
    <w:p w14:paraId="484303AA" w14:textId="77777777" w:rsidR="00C85435" w:rsidRPr="00097CE0" w:rsidRDefault="00C85435" w:rsidP="007829B6">
      <w:pPr>
        <w:pStyle w:val="ProductList-Body"/>
        <w:spacing w:after="120"/>
        <w:ind w:left="158"/>
      </w:pPr>
      <w:r>
        <w:t xml:space="preserve">Ellei Tietojenkäsittelysopimuksen ehdoissa ole toisin kuvattu, Asiakastietoja ja Henkilötietoja, joita Microsoft käsittelee Asiakkaan puolesta, voidaan siirtää joko Yhdysvaltoihin tai johonkin muuhun sellaiseen maahan, jossa Microsoft tai sen konserniyhtiöt tai alihankkijat toimivat, tai Asiakastietoja ja Henkilötietoja voidaan säilyttää tai tallentaa niissä. Asiakas nimeää Microsoftin suorittamaan Asiakastietojen ja Henkilötietojen tällaisen siirron kyseiseen maahan ja tallentamaan ja käsittelemään Asiakastietoja ja Henkilötietoja Online-palveluiden toimittamiseksi. </w:t>
      </w:r>
    </w:p>
    <w:p w14:paraId="1A16CE30" w14:textId="14D08207" w:rsidR="00C85435" w:rsidRPr="00097CE0" w:rsidRDefault="00C85435" w:rsidP="007829B6">
      <w:pPr>
        <w:pStyle w:val="ProductList-Body"/>
        <w:spacing w:after="120"/>
        <w:ind w:left="158"/>
      </w:pPr>
      <w:r>
        <w:t xml:space="preserve">Kaikkeen Online-ydinpalveluiden kautta tapahtuvaan Asiakastietojen siirtämiseen Euroopan unionin, Euroopan talousalueen ja Sveitsin ulkopuolelle sovelletaan </w:t>
      </w:r>
      <w:hyperlink w:anchor="Attachment3" w:history="1">
        <w:r>
          <w:rPr>
            <w:rStyle w:val="Hyperlink"/>
          </w:rPr>
          <w:t>liitteen 3</w:t>
        </w:r>
      </w:hyperlink>
      <w:r>
        <w:t xml:space="preserve"> Vakiosopimuslausekkeiden ehtoja, ellei Asiakas ole kieltäytynyt Vakiosopimuslausekkeiden noudattamisesta.</w:t>
      </w:r>
    </w:p>
    <w:p w14:paraId="6D72844F" w14:textId="77777777" w:rsidR="00C85435" w:rsidRPr="00097CE0" w:rsidRDefault="00C85435" w:rsidP="007829B6">
      <w:pPr>
        <w:pStyle w:val="ProductList-Body"/>
        <w:spacing w:after="120"/>
        <w:ind w:left="158"/>
      </w:pPr>
      <w:r>
        <w:t>Microsoft noudattaa Euroopan talousalueen ja Sveitsin tietosuojalainsäädännön vaatimuksia, jotka liittyvät Euroopan talousalueelta ja Sveitsistä peräisin olevien Henkilötietojen keräämiseen, käyttöön, siirtämiseen, säilytykseen ja muuhun käsittelyyn. Henkilötietojen siirtoon kolmanteen maahan tai kansainväliselle organisaatiolle sovelletaan tietosuoja-asetuksen artiklassa 46 kuvattuja asianmukaisia suojatoimia, ja tällaiset siirrot ja suojatoimet dokumentoidaan tietosuoja-asetuksen 30(2) artiklan mukaisesti.</w:t>
      </w:r>
    </w:p>
    <w:p w14:paraId="1842DE15" w14:textId="77777777" w:rsidR="00C85435" w:rsidRPr="00097CE0" w:rsidRDefault="00C85435" w:rsidP="007829B6">
      <w:pPr>
        <w:pStyle w:val="ProductList-Body"/>
        <w:spacing w:after="120"/>
        <w:ind w:left="158"/>
      </w:pPr>
      <w:r>
        <w:t xml:space="preserve">Lisäksi Microsoft on hankkinut sertifioinnin EU-U.S. sekä Sveitsin ja Yhdysvaltain välisen sertifioinnin. Privacy Shield Framework -kehyssopimusten mukainen sertifiointi ja se sitoutuu myös niihin. Microsoft sitoutuu ilmoittamaan Asiakkaalle, jos käy ilmi, ettei se kykene enää tarjoamaan Privacy Shield </w:t>
      </w:r>
      <w:r>
        <w:noBreakHyphen/>
        <w:t>periaatteissa vaaditun tasoista suojaa.</w:t>
      </w:r>
    </w:p>
    <w:p w14:paraId="59350089" w14:textId="77777777" w:rsidR="00C85435" w:rsidRPr="00097CE0" w:rsidRDefault="00C85435" w:rsidP="00751A61">
      <w:pPr>
        <w:pStyle w:val="ProductList-Body"/>
        <w:keepNext/>
        <w:spacing w:after="120"/>
        <w:ind w:left="180"/>
        <w:outlineLvl w:val="2"/>
      </w:pPr>
      <w:bookmarkStart w:id="120" w:name="_Toc26972857"/>
      <w:bookmarkStart w:id="121" w:name="LocationofCustomerDataatRest"/>
      <w:r>
        <w:rPr>
          <w:b/>
          <w:color w:val="0072C6"/>
        </w:rPr>
        <w:t>Asiakastietojen tallennuspaikka</w:t>
      </w:r>
      <w:bookmarkEnd w:id="120"/>
    </w:p>
    <w:bookmarkEnd w:id="121"/>
    <w:p w14:paraId="61627311" w14:textId="77777777" w:rsidR="00C85435" w:rsidRPr="00097CE0" w:rsidRDefault="00C85435" w:rsidP="00751A61">
      <w:pPr>
        <w:pStyle w:val="ProductList-Body"/>
        <w:tabs>
          <w:tab w:val="clear" w:pos="158"/>
          <w:tab w:val="left" w:pos="360"/>
        </w:tabs>
        <w:spacing w:after="120"/>
        <w:ind w:left="180"/>
      </w:pPr>
      <w:r>
        <w:t>Online-ydinpalveluiden osalta Microsoft säilyttää Asiakastietoja tietyillä maantieteellisillä pääalueilla (”Geo”) Online-palveluiden ehtojen liitteessä 1 kuvatun mukaisesti.</w:t>
      </w:r>
    </w:p>
    <w:p w14:paraId="2B9DBCE2" w14:textId="5B10F793" w:rsidR="00C85435" w:rsidRPr="00097CE0" w:rsidRDefault="00C85435" w:rsidP="00751A61">
      <w:pPr>
        <w:pStyle w:val="ProductList-Body"/>
        <w:tabs>
          <w:tab w:val="clear" w:pos="158"/>
          <w:tab w:val="left" w:pos="360"/>
        </w:tabs>
        <w:spacing w:after="120"/>
        <w:ind w:left="180"/>
      </w:pPr>
      <w:r>
        <w:t>Microsoft ei hallitse tai rajoita alueita, joista Asiakas tai Asiakkaan käyttäjät voivat käyttää tai siirtää Asiakastietoja.</w:t>
      </w:r>
    </w:p>
    <w:p w14:paraId="60CFC808" w14:textId="77777777" w:rsidR="00C85435" w:rsidRPr="00097CE0" w:rsidRDefault="00C85435" w:rsidP="007829B6">
      <w:pPr>
        <w:pStyle w:val="ProductList-SubSubSectionHeading"/>
        <w:spacing w:after="120"/>
        <w:outlineLvl w:val="1"/>
      </w:pPr>
      <w:bookmarkStart w:id="122" w:name="_Toc507768556"/>
      <w:bookmarkStart w:id="123" w:name="_Toc8395016"/>
      <w:bookmarkStart w:id="124" w:name="_Toc6563805"/>
      <w:bookmarkStart w:id="125" w:name="_Toc21617023"/>
      <w:bookmarkStart w:id="126" w:name="_Toc26972858"/>
      <w:bookmarkStart w:id="127" w:name="_Toc28661088"/>
      <w:r>
        <w:t>Tietojen palauttaminen ja poistaminen</w:t>
      </w:r>
      <w:bookmarkEnd w:id="122"/>
      <w:bookmarkEnd w:id="123"/>
      <w:bookmarkEnd w:id="124"/>
      <w:bookmarkEnd w:id="125"/>
      <w:bookmarkEnd w:id="126"/>
      <w:bookmarkEnd w:id="127"/>
    </w:p>
    <w:p w14:paraId="1E39C7A1" w14:textId="77777777" w:rsidR="00C85435" w:rsidRPr="00097CE0" w:rsidRDefault="00C85435" w:rsidP="007829B6">
      <w:pPr>
        <w:pStyle w:val="ProductList-Body"/>
        <w:spacing w:after="120"/>
      </w:pPr>
      <w:r>
        <w:t>Asiakas voi käyttää, hakea ja poistaa kuhunkin Online-palveluun tallennettuja Asiakastietoja koko Asiakkaan tilauksen ajan.</w:t>
      </w:r>
    </w:p>
    <w:p w14:paraId="4E65B649" w14:textId="77777777" w:rsidR="00C85435" w:rsidRPr="00097CE0" w:rsidRDefault="00C85435" w:rsidP="007829B6">
      <w:pPr>
        <w:pStyle w:val="ProductList-Body"/>
        <w:spacing w:after="120"/>
      </w:pPr>
      <w:r>
        <w:t>Pois lukien ilmaiset kokeilujaksot ja LinkedIn-palvelut Microsoftin on säilytettävä Online-palveluihin tallennetut Asiakastiedot rajoitetuilla toiminnoilla varustetulla tilillä vähintään 90 vuorokauden ajan Asiakkaan tilauksen päättymisen tai päättämisen jälkeen, jotta Asiakas voi noutaa tiedot. Kun 90 vuorokauden säilytysaika on päättynyt, Microsoft poistaa Asiakkaan tilin käytöstä ja poistaa Asiakastiedot ja Henkilötiedot seuraavien 90 vuorokauden aikana, ellei Microsoft ole oikeutettu tai velvoitettu sovellettavan lain mukaan tai tämän Tietojenkäsittelysopimuksen valtuuttamana säilyttämään kyseisiä tietoja.</w:t>
      </w:r>
    </w:p>
    <w:p w14:paraId="6ADDB89E" w14:textId="77777777" w:rsidR="00C85435" w:rsidRPr="00097CE0" w:rsidRDefault="00C85435" w:rsidP="007829B6">
      <w:pPr>
        <w:pStyle w:val="ProductList-Body"/>
        <w:spacing w:after="120"/>
      </w:pPr>
      <w:r>
        <w:t>Online-palvelu ei välttämättä tue Asiakkaan itse toimittaman ohjelmiston säilyttämistä tai noutamista. Microsoft ei ole vastuussa Asiakastietojen tai Henkilötietojen poistamisesta, kuten tässä osassa on kuvattu.</w:t>
      </w:r>
    </w:p>
    <w:p w14:paraId="45F905F9" w14:textId="77777777" w:rsidR="00C85435" w:rsidRPr="00097CE0" w:rsidRDefault="00C85435" w:rsidP="007829B6">
      <w:pPr>
        <w:pStyle w:val="ProductList-SubSubSectionHeading"/>
        <w:keepNext/>
        <w:spacing w:after="120"/>
        <w:outlineLvl w:val="1"/>
      </w:pPr>
      <w:bookmarkStart w:id="128" w:name="_Toc507768557"/>
      <w:bookmarkStart w:id="129" w:name="_Toc8395017"/>
      <w:bookmarkStart w:id="130" w:name="_Toc6563806"/>
      <w:bookmarkStart w:id="131" w:name="_Toc21617024"/>
      <w:bookmarkStart w:id="132" w:name="_Toc26972859"/>
      <w:bookmarkStart w:id="133" w:name="_Toc28661089"/>
      <w:r>
        <w:t>Suorittimen luottamuksellisuussitoumus</w:t>
      </w:r>
      <w:bookmarkEnd w:id="128"/>
      <w:bookmarkEnd w:id="129"/>
      <w:bookmarkEnd w:id="130"/>
      <w:bookmarkEnd w:id="131"/>
      <w:bookmarkEnd w:id="132"/>
      <w:bookmarkEnd w:id="133"/>
    </w:p>
    <w:p w14:paraId="7D66EA6F" w14:textId="188A7B43" w:rsidR="00C85435" w:rsidRPr="00097CE0" w:rsidRDefault="00C85435" w:rsidP="007829B6">
      <w:pPr>
        <w:pStyle w:val="ProductList-Body"/>
        <w:spacing w:after="120"/>
      </w:pPr>
      <w:r>
        <w:t>Microsoft varmistaa, että sen Asiakastietojen ja Henkilötietojen käsittelyyn osallistuvat työntekijät (i) käsittelevät kyseisiä tietoja ainoastaan Asiakkaan ohjeistuksen tai tässä Tietojenkäsittelysopimuksessa kuvatun mukaisesti ja (ii) ovat velvoitettuja säilyttämään kyseisten tietojen luottamuksellisuuden ja tietoturvan myös työsuhteen päätyttyä.</w:t>
      </w:r>
      <w:r>
        <w:rPr>
          <w:rFonts w:cstheme="minorHAnsi"/>
        </w:rPr>
        <w:t xml:space="preserve"> Microsoft </w:t>
      </w:r>
      <w:r>
        <w:rPr>
          <w:rFonts w:cstheme="minorHAnsi"/>
          <w:color w:val="000000"/>
        </w:rPr>
        <w:t xml:space="preserve">tarjoaa säännöllistä ja pakollista tietosuojaa ja tietoturvaa koskevaa koulutusta ja valistusta työntekijöilleen, joilla on pääsy Asiakastietoihin ja Henkilötietoihin, </w:t>
      </w:r>
      <w:r>
        <w:rPr>
          <w:rFonts w:cstheme="minorHAnsi"/>
        </w:rPr>
        <w:t>soveltuvien Tietosuojavaatimusten ja alan standardien mukaisesti.</w:t>
      </w:r>
    </w:p>
    <w:p w14:paraId="6107E638" w14:textId="77777777" w:rsidR="00C85435" w:rsidRPr="00097CE0" w:rsidRDefault="00C85435" w:rsidP="007829B6">
      <w:pPr>
        <w:pStyle w:val="ProductList-SubSubSectionHeading"/>
        <w:keepNext/>
        <w:spacing w:after="120"/>
        <w:outlineLvl w:val="1"/>
      </w:pPr>
      <w:bookmarkStart w:id="134" w:name="_Toc507768558"/>
      <w:bookmarkStart w:id="135" w:name="_Toc8395018"/>
      <w:bookmarkStart w:id="136" w:name="_Toc6563807"/>
      <w:bookmarkStart w:id="137" w:name="_Toc21617025"/>
      <w:bookmarkStart w:id="138" w:name="_Toc26972860"/>
      <w:bookmarkStart w:id="139" w:name="_Toc28661090"/>
      <w:r>
        <w:t>Apukäsittelijöiden käytön huomautukset ja valvonta</w:t>
      </w:r>
      <w:bookmarkEnd w:id="134"/>
      <w:bookmarkEnd w:id="135"/>
      <w:bookmarkEnd w:id="136"/>
      <w:bookmarkEnd w:id="137"/>
      <w:bookmarkEnd w:id="138"/>
      <w:bookmarkEnd w:id="139"/>
    </w:p>
    <w:p w14:paraId="0717E669" w14:textId="77777777" w:rsidR="00C85435" w:rsidRPr="00097CE0" w:rsidRDefault="00C85435" w:rsidP="007829B6">
      <w:pPr>
        <w:pStyle w:val="ProductList-Body"/>
        <w:spacing w:after="120"/>
      </w:pPr>
      <w:r>
        <w:t xml:space="preserve">Microsoft voi palkata kolmannen osapuolen palveluntarjoajia toimittamaan tiettyjä rajoitettuja palveluita tai lisäpalveluita puolestaan. Asiakas suostuu näiden kolmansien osapuolten edustajien ja Microsoft-yhtiöiden käyttöön Apukäsittelijöinä. Edellä kuvatut valtuutukset edellyttävät Asiakkaan etukäteen antamaa kirjallista suostumusta Microsoftille suoritettavaan alihankintaan Asiakastietojen ja Henkilötietojen käsittelyssä, jos kyseinen suostumus vaaditaan Vakiosopimuslausekkeiden tai yleiseen tietosuoja-asetukseen liittyvien ehtojen mukaan. </w:t>
      </w:r>
    </w:p>
    <w:p w14:paraId="7F985681" w14:textId="13A77E0D" w:rsidR="00C85435" w:rsidRPr="00097CE0" w:rsidRDefault="00C85435" w:rsidP="007829B6">
      <w:pPr>
        <w:pStyle w:val="ProductList-Body"/>
        <w:spacing w:after="120"/>
      </w:pPr>
      <w:r>
        <w:t xml:space="preserve">Microsoft on vastuussa siitä, että sen Apukäsittelijät noudattavat tämän Tietojenkäsittelysopimuksen mukaisia Microsoftin velvoitteita. Microsoft asettaa saataville tietoja Apukäsittelijöistään Microsoftin verkkosivuille. Kun Microsoft toimii minkä tahansa Apukäsittelijän kanssa, Microsoft varmistaa kirjallisen sopimuksen avulla, että Apukäsittelijällä on pääsy Asiakastietoihin ja Henkilötietoihin ja oikeus käyttää niitä ainoastaan niiden palveluiden toimittamiseen, jotka Microsoft on Apukäsittelijältä tilannut, ja Apukäsittelijää kielletään käyttämästä Asiakastietoja ja Henkilötietoja mihinkään muihin tarkoituksiin. Microsoft takaa, että Apukäsittelijöitä sitovat kirjalliset sopimukset, joiden nojalla heidän on tarjottava vähintään </w:t>
      </w:r>
      <w:r>
        <w:lastRenderedPageBreak/>
        <w:t>sen tasoinen tietosuoja kuin mitä Microsoftilta vaaditaan Tietojenkäsittelysopimuksen nojalla. Microsoft suostuu valvomaan Apukäsittelijöitä sen varmistamiseksi, että kyseiset sopimusvelvoitteet täytetään.</w:t>
      </w:r>
    </w:p>
    <w:p w14:paraId="132F5D5F" w14:textId="77777777" w:rsidR="00C85435" w:rsidRPr="00097CE0" w:rsidRDefault="00C85435" w:rsidP="007829B6">
      <w:pPr>
        <w:pStyle w:val="ProductList-Body"/>
        <w:spacing w:after="120"/>
      </w:pPr>
      <w:r>
        <w:t>Microsoft voi aika ajoin aloittaa yhteistyön uusien Apukäsittelijöiden kanssa. Microsoft tiedottaa Asiakkaalle (päivittämällä verkkosivunsa ja tarjoamalla Asiakkaalle mahdollisuuden saada tiedot tästä päivityksestä) kaikista uusista Apukäsittelijöistä vähintään kuusi kuukautta ennen kyseiselle Apukäsittelijälle annettavaa pääsyä Asiakastietoihin tai Henkilötietoihin. Lisäksi Microsoft tiedottaa Asiakkaalle (päivittämällä verkkosivunsa ja tarjoamalla Asiakkaalle mahdollisuuden saada tiedot tästä päivityksestä) kaikista uusista Apukäsittelijöistä vähintään 14 vuorokautta ennen kyseiselle Apukäsittelijälle annettavaa pääsyä muihin kuin Asiakastietoihin sisältyviin Henkilötietoihin.</w:t>
      </w:r>
    </w:p>
    <w:p w14:paraId="5E62B2AD" w14:textId="77777777" w:rsidR="00C85435" w:rsidRPr="00097CE0" w:rsidRDefault="00C85435" w:rsidP="007829B6">
      <w:pPr>
        <w:pStyle w:val="ProductList-Body"/>
        <w:spacing w:after="120"/>
      </w:pPr>
      <w:r>
        <w:t>Jos Asiakas ei hyväksy uutta Apukäsittelijää, Asiakas voi irtisanoa kyseisen Online-palvelun tilauksen ilman seuraamuksia toimittamalla ennen asianomaisen irtisanomisajan päättymistä kirjallisen irtisanomisilmoituksen. Asiakas voi myös toimittaa irtisanomisilmoituksen mukana selonteon hyväksymättömyyden syistä, jotta Microsoft voi tehdä kyseisestä Apukäsittelijästä uudelleenarvioinnin soveltuvien huolenaiheiden perusteella. Jos kyseinen Online-palvelu on osa ohjelmistopakettia (vai vastaavaa palveluiden yksittäistä hankintaa), irtisanominen koskee koko ohjelmistopakettia. Irtisanomisen jälkeen Microsoft poistaa irtisanottujen Online-palvelun tilausten maksuvelvollisuudet myöhemmistä Asiakkaan tai jälleenmyyjän laskuista.</w:t>
      </w:r>
    </w:p>
    <w:p w14:paraId="01E4B1F7" w14:textId="77777777" w:rsidR="00C85435" w:rsidRPr="00097CE0" w:rsidRDefault="00C85435" w:rsidP="007829B6">
      <w:pPr>
        <w:pStyle w:val="ProductList-SubSubSectionHeading"/>
        <w:spacing w:after="120"/>
        <w:outlineLvl w:val="1"/>
      </w:pPr>
      <w:bookmarkStart w:id="140" w:name="_Toc507768559"/>
      <w:bookmarkStart w:id="141" w:name="_Toc8395019"/>
      <w:bookmarkStart w:id="142" w:name="_Toc6563808"/>
      <w:bookmarkStart w:id="143" w:name="_Toc21617026"/>
      <w:bookmarkStart w:id="144" w:name="_Toc26972861"/>
      <w:bookmarkStart w:id="145" w:name="_Toc28661091"/>
      <w:bookmarkStart w:id="146" w:name="_Toc489605586"/>
      <w:r>
        <w:t>Oppilaitokset</w:t>
      </w:r>
      <w:bookmarkEnd w:id="140"/>
      <w:bookmarkEnd w:id="141"/>
      <w:bookmarkEnd w:id="142"/>
      <w:bookmarkEnd w:id="143"/>
      <w:bookmarkEnd w:id="144"/>
      <w:bookmarkEnd w:id="145"/>
    </w:p>
    <w:p w14:paraId="3D8C03D5" w14:textId="77777777" w:rsidR="00C85435" w:rsidRPr="00097CE0" w:rsidRDefault="00C85435" w:rsidP="007829B6">
      <w:pPr>
        <w:pStyle w:val="ProductList-Body"/>
        <w:spacing w:after="120"/>
      </w:pPr>
      <w:r>
        <w:t>Jos Asiakas on koulutuslaitos, jota koskevat Family Educational Rights and Privacy Act, 20 U.S.C. § 1232g (FERPA) -säännökset, Microsoft määrittelee Microsoftin näitä Online-palveluiden ehtoja varten Asiakastietoihin ”koulutuslaitokseksi”, jolla on ”lailliset koulutustavoitteet”, koska nämä termit on määritelty FERPA-laissa ja sen soveltamista koskevissa määräyksissä, ja Microsoft sitoutuu noudattamaan 34 CFR 99.33(a) -kohdassa määritettyjä kouluviranomaisia koskevia rajoituksia ja vaatimuksia.</w:t>
      </w:r>
    </w:p>
    <w:p w14:paraId="3F7BD793" w14:textId="77777777" w:rsidR="00C85435" w:rsidRPr="00097CE0" w:rsidRDefault="00C85435" w:rsidP="007829B6">
      <w:pPr>
        <w:pStyle w:val="ProductList-Body"/>
        <w:spacing w:after="120"/>
      </w:pPr>
      <w:r>
        <w:t>Asiakas ymmärtää, että Microsoftilla voi olla hallussaan Asiakkaan oppilaiden ja heidän vanhempiensa yhteystietoja vain rajoitetusti tai ei lainkaan. Täten Asiakas on vastuussa siitä, että se pyytää Online-palveluiden käyttäjien vanhemmilta tarvittavat, sovellettavan lain mahdollisesti vaatimat suostumukset ja välittää Microsoftin puolesta oppilaille (tai oppilaan vanhemmalle, jos hän on alle 18-vuotias eikä osallistu opistoasteiseen koulutukseen) ilmoitukset, jotka koskevat lakimääräystä tai laillisesti nostettua haastetta, joissa vaaditaan Microsoftin hallussa olevien Asiakastietojen luovuttamista sovellettavassa laissa mahdollisesti vaaditulla tavalla.</w:t>
      </w:r>
    </w:p>
    <w:p w14:paraId="53D69FEB" w14:textId="77777777" w:rsidR="00C85435" w:rsidRPr="00097CE0" w:rsidRDefault="00C85435" w:rsidP="007829B6">
      <w:pPr>
        <w:pStyle w:val="ProductList-SubSubSectionHeading"/>
        <w:keepNext/>
        <w:spacing w:after="120"/>
      </w:pPr>
      <w:bookmarkStart w:id="147" w:name="_Toc16510372"/>
      <w:bookmarkStart w:id="148" w:name="_Toc21617027"/>
      <w:bookmarkStart w:id="149" w:name="_Toc28661092"/>
      <w:bookmarkStart w:id="150" w:name="CJISCustomerAgreement"/>
      <w:r>
        <w:t>CJIS-Asiakassopimus:</w:t>
      </w:r>
      <w:bookmarkEnd w:id="147"/>
      <w:bookmarkEnd w:id="148"/>
      <w:bookmarkEnd w:id="149"/>
    </w:p>
    <w:bookmarkEnd w:id="150"/>
    <w:p w14:paraId="6BC1D88E" w14:textId="7E221DCF" w:rsidR="00C85435" w:rsidRPr="00097CE0" w:rsidRDefault="00C85435" w:rsidP="00F45CBF">
      <w:pPr>
        <w:pStyle w:val="ProductList-Body"/>
        <w:spacing w:after="120"/>
      </w:pPr>
      <w:r>
        <w:t xml:space="preserve">Microsoft tarjoaa määrättyjä valtionhallinnon pilvipalveluita (”Sopimuksen Kattamat Palvelut”) noudattaen FBI:n Criminal Justice Information Services -palveluiden (”CJIS”) tietosuojakäytäntöä (”CJIS-käytäntö”). CIJS-käytäntö määrittää rikosoikeudellisten tietojen käyttöä ja lähettämistä. Kaikkiin Microsoftin CJIS:n Sopimuksen Kattamiin Palveluihin sovelletaan CJIS-Asiakassopimuksen ehtoja ja määräyksiä, jotka ovat nähtävissä täällä: </w:t>
      </w:r>
      <w:hyperlink r:id="rId22"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1" w:name="_Toc8395020"/>
      <w:bookmarkStart w:id="152" w:name="_Toc6563809"/>
      <w:bookmarkStart w:id="153" w:name="_Toc21617028"/>
      <w:bookmarkStart w:id="154" w:name="_Toc26972862"/>
      <w:bookmarkStart w:id="155" w:name="_Toc28661093"/>
      <w:bookmarkStart w:id="156" w:name="HIPPA"/>
      <w:r>
        <w:t>HIPAA Business Associate</w:t>
      </w:r>
      <w:bookmarkEnd w:id="151"/>
      <w:bookmarkEnd w:id="152"/>
      <w:bookmarkEnd w:id="153"/>
      <w:bookmarkEnd w:id="154"/>
      <w:bookmarkEnd w:id="155"/>
    </w:p>
    <w:bookmarkEnd w:id="156"/>
    <w:p w14:paraId="0E8CBC6B" w14:textId="77777777" w:rsidR="00C85435" w:rsidRPr="00097CE0" w:rsidRDefault="00C85435" w:rsidP="007829B6">
      <w:pPr>
        <w:pStyle w:val="ProductList-Body"/>
        <w:spacing w:after="120"/>
      </w:pPr>
      <w:r>
        <w:t xml:space="preserve">Jos Asiakas on ”sopimuksen kattama osapuoli” tai ”liiketoimintakumppani” ja sisällyttää Asiakastietoihin ”suojattuja terveystietoja” siten kuin nämä termit on määritelty laissa 45 CFR § 160.103, Asiakkaan volyymikäyttöoikeussopimuksen toteuttaminen sisältää HIPAA Business Associate -sopimuksen (”BAA”), jonka tekstissä täsmennetään sen kohteena olevat Online-palvelut ja joka on saatavilla osoitteessa </w:t>
      </w:r>
      <w:hyperlink r:id="rId23" w:history="1">
        <w:r>
          <w:rPr>
            <w:rStyle w:val="Hyperlink"/>
          </w:rPr>
          <w:t>http://aka.ms/BAA</w:t>
        </w:r>
      </w:hyperlink>
      <w:r>
        <w:t>. Asiakas voi kieltäytyä BAA-sopimuksesta lähettämällä seuraavat tiedot Microsoftille kirjallisella ilmoituksella (Asiakkaan volyymikäyttöoikeussopimuksen ehtojen mukaisesti):</w:t>
      </w:r>
    </w:p>
    <w:p w14:paraId="4825142F" w14:textId="77777777" w:rsidR="00C85435" w:rsidRPr="00097CE0" w:rsidRDefault="00C85435" w:rsidP="00F1097D">
      <w:pPr>
        <w:pStyle w:val="ProductList-Body"/>
        <w:numPr>
          <w:ilvl w:val="0"/>
          <w:numId w:val="4"/>
        </w:numPr>
        <w:ind w:left="270"/>
      </w:pPr>
      <w:r>
        <w:t>Asiakkaan ja muun kieltäytyvän Konserniyhtiön täydellinen virallinen nimi; ja</w:t>
      </w:r>
    </w:p>
    <w:bookmarkEnd w:id="146"/>
    <w:p w14:paraId="51843B92" w14:textId="77777777" w:rsidR="00C85435" w:rsidRPr="00097CE0" w:rsidRDefault="00C85435" w:rsidP="00F1097D">
      <w:pPr>
        <w:pStyle w:val="ProductList-Body"/>
        <w:numPr>
          <w:ilvl w:val="0"/>
          <w:numId w:val="4"/>
        </w:numPr>
        <w:spacing w:after="120"/>
        <w:ind w:left="270"/>
      </w:pPr>
      <w:r>
        <w:t>volyymikäyttöoikeussopimus, jota kieltäytyminen koskee, jos Asiakkaalla on useita volyymikäyttöoikeussopimuksia.</w:t>
      </w:r>
    </w:p>
    <w:p w14:paraId="43E06D60" w14:textId="2EBF7227" w:rsidR="00C85435" w:rsidRPr="00097CE0" w:rsidRDefault="00C85435" w:rsidP="007829B6">
      <w:pPr>
        <w:pStyle w:val="ProductList-SubSubSectionHeading"/>
        <w:spacing w:after="120"/>
        <w:outlineLvl w:val="2"/>
      </w:pPr>
      <w:bookmarkStart w:id="157" w:name="_Toc26972863"/>
      <w:bookmarkStart w:id="158" w:name="_Toc28661094"/>
      <w:bookmarkStart w:id="159" w:name="_Hlk24722007"/>
      <w:bookmarkStart w:id="160" w:name="_Toc8395021"/>
      <w:bookmarkStart w:id="161" w:name="_Toc6563810"/>
      <w:bookmarkStart w:id="162" w:name="_Toc21617029"/>
      <w:r>
        <w:t>Kalifornian kuluttajien yksityisyydensuojalaki</w:t>
      </w:r>
      <w:bookmarkEnd w:id="157"/>
      <w:bookmarkEnd w:id="158"/>
    </w:p>
    <w:p w14:paraId="13D0DAAA" w14:textId="77777777" w:rsidR="00C85435" w:rsidRPr="00097CE0" w:rsidRDefault="00C85435" w:rsidP="002D3CCD">
      <w:pPr>
        <w:pStyle w:val="ProductList-Body"/>
        <w:spacing w:after="120"/>
      </w:pPr>
      <w:r>
        <w:t>Jos Microsoft käsittelee Henkilötietoja Kalifornian kuluttajien yksityisyydensuojalain soveltamisalan puitteissa, Microsoft tekee Asiakasta kohtaan seuraavat lisäsitoumukset. Microsoft käsittelee Asiakastietoja ja Henkilötietoja Asiakkaan puolesta eikä säilytä, käytä tai paljasta kyseisiä tietoja mihinkään muuhun tarkoitukseen kuin tässä Tietojenkäsittelysopimuksessa mainittuihin tarkoituksiin ja sen mukaisesti kuin Kalifornian kuluttajien yksityisyydensuojalaissa sallitaan, mukaan lukien mahdollisen ”myyntiä” koskevan poikkeuksen nojalla. Microsoft ei missään tapauksessa myy tällaisia tietoja. Kyseiset Kalifornian kuluttajien yksityisyydensuojalakiin liittyvät ehdot eivät rajaa eivätkä vähennä mitään Microsoftin Asiakkaalle Tietojenkäsittelysopimuksessa tai muussa Microsoftin ja Asiakkaan välisessä sopimuksessa antamia tietosuojasitoumuksia.</w:t>
      </w:r>
    </w:p>
    <w:p w14:paraId="73BA0D8E" w14:textId="77777777" w:rsidR="00C85435" w:rsidRPr="00097CE0" w:rsidRDefault="00C85435" w:rsidP="007829B6">
      <w:pPr>
        <w:pStyle w:val="ProductList-SubSubSectionHeading"/>
        <w:keepNext/>
        <w:spacing w:after="120"/>
        <w:outlineLvl w:val="2"/>
      </w:pPr>
      <w:bookmarkStart w:id="163" w:name="_Toc26972864"/>
      <w:bookmarkStart w:id="164" w:name="_Toc28661095"/>
      <w:bookmarkEnd w:id="159"/>
      <w:r>
        <w:t>Yhteyden ottaminen Microsoftiin</w:t>
      </w:r>
      <w:bookmarkEnd w:id="160"/>
      <w:bookmarkEnd w:id="161"/>
      <w:bookmarkEnd w:id="162"/>
      <w:bookmarkEnd w:id="163"/>
      <w:bookmarkEnd w:id="164"/>
    </w:p>
    <w:p w14:paraId="43A6F074" w14:textId="77777777" w:rsidR="00C85435" w:rsidRPr="00097CE0" w:rsidRDefault="00C85435" w:rsidP="007829B6">
      <w:pPr>
        <w:pStyle w:val="ProductList-Body"/>
        <w:spacing w:after="120"/>
      </w:pPr>
      <w:r>
        <w:t xml:space="preserve">Jos Asiakas uskoo, ettei Microsoft noudata yksityisyydensuoja- tai tietoturvavelvoitteitaan, Asiakas voi ottaa yhteyttä asiakastukeen tai käyttää osoitteessa </w:t>
      </w:r>
      <w:hyperlink r:id="rId24" w:history="1">
        <w:r>
          <w:rPr>
            <w:rStyle w:val="Hyperlink"/>
          </w:rPr>
          <w:t>http://go.microsoft.com/?linkid=9846224</w:t>
        </w:r>
      </w:hyperlink>
      <w:r>
        <w:t xml:space="preserve"> olevaa Microsoftin Yksityisyys-verkkolomaketta. Microsoftin postiosoite: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lastRenderedPageBreak/>
        <w:t>Microsoft Ireland Operations Limited on Microsoftin tietosuojaedustaja Euroopan talousalueella ja Sveitsissä. Microsoft Ireland Operations Limitedin tietosuojaedustajaan voi ottaa yhteyttä seuraavassa osoitteessa:</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65" w:name="_Hlk495669384"/>
      <w:bookmarkStart w:id="166" w:name="_Toc431459514"/>
      <w:bookmarkStart w:id="167" w:name="DataProcessingTerms"/>
      <w:bookmarkStart w:id="168" w:name="_Toc489605587"/>
    </w:p>
    <w:bookmarkEnd w:id="165"/>
    <w:bookmarkEnd w:id="166"/>
    <w:bookmarkEnd w:id="167"/>
    <w:bookmarkEnd w:id="168"/>
    <w:p w14:paraId="2442A054" w14:textId="77777777" w:rsidR="002D61D9" w:rsidRPr="00097CE0" w:rsidRDefault="002D61D9" w:rsidP="002D61D9">
      <w:pPr>
        <w:pStyle w:val="ProductList-Body"/>
        <w:shd w:val="clear" w:color="auto" w:fill="A6A6A6" w:themeFill="background1" w:themeFillShade="A6"/>
        <w:spacing w:after="120"/>
        <w:jc w:val="right"/>
      </w:pPr>
      <w:r>
        <w:fldChar w:fldCharType="begin"/>
      </w:r>
      <w:r>
        <w:instrText>HYPERLINK  \l "TableofContents" \o "Sisällys"</w:instrText>
      </w:r>
      <w:r>
        <w:fldChar w:fldCharType="separate"/>
      </w:r>
      <w:r>
        <w:rPr>
          <w:rStyle w:val="Hyperlink"/>
          <w:sz w:val="16"/>
          <w:szCs w:val="16"/>
        </w:rPr>
        <w:t>Sisällys</w:t>
      </w:r>
      <w:r>
        <w:rPr>
          <w:rStyle w:val="Hyperlink"/>
          <w:sz w:val="16"/>
          <w:szCs w:val="16"/>
        </w:rPr>
        <w:fldChar w:fldCharType="end"/>
      </w:r>
      <w:r>
        <w:rPr>
          <w:sz w:val="16"/>
          <w:szCs w:val="16"/>
        </w:rPr>
        <w:t xml:space="preserve"> / </w:t>
      </w:r>
      <w:hyperlink w:anchor="GeneralTerms" w:tooltip="Yleiset ehdot" w:history="1">
        <w:r>
          <w:rPr>
            <w:rStyle w:val="Hyperlink"/>
            <w:sz w:val="16"/>
            <w:szCs w:val="16"/>
          </w:rPr>
          <w:t>Yleiset ehdot</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9" w:name="_Toc28661096"/>
      <w:r>
        <w:lastRenderedPageBreak/>
        <w:t>Liite A – Tietoturvamenetelmät</w:t>
      </w:r>
      <w:bookmarkEnd w:id="169"/>
    </w:p>
    <w:p w14:paraId="142FF82A" w14:textId="77777777" w:rsidR="006A13BF" w:rsidRPr="00097CE0" w:rsidRDefault="006A13BF" w:rsidP="006A13BF">
      <w:pPr>
        <w:pStyle w:val="ProductList-Body"/>
        <w:spacing w:after="120"/>
      </w:pPr>
      <w:r>
        <w:t>Microsoft on toteuttanut ja ylläpitää ja noudattaa Online-ydinpalveluissa Asiakastietoja varten seuraavia tietoturvatoimia, jotka ovat Tietojenkäsittelysopimuksen tietoturvavelvoitteiden ohella (mukaan lukien yleiseen tietosuoja-asetukseen liittyvät ehdot) Microsoftin ainoa vastuu, mitä tulee Asiakastietojen suojaukseen.</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Toimialue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Käytännöt</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Tietosuojan organisaatio</w:t>
            </w:r>
          </w:p>
        </w:tc>
        <w:tc>
          <w:tcPr>
            <w:tcW w:w="8190" w:type="dxa"/>
          </w:tcPr>
          <w:p w14:paraId="407C8AD9" w14:textId="77777777" w:rsidR="006A13BF" w:rsidRPr="00097CE0" w:rsidRDefault="006A13BF" w:rsidP="003452D9">
            <w:pPr>
              <w:pStyle w:val="ProductList-Body"/>
              <w:spacing w:after="120"/>
            </w:pPr>
            <w:r>
              <w:rPr>
                <w:b/>
                <w:sz w:val="16"/>
                <w:szCs w:val="16"/>
              </w:rPr>
              <w:t>Vastuu tietosuojasta</w:t>
            </w:r>
            <w:r w:rsidRPr="00440B94">
              <w:rPr>
                <w:b/>
                <w:sz w:val="16"/>
              </w:rPr>
              <w:t>.</w:t>
            </w:r>
            <w:r>
              <w:rPr>
                <w:sz w:val="16"/>
              </w:rPr>
              <w:t xml:space="preserve"> </w:t>
            </w:r>
            <w:r>
              <w:rPr>
                <w:sz w:val="16"/>
                <w:szCs w:val="16"/>
              </w:rPr>
              <w:t>Microsoft on nimennyt ainakin yhden tietoturvapäällikön, joka on vastuussa tietosuojasääntöjen ja -menetelmien koordinoimisesta ja valvonnasta.</w:t>
            </w:r>
          </w:p>
          <w:p w14:paraId="04E77B5B" w14:textId="77777777" w:rsidR="006A13BF" w:rsidRPr="00097CE0" w:rsidRDefault="006A13BF" w:rsidP="003452D9">
            <w:pPr>
              <w:pStyle w:val="ProductList-Body"/>
              <w:spacing w:after="120"/>
            </w:pPr>
            <w:r>
              <w:rPr>
                <w:b/>
                <w:sz w:val="16"/>
                <w:szCs w:val="16"/>
              </w:rPr>
              <w:t>Tietosuojaa koskevat roolit ja vastuut</w:t>
            </w:r>
            <w:r w:rsidRPr="00440B94">
              <w:rPr>
                <w:b/>
                <w:sz w:val="16"/>
              </w:rPr>
              <w:t>.</w:t>
            </w:r>
            <w:r>
              <w:rPr>
                <w:sz w:val="16"/>
              </w:rPr>
              <w:t xml:space="preserve"> </w:t>
            </w:r>
            <w:r>
              <w:rPr>
                <w:sz w:val="16"/>
                <w:szCs w:val="16"/>
              </w:rPr>
              <w:t>Asiakastietojen käyttöoikeuksilla varustettua Microsoftin henkilöstöä koskevat luottamuksellisuusvelvollisuudet.</w:t>
            </w:r>
          </w:p>
          <w:p w14:paraId="3F740157" w14:textId="77777777" w:rsidR="006A13BF" w:rsidRPr="00097CE0" w:rsidRDefault="006A13BF" w:rsidP="003452D9">
            <w:pPr>
              <w:pStyle w:val="ProductList-Body"/>
              <w:spacing w:after="120"/>
            </w:pPr>
            <w:r>
              <w:rPr>
                <w:b/>
                <w:sz w:val="16"/>
                <w:szCs w:val="16"/>
              </w:rPr>
              <w:t>Riskinhallintaohjelma</w:t>
            </w:r>
            <w:r w:rsidRPr="00440B94">
              <w:rPr>
                <w:b/>
                <w:sz w:val="16"/>
              </w:rPr>
              <w:t>.</w:t>
            </w:r>
            <w:r>
              <w:rPr>
                <w:sz w:val="16"/>
              </w:rPr>
              <w:t xml:space="preserve"> </w:t>
            </w:r>
            <w:r>
              <w:rPr>
                <w:sz w:val="16"/>
                <w:szCs w:val="16"/>
              </w:rPr>
              <w:t>Microsoft suoritti riskiarvioinnin ennen Asiakastietojen käsittelemistä tai Online-palveluiden palvelun julkistamista.</w:t>
            </w:r>
          </w:p>
          <w:p w14:paraId="606431AF" w14:textId="77777777" w:rsidR="006A13BF" w:rsidRPr="007F43EB" w:rsidRDefault="006A13BF" w:rsidP="007F43EB">
            <w:pPr>
              <w:pStyle w:val="ProductList-Body"/>
              <w:spacing w:after="120"/>
              <w:ind w:right="-55"/>
              <w:rPr>
                <w:spacing w:val="-2"/>
                <w:sz w:val="16"/>
                <w:szCs w:val="16"/>
              </w:rPr>
            </w:pPr>
            <w:r w:rsidRPr="007F43EB">
              <w:rPr>
                <w:spacing w:val="-2"/>
                <w:sz w:val="16"/>
                <w:szCs w:val="16"/>
              </w:rPr>
              <w:t>Microsoft säilyttää tietoturva-asiakirjansa omien säilytysvaatimustensa mukaisesti sen jälkeen, kun ne eivät ole enää voimassa.</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Sovellusten hallinta</w:t>
            </w:r>
          </w:p>
        </w:tc>
        <w:tc>
          <w:tcPr>
            <w:tcW w:w="8190" w:type="dxa"/>
          </w:tcPr>
          <w:p w14:paraId="76B7D5E1" w14:textId="77777777" w:rsidR="006A13BF" w:rsidRPr="00097CE0" w:rsidRDefault="006A13BF" w:rsidP="003452D9">
            <w:pPr>
              <w:pStyle w:val="ProductList-Body"/>
              <w:spacing w:after="120"/>
            </w:pPr>
            <w:r>
              <w:rPr>
                <w:b/>
                <w:sz w:val="16"/>
                <w:szCs w:val="16"/>
              </w:rPr>
              <w:t>Tallennusvälineiden inventaario</w:t>
            </w:r>
            <w:r w:rsidRPr="00440B94">
              <w:rPr>
                <w:b/>
                <w:sz w:val="16"/>
              </w:rPr>
              <w:t>.</w:t>
            </w:r>
            <w:r>
              <w:rPr>
                <w:sz w:val="16"/>
              </w:rPr>
              <w:t xml:space="preserve"> </w:t>
            </w:r>
            <w:r>
              <w:rPr>
                <w:sz w:val="16"/>
                <w:szCs w:val="16"/>
              </w:rPr>
              <w:t>Microsoft ylläpitää inventaariota kaikista tallennusvälineistä, joihin Asiakastiedot on tallennettu. Näiden tallennusvälineiden inventaarioiden käyttöoikeus on vain Microsoftin henkilöstöllä, joilla on kirjallinen valtuutus kyseiseen käyttöoikeuteen.</w:t>
            </w:r>
          </w:p>
          <w:p w14:paraId="05950E28" w14:textId="77777777" w:rsidR="006A13BF" w:rsidRPr="00097CE0" w:rsidRDefault="006A13BF" w:rsidP="003452D9">
            <w:pPr>
              <w:pStyle w:val="ProductList-Body"/>
              <w:keepNext/>
              <w:spacing w:after="120"/>
            </w:pPr>
            <w:r>
              <w:rPr>
                <w:b/>
                <w:sz w:val="16"/>
                <w:szCs w:val="16"/>
              </w:rPr>
              <w:t>Omaisuuden käsittely</w:t>
            </w:r>
            <w:r w:rsidRPr="00440B94">
              <w:rPr>
                <w:b/>
                <w:sz w:val="16"/>
                <w:szCs w:val="16"/>
              </w:rPr>
              <w:t>.</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luokittelee Asiakastiedot niiden tunnistamisen helpottamiseksi ja niiden käyttöoikeuden rajoittamiseksi oikein.</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asettaa rajoituksia Asiakastietojen tulostamiselle ja on luonut menetelmiä Asiakastietoja sisältävien tulosteiden hävittämisestä.</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Microsoftin henkilöstön on hankittava Microsoftin valtuutus, ennen kuin he voivat tallentaa Asiakastietoja kannettavaan laitteeseen, etäkäyttää Asiakastietoja tai käsitellä Asiakastietoja Microsoftin toimitilojen ulkopuolella.</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Henkilöstöresurssien tietoturva</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Tietoturvakoulutus</w:t>
            </w:r>
            <w:r w:rsidRPr="00440B94">
              <w:rPr>
                <w:b/>
                <w:sz w:val="16"/>
                <w:szCs w:val="16"/>
              </w:rPr>
              <w:t>.</w:t>
            </w:r>
            <w:r>
              <w:rPr>
                <w:sz w:val="16"/>
                <w:szCs w:val="16"/>
              </w:rPr>
              <w:t xml:space="preserve"> Microsoft ilmoittaa henkilöstölleen tietoturvakäytännöistä ja niiden vastaavista rooleista. Microsoft ilmoittaa myös henkilöstölleen tietoturvasääntöjen ja -menetelmien rikkomisen mahdollisista seurauksista. Microsoft käyttää koulutuksessa vain nimettömiä tietoja.</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Fyysinen ja ympäristöön liittyvä tietoturva</w:t>
            </w:r>
          </w:p>
        </w:tc>
        <w:tc>
          <w:tcPr>
            <w:tcW w:w="8190" w:type="dxa"/>
          </w:tcPr>
          <w:p w14:paraId="281C4F79" w14:textId="77777777" w:rsidR="006A13BF" w:rsidRPr="00097CE0" w:rsidRDefault="006A13BF" w:rsidP="003452D9">
            <w:pPr>
              <w:pStyle w:val="ProductList-Body"/>
              <w:spacing w:after="120"/>
            </w:pPr>
            <w:r>
              <w:rPr>
                <w:b/>
                <w:sz w:val="16"/>
                <w:szCs w:val="16"/>
              </w:rPr>
              <w:t>Fyysinen pääsy toimitiloihin</w:t>
            </w:r>
            <w:r w:rsidRPr="00440B94">
              <w:rPr>
                <w:b/>
                <w:sz w:val="16"/>
              </w:rPr>
              <w:t>.</w:t>
            </w:r>
            <w:r>
              <w:rPr>
                <w:sz w:val="16"/>
              </w:rPr>
              <w:t xml:space="preserve"> </w:t>
            </w:r>
            <w:r>
              <w:rPr>
                <w:sz w:val="16"/>
                <w:szCs w:val="16"/>
              </w:rPr>
              <w:t>Microsoft rajoittaa pääsyn toimitiloihin, joissa on Asiakastietoja käsitteleviä tietojärjestelmiä, nimettyihin valtuutettuihin henkilöihin.</w:t>
            </w:r>
          </w:p>
          <w:p w14:paraId="6121A4AE" w14:textId="77777777" w:rsidR="006A13BF" w:rsidRPr="00097CE0" w:rsidRDefault="006A13BF" w:rsidP="003452D9">
            <w:pPr>
              <w:pStyle w:val="ProductList-Body"/>
              <w:spacing w:after="120"/>
            </w:pPr>
            <w:r>
              <w:rPr>
                <w:b/>
                <w:sz w:val="16"/>
                <w:szCs w:val="16"/>
              </w:rPr>
              <w:t>Fyysinen pääsy osiin</w:t>
            </w:r>
            <w:r w:rsidRPr="00440B94">
              <w:rPr>
                <w:b/>
                <w:sz w:val="16"/>
              </w:rPr>
              <w:t>.</w:t>
            </w:r>
            <w:r>
              <w:rPr>
                <w:sz w:val="16"/>
              </w:rPr>
              <w:t xml:space="preserve"> </w:t>
            </w:r>
            <w:r>
              <w:rPr>
                <w:sz w:val="16"/>
                <w:szCs w:val="16"/>
              </w:rPr>
              <w:t>Microsoft säilyttää tiedot saapuvista ja lähtevistä tallennusvälineistä, jotka sisältävät Asiakastietoja, mukaan lukien tallennusvälineen tyyppi, valtuutettu lähettäjä/vastaanottajat, päivämäärä ja aika, tallennusvälineiden määrä ja niiden sisältämien Asiakastietojen tyyppi.</w:t>
            </w:r>
          </w:p>
          <w:p w14:paraId="62B78B3D" w14:textId="77777777" w:rsidR="006A13BF" w:rsidRPr="00097CE0" w:rsidRDefault="006A13BF" w:rsidP="003452D9">
            <w:pPr>
              <w:pStyle w:val="ProductList-Body"/>
              <w:spacing w:after="120"/>
            </w:pPr>
            <w:r>
              <w:rPr>
                <w:b/>
                <w:sz w:val="16"/>
                <w:szCs w:val="16"/>
              </w:rPr>
              <w:t>Suojaus katkoksilta</w:t>
            </w:r>
            <w:r w:rsidRPr="00440B94">
              <w:rPr>
                <w:b/>
                <w:sz w:val="16"/>
              </w:rPr>
              <w:t>.</w:t>
            </w:r>
            <w:r>
              <w:rPr>
                <w:sz w:val="16"/>
              </w:rPr>
              <w:t xml:space="preserve"> </w:t>
            </w:r>
            <w:r>
              <w:rPr>
                <w:sz w:val="16"/>
                <w:szCs w:val="16"/>
              </w:rPr>
              <w:t>Microsoft käyttää useita erilaisia alan standardin mukaisia järjestelmiä suojaamaa tietojen menetyksiltä virtalähdevian tai linjahäiriöiden ilmetessä.</w:t>
            </w:r>
          </w:p>
          <w:p w14:paraId="36658FCF" w14:textId="77777777" w:rsidR="006A13BF" w:rsidRPr="00231971" w:rsidRDefault="006A13BF" w:rsidP="003452D9">
            <w:pPr>
              <w:pStyle w:val="ProductList-Body"/>
              <w:spacing w:after="120"/>
              <w:rPr>
                <w:sz w:val="16"/>
                <w:szCs w:val="16"/>
              </w:rPr>
            </w:pPr>
            <w:r>
              <w:rPr>
                <w:b/>
                <w:sz w:val="16"/>
                <w:szCs w:val="16"/>
              </w:rPr>
              <w:t>Osien hävittämine</w:t>
            </w:r>
            <w:r w:rsidRPr="00440B94">
              <w:rPr>
                <w:b/>
                <w:sz w:val="16"/>
                <w:szCs w:val="16"/>
              </w:rPr>
              <w:t>n</w:t>
            </w:r>
            <w:r w:rsidRPr="00440B94">
              <w:rPr>
                <w:b/>
                <w:sz w:val="16"/>
              </w:rPr>
              <w:t>.</w:t>
            </w:r>
            <w:r>
              <w:rPr>
                <w:sz w:val="16"/>
              </w:rPr>
              <w:t xml:space="preserve"> </w:t>
            </w:r>
            <w:r>
              <w:rPr>
                <w:sz w:val="16"/>
                <w:szCs w:val="16"/>
              </w:rPr>
              <w:t>Microsoft käyttää alan standardin mukaisia menetelmiä Asiakastietojen poistamiseen, kun niitä ei enää tarvita.</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Viestinnän ja toiminnan hallinta</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Toimintakäytäntö</w:t>
            </w:r>
            <w:r w:rsidRPr="00440B94">
              <w:rPr>
                <w:b/>
                <w:sz w:val="16"/>
                <w:szCs w:val="16"/>
              </w:rPr>
              <w:t>.</w:t>
            </w:r>
            <w:r>
              <w:rPr>
                <w:sz w:val="16"/>
                <w:szCs w:val="16"/>
              </w:rPr>
              <w:t xml:space="preserve"> Microsoft ylläpitää tietosuoja-asiakirjoja, jotka kuvaavat sen tietoturvatoimia ja niihin liittyviä menetelmiä sekä Asiakastietoja käyttävän henkilöstönsä vastuita.</w:t>
            </w:r>
          </w:p>
          <w:p w14:paraId="7E2D8550" w14:textId="77777777" w:rsidR="006A13BF" w:rsidRPr="00097CE0" w:rsidRDefault="006A13BF" w:rsidP="003452D9">
            <w:pPr>
              <w:pStyle w:val="ProductList-Body"/>
              <w:spacing w:after="120"/>
            </w:pPr>
            <w:r>
              <w:rPr>
                <w:b/>
                <w:sz w:val="16"/>
                <w:szCs w:val="16"/>
              </w:rPr>
              <w:t>Tietojenpalautusmenetelmät</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säilyttää jatkuvasti, mutta ei missään tapauksessa harvemmin kuin kerran viikossa (ellei Asiakastietoja ole lainkaan päivitetty kyseisen jakson aikana), Asiakastiedoista useita kopioita, joista Asiakastiedot voidaan palauttaa.</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tallentaa Asiakastietojen kopiot ja tietojenpalautusmenettelyt eri paikassa kuin, jossa Asiakastietoja käsittelevä ensisijainen tietokonelaitteisto sijaitsee.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Microsoftilla on erityiset menettelyt, jotka koskevat Asiakastietojen kopioiden käyttöoikeutta.</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tarkistaa tietojen palautusmenettelyt vähintään kuuden kuukauden välein, paitsi Azuren valtionhallintopalveluiden tietojenpalautuskäytännöt, jotka tarkistetaan 12 kuukauden välein.</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kirjaa tietojenpalautustoimet, vastuuhenkilö mukaan lukien, palautettujen tietojen kuvauksen ja tarpeen mukaan vastuuhenkilön ja sen, mitkä tiedot on (mahdollisesti) pitänyt syöttää manuaalisesti tietojenpalautusmenettelyn aikana.</w:t>
            </w:r>
          </w:p>
          <w:p w14:paraId="40B0318F" w14:textId="77777777" w:rsidR="006A13BF" w:rsidRPr="00097CE0" w:rsidRDefault="006A13BF" w:rsidP="003452D9">
            <w:pPr>
              <w:pStyle w:val="ProductList-Body"/>
              <w:spacing w:after="120"/>
            </w:pPr>
            <w:r>
              <w:rPr>
                <w:b/>
                <w:sz w:val="16"/>
                <w:szCs w:val="16"/>
              </w:rPr>
              <w:lastRenderedPageBreak/>
              <w:t>Haittaohjelmisto</w:t>
            </w:r>
            <w:r w:rsidRPr="00440B94">
              <w:rPr>
                <w:b/>
                <w:sz w:val="16"/>
                <w:szCs w:val="16"/>
              </w:rPr>
              <w:t>.</w:t>
            </w:r>
            <w:r>
              <w:rPr>
                <w:sz w:val="16"/>
                <w:szCs w:val="16"/>
              </w:rPr>
              <w:t xml:space="preserve"> Microsoftilla on haittaohjelmiston vastaisia toimia, joilla voidaan estää haitallista ohjelmistoa pääsemästä luvattomasti käsiksi Asiakastietoihin, julkisista verkoista peräisin oleva haittaohjelmisto mukaan lukien.</w:t>
            </w:r>
          </w:p>
          <w:p w14:paraId="426A2233" w14:textId="77777777" w:rsidR="006A13BF" w:rsidRPr="00097CE0" w:rsidRDefault="006A13BF" w:rsidP="003452D9">
            <w:pPr>
              <w:pStyle w:val="ProductList-Body"/>
              <w:spacing w:after="120"/>
            </w:pPr>
            <w:r>
              <w:rPr>
                <w:b/>
                <w:sz w:val="16"/>
                <w:szCs w:val="16"/>
              </w:rPr>
              <w:t>Rajojen ulkopuolella olevat tiedot</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salaa tai antaa Asiakkaan salata Asiakastiedot, jotka lähetetään julkisen verkon kautta.</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rajoittaa käyttöoikeutta Asiakastietoihin toimitiloistaan lähtevässä mediassa.</w:t>
            </w:r>
          </w:p>
          <w:p w14:paraId="6B5787D7" w14:textId="77777777" w:rsidR="006A13BF" w:rsidRPr="00231971" w:rsidRDefault="006A13BF" w:rsidP="003452D9">
            <w:pPr>
              <w:pStyle w:val="ProductList-Body"/>
              <w:spacing w:after="120"/>
              <w:rPr>
                <w:sz w:val="16"/>
                <w:szCs w:val="16"/>
              </w:rPr>
            </w:pPr>
            <w:r>
              <w:rPr>
                <w:b/>
                <w:sz w:val="16"/>
                <w:szCs w:val="16"/>
              </w:rPr>
              <w:t>Tapahtumien kirjaaminen</w:t>
            </w:r>
            <w:r w:rsidRPr="00440B94">
              <w:rPr>
                <w:b/>
                <w:sz w:val="16"/>
                <w:szCs w:val="16"/>
              </w:rPr>
              <w:t>.</w:t>
            </w:r>
            <w:r>
              <w:rPr>
                <w:sz w:val="16"/>
                <w:szCs w:val="16"/>
              </w:rPr>
              <w:t xml:space="preserve"> Microsoft kirjaa tai antaa Asiakkaan kirjata ja käyttää Asiakastietoja sisältäviä tietojärjestelmiä rekisteröiden käytön tunnuksen, ajan, valtuutuksen myöntämisen tai kieltämisen ja asiaan liittyvän tapahtuman.</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Käyttöoikeuksien valvonta</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Käyttöoikeuskäytäntö</w:t>
            </w:r>
            <w:r w:rsidRPr="00440B94">
              <w:rPr>
                <w:b/>
                <w:sz w:val="16"/>
                <w:szCs w:val="16"/>
              </w:rPr>
              <w:t>.</w:t>
            </w:r>
            <w:r>
              <w:rPr>
                <w:sz w:val="16"/>
                <w:szCs w:val="16"/>
              </w:rPr>
              <w:t xml:space="preserve"> Microsoft ylläpitää tietoja niiden henkilöiden tietosuojaoikeuksista, joilla on pääsy Asiakastietoihin.</w:t>
            </w:r>
          </w:p>
          <w:p w14:paraId="2090F4FF" w14:textId="77777777" w:rsidR="006A13BF" w:rsidRPr="00097CE0" w:rsidRDefault="006A13BF" w:rsidP="003452D9">
            <w:pPr>
              <w:pStyle w:val="ProductList-Body"/>
              <w:spacing w:after="120"/>
            </w:pPr>
            <w:r>
              <w:rPr>
                <w:b/>
                <w:sz w:val="16"/>
                <w:szCs w:val="16"/>
              </w:rPr>
              <w:t>Käytön valtuutus</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ylläpitää ja päivittää tietuetta henkilöstöstä, jolla on oikeus käyttää Asiakastietoja sisältäviä Microsoft-järjestelmiä.</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poistaa todennusoikeudet käytöstä, jos niitä ei ole käytetty vähintään puolen vuoden aikana.</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tunnistaa henkilöstön, joka voi myöntää, muuttaa tai peruuttaa tietojen ja resurssien valtuutetun käytön.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varmistaa, että jos usealla henkilöllä on pääsy Asiakastietoja sisältäviin järjestelmiin, heillä on erilliset tunnisteet/kirjautumistunnukset.</w:t>
            </w:r>
          </w:p>
          <w:p w14:paraId="58546188" w14:textId="77777777" w:rsidR="006A13BF" w:rsidRPr="00097CE0" w:rsidRDefault="006A13BF" w:rsidP="003452D9">
            <w:pPr>
              <w:pStyle w:val="ProductList-Body"/>
              <w:spacing w:after="120"/>
            </w:pPr>
            <w:r>
              <w:rPr>
                <w:b/>
                <w:sz w:val="16"/>
                <w:szCs w:val="16"/>
              </w:rPr>
              <w:t>Vähäisin oikeus</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Teknisellä tukihenkilöstöllä on käyttöoikeus Asiakastietoihin vain tarvittaessa.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rajoittaa pääsyn Asiakastietoihin vain niihin henkilöihin, jotka tarvitsevat käyttöoikeutta työtehtäviensä suorittamiseen.</w:t>
            </w:r>
          </w:p>
          <w:p w14:paraId="017B44EE" w14:textId="77777777" w:rsidR="006A13BF" w:rsidRPr="00097CE0" w:rsidRDefault="006A13BF" w:rsidP="003452D9">
            <w:pPr>
              <w:pStyle w:val="ProductList-Body"/>
              <w:spacing w:after="120"/>
            </w:pPr>
            <w:r>
              <w:rPr>
                <w:b/>
                <w:sz w:val="16"/>
                <w:szCs w:val="16"/>
              </w:rPr>
              <w:t>Yhtenäisyys ja luottamuksellisuus</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ohjeistaa Microsoftin henkilöstöä poistamaan hallinnalliset istunnot käytöstä poistuessaan Microsoftin hallinnoimista toimitiloista tai, kun tietokoneen äärestä poistutaan.</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tallentaa salasanat sellaisella tavalla, että ne eivät ole luettavissa voimassa ollessaan.</w:t>
            </w:r>
          </w:p>
          <w:p w14:paraId="10F1FE79" w14:textId="77777777" w:rsidR="006A13BF" w:rsidRPr="00097CE0" w:rsidRDefault="006A13BF" w:rsidP="003452D9">
            <w:pPr>
              <w:pStyle w:val="ProductList-Body"/>
              <w:spacing w:after="120"/>
            </w:pPr>
            <w:r>
              <w:rPr>
                <w:b/>
                <w:sz w:val="16"/>
                <w:szCs w:val="16"/>
              </w:rPr>
              <w:t>Todentaminen</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käyttää alan standardin mukaisia käytäntöjä tunnistamaan ja todentamaan käyttäjiä, jotka yrittävät käyttää tietojärjestelmiä.</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Jos todennus perustuu salasanoihin, Microsoft edellyttää, että salasanat uusitaan säännöllisesti.</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Jos todennus perustuu salasanoihin, Microsoft edellyttää, että salasanat ovat vähintään kahdeksanmerkkisiä.</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varmistaa, että käytöstä poistettuja tai vanhentuneita tunnisteita ei myönnetä muille.</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valvoo tai antaa Asiakkaan valvoa toistuvia yrityksiä päästä käsiksi tietojärjestelmään virheellisellä salasanalla.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ylläpitää alan standardin mukaisia käytäntöjä, joilla poistetaan käytöstä salasanoja, jotka ovat vioittuneet tai paljastuneet tahattomasti.</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käyttää alan standardin mukaisia salasanasuojauskäytäntöjä, mukaan lukien käytännöt, jotka on suunniteltu ylläpitämään salasanojen luottamuksellisuus ja eheys, kun ne määritetään ja jaetaan, sekä tallennuksen aikana.</w:t>
            </w:r>
          </w:p>
          <w:p w14:paraId="09AB0889" w14:textId="77777777" w:rsidR="006A13BF" w:rsidRPr="00231971" w:rsidRDefault="006A13BF" w:rsidP="003452D9">
            <w:pPr>
              <w:pStyle w:val="ProductList-Body"/>
              <w:spacing w:after="120"/>
              <w:rPr>
                <w:sz w:val="16"/>
                <w:szCs w:val="16"/>
              </w:rPr>
            </w:pPr>
            <w:r>
              <w:rPr>
                <w:b/>
                <w:sz w:val="16"/>
                <w:szCs w:val="16"/>
              </w:rPr>
              <w:t>Verkko</w:t>
            </w:r>
            <w:r w:rsidRPr="006556FF">
              <w:rPr>
                <w:b/>
                <w:sz w:val="16"/>
                <w:szCs w:val="16"/>
              </w:rPr>
              <w:t>.</w:t>
            </w:r>
            <w:r>
              <w:rPr>
                <w:sz w:val="16"/>
                <w:szCs w:val="16"/>
              </w:rPr>
              <w:t xml:space="preserve"> Microsoftilla on toimia, joilla henkilöt eivät voi hankkia käyttöoikeuksia, joita heille ei ole määritetty, jotta he pääsivät Asiakastietoihin, joiden käyttöön heillä ei ole valtuutusta.</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Tietojen turvallisuusongelmailmoitus</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Menettely häiriötilanteissa</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ylläpitää turvallisuusongelmista tietuetta, joissa on ongelman kuvaus, ajanjakso, ongelman seuraukset, ilmoittajan nimi ja kenelle ongelmasta ilmoitettiin sekä </w:t>
            </w:r>
            <w:r>
              <w:rPr>
                <w:color w:val="000000" w:themeColor="text1"/>
                <w:sz w:val="16"/>
              </w:rPr>
              <w:t>tietojen palautusmenettely</w:t>
            </w:r>
            <w:r>
              <w:t>.</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Jokaisesta tietomurrosta, joka on Turvallisuusongelma, Microsoft antaa ilmoituksen (joka on kuvattu edellä olevassa kohdassa ”Turvallisuusongelmailmoitus”) ilman aiheetonta viivettä ja joka tapauksessa kolmen vuorokauden kuluessa</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seuraa</w:t>
            </w:r>
            <w:r>
              <w:rPr>
                <w:color w:val="000000" w:themeColor="text1"/>
                <w:sz w:val="16"/>
                <w:szCs w:val="16"/>
              </w:rPr>
              <w:t xml:space="preserve"> tai antaa </w:t>
            </w:r>
            <w:r>
              <w:rPr>
                <w:sz w:val="16"/>
                <w:szCs w:val="16"/>
              </w:rPr>
              <w:t>Asiakkaan seurata Asiakastietojen julkaisua mukaan lukien sitä, mitä tietoja on julkaistu, kenelle ja milloin.</w:t>
            </w:r>
          </w:p>
          <w:p w14:paraId="2C3CC5E2" w14:textId="77777777" w:rsidR="006A13BF" w:rsidRPr="00231971" w:rsidRDefault="006A13BF" w:rsidP="003452D9">
            <w:pPr>
              <w:pStyle w:val="ProductList-Body"/>
              <w:spacing w:after="120"/>
              <w:rPr>
                <w:sz w:val="16"/>
                <w:szCs w:val="16"/>
              </w:rPr>
            </w:pPr>
            <w:r>
              <w:rPr>
                <w:b/>
                <w:sz w:val="16"/>
                <w:szCs w:val="16"/>
              </w:rPr>
              <w:lastRenderedPageBreak/>
              <w:t xml:space="preserve">Palvelun </w:t>
            </w:r>
            <w:r w:rsidRPr="00440B94">
              <w:rPr>
                <w:b/>
                <w:sz w:val="16"/>
                <w:szCs w:val="16"/>
              </w:rPr>
              <w:t>valvonta.</w:t>
            </w:r>
            <w:r>
              <w:rPr>
                <w:sz w:val="16"/>
                <w:szCs w:val="16"/>
              </w:rPr>
              <w:t xml:space="preserve"> Microsoftin tietoturvahenkilöstö tarkistaa lokit vähintään puolen vuoden välein ja ehdottaa tarvittaessa korjaustoimia.</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Liiketoiminnan jatkuvuuden hallinta</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ylläpitää hätä- ja varasuunnitelmia toimitiloille, joissa Asiakastietoja sisältävät Microsoftin tietojärjestelmät sijaitsevat.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Microsoftin vikasietoinen tallennus ja sen tietojenpalautusmenetelmät on suunniteltu yrittämään muodostamaan Asiakastietoja alkuperäisessä tai viimeksi kopioidussa tilassaan ajalta, joka ennen tietojen hukkaamista tai tuhoutumista.</w:t>
            </w:r>
          </w:p>
        </w:tc>
      </w:tr>
    </w:tbl>
    <w:p w14:paraId="169292B0" w14:textId="77777777" w:rsidR="006A13BF" w:rsidRPr="00097CE0" w:rsidRDefault="006A13BF" w:rsidP="006A13BF">
      <w:pPr>
        <w:pStyle w:val="ProductList-Body"/>
        <w:spacing w:after="120"/>
      </w:pPr>
    </w:p>
    <w:p w14:paraId="2B0D81F8" w14:textId="77777777" w:rsidR="002D61D9" w:rsidRPr="00097CE0" w:rsidRDefault="00116FF3"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hyperlink w:anchor="GeneralTerms" w:tooltip="Yleiset ehdot" w:history="1">
        <w:r w:rsidR="002D61D9">
          <w:rPr>
            <w:rStyle w:val="Hyperlink"/>
            <w:sz w:val="16"/>
            <w:szCs w:val="16"/>
          </w:rPr>
          <w:t>Yleiset ehdot</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0" w:name="Attachment1"/>
      <w:bookmarkStart w:id="171" w:name="_Toc8395062"/>
      <w:bookmarkStart w:id="172" w:name="_Toc6563850"/>
      <w:bookmarkStart w:id="173" w:name="_Toc21617071"/>
      <w:bookmarkStart w:id="174" w:name="_Toc26972866"/>
      <w:bookmarkStart w:id="175" w:name="_Toc28661097"/>
      <w:r>
        <w:lastRenderedPageBreak/>
        <w:t>Liite 1</w:t>
      </w:r>
      <w:bookmarkEnd w:id="170"/>
      <w:r>
        <w:t xml:space="preserve"> – Ilmoitukset</w:t>
      </w:r>
      <w:bookmarkEnd w:id="171"/>
      <w:bookmarkEnd w:id="172"/>
      <w:bookmarkEnd w:id="173"/>
      <w:bookmarkEnd w:id="174"/>
      <w:bookmarkEnd w:id="175"/>
    </w:p>
    <w:p w14:paraId="01A9A8D2" w14:textId="77777777" w:rsidR="00237427" w:rsidRPr="00097CE0" w:rsidRDefault="00237427" w:rsidP="00237427">
      <w:pPr>
        <w:pStyle w:val="ProductList-Offering1Heading"/>
        <w:spacing w:before="0" w:after="120"/>
        <w:outlineLvl w:val="1"/>
      </w:pPr>
      <w:bookmarkStart w:id="176" w:name="_Toc6563852"/>
      <w:bookmarkStart w:id="177" w:name="_Toc13858404"/>
      <w:bookmarkStart w:id="178" w:name="_Toc21617073"/>
      <w:bookmarkStart w:id="179" w:name="_Toc26972867"/>
      <w:bookmarkStart w:id="180" w:name="_Toc28661098"/>
      <w:bookmarkStart w:id="181" w:name="_Toc8395064"/>
      <w:bookmarkStart w:id="182" w:name="ProfessionalServices"/>
      <w:r>
        <w:t>Professional Services</w:t>
      </w:r>
      <w:bookmarkEnd w:id="176"/>
      <w:bookmarkEnd w:id="177"/>
      <w:bookmarkEnd w:id="178"/>
      <w:bookmarkEnd w:id="179"/>
      <w:bookmarkEnd w:id="180"/>
    </w:p>
    <w:p w14:paraId="64BE3363" w14:textId="77777777" w:rsidR="00237427" w:rsidRPr="00097CE0" w:rsidRDefault="00237427" w:rsidP="00237427">
      <w:pPr>
        <w:pStyle w:val="ProductList-Body"/>
        <w:spacing w:after="120"/>
      </w:pPr>
      <w:r>
        <w:t xml:space="preserve">Professional Services -palvelut ovat seuraavien ”Professional Services -palveluiden ehtojen” alaisia. Jos Professional Services </w:t>
      </w:r>
      <w:r>
        <w:noBreakHyphen/>
        <w:t>palvelut on kuitenkin tarjottu eri sopimuksella, kyseisen sopimuksen ehdot ovat voimassa kyseisten Professional Services -palveluiden osalta.</w:t>
      </w:r>
    </w:p>
    <w:p w14:paraId="273EDFC7" w14:textId="77777777" w:rsidR="00237427" w:rsidRPr="00097CE0" w:rsidRDefault="00237427" w:rsidP="00237427">
      <w:pPr>
        <w:pStyle w:val="ProductList-Body"/>
        <w:spacing w:after="120"/>
      </w:pPr>
      <w:r>
        <w:t>Professional Services -palvelut, joita tämä Ilmoitus koskee, eivät ole Online-palveluita, eivätkä muut Online-palveluiden ehdot ja Tietojenkäsittelysopimus ole voimassa, ellei niiden soveltamisesta nimenomaisesti ilmoiteta alla olevien Professional Services -palveluiden ehdoissa.</w:t>
      </w:r>
    </w:p>
    <w:p w14:paraId="67E46202" w14:textId="77777777" w:rsidR="00237427" w:rsidRPr="00097CE0" w:rsidRDefault="00237427" w:rsidP="00237427">
      <w:pPr>
        <w:pStyle w:val="ProductList-Body"/>
        <w:spacing w:after="120"/>
        <w:outlineLvl w:val="2"/>
      </w:pPr>
      <w:bookmarkStart w:id="183" w:name="_Toc26972868"/>
      <w:r>
        <w:rPr>
          <w:b/>
          <w:color w:val="00188F"/>
        </w:rPr>
        <w:t>Professional Services -tietojen käsittely; omistus</w:t>
      </w:r>
      <w:bookmarkEnd w:id="183"/>
    </w:p>
    <w:p w14:paraId="3F90DBD7" w14:textId="77777777" w:rsidR="00237427" w:rsidRPr="00097CE0" w:rsidRDefault="00237427" w:rsidP="00237427">
      <w:pPr>
        <w:pStyle w:val="ProductList-Body"/>
        <w:spacing w:after="120"/>
      </w:pPr>
      <w:r>
        <w:t>Microsoft käyttää ja käsittelee muulla tavoin Professional Services -tietoja vain a) tarjotakseen Asiakkaan Professional Services -palveluita Asiakkaan dokumentoitujen ohjeiden mukaisesti ja b) Microsoftin laillisia liiketoimintoja varten jäljempänä esitettyjen täsmennysten ja rajoitusten mukaisesti. Sopimuksen osapuolista Asiakkaalla säilyvät kaikki omistusoikeudet ja muut oikeudet Professional Services -palveluiden tietoihin. Microsoft ei saa mitään muita oikeuksia Professional Services -palveluiden tietoihin kuin ne, jotka Asiakas myöntää Microsoftille Professional Services -palveluiden tarjoamista varten. Tämä kappale ei vaikuta oikeuksiin, jotka Microsoftilla on ohjelmistoihin tai palveluihin, joihin Microsoft myöntää Asiakkaalle käyttöoikeuden.</w:t>
      </w:r>
    </w:p>
    <w:p w14:paraId="69F45BEC" w14:textId="77777777" w:rsidR="00237427" w:rsidRPr="00097CE0" w:rsidRDefault="00237427" w:rsidP="00237427">
      <w:pPr>
        <w:pStyle w:val="ProductList-Body"/>
        <w:spacing w:after="120"/>
        <w:ind w:left="180"/>
        <w:outlineLvl w:val="2"/>
      </w:pPr>
      <w:bookmarkStart w:id="184" w:name="_Toc26972869"/>
      <w:r>
        <w:rPr>
          <w:b/>
          <w:color w:val="0072C6"/>
        </w:rPr>
        <w:t>Käsittely Professional Services -palvelujen tarjoamiseksi Asiakkaalle</w:t>
      </w:r>
      <w:bookmarkEnd w:id="184"/>
    </w:p>
    <w:p w14:paraId="5E77503D" w14:textId="5D0A0299" w:rsidR="00237427" w:rsidRPr="00097CE0" w:rsidRDefault="00237427" w:rsidP="00F45CBF">
      <w:pPr>
        <w:pStyle w:val="ProductList-Body"/>
        <w:tabs>
          <w:tab w:val="clear" w:pos="158"/>
          <w:tab w:val="left" w:pos="270"/>
        </w:tabs>
        <w:spacing w:after="120"/>
        <w:ind w:left="180"/>
      </w:pPr>
      <w:r>
        <w:rPr>
          <w:rFonts w:ascii="Calibri" w:eastAsia="Calibri" w:hAnsi="Calibri" w:cs="Arial"/>
        </w:rPr>
        <w:t>Tässä Tietojenkäsittelysopimuksessa Professional Services -palvelujen ”tarjoaminen” koostuu seuraavista:</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Professional Services -palvelujen toimittaminen, mukaan lukien tekniseen tukeen, ammattimaiseen suunnitteluun, neuvontaan, opastukseen, tietojen siirtoon, käyttöönottoon ja ratkaisu- tai ohjelmistokehitykseen liittyvien palvelujen tarjoaminen; </w:t>
      </w:r>
    </w:p>
    <w:p w14:paraId="28BDD930" w14:textId="51633773" w:rsidR="00237427" w:rsidRPr="00097CE0" w:rsidRDefault="00237427" w:rsidP="00F1097D">
      <w:pPr>
        <w:pStyle w:val="ProductList-Body"/>
        <w:numPr>
          <w:ilvl w:val="0"/>
          <w:numId w:val="7"/>
        </w:numPr>
        <w:tabs>
          <w:tab w:val="clear" w:pos="158"/>
          <w:tab w:val="left" w:pos="180"/>
        </w:tabs>
        <w:ind w:left="540"/>
      </w:pPr>
      <w:r>
        <w:t>Vianetsintä (ongelmien, mukaan lukien Turvallisuusongelmat, ehkäiseminen, havaitseminen, tutkiminen, lieventäminen ja korjaaminen); ja</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Jatkuva parantaminen (Professional Services -palvelujen ylläpitäminen, mukaan lukien uusimpien päivitysten asentaminen ja luotettavuuden, tehokkuuden, laadun ja tietoturvan parantaminen). </w:t>
      </w:r>
    </w:p>
    <w:p w14:paraId="300DF607" w14:textId="77777777" w:rsidR="00237427" w:rsidRPr="00097CE0" w:rsidRDefault="00237427" w:rsidP="00E11653">
      <w:pPr>
        <w:pStyle w:val="ProductList-Body"/>
        <w:tabs>
          <w:tab w:val="clear" w:pos="158"/>
          <w:tab w:val="left" w:pos="270"/>
        </w:tabs>
        <w:spacing w:after="120"/>
        <w:ind w:left="180"/>
      </w:pPr>
      <w:r>
        <w:t xml:space="preserve">Microsoft ei Professional Services -palvelujen tarjoamisessa käytä eikä käsittele muilla tavoin Professional Services -tietoja seuraaviin tarkoituksiin: a) käyttäjän profilointi, b) mainonta tai vastaavien kaupallisten menettelyjen tarkoitukset tai c) markkinatutkimus, jonka tavoitteena on luoda uusia toimintoja, palveluja tai tuotteita, tai muu tarkoitus, ellei tällainen käyttö tai käsittely ole Asiakkaan dokumentoitujen ohjeiden mukaista. </w:t>
      </w:r>
    </w:p>
    <w:p w14:paraId="0FE9576B" w14:textId="77777777" w:rsidR="00237427" w:rsidRPr="00097CE0" w:rsidRDefault="00237427" w:rsidP="00237427">
      <w:pPr>
        <w:pStyle w:val="ProductList-Body"/>
        <w:keepNext/>
        <w:spacing w:after="120"/>
        <w:ind w:left="187"/>
        <w:outlineLvl w:val="2"/>
      </w:pPr>
      <w:bookmarkStart w:id="185" w:name="_Toc26972870"/>
      <w:r>
        <w:rPr>
          <w:b/>
          <w:color w:val="0072C6"/>
        </w:rPr>
        <w:t>Käsittely Microsoftin laillisia liiketoimintoja varten</w:t>
      </w:r>
      <w:bookmarkEnd w:id="185"/>
    </w:p>
    <w:p w14:paraId="05CB64B0" w14:textId="5BC7F63A" w:rsidR="00237427" w:rsidRPr="00097CE0" w:rsidRDefault="00237427" w:rsidP="00E11653">
      <w:pPr>
        <w:pStyle w:val="ProductList-Body"/>
        <w:tabs>
          <w:tab w:val="clear" w:pos="158"/>
          <w:tab w:val="left" w:pos="270"/>
        </w:tabs>
        <w:spacing w:after="120"/>
        <w:ind w:left="180"/>
      </w:pPr>
      <w:r>
        <w:t>Tässä Tietojenkäsittelysopimuksessa tarkoitettu ”Käsittely Microsoftin laillisia liiketoimintoja varten” koostuu seuraavista: 1) laskutus ja tilin hallinta; 2) hyvitys (esim. työntekijän provision ja kumppanin kannustimien laskeminen); 3) sisäinen raportointi ja simulointi (esim. ennusteet, tuotto, kapasiteetin suunnittelu, tuotestrategia); 4) Microsoftiin tai Microsoft-tuotteisiin mahdollisesti vaikuttavien petosten, kyberrikollisuuden tai kyberiskujen torjuminen; 5) saavutettavuuden, yksityisyydensuojan ja energiatehokkuuden ydintoiminnan parantaminen; 6) tilinpäätösraportointi ja lainsäädännöllisten velvoitteiden noudattaminen (jäljempänä paljastamiselle asetettujen rajoitusten mukaisesti), jokainen Professional Services -palvelujen Asiakkaalle toimittamiseen perustuva tapaus.</w:t>
      </w:r>
    </w:p>
    <w:p w14:paraId="1755774B" w14:textId="77777777" w:rsidR="00237427" w:rsidRPr="00097CE0" w:rsidRDefault="00237427" w:rsidP="00237427">
      <w:pPr>
        <w:pStyle w:val="ProductList-Body"/>
        <w:spacing w:after="120"/>
        <w:ind w:left="158"/>
      </w:pPr>
      <w:r>
        <w:t xml:space="preserve">Kun käsittely suoritetaan Microsoftin laillisia liiketoimintoja varten, Microsoft ei käytä eikä käsittele muilla tavoin Professional Services -tietoja seuraaviin tarkoituksiin: a) käyttäjän profilointi tai b) mainonta tai vastaavat kaupalliset tarkoitukset. </w:t>
      </w:r>
    </w:p>
    <w:p w14:paraId="36F12D0A" w14:textId="77777777" w:rsidR="00237427" w:rsidRPr="00097CE0" w:rsidRDefault="00237427" w:rsidP="00237427">
      <w:pPr>
        <w:pStyle w:val="ProductList-Body"/>
        <w:spacing w:after="120"/>
        <w:outlineLvl w:val="2"/>
      </w:pPr>
      <w:bookmarkStart w:id="186" w:name="_Toc26972871"/>
      <w:r>
        <w:rPr>
          <w:b/>
          <w:color w:val="00188F"/>
        </w:rPr>
        <w:t>Professional Services -tietojen paljastus</w:t>
      </w:r>
      <w:bookmarkEnd w:id="186"/>
    </w:p>
    <w:p w14:paraId="5D59B3BF" w14:textId="77777777" w:rsidR="00237427" w:rsidRPr="00097CE0" w:rsidRDefault="00237427" w:rsidP="00237427">
      <w:pPr>
        <w:pStyle w:val="ProductList-Body"/>
        <w:spacing w:after="120"/>
      </w:pPr>
      <w:r>
        <w:t>Online-palveluiden ehtojen Tietosuojaehto-kohdan Käsiteltyjen tietojen paljastaminen -ehtoa sovelletaan Asiakkaan Professional Services -palveluiden käytön yhteydessä käytettäviin Professional Services -tietoihin.</w:t>
      </w:r>
    </w:p>
    <w:p w14:paraId="31F90B05" w14:textId="77777777" w:rsidR="00237427" w:rsidRPr="00097CE0" w:rsidRDefault="00237427" w:rsidP="00237427">
      <w:pPr>
        <w:pStyle w:val="ProductList-Body"/>
        <w:spacing w:after="120"/>
        <w:outlineLvl w:val="2"/>
      </w:pPr>
      <w:bookmarkStart w:id="187" w:name="_Toc26972872"/>
      <w:r>
        <w:rPr>
          <w:b/>
          <w:color w:val="00188F"/>
        </w:rPr>
        <w:t>Henkilötietojen käsittely</w:t>
      </w:r>
      <w:bookmarkEnd w:id="187"/>
    </w:p>
    <w:p w14:paraId="3A289369" w14:textId="77777777" w:rsidR="00237427" w:rsidRPr="00097CE0" w:rsidRDefault="00237427" w:rsidP="00237427">
      <w:pPr>
        <w:pStyle w:val="ProductList-Body"/>
        <w:spacing w:after="120"/>
      </w:pPr>
      <w:r>
        <w:t xml:space="preserve">Henkilötiedot, jotka Asiakas antaa tai jotka annetaan Asiakkaan puolesta Microsoftille Professional Services -palveluihin kohdistuvan käytön kautta, ovat myös Professional Services -palveluiden tietoja. </w:t>
      </w:r>
    </w:p>
    <w:p w14:paraId="7E7F7C6E" w14:textId="2F2EB17E" w:rsidR="00237427" w:rsidRPr="00097CE0" w:rsidRDefault="00237427" w:rsidP="00237427">
      <w:pPr>
        <w:pStyle w:val="ProductList-Body"/>
        <w:spacing w:after="120"/>
      </w:pPr>
      <w:r>
        <w:t xml:space="preserve">Jos Microsoft on yleisen tietosuoja-asetuksen alaisten Henkilötietojen käsittelijä tai apukäsittelijä, </w:t>
      </w:r>
      <w:hyperlink w:anchor="Attachment3" w:history="1">
        <w:r>
          <w:rPr>
            <w:rStyle w:val="Hyperlink"/>
          </w:rPr>
          <w:t>liitteessä 3</w:t>
        </w:r>
      </w:hyperlink>
      <w:r>
        <w:t xml:space="preserve"> esitetyt yleiseen tietosuoja-asetukseen liittyvät ehdot määrittävät kyseistä käsittelyä, ja osapuolet suostuvat myös tämän alaosion seuraaviin ehtoihin (”Henkilötietojen käsittely; yleinen tietosuoja-asetus”):</w:t>
      </w:r>
    </w:p>
    <w:p w14:paraId="49E9A42D" w14:textId="2E40C298" w:rsidR="00237427" w:rsidRPr="00097CE0" w:rsidRDefault="00237427" w:rsidP="00237427">
      <w:pPr>
        <w:pStyle w:val="ProductList-Body"/>
        <w:keepNext/>
        <w:spacing w:after="120"/>
        <w:ind w:left="187"/>
        <w:outlineLvl w:val="2"/>
      </w:pPr>
      <w:bookmarkStart w:id="188" w:name="_Toc26972873"/>
      <w:r>
        <w:rPr>
          <w:b/>
          <w:color w:val="0072C6"/>
        </w:rPr>
        <w:t>Käsittelijän ja rekisterinpitäjän roolit ja vastuut</w:t>
      </w:r>
      <w:bookmarkEnd w:id="188"/>
    </w:p>
    <w:p w14:paraId="234C1CE7" w14:textId="77777777" w:rsidR="00237427" w:rsidRPr="00097CE0" w:rsidRDefault="00237427" w:rsidP="00237427">
      <w:pPr>
        <w:pStyle w:val="ProductList-Body"/>
        <w:spacing w:after="120"/>
        <w:ind w:left="158"/>
      </w:pPr>
      <w:r>
        <w:t xml:space="preserve">Asiakas ja Microsoft sopivat, että Asiakas on Professional Services -tietoihin sisältyvien Henkilötietojen rekisterinpitäjä ja Microsoft on henkilötietojen käsittelijä, paitsi (a) kun Asiakas toimii Henkilötietojen käsittelijänä, jolloin Microsoft on apukäsittelijä, tai (b) Professional </w:t>
      </w:r>
      <w:r>
        <w:lastRenderedPageBreak/>
        <w:t>Services -palvelujen ehdoissa toisin todetun mukaisesti. Kun Microsoft toimii Henkilötietojen käsittelijänä tai apukäsittelijänä, se käsittelee Henkilötietoja ainoastaan Asiakkaan dokumentoitujen ohjeiden mukaisesti. Asiakas suostuu siihen, että volyymikäyttöoikeussopimus (mukaan lukien tämä Tietojenkäsittelysopimus ja Online-palveluiden ehdot) ja kaikki osapuolten välillä sovitut palveluvahvistukset muodostavat Asiakkaan täydet ja lopulliset dokumentoidut ohjeet Microsoftille Professional Services -palveluiden tietojen sisältämien Henkilötietojen käsittelyn osalta. Mahdolliset lisäohjeet tai vaihtoehtoiset ohjeet tulee sopia Asiakkaan volyymikäyttöoikeussopimuksen tai palveluvahvistusten täydentämismenettelyn mukaisesti. Siinä tapauksessa, että yleistä tietosuoja-asetusta sovelletaan ja Asiakas on tietojenkäsittelijä, Asiakas takaa Microsoftille, että Asiakkaan antamat ohjeet, mukaan lukien Microsoftin osoittaminen käsittelijäksi tai apukäsittelijäksi, ovat asiaankuuluvan rekisterinpitäjän valtuuttamia.</w:t>
      </w:r>
    </w:p>
    <w:p w14:paraId="50F64CDE" w14:textId="77777777" w:rsidR="00237427" w:rsidRPr="00097CE0" w:rsidRDefault="00237427" w:rsidP="00237427">
      <w:pPr>
        <w:pStyle w:val="ProductList-Body"/>
        <w:spacing w:after="120"/>
        <w:ind w:left="158"/>
      </w:pPr>
      <w:r>
        <w:t>Jos Microsoft käyttää tai muulla tavoin käsittelee Microsoftin laillisten liiketoimintojen yhteydessä Professional Services -tietoja, joihin sovelletaan yleistä tietosuoja-asetusta tai muita Tietosuojavaatimuksia, Microsoft on tällaisen käytön osalta itsenäinen henkilötietojen rekisterinpitäjä ja vastuussa kaikkien soveltuvien lakien ja rekisterinpitäjän velvollisuuksien noudattamisesta. Microsoft käyttää suojatoimia Professional Services -tietojen suojaamiseksi käsittelyssä, mukaan lukien tässä Tietojenkäsittelysopimuksessa nimetyt ja yleisen tietosuoja-asetuksen artiklan 6 kohdassa 4 tarkoitetut suojatoimet.</w:t>
      </w:r>
    </w:p>
    <w:p w14:paraId="6D20129C" w14:textId="775B7D04" w:rsidR="00237427" w:rsidRPr="00097CE0" w:rsidRDefault="00237427" w:rsidP="00E11653">
      <w:pPr>
        <w:pStyle w:val="ProductList-Body"/>
        <w:keepNext/>
        <w:spacing w:after="120"/>
        <w:ind w:left="187"/>
        <w:outlineLvl w:val="2"/>
      </w:pPr>
      <w:bookmarkStart w:id="189" w:name="_Toc26972874"/>
      <w:r>
        <w:rPr>
          <w:b/>
          <w:color w:val="0072C6"/>
        </w:rPr>
        <w:t>Käsittelytiedot</w:t>
      </w:r>
      <w:bookmarkEnd w:id="189"/>
    </w:p>
    <w:p w14:paraId="0276CC88" w14:textId="0BD80A9A" w:rsidR="00237427" w:rsidRPr="00097CE0" w:rsidRDefault="00237427" w:rsidP="00E11653">
      <w:pPr>
        <w:pStyle w:val="ProductList-Body"/>
        <w:spacing w:after="120"/>
        <w:ind w:left="158"/>
      </w:pPr>
      <w:r>
        <w:rPr>
          <w:rStyle w:val="ProductList-BodyChar"/>
        </w:rPr>
        <w:t xml:space="preserve">Osapuolet </w:t>
      </w:r>
      <w:r>
        <w:t>hyväksyvät ja suostuvat siihen, että:</w:t>
      </w:r>
    </w:p>
    <w:p w14:paraId="22913993" w14:textId="77777777" w:rsidR="00237427" w:rsidRPr="00097CE0" w:rsidRDefault="00237427" w:rsidP="00F1097D">
      <w:pPr>
        <w:pStyle w:val="ProductList-Body"/>
        <w:numPr>
          <w:ilvl w:val="0"/>
          <w:numId w:val="6"/>
        </w:numPr>
        <w:ind w:left="562"/>
      </w:pPr>
      <w:r>
        <w:rPr>
          <w:b/>
          <w:bCs/>
        </w:rPr>
        <w:t>Käsittelyn kohde.</w:t>
      </w:r>
      <w:r>
        <w:t xml:space="preserve"> Käsittelyn kohde rajataan Professional Services -palvelujen ehtojen kohdassa ”Professional Services -tietojen käsittely; omistus” ja yleisessä tietosuoja-asetuksessa tarkoitettuihin Henkilötietoihin.</w:t>
      </w:r>
    </w:p>
    <w:p w14:paraId="385A90C6" w14:textId="6D7255FC" w:rsidR="00237427" w:rsidRPr="00097CE0" w:rsidRDefault="00237427" w:rsidP="00F1097D">
      <w:pPr>
        <w:pStyle w:val="ProductList-Body"/>
        <w:numPr>
          <w:ilvl w:val="0"/>
          <w:numId w:val="6"/>
        </w:numPr>
        <w:ind w:left="562"/>
      </w:pPr>
      <w:r>
        <w:rPr>
          <w:b/>
          <w:bCs/>
        </w:rPr>
        <w:t>Käsittelyn kesto.</w:t>
      </w:r>
      <w:r>
        <w:t xml:space="preserve"> Käsittelyn kesto on Asiakkaan ohjeiden ja Professional Services -ehtojen mukainen. </w:t>
      </w:r>
    </w:p>
    <w:p w14:paraId="0570DAA5" w14:textId="77777777" w:rsidR="00237427" w:rsidRPr="00097CE0" w:rsidRDefault="00237427" w:rsidP="00F1097D">
      <w:pPr>
        <w:pStyle w:val="ProductList-Body"/>
        <w:numPr>
          <w:ilvl w:val="0"/>
          <w:numId w:val="6"/>
        </w:numPr>
        <w:ind w:left="562"/>
      </w:pPr>
      <w:r>
        <w:rPr>
          <w:b/>
          <w:bCs/>
        </w:rPr>
        <w:t>Käsittelyn luonne ja tarkoitus.</w:t>
      </w:r>
      <w:r>
        <w:t xml:space="preserve"> Tietoja käsitellään, jotta asiakas saa Professional Services -palvelut käyttöönsä volyymikäyttöoikeutensa edellyttämässä ja mahdollisen palveluilmoituksen laajuudessa </w:t>
      </w:r>
      <w:r>
        <w:rPr>
          <w:rFonts w:ascii="Calibri" w:eastAsia="Calibri" w:hAnsi="Calibri" w:cs="Arial"/>
        </w:rPr>
        <w:t>(kuten edellä tarkemmin kuvataan Professional Services -ehtojen kohdassa nimeltä ”Professional Services -tietojen käsittely; omistus”)</w:t>
      </w:r>
      <w:r>
        <w:t xml:space="preserve">. </w:t>
      </w:r>
    </w:p>
    <w:p w14:paraId="55808FD5" w14:textId="3667225C" w:rsidR="00237427" w:rsidRPr="00097CE0" w:rsidRDefault="00237427" w:rsidP="00F1097D">
      <w:pPr>
        <w:pStyle w:val="ProductList-Body"/>
        <w:numPr>
          <w:ilvl w:val="0"/>
          <w:numId w:val="6"/>
        </w:numPr>
        <w:ind w:left="562"/>
      </w:pPr>
      <w:r>
        <w:rPr>
          <w:b/>
          <w:bCs/>
        </w:rPr>
        <w:t>Tietoryhmät.</w:t>
      </w:r>
      <w:r>
        <w:t xml:space="preserve"> Professional Services </w:t>
      </w:r>
      <w:r>
        <w:noBreakHyphen/>
        <w:t xml:space="preserve">palveluiden yhteydessä käsiteltävien Henkilötietojen tyypit sisältävät </w:t>
      </w:r>
      <w:r>
        <w:rPr>
          <w:rFonts w:ascii="Calibri" w:eastAsia="Calibri" w:hAnsi="Calibri" w:cs="Arial"/>
        </w:rPr>
        <w:t>i) Henkilötietoja, jotka Asiakas valintansa mukaan sisällyttää Professional Services -tietoihin, ja ii)</w:t>
      </w:r>
      <w:r>
        <w:rPr>
          <w:rFonts w:ascii="Calibri" w:hAnsi="Calibri"/>
        </w:rPr>
        <w:t xml:space="preserve"> </w:t>
      </w:r>
      <w:r>
        <w:t xml:space="preserve">yleisen tietoturva-asetuksen artiklassa 4 nimenomaisesti määritettyjä Henkilötietoja. Henkilötietojen tyypit, jotka Asiakas valintansa mukaan sisällyttää Professional Services -tietoihin, voivat olla mitä tahansa Henkilötietojen ryhmiä, jotka on yksilöity rekisterinpitäjänä toimivan Asiakkaan ylläpitämässä selosteessa yleisen tietosuoja-asetuksen artiklassa 30 vaaditun mukaisesti, mukaan lukien Tietojenkäsittelysopimuksen </w:t>
      </w:r>
      <w:hyperlink w:anchor="Appendix1toAttachment2" w:history="1">
        <w:r>
          <w:rPr>
            <w:rStyle w:val="Hyperlink"/>
          </w:rPr>
          <w:t>liitteen 2 liitteessä 1</w:t>
        </w:r>
      </w:hyperlink>
      <w:r>
        <w:t xml:space="preserve"> – Vakiosopimuslausekkeet (tietojenkäsittelijät) mainitut Henkilötietojen ryhmät.</w:t>
      </w:r>
    </w:p>
    <w:p w14:paraId="401AB871" w14:textId="03D148A0" w:rsidR="00237427" w:rsidRPr="00097CE0" w:rsidRDefault="00237427" w:rsidP="00F1097D">
      <w:pPr>
        <w:pStyle w:val="ProductList-Body"/>
        <w:numPr>
          <w:ilvl w:val="0"/>
          <w:numId w:val="6"/>
        </w:numPr>
        <w:spacing w:after="120"/>
        <w:ind w:left="562"/>
      </w:pPr>
      <w:r>
        <w:rPr>
          <w:b/>
          <w:bCs/>
        </w:rPr>
        <w:t>Rekisteröidyt.</w:t>
      </w:r>
      <w:r>
        <w:t xml:space="preserve"> Rekisteröityjen ryhmät ovat Asiakkaan edustajat ja loppukäyttäjät, kuten työntekijät, urakoitsijat, työkumppanit ja asiakkaat, ja niihin voivat kuulua mitkä tahansa rekisteröityjen ryhmät sen mukaisesti, mitä on yksilöity rekisterinpitäjänä toimivan Asiakkaan ylläpitämässä selosteessa yleisen tietosuoja-asetuksen artiklassa 30 vaaditun mukaisesti, mukaan lukien Tietojenkäsittelysopimuksen </w:t>
      </w:r>
      <w:hyperlink w:anchor="Appendix1toAttachment2" w:history="1">
        <w:r>
          <w:rPr>
            <w:rStyle w:val="Hyperlink"/>
          </w:rPr>
          <w:t>liitteen 2 liitteessä 1</w:t>
        </w:r>
      </w:hyperlink>
      <w:r>
        <w:t xml:space="preserve"> – Vakiosopimuslausekkeet (tietojenkäsittelijät) mainitut rekisteröityjen ryhmät.</w:t>
      </w:r>
    </w:p>
    <w:p w14:paraId="396BC684" w14:textId="58150DF0" w:rsidR="00237427" w:rsidRPr="00097CE0" w:rsidRDefault="00237427" w:rsidP="00EB1ABF">
      <w:pPr>
        <w:pStyle w:val="ProductList-Body"/>
        <w:keepNext/>
        <w:spacing w:after="120"/>
        <w:ind w:left="187"/>
        <w:outlineLvl w:val="2"/>
      </w:pPr>
      <w:bookmarkStart w:id="190" w:name="_Toc26972875"/>
      <w:r>
        <w:rPr>
          <w:b/>
          <w:color w:val="0072C6"/>
        </w:rPr>
        <w:t>Rekisteröidyn oikeudet; tukipyynnöt</w:t>
      </w:r>
      <w:bookmarkEnd w:id="190"/>
    </w:p>
    <w:p w14:paraId="76AB854D" w14:textId="77777777" w:rsidR="00237427" w:rsidRPr="00097CE0" w:rsidRDefault="00237427" w:rsidP="00237427">
      <w:pPr>
        <w:pStyle w:val="ProductList-Body"/>
        <w:spacing w:after="120"/>
        <w:ind w:left="158"/>
      </w:pPr>
      <w:r>
        <w:t xml:space="preserve">Asiakkaan Online-palveluihin tallentamien Professional Services -tietojen osalta Microsoft noudattaa velvoitteita, jotka on määritetty Tietojenkäsittelysopimuksen Tietosuojaehdot-osion kohdassa ”Rekisteröidyn oikeudet; tukipyynnöt”. Microsoft poistaa tai palauttaa muiden Professional Services </w:t>
      </w:r>
      <w:r>
        <w:noBreakHyphen/>
        <w:t>palveluiden tietojen kopiot alla olevan kohdan Tietojen poistaminen tai palauttaminen mukaisesti.</w:t>
      </w:r>
    </w:p>
    <w:p w14:paraId="1CA469B8" w14:textId="3AC4992A" w:rsidR="00237427" w:rsidRPr="00097CE0" w:rsidRDefault="00237427" w:rsidP="00EB1ABF">
      <w:pPr>
        <w:pStyle w:val="ProductList-Body"/>
        <w:keepNext/>
        <w:spacing w:after="120"/>
        <w:ind w:left="187"/>
        <w:outlineLvl w:val="2"/>
      </w:pPr>
      <w:bookmarkStart w:id="191" w:name="_Toc26972876"/>
      <w:r>
        <w:rPr>
          <w:b/>
          <w:color w:val="0072C6"/>
        </w:rPr>
        <w:t>Seloste käsittelytoimista</w:t>
      </w:r>
      <w:bookmarkEnd w:id="191"/>
    </w:p>
    <w:p w14:paraId="6A7885EB" w14:textId="77777777" w:rsidR="00237427" w:rsidRPr="00097CE0" w:rsidRDefault="00237427" w:rsidP="00237427">
      <w:pPr>
        <w:pStyle w:val="ProductList-Body"/>
        <w:spacing w:after="120"/>
        <w:ind w:left="158"/>
      </w:pPr>
      <w:r>
        <w:t>Siinä laajuudessa kuin yleisessä tietosuoja-asetuksessa edellytetään, että Microsoft kerää ja ylläpitää selostetta tietyistä Asiakkaaseen liittyvistä tiedoista, Asiakas toimittaa pyydettäessä tällaiset tiedot Microsoftille ja pitää ne täsmällisinä ja päivitettyinä. Microsoft voi saattaa mitkä tahansa tällaiset tiedot valvontaviranomaisen saataville, jos yleisessä tietosuoja-asetuksessa niin vaaditaan.</w:t>
      </w:r>
    </w:p>
    <w:p w14:paraId="6D6F3171" w14:textId="77777777" w:rsidR="00237427" w:rsidRPr="00097CE0" w:rsidRDefault="00237427" w:rsidP="00237427">
      <w:pPr>
        <w:pStyle w:val="ProductList-Body"/>
        <w:spacing w:after="120"/>
        <w:outlineLvl w:val="2"/>
      </w:pPr>
      <w:bookmarkStart w:id="192" w:name="_Toc26972877"/>
      <w:r>
        <w:rPr>
          <w:b/>
          <w:color w:val="00188F"/>
        </w:rPr>
        <w:t>Tietoturva</w:t>
      </w:r>
      <w:bookmarkEnd w:id="192"/>
    </w:p>
    <w:p w14:paraId="741C92B5" w14:textId="746A93BB" w:rsidR="00237427" w:rsidRPr="00097CE0" w:rsidRDefault="00237427" w:rsidP="00EB1ABF">
      <w:pPr>
        <w:pStyle w:val="ProductList-Body"/>
        <w:keepNext/>
        <w:spacing w:after="120"/>
        <w:ind w:left="187"/>
        <w:outlineLvl w:val="2"/>
      </w:pPr>
      <w:bookmarkStart w:id="193" w:name="_Toc26972878"/>
      <w:r>
        <w:rPr>
          <w:b/>
          <w:color w:val="0072C6"/>
        </w:rPr>
        <w:t>Tietosuojakäytännöt</w:t>
      </w:r>
      <w:bookmarkEnd w:id="193"/>
    </w:p>
    <w:p w14:paraId="07352F94" w14:textId="6F5B8E36" w:rsidR="00237427" w:rsidRPr="00097CE0" w:rsidRDefault="00237427" w:rsidP="00EB1ABF">
      <w:pPr>
        <w:pStyle w:val="ProductList-Body"/>
        <w:tabs>
          <w:tab w:val="clear" w:pos="158"/>
          <w:tab w:val="left" w:pos="270"/>
        </w:tabs>
        <w:spacing w:after="120"/>
        <w:ind w:left="180"/>
      </w:pPr>
      <w:r>
        <w:t>Microsoft käyttää ja ylläpitää asiaankuuluvia teknisiä ja organisatorisia keinoja suojatakseen Asiakastietoja ja Henkilötietoja tahattomalta tai laittomalta tuhoamiselta, katoamiselta, muokkaamiselta, luvattomalta paljastamiselta tai käytöltä, jos kyseessä ovat siirretyt, tallennetut tai muulla tavalla käsitellyt henkilötiedot. Kyseiset keinot määritetään Microsoftin tietoturvakäytännössä. Microsoft saattaa kyseisen käytännön Asiakkaan saataville Asiakkaan pyytämien muiden Microsoft-tietosuojamenetelmiä ja -käytäntöjä koskevien tietojen kanssa.</w:t>
      </w:r>
    </w:p>
    <w:p w14:paraId="23FE24C8" w14:textId="439325D2" w:rsidR="00237427" w:rsidRPr="00097CE0" w:rsidRDefault="00237427" w:rsidP="00EB1ABF">
      <w:pPr>
        <w:pStyle w:val="ProductList-Body"/>
        <w:keepNext/>
        <w:spacing w:after="120"/>
        <w:ind w:left="187"/>
        <w:outlineLvl w:val="2"/>
      </w:pPr>
      <w:bookmarkStart w:id="194" w:name="_Toc26972879"/>
      <w:r>
        <w:rPr>
          <w:b/>
          <w:color w:val="0072C6"/>
        </w:rPr>
        <w:t>Asiakkaan vastuut</w:t>
      </w:r>
      <w:bookmarkEnd w:id="194"/>
    </w:p>
    <w:p w14:paraId="67D5C85F" w14:textId="6412968D" w:rsidR="00237427" w:rsidRPr="00097CE0" w:rsidRDefault="00237427" w:rsidP="00F45CBF">
      <w:pPr>
        <w:pStyle w:val="ProductList-Body"/>
        <w:tabs>
          <w:tab w:val="clear" w:pos="158"/>
          <w:tab w:val="left" w:pos="270"/>
        </w:tabs>
        <w:spacing w:after="120"/>
        <w:ind w:left="180"/>
      </w:pPr>
      <w:r>
        <w:t xml:space="preserve">Online-palveluiden ehtojen Tietosuojaehto-kohdan Asiakkaan vastuut -ehtoa sovelletaan Asiakkaan Professional Services -palveluiden käytön yhteydessä käytettäviin Professional Services -tietoihin. Lisäksi Asiakkaan Professional Services -palveluiden käytön osalta Asiakas hyväksyy olemaan antamatta Microsoftille Tukitietoja lukuun ottamatta mitään Professional Services -palveluiden tietoja, joihin sovellettaisiin Family Educational Rights and Privacy Act, 20 U.S.C. § 1232g (FERPA) -säännöksiä tai Health Insurance Portability and Accountability Act of 1996 (Pub. L. 104-191) (HIPAA). </w:t>
      </w:r>
    </w:p>
    <w:p w14:paraId="1121018C" w14:textId="77777777" w:rsidR="00237427" w:rsidRPr="00097CE0" w:rsidRDefault="00237427" w:rsidP="00237427">
      <w:pPr>
        <w:pStyle w:val="ProductList-Body"/>
        <w:keepNext/>
        <w:spacing w:after="120"/>
        <w:outlineLvl w:val="2"/>
      </w:pPr>
      <w:bookmarkStart w:id="195" w:name="_Toc26972880"/>
      <w:r>
        <w:rPr>
          <w:b/>
          <w:color w:val="00188F"/>
        </w:rPr>
        <w:lastRenderedPageBreak/>
        <w:t>Turvallisuusongelmailmoitus</w:t>
      </w:r>
      <w:bookmarkEnd w:id="195"/>
    </w:p>
    <w:p w14:paraId="3A450292" w14:textId="77777777" w:rsidR="00237427" w:rsidRPr="00097CE0" w:rsidRDefault="00237427" w:rsidP="00237427">
      <w:pPr>
        <w:pStyle w:val="ProductList-Body"/>
        <w:spacing w:after="120"/>
      </w:pPr>
      <w:r>
        <w:t>Tietojenkäsittelysopimuksen Tietosuojaehdot-osion kohtaa ”Turvallisuusongelmailmoitus” sovelletaan Asiakkaan Professional Services -palveluiden käytön yhteydessä käytettäviin Professional Services -tietoihin.</w:t>
      </w:r>
    </w:p>
    <w:p w14:paraId="4C648C30" w14:textId="77777777" w:rsidR="00237427" w:rsidRPr="00097CE0" w:rsidRDefault="00237427" w:rsidP="00237427">
      <w:pPr>
        <w:pStyle w:val="ProductList-Body"/>
        <w:keepNext/>
        <w:spacing w:after="120"/>
        <w:outlineLvl w:val="2"/>
      </w:pPr>
      <w:bookmarkStart w:id="196" w:name="_Toc26972881"/>
      <w:r>
        <w:rPr>
          <w:b/>
          <w:color w:val="00188F"/>
        </w:rPr>
        <w:t>Tiedonsiirrot</w:t>
      </w:r>
      <w:bookmarkEnd w:id="196"/>
    </w:p>
    <w:p w14:paraId="4862FC8E" w14:textId="77777777" w:rsidR="00237427" w:rsidRPr="00097CE0" w:rsidRDefault="00237427" w:rsidP="00237427">
      <w:pPr>
        <w:pStyle w:val="ProductList-Body"/>
        <w:spacing w:after="120"/>
      </w:pPr>
      <w:r>
        <w:t>Professional Services -tietojen osalta Microsoft sitoutuu Henkilötietojen käsittelyssä Tietojenkäsittelysopimuksen Tietosuojaehdot-osion kohdan ”Tiedonsiirrot” mukaisiin toimiin</w:t>
      </w:r>
      <w:r>
        <w:rPr>
          <w:szCs w:val="18"/>
        </w:rPr>
        <w:t>.</w:t>
      </w:r>
    </w:p>
    <w:p w14:paraId="77520791" w14:textId="77777777" w:rsidR="00237427" w:rsidRPr="00097CE0" w:rsidRDefault="00237427" w:rsidP="00237427">
      <w:pPr>
        <w:pStyle w:val="ProductList-Body"/>
        <w:spacing w:after="120"/>
        <w:outlineLvl w:val="2"/>
      </w:pPr>
      <w:bookmarkStart w:id="197" w:name="_Toc26972882"/>
      <w:r>
        <w:rPr>
          <w:b/>
          <w:color w:val="00188F"/>
        </w:rPr>
        <w:t>Tietojen poistaminen ja palauttaminen</w:t>
      </w:r>
      <w:bookmarkEnd w:id="197"/>
    </w:p>
    <w:p w14:paraId="20F93193" w14:textId="1B9B81DB" w:rsidR="00237427" w:rsidRPr="00097CE0" w:rsidRDefault="00237427" w:rsidP="00237427">
      <w:pPr>
        <w:pStyle w:val="ProductList-Body"/>
        <w:spacing w:after="120"/>
      </w:pPr>
      <w:r>
        <w:t>Microsoft poistaa tai palauttaa kaikki Professional Services -palveluiden tietojen kopiot sen jälkeen, kun liiketoiminnalliset tarkoitukset, joita varten Professional Services -palveluiden tiedot kerättiin tai siirrettiin, on täytetty, tai aikaisemmin Asiakkaan kirjallisesta pyynnöstä, ellei Microsoft ole oikeutettu tai velvoitettu sovellettavan lain mukaan tai tämän Tietojenkäsittelysopimuksen valtuuttamana säilyttämään kyseisiä tietoja.</w:t>
      </w:r>
    </w:p>
    <w:p w14:paraId="0D786F2B" w14:textId="77777777" w:rsidR="00237427" w:rsidRPr="00097CE0" w:rsidRDefault="00237427" w:rsidP="00237427">
      <w:pPr>
        <w:pStyle w:val="ProductList-Body"/>
        <w:spacing w:after="120"/>
        <w:outlineLvl w:val="2"/>
      </w:pPr>
      <w:bookmarkStart w:id="198" w:name="_Toc527036905"/>
      <w:bookmarkStart w:id="199" w:name="_Toc26972883"/>
      <w:r>
        <w:rPr>
          <w:b/>
          <w:color w:val="00188F"/>
        </w:rPr>
        <w:t>Suorittimen luottamuksellisuussitoumus</w:t>
      </w:r>
      <w:bookmarkEnd w:id="198"/>
      <w:bookmarkEnd w:id="199"/>
    </w:p>
    <w:p w14:paraId="604D7A0B" w14:textId="77777777" w:rsidR="00237427" w:rsidRPr="00097CE0" w:rsidRDefault="00237427" w:rsidP="00237427">
      <w:pPr>
        <w:pStyle w:val="ProductList-Body"/>
        <w:spacing w:after="120"/>
      </w:pPr>
      <w:r>
        <w:t>Microsoft varmistaa, että sen Professional Services -palveluiden tietojen käsittelyyn osallistuvat työntekijät (i) käsittelevät kyseisiä tietoja ainoastaan Asiakkaan ohjeistuksen tai näissä Professional Services -ehdoissa kuvatun mukaisesti ja (ii) ovat salassapitovelvollisia tällaisten tietojen osalta ja velvollisia säilyttämään niiden tietoturvan myös työsuhteen päätyttyä. Microsoft tarjoaa säännöllistä ja pakollista yksityisyydensuojaa ja tietoturvaa koskevaa koulutusta ja valistusta työntekijöilleen, joilla on pääsy Professional Services -tietoihin, soveltuvien Tietosuojavaatimusten ja alan standardien mukaisesti.</w:t>
      </w:r>
    </w:p>
    <w:p w14:paraId="6F200EA8" w14:textId="77777777" w:rsidR="00237427" w:rsidRPr="00097CE0" w:rsidRDefault="00237427" w:rsidP="00237427">
      <w:pPr>
        <w:pStyle w:val="ProductList-Body"/>
        <w:keepNext/>
        <w:spacing w:after="120"/>
        <w:outlineLvl w:val="2"/>
      </w:pPr>
      <w:bookmarkStart w:id="200" w:name="_Toc26972884"/>
      <w:r>
        <w:rPr>
          <w:b/>
          <w:color w:val="00188F"/>
        </w:rPr>
        <w:t>Apukäsittelijöiden käytön huomautukset ja valvonta</w:t>
      </w:r>
      <w:bookmarkEnd w:id="200"/>
    </w:p>
    <w:p w14:paraId="3BDF415C" w14:textId="77777777" w:rsidR="00237427" w:rsidRPr="00097CE0" w:rsidRDefault="00237427" w:rsidP="00237427">
      <w:pPr>
        <w:pStyle w:val="ProductList-Body"/>
        <w:spacing w:after="120"/>
      </w:pPr>
      <w:r>
        <w:rPr>
          <w:rStyle w:val="ProductList-BodyChar"/>
        </w:rPr>
        <w:t xml:space="preserve">Microsoft voi palkata kolmannen osapuolen palveluntarjoajia toimittamaan tiettyjä rajoitettuja palveluita tai lisäpalveluita puolestaan. Asiakas suostuu näiden kolmansien osapuolten edustajien ja Microsoft-yhtiöiden käyttöön Apukäsittelijöinä. Edellä kuvatut valtuutukset edellyttävät Asiakkaan etukäteen annettua kirjallista suostumusta Microsoftille suoritettavaan alihankintaan Professional Services -palveluiden tietojen käsittelyssä, jos kyseinen suostumus vaaditaan Vakiosopimuspykälien tai tietosuoja-asetusten ehtojen mukaan. </w:t>
      </w:r>
    </w:p>
    <w:p w14:paraId="3DAD0B75" w14:textId="374EAC5E" w:rsidR="00237427" w:rsidRPr="00097CE0" w:rsidRDefault="00237427" w:rsidP="00237427">
      <w:pPr>
        <w:pStyle w:val="ProductList-Body"/>
        <w:spacing w:after="120"/>
      </w:pPr>
      <w:r>
        <w:rPr>
          <w:rStyle w:val="ProductList-BodyChar"/>
        </w:rPr>
        <w:t xml:space="preserve">Microsoft on vastuussa siitä, että sen käyttämät Professional Services -palveluiden tietojen Apukäsittelijät noudattavat Tietojenkäsittelysopimuksen </w:t>
      </w:r>
      <w:hyperlink w:anchor="Attachment1" w:history="1">
        <w:r>
          <w:rPr>
            <w:rStyle w:val="Hyperlink"/>
          </w:rPr>
          <w:t>liitteen 1</w:t>
        </w:r>
      </w:hyperlink>
      <w:r>
        <w:rPr>
          <w:rStyle w:val="ProductList-BodyChar"/>
        </w:rPr>
        <w:t xml:space="preserve"> mukaisia Microsoftin velvoitteita. Kun Microsoft toimii minkä tahansa Apukäsittelijän kanssa, Microsoft varmistaa kirjallisen sopimuksen avulla, että Apukäsittelijällä on pääsy Professional Services -palveluiden tietoihin ja oikeus käyttää niitä ainoastaan niiden palveluiden toimittamiseen, jotka Microsoft on Apukäsittelijältä tilannut, ja Apukäsittelijää kielletään käyttämästä Professional Services -palveluiden tietoja mihinkään muihin tarkoituksiin. Microsoft takaa, että Apukäsittelijöitä sitovat kirjalliset sopimukset, joiden nojalla heidän on tarjottava vähintään sen tasoinen tietosuoja kuin mitä Microsoftilta vaaditaan näiden Professional Services -ehtojen nojalla.</w:t>
      </w:r>
      <w:r>
        <w:t xml:space="preserve"> </w:t>
      </w:r>
      <w:r>
        <w:rPr>
          <w:rStyle w:val="ProductList-BodyChar"/>
        </w:rPr>
        <w:t>Microsoft suostuu valvomaan Apukäsittelijöitä sen varmistamiseksi, että kyseiset sopimusvelvoitteet täytetään.</w:t>
      </w:r>
    </w:p>
    <w:p w14:paraId="5C10AE9A" w14:textId="1C74D4EE" w:rsidR="00237427" w:rsidRPr="00097CE0" w:rsidRDefault="00237427" w:rsidP="00237427">
      <w:pPr>
        <w:pStyle w:val="ProductList-Body"/>
        <w:spacing w:after="120"/>
      </w:pPr>
      <w:r>
        <w:rPr>
          <w:rStyle w:val="ProductList-BodyChar"/>
        </w:rPr>
        <w:t>Luettelo Microsoftin Konsultointipalvelujen nykyisistä alihankkijana toimivista muiden Professional Services -palveluiden tietojen kuin Tukitietojen käsittelijöistä on saatavilla pyynnöstä. Jos tällaista luetteloa pyydetään vähintään 30 päivää ennen kuin Microsoft valtuuttaa uuden alihankkijan toimivan käsittelijän käyttämään Henkilötietoja, Microsoft päivittää luettelon ja antaa Asiakkaalle mahdollisuuden saada tiedot tästä päivityksestä.</w:t>
      </w:r>
    </w:p>
    <w:p w14:paraId="3BCBBB76" w14:textId="77777777" w:rsidR="00237427" w:rsidRPr="00097CE0" w:rsidRDefault="00237427" w:rsidP="00237427">
      <w:pPr>
        <w:pStyle w:val="ProductList-Body"/>
        <w:spacing w:after="120"/>
      </w:pPr>
      <w:r>
        <w:rPr>
          <w:rStyle w:val="ProductList-BodyChar"/>
        </w:rPr>
        <w:t xml:space="preserve">Jos Asiakas ei hyväksy uutta Alihankkijaa, Asiakas voi irtisanoa kyseisten Professional Services </w:t>
      </w:r>
      <w:r>
        <w:rPr>
          <w:rStyle w:val="ProductList-BodyChar"/>
        </w:rPr>
        <w:noBreakHyphen/>
        <w:t>palveluiden käytön toimittamalla ennen huomautusajan päättymistä kirjallisen irtisanomisilmoituksen.</w:t>
      </w:r>
      <w:r>
        <w:t xml:space="preserve"> </w:t>
      </w:r>
      <w:r>
        <w:rPr>
          <w:rStyle w:val="ProductList-BodyChar"/>
        </w:rPr>
        <w:t>Asiakas voi myös antaa hyväksymättömyyden syistä selityksen irtisanomisilmoituksen mukana, jotta Microsoft voi tehdä kyseisestä Apukäsittelijästä uudelleenarvioinnin soveltuvien huolenaiheiden perusteella.</w:t>
      </w:r>
    </w:p>
    <w:p w14:paraId="5FE41BDF" w14:textId="2C785825" w:rsidR="00237427" w:rsidRPr="00097CE0" w:rsidRDefault="00237427" w:rsidP="00237427">
      <w:pPr>
        <w:pStyle w:val="ProductList-Body"/>
        <w:keepNext/>
        <w:spacing w:after="120"/>
        <w:outlineLvl w:val="2"/>
      </w:pPr>
      <w:bookmarkStart w:id="201" w:name="_Toc26972885"/>
      <w:r>
        <w:rPr>
          <w:rStyle w:val="ProductList-BodyChar"/>
        </w:rPr>
        <w:t>Tukitietojen osalta Microsoftin Online-palveluihin liittyvän teknisen tuen tarjoamiseen liittyvää Apukäsittelijöiden käyttöä säätelevät samat rajoitukset ja toimenpiteet, jotka määrittävät Microsoftin Online-palveluiden liittyvää Apukäsittelijöiden käyttöä, kuten Tietojenkäsittelysopimuksen Tietosuojaehdot-osion kohdassa ”Apukäsittelijöiden käytön huomautukset ja valvonta” on esitetty.</w:t>
      </w:r>
      <w:bookmarkEnd w:id="201"/>
    </w:p>
    <w:p w14:paraId="317B1417" w14:textId="77777777" w:rsidR="00237427" w:rsidRPr="00097CE0" w:rsidRDefault="00237427" w:rsidP="00237427">
      <w:pPr>
        <w:pStyle w:val="ProductList-Body"/>
        <w:keepNext/>
        <w:spacing w:after="120"/>
        <w:outlineLvl w:val="2"/>
      </w:pPr>
      <w:bookmarkStart w:id="202" w:name="_Toc26972886"/>
      <w:r>
        <w:rPr>
          <w:b/>
          <w:color w:val="00188F"/>
        </w:rPr>
        <w:t>Tukitietojen Lisäehdot</w:t>
      </w:r>
      <w:bookmarkEnd w:id="202"/>
    </w:p>
    <w:p w14:paraId="7E022798" w14:textId="1C4033A5" w:rsidR="00237427" w:rsidRPr="00097CE0" w:rsidRDefault="00237427" w:rsidP="00EB1ABF">
      <w:pPr>
        <w:pStyle w:val="ProductList-Body"/>
        <w:keepNext/>
        <w:spacing w:after="120"/>
        <w:ind w:left="187"/>
        <w:outlineLvl w:val="2"/>
      </w:pPr>
      <w:bookmarkStart w:id="203" w:name="_Toc26972887"/>
      <w:r>
        <w:rPr>
          <w:b/>
          <w:color w:val="0072C6"/>
        </w:rPr>
        <w:t>Tukitietojen tietosuoja</w:t>
      </w:r>
      <w:bookmarkEnd w:id="203"/>
    </w:p>
    <w:p w14:paraId="33B5DCB1" w14:textId="77777777" w:rsidR="00237427" w:rsidRPr="00097CE0" w:rsidRDefault="00237427" w:rsidP="00EB1ABF">
      <w:pPr>
        <w:pStyle w:val="ProductList-Body"/>
        <w:tabs>
          <w:tab w:val="clear" w:pos="158"/>
          <w:tab w:val="left" w:pos="270"/>
        </w:tabs>
        <w:spacing w:after="120"/>
        <w:ind w:left="180"/>
      </w:pPr>
      <w:r>
        <w:t>Microsoft ottaa käyttöön ja ylläpitää asianmukaisia teknisiä ja rakenteellisia toimenpiteitä suojatakseen Tukitietoja ja Henkilötietoja. Näiden toimenpiteiden pitää olla ISO 27001-, ISO 27002- ja ISO 27018 -standardien mukaisia</w:t>
      </w:r>
    </w:p>
    <w:p w14:paraId="527C8B40" w14:textId="74B94D8B" w:rsidR="00237427" w:rsidRPr="00097CE0" w:rsidRDefault="00237427" w:rsidP="00EB1ABF">
      <w:pPr>
        <w:pStyle w:val="ProductList-Body"/>
        <w:keepNext/>
        <w:spacing w:after="120"/>
        <w:ind w:left="187"/>
        <w:outlineLvl w:val="2"/>
      </w:pPr>
      <w:bookmarkStart w:id="204" w:name="_Toc26972888"/>
      <w:r>
        <w:rPr>
          <w:b/>
          <w:color w:val="0072C6"/>
        </w:rPr>
        <w:t>Oppilaitokset</w:t>
      </w:r>
      <w:bookmarkEnd w:id="204"/>
    </w:p>
    <w:p w14:paraId="0EF6E6CD" w14:textId="77777777" w:rsidR="00237427" w:rsidRPr="00097CE0" w:rsidRDefault="00237427" w:rsidP="00EB1ABF">
      <w:pPr>
        <w:pStyle w:val="ProductList-Body"/>
        <w:tabs>
          <w:tab w:val="clear" w:pos="158"/>
          <w:tab w:val="left" w:pos="270"/>
        </w:tabs>
        <w:spacing w:after="120"/>
        <w:ind w:left="180"/>
      </w:pPr>
      <w:r>
        <w:t>Microsoftin antamia hyväksymisiä ja suostumuksia sekä Asiakkaan vastuita hankkia vanhempien suostumus ja välittää ilmoitukset Tietojenkäsittelysopimuksen Tietosuojaehdot-osion kohdassa ”Koulutuslaitokset” esitetyn mukaisesti sovelletaan myös Tukitietoihin.</w:t>
      </w:r>
    </w:p>
    <w:p w14:paraId="0F05BF7E" w14:textId="45EA26E4" w:rsidR="00237427" w:rsidRPr="00097CE0" w:rsidRDefault="00237427" w:rsidP="00237427">
      <w:pPr>
        <w:pStyle w:val="ProductList-SubSubSectionHeading"/>
        <w:spacing w:after="120"/>
        <w:outlineLvl w:val="2"/>
      </w:pPr>
      <w:bookmarkStart w:id="205" w:name="_Toc26972889"/>
      <w:bookmarkStart w:id="206" w:name="_Toc28661099"/>
      <w:r>
        <w:t>Kalifornian kuluttajien yksityisyydensuojalaki</w:t>
      </w:r>
      <w:bookmarkEnd w:id="205"/>
      <w:bookmarkEnd w:id="206"/>
    </w:p>
    <w:p w14:paraId="062B69C4" w14:textId="77777777" w:rsidR="0014507A" w:rsidRPr="00097CE0" w:rsidRDefault="00237427" w:rsidP="00237427">
      <w:pPr>
        <w:spacing w:after="120" w:line="240" w:lineRule="auto"/>
      </w:pPr>
      <w:r>
        <w:rPr>
          <w:sz w:val="18"/>
        </w:rPr>
        <w:t xml:space="preserve">Jos Microsoft käsittelee Henkilötietoja Kalifornian kuluttajien yksityisyydensuojalain soveltamisalan puitteissa, Microsoft tekee Asiakasta kohtaan seuraavat lisäsitoumukset. Microsoft käsittelee Professional Services -tietoja ja Henkilötietoja Asiakkaan puolesta eikä säilytä, käytä eikä paljasta kyseisiä tietoja mihinkään muuhun tarkoitukseen kuin tässä Tietojenkäsittelysopimuksessa mainittuihin tarkoituksiin ja sen mukaisesti kuin </w:t>
      </w:r>
      <w:r>
        <w:rPr>
          <w:sz w:val="18"/>
        </w:rPr>
        <w:lastRenderedPageBreak/>
        <w:t>Kalifornian kuluttajien yksityisyydensuojalaissa sallitaan, mukaan lukien mahdollisen ”myyntiä” koskevan poikkeuksen nojalla. Microsoft ei missään tapauksessa myy tällaisia tietoja. Kyseiset Kalifornian kuluttajien yksityisyydensuojalakiin liittyvät ehdot eivät rajaa tai vähennä mitään Microsoftin Asiakkaalle Tietojenkäsittelysopimuksessa tai muussa Microsoftin ja Asiakkaan välisessä sopimuksessa antamia tietosuojasitoumuksia.</w:t>
      </w:r>
      <w:bookmarkStart w:id="207" w:name="_Toc489605628"/>
      <w:bookmarkEnd w:id="181"/>
      <w:bookmarkEnd w:id="182"/>
    </w:p>
    <w:p w14:paraId="403FDD90" w14:textId="77777777" w:rsidR="002D61D9" w:rsidRPr="00097CE0" w:rsidRDefault="00116FF3"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hyperlink w:anchor="GeneralTerms" w:tooltip="Yleiset ehdot" w:history="1">
        <w:r w:rsidR="002D61D9">
          <w:rPr>
            <w:rStyle w:val="Hyperlink"/>
            <w:sz w:val="16"/>
            <w:szCs w:val="16"/>
          </w:rPr>
          <w:t>Yleiset ehdot</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8" w:name="Attachment2"/>
      <w:bookmarkStart w:id="209" w:name="_Toc6563856"/>
      <w:bookmarkStart w:id="210" w:name="_Toc21617077"/>
      <w:bookmarkStart w:id="211" w:name="_Toc8395070"/>
      <w:bookmarkStart w:id="212" w:name="_Toc26972890"/>
      <w:bookmarkStart w:id="213" w:name="_Toc28661100"/>
      <w:r>
        <w:lastRenderedPageBreak/>
        <w:t xml:space="preserve">Liite 2 </w:t>
      </w:r>
      <w:bookmarkEnd w:id="208"/>
      <w:r>
        <w:t xml:space="preserve">– </w:t>
      </w:r>
      <w:bookmarkStart w:id="214" w:name="_Toc6563858"/>
      <w:bookmarkStart w:id="215" w:name="_Toc21617079"/>
      <w:bookmarkEnd w:id="209"/>
      <w:bookmarkEnd w:id="210"/>
      <w:r>
        <w:t>Vakiosopimuslausekkeet (käsittelijät)</w:t>
      </w:r>
      <w:bookmarkEnd w:id="207"/>
      <w:bookmarkEnd w:id="211"/>
      <w:bookmarkEnd w:id="212"/>
      <w:bookmarkEnd w:id="214"/>
      <w:bookmarkEnd w:id="215"/>
      <w:bookmarkEnd w:id="213"/>
    </w:p>
    <w:p w14:paraId="36E91757" w14:textId="77777777" w:rsidR="00237427" w:rsidRPr="00097CE0" w:rsidRDefault="00237427" w:rsidP="00237427">
      <w:pPr>
        <w:pStyle w:val="ProductList-Body"/>
        <w:spacing w:after="120"/>
      </w:pPr>
      <w:r>
        <w:t>Volyymikäyttöoikeussopimuksen toimeenpano Asiakkaan suorittamana kattaa tämän Liitteen 2, jonka Microsoft Corporation on allekirjoittanut. Jos Asiakas haluaa kieltäytyä ”Vakiosopimuslausekkeista”, Asiakkaan on lähetettävä seuraavat tiedot Microsoftille kirjallisesti (Asiakkaan volyymikäyttöoikeussopimuksen ehtojen mukaisesti):</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Asiakkaan ja muun kieltäytyvän Konserniyhtiön täydellinen virallinen nimi</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volyymikäyttöoikeussopimus, jota kieltäytyminen koskee, jos Asiakkaalla on useita volyymikäyttöoikeussopimuksia; ja</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ilmoitus siitä, että Asiakas (tai Konserniyhtiö) kieltäytyy Vakiosopimuspykälistä.</w:t>
      </w:r>
    </w:p>
    <w:p w14:paraId="2CA76856" w14:textId="77777777" w:rsidR="00237427" w:rsidRPr="00097CE0" w:rsidRDefault="00237427" w:rsidP="00237427">
      <w:pPr>
        <w:pStyle w:val="ProductList-Body"/>
        <w:spacing w:after="120"/>
      </w:pPr>
      <w:r>
        <w:t>Maissa, joissa Vakiosopimuspykälille tarvitaan viranomaisten hyväksyntä, Euroopan komission päätös 2010/87/EU (helmikuulta 2010) ei anna oikeutta tietojen viennille maasta, ellei Asiakkaalla ole vaadittavaa viranomaisten hyväksyntää.</w:t>
      </w:r>
    </w:p>
    <w:p w14:paraId="01466F9F" w14:textId="77777777" w:rsidR="00237427" w:rsidRPr="00097CE0" w:rsidRDefault="00237427" w:rsidP="00237427">
      <w:pPr>
        <w:pStyle w:val="ProductList-Body"/>
        <w:spacing w:after="120"/>
      </w:pPr>
      <w:r>
        <w:t>Toukokuun 25. päivästä 2018 alkaen viittauksia useisiin alla olevien Vakiosopimuspykälien direktiivin 95/46/EY artikloihin pidetään viittauksina tietosuoja-asetuksen olennaisiin ja asianmukaisiin artikloihin.</w:t>
      </w:r>
    </w:p>
    <w:p w14:paraId="3299FF5F" w14:textId="77777777" w:rsidR="00237427" w:rsidRPr="00097CE0" w:rsidRDefault="00237427" w:rsidP="00237427">
      <w:pPr>
        <w:pStyle w:val="ProductList-Body"/>
        <w:spacing w:after="120"/>
      </w:pPr>
      <w:r>
        <w:t>Direktiivin 95/46/EY artiklan 26 kohdassa 2 tarkoitetut lausekkeet, joita käytetään henkilötietojen siirrossa sellaisiin kolmansiin maihin sijoittautuneille käsittelijöille, joissa ei taata tietosuojan riittävää tasoa, Asiakas (tietojen viejänä) ja Microsoft Corporation (tietojen tuojana, jonka allekirjoitus on alla), joista kumpikin on ”sopimusosapuoli”, yhdessä ”sopimusosapuolet”, ovat sopineet seuraavista sopimuslausekkeista, jäljempänä lausekkeet, riittävien takeiden antamiseksi yksilöiden yksityisyyden suojasta ja perusoikeuksien ja -vapauksien suojasta liitteessä 1 mainittujen henkilötietojen siirrossa tietojen viejältä tietojen tuojalle.</w:t>
      </w:r>
    </w:p>
    <w:p w14:paraId="25743008" w14:textId="77777777" w:rsidR="00237427" w:rsidRPr="00097CE0" w:rsidRDefault="00237427" w:rsidP="00237427">
      <w:pPr>
        <w:pStyle w:val="ProductList-Body"/>
        <w:spacing w:after="120"/>
        <w:jc w:val="center"/>
        <w:outlineLvl w:val="1"/>
      </w:pPr>
      <w:bookmarkStart w:id="216" w:name="_Toc26972891"/>
      <w:r>
        <w:rPr>
          <w:b/>
        </w:rPr>
        <w:t>Lauseke 1: Määritelmät</w:t>
      </w:r>
      <w:bookmarkEnd w:id="216"/>
    </w:p>
    <w:p w14:paraId="03AFE8D5" w14:textId="6FBEAA5A" w:rsidR="00237427" w:rsidRPr="00097CE0" w:rsidRDefault="006D1459" w:rsidP="00237427">
      <w:pPr>
        <w:pStyle w:val="ProductList-Body"/>
        <w:spacing w:after="120"/>
      </w:pPr>
      <w:r>
        <w:t xml:space="preserve">(a) ”henkilötiedoilla”, ”erityisillä tietoryhmillä”, ”käsittelyllä”, ”rekisterinpitäjällä”, ”käsittelijällä”, ”rekisteröidyllä” ja ”valvontaviranomaisella” tarkoitetaan samaa kuin yksilöiden suojelusta henkilötietojen käsittelyssä ja näiden tietojen vapaasta liikkuvuudesta 24. päivänä lokakuuta 1995 annetussa Euroopan parlamentin ja neuvoston direktiivissä 95/46/EY, </w:t>
      </w:r>
    </w:p>
    <w:p w14:paraId="0E83DDDE" w14:textId="77777777" w:rsidR="00237427" w:rsidRPr="00097CE0" w:rsidRDefault="00237427" w:rsidP="00237427">
      <w:pPr>
        <w:pStyle w:val="ProductList-Body"/>
        <w:spacing w:after="120"/>
      </w:pPr>
      <w:r>
        <w:t xml:space="preserve">(b) ”tietojen viejällä” tarkoitetaan rekisterinpitäjää, joka siirtää henkilötietoja, </w:t>
      </w:r>
    </w:p>
    <w:p w14:paraId="73E340BF" w14:textId="77777777" w:rsidR="00237427" w:rsidRPr="00097CE0" w:rsidRDefault="00237427" w:rsidP="00237427">
      <w:pPr>
        <w:pStyle w:val="ProductList-Body"/>
        <w:spacing w:after="120"/>
      </w:pPr>
      <w:r>
        <w:t xml:space="preserve">(c) ”tietojen tuojalla” tarkoitetaan käsittelijää, joka hyväksyy vastaanottavansa tietojen viejältä henkilötietoja, jotka on siirron jälkeen tarkoitus käsitellä tietojen viejän puolesta tämän antamien ohjeiden mukaisesti ja lausekkeiden mukaisia edellytyksiä noudattaen ja jota ei koske direktiivin 95/46/EY artiklan 25 kohdassa 1 tarkoitettu riittävän tietosuojan takaava kolmannen maan järjestelmä, </w:t>
      </w:r>
    </w:p>
    <w:p w14:paraId="7037DAF1" w14:textId="77777777" w:rsidR="00237427" w:rsidRPr="00097CE0" w:rsidRDefault="00237427" w:rsidP="00237427">
      <w:pPr>
        <w:pStyle w:val="ProductList-Body"/>
        <w:spacing w:after="120"/>
      </w:pPr>
      <w:r>
        <w:t xml:space="preserve">(d) ”alihankkijana toimivalla käsittelijällä” tietojen tuojan tai jonkin muun alihankkijana toimivan käsittelijän toimeksiannosta toimivaa käsittelijää, joka hyväksyy vastaanottavansa tietojen tuojalta tai joltakin muulta tietojen tuojan alihankkijana toimivalta käsittelijältä henkilötietoja, jotka on siirron jälkeen tarkoitettu ainoastaan käsiteltäviksi tietojen viejän puolesta tämän antamien ohjeiden, lausekkeiden mukaisten edellytysten ja kirjallisen alihankintasopimuksen ehtojen mukaisesti, </w:t>
      </w:r>
    </w:p>
    <w:p w14:paraId="29D73D9F" w14:textId="77777777" w:rsidR="00237427" w:rsidRPr="00097CE0" w:rsidRDefault="00237427" w:rsidP="00237427">
      <w:pPr>
        <w:pStyle w:val="ProductList-Body"/>
        <w:spacing w:after="120"/>
      </w:pPr>
      <w:r>
        <w:t xml:space="preserve">(e) ”sovellettavalla tietosuojalainsäädännöllä” tarkoitetaan lainsäädäntöä, jolla suojataan yksilöiden perusoikeudet ja -vapaudet ja erityisesti näiden yksilöiden oikeus yksityisyyteen henkilötietojen käsittelyssä ja jota sovelletaan rekisterinpitäjään siinä jäsenvaltioissa, johon tietojen viejä on sijoittautunut, </w:t>
      </w:r>
    </w:p>
    <w:p w14:paraId="4163D028" w14:textId="77777777" w:rsidR="00237427" w:rsidRPr="00097CE0" w:rsidRDefault="00237427" w:rsidP="00237427">
      <w:pPr>
        <w:pStyle w:val="ProductList-Body"/>
        <w:spacing w:after="120"/>
      </w:pPr>
      <w:r>
        <w:t xml:space="preserve">(f) ”teknisillä ja organisatorisilla turvatoimilla” tarkoitetaan toimenpiteitä, joiden tavoitteena on suojata henkilötietoja tahattomalta tai laittomalta tuhoamiselta, tahattomalta häviämiseltä, muuttamiselta, luvattomalta luovuttamiselta tai tietoihin pääsyltä erityisesti kun tietoja siirretään verkossa käsittelyn yhteydessä, sekä muulta henkilötietojen laittomalta käsittelytavalta. </w:t>
      </w:r>
    </w:p>
    <w:p w14:paraId="75E62B30" w14:textId="77777777" w:rsidR="00237427" w:rsidRPr="00097CE0" w:rsidRDefault="00237427" w:rsidP="00237427">
      <w:pPr>
        <w:pStyle w:val="ProductList-Body"/>
        <w:spacing w:after="120"/>
        <w:jc w:val="center"/>
        <w:outlineLvl w:val="1"/>
      </w:pPr>
      <w:bookmarkStart w:id="217" w:name="_Toc26972892"/>
      <w:r>
        <w:rPr>
          <w:b/>
        </w:rPr>
        <w:t>Lauseke 2: Siirron yksityiskohdat</w:t>
      </w:r>
      <w:bookmarkEnd w:id="217"/>
    </w:p>
    <w:p w14:paraId="04661ED8" w14:textId="77777777" w:rsidR="00237427" w:rsidRPr="00097CE0" w:rsidRDefault="00237427" w:rsidP="00237427">
      <w:pPr>
        <w:pStyle w:val="ProductList-Body"/>
        <w:spacing w:after="120"/>
      </w:pPr>
      <w:r>
        <w:t>Siirron yksityiskohdat, erityisesti tarvittaessa henkilötietojen erityisryhmät, esitetään lisäyksessä 1, joka on näiden lausekkeiden erottamaton osa.</w:t>
      </w:r>
    </w:p>
    <w:p w14:paraId="668663C8" w14:textId="77777777" w:rsidR="00237427" w:rsidRPr="00097CE0" w:rsidRDefault="00237427" w:rsidP="00237427">
      <w:pPr>
        <w:pStyle w:val="ProductList-Body"/>
        <w:spacing w:after="120"/>
        <w:jc w:val="center"/>
        <w:outlineLvl w:val="1"/>
      </w:pPr>
      <w:bookmarkStart w:id="218" w:name="_Toc26972893"/>
      <w:r>
        <w:rPr>
          <w:b/>
        </w:rPr>
        <w:t>Lauseke 3: Kolmatta osapuolta suojaava edunsaajalauseke</w:t>
      </w:r>
      <w:bookmarkEnd w:id="218"/>
    </w:p>
    <w:p w14:paraId="6A7D2766" w14:textId="77777777" w:rsidR="00237427" w:rsidRPr="00097CE0" w:rsidRDefault="00237427" w:rsidP="00237427">
      <w:pPr>
        <w:pStyle w:val="ProductList-Body"/>
        <w:spacing w:after="120"/>
      </w:pPr>
      <w:r>
        <w:t xml:space="preserve">1. Rekisteröity voi panna täytäntöön tämän lausekkeen, lausekkeen 4 kohdan b–i, lausekkeen 5 kohdan a–e sekä kohdan g–j, lausekkeen 6 kohdan 1 ja 2, lausekkeen 7, lausekkeen 8 kohdan 2 ja lausekkeen 9–12 tietojen viejää vastaan edunsaajana olevan kolmannen osapuolen ominaisuudessa. </w:t>
      </w:r>
    </w:p>
    <w:p w14:paraId="5E5D62CC" w14:textId="77777777" w:rsidR="00237427" w:rsidRPr="00097CE0" w:rsidRDefault="00237427" w:rsidP="00237427">
      <w:pPr>
        <w:pStyle w:val="ProductList-Body"/>
        <w:spacing w:after="120"/>
      </w:pPr>
      <w:r>
        <w:t xml:space="preserve">2. Rekisteröity voi panna täytäntöön tämän lausekkeen, lausekkeen 5 kohdan a–e ja g, lausekkeen 6 ja 7, lausekkeen 8 kohdan 2 ja lausekkeen 9–12 tietojen tuojaa vastaan tapauksissa, joissa tietojen viejä on tosiasiallisesti lakkautettu tai lakannut oikeudellisesti olemasta, ellei mahdollinen seuraaja ole ottanut hoitaakseen tietojen viejän kaikkia oikeudellisia velvoitteita sopimuksella tai lain perusteella, minkä tuloksena se ottaa vastaan tietojen viejän oikeudet ja velvoitteet, jolloin rekisteröity voi panna lausekkeet täytäntöön tällaista seuraajaa vastaan. </w:t>
      </w:r>
    </w:p>
    <w:p w14:paraId="3FA417C8" w14:textId="77777777" w:rsidR="00237427" w:rsidRPr="00097CE0" w:rsidRDefault="00237427" w:rsidP="00237427">
      <w:pPr>
        <w:pStyle w:val="ProductList-Body"/>
        <w:spacing w:after="120"/>
      </w:pPr>
      <w:r>
        <w:t xml:space="preserve">3. Rekisteröity voi panna täytäntöön tämän lausekkeen, lausekkeen 5 kohdan a–e ja g, lausekkeet 6 ja 7, lausekkeen 8 kohdan 2 ja lausekkeiden 9–12 alihankkijana toimivaa käsittelijää vastaan tapauksissa, joissa sekä tietojen viejä että tietojen tuoja on tosiasiallisesti lakkautettu, lakannut oikeudellisesti olemasta tai menettänyt maksukykynsä, ellei mahdollinen seuraaja ole ottanut hoitaakseen tietojen viejän kaikkia oikeudellisia velvoitteita sopimuksella tai lain perusteella, minkä tuloksena se ottaa vastaan tietojen viejän oikeudet ja velvoitteet, jolloin rekisteröity voi panna </w:t>
      </w:r>
      <w:r>
        <w:lastRenderedPageBreak/>
        <w:t xml:space="preserve">lausekkeet täytäntöön tällaista seuraajaa vastaan. Tällainen alihankkijana toimivan käsittelijän yksityisoikeudellinen vastuu koskee ainoastaan sen lausekkeiden mukaista omaa käsittelytoimintaa. </w:t>
      </w:r>
    </w:p>
    <w:p w14:paraId="15312E2C" w14:textId="77777777" w:rsidR="00237427" w:rsidRPr="00097CE0" w:rsidRDefault="00237427" w:rsidP="00237427">
      <w:pPr>
        <w:pStyle w:val="ProductList-Body"/>
        <w:spacing w:after="120"/>
      </w:pPr>
      <w:r>
        <w:t xml:space="preserve">4. Sopimusosapuolet eivät vastusta sitä, että rekisteröityä edustaa yhteenliittymä tai muu elin, jos rekisteröity niin nimenomaan haluaa ja jos se on kansallisen lainsäädännön mukaan sallittua. </w:t>
      </w:r>
    </w:p>
    <w:p w14:paraId="1542C19C" w14:textId="77777777" w:rsidR="00237427" w:rsidRPr="00097CE0" w:rsidRDefault="00237427" w:rsidP="00237427">
      <w:pPr>
        <w:pStyle w:val="ProductList-Body"/>
        <w:keepNext/>
        <w:spacing w:after="120"/>
        <w:jc w:val="center"/>
        <w:outlineLvl w:val="1"/>
      </w:pPr>
      <w:bookmarkStart w:id="219" w:name="_Toc26972894"/>
      <w:r>
        <w:rPr>
          <w:b/>
        </w:rPr>
        <w:t>Lauseke 4: Tietojen viejän velvollisuudet</w:t>
      </w:r>
      <w:bookmarkEnd w:id="219"/>
    </w:p>
    <w:p w14:paraId="49D01EB4" w14:textId="77777777" w:rsidR="00237427" w:rsidRPr="00097CE0" w:rsidRDefault="00237427" w:rsidP="00237427">
      <w:pPr>
        <w:pStyle w:val="ProductList-Body"/>
        <w:keepNext/>
        <w:spacing w:after="120"/>
      </w:pPr>
      <w:r>
        <w:t xml:space="preserve">Tietojen viejä hyväksyy ja takaa, että: </w:t>
      </w:r>
    </w:p>
    <w:p w14:paraId="5D4D6B09" w14:textId="009A30F7" w:rsidR="00237427" w:rsidRPr="00097CE0" w:rsidRDefault="006D1459" w:rsidP="00237427">
      <w:pPr>
        <w:pStyle w:val="ProductList-Body"/>
        <w:spacing w:after="120"/>
      </w:pPr>
      <w:r>
        <w:t xml:space="preserve">(a) henkilötietojen käsittely, mukaan luettuna itse siirto, on suoritettu ja suoritetaan edelleen sovellettavan tietosuojalainsäädännön asiaankuuluvien säännösten mukaisesti (ja siitä on tarvittaessa ilmoitettu sen jäsenvaltion toimivaltaisille viranomaisille, johon tietojen viejä on sijoittautunut), ja ettei siirrolla rikota kyseisen valtion asiaankuuluvia säännöksiä, </w:t>
      </w:r>
    </w:p>
    <w:p w14:paraId="7E102E21" w14:textId="77777777" w:rsidR="00237427" w:rsidRPr="00097CE0" w:rsidRDefault="00237427" w:rsidP="00237427">
      <w:pPr>
        <w:pStyle w:val="ProductList-Body"/>
        <w:spacing w:after="120"/>
      </w:pPr>
      <w:r>
        <w:t xml:space="preserve">(b) tietojen viejä on antanut ohjeet ja antaa koko henkilötietojen käsittelypalvelun kestoajan ohjeita tietojen tuojalle siitä, että tämä käsittelee siirrettyjä henkilötietoja ainoastaan tietojen viejän puolesta ja sovellettavan tietosuojalainsäädännön ja lausekkeiden mukaisesti, </w:t>
      </w:r>
    </w:p>
    <w:p w14:paraId="4DC69D7A" w14:textId="77777777" w:rsidR="00237427" w:rsidRPr="00097CE0" w:rsidRDefault="00237427" w:rsidP="00237427">
      <w:pPr>
        <w:pStyle w:val="ProductList-Body"/>
        <w:spacing w:after="120"/>
      </w:pPr>
      <w:r>
        <w:t xml:space="preserve">(c) tietojen tuoja antaa riittävät takeet tämän sopimuksen lisäyksen 2 mukaisista teknisistä ja organisatorisista turvatoimista, </w:t>
      </w:r>
    </w:p>
    <w:p w14:paraId="579423F7" w14:textId="77777777" w:rsidR="00237427" w:rsidRPr="00097CE0" w:rsidRDefault="00237427" w:rsidP="00237427">
      <w:pPr>
        <w:pStyle w:val="ProductList-Body"/>
        <w:spacing w:after="120"/>
      </w:pPr>
      <w:r>
        <w:t xml:space="preserve">(d) sen jälkeen kun sovellettavan tietosuojalainsäädännön mukaiset vaatimukset on arvioitu, kyseisten turvatoimien avulla henkilötiedot voidaan asianmukaisesti suojata tahattomalta tai laittomalta tuhoamiselta, tahattomalta häviämiseltä, muuttamiselta, luvattomalta luovuttamiselta tai tietoihin pääsyltä erityisesti kun tietoja siirretään verkossa käsittelyn yhteydessä, ja muulta henkilötietojen laittomalta käsittelytavalta, ja että nämä toimet takaavat käsittelyyn liittyviä riskejä ja suojattavien tietojen luonnetta vastaavan turvallisuuden tason, kun otetaan huomioon nykyinen tekninen taso ja toimenpiteiden toteuttamisen kustannukset, </w:t>
      </w:r>
    </w:p>
    <w:p w14:paraId="6934A1FB" w14:textId="77777777" w:rsidR="00237427" w:rsidRPr="00097CE0" w:rsidRDefault="00237427" w:rsidP="00237427">
      <w:pPr>
        <w:pStyle w:val="ProductList-Body"/>
        <w:spacing w:after="120"/>
      </w:pPr>
      <w:r>
        <w:t xml:space="preserve">(e) tietojen viejä varmistaa kyseisten turvatoimien noudattamisen, </w:t>
      </w:r>
    </w:p>
    <w:p w14:paraId="2336FF90" w14:textId="77777777" w:rsidR="00237427" w:rsidRPr="00097CE0" w:rsidRDefault="00237427" w:rsidP="00237427">
      <w:pPr>
        <w:pStyle w:val="ProductList-Body"/>
        <w:spacing w:after="120"/>
      </w:pPr>
      <w:r>
        <w:t xml:space="preserve">(f) jos siirto koskee erityisiä tietoryhmiä, rekisteröidyille on ilmoitettu tai ilmoitetaan ennen siirtoa tai mahdollisimman pian sen jälkeen, että niiden tietoja voidaan siirtää kolmanteen maahan, jossa ei taata direktiivissä 95/46/EY tarkoitettua tietosuojan riittävää tasoa, </w:t>
      </w:r>
    </w:p>
    <w:p w14:paraId="0FF707F0" w14:textId="77777777" w:rsidR="00237427" w:rsidRPr="00097CE0" w:rsidRDefault="00237427" w:rsidP="00237427">
      <w:pPr>
        <w:pStyle w:val="ProductList-Body"/>
        <w:spacing w:after="120"/>
      </w:pPr>
      <w:r>
        <w:t xml:space="preserve">(g) tietojen viejä toimittaa tietojen tuojalta tai alihankkijana toimivalta käsittelijältä lausekkeen 5 kohdan b ja lausekkeen 8 kohdan 3 mukaisesti saadun tiedon tietosuojaviranomaisille, kun se päättää jatkaa siirtoa tai lopettaa lykkäyksen, </w:t>
      </w:r>
    </w:p>
    <w:p w14:paraId="12F846C0" w14:textId="77777777" w:rsidR="00237427" w:rsidRPr="00097CE0" w:rsidRDefault="00237427" w:rsidP="00237427">
      <w:pPr>
        <w:pStyle w:val="ProductList-Body"/>
        <w:spacing w:after="120"/>
      </w:pPr>
      <w:r>
        <w:t xml:space="preserve">(h) tietojen viejä saattaa rekisteröityjen saataville pyynnöstä jäljennöksen lausekkeista, paitsi lisäyksestä 2, ja yleisen kuvauksen turvatoimista, sekä jäljennöksen mahdollisesta alihankintana suoritettavia käsittelypalveluita koskevasta sopimuksesta, joka on tehtävä lausekkeiden mukaisesti, elleivät lausekkeet tai sopimus sisällä kaupallisia tietoja, jolloin tietojen viejä voi poistaa tällaiset kaupalliset tiedot, </w:t>
      </w:r>
    </w:p>
    <w:p w14:paraId="59BEEEF1" w14:textId="77777777" w:rsidR="00237427" w:rsidRPr="00097CE0" w:rsidRDefault="00237427" w:rsidP="00237427">
      <w:pPr>
        <w:pStyle w:val="ProductList-Body"/>
        <w:spacing w:after="120"/>
      </w:pPr>
      <w:r>
        <w:t xml:space="preserve">(i) jos käsittely suoritetaan alihankintana, alihankkijana toimiva käsittelijä suorittaa käsittelytoiminnan lausekkeen 11 mukaisesti ja suojaa rekisteröidyn henkilötiedot ja oikeudet vähintään yhtä hyvin kuin tietojen tuoja näiden lausekkeiden mukaisesti, ja </w:t>
      </w:r>
    </w:p>
    <w:p w14:paraId="0CE1806D" w14:textId="77777777" w:rsidR="00237427" w:rsidRPr="00097CE0" w:rsidRDefault="00237427" w:rsidP="00237427">
      <w:pPr>
        <w:pStyle w:val="ProductList-Body"/>
        <w:spacing w:after="120"/>
      </w:pPr>
      <w:r>
        <w:t>(j) tietojen viejä varmistaa lausekkeen 4 kohtien a–i noudattamisen.</w:t>
      </w:r>
    </w:p>
    <w:p w14:paraId="5C0F549E" w14:textId="77777777" w:rsidR="00237427" w:rsidRPr="00097CE0" w:rsidRDefault="00237427" w:rsidP="00237427">
      <w:pPr>
        <w:pStyle w:val="ProductList-Body"/>
        <w:keepNext/>
        <w:spacing w:after="120"/>
        <w:jc w:val="center"/>
        <w:outlineLvl w:val="1"/>
      </w:pPr>
      <w:bookmarkStart w:id="220" w:name="_Toc26972895"/>
      <w:r>
        <w:rPr>
          <w:b/>
        </w:rPr>
        <w:t>Lauseke 5: Tietojen tuojan velvollisuudet</w:t>
      </w:r>
      <w:bookmarkEnd w:id="220"/>
    </w:p>
    <w:p w14:paraId="29778911" w14:textId="77777777" w:rsidR="00237427" w:rsidRPr="00097CE0" w:rsidRDefault="00237427" w:rsidP="00237427">
      <w:pPr>
        <w:pStyle w:val="ProductList-Body"/>
        <w:spacing w:after="120"/>
      </w:pPr>
      <w:r>
        <w:t xml:space="preserve">Tietojen tuoja hyväksyy ja takaa, että: </w:t>
      </w:r>
    </w:p>
    <w:p w14:paraId="3A429E3E" w14:textId="3655275B" w:rsidR="00237427" w:rsidRPr="00097CE0" w:rsidRDefault="006D1459" w:rsidP="00237427">
      <w:pPr>
        <w:pStyle w:val="ProductList-Body"/>
        <w:spacing w:after="120"/>
      </w:pPr>
      <w:r>
        <w:t xml:space="preserve">(a) tietojen tuoja käsittelee henkilötietoja ainoastaan tietojen viejän puolesta tämän antamien ohjeiden ja lausekkeiden mukaisesti, ja jos se ei voi noudattaa näitä ohjeita ja sääntöjä mistä tahansa syystä, se ilmoittaa tästä viipymättä tietojen viejälle, jolloin tietojen viejällä on oikeus lykätä tietojen siirtoa ja/tai irtisanoa sopimus, </w:t>
      </w:r>
    </w:p>
    <w:p w14:paraId="28BD9514" w14:textId="77777777" w:rsidR="00237427" w:rsidRPr="00097CE0" w:rsidRDefault="00237427" w:rsidP="00237427">
      <w:pPr>
        <w:pStyle w:val="ProductList-Body"/>
        <w:spacing w:after="120"/>
      </w:pPr>
      <w:r>
        <w:t xml:space="preserve">(b) tietojen tuojalla ei ole mitään syytä olettaa, että siihen sovellettava lainsäädäntö estäisi tietojen viejältä saatujen ohjeiden noudattamisen ja tietojen tuojalle sopimuksen mukaan kuuluvien velvoitteiden täyttämisen, ja jos kyseistä lainsäädäntöä muutetaan ja muutoksella on todennäköisesti merkittävä haitallinen vaikutus lausekkeilla annettaviin takeisiin ja lausekkeiden mukaisiin velvoitteisiin, tietojen tuoja antaa muutoksen tiedoksi tietojen viejälle viipymättä saatuaan itse tiedon siitä, jolloin tietojen viejällä on oikeus lykätä tietojen siirtoa ja/tai irtisanoa sopimus, </w:t>
      </w:r>
    </w:p>
    <w:p w14:paraId="0C0CF0F8" w14:textId="77777777" w:rsidR="00237427" w:rsidRPr="00097CE0" w:rsidRDefault="00237427" w:rsidP="00237427">
      <w:pPr>
        <w:pStyle w:val="ProductList-Body"/>
        <w:spacing w:after="120"/>
      </w:pPr>
      <w:r>
        <w:t xml:space="preserve">(c) tietojen tuoja on pannut täytäntöön lisäyksessä 2 määritellyt tekniset ja organisatoriset turvatoimet ennen siirrettyjen henkilötietojen käsittelyä, </w:t>
      </w:r>
    </w:p>
    <w:p w14:paraId="6784FF42" w14:textId="77777777" w:rsidR="00237427" w:rsidRPr="00097CE0" w:rsidRDefault="00237427" w:rsidP="00237427">
      <w:pPr>
        <w:pStyle w:val="ProductList-Body"/>
        <w:spacing w:after="120"/>
      </w:pPr>
      <w:r>
        <w:t xml:space="preserve">(d) tietojen tuoja ilmoittaa viipymättä tietojen viejälle seuraavista seikoista: </w:t>
      </w:r>
    </w:p>
    <w:p w14:paraId="74416469" w14:textId="77777777" w:rsidR="00237427" w:rsidRPr="00097CE0" w:rsidRDefault="00237427" w:rsidP="00237427">
      <w:pPr>
        <w:pStyle w:val="ProductList-Body"/>
        <w:spacing w:after="120"/>
        <w:ind w:left="360"/>
      </w:pPr>
      <w:r>
        <w:t xml:space="preserve">(i) lainvalvontaviranomaisen oikeudellisesti sitovasta pyynnöstä luovuttaa henkilötietoja, ellei sitä muutoin kielletä esimerkiksi rikoslainsäädännön mukaisella kiellolla lainvalvontaan liittyvien tutkimusten luottamuksellisuuden säilyttämiseksi, </w:t>
      </w:r>
    </w:p>
    <w:p w14:paraId="0BB5FD65" w14:textId="77777777" w:rsidR="00237427" w:rsidRPr="00097CE0" w:rsidRDefault="00237427" w:rsidP="00237427">
      <w:pPr>
        <w:pStyle w:val="ProductList-Body"/>
        <w:spacing w:after="120"/>
        <w:ind w:left="360"/>
      </w:pPr>
      <w:r>
        <w:t xml:space="preserve">(ii) kaikista tahattomista tai luvattomista pääsyistä tietoihin, ja </w:t>
      </w:r>
    </w:p>
    <w:p w14:paraId="5FC6B8DF" w14:textId="77777777" w:rsidR="00237427" w:rsidRPr="00097CE0" w:rsidRDefault="00237427" w:rsidP="00237427">
      <w:pPr>
        <w:pStyle w:val="ProductList-Body"/>
        <w:spacing w:after="120"/>
        <w:ind w:left="360"/>
      </w:pPr>
      <w:r>
        <w:t xml:space="preserve">(iii) rekisteröidyiltä suoraan saaduista tiedusteluista niihin vastaamatta, ellei siihen muutoin anneta lupaa, </w:t>
      </w:r>
    </w:p>
    <w:p w14:paraId="65AF3128" w14:textId="77777777" w:rsidR="00237427" w:rsidRPr="00097CE0" w:rsidRDefault="00237427" w:rsidP="00237427">
      <w:pPr>
        <w:pStyle w:val="ProductList-Body"/>
        <w:spacing w:after="120"/>
      </w:pPr>
      <w:r>
        <w:lastRenderedPageBreak/>
        <w:t xml:space="preserve">(e) tietojen tuoja hoitaa tietojen viejältä saadut siirrettävien henkilötietojen käsittelyyn liittyvät tiedustelut viipymättä ja asianmukaisesti ja noudattaa siirrettyjen tietojen käsittelyssä valvontaviranomaisen neuvoja, </w:t>
      </w:r>
    </w:p>
    <w:p w14:paraId="0CFDA5D3" w14:textId="77777777" w:rsidR="00237427" w:rsidRPr="00097CE0" w:rsidRDefault="00237427" w:rsidP="00237427">
      <w:pPr>
        <w:pStyle w:val="ProductList-Body"/>
        <w:spacing w:after="120"/>
      </w:pPr>
      <w:r>
        <w:t xml:space="preserve">(f) tietojen tuoja antaa tietojen viejän vaatimuksesta tietojenkäsittelyjärjestelmänsä tarkastettavaksi lausekkeiden piiriin kuuluvien käsittelytoimien osalta. Tarkastuksen suorittaa tietojen viejä tai vaaditun ammattipätevyyden omaavien ja salassapitovelvollisuuden alaisten riippumattomien jäsenten muodostama tarkastuselin, jonka tietojen viejä valitsee mahdollisesti valvontaviranomaisen kanssa, </w:t>
      </w:r>
    </w:p>
    <w:p w14:paraId="79CF3E68" w14:textId="77777777" w:rsidR="00237427" w:rsidRPr="00097CE0" w:rsidRDefault="00237427" w:rsidP="00237427">
      <w:pPr>
        <w:pStyle w:val="ProductList-Body"/>
        <w:spacing w:after="120"/>
      </w:pPr>
      <w:r>
        <w:t xml:space="preserve">(g) tietojen tuoja saattaa rekisteröityjen saataville pyynnöstä jäljennöksen lausekkeista sekä jäljennöksen mahdollisesta alihankintana suoritettavia käsittelypalveluita koskevasta sopimuksesta, elleivät lausekkeet tai sopimus sisällä kaupallisia tietoja, jolloin tietojen tuoja voi poistaa tällaiset kaupalliset tiedot, paitsi lisäyksestä 2, joka korvataan yleisellä kuvauksella turvatoimista siinä tapauksessa, että rekisteröity ei pysty saamaan jäljennöstä tietojen viejältä, </w:t>
      </w:r>
    </w:p>
    <w:p w14:paraId="1E9A02CF" w14:textId="77777777" w:rsidR="00237427" w:rsidRPr="00097CE0" w:rsidRDefault="00237427" w:rsidP="00237427">
      <w:pPr>
        <w:pStyle w:val="ProductList-Body"/>
        <w:spacing w:after="120"/>
      </w:pPr>
      <w:r>
        <w:t xml:space="preserve">(h) tietojen tuoja on ilmoittanut alihankintana suoritettavasta käsittelystä etukäteen tietojen viejälle ja saanut tältä ennakkoon kirjallisen suostumuksen, </w:t>
      </w:r>
    </w:p>
    <w:p w14:paraId="156A8FC0" w14:textId="48AEE837" w:rsidR="00237427" w:rsidRPr="00097CE0" w:rsidRDefault="00237427" w:rsidP="00237427">
      <w:pPr>
        <w:pStyle w:val="ProductList-Body"/>
        <w:spacing w:after="120"/>
      </w:pPr>
      <w:r>
        <w:t>(i) alihankkijana toimiva käsittelijä suorittaa käsittelypalvelut lausekkeen 11 mukaisesti ja</w:t>
      </w:r>
      <w:r w:rsidR="006556FF">
        <w:t>,</w:t>
      </w:r>
    </w:p>
    <w:p w14:paraId="34197658" w14:textId="77777777" w:rsidR="00237427" w:rsidRPr="00097CE0" w:rsidRDefault="00237427" w:rsidP="00237427">
      <w:pPr>
        <w:pStyle w:val="ProductList-Body"/>
        <w:spacing w:after="120"/>
      </w:pPr>
      <w:r>
        <w:t>(j) tietojen tuoja lähettää viipymättä jäljennöksen kaikista lausekkeiden mukaisesti tekemistään alihankintana suoritettavaa käsittelyä koskevista sopimuksista tietojen viejälle.</w:t>
      </w:r>
    </w:p>
    <w:p w14:paraId="0B192FA8" w14:textId="77777777" w:rsidR="00237427" w:rsidRPr="00097CE0" w:rsidRDefault="00237427" w:rsidP="00237427">
      <w:pPr>
        <w:pStyle w:val="ProductList-Body"/>
        <w:spacing w:after="120"/>
        <w:jc w:val="center"/>
        <w:outlineLvl w:val="1"/>
      </w:pPr>
      <w:bookmarkStart w:id="221" w:name="_Toc26972896"/>
      <w:r>
        <w:rPr>
          <w:b/>
        </w:rPr>
        <w:t>Lauseke 6: Vastuu</w:t>
      </w:r>
      <w:bookmarkEnd w:id="221"/>
    </w:p>
    <w:p w14:paraId="76B292DC" w14:textId="77777777" w:rsidR="00237427" w:rsidRPr="00097CE0" w:rsidRDefault="00237427" w:rsidP="00237427">
      <w:pPr>
        <w:pStyle w:val="ProductList-Body"/>
        <w:spacing w:after="120"/>
      </w:pPr>
      <w:r>
        <w:t xml:space="preserve">1. Sopimusosapuolet sopivat, että rekisteröidyllä, jolle on koitunut vahinkoa jonkin sopimusosapuolen tai alihankkijana toimivan käsittelijän rikottua lausekkeessa 3 tai lausekkeessa 11 tarkoitettuja velvoitteita, on oikeus saada tietojen viejältä korvaus aiheutuneista vahingoista. </w:t>
      </w:r>
    </w:p>
    <w:p w14:paraId="3BB90712" w14:textId="77777777" w:rsidR="00237427" w:rsidRPr="00097CE0" w:rsidRDefault="00237427" w:rsidP="00237427">
      <w:pPr>
        <w:pStyle w:val="ProductList-Body"/>
        <w:spacing w:after="120"/>
      </w:pPr>
      <w:r>
        <w:t xml:space="preserve">2. Jos rekisteröity ei voi nostaa kohdan 1 mukaista vahingonkorvauskannetta tietojen viejää vastaan, kun tietojen tuoja tai sen alihankkijana toimiva käsittelijä ei ole täyttänyt lausekkeessa 3 tai 11 tarkoitettuja velvoitteitaan, sen vuoksi, että tietojen viejä on tosiasiallisesti lakkautettu, lakannut oikeudellisesti olemasta tai todettu maksukyvyttömäksi, tietojen tuoja hyväksyy, että rekisteröity voi nostaa kanteen tietojen tuojaa vastaan samaan tapaan kuin tietojen viejää vastaan, ellei mahdollinen seuraaja ole ottanut hoitaakseen tietojen viejän kaikkia oikeudellisia velvoitteita sopimuksella tai lain perusteella, jolloin rekisteröity voi panna oikeutensa täytäntöön tällaista seuraajaa vastaan. </w:t>
      </w:r>
    </w:p>
    <w:p w14:paraId="44510ED6" w14:textId="77777777" w:rsidR="00237427" w:rsidRPr="00097CE0" w:rsidRDefault="00237427" w:rsidP="00237427">
      <w:pPr>
        <w:pStyle w:val="ProductList-Body"/>
        <w:spacing w:after="120"/>
      </w:pPr>
      <w:r>
        <w:t xml:space="preserve">Tietojen tuoja ei voi vetäytyä vastuustaan vetoamalla siihen, että alihankkijana toimiva käsittelijä ei ole täyttänyt velvoitteitaan. </w:t>
      </w:r>
    </w:p>
    <w:p w14:paraId="74B304A6" w14:textId="77777777" w:rsidR="00237427" w:rsidRPr="00097CE0" w:rsidRDefault="00237427" w:rsidP="00237427">
      <w:pPr>
        <w:pStyle w:val="ProductList-Body"/>
        <w:spacing w:after="120"/>
      </w:pPr>
      <w:r>
        <w:t xml:space="preserve">3. Jos rekisteröity ei voi nostaa kohdissa 1 ja 2 tarkoitettua kannetta tietojen viejää tai tietojen tuojaa vastaan, kun alihankkijana toimiva käsittelijä ei ole täyttänyt lausekkeessa 3 tai 11 tarkoitettuja velvoitteitaan, sen vuoksi, että sekä tietojen viejä että tietojen tuoja on tosiasiallisesti lakkautettu, lakannut oikeudellisesti olemasta tai todettu maksukyvyttömiksi, alihankkijana toimiva käsittelijä hyväksyy, että rekisteröity voi nostaa sen lausekkeiden mukaista omaa käsittelytoimintaa koskevan kanteen sitä vastaan samaan tapaan kuin tietojen viejää tai tietojen tuojaa vastaan, ellei mahdollinen seuraaja ole ottanut hoitaakseen tietojen viejän tai tietojen tuojan kaikkia oikeudellisia velvoitteita sopimuksella tai lain perusteella, jolloin rekisteröity voi panna oikeutensa täytäntöön tällaista seuraajaa vastaan. Tällainen alihankkijana toimivan käsittelijän vastuu koskee ainoastaan sen näiden lausekkeiden mukaista omaa käsittelytoimintaa. </w:t>
      </w:r>
    </w:p>
    <w:p w14:paraId="5EFDC174" w14:textId="77777777" w:rsidR="00237427" w:rsidRPr="00097CE0" w:rsidRDefault="00237427" w:rsidP="00237427">
      <w:pPr>
        <w:pStyle w:val="ProductList-Body"/>
        <w:spacing w:after="120"/>
        <w:jc w:val="center"/>
        <w:outlineLvl w:val="1"/>
      </w:pPr>
      <w:bookmarkStart w:id="222" w:name="_Toc26972897"/>
      <w:r>
        <w:rPr>
          <w:b/>
        </w:rPr>
        <w:t>Lauseke 7: Sovittelu ja toimivaltainen tuomioistuin</w:t>
      </w:r>
      <w:bookmarkEnd w:id="222"/>
    </w:p>
    <w:p w14:paraId="5F44745C" w14:textId="77777777" w:rsidR="00237427" w:rsidRPr="00097CE0" w:rsidRDefault="00237427" w:rsidP="00237427">
      <w:pPr>
        <w:pStyle w:val="ProductList-Body"/>
        <w:spacing w:after="120"/>
      </w:pPr>
      <w:r>
        <w:t xml:space="preserve">1. Jos rekisteröity vetoaa kolmannen osapuolen etua suojaavaan oikeuteen ja/tai vaatii vahingonkorvausta lausekkeiden nojalla, tietojen tuoja hyväksyy rekisteröidyn päätöksen </w:t>
      </w:r>
    </w:p>
    <w:p w14:paraId="6030DF50" w14:textId="77777777" w:rsidR="00237427" w:rsidRPr="00097CE0" w:rsidRDefault="00237427" w:rsidP="00237427">
      <w:pPr>
        <w:pStyle w:val="ProductList-Body"/>
        <w:spacing w:after="120"/>
        <w:ind w:left="360"/>
      </w:pPr>
      <w:r>
        <w:t xml:space="preserve">(a) saattaa riita käsiteltäväksi sovittelumenettelyssä, jossa on mukana riippumaton henkilö tai tarvittaessa valvontaviranomainen, </w:t>
      </w:r>
    </w:p>
    <w:p w14:paraId="4DF3DD7F" w14:textId="77777777" w:rsidR="00237427" w:rsidRPr="00097CE0" w:rsidRDefault="00237427" w:rsidP="00237427">
      <w:pPr>
        <w:pStyle w:val="ProductList-Body"/>
        <w:spacing w:after="120"/>
        <w:ind w:left="360"/>
      </w:pPr>
      <w:r>
        <w:t xml:space="preserve">(b) saattaa riita tuomioistuinten ratkaistavaksi jäsenvaltiossa, johon tietojen viejä on sijoittautunut. </w:t>
      </w:r>
    </w:p>
    <w:p w14:paraId="1F853E62" w14:textId="77777777" w:rsidR="00237427" w:rsidRPr="00097CE0" w:rsidRDefault="00237427" w:rsidP="00237427">
      <w:pPr>
        <w:pStyle w:val="ProductList-Body"/>
        <w:spacing w:after="120"/>
      </w:pPr>
      <w:r>
        <w:t xml:space="preserve">2. Sopimusosapuolet sopivat, että rekisteröidyn tekemä valinta ei vaikuta rekisteröidyn oikeuteen hakea tilanteeseen korjausta asiasisällön tai menettelyn osalta kansallisen tai kansainvälisen yksityisoikeuden muiden säännösten mukaisesti. </w:t>
      </w:r>
    </w:p>
    <w:p w14:paraId="69E0FED8" w14:textId="77777777" w:rsidR="00237427" w:rsidRPr="00097CE0" w:rsidRDefault="00237427" w:rsidP="00237427">
      <w:pPr>
        <w:pStyle w:val="ProductList-Body"/>
        <w:spacing w:after="120"/>
        <w:jc w:val="center"/>
        <w:outlineLvl w:val="1"/>
      </w:pPr>
      <w:bookmarkStart w:id="223" w:name="_Toc26972898"/>
      <w:r>
        <w:rPr>
          <w:b/>
        </w:rPr>
        <w:t>Lauseke 8: Yhteistyö valvontaviranomaisten kanssa</w:t>
      </w:r>
      <w:bookmarkEnd w:id="223"/>
    </w:p>
    <w:p w14:paraId="7150DF5E" w14:textId="77777777" w:rsidR="00237427" w:rsidRPr="00097CE0" w:rsidRDefault="00237427" w:rsidP="00237427">
      <w:pPr>
        <w:pStyle w:val="ProductList-Body"/>
        <w:spacing w:after="120"/>
      </w:pPr>
      <w:r>
        <w:t xml:space="preserve">1. Tietojen viejä suostuu tallettamaan tämän sopimuksen jäljennöksen valvontaviranomaisen huostaan, jos tämä sitä vaatii tai jos sovellettava tietosuojalainsäädäntö sisältää vaatimuksen tallettamisesta. </w:t>
      </w:r>
    </w:p>
    <w:p w14:paraId="4696075E" w14:textId="77777777" w:rsidR="00237427" w:rsidRPr="00097CE0" w:rsidRDefault="00237427" w:rsidP="00237427">
      <w:pPr>
        <w:pStyle w:val="ProductList-Body"/>
        <w:spacing w:after="120"/>
      </w:pPr>
      <w:r>
        <w:t xml:space="preserve">2. Sopimusosapuolet sopivat, että valvontaviranomaisella on oikeus tehdä tietojen tuojaan ja kaikkiin alihankkijoina toimiviin käsittelijöihin kohdistuvia tarkastuksia samassa laajuudessa ja samoin edellytyksin kuin se voisi tehdä tietojen viejään kohdistuvia tarkastuksia sovellettavan tietosuojalainsäädännön nojalla. </w:t>
      </w:r>
    </w:p>
    <w:p w14:paraId="04A5827C" w14:textId="77777777" w:rsidR="00237427" w:rsidRPr="00097CE0" w:rsidRDefault="00237427" w:rsidP="00237427">
      <w:pPr>
        <w:pStyle w:val="ProductList-Body"/>
        <w:spacing w:after="120"/>
      </w:pPr>
      <w:r>
        <w:t xml:space="preserve">3. Tietojen tuoja ilmoittaa viipymättä tietojen viejälle siihen tai johonkin alihankkijana toimivaan käsittelijään sovellettavasta lainsäädännöstä, joka estää tietojen tuojaa tai jotakin alihankkijana toimivaa käsittelijää koskevan, kohdan 2 mukaisen tarkastuksen suorittamisen. Tässä tapauksessa tietojen viejällä on oikeus ryhtyä lausekkeen 5 kohdassa b tarkoitettuihin toimenpiteisiin. </w:t>
      </w:r>
    </w:p>
    <w:p w14:paraId="6ED34395" w14:textId="77777777" w:rsidR="00237427" w:rsidRPr="00097CE0" w:rsidRDefault="00237427" w:rsidP="00ED191E">
      <w:pPr>
        <w:pStyle w:val="ProductList-Body"/>
        <w:keepNext/>
        <w:keepLines/>
        <w:spacing w:after="120"/>
        <w:jc w:val="center"/>
        <w:outlineLvl w:val="1"/>
      </w:pPr>
      <w:bookmarkStart w:id="224" w:name="_Toc26972899"/>
      <w:r>
        <w:rPr>
          <w:b/>
        </w:rPr>
        <w:lastRenderedPageBreak/>
        <w:t>Lauseke 9: Sovellettava laki.</w:t>
      </w:r>
      <w:bookmarkEnd w:id="224"/>
    </w:p>
    <w:p w14:paraId="2CDDA326" w14:textId="77777777" w:rsidR="00237427" w:rsidRPr="00097CE0" w:rsidRDefault="00237427" w:rsidP="00237427">
      <w:pPr>
        <w:pStyle w:val="ProductList-Body"/>
        <w:spacing w:after="120"/>
      </w:pPr>
      <w:r>
        <w:t xml:space="preserve">Lausekkeisiin sovelletaan sen jäsenvaltion lakia, johon tietojen viejä on sijoittautunut. </w:t>
      </w:r>
    </w:p>
    <w:p w14:paraId="2975AA66" w14:textId="77777777" w:rsidR="00237427" w:rsidRPr="00097CE0" w:rsidRDefault="00237427" w:rsidP="00237427">
      <w:pPr>
        <w:pStyle w:val="ProductList-Body"/>
        <w:keepNext/>
        <w:spacing w:after="120"/>
        <w:jc w:val="center"/>
        <w:outlineLvl w:val="1"/>
      </w:pPr>
      <w:bookmarkStart w:id="225" w:name="_Toc26972900"/>
      <w:r>
        <w:rPr>
          <w:b/>
        </w:rPr>
        <w:t>Lauseke 10: Sopimuksen mukauttaminen</w:t>
      </w:r>
      <w:bookmarkEnd w:id="225"/>
    </w:p>
    <w:p w14:paraId="63215952" w14:textId="77777777" w:rsidR="00237427" w:rsidRPr="00097CE0" w:rsidRDefault="00237427" w:rsidP="00237427">
      <w:pPr>
        <w:pStyle w:val="ProductList-Body"/>
        <w:spacing w:after="120"/>
      </w:pPr>
      <w:r>
        <w:t xml:space="preserve">Sopimusosapuolet sitoutuvat olemaan mukauttamatta tai muuttamatta lausekkeita. Tämä sitoumus ei estä sopimusosapuolia tarvittaessa lisäämästä lausekkeita yritystoimintaan liittyvistä kysymyksistä sillä ehdolla, nämä lausekkeet eivät ole ristiriidassa lausekkeiden kanssa. </w:t>
      </w:r>
    </w:p>
    <w:p w14:paraId="0987A839" w14:textId="77777777" w:rsidR="00237427" w:rsidRPr="00097CE0" w:rsidRDefault="00237427" w:rsidP="00237427">
      <w:pPr>
        <w:pStyle w:val="ProductList-Body"/>
        <w:spacing w:after="120"/>
        <w:jc w:val="center"/>
        <w:outlineLvl w:val="1"/>
      </w:pPr>
      <w:bookmarkStart w:id="226" w:name="_Toc26972901"/>
      <w:r>
        <w:rPr>
          <w:b/>
        </w:rPr>
        <w:t>Lauseke 11: Alihankintana suoritettava käsittely</w:t>
      </w:r>
      <w:bookmarkEnd w:id="226"/>
    </w:p>
    <w:p w14:paraId="15B511CA" w14:textId="77777777" w:rsidR="00237427" w:rsidRPr="00097CE0" w:rsidRDefault="00237427" w:rsidP="00237427">
      <w:pPr>
        <w:pStyle w:val="ProductList-Body"/>
        <w:spacing w:after="120"/>
      </w:pPr>
      <w:r>
        <w:t xml:space="preserve">1. Tietojen tuoja ei anna alihankintana suoritettavaksi mitään tietojen viejän puolesta lausekkeiden mukaisesti hoidettavia käsittelytoimintoja ilman tietojen viejän ennakkoon antamaa kirjallista suostumusta. Jos tietojen tuoja antaa näiden lausekkeiden mukaisia velvoitteitaan suoritettaviksi alihankintana tietojen viejän suostumuksella, sen on tehtävä alihankkijana toimivan käsittelijän kanssa kirjallinen sopimus, jossa tälle määrätään samat velvoitteet kuin lausekkeiden nojalla määrätään tietojen tuojalle. Jos alihankkijana toimiva käsittelijä ei täytä tällaisen kirjallisen sopimuksen mukaisia tietosuojavelvoitteitaan, tietojen tuoja on edelleen täysimääräisesti vastuussa tällaisen sopimuksen mukaisten alihankkijalle koituvien toimivan käsittelijän velvoitteiden täyttämisestä suhteessa tietojen viejään. </w:t>
      </w:r>
    </w:p>
    <w:p w14:paraId="5E782FAC" w14:textId="77777777" w:rsidR="00237427" w:rsidRPr="00097CE0" w:rsidRDefault="00237427" w:rsidP="00237427">
      <w:pPr>
        <w:pStyle w:val="ProductList-Body"/>
        <w:spacing w:after="120"/>
      </w:pPr>
      <w:r>
        <w:t xml:space="preserve">2. Ennakkoon tehdyssä tietojen tuojan ja alihankkijana toimivan käsittelijän välisessä kirjallisessa sopimuksessa on myös oltava lausekkeessa 3 määrätty kolmatta osapuolta suojaava edunsaajalauseke niitä tapauksia varten, joissa rekisteröity ei voi nostaa lausekkeen 6 kohdassa 1 tarkoitettua vahingonkorvauskannetta tietojen viejää tai tietojen tuojaa vastaan, koska ne on tosiasiallisesti lakkautettu, ovat lakanneet oikeudellisesti olemasta tai ne on todettu maksukyvyttömiksi, eikä mikään seuraaja ole ottanut hoitaakseen tietojen viejän tai tietojen tuojan kaikkia oikeudellisia velvoitteita sopimuksen tai lain perusteella. Tällainen alihankkijana toimivan käsittelijän yksityisoikeudellinen vastuu koskee ainoastaan sen lausekkeiden mukaista omaa käsittelytoimintaa. </w:t>
      </w:r>
    </w:p>
    <w:p w14:paraId="43C9C9A7" w14:textId="77777777" w:rsidR="00237427" w:rsidRPr="00097CE0" w:rsidRDefault="00237427" w:rsidP="00237427">
      <w:pPr>
        <w:pStyle w:val="ProductList-Body"/>
        <w:spacing w:after="120"/>
      </w:pPr>
      <w:r>
        <w:t xml:space="preserve">3. Kohdassa 1 tarkoitetun sopimuksen säännöksiin, jotka koskevat alihankintana suoritettavan käsittelyn tietosuojanäkökohtia, sovelletaan sen jäsenvaltion lakia, johon tietojen viejä on sijoittautunut. </w:t>
      </w:r>
    </w:p>
    <w:p w14:paraId="2F49E249" w14:textId="77777777" w:rsidR="00237427" w:rsidRPr="00097CE0" w:rsidRDefault="00237427" w:rsidP="00237427">
      <w:pPr>
        <w:pStyle w:val="ProductList-Body"/>
        <w:spacing w:after="120"/>
      </w:pPr>
      <w:r>
        <w:t xml:space="preserve">4. Tietojen viejän on pidettävä luetteloa lausekkeiden nojalla tehdyistä, tietojen tuojan lausekkeen 5 kohdan j mukaisesti ilmoittamista alihankintana suoritettavaa käsittelyä koskevista sopimuksista, ja luettelo on saatettava ajan tasalle vähintään kerran vuodessa. Luettelon on oltava tietojen viejän tietosuojavalvontaviranomaisen saatavilla. </w:t>
      </w:r>
    </w:p>
    <w:p w14:paraId="4574F0A5" w14:textId="77777777" w:rsidR="00237427" w:rsidRPr="00097CE0" w:rsidRDefault="00237427" w:rsidP="00237427">
      <w:pPr>
        <w:pStyle w:val="ProductList-Body"/>
        <w:spacing w:after="120"/>
        <w:jc w:val="center"/>
        <w:outlineLvl w:val="1"/>
      </w:pPr>
      <w:bookmarkStart w:id="227" w:name="_Toc26972902"/>
      <w:r>
        <w:rPr>
          <w:b/>
        </w:rPr>
        <w:t>Lauseke 12: Tietojen käsittelypalvelujen päättymisen jälkeiset velvoitteet</w:t>
      </w:r>
      <w:bookmarkEnd w:id="227"/>
    </w:p>
    <w:p w14:paraId="7B3BCEF6" w14:textId="77777777" w:rsidR="00237427" w:rsidRPr="00097CE0" w:rsidRDefault="00237427" w:rsidP="00237427">
      <w:pPr>
        <w:pStyle w:val="ProductList-Body"/>
        <w:spacing w:after="120"/>
      </w:pPr>
      <w:r>
        <w:t xml:space="preserve">1. Sopimusosapuolet sopivat, että tietojen käsittelypalvelujen päättymisen jälkeen tietojen tuojan ja alihankkijana toimivan käsittelijän on tietojen viejän valinnan mukaan palautettava kaikki siirretyt henkilötiedot ja jäljennökset näistä tiedoista tietojen viejälle tai hävitettävä kaikki henkilötiedot ja annettava tietojen viejälle todistus tästä, jollei tietojen tuojaan sovellettavalla lainsäädännöllä estetä tietojen tuojaa palauttamasta tai hävittämästä siirrettyjä henkilötietoja kokonaan tai osittain. Siinä tapauksessa tietojen tuoja takaa varmistavansa siirrettyjen henkilötietojen luottamuksellisuuden sekä sen, ettei se enää aktiivisesti käsittele siirrettyjä henkilötietoja. </w:t>
      </w:r>
    </w:p>
    <w:p w14:paraId="407FA961" w14:textId="77777777" w:rsidR="00237427" w:rsidRPr="00097CE0" w:rsidRDefault="00237427" w:rsidP="00237427">
      <w:pPr>
        <w:pStyle w:val="ProductList-Body"/>
        <w:spacing w:after="120"/>
      </w:pPr>
      <w:r>
        <w:t>2. Tietojen tuoja ja alihankkijana toimiva käsittelijä takaavat, että ne antavat tietojen viejän ja/tai valvontaviranomaisen vaatimuksesta tietojenkäsittelyjärjestelmänsä tarkastettavaksi kohdassa 1 tarkoitettujen toimenpiteiden tarkastusta varten.</w:t>
      </w:r>
    </w:p>
    <w:p w14:paraId="0033F340" w14:textId="77777777" w:rsidR="00237427" w:rsidRPr="00097CE0" w:rsidRDefault="00237427" w:rsidP="00237427">
      <w:pPr>
        <w:pStyle w:val="ProductList-Body"/>
        <w:spacing w:after="120"/>
        <w:jc w:val="center"/>
        <w:outlineLvl w:val="1"/>
      </w:pPr>
      <w:bookmarkStart w:id="228" w:name="Appendix1toAttachment3"/>
      <w:bookmarkStart w:id="229" w:name="_Toc26972903"/>
      <w:bookmarkStart w:id="230" w:name="Appendix1toAttachment2"/>
      <w:r>
        <w:rPr>
          <w:b/>
        </w:rPr>
        <w:t>Lisäys 1 Vakiosopimuspykäliin</w:t>
      </w:r>
      <w:bookmarkEnd w:id="228"/>
      <w:bookmarkEnd w:id="229"/>
    </w:p>
    <w:bookmarkEnd w:id="230"/>
    <w:p w14:paraId="12F54CA9" w14:textId="77777777" w:rsidR="00237427" w:rsidRPr="00097CE0" w:rsidRDefault="00237427" w:rsidP="00237427">
      <w:pPr>
        <w:pStyle w:val="ProductList-Body"/>
        <w:spacing w:after="120"/>
      </w:pPr>
      <w:r>
        <w:rPr>
          <w:b/>
          <w:bCs/>
        </w:rPr>
        <w:t>Tietojen viejä</w:t>
      </w:r>
      <w:r w:rsidRPr="00F45CBF">
        <w:rPr>
          <w:b/>
          <w:bCs/>
        </w:rPr>
        <w:t>:</w:t>
      </w:r>
      <w:r>
        <w:t xml:space="preserve"> Asiakas on tietojen viejä. Tietojen viejä on Online-palveluiden käyttäjä, joka on määritetty Tietojenkäsittelysopimuksessa ja Online-palvelujen ehdoissa. </w:t>
      </w:r>
    </w:p>
    <w:p w14:paraId="678A996D" w14:textId="77777777" w:rsidR="00237427" w:rsidRPr="00097CE0" w:rsidRDefault="00237427" w:rsidP="00237427">
      <w:pPr>
        <w:pStyle w:val="ProductList-Body"/>
        <w:spacing w:after="120"/>
      </w:pPr>
      <w:r>
        <w:rPr>
          <w:b/>
        </w:rPr>
        <w:t>Tietojen tuoja:</w:t>
      </w:r>
      <w:r>
        <w:t xml:space="preserve"> Tietojen tuoja on MICROSOFT CORPORATION, maailmanlaajuinen ohjelmiston ja palveluiden tuottaja. </w:t>
      </w:r>
    </w:p>
    <w:p w14:paraId="4B2CE6FA" w14:textId="77777777" w:rsidR="00237427" w:rsidRPr="00097CE0" w:rsidRDefault="00237427" w:rsidP="00237427">
      <w:pPr>
        <w:pStyle w:val="ProductList-Body"/>
        <w:spacing w:after="120"/>
      </w:pPr>
      <w:r>
        <w:rPr>
          <w:b/>
        </w:rPr>
        <w:t>Rekisteröidyt</w:t>
      </w:r>
      <w:r w:rsidRPr="00F45CBF">
        <w:rPr>
          <w:b/>
          <w:bCs/>
        </w:rPr>
        <w:t>:</w:t>
      </w:r>
      <w:r>
        <w:t xml:space="preserve"> Rekisteröidyt sisältävät tietojen viejän edustajat ja käyttäjät, mukaan lukien tietojen viejän työntekijät, alihankkijat, yhteistyökumppanit ja asiakkaat. Rekisteröidyt voivat myös sisältää henkilöitä, jotka yrittävät viestiä tai siirtää henkilökohtaisia tietoja tietojen tuojan toimittamien palveluiden käyttäjille. </w:t>
      </w:r>
      <w:r>
        <w:rPr>
          <w:rFonts w:cstheme="minorHAnsi"/>
          <w:szCs w:val="18"/>
        </w:rPr>
        <w:t>Microsoft hyväksyy, että Asiakkaan Online-palveluun kohdistaman käytön mukaan Asiakas voi valintansa mukaan sisällyttää Asiakastietoihin henkilötietoja, jotka koskevat seuraavia rekisteröityjen ryhmiä:</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Tietojen viejän työntekijät, urakoitsijat ja tilapäiset työntekijät (nykyiset, entiset ja tulevat);</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Edellisten huollettavat;</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Tietojen viejän työkumppanit/yhteyshenkilöt (luonnolliset henkilöt) tai juridisen henkilön työkumppanien/yhteyshenkilöiden työntekijät, urakoitsijat tai tilapäiset työntekijät (nykyiset, tulevat ja entiset);</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Käyttäjät (esim. asiakkaat, toimeksiantajat, potilaat, vierailijat jne.) ja muut rekisteröidyt, jotka ovat tietojen viejän palvelujen käyttäjiä;</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Kumppanit, sidosryhmät tai henkilöt, jotka tekevät yhteistyötä, viestivät tai ovat muulla tavalla vuorovaikutuksessa aktiivisesti tietojen viejän työntekijöiden kanssa ja/tai käyttävät viestintätyökaluja, kuten tietojen viejän tarjoamia sovelluksia ja verkkosivustoja;</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lastRenderedPageBreak/>
        <w:t>Sidosryhmät tai henkilöt, jotka ovat passiivisella tavalla vuorovaikutuksessa tietojen viejän kanssa (esim. koska ne ovat tutkinnan tai tutkimuksen kohteena tai ne mainitaan asiakirjoissa tai kirjeenvaihdossa, jossa toisena osapuolena on tietojen viejä);</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Alaikäiset; tai</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Ammattihenkilöt, joilla on salassapitovelvollisuus (esim. lääkärit, lakimiehet, notaarit, uskonnolliset työntekijät jne.).</w:t>
      </w:r>
    </w:p>
    <w:p w14:paraId="7A6D749A" w14:textId="370D8BD7" w:rsidR="00237427" w:rsidRPr="00097CE0" w:rsidRDefault="00237427" w:rsidP="00F45CBF">
      <w:pPr>
        <w:pStyle w:val="ProductList-Body"/>
        <w:spacing w:after="120"/>
      </w:pPr>
      <w:r>
        <w:rPr>
          <w:b/>
        </w:rPr>
        <w:t>Tietoryhmät</w:t>
      </w:r>
      <w:r w:rsidRPr="00F45CBF">
        <w:rPr>
          <w:b/>
          <w:bCs/>
        </w:rPr>
        <w:t>:</w:t>
      </w:r>
      <w:r>
        <w:t xml:space="preserve"> Siirrettävät henkilökohtaiset tiedot, jotka sisältyvät sähköpostiviesteihin, asiakirjoihin ja muihin tietoihin sähköisessä muodossa Online-palveluiden yhteydessä.</w:t>
      </w:r>
      <w:r w:rsidR="00F45CBF">
        <w:t xml:space="preserve"> </w:t>
      </w:r>
      <w:r>
        <w:rPr>
          <w:rFonts w:eastAsia="Times New Roman" w:cstheme="minorHAnsi"/>
          <w:color w:val="212121"/>
          <w:szCs w:val="18"/>
        </w:rPr>
        <w:t>Microsoft hyväksyy, että Asiakkaan Online-palveluun kohdistaman käytön mukaan Asiakas voi valintansa mukaan sisällyttää Asiakastietoihin henkilötietoja, jotka koskevat seuraavia Asiakastietojen ryhmiä:</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Perushenkilötiedot (esim. syntymäpaikka, kadun nimi ja talon numero (osoite), postinumero, asuinkunta, asuinmaa, matkapuhelinnumero, etunimi, sukunimi, etukirjaimet, sähköpostiosoite, sukupuoli, syntymäaika), mukaan lukien perheenjäsenten ja lasten perushenkilötiedot;</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Todennustiedot (esimerkiksi käyttäjänimi, salasana tai PIN-koodi, turvakysymys, kirjausketju);</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Yhteystiedot (esimerkiksi osoitteet, sähköposti, puhelinnumerot, sosiaalisen median tunnisteet, hätäyhteystiedot);</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Ainutlaatuiset tunnistenumerot ja allekirjoitukset (esimerkiksi sosiaaliturvatunnus, pankkitilinumero, passin ja henkilökortin numero, ajokorttinumero ja ajoneuvon rekisteritiedot, IP-osoitteet, työntekijänumero, opiskelijanumero, potilasnumero, allekirjoitus, ainutlaatuinen tunniste jäljitysevästeissä tai vastaavassa tekniikassa);</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Pseudonyymit tunnisteet;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Taloudelliset tiedot ja vakuutustiedot (esimerkiksi vakuutusnumero, pankkitilin nimi ja numero, luottokortin nimi ja numero, laskun numero, tulot, vakuutuksen tyyppi, maksuhistoria, luottokelpoisuus);</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Kaupalliset tiedot (esimerkiksi ostohistoria, erityistarjoukset, tilaustiedot, maksuhistoria);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Biometriset tiedot (esimerkiksi DNA, sormenjäljet ja iris-skannaus);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Paikkatiedot (esimerkiksi matkapuhelimen tunniste, geo-sijaintipaikan verkkotiedot, sijaintipaikka puhelun alkamisen/päättymisen hetkellä. Sijaintitiedot, jotka saadaan wifi-yhteyspisteiden käytön perusteella);</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Valokuvat, video ja ääni;</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Internet-toiminta (esimerkiksi selaushistoria, hakuhistoria, lukutoimet, television katselu, radion kuuntelu);</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Laitetunnus (esimerkiksi IMEI-numero, SIM-kortin numero, MAC-osoite);</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Profilointi (esimerkiksi havaittua rikollista tai yhteiskunnan vastaista toimintaa tai pseudonyymeja profiileja koskeva profilointi, joka perustuu vierailtuihin URL-osoitteisiin, klikkivirtoihin, selauslokeihin, IP-osoitteisiin, verkkotunnuksiin, asennettuihin sovelluksiin tai markkinointipreferensseihin perustuviin profiileihin);</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Henkilöstö- ja rekrytointitiedot (esimerkiksi työtilanneselvitys, rekrytointitiedot (kuten curriculum vitae, työhistoria, koulutustiedot), työpaikkaa ja asemaa koskevat tiedot, mukaan lukien tehdyt työtunnit, arvioinnit ja palkka, työlupaa koskevat tiedot, saatavilla olo, työsuhteen ehdot, verotiedot, maksutiedot, vakuutustiedot ja sijainti ja järjestöt);</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Koulutustiedot (esimerkiksi koulutushistoria, nykyinen koulutus, koulutusasteet ja tulokset, korkein suoritettu tutkinto, oppimisvaikeudet);</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Kansalaisuus ja asuinpaikkatiedot (esimerkiksi kansalaisuus, kansalaistamisen tila, siviilisääty, kansalaisuus, maahanmuuton tila, passitiedot, kotipaikkatiedot tai työlupa);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Tietojen käsittely yleistä etua koskevan tai julkisen vallan käyttöön liittyvän tehtävän suorittamiseksi;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Erityiset tietoryhmät (esimerkiksi rodullinen tai etninen alkuperä, poliittiset mielipiteet, uskolliset tai filosofiset uskomukset, ammattiliiton jäsenyys, geneettiset tiedot, biometriset tiedot luonnollisen henkilön yksiselitteistä tunnistamista varten, terveyttä koskevat tiedot, luonnollisen henkilön seksuaalista käyttäytymistä tai seksuaalista suuntautumista koskevat tiedot tai rikostuomioihin tai rikoksiin liittyvät tiedot); tai</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Muut yleisen tietosuoja-asetuksen 4 artiklassa tarkoitetut henkilötiedot.</w:t>
      </w:r>
    </w:p>
    <w:p w14:paraId="7F025BA4" w14:textId="77777777" w:rsidR="00237427" w:rsidRPr="00097CE0" w:rsidRDefault="00237427" w:rsidP="00237427">
      <w:pPr>
        <w:pStyle w:val="ProductList-Body"/>
        <w:spacing w:after="120"/>
      </w:pPr>
      <w:r>
        <w:rPr>
          <w:b/>
        </w:rPr>
        <w:t>Käsittelytoiminnat</w:t>
      </w:r>
      <w:r w:rsidRPr="00F45CBF">
        <w:rPr>
          <w:b/>
          <w:bCs/>
        </w:rPr>
        <w:t>:</w:t>
      </w:r>
      <w:r>
        <w:t xml:space="preserve"> Siirretyille henkilötiedoille suoritetaan seuraavat peruskäsittelytoiminnat: </w:t>
      </w:r>
    </w:p>
    <w:p w14:paraId="1882A45B" w14:textId="77777777" w:rsidR="00237427" w:rsidRPr="00097CE0" w:rsidRDefault="00237427" w:rsidP="00237427">
      <w:pPr>
        <w:pStyle w:val="ProductList-Body"/>
        <w:spacing w:after="120"/>
        <w:ind w:left="547"/>
      </w:pPr>
      <w:r>
        <w:rPr>
          <w:b/>
        </w:rPr>
        <w:lastRenderedPageBreak/>
        <w:t>a. Tietojenkäsittelyn kesto ja kohde</w:t>
      </w:r>
      <w:r w:rsidRPr="006556FF">
        <w:rPr>
          <w:b/>
        </w:rPr>
        <w:t>.</w:t>
      </w:r>
      <w:r>
        <w:t xml:space="preserve"> Tietojen käsittelyn kesto on jakso, joka on määritetty sovellettavassa volyymikäyttöoikeussopimuksessa, joka on solmittu tietojen viejän ja Microsoft-yhtiön välillä ja johon nämä Vakiosopimuspykälät on liitetty (”Microsoft”). Tietojenkäsittelyn tavoite on Online-palveluiden suorituskyky. </w:t>
      </w:r>
    </w:p>
    <w:p w14:paraId="66E8019C" w14:textId="77777777" w:rsidR="00237427" w:rsidRPr="00097CE0" w:rsidRDefault="00237427" w:rsidP="00237427">
      <w:pPr>
        <w:pStyle w:val="ProductList-Body"/>
        <w:spacing w:after="120"/>
        <w:ind w:left="547"/>
      </w:pPr>
      <w:r>
        <w:rPr>
          <w:b/>
          <w:bCs/>
        </w:rPr>
        <w:t>b. Tietojenkäsittelyn laajuus ja tarkoitus</w:t>
      </w:r>
      <w:r w:rsidRPr="006556FF">
        <w:rPr>
          <w:b/>
        </w:rPr>
        <w:t>.</w:t>
      </w:r>
      <w:r>
        <w:t xml:space="preserve"> Henkilökohtaisten tietojen käsittelyn laajuus ja tarkoitus on kuvattu Tietojenkäsittelysopimuksen osiossa ”Henkilötietojen käsittely; yleinen tietosuoja-asetus”. Tietojen tuoja käyttää globaalia tietokeskusten ja hallinta-/tukitoimitilojen verkostoa, ja käsittely voi tapahtua millä tahansa oikeustoimialueella, joissa tietojen tuoja tai sen alikäsittelijä hallitsee sellaisia toimitiloja Tietojenkäsittelysopimuksen osion ”Tietoturvakäytännöt” mukaisesti. </w:t>
      </w:r>
    </w:p>
    <w:p w14:paraId="6D92B39B" w14:textId="77777777" w:rsidR="00237427" w:rsidRPr="00097CE0" w:rsidRDefault="00237427" w:rsidP="00237427">
      <w:pPr>
        <w:pStyle w:val="ProductList-Body"/>
        <w:spacing w:after="120"/>
        <w:ind w:left="547"/>
      </w:pPr>
      <w:r>
        <w:rPr>
          <w:b/>
        </w:rPr>
        <w:t>c. Asiakastietojen käyttäminen</w:t>
      </w:r>
      <w:r w:rsidRPr="006556FF">
        <w:rPr>
          <w:b/>
        </w:rPr>
        <w:t>.</w:t>
      </w:r>
      <w:r>
        <w:t xml:space="preserve"> Sovellettavassa volyymikäyttöoikeussopimuksessa määritettynä aikana tietojen tuoja toimii valintansa mukaan ja sovellettavan EU:n tietosuojadirektiivin artiklan 12 kohdan b mukaisesti jommallakummalla seuraavista tavoista: (1) tarjoaa tietojen viejälle tavan korjata, poistaa tai estää Asiakastietoja tai (2) tekee kyseiset korjaukset, poistot tai estot sen puolesta. </w:t>
      </w:r>
    </w:p>
    <w:p w14:paraId="30013DC4" w14:textId="77777777" w:rsidR="00237427" w:rsidRPr="00097CE0" w:rsidRDefault="00237427" w:rsidP="00237427">
      <w:pPr>
        <w:pStyle w:val="ProductList-Body"/>
        <w:spacing w:after="120"/>
        <w:ind w:left="547"/>
      </w:pPr>
      <w:r>
        <w:rPr>
          <w:b/>
        </w:rPr>
        <w:t>d. Tietojen viejän ohjeet</w:t>
      </w:r>
      <w:r w:rsidRPr="006556FF">
        <w:rPr>
          <w:b/>
        </w:rPr>
        <w:t>.</w:t>
      </w:r>
      <w:r>
        <w:t xml:space="preserve"> Online-palveluiden osalta tietojen tuoja toimii vain Microsoftin välittämien tietojen viejän ohjeiden pohjalta. </w:t>
      </w:r>
    </w:p>
    <w:p w14:paraId="3AAB56CE" w14:textId="77777777" w:rsidR="00237427" w:rsidRPr="00097CE0" w:rsidRDefault="00237427" w:rsidP="00237427">
      <w:pPr>
        <w:pStyle w:val="ProductList-Body"/>
        <w:spacing w:after="120"/>
        <w:ind w:left="547"/>
      </w:pPr>
      <w:r>
        <w:rPr>
          <w:b/>
        </w:rPr>
        <w:t>e. Asiakastietojen poistaminen tai palauttaminen</w:t>
      </w:r>
      <w:r w:rsidRPr="006556FF">
        <w:rPr>
          <w:b/>
        </w:rPr>
        <w:t>.</w:t>
      </w:r>
      <w:r>
        <w:t xml:space="preserve"> Kun tietojen viejän harjoittama Online-palveluiden käyttö päättyy tai päätetään, se voi noutaa Asiakastiedot ja tietojen tuoja poistaa Asiakastiedot sopimukseen liittyvissä Online-palveluiden ehdoissa ja Tietojenkäsittelysopimuksessa kuvatulla tavalla. </w:t>
      </w:r>
    </w:p>
    <w:p w14:paraId="5A2DE511" w14:textId="77777777" w:rsidR="00237427" w:rsidRPr="00097CE0" w:rsidRDefault="00237427" w:rsidP="00237427">
      <w:pPr>
        <w:pStyle w:val="ProductList-Body"/>
        <w:spacing w:after="120"/>
      </w:pPr>
      <w:r>
        <w:rPr>
          <w:b/>
        </w:rPr>
        <w:t>Alihankkijat</w:t>
      </w:r>
      <w:r w:rsidRPr="00F45CBF">
        <w:rPr>
          <w:b/>
          <w:bCs/>
        </w:rPr>
        <w:t>:</w:t>
      </w:r>
      <w:r>
        <w:t xml:space="preserve"> Tietojenkäsittelysopimuksen mukaisesti tietojen tuoja voi myös palkata muita yrityksiä toimittamaan puolestaan joitakin rajattuja palveluita, kuten asiakastukea. Tällaisilla alihankkijoilla on oikeus käyttää Asiakastietoja ainoastaan niiden palveluiden toimittamiseen, jotka tietojen tuoja on alihankkijoilta tilannut, ja alihankkijoita kielletään käyttämästä Asiakastietoja mihinkään muihin tarkoituksiin.</w:t>
      </w:r>
    </w:p>
    <w:p w14:paraId="4478BF66" w14:textId="77777777" w:rsidR="00237427" w:rsidRPr="00097CE0" w:rsidRDefault="00237427" w:rsidP="00237427">
      <w:pPr>
        <w:pStyle w:val="ProductList-Body"/>
        <w:spacing w:after="120"/>
        <w:jc w:val="center"/>
        <w:outlineLvl w:val="1"/>
      </w:pPr>
      <w:bookmarkStart w:id="231" w:name="_Toc26972904"/>
      <w:r>
        <w:rPr>
          <w:b/>
        </w:rPr>
        <w:t>Lisäys 2 Vakiosopimuspykäliin</w:t>
      </w:r>
      <w:bookmarkEnd w:id="231"/>
    </w:p>
    <w:p w14:paraId="0C94993A" w14:textId="77777777" w:rsidR="00237427" w:rsidRPr="00097CE0" w:rsidRDefault="00237427" w:rsidP="00237427">
      <w:pPr>
        <w:pStyle w:val="ProductList-Body"/>
        <w:spacing w:after="120"/>
      </w:pPr>
      <w:r>
        <w:t>Selvitys teknisistä ja organisatorisista turvatoimista, jotka tietojen tuoja on pannut täytäntöön lausekkeen 4 kohdan d ja lausekkeen 5 kohdan c mukaisesti:</w:t>
      </w:r>
    </w:p>
    <w:p w14:paraId="3BC6F427" w14:textId="77777777" w:rsidR="00237427" w:rsidRPr="00097CE0" w:rsidRDefault="00237427" w:rsidP="00237427">
      <w:pPr>
        <w:pStyle w:val="ProductList-Body"/>
        <w:spacing w:after="120"/>
      </w:pPr>
      <w:r>
        <w:t xml:space="preserve">1. </w:t>
      </w:r>
      <w:r>
        <w:rPr>
          <w:b/>
        </w:rPr>
        <w:t>Henkilöstö</w:t>
      </w:r>
      <w:r w:rsidRPr="006556FF">
        <w:rPr>
          <w:b/>
        </w:rPr>
        <w:t>.</w:t>
      </w:r>
      <w:r>
        <w:t xml:space="preserve"> Tietojen tuojan henkilöstö ei käsittele Asiakastietoja ilman valtuuksia. Henkilöstön on säilytettävä Asiakastietojen salassa pidettävyys, ja tämä velvollisuus jatkuu myös työtehtävän päätyttyä. </w:t>
      </w:r>
    </w:p>
    <w:p w14:paraId="5A914AD7" w14:textId="77777777" w:rsidR="00237427" w:rsidRPr="00097CE0" w:rsidRDefault="00237427" w:rsidP="00237427">
      <w:pPr>
        <w:pStyle w:val="ProductList-Body"/>
        <w:spacing w:after="120"/>
      </w:pPr>
      <w:r>
        <w:t xml:space="preserve">2. </w:t>
      </w:r>
      <w:r>
        <w:rPr>
          <w:b/>
        </w:rPr>
        <w:t>Tietosuojayhteystieto.</w:t>
      </w:r>
      <w:r>
        <w:t xml:space="preserve"> Titojen tuojan tietosuojavaltuutettu on tavoitettavissa seuraavassa osoitteessa: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Tekniset ja organisatoriset toimenpiteet.</w:t>
      </w:r>
      <w:r>
        <w:t xml:space="preserve"> Tietojen tuoja käyttää erilaisia teknisiä ja rakenteellisia keinoja, sisäistä valvontaa ja tietoturvakäytäntöjä, joiden tarkoituksena on suojata Asiakastietoja Tietojenkäsittelysopimuksen Tietosuojakäytännöt-osiossa kuvatulla tavalla tahattomalta katoamiselta, tuhoamiselta ja muokkaukselta sekä estää tietojen luvaton paljastaminen, käyttö ja lainvastainen tuhoaminen, seuraavasti: Tekniset ja rakenteelliset toimet, sisäinen valvonta ja tietoturvakäytännöt, jotka on määritetty Tietojenkäsittelysopimuksen Tietosuojakäytännöt-osiossa, sisällytetään täten tähän liitteeseen 2 tällä viittauksella, ja ne sitovat tietojen tuojaa samoin kuin jos ne olisi määritetty kokonaisuudessaan tässä liitteessä 2.</w:t>
      </w:r>
    </w:p>
    <w:p w14:paraId="3DDC376D" w14:textId="77777777" w:rsidR="00237427" w:rsidRPr="00097CE0" w:rsidRDefault="00237427" w:rsidP="00237427">
      <w:pPr>
        <w:pStyle w:val="ProductList-Body"/>
        <w:spacing w:after="120"/>
      </w:pPr>
      <w:r>
        <w:t>Microsoft Corporationin allekirjoitus näkyy seuraavalla sivulla.</w:t>
      </w:r>
    </w:p>
    <w:p w14:paraId="7AA3CBCD" w14:textId="77777777" w:rsidR="00237427" w:rsidRPr="00097CE0" w:rsidRDefault="00237427" w:rsidP="00237427">
      <w:pPr>
        <w:pStyle w:val="ProductList-Body"/>
        <w:spacing w:after="120"/>
        <w:outlineLvl w:val="1"/>
      </w:pPr>
      <w:bookmarkStart w:id="232" w:name="_Toc26972905"/>
      <w:r>
        <w:rPr>
          <w:b/>
        </w:rPr>
        <w:t>Vakiosopimuspykälien, liitteen 1 ja liitteen 2 tietojen tuojan puolesta allekirjoittanut:</w:t>
      </w:r>
      <w:bookmarkEnd w:id="232"/>
    </w:p>
    <w:p w14:paraId="2A4FBF0F" w14:textId="77777777" w:rsidR="0014507A" w:rsidRPr="00097CE0" w:rsidRDefault="00237427" w:rsidP="00237427">
      <w:pPr>
        <w:pStyle w:val="ProductList-Body"/>
        <w:spacing w:after="120"/>
      </w:pPr>
      <w:bookmarkStart w:id="233"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097CE0" w:rsidRDefault="00237427" w:rsidP="00237427">
      <w:pPr>
        <w:pStyle w:val="ProductList-Body"/>
        <w:spacing w:after="120"/>
      </w:pPr>
      <w:r>
        <w:t>Rajesh Jha, Corporate Vice President</w:t>
      </w:r>
    </w:p>
    <w:bookmarkEnd w:id="233"/>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6D23A850" w14:textId="77777777" w:rsidR="002D61D9" w:rsidRPr="00097CE0" w:rsidRDefault="00116FF3"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hyperlink w:anchor="GeneralTerms" w:tooltip="Yleiset ehdot" w:history="1">
        <w:r w:rsidR="002D61D9">
          <w:rPr>
            <w:rStyle w:val="Hyperlink"/>
            <w:sz w:val="16"/>
            <w:szCs w:val="16"/>
          </w:rPr>
          <w:t>Yleiset ehdot</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4" w:name="Attachment3"/>
      <w:bookmarkStart w:id="235" w:name="_Toc8395071"/>
      <w:bookmarkStart w:id="236" w:name="_Toc489605629"/>
      <w:bookmarkStart w:id="237" w:name="_Toc6563859"/>
      <w:bookmarkStart w:id="238" w:name="_Toc21617080"/>
      <w:bookmarkStart w:id="239" w:name="_Toc26972906"/>
      <w:bookmarkStart w:id="240" w:name="_Toc28661101"/>
      <w:r>
        <w:lastRenderedPageBreak/>
        <w:t>Liite 3</w:t>
      </w:r>
      <w:bookmarkEnd w:id="234"/>
      <w:r>
        <w:t xml:space="preserve"> – Euroopan unionin yleiseen tietosuoja-asetukseen liittyvät ehdot</w:t>
      </w:r>
      <w:bookmarkEnd w:id="235"/>
      <w:bookmarkEnd w:id="236"/>
      <w:bookmarkEnd w:id="237"/>
      <w:bookmarkEnd w:id="238"/>
      <w:bookmarkEnd w:id="239"/>
      <w:bookmarkEnd w:id="240"/>
    </w:p>
    <w:p w14:paraId="69F9C46B" w14:textId="77777777" w:rsidR="00237427" w:rsidRPr="00097CE0" w:rsidRDefault="00237427" w:rsidP="00237427">
      <w:pPr>
        <w:pStyle w:val="ProductList-Body"/>
        <w:spacing w:after="120"/>
      </w:pPr>
      <w:r>
        <w:t>Näiden yleiseen tietosuoja-asetukseen liittyvien ehtojen mukaiset Microsoftin sitoumukset kaikkia asiakkaita kohtaan astuvat voimaan 25. toukokuuta 2018. Nämä sitoumukset velvoittavat Microsoftia Asiakkaan suhteen huolimatta (1) Online-palveluiden ehtojen ja Tietojenkäsittelysopimuksen versiosta, jota muuten sovellettaisiin mihin tahansa Online-palvelun tilaukseen, ja (2) kaikista muista sopimuksista, jotka sisältävät viittauksen tähän liitteeseen.</w:t>
      </w:r>
    </w:p>
    <w:p w14:paraId="1696638F" w14:textId="77777777" w:rsidR="00237427" w:rsidRPr="00097CE0" w:rsidRDefault="00237427" w:rsidP="00237427">
      <w:pPr>
        <w:pStyle w:val="ProductList-Body"/>
        <w:spacing w:after="120"/>
      </w:pPr>
      <w:r>
        <w:t xml:space="preserve">Näiden tietosuoja-asetukseen liittyvien ehtojen osalta Asiakas ja Microsoft sopivat, että Asiakas on Henkilötietojen rekisterinpitäjä ja Microsoft on henkilötietojen käsittelijä, paitsi mikäli Asiakas toimii Henkilötietojen käsittelijänä, jolloin Microsoft on apukäsittelijä. </w:t>
      </w:r>
      <w:bookmarkStart w:id="241" w:name="_Hlk24455530"/>
      <w:r>
        <w:t>Nämä tietosuoja-asetukseen liittyvät ehdot koskevat Microsoftin suorittamaa Henkilötietojen käsittelyä Asiakkaan puolesta tietosuoja-asetuksen sovellusalueella. Nämä tietosuoja-asetukseen liittyvät ehdot eivät rajaa tai vähennä mitään Microsoftin Asiakkaalle Online-palveluiden ehdoissa tai muussa Microsoftin ja Asiakkaan välisessä sopimuksessa antamia tietosuojasitoumuksia. Näitä yleiseen tietosuoja-asetukseen liittyviä ehtoja ei sovelleta tilanteisiin, joissa Microsoft on Henkilötietojen rekisterinpitäjä.</w:t>
      </w:r>
      <w:bookmarkEnd w:id="241"/>
    </w:p>
    <w:p w14:paraId="26AB09BF" w14:textId="77777777" w:rsidR="00237427" w:rsidRPr="00097CE0" w:rsidRDefault="00237427" w:rsidP="00237427">
      <w:pPr>
        <w:pStyle w:val="ProductList-Body"/>
        <w:spacing w:after="120"/>
        <w:outlineLvl w:val="1"/>
      </w:pPr>
      <w:bookmarkStart w:id="242" w:name="_Toc26972907"/>
      <w:r>
        <w:rPr>
          <w:b/>
          <w:color w:val="00188F"/>
        </w:rPr>
        <w:t>Yleisen tietosuoja-asetuksen synnyttämät velvoitteet: 28, 32 ja 33 artikla</w:t>
      </w:r>
      <w:bookmarkEnd w:id="242"/>
    </w:p>
    <w:p w14:paraId="78427D4D" w14:textId="77777777" w:rsidR="00237427" w:rsidRPr="00097CE0" w:rsidRDefault="00237427" w:rsidP="00237427">
      <w:pPr>
        <w:pStyle w:val="ProductList-Body"/>
        <w:spacing w:after="120"/>
        <w:ind w:left="158"/>
      </w:pPr>
      <w:r>
        <w:rPr>
          <w:b/>
        </w:rPr>
        <w:t xml:space="preserve">1. </w:t>
      </w:r>
      <w:r>
        <w:t>Microsoft ei anna käsittelyä toisen tahon tehtäväksi saamatta Asiakkaalta ennalta nimenomaista tai yleistä kirjallista valtuutusta. Yleisen kirjallisen valtuutuksen saatuaan Microsoft ilmoittaa Asiakkaalle, mikäli se aikoo muuttaa tai lisätä tai korvata muita käsittelijöitä, jolloin Asiakkaalla on tilaisuus esittää vastalauseensa muutoksiin. (28 artiklan 2 kohta)</w:t>
      </w:r>
    </w:p>
    <w:p w14:paraId="29CDF5CD" w14:textId="77777777" w:rsidR="00237427" w:rsidRPr="00097CE0" w:rsidRDefault="00237427" w:rsidP="00237427">
      <w:pPr>
        <w:pStyle w:val="ProductList-Body"/>
        <w:spacing w:after="120"/>
        <w:ind w:left="158"/>
      </w:pPr>
      <w:r>
        <w:rPr>
          <w:b/>
        </w:rPr>
        <w:t>2.</w:t>
      </w:r>
      <w:r>
        <w:t xml:space="preserve"> Microsoftin suorittamaa Henkilötietojen käsittelyä säätelevät nämä yleiseen tietosuoja-asetukseen liittyvät ehdot Euroopan unionin (jäljempänä ”unioni”) tai jäsenvaltioiden lainsäädännön mukaisesti. Nämä ehdot ovat Microsoftia sitovia Asiakkaaseen nähden. Käsittelyn kohde ja kesto, käsittelyn luonne ja tarkoitukset, Henkilötietojen tyyppi ja rekisteröityjen ryhmät ja Asiakkaan velvoitteet ja oikeudet on kirjattu Asiakkaan käyttöoikeussopimukseen, johon nämä yleiseen tietosuoja-asetukseen liittyvät ehdot on sisällytetty. Erityisesti Microsoft sitoutuu seuraaviin asioihin: </w:t>
      </w:r>
    </w:p>
    <w:p w14:paraId="5D5B72A4" w14:textId="77777777" w:rsidR="00237427" w:rsidRPr="00097CE0" w:rsidRDefault="00237427" w:rsidP="00237427">
      <w:pPr>
        <w:pStyle w:val="ProductList-Body"/>
        <w:spacing w:after="120"/>
        <w:ind w:left="1440" w:hanging="720"/>
      </w:pPr>
      <w:r>
        <w:rPr>
          <w:b/>
        </w:rPr>
        <w:t>(a)</w:t>
      </w:r>
      <w:r>
        <w:tab/>
        <w:t xml:space="preserve">käsittelemään Henkilötietoja ainoastaan Asiakkaan antamien dokumentoitujen ohjeiden mukaisesti, mikä koskee myös henkilötietojen siirtoja kolmanteen maahan tai kansainväliselle järjestölle, paitsi jos Microsoftiin sovellettavassa unionin oikeudessa tai jäsenvaltion lainsäädännössä toisin vaaditaan, missä tapauksessa Microsoft tiedottaa Asiakkaalle tästä oikeudellisesta vaatimuksesta ennen käsittelyä, paitsi jos tällainen tiedottaminen kielletään kyseisessä laissa yleistä etua koskevien tärkeiden syiden vuoksi; </w:t>
      </w:r>
    </w:p>
    <w:p w14:paraId="1849EE20" w14:textId="77777777" w:rsidR="00237427" w:rsidRPr="00097CE0" w:rsidRDefault="00237427" w:rsidP="00237427">
      <w:pPr>
        <w:pStyle w:val="ProductList-Body"/>
        <w:spacing w:after="120"/>
        <w:ind w:left="1440" w:hanging="720"/>
      </w:pPr>
      <w:r>
        <w:rPr>
          <w:b/>
        </w:rPr>
        <w:t>(b)</w:t>
      </w:r>
      <w:r>
        <w:tab/>
        <w:t xml:space="preserve">varmistamaan, että henkilöt, joilla on oikeus käsitellä Henkilötietoja, ovat sitoutuneet noudattamaan salassapitovelvollisuutta tai heitä koskee asianmukainen lakisääteinen salassapitovelvollisuus; </w:t>
      </w:r>
    </w:p>
    <w:p w14:paraId="6740EE5B" w14:textId="77777777" w:rsidR="00237427" w:rsidRPr="00097CE0" w:rsidRDefault="00237427" w:rsidP="00237427">
      <w:pPr>
        <w:pStyle w:val="ProductList-Body"/>
        <w:spacing w:after="120"/>
        <w:ind w:left="720"/>
      </w:pPr>
      <w:r>
        <w:rPr>
          <w:b/>
        </w:rPr>
        <w:t>(c)</w:t>
      </w:r>
      <w:r>
        <w:tab/>
        <w:t xml:space="preserve">toteuttamaan kaikki tietosuoja-asetuksen 32 artiklassa vaaditut toimenpiteet; </w:t>
      </w:r>
    </w:p>
    <w:p w14:paraId="410503C2" w14:textId="77777777" w:rsidR="00237427" w:rsidRPr="00097CE0" w:rsidRDefault="00237427" w:rsidP="00237427">
      <w:pPr>
        <w:pStyle w:val="ProductList-Body"/>
        <w:spacing w:after="120"/>
        <w:ind w:left="720"/>
      </w:pPr>
      <w:r>
        <w:rPr>
          <w:b/>
        </w:rPr>
        <w:t>(d)</w:t>
      </w:r>
      <w:r>
        <w:tab/>
        <w:t xml:space="preserve">noudattamaan 1 ja 3 kohdassa tarkoitettuja toisen henkilötietojen käsittelijän käytön edellytyksiä; </w:t>
      </w:r>
    </w:p>
    <w:p w14:paraId="786DF620" w14:textId="77777777" w:rsidR="00237427" w:rsidRPr="00097CE0" w:rsidRDefault="00237427" w:rsidP="00237427">
      <w:pPr>
        <w:pStyle w:val="ProductList-Body"/>
        <w:spacing w:after="120"/>
        <w:ind w:left="1440" w:hanging="720"/>
      </w:pPr>
      <w:r>
        <w:rPr>
          <w:b/>
        </w:rPr>
        <w:t>(e)</w:t>
      </w:r>
      <w:r>
        <w:tab/>
        <w:t xml:space="preserve">ottaen huomioon käsittelytoimen luonteen auttamaan Asiakasta asianmukaisilla teknisillä ja organisatorisilla toimenpiteillä mahdollisuuksien mukaan täyttämään Asiakkaan velvollisuuden vastata pyyntöihin, jotka koskevat tietosuoja-asetuksen III luvussa säädettyjen rekisteröidyn oikeuksien käyttämistä; </w:t>
      </w:r>
    </w:p>
    <w:p w14:paraId="2D8822DC" w14:textId="77777777" w:rsidR="00237427" w:rsidRPr="00097CE0" w:rsidRDefault="00237427" w:rsidP="00237427">
      <w:pPr>
        <w:pStyle w:val="ProductList-Body"/>
        <w:spacing w:after="120"/>
        <w:ind w:left="1440" w:hanging="720"/>
      </w:pPr>
      <w:r>
        <w:rPr>
          <w:b/>
        </w:rPr>
        <w:t>(f)</w:t>
      </w:r>
      <w:r>
        <w:tab/>
        <w:t>auttamaan Asiakasta varmistamaan, että 32–36 artiklassa säädettyjä velvollisuuksia noudatetaan ottaen huomioon käsittelyn luonteen ja Microsoftin saatavilla olevat tiedot;</w:t>
      </w:r>
    </w:p>
    <w:p w14:paraId="5AAE27DD" w14:textId="77777777" w:rsidR="00237427" w:rsidRPr="00097CE0" w:rsidRDefault="00237427" w:rsidP="00237427">
      <w:pPr>
        <w:pStyle w:val="ProductList-Body"/>
        <w:spacing w:after="120"/>
        <w:ind w:left="1440" w:hanging="720"/>
      </w:pPr>
      <w:r>
        <w:rPr>
          <w:b/>
        </w:rPr>
        <w:t>(g)</w:t>
      </w:r>
      <w:r>
        <w:tab/>
        <w:t xml:space="preserve">Asiakkaan valinnan mukaan poistamaan tai palauttamaan käsittelyyn liittyvien palveluiden tarjoamisen päätyttyä kaikki Henkilötiedot Asiakkaalle ja poistamaan olemassa olevat jäljennökset, paitsi jos unionin oikeudessa tai jäsenvaltion lainsäädännössä vaaditaan säilyttämään Henkilötiedot; </w:t>
      </w:r>
    </w:p>
    <w:p w14:paraId="663C303C" w14:textId="77777777" w:rsidR="00237427" w:rsidRPr="00097CE0" w:rsidRDefault="00237427" w:rsidP="00237427">
      <w:pPr>
        <w:pStyle w:val="ProductList-Body"/>
        <w:spacing w:after="120"/>
        <w:ind w:left="1440" w:hanging="720"/>
      </w:pPr>
      <w:r>
        <w:rPr>
          <w:b/>
        </w:rPr>
        <w:t>(h)</w:t>
      </w:r>
      <w:r>
        <w:tab/>
        <w:t xml:space="preserve">saattamaan Asiakkaan saataville kaikki tiedot, jotka ovat tarpeen yleisen tietosuoja-asetuksen 28 artiklassa säädettyjen velvollisuuksien noudattamisen osoittamista varten, ja sallii Asiakkaan tai muun Asiakkaan valtuuttaman auditoijan suorittamat auditoinnit, kuten tarkastukset, sekä osallistuu niihin. </w:t>
      </w:r>
    </w:p>
    <w:p w14:paraId="2E135DAB" w14:textId="77777777" w:rsidR="00237427" w:rsidRPr="00097CE0" w:rsidRDefault="00237427" w:rsidP="00237427">
      <w:pPr>
        <w:pStyle w:val="ProductList-Body"/>
        <w:spacing w:after="120"/>
        <w:ind w:left="158"/>
      </w:pPr>
      <w:r>
        <w:t>Microsoft ilmoittaa välittömästi Asiakkaalle, jos se katsoo, että ohjeistus rikkoo tietosuoja-asetusta tai muita unionin tai jäsenvaltion tietosuojasäännöksiä. (28 artiklan 3 kohta)</w:t>
      </w:r>
    </w:p>
    <w:p w14:paraId="37FD23DE" w14:textId="77777777" w:rsidR="00237427" w:rsidRPr="00097CE0" w:rsidRDefault="00237427" w:rsidP="00237427">
      <w:pPr>
        <w:pStyle w:val="ProductList-Body"/>
        <w:spacing w:after="120"/>
        <w:ind w:left="158"/>
      </w:pPr>
      <w:r>
        <w:rPr>
          <w:b/>
        </w:rPr>
        <w:t>3.</w:t>
      </w:r>
      <w:r>
        <w:t xml:space="preserve"> Kun Microsoft käyttää toisen henkilötietojen käsittelijän palveluksia erityisten käsittelytoimintojen suorittamiseksi Asiakkaan puolesta, kyseiseen toiseen henkilötietojen käsittelijään sovelletaan sopimuksen tai unionin oikeuden tai jäsenvaltion lainsäädännön mukaisen muun oikeudellisen asiakirjan mukaisesti samoja tietosuojavelvoitteita kuin on vahvistettu näissä tietosuoja-asetukseen liittyvissä ehdoissa erityisesti antaen riittävät takeet siitä, että käsittelyyn liittyvät asianmukaiset tekniset ja organisatoriset toimet toteutetaan niin, että käsittely täyttää </w:t>
      </w:r>
      <w:r>
        <w:lastRenderedPageBreak/>
        <w:t>tietosuoja-asetuksen vaatimukset. Kun toinen henkilötietojen käsittelijä ei täytä tietosuojavelvoitteitaan, Microsoft on edelleen täysimääräisesti vastuussa toisen henkilötietojen käsittelijän velvoitteiden suorittamisesta suhteessa Asiakkaaseen. (28 artiklan 4 kohta)</w:t>
      </w:r>
    </w:p>
    <w:p w14:paraId="0555BEB7" w14:textId="77777777" w:rsidR="00237427" w:rsidRPr="00097CE0" w:rsidRDefault="00237427" w:rsidP="00237427">
      <w:pPr>
        <w:pStyle w:val="ProductList-Body"/>
        <w:spacing w:after="120"/>
        <w:ind w:left="158"/>
      </w:pPr>
      <w:r>
        <w:rPr>
          <w:b/>
        </w:rPr>
        <w:t>4.</w:t>
      </w:r>
      <w:r>
        <w:t xml:space="preserve"> Ottaen huomioon uusin tekniikka ja toteuttamiskustannukset, käsittelyn luonne, laajuus, asiayhteys ja tarkoitukset sekä luonnollisten henkilöiden oikeuksiin ja vapauksiin kohdistuvat, todennäköisyydeltään ja vakavuudeltaan vaihtelevat riskit Asiakkaan ja Microsoftin on toteutettava riskiä vastaavan turvallisuustason varmistamiseksi asianmukaiset tekniset ja organisatoriset toimenpiteet, kuten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Henkilötietojen pseudonymisointi ja salaus;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kyky taata käsittelyjärjestelmien ja palveluiden jatkuva luottamuksellisuus, eheys, käytettävyys ja vikasietoisuus;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kyky palauttaa nopeasti Henkilötietojen saatavuus ja pääsy Henkilötietoihin fyysisen tai teknisen vian sattuessa; ja</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menettely, jolla testataan, tutkitaan ja arvioidaan säännöllisesti teknisten ja organisatoristen toimenpiteiden tehokkuutta tietojenkäsittelyn turvallisuuden varmistamiseksi. (32(1) artikla)</w:t>
      </w:r>
    </w:p>
    <w:p w14:paraId="3520F22C" w14:textId="77777777" w:rsidR="00237427" w:rsidRPr="00097CE0" w:rsidRDefault="00237427" w:rsidP="00237427">
      <w:pPr>
        <w:pStyle w:val="ProductList-Body"/>
        <w:spacing w:after="120"/>
        <w:ind w:left="158"/>
      </w:pPr>
      <w:r>
        <w:rPr>
          <w:b/>
        </w:rPr>
        <w:t>5.</w:t>
      </w:r>
      <w:r>
        <w:t xml:space="preserve"> Asianmukaisen turvallisuustason arvioimisessa on kiinnitettävä huomiota erityisesti käsittelyn sisältämiin riskeihin, erityisesti siirrettyjen, tallennettujen tai muutoin käsiteltyjen Henkilötietojen vahingossa tapahtuvan tai laittoman tuhoamisen, häviämisen, muuttamisen, luvattoman luovuttamisen tai henkilötietoihin pääsyn vuoksi. (32 artiklan 2 kohta)</w:t>
      </w:r>
    </w:p>
    <w:p w14:paraId="4BF7427F" w14:textId="77777777" w:rsidR="00237427" w:rsidRPr="00097CE0" w:rsidRDefault="00237427" w:rsidP="00237427">
      <w:pPr>
        <w:pStyle w:val="ProductList-Body"/>
        <w:spacing w:after="120"/>
        <w:ind w:left="158"/>
      </w:pPr>
      <w:r>
        <w:rPr>
          <w:b/>
        </w:rPr>
        <w:t>6.</w:t>
      </w:r>
      <w:r>
        <w:t xml:space="preserve"> Asiakkaan ja Microsoftin on toteutettava toimenpiteet sen varmistamiseksi, että jokainen Asiakkaan tai Microsoftin alaisuudessa toimiva luonnollinen henkilö, jolla on pääsy Henkilötietoihin, käsittelee niitä ainoastaan Asiakkaan ohjeiden mukaisesti, ellei unionin oikeudessa tai jäsenvaltion lainsäädännössä toisin vaadita. (32 artiklan 4 kohta)</w:t>
      </w:r>
    </w:p>
    <w:p w14:paraId="67BEEB09" w14:textId="77777777" w:rsidR="00237427" w:rsidRPr="00097CE0" w:rsidRDefault="00237427" w:rsidP="00237427">
      <w:pPr>
        <w:pStyle w:val="ProductList-Body"/>
        <w:spacing w:after="120"/>
        <w:ind w:left="158"/>
      </w:pPr>
      <w:r>
        <w:rPr>
          <w:b/>
          <w:bCs/>
        </w:rPr>
        <w:t>7.</w:t>
      </w:r>
      <w:r>
        <w:t xml:space="preserve"> Microsoft ilmoittaa Henkilötietojen tietoturvaloukkauksesta Asiakkaalle ilman aiheetonta viivytystä saatuaan sen tietoonsa. (Artikla 33(2)). Tällainen ilmoitus sisältää tiedot, jotka käsittelijän tulee tarjota rekisterinpitäjälle 33 artiklan 3 kohdan mukaan, siinä määrin kuin kyseisten tietojen voi kohtuudella odottaa olevan Microsoftin saatavilla.</w:t>
      </w:r>
    </w:p>
    <w:p w14:paraId="3B4FCA89" w14:textId="1B153F37" w:rsidR="0014507A" w:rsidRPr="00097CE0" w:rsidRDefault="00116FF3"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hyperlink w:anchor="GeneralTerms" w:tooltip="Yleiset ehdot" w:history="1">
        <w:r w:rsidR="002D61D9">
          <w:rPr>
            <w:rStyle w:val="Hyperlink"/>
            <w:sz w:val="16"/>
            <w:szCs w:val="16"/>
          </w:rPr>
          <w:t>Yleiset ehdot</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28E5D" w14:textId="77777777" w:rsidR="00534F51" w:rsidRDefault="00534F51" w:rsidP="009A573F">
      <w:pPr>
        <w:spacing w:after="0" w:line="240" w:lineRule="auto"/>
      </w:pPr>
      <w:r>
        <w:separator/>
      </w:r>
    </w:p>
    <w:p w14:paraId="27AC4D32" w14:textId="77777777" w:rsidR="00534F51" w:rsidRDefault="00534F51"/>
  </w:endnote>
  <w:endnote w:type="continuationSeparator" w:id="0">
    <w:p w14:paraId="3F7B0065" w14:textId="77777777" w:rsidR="00534F51" w:rsidRDefault="00534F51" w:rsidP="009A573F">
      <w:pPr>
        <w:spacing w:after="0" w:line="240" w:lineRule="auto"/>
      </w:pPr>
      <w:r>
        <w:continuationSeparator/>
      </w:r>
    </w:p>
    <w:p w14:paraId="6CCB07D8" w14:textId="77777777" w:rsidR="00534F51" w:rsidRDefault="00534F51"/>
  </w:endnote>
  <w:endnote w:type="continuationNotice" w:id="1">
    <w:p w14:paraId="3AA5B139" w14:textId="77777777" w:rsidR="00534F51" w:rsidRDefault="00534F51">
      <w:pPr>
        <w:spacing w:after="0" w:line="240" w:lineRule="auto"/>
      </w:pPr>
    </w:p>
    <w:p w14:paraId="018C98C0" w14:textId="77777777" w:rsidR="00534F51" w:rsidRDefault="00534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7A7B9E" w:rsidRDefault="007A7B9E"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7A7B9E" w:rsidRPr="00AA025E" w:rsidRDefault="007A7B9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6"/>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37F0" w:rsidRPr="001D4BFB" w14:paraId="5D548568" w14:textId="77777777" w:rsidTr="000C37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E1D3876" w14:textId="742FEAD9" w:rsidR="000C37F0" w:rsidRPr="001D4BFB" w:rsidRDefault="00116FF3" w:rsidP="000C37F0">
          <w:pPr>
            <w:spacing w:before="20" w:after="20"/>
            <w:ind w:left="-77" w:right="-73"/>
            <w:jc w:val="center"/>
            <w:rPr>
              <w:rFonts w:ascii="Calibri" w:eastAsia="Calibri" w:hAnsi="Calibri" w:cs="Arial"/>
              <w:color w:val="808080"/>
              <w:sz w:val="14"/>
              <w:szCs w:val="14"/>
            </w:rPr>
          </w:pPr>
          <w:hyperlink w:anchor="TableofContents" w:history="1">
            <w:proofErr w:type="spellStart"/>
            <w:r w:rsidR="000C37F0">
              <w:rPr>
                <w:rFonts w:ascii="Calibri" w:eastAsia="Calibri" w:hAnsi="Calibri" w:cs="Arial"/>
                <w:color w:val="0563C1"/>
                <w:sz w:val="14"/>
                <w:szCs w:val="14"/>
                <w:u w:val="single"/>
              </w:rPr>
              <w:t>Sisällyss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20BDE2A" w14:textId="6B3A9B80" w:rsidR="000C37F0" w:rsidRPr="001D4BFB" w:rsidRDefault="000C37F0" w:rsidP="000C37F0">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5695D3" w14:textId="54E04E00" w:rsidR="000C37F0" w:rsidRPr="001D4BFB" w:rsidRDefault="00116FF3" w:rsidP="000C37F0">
          <w:pPr>
            <w:spacing w:before="20" w:after="20"/>
            <w:ind w:left="-72" w:right="-74"/>
            <w:jc w:val="center"/>
            <w:rPr>
              <w:rFonts w:ascii="Calibri" w:eastAsia="Calibri" w:hAnsi="Calibri" w:cs="Arial"/>
              <w:color w:val="808080"/>
              <w:sz w:val="14"/>
              <w:szCs w:val="14"/>
            </w:rPr>
          </w:pPr>
          <w:hyperlink w:anchor="Introduction" w:history="1">
            <w:proofErr w:type="spellStart"/>
            <w:r w:rsidR="000C37F0">
              <w:rPr>
                <w:rFonts w:ascii="Calibri" w:eastAsia="Calibri" w:hAnsi="Calibri" w:cs="Arial"/>
                <w:color w:val="0563C1"/>
                <w:sz w:val="14"/>
                <w:szCs w:val="14"/>
                <w:u w:val="single"/>
              </w:rPr>
              <w:t>Johdanto</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0BE8BB5" w14:textId="4A841174" w:rsidR="000C37F0" w:rsidRPr="001D4BFB" w:rsidRDefault="000C37F0" w:rsidP="000C37F0">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02773E" w14:textId="233116BA" w:rsidR="000C37F0" w:rsidRPr="001D4BFB" w:rsidRDefault="00116FF3" w:rsidP="000C37F0">
          <w:pPr>
            <w:spacing w:before="20" w:after="20"/>
            <w:ind w:left="-72" w:right="-75"/>
            <w:jc w:val="center"/>
            <w:rPr>
              <w:rFonts w:ascii="Calibri" w:eastAsia="Calibri" w:hAnsi="Calibri" w:cs="Arial"/>
              <w:color w:val="808080"/>
              <w:sz w:val="14"/>
              <w:szCs w:val="14"/>
            </w:rPr>
          </w:pPr>
          <w:hyperlink w:anchor="GeneralTerms" w:history="1">
            <w:proofErr w:type="spellStart"/>
            <w:r w:rsidR="000C37F0">
              <w:rPr>
                <w:rFonts w:ascii="Calibri" w:eastAsia="Calibri" w:hAnsi="Calibri" w:cs="Arial"/>
                <w:color w:val="0563C1"/>
                <w:sz w:val="14"/>
                <w:szCs w:val="14"/>
                <w:u w:val="single"/>
              </w:rPr>
              <w:t>Yleiset</w:t>
            </w:r>
            <w:proofErr w:type="spellEnd"/>
            <w:r w:rsidR="000C37F0">
              <w:rPr>
                <w:rFonts w:ascii="Calibri" w:eastAsia="Calibri" w:hAnsi="Calibri" w:cs="Arial"/>
                <w:color w:val="0563C1"/>
                <w:sz w:val="14"/>
                <w:szCs w:val="14"/>
                <w:u w:val="single"/>
              </w:rPr>
              <w:t xml:space="preserve"> </w:t>
            </w:r>
            <w:proofErr w:type="spellStart"/>
            <w:r w:rsidR="000C37F0">
              <w:rPr>
                <w:rFonts w:ascii="Calibri" w:eastAsia="Calibri" w:hAnsi="Calibri" w:cs="Arial"/>
                <w:color w:val="0563C1"/>
                <w:sz w:val="14"/>
                <w:szCs w:val="14"/>
                <w:u w:val="single"/>
              </w:rPr>
              <w:t>ehdot</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EA57339" w14:textId="4C76B0B4" w:rsidR="000C37F0" w:rsidRPr="001D4BFB" w:rsidRDefault="000C37F0" w:rsidP="000C37F0">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C42022F" w14:textId="5E1BBC48" w:rsidR="000C37F0" w:rsidRPr="001D4BFB" w:rsidRDefault="00116FF3" w:rsidP="000C37F0">
          <w:pPr>
            <w:spacing w:before="20" w:after="20"/>
            <w:ind w:left="-72" w:right="-77"/>
            <w:jc w:val="center"/>
            <w:rPr>
              <w:rFonts w:ascii="Calibri" w:eastAsia="Calibri" w:hAnsi="Calibri" w:cs="Arial"/>
              <w:color w:val="808080"/>
              <w:sz w:val="14"/>
              <w:szCs w:val="14"/>
            </w:rPr>
          </w:pPr>
          <w:hyperlink w:anchor="DatProtectionTerms" w:history="1">
            <w:proofErr w:type="spellStart"/>
            <w:r w:rsidR="000C37F0">
              <w:rPr>
                <w:rFonts w:ascii="Calibri" w:eastAsia="Calibri" w:hAnsi="Calibri" w:cs="Arial"/>
                <w:color w:val="0563C1"/>
                <w:sz w:val="14"/>
                <w:szCs w:val="14"/>
                <w:u w:val="single"/>
              </w:rPr>
              <w:t>Tietosuojaehdot</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B5AB2EC" w14:textId="17E3FA4F" w:rsidR="000C37F0" w:rsidRPr="001D4BFB" w:rsidRDefault="000C37F0" w:rsidP="000C37F0">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EC627" w14:textId="2F80D6B8" w:rsidR="000C37F0" w:rsidRPr="001D4BFB" w:rsidRDefault="00116FF3" w:rsidP="000C37F0">
          <w:pPr>
            <w:spacing w:before="20" w:after="20"/>
            <w:ind w:left="-72" w:right="-76"/>
            <w:jc w:val="center"/>
            <w:rPr>
              <w:rFonts w:ascii="Calibri" w:eastAsia="Calibri" w:hAnsi="Calibri" w:cs="Arial"/>
              <w:color w:val="808080"/>
              <w:sz w:val="14"/>
              <w:szCs w:val="14"/>
            </w:rPr>
          </w:pPr>
          <w:hyperlink w:anchor="Attachment1" w:history="1">
            <w:proofErr w:type="spellStart"/>
            <w:r w:rsidR="000C37F0">
              <w:rPr>
                <w:rFonts w:ascii="Calibri" w:eastAsia="Calibri" w:hAnsi="Calibri" w:cs="Arial"/>
                <w:color w:val="0563C1"/>
                <w:sz w:val="14"/>
                <w:szCs w:val="14"/>
                <w:u w:val="single"/>
              </w:rPr>
              <w:t>Liite</w:t>
            </w:r>
            <w:proofErr w:type="spellEnd"/>
          </w:hyperlink>
        </w:p>
      </w:tc>
    </w:tr>
  </w:tbl>
  <w:p w14:paraId="0E8ECC50" w14:textId="77777777" w:rsidR="007A7B9E" w:rsidRPr="001D4BFB" w:rsidRDefault="007A7B9E" w:rsidP="001D4BFB">
    <w:pPr>
      <w:tabs>
        <w:tab w:val="center" w:pos="4680"/>
        <w:tab w:val="right" w:pos="9360"/>
      </w:tabs>
      <w:spacing w:after="0" w:line="240" w:lineRule="auto"/>
      <w:rPr>
        <w:rFonts w:ascii="Calibri" w:eastAsia="Calibri" w:hAnsi="Calibri" w:cs="Arial"/>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7A7B9E"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7A7B9E" w:rsidRDefault="007A7B9E"/>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7A7B9E" w:rsidRDefault="007A7B9E"/>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A7B9E"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7A7B9E" w:rsidRPr="00C76DF3" w:rsidRDefault="00116FF3" w:rsidP="00591643">
          <w:pPr>
            <w:pStyle w:val="ProductList-OfferingBody"/>
            <w:ind w:left="-77" w:right="-73"/>
            <w:jc w:val="center"/>
            <w:rPr>
              <w:color w:val="808080" w:themeColor="background1" w:themeShade="80"/>
              <w:sz w:val="14"/>
              <w:szCs w:val="14"/>
            </w:rPr>
          </w:pPr>
          <w:hyperlink w:anchor="Sisällys" w:history="1">
            <w:r w:rsidR="007A7B9E">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7A7B9E" w:rsidRPr="00C76DF3" w:rsidRDefault="007A7B9E"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7A7B9E" w:rsidRPr="00C76DF3" w:rsidRDefault="00116FF3" w:rsidP="00591643">
          <w:pPr>
            <w:pStyle w:val="ProductList-OfferingBody"/>
            <w:ind w:left="-72" w:right="-74"/>
            <w:jc w:val="center"/>
            <w:rPr>
              <w:color w:val="808080" w:themeColor="background1" w:themeShade="80"/>
              <w:sz w:val="14"/>
              <w:szCs w:val="14"/>
            </w:rPr>
          </w:pPr>
          <w:hyperlink w:anchor="Johdanto" w:history="1">
            <w:r w:rsidR="007A7B9E">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7A7B9E" w:rsidRPr="00C76DF3" w:rsidRDefault="007A7B9E"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7A7B9E" w:rsidRPr="00C76DF3" w:rsidRDefault="00116FF3" w:rsidP="003812FE">
          <w:pPr>
            <w:pStyle w:val="ProductList-OfferingBody"/>
            <w:ind w:left="-72" w:right="-75"/>
            <w:jc w:val="center"/>
            <w:rPr>
              <w:color w:val="808080" w:themeColor="background1" w:themeShade="80"/>
              <w:sz w:val="14"/>
              <w:szCs w:val="14"/>
            </w:rPr>
          </w:pPr>
          <w:hyperlink w:anchor="Yleiset ehdot" w:history="1">
            <w:r w:rsidR="007A7B9E">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7A7B9E" w:rsidRPr="00C76DF3" w:rsidRDefault="007A7B9E"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7A7B9E" w:rsidRPr="00C76DF3" w:rsidRDefault="00116FF3" w:rsidP="00591643">
          <w:pPr>
            <w:pStyle w:val="ProductList-OfferingBody"/>
            <w:ind w:left="-72" w:right="-77"/>
            <w:jc w:val="center"/>
            <w:rPr>
              <w:color w:val="808080" w:themeColor="background1" w:themeShade="80"/>
              <w:sz w:val="14"/>
              <w:szCs w:val="14"/>
            </w:rPr>
          </w:pPr>
          <w:hyperlink w:anchor="Tietosuoja- ja tietoturvaehdot" w:history="1">
            <w:r w:rsidR="007A7B9E">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7A7B9E" w:rsidRPr="00C76DF3" w:rsidRDefault="007A7B9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7A7B9E" w:rsidRPr="00C76DF3" w:rsidRDefault="00116FF3" w:rsidP="003812FE">
          <w:pPr>
            <w:pStyle w:val="ProductList-OfferingBody"/>
            <w:ind w:left="-72" w:right="-77"/>
            <w:jc w:val="center"/>
            <w:rPr>
              <w:color w:val="808080" w:themeColor="background1" w:themeShade="80"/>
              <w:sz w:val="14"/>
              <w:szCs w:val="14"/>
            </w:rPr>
          </w:pPr>
          <w:hyperlink w:anchor="Online-palveluiden palvelukohtaiset ehdot" w:history="1">
            <w:r w:rsidR="007A7B9E">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7A7B9E" w:rsidRPr="00C76DF3" w:rsidRDefault="007A7B9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7A7B9E" w:rsidRPr="00C76DF3" w:rsidRDefault="00116FF3" w:rsidP="003812FE">
          <w:pPr>
            <w:pStyle w:val="ProductList-OfferingBody"/>
            <w:ind w:left="-72" w:right="-76"/>
            <w:jc w:val="center"/>
            <w:rPr>
              <w:color w:val="808080" w:themeColor="background1" w:themeShade="80"/>
              <w:sz w:val="14"/>
              <w:szCs w:val="14"/>
            </w:rPr>
          </w:pPr>
          <w:hyperlink w:anchor="Liite 1" w:history="1">
            <w:r w:rsidR="007A7B9E">
              <w:rPr>
                <w:rStyle w:val="Hyperlink"/>
                <w:sz w:val="14"/>
                <w:szCs w:val="14"/>
              </w:rPr>
              <w:t>Liitteet</w:t>
            </w:r>
          </w:hyperlink>
        </w:p>
      </w:tc>
    </w:tr>
  </w:tbl>
  <w:p w14:paraId="5579F2F1" w14:textId="77777777" w:rsidR="007A7B9E" w:rsidRPr="00591643" w:rsidRDefault="007A7B9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A7B9E"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7A7B9E" w:rsidRPr="00C76DF3" w:rsidRDefault="00116FF3" w:rsidP="00B07097">
          <w:pPr>
            <w:pStyle w:val="ProductList-OfferingBody"/>
            <w:ind w:left="-77" w:right="-73"/>
            <w:jc w:val="center"/>
            <w:rPr>
              <w:color w:val="808080" w:themeColor="background1" w:themeShade="80"/>
              <w:sz w:val="14"/>
              <w:szCs w:val="14"/>
            </w:rPr>
          </w:pPr>
          <w:hyperlink w:anchor="Sisällys" w:history="1">
            <w:r w:rsidR="007A7B9E">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7A7B9E" w:rsidRPr="00C76DF3" w:rsidRDefault="007A7B9E"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7A7B9E" w:rsidRPr="00C76DF3" w:rsidRDefault="00116FF3" w:rsidP="00B07097">
          <w:pPr>
            <w:pStyle w:val="ProductList-OfferingBody"/>
            <w:ind w:left="-72" w:right="-74"/>
            <w:jc w:val="center"/>
            <w:rPr>
              <w:color w:val="808080" w:themeColor="background1" w:themeShade="80"/>
              <w:sz w:val="14"/>
              <w:szCs w:val="14"/>
            </w:rPr>
          </w:pPr>
          <w:hyperlink w:anchor="Johdanto" w:history="1">
            <w:r w:rsidR="007A7B9E">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7A7B9E" w:rsidRPr="00C76DF3" w:rsidRDefault="007A7B9E"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7A7B9E" w:rsidRPr="00C76DF3" w:rsidRDefault="00116FF3" w:rsidP="00B07097">
          <w:pPr>
            <w:pStyle w:val="ProductList-OfferingBody"/>
            <w:ind w:left="-72" w:right="-75"/>
            <w:jc w:val="center"/>
            <w:rPr>
              <w:color w:val="808080" w:themeColor="background1" w:themeShade="80"/>
              <w:sz w:val="14"/>
              <w:szCs w:val="14"/>
            </w:rPr>
          </w:pPr>
          <w:hyperlink w:anchor="Yleiset ehdot" w:history="1">
            <w:r w:rsidR="007A7B9E">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7A7B9E" w:rsidRPr="00C76DF3" w:rsidRDefault="007A7B9E"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7A7B9E" w:rsidRPr="00C76DF3" w:rsidRDefault="00116FF3" w:rsidP="00B07097">
          <w:pPr>
            <w:pStyle w:val="ProductList-OfferingBody"/>
            <w:ind w:left="-72" w:right="-77"/>
            <w:jc w:val="center"/>
            <w:rPr>
              <w:color w:val="808080" w:themeColor="background1" w:themeShade="80"/>
              <w:sz w:val="14"/>
              <w:szCs w:val="14"/>
            </w:rPr>
          </w:pPr>
          <w:hyperlink w:anchor="Tietosuoja- ja tietoturvaehdot" w:history="1">
            <w:r w:rsidR="007A7B9E">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7A7B9E" w:rsidRPr="00C76DF3" w:rsidRDefault="007A7B9E"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7A7B9E" w:rsidRPr="00C76DF3" w:rsidRDefault="00116FF3" w:rsidP="00B07097">
          <w:pPr>
            <w:pStyle w:val="ProductList-OfferingBody"/>
            <w:ind w:left="-72" w:right="-77"/>
            <w:jc w:val="center"/>
            <w:rPr>
              <w:color w:val="808080" w:themeColor="background1" w:themeShade="80"/>
              <w:sz w:val="14"/>
              <w:szCs w:val="14"/>
            </w:rPr>
          </w:pPr>
          <w:hyperlink w:anchor="Online-palveluiden palvelukohtaiset ehdot" w:history="1">
            <w:r w:rsidR="007A7B9E">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7A7B9E" w:rsidRPr="00C76DF3" w:rsidRDefault="007A7B9E"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7A7B9E" w:rsidRPr="00C76DF3" w:rsidRDefault="00116FF3" w:rsidP="00B07097">
          <w:pPr>
            <w:pStyle w:val="ProductList-OfferingBody"/>
            <w:ind w:left="-72" w:right="-76"/>
            <w:jc w:val="center"/>
            <w:rPr>
              <w:color w:val="808080" w:themeColor="background1" w:themeShade="80"/>
              <w:sz w:val="14"/>
              <w:szCs w:val="14"/>
            </w:rPr>
          </w:pPr>
          <w:hyperlink w:anchor="Liite 1" w:history="1">
            <w:r w:rsidR="007A7B9E">
              <w:rPr>
                <w:rStyle w:val="Hyperlink"/>
                <w:sz w:val="14"/>
                <w:szCs w:val="14"/>
              </w:rPr>
              <w:t>Liitteet</w:t>
            </w:r>
          </w:hyperlink>
        </w:p>
      </w:tc>
    </w:tr>
  </w:tbl>
  <w:p w14:paraId="3A2B57EE" w14:textId="77777777" w:rsidR="007A7B9E" w:rsidRPr="00591643" w:rsidRDefault="007A7B9E"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7"/>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37F0" w:rsidRPr="001D4BFB" w14:paraId="01C04C58" w14:textId="77777777" w:rsidTr="000C37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8CF4AA" w14:textId="4536A226" w:rsidR="000C37F0" w:rsidRPr="001D4BFB" w:rsidRDefault="00116FF3" w:rsidP="000C37F0">
          <w:pPr>
            <w:spacing w:before="20" w:after="20"/>
            <w:ind w:left="-77" w:right="-73"/>
            <w:jc w:val="center"/>
            <w:rPr>
              <w:rFonts w:ascii="Calibri" w:eastAsia="Calibri" w:hAnsi="Calibri" w:cs="Arial"/>
              <w:color w:val="808080"/>
              <w:sz w:val="14"/>
              <w:szCs w:val="14"/>
            </w:rPr>
          </w:pPr>
          <w:hyperlink w:anchor="TableofContents" w:history="1">
            <w:proofErr w:type="spellStart"/>
            <w:r w:rsidR="000C37F0">
              <w:rPr>
                <w:rFonts w:ascii="Calibri" w:eastAsia="Calibri" w:hAnsi="Calibri" w:cs="Arial"/>
                <w:color w:val="0563C1"/>
                <w:sz w:val="14"/>
                <w:szCs w:val="14"/>
                <w:u w:val="single"/>
              </w:rPr>
              <w:t>Sisällyss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F92ECA8" w14:textId="3B3D110C" w:rsidR="000C37F0" w:rsidRPr="001D4BFB" w:rsidRDefault="000C37F0" w:rsidP="000C37F0">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28DCD24" w14:textId="63509FC9" w:rsidR="000C37F0" w:rsidRPr="001D4BFB" w:rsidRDefault="00116FF3" w:rsidP="000C37F0">
          <w:pPr>
            <w:spacing w:before="20" w:after="20"/>
            <w:ind w:left="-72" w:right="-74"/>
            <w:jc w:val="center"/>
            <w:rPr>
              <w:rFonts w:ascii="Calibri" w:eastAsia="Calibri" w:hAnsi="Calibri" w:cs="Arial"/>
              <w:color w:val="808080"/>
              <w:sz w:val="14"/>
              <w:szCs w:val="14"/>
            </w:rPr>
          </w:pPr>
          <w:hyperlink w:anchor="Introduction" w:history="1">
            <w:proofErr w:type="spellStart"/>
            <w:r w:rsidR="000C37F0">
              <w:rPr>
                <w:rFonts w:ascii="Calibri" w:eastAsia="Calibri" w:hAnsi="Calibri" w:cs="Arial"/>
                <w:color w:val="0563C1"/>
                <w:sz w:val="14"/>
                <w:szCs w:val="14"/>
                <w:u w:val="single"/>
              </w:rPr>
              <w:t>Johdanto</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50384F8" w14:textId="7C12EF8A" w:rsidR="000C37F0" w:rsidRPr="001D4BFB" w:rsidRDefault="000C37F0" w:rsidP="000C37F0">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0DBFD" w14:textId="296CB52B" w:rsidR="000C37F0" w:rsidRPr="001D4BFB" w:rsidRDefault="00116FF3" w:rsidP="000C37F0">
          <w:pPr>
            <w:spacing w:before="20" w:after="20"/>
            <w:ind w:left="-72" w:right="-75"/>
            <w:jc w:val="center"/>
            <w:rPr>
              <w:rFonts w:ascii="Calibri" w:eastAsia="Calibri" w:hAnsi="Calibri" w:cs="Arial"/>
              <w:color w:val="808080"/>
              <w:sz w:val="14"/>
              <w:szCs w:val="14"/>
            </w:rPr>
          </w:pPr>
          <w:hyperlink w:anchor="GeneralTerms" w:history="1">
            <w:proofErr w:type="spellStart"/>
            <w:r w:rsidR="000C37F0">
              <w:rPr>
                <w:rFonts w:ascii="Calibri" w:eastAsia="Calibri" w:hAnsi="Calibri" w:cs="Arial"/>
                <w:color w:val="0563C1"/>
                <w:sz w:val="14"/>
                <w:szCs w:val="14"/>
                <w:u w:val="single"/>
              </w:rPr>
              <w:t>Yleiset</w:t>
            </w:r>
            <w:proofErr w:type="spellEnd"/>
            <w:r w:rsidR="000C37F0">
              <w:rPr>
                <w:rFonts w:ascii="Calibri" w:eastAsia="Calibri" w:hAnsi="Calibri" w:cs="Arial"/>
                <w:color w:val="0563C1"/>
                <w:sz w:val="14"/>
                <w:szCs w:val="14"/>
                <w:u w:val="single"/>
              </w:rPr>
              <w:t xml:space="preserve"> </w:t>
            </w:r>
            <w:proofErr w:type="spellStart"/>
            <w:r w:rsidR="000C37F0">
              <w:rPr>
                <w:rFonts w:ascii="Calibri" w:eastAsia="Calibri" w:hAnsi="Calibri" w:cs="Arial"/>
                <w:color w:val="0563C1"/>
                <w:sz w:val="14"/>
                <w:szCs w:val="14"/>
                <w:u w:val="single"/>
              </w:rPr>
              <w:t>ehdot</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8D444BC" w14:textId="1DBD04E4" w:rsidR="000C37F0" w:rsidRPr="001D4BFB" w:rsidRDefault="000C37F0" w:rsidP="000C37F0">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25DD99C" w14:textId="5454EAA4" w:rsidR="000C37F0" w:rsidRPr="001D4BFB" w:rsidRDefault="00116FF3" w:rsidP="000C37F0">
          <w:pPr>
            <w:spacing w:before="20" w:after="20"/>
            <w:ind w:left="-72" w:right="-77"/>
            <w:jc w:val="center"/>
            <w:rPr>
              <w:rFonts w:ascii="Calibri" w:eastAsia="Calibri" w:hAnsi="Calibri" w:cs="Arial"/>
              <w:color w:val="808080"/>
              <w:sz w:val="14"/>
              <w:szCs w:val="14"/>
            </w:rPr>
          </w:pPr>
          <w:hyperlink w:anchor="DatProtectionTerms" w:history="1">
            <w:proofErr w:type="spellStart"/>
            <w:r w:rsidR="000C37F0">
              <w:rPr>
                <w:rFonts w:ascii="Calibri" w:eastAsia="Calibri" w:hAnsi="Calibri" w:cs="Arial"/>
                <w:color w:val="0563C1"/>
                <w:sz w:val="14"/>
                <w:szCs w:val="14"/>
                <w:u w:val="single"/>
              </w:rPr>
              <w:t>Tietosuojaehdot</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571EC25" w14:textId="04E39B71" w:rsidR="000C37F0" w:rsidRPr="001D4BFB" w:rsidRDefault="000C37F0" w:rsidP="000C37F0">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E7D234E" w14:textId="5FC9DD13" w:rsidR="000C37F0" w:rsidRPr="001D4BFB" w:rsidRDefault="00116FF3" w:rsidP="000C37F0">
          <w:pPr>
            <w:spacing w:before="20" w:after="20"/>
            <w:ind w:left="-72" w:right="-76"/>
            <w:jc w:val="center"/>
            <w:rPr>
              <w:rFonts w:ascii="Calibri" w:eastAsia="Calibri" w:hAnsi="Calibri" w:cs="Arial"/>
              <w:color w:val="808080"/>
              <w:sz w:val="14"/>
              <w:szCs w:val="14"/>
            </w:rPr>
          </w:pPr>
          <w:hyperlink w:anchor="Attachment1" w:history="1">
            <w:proofErr w:type="spellStart"/>
            <w:r w:rsidR="000C37F0">
              <w:rPr>
                <w:rFonts w:ascii="Calibri" w:eastAsia="Calibri" w:hAnsi="Calibri" w:cs="Arial"/>
                <w:color w:val="0563C1"/>
                <w:sz w:val="14"/>
                <w:szCs w:val="14"/>
                <w:u w:val="single"/>
              </w:rPr>
              <w:t>Liite</w:t>
            </w:r>
            <w:proofErr w:type="spellEnd"/>
          </w:hyperlink>
        </w:p>
      </w:tc>
    </w:tr>
  </w:tbl>
  <w:p w14:paraId="493D79C0" w14:textId="77777777" w:rsidR="007A7B9E" w:rsidRPr="001D4BFB" w:rsidRDefault="007A7B9E" w:rsidP="001D4BFB">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37F0" w:rsidRPr="001D4BFB" w14:paraId="3D2DE5DF" w14:textId="77777777" w:rsidTr="000C37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C2FEE5F" w14:textId="01A20238" w:rsidR="000C37F0" w:rsidRPr="001D4BFB" w:rsidRDefault="00116FF3" w:rsidP="000C37F0">
          <w:pPr>
            <w:spacing w:before="20" w:after="20"/>
            <w:ind w:left="-77" w:right="-73"/>
            <w:jc w:val="center"/>
            <w:rPr>
              <w:rFonts w:ascii="Calibri" w:eastAsia="Calibri" w:hAnsi="Calibri" w:cs="Arial"/>
              <w:color w:val="808080"/>
              <w:sz w:val="14"/>
              <w:szCs w:val="14"/>
            </w:rPr>
          </w:pPr>
          <w:hyperlink w:anchor="TableofContents" w:history="1">
            <w:proofErr w:type="spellStart"/>
            <w:r w:rsidR="000C37F0">
              <w:rPr>
                <w:rFonts w:ascii="Calibri" w:eastAsia="Calibri" w:hAnsi="Calibri" w:cs="Arial"/>
                <w:color w:val="0563C1"/>
                <w:sz w:val="14"/>
                <w:szCs w:val="14"/>
                <w:u w:val="single"/>
              </w:rPr>
              <w:t>Sisällyss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5D8B318" w14:textId="736C084A" w:rsidR="000C37F0" w:rsidRPr="001D4BFB" w:rsidRDefault="000C37F0" w:rsidP="000C37F0">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5B4781" w14:textId="5E2035BE" w:rsidR="000C37F0" w:rsidRPr="001D4BFB" w:rsidRDefault="00116FF3" w:rsidP="000C37F0">
          <w:pPr>
            <w:spacing w:before="20" w:after="20"/>
            <w:ind w:left="-72" w:right="-74"/>
            <w:jc w:val="center"/>
            <w:rPr>
              <w:rFonts w:ascii="Calibri" w:eastAsia="Calibri" w:hAnsi="Calibri" w:cs="Arial"/>
              <w:color w:val="808080"/>
              <w:sz w:val="14"/>
              <w:szCs w:val="14"/>
            </w:rPr>
          </w:pPr>
          <w:hyperlink w:anchor="Introduction" w:history="1">
            <w:proofErr w:type="spellStart"/>
            <w:r w:rsidR="000C37F0">
              <w:rPr>
                <w:rFonts w:ascii="Calibri" w:eastAsia="Calibri" w:hAnsi="Calibri" w:cs="Arial"/>
                <w:color w:val="0563C1"/>
                <w:sz w:val="14"/>
                <w:szCs w:val="14"/>
                <w:u w:val="single"/>
              </w:rPr>
              <w:t>Johdanto</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9D30B02" w14:textId="57A455FA" w:rsidR="000C37F0" w:rsidRPr="001D4BFB" w:rsidRDefault="000C37F0" w:rsidP="000C37F0">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5A4231" w14:textId="0581AAA0" w:rsidR="000C37F0" w:rsidRPr="001D4BFB" w:rsidRDefault="00116FF3" w:rsidP="000C37F0">
          <w:pPr>
            <w:spacing w:before="20" w:after="20"/>
            <w:ind w:left="-72" w:right="-75"/>
            <w:jc w:val="center"/>
            <w:rPr>
              <w:rFonts w:ascii="Calibri" w:eastAsia="Calibri" w:hAnsi="Calibri" w:cs="Arial"/>
              <w:color w:val="808080"/>
              <w:sz w:val="14"/>
              <w:szCs w:val="14"/>
            </w:rPr>
          </w:pPr>
          <w:hyperlink w:anchor="GeneralTerms" w:history="1">
            <w:proofErr w:type="spellStart"/>
            <w:r w:rsidR="000C37F0">
              <w:rPr>
                <w:rFonts w:ascii="Calibri" w:eastAsia="Calibri" w:hAnsi="Calibri" w:cs="Arial"/>
                <w:color w:val="0563C1"/>
                <w:sz w:val="14"/>
                <w:szCs w:val="14"/>
                <w:u w:val="single"/>
              </w:rPr>
              <w:t>Yleiset</w:t>
            </w:r>
            <w:proofErr w:type="spellEnd"/>
            <w:r w:rsidR="000C37F0">
              <w:rPr>
                <w:rFonts w:ascii="Calibri" w:eastAsia="Calibri" w:hAnsi="Calibri" w:cs="Arial"/>
                <w:color w:val="0563C1"/>
                <w:sz w:val="14"/>
                <w:szCs w:val="14"/>
                <w:u w:val="single"/>
              </w:rPr>
              <w:t xml:space="preserve"> </w:t>
            </w:r>
            <w:proofErr w:type="spellStart"/>
            <w:r w:rsidR="000C37F0">
              <w:rPr>
                <w:rFonts w:ascii="Calibri" w:eastAsia="Calibri" w:hAnsi="Calibri" w:cs="Arial"/>
                <w:color w:val="0563C1"/>
                <w:sz w:val="14"/>
                <w:szCs w:val="14"/>
                <w:u w:val="single"/>
              </w:rPr>
              <w:t>ehdot</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1AA0C06" w14:textId="4DBFC9BF" w:rsidR="000C37F0" w:rsidRPr="001D4BFB" w:rsidRDefault="000C37F0" w:rsidP="000C37F0">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9BFAD3" w14:textId="38FCC0ED" w:rsidR="000C37F0" w:rsidRPr="001D4BFB" w:rsidRDefault="00116FF3" w:rsidP="000C37F0">
          <w:pPr>
            <w:spacing w:before="20" w:after="20"/>
            <w:ind w:left="-72" w:right="-77"/>
            <w:jc w:val="center"/>
            <w:rPr>
              <w:rFonts w:ascii="Calibri" w:eastAsia="Calibri" w:hAnsi="Calibri" w:cs="Arial"/>
              <w:color w:val="808080"/>
              <w:sz w:val="14"/>
              <w:szCs w:val="14"/>
            </w:rPr>
          </w:pPr>
          <w:hyperlink w:anchor="DatProtectionTerms" w:history="1">
            <w:proofErr w:type="spellStart"/>
            <w:r w:rsidR="000C37F0">
              <w:rPr>
                <w:rFonts w:ascii="Calibri" w:eastAsia="Calibri" w:hAnsi="Calibri" w:cs="Arial"/>
                <w:color w:val="0563C1"/>
                <w:sz w:val="14"/>
                <w:szCs w:val="14"/>
                <w:u w:val="single"/>
              </w:rPr>
              <w:t>Tietosuojaehdot</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1F256C7" w14:textId="42336CD1" w:rsidR="000C37F0" w:rsidRPr="001D4BFB" w:rsidRDefault="000C37F0" w:rsidP="000C37F0">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F8003C" w14:textId="0C8B8933" w:rsidR="000C37F0" w:rsidRPr="001D4BFB" w:rsidRDefault="00116FF3" w:rsidP="000C37F0">
          <w:pPr>
            <w:spacing w:before="20" w:after="20"/>
            <w:ind w:left="-72" w:right="-76"/>
            <w:jc w:val="center"/>
            <w:rPr>
              <w:rFonts w:ascii="Calibri" w:eastAsia="Calibri" w:hAnsi="Calibri" w:cs="Arial"/>
              <w:color w:val="808080"/>
              <w:sz w:val="14"/>
              <w:szCs w:val="14"/>
            </w:rPr>
          </w:pPr>
          <w:hyperlink w:anchor="Attachment1" w:history="1">
            <w:proofErr w:type="spellStart"/>
            <w:r w:rsidR="000C37F0">
              <w:rPr>
                <w:rFonts w:ascii="Calibri" w:eastAsia="Calibri" w:hAnsi="Calibri" w:cs="Arial"/>
                <w:color w:val="0563C1"/>
                <w:sz w:val="14"/>
                <w:szCs w:val="14"/>
                <w:u w:val="single"/>
              </w:rPr>
              <w:t>Liite</w:t>
            </w:r>
            <w:proofErr w:type="spellEnd"/>
          </w:hyperlink>
        </w:p>
      </w:tc>
    </w:tr>
  </w:tbl>
  <w:p w14:paraId="24D88151" w14:textId="77777777" w:rsidR="007A7B9E" w:rsidRPr="001D4BFB" w:rsidRDefault="007A7B9E" w:rsidP="001D4BFB">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7A7B9E" w:rsidRPr="00591643" w:rsidRDefault="007A7B9E">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A7B9E" w:rsidRPr="001D4BFB" w14:paraId="0694D8A8" w14:textId="77777777" w:rsidTr="007A7B9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6E2607B" w14:textId="2CAC1003" w:rsidR="007A7B9E" w:rsidRPr="001D4BFB" w:rsidRDefault="00116FF3" w:rsidP="001D4BFB">
          <w:pPr>
            <w:spacing w:before="20" w:after="20"/>
            <w:ind w:left="-77" w:right="-73"/>
            <w:jc w:val="center"/>
            <w:rPr>
              <w:rFonts w:ascii="Calibri" w:eastAsia="Calibri" w:hAnsi="Calibri" w:cs="Arial"/>
              <w:color w:val="808080"/>
              <w:sz w:val="14"/>
              <w:szCs w:val="14"/>
            </w:rPr>
          </w:pPr>
          <w:hyperlink w:anchor="TableofContents" w:history="1">
            <w:proofErr w:type="spellStart"/>
            <w:r w:rsidR="007A7B9E">
              <w:rPr>
                <w:rFonts w:ascii="Calibri" w:eastAsia="Calibri" w:hAnsi="Calibri" w:cs="Arial"/>
                <w:color w:val="0563C1"/>
                <w:sz w:val="14"/>
                <w:szCs w:val="14"/>
                <w:u w:val="single"/>
              </w:rPr>
              <w:t>Sisällyss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59BFF17" w14:textId="77777777" w:rsidR="007A7B9E" w:rsidRPr="001D4BFB" w:rsidRDefault="007A7B9E" w:rsidP="001D4BFB">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95D5DE" w14:textId="22F43E17" w:rsidR="007A7B9E" w:rsidRPr="001D4BFB" w:rsidRDefault="00116FF3" w:rsidP="001D4BFB">
          <w:pPr>
            <w:spacing w:before="20" w:after="20"/>
            <w:ind w:left="-72" w:right="-74"/>
            <w:jc w:val="center"/>
            <w:rPr>
              <w:rFonts w:ascii="Calibri" w:eastAsia="Calibri" w:hAnsi="Calibri" w:cs="Arial"/>
              <w:color w:val="808080"/>
              <w:sz w:val="14"/>
              <w:szCs w:val="14"/>
            </w:rPr>
          </w:pPr>
          <w:hyperlink w:anchor="Introduction" w:history="1">
            <w:proofErr w:type="spellStart"/>
            <w:r w:rsidR="007A7B9E">
              <w:rPr>
                <w:rFonts w:ascii="Calibri" w:eastAsia="Calibri" w:hAnsi="Calibri" w:cs="Arial"/>
                <w:color w:val="0563C1"/>
                <w:sz w:val="14"/>
                <w:szCs w:val="14"/>
                <w:u w:val="single"/>
              </w:rPr>
              <w:t>Johdanto</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B3A8E8D" w14:textId="77777777" w:rsidR="007A7B9E" w:rsidRPr="001D4BFB" w:rsidRDefault="007A7B9E" w:rsidP="001D4BFB">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B7617" w14:textId="1C8EB3DD" w:rsidR="007A7B9E" w:rsidRPr="001D4BFB" w:rsidRDefault="00116FF3" w:rsidP="001D4BFB">
          <w:pPr>
            <w:spacing w:before="20" w:after="20"/>
            <w:ind w:left="-72" w:right="-75"/>
            <w:jc w:val="center"/>
            <w:rPr>
              <w:rFonts w:ascii="Calibri" w:eastAsia="Calibri" w:hAnsi="Calibri" w:cs="Arial"/>
              <w:color w:val="808080"/>
              <w:sz w:val="14"/>
              <w:szCs w:val="14"/>
            </w:rPr>
          </w:pPr>
          <w:hyperlink w:anchor="GeneralTerms" w:history="1">
            <w:proofErr w:type="spellStart"/>
            <w:r w:rsidR="007A7B9E">
              <w:rPr>
                <w:rFonts w:ascii="Calibri" w:eastAsia="Calibri" w:hAnsi="Calibri" w:cs="Arial"/>
                <w:color w:val="0563C1"/>
                <w:sz w:val="14"/>
                <w:szCs w:val="14"/>
                <w:u w:val="single"/>
              </w:rPr>
              <w:t>Yleiset</w:t>
            </w:r>
            <w:proofErr w:type="spellEnd"/>
            <w:r w:rsidR="007A7B9E">
              <w:rPr>
                <w:rFonts w:ascii="Calibri" w:eastAsia="Calibri" w:hAnsi="Calibri" w:cs="Arial"/>
                <w:color w:val="0563C1"/>
                <w:sz w:val="14"/>
                <w:szCs w:val="14"/>
                <w:u w:val="single"/>
              </w:rPr>
              <w:t xml:space="preserve"> </w:t>
            </w:r>
            <w:proofErr w:type="spellStart"/>
            <w:r w:rsidR="007A7B9E">
              <w:rPr>
                <w:rFonts w:ascii="Calibri" w:eastAsia="Calibri" w:hAnsi="Calibri" w:cs="Arial"/>
                <w:color w:val="0563C1"/>
                <w:sz w:val="14"/>
                <w:szCs w:val="14"/>
                <w:u w:val="single"/>
              </w:rPr>
              <w:t>ehdot</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B6E130B" w14:textId="77777777" w:rsidR="007A7B9E" w:rsidRPr="001D4BFB" w:rsidRDefault="007A7B9E" w:rsidP="001D4BFB">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DD59CC" w14:textId="58C1A890" w:rsidR="007A7B9E" w:rsidRPr="001D4BFB" w:rsidRDefault="00116FF3" w:rsidP="001D4BFB">
          <w:pPr>
            <w:spacing w:before="20" w:after="20"/>
            <w:ind w:left="-72" w:right="-77"/>
            <w:jc w:val="center"/>
            <w:rPr>
              <w:rFonts w:ascii="Calibri" w:eastAsia="Calibri" w:hAnsi="Calibri" w:cs="Arial"/>
              <w:color w:val="808080"/>
              <w:sz w:val="14"/>
              <w:szCs w:val="14"/>
            </w:rPr>
          </w:pPr>
          <w:hyperlink w:anchor="DatProtectionTerms" w:history="1">
            <w:proofErr w:type="spellStart"/>
            <w:r w:rsidR="007A7B9E">
              <w:rPr>
                <w:rFonts w:ascii="Calibri" w:eastAsia="Calibri" w:hAnsi="Calibri" w:cs="Arial"/>
                <w:color w:val="0563C1"/>
                <w:sz w:val="14"/>
                <w:szCs w:val="14"/>
                <w:u w:val="single"/>
              </w:rPr>
              <w:t>Tietosuojaehdot</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CAD36C" w14:textId="77777777" w:rsidR="007A7B9E" w:rsidRPr="001D4BFB" w:rsidRDefault="007A7B9E" w:rsidP="001D4BFB">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1D8C1C" w14:textId="3BB8BBE3" w:rsidR="007A7B9E" w:rsidRPr="001D4BFB" w:rsidRDefault="00116FF3" w:rsidP="001D4BFB">
          <w:pPr>
            <w:spacing w:before="20" w:after="20"/>
            <w:ind w:left="-72" w:right="-76"/>
            <w:jc w:val="center"/>
            <w:rPr>
              <w:rFonts w:ascii="Calibri" w:eastAsia="Calibri" w:hAnsi="Calibri" w:cs="Arial"/>
              <w:color w:val="808080"/>
              <w:sz w:val="14"/>
              <w:szCs w:val="14"/>
            </w:rPr>
          </w:pPr>
          <w:hyperlink w:anchor="Attachment1" w:history="1">
            <w:proofErr w:type="spellStart"/>
            <w:r w:rsidR="007A7B9E">
              <w:rPr>
                <w:rFonts w:ascii="Calibri" w:eastAsia="Calibri" w:hAnsi="Calibri" w:cs="Arial"/>
                <w:color w:val="0563C1"/>
                <w:sz w:val="14"/>
                <w:szCs w:val="14"/>
                <w:u w:val="single"/>
              </w:rPr>
              <w:t>Liite</w:t>
            </w:r>
            <w:proofErr w:type="spellEnd"/>
          </w:hyperlink>
        </w:p>
      </w:tc>
    </w:tr>
  </w:tbl>
  <w:p w14:paraId="17484747" w14:textId="77777777" w:rsidR="007A7B9E" w:rsidRPr="001D4BFB" w:rsidRDefault="007A7B9E" w:rsidP="001D4BFB">
    <w:pPr>
      <w:tabs>
        <w:tab w:val="center" w:pos="4680"/>
        <w:tab w:val="right" w:pos="9360"/>
      </w:tabs>
      <w:spacing w:after="0" w:line="240" w:lineRule="auto"/>
      <w:rPr>
        <w:rFonts w:ascii="Calibri" w:eastAsia="Calibri" w:hAnsi="Calibri" w:cs="Arial"/>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A7B9E"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7A7B9E" w:rsidRPr="00C76DF3" w:rsidRDefault="00116FF3" w:rsidP="00591643">
          <w:pPr>
            <w:pStyle w:val="ProductList-OfferingBody"/>
            <w:ind w:left="-77" w:right="-73"/>
            <w:jc w:val="center"/>
            <w:rPr>
              <w:color w:val="808080" w:themeColor="background1" w:themeShade="80"/>
              <w:sz w:val="14"/>
              <w:szCs w:val="14"/>
            </w:rPr>
          </w:pPr>
          <w:hyperlink w:anchor="Sisällys" w:history="1">
            <w:r w:rsidR="007A7B9E">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7A7B9E" w:rsidRPr="00C76DF3" w:rsidRDefault="007A7B9E"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7A7B9E" w:rsidRPr="00C76DF3" w:rsidRDefault="00116FF3" w:rsidP="00591643">
          <w:pPr>
            <w:pStyle w:val="ProductList-OfferingBody"/>
            <w:ind w:left="-72" w:right="-74"/>
            <w:jc w:val="center"/>
            <w:rPr>
              <w:color w:val="808080" w:themeColor="background1" w:themeShade="80"/>
              <w:sz w:val="14"/>
              <w:szCs w:val="14"/>
            </w:rPr>
          </w:pPr>
          <w:hyperlink w:anchor="Johdanto" w:history="1">
            <w:r w:rsidR="007A7B9E">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7A7B9E" w:rsidRPr="00C76DF3" w:rsidRDefault="007A7B9E"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7A7B9E" w:rsidRPr="00C76DF3" w:rsidRDefault="00116FF3" w:rsidP="003812FE">
          <w:pPr>
            <w:pStyle w:val="ProductList-OfferingBody"/>
            <w:ind w:left="-72" w:right="-75"/>
            <w:jc w:val="center"/>
            <w:rPr>
              <w:color w:val="808080" w:themeColor="background1" w:themeShade="80"/>
              <w:sz w:val="14"/>
              <w:szCs w:val="14"/>
            </w:rPr>
          </w:pPr>
          <w:hyperlink w:anchor="Yleiset ehdot" w:history="1">
            <w:r w:rsidR="007A7B9E">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7A7B9E" w:rsidRPr="00C76DF3" w:rsidRDefault="007A7B9E"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7A7B9E" w:rsidRPr="00C76DF3" w:rsidRDefault="00116FF3" w:rsidP="00591643">
          <w:pPr>
            <w:pStyle w:val="ProductList-OfferingBody"/>
            <w:ind w:left="-72" w:right="-77"/>
            <w:jc w:val="center"/>
            <w:rPr>
              <w:color w:val="808080" w:themeColor="background1" w:themeShade="80"/>
              <w:sz w:val="14"/>
              <w:szCs w:val="14"/>
            </w:rPr>
          </w:pPr>
          <w:hyperlink w:anchor="Tietosuoja- ja tietoturvaehdot" w:history="1">
            <w:r w:rsidR="007A7B9E">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7A7B9E" w:rsidRPr="00C76DF3" w:rsidRDefault="007A7B9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7A7B9E" w:rsidRPr="00C76DF3" w:rsidRDefault="00116FF3" w:rsidP="003812FE">
          <w:pPr>
            <w:pStyle w:val="ProductList-OfferingBody"/>
            <w:ind w:left="-72" w:right="-77"/>
            <w:jc w:val="center"/>
            <w:rPr>
              <w:color w:val="808080" w:themeColor="background1" w:themeShade="80"/>
              <w:sz w:val="14"/>
              <w:szCs w:val="14"/>
            </w:rPr>
          </w:pPr>
          <w:hyperlink w:anchor="Online-palveluiden palvelukohtaiset ehdot" w:history="1">
            <w:r w:rsidR="007A7B9E">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7A7B9E" w:rsidRPr="00C76DF3" w:rsidRDefault="007A7B9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7A7B9E" w:rsidRPr="00C76DF3" w:rsidRDefault="00116FF3" w:rsidP="003812FE">
          <w:pPr>
            <w:pStyle w:val="ProductList-OfferingBody"/>
            <w:ind w:left="-72" w:right="-76"/>
            <w:jc w:val="center"/>
            <w:rPr>
              <w:color w:val="808080" w:themeColor="background1" w:themeShade="80"/>
              <w:sz w:val="14"/>
              <w:szCs w:val="14"/>
            </w:rPr>
          </w:pPr>
          <w:hyperlink w:anchor="Liite 1" w:history="1">
            <w:r w:rsidR="007A7B9E">
              <w:rPr>
                <w:rStyle w:val="Hyperlink"/>
                <w:sz w:val="14"/>
                <w:szCs w:val="14"/>
              </w:rPr>
              <w:t>Liitteet</w:t>
            </w:r>
          </w:hyperlink>
        </w:p>
      </w:tc>
    </w:tr>
  </w:tbl>
  <w:p w14:paraId="71D89FB4" w14:textId="77777777" w:rsidR="007A7B9E" w:rsidRPr="00591643" w:rsidRDefault="007A7B9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37F0" w:rsidRPr="001D4BFB" w14:paraId="5F7598DF" w14:textId="77777777" w:rsidTr="000C37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AEBE9A" w14:textId="3670AB2B" w:rsidR="000C37F0" w:rsidRPr="001D4BFB" w:rsidRDefault="00116FF3" w:rsidP="000C37F0">
          <w:pPr>
            <w:spacing w:before="20" w:after="20"/>
            <w:ind w:left="-77" w:right="-73"/>
            <w:jc w:val="center"/>
            <w:rPr>
              <w:rFonts w:ascii="Calibri" w:eastAsia="Calibri" w:hAnsi="Calibri" w:cs="Arial"/>
              <w:color w:val="808080"/>
              <w:sz w:val="14"/>
              <w:szCs w:val="14"/>
            </w:rPr>
          </w:pPr>
          <w:hyperlink w:anchor="TableofContents" w:history="1">
            <w:proofErr w:type="spellStart"/>
            <w:r w:rsidR="000C37F0">
              <w:rPr>
                <w:rFonts w:ascii="Calibri" w:eastAsia="Calibri" w:hAnsi="Calibri" w:cs="Arial"/>
                <w:color w:val="0563C1"/>
                <w:sz w:val="14"/>
                <w:szCs w:val="14"/>
                <w:u w:val="single"/>
              </w:rPr>
              <w:t>Sisällyss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DD2DF7B" w14:textId="4C0FAF8B" w:rsidR="000C37F0" w:rsidRPr="001D4BFB" w:rsidRDefault="000C37F0" w:rsidP="000C37F0">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DD43ABC" w14:textId="55CF7957" w:rsidR="000C37F0" w:rsidRPr="001D4BFB" w:rsidRDefault="00116FF3" w:rsidP="000C37F0">
          <w:pPr>
            <w:spacing w:before="20" w:after="20"/>
            <w:ind w:left="-72" w:right="-74"/>
            <w:jc w:val="center"/>
            <w:rPr>
              <w:rFonts w:ascii="Calibri" w:eastAsia="Calibri" w:hAnsi="Calibri" w:cs="Arial"/>
              <w:color w:val="808080"/>
              <w:sz w:val="14"/>
              <w:szCs w:val="14"/>
            </w:rPr>
          </w:pPr>
          <w:hyperlink w:anchor="Introduction" w:history="1">
            <w:proofErr w:type="spellStart"/>
            <w:r w:rsidR="000C37F0">
              <w:rPr>
                <w:rFonts w:ascii="Calibri" w:eastAsia="Calibri" w:hAnsi="Calibri" w:cs="Arial"/>
                <w:color w:val="0563C1"/>
                <w:sz w:val="14"/>
                <w:szCs w:val="14"/>
                <w:u w:val="single"/>
              </w:rPr>
              <w:t>Johdanto</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1DE4253" w14:textId="21C538CF" w:rsidR="000C37F0" w:rsidRPr="001D4BFB" w:rsidRDefault="000C37F0" w:rsidP="000C37F0">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A31F93" w14:textId="5EA341D8" w:rsidR="000C37F0" w:rsidRPr="001D4BFB" w:rsidRDefault="00116FF3" w:rsidP="000C37F0">
          <w:pPr>
            <w:spacing w:before="20" w:after="20"/>
            <w:ind w:left="-72" w:right="-75"/>
            <w:jc w:val="center"/>
            <w:rPr>
              <w:rFonts w:ascii="Calibri" w:eastAsia="Calibri" w:hAnsi="Calibri" w:cs="Arial"/>
              <w:color w:val="808080"/>
              <w:sz w:val="14"/>
              <w:szCs w:val="14"/>
            </w:rPr>
          </w:pPr>
          <w:hyperlink w:anchor="GeneralTerms" w:history="1">
            <w:proofErr w:type="spellStart"/>
            <w:r w:rsidR="000C37F0">
              <w:rPr>
                <w:rFonts w:ascii="Calibri" w:eastAsia="Calibri" w:hAnsi="Calibri" w:cs="Arial"/>
                <w:color w:val="0563C1"/>
                <w:sz w:val="14"/>
                <w:szCs w:val="14"/>
                <w:u w:val="single"/>
              </w:rPr>
              <w:t>Yleiset</w:t>
            </w:r>
            <w:proofErr w:type="spellEnd"/>
            <w:r w:rsidR="000C37F0">
              <w:rPr>
                <w:rFonts w:ascii="Calibri" w:eastAsia="Calibri" w:hAnsi="Calibri" w:cs="Arial"/>
                <w:color w:val="0563C1"/>
                <w:sz w:val="14"/>
                <w:szCs w:val="14"/>
                <w:u w:val="single"/>
              </w:rPr>
              <w:t xml:space="preserve"> </w:t>
            </w:r>
            <w:proofErr w:type="spellStart"/>
            <w:r w:rsidR="000C37F0">
              <w:rPr>
                <w:rFonts w:ascii="Calibri" w:eastAsia="Calibri" w:hAnsi="Calibri" w:cs="Arial"/>
                <w:color w:val="0563C1"/>
                <w:sz w:val="14"/>
                <w:szCs w:val="14"/>
                <w:u w:val="single"/>
              </w:rPr>
              <w:t>ehdot</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AFF37CC" w14:textId="07A76ADB" w:rsidR="000C37F0" w:rsidRPr="001D4BFB" w:rsidRDefault="000C37F0" w:rsidP="000C37F0">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0C8572" w14:textId="6BF30DFE" w:rsidR="000C37F0" w:rsidRPr="001D4BFB" w:rsidRDefault="00116FF3" w:rsidP="000C37F0">
          <w:pPr>
            <w:spacing w:before="20" w:after="20"/>
            <w:ind w:left="-72" w:right="-77"/>
            <w:jc w:val="center"/>
            <w:rPr>
              <w:rFonts w:ascii="Calibri" w:eastAsia="Calibri" w:hAnsi="Calibri" w:cs="Arial"/>
              <w:color w:val="808080"/>
              <w:sz w:val="14"/>
              <w:szCs w:val="14"/>
            </w:rPr>
          </w:pPr>
          <w:hyperlink w:anchor="DatProtectionTerms" w:history="1">
            <w:proofErr w:type="spellStart"/>
            <w:r w:rsidR="000C37F0">
              <w:rPr>
                <w:rFonts w:ascii="Calibri" w:eastAsia="Calibri" w:hAnsi="Calibri" w:cs="Arial"/>
                <w:color w:val="0563C1"/>
                <w:sz w:val="14"/>
                <w:szCs w:val="14"/>
                <w:u w:val="single"/>
              </w:rPr>
              <w:t>Tietosuojaehdot</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768354F" w14:textId="764C2122" w:rsidR="000C37F0" w:rsidRPr="001D4BFB" w:rsidRDefault="000C37F0" w:rsidP="000C37F0">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D2222A" w14:textId="54C3E1C7" w:rsidR="000C37F0" w:rsidRPr="001D4BFB" w:rsidRDefault="00116FF3" w:rsidP="000C37F0">
          <w:pPr>
            <w:spacing w:before="20" w:after="20"/>
            <w:ind w:left="-72" w:right="-76"/>
            <w:jc w:val="center"/>
            <w:rPr>
              <w:rFonts w:ascii="Calibri" w:eastAsia="Calibri" w:hAnsi="Calibri" w:cs="Arial"/>
              <w:color w:val="808080"/>
              <w:sz w:val="14"/>
              <w:szCs w:val="14"/>
            </w:rPr>
          </w:pPr>
          <w:hyperlink w:anchor="Attachment1" w:history="1">
            <w:proofErr w:type="spellStart"/>
            <w:r w:rsidR="000C37F0">
              <w:rPr>
                <w:rFonts w:ascii="Calibri" w:eastAsia="Calibri" w:hAnsi="Calibri" w:cs="Arial"/>
                <w:color w:val="0563C1"/>
                <w:sz w:val="14"/>
                <w:szCs w:val="14"/>
                <w:u w:val="single"/>
              </w:rPr>
              <w:t>Liite</w:t>
            </w:r>
            <w:proofErr w:type="spellEnd"/>
          </w:hyperlink>
        </w:p>
      </w:tc>
    </w:tr>
  </w:tbl>
  <w:p w14:paraId="3D768757" w14:textId="77777777" w:rsidR="007A7B9E" w:rsidRPr="001D4BFB" w:rsidRDefault="007A7B9E" w:rsidP="001D4BFB">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066C5" w:rsidRPr="001D4BFB" w14:paraId="3940B043" w14:textId="77777777" w:rsidTr="00A066C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E2193F" w14:textId="77777777" w:rsidR="00A066C5" w:rsidRPr="001D4BFB" w:rsidRDefault="00116FF3" w:rsidP="00A066C5">
          <w:pPr>
            <w:spacing w:before="20" w:after="20"/>
            <w:ind w:left="-77" w:right="-73"/>
            <w:jc w:val="center"/>
            <w:rPr>
              <w:rFonts w:ascii="Calibri" w:eastAsia="Calibri" w:hAnsi="Calibri" w:cs="Arial"/>
              <w:color w:val="808080"/>
              <w:sz w:val="14"/>
              <w:szCs w:val="14"/>
            </w:rPr>
          </w:pPr>
          <w:hyperlink w:anchor="TableofContents" w:history="1">
            <w:proofErr w:type="spellStart"/>
            <w:r w:rsidR="00A066C5">
              <w:rPr>
                <w:rFonts w:ascii="Calibri" w:eastAsia="Calibri" w:hAnsi="Calibri" w:cs="Arial"/>
                <w:color w:val="0563C1"/>
                <w:sz w:val="14"/>
                <w:szCs w:val="14"/>
                <w:u w:val="single"/>
              </w:rPr>
              <w:t>Sisällyss</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BEF81D2" w14:textId="77777777" w:rsidR="00A066C5" w:rsidRPr="001D4BFB" w:rsidRDefault="00A066C5" w:rsidP="00A066C5">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1E54198D" w14:textId="77777777" w:rsidR="00A066C5" w:rsidRPr="001D4BFB" w:rsidRDefault="00116FF3" w:rsidP="00A066C5">
          <w:pPr>
            <w:spacing w:before="20" w:after="20"/>
            <w:ind w:left="-72" w:right="-74"/>
            <w:jc w:val="center"/>
            <w:rPr>
              <w:rFonts w:ascii="Calibri" w:eastAsia="Calibri" w:hAnsi="Calibri" w:cs="Arial"/>
              <w:color w:val="808080"/>
              <w:sz w:val="14"/>
              <w:szCs w:val="14"/>
            </w:rPr>
          </w:pPr>
          <w:hyperlink w:anchor="Introduction" w:history="1">
            <w:proofErr w:type="spellStart"/>
            <w:r w:rsidR="00A066C5">
              <w:rPr>
                <w:rFonts w:ascii="Calibri" w:eastAsia="Calibri" w:hAnsi="Calibri" w:cs="Arial"/>
                <w:color w:val="0563C1"/>
                <w:sz w:val="14"/>
                <w:szCs w:val="14"/>
                <w:u w:val="single"/>
              </w:rPr>
              <w:t>Johdanto</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64FBE9" w14:textId="77777777" w:rsidR="00A066C5" w:rsidRPr="001D4BFB" w:rsidRDefault="00A066C5" w:rsidP="00A066C5">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20CA47" w14:textId="77777777" w:rsidR="00A066C5" w:rsidRPr="001D4BFB" w:rsidRDefault="00116FF3" w:rsidP="00A066C5">
          <w:pPr>
            <w:spacing w:before="20" w:after="20"/>
            <w:ind w:left="-72" w:right="-75"/>
            <w:jc w:val="center"/>
            <w:rPr>
              <w:rFonts w:ascii="Calibri" w:eastAsia="Calibri" w:hAnsi="Calibri" w:cs="Arial"/>
              <w:color w:val="808080"/>
              <w:sz w:val="14"/>
              <w:szCs w:val="14"/>
            </w:rPr>
          </w:pPr>
          <w:hyperlink w:anchor="GeneralTerms" w:history="1">
            <w:proofErr w:type="spellStart"/>
            <w:r w:rsidR="00A066C5">
              <w:rPr>
                <w:rFonts w:ascii="Calibri" w:eastAsia="Calibri" w:hAnsi="Calibri" w:cs="Arial"/>
                <w:color w:val="0563C1"/>
                <w:sz w:val="14"/>
                <w:szCs w:val="14"/>
                <w:u w:val="single"/>
              </w:rPr>
              <w:t>Yleiset</w:t>
            </w:r>
            <w:proofErr w:type="spellEnd"/>
            <w:r w:rsidR="00A066C5">
              <w:rPr>
                <w:rFonts w:ascii="Calibri" w:eastAsia="Calibri" w:hAnsi="Calibri" w:cs="Arial"/>
                <w:color w:val="0563C1"/>
                <w:sz w:val="14"/>
                <w:szCs w:val="14"/>
                <w:u w:val="single"/>
              </w:rPr>
              <w:t xml:space="preserve"> </w:t>
            </w:r>
            <w:proofErr w:type="spellStart"/>
            <w:r w:rsidR="00A066C5">
              <w:rPr>
                <w:rFonts w:ascii="Calibri" w:eastAsia="Calibri" w:hAnsi="Calibri" w:cs="Arial"/>
                <w:color w:val="0563C1"/>
                <w:sz w:val="14"/>
                <w:szCs w:val="14"/>
                <w:u w:val="single"/>
              </w:rPr>
              <w:t>ehdot</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FCB4D9" w14:textId="77777777" w:rsidR="00A066C5" w:rsidRPr="001D4BFB" w:rsidRDefault="00A066C5" w:rsidP="00A066C5">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B2C55E" w14:textId="77777777" w:rsidR="00A066C5" w:rsidRPr="001D4BFB" w:rsidRDefault="00116FF3" w:rsidP="00A066C5">
          <w:pPr>
            <w:spacing w:before="20" w:after="20"/>
            <w:ind w:left="-72" w:right="-77"/>
            <w:jc w:val="center"/>
            <w:rPr>
              <w:rFonts w:ascii="Calibri" w:eastAsia="Calibri" w:hAnsi="Calibri" w:cs="Arial"/>
              <w:color w:val="808080"/>
              <w:sz w:val="14"/>
              <w:szCs w:val="14"/>
            </w:rPr>
          </w:pPr>
          <w:hyperlink w:anchor="DatProtectionTerms" w:history="1">
            <w:proofErr w:type="spellStart"/>
            <w:r w:rsidR="00A066C5">
              <w:rPr>
                <w:rFonts w:ascii="Calibri" w:eastAsia="Calibri" w:hAnsi="Calibri" w:cs="Arial"/>
                <w:color w:val="0563C1"/>
                <w:sz w:val="14"/>
                <w:szCs w:val="14"/>
                <w:u w:val="single"/>
              </w:rPr>
              <w:t>Tietosuojaehdot</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4A8D80" w14:textId="77777777" w:rsidR="00A066C5" w:rsidRPr="001D4BFB" w:rsidRDefault="00A066C5" w:rsidP="00A066C5">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2345FC" w14:textId="77777777" w:rsidR="00A066C5" w:rsidRPr="001D4BFB" w:rsidRDefault="00116FF3" w:rsidP="00A066C5">
          <w:pPr>
            <w:spacing w:before="20" w:after="20"/>
            <w:ind w:left="-72" w:right="-76"/>
            <w:jc w:val="center"/>
            <w:rPr>
              <w:rFonts w:ascii="Calibri" w:eastAsia="Calibri" w:hAnsi="Calibri" w:cs="Arial"/>
              <w:color w:val="808080"/>
              <w:sz w:val="14"/>
              <w:szCs w:val="14"/>
            </w:rPr>
          </w:pPr>
          <w:hyperlink w:anchor="Attachment1" w:history="1">
            <w:proofErr w:type="spellStart"/>
            <w:r w:rsidR="00A066C5">
              <w:rPr>
                <w:rFonts w:ascii="Calibri" w:eastAsia="Calibri" w:hAnsi="Calibri" w:cs="Arial"/>
                <w:color w:val="0563C1"/>
                <w:sz w:val="14"/>
                <w:szCs w:val="14"/>
                <w:u w:val="single"/>
              </w:rPr>
              <w:t>Liite</w:t>
            </w:r>
            <w:proofErr w:type="spellEnd"/>
          </w:hyperlink>
        </w:p>
      </w:tc>
    </w:tr>
  </w:tbl>
  <w:p w14:paraId="70E1610E" w14:textId="77777777" w:rsidR="007A7B9E" w:rsidRPr="00195929" w:rsidRDefault="007A7B9E" w:rsidP="00195929">
    <w:pPr>
      <w:tabs>
        <w:tab w:val="center" w:pos="4680"/>
        <w:tab w:val="right" w:pos="9360"/>
      </w:tabs>
      <w:spacing w:after="0" w:line="240" w:lineRule="auto"/>
      <w:rPr>
        <w:rFonts w:ascii="Calibri" w:eastAsia="Calibri" w:hAnsi="Calibri" w:cs="Arial"/>
        <w:lang w:val="en-US" w:eastAsia="en-US" w:bidi="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5"/>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37F0" w:rsidRPr="001D4BFB" w14:paraId="1DA2128E" w14:textId="77777777" w:rsidTr="000C37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09FBB8" w14:textId="586001E6" w:rsidR="000C37F0" w:rsidRPr="001D4BFB" w:rsidRDefault="00116FF3" w:rsidP="000C37F0">
          <w:pPr>
            <w:spacing w:before="20" w:after="20"/>
            <w:ind w:left="-77" w:right="-73"/>
            <w:jc w:val="center"/>
            <w:rPr>
              <w:rFonts w:ascii="Calibri" w:eastAsia="Calibri" w:hAnsi="Calibri" w:cs="Arial"/>
              <w:color w:val="808080"/>
              <w:sz w:val="14"/>
              <w:szCs w:val="14"/>
            </w:rPr>
          </w:pPr>
          <w:hyperlink w:anchor="TableofContents" w:history="1">
            <w:proofErr w:type="spellStart"/>
            <w:r w:rsidR="000C37F0">
              <w:rPr>
                <w:rFonts w:ascii="Calibri" w:eastAsia="Calibri" w:hAnsi="Calibri" w:cs="Arial"/>
                <w:color w:val="0563C1"/>
                <w:sz w:val="14"/>
                <w:szCs w:val="14"/>
                <w:u w:val="single"/>
              </w:rPr>
              <w:t>Sisällyss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90AA008" w14:textId="07C30416" w:rsidR="000C37F0" w:rsidRPr="001D4BFB" w:rsidRDefault="000C37F0" w:rsidP="000C37F0">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7AA12BE" w14:textId="5EFA0755" w:rsidR="000C37F0" w:rsidRPr="001D4BFB" w:rsidRDefault="00116FF3" w:rsidP="000C37F0">
          <w:pPr>
            <w:spacing w:before="20" w:after="20"/>
            <w:ind w:left="-72" w:right="-74"/>
            <w:jc w:val="center"/>
            <w:rPr>
              <w:rFonts w:ascii="Calibri" w:eastAsia="Calibri" w:hAnsi="Calibri" w:cs="Arial"/>
              <w:color w:val="808080"/>
              <w:sz w:val="14"/>
              <w:szCs w:val="14"/>
            </w:rPr>
          </w:pPr>
          <w:hyperlink w:anchor="Introduction" w:history="1">
            <w:proofErr w:type="spellStart"/>
            <w:r w:rsidR="000C37F0">
              <w:rPr>
                <w:rFonts w:ascii="Calibri" w:eastAsia="Calibri" w:hAnsi="Calibri" w:cs="Arial"/>
                <w:color w:val="0563C1"/>
                <w:sz w:val="14"/>
                <w:szCs w:val="14"/>
                <w:u w:val="single"/>
              </w:rPr>
              <w:t>Johdanto</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29DF9EF" w14:textId="239C9139" w:rsidR="000C37F0" w:rsidRPr="001D4BFB" w:rsidRDefault="000C37F0" w:rsidP="000C37F0">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18A29DB" w14:textId="57951DBE" w:rsidR="000C37F0" w:rsidRPr="001D4BFB" w:rsidRDefault="00116FF3" w:rsidP="000C37F0">
          <w:pPr>
            <w:spacing w:before="20" w:after="20"/>
            <w:ind w:left="-72" w:right="-75"/>
            <w:jc w:val="center"/>
            <w:rPr>
              <w:rFonts w:ascii="Calibri" w:eastAsia="Calibri" w:hAnsi="Calibri" w:cs="Arial"/>
              <w:color w:val="808080"/>
              <w:sz w:val="14"/>
              <w:szCs w:val="14"/>
            </w:rPr>
          </w:pPr>
          <w:hyperlink w:anchor="GeneralTerms" w:history="1">
            <w:proofErr w:type="spellStart"/>
            <w:r w:rsidR="000C37F0">
              <w:rPr>
                <w:rFonts w:ascii="Calibri" w:eastAsia="Calibri" w:hAnsi="Calibri" w:cs="Arial"/>
                <w:color w:val="0563C1"/>
                <w:sz w:val="14"/>
                <w:szCs w:val="14"/>
                <w:u w:val="single"/>
              </w:rPr>
              <w:t>Yleiset</w:t>
            </w:r>
            <w:proofErr w:type="spellEnd"/>
            <w:r w:rsidR="000C37F0">
              <w:rPr>
                <w:rFonts w:ascii="Calibri" w:eastAsia="Calibri" w:hAnsi="Calibri" w:cs="Arial"/>
                <w:color w:val="0563C1"/>
                <w:sz w:val="14"/>
                <w:szCs w:val="14"/>
                <w:u w:val="single"/>
              </w:rPr>
              <w:t xml:space="preserve"> </w:t>
            </w:r>
            <w:proofErr w:type="spellStart"/>
            <w:r w:rsidR="000C37F0">
              <w:rPr>
                <w:rFonts w:ascii="Calibri" w:eastAsia="Calibri" w:hAnsi="Calibri" w:cs="Arial"/>
                <w:color w:val="0563C1"/>
                <w:sz w:val="14"/>
                <w:szCs w:val="14"/>
                <w:u w:val="single"/>
              </w:rPr>
              <w:t>ehdot</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C747CD7" w14:textId="193B3A90" w:rsidR="000C37F0" w:rsidRPr="001D4BFB" w:rsidRDefault="000C37F0" w:rsidP="000C37F0">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E62C7C" w14:textId="5E69D5CF" w:rsidR="000C37F0" w:rsidRPr="001D4BFB" w:rsidRDefault="00116FF3" w:rsidP="000C37F0">
          <w:pPr>
            <w:spacing w:before="20" w:after="20"/>
            <w:ind w:left="-72" w:right="-77"/>
            <w:jc w:val="center"/>
            <w:rPr>
              <w:rFonts w:ascii="Calibri" w:eastAsia="Calibri" w:hAnsi="Calibri" w:cs="Arial"/>
              <w:color w:val="808080"/>
              <w:sz w:val="14"/>
              <w:szCs w:val="14"/>
            </w:rPr>
          </w:pPr>
          <w:hyperlink w:anchor="DatProtectionTerms" w:history="1">
            <w:proofErr w:type="spellStart"/>
            <w:r w:rsidR="000C37F0">
              <w:rPr>
                <w:rFonts w:ascii="Calibri" w:eastAsia="Calibri" w:hAnsi="Calibri" w:cs="Arial"/>
                <w:color w:val="0563C1"/>
                <w:sz w:val="14"/>
                <w:szCs w:val="14"/>
                <w:u w:val="single"/>
              </w:rPr>
              <w:t>Tietosuojaehdot</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8454592" w14:textId="2E62AF6C" w:rsidR="000C37F0" w:rsidRPr="001D4BFB" w:rsidRDefault="000C37F0" w:rsidP="000C37F0">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8AD88A" w14:textId="1ABA60EC" w:rsidR="000C37F0" w:rsidRPr="001D4BFB" w:rsidRDefault="00116FF3" w:rsidP="000C37F0">
          <w:pPr>
            <w:spacing w:before="20" w:after="20"/>
            <w:ind w:left="-72" w:right="-76"/>
            <w:jc w:val="center"/>
            <w:rPr>
              <w:rFonts w:ascii="Calibri" w:eastAsia="Calibri" w:hAnsi="Calibri" w:cs="Arial"/>
              <w:color w:val="808080"/>
              <w:sz w:val="14"/>
              <w:szCs w:val="14"/>
            </w:rPr>
          </w:pPr>
          <w:hyperlink w:anchor="Attachment1" w:history="1">
            <w:proofErr w:type="spellStart"/>
            <w:r w:rsidR="000C37F0">
              <w:rPr>
                <w:rFonts w:ascii="Calibri" w:eastAsia="Calibri" w:hAnsi="Calibri" w:cs="Arial"/>
                <w:color w:val="0563C1"/>
                <w:sz w:val="14"/>
                <w:szCs w:val="14"/>
                <w:u w:val="single"/>
              </w:rPr>
              <w:t>Liite</w:t>
            </w:r>
            <w:proofErr w:type="spellEnd"/>
          </w:hyperlink>
        </w:p>
      </w:tc>
    </w:tr>
  </w:tbl>
  <w:p w14:paraId="6DAEA50E" w14:textId="77777777" w:rsidR="007A7B9E" w:rsidRPr="001D4BFB" w:rsidRDefault="007A7B9E" w:rsidP="001D4BFB">
    <w:pPr>
      <w:tabs>
        <w:tab w:val="center" w:pos="4680"/>
        <w:tab w:val="right" w:pos="9360"/>
      </w:tabs>
      <w:spacing w:after="0" w:line="240" w:lineRule="auto"/>
      <w:rPr>
        <w:rFonts w:ascii="Calibri" w:eastAsia="Calibri" w:hAnsi="Calibri" w:cs="Arial"/>
        <w:lang w:val="en-US" w:eastAsia="en-US" w:bidi="ar-S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4"/>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37F0" w:rsidRPr="001D4BFB" w14:paraId="19CD7FDE" w14:textId="77777777" w:rsidTr="000C37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EAE6F53" w14:textId="0AB11407" w:rsidR="000C37F0" w:rsidRPr="001D4BFB" w:rsidRDefault="00116FF3" w:rsidP="000C37F0">
          <w:pPr>
            <w:spacing w:before="20" w:after="20"/>
            <w:ind w:left="-77" w:right="-73"/>
            <w:jc w:val="center"/>
            <w:rPr>
              <w:rFonts w:ascii="Calibri" w:eastAsia="Calibri" w:hAnsi="Calibri" w:cs="Arial"/>
              <w:color w:val="808080"/>
              <w:sz w:val="14"/>
              <w:szCs w:val="14"/>
            </w:rPr>
          </w:pPr>
          <w:hyperlink w:anchor="TableofContents" w:history="1">
            <w:proofErr w:type="spellStart"/>
            <w:r w:rsidR="000C37F0">
              <w:rPr>
                <w:rFonts w:ascii="Calibri" w:eastAsia="Calibri" w:hAnsi="Calibri" w:cs="Arial"/>
                <w:color w:val="0563C1"/>
                <w:sz w:val="14"/>
                <w:szCs w:val="14"/>
                <w:u w:val="single"/>
              </w:rPr>
              <w:t>Sisällyss</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4F1A2FC" w14:textId="07251C4F" w:rsidR="000C37F0" w:rsidRPr="001D4BFB" w:rsidRDefault="000C37F0" w:rsidP="000C37F0">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06839A" w14:textId="7F5C7617" w:rsidR="000C37F0" w:rsidRPr="001D4BFB" w:rsidRDefault="00116FF3" w:rsidP="000C37F0">
          <w:pPr>
            <w:spacing w:before="20" w:after="20"/>
            <w:ind w:left="-72" w:right="-74"/>
            <w:jc w:val="center"/>
            <w:rPr>
              <w:rFonts w:ascii="Calibri" w:eastAsia="Calibri" w:hAnsi="Calibri" w:cs="Arial"/>
              <w:color w:val="808080"/>
              <w:sz w:val="14"/>
              <w:szCs w:val="14"/>
            </w:rPr>
          </w:pPr>
          <w:hyperlink w:anchor="Introduction" w:history="1">
            <w:proofErr w:type="spellStart"/>
            <w:r w:rsidR="000C37F0">
              <w:rPr>
                <w:rFonts w:ascii="Calibri" w:eastAsia="Calibri" w:hAnsi="Calibri" w:cs="Arial"/>
                <w:color w:val="0563C1"/>
                <w:sz w:val="14"/>
                <w:szCs w:val="14"/>
                <w:u w:val="single"/>
              </w:rPr>
              <w:t>Johdanto</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5F36D8E" w14:textId="2E67E824" w:rsidR="000C37F0" w:rsidRPr="001D4BFB" w:rsidRDefault="000C37F0" w:rsidP="000C37F0">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6BECCC8" w14:textId="63F5D623" w:rsidR="000C37F0" w:rsidRPr="001D4BFB" w:rsidRDefault="00116FF3" w:rsidP="000C37F0">
          <w:pPr>
            <w:spacing w:before="20" w:after="20"/>
            <w:ind w:left="-72" w:right="-75"/>
            <w:jc w:val="center"/>
            <w:rPr>
              <w:rFonts w:ascii="Calibri" w:eastAsia="Calibri" w:hAnsi="Calibri" w:cs="Arial"/>
              <w:color w:val="808080"/>
              <w:sz w:val="14"/>
              <w:szCs w:val="14"/>
            </w:rPr>
          </w:pPr>
          <w:hyperlink w:anchor="GeneralTerms" w:history="1">
            <w:proofErr w:type="spellStart"/>
            <w:r w:rsidR="000C37F0">
              <w:rPr>
                <w:rFonts w:ascii="Calibri" w:eastAsia="Calibri" w:hAnsi="Calibri" w:cs="Arial"/>
                <w:color w:val="0563C1"/>
                <w:sz w:val="14"/>
                <w:szCs w:val="14"/>
                <w:u w:val="single"/>
              </w:rPr>
              <w:t>Yleiset</w:t>
            </w:r>
            <w:proofErr w:type="spellEnd"/>
            <w:r w:rsidR="000C37F0">
              <w:rPr>
                <w:rFonts w:ascii="Calibri" w:eastAsia="Calibri" w:hAnsi="Calibri" w:cs="Arial"/>
                <w:color w:val="0563C1"/>
                <w:sz w:val="14"/>
                <w:szCs w:val="14"/>
                <w:u w:val="single"/>
              </w:rPr>
              <w:t xml:space="preserve"> </w:t>
            </w:r>
            <w:proofErr w:type="spellStart"/>
            <w:r w:rsidR="000C37F0">
              <w:rPr>
                <w:rFonts w:ascii="Calibri" w:eastAsia="Calibri" w:hAnsi="Calibri" w:cs="Arial"/>
                <w:color w:val="0563C1"/>
                <w:sz w:val="14"/>
                <w:szCs w:val="14"/>
                <w:u w:val="single"/>
              </w:rPr>
              <w:t>ehdot</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0C2F996" w14:textId="46A3A79C" w:rsidR="000C37F0" w:rsidRPr="001D4BFB" w:rsidRDefault="000C37F0" w:rsidP="000C37F0">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DBCAA" w14:textId="39A044E9" w:rsidR="000C37F0" w:rsidRPr="001D4BFB" w:rsidRDefault="00116FF3" w:rsidP="000C37F0">
          <w:pPr>
            <w:spacing w:before="20" w:after="20"/>
            <w:ind w:left="-72" w:right="-77"/>
            <w:jc w:val="center"/>
            <w:rPr>
              <w:rFonts w:ascii="Calibri" w:eastAsia="Calibri" w:hAnsi="Calibri" w:cs="Arial"/>
              <w:color w:val="808080"/>
              <w:sz w:val="14"/>
              <w:szCs w:val="14"/>
            </w:rPr>
          </w:pPr>
          <w:hyperlink w:anchor="DatProtectionTerms" w:history="1">
            <w:proofErr w:type="spellStart"/>
            <w:r w:rsidR="000C37F0">
              <w:rPr>
                <w:rFonts w:ascii="Calibri" w:eastAsia="Calibri" w:hAnsi="Calibri" w:cs="Arial"/>
                <w:color w:val="0563C1"/>
                <w:sz w:val="14"/>
                <w:szCs w:val="14"/>
                <w:u w:val="single"/>
              </w:rPr>
              <w:t>Tietosuojaehdot</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56BC969" w14:textId="5CE07E25" w:rsidR="000C37F0" w:rsidRPr="001D4BFB" w:rsidRDefault="000C37F0" w:rsidP="000C37F0">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1A7A2B" w14:textId="579454C0" w:rsidR="000C37F0" w:rsidRPr="001D4BFB" w:rsidRDefault="00116FF3" w:rsidP="000C37F0">
          <w:pPr>
            <w:spacing w:before="20" w:after="20"/>
            <w:ind w:left="-72" w:right="-76"/>
            <w:jc w:val="center"/>
            <w:rPr>
              <w:rFonts w:ascii="Calibri" w:eastAsia="Calibri" w:hAnsi="Calibri" w:cs="Arial"/>
              <w:color w:val="808080"/>
              <w:sz w:val="14"/>
              <w:szCs w:val="14"/>
            </w:rPr>
          </w:pPr>
          <w:hyperlink w:anchor="Attachment1" w:history="1">
            <w:proofErr w:type="spellStart"/>
            <w:r w:rsidR="000C37F0">
              <w:rPr>
                <w:rFonts w:ascii="Calibri" w:eastAsia="Calibri" w:hAnsi="Calibri" w:cs="Arial"/>
                <w:color w:val="0563C1"/>
                <w:sz w:val="14"/>
                <w:szCs w:val="14"/>
                <w:u w:val="single"/>
              </w:rPr>
              <w:t>Liite</w:t>
            </w:r>
            <w:proofErr w:type="spellEnd"/>
          </w:hyperlink>
        </w:p>
      </w:tc>
    </w:tr>
  </w:tbl>
  <w:p w14:paraId="7BAF1C9F" w14:textId="77777777" w:rsidR="007A7B9E" w:rsidRPr="001D4BFB" w:rsidRDefault="007A7B9E" w:rsidP="001D4BFB">
    <w:pPr>
      <w:tabs>
        <w:tab w:val="center" w:pos="4680"/>
        <w:tab w:val="right" w:pos="9360"/>
      </w:tabs>
      <w:spacing w:after="0" w:line="240" w:lineRule="auto"/>
      <w:rPr>
        <w:rFonts w:ascii="Calibri" w:eastAsia="Calibri" w:hAnsi="Calibri" w:cs="Arial"/>
        <w:lang w:val="en-US" w:eastAsia="en-US" w:bidi="ar-S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7A7B9E" w:rsidRPr="00AA025E" w:rsidRDefault="007A7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E7709" w14:textId="77777777" w:rsidR="00534F51" w:rsidRDefault="00534F51" w:rsidP="009A573F">
      <w:pPr>
        <w:spacing w:after="0" w:line="240" w:lineRule="auto"/>
      </w:pPr>
      <w:r>
        <w:separator/>
      </w:r>
    </w:p>
    <w:p w14:paraId="6E894E30" w14:textId="77777777" w:rsidR="00534F51" w:rsidRDefault="00534F51"/>
  </w:footnote>
  <w:footnote w:type="continuationSeparator" w:id="0">
    <w:p w14:paraId="47BE7770" w14:textId="77777777" w:rsidR="00534F51" w:rsidRDefault="00534F51" w:rsidP="009A573F">
      <w:pPr>
        <w:spacing w:after="0" w:line="240" w:lineRule="auto"/>
      </w:pPr>
      <w:r>
        <w:continuationSeparator/>
      </w:r>
    </w:p>
    <w:p w14:paraId="70F8CBC4" w14:textId="77777777" w:rsidR="00534F51" w:rsidRDefault="00534F51"/>
  </w:footnote>
  <w:footnote w:type="continuationNotice" w:id="1">
    <w:p w14:paraId="18501EDC" w14:textId="77777777" w:rsidR="00534F51" w:rsidRDefault="00534F51">
      <w:pPr>
        <w:spacing w:after="0" w:line="240" w:lineRule="auto"/>
      </w:pPr>
    </w:p>
    <w:p w14:paraId="54BCA70D" w14:textId="77777777" w:rsidR="00534F51" w:rsidRDefault="00534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7A7B9E" w:rsidRPr="004D27A6" w:rsidRDefault="007A7B9E"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7A7B9E" w:rsidRPr="00DC08DC" w:rsidRDefault="007A7B9E" w:rsidP="00171B2E">
        <w:pPr>
          <w:pStyle w:val="ProductList-Body"/>
          <w:tabs>
            <w:tab w:val="right" w:pos="10800"/>
          </w:tabs>
          <w:spacing w:before="20" w:after="20"/>
          <w:rPr>
            <w:noProof/>
            <w:sz w:val="16"/>
            <w:szCs w:val="16"/>
          </w:rPr>
        </w:pPr>
        <w:r>
          <w:rPr>
            <w:sz w:val="16"/>
            <w:szCs w:val="16"/>
          </w:rPr>
          <w:t>Microsoftin Online-palveluiden Tietojenkäsittelysopimus (suomi (Finnish), tammikuu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721631">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7A7B9E" w:rsidRPr="00DC08DC" w:rsidRDefault="007A7B9E" w:rsidP="00D52223">
        <w:pPr>
          <w:pStyle w:val="ProductList-Body"/>
          <w:tabs>
            <w:tab w:val="right" w:pos="10800"/>
          </w:tabs>
          <w:spacing w:before="20" w:after="20"/>
          <w:rPr>
            <w:noProof/>
            <w:sz w:val="16"/>
            <w:szCs w:val="16"/>
          </w:rPr>
        </w:pPr>
        <w:r>
          <w:rPr>
            <w:sz w:val="16"/>
            <w:szCs w:val="16"/>
          </w:rPr>
          <w:t>Microsoftin Online-palveluiden Tietojenkäsittelysopimus (suomi (Finnish), tammikuu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721631">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02803E02"/>
    <w:lvl w:ilvl="0" w:tplc="3BC20B4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2CECC078"/>
    <w:lvl w:ilvl="0" w:tplc="6F76651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ilxaxqfVTiyEl+DqICDP0VfBTv8Zf3kcaCLCzL4o+8elqbk1aUc59w1G3zMuAGuKt3wwG29PQeTUl+uhckCScQ==" w:salt="a303nMDlto19de8O6ApEq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7F0"/>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6E97"/>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5929"/>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BFB"/>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1D8"/>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AC5"/>
    <w:rsid w:val="002D5CF8"/>
    <w:rsid w:val="002D61D9"/>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0196"/>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B94"/>
    <w:rsid w:val="00440CC7"/>
    <w:rsid w:val="00442B9A"/>
    <w:rsid w:val="00442FC1"/>
    <w:rsid w:val="00443F56"/>
    <w:rsid w:val="00445461"/>
    <w:rsid w:val="004456F3"/>
    <w:rsid w:val="0044581C"/>
    <w:rsid w:val="00445893"/>
    <w:rsid w:val="00445F89"/>
    <w:rsid w:val="00446290"/>
    <w:rsid w:val="00447545"/>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37D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4F51"/>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049E"/>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65D"/>
    <w:rsid w:val="006547F9"/>
    <w:rsid w:val="00654900"/>
    <w:rsid w:val="006556FF"/>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87E24"/>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631"/>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2D16"/>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6F88"/>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A7B9E"/>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2C8C"/>
    <w:rsid w:val="007E3F14"/>
    <w:rsid w:val="007E4431"/>
    <w:rsid w:val="007E4B71"/>
    <w:rsid w:val="007E5B3C"/>
    <w:rsid w:val="007E63D2"/>
    <w:rsid w:val="007E7DB0"/>
    <w:rsid w:val="007F1B5F"/>
    <w:rsid w:val="007F2F0F"/>
    <w:rsid w:val="007F39F3"/>
    <w:rsid w:val="007F3AA6"/>
    <w:rsid w:val="007F3FE6"/>
    <w:rsid w:val="007F41A2"/>
    <w:rsid w:val="007F43EB"/>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3DFC"/>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0AB"/>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066C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BA8"/>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386C"/>
    <w:rsid w:val="00DA49FF"/>
    <w:rsid w:val="00DA4E0E"/>
    <w:rsid w:val="00DA5EB4"/>
    <w:rsid w:val="00DA6307"/>
    <w:rsid w:val="00DA70ED"/>
    <w:rsid w:val="00DB017D"/>
    <w:rsid w:val="00DB0FA5"/>
    <w:rsid w:val="00DB1C17"/>
    <w:rsid w:val="00DB1D41"/>
    <w:rsid w:val="00DB2615"/>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993"/>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91E"/>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CBF"/>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86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2C50-5BBA-4C76-82D9-3DD89732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15934</Words>
  <Characters>90830</Characters>
  <Application>Microsoft Office Word</Application>
  <DocSecurity>8</DocSecurity>
  <Lines>756</Lines>
  <Paragraphs>213</Paragraphs>
  <ScaleCrop>false</ScaleCrop>
  <Company/>
  <LinksUpToDate>false</LinksUpToDate>
  <CharactersWithSpaces>106551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2020-01-03T21:56:00Z</dcterms:created>
  <dcterms:modified xsi:type="dcterms:W3CDTF">2020-01-03T21:56:00Z</dcterms:modified>
</cp:coreProperties>
</file>