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5613CE" w:rsidRDefault="00993D40" w:rsidP="00993D40">
      <w:pPr>
        <w:pStyle w:val="ProductList-Body"/>
        <w:shd w:val="clear" w:color="auto" w:fill="00188F"/>
        <w:ind w:right="8640"/>
        <w:rPr>
          <w:rFonts w:asciiTheme="majorHAnsi" w:hAnsiTheme="majorHAnsi"/>
          <w:color w:val="FFFFFF" w:themeColor="background1"/>
          <w:sz w:val="6"/>
          <w:szCs w:val="6"/>
          <w:lang w:val="es-ES"/>
        </w:rPr>
      </w:pPr>
      <w:bookmarkStart w:id="0" w:name="CoverPage"/>
      <w:bookmarkStart w:id="1" w:name="TableofContents"/>
    </w:p>
    <w:p w14:paraId="000B698F" w14:textId="77777777" w:rsidR="00993D40" w:rsidRPr="005613CE" w:rsidRDefault="00993D40" w:rsidP="00993D40">
      <w:pPr>
        <w:pStyle w:val="ProductList-Body"/>
        <w:shd w:val="clear" w:color="auto" w:fill="00188F"/>
        <w:ind w:right="8640"/>
        <w:rPr>
          <w:rFonts w:asciiTheme="majorHAnsi" w:hAnsiTheme="majorHAnsi"/>
          <w:color w:val="FFFFFF" w:themeColor="background1"/>
          <w:sz w:val="6"/>
          <w:szCs w:val="6"/>
          <w:lang w:val="es-ES"/>
        </w:rPr>
      </w:pPr>
      <w:r w:rsidRPr="005613CE">
        <w:rPr>
          <w:rFonts w:asciiTheme="majorHAnsi" w:hAnsiTheme="majorHAnsi"/>
          <w:color w:val="FFFFFF" w:themeColor="background1"/>
          <w:sz w:val="6"/>
          <w:szCs w:val="6"/>
          <w:lang w:val="es-ES"/>
        </w:rPr>
        <w:t xml:space="preserve"> </w:t>
      </w:r>
    </w:p>
    <w:p w14:paraId="544830BE" w14:textId="0638D804" w:rsidR="00993D40" w:rsidRPr="005613CE" w:rsidRDefault="00993D40" w:rsidP="005613CE">
      <w:pPr>
        <w:pStyle w:val="ProductList-Body"/>
        <w:shd w:val="clear" w:color="auto" w:fill="00188F"/>
        <w:spacing w:after="900"/>
        <w:ind w:left="142" w:right="8640" w:hanging="142"/>
        <w:rPr>
          <w:rFonts w:asciiTheme="majorHAnsi" w:hAnsiTheme="majorHAnsi"/>
          <w:color w:val="FFFFFF" w:themeColor="background1"/>
          <w:sz w:val="32"/>
          <w:szCs w:val="32"/>
          <w:lang w:val="es-ES"/>
        </w:rPr>
      </w:pPr>
      <w:r w:rsidRPr="005613CE">
        <w:rPr>
          <w:rFonts w:asciiTheme="majorHAnsi" w:hAnsiTheme="majorHAnsi"/>
          <w:color w:val="FFFFFF" w:themeColor="background1"/>
          <w:sz w:val="32"/>
          <w:szCs w:val="32"/>
          <w:lang w:val="es-ES"/>
        </w:rPr>
        <w:tab/>
      </w:r>
      <w:r w:rsidR="00865F9C" w:rsidRPr="005613CE">
        <w:rPr>
          <w:rFonts w:asciiTheme="majorHAnsi" w:hAnsiTheme="majorHAnsi"/>
          <w:color w:val="FFFFFF" w:themeColor="background1"/>
          <w:sz w:val="32"/>
          <w:szCs w:val="32"/>
          <w:lang w:val="es-ES"/>
        </w:rPr>
        <w:t>Volume Licensing</w:t>
      </w:r>
      <w:bookmarkEnd w:id="0"/>
    </w:p>
    <w:p w14:paraId="7082D943" w14:textId="77777777" w:rsidR="00993D40" w:rsidRPr="005613CE" w:rsidRDefault="00993D40" w:rsidP="00993D40">
      <w:pPr>
        <w:pStyle w:val="ProductList-Body"/>
        <w:shd w:val="clear" w:color="auto" w:fill="00188F"/>
        <w:ind w:right="8640"/>
        <w:rPr>
          <w:lang w:val="es-ES"/>
        </w:rPr>
      </w:pPr>
    </w:p>
    <w:p w14:paraId="367D62C7" w14:textId="4008E150" w:rsidR="00993D40"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s-ES"/>
        </w:rPr>
      </w:pPr>
    </w:p>
    <w:p w14:paraId="2FB88884" w14:textId="77777777" w:rsidR="00863263" w:rsidRPr="005613CE" w:rsidRDefault="00863263"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s-ES"/>
        </w:rPr>
      </w:pPr>
    </w:p>
    <w:p w14:paraId="1C21A78D" w14:textId="77777777" w:rsidR="00863263" w:rsidRPr="005A432D" w:rsidRDefault="00863263" w:rsidP="00863263">
      <w:pPr>
        <w:pStyle w:val="ProductList-Body"/>
        <w:shd w:val="clear" w:color="auto" w:fill="0072C6"/>
        <w:tabs>
          <w:tab w:val="clear" w:pos="158"/>
          <w:tab w:val="left" w:pos="360"/>
        </w:tabs>
        <w:ind w:right="1800"/>
        <w:rPr>
          <w:rFonts w:asciiTheme="majorHAnsi" w:hAnsiTheme="majorHAnsi"/>
          <w:color w:val="FFFFFF" w:themeColor="background1"/>
          <w:sz w:val="72"/>
          <w:szCs w:val="72"/>
          <w:lang w:val="es-ES"/>
        </w:rPr>
      </w:pPr>
      <w:r>
        <w:rPr>
          <w:rFonts w:asciiTheme="majorHAnsi" w:hAnsiTheme="majorHAnsi"/>
          <w:color w:val="FFFFFF" w:themeColor="background1"/>
          <w:sz w:val="72"/>
          <w:szCs w:val="72"/>
        </w:rPr>
        <w:tab/>
      </w:r>
      <w:r w:rsidRPr="005A432D">
        <w:rPr>
          <w:rFonts w:asciiTheme="majorHAnsi" w:hAnsiTheme="majorHAnsi"/>
          <w:color w:val="FFFFFF" w:themeColor="background1"/>
          <w:sz w:val="72"/>
          <w:szCs w:val="72"/>
          <w:lang w:val="es-ES"/>
        </w:rPr>
        <w:t xml:space="preserve">Servicios en Línea de </w:t>
      </w:r>
      <w:r w:rsidRPr="005A432D">
        <w:rPr>
          <w:rFonts w:asciiTheme="majorHAnsi" w:hAnsiTheme="majorHAnsi"/>
          <w:color w:val="FFFFFF" w:themeColor="background1"/>
          <w:sz w:val="72"/>
          <w:szCs w:val="72"/>
          <w:lang w:val="es-ES"/>
        </w:rPr>
        <w:tab/>
        <w:t xml:space="preserve">Microsoft Addendum de </w:t>
      </w:r>
      <w:r w:rsidRPr="005A432D">
        <w:rPr>
          <w:rFonts w:asciiTheme="majorHAnsi" w:hAnsiTheme="majorHAnsi"/>
          <w:color w:val="FFFFFF" w:themeColor="background1"/>
          <w:sz w:val="72"/>
          <w:szCs w:val="72"/>
          <w:lang w:val="es-ES"/>
        </w:rPr>
        <w:tab/>
        <w:t>Protección de Datos</w:t>
      </w:r>
    </w:p>
    <w:p w14:paraId="52258B3D" w14:textId="77777777" w:rsidR="00863263" w:rsidRPr="005A432D" w:rsidRDefault="00863263" w:rsidP="00863263">
      <w:pPr>
        <w:pStyle w:val="ProductList-Body"/>
        <w:shd w:val="clear" w:color="auto" w:fill="0072C6"/>
        <w:tabs>
          <w:tab w:val="clear" w:pos="158"/>
          <w:tab w:val="left" w:pos="360"/>
        </w:tabs>
        <w:ind w:right="1800"/>
        <w:rPr>
          <w:rFonts w:asciiTheme="majorHAnsi" w:hAnsiTheme="majorHAnsi"/>
          <w:color w:val="FFFFFF" w:themeColor="background1"/>
          <w:sz w:val="72"/>
          <w:szCs w:val="72"/>
          <w:lang w:val="es-ES"/>
        </w:rPr>
      </w:pPr>
      <w:r w:rsidRPr="005A432D">
        <w:rPr>
          <w:rFonts w:asciiTheme="majorHAnsi" w:hAnsiTheme="majorHAnsi"/>
          <w:color w:val="FFFFFF" w:themeColor="background1"/>
          <w:sz w:val="72"/>
          <w:szCs w:val="72"/>
          <w:lang w:val="es-ES"/>
        </w:rPr>
        <w:tab/>
        <w:t xml:space="preserve">Fecha de última </w:t>
      </w:r>
      <w:r w:rsidRPr="005A432D">
        <w:rPr>
          <w:rFonts w:asciiTheme="majorHAnsi" w:hAnsiTheme="majorHAnsi"/>
          <w:color w:val="FFFFFF" w:themeColor="background1"/>
          <w:sz w:val="72"/>
          <w:szCs w:val="72"/>
          <w:lang w:val="es-ES"/>
        </w:rPr>
        <w:tab/>
        <w:t xml:space="preserve">actualización: </w:t>
      </w:r>
      <w:r w:rsidRPr="005A432D">
        <w:rPr>
          <w:rFonts w:asciiTheme="majorHAnsi" w:hAnsiTheme="majorHAnsi"/>
          <w:color w:val="FFFFFF" w:themeColor="background1"/>
          <w:sz w:val="72"/>
          <w:szCs w:val="72"/>
          <w:lang w:val="es-ES"/>
        </w:rPr>
        <w:br/>
      </w:r>
      <w:r w:rsidRPr="005A432D">
        <w:rPr>
          <w:rFonts w:asciiTheme="majorHAnsi" w:hAnsiTheme="majorHAnsi"/>
          <w:color w:val="FFFFFF" w:themeColor="background1"/>
          <w:sz w:val="72"/>
          <w:szCs w:val="72"/>
          <w:lang w:val="es-ES"/>
        </w:rPr>
        <w:tab/>
        <w:t>21 de julio de 2020</w:t>
      </w:r>
    </w:p>
    <w:p w14:paraId="055B73C9" w14:textId="77777777" w:rsidR="00863263" w:rsidRPr="005A432D" w:rsidRDefault="00863263" w:rsidP="00863263">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lang w:val="es-ES"/>
        </w:rPr>
      </w:pPr>
    </w:p>
    <w:p w14:paraId="2075AA95" w14:textId="77777777" w:rsidR="00863263" w:rsidRPr="005A432D" w:rsidRDefault="00863263" w:rsidP="00863263">
      <w:pPr>
        <w:pStyle w:val="ProductList-Body"/>
        <w:shd w:val="clear" w:color="auto" w:fill="0072C6"/>
        <w:tabs>
          <w:tab w:val="clear" w:pos="158"/>
          <w:tab w:val="left" w:pos="360"/>
        </w:tabs>
        <w:ind w:right="1800"/>
        <w:rPr>
          <w:rFonts w:asciiTheme="majorHAnsi" w:hAnsiTheme="majorHAnsi"/>
          <w:color w:val="FFFFFF" w:themeColor="background1"/>
          <w:sz w:val="48"/>
          <w:szCs w:val="48"/>
          <w:lang w:val="es-ES"/>
        </w:rPr>
      </w:pPr>
      <w:r w:rsidRPr="005A432D">
        <w:rPr>
          <w:rStyle w:val="normaltextrun"/>
          <w:rFonts w:ascii="Calibri Light" w:hAnsi="Calibri Light" w:cs="Calibri Light"/>
          <w:color w:val="FFFFFF" w:themeColor="background1"/>
          <w:u w:val="single"/>
          <w:lang w:val="es-ES"/>
        </w:rPr>
        <w:t>Publicado en inglés el 21 de julio de 2020. Microsoft publicará las traducciones cuando estén disponibles. Estos compromisos son vinculantes en Microsoft a partir del 16 de julio de 2020.</w:t>
      </w:r>
    </w:p>
    <w:p w14:paraId="0799FC63" w14:textId="77777777" w:rsidR="00993D40" w:rsidRPr="005613C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s-ES"/>
        </w:rPr>
      </w:pPr>
    </w:p>
    <w:p w14:paraId="39740FBF" w14:textId="77777777" w:rsidR="00993D40" w:rsidRPr="005613CE" w:rsidRDefault="00993D40" w:rsidP="00993D40">
      <w:pPr>
        <w:pStyle w:val="ProductList-Body"/>
        <w:rPr>
          <w:lang w:val="es-ES"/>
        </w:rPr>
      </w:pPr>
    </w:p>
    <w:p w14:paraId="348CEB8D" w14:textId="77777777" w:rsidR="00993D40" w:rsidRPr="005613CE" w:rsidRDefault="00993D40" w:rsidP="00993D40">
      <w:pPr>
        <w:pStyle w:val="ProductList-Body"/>
        <w:rPr>
          <w:lang w:val="es-ES"/>
        </w:rPr>
        <w:sectPr w:rsidR="00993D40" w:rsidRPr="005613CE"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5613CE" w:rsidRDefault="004D27A6" w:rsidP="007829B6">
      <w:pPr>
        <w:pStyle w:val="ProductList-Body"/>
        <w:spacing w:after="120"/>
        <w:outlineLvl w:val="0"/>
        <w:rPr>
          <w:rFonts w:asciiTheme="majorHAnsi" w:hAnsiTheme="majorHAnsi"/>
          <w:b/>
          <w:sz w:val="40"/>
          <w:szCs w:val="40"/>
          <w:lang w:val="es-ES"/>
        </w:rPr>
        <w:sectPr w:rsidR="004D27A6" w:rsidRPr="005613CE"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adeContenido"/>
      <w:r w:rsidRPr="005613CE">
        <w:rPr>
          <w:rFonts w:asciiTheme="majorHAnsi" w:hAnsiTheme="majorHAnsi"/>
          <w:b/>
          <w:sz w:val="40"/>
          <w:szCs w:val="40"/>
          <w:lang w:val="es-ES"/>
        </w:rPr>
        <w:lastRenderedPageBreak/>
        <w:t>Tabla de Contenid</w:t>
      </w:r>
      <w:bookmarkEnd w:id="1"/>
      <w:r w:rsidRPr="005613CE">
        <w:rPr>
          <w:rFonts w:asciiTheme="majorHAnsi" w:hAnsiTheme="majorHAnsi"/>
          <w:b/>
          <w:sz w:val="40"/>
          <w:szCs w:val="40"/>
          <w:lang w:val="es-ES"/>
        </w:rPr>
        <w:t>o</w:t>
      </w:r>
      <w:bookmarkEnd w:id="2"/>
    </w:p>
    <w:p w14:paraId="46E58C45" w14:textId="08C4DFBA" w:rsidR="00913C61" w:rsidRDefault="00A430D3">
      <w:pPr>
        <w:pStyle w:val="TOC1"/>
        <w:tabs>
          <w:tab w:val="right" w:leader="dot" w:pos="5030"/>
        </w:tabs>
        <w:rPr>
          <w:rFonts w:eastAsiaTheme="minorEastAsia"/>
          <w:b w:val="0"/>
          <w:caps w:val="0"/>
          <w:noProof/>
          <w:sz w:val="22"/>
        </w:rPr>
      </w:pPr>
      <w:r w:rsidRPr="005613CE">
        <w:fldChar w:fldCharType="begin"/>
      </w:r>
      <w:r w:rsidRPr="005613CE">
        <w:rPr>
          <w:lang w:val="es-ES"/>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5613CE">
        <w:fldChar w:fldCharType="separate"/>
      </w:r>
      <w:hyperlink w:anchor="_Toc47337707" w:history="1">
        <w:r w:rsidR="00913C61" w:rsidRPr="00D304C6">
          <w:rPr>
            <w:rStyle w:val="Hyperlink"/>
            <w:noProof/>
            <w:lang w:val="es-ES"/>
          </w:rPr>
          <w:t>Introducción</w:t>
        </w:r>
        <w:r w:rsidR="00913C61">
          <w:rPr>
            <w:noProof/>
            <w:webHidden/>
          </w:rPr>
          <w:tab/>
        </w:r>
        <w:r w:rsidR="00913C61">
          <w:rPr>
            <w:noProof/>
            <w:webHidden/>
          </w:rPr>
          <w:fldChar w:fldCharType="begin"/>
        </w:r>
        <w:r w:rsidR="00913C61">
          <w:rPr>
            <w:noProof/>
            <w:webHidden/>
          </w:rPr>
          <w:instrText xml:space="preserve"> PAGEREF _Toc47337707 \h </w:instrText>
        </w:r>
        <w:r w:rsidR="00913C61">
          <w:rPr>
            <w:noProof/>
            <w:webHidden/>
          </w:rPr>
        </w:r>
        <w:r w:rsidR="00913C61">
          <w:rPr>
            <w:noProof/>
            <w:webHidden/>
          </w:rPr>
          <w:fldChar w:fldCharType="separate"/>
        </w:r>
        <w:r w:rsidR="00913C61">
          <w:rPr>
            <w:noProof/>
            <w:webHidden/>
          </w:rPr>
          <w:t>3</w:t>
        </w:r>
        <w:r w:rsidR="00913C61">
          <w:rPr>
            <w:noProof/>
            <w:webHidden/>
          </w:rPr>
          <w:fldChar w:fldCharType="end"/>
        </w:r>
      </w:hyperlink>
    </w:p>
    <w:p w14:paraId="6F431D03" w14:textId="5C43BB2B" w:rsidR="00913C61" w:rsidRDefault="00A35EA7">
      <w:pPr>
        <w:pStyle w:val="TOC5"/>
        <w:tabs>
          <w:tab w:val="right" w:leader="dot" w:pos="5030"/>
        </w:tabs>
        <w:rPr>
          <w:rFonts w:eastAsiaTheme="minorEastAsia"/>
          <w:noProof/>
          <w:sz w:val="22"/>
        </w:rPr>
      </w:pPr>
      <w:hyperlink w:anchor="_Toc47337708" w:history="1">
        <w:r w:rsidR="00913C61" w:rsidRPr="00D304C6">
          <w:rPr>
            <w:rStyle w:val="Hyperlink"/>
            <w:noProof/>
            <w:lang w:val="es-ES"/>
          </w:rPr>
          <w:t>Términos del DPA: vigencia y actualizaciones</w:t>
        </w:r>
        <w:r w:rsidR="00913C61">
          <w:rPr>
            <w:noProof/>
            <w:webHidden/>
          </w:rPr>
          <w:tab/>
        </w:r>
        <w:r w:rsidR="00913C61">
          <w:rPr>
            <w:noProof/>
            <w:webHidden/>
          </w:rPr>
          <w:fldChar w:fldCharType="begin"/>
        </w:r>
        <w:r w:rsidR="00913C61">
          <w:rPr>
            <w:noProof/>
            <w:webHidden/>
          </w:rPr>
          <w:instrText xml:space="preserve"> PAGEREF _Toc47337708 \h </w:instrText>
        </w:r>
        <w:r w:rsidR="00913C61">
          <w:rPr>
            <w:noProof/>
            <w:webHidden/>
          </w:rPr>
        </w:r>
        <w:r w:rsidR="00913C61">
          <w:rPr>
            <w:noProof/>
            <w:webHidden/>
          </w:rPr>
          <w:fldChar w:fldCharType="separate"/>
        </w:r>
        <w:r w:rsidR="00913C61">
          <w:rPr>
            <w:noProof/>
            <w:webHidden/>
          </w:rPr>
          <w:t>3</w:t>
        </w:r>
        <w:r w:rsidR="00913C61">
          <w:rPr>
            <w:noProof/>
            <w:webHidden/>
          </w:rPr>
          <w:fldChar w:fldCharType="end"/>
        </w:r>
      </w:hyperlink>
    </w:p>
    <w:p w14:paraId="7CBCF625" w14:textId="3092A031" w:rsidR="00913C61" w:rsidRDefault="00A35EA7">
      <w:pPr>
        <w:pStyle w:val="TOC5"/>
        <w:tabs>
          <w:tab w:val="right" w:leader="dot" w:pos="5030"/>
        </w:tabs>
        <w:rPr>
          <w:rFonts w:eastAsiaTheme="minorEastAsia"/>
          <w:noProof/>
          <w:sz w:val="22"/>
        </w:rPr>
      </w:pPr>
      <w:hyperlink w:anchor="_Toc47337709" w:history="1">
        <w:r w:rsidR="00913C61" w:rsidRPr="00D304C6">
          <w:rPr>
            <w:rStyle w:val="Hyperlink"/>
            <w:noProof/>
            <w:lang w:val="es-ES"/>
          </w:rPr>
          <w:t>Notificaciones electrónicas</w:t>
        </w:r>
        <w:r w:rsidR="00913C61">
          <w:rPr>
            <w:noProof/>
            <w:webHidden/>
          </w:rPr>
          <w:tab/>
        </w:r>
        <w:r w:rsidR="00913C61">
          <w:rPr>
            <w:noProof/>
            <w:webHidden/>
          </w:rPr>
          <w:fldChar w:fldCharType="begin"/>
        </w:r>
        <w:r w:rsidR="00913C61">
          <w:rPr>
            <w:noProof/>
            <w:webHidden/>
          </w:rPr>
          <w:instrText xml:space="preserve"> PAGEREF _Toc47337709 \h </w:instrText>
        </w:r>
        <w:r w:rsidR="00913C61">
          <w:rPr>
            <w:noProof/>
            <w:webHidden/>
          </w:rPr>
        </w:r>
        <w:r w:rsidR="00913C61">
          <w:rPr>
            <w:noProof/>
            <w:webHidden/>
          </w:rPr>
          <w:fldChar w:fldCharType="separate"/>
        </w:r>
        <w:r w:rsidR="00913C61">
          <w:rPr>
            <w:noProof/>
            <w:webHidden/>
          </w:rPr>
          <w:t>3</w:t>
        </w:r>
        <w:r w:rsidR="00913C61">
          <w:rPr>
            <w:noProof/>
            <w:webHidden/>
          </w:rPr>
          <w:fldChar w:fldCharType="end"/>
        </w:r>
      </w:hyperlink>
    </w:p>
    <w:p w14:paraId="783BE598" w14:textId="27172630" w:rsidR="00913C61" w:rsidRDefault="00A35EA7">
      <w:pPr>
        <w:pStyle w:val="TOC5"/>
        <w:tabs>
          <w:tab w:val="right" w:leader="dot" w:pos="5030"/>
        </w:tabs>
        <w:rPr>
          <w:rFonts w:eastAsiaTheme="minorEastAsia"/>
          <w:noProof/>
          <w:sz w:val="22"/>
        </w:rPr>
      </w:pPr>
      <w:hyperlink w:anchor="_Toc47337710" w:history="1">
        <w:r w:rsidR="00913C61" w:rsidRPr="00D304C6">
          <w:rPr>
            <w:rStyle w:val="Hyperlink"/>
            <w:noProof/>
            <w:lang w:val="es-ES"/>
          </w:rPr>
          <w:t>Versiones anteriores</w:t>
        </w:r>
        <w:r w:rsidR="00913C61">
          <w:rPr>
            <w:noProof/>
            <w:webHidden/>
          </w:rPr>
          <w:tab/>
        </w:r>
        <w:r w:rsidR="00913C61">
          <w:rPr>
            <w:noProof/>
            <w:webHidden/>
          </w:rPr>
          <w:fldChar w:fldCharType="begin"/>
        </w:r>
        <w:r w:rsidR="00913C61">
          <w:rPr>
            <w:noProof/>
            <w:webHidden/>
          </w:rPr>
          <w:instrText xml:space="preserve"> PAGEREF _Toc47337710 \h </w:instrText>
        </w:r>
        <w:r w:rsidR="00913C61">
          <w:rPr>
            <w:noProof/>
            <w:webHidden/>
          </w:rPr>
        </w:r>
        <w:r w:rsidR="00913C61">
          <w:rPr>
            <w:noProof/>
            <w:webHidden/>
          </w:rPr>
          <w:fldChar w:fldCharType="separate"/>
        </w:r>
        <w:r w:rsidR="00913C61">
          <w:rPr>
            <w:noProof/>
            <w:webHidden/>
          </w:rPr>
          <w:t>3</w:t>
        </w:r>
        <w:r w:rsidR="00913C61">
          <w:rPr>
            <w:noProof/>
            <w:webHidden/>
          </w:rPr>
          <w:fldChar w:fldCharType="end"/>
        </w:r>
      </w:hyperlink>
    </w:p>
    <w:p w14:paraId="2CE3F7AC" w14:textId="3FB73E2E" w:rsidR="00913C61" w:rsidRDefault="00A35EA7">
      <w:pPr>
        <w:pStyle w:val="TOC1"/>
        <w:tabs>
          <w:tab w:val="right" w:leader="dot" w:pos="5030"/>
        </w:tabs>
        <w:rPr>
          <w:rFonts w:eastAsiaTheme="minorEastAsia"/>
          <w:b w:val="0"/>
          <w:caps w:val="0"/>
          <w:noProof/>
          <w:sz w:val="22"/>
        </w:rPr>
      </w:pPr>
      <w:hyperlink w:anchor="_Toc47337711" w:history="1">
        <w:r w:rsidR="00913C61" w:rsidRPr="00D304C6">
          <w:rPr>
            <w:rStyle w:val="Hyperlink"/>
            <w:noProof/>
            <w:lang w:val="es-ES"/>
          </w:rPr>
          <w:t>Definiciones</w:t>
        </w:r>
        <w:r w:rsidR="00913C61">
          <w:rPr>
            <w:noProof/>
            <w:webHidden/>
          </w:rPr>
          <w:tab/>
        </w:r>
        <w:r w:rsidR="00913C61">
          <w:rPr>
            <w:noProof/>
            <w:webHidden/>
          </w:rPr>
          <w:fldChar w:fldCharType="begin"/>
        </w:r>
        <w:r w:rsidR="00913C61">
          <w:rPr>
            <w:noProof/>
            <w:webHidden/>
          </w:rPr>
          <w:instrText xml:space="preserve"> PAGEREF _Toc47337711 \h </w:instrText>
        </w:r>
        <w:r w:rsidR="00913C61">
          <w:rPr>
            <w:noProof/>
            <w:webHidden/>
          </w:rPr>
        </w:r>
        <w:r w:rsidR="00913C61">
          <w:rPr>
            <w:noProof/>
            <w:webHidden/>
          </w:rPr>
          <w:fldChar w:fldCharType="separate"/>
        </w:r>
        <w:r w:rsidR="00913C61">
          <w:rPr>
            <w:noProof/>
            <w:webHidden/>
          </w:rPr>
          <w:t>4</w:t>
        </w:r>
        <w:r w:rsidR="00913C61">
          <w:rPr>
            <w:noProof/>
            <w:webHidden/>
          </w:rPr>
          <w:fldChar w:fldCharType="end"/>
        </w:r>
      </w:hyperlink>
    </w:p>
    <w:p w14:paraId="40A15A46" w14:textId="7F28D120" w:rsidR="00913C61" w:rsidRDefault="00A35EA7">
      <w:pPr>
        <w:pStyle w:val="TOC1"/>
        <w:tabs>
          <w:tab w:val="right" w:leader="dot" w:pos="5030"/>
        </w:tabs>
        <w:rPr>
          <w:rFonts w:eastAsiaTheme="minorEastAsia"/>
          <w:b w:val="0"/>
          <w:caps w:val="0"/>
          <w:noProof/>
          <w:sz w:val="22"/>
        </w:rPr>
      </w:pPr>
      <w:hyperlink w:anchor="_Toc47337712" w:history="1">
        <w:r w:rsidR="00913C61" w:rsidRPr="00D304C6">
          <w:rPr>
            <w:rStyle w:val="Hyperlink"/>
            <w:noProof/>
            <w:lang w:val="es-MX"/>
          </w:rPr>
          <w:t>Términos Generales</w:t>
        </w:r>
        <w:r w:rsidR="00913C61">
          <w:rPr>
            <w:noProof/>
            <w:webHidden/>
          </w:rPr>
          <w:tab/>
        </w:r>
        <w:r w:rsidR="00913C61">
          <w:rPr>
            <w:noProof/>
            <w:webHidden/>
          </w:rPr>
          <w:fldChar w:fldCharType="begin"/>
        </w:r>
        <w:r w:rsidR="00913C61">
          <w:rPr>
            <w:noProof/>
            <w:webHidden/>
          </w:rPr>
          <w:instrText xml:space="preserve"> PAGEREF _Toc47337712 \h </w:instrText>
        </w:r>
        <w:r w:rsidR="00913C61">
          <w:rPr>
            <w:noProof/>
            <w:webHidden/>
          </w:rPr>
        </w:r>
        <w:r w:rsidR="00913C61">
          <w:rPr>
            <w:noProof/>
            <w:webHidden/>
          </w:rPr>
          <w:fldChar w:fldCharType="separate"/>
        </w:r>
        <w:r w:rsidR="00913C61">
          <w:rPr>
            <w:noProof/>
            <w:webHidden/>
          </w:rPr>
          <w:t>6</w:t>
        </w:r>
        <w:r w:rsidR="00913C61">
          <w:rPr>
            <w:noProof/>
            <w:webHidden/>
          </w:rPr>
          <w:fldChar w:fldCharType="end"/>
        </w:r>
      </w:hyperlink>
    </w:p>
    <w:p w14:paraId="091112A3" w14:textId="6D4CAA59" w:rsidR="00913C61" w:rsidRDefault="00A35EA7">
      <w:pPr>
        <w:pStyle w:val="TOC5"/>
        <w:tabs>
          <w:tab w:val="right" w:leader="dot" w:pos="5030"/>
        </w:tabs>
        <w:rPr>
          <w:rFonts w:eastAsiaTheme="minorEastAsia"/>
          <w:noProof/>
          <w:sz w:val="22"/>
        </w:rPr>
      </w:pPr>
      <w:hyperlink w:anchor="_Toc47337713" w:history="1">
        <w:r w:rsidR="00913C61" w:rsidRPr="00D304C6">
          <w:rPr>
            <w:rStyle w:val="Hyperlink"/>
            <w:noProof/>
            <w:lang w:val="es-MX"/>
          </w:rPr>
          <w:t>Cumplimiento de las leyes</w:t>
        </w:r>
        <w:r w:rsidR="00913C61">
          <w:rPr>
            <w:noProof/>
            <w:webHidden/>
          </w:rPr>
          <w:tab/>
        </w:r>
        <w:r w:rsidR="00913C61">
          <w:rPr>
            <w:noProof/>
            <w:webHidden/>
          </w:rPr>
          <w:fldChar w:fldCharType="begin"/>
        </w:r>
        <w:r w:rsidR="00913C61">
          <w:rPr>
            <w:noProof/>
            <w:webHidden/>
          </w:rPr>
          <w:instrText xml:space="preserve"> PAGEREF _Toc47337713 \h </w:instrText>
        </w:r>
        <w:r w:rsidR="00913C61">
          <w:rPr>
            <w:noProof/>
            <w:webHidden/>
          </w:rPr>
        </w:r>
        <w:r w:rsidR="00913C61">
          <w:rPr>
            <w:noProof/>
            <w:webHidden/>
          </w:rPr>
          <w:fldChar w:fldCharType="separate"/>
        </w:r>
        <w:r w:rsidR="00913C61">
          <w:rPr>
            <w:noProof/>
            <w:webHidden/>
          </w:rPr>
          <w:t>6</w:t>
        </w:r>
        <w:r w:rsidR="00913C61">
          <w:rPr>
            <w:noProof/>
            <w:webHidden/>
          </w:rPr>
          <w:fldChar w:fldCharType="end"/>
        </w:r>
      </w:hyperlink>
    </w:p>
    <w:p w14:paraId="6F04BD92" w14:textId="13E901D6" w:rsidR="00913C61" w:rsidRDefault="00A35EA7">
      <w:pPr>
        <w:pStyle w:val="TOC1"/>
        <w:tabs>
          <w:tab w:val="right" w:leader="dot" w:pos="5030"/>
        </w:tabs>
        <w:rPr>
          <w:rFonts w:eastAsiaTheme="minorEastAsia"/>
          <w:b w:val="0"/>
          <w:caps w:val="0"/>
          <w:noProof/>
          <w:sz w:val="22"/>
        </w:rPr>
      </w:pPr>
      <w:hyperlink w:anchor="_Toc47337714" w:history="1">
        <w:r w:rsidR="00913C61" w:rsidRPr="00D304C6">
          <w:rPr>
            <w:rStyle w:val="Hyperlink"/>
            <w:noProof/>
            <w:lang w:val="es-419"/>
          </w:rPr>
          <w:t>Términos de Protección de Datos</w:t>
        </w:r>
        <w:r w:rsidR="00913C61">
          <w:rPr>
            <w:noProof/>
            <w:webHidden/>
          </w:rPr>
          <w:tab/>
        </w:r>
        <w:r w:rsidR="00913C61">
          <w:rPr>
            <w:noProof/>
            <w:webHidden/>
          </w:rPr>
          <w:fldChar w:fldCharType="begin"/>
        </w:r>
        <w:r w:rsidR="00913C61">
          <w:rPr>
            <w:noProof/>
            <w:webHidden/>
          </w:rPr>
          <w:instrText xml:space="preserve"> PAGEREF _Toc47337714 \h </w:instrText>
        </w:r>
        <w:r w:rsidR="00913C61">
          <w:rPr>
            <w:noProof/>
            <w:webHidden/>
          </w:rPr>
        </w:r>
        <w:r w:rsidR="00913C61">
          <w:rPr>
            <w:noProof/>
            <w:webHidden/>
          </w:rPr>
          <w:fldChar w:fldCharType="separate"/>
        </w:r>
        <w:r w:rsidR="00913C61">
          <w:rPr>
            <w:noProof/>
            <w:webHidden/>
          </w:rPr>
          <w:t>6</w:t>
        </w:r>
        <w:r w:rsidR="00913C61">
          <w:rPr>
            <w:noProof/>
            <w:webHidden/>
          </w:rPr>
          <w:fldChar w:fldCharType="end"/>
        </w:r>
      </w:hyperlink>
    </w:p>
    <w:p w14:paraId="23E97962" w14:textId="36903BD4" w:rsidR="00913C61" w:rsidRDefault="00A35EA7">
      <w:pPr>
        <w:pStyle w:val="TOC5"/>
        <w:tabs>
          <w:tab w:val="right" w:leader="dot" w:pos="5030"/>
        </w:tabs>
        <w:rPr>
          <w:rFonts w:eastAsiaTheme="minorEastAsia"/>
          <w:noProof/>
          <w:sz w:val="22"/>
        </w:rPr>
      </w:pPr>
      <w:hyperlink w:anchor="_Toc47337715" w:history="1">
        <w:r w:rsidR="00913C61" w:rsidRPr="00D304C6">
          <w:rPr>
            <w:rStyle w:val="Hyperlink"/>
            <w:noProof/>
            <w:lang w:val="es-ES"/>
          </w:rPr>
          <w:t>Alcance</w:t>
        </w:r>
        <w:r w:rsidR="00913C61">
          <w:rPr>
            <w:noProof/>
            <w:webHidden/>
          </w:rPr>
          <w:tab/>
        </w:r>
        <w:r w:rsidR="00913C61">
          <w:rPr>
            <w:noProof/>
            <w:webHidden/>
          </w:rPr>
          <w:fldChar w:fldCharType="begin"/>
        </w:r>
        <w:r w:rsidR="00913C61">
          <w:rPr>
            <w:noProof/>
            <w:webHidden/>
          </w:rPr>
          <w:instrText xml:space="preserve"> PAGEREF _Toc47337715 \h </w:instrText>
        </w:r>
        <w:r w:rsidR="00913C61">
          <w:rPr>
            <w:noProof/>
            <w:webHidden/>
          </w:rPr>
        </w:r>
        <w:r w:rsidR="00913C61">
          <w:rPr>
            <w:noProof/>
            <w:webHidden/>
          </w:rPr>
          <w:fldChar w:fldCharType="separate"/>
        </w:r>
        <w:r w:rsidR="00913C61">
          <w:rPr>
            <w:noProof/>
            <w:webHidden/>
          </w:rPr>
          <w:t>6</w:t>
        </w:r>
        <w:r w:rsidR="00913C61">
          <w:rPr>
            <w:noProof/>
            <w:webHidden/>
          </w:rPr>
          <w:fldChar w:fldCharType="end"/>
        </w:r>
      </w:hyperlink>
    </w:p>
    <w:p w14:paraId="4EE27B71" w14:textId="69942D77" w:rsidR="00913C61" w:rsidRDefault="00A35EA7">
      <w:pPr>
        <w:pStyle w:val="TOC5"/>
        <w:tabs>
          <w:tab w:val="right" w:leader="dot" w:pos="5030"/>
        </w:tabs>
        <w:rPr>
          <w:rFonts w:eastAsiaTheme="minorEastAsia"/>
          <w:noProof/>
          <w:sz w:val="22"/>
        </w:rPr>
      </w:pPr>
      <w:hyperlink w:anchor="_Toc47337716" w:history="1">
        <w:r w:rsidR="00913C61" w:rsidRPr="00D304C6">
          <w:rPr>
            <w:rStyle w:val="Hyperlink"/>
            <w:noProof/>
            <w:lang w:val="es-ES"/>
          </w:rPr>
          <w:t>Naturaleza del tratamiento de datos; titularidad</w:t>
        </w:r>
        <w:r w:rsidR="00913C61">
          <w:rPr>
            <w:noProof/>
            <w:webHidden/>
          </w:rPr>
          <w:tab/>
        </w:r>
        <w:r w:rsidR="00913C61">
          <w:rPr>
            <w:noProof/>
            <w:webHidden/>
          </w:rPr>
          <w:fldChar w:fldCharType="begin"/>
        </w:r>
        <w:r w:rsidR="00913C61">
          <w:rPr>
            <w:noProof/>
            <w:webHidden/>
          </w:rPr>
          <w:instrText xml:space="preserve"> PAGEREF _Toc47337716 \h </w:instrText>
        </w:r>
        <w:r w:rsidR="00913C61">
          <w:rPr>
            <w:noProof/>
            <w:webHidden/>
          </w:rPr>
        </w:r>
        <w:r w:rsidR="00913C61">
          <w:rPr>
            <w:noProof/>
            <w:webHidden/>
          </w:rPr>
          <w:fldChar w:fldCharType="separate"/>
        </w:r>
        <w:r w:rsidR="00913C61">
          <w:rPr>
            <w:noProof/>
            <w:webHidden/>
          </w:rPr>
          <w:t>6</w:t>
        </w:r>
        <w:r w:rsidR="00913C61">
          <w:rPr>
            <w:noProof/>
            <w:webHidden/>
          </w:rPr>
          <w:fldChar w:fldCharType="end"/>
        </w:r>
      </w:hyperlink>
    </w:p>
    <w:p w14:paraId="61A68BE5" w14:textId="6B6E6915" w:rsidR="00913C61" w:rsidRDefault="00A35EA7">
      <w:pPr>
        <w:pStyle w:val="TOC5"/>
        <w:tabs>
          <w:tab w:val="right" w:leader="dot" w:pos="5030"/>
        </w:tabs>
        <w:rPr>
          <w:rFonts w:eastAsiaTheme="minorEastAsia"/>
          <w:noProof/>
          <w:sz w:val="22"/>
        </w:rPr>
      </w:pPr>
      <w:hyperlink w:anchor="_Toc47337717" w:history="1">
        <w:r w:rsidR="00913C61" w:rsidRPr="00D304C6">
          <w:rPr>
            <w:rStyle w:val="Hyperlink"/>
            <w:noProof/>
            <w:lang w:val="es-ES"/>
          </w:rPr>
          <w:t>Revelación de Datos Procesados</w:t>
        </w:r>
        <w:r w:rsidR="00913C61">
          <w:rPr>
            <w:noProof/>
            <w:webHidden/>
          </w:rPr>
          <w:tab/>
        </w:r>
        <w:r w:rsidR="00913C61">
          <w:rPr>
            <w:noProof/>
            <w:webHidden/>
          </w:rPr>
          <w:fldChar w:fldCharType="begin"/>
        </w:r>
        <w:r w:rsidR="00913C61">
          <w:rPr>
            <w:noProof/>
            <w:webHidden/>
          </w:rPr>
          <w:instrText xml:space="preserve"> PAGEREF _Toc47337717 \h </w:instrText>
        </w:r>
        <w:r w:rsidR="00913C61">
          <w:rPr>
            <w:noProof/>
            <w:webHidden/>
          </w:rPr>
        </w:r>
        <w:r w:rsidR="00913C61">
          <w:rPr>
            <w:noProof/>
            <w:webHidden/>
          </w:rPr>
          <w:fldChar w:fldCharType="separate"/>
        </w:r>
        <w:r w:rsidR="00913C61">
          <w:rPr>
            <w:noProof/>
            <w:webHidden/>
          </w:rPr>
          <w:t>7</w:t>
        </w:r>
        <w:r w:rsidR="00913C61">
          <w:rPr>
            <w:noProof/>
            <w:webHidden/>
          </w:rPr>
          <w:fldChar w:fldCharType="end"/>
        </w:r>
      </w:hyperlink>
    </w:p>
    <w:p w14:paraId="4D51B4F8" w14:textId="47D9E2F3" w:rsidR="00913C61" w:rsidRDefault="00A35EA7">
      <w:pPr>
        <w:pStyle w:val="TOC5"/>
        <w:tabs>
          <w:tab w:val="right" w:leader="dot" w:pos="5030"/>
        </w:tabs>
        <w:rPr>
          <w:rFonts w:eastAsiaTheme="minorEastAsia"/>
          <w:noProof/>
          <w:sz w:val="22"/>
        </w:rPr>
      </w:pPr>
      <w:hyperlink w:anchor="_Toc47337718" w:history="1">
        <w:r w:rsidR="00913C61" w:rsidRPr="00D304C6">
          <w:rPr>
            <w:rStyle w:val="Hyperlink"/>
            <w:noProof/>
            <w:lang w:val="es-ES"/>
          </w:rPr>
          <w:t>Tratamiento de Datos Personales; RGPD</w:t>
        </w:r>
        <w:r w:rsidR="00913C61">
          <w:rPr>
            <w:noProof/>
            <w:webHidden/>
          </w:rPr>
          <w:tab/>
        </w:r>
        <w:r w:rsidR="00913C61">
          <w:rPr>
            <w:noProof/>
            <w:webHidden/>
          </w:rPr>
          <w:fldChar w:fldCharType="begin"/>
        </w:r>
        <w:r w:rsidR="00913C61">
          <w:rPr>
            <w:noProof/>
            <w:webHidden/>
          </w:rPr>
          <w:instrText xml:space="preserve"> PAGEREF _Toc47337718 \h </w:instrText>
        </w:r>
        <w:r w:rsidR="00913C61">
          <w:rPr>
            <w:noProof/>
            <w:webHidden/>
          </w:rPr>
        </w:r>
        <w:r w:rsidR="00913C61">
          <w:rPr>
            <w:noProof/>
            <w:webHidden/>
          </w:rPr>
          <w:fldChar w:fldCharType="separate"/>
        </w:r>
        <w:r w:rsidR="00913C61">
          <w:rPr>
            <w:noProof/>
            <w:webHidden/>
          </w:rPr>
          <w:t>7</w:t>
        </w:r>
        <w:r w:rsidR="00913C61">
          <w:rPr>
            <w:noProof/>
            <w:webHidden/>
          </w:rPr>
          <w:fldChar w:fldCharType="end"/>
        </w:r>
      </w:hyperlink>
    </w:p>
    <w:p w14:paraId="529873B2" w14:textId="51D5E133" w:rsidR="00913C61" w:rsidRDefault="00A35EA7">
      <w:pPr>
        <w:pStyle w:val="TOC5"/>
        <w:tabs>
          <w:tab w:val="right" w:leader="dot" w:pos="5030"/>
        </w:tabs>
        <w:rPr>
          <w:rFonts w:eastAsiaTheme="minorEastAsia"/>
          <w:noProof/>
          <w:sz w:val="22"/>
        </w:rPr>
      </w:pPr>
      <w:hyperlink w:anchor="_Toc47337719" w:history="1">
        <w:r w:rsidR="00913C61" w:rsidRPr="00D304C6">
          <w:rPr>
            <w:rStyle w:val="Hyperlink"/>
            <w:noProof/>
            <w:lang w:val="es-ES"/>
          </w:rPr>
          <w:t>Seguridad de los datos</w:t>
        </w:r>
        <w:r w:rsidR="00913C61">
          <w:rPr>
            <w:noProof/>
            <w:webHidden/>
          </w:rPr>
          <w:tab/>
        </w:r>
        <w:r w:rsidR="00913C61">
          <w:rPr>
            <w:noProof/>
            <w:webHidden/>
          </w:rPr>
          <w:fldChar w:fldCharType="begin"/>
        </w:r>
        <w:r w:rsidR="00913C61">
          <w:rPr>
            <w:noProof/>
            <w:webHidden/>
          </w:rPr>
          <w:instrText xml:space="preserve"> PAGEREF _Toc47337719 \h </w:instrText>
        </w:r>
        <w:r w:rsidR="00913C61">
          <w:rPr>
            <w:noProof/>
            <w:webHidden/>
          </w:rPr>
        </w:r>
        <w:r w:rsidR="00913C61">
          <w:rPr>
            <w:noProof/>
            <w:webHidden/>
          </w:rPr>
          <w:fldChar w:fldCharType="separate"/>
        </w:r>
        <w:r w:rsidR="00913C61">
          <w:rPr>
            <w:noProof/>
            <w:webHidden/>
          </w:rPr>
          <w:t>8</w:t>
        </w:r>
        <w:r w:rsidR="00913C61">
          <w:rPr>
            <w:noProof/>
            <w:webHidden/>
          </w:rPr>
          <w:fldChar w:fldCharType="end"/>
        </w:r>
      </w:hyperlink>
    </w:p>
    <w:p w14:paraId="3D9B5931" w14:textId="590E0075" w:rsidR="00913C61" w:rsidRDefault="00A35EA7">
      <w:pPr>
        <w:pStyle w:val="TOC5"/>
        <w:tabs>
          <w:tab w:val="right" w:leader="dot" w:pos="5030"/>
        </w:tabs>
        <w:rPr>
          <w:rFonts w:eastAsiaTheme="minorEastAsia"/>
          <w:noProof/>
          <w:sz w:val="22"/>
        </w:rPr>
      </w:pPr>
      <w:hyperlink w:anchor="_Toc47337720" w:history="1">
        <w:r w:rsidR="00913C61" w:rsidRPr="00D304C6">
          <w:rPr>
            <w:rStyle w:val="Hyperlink"/>
            <w:noProof/>
            <w:lang w:val="es-ES"/>
          </w:rPr>
          <w:t>Notificación de Incidentes de Seguridad</w:t>
        </w:r>
        <w:r w:rsidR="00913C61">
          <w:rPr>
            <w:noProof/>
            <w:webHidden/>
          </w:rPr>
          <w:tab/>
        </w:r>
        <w:r w:rsidR="00913C61">
          <w:rPr>
            <w:noProof/>
            <w:webHidden/>
          </w:rPr>
          <w:fldChar w:fldCharType="begin"/>
        </w:r>
        <w:r w:rsidR="00913C61">
          <w:rPr>
            <w:noProof/>
            <w:webHidden/>
          </w:rPr>
          <w:instrText xml:space="preserve"> PAGEREF _Toc47337720 \h </w:instrText>
        </w:r>
        <w:r w:rsidR="00913C61">
          <w:rPr>
            <w:noProof/>
            <w:webHidden/>
          </w:rPr>
        </w:r>
        <w:r w:rsidR="00913C61">
          <w:rPr>
            <w:noProof/>
            <w:webHidden/>
          </w:rPr>
          <w:fldChar w:fldCharType="separate"/>
        </w:r>
        <w:r w:rsidR="00913C61">
          <w:rPr>
            <w:noProof/>
            <w:webHidden/>
          </w:rPr>
          <w:t>10</w:t>
        </w:r>
        <w:r w:rsidR="00913C61">
          <w:rPr>
            <w:noProof/>
            <w:webHidden/>
          </w:rPr>
          <w:fldChar w:fldCharType="end"/>
        </w:r>
      </w:hyperlink>
    </w:p>
    <w:p w14:paraId="0BB98B5D" w14:textId="19D172F4" w:rsidR="00913C61" w:rsidRDefault="00A35EA7">
      <w:pPr>
        <w:pStyle w:val="TOC5"/>
        <w:tabs>
          <w:tab w:val="right" w:leader="dot" w:pos="5030"/>
        </w:tabs>
        <w:rPr>
          <w:rFonts w:eastAsiaTheme="minorEastAsia"/>
          <w:noProof/>
          <w:sz w:val="22"/>
        </w:rPr>
      </w:pPr>
      <w:hyperlink w:anchor="_Toc47337721" w:history="1">
        <w:r w:rsidR="00913C61" w:rsidRPr="00D304C6">
          <w:rPr>
            <w:rStyle w:val="Hyperlink"/>
            <w:noProof/>
            <w:lang w:val="es-ES"/>
          </w:rPr>
          <w:t>Transferencia y ubicación de los datos</w:t>
        </w:r>
        <w:r w:rsidR="00913C61">
          <w:rPr>
            <w:noProof/>
            <w:webHidden/>
          </w:rPr>
          <w:tab/>
        </w:r>
        <w:r w:rsidR="00913C61">
          <w:rPr>
            <w:noProof/>
            <w:webHidden/>
          </w:rPr>
          <w:fldChar w:fldCharType="begin"/>
        </w:r>
        <w:r w:rsidR="00913C61">
          <w:rPr>
            <w:noProof/>
            <w:webHidden/>
          </w:rPr>
          <w:instrText xml:space="preserve"> PAGEREF _Toc47337721 \h </w:instrText>
        </w:r>
        <w:r w:rsidR="00913C61">
          <w:rPr>
            <w:noProof/>
            <w:webHidden/>
          </w:rPr>
        </w:r>
        <w:r w:rsidR="00913C61">
          <w:rPr>
            <w:noProof/>
            <w:webHidden/>
          </w:rPr>
          <w:fldChar w:fldCharType="separate"/>
        </w:r>
        <w:r w:rsidR="00913C61">
          <w:rPr>
            <w:noProof/>
            <w:webHidden/>
          </w:rPr>
          <w:t>10</w:t>
        </w:r>
        <w:r w:rsidR="00913C61">
          <w:rPr>
            <w:noProof/>
            <w:webHidden/>
          </w:rPr>
          <w:fldChar w:fldCharType="end"/>
        </w:r>
      </w:hyperlink>
    </w:p>
    <w:p w14:paraId="68242B1A" w14:textId="681A322F" w:rsidR="00913C61" w:rsidRDefault="00A35EA7">
      <w:pPr>
        <w:pStyle w:val="TOC5"/>
        <w:tabs>
          <w:tab w:val="right" w:leader="dot" w:pos="5030"/>
        </w:tabs>
        <w:rPr>
          <w:rFonts w:eastAsiaTheme="minorEastAsia"/>
          <w:noProof/>
          <w:sz w:val="22"/>
        </w:rPr>
      </w:pPr>
      <w:hyperlink w:anchor="_Toc47337722" w:history="1">
        <w:r w:rsidR="00913C61" w:rsidRPr="00D304C6">
          <w:rPr>
            <w:rStyle w:val="Hyperlink"/>
            <w:noProof/>
            <w:lang w:val="es-ES"/>
          </w:rPr>
          <w:t>Conservación y eliminación de datos</w:t>
        </w:r>
        <w:r w:rsidR="00913C61">
          <w:rPr>
            <w:noProof/>
            <w:webHidden/>
          </w:rPr>
          <w:tab/>
        </w:r>
        <w:r w:rsidR="00913C61">
          <w:rPr>
            <w:noProof/>
            <w:webHidden/>
          </w:rPr>
          <w:fldChar w:fldCharType="begin"/>
        </w:r>
        <w:r w:rsidR="00913C61">
          <w:rPr>
            <w:noProof/>
            <w:webHidden/>
          </w:rPr>
          <w:instrText xml:space="preserve"> PAGEREF _Toc47337722 \h </w:instrText>
        </w:r>
        <w:r w:rsidR="00913C61">
          <w:rPr>
            <w:noProof/>
            <w:webHidden/>
          </w:rPr>
        </w:r>
        <w:r w:rsidR="00913C61">
          <w:rPr>
            <w:noProof/>
            <w:webHidden/>
          </w:rPr>
          <w:fldChar w:fldCharType="separate"/>
        </w:r>
        <w:r w:rsidR="00913C61">
          <w:rPr>
            <w:noProof/>
            <w:webHidden/>
          </w:rPr>
          <w:t>11</w:t>
        </w:r>
        <w:r w:rsidR="00913C61">
          <w:rPr>
            <w:noProof/>
            <w:webHidden/>
          </w:rPr>
          <w:fldChar w:fldCharType="end"/>
        </w:r>
      </w:hyperlink>
    </w:p>
    <w:p w14:paraId="4E9666C0" w14:textId="41A54142" w:rsidR="00913C61" w:rsidRDefault="00A35EA7">
      <w:pPr>
        <w:pStyle w:val="TOC5"/>
        <w:tabs>
          <w:tab w:val="right" w:leader="dot" w:pos="5030"/>
        </w:tabs>
        <w:rPr>
          <w:rFonts w:eastAsiaTheme="minorEastAsia"/>
          <w:noProof/>
          <w:sz w:val="22"/>
        </w:rPr>
      </w:pPr>
      <w:hyperlink w:anchor="_Toc47337723" w:history="1">
        <w:r w:rsidR="00913C61" w:rsidRPr="00D304C6">
          <w:rPr>
            <w:rStyle w:val="Hyperlink"/>
            <w:noProof/>
            <w:lang w:val="es-ES"/>
          </w:rPr>
          <w:t>Compromiso de confidencialidad como encargado del tratamiento</w:t>
        </w:r>
        <w:r w:rsidR="00913C61">
          <w:rPr>
            <w:noProof/>
            <w:webHidden/>
          </w:rPr>
          <w:tab/>
        </w:r>
        <w:r w:rsidR="00913C61">
          <w:rPr>
            <w:noProof/>
            <w:webHidden/>
          </w:rPr>
          <w:fldChar w:fldCharType="begin"/>
        </w:r>
        <w:r w:rsidR="00913C61">
          <w:rPr>
            <w:noProof/>
            <w:webHidden/>
          </w:rPr>
          <w:instrText xml:space="preserve"> PAGEREF _Toc47337723 \h </w:instrText>
        </w:r>
        <w:r w:rsidR="00913C61">
          <w:rPr>
            <w:noProof/>
            <w:webHidden/>
          </w:rPr>
        </w:r>
        <w:r w:rsidR="00913C61">
          <w:rPr>
            <w:noProof/>
            <w:webHidden/>
          </w:rPr>
          <w:fldChar w:fldCharType="separate"/>
        </w:r>
        <w:r w:rsidR="00913C61">
          <w:rPr>
            <w:noProof/>
            <w:webHidden/>
          </w:rPr>
          <w:t>11</w:t>
        </w:r>
        <w:r w:rsidR="00913C61">
          <w:rPr>
            <w:noProof/>
            <w:webHidden/>
          </w:rPr>
          <w:fldChar w:fldCharType="end"/>
        </w:r>
      </w:hyperlink>
    </w:p>
    <w:p w14:paraId="7AF0B993" w14:textId="7CC0CFDD" w:rsidR="00913C61" w:rsidRDefault="00A35EA7">
      <w:pPr>
        <w:pStyle w:val="TOC5"/>
        <w:tabs>
          <w:tab w:val="right" w:leader="dot" w:pos="5030"/>
        </w:tabs>
        <w:rPr>
          <w:rFonts w:eastAsiaTheme="minorEastAsia"/>
          <w:noProof/>
          <w:sz w:val="22"/>
        </w:rPr>
      </w:pPr>
      <w:hyperlink w:anchor="_Toc47337724" w:history="1">
        <w:r w:rsidR="00913C61" w:rsidRPr="00D304C6">
          <w:rPr>
            <w:rStyle w:val="Hyperlink"/>
            <w:noProof/>
            <w:lang w:val="es-ES"/>
          </w:rPr>
          <w:t>Notificaciones y controles sobre el uso de Subencargados</w:t>
        </w:r>
        <w:r w:rsidR="00913C61">
          <w:rPr>
            <w:noProof/>
            <w:webHidden/>
          </w:rPr>
          <w:tab/>
        </w:r>
        <w:r w:rsidR="00913C61">
          <w:rPr>
            <w:noProof/>
            <w:webHidden/>
          </w:rPr>
          <w:fldChar w:fldCharType="begin"/>
        </w:r>
        <w:r w:rsidR="00913C61">
          <w:rPr>
            <w:noProof/>
            <w:webHidden/>
          </w:rPr>
          <w:instrText xml:space="preserve"> PAGEREF _Toc47337724 \h </w:instrText>
        </w:r>
        <w:r w:rsidR="00913C61">
          <w:rPr>
            <w:noProof/>
            <w:webHidden/>
          </w:rPr>
        </w:r>
        <w:r w:rsidR="00913C61">
          <w:rPr>
            <w:noProof/>
            <w:webHidden/>
          </w:rPr>
          <w:fldChar w:fldCharType="separate"/>
        </w:r>
        <w:r w:rsidR="00913C61">
          <w:rPr>
            <w:noProof/>
            <w:webHidden/>
          </w:rPr>
          <w:t>11</w:t>
        </w:r>
        <w:r w:rsidR="00913C61">
          <w:rPr>
            <w:noProof/>
            <w:webHidden/>
          </w:rPr>
          <w:fldChar w:fldCharType="end"/>
        </w:r>
      </w:hyperlink>
    </w:p>
    <w:p w14:paraId="000C36D7" w14:textId="5F7304D3" w:rsidR="00913C61" w:rsidRDefault="00A35EA7">
      <w:pPr>
        <w:pStyle w:val="TOC5"/>
        <w:tabs>
          <w:tab w:val="right" w:leader="dot" w:pos="5030"/>
        </w:tabs>
        <w:rPr>
          <w:rFonts w:eastAsiaTheme="minorEastAsia"/>
          <w:noProof/>
          <w:sz w:val="22"/>
        </w:rPr>
      </w:pPr>
      <w:hyperlink w:anchor="_Toc47337725" w:history="1">
        <w:r w:rsidR="00913C61" w:rsidRPr="00D304C6">
          <w:rPr>
            <w:rStyle w:val="Hyperlink"/>
            <w:noProof/>
            <w:lang w:val="es-ES"/>
          </w:rPr>
          <w:t>Instituciones educativas</w:t>
        </w:r>
        <w:r w:rsidR="00913C61">
          <w:rPr>
            <w:noProof/>
            <w:webHidden/>
          </w:rPr>
          <w:tab/>
        </w:r>
        <w:r w:rsidR="00913C61">
          <w:rPr>
            <w:noProof/>
            <w:webHidden/>
          </w:rPr>
          <w:fldChar w:fldCharType="begin"/>
        </w:r>
        <w:r w:rsidR="00913C61">
          <w:rPr>
            <w:noProof/>
            <w:webHidden/>
          </w:rPr>
          <w:instrText xml:space="preserve"> PAGEREF _Toc47337725 \h </w:instrText>
        </w:r>
        <w:r w:rsidR="00913C61">
          <w:rPr>
            <w:noProof/>
            <w:webHidden/>
          </w:rPr>
        </w:r>
        <w:r w:rsidR="00913C61">
          <w:rPr>
            <w:noProof/>
            <w:webHidden/>
          </w:rPr>
          <w:fldChar w:fldCharType="separate"/>
        </w:r>
        <w:r w:rsidR="00913C61">
          <w:rPr>
            <w:noProof/>
            <w:webHidden/>
          </w:rPr>
          <w:t>11</w:t>
        </w:r>
        <w:r w:rsidR="00913C61">
          <w:rPr>
            <w:noProof/>
            <w:webHidden/>
          </w:rPr>
          <w:fldChar w:fldCharType="end"/>
        </w:r>
      </w:hyperlink>
    </w:p>
    <w:p w14:paraId="6FA08216" w14:textId="10A271D0" w:rsidR="00913C61" w:rsidRDefault="00A35EA7">
      <w:pPr>
        <w:pStyle w:val="TOC5"/>
        <w:tabs>
          <w:tab w:val="right" w:leader="dot" w:pos="5030"/>
        </w:tabs>
        <w:rPr>
          <w:rFonts w:eastAsiaTheme="minorEastAsia"/>
          <w:noProof/>
          <w:sz w:val="22"/>
        </w:rPr>
      </w:pPr>
      <w:hyperlink w:anchor="_Toc47337726" w:history="1">
        <w:r w:rsidR="00913C61" w:rsidRPr="00D304C6">
          <w:rPr>
            <w:rStyle w:val="Hyperlink"/>
            <w:i/>
            <w:iCs/>
            <w:noProof/>
            <w:lang w:val="es-ES"/>
          </w:rPr>
          <w:t>CJIS Customer Agreement</w:t>
        </w:r>
        <w:r w:rsidR="00913C61">
          <w:rPr>
            <w:noProof/>
            <w:webHidden/>
          </w:rPr>
          <w:tab/>
        </w:r>
        <w:r w:rsidR="00913C61">
          <w:rPr>
            <w:noProof/>
            <w:webHidden/>
          </w:rPr>
          <w:fldChar w:fldCharType="begin"/>
        </w:r>
        <w:r w:rsidR="00913C61">
          <w:rPr>
            <w:noProof/>
            <w:webHidden/>
          </w:rPr>
          <w:instrText xml:space="preserve"> PAGEREF _Toc47337726 \h </w:instrText>
        </w:r>
        <w:r w:rsidR="00913C61">
          <w:rPr>
            <w:noProof/>
            <w:webHidden/>
          </w:rPr>
        </w:r>
        <w:r w:rsidR="00913C61">
          <w:rPr>
            <w:noProof/>
            <w:webHidden/>
          </w:rPr>
          <w:fldChar w:fldCharType="separate"/>
        </w:r>
        <w:r w:rsidR="00913C61">
          <w:rPr>
            <w:noProof/>
            <w:webHidden/>
          </w:rPr>
          <w:t>12</w:t>
        </w:r>
        <w:r w:rsidR="00913C61">
          <w:rPr>
            <w:noProof/>
            <w:webHidden/>
          </w:rPr>
          <w:fldChar w:fldCharType="end"/>
        </w:r>
      </w:hyperlink>
    </w:p>
    <w:p w14:paraId="7BAB77BB" w14:textId="33A26FCC" w:rsidR="00913C61" w:rsidRDefault="00A35EA7">
      <w:pPr>
        <w:pStyle w:val="TOC5"/>
        <w:tabs>
          <w:tab w:val="right" w:leader="dot" w:pos="5030"/>
        </w:tabs>
        <w:rPr>
          <w:rFonts w:eastAsiaTheme="minorEastAsia"/>
          <w:noProof/>
          <w:sz w:val="22"/>
        </w:rPr>
      </w:pPr>
      <w:hyperlink w:anchor="_Toc47337727" w:history="1">
        <w:r w:rsidR="00913C61" w:rsidRPr="00D304C6">
          <w:rPr>
            <w:rStyle w:val="Hyperlink"/>
            <w:i/>
            <w:iCs/>
            <w:noProof/>
            <w:lang w:val="es-ES"/>
          </w:rPr>
          <w:t>HIPAA Business Associate</w:t>
        </w:r>
        <w:r w:rsidR="00913C61">
          <w:rPr>
            <w:noProof/>
            <w:webHidden/>
          </w:rPr>
          <w:tab/>
        </w:r>
        <w:r w:rsidR="00913C61">
          <w:rPr>
            <w:noProof/>
            <w:webHidden/>
          </w:rPr>
          <w:fldChar w:fldCharType="begin"/>
        </w:r>
        <w:r w:rsidR="00913C61">
          <w:rPr>
            <w:noProof/>
            <w:webHidden/>
          </w:rPr>
          <w:instrText xml:space="preserve"> PAGEREF _Toc47337727 \h </w:instrText>
        </w:r>
        <w:r w:rsidR="00913C61">
          <w:rPr>
            <w:noProof/>
            <w:webHidden/>
          </w:rPr>
        </w:r>
        <w:r w:rsidR="00913C61">
          <w:rPr>
            <w:noProof/>
            <w:webHidden/>
          </w:rPr>
          <w:fldChar w:fldCharType="separate"/>
        </w:r>
        <w:r w:rsidR="00913C61">
          <w:rPr>
            <w:noProof/>
            <w:webHidden/>
          </w:rPr>
          <w:t>12</w:t>
        </w:r>
        <w:r w:rsidR="00913C61">
          <w:rPr>
            <w:noProof/>
            <w:webHidden/>
          </w:rPr>
          <w:fldChar w:fldCharType="end"/>
        </w:r>
      </w:hyperlink>
    </w:p>
    <w:p w14:paraId="7C1D4494" w14:textId="4451F440" w:rsidR="00913C61" w:rsidRDefault="00A35EA7">
      <w:pPr>
        <w:pStyle w:val="TOC5"/>
        <w:tabs>
          <w:tab w:val="right" w:leader="dot" w:pos="5030"/>
        </w:tabs>
        <w:rPr>
          <w:rFonts w:eastAsiaTheme="minorEastAsia"/>
          <w:noProof/>
          <w:sz w:val="22"/>
        </w:rPr>
      </w:pPr>
      <w:hyperlink w:anchor="_Toc47337728" w:history="1">
        <w:r w:rsidR="00913C61" w:rsidRPr="00D304C6">
          <w:rPr>
            <w:rStyle w:val="Hyperlink"/>
            <w:i/>
            <w:iCs/>
            <w:noProof/>
            <w:lang w:val="es-ES"/>
          </w:rPr>
          <w:t>California Consumer Privacy Act</w:t>
        </w:r>
        <w:r w:rsidR="00913C61" w:rsidRPr="00D304C6">
          <w:rPr>
            <w:rStyle w:val="Hyperlink"/>
            <w:noProof/>
            <w:lang w:val="es-ES"/>
          </w:rPr>
          <w:t xml:space="preserve"> (CCPA)</w:t>
        </w:r>
        <w:r w:rsidR="00913C61">
          <w:rPr>
            <w:noProof/>
            <w:webHidden/>
          </w:rPr>
          <w:tab/>
        </w:r>
        <w:r w:rsidR="00913C61">
          <w:rPr>
            <w:noProof/>
            <w:webHidden/>
          </w:rPr>
          <w:fldChar w:fldCharType="begin"/>
        </w:r>
        <w:r w:rsidR="00913C61">
          <w:rPr>
            <w:noProof/>
            <w:webHidden/>
          </w:rPr>
          <w:instrText xml:space="preserve"> PAGEREF _Toc47337728 \h </w:instrText>
        </w:r>
        <w:r w:rsidR="00913C61">
          <w:rPr>
            <w:noProof/>
            <w:webHidden/>
          </w:rPr>
        </w:r>
        <w:r w:rsidR="00913C61">
          <w:rPr>
            <w:noProof/>
            <w:webHidden/>
          </w:rPr>
          <w:fldChar w:fldCharType="separate"/>
        </w:r>
        <w:r w:rsidR="00913C61">
          <w:rPr>
            <w:noProof/>
            <w:webHidden/>
          </w:rPr>
          <w:t>12</w:t>
        </w:r>
        <w:r w:rsidR="00913C61">
          <w:rPr>
            <w:noProof/>
            <w:webHidden/>
          </w:rPr>
          <w:fldChar w:fldCharType="end"/>
        </w:r>
      </w:hyperlink>
    </w:p>
    <w:p w14:paraId="09DCE784" w14:textId="5349D47D" w:rsidR="00913C61" w:rsidRDefault="00A35EA7">
      <w:pPr>
        <w:pStyle w:val="TOC5"/>
        <w:tabs>
          <w:tab w:val="right" w:leader="dot" w:pos="5030"/>
        </w:tabs>
        <w:rPr>
          <w:rFonts w:eastAsiaTheme="minorEastAsia"/>
          <w:noProof/>
          <w:sz w:val="22"/>
        </w:rPr>
      </w:pPr>
      <w:hyperlink w:anchor="_Toc47337729" w:history="1">
        <w:r w:rsidR="00913C61" w:rsidRPr="00D304C6">
          <w:rPr>
            <w:rStyle w:val="Hyperlink"/>
            <w:noProof/>
            <w:lang w:val="es-ES"/>
          </w:rPr>
          <w:t>Datos Biométricos</w:t>
        </w:r>
        <w:r w:rsidR="00913C61">
          <w:rPr>
            <w:noProof/>
            <w:webHidden/>
          </w:rPr>
          <w:tab/>
        </w:r>
        <w:r w:rsidR="00913C61">
          <w:rPr>
            <w:noProof/>
            <w:webHidden/>
          </w:rPr>
          <w:fldChar w:fldCharType="begin"/>
        </w:r>
        <w:r w:rsidR="00913C61">
          <w:rPr>
            <w:noProof/>
            <w:webHidden/>
          </w:rPr>
          <w:instrText xml:space="preserve"> PAGEREF _Toc47337729 \h </w:instrText>
        </w:r>
        <w:r w:rsidR="00913C61">
          <w:rPr>
            <w:noProof/>
            <w:webHidden/>
          </w:rPr>
        </w:r>
        <w:r w:rsidR="00913C61">
          <w:rPr>
            <w:noProof/>
            <w:webHidden/>
          </w:rPr>
          <w:fldChar w:fldCharType="separate"/>
        </w:r>
        <w:r w:rsidR="00913C61">
          <w:rPr>
            <w:noProof/>
            <w:webHidden/>
          </w:rPr>
          <w:t>12</w:t>
        </w:r>
        <w:r w:rsidR="00913C61">
          <w:rPr>
            <w:noProof/>
            <w:webHidden/>
          </w:rPr>
          <w:fldChar w:fldCharType="end"/>
        </w:r>
      </w:hyperlink>
    </w:p>
    <w:p w14:paraId="7AAA6F44" w14:textId="0F715D4D" w:rsidR="00913C61" w:rsidRDefault="00A35EA7">
      <w:pPr>
        <w:pStyle w:val="TOC5"/>
        <w:tabs>
          <w:tab w:val="right" w:leader="dot" w:pos="5030"/>
        </w:tabs>
        <w:rPr>
          <w:rFonts w:eastAsiaTheme="minorEastAsia"/>
          <w:noProof/>
          <w:sz w:val="22"/>
        </w:rPr>
      </w:pPr>
      <w:hyperlink w:anchor="_Toc47337730" w:history="1">
        <w:r w:rsidR="00913C61" w:rsidRPr="00D304C6">
          <w:rPr>
            <w:rStyle w:val="Hyperlink"/>
            <w:noProof/>
            <w:lang w:val="es-ES"/>
          </w:rPr>
          <w:t>Cómo ponerse en contacto con Microsoft</w:t>
        </w:r>
        <w:r w:rsidR="00913C61">
          <w:rPr>
            <w:noProof/>
            <w:webHidden/>
          </w:rPr>
          <w:tab/>
        </w:r>
        <w:r w:rsidR="00913C61">
          <w:rPr>
            <w:noProof/>
            <w:webHidden/>
          </w:rPr>
          <w:fldChar w:fldCharType="begin"/>
        </w:r>
        <w:r w:rsidR="00913C61">
          <w:rPr>
            <w:noProof/>
            <w:webHidden/>
          </w:rPr>
          <w:instrText xml:space="preserve"> PAGEREF _Toc47337730 \h </w:instrText>
        </w:r>
        <w:r w:rsidR="00913C61">
          <w:rPr>
            <w:noProof/>
            <w:webHidden/>
          </w:rPr>
        </w:r>
        <w:r w:rsidR="00913C61">
          <w:rPr>
            <w:noProof/>
            <w:webHidden/>
          </w:rPr>
          <w:fldChar w:fldCharType="separate"/>
        </w:r>
        <w:r w:rsidR="00913C61">
          <w:rPr>
            <w:noProof/>
            <w:webHidden/>
          </w:rPr>
          <w:t>12</w:t>
        </w:r>
        <w:r w:rsidR="00913C61">
          <w:rPr>
            <w:noProof/>
            <w:webHidden/>
          </w:rPr>
          <w:fldChar w:fldCharType="end"/>
        </w:r>
      </w:hyperlink>
    </w:p>
    <w:p w14:paraId="777B8C5F" w14:textId="6735F83C" w:rsidR="00913C61" w:rsidRDefault="00A35EA7">
      <w:pPr>
        <w:pStyle w:val="TOC1"/>
        <w:tabs>
          <w:tab w:val="right" w:leader="dot" w:pos="5030"/>
        </w:tabs>
        <w:rPr>
          <w:rFonts w:eastAsiaTheme="minorEastAsia"/>
          <w:b w:val="0"/>
          <w:caps w:val="0"/>
          <w:noProof/>
          <w:sz w:val="22"/>
        </w:rPr>
      </w:pPr>
      <w:hyperlink w:anchor="_Toc47337731" w:history="1">
        <w:r w:rsidR="00913C61" w:rsidRPr="00D304C6">
          <w:rPr>
            <w:rStyle w:val="Hyperlink"/>
            <w:noProof/>
            <w:lang w:val="es-ES"/>
          </w:rPr>
          <w:t>Apéndice A: Medidas de seguridad</w:t>
        </w:r>
        <w:r w:rsidR="00913C61">
          <w:rPr>
            <w:noProof/>
            <w:webHidden/>
          </w:rPr>
          <w:tab/>
        </w:r>
        <w:r w:rsidR="00913C61">
          <w:rPr>
            <w:noProof/>
            <w:webHidden/>
          </w:rPr>
          <w:fldChar w:fldCharType="begin"/>
        </w:r>
        <w:r w:rsidR="00913C61">
          <w:rPr>
            <w:noProof/>
            <w:webHidden/>
          </w:rPr>
          <w:instrText xml:space="preserve"> PAGEREF _Toc47337731 \h </w:instrText>
        </w:r>
        <w:r w:rsidR="00913C61">
          <w:rPr>
            <w:noProof/>
            <w:webHidden/>
          </w:rPr>
        </w:r>
        <w:r w:rsidR="00913C61">
          <w:rPr>
            <w:noProof/>
            <w:webHidden/>
          </w:rPr>
          <w:fldChar w:fldCharType="separate"/>
        </w:r>
        <w:r w:rsidR="00913C61">
          <w:rPr>
            <w:noProof/>
            <w:webHidden/>
          </w:rPr>
          <w:t>13</w:t>
        </w:r>
        <w:r w:rsidR="00913C61">
          <w:rPr>
            <w:noProof/>
            <w:webHidden/>
          </w:rPr>
          <w:fldChar w:fldCharType="end"/>
        </w:r>
      </w:hyperlink>
    </w:p>
    <w:p w14:paraId="59C4FE57" w14:textId="7A2C506A" w:rsidR="00913C61" w:rsidRDefault="00A35EA7">
      <w:pPr>
        <w:pStyle w:val="TOC1"/>
        <w:tabs>
          <w:tab w:val="right" w:leader="dot" w:pos="5030"/>
        </w:tabs>
        <w:rPr>
          <w:rFonts w:eastAsiaTheme="minorEastAsia"/>
          <w:b w:val="0"/>
          <w:caps w:val="0"/>
          <w:noProof/>
          <w:sz w:val="22"/>
        </w:rPr>
      </w:pPr>
      <w:hyperlink w:anchor="_Toc47337732" w:history="1">
        <w:r w:rsidR="00913C61" w:rsidRPr="00D304C6">
          <w:rPr>
            <w:rStyle w:val="Hyperlink"/>
            <w:noProof/>
            <w:lang w:val="es-ES"/>
          </w:rPr>
          <w:t>Anexo 1: Notas</w:t>
        </w:r>
        <w:r w:rsidR="00913C61">
          <w:rPr>
            <w:noProof/>
            <w:webHidden/>
          </w:rPr>
          <w:tab/>
        </w:r>
        <w:r w:rsidR="00913C61">
          <w:rPr>
            <w:noProof/>
            <w:webHidden/>
          </w:rPr>
          <w:fldChar w:fldCharType="begin"/>
        </w:r>
        <w:r w:rsidR="00913C61">
          <w:rPr>
            <w:noProof/>
            <w:webHidden/>
          </w:rPr>
          <w:instrText xml:space="preserve"> PAGEREF _Toc47337732 \h </w:instrText>
        </w:r>
        <w:r w:rsidR="00913C61">
          <w:rPr>
            <w:noProof/>
            <w:webHidden/>
          </w:rPr>
        </w:r>
        <w:r w:rsidR="00913C61">
          <w:rPr>
            <w:noProof/>
            <w:webHidden/>
          </w:rPr>
          <w:fldChar w:fldCharType="separate"/>
        </w:r>
        <w:r w:rsidR="00913C61">
          <w:rPr>
            <w:noProof/>
            <w:webHidden/>
          </w:rPr>
          <w:t>16</w:t>
        </w:r>
        <w:r w:rsidR="00913C61">
          <w:rPr>
            <w:noProof/>
            <w:webHidden/>
          </w:rPr>
          <w:fldChar w:fldCharType="end"/>
        </w:r>
      </w:hyperlink>
    </w:p>
    <w:p w14:paraId="755E23BF" w14:textId="67C6DA08" w:rsidR="00913C61" w:rsidRDefault="00A35EA7">
      <w:pPr>
        <w:pStyle w:val="TOC3"/>
        <w:rPr>
          <w:rFonts w:eastAsiaTheme="minorEastAsia"/>
          <w:b w:val="0"/>
          <w:smallCaps w:val="0"/>
          <w:sz w:val="22"/>
        </w:rPr>
      </w:pPr>
      <w:hyperlink w:anchor="_Toc47337733" w:history="1">
        <w:r w:rsidR="00913C61" w:rsidRPr="00D304C6">
          <w:rPr>
            <w:rStyle w:val="Hyperlink"/>
            <w:lang w:val="es-ES"/>
          </w:rPr>
          <w:t>Servicios Profesionales</w:t>
        </w:r>
        <w:r w:rsidR="00913C61">
          <w:rPr>
            <w:webHidden/>
          </w:rPr>
          <w:tab/>
        </w:r>
        <w:r w:rsidR="00913C61">
          <w:rPr>
            <w:webHidden/>
          </w:rPr>
          <w:fldChar w:fldCharType="begin"/>
        </w:r>
        <w:r w:rsidR="00913C61">
          <w:rPr>
            <w:webHidden/>
          </w:rPr>
          <w:instrText xml:space="preserve"> PAGEREF _Toc47337733 \h </w:instrText>
        </w:r>
        <w:r w:rsidR="00913C61">
          <w:rPr>
            <w:webHidden/>
          </w:rPr>
        </w:r>
        <w:r w:rsidR="00913C61">
          <w:rPr>
            <w:webHidden/>
          </w:rPr>
          <w:fldChar w:fldCharType="separate"/>
        </w:r>
        <w:r w:rsidR="00913C61">
          <w:rPr>
            <w:webHidden/>
          </w:rPr>
          <w:t>16</w:t>
        </w:r>
        <w:r w:rsidR="00913C61">
          <w:rPr>
            <w:webHidden/>
          </w:rPr>
          <w:fldChar w:fldCharType="end"/>
        </w:r>
      </w:hyperlink>
    </w:p>
    <w:p w14:paraId="378E55EA" w14:textId="505B1D5A" w:rsidR="00913C61" w:rsidRDefault="00A35EA7">
      <w:pPr>
        <w:pStyle w:val="TOC5"/>
        <w:tabs>
          <w:tab w:val="right" w:leader="dot" w:pos="5030"/>
        </w:tabs>
        <w:rPr>
          <w:rFonts w:eastAsiaTheme="minorEastAsia"/>
          <w:noProof/>
          <w:sz w:val="22"/>
        </w:rPr>
      </w:pPr>
      <w:hyperlink w:anchor="_Toc47337734" w:history="1">
        <w:r w:rsidR="00913C61" w:rsidRPr="00D304C6">
          <w:rPr>
            <w:rStyle w:val="Hyperlink"/>
            <w:i/>
            <w:iCs/>
            <w:noProof/>
            <w:lang w:val="es-ES"/>
          </w:rPr>
          <w:t>California Consumer Privacy Act</w:t>
        </w:r>
        <w:r w:rsidR="00913C61" w:rsidRPr="00D304C6">
          <w:rPr>
            <w:rStyle w:val="Hyperlink"/>
            <w:noProof/>
            <w:lang w:val="es-ES"/>
          </w:rPr>
          <w:t xml:space="preserve"> (CCPA)</w:t>
        </w:r>
        <w:r w:rsidR="00913C61">
          <w:rPr>
            <w:noProof/>
            <w:webHidden/>
          </w:rPr>
          <w:tab/>
        </w:r>
        <w:r w:rsidR="00913C61">
          <w:rPr>
            <w:noProof/>
            <w:webHidden/>
          </w:rPr>
          <w:fldChar w:fldCharType="begin"/>
        </w:r>
        <w:r w:rsidR="00913C61">
          <w:rPr>
            <w:noProof/>
            <w:webHidden/>
          </w:rPr>
          <w:instrText xml:space="preserve"> PAGEREF _Toc47337734 \h </w:instrText>
        </w:r>
        <w:r w:rsidR="00913C61">
          <w:rPr>
            <w:noProof/>
            <w:webHidden/>
          </w:rPr>
        </w:r>
        <w:r w:rsidR="00913C61">
          <w:rPr>
            <w:noProof/>
            <w:webHidden/>
          </w:rPr>
          <w:fldChar w:fldCharType="separate"/>
        </w:r>
        <w:r w:rsidR="00913C61">
          <w:rPr>
            <w:noProof/>
            <w:webHidden/>
          </w:rPr>
          <w:t>19</w:t>
        </w:r>
        <w:r w:rsidR="00913C61">
          <w:rPr>
            <w:noProof/>
            <w:webHidden/>
          </w:rPr>
          <w:fldChar w:fldCharType="end"/>
        </w:r>
      </w:hyperlink>
    </w:p>
    <w:p w14:paraId="6A82D1D7" w14:textId="3B4D6370" w:rsidR="00913C61" w:rsidRDefault="00A35EA7">
      <w:pPr>
        <w:pStyle w:val="TOC5"/>
        <w:tabs>
          <w:tab w:val="right" w:leader="dot" w:pos="5030"/>
        </w:tabs>
        <w:rPr>
          <w:rFonts w:eastAsiaTheme="minorEastAsia"/>
          <w:noProof/>
          <w:sz w:val="22"/>
        </w:rPr>
      </w:pPr>
      <w:hyperlink w:anchor="_Toc47337735" w:history="1">
        <w:r w:rsidR="00913C61" w:rsidRPr="00D304C6">
          <w:rPr>
            <w:rStyle w:val="Hyperlink"/>
            <w:noProof/>
            <w:lang w:val="es-ES"/>
          </w:rPr>
          <w:t>Datos Biométricos</w:t>
        </w:r>
        <w:r w:rsidR="00913C61">
          <w:rPr>
            <w:noProof/>
            <w:webHidden/>
          </w:rPr>
          <w:tab/>
        </w:r>
        <w:r w:rsidR="00913C61">
          <w:rPr>
            <w:noProof/>
            <w:webHidden/>
          </w:rPr>
          <w:fldChar w:fldCharType="begin"/>
        </w:r>
        <w:r w:rsidR="00913C61">
          <w:rPr>
            <w:noProof/>
            <w:webHidden/>
          </w:rPr>
          <w:instrText xml:space="preserve"> PAGEREF _Toc47337735 \h </w:instrText>
        </w:r>
        <w:r w:rsidR="00913C61">
          <w:rPr>
            <w:noProof/>
            <w:webHidden/>
          </w:rPr>
        </w:r>
        <w:r w:rsidR="00913C61">
          <w:rPr>
            <w:noProof/>
            <w:webHidden/>
          </w:rPr>
          <w:fldChar w:fldCharType="separate"/>
        </w:r>
        <w:r w:rsidR="00913C61">
          <w:rPr>
            <w:noProof/>
            <w:webHidden/>
          </w:rPr>
          <w:t>19</w:t>
        </w:r>
        <w:r w:rsidR="00913C61">
          <w:rPr>
            <w:noProof/>
            <w:webHidden/>
          </w:rPr>
          <w:fldChar w:fldCharType="end"/>
        </w:r>
      </w:hyperlink>
    </w:p>
    <w:p w14:paraId="37B90B29" w14:textId="60FEE20E" w:rsidR="00913C61" w:rsidRDefault="00A35EA7">
      <w:pPr>
        <w:pStyle w:val="TOC1"/>
        <w:tabs>
          <w:tab w:val="right" w:leader="dot" w:pos="5030"/>
        </w:tabs>
        <w:rPr>
          <w:rFonts w:eastAsiaTheme="minorEastAsia"/>
          <w:b w:val="0"/>
          <w:caps w:val="0"/>
          <w:noProof/>
          <w:sz w:val="22"/>
        </w:rPr>
      </w:pPr>
      <w:hyperlink w:anchor="_Toc47337736" w:history="1">
        <w:r w:rsidR="00913C61" w:rsidRPr="00D304C6">
          <w:rPr>
            <w:rStyle w:val="Hyperlink"/>
            <w:noProof/>
            <w:lang w:val="es-ES"/>
          </w:rPr>
          <w:t>Anexo 2: Cláusulas Contractuales Tipo (encargados del tratamiento)</w:t>
        </w:r>
        <w:r w:rsidR="00913C61">
          <w:rPr>
            <w:noProof/>
            <w:webHidden/>
          </w:rPr>
          <w:tab/>
        </w:r>
        <w:r w:rsidR="00913C61">
          <w:rPr>
            <w:noProof/>
            <w:webHidden/>
          </w:rPr>
          <w:fldChar w:fldCharType="begin"/>
        </w:r>
        <w:r w:rsidR="00913C61">
          <w:rPr>
            <w:noProof/>
            <w:webHidden/>
          </w:rPr>
          <w:instrText xml:space="preserve"> PAGEREF _Toc47337736 \h </w:instrText>
        </w:r>
        <w:r w:rsidR="00913C61">
          <w:rPr>
            <w:noProof/>
            <w:webHidden/>
          </w:rPr>
        </w:r>
        <w:r w:rsidR="00913C61">
          <w:rPr>
            <w:noProof/>
            <w:webHidden/>
          </w:rPr>
          <w:fldChar w:fldCharType="separate"/>
        </w:r>
        <w:r w:rsidR="00913C61">
          <w:rPr>
            <w:noProof/>
            <w:webHidden/>
          </w:rPr>
          <w:t>20</w:t>
        </w:r>
        <w:r w:rsidR="00913C61">
          <w:rPr>
            <w:noProof/>
            <w:webHidden/>
          </w:rPr>
          <w:fldChar w:fldCharType="end"/>
        </w:r>
      </w:hyperlink>
    </w:p>
    <w:p w14:paraId="50EDE681" w14:textId="4E744FDC" w:rsidR="00913C61" w:rsidRDefault="00A35EA7">
      <w:pPr>
        <w:pStyle w:val="TOC1"/>
        <w:tabs>
          <w:tab w:val="right" w:leader="dot" w:pos="5030"/>
        </w:tabs>
        <w:rPr>
          <w:rFonts w:eastAsiaTheme="minorEastAsia"/>
          <w:b w:val="0"/>
          <w:caps w:val="0"/>
          <w:noProof/>
          <w:sz w:val="22"/>
        </w:rPr>
      </w:pPr>
      <w:hyperlink w:anchor="_Toc47337737" w:history="1">
        <w:r w:rsidR="00913C61" w:rsidRPr="00D304C6">
          <w:rPr>
            <w:rStyle w:val="Hyperlink"/>
            <w:noProof/>
            <w:lang w:val="es-ES"/>
          </w:rPr>
          <w:t>Anexo 3: Términos de conformidad con el Reglamento General de Protección de Datos de la Unión Europea</w:t>
        </w:r>
        <w:r w:rsidR="00913C61">
          <w:rPr>
            <w:noProof/>
            <w:webHidden/>
          </w:rPr>
          <w:tab/>
        </w:r>
        <w:r w:rsidR="00913C61">
          <w:rPr>
            <w:noProof/>
            <w:webHidden/>
          </w:rPr>
          <w:fldChar w:fldCharType="begin"/>
        </w:r>
        <w:r w:rsidR="00913C61">
          <w:rPr>
            <w:noProof/>
            <w:webHidden/>
          </w:rPr>
          <w:instrText xml:space="preserve"> PAGEREF _Toc47337737 \h </w:instrText>
        </w:r>
        <w:r w:rsidR="00913C61">
          <w:rPr>
            <w:noProof/>
            <w:webHidden/>
          </w:rPr>
        </w:r>
        <w:r w:rsidR="00913C61">
          <w:rPr>
            <w:noProof/>
            <w:webHidden/>
          </w:rPr>
          <w:fldChar w:fldCharType="separate"/>
        </w:r>
        <w:r w:rsidR="00913C61">
          <w:rPr>
            <w:noProof/>
            <w:webHidden/>
          </w:rPr>
          <w:t>27</w:t>
        </w:r>
        <w:r w:rsidR="00913C61">
          <w:rPr>
            <w:noProof/>
            <w:webHidden/>
          </w:rPr>
          <w:fldChar w:fldCharType="end"/>
        </w:r>
      </w:hyperlink>
    </w:p>
    <w:p w14:paraId="078B3149" w14:textId="51B0CF0F" w:rsidR="00D70DF3" w:rsidRPr="005613CE" w:rsidRDefault="00A430D3" w:rsidP="007829B6">
      <w:pPr>
        <w:pStyle w:val="TOC1"/>
        <w:tabs>
          <w:tab w:val="right" w:leader="dot" w:pos="5030"/>
        </w:tabs>
        <w:rPr>
          <w:lang w:val="es-ES"/>
        </w:rPr>
        <w:sectPr w:rsidR="00D70DF3" w:rsidRPr="005613CE" w:rsidSect="002931C3">
          <w:type w:val="continuous"/>
          <w:pgSz w:w="12240" w:h="15840"/>
          <w:pgMar w:top="1440" w:right="720" w:bottom="1440" w:left="720" w:header="720" w:footer="720" w:gutter="0"/>
          <w:cols w:num="2" w:space="720"/>
          <w:docGrid w:linePitch="360"/>
        </w:sectPr>
      </w:pPr>
      <w:r w:rsidRPr="005613CE">
        <w:fldChar w:fldCharType="end"/>
      </w:r>
    </w:p>
    <w:p w14:paraId="1F9D504A" w14:textId="77777777" w:rsidR="008D5114" w:rsidRPr="005613CE" w:rsidRDefault="008D5114" w:rsidP="007829B6">
      <w:pPr>
        <w:spacing w:after="120"/>
        <w:rPr>
          <w:lang w:val="es-ES"/>
        </w:rPr>
      </w:pPr>
      <w:bookmarkStart w:id="3" w:name="_Toc507768531"/>
      <w:bookmarkStart w:id="4" w:name="_Toc6563780"/>
      <w:bookmarkStart w:id="5" w:name="_Toc26883653"/>
      <w:bookmarkStart w:id="6" w:name="Introduction"/>
      <w:r w:rsidRPr="005613CE">
        <w:rPr>
          <w:lang w:val="es-ES"/>
        </w:rPr>
        <w:br w:type="page"/>
      </w:r>
    </w:p>
    <w:p w14:paraId="4E4BAF0B" w14:textId="37F3D0C8" w:rsidR="009776B9" w:rsidRPr="005613CE" w:rsidRDefault="009776B9" w:rsidP="005613CE">
      <w:pPr>
        <w:pStyle w:val="ProductList-SectionHeading"/>
        <w:spacing w:after="120"/>
        <w:jc w:val="both"/>
        <w:outlineLvl w:val="0"/>
        <w:rPr>
          <w:lang w:val="es-ES"/>
        </w:rPr>
      </w:pPr>
      <w:bookmarkStart w:id="7" w:name="Introducción"/>
      <w:bookmarkStart w:id="8" w:name="_Toc47337707"/>
      <w:r w:rsidRPr="005613CE">
        <w:rPr>
          <w:lang w:val="es-ES"/>
        </w:rPr>
        <w:lastRenderedPageBreak/>
        <w:t>Introducción</w:t>
      </w:r>
      <w:bookmarkEnd w:id="3"/>
      <w:bookmarkEnd w:id="4"/>
      <w:bookmarkEnd w:id="5"/>
      <w:bookmarkEnd w:id="7"/>
      <w:bookmarkEnd w:id="8"/>
    </w:p>
    <w:p w14:paraId="246ADB58" w14:textId="3AFC493F" w:rsidR="002023E2" w:rsidRPr="005613CE" w:rsidRDefault="002023E2" w:rsidP="005613CE">
      <w:pPr>
        <w:pStyle w:val="ProductList-Body"/>
        <w:spacing w:after="120" w:line="210" w:lineRule="exact"/>
        <w:rPr>
          <w:lang w:val="es-ES"/>
        </w:rPr>
      </w:pPr>
      <w:bookmarkStart w:id="9" w:name="_Toc507768532"/>
      <w:bookmarkStart w:id="10" w:name="_Toc6563781"/>
      <w:bookmarkStart w:id="11" w:name="_Toc26883654"/>
      <w:bookmarkStart w:id="12" w:name="_Toc507768534"/>
      <w:bookmarkStart w:id="13" w:name="_Toc6563783"/>
      <w:bookmarkStart w:id="14" w:name="_Toc26883656"/>
      <w:bookmarkEnd w:id="6"/>
      <w:r w:rsidRPr="005613CE">
        <w:rPr>
          <w:lang w:val="es-ES"/>
        </w:rPr>
        <w:t xml:space="preserve">Las partes </w:t>
      </w:r>
      <w:r w:rsidR="00F659DD" w:rsidRPr="005613CE">
        <w:rPr>
          <w:lang w:val="es-ES"/>
        </w:rPr>
        <w:t>acuerdan</w:t>
      </w:r>
      <w:r w:rsidRPr="005613CE">
        <w:rPr>
          <w:lang w:val="es-ES"/>
        </w:rPr>
        <w:t xml:space="preserve"> que el presente Addendum de Protección de Datos de los Servicios Online de Microsoft </w:t>
      </w:r>
      <w:r w:rsidR="00865F9C" w:rsidRPr="005613CE">
        <w:rPr>
          <w:lang w:val="es-ES"/>
        </w:rPr>
        <w:t>(</w:t>
      </w:r>
      <w:r w:rsidR="00016267" w:rsidRPr="005613CE">
        <w:rPr>
          <w:lang w:val="es-ES"/>
        </w:rPr>
        <w:t>“</w:t>
      </w:r>
      <w:r w:rsidR="00865F9C" w:rsidRPr="005613CE">
        <w:rPr>
          <w:lang w:val="es-ES"/>
        </w:rPr>
        <w:t>DPA</w:t>
      </w:r>
      <w:r w:rsidR="00016267" w:rsidRPr="005613CE">
        <w:rPr>
          <w:lang w:val="es-ES"/>
        </w:rPr>
        <w:t>”</w:t>
      </w:r>
      <w:r w:rsidR="00865F9C" w:rsidRPr="005613CE">
        <w:rPr>
          <w:lang w:val="es-ES"/>
        </w:rPr>
        <w:t xml:space="preserve">) </w:t>
      </w:r>
      <w:r w:rsidRPr="005613CE">
        <w:rPr>
          <w:lang w:val="es-ES"/>
        </w:rPr>
        <w:t xml:space="preserve">establece sus obligaciones con respecto al </w:t>
      </w:r>
      <w:r w:rsidR="00A17962" w:rsidRPr="005613CE">
        <w:rPr>
          <w:lang w:val="es-ES"/>
        </w:rPr>
        <w:t>tratamiento</w:t>
      </w:r>
      <w:r w:rsidRPr="005613CE">
        <w:rPr>
          <w:lang w:val="es-ES"/>
        </w:rPr>
        <w:t xml:space="preserve"> y la seguridad de los Datos del Cliente y los Datos Personales </w:t>
      </w:r>
      <w:r w:rsidR="00865F9C" w:rsidRPr="005613CE">
        <w:rPr>
          <w:lang w:val="es-ES"/>
        </w:rPr>
        <w:t>en relación</w:t>
      </w:r>
      <w:r w:rsidRPr="005613CE">
        <w:rPr>
          <w:lang w:val="es-ES"/>
        </w:rPr>
        <w:t xml:space="preserve"> con los Servicios Online.</w:t>
      </w:r>
      <w:r w:rsidRPr="005613CE">
        <w:rPr>
          <w:sz w:val="22"/>
          <w:lang w:val="es-ES"/>
        </w:rPr>
        <w:t xml:space="preserve"> </w:t>
      </w:r>
      <w:r w:rsidRPr="005613CE">
        <w:rPr>
          <w:lang w:val="es-ES"/>
        </w:rPr>
        <w:t>El DPA se incorpora por referencia a los Términos de los Servicios Online (o ubicación sucesora en los Derechos de Uso).</w:t>
      </w:r>
      <w:r w:rsidRPr="005613CE">
        <w:rPr>
          <w:sz w:val="22"/>
          <w:lang w:val="es-ES"/>
        </w:rPr>
        <w:t xml:space="preserve"> </w:t>
      </w:r>
      <w:r w:rsidRPr="005613CE">
        <w:rPr>
          <w:lang w:val="es-ES"/>
        </w:rPr>
        <w:t xml:space="preserve">Las partes también </w:t>
      </w:r>
      <w:r w:rsidR="00F659DD" w:rsidRPr="005613CE">
        <w:rPr>
          <w:lang w:val="es-ES"/>
        </w:rPr>
        <w:t>acuerdan</w:t>
      </w:r>
      <w:r w:rsidRPr="005613CE">
        <w:rPr>
          <w:lang w:val="es-ES"/>
        </w:rPr>
        <w:t xml:space="preserve"> que, salvo que exista un contrato </w:t>
      </w:r>
      <w:r w:rsidR="00865F9C" w:rsidRPr="005613CE">
        <w:rPr>
          <w:lang w:val="es-ES"/>
        </w:rPr>
        <w:t>aparte para</w:t>
      </w:r>
      <w:r w:rsidRPr="005613CE">
        <w:rPr>
          <w:lang w:val="es-ES"/>
        </w:rPr>
        <w:t xml:space="preserve"> Servicios Profesionales, el presente DPA </w:t>
      </w:r>
      <w:r w:rsidR="00F659DD" w:rsidRPr="005613CE">
        <w:rPr>
          <w:lang w:val="es-ES"/>
        </w:rPr>
        <w:t>regirá</w:t>
      </w:r>
      <w:r w:rsidRPr="005613CE">
        <w:rPr>
          <w:lang w:val="es-ES"/>
        </w:rPr>
        <w:t xml:space="preserve"> el </w:t>
      </w:r>
      <w:r w:rsidR="00A17962" w:rsidRPr="005613CE">
        <w:rPr>
          <w:lang w:val="es-ES"/>
        </w:rPr>
        <w:t>tratamiento</w:t>
      </w:r>
      <w:r w:rsidRPr="005613CE">
        <w:rPr>
          <w:lang w:val="es-ES"/>
        </w:rPr>
        <w:t xml:space="preserve"> y la seguridad de los Datos de Servicios Profesionales. </w:t>
      </w:r>
      <w:bookmarkStart w:id="15" w:name="_Hlk24368805"/>
      <w:r w:rsidRPr="005613CE">
        <w:rPr>
          <w:lang w:val="es-ES"/>
        </w:rPr>
        <w:t xml:space="preserve">El uso que el Cliente realice de Productos que no son de Microsoft se regirá por otros términos independientes, </w:t>
      </w:r>
      <w:r w:rsidR="00865F9C" w:rsidRPr="005613CE">
        <w:rPr>
          <w:lang w:val="es-ES"/>
        </w:rPr>
        <w:t>incluyendo</w:t>
      </w:r>
      <w:r w:rsidRPr="005613CE">
        <w:rPr>
          <w:lang w:val="es-ES"/>
        </w:rPr>
        <w:t xml:space="preserve"> términos de privacidad y seguridad diferentes. </w:t>
      </w:r>
      <w:bookmarkEnd w:id="15"/>
    </w:p>
    <w:p w14:paraId="326D8EEB" w14:textId="51EE26F7" w:rsidR="002023E2" w:rsidRPr="005613CE" w:rsidRDefault="002023E2" w:rsidP="005613CE">
      <w:pPr>
        <w:pStyle w:val="CommentText"/>
        <w:spacing w:after="120" w:line="210" w:lineRule="exact"/>
        <w:rPr>
          <w:spacing w:val="-2"/>
          <w:sz w:val="18"/>
          <w:szCs w:val="18"/>
          <w:lang w:val="es-ES"/>
        </w:rPr>
      </w:pPr>
      <w:r w:rsidRPr="005613CE">
        <w:rPr>
          <w:spacing w:val="-2"/>
          <w:sz w:val="18"/>
          <w:szCs w:val="18"/>
          <w:lang w:val="es-ES"/>
        </w:rPr>
        <w:t xml:space="preserve">En </w:t>
      </w:r>
      <w:r w:rsidR="00F659DD" w:rsidRPr="005613CE">
        <w:rPr>
          <w:spacing w:val="-2"/>
          <w:sz w:val="18"/>
          <w:szCs w:val="18"/>
          <w:lang w:val="es-ES"/>
        </w:rPr>
        <w:t xml:space="preserve">el </w:t>
      </w:r>
      <w:r w:rsidRPr="005613CE">
        <w:rPr>
          <w:spacing w:val="-2"/>
          <w:sz w:val="18"/>
          <w:szCs w:val="18"/>
          <w:lang w:val="es-ES"/>
        </w:rPr>
        <w:t xml:space="preserve">caso de que </w:t>
      </w:r>
      <w:r w:rsidR="00F659DD" w:rsidRPr="005613CE">
        <w:rPr>
          <w:spacing w:val="-2"/>
          <w:sz w:val="18"/>
          <w:szCs w:val="18"/>
          <w:lang w:val="es-ES"/>
        </w:rPr>
        <w:t>hubiese</w:t>
      </w:r>
      <w:r w:rsidRPr="005613CE">
        <w:rPr>
          <w:spacing w:val="-2"/>
          <w:sz w:val="18"/>
          <w:szCs w:val="18"/>
          <w:lang w:val="es-ES"/>
        </w:rPr>
        <w:t xml:space="preserve"> cualquier conflicto o inconsistencia entre los Términos del DPA y cualquiera de los términos de las licencias por volumen del Cliente, prevalecerán los Términos del DPA. Las disposiciones </w:t>
      </w:r>
      <w:r w:rsidR="00865F9C" w:rsidRPr="005613CE">
        <w:rPr>
          <w:spacing w:val="-2"/>
          <w:sz w:val="18"/>
          <w:szCs w:val="18"/>
          <w:lang w:val="es-ES"/>
        </w:rPr>
        <w:t>establecidas en</w:t>
      </w:r>
      <w:r w:rsidRPr="005613CE">
        <w:rPr>
          <w:spacing w:val="-2"/>
          <w:sz w:val="18"/>
          <w:szCs w:val="18"/>
          <w:lang w:val="es-ES"/>
        </w:rPr>
        <w:t xml:space="preserve"> los Términos del DPA sustituyen a cualquier </w:t>
      </w:r>
      <w:r w:rsidR="00865F9C" w:rsidRPr="005613CE">
        <w:rPr>
          <w:spacing w:val="-2"/>
          <w:sz w:val="18"/>
          <w:szCs w:val="18"/>
          <w:lang w:val="es-ES"/>
        </w:rPr>
        <w:t>disposición contraria establecida en</w:t>
      </w:r>
      <w:r w:rsidRPr="005613CE">
        <w:rPr>
          <w:spacing w:val="-2"/>
          <w:sz w:val="18"/>
          <w:szCs w:val="18"/>
          <w:lang w:val="es-ES"/>
        </w:rPr>
        <w:t xml:space="preserve"> la Declaración de Privacidad de Microsoft que, de </w:t>
      </w:r>
      <w:r w:rsidR="005822F4" w:rsidRPr="005613CE">
        <w:rPr>
          <w:spacing w:val="-2"/>
          <w:sz w:val="18"/>
          <w:szCs w:val="18"/>
          <w:lang w:val="es-ES"/>
        </w:rPr>
        <w:t>cualquier</w:t>
      </w:r>
      <w:r w:rsidRPr="005613CE">
        <w:rPr>
          <w:spacing w:val="-2"/>
          <w:sz w:val="18"/>
          <w:szCs w:val="18"/>
          <w:lang w:val="es-ES"/>
        </w:rPr>
        <w:t xml:space="preserve"> modo, pudiera </w:t>
      </w:r>
      <w:r w:rsidR="00A17962" w:rsidRPr="005613CE">
        <w:rPr>
          <w:spacing w:val="-2"/>
          <w:sz w:val="18"/>
          <w:szCs w:val="18"/>
          <w:lang w:val="es-ES"/>
        </w:rPr>
        <w:t>ser de aplicación</w:t>
      </w:r>
      <w:r w:rsidRPr="005613CE">
        <w:rPr>
          <w:spacing w:val="-2"/>
          <w:sz w:val="18"/>
          <w:szCs w:val="18"/>
          <w:lang w:val="es-ES"/>
        </w:rPr>
        <w:t xml:space="preserve"> al </w:t>
      </w:r>
      <w:r w:rsidR="00A17962" w:rsidRPr="005613CE">
        <w:rPr>
          <w:spacing w:val="-2"/>
          <w:sz w:val="18"/>
          <w:szCs w:val="18"/>
          <w:lang w:val="es-ES"/>
        </w:rPr>
        <w:t>tratamiento</w:t>
      </w:r>
      <w:r w:rsidRPr="005613CE">
        <w:rPr>
          <w:spacing w:val="-2"/>
          <w:sz w:val="18"/>
          <w:szCs w:val="18"/>
          <w:lang w:val="es-ES"/>
        </w:rPr>
        <w:t xml:space="preserve"> de </w:t>
      </w:r>
      <w:r w:rsidR="00A17962" w:rsidRPr="005613CE">
        <w:rPr>
          <w:spacing w:val="-2"/>
          <w:sz w:val="18"/>
          <w:szCs w:val="18"/>
          <w:lang w:val="es-ES"/>
        </w:rPr>
        <w:t xml:space="preserve">los </w:t>
      </w:r>
      <w:r w:rsidRPr="005613CE">
        <w:rPr>
          <w:spacing w:val="-2"/>
          <w:sz w:val="18"/>
          <w:szCs w:val="18"/>
          <w:lang w:val="es-ES"/>
        </w:rPr>
        <w:t xml:space="preserve">Datos del Cliente, </w:t>
      </w:r>
      <w:r w:rsidR="005822F4" w:rsidRPr="005613CE">
        <w:rPr>
          <w:spacing w:val="-2"/>
          <w:sz w:val="18"/>
          <w:szCs w:val="18"/>
          <w:lang w:val="es-ES"/>
        </w:rPr>
        <w:t xml:space="preserve">los </w:t>
      </w:r>
      <w:r w:rsidRPr="005613CE">
        <w:rPr>
          <w:spacing w:val="-2"/>
          <w:sz w:val="18"/>
          <w:szCs w:val="18"/>
          <w:lang w:val="es-ES"/>
        </w:rPr>
        <w:t xml:space="preserve">Datos Personales o </w:t>
      </w:r>
      <w:r w:rsidR="005822F4" w:rsidRPr="005613CE">
        <w:rPr>
          <w:spacing w:val="-2"/>
          <w:sz w:val="18"/>
          <w:szCs w:val="18"/>
          <w:lang w:val="es-ES"/>
        </w:rPr>
        <w:t xml:space="preserve">los </w:t>
      </w:r>
      <w:r w:rsidRPr="005613CE">
        <w:rPr>
          <w:spacing w:val="-2"/>
          <w:sz w:val="18"/>
          <w:szCs w:val="18"/>
          <w:lang w:val="es-ES"/>
        </w:rPr>
        <w:t xml:space="preserve">Datos de Servicios Profesionales </w:t>
      </w:r>
      <w:r w:rsidR="00F659DD" w:rsidRPr="005613CE">
        <w:rPr>
          <w:spacing w:val="-2"/>
          <w:sz w:val="18"/>
          <w:szCs w:val="18"/>
          <w:lang w:val="es-ES"/>
        </w:rPr>
        <w:t>según lo definido</w:t>
      </w:r>
      <w:r w:rsidRPr="005613CE">
        <w:rPr>
          <w:spacing w:val="-2"/>
          <w:sz w:val="18"/>
          <w:szCs w:val="18"/>
          <w:lang w:val="es-ES"/>
        </w:rPr>
        <w:t xml:space="preserve"> en el presente documento. </w:t>
      </w:r>
      <w:r w:rsidR="00A17962" w:rsidRPr="005613CE">
        <w:rPr>
          <w:spacing w:val="-2"/>
          <w:sz w:val="18"/>
          <w:szCs w:val="18"/>
          <w:lang w:val="es-ES"/>
        </w:rPr>
        <w:t>Para evitar cualquier duda, se hace constar expresamente que</w:t>
      </w:r>
      <w:r w:rsidRPr="005613CE">
        <w:rPr>
          <w:spacing w:val="-2"/>
          <w:sz w:val="18"/>
          <w:szCs w:val="18"/>
          <w:lang w:val="es-ES"/>
        </w:rPr>
        <w:t xml:space="preserve">, de conformidad con la </w:t>
      </w:r>
      <w:r w:rsidR="00F659DD" w:rsidRPr="005613CE">
        <w:rPr>
          <w:spacing w:val="-2"/>
          <w:sz w:val="18"/>
          <w:szCs w:val="18"/>
          <w:lang w:val="es-ES"/>
        </w:rPr>
        <w:t>c</w:t>
      </w:r>
      <w:r w:rsidRPr="005613CE">
        <w:rPr>
          <w:spacing w:val="-2"/>
          <w:sz w:val="18"/>
          <w:szCs w:val="18"/>
          <w:lang w:val="es-ES"/>
        </w:rPr>
        <w:t>láusula 10 de las Cláusulas Contractuales Tipo</w:t>
      </w:r>
      <w:r w:rsidR="00A17962" w:rsidRPr="005613CE">
        <w:rPr>
          <w:spacing w:val="-2"/>
          <w:sz w:val="18"/>
          <w:szCs w:val="18"/>
          <w:lang w:val="es-ES"/>
        </w:rPr>
        <w:t xml:space="preserve"> </w:t>
      </w:r>
      <w:r w:rsidRPr="005613CE">
        <w:rPr>
          <w:spacing w:val="-2"/>
          <w:sz w:val="18"/>
          <w:szCs w:val="18"/>
          <w:lang w:val="es-ES"/>
        </w:rPr>
        <w:t xml:space="preserve">que se encuentran en el </w:t>
      </w:r>
      <w:hyperlink w:anchor="TOC" w:history="1">
        <w:r w:rsidRPr="005613CE">
          <w:rPr>
            <w:rStyle w:val="Hyperlink"/>
            <w:spacing w:val="-2"/>
            <w:sz w:val="18"/>
            <w:szCs w:val="18"/>
            <w:lang w:val="es-ES"/>
          </w:rPr>
          <w:t>Anexo 2</w:t>
        </w:r>
      </w:hyperlink>
      <w:r w:rsidRPr="005613CE">
        <w:rPr>
          <w:spacing w:val="-2"/>
          <w:sz w:val="18"/>
          <w:szCs w:val="18"/>
          <w:lang w:val="es-ES"/>
        </w:rPr>
        <w:t xml:space="preserve">, las Cláusulas Contractuales Tipo prevalecen sobre cualquier otro </w:t>
      </w:r>
      <w:r w:rsidR="00F659DD" w:rsidRPr="005613CE">
        <w:rPr>
          <w:spacing w:val="-2"/>
          <w:sz w:val="18"/>
          <w:szCs w:val="18"/>
          <w:lang w:val="es-ES"/>
        </w:rPr>
        <w:t xml:space="preserve">de los </w:t>
      </w:r>
      <w:r w:rsidRPr="005613CE">
        <w:rPr>
          <w:spacing w:val="-2"/>
          <w:sz w:val="18"/>
          <w:szCs w:val="18"/>
          <w:lang w:val="es-ES"/>
        </w:rPr>
        <w:t>Término</w:t>
      </w:r>
      <w:r w:rsidR="00F659DD" w:rsidRPr="005613CE">
        <w:rPr>
          <w:spacing w:val="-2"/>
          <w:sz w:val="18"/>
          <w:szCs w:val="18"/>
          <w:lang w:val="es-ES"/>
        </w:rPr>
        <w:t>s</w:t>
      </w:r>
      <w:r w:rsidRPr="005613CE">
        <w:rPr>
          <w:spacing w:val="-2"/>
          <w:sz w:val="18"/>
          <w:szCs w:val="18"/>
          <w:lang w:val="es-ES"/>
        </w:rPr>
        <w:t xml:space="preserve"> del DPA.</w:t>
      </w:r>
    </w:p>
    <w:p w14:paraId="30109FF2" w14:textId="7012B9D0" w:rsidR="002023E2" w:rsidRPr="005613CE" w:rsidRDefault="002023E2" w:rsidP="005613CE">
      <w:pPr>
        <w:pStyle w:val="ProductList-Body"/>
        <w:spacing w:after="120" w:line="210" w:lineRule="exact"/>
        <w:rPr>
          <w:lang w:val="es-ES"/>
        </w:rPr>
      </w:pPr>
      <w:r w:rsidRPr="005613CE">
        <w:rPr>
          <w:lang w:val="es-ES"/>
        </w:rPr>
        <w:t xml:space="preserve">Microsoft asume los compromisos dispuestos en este DPA para todos los clientes con contratos de licencia por volumen. Estos compromisos son vinculantes para Microsoft con respecto al Cliente, sin importar (1) los Derechos de Uso aplicables a </w:t>
      </w:r>
      <w:r w:rsidR="005822F4" w:rsidRPr="005613CE">
        <w:rPr>
          <w:lang w:val="es-ES"/>
        </w:rPr>
        <w:t>una concreta</w:t>
      </w:r>
      <w:r w:rsidRPr="005613CE">
        <w:rPr>
          <w:lang w:val="es-ES"/>
        </w:rPr>
        <w:t xml:space="preserve"> suscripción a Servicios Online; o (2) cualquier otro contrato que haga referencia a los OST.</w:t>
      </w:r>
    </w:p>
    <w:p w14:paraId="08D4C0D6" w14:textId="5616182A" w:rsidR="002023E2" w:rsidRPr="005613CE" w:rsidRDefault="002023E2" w:rsidP="005613CE">
      <w:pPr>
        <w:pStyle w:val="ProductList-SubSubSectionHeading"/>
        <w:spacing w:after="120"/>
        <w:outlineLvl w:val="1"/>
        <w:rPr>
          <w:lang w:val="es-ES"/>
        </w:rPr>
      </w:pPr>
      <w:bookmarkStart w:id="16" w:name="_Toc42764827"/>
      <w:bookmarkStart w:id="17" w:name="_Toc47337708"/>
      <w:bookmarkEnd w:id="9"/>
      <w:bookmarkEnd w:id="10"/>
      <w:bookmarkEnd w:id="11"/>
      <w:r w:rsidRPr="005613CE">
        <w:rPr>
          <w:lang w:val="es-ES"/>
        </w:rPr>
        <w:t>Términos del DPA</w:t>
      </w:r>
      <w:r w:rsidR="00A17962" w:rsidRPr="005613CE">
        <w:rPr>
          <w:lang w:val="es-ES"/>
        </w:rPr>
        <w:t>: vigencia y actualizaciones</w:t>
      </w:r>
      <w:bookmarkEnd w:id="16"/>
      <w:bookmarkEnd w:id="17"/>
    </w:p>
    <w:p w14:paraId="64F694E0" w14:textId="3BB885DE" w:rsidR="002023E2" w:rsidRPr="005613CE" w:rsidRDefault="002023E2" w:rsidP="005613CE">
      <w:pPr>
        <w:pStyle w:val="ProductList-Body"/>
        <w:spacing w:after="120"/>
        <w:ind w:left="187"/>
        <w:outlineLvl w:val="2"/>
        <w:rPr>
          <w:b/>
          <w:color w:val="0072C6"/>
          <w:lang w:val="es-ES"/>
        </w:rPr>
      </w:pPr>
      <w:r w:rsidRPr="005613CE">
        <w:rPr>
          <w:b/>
          <w:color w:val="0072C6"/>
          <w:lang w:val="es-ES"/>
        </w:rPr>
        <w:t xml:space="preserve">Límites en </w:t>
      </w:r>
      <w:r w:rsidR="005822F4" w:rsidRPr="005613CE">
        <w:rPr>
          <w:b/>
          <w:color w:val="0072C6"/>
          <w:lang w:val="es-ES"/>
        </w:rPr>
        <w:t>materia de a</w:t>
      </w:r>
      <w:r w:rsidRPr="005613CE">
        <w:rPr>
          <w:b/>
          <w:color w:val="0072C6"/>
          <w:lang w:val="es-ES"/>
        </w:rPr>
        <w:t>ctualizaciones</w:t>
      </w:r>
    </w:p>
    <w:p w14:paraId="62BA4BFC" w14:textId="30F47568" w:rsidR="002023E2" w:rsidRPr="005613CE" w:rsidRDefault="002023E2" w:rsidP="005613CE">
      <w:pPr>
        <w:pStyle w:val="ProductList-Body"/>
        <w:spacing w:after="120"/>
        <w:ind w:left="158"/>
        <w:rPr>
          <w:lang w:val="es-ES"/>
        </w:rPr>
      </w:pPr>
      <w:r w:rsidRPr="005613CE">
        <w:rPr>
          <w:lang w:val="es-ES"/>
        </w:rPr>
        <w:t xml:space="preserve">Cuando el Cliente renueve o </w:t>
      </w:r>
      <w:r w:rsidR="00A17962" w:rsidRPr="005613CE">
        <w:rPr>
          <w:lang w:val="es-ES"/>
        </w:rPr>
        <w:t>contrate</w:t>
      </w:r>
      <w:r w:rsidRPr="005613CE">
        <w:rPr>
          <w:lang w:val="es-ES"/>
        </w:rPr>
        <w:t xml:space="preserve"> una nueva suscripción a un Servicio Online, se aplicarán los Términos del DPA </w:t>
      </w:r>
      <w:r w:rsidR="005822F4" w:rsidRPr="005613CE">
        <w:rPr>
          <w:lang w:val="es-ES"/>
        </w:rPr>
        <w:t xml:space="preserve">que estén </w:t>
      </w:r>
      <w:r w:rsidRPr="005613CE">
        <w:rPr>
          <w:lang w:val="es-ES"/>
        </w:rPr>
        <w:t xml:space="preserve">vigentes en ese momento, los cuales no cambiarán durante la mencionada suscripción del Cliente </w:t>
      </w:r>
      <w:r w:rsidR="005822F4" w:rsidRPr="005613CE">
        <w:rPr>
          <w:lang w:val="es-ES"/>
        </w:rPr>
        <w:t>par</w:t>
      </w:r>
      <w:r w:rsidRPr="005613CE">
        <w:rPr>
          <w:lang w:val="es-ES"/>
        </w:rPr>
        <w:t>a dicho Servicio Online.</w:t>
      </w:r>
    </w:p>
    <w:p w14:paraId="2001F0FE" w14:textId="628114E6" w:rsidR="002023E2" w:rsidRPr="005613CE" w:rsidRDefault="002023E2" w:rsidP="005613CE">
      <w:pPr>
        <w:pStyle w:val="ProductList-Body"/>
        <w:spacing w:after="120"/>
        <w:ind w:left="187"/>
        <w:outlineLvl w:val="2"/>
        <w:rPr>
          <w:b/>
          <w:color w:val="0072C6"/>
          <w:lang w:val="es-ES"/>
        </w:rPr>
      </w:pPr>
      <w:bookmarkStart w:id="18" w:name="_Hlk40343587"/>
      <w:r w:rsidRPr="005613CE">
        <w:rPr>
          <w:b/>
          <w:color w:val="0072C6"/>
          <w:lang w:val="es-ES"/>
        </w:rPr>
        <w:t xml:space="preserve">Nuevas </w:t>
      </w:r>
      <w:r w:rsidR="005822F4" w:rsidRPr="005613CE">
        <w:rPr>
          <w:b/>
          <w:color w:val="0072C6"/>
          <w:lang w:val="es-ES"/>
        </w:rPr>
        <w:t>c</w:t>
      </w:r>
      <w:r w:rsidRPr="005613CE">
        <w:rPr>
          <w:b/>
          <w:color w:val="0072C6"/>
          <w:lang w:val="es-ES"/>
        </w:rPr>
        <w:t xml:space="preserve">aracterísticas, </w:t>
      </w:r>
      <w:r w:rsidR="005822F4" w:rsidRPr="005613CE">
        <w:rPr>
          <w:b/>
          <w:color w:val="0072C6"/>
          <w:lang w:val="es-ES"/>
        </w:rPr>
        <w:t>c</w:t>
      </w:r>
      <w:r w:rsidRPr="005613CE">
        <w:rPr>
          <w:b/>
          <w:color w:val="0072C6"/>
          <w:lang w:val="es-ES"/>
        </w:rPr>
        <w:t xml:space="preserve">omplementos o </w:t>
      </w:r>
      <w:r w:rsidR="005822F4" w:rsidRPr="005613CE">
        <w:rPr>
          <w:b/>
          <w:color w:val="0072C6"/>
          <w:lang w:val="es-ES"/>
        </w:rPr>
        <w:t>s</w:t>
      </w:r>
      <w:r w:rsidRPr="005613CE">
        <w:rPr>
          <w:b/>
          <w:color w:val="0072C6"/>
          <w:lang w:val="es-ES"/>
        </w:rPr>
        <w:t xml:space="preserve">oftware </w:t>
      </w:r>
      <w:r w:rsidR="005822F4" w:rsidRPr="005613CE">
        <w:rPr>
          <w:b/>
          <w:color w:val="0072C6"/>
          <w:lang w:val="es-ES"/>
        </w:rPr>
        <w:t>r</w:t>
      </w:r>
      <w:r w:rsidRPr="005613CE">
        <w:rPr>
          <w:b/>
          <w:color w:val="0072C6"/>
          <w:lang w:val="es-ES"/>
        </w:rPr>
        <w:t>elacionado</w:t>
      </w:r>
      <w:bookmarkEnd w:id="18"/>
    </w:p>
    <w:p w14:paraId="05871013" w14:textId="22162363" w:rsidR="002023E2" w:rsidRPr="005613CE" w:rsidRDefault="005822F4" w:rsidP="005613CE">
      <w:pPr>
        <w:pStyle w:val="ProductList-Body"/>
        <w:spacing w:after="120" w:line="210" w:lineRule="exact"/>
        <w:ind w:left="159"/>
        <w:rPr>
          <w:lang w:val="es-ES"/>
        </w:rPr>
      </w:pPr>
      <w:r w:rsidRPr="005613CE">
        <w:rPr>
          <w:lang w:val="es-ES"/>
        </w:rPr>
        <w:t>No obstante</w:t>
      </w:r>
      <w:r w:rsidR="002023E2" w:rsidRPr="005613CE">
        <w:rPr>
          <w:lang w:val="es-ES"/>
        </w:rPr>
        <w:t xml:space="preserve"> los límites </w:t>
      </w:r>
      <w:r w:rsidRPr="005613CE">
        <w:rPr>
          <w:lang w:val="es-ES"/>
        </w:rPr>
        <w:t xml:space="preserve">indicados </w:t>
      </w:r>
      <w:r w:rsidR="002023E2" w:rsidRPr="005613CE">
        <w:rPr>
          <w:lang w:val="es-ES"/>
        </w:rPr>
        <w:t xml:space="preserve">en </w:t>
      </w:r>
      <w:r w:rsidRPr="005613CE">
        <w:rPr>
          <w:lang w:val="es-ES"/>
        </w:rPr>
        <w:t xml:space="preserve">materia de </w:t>
      </w:r>
      <w:r w:rsidR="002023E2" w:rsidRPr="005613CE">
        <w:rPr>
          <w:lang w:val="es-ES"/>
        </w:rPr>
        <w:t xml:space="preserve">actualizaciones, cuando Microsoft introduzca nuevas características, complementos o software relacionado (es decir, </w:t>
      </w:r>
      <w:r w:rsidR="00016267" w:rsidRPr="005613CE">
        <w:rPr>
          <w:lang w:val="es-ES"/>
        </w:rPr>
        <w:t>“</w:t>
      </w:r>
      <w:r w:rsidR="002023E2" w:rsidRPr="005613CE">
        <w:rPr>
          <w:lang w:val="es-ES"/>
        </w:rPr>
        <w:t>nuevas</w:t>
      </w:r>
      <w:r w:rsidR="00016267" w:rsidRPr="005613CE">
        <w:rPr>
          <w:lang w:val="es-ES"/>
        </w:rPr>
        <w:t>”</w:t>
      </w:r>
      <w:r w:rsidR="002023E2" w:rsidRPr="005613CE">
        <w:rPr>
          <w:lang w:val="es-ES"/>
        </w:rPr>
        <w:t xml:space="preserve"> en el sentido de que no estaban incluidas anteriormente en la suscripción), Microsoft </w:t>
      </w:r>
      <w:r w:rsidRPr="005613CE">
        <w:rPr>
          <w:lang w:val="es-ES"/>
        </w:rPr>
        <w:t>podrá</w:t>
      </w:r>
      <w:r w:rsidR="002023E2" w:rsidRPr="005613CE">
        <w:rPr>
          <w:lang w:val="es-ES"/>
        </w:rPr>
        <w:t xml:space="preserve"> proporcionar términos —o realizar actualizaciones </w:t>
      </w:r>
      <w:r w:rsidR="00700363" w:rsidRPr="005613CE">
        <w:rPr>
          <w:lang w:val="es-ES"/>
        </w:rPr>
        <w:t xml:space="preserve">en </w:t>
      </w:r>
      <w:r w:rsidRPr="005613CE">
        <w:rPr>
          <w:lang w:val="es-ES"/>
        </w:rPr>
        <w:t>el</w:t>
      </w:r>
      <w:r w:rsidR="002023E2" w:rsidRPr="005613CE">
        <w:rPr>
          <w:lang w:val="es-ES"/>
        </w:rPr>
        <w:t xml:space="preserve"> DPA— que se apliquen al uso que el Cliente efectúe de esas nuevas características, complementos o</w:t>
      </w:r>
      <w:r w:rsidR="00A17962" w:rsidRPr="005613CE">
        <w:rPr>
          <w:lang w:val="es-ES"/>
        </w:rPr>
        <w:t xml:space="preserve"> </w:t>
      </w:r>
      <w:r w:rsidR="002023E2" w:rsidRPr="005613CE">
        <w:rPr>
          <w:lang w:val="es-ES"/>
        </w:rPr>
        <w:t xml:space="preserve">software relacionado. Si esos términos incluyen algún cambio material adverso </w:t>
      </w:r>
      <w:r w:rsidRPr="005613CE">
        <w:rPr>
          <w:lang w:val="es-ES"/>
        </w:rPr>
        <w:t>en</w:t>
      </w:r>
      <w:r w:rsidR="002023E2" w:rsidRPr="005613CE">
        <w:rPr>
          <w:lang w:val="es-ES"/>
        </w:rPr>
        <w:t xml:space="preserve"> los Términos del DPA, Microsoft proporcionará al Cliente la opción de </w:t>
      </w:r>
      <w:r w:rsidR="00700363" w:rsidRPr="005613CE">
        <w:rPr>
          <w:lang w:val="es-ES"/>
        </w:rPr>
        <w:t>no utilizar</w:t>
      </w:r>
      <w:r w:rsidR="002023E2" w:rsidRPr="005613CE">
        <w:rPr>
          <w:lang w:val="es-ES"/>
        </w:rPr>
        <w:t xml:space="preserve"> las nuevas características, complementos o software relacionado, sin pérdida de la funcionalidad existente de un Servicio Online </w:t>
      </w:r>
      <w:r w:rsidR="008C1D68" w:rsidRPr="005613CE">
        <w:rPr>
          <w:lang w:val="es-ES"/>
        </w:rPr>
        <w:t>que est</w:t>
      </w:r>
      <w:r w:rsidR="00700363" w:rsidRPr="005613CE">
        <w:rPr>
          <w:lang w:val="es-ES"/>
        </w:rPr>
        <w:t>é</w:t>
      </w:r>
      <w:r w:rsidR="008C1D68" w:rsidRPr="005613CE">
        <w:rPr>
          <w:lang w:val="es-ES"/>
        </w:rPr>
        <w:t xml:space="preserve"> disponible con carácter general</w:t>
      </w:r>
      <w:r w:rsidR="002023E2" w:rsidRPr="005613CE">
        <w:rPr>
          <w:lang w:val="es-ES"/>
        </w:rPr>
        <w:t xml:space="preserve">. Si el Cliente no utiliza las nuevas características, complementos o software relacionado, no se aplicarán los nuevos términos </w:t>
      </w:r>
      <w:r w:rsidR="008C1D68" w:rsidRPr="005613CE">
        <w:rPr>
          <w:lang w:val="es-ES"/>
        </w:rPr>
        <w:t>en cuestión</w:t>
      </w:r>
      <w:r w:rsidR="002023E2" w:rsidRPr="005613CE">
        <w:rPr>
          <w:lang w:val="es-ES"/>
        </w:rPr>
        <w:t>.</w:t>
      </w:r>
    </w:p>
    <w:p w14:paraId="29806D8A" w14:textId="4684147E" w:rsidR="002023E2" w:rsidRPr="005613CE" w:rsidRDefault="005822F4" w:rsidP="005613CE">
      <w:pPr>
        <w:pStyle w:val="ProductList-Body"/>
        <w:spacing w:after="120"/>
        <w:ind w:left="187"/>
        <w:outlineLvl w:val="2"/>
        <w:rPr>
          <w:b/>
          <w:color w:val="0072C6"/>
          <w:lang w:val="es-ES"/>
        </w:rPr>
      </w:pPr>
      <w:r w:rsidRPr="005613CE">
        <w:rPr>
          <w:b/>
          <w:color w:val="0072C6"/>
          <w:lang w:val="es-ES"/>
        </w:rPr>
        <w:t>Regulaciones y requisitos gubernamentales</w:t>
      </w:r>
      <w:r w:rsidR="002023E2" w:rsidRPr="005613CE">
        <w:rPr>
          <w:b/>
          <w:color w:val="0072C6"/>
          <w:lang w:val="es-ES"/>
        </w:rPr>
        <w:t>.</w:t>
      </w:r>
    </w:p>
    <w:p w14:paraId="3EF7094B" w14:textId="21CA5E1C" w:rsidR="002023E2" w:rsidRPr="005613CE" w:rsidRDefault="005822F4" w:rsidP="005613CE">
      <w:pPr>
        <w:pStyle w:val="ProductList-Body"/>
        <w:spacing w:after="120"/>
        <w:ind w:left="158"/>
        <w:rPr>
          <w:spacing w:val="-2"/>
          <w:lang w:val="es-ES"/>
        </w:rPr>
      </w:pPr>
      <w:r w:rsidRPr="005613CE">
        <w:rPr>
          <w:spacing w:val="-2"/>
          <w:lang w:val="es-ES"/>
        </w:rPr>
        <w:t>No obstante los límites indicados en materia de actualizaciones</w:t>
      </w:r>
      <w:r w:rsidR="002023E2" w:rsidRPr="005613CE">
        <w:rPr>
          <w:spacing w:val="-2"/>
          <w:lang w:val="es-ES"/>
        </w:rPr>
        <w:t>, Microsoft puede modificar o terminar un Servicio Online en cualquier país o jurisdicción en que exist</w:t>
      </w:r>
      <w:r w:rsidR="00527A2D" w:rsidRPr="005613CE">
        <w:rPr>
          <w:spacing w:val="-2"/>
          <w:lang w:val="es-ES"/>
        </w:rPr>
        <w:t>a</w:t>
      </w:r>
      <w:r w:rsidR="008C1D68" w:rsidRPr="005613CE">
        <w:rPr>
          <w:spacing w:val="-2"/>
          <w:lang w:val="es-ES"/>
        </w:rPr>
        <w:t>, ahora o en el futuro,</w:t>
      </w:r>
      <w:r w:rsidR="002023E2" w:rsidRPr="005613CE">
        <w:rPr>
          <w:spacing w:val="-2"/>
          <w:lang w:val="es-ES"/>
        </w:rPr>
        <w:t xml:space="preserve"> un requisito u obligación gubernamental que (1) someta a Microsoft a </w:t>
      </w:r>
      <w:r w:rsidR="00527A2D" w:rsidRPr="005613CE">
        <w:rPr>
          <w:spacing w:val="-2"/>
          <w:lang w:val="es-ES"/>
        </w:rPr>
        <w:t>una regulación</w:t>
      </w:r>
      <w:r w:rsidR="002023E2" w:rsidRPr="005613CE">
        <w:rPr>
          <w:spacing w:val="-2"/>
          <w:lang w:val="es-ES"/>
        </w:rPr>
        <w:t xml:space="preserve"> o requisito que no se </w:t>
      </w:r>
      <w:r w:rsidR="00527A2D" w:rsidRPr="005613CE">
        <w:rPr>
          <w:spacing w:val="-2"/>
          <w:lang w:val="es-ES"/>
        </w:rPr>
        <w:t>aplique</w:t>
      </w:r>
      <w:r w:rsidR="002023E2" w:rsidRPr="005613CE">
        <w:rPr>
          <w:spacing w:val="-2"/>
          <w:lang w:val="es-ES"/>
        </w:rPr>
        <w:t xml:space="preserve"> </w:t>
      </w:r>
      <w:r w:rsidR="00527A2D" w:rsidRPr="005613CE">
        <w:rPr>
          <w:spacing w:val="-2"/>
          <w:lang w:val="es-ES"/>
        </w:rPr>
        <w:t>con carácter general</w:t>
      </w:r>
      <w:r w:rsidR="002023E2" w:rsidRPr="005613CE">
        <w:rPr>
          <w:spacing w:val="-2"/>
          <w:lang w:val="es-ES"/>
        </w:rPr>
        <w:t xml:space="preserve"> a </w:t>
      </w:r>
      <w:r w:rsidR="00527A2D" w:rsidRPr="005613CE">
        <w:rPr>
          <w:spacing w:val="-2"/>
          <w:lang w:val="es-ES"/>
        </w:rPr>
        <w:t xml:space="preserve">las </w:t>
      </w:r>
      <w:r w:rsidR="002023E2" w:rsidRPr="005613CE">
        <w:rPr>
          <w:spacing w:val="-2"/>
          <w:lang w:val="es-ES"/>
        </w:rPr>
        <w:t>empresas que allí operan, (2) plantee una dificultad para que Microsoft siga operando el Servicio Online sin modificación y/o (3)</w:t>
      </w:r>
      <w:r w:rsidR="00700363" w:rsidRPr="005613CE">
        <w:rPr>
          <w:spacing w:val="-2"/>
          <w:lang w:val="es-ES"/>
        </w:rPr>
        <w:t xml:space="preserve"> </w:t>
      </w:r>
      <w:r w:rsidR="002023E2" w:rsidRPr="005613CE">
        <w:rPr>
          <w:spacing w:val="-2"/>
          <w:lang w:val="es-ES"/>
        </w:rPr>
        <w:t xml:space="preserve">provoque que Microsoft considere que los </w:t>
      </w:r>
      <w:r w:rsidR="00527A2D" w:rsidRPr="005613CE">
        <w:rPr>
          <w:spacing w:val="-2"/>
          <w:lang w:val="es-ES"/>
        </w:rPr>
        <w:t>T</w:t>
      </w:r>
      <w:r w:rsidR="002023E2" w:rsidRPr="005613CE">
        <w:rPr>
          <w:spacing w:val="-2"/>
          <w:lang w:val="es-ES"/>
        </w:rPr>
        <w:t>érminos del DPA o el Servicio Online puedan estar en conflicto con dicho requisito u obligación.</w:t>
      </w:r>
    </w:p>
    <w:p w14:paraId="533F1F74" w14:textId="23E650D9" w:rsidR="009776B9" w:rsidRPr="005613CE" w:rsidRDefault="009776B9" w:rsidP="005613CE">
      <w:pPr>
        <w:pStyle w:val="ProductList-SubSubSectionHeading"/>
        <w:spacing w:after="120"/>
        <w:outlineLvl w:val="1"/>
        <w:rPr>
          <w:lang w:val="es-ES"/>
        </w:rPr>
      </w:pPr>
      <w:bookmarkStart w:id="19" w:name="_Toc47337709"/>
      <w:r w:rsidRPr="005613CE">
        <w:rPr>
          <w:lang w:val="es-ES"/>
        </w:rPr>
        <w:t>Notificaciones electrónicas</w:t>
      </w:r>
      <w:bookmarkEnd w:id="12"/>
      <w:bookmarkEnd w:id="13"/>
      <w:bookmarkEnd w:id="14"/>
      <w:bookmarkEnd w:id="19"/>
    </w:p>
    <w:p w14:paraId="37A67D7B" w14:textId="0C40A516" w:rsidR="009776B9" w:rsidRPr="005613CE" w:rsidRDefault="009776B9" w:rsidP="005613CE">
      <w:pPr>
        <w:pStyle w:val="ProductList-Body"/>
        <w:spacing w:after="120"/>
        <w:rPr>
          <w:lang w:val="es-ES"/>
        </w:rPr>
      </w:pPr>
      <w:r w:rsidRPr="005613CE">
        <w:rPr>
          <w:lang w:val="es-ES"/>
        </w:rPr>
        <w:t xml:space="preserve">Microsoft puede proporcionar al Cliente informaciones y notificaciones sobre los Servicios Online de forma electrónica, incluyendo por correo electrónico, a través del portal </w:t>
      </w:r>
      <w:r w:rsidR="00700363" w:rsidRPr="005613CE">
        <w:rPr>
          <w:lang w:val="es-ES"/>
        </w:rPr>
        <w:t>de</w:t>
      </w:r>
      <w:r w:rsidRPr="005613CE">
        <w:rPr>
          <w:lang w:val="es-ES"/>
        </w:rPr>
        <w:t xml:space="preserve">l Servicio Online o a través de un sitio web que Microsoft identifique. Una notificación se considerará entregada en la fecha en que Microsoft la ponga a disposición. </w:t>
      </w:r>
    </w:p>
    <w:p w14:paraId="7A124922" w14:textId="2709E828" w:rsidR="009776B9" w:rsidRPr="006F0F85" w:rsidRDefault="009776B9" w:rsidP="005613CE">
      <w:pPr>
        <w:pStyle w:val="ProductList-SubSubSectionHeading"/>
        <w:spacing w:after="120"/>
        <w:outlineLvl w:val="1"/>
        <w:rPr>
          <w:lang w:val="es-ES"/>
        </w:rPr>
      </w:pPr>
      <w:bookmarkStart w:id="20" w:name="_Toc507768535"/>
      <w:bookmarkStart w:id="21" w:name="_Toc6563784"/>
      <w:bookmarkStart w:id="22" w:name="_Toc26883657"/>
      <w:bookmarkStart w:id="23" w:name="_Toc47337710"/>
      <w:r w:rsidRPr="00454A01">
        <w:rPr>
          <w:lang w:val="es-ES"/>
        </w:rPr>
        <w:t xml:space="preserve">Versiones </w:t>
      </w:r>
      <w:r w:rsidR="00527A2D" w:rsidRPr="006F0F85">
        <w:rPr>
          <w:lang w:val="es-ES"/>
        </w:rPr>
        <w:t>a</w:t>
      </w:r>
      <w:r w:rsidRPr="006F0F85">
        <w:rPr>
          <w:lang w:val="es-ES"/>
        </w:rPr>
        <w:t>nteriores</w:t>
      </w:r>
      <w:bookmarkEnd w:id="20"/>
      <w:bookmarkEnd w:id="21"/>
      <w:bookmarkEnd w:id="22"/>
      <w:bookmarkEnd w:id="23"/>
    </w:p>
    <w:p w14:paraId="70B10EF7" w14:textId="4229130D" w:rsidR="00D11AA3" w:rsidRPr="005613CE" w:rsidRDefault="002023E2" w:rsidP="005613CE">
      <w:pPr>
        <w:pStyle w:val="ProductList-Body"/>
        <w:spacing w:after="120"/>
        <w:rPr>
          <w:lang w:val="es-ES"/>
        </w:rPr>
      </w:pPr>
      <w:r w:rsidRPr="005613CE">
        <w:rPr>
          <w:lang w:val="es-ES"/>
        </w:rPr>
        <w:t xml:space="preserve">Los Términos del DPA establecen términos aplicables a los Servicios Online </w:t>
      </w:r>
      <w:r w:rsidR="00527A2D" w:rsidRPr="005613CE">
        <w:rPr>
          <w:lang w:val="es-ES"/>
        </w:rPr>
        <w:t xml:space="preserve">que están </w:t>
      </w:r>
      <w:r w:rsidRPr="005613CE">
        <w:rPr>
          <w:lang w:val="es-ES"/>
        </w:rPr>
        <w:t xml:space="preserve">disponibles actualmente. Para obtener versiones anteriores de los Términos del DPA, el Cliente puede consultar </w:t>
      </w:r>
      <w:bookmarkStart w:id="24" w:name="_Hlk27046654"/>
      <w:r w:rsidRPr="005613CE">
        <w:rPr>
          <w:lang w:val="es-ES"/>
        </w:rPr>
        <w:fldChar w:fldCharType="begin"/>
      </w:r>
      <w:r w:rsidRPr="005613CE">
        <w:rPr>
          <w:lang w:val="es-ES"/>
        </w:rPr>
        <w:instrText>HYPERLINK "https://aka.ms/licensingdocs"</w:instrText>
      </w:r>
      <w:r w:rsidRPr="005613CE">
        <w:rPr>
          <w:lang w:val="es-ES"/>
        </w:rPr>
        <w:fldChar w:fldCharType="separate"/>
      </w:r>
      <w:r w:rsidRPr="005613CE">
        <w:rPr>
          <w:rStyle w:val="Hyperlink"/>
          <w:lang w:val="es-ES"/>
        </w:rPr>
        <w:t>https://aka.ms/licensingdocs</w:t>
      </w:r>
      <w:r w:rsidRPr="005613CE">
        <w:rPr>
          <w:lang w:val="es-ES"/>
        </w:rPr>
        <w:fldChar w:fldCharType="end"/>
      </w:r>
      <w:bookmarkEnd w:id="24"/>
      <w:r w:rsidRPr="005613CE">
        <w:rPr>
          <w:lang w:val="es-ES"/>
        </w:rPr>
        <w:t xml:space="preserve"> o ponerse en contacto con su revendedor o </w:t>
      </w:r>
      <w:r w:rsidR="00700363" w:rsidRPr="005613CE">
        <w:rPr>
          <w:lang w:val="es-ES"/>
        </w:rPr>
        <w:t xml:space="preserve">con el </w:t>
      </w:r>
      <w:r w:rsidRPr="005613CE">
        <w:rPr>
          <w:lang w:val="es-ES"/>
        </w:rPr>
        <w:t xml:space="preserve">gestor de </w:t>
      </w:r>
      <w:r w:rsidR="00700363" w:rsidRPr="005613CE">
        <w:rPr>
          <w:lang w:val="es-ES"/>
        </w:rPr>
        <w:t xml:space="preserve">su </w:t>
      </w:r>
      <w:r w:rsidRPr="005613CE">
        <w:rPr>
          <w:lang w:val="es-ES"/>
        </w:rPr>
        <w:t>cuenta</w:t>
      </w:r>
      <w:r w:rsidR="00700363" w:rsidRPr="005613CE">
        <w:rPr>
          <w:lang w:val="es-ES"/>
        </w:rPr>
        <w:t xml:space="preserve"> en</w:t>
      </w:r>
      <w:r w:rsidRPr="005613CE">
        <w:rPr>
          <w:lang w:val="es-ES"/>
        </w:rPr>
        <w:t xml:space="preserve"> Microsoft</w:t>
      </w:r>
      <w:r w:rsidR="001C276F" w:rsidRPr="005613CE">
        <w:rPr>
          <w:lang w:val="es-ES"/>
        </w:rPr>
        <w:t>.</w:t>
      </w:r>
      <w:bookmarkStart w:id="25" w:name="_Hlk494736247"/>
      <w:bookmarkStart w:id="26" w:name="_Hlk494736381"/>
    </w:p>
    <w:p w14:paraId="67C75732" w14:textId="77777777" w:rsidR="005613CE" w:rsidRPr="005613CE" w:rsidRDefault="00A35EA7" w:rsidP="005613CE">
      <w:pPr>
        <w:pStyle w:val="ProductList-Body"/>
        <w:shd w:val="clear" w:color="auto" w:fill="A6A6A6" w:themeFill="background1" w:themeFillShade="A6"/>
        <w:spacing w:after="120"/>
        <w:jc w:val="right"/>
        <w:rPr>
          <w:lang w:val="es-ES"/>
        </w:rPr>
      </w:pPr>
      <w:hyperlink w:anchor="Tabla de Contenido" w:tooltip="Tabla de Contenido" w:history="1">
        <w:r w:rsidR="005613CE" w:rsidRPr="005613CE">
          <w:rPr>
            <w:rStyle w:val="Hyperlink"/>
            <w:sz w:val="16"/>
            <w:szCs w:val="16"/>
            <w:lang w:val="es-ES"/>
          </w:rPr>
          <w:t>Tabla de Contenido</w:t>
        </w:r>
      </w:hyperlink>
      <w:r w:rsidR="005613CE" w:rsidRPr="005613CE">
        <w:rPr>
          <w:sz w:val="16"/>
          <w:szCs w:val="16"/>
          <w:lang w:val="es-ES"/>
        </w:rPr>
        <w:t xml:space="preserve"> / </w:t>
      </w:r>
      <w:hyperlink w:anchor="GeneralTerms" w:tooltip="Términos Generales" w:history="1">
        <w:r w:rsidR="005613CE" w:rsidRPr="005613CE">
          <w:rPr>
            <w:rStyle w:val="Hyperlink"/>
            <w:sz w:val="16"/>
            <w:szCs w:val="16"/>
            <w:lang w:val="es-ES"/>
          </w:rPr>
          <w:t>Términos Generales</w:t>
        </w:r>
      </w:hyperlink>
    </w:p>
    <w:p w14:paraId="40E64317" w14:textId="77777777" w:rsidR="0074788A" w:rsidRPr="005613CE" w:rsidRDefault="0074788A" w:rsidP="005613CE">
      <w:pPr>
        <w:pStyle w:val="ProductList-Body"/>
        <w:spacing w:after="120"/>
        <w:rPr>
          <w:lang w:val="es-MX"/>
        </w:rPr>
      </w:pPr>
    </w:p>
    <w:p w14:paraId="6B34AF1C" w14:textId="0C0681DF" w:rsidR="000439C2" w:rsidRPr="005613CE" w:rsidRDefault="000439C2" w:rsidP="005613CE">
      <w:pPr>
        <w:pStyle w:val="ProductList-Body"/>
        <w:spacing w:after="120"/>
        <w:rPr>
          <w:lang w:val="es-MX"/>
        </w:rPr>
        <w:sectPr w:rsidR="000439C2" w:rsidRPr="005613CE"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613CE" w:rsidRDefault="009776B9" w:rsidP="005613CE">
      <w:pPr>
        <w:pStyle w:val="ProductList-SectionHeading"/>
        <w:spacing w:after="120"/>
        <w:outlineLvl w:val="0"/>
        <w:rPr>
          <w:lang w:val="es-ES"/>
        </w:rPr>
      </w:pPr>
      <w:bookmarkStart w:id="27" w:name="_Toc507768537"/>
      <w:bookmarkStart w:id="28" w:name="_Toc6563786"/>
      <w:bookmarkStart w:id="29" w:name="_Toc26883659"/>
      <w:bookmarkStart w:id="30" w:name="_Toc47337711"/>
      <w:bookmarkStart w:id="31" w:name="Definitions"/>
      <w:bookmarkEnd w:id="25"/>
      <w:bookmarkEnd w:id="26"/>
      <w:r w:rsidRPr="005613CE">
        <w:rPr>
          <w:lang w:val="es-ES"/>
        </w:rPr>
        <w:lastRenderedPageBreak/>
        <w:t>Definiciones</w:t>
      </w:r>
      <w:bookmarkEnd w:id="27"/>
      <w:bookmarkEnd w:id="28"/>
      <w:bookmarkEnd w:id="29"/>
      <w:bookmarkEnd w:id="30"/>
    </w:p>
    <w:bookmarkEnd w:id="31"/>
    <w:p w14:paraId="32C99E92" w14:textId="39D202AF" w:rsidR="00253BA3" w:rsidRPr="005613CE" w:rsidRDefault="00253BA3" w:rsidP="005613CE">
      <w:pPr>
        <w:pStyle w:val="ProductList-Body"/>
        <w:spacing w:after="120"/>
        <w:rPr>
          <w:lang w:val="es-ES"/>
        </w:rPr>
      </w:pPr>
      <w:r w:rsidRPr="005613CE">
        <w:rPr>
          <w:lang w:val="es-ES"/>
        </w:rPr>
        <w:t xml:space="preserve">Los términos en mayúsculas que se utilizan pero no se definen en este DPA tendrán el significado que se les asigna en el contrato de licencias por volumen. </w:t>
      </w:r>
      <w:r w:rsidR="00527A2D" w:rsidRPr="005613CE">
        <w:rPr>
          <w:lang w:val="es-ES"/>
        </w:rPr>
        <w:t>E</w:t>
      </w:r>
      <w:r w:rsidRPr="005613CE">
        <w:rPr>
          <w:lang w:val="es-ES"/>
        </w:rPr>
        <w:t xml:space="preserve">n </w:t>
      </w:r>
      <w:r w:rsidR="008C1D68" w:rsidRPr="005613CE">
        <w:rPr>
          <w:lang w:val="es-ES"/>
        </w:rPr>
        <w:t>este</w:t>
      </w:r>
      <w:r w:rsidRPr="005613CE">
        <w:rPr>
          <w:lang w:val="es-ES"/>
        </w:rPr>
        <w:t xml:space="preserve"> DPA</w:t>
      </w:r>
      <w:r w:rsidR="00527A2D" w:rsidRPr="005613CE">
        <w:rPr>
          <w:lang w:val="es-ES"/>
        </w:rPr>
        <w:t xml:space="preserve"> se utilizan los siguientes términos definidos</w:t>
      </w:r>
      <w:r w:rsidRPr="005613CE">
        <w:rPr>
          <w:lang w:val="es-ES"/>
        </w:rPr>
        <w:t>:</w:t>
      </w:r>
    </w:p>
    <w:p w14:paraId="7BD5029B" w14:textId="35181D3C" w:rsidR="00253BA3" w:rsidRPr="005613CE" w:rsidRDefault="00016267" w:rsidP="005613CE">
      <w:pPr>
        <w:pStyle w:val="ProductList-Body"/>
        <w:spacing w:after="120"/>
        <w:rPr>
          <w:lang w:val="es-ES"/>
        </w:rPr>
      </w:pPr>
      <w:r w:rsidRPr="005613CE">
        <w:rPr>
          <w:lang w:val="es-ES"/>
        </w:rPr>
        <w:t>“</w:t>
      </w:r>
      <w:r w:rsidR="00253BA3" w:rsidRPr="005613CE">
        <w:rPr>
          <w:lang w:val="es-ES"/>
        </w:rPr>
        <w:t>Datos del Cliente</w:t>
      </w:r>
      <w:r w:rsidRPr="005613CE">
        <w:rPr>
          <w:lang w:val="es-ES"/>
        </w:rPr>
        <w:t>”</w:t>
      </w:r>
      <w:r w:rsidR="00253BA3" w:rsidRPr="005613CE">
        <w:rPr>
          <w:lang w:val="es-ES"/>
        </w:rPr>
        <w:t xml:space="preserve"> son todos los datos (incluidos todos los archivos de texto, sonido, video o imagen y software) que se proporcionen a Microsoft por parte del Cliente, o en su nombre, mediante el uso del Servicio Online. </w:t>
      </w:r>
      <w:r w:rsidR="008C1D68" w:rsidRPr="005613CE">
        <w:rPr>
          <w:lang w:val="es-ES"/>
        </w:rPr>
        <w:t>El concepto</w:t>
      </w:r>
      <w:r w:rsidR="00253BA3" w:rsidRPr="005613CE">
        <w:rPr>
          <w:lang w:val="es-ES"/>
        </w:rPr>
        <w:t xml:space="preserve"> </w:t>
      </w:r>
      <w:r w:rsidRPr="005613CE">
        <w:rPr>
          <w:lang w:val="es-ES"/>
        </w:rPr>
        <w:t>“</w:t>
      </w:r>
      <w:r w:rsidR="00253BA3" w:rsidRPr="005613CE">
        <w:rPr>
          <w:lang w:val="es-ES"/>
        </w:rPr>
        <w:t>Datos del Cliente</w:t>
      </w:r>
      <w:r w:rsidRPr="005613CE">
        <w:rPr>
          <w:lang w:val="es-ES"/>
        </w:rPr>
        <w:t>”</w:t>
      </w:r>
      <w:r w:rsidR="00253BA3" w:rsidRPr="005613CE">
        <w:rPr>
          <w:lang w:val="es-ES"/>
        </w:rPr>
        <w:t xml:space="preserve"> no incluye los Datos de Servicios Profesionales.</w:t>
      </w:r>
    </w:p>
    <w:p w14:paraId="2E53AB4B" w14:textId="004F4073" w:rsidR="002023E2" w:rsidRPr="005613CE" w:rsidRDefault="00016267" w:rsidP="005613CE">
      <w:pPr>
        <w:pStyle w:val="ProductList-Body"/>
        <w:spacing w:after="120"/>
        <w:rPr>
          <w:lang w:val="es-ES"/>
        </w:rPr>
      </w:pPr>
      <w:r w:rsidRPr="005613CE">
        <w:rPr>
          <w:lang w:val="es-ES"/>
        </w:rPr>
        <w:t>“</w:t>
      </w:r>
      <w:r w:rsidR="00874FBD" w:rsidRPr="005613CE">
        <w:rPr>
          <w:lang w:val="es-ES"/>
        </w:rPr>
        <w:t>Norma</w:t>
      </w:r>
      <w:r w:rsidR="00F35D5B" w:rsidRPr="005613CE">
        <w:rPr>
          <w:lang w:val="es-ES"/>
        </w:rPr>
        <w:t>tiva</w:t>
      </w:r>
      <w:r w:rsidR="00874FBD" w:rsidRPr="005613CE">
        <w:rPr>
          <w:lang w:val="es-ES"/>
        </w:rPr>
        <w:t xml:space="preserve"> sobre</w:t>
      </w:r>
      <w:r w:rsidR="002023E2" w:rsidRPr="005613CE">
        <w:rPr>
          <w:lang w:val="es-ES"/>
        </w:rPr>
        <w:t xml:space="preserve"> Protección de Datos</w:t>
      </w:r>
      <w:r w:rsidRPr="005613CE">
        <w:rPr>
          <w:lang w:val="es-ES"/>
        </w:rPr>
        <w:t>”</w:t>
      </w:r>
      <w:r w:rsidR="002023E2" w:rsidRPr="005613CE">
        <w:rPr>
          <w:lang w:val="es-ES"/>
        </w:rPr>
        <w:t xml:space="preserve"> </w:t>
      </w:r>
      <w:r w:rsidR="00F35D5B" w:rsidRPr="005613CE">
        <w:rPr>
          <w:lang w:val="es-ES"/>
        </w:rPr>
        <w:t>es</w:t>
      </w:r>
      <w:r w:rsidR="002023E2" w:rsidRPr="005613CE">
        <w:rPr>
          <w:lang w:val="es-ES"/>
        </w:rPr>
        <w:t xml:space="preserve"> el RGPD, las Leyes de Protección de Datos Locales de la UE/EEE, y cualquier ley, reglamento </w:t>
      </w:r>
      <w:r w:rsidR="00F35D5B" w:rsidRPr="005613CE">
        <w:rPr>
          <w:lang w:val="es-ES"/>
        </w:rPr>
        <w:t>y demás normativa</w:t>
      </w:r>
      <w:r w:rsidR="00874FBD" w:rsidRPr="005613CE">
        <w:rPr>
          <w:lang w:val="es-ES"/>
        </w:rPr>
        <w:t xml:space="preserve"> jurídica</w:t>
      </w:r>
      <w:r w:rsidR="002023E2" w:rsidRPr="005613CE">
        <w:rPr>
          <w:lang w:val="es-ES"/>
        </w:rPr>
        <w:t xml:space="preserve"> </w:t>
      </w:r>
      <w:r w:rsidR="00874FBD" w:rsidRPr="005613CE">
        <w:rPr>
          <w:lang w:val="es-ES"/>
        </w:rPr>
        <w:t xml:space="preserve">que sea </w:t>
      </w:r>
      <w:r w:rsidR="002023E2" w:rsidRPr="005613CE">
        <w:rPr>
          <w:lang w:val="es-ES"/>
        </w:rPr>
        <w:t xml:space="preserve">aplicable </w:t>
      </w:r>
      <w:r w:rsidR="00874FBD" w:rsidRPr="005613CE">
        <w:rPr>
          <w:lang w:val="es-ES"/>
        </w:rPr>
        <w:t>y</w:t>
      </w:r>
      <w:r w:rsidR="008C1D68" w:rsidRPr="005613CE">
        <w:rPr>
          <w:lang w:val="es-ES"/>
        </w:rPr>
        <w:t xml:space="preserve"> se refiera </w:t>
      </w:r>
      <w:r w:rsidR="002023E2" w:rsidRPr="005613CE">
        <w:rPr>
          <w:lang w:val="es-ES"/>
        </w:rPr>
        <w:t xml:space="preserve">a (a) la privacidad y seguridad de los datos; y (b) el uso, la recopilación, la </w:t>
      </w:r>
      <w:r w:rsidR="00874FBD" w:rsidRPr="005613CE">
        <w:rPr>
          <w:lang w:val="es-ES"/>
        </w:rPr>
        <w:t>conservación</w:t>
      </w:r>
      <w:r w:rsidR="002023E2" w:rsidRPr="005613CE">
        <w:rPr>
          <w:lang w:val="es-ES"/>
        </w:rPr>
        <w:t>, el almacenamiento, la seguridad, la revelación, la trans</w:t>
      </w:r>
      <w:r w:rsidR="008C1D68" w:rsidRPr="005613CE">
        <w:rPr>
          <w:lang w:val="es-ES"/>
        </w:rPr>
        <w:t>ferencia</w:t>
      </w:r>
      <w:r w:rsidR="002023E2" w:rsidRPr="005613CE">
        <w:rPr>
          <w:lang w:val="es-ES"/>
        </w:rPr>
        <w:t xml:space="preserve">, la eliminación y </w:t>
      </w:r>
      <w:r w:rsidR="00874FBD" w:rsidRPr="005613CE">
        <w:rPr>
          <w:lang w:val="es-ES"/>
        </w:rPr>
        <w:t>demás actividades de tratamiento</w:t>
      </w:r>
      <w:r w:rsidR="002023E2" w:rsidRPr="005613CE">
        <w:rPr>
          <w:lang w:val="es-ES"/>
        </w:rPr>
        <w:t xml:space="preserve"> de cualquier Dato Personal.</w:t>
      </w:r>
    </w:p>
    <w:p w14:paraId="35D1DDA9" w14:textId="7D8573CC" w:rsidR="00253BA3" w:rsidRPr="005613CE" w:rsidRDefault="00016267" w:rsidP="005613CE">
      <w:pPr>
        <w:pStyle w:val="ProductList-Body"/>
        <w:spacing w:after="120"/>
        <w:rPr>
          <w:lang w:val="es-ES"/>
        </w:rPr>
      </w:pPr>
      <w:r w:rsidRPr="005613CE">
        <w:rPr>
          <w:lang w:val="es-ES"/>
        </w:rPr>
        <w:t>“</w:t>
      </w:r>
      <w:r w:rsidR="00253BA3" w:rsidRPr="005613CE">
        <w:rPr>
          <w:lang w:val="es-ES"/>
        </w:rPr>
        <w:t>Datos de Diagnóstico</w:t>
      </w:r>
      <w:r w:rsidRPr="005613CE">
        <w:rPr>
          <w:lang w:val="es-ES"/>
        </w:rPr>
        <w:t>”</w:t>
      </w:r>
      <w:r w:rsidR="00253BA3" w:rsidRPr="005613CE">
        <w:rPr>
          <w:lang w:val="es-ES"/>
        </w:rPr>
        <w:t xml:space="preserve"> son los datos que Microsoft obtiene o recopila de</w:t>
      </w:r>
      <w:r w:rsidR="00874FBD" w:rsidRPr="005613CE">
        <w:rPr>
          <w:lang w:val="es-ES"/>
        </w:rPr>
        <w:t>l</w:t>
      </w:r>
      <w:r w:rsidR="00253BA3" w:rsidRPr="005613CE">
        <w:rPr>
          <w:lang w:val="es-ES"/>
        </w:rPr>
        <w:t xml:space="preserve"> software </w:t>
      </w:r>
      <w:r w:rsidR="00527A2D" w:rsidRPr="005613CE">
        <w:rPr>
          <w:lang w:val="es-ES"/>
        </w:rPr>
        <w:t>que el Cliente ha instalado</w:t>
      </w:r>
      <w:r w:rsidR="00253BA3" w:rsidRPr="005613CE">
        <w:rPr>
          <w:lang w:val="es-ES"/>
        </w:rPr>
        <w:t xml:space="preserve"> localmente en relación con el Servicio Online. Los Datos de Diagnóstico también pueden denominarse como telemetría. </w:t>
      </w:r>
      <w:r w:rsidR="008C1D68" w:rsidRPr="005613CE">
        <w:rPr>
          <w:lang w:val="es-ES"/>
        </w:rPr>
        <w:t>El concepto</w:t>
      </w:r>
      <w:r w:rsidR="00253BA3" w:rsidRPr="005613CE">
        <w:rPr>
          <w:lang w:val="es-ES"/>
        </w:rPr>
        <w:t xml:space="preserve"> </w:t>
      </w:r>
      <w:r w:rsidRPr="005613CE">
        <w:rPr>
          <w:lang w:val="es-ES"/>
        </w:rPr>
        <w:t>“</w:t>
      </w:r>
      <w:r w:rsidR="00253BA3" w:rsidRPr="005613CE">
        <w:rPr>
          <w:lang w:val="es-ES"/>
        </w:rPr>
        <w:t>Datos de Diagnóstico</w:t>
      </w:r>
      <w:r w:rsidRPr="005613CE">
        <w:rPr>
          <w:lang w:val="es-ES"/>
        </w:rPr>
        <w:t>”</w:t>
      </w:r>
      <w:r w:rsidR="00253BA3" w:rsidRPr="005613CE">
        <w:rPr>
          <w:lang w:val="es-ES"/>
        </w:rPr>
        <w:t xml:space="preserve"> no incluye </w:t>
      </w:r>
      <w:r w:rsidR="008C1D68" w:rsidRPr="005613CE">
        <w:rPr>
          <w:lang w:val="es-ES"/>
        </w:rPr>
        <w:t xml:space="preserve">los </w:t>
      </w:r>
      <w:r w:rsidR="00253BA3" w:rsidRPr="005613CE">
        <w:rPr>
          <w:lang w:val="es-ES"/>
        </w:rPr>
        <w:t xml:space="preserve">Datos del Cliente, </w:t>
      </w:r>
      <w:r w:rsidR="008C1D68" w:rsidRPr="005613CE">
        <w:rPr>
          <w:lang w:val="es-ES"/>
        </w:rPr>
        <w:t xml:space="preserve">los </w:t>
      </w:r>
      <w:r w:rsidR="00253BA3" w:rsidRPr="005613CE">
        <w:rPr>
          <w:lang w:val="es-ES"/>
        </w:rPr>
        <w:t xml:space="preserve">Datos Generados por el Servicio o </w:t>
      </w:r>
      <w:r w:rsidR="008C1D68" w:rsidRPr="005613CE">
        <w:rPr>
          <w:lang w:val="es-ES"/>
        </w:rPr>
        <w:t xml:space="preserve">los </w:t>
      </w:r>
      <w:r w:rsidR="00253BA3" w:rsidRPr="005613CE">
        <w:rPr>
          <w:lang w:val="es-ES"/>
        </w:rPr>
        <w:t>Datos de Servicios Profesionales.</w:t>
      </w:r>
    </w:p>
    <w:p w14:paraId="3F2AE72D" w14:textId="21A798F5" w:rsidR="002023E2" w:rsidRPr="005613CE" w:rsidRDefault="00016267" w:rsidP="005613CE">
      <w:pPr>
        <w:pStyle w:val="ProductList-Body"/>
        <w:spacing w:after="120"/>
        <w:rPr>
          <w:lang w:val="es-ES"/>
        </w:rPr>
      </w:pPr>
      <w:r w:rsidRPr="005613CE">
        <w:rPr>
          <w:lang w:val="es-ES"/>
        </w:rPr>
        <w:t>“</w:t>
      </w:r>
      <w:r w:rsidR="002023E2" w:rsidRPr="005613CE">
        <w:rPr>
          <w:lang w:val="es-ES"/>
        </w:rPr>
        <w:t>Términos del DPA</w:t>
      </w:r>
      <w:r w:rsidRPr="005613CE">
        <w:rPr>
          <w:lang w:val="es-ES"/>
        </w:rPr>
        <w:t>”</w:t>
      </w:r>
      <w:r w:rsidR="002023E2" w:rsidRPr="005613CE">
        <w:rPr>
          <w:lang w:val="es-ES"/>
        </w:rPr>
        <w:t xml:space="preserve"> </w:t>
      </w:r>
      <w:r w:rsidR="0004107A" w:rsidRPr="005613CE">
        <w:rPr>
          <w:lang w:val="es-ES"/>
        </w:rPr>
        <w:t>son</w:t>
      </w:r>
      <w:r w:rsidR="002023E2" w:rsidRPr="005613CE">
        <w:rPr>
          <w:lang w:val="es-ES"/>
        </w:rPr>
        <w:t xml:space="preserve"> los términos </w:t>
      </w:r>
      <w:r w:rsidR="0004107A" w:rsidRPr="005613CE">
        <w:rPr>
          <w:lang w:val="es-ES"/>
        </w:rPr>
        <w:t xml:space="preserve">incluidos en </w:t>
      </w:r>
      <w:r w:rsidR="002023E2" w:rsidRPr="005613CE">
        <w:rPr>
          <w:lang w:val="es-ES"/>
        </w:rPr>
        <w:t>el DPA y cualesquiera términos específicos de</w:t>
      </w:r>
      <w:r w:rsidR="0004107A" w:rsidRPr="005613CE">
        <w:rPr>
          <w:lang w:val="es-ES"/>
        </w:rPr>
        <w:t xml:space="preserve"> un</w:t>
      </w:r>
      <w:r w:rsidR="002023E2" w:rsidRPr="005613CE">
        <w:rPr>
          <w:lang w:val="es-ES"/>
        </w:rPr>
        <w:t xml:space="preserve"> Servicio Online </w:t>
      </w:r>
      <w:r w:rsidR="0004107A" w:rsidRPr="005613CE">
        <w:rPr>
          <w:lang w:val="es-ES"/>
        </w:rPr>
        <w:t xml:space="preserve">incluidos </w:t>
      </w:r>
      <w:r w:rsidR="002023E2" w:rsidRPr="005613CE">
        <w:rPr>
          <w:lang w:val="es-ES"/>
        </w:rPr>
        <w:t>en los Derechos de Uso que complemente</w:t>
      </w:r>
      <w:r w:rsidR="0004107A" w:rsidRPr="005613CE">
        <w:rPr>
          <w:lang w:val="es-ES"/>
        </w:rPr>
        <w:t>n</w:t>
      </w:r>
      <w:r w:rsidR="002023E2" w:rsidRPr="005613CE">
        <w:rPr>
          <w:lang w:val="es-ES"/>
        </w:rPr>
        <w:t xml:space="preserve"> o modifique</w:t>
      </w:r>
      <w:r w:rsidR="0004107A" w:rsidRPr="005613CE">
        <w:rPr>
          <w:lang w:val="es-ES"/>
        </w:rPr>
        <w:t>n</w:t>
      </w:r>
      <w:r w:rsidR="002023E2" w:rsidRPr="005613CE">
        <w:rPr>
          <w:lang w:val="es-ES"/>
        </w:rPr>
        <w:t xml:space="preserve"> específicamente los términos de privacidad y seguridad </w:t>
      </w:r>
      <w:r w:rsidR="0004107A" w:rsidRPr="005613CE">
        <w:rPr>
          <w:lang w:val="es-ES"/>
        </w:rPr>
        <w:t>incluidos en</w:t>
      </w:r>
      <w:r w:rsidR="002023E2" w:rsidRPr="005613CE">
        <w:rPr>
          <w:lang w:val="es-ES"/>
        </w:rPr>
        <w:t xml:space="preserve"> el DPA para un </w:t>
      </w:r>
      <w:r w:rsidR="0004107A" w:rsidRPr="005613CE">
        <w:rPr>
          <w:lang w:val="es-ES"/>
        </w:rPr>
        <w:t xml:space="preserve">concreto </w:t>
      </w:r>
      <w:r w:rsidR="002023E2" w:rsidRPr="005613CE">
        <w:rPr>
          <w:lang w:val="es-ES"/>
        </w:rPr>
        <w:t xml:space="preserve">Servicio Online (o </w:t>
      </w:r>
      <w:r w:rsidR="0004107A" w:rsidRPr="005613CE">
        <w:rPr>
          <w:lang w:val="es-ES"/>
        </w:rPr>
        <w:t xml:space="preserve">para una concreta </w:t>
      </w:r>
      <w:r w:rsidR="002023E2" w:rsidRPr="005613CE">
        <w:rPr>
          <w:lang w:val="es-ES"/>
        </w:rPr>
        <w:t xml:space="preserve">característica de un Servicio Online). En caso de que </w:t>
      </w:r>
      <w:r w:rsidR="00874FBD" w:rsidRPr="005613CE">
        <w:rPr>
          <w:lang w:val="es-ES"/>
        </w:rPr>
        <w:t>hubiese</w:t>
      </w:r>
      <w:r w:rsidR="002023E2" w:rsidRPr="005613CE">
        <w:rPr>
          <w:lang w:val="es-ES"/>
        </w:rPr>
        <w:t xml:space="preserve"> cualquier conflicto o inconsistencia entre el DPA y </w:t>
      </w:r>
      <w:r w:rsidR="0004107A" w:rsidRPr="005613CE">
        <w:rPr>
          <w:lang w:val="es-ES"/>
        </w:rPr>
        <w:t>tales</w:t>
      </w:r>
      <w:r w:rsidR="002023E2" w:rsidRPr="005613CE">
        <w:rPr>
          <w:lang w:val="es-ES"/>
        </w:rPr>
        <w:t xml:space="preserve"> términos específicos, prevalecerán los términos específicos </w:t>
      </w:r>
      <w:r w:rsidR="0004107A" w:rsidRPr="005613CE">
        <w:rPr>
          <w:lang w:val="es-ES"/>
        </w:rPr>
        <w:t xml:space="preserve">en lo que se refiera a ese concreto Servicio Online </w:t>
      </w:r>
      <w:r w:rsidR="002023E2" w:rsidRPr="005613CE">
        <w:rPr>
          <w:lang w:val="es-ES"/>
        </w:rPr>
        <w:t xml:space="preserve">(o </w:t>
      </w:r>
      <w:r w:rsidR="0004107A" w:rsidRPr="005613CE">
        <w:rPr>
          <w:lang w:val="es-ES"/>
        </w:rPr>
        <w:t xml:space="preserve">a esa concreta </w:t>
      </w:r>
      <w:r w:rsidR="002023E2" w:rsidRPr="005613CE">
        <w:rPr>
          <w:lang w:val="es-ES"/>
        </w:rPr>
        <w:t xml:space="preserve">característica de dicho Servicio Online). </w:t>
      </w:r>
    </w:p>
    <w:p w14:paraId="3410D5D2" w14:textId="2BBD5B02" w:rsidR="00253BA3" w:rsidRPr="005613CE" w:rsidRDefault="00016267" w:rsidP="005613CE">
      <w:pPr>
        <w:pStyle w:val="ProductList-Body"/>
        <w:spacing w:after="120"/>
        <w:rPr>
          <w:lang w:val="es-ES"/>
        </w:rPr>
      </w:pPr>
      <w:r w:rsidRPr="005613CE">
        <w:rPr>
          <w:lang w:val="es-ES"/>
        </w:rPr>
        <w:t>“</w:t>
      </w:r>
      <w:r w:rsidR="00253BA3" w:rsidRPr="005613CE">
        <w:rPr>
          <w:lang w:val="es-ES"/>
        </w:rPr>
        <w:t>RGPD</w:t>
      </w:r>
      <w:r w:rsidRPr="005613CE">
        <w:rPr>
          <w:lang w:val="es-ES"/>
        </w:rPr>
        <w:t>”</w:t>
      </w:r>
      <w:r w:rsidR="00253BA3" w:rsidRPr="005613CE">
        <w:rPr>
          <w:lang w:val="es-ES"/>
        </w:rPr>
        <w:t xml:space="preserve"> </w:t>
      </w:r>
      <w:r w:rsidR="0004107A" w:rsidRPr="005613CE">
        <w:rPr>
          <w:lang w:val="es-ES"/>
        </w:rPr>
        <w:t>es</w:t>
      </w:r>
      <w:r w:rsidR="00253BA3" w:rsidRPr="005613CE">
        <w:rPr>
          <w:lang w:val="es-ES"/>
        </w:rPr>
        <w:t xml:space="preserve"> el Reglamento (UE) 2016/679 del Parlamento Europeo y del Consejo de 27 de abril de 2016 </w:t>
      </w:r>
      <w:r w:rsidR="0004107A" w:rsidRPr="005613CE">
        <w:rPr>
          <w:lang w:val="es-ES"/>
        </w:rPr>
        <w:t>relativo a la protección de las personas físicas en lo que respecta al tratamiento de datos personales y a la libre circulación de estos datos y por el que se deroga la Directiva 95/46/CE</w:t>
      </w:r>
      <w:r w:rsidR="008C1D68" w:rsidRPr="005613CE">
        <w:rPr>
          <w:lang w:val="es-ES"/>
        </w:rPr>
        <w:t xml:space="preserve"> (Reglamento General de Protección de Datos)</w:t>
      </w:r>
      <w:r w:rsidR="00253BA3" w:rsidRPr="005613CE">
        <w:rPr>
          <w:lang w:val="es-ES"/>
        </w:rPr>
        <w:t>.</w:t>
      </w:r>
    </w:p>
    <w:p w14:paraId="04E7A01A" w14:textId="2E0AD36A" w:rsidR="00253BA3" w:rsidRPr="005613CE" w:rsidRDefault="00016267" w:rsidP="005613CE">
      <w:pPr>
        <w:pStyle w:val="ProductList-Body"/>
        <w:spacing w:after="120"/>
        <w:rPr>
          <w:lang w:val="es-ES"/>
        </w:rPr>
      </w:pPr>
      <w:r w:rsidRPr="005613CE">
        <w:rPr>
          <w:lang w:val="es-ES"/>
        </w:rPr>
        <w:t>“</w:t>
      </w:r>
      <w:r w:rsidR="00253BA3" w:rsidRPr="005613CE">
        <w:rPr>
          <w:lang w:val="es-ES"/>
        </w:rPr>
        <w:t>Leyes de Protección de Datos Locales de la UE/EEE</w:t>
      </w:r>
      <w:r w:rsidRPr="005613CE">
        <w:rPr>
          <w:lang w:val="es-ES"/>
        </w:rPr>
        <w:t>”</w:t>
      </w:r>
      <w:r w:rsidR="00253BA3" w:rsidRPr="005613CE">
        <w:rPr>
          <w:lang w:val="es-ES"/>
        </w:rPr>
        <w:t xml:space="preserve"> </w:t>
      </w:r>
      <w:r w:rsidR="00AB6CAA" w:rsidRPr="005613CE">
        <w:rPr>
          <w:lang w:val="es-ES"/>
        </w:rPr>
        <w:t>son</w:t>
      </w:r>
      <w:r w:rsidR="00253BA3" w:rsidRPr="005613CE">
        <w:rPr>
          <w:lang w:val="es-ES"/>
        </w:rPr>
        <w:t xml:space="preserve"> cualquier legislación y reglament</w:t>
      </w:r>
      <w:r w:rsidR="008C1D68" w:rsidRPr="005613CE">
        <w:rPr>
          <w:lang w:val="es-ES"/>
        </w:rPr>
        <w:t>ación</w:t>
      </w:r>
      <w:r w:rsidR="00253BA3" w:rsidRPr="005613CE">
        <w:rPr>
          <w:lang w:val="es-ES"/>
        </w:rPr>
        <w:t xml:space="preserve"> subordinada que implementa el RGPD. </w:t>
      </w:r>
    </w:p>
    <w:p w14:paraId="44F5AB82" w14:textId="0F6EC436" w:rsidR="00253BA3" w:rsidRPr="005613CE" w:rsidRDefault="00016267" w:rsidP="005613CE">
      <w:pPr>
        <w:pStyle w:val="ProductList-Body"/>
        <w:spacing w:after="120"/>
        <w:rPr>
          <w:lang w:val="es-ES"/>
        </w:rPr>
      </w:pPr>
      <w:r w:rsidRPr="005613CE">
        <w:rPr>
          <w:lang w:val="es-ES"/>
        </w:rPr>
        <w:t>“</w:t>
      </w:r>
      <w:r w:rsidR="00253BA3" w:rsidRPr="005613CE">
        <w:rPr>
          <w:lang w:val="es-ES"/>
        </w:rPr>
        <w:t>Términos del RGPD</w:t>
      </w:r>
      <w:r w:rsidRPr="005613CE">
        <w:rPr>
          <w:lang w:val="es-ES"/>
        </w:rPr>
        <w:t>”</w:t>
      </w:r>
      <w:r w:rsidR="00253BA3" w:rsidRPr="005613CE">
        <w:rPr>
          <w:lang w:val="es-ES"/>
        </w:rPr>
        <w:t xml:space="preserve"> </w:t>
      </w:r>
      <w:r w:rsidR="00AB6CAA" w:rsidRPr="005613CE">
        <w:rPr>
          <w:lang w:val="es-ES"/>
        </w:rPr>
        <w:t>son</w:t>
      </w:r>
      <w:r w:rsidR="00253BA3" w:rsidRPr="005613CE">
        <w:rPr>
          <w:lang w:val="es-ES"/>
        </w:rPr>
        <w:t xml:space="preserve"> los términos </w:t>
      </w:r>
      <w:r w:rsidR="00AB6CAA" w:rsidRPr="005613CE">
        <w:rPr>
          <w:lang w:val="es-ES"/>
        </w:rPr>
        <w:t xml:space="preserve">establecidos en </w:t>
      </w:r>
      <w:r w:rsidR="00253BA3" w:rsidRPr="005613CE">
        <w:rPr>
          <w:lang w:val="es-ES"/>
        </w:rPr>
        <w:t xml:space="preserve">el </w:t>
      </w:r>
      <w:hyperlink w:anchor="Attachment3" w:history="1">
        <w:r w:rsidR="00253BA3" w:rsidRPr="005613CE">
          <w:rPr>
            <w:rStyle w:val="Hyperlink"/>
            <w:lang w:val="es-ES"/>
          </w:rPr>
          <w:t>Anexo 3</w:t>
        </w:r>
      </w:hyperlink>
      <w:r w:rsidR="00253BA3" w:rsidRPr="005613CE">
        <w:rPr>
          <w:lang w:val="es-ES"/>
        </w:rPr>
        <w:t xml:space="preserve">, en virtud de los cuales Microsoft </w:t>
      </w:r>
      <w:r w:rsidR="00AB6CAA" w:rsidRPr="005613CE">
        <w:rPr>
          <w:lang w:val="es-ES"/>
        </w:rPr>
        <w:t>asume</w:t>
      </w:r>
      <w:r w:rsidR="008C1D68" w:rsidRPr="005613CE">
        <w:rPr>
          <w:lang w:val="es-ES"/>
        </w:rPr>
        <w:t xml:space="preserve"> ciertos</w:t>
      </w:r>
      <w:r w:rsidR="00253BA3" w:rsidRPr="005613CE">
        <w:rPr>
          <w:lang w:val="es-ES"/>
        </w:rPr>
        <w:t xml:space="preserve"> compromisos vinculantes en relación con su </w:t>
      </w:r>
      <w:r w:rsidR="008C1D68" w:rsidRPr="005613CE">
        <w:rPr>
          <w:lang w:val="es-ES"/>
        </w:rPr>
        <w:t>tratamiento</w:t>
      </w:r>
      <w:r w:rsidR="00253BA3" w:rsidRPr="005613CE">
        <w:rPr>
          <w:lang w:val="es-ES"/>
        </w:rPr>
        <w:t xml:space="preserve"> de Datos Personales, tal como se </w:t>
      </w:r>
      <w:r w:rsidR="008C1D68" w:rsidRPr="005613CE">
        <w:rPr>
          <w:lang w:val="es-ES"/>
        </w:rPr>
        <w:t>exige</w:t>
      </w:r>
      <w:r w:rsidR="00253BA3" w:rsidRPr="005613CE">
        <w:rPr>
          <w:lang w:val="es-ES"/>
        </w:rPr>
        <w:t xml:space="preserve"> en el </w:t>
      </w:r>
      <w:r w:rsidR="008C1D68" w:rsidRPr="005613CE">
        <w:rPr>
          <w:lang w:val="es-ES"/>
        </w:rPr>
        <w:t>a</w:t>
      </w:r>
      <w:r w:rsidR="00253BA3" w:rsidRPr="005613CE">
        <w:rPr>
          <w:lang w:val="es-ES"/>
        </w:rPr>
        <w:t>rtículo 28 del RGPD.</w:t>
      </w:r>
    </w:p>
    <w:p w14:paraId="1FC17E8F" w14:textId="552A19DF" w:rsidR="00253BA3" w:rsidRPr="005613CE" w:rsidRDefault="00016267" w:rsidP="005613CE">
      <w:pPr>
        <w:pStyle w:val="ProductList-Body"/>
        <w:spacing w:after="120"/>
        <w:rPr>
          <w:lang w:val="es-ES"/>
        </w:rPr>
      </w:pPr>
      <w:r w:rsidRPr="005613CE">
        <w:rPr>
          <w:lang w:val="es-ES"/>
        </w:rPr>
        <w:t>“</w:t>
      </w:r>
      <w:r w:rsidR="00253BA3" w:rsidRPr="005613CE">
        <w:rPr>
          <w:lang w:val="es-ES"/>
        </w:rPr>
        <w:t>Datos Personales</w:t>
      </w:r>
      <w:r w:rsidRPr="005613CE">
        <w:rPr>
          <w:lang w:val="es-ES"/>
        </w:rPr>
        <w:t>”</w:t>
      </w:r>
      <w:r w:rsidR="00253BA3" w:rsidRPr="005613CE">
        <w:rPr>
          <w:lang w:val="es-ES"/>
        </w:rPr>
        <w:t xml:space="preserve"> </w:t>
      </w:r>
      <w:r w:rsidR="00AB6CAA" w:rsidRPr="005613CE">
        <w:rPr>
          <w:lang w:val="es-ES"/>
        </w:rPr>
        <w:t>son</w:t>
      </w:r>
      <w:r w:rsidR="00253BA3" w:rsidRPr="005613CE">
        <w:rPr>
          <w:lang w:val="es-ES"/>
        </w:rPr>
        <w:t xml:space="preserve"> toda información </w:t>
      </w:r>
      <w:r w:rsidR="00AB6CAA" w:rsidRPr="005613CE">
        <w:rPr>
          <w:lang w:val="es-ES"/>
        </w:rPr>
        <w:t>sobre</w:t>
      </w:r>
      <w:r w:rsidR="00253BA3" w:rsidRPr="005613CE">
        <w:rPr>
          <w:lang w:val="es-ES"/>
        </w:rPr>
        <w:t xml:space="preserve"> una persona </w:t>
      </w:r>
      <w:r w:rsidR="00AB6CAA" w:rsidRPr="005613CE">
        <w:rPr>
          <w:lang w:val="es-ES"/>
        </w:rPr>
        <w:t>física</w:t>
      </w:r>
      <w:r w:rsidR="00253BA3" w:rsidRPr="005613CE">
        <w:rPr>
          <w:lang w:val="es-ES"/>
        </w:rPr>
        <w:t xml:space="preserve"> identificada o identificable. Se considerará persona física identificable toda persona cuya identidad pueda determinarse, directa o indirectamente, en particular mediante un identificador, como por ejemplo un nombre, un número de identificación, datos de localización, un identificador en línea o uno o varios elementos propios de la identidad física, fisiológica, genética, psíquica, económica, cultural o social de dicha persona. </w:t>
      </w:r>
    </w:p>
    <w:p w14:paraId="5D20EFBE" w14:textId="005F42E0" w:rsidR="00253BA3" w:rsidRPr="005613CE" w:rsidRDefault="00016267" w:rsidP="005613CE">
      <w:pPr>
        <w:pStyle w:val="ProductList-Body"/>
        <w:spacing w:after="120"/>
        <w:rPr>
          <w:lang w:val="es-ES"/>
        </w:rPr>
      </w:pPr>
      <w:r w:rsidRPr="005613CE">
        <w:rPr>
          <w:lang w:val="es-ES"/>
        </w:rPr>
        <w:t>“</w:t>
      </w:r>
      <w:r w:rsidR="00253BA3" w:rsidRPr="005613CE">
        <w:rPr>
          <w:lang w:val="es-ES"/>
        </w:rPr>
        <w:t>Datos de Servicios Profesionales</w:t>
      </w:r>
      <w:r w:rsidRPr="005613CE">
        <w:rPr>
          <w:lang w:val="es-ES"/>
        </w:rPr>
        <w:t>”</w:t>
      </w:r>
      <w:r w:rsidR="00253BA3" w:rsidRPr="005613CE">
        <w:rPr>
          <w:lang w:val="es-ES"/>
        </w:rPr>
        <w:t xml:space="preserve"> son todos los datos (incluidos todos los archivos de texto, sonido, video, imagen o software) que se proporcionen a Microsoft por parte del Cliente o en su nombre </w:t>
      </w:r>
      <w:r w:rsidR="00A81C38" w:rsidRPr="005613CE">
        <w:rPr>
          <w:lang w:val="es-ES"/>
        </w:rPr>
        <w:t>—</w:t>
      </w:r>
      <w:r w:rsidR="00253BA3" w:rsidRPr="005613CE">
        <w:rPr>
          <w:lang w:val="es-ES"/>
        </w:rPr>
        <w:t>o que el Cliente autorice a Microsoft a obtener de un Servicio Online</w:t>
      </w:r>
      <w:r w:rsidR="00A81C38" w:rsidRPr="005613CE">
        <w:rPr>
          <w:lang w:val="es-ES"/>
        </w:rPr>
        <w:t>—</w:t>
      </w:r>
      <w:r w:rsidR="00253BA3" w:rsidRPr="005613CE">
        <w:rPr>
          <w:lang w:val="es-ES"/>
        </w:rPr>
        <w:t xml:space="preserve"> o que</w:t>
      </w:r>
      <w:r w:rsidR="00A81C38" w:rsidRPr="005613CE">
        <w:rPr>
          <w:lang w:val="es-ES"/>
        </w:rPr>
        <w:t>, en general,</w:t>
      </w:r>
      <w:r w:rsidR="00253BA3" w:rsidRPr="005613CE">
        <w:rPr>
          <w:lang w:val="es-ES"/>
        </w:rPr>
        <w:t xml:space="preserve"> se obtengan o </w:t>
      </w:r>
      <w:r w:rsidRPr="005613CE">
        <w:rPr>
          <w:lang w:val="es-ES"/>
        </w:rPr>
        <w:t>traten</w:t>
      </w:r>
      <w:r w:rsidR="00253BA3" w:rsidRPr="005613CE">
        <w:rPr>
          <w:lang w:val="es-ES"/>
        </w:rPr>
        <w:t xml:space="preserve"> por parte de Microsoft o en su nombre a través de un</w:t>
      </w:r>
      <w:r w:rsidR="00A427F5" w:rsidRPr="005613CE">
        <w:rPr>
          <w:lang w:val="es-ES"/>
        </w:rPr>
        <w:t>a interacción</w:t>
      </w:r>
      <w:r w:rsidR="00253BA3" w:rsidRPr="005613CE">
        <w:rPr>
          <w:lang w:val="es-ES"/>
        </w:rPr>
        <w:t xml:space="preserve"> con Microsoft para obtener Servicios Profesionales. </w:t>
      </w:r>
      <w:r w:rsidR="008C1D68" w:rsidRPr="005613CE">
        <w:rPr>
          <w:szCs w:val="18"/>
          <w:lang w:val="es-ES"/>
        </w:rPr>
        <w:t>El concepto</w:t>
      </w:r>
      <w:r w:rsidR="00253BA3" w:rsidRPr="005613CE">
        <w:rPr>
          <w:szCs w:val="18"/>
          <w:lang w:val="es-ES"/>
        </w:rPr>
        <w:t xml:space="preserve"> </w:t>
      </w:r>
      <w:r w:rsidRPr="005613CE">
        <w:rPr>
          <w:szCs w:val="18"/>
          <w:lang w:val="es-ES"/>
        </w:rPr>
        <w:t>“</w:t>
      </w:r>
      <w:r w:rsidR="00253BA3" w:rsidRPr="005613CE">
        <w:rPr>
          <w:szCs w:val="18"/>
          <w:lang w:val="es-ES"/>
        </w:rPr>
        <w:t>Datos de</w:t>
      </w:r>
      <w:r w:rsidR="00253BA3" w:rsidRPr="005613CE">
        <w:rPr>
          <w:lang w:val="es-ES"/>
        </w:rPr>
        <w:t xml:space="preserve"> Servicios Profesionales</w:t>
      </w:r>
      <w:r w:rsidRPr="005613CE">
        <w:rPr>
          <w:lang w:val="es-ES"/>
        </w:rPr>
        <w:t>”</w:t>
      </w:r>
      <w:r w:rsidR="00253BA3" w:rsidRPr="005613CE">
        <w:rPr>
          <w:lang w:val="es-ES"/>
        </w:rPr>
        <w:t xml:space="preserve"> </w:t>
      </w:r>
      <w:r w:rsidR="00253BA3" w:rsidRPr="005613CE">
        <w:rPr>
          <w:szCs w:val="18"/>
          <w:lang w:val="es-ES"/>
        </w:rPr>
        <w:t>incluye</w:t>
      </w:r>
      <w:r w:rsidR="00253BA3" w:rsidRPr="005613CE">
        <w:rPr>
          <w:lang w:val="es-ES"/>
        </w:rPr>
        <w:t xml:space="preserve"> los Datos de Soporte.</w:t>
      </w:r>
    </w:p>
    <w:p w14:paraId="539A23EA" w14:textId="68EC9DA2" w:rsidR="00253BA3" w:rsidRPr="005613CE" w:rsidRDefault="00016267" w:rsidP="005613CE">
      <w:pPr>
        <w:pStyle w:val="ProductList-Body"/>
        <w:spacing w:after="120"/>
        <w:rPr>
          <w:lang w:val="es-ES"/>
        </w:rPr>
      </w:pPr>
      <w:r w:rsidRPr="005613CE">
        <w:rPr>
          <w:lang w:val="es-ES"/>
        </w:rPr>
        <w:t>“</w:t>
      </w:r>
      <w:r w:rsidR="00253BA3" w:rsidRPr="005613CE">
        <w:rPr>
          <w:lang w:val="es-ES"/>
        </w:rPr>
        <w:t>Datos Generados por el Servicio</w:t>
      </w:r>
      <w:r w:rsidRPr="005613CE">
        <w:rPr>
          <w:lang w:val="es-ES"/>
        </w:rPr>
        <w:t>”</w:t>
      </w:r>
      <w:r w:rsidR="00253BA3" w:rsidRPr="005613CE">
        <w:rPr>
          <w:lang w:val="es-ES"/>
        </w:rPr>
        <w:t xml:space="preserve"> son datos generados o derivados por Microsoft a través del funcionamiento de un Servicio Online. </w:t>
      </w:r>
      <w:r w:rsidR="008C1D68" w:rsidRPr="005613CE">
        <w:rPr>
          <w:lang w:val="es-ES"/>
        </w:rPr>
        <w:t>El concepto</w:t>
      </w:r>
      <w:r w:rsidR="00253BA3" w:rsidRPr="005613CE">
        <w:rPr>
          <w:lang w:val="es-ES"/>
        </w:rPr>
        <w:t xml:space="preserve"> </w:t>
      </w:r>
      <w:r w:rsidRPr="005613CE">
        <w:rPr>
          <w:lang w:val="es-ES"/>
        </w:rPr>
        <w:t>“</w:t>
      </w:r>
      <w:r w:rsidR="00253BA3" w:rsidRPr="005613CE">
        <w:rPr>
          <w:lang w:val="es-ES"/>
        </w:rPr>
        <w:t>Datos Generados por el Servicio</w:t>
      </w:r>
      <w:r w:rsidRPr="005613CE">
        <w:rPr>
          <w:lang w:val="es-ES"/>
        </w:rPr>
        <w:t>”</w:t>
      </w:r>
      <w:r w:rsidR="00253BA3" w:rsidRPr="005613CE">
        <w:rPr>
          <w:lang w:val="es-ES"/>
        </w:rPr>
        <w:t xml:space="preserve"> no incluye </w:t>
      </w:r>
      <w:r w:rsidR="008C1D68" w:rsidRPr="005613CE">
        <w:rPr>
          <w:lang w:val="es-ES"/>
        </w:rPr>
        <w:t xml:space="preserve">los </w:t>
      </w:r>
      <w:r w:rsidR="00253BA3" w:rsidRPr="005613CE">
        <w:rPr>
          <w:lang w:val="es-ES"/>
        </w:rPr>
        <w:t xml:space="preserve">Datos del Cliente, </w:t>
      </w:r>
      <w:r w:rsidR="008C1D68" w:rsidRPr="005613CE">
        <w:rPr>
          <w:lang w:val="es-ES"/>
        </w:rPr>
        <w:t xml:space="preserve">los </w:t>
      </w:r>
      <w:r w:rsidR="00253BA3" w:rsidRPr="005613CE">
        <w:rPr>
          <w:lang w:val="es-ES"/>
        </w:rPr>
        <w:t xml:space="preserve">Datos de Diagnóstico o </w:t>
      </w:r>
      <w:r w:rsidR="008C1D68" w:rsidRPr="005613CE">
        <w:rPr>
          <w:lang w:val="es-ES"/>
        </w:rPr>
        <w:t xml:space="preserve">los </w:t>
      </w:r>
      <w:r w:rsidR="00253BA3" w:rsidRPr="005613CE">
        <w:rPr>
          <w:lang w:val="es-ES"/>
        </w:rPr>
        <w:t>Datos de Servicios Profesionales.</w:t>
      </w:r>
    </w:p>
    <w:p w14:paraId="5B60A451" w14:textId="3251B871" w:rsidR="00253BA3" w:rsidRPr="005613CE" w:rsidRDefault="00016267" w:rsidP="005613CE">
      <w:pPr>
        <w:pStyle w:val="ProductList-Body"/>
        <w:spacing w:after="120"/>
        <w:rPr>
          <w:lang w:val="es-ES"/>
        </w:rPr>
      </w:pPr>
      <w:r w:rsidRPr="005613CE">
        <w:rPr>
          <w:lang w:val="es-ES"/>
        </w:rPr>
        <w:t>“</w:t>
      </w:r>
      <w:r w:rsidR="00253BA3" w:rsidRPr="005613CE">
        <w:rPr>
          <w:lang w:val="es-ES"/>
        </w:rPr>
        <w:t>Cláusulas Contractuales Tipo</w:t>
      </w:r>
      <w:r w:rsidRPr="005613CE">
        <w:rPr>
          <w:lang w:val="es-ES"/>
        </w:rPr>
        <w:t>”</w:t>
      </w:r>
      <w:r w:rsidR="00253BA3" w:rsidRPr="005613CE">
        <w:rPr>
          <w:lang w:val="es-ES"/>
        </w:rPr>
        <w:t xml:space="preserve"> son las cláusulas </w:t>
      </w:r>
      <w:r w:rsidR="00CE2A63" w:rsidRPr="005613CE">
        <w:rPr>
          <w:lang w:val="es-ES"/>
        </w:rPr>
        <w:t>contractuales tipo</w:t>
      </w:r>
      <w:r w:rsidR="00253BA3" w:rsidRPr="005613CE">
        <w:rPr>
          <w:lang w:val="es-ES"/>
        </w:rPr>
        <w:t xml:space="preserve"> para la </w:t>
      </w:r>
      <w:r w:rsidR="00CE2A63" w:rsidRPr="005613CE">
        <w:rPr>
          <w:lang w:val="es-ES"/>
        </w:rPr>
        <w:t>transferencia</w:t>
      </w:r>
      <w:r w:rsidR="00253BA3" w:rsidRPr="005613CE">
        <w:rPr>
          <w:lang w:val="es-ES"/>
        </w:rPr>
        <w:t xml:space="preserve"> de datos personales a encargados del </w:t>
      </w:r>
      <w:r w:rsidR="00CE2A63" w:rsidRPr="005613CE">
        <w:rPr>
          <w:lang w:val="es-ES"/>
        </w:rPr>
        <w:t>tratamiento</w:t>
      </w:r>
      <w:r w:rsidR="00253BA3" w:rsidRPr="005613CE">
        <w:rPr>
          <w:lang w:val="es-ES"/>
        </w:rPr>
        <w:t xml:space="preserve"> establecidos en </w:t>
      </w:r>
      <w:r w:rsidR="00CE2A63" w:rsidRPr="005613CE">
        <w:rPr>
          <w:lang w:val="es-ES"/>
        </w:rPr>
        <w:t xml:space="preserve">terceros </w:t>
      </w:r>
      <w:r w:rsidR="00253BA3" w:rsidRPr="005613CE">
        <w:rPr>
          <w:lang w:val="es-ES"/>
        </w:rPr>
        <w:t>países</w:t>
      </w:r>
      <w:r w:rsidR="00CE2A63" w:rsidRPr="005613CE">
        <w:rPr>
          <w:lang w:val="es-ES"/>
        </w:rPr>
        <w:t xml:space="preserve"> que no aseguren un nivel adecuado de protección de datos</w:t>
      </w:r>
      <w:r w:rsidR="00253BA3" w:rsidRPr="005613CE">
        <w:rPr>
          <w:lang w:val="es-ES"/>
        </w:rPr>
        <w:t xml:space="preserve">, tal como se describe en el </w:t>
      </w:r>
      <w:r w:rsidR="00CE2A63" w:rsidRPr="005613CE">
        <w:rPr>
          <w:lang w:val="es-ES"/>
        </w:rPr>
        <w:t>a</w:t>
      </w:r>
      <w:r w:rsidR="00253BA3" w:rsidRPr="005613CE">
        <w:rPr>
          <w:lang w:val="es-ES"/>
        </w:rPr>
        <w:t>rtículo 46 del RGPD</w:t>
      </w:r>
      <w:r w:rsidR="00CE2A63" w:rsidRPr="005613CE">
        <w:rPr>
          <w:lang w:val="es-ES"/>
        </w:rPr>
        <w:t>,</w:t>
      </w:r>
      <w:r w:rsidR="00253BA3" w:rsidRPr="005613CE">
        <w:rPr>
          <w:lang w:val="es-ES"/>
        </w:rPr>
        <w:t xml:space="preserve"> y </w:t>
      </w:r>
      <w:r w:rsidR="00CE2A63" w:rsidRPr="005613CE">
        <w:rPr>
          <w:lang w:val="es-ES"/>
        </w:rPr>
        <w:t>que fueron aprobadas mediante</w:t>
      </w:r>
      <w:r w:rsidR="00253BA3" w:rsidRPr="005613CE">
        <w:rPr>
          <w:lang w:val="es-ES"/>
        </w:rPr>
        <w:t xml:space="preserve"> </w:t>
      </w:r>
      <w:r w:rsidR="00CE2A63" w:rsidRPr="005613CE">
        <w:rPr>
          <w:lang w:val="es-ES"/>
        </w:rPr>
        <w:t>D</w:t>
      </w:r>
      <w:r w:rsidR="00253BA3" w:rsidRPr="005613CE">
        <w:rPr>
          <w:lang w:val="es-ES"/>
        </w:rPr>
        <w:t xml:space="preserve">ecisión 2010/87/CE de la Comisión Europea, </w:t>
      </w:r>
      <w:r w:rsidR="00CE2A63" w:rsidRPr="005613CE">
        <w:rPr>
          <w:lang w:val="es-ES"/>
        </w:rPr>
        <w:t>de</w:t>
      </w:r>
      <w:r w:rsidR="00253BA3" w:rsidRPr="005613CE">
        <w:rPr>
          <w:lang w:val="es-ES"/>
        </w:rPr>
        <w:t xml:space="preserve"> 5 de febrero de 2010. Las Cláusulas Contractuales Tipo se encuentran en el </w:t>
      </w:r>
      <w:hyperlink w:anchor="Attachment2" w:history="1">
        <w:r w:rsidR="00253BA3" w:rsidRPr="005613CE">
          <w:rPr>
            <w:rStyle w:val="Hyperlink"/>
            <w:lang w:val="es-ES"/>
          </w:rPr>
          <w:t>Anexo 2</w:t>
        </w:r>
      </w:hyperlink>
      <w:r w:rsidR="00253BA3" w:rsidRPr="005613CE">
        <w:rPr>
          <w:lang w:val="es-ES"/>
        </w:rPr>
        <w:t>.</w:t>
      </w:r>
      <w:r w:rsidR="00253BA3" w:rsidRPr="005613CE">
        <w:rPr>
          <w:rFonts w:ascii="Calibri" w:eastAsia="Calibri" w:hAnsi="Calibri" w:cs="Times New Roman"/>
          <w:lang w:val="es-ES"/>
        </w:rPr>
        <w:t xml:space="preserve"> </w:t>
      </w:r>
    </w:p>
    <w:p w14:paraId="258CAF3D" w14:textId="08C323DD" w:rsidR="00253BA3" w:rsidRPr="005613CE" w:rsidRDefault="00016267" w:rsidP="005613CE">
      <w:pPr>
        <w:pStyle w:val="ProductList-Body"/>
        <w:spacing w:after="120"/>
        <w:rPr>
          <w:lang w:val="es-ES"/>
        </w:rPr>
      </w:pPr>
      <w:r w:rsidRPr="005613CE">
        <w:rPr>
          <w:lang w:val="es-ES"/>
        </w:rPr>
        <w:t>“</w:t>
      </w:r>
      <w:r w:rsidR="002023E2" w:rsidRPr="005613CE">
        <w:rPr>
          <w:lang w:val="es-ES"/>
        </w:rPr>
        <w:t>Subencargado</w:t>
      </w:r>
      <w:r w:rsidR="00874FBD" w:rsidRPr="005613CE">
        <w:rPr>
          <w:lang w:val="es-ES"/>
        </w:rPr>
        <w:t>s</w:t>
      </w:r>
      <w:r w:rsidRPr="005613CE">
        <w:rPr>
          <w:lang w:val="es-ES"/>
        </w:rPr>
        <w:t>”</w:t>
      </w:r>
      <w:r w:rsidR="002023E2" w:rsidRPr="005613CE">
        <w:rPr>
          <w:lang w:val="es-ES"/>
        </w:rPr>
        <w:t xml:space="preserve"> </w:t>
      </w:r>
      <w:r w:rsidR="00CE2A63" w:rsidRPr="005613CE">
        <w:rPr>
          <w:lang w:val="es-ES"/>
        </w:rPr>
        <w:t>son</w:t>
      </w:r>
      <w:r w:rsidR="002023E2" w:rsidRPr="005613CE">
        <w:rPr>
          <w:lang w:val="es-ES"/>
        </w:rPr>
        <w:t xml:space="preserve"> los otros encargados del </w:t>
      </w:r>
      <w:r w:rsidR="00EB74BD" w:rsidRPr="005613CE">
        <w:rPr>
          <w:lang w:val="es-ES"/>
        </w:rPr>
        <w:t>tratamiento</w:t>
      </w:r>
      <w:r w:rsidR="002023E2" w:rsidRPr="005613CE">
        <w:rPr>
          <w:lang w:val="es-ES"/>
        </w:rPr>
        <w:t xml:space="preserve"> que Microsoft utiliza para </w:t>
      </w:r>
      <w:r w:rsidR="00EB74BD" w:rsidRPr="005613CE">
        <w:rPr>
          <w:lang w:val="es-ES"/>
        </w:rPr>
        <w:t>tratar los</w:t>
      </w:r>
      <w:r w:rsidR="002023E2" w:rsidRPr="005613CE">
        <w:rPr>
          <w:lang w:val="es-ES"/>
        </w:rPr>
        <w:t xml:space="preserve"> Datos del Cliente y </w:t>
      </w:r>
      <w:r w:rsidR="00EB74BD" w:rsidRPr="005613CE">
        <w:rPr>
          <w:lang w:val="es-ES"/>
        </w:rPr>
        <w:t xml:space="preserve">los </w:t>
      </w:r>
      <w:r w:rsidR="002023E2" w:rsidRPr="005613CE">
        <w:rPr>
          <w:lang w:val="es-ES"/>
        </w:rPr>
        <w:t xml:space="preserve">Datos Personales, como se describe en el </w:t>
      </w:r>
      <w:r w:rsidR="00A81C38" w:rsidRPr="005613CE">
        <w:rPr>
          <w:lang w:val="es-ES"/>
        </w:rPr>
        <w:t>a</w:t>
      </w:r>
      <w:r w:rsidR="002023E2" w:rsidRPr="005613CE">
        <w:rPr>
          <w:lang w:val="es-ES"/>
        </w:rPr>
        <w:t>rtículo 28 del RGPD</w:t>
      </w:r>
      <w:r w:rsidR="00253BA3" w:rsidRPr="005613CE">
        <w:rPr>
          <w:lang w:val="es-ES"/>
        </w:rPr>
        <w:t xml:space="preserve">. </w:t>
      </w:r>
    </w:p>
    <w:p w14:paraId="212B7BA6" w14:textId="3A8A0021" w:rsidR="00253BA3" w:rsidRPr="005613CE" w:rsidRDefault="00016267" w:rsidP="005613CE">
      <w:pPr>
        <w:pStyle w:val="ProductList-Body"/>
        <w:spacing w:after="120"/>
        <w:rPr>
          <w:lang w:val="es-ES"/>
        </w:rPr>
      </w:pPr>
      <w:r w:rsidRPr="005613CE">
        <w:rPr>
          <w:lang w:val="es-ES"/>
        </w:rPr>
        <w:t>“</w:t>
      </w:r>
      <w:r w:rsidR="00253BA3" w:rsidRPr="005613CE">
        <w:rPr>
          <w:lang w:val="es-ES"/>
        </w:rPr>
        <w:t>Datos de Soporte</w:t>
      </w:r>
      <w:r w:rsidRPr="005613CE">
        <w:rPr>
          <w:lang w:val="es-ES"/>
        </w:rPr>
        <w:t>”</w:t>
      </w:r>
      <w:r w:rsidR="00253BA3" w:rsidRPr="005613CE">
        <w:rPr>
          <w:lang w:val="es-ES"/>
        </w:rPr>
        <w:t xml:space="preserve"> son todos los datos (incluidos todos los archivos de texto, sonido, video, imagen o software) que se proporcion</w:t>
      </w:r>
      <w:r w:rsidRPr="005613CE">
        <w:rPr>
          <w:lang w:val="es-ES"/>
        </w:rPr>
        <w:t>en</w:t>
      </w:r>
      <w:r w:rsidR="00253BA3" w:rsidRPr="005613CE">
        <w:rPr>
          <w:lang w:val="es-ES"/>
        </w:rPr>
        <w:t xml:space="preserve"> a Microsoft por </w:t>
      </w:r>
      <w:r w:rsidR="00A81C38" w:rsidRPr="005613CE">
        <w:rPr>
          <w:lang w:val="es-ES"/>
        </w:rPr>
        <w:t>parte</w:t>
      </w:r>
      <w:r w:rsidR="00253BA3" w:rsidRPr="005613CE">
        <w:rPr>
          <w:lang w:val="es-ES"/>
        </w:rPr>
        <w:t xml:space="preserve"> del Cliente </w:t>
      </w:r>
      <w:r w:rsidR="00A81C38" w:rsidRPr="005613CE">
        <w:rPr>
          <w:lang w:val="es-ES"/>
        </w:rPr>
        <w:t xml:space="preserve">o en su nombre </w:t>
      </w:r>
      <w:r w:rsidR="00253BA3" w:rsidRPr="005613CE">
        <w:rPr>
          <w:lang w:val="es-ES"/>
        </w:rPr>
        <w:t xml:space="preserve">—o que el Cliente autorice a Microsoft a obtener de un Servicio Online— a través de una </w:t>
      </w:r>
      <w:r w:rsidR="00A81C38" w:rsidRPr="005613CE">
        <w:rPr>
          <w:lang w:val="es-ES"/>
        </w:rPr>
        <w:t>interacción</w:t>
      </w:r>
      <w:r w:rsidR="00253BA3" w:rsidRPr="005613CE">
        <w:rPr>
          <w:lang w:val="es-ES"/>
        </w:rPr>
        <w:t xml:space="preserve"> con Microsoft para obtener soporte técnico para los Servicios Online cubiertos por el presente contrato. </w:t>
      </w:r>
      <w:r w:rsidR="00253BA3" w:rsidRPr="005613CE">
        <w:rPr>
          <w:szCs w:val="18"/>
          <w:lang w:val="es-ES"/>
        </w:rPr>
        <w:t>Los Datos de Soporte son un subconjunto de los Datos de Servicios Profesionales.</w:t>
      </w:r>
    </w:p>
    <w:p w14:paraId="1C334388" w14:textId="4E7094FA" w:rsidR="00253BA3" w:rsidRPr="005613CE" w:rsidRDefault="00253BA3" w:rsidP="005613CE">
      <w:pPr>
        <w:pStyle w:val="ProductList-Body"/>
        <w:spacing w:after="120"/>
        <w:rPr>
          <w:lang w:val="es-ES"/>
        </w:rPr>
      </w:pPr>
      <w:r w:rsidRPr="005613CE">
        <w:rPr>
          <w:lang w:val="es-ES"/>
        </w:rPr>
        <w:t xml:space="preserve">Los términos en minúscula que se utilizan pero no se definen en este DPA, tales como </w:t>
      </w:r>
      <w:r w:rsidR="00016267" w:rsidRPr="005613CE">
        <w:rPr>
          <w:lang w:val="es-ES"/>
        </w:rPr>
        <w:t>“</w:t>
      </w:r>
      <w:r w:rsidR="00A81C38" w:rsidRPr="005613CE">
        <w:rPr>
          <w:lang w:val="es-ES"/>
        </w:rPr>
        <w:t>violación</w:t>
      </w:r>
      <w:r w:rsidRPr="005613CE">
        <w:rPr>
          <w:lang w:val="es-ES"/>
        </w:rPr>
        <w:t xml:space="preserve"> de</w:t>
      </w:r>
      <w:r w:rsidR="00A81C38" w:rsidRPr="005613CE">
        <w:rPr>
          <w:lang w:val="es-ES"/>
        </w:rPr>
        <w:t xml:space="preserve"> la seguridad de los</w:t>
      </w:r>
      <w:r w:rsidRPr="005613CE">
        <w:rPr>
          <w:lang w:val="es-ES"/>
        </w:rPr>
        <w:t xml:space="preserve"> datos personales</w:t>
      </w:r>
      <w:r w:rsidR="00016267" w:rsidRPr="005613CE">
        <w:rPr>
          <w:lang w:val="es-ES"/>
        </w:rPr>
        <w:t>”</w:t>
      </w:r>
      <w:r w:rsidR="00043044" w:rsidRPr="005613CE">
        <w:rPr>
          <w:lang w:val="es-ES"/>
        </w:rPr>
        <w:t xml:space="preserve"> (también denominada </w:t>
      </w:r>
      <w:r w:rsidR="00016267" w:rsidRPr="005613CE">
        <w:rPr>
          <w:lang w:val="es-ES"/>
        </w:rPr>
        <w:t>“</w:t>
      </w:r>
      <w:r w:rsidR="00043044" w:rsidRPr="005613CE">
        <w:rPr>
          <w:lang w:val="es-ES"/>
        </w:rPr>
        <w:t>brecha de seguridad</w:t>
      </w:r>
      <w:r w:rsidR="00016267" w:rsidRPr="005613CE">
        <w:rPr>
          <w:lang w:val="es-ES"/>
        </w:rPr>
        <w:t>”</w:t>
      </w:r>
      <w:r w:rsidR="00043044" w:rsidRPr="005613CE">
        <w:rPr>
          <w:lang w:val="es-ES"/>
        </w:rPr>
        <w:t>)</w:t>
      </w:r>
      <w:r w:rsidRPr="005613CE">
        <w:rPr>
          <w:lang w:val="es-ES"/>
        </w:rPr>
        <w:t xml:space="preserve">, </w:t>
      </w:r>
      <w:r w:rsidR="00016267" w:rsidRPr="005613CE">
        <w:rPr>
          <w:lang w:val="es-ES"/>
        </w:rPr>
        <w:t>“</w:t>
      </w:r>
      <w:r w:rsidR="00EB74BD" w:rsidRPr="005613CE">
        <w:rPr>
          <w:lang w:val="es-ES"/>
        </w:rPr>
        <w:t>tratamiento</w:t>
      </w:r>
      <w:r w:rsidR="00016267" w:rsidRPr="005613CE">
        <w:rPr>
          <w:lang w:val="es-ES"/>
        </w:rPr>
        <w:t>”</w:t>
      </w:r>
      <w:r w:rsidRPr="005613CE">
        <w:rPr>
          <w:lang w:val="es-ES"/>
        </w:rPr>
        <w:t xml:space="preserve">, </w:t>
      </w:r>
      <w:r w:rsidR="00016267" w:rsidRPr="005613CE">
        <w:rPr>
          <w:lang w:val="es-ES"/>
        </w:rPr>
        <w:t>“</w:t>
      </w:r>
      <w:r w:rsidRPr="005613CE">
        <w:rPr>
          <w:lang w:val="es-ES"/>
        </w:rPr>
        <w:t>responsable</w:t>
      </w:r>
      <w:r w:rsidR="00A81C38" w:rsidRPr="005613CE">
        <w:rPr>
          <w:lang w:val="es-ES"/>
        </w:rPr>
        <w:t xml:space="preserve"> del tratamiento</w:t>
      </w:r>
      <w:r w:rsidR="00016267" w:rsidRPr="005613CE">
        <w:rPr>
          <w:lang w:val="es-ES"/>
        </w:rPr>
        <w:t>”</w:t>
      </w:r>
      <w:r w:rsidR="00EB74BD" w:rsidRPr="005613CE">
        <w:rPr>
          <w:lang w:val="es-ES"/>
        </w:rPr>
        <w:t xml:space="preserve"> (o </w:t>
      </w:r>
      <w:r w:rsidR="00016267" w:rsidRPr="005613CE">
        <w:rPr>
          <w:lang w:val="es-ES"/>
        </w:rPr>
        <w:t>“</w:t>
      </w:r>
      <w:r w:rsidR="00EB74BD" w:rsidRPr="005613CE">
        <w:rPr>
          <w:lang w:val="es-ES"/>
        </w:rPr>
        <w:t>responsable</w:t>
      </w:r>
      <w:r w:rsidR="00016267" w:rsidRPr="005613CE">
        <w:rPr>
          <w:lang w:val="es-ES"/>
        </w:rPr>
        <w:t>”</w:t>
      </w:r>
      <w:r w:rsidR="00EB74BD" w:rsidRPr="005613CE">
        <w:rPr>
          <w:lang w:val="es-ES"/>
        </w:rPr>
        <w:t>)</w:t>
      </w:r>
      <w:r w:rsidRPr="005613CE">
        <w:rPr>
          <w:lang w:val="es-ES"/>
        </w:rPr>
        <w:t xml:space="preserve">, </w:t>
      </w:r>
      <w:r w:rsidR="00016267" w:rsidRPr="005613CE">
        <w:rPr>
          <w:lang w:val="es-ES"/>
        </w:rPr>
        <w:t>“</w:t>
      </w:r>
      <w:r w:rsidRPr="005613CE">
        <w:rPr>
          <w:lang w:val="es-ES"/>
        </w:rPr>
        <w:t xml:space="preserve">encargado del </w:t>
      </w:r>
      <w:r w:rsidR="00A81C38" w:rsidRPr="005613CE">
        <w:rPr>
          <w:lang w:val="es-ES"/>
        </w:rPr>
        <w:t>tratamiento</w:t>
      </w:r>
      <w:r w:rsidR="00016267" w:rsidRPr="005613CE">
        <w:rPr>
          <w:lang w:val="es-ES"/>
        </w:rPr>
        <w:t>”</w:t>
      </w:r>
      <w:r w:rsidR="00EB74BD" w:rsidRPr="005613CE">
        <w:rPr>
          <w:lang w:val="es-ES"/>
        </w:rPr>
        <w:t xml:space="preserve"> (o </w:t>
      </w:r>
      <w:r w:rsidR="00016267" w:rsidRPr="005613CE">
        <w:rPr>
          <w:lang w:val="es-ES"/>
        </w:rPr>
        <w:t>“</w:t>
      </w:r>
      <w:r w:rsidR="00EB74BD" w:rsidRPr="005613CE">
        <w:rPr>
          <w:lang w:val="es-ES"/>
        </w:rPr>
        <w:t>encargado</w:t>
      </w:r>
      <w:r w:rsidR="00016267" w:rsidRPr="005613CE">
        <w:rPr>
          <w:lang w:val="es-ES"/>
        </w:rPr>
        <w:t>”</w:t>
      </w:r>
      <w:r w:rsidR="00EB74BD" w:rsidRPr="005613CE">
        <w:rPr>
          <w:lang w:val="es-ES"/>
        </w:rPr>
        <w:t>)</w:t>
      </w:r>
      <w:r w:rsidRPr="005613CE">
        <w:rPr>
          <w:lang w:val="es-ES"/>
        </w:rPr>
        <w:t xml:space="preserve">, </w:t>
      </w:r>
      <w:r w:rsidR="00016267" w:rsidRPr="005613CE">
        <w:rPr>
          <w:lang w:val="es-ES"/>
        </w:rPr>
        <w:t>“</w:t>
      </w:r>
      <w:r w:rsidR="00A81C38" w:rsidRPr="005613CE">
        <w:rPr>
          <w:lang w:val="es-ES"/>
        </w:rPr>
        <w:t>elaboración</w:t>
      </w:r>
      <w:r w:rsidRPr="005613CE">
        <w:rPr>
          <w:lang w:val="es-ES"/>
        </w:rPr>
        <w:t xml:space="preserve"> de perfiles</w:t>
      </w:r>
      <w:r w:rsidR="00016267" w:rsidRPr="005613CE">
        <w:rPr>
          <w:lang w:val="es-ES"/>
        </w:rPr>
        <w:t>”</w:t>
      </w:r>
      <w:r w:rsidRPr="005613CE">
        <w:rPr>
          <w:lang w:val="es-ES"/>
        </w:rPr>
        <w:t xml:space="preserve">, </w:t>
      </w:r>
      <w:r w:rsidR="00016267" w:rsidRPr="005613CE">
        <w:rPr>
          <w:lang w:val="es-ES"/>
        </w:rPr>
        <w:t>“</w:t>
      </w:r>
      <w:r w:rsidRPr="005613CE">
        <w:rPr>
          <w:lang w:val="es-ES"/>
        </w:rPr>
        <w:t>datos personales</w:t>
      </w:r>
      <w:r w:rsidR="00016267" w:rsidRPr="005613CE">
        <w:rPr>
          <w:lang w:val="es-ES"/>
        </w:rPr>
        <w:t>”</w:t>
      </w:r>
      <w:r w:rsidRPr="005613CE">
        <w:rPr>
          <w:lang w:val="es-ES"/>
        </w:rPr>
        <w:t xml:space="preserve"> </w:t>
      </w:r>
      <w:r w:rsidR="00EB74BD" w:rsidRPr="005613CE">
        <w:rPr>
          <w:lang w:val="es-ES"/>
        </w:rPr>
        <w:t>e</w:t>
      </w:r>
      <w:r w:rsidRPr="005613CE">
        <w:rPr>
          <w:lang w:val="es-ES"/>
        </w:rPr>
        <w:t xml:space="preserve"> </w:t>
      </w:r>
      <w:r w:rsidR="00016267" w:rsidRPr="005613CE">
        <w:rPr>
          <w:lang w:val="es-ES"/>
        </w:rPr>
        <w:t>“</w:t>
      </w:r>
      <w:r w:rsidR="00EB6FF9" w:rsidRPr="005613CE">
        <w:rPr>
          <w:lang w:val="es-ES"/>
        </w:rPr>
        <w:t>interesado</w:t>
      </w:r>
      <w:r w:rsidR="00016267" w:rsidRPr="005613CE">
        <w:rPr>
          <w:lang w:val="es-ES"/>
        </w:rPr>
        <w:t>”,</w:t>
      </w:r>
      <w:r w:rsidRPr="005613CE">
        <w:rPr>
          <w:lang w:val="es-ES"/>
        </w:rPr>
        <w:t xml:space="preserve"> tendrán el mismo significado que </w:t>
      </w:r>
      <w:r w:rsidR="00EB74BD" w:rsidRPr="005613CE">
        <w:rPr>
          <w:lang w:val="es-ES"/>
        </w:rPr>
        <w:t>se establece</w:t>
      </w:r>
      <w:r w:rsidRPr="005613CE">
        <w:rPr>
          <w:lang w:val="es-ES"/>
        </w:rPr>
        <w:t xml:space="preserve"> en el </w:t>
      </w:r>
      <w:r w:rsidR="00EB6FF9" w:rsidRPr="005613CE">
        <w:rPr>
          <w:lang w:val="es-ES"/>
        </w:rPr>
        <w:t>a</w:t>
      </w:r>
      <w:r w:rsidRPr="005613CE">
        <w:rPr>
          <w:lang w:val="es-ES"/>
        </w:rPr>
        <w:t>rtículo 4 del RGPD, independientemente de si el RGPD</w:t>
      </w:r>
      <w:r w:rsidR="00EB6FF9" w:rsidRPr="005613CE">
        <w:rPr>
          <w:lang w:val="es-ES"/>
        </w:rPr>
        <w:t xml:space="preserve"> resulta de aplicación</w:t>
      </w:r>
      <w:r w:rsidRPr="005613CE">
        <w:rPr>
          <w:lang w:val="es-ES"/>
        </w:rPr>
        <w:t xml:space="preserve">. Los términos </w:t>
      </w:r>
      <w:r w:rsidR="00016267" w:rsidRPr="005613CE">
        <w:rPr>
          <w:lang w:val="es-ES"/>
        </w:rPr>
        <w:t>“</w:t>
      </w:r>
      <w:r w:rsidRPr="005613CE">
        <w:rPr>
          <w:lang w:val="es-ES"/>
        </w:rPr>
        <w:t>importador de datos</w:t>
      </w:r>
      <w:r w:rsidR="00016267" w:rsidRPr="005613CE">
        <w:rPr>
          <w:lang w:val="es-ES"/>
        </w:rPr>
        <w:t>”</w:t>
      </w:r>
      <w:r w:rsidRPr="005613CE">
        <w:rPr>
          <w:lang w:val="es-ES"/>
        </w:rPr>
        <w:t xml:space="preserve"> y </w:t>
      </w:r>
      <w:r w:rsidR="00016267" w:rsidRPr="005613CE">
        <w:rPr>
          <w:lang w:val="es-ES"/>
        </w:rPr>
        <w:t>“</w:t>
      </w:r>
      <w:r w:rsidRPr="005613CE">
        <w:rPr>
          <w:lang w:val="es-ES"/>
        </w:rPr>
        <w:t>exportador de datos</w:t>
      </w:r>
      <w:r w:rsidR="00016267" w:rsidRPr="005613CE">
        <w:rPr>
          <w:lang w:val="es-ES"/>
        </w:rPr>
        <w:t>”</w:t>
      </w:r>
      <w:r w:rsidRPr="005613CE">
        <w:rPr>
          <w:lang w:val="es-ES"/>
        </w:rPr>
        <w:t xml:space="preserve"> tienen </w:t>
      </w:r>
      <w:r w:rsidR="00EB74BD" w:rsidRPr="005613CE">
        <w:rPr>
          <w:lang w:val="es-ES"/>
        </w:rPr>
        <w:t>el mismo significado</w:t>
      </w:r>
      <w:r w:rsidRPr="005613CE">
        <w:rPr>
          <w:lang w:val="es-ES"/>
        </w:rPr>
        <w:t xml:space="preserve"> que se les asigna en las Cláusulas Contractuales Tipo. </w:t>
      </w:r>
    </w:p>
    <w:p w14:paraId="02DB8D6F" w14:textId="77777777" w:rsidR="002023E2" w:rsidRPr="005613CE" w:rsidRDefault="002023E2" w:rsidP="005613CE">
      <w:pPr>
        <w:pStyle w:val="ProductList-Body"/>
        <w:keepNext/>
        <w:spacing w:after="120" w:line="223" w:lineRule="auto"/>
        <w:jc w:val="both"/>
        <w:rPr>
          <w:lang w:val="es-ES"/>
        </w:rPr>
      </w:pPr>
      <w:r w:rsidRPr="005613CE">
        <w:rPr>
          <w:lang w:val="es-ES"/>
        </w:rPr>
        <w:lastRenderedPageBreak/>
        <w:t>Para mayor claridad, y como se detalla más arriba, los datos definidos como Datos del Cliente, Datos de Diagnóstico, Datos Generados por el Servicio y Datos de Servicios Profesionales podrían contener Datos Personales. A título ilustrativo, véase el cuadro que figura a continuación:</w:t>
      </w:r>
    </w:p>
    <w:tbl>
      <w:tblPr>
        <w:tblStyle w:val="TableGrid"/>
        <w:tblW w:w="0" w:type="auto"/>
        <w:jc w:val="center"/>
        <w:tblLook w:val="04A0" w:firstRow="1" w:lastRow="0" w:firstColumn="1" w:lastColumn="0" w:noHBand="0" w:noVBand="1"/>
      </w:tblPr>
      <w:tblGrid>
        <w:gridCol w:w="9350"/>
      </w:tblGrid>
      <w:tr w:rsidR="002023E2" w:rsidRPr="006F0F85" w14:paraId="0ED96D4E" w14:textId="77777777" w:rsidTr="00EC754E">
        <w:trPr>
          <w:trHeight w:val="576"/>
          <w:jc w:val="center"/>
        </w:trPr>
        <w:tc>
          <w:tcPr>
            <w:tcW w:w="9350" w:type="dxa"/>
          </w:tcPr>
          <w:p w14:paraId="3BCD8B0E" w14:textId="77777777" w:rsidR="002023E2" w:rsidRPr="005613CE" w:rsidRDefault="002023E2" w:rsidP="00EC754E">
            <w:pPr>
              <w:keepNext/>
              <w:tabs>
                <w:tab w:val="left" w:pos="158"/>
              </w:tabs>
              <w:spacing w:line="223" w:lineRule="auto"/>
              <w:rPr>
                <w:rFonts w:ascii="Calibri" w:eastAsia="Calibri" w:hAnsi="Calibri" w:cs="Arial"/>
                <w:b/>
                <w:bCs/>
                <w:sz w:val="18"/>
                <w:lang w:val="es-ES"/>
              </w:rPr>
            </w:pPr>
            <w:r w:rsidRPr="005613CE">
              <w:rPr>
                <w:rFonts w:ascii="Calibri" w:eastAsia="Calibri" w:hAnsi="Calibri" w:cs="Arial"/>
                <w:b/>
                <w:bCs/>
                <w:noProof/>
                <w:sz w:val="18"/>
                <w:lang w:val="es-ES" w:eastAsia="zh-CN"/>
              </w:rPr>
              <mc:AlternateContent>
                <mc:Choice Requires="wps">
                  <w:drawing>
                    <wp:anchor distT="45720" distB="45720" distL="114300" distR="114300" simplePos="0" relativeHeight="251660288" behindDoc="0" locked="0" layoutInCell="1" allowOverlap="1" wp14:anchorId="332DD0F8" wp14:editId="0C340AC8">
                      <wp:simplePos x="0" y="0"/>
                      <wp:positionH relativeFrom="column">
                        <wp:posOffset>3538220</wp:posOffset>
                      </wp:positionH>
                      <wp:positionV relativeFrom="paragraph">
                        <wp:posOffset>138430</wp:posOffset>
                      </wp:positionV>
                      <wp:extent cx="1982419" cy="1181100"/>
                      <wp:effectExtent l="0" t="0" r="1841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81100"/>
                              </a:xfrm>
                              <a:prstGeom prst="rect">
                                <a:avLst/>
                              </a:prstGeom>
                              <a:solidFill>
                                <a:srgbClr val="0072C6"/>
                              </a:solidFill>
                              <a:ln w="9525">
                                <a:solidFill>
                                  <a:srgbClr val="000000"/>
                                </a:solidFill>
                                <a:miter lim="800000"/>
                                <a:headEnd/>
                                <a:tailEnd/>
                              </a:ln>
                            </wps:spPr>
                            <wps:txbx>
                              <w:txbxContent>
                                <w:p w14:paraId="4346712D" w14:textId="77777777" w:rsidR="00016267" w:rsidRDefault="00016267" w:rsidP="002023E2">
                                  <w:pPr>
                                    <w:tabs>
                                      <w:tab w:val="left" w:pos="158"/>
                                    </w:tabs>
                                    <w:spacing w:after="120" w:line="100" w:lineRule="exact"/>
                                    <w:jc w:val="center"/>
                                    <w:rPr>
                                      <w:rFonts w:ascii="Calibri" w:eastAsia="Calibri" w:hAnsi="Calibri" w:cs="Arial"/>
                                      <w:b/>
                                      <w:bCs/>
                                      <w:color w:val="FFFFFF" w:themeColor="background1"/>
                                      <w:sz w:val="18"/>
                                    </w:rPr>
                                  </w:pPr>
                                </w:p>
                                <w:p w14:paraId="00709216" w14:textId="77777777" w:rsidR="00016267" w:rsidRPr="00BF0780" w:rsidRDefault="00016267" w:rsidP="002023E2">
                                  <w:pPr>
                                    <w:tabs>
                                      <w:tab w:val="left" w:pos="158"/>
                                    </w:tabs>
                                    <w:spacing w:after="120" w:line="240" w:lineRule="auto"/>
                                    <w:jc w:val="center"/>
                                    <w:rPr>
                                      <w:rFonts w:ascii="Calibri" w:eastAsia="Calibri" w:hAnsi="Calibri" w:cs="Arial"/>
                                      <w:b/>
                                      <w:bCs/>
                                      <w:color w:val="FFFFFF" w:themeColor="background1"/>
                                      <w:sz w:val="18"/>
                                      <w:lang w:val="es-419"/>
                                    </w:rPr>
                                  </w:pPr>
                                  <w:r w:rsidRPr="00BF0780">
                                    <w:rPr>
                                      <w:rFonts w:ascii="Calibri" w:eastAsia="Calibri" w:hAnsi="Calibri" w:cs="Arial"/>
                                      <w:b/>
                                      <w:bCs/>
                                      <w:color w:val="FFFFFF" w:themeColor="background1"/>
                                      <w:sz w:val="18"/>
                                      <w:lang w:val="es-419"/>
                                    </w:rPr>
                                    <w:t>Datos Personales</w:t>
                                  </w:r>
                                </w:p>
                                <w:p w14:paraId="79A0F516" w14:textId="77777777" w:rsidR="00016267" w:rsidRPr="00BF0780" w:rsidRDefault="00016267" w:rsidP="002023E2">
                                  <w:pPr>
                                    <w:tabs>
                                      <w:tab w:val="left" w:pos="158"/>
                                    </w:tabs>
                                    <w:spacing w:after="120" w:line="140" w:lineRule="exact"/>
                                    <w:jc w:val="center"/>
                                    <w:rPr>
                                      <w:rFonts w:ascii="Calibri" w:eastAsia="Calibri" w:hAnsi="Calibri" w:cs="Arial"/>
                                      <w:b/>
                                      <w:bCs/>
                                      <w:color w:val="FFFFFF" w:themeColor="background1"/>
                                      <w:sz w:val="18"/>
                                      <w:lang w:val="es-419"/>
                                    </w:rPr>
                                  </w:pPr>
                                </w:p>
                                <w:p w14:paraId="2EE73572" w14:textId="535C5E9B" w:rsidR="00016267" w:rsidRPr="00AE7A8B" w:rsidRDefault="00016267" w:rsidP="002023E2">
                                  <w:pPr>
                                    <w:tabs>
                                      <w:tab w:val="left" w:pos="158"/>
                                    </w:tabs>
                                    <w:spacing w:after="120" w:line="240" w:lineRule="auto"/>
                                    <w:jc w:val="center"/>
                                    <w:rPr>
                                      <w:rFonts w:ascii="Calibri" w:eastAsia="Calibri" w:hAnsi="Calibri" w:cs="Arial"/>
                                      <w:color w:val="FFFFFF" w:themeColor="background1"/>
                                      <w:sz w:val="18"/>
                                      <w:lang w:val="es-ES"/>
                                    </w:rPr>
                                  </w:pPr>
                                  <w:r w:rsidRPr="00BF0780">
                                    <w:rPr>
                                      <w:rFonts w:ascii="Calibri" w:eastAsia="Calibri" w:hAnsi="Calibri" w:cs="Arial"/>
                                      <w:color w:val="FFFFFF" w:themeColor="background1"/>
                                      <w:sz w:val="18"/>
                                      <w:lang w:val="es-419"/>
                                    </w:rPr>
                                    <w:t>(</w:t>
                                  </w:r>
                                  <w:r>
                                    <w:rPr>
                                      <w:rFonts w:ascii="Calibri" w:eastAsia="Calibri" w:hAnsi="Calibri" w:cs="Arial"/>
                                      <w:color w:val="FFFFFF" w:themeColor="background1"/>
                                      <w:sz w:val="18"/>
                                      <w:lang w:val="es-419"/>
                                    </w:rPr>
                                    <w:t>“</w:t>
                                  </w:r>
                                  <w:r w:rsidRPr="00BF0780">
                                    <w:rPr>
                                      <w:rFonts w:ascii="Calibri" w:eastAsia="Calibri" w:hAnsi="Calibri" w:cs="Arial"/>
                                      <w:color w:val="FFFFFF" w:themeColor="background1"/>
                                      <w:sz w:val="18"/>
                                      <w:lang w:val="es-419"/>
                                    </w:rPr>
                                    <w:t xml:space="preserve">información </w:t>
                                  </w:r>
                                  <w:r>
                                    <w:rPr>
                                      <w:rFonts w:ascii="Calibri" w:eastAsia="Calibri" w:hAnsi="Calibri" w:cs="Arial"/>
                                      <w:color w:val="FFFFFF" w:themeColor="background1"/>
                                      <w:sz w:val="18"/>
                                      <w:lang w:val="es-419"/>
                                    </w:rPr>
                                    <w:t>sobre</w:t>
                                  </w:r>
                                  <w:r w:rsidRPr="00BF0780">
                                    <w:rPr>
                                      <w:rFonts w:ascii="Calibri" w:eastAsia="Calibri" w:hAnsi="Calibri" w:cs="Arial"/>
                                      <w:color w:val="FFFFFF" w:themeColor="background1"/>
                                      <w:sz w:val="18"/>
                                      <w:lang w:val="es-419"/>
                                    </w:rPr>
                                    <w:t xml:space="preserve"> una persona </w:t>
                                  </w:r>
                                  <w:r>
                                    <w:rPr>
                                      <w:rFonts w:ascii="Calibri" w:eastAsia="Calibri" w:hAnsi="Calibri" w:cs="Arial"/>
                                      <w:color w:val="FFFFFF" w:themeColor="background1"/>
                                      <w:sz w:val="18"/>
                                      <w:lang w:val="es-419"/>
                                    </w:rPr>
                                    <w:t>física</w:t>
                                  </w:r>
                                  <w:r w:rsidRPr="00BF0780">
                                    <w:rPr>
                                      <w:rFonts w:ascii="Calibri" w:eastAsia="Calibri" w:hAnsi="Calibri" w:cs="Arial"/>
                                      <w:color w:val="FFFFFF" w:themeColor="background1"/>
                                      <w:sz w:val="18"/>
                                      <w:lang w:val="es-419"/>
                                    </w:rPr>
                                    <w:t xml:space="preserve"> identificada o identificable</w:t>
                                  </w:r>
                                  <w:r>
                                    <w:rPr>
                                      <w:rFonts w:ascii="Calibri" w:eastAsia="Calibri" w:hAnsi="Calibri" w:cs="Arial"/>
                                      <w:color w:val="FFFFFF" w:themeColor="background1"/>
                                      <w:sz w:val="18"/>
                                      <w:lang w:val="es-419"/>
                                    </w:rPr>
                                    <w:t>”</w:t>
                                  </w:r>
                                  <w:r w:rsidRPr="00BF0780">
                                    <w:rPr>
                                      <w:rFonts w:ascii="Calibri" w:eastAsia="Calibri" w:hAnsi="Calibri" w:cs="Arial"/>
                                      <w:color w:val="FFFFFF" w:themeColor="background1"/>
                                      <w:sz w:val="18"/>
                                      <w:lang w:val="es-4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DD0F8" id="_x0000_t202" coordsize="21600,21600" o:spt="202" path="m,l,21600r21600,l21600,xe">
                      <v:stroke joinstyle="miter"/>
                      <v:path gradientshapeok="t" o:connecttype="rect"/>
                    </v:shapetype>
                    <v:shape id="Text Box 2" o:spid="_x0000_s1026" type="#_x0000_t202" style="position:absolute;margin-left:278.6pt;margin-top:10.9pt;width:156.1pt;height: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" fillcolor="#0072c6">
                      <v:textbox>
                        <w:txbxContent>
                          <w:p w14:paraId="4346712D" w14:textId="77777777" w:rsidR="00016267" w:rsidRDefault="00016267" w:rsidP="002023E2">
                            <w:pPr>
                              <w:tabs>
                                <w:tab w:val="left" w:pos="158"/>
                              </w:tabs>
                              <w:spacing w:after="120" w:line="100" w:lineRule="exact"/>
                              <w:jc w:val="center"/>
                              <w:rPr>
                                <w:rFonts w:ascii="Calibri" w:eastAsia="Calibri" w:hAnsi="Calibri" w:cs="Arial"/>
                                <w:b/>
                                <w:bCs/>
                                <w:color w:val="FFFFFF" w:themeColor="background1"/>
                                <w:sz w:val="18"/>
                              </w:rPr>
                            </w:pPr>
                          </w:p>
                          <w:p w14:paraId="00709216" w14:textId="77777777" w:rsidR="00016267" w:rsidRPr="00BF0780" w:rsidRDefault="00016267" w:rsidP="002023E2">
                            <w:pPr>
                              <w:tabs>
                                <w:tab w:val="left" w:pos="158"/>
                              </w:tabs>
                              <w:spacing w:after="120" w:line="240" w:lineRule="auto"/>
                              <w:jc w:val="center"/>
                              <w:rPr>
                                <w:rFonts w:ascii="Calibri" w:eastAsia="Calibri" w:hAnsi="Calibri" w:cs="Arial"/>
                                <w:b/>
                                <w:bCs/>
                                <w:color w:val="FFFFFF" w:themeColor="background1"/>
                                <w:sz w:val="18"/>
                                <w:lang w:val="es-419"/>
                              </w:rPr>
                            </w:pPr>
                            <w:r w:rsidRPr="00BF0780">
                              <w:rPr>
                                <w:rFonts w:ascii="Calibri" w:eastAsia="Calibri" w:hAnsi="Calibri" w:cs="Arial"/>
                                <w:b/>
                                <w:bCs/>
                                <w:color w:val="FFFFFF" w:themeColor="background1"/>
                                <w:sz w:val="18"/>
                                <w:lang w:val="es-419"/>
                              </w:rPr>
                              <w:t>Datos Personales</w:t>
                            </w:r>
                          </w:p>
                          <w:p w14:paraId="79A0F516" w14:textId="77777777" w:rsidR="00016267" w:rsidRPr="00BF0780" w:rsidRDefault="00016267" w:rsidP="002023E2">
                            <w:pPr>
                              <w:tabs>
                                <w:tab w:val="left" w:pos="158"/>
                              </w:tabs>
                              <w:spacing w:after="120" w:line="140" w:lineRule="exact"/>
                              <w:jc w:val="center"/>
                              <w:rPr>
                                <w:rFonts w:ascii="Calibri" w:eastAsia="Calibri" w:hAnsi="Calibri" w:cs="Arial"/>
                                <w:b/>
                                <w:bCs/>
                                <w:color w:val="FFFFFF" w:themeColor="background1"/>
                                <w:sz w:val="18"/>
                                <w:lang w:val="es-419"/>
                              </w:rPr>
                            </w:pPr>
                          </w:p>
                          <w:p w14:paraId="2EE73572" w14:textId="535C5E9B" w:rsidR="00016267" w:rsidRPr="00AE7A8B" w:rsidRDefault="00016267" w:rsidP="002023E2">
                            <w:pPr>
                              <w:tabs>
                                <w:tab w:val="left" w:pos="158"/>
                              </w:tabs>
                              <w:spacing w:after="120" w:line="240" w:lineRule="auto"/>
                              <w:jc w:val="center"/>
                              <w:rPr>
                                <w:rFonts w:ascii="Calibri" w:eastAsia="Calibri" w:hAnsi="Calibri" w:cs="Arial"/>
                                <w:color w:val="FFFFFF" w:themeColor="background1"/>
                                <w:sz w:val="18"/>
                                <w:lang w:val="es-ES"/>
                              </w:rPr>
                            </w:pPr>
                            <w:r w:rsidRPr="00BF0780">
                              <w:rPr>
                                <w:rFonts w:ascii="Calibri" w:eastAsia="Calibri" w:hAnsi="Calibri" w:cs="Arial"/>
                                <w:color w:val="FFFFFF" w:themeColor="background1"/>
                                <w:sz w:val="18"/>
                                <w:lang w:val="es-419"/>
                              </w:rPr>
                              <w:t>(</w:t>
                            </w:r>
                            <w:r>
                              <w:rPr>
                                <w:rFonts w:ascii="Calibri" w:eastAsia="Calibri" w:hAnsi="Calibri" w:cs="Arial"/>
                                <w:color w:val="FFFFFF" w:themeColor="background1"/>
                                <w:sz w:val="18"/>
                                <w:lang w:val="es-419"/>
                              </w:rPr>
                              <w:t>“</w:t>
                            </w:r>
                            <w:r w:rsidRPr="00BF0780">
                              <w:rPr>
                                <w:rFonts w:ascii="Calibri" w:eastAsia="Calibri" w:hAnsi="Calibri" w:cs="Arial"/>
                                <w:color w:val="FFFFFF" w:themeColor="background1"/>
                                <w:sz w:val="18"/>
                                <w:lang w:val="es-419"/>
                              </w:rPr>
                              <w:t xml:space="preserve">información </w:t>
                            </w:r>
                            <w:r>
                              <w:rPr>
                                <w:rFonts w:ascii="Calibri" w:eastAsia="Calibri" w:hAnsi="Calibri" w:cs="Arial"/>
                                <w:color w:val="FFFFFF" w:themeColor="background1"/>
                                <w:sz w:val="18"/>
                                <w:lang w:val="es-419"/>
                              </w:rPr>
                              <w:t>sobre</w:t>
                            </w:r>
                            <w:r w:rsidRPr="00BF0780">
                              <w:rPr>
                                <w:rFonts w:ascii="Calibri" w:eastAsia="Calibri" w:hAnsi="Calibri" w:cs="Arial"/>
                                <w:color w:val="FFFFFF" w:themeColor="background1"/>
                                <w:sz w:val="18"/>
                                <w:lang w:val="es-419"/>
                              </w:rPr>
                              <w:t xml:space="preserve"> una persona </w:t>
                            </w:r>
                            <w:r>
                              <w:rPr>
                                <w:rFonts w:ascii="Calibri" w:eastAsia="Calibri" w:hAnsi="Calibri" w:cs="Arial"/>
                                <w:color w:val="FFFFFF" w:themeColor="background1"/>
                                <w:sz w:val="18"/>
                                <w:lang w:val="es-419"/>
                              </w:rPr>
                              <w:t>física</w:t>
                            </w:r>
                            <w:r w:rsidRPr="00BF0780">
                              <w:rPr>
                                <w:rFonts w:ascii="Calibri" w:eastAsia="Calibri" w:hAnsi="Calibri" w:cs="Arial"/>
                                <w:color w:val="FFFFFF" w:themeColor="background1"/>
                                <w:sz w:val="18"/>
                                <w:lang w:val="es-419"/>
                              </w:rPr>
                              <w:t xml:space="preserve"> identificada o identificable</w:t>
                            </w:r>
                            <w:r>
                              <w:rPr>
                                <w:rFonts w:ascii="Calibri" w:eastAsia="Calibri" w:hAnsi="Calibri" w:cs="Arial"/>
                                <w:color w:val="FFFFFF" w:themeColor="background1"/>
                                <w:sz w:val="18"/>
                                <w:lang w:val="es-419"/>
                              </w:rPr>
                              <w:t>”</w:t>
                            </w:r>
                            <w:r w:rsidRPr="00BF0780">
                              <w:rPr>
                                <w:rFonts w:ascii="Calibri" w:eastAsia="Calibri" w:hAnsi="Calibri" w:cs="Arial"/>
                                <w:color w:val="FFFFFF" w:themeColor="background1"/>
                                <w:sz w:val="18"/>
                                <w:lang w:val="es-419"/>
                              </w:rPr>
                              <w:t>)</w:t>
                            </w:r>
                          </w:p>
                        </w:txbxContent>
                      </v:textbox>
                    </v:shape>
                  </w:pict>
                </mc:Fallback>
              </mc:AlternateContent>
            </w:r>
            <w:r w:rsidRPr="005613CE">
              <w:rPr>
                <w:rFonts w:ascii="Calibri" w:eastAsia="Calibri" w:hAnsi="Calibri" w:cs="Arial"/>
                <w:b/>
                <w:bCs/>
                <w:sz w:val="18"/>
                <w:lang w:val="es-ES"/>
              </w:rPr>
              <w:t>Datos de Cliente</w:t>
            </w:r>
          </w:p>
          <w:p w14:paraId="575C669D" w14:textId="2A4E7A02" w:rsidR="002023E2" w:rsidRPr="005613CE" w:rsidRDefault="002023E2" w:rsidP="00EC754E">
            <w:pPr>
              <w:keepNext/>
              <w:tabs>
                <w:tab w:val="left" w:pos="158"/>
              </w:tabs>
              <w:spacing w:line="223" w:lineRule="auto"/>
              <w:rPr>
                <w:rFonts w:ascii="Calibri" w:eastAsia="Calibri" w:hAnsi="Calibri" w:cs="Arial"/>
                <w:sz w:val="18"/>
                <w:lang w:val="es-ES"/>
              </w:rPr>
            </w:pPr>
            <w:r w:rsidRPr="005613CE">
              <w:rPr>
                <w:rFonts w:ascii="Calibri" w:eastAsia="Calibri" w:hAnsi="Calibri" w:cs="Arial"/>
                <w:sz w:val="18"/>
                <w:lang w:val="es-ES"/>
              </w:rPr>
              <w:t>(</w:t>
            </w:r>
            <w:r w:rsidR="00016267" w:rsidRPr="005613CE">
              <w:rPr>
                <w:rFonts w:ascii="Calibri" w:eastAsia="Calibri" w:hAnsi="Calibri" w:cs="Arial"/>
                <w:sz w:val="18"/>
                <w:lang w:val="es-ES"/>
              </w:rPr>
              <w:t>“</w:t>
            </w:r>
            <w:r w:rsidRPr="005613CE">
              <w:rPr>
                <w:rFonts w:ascii="Calibri" w:eastAsia="Calibri" w:hAnsi="Calibri" w:cs="Arial"/>
                <w:sz w:val="18"/>
                <w:lang w:val="es-ES"/>
              </w:rPr>
              <w:t>proporcionados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por el Cliente)</w:t>
            </w:r>
          </w:p>
        </w:tc>
      </w:tr>
      <w:tr w:rsidR="002023E2" w:rsidRPr="006F0F85" w14:paraId="1C68D1B8" w14:textId="77777777" w:rsidTr="00EC754E">
        <w:trPr>
          <w:trHeight w:val="576"/>
          <w:jc w:val="center"/>
        </w:trPr>
        <w:tc>
          <w:tcPr>
            <w:tcW w:w="9350" w:type="dxa"/>
          </w:tcPr>
          <w:p w14:paraId="4642FBC3" w14:textId="77777777" w:rsidR="002023E2" w:rsidRPr="005613CE" w:rsidRDefault="002023E2" w:rsidP="00EC754E">
            <w:pPr>
              <w:keepNext/>
              <w:tabs>
                <w:tab w:val="left" w:pos="158"/>
              </w:tabs>
              <w:spacing w:line="223" w:lineRule="auto"/>
              <w:rPr>
                <w:rFonts w:ascii="Calibri" w:eastAsia="Calibri" w:hAnsi="Calibri" w:cs="Arial"/>
                <w:b/>
                <w:bCs/>
                <w:sz w:val="18"/>
                <w:lang w:val="es-ES"/>
              </w:rPr>
            </w:pPr>
            <w:r w:rsidRPr="005613CE">
              <w:rPr>
                <w:rFonts w:ascii="Calibri" w:eastAsia="Calibri" w:hAnsi="Calibri" w:cs="Arial"/>
                <w:b/>
                <w:bCs/>
                <w:sz w:val="18"/>
                <w:lang w:val="es-ES"/>
              </w:rPr>
              <w:t>Datos de Diagnóstico</w:t>
            </w:r>
          </w:p>
          <w:p w14:paraId="12C14B0C" w14:textId="324D5126" w:rsidR="002023E2" w:rsidRPr="005613CE" w:rsidRDefault="002023E2" w:rsidP="00EC754E">
            <w:pPr>
              <w:keepNext/>
              <w:tabs>
                <w:tab w:val="left" w:pos="158"/>
              </w:tabs>
              <w:spacing w:line="223" w:lineRule="auto"/>
              <w:rPr>
                <w:rFonts w:ascii="Calibri" w:eastAsia="Calibri" w:hAnsi="Calibri" w:cs="Arial"/>
                <w:sz w:val="18"/>
                <w:lang w:val="es-ES"/>
              </w:rPr>
            </w:pPr>
            <w:r w:rsidRPr="005613CE">
              <w:rPr>
                <w:rFonts w:ascii="Calibri" w:eastAsia="Calibri" w:hAnsi="Calibri" w:cs="Arial"/>
                <w:sz w:val="18"/>
                <w:lang w:val="es-ES"/>
              </w:rPr>
              <w:t>(</w:t>
            </w:r>
            <w:r w:rsidR="00016267" w:rsidRPr="005613CE">
              <w:rPr>
                <w:rFonts w:ascii="Calibri" w:eastAsia="Calibri" w:hAnsi="Calibri" w:cs="Arial"/>
                <w:sz w:val="18"/>
                <w:lang w:val="es-ES"/>
              </w:rPr>
              <w:t>“</w:t>
            </w:r>
            <w:r w:rsidRPr="005613CE">
              <w:rPr>
                <w:rFonts w:ascii="Calibri" w:eastAsia="Calibri" w:hAnsi="Calibri" w:cs="Arial"/>
                <w:sz w:val="18"/>
                <w:lang w:val="es-ES"/>
              </w:rPr>
              <w:t>recopilados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u </w:t>
            </w:r>
            <w:r w:rsidR="00016267" w:rsidRPr="005613CE">
              <w:rPr>
                <w:rFonts w:ascii="Calibri" w:eastAsia="Calibri" w:hAnsi="Calibri" w:cs="Arial"/>
                <w:sz w:val="18"/>
                <w:lang w:val="es-ES"/>
              </w:rPr>
              <w:t>“</w:t>
            </w:r>
            <w:r w:rsidRPr="005613CE">
              <w:rPr>
                <w:rFonts w:ascii="Calibri" w:eastAsia="Calibri" w:hAnsi="Calibri" w:cs="Arial"/>
                <w:sz w:val="18"/>
                <w:lang w:val="es-ES"/>
              </w:rPr>
              <w:t>obtenidos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del software instalado por el Cliente)</w:t>
            </w:r>
          </w:p>
        </w:tc>
      </w:tr>
      <w:tr w:rsidR="002023E2" w:rsidRPr="006F0F85" w14:paraId="4AD118F4" w14:textId="77777777" w:rsidTr="00EC754E">
        <w:trPr>
          <w:trHeight w:val="576"/>
          <w:jc w:val="center"/>
        </w:trPr>
        <w:tc>
          <w:tcPr>
            <w:tcW w:w="9350" w:type="dxa"/>
          </w:tcPr>
          <w:p w14:paraId="7C4248D2" w14:textId="77777777" w:rsidR="002023E2" w:rsidRPr="005613CE" w:rsidRDefault="002023E2" w:rsidP="00EC754E">
            <w:pPr>
              <w:keepNext/>
              <w:tabs>
                <w:tab w:val="left" w:pos="158"/>
              </w:tabs>
              <w:spacing w:line="223" w:lineRule="auto"/>
              <w:rPr>
                <w:rFonts w:ascii="Calibri" w:eastAsia="Calibri" w:hAnsi="Calibri" w:cs="Arial"/>
                <w:b/>
                <w:bCs/>
                <w:sz w:val="18"/>
                <w:lang w:val="es-ES"/>
              </w:rPr>
            </w:pPr>
            <w:r w:rsidRPr="005613CE">
              <w:rPr>
                <w:rFonts w:ascii="Calibri" w:eastAsia="Calibri" w:hAnsi="Calibri" w:cs="Arial"/>
                <w:b/>
                <w:bCs/>
                <w:sz w:val="18"/>
                <w:lang w:val="es-ES"/>
              </w:rPr>
              <w:t>Datos Generados por el Servicio</w:t>
            </w:r>
          </w:p>
          <w:p w14:paraId="15F09D59" w14:textId="5A1C6CFA" w:rsidR="002023E2" w:rsidRPr="005613CE" w:rsidRDefault="002023E2" w:rsidP="00EC754E">
            <w:pPr>
              <w:keepNext/>
              <w:tabs>
                <w:tab w:val="left" w:pos="158"/>
              </w:tabs>
              <w:spacing w:line="223" w:lineRule="auto"/>
              <w:rPr>
                <w:rFonts w:ascii="Calibri" w:eastAsia="Calibri" w:hAnsi="Calibri" w:cs="Arial"/>
                <w:sz w:val="18"/>
                <w:lang w:val="es-ES"/>
              </w:rPr>
            </w:pPr>
            <w:r w:rsidRPr="005613CE">
              <w:rPr>
                <w:rFonts w:ascii="Calibri" w:eastAsia="Calibri" w:hAnsi="Calibri" w:cs="Arial"/>
                <w:sz w:val="18"/>
                <w:lang w:val="es-ES"/>
              </w:rPr>
              <w:t>(</w:t>
            </w:r>
            <w:r w:rsidR="00016267" w:rsidRPr="005613CE">
              <w:rPr>
                <w:rFonts w:ascii="Calibri" w:eastAsia="Calibri" w:hAnsi="Calibri" w:cs="Arial"/>
                <w:sz w:val="18"/>
                <w:lang w:val="es-ES"/>
              </w:rPr>
              <w:t>“</w:t>
            </w:r>
            <w:r w:rsidRPr="005613CE">
              <w:rPr>
                <w:rFonts w:ascii="Calibri" w:eastAsia="Calibri" w:hAnsi="Calibri" w:cs="Arial"/>
                <w:sz w:val="18"/>
                <w:lang w:val="es-ES"/>
              </w:rPr>
              <w:t>generados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o </w:t>
            </w:r>
            <w:r w:rsidR="00016267" w:rsidRPr="005613CE">
              <w:rPr>
                <w:rFonts w:ascii="Calibri" w:eastAsia="Calibri" w:hAnsi="Calibri" w:cs="Arial"/>
                <w:sz w:val="18"/>
                <w:lang w:val="es-ES"/>
              </w:rPr>
              <w:t>“</w:t>
            </w:r>
            <w:r w:rsidRPr="005613CE">
              <w:rPr>
                <w:rFonts w:ascii="Calibri" w:eastAsia="Calibri" w:hAnsi="Calibri" w:cs="Arial"/>
                <w:sz w:val="18"/>
                <w:lang w:val="es-ES"/>
              </w:rPr>
              <w:t>derivados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por Microsoft)</w:t>
            </w:r>
          </w:p>
        </w:tc>
      </w:tr>
      <w:tr w:rsidR="002023E2" w:rsidRPr="006F0F85" w14:paraId="66030245" w14:textId="77777777" w:rsidTr="005613CE">
        <w:trPr>
          <w:trHeight w:val="1049"/>
          <w:jc w:val="center"/>
        </w:trPr>
        <w:tc>
          <w:tcPr>
            <w:tcW w:w="9350" w:type="dxa"/>
          </w:tcPr>
          <w:p w14:paraId="52B71644" w14:textId="77777777" w:rsidR="002023E2" w:rsidRPr="005613CE" w:rsidRDefault="002023E2" w:rsidP="00EC754E">
            <w:pPr>
              <w:keepNext/>
              <w:tabs>
                <w:tab w:val="left" w:pos="158"/>
              </w:tabs>
              <w:spacing w:line="223" w:lineRule="auto"/>
              <w:rPr>
                <w:rFonts w:ascii="Calibri" w:eastAsia="Calibri" w:hAnsi="Calibri" w:cs="Arial"/>
                <w:b/>
                <w:bCs/>
                <w:sz w:val="18"/>
                <w:lang w:val="es-ES"/>
              </w:rPr>
            </w:pPr>
            <w:r w:rsidRPr="005613CE">
              <w:rPr>
                <w:rFonts w:ascii="Calibri" w:eastAsia="Calibri" w:hAnsi="Calibri" w:cs="Arial"/>
                <w:b/>
                <w:bCs/>
                <w:noProof/>
                <w:sz w:val="18"/>
                <w:lang w:val="es-ES" w:eastAsia="zh-CN"/>
              </w:rPr>
              <mc:AlternateContent>
                <mc:Choice Requires="wps">
                  <w:drawing>
                    <wp:anchor distT="45720" distB="45720" distL="114300" distR="114300" simplePos="0" relativeHeight="251658240" behindDoc="0" locked="0" layoutInCell="1" allowOverlap="1" wp14:anchorId="1B69FD15" wp14:editId="05F95508">
                      <wp:simplePos x="0" y="0"/>
                      <wp:positionH relativeFrom="column">
                        <wp:posOffset>2490470</wp:posOffset>
                      </wp:positionH>
                      <wp:positionV relativeFrom="paragraph">
                        <wp:posOffset>43180</wp:posOffset>
                      </wp:positionV>
                      <wp:extent cx="3162300" cy="5257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25780"/>
                              </a:xfrm>
                              <a:prstGeom prst="rect">
                                <a:avLst/>
                              </a:prstGeom>
                              <a:solidFill>
                                <a:srgbClr val="FFFFFF"/>
                              </a:solidFill>
                              <a:ln w="9525">
                                <a:solidFill>
                                  <a:srgbClr val="000000"/>
                                </a:solidFill>
                                <a:miter lim="800000"/>
                                <a:headEnd/>
                                <a:tailEnd/>
                              </a:ln>
                            </wps:spPr>
                            <wps:txbx>
                              <w:txbxContent>
                                <w:p w14:paraId="74459FDF" w14:textId="77777777" w:rsidR="00016267" w:rsidRPr="00BF0780" w:rsidRDefault="00016267" w:rsidP="002023E2">
                                  <w:pPr>
                                    <w:tabs>
                                      <w:tab w:val="left" w:pos="158"/>
                                    </w:tabs>
                                    <w:spacing w:after="0" w:line="240" w:lineRule="auto"/>
                                    <w:rPr>
                                      <w:rFonts w:ascii="Calibri" w:eastAsia="Calibri" w:hAnsi="Calibri" w:cs="Arial"/>
                                      <w:b/>
                                      <w:bCs/>
                                      <w:sz w:val="18"/>
                                      <w:lang w:val="es-419"/>
                                    </w:rPr>
                                  </w:pPr>
                                  <w:r w:rsidRPr="00BF0780">
                                    <w:rPr>
                                      <w:rFonts w:ascii="Calibri" w:eastAsia="Calibri" w:hAnsi="Calibri" w:cs="Arial"/>
                                      <w:b/>
                                      <w:bCs/>
                                      <w:sz w:val="18"/>
                                      <w:lang w:val="es-419"/>
                                    </w:rPr>
                                    <w:t>Datos de Soporte</w:t>
                                  </w:r>
                                </w:p>
                                <w:p w14:paraId="2E13309D" w14:textId="191A3517" w:rsidR="00016267" w:rsidRPr="00AE7A8B" w:rsidRDefault="00016267" w:rsidP="002023E2">
                                  <w:pPr>
                                    <w:tabs>
                                      <w:tab w:val="left" w:pos="158"/>
                                    </w:tabs>
                                    <w:spacing w:after="0" w:line="240" w:lineRule="auto"/>
                                    <w:rPr>
                                      <w:rFonts w:ascii="Calibri" w:eastAsia="Calibri" w:hAnsi="Calibri" w:cs="Arial"/>
                                      <w:sz w:val="18"/>
                                      <w:lang w:val="es-ES"/>
                                    </w:rPr>
                                  </w:pPr>
                                  <w:r w:rsidRPr="00BF0780">
                                    <w:rPr>
                                      <w:rFonts w:ascii="Calibri" w:eastAsia="Calibri" w:hAnsi="Calibri" w:cs="Arial"/>
                                      <w:sz w:val="18"/>
                                      <w:lang w:val="es-419"/>
                                    </w:rPr>
                                    <w:t>(</w:t>
                                  </w:r>
                                  <w:r>
                                    <w:rPr>
                                      <w:rFonts w:ascii="Calibri" w:eastAsia="Calibri" w:hAnsi="Calibri" w:cs="Arial"/>
                                      <w:sz w:val="18"/>
                                      <w:lang w:val="es-419"/>
                                    </w:rPr>
                                    <w:t>“</w:t>
                                  </w:r>
                                  <w:r w:rsidRPr="00BF0780">
                                    <w:rPr>
                                      <w:rFonts w:ascii="Calibri" w:eastAsia="Calibri" w:hAnsi="Calibri" w:cs="Arial"/>
                                      <w:sz w:val="18"/>
                                      <w:lang w:val="es-419"/>
                                    </w:rPr>
                                    <w:t>proporcionados</w:t>
                                  </w:r>
                                  <w:r>
                                    <w:rPr>
                                      <w:rFonts w:ascii="Calibri" w:eastAsia="Calibri" w:hAnsi="Calibri" w:cs="Arial"/>
                                      <w:sz w:val="18"/>
                                      <w:lang w:val="es-419"/>
                                    </w:rPr>
                                    <w:t>”</w:t>
                                  </w:r>
                                  <w:r w:rsidRPr="00BF0780">
                                    <w:rPr>
                                      <w:rFonts w:ascii="Calibri" w:eastAsia="Calibri" w:hAnsi="Calibri" w:cs="Arial"/>
                                      <w:sz w:val="18"/>
                                      <w:lang w:val="es-419"/>
                                    </w:rPr>
                                    <w:t xml:space="preserve"> por el Cliente en relación con soporte</w:t>
                                  </w:r>
                                  <w:r>
                                    <w:rPr>
                                      <w:rFonts w:ascii="Calibri" w:eastAsia="Calibri" w:hAnsi="Calibri" w:cs="Arial"/>
                                      <w:sz w:val="18"/>
                                      <w:lang w:val="es-419"/>
                                    </w:rPr>
                                    <w:t> </w:t>
                                  </w:r>
                                  <w:r w:rsidRPr="00BF0780">
                                    <w:rPr>
                                      <w:rFonts w:ascii="Calibri" w:eastAsia="Calibri" w:hAnsi="Calibri" w:cs="Arial"/>
                                      <w:sz w:val="18"/>
                                      <w:lang w:val="es-419"/>
                                    </w:rPr>
                                    <w:t>técnico)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9FD15" id="_x0000_s1027" type="#_x0000_t202" style="position:absolute;margin-left:196.1pt;margin-top:3.4pt;width:249pt;height:41.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">
                      <v:textbox>
                        <w:txbxContent>
                          <w:p w14:paraId="74459FDF" w14:textId="77777777" w:rsidR="00016267" w:rsidRPr="00BF0780" w:rsidRDefault="00016267" w:rsidP="002023E2">
                            <w:pPr>
                              <w:tabs>
                                <w:tab w:val="left" w:pos="158"/>
                              </w:tabs>
                              <w:spacing w:after="0" w:line="240" w:lineRule="auto"/>
                              <w:rPr>
                                <w:rFonts w:ascii="Calibri" w:eastAsia="Calibri" w:hAnsi="Calibri" w:cs="Arial"/>
                                <w:b/>
                                <w:bCs/>
                                <w:sz w:val="18"/>
                                <w:lang w:val="es-419"/>
                              </w:rPr>
                            </w:pPr>
                            <w:r w:rsidRPr="00BF0780">
                              <w:rPr>
                                <w:rFonts w:ascii="Calibri" w:eastAsia="Calibri" w:hAnsi="Calibri" w:cs="Arial"/>
                                <w:b/>
                                <w:bCs/>
                                <w:sz w:val="18"/>
                                <w:lang w:val="es-419"/>
                              </w:rPr>
                              <w:t>Datos de Soporte</w:t>
                            </w:r>
                          </w:p>
                          <w:p w14:paraId="2E13309D" w14:textId="191A3517" w:rsidR="00016267" w:rsidRPr="00AE7A8B" w:rsidRDefault="00016267" w:rsidP="002023E2">
                            <w:pPr>
                              <w:tabs>
                                <w:tab w:val="left" w:pos="158"/>
                              </w:tabs>
                              <w:spacing w:after="0" w:line="240" w:lineRule="auto"/>
                              <w:rPr>
                                <w:rFonts w:ascii="Calibri" w:eastAsia="Calibri" w:hAnsi="Calibri" w:cs="Arial"/>
                                <w:sz w:val="18"/>
                                <w:lang w:val="es-ES"/>
                              </w:rPr>
                            </w:pPr>
                            <w:r w:rsidRPr="00BF0780">
                              <w:rPr>
                                <w:rFonts w:ascii="Calibri" w:eastAsia="Calibri" w:hAnsi="Calibri" w:cs="Arial"/>
                                <w:sz w:val="18"/>
                                <w:lang w:val="es-419"/>
                              </w:rPr>
                              <w:t>(</w:t>
                            </w:r>
                            <w:r>
                              <w:rPr>
                                <w:rFonts w:ascii="Calibri" w:eastAsia="Calibri" w:hAnsi="Calibri" w:cs="Arial"/>
                                <w:sz w:val="18"/>
                                <w:lang w:val="es-419"/>
                              </w:rPr>
                              <w:t>“</w:t>
                            </w:r>
                            <w:r w:rsidRPr="00BF0780">
                              <w:rPr>
                                <w:rFonts w:ascii="Calibri" w:eastAsia="Calibri" w:hAnsi="Calibri" w:cs="Arial"/>
                                <w:sz w:val="18"/>
                                <w:lang w:val="es-419"/>
                              </w:rPr>
                              <w:t>proporcionados</w:t>
                            </w:r>
                            <w:r>
                              <w:rPr>
                                <w:rFonts w:ascii="Calibri" w:eastAsia="Calibri" w:hAnsi="Calibri" w:cs="Arial"/>
                                <w:sz w:val="18"/>
                                <w:lang w:val="es-419"/>
                              </w:rPr>
                              <w:t>”</w:t>
                            </w:r>
                            <w:r w:rsidRPr="00BF0780">
                              <w:rPr>
                                <w:rFonts w:ascii="Calibri" w:eastAsia="Calibri" w:hAnsi="Calibri" w:cs="Arial"/>
                                <w:sz w:val="18"/>
                                <w:lang w:val="es-419"/>
                              </w:rPr>
                              <w:t xml:space="preserve"> por el Cliente en relación con soporte</w:t>
                            </w:r>
                            <w:r>
                              <w:rPr>
                                <w:rFonts w:ascii="Calibri" w:eastAsia="Calibri" w:hAnsi="Calibri" w:cs="Arial"/>
                                <w:sz w:val="18"/>
                                <w:lang w:val="es-419"/>
                              </w:rPr>
                              <w:t> </w:t>
                            </w:r>
                            <w:r w:rsidRPr="00BF0780">
                              <w:rPr>
                                <w:rFonts w:ascii="Calibri" w:eastAsia="Calibri" w:hAnsi="Calibri" w:cs="Arial"/>
                                <w:sz w:val="18"/>
                                <w:lang w:val="es-419"/>
                              </w:rPr>
                              <w:t>técnico)</w:t>
                            </w:r>
                          </w:p>
                        </w:txbxContent>
                      </v:textbox>
                      <w10:wrap type="square"/>
                    </v:shape>
                  </w:pict>
                </mc:Fallback>
              </mc:AlternateContent>
            </w:r>
            <w:r w:rsidRPr="005613CE">
              <w:rPr>
                <w:rFonts w:ascii="Calibri" w:eastAsia="Calibri" w:hAnsi="Calibri" w:cs="Arial"/>
                <w:b/>
                <w:bCs/>
                <w:sz w:val="18"/>
                <w:lang w:val="es-ES"/>
              </w:rPr>
              <w:t>Datos de Servicios Profesionales</w:t>
            </w:r>
          </w:p>
          <w:p w14:paraId="54DE0F6F" w14:textId="743D4D1E" w:rsidR="002023E2" w:rsidRPr="005613CE" w:rsidRDefault="002023E2" w:rsidP="00EC754E">
            <w:pPr>
              <w:keepNext/>
              <w:tabs>
                <w:tab w:val="left" w:pos="158"/>
              </w:tabs>
              <w:spacing w:line="223" w:lineRule="auto"/>
              <w:rPr>
                <w:rFonts w:ascii="Calibri" w:eastAsia="Calibri" w:hAnsi="Calibri" w:cs="Arial"/>
                <w:sz w:val="18"/>
                <w:lang w:val="es-ES"/>
              </w:rPr>
            </w:pPr>
            <w:r w:rsidRPr="005613CE">
              <w:rPr>
                <w:rFonts w:ascii="Calibri" w:eastAsia="Calibri" w:hAnsi="Calibri" w:cs="Arial"/>
                <w:sz w:val="18"/>
                <w:lang w:val="es-ES"/>
              </w:rPr>
              <w:t>(</w:t>
            </w:r>
            <w:r w:rsidR="00016267" w:rsidRPr="005613CE">
              <w:rPr>
                <w:rFonts w:ascii="Calibri" w:eastAsia="Calibri" w:hAnsi="Calibri" w:cs="Arial"/>
                <w:sz w:val="18"/>
                <w:lang w:val="es-ES"/>
              </w:rPr>
              <w:t>“</w:t>
            </w:r>
            <w:r w:rsidRPr="005613CE">
              <w:rPr>
                <w:rFonts w:ascii="Calibri" w:eastAsia="Calibri" w:hAnsi="Calibri" w:cs="Arial"/>
                <w:sz w:val="18"/>
                <w:lang w:val="es-ES"/>
              </w:rPr>
              <w:t>proporcionados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por el Cliente en relación con Servicios Profesionales)</w:t>
            </w:r>
          </w:p>
        </w:tc>
      </w:tr>
    </w:tbl>
    <w:p w14:paraId="3D3AA235" w14:textId="1BCE6974" w:rsidR="002023E2" w:rsidRPr="005613CE" w:rsidRDefault="002023E2" w:rsidP="005613CE">
      <w:pPr>
        <w:pStyle w:val="ProductList-Body"/>
        <w:spacing w:before="120" w:after="120" w:line="223" w:lineRule="auto"/>
        <w:rPr>
          <w:lang w:val="es-ES"/>
        </w:rPr>
      </w:pPr>
      <w:r w:rsidRPr="005613CE">
        <w:rPr>
          <w:lang w:val="es-ES"/>
        </w:rPr>
        <w:t xml:space="preserve">Arriba se muestra una representación visual de los tipos de datos definidos en el DPA. Todos los Datos Personales </w:t>
      </w:r>
      <w:r w:rsidR="00EB74BD" w:rsidRPr="005613CE">
        <w:rPr>
          <w:lang w:val="es-ES"/>
        </w:rPr>
        <w:t>son objeto de tratamiento</w:t>
      </w:r>
      <w:r w:rsidRPr="005613CE">
        <w:rPr>
          <w:lang w:val="es-ES"/>
        </w:rPr>
        <w:t xml:space="preserve"> como parte de uno de los otros tipos de datos (todos los cuales incluyen también datos no personales). Los Datos de Soporte son un subconjunto de los Datos de Servicios Profesionales. Los Términos del DPA se centran en los Datos del Cliente y </w:t>
      </w:r>
      <w:r w:rsidR="00EB74BD" w:rsidRPr="005613CE">
        <w:rPr>
          <w:lang w:val="es-ES"/>
        </w:rPr>
        <w:t xml:space="preserve">en los </w:t>
      </w:r>
      <w:r w:rsidRPr="005613CE">
        <w:rPr>
          <w:lang w:val="es-ES"/>
        </w:rPr>
        <w:t>Datos Personales (</w:t>
      </w:r>
      <w:r w:rsidR="005A0D0A" w:rsidRPr="005613CE">
        <w:rPr>
          <w:lang w:val="es-ES"/>
        </w:rPr>
        <w:t>estando cubiertos por el Anexo 1 los</w:t>
      </w:r>
      <w:r w:rsidRPr="005613CE">
        <w:rPr>
          <w:lang w:val="es-ES"/>
        </w:rPr>
        <w:t xml:space="preserve"> Datos de Servicios Profesionales, incluidos </w:t>
      </w:r>
      <w:r w:rsidR="005A0D0A" w:rsidRPr="005613CE">
        <w:rPr>
          <w:lang w:val="es-ES"/>
        </w:rPr>
        <w:t xml:space="preserve">los </w:t>
      </w:r>
      <w:r w:rsidRPr="005613CE">
        <w:rPr>
          <w:lang w:val="es-ES"/>
        </w:rPr>
        <w:t xml:space="preserve">Datos de Soporte </w:t>
      </w:r>
      <w:r w:rsidR="005A0D0A" w:rsidRPr="005613CE">
        <w:rPr>
          <w:lang w:val="es-ES"/>
        </w:rPr>
        <w:t>así como cualesquiera Datos Personales incluidos</w:t>
      </w:r>
      <w:r w:rsidRPr="005613CE">
        <w:rPr>
          <w:lang w:val="es-ES"/>
        </w:rPr>
        <w:t xml:space="preserve"> en </w:t>
      </w:r>
      <w:r w:rsidR="005A0D0A" w:rsidRPr="005613CE">
        <w:rPr>
          <w:lang w:val="es-ES"/>
        </w:rPr>
        <w:t xml:space="preserve">los </w:t>
      </w:r>
      <w:r w:rsidRPr="005613CE">
        <w:rPr>
          <w:lang w:val="es-ES"/>
        </w:rPr>
        <w:t xml:space="preserve">Datos de Servicios Profesionales y </w:t>
      </w:r>
      <w:r w:rsidR="00EB74BD" w:rsidRPr="005613CE">
        <w:rPr>
          <w:lang w:val="es-ES"/>
        </w:rPr>
        <w:t xml:space="preserve">en los </w:t>
      </w:r>
      <w:r w:rsidRPr="005613CE">
        <w:rPr>
          <w:lang w:val="es-ES"/>
        </w:rPr>
        <w:t>Datos de Soporte).</w:t>
      </w:r>
    </w:p>
    <w:p w14:paraId="70B7C7BB" w14:textId="77777777" w:rsidR="005613CE" w:rsidRPr="005613CE" w:rsidRDefault="00A35EA7" w:rsidP="005613CE">
      <w:pPr>
        <w:pStyle w:val="ProductList-Body"/>
        <w:shd w:val="clear" w:color="auto" w:fill="A6A6A6" w:themeFill="background1" w:themeFillShade="A6"/>
        <w:spacing w:after="120"/>
        <w:jc w:val="right"/>
        <w:rPr>
          <w:lang w:val="es-ES"/>
        </w:rPr>
      </w:pPr>
      <w:hyperlink w:anchor="Tabla de Contenido" w:tooltip="Tabla de Contenido" w:history="1">
        <w:r w:rsidR="005613CE" w:rsidRPr="005613CE">
          <w:rPr>
            <w:rStyle w:val="Hyperlink"/>
            <w:sz w:val="16"/>
            <w:szCs w:val="16"/>
            <w:lang w:val="es-ES"/>
          </w:rPr>
          <w:t>Tabla de Contenido</w:t>
        </w:r>
      </w:hyperlink>
      <w:r w:rsidR="005613CE" w:rsidRPr="005613CE">
        <w:rPr>
          <w:sz w:val="16"/>
          <w:szCs w:val="16"/>
          <w:lang w:val="es-ES"/>
        </w:rPr>
        <w:t xml:space="preserve"> / </w:t>
      </w:r>
      <w:hyperlink w:anchor="GeneralTerms" w:tooltip="Términos Generales" w:history="1">
        <w:r w:rsidR="005613CE" w:rsidRPr="005613CE">
          <w:rPr>
            <w:rStyle w:val="Hyperlink"/>
            <w:sz w:val="16"/>
            <w:szCs w:val="16"/>
            <w:lang w:val="es-ES"/>
          </w:rPr>
          <w:t>Términos Generales</w:t>
        </w:r>
      </w:hyperlink>
    </w:p>
    <w:p w14:paraId="77C9E5E9" w14:textId="77777777" w:rsidR="00253BA3" w:rsidRPr="005613CE" w:rsidRDefault="00253BA3" w:rsidP="007829B6">
      <w:pPr>
        <w:spacing w:after="120"/>
        <w:rPr>
          <w:lang w:val="es-MX"/>
        </w:rPr>
      </w:pPr>
      <w:r w:rsidRPr="005613CE">
        <w:rPr>
          <w:lang w:val="es-MX"/>
        </w:rPr>
        <w:br w:type="page"/>
      </w:r>
    </w:p>
    <w:p w14:paraId="67553494" w14:textId="77777777" w:rsidR="009776B9" w:rsidRPr="005613CE" w:rsidRDefault="009776B9" w:rsidP="005613CE">
      <w:pPr>
        <w:pStyle w:val="ProductList-SectionHeading"/>
        <w:keepNext/>
        <w:spacing w:after="120"/>
        <w:outlineLvl w:val="0"/>
        <w:rPr>
          <w:lang w:val="es-MX"/>
        </w:rPr>
      </w:pPr>
      <w:bookmarkStart w:id="32" w:name="_Toc507768538"/>
      <w:bookmarkStart w:id="33" w:name="_Toc6563787"/>
      <w:bookmarkStart w:id="34" w:name="_Toc26883660"/>
      <w:bookmarkStart w:id="35" w:name="_Toc47337712"/>
      <w:bookmarkStart w:id="36" w:name="GeneralTerms"/>
      <w:r w:rsidRPr="005613CE">
        <w:rPr>
          <w:lang w:val="es-MX"/>
        </w:rPr>
        <w:lastRenderedPageBreak/>
        <w:t>Términos Generales</w:t>
      </w:r>
      <w:bookmarkEnd w:id="32"/>
      <w:bookmarkEnd w:id="33"/>
      <w:bookmarkEnd w:id="34"/>
      <w:bookmarkEnd w:id="35"/>
    </w:p>
    <w:p w14:paraId="4ACEFAAA" w14:textId="286A14BB" w:rsidR="009776B9" w:rsidRPr="005613CE" w:rsidRDefault="008D5114" w:rsidP="005613CE">
      <w:pPr>
        <w:pStyle w:val="ProductList-SubSubSectionHeading"/>
        <w:spacing w:after="120"/>
        <w:outlineLvl w:val="1"/>
        <w:rPr>
          <w:lang w:val="es-MX"/>
        </w:rPr>
      </w:pPr>
      <w:bookmarkStart w:id="37" w:name="_Toc47337713"/>
      <w:bookmarkEnd w:id="36"/>
      <w:r w:rsidRPr="005613CE">
        <w:rPr>
          <w:lang w:val="es-MX"/>
        </w:rPr>
        <w:t xml:space="preserve">Cumplimiento de las </w:t>
      </w:r>
      <w:r w:rsidR="005A0D0A" w:rsidRPr="005613CE">
        <w:rPr>
          <w:lang w:val="es-MX"/>
        </w:rPr>
        <w:t>l</w:t>
      </w:r>
      <w:r w:rsidRPr="005613CE">
        <w:rPr>
          <w:lang w:val="es-MX"/>
        </w:rPr>
        <w:t>eyes</w:t>
      </w:r>
      <w:bookmarkEnd w:id="37"/>
    </w:p>
    <w:p w14:paraId="509F82CC" w14:textId="648D86E9" w:rsidR="00BA0FD4" w:rsidRPr="005613CE" w:rsidRDefault="00BA0FD4" w:rsidP="005613CE">
      <w:pPr>
        <w:pStyle w:val="ProductList-Body"/>
        <w:spacing w:after="120"/>
        <w:rPr>
          <w:lang w:val="es-MX"/>
        </w:rPr>
      </w:pPr>
      <w:r w:rsidRPr="005613CE">
        <w:rPr>
          <w:lang w:val="es-MX"/>
        </w:rPr>
        <w:t xml:space="preserve">Microsoft cumplirá todas las leyes y reglamentos aplicables a su prestación de los Servicios Online, incluyendo cualquier ley aplicable en materia de notificación de </w:t>
      </w:r>
      <w:r w:rsidR="00043044" w:rsidRPr="005613CE">
        <w:rPr>
          <w:lang w:val="es-MX"/>
        </w:rPr>
        <w:t>brechas</w:t>
      </w:r>
      <w:r w:rsidRPr="005613CE">
        <w:rPr>
          <w:lang w:val="es-MX"/>
        </w:rPr>
        <w:t xml:space="preserve"> de seguridad y </w:t>
      </w:r>
      <w:r w:rsidR="00EB74BD" w:rsidRPr="005613CE">
        <w:rPr>
          <w:lang w:val="es-MX"/>
        </w:rPr>
        <w:t>l</w:t>
      </w:r>
      <w:r w:rsidR="00016267" w:rsidRPr="005613CE">
        <w:rPr>
          <w:lang w:val="es-MX"/>
        </w:rPr>
        <w:t>a</w:t>
      </w:r>
      <w:r w:rsidR="00EB74BD" w:rsidRPr="005613CE">
        <w:rPr>
          <w:lang w:val="es-MX"/>
        </w:rPr>
        <w:t xml:space="preserve"> </w:t>
      </w:r>
      <w:r w:rsidR="00016267" w:rsidRPr="005613CE">
        <w:rPr>
          <w:lang w:val="es-MX"/>
        </w:rPr>
        <w:t>Norma</w:t>
      </w:r>
      <w:r w:rsidR="00F35D5B" w:rsidRPr="005613CE">
        <w:rPr>
          <w:lang w:val="es-MX"/>
        </w:rPr>
        <w:t>tiva</w:t>
      </w:r>
      <w:r w:rsidR="00016267" w:rsidRPr="005613CE">
        <w:rPr>
          <w:lang w:val="es-MX"/>
        </w:rPr>
        <w:t xml:space="preserve"> sobre</w:t>
      </w:r>
      <w:r w:rsidRPr="005613CE">
        <w:rPr>
          <w:lang w:val="es-MX"/>
        </w:rPr>
        <w:t xml:space="preserve"> Protección de Datos. Sin embargo, Microsoft no es responsable del cumplimiento de ninguna ley o reglamento aplicable al Cliente o a su sector que no sea aplicable con carácter general a los proveedores de servicios de tecnologías de la información. Microsoft no determina si los Datos del Cliente incluyen información sujeta a alguna ley o reglamento específico. Todos los Incidentes de Seguridad están sujetos a los términos </w:t>
      </w:r>
      <w:r w:rsidR="00016267" w:rsidRPr="005613CE">
        <w:rPr>
          <w:lang w:val="es-MX"/>
        </w:rPr>
        <w:t>del apartado titulado “</w:t>
      </w:r>
      <w:r w:rsidRPr="005613CE">
        <w:rPr>
          <w:lang w:val="es-MX"/>
        </w:rPr>
        <w:t>Notificación de Incidentes de Seguridad</w:t>
      </w:r>
      <w:r w:rsidR="00016267" w:rsidRPr="005613CE">
        <w:rPr>
          <w:lang w:val="es-MX"/>
        </w:rPr>
        <w:t>”</w:t>
      </w:r>
      <w:r w:rsidRPr="005613CE">
        <w:rPr>
          <w:lang w:val="es-MX"/>
        </w:rPr>
        <w:t xml:space="preserve"> </w:t>
      </w:r>
      <w:r w:rsidR="00016267" w:rsidRPr="005613CE">
        <w:rPr>
          <w:lang w:val="es-MX"/>
        </w:rPr>
        <w:t>indicado</w:t>
      </w:r>
      <w:r w:rsidRPr="005613CE">
        <w:rPr>
          <w:lang w:val="es-MX"/>
        </w:rPr>
        <w:t xml:space="preserve"> más abajo.</w:t>
      </w:r>
    </w:p>
    <w:p w14:paraId="7D4647F5" w14:textId="62E54E5E" w:rsidR="00BA0FD4" w:rsidRPr="005613CE" w:rsidRDefault="00BA0FD4" w:rsidP="005613CE">
      <w:pPr>
        <w:pStyle w:val="ProductList-Body"/>
        <w:spacing w:after="120"/>
        <w:rPr>
          <w:lang w:val="es-MX"/>
        </w:rPr>
      </w:pPr>
      <w:r w:rsidRPr="005613CE">
        <w:rPr>
          <w:lang w:val="es-MX"/>
        </w:rPr>
        <w:t xml:space="preserve">El </w:t>
      </w:r>
      <w:r w:rsidR="005A0D0A" w:rsidRPr="005613CE">
        <w:rPr>
          <w:lang w:val="es-MX"/>
        </w:rPr>
        <w:t>C</w:t>
      </w:r>
      <w:r w:rsidRPr="005613CE">
        <w:rPr>
          <w:lang w:val="es-MX"/>
        </w:rPr>
        <w:t xml:space="preserve">liente debe cumplir todas las leyes y reglamentos </w:t>
      </w:r>
      <w:r w:rsidR="00356D53" w:rsidRPr="005613CE">
        <w:rPr>
          <w:lang w:val="es-MX"/>
        </w:rPr>
        <w:t>aplicables</w:t>
      </w:r>
      <w:r w:rsidRPr="005613CE">
        <w:rPr>
          <w:lang w:val="es-MX"/>
        </w:rPr>
        <w:t xml:space="preserve"> a su uso de los Servicios Online, incluidas las leyes relacionadas con </w:t>
      </w:r>
      <w:r w:rsidR="00EB74BD" w:rsidRPr="005613CE">
        <w:rPr>
          <w:lang w:val="es-MX"/>
        </w:rPr>
        <w:t xml:space="preserve">los </w:t>
      </w:r>
      <w:r w:rsidRPr="005613CE">
        <w:rPr>
          <w:lang w:val="es-MX"/>
        </w:rPr>
        <w:t xml:space="preserve">datos biométricos, </w:t>
      </w:r>
      <w:r w:rsidR="00356D53" w:rsidRPr="005613CE">
        <w:rPr>
          <w:lang w:val="es-MX"/>
        </w:rPr>
        <w:t xml:space="preserve">la </w:t>
      </w:r>
      <w:r w:rsidRPr="005613CE">
        <w:rPr>
          <w:lang w:val="es-MX"/>
        </w:rPr>
        <w:t xml:space="preserve">confidencialidad de las comunicaciones y </w:t>
      </w:r>
      <w:r w:rsidR="00356D53" w:rsidRPr="005613CE">
        <w:rPr>
          <w:lang w:val="es-MX"/>
        </w:rPr>
        <w:t>l</w:t>
      </w:r>
      <w:r w:rsidR="00016267" w:rsidRPr="005613CE">
        <w:rPr>
          <w:lang w:val="es-MX"/>
        </w:rPr>
        <w:t>a</w:t>
      </w:r>
      <w:r w:rsidR="00F35D5B" w:rsidRPr="005613CE">
        <w:rPr>
          <w:lang w:val="es-MX"/>
        </w:rPr>
        <w:t xml:space="preserve"> Normativa</w:t>
      </w:r>
      <w:r w:rsidR="00016267" w:rsidRPr="005613CE">
        <w:rPr>
          <w:lang w:val="es-MX"/>
        </w:rPr>
        <w:t xml:space="preserve"> sobre</w:t>
      </w:r>
      <w:r w:rsidRPr="005613CE">
        <w:rPr>
          <w:lang w:val="es-MX"/>
        </w:rPr>
        <w:t xml:space="preserve"> Protección de Datos. El Cliente es responsable de determinar si los Servicios Online son apropiados para almacenar y </w:t>
      </w:r>
      <w:r w:rsidR="00EB74BD" w:rsidRPr="005613CE">
        <w:rPr>
          <w:lang w:val="es-MX"/>
        </w:rPr>
        <w:t>tratar</w:t>
      </w:r>
      <w:r w:rsidRPr="005613CE">
        <w:rPr>
          <w:lang w:val="es-MX"/>
        </w:rPr>
        <w:t xml:space="preserve"> la información sujeta a cualquier ley o reglamento específico</w:t>
      </w:r>
      <w:r w:rsidR="00016267" w:rsidRPr="005613CE">
        <w:rPr>
          <w:lang w:val="es-MX"/>
        </w:rPr>
        <w:t xml:space="preserve">; </w:t>
      </w:r>
      <w:r w:rsidR="003D0AD7" w:rsidRPr="005613CE">
        <w:rPr>
          <w:lang w:val="es-MX"/>
        </w:rPr>
        <w:t xml:space="preserve">el Cliente </w:t>
      </w:r>
      <w:r w:rsidR="00016267" w:rsidRPr="005613CE">
        <w:rPr>
          <w:lang w:val="es-MX"/>
        </w:rPr>
        <w:t>también es responsable</w:t>
      </w:r>
      <w:r w:rsidRPr="005613CE">
        <w:rPr>
          <w:lang w:val="es-MX"/>
        </w:rPr>
        <w:t xml:space="preserve"> de utilizar los Servicios Online de una manera </w:t>
      </w:r>
      <w:r w:rsidR="00356D53" w:rsidRPr="005613CE">
        <w:rPr>
          <w:lang w:val="es-MX"/>
        </w:rPr>
        <w:t>conforme</w:t>
      </w:r>
      <w:r w:rsidRPr="005613CE">
        <w:rPr>
          <w:lang w:val="es-MX"/>
        </w:rPr>
        <w:t xml:space="preserve"> con las obligaciones legales y </w:t>
      </w:r>
      <w:r w:rsidR="00356D53" w:rsidRPr="005613CE">
        <w:rPr>
          <w:lang w:val="es-MX"/>
        </w:rPr>
        <w:t>reg</w:t>
      </w:r>
      <w:r w:rsidR="00EB74BD" w:rsidRPr="005613CE">
        <w:rPr>
          <w:lang w:val="es-MX"/>
        </w:rPr>
        <w:t>lamentarias</w:t>
      </w:r>
      <w:r w:rsidRPr="005613CE">
        <w:rPr>
          <w:lang w:val="es-MX"/>
        </w:rPr>
        <w:t xml:space="preserve"> </w:t>
      </w:r>
      <w:r w:rsidR="003D0AD7" w:rsidRPr="005613CE">
        <w:rPr>
          <w:lang w:val="es-MX"/>
        </w:rPr>
        <w:t>que sean de aplicación a</w:t>
      </w:r>
      <w:r w:rsidRPr="005613CE">
        <w:rPr>
          <w:lang w:val="es-MX"/>
        </w:rPr>
        <w:t>l Cliente. El Cliente es responsable de responder a cualquier solicitud procedente de un tercero con relación al uso que el Cliente efectúe de un Servicio Online, como por ejemplo una solicitud para retirar contenidos en virtud de la ley estadounidense Digital Millennium Copyright Act u otra legislación aplicable.</w:t>
      </w:r>
    </w:p>
    <w:p w14:paraId="0D9DC0F8" w14:textId="77777777" w:rsidR="002023E2" w:rsidRPr="005613CE" w:rsidRDefault="002023E2" w:rsidP="005613CE">
      <w:pPr>
        <w:pStyle w:val="ProductList-SectionHeading"/>
        <w:spacing w:after="120" w:line="223" w:lineRule="auto"/>
        <w:outlineLvl w:val="0"/>
        <w:rPr>
          <w:lang w:val="es-419"/>
        </w:rPr>
      </w:pPr>
      <w:bookmarkStart w:id="38" w:name="OnlineServiceSpecificTerms"/>
      <w:bookmarkStart w:id="39" w:name="_Toc6563813"/>
      <w:bookmarkStart w:id="40" w:name="_Toc26883688"/>
      <w:bookmarkStart w:id="41" w:name="_Toc42764834"/>
      <w:bookmarkStart w:id="42" w:name="_Toc47337714"/>
      <w:bookmarkStart w:id="43" w:name="DatProtectionTerms"/>
      <w:r w:rsidRPr="005613CE">
        <w:rPr>
          <w:lang w:val="es-419"/>
        </w:rPr>
        <w:t>Términos de Protección de Datos</w:t>
      </w:r>
      <w:bookmarkEnd w:id="38"/>
      <w:bookmarkEnd w:id="39"/>
      <w:bookmarkEnd w:id="40"/>
      <w:bookmarkEnd w:id="41"/>
      <w:bookmarkEnd w:id="42"/>
    </w:p>
    <w:bookmarkEnd w:id="43"/>
    <w:p w14:paraId="7800AFD9" w14:textId="77777777" w:rsidR="002023E2" w:rsidRPr="005613CE" w:rsidRDefault="002023E2" w:rsidP="005613CE">
      <w:pPr>
        <w:pStyle w:val="ProductList-Body"/>
        <w:spacing w:after="120" w:line="223" w:lineRule="auto"/>
        <w:rPr>
          <w:lang w:val="es-419"/>
        </w:rPr>
      </w:pPr>
      <w:r w:rsidRPr="005613CE">
        <w:rPr>
          <w:lang w:val="es-419"/>
        </w:rPr>
        <w:t>En esta sección del DPA se incluyen los siguientes apartados:</w:t>
      </w:r>
    </w:p>
    <w:p w14:paraId="4D671C28" w14:textId="77777777" w:rsidR="002023E2" w:rsidRPr="005613CE" w:rsidRDefault="002023E2" w:rsidP="002023E2">
      <w:pPr>
        <w:pStyle w:val="ProductList-Body"/>
        <w:numPr>
          <w:ilvl w:val="0"/>
          <w:numId w:val="5"/>
        </w:numPr>
        <w:spacing w:after="120" w:line="223" w:lineRule="auto"/>
        <w:rPr>
          <w:lang w:val="es-419"/>
        </w:rPr>
        <w:sectPr w:rsidR="002023E2" w:rsidRPr="005613CE" w:rsidSect="002023E2">
          <w:footerReference w:type="default" r:id="rId17"/>
          <w:footerReference w:type="first" r:id="rId18"/>
          <w:pgSz w:w="12240" w:h="15840"/>
          <w:pgMar w:top="720" w:right="720" w:bottom="720" w:left="720" w:header="720" w:footer="720" w:gutter="0"/>
          <w:cols w:space="720"/>
          <w:titlePg/>
          <w:docGrid w:linePitch="360"/>
        </w:sectPr>
      </w:pPr>
    </w:p>
    <w:p w14:paraId="07AFFBFB" w14:textId="27D06EC0" w:rsidR="002023E2" w:rsidRPr="005613CE" w:rsidRDefault="00356D53" w:rsidP="005613CE">
      <w:pPr>
        <w:pStyle w:val="ProductList-Body"/>
        <w:numPr>
          <w:ilvl w:val="0"/>
          <w:numId w:val="5"/>
        </w:numPr>
        <w:tabs>
          <w:tab w:val="clear" w:pos="158"/>
        </w:tabs>
        <w:spacing w:line="223" w:lineRule="auto"/>
        <w:ind w:left="426" w:hanging="218"/>
      </w:pPr>
      <w:r w:rsidRPr="005613CE">
        <w:t>Alcance</w:t>
      </w:r>
    </w:p>
    <w:p w14:paraId="056290AC" w14:textId="6465ABF3" w:rsidR="002023E2" w:rsidRPr="005613CE" w:rsidRDefault="002023E2" w:rsidP="005613CE">
      <w:pPr>
        <w:pStyle w:val="ProductList-Body"/>
        <w:numPr>
          <w:ilvl w:val="0"/>
          <w:numId w:val="5"/>
        </w:numPr>
        <w:tabs>
          <w:tab w:val="clear" w:pos="158"/>
        </w:tabs>
        <w:spacing w:line="223" w:lineRule="auto"/>
        <w:ind w:left="426" w:hanging="218"/>
        <w:rPr>
          <w:lang w:val="es-419"/>
        </w:rPr>
      </w:pPr>
      <w:r w:rsidRPr="005613CE">
        <w:rPr>
          <w:lang w:val="es-419"/>
        </w:rPr>
        <w:t xml:space="preserve">Naturaleza del </w:t>
      </w:r>
      <w:r w:rsidR="00874FBD" w:rsidRPr="005613CE">
        <w:rPr>
          <w:lang w:val="es-419"/>
        </w:rPr>
        <w:t>tratamiento</w:t>
      </w:r>
      <w:r w:rsidRPr="005613CE">
        <w:rPr>
          <w:lang w:val="es-419"/>
        </w:rPr>
        <w:t xml:space="preserve"> de </w:t>
      </w:r>
      <w:r w:rsidR="00356D53" w:rsidRPr="005613CE">
        <w:rPr>
          <w:lang w:val="es-419"/>
        </w:rPr>
        <w:t>d</w:t>
      </w:r>
      <w:r w:rsidRPr="005613CE">
        <w:rPr>
          <w:lang w:val="es-419"/>
        </w:rPr>
        <w:t xml:space="preserve">atos; </w:t>
      </w:r>
      <w:r w:rsidR="00356D53" w:rsidRPr="005613CE">
        <w:rPr>
          <w:lang w:val="es-419"/>
        </w:rPr>
        <w:t>t</w:t>
      </w:r>
      <w:r w:rsidRPr="005613CE">
        <w:rPr>
          <w:lang w:val="es-419"/>
        </w:rPr>
        <w:t>itularidad</w:t>
      </w:r>
    </w:p>
    <w:p w14:paraId="3154CAB6" w14:textId="5EEBFE93" w:rsidR="002023E2" w:rsidRPr="005613CE" w:rsidRDefault="002023E2" w:rsidP="005613CE">
      <w:pPr>
        <w:pStyle w:val="ProductList-Body"/>
        <w:numPr>
          <w:ilvl w:val="0"/>
          <w:numId w:val="5"/>
        </w:numPr>
        <w:tabs>
          <w:tab w:val="clear" w:pos="158"/>
        </w:tabs>
        <w:spacing w:line="223" w:lineRule="auto"/>
        <w:ind w:left="426" w:hanging="218"/>
      </w:pPr>
      <w:r w:rsidRPr="005613CE">
        <w:t>Revelación de Datos Procesados</w:t>
      </w:r>
    </w:p>
    <w:p w14:paraId="1CF172C0" w14:textId="4973CA45" w:rsidR="002023E2" w:rsidRPr="005613CE" w:rsidRDefault="0096481D" w:rsidP="005613CE">
      <w:pPr>
        <w:pStyle w:val="ProductList-Body"/>
        <w:numPr>
          <w:ilvl w:val="0"/>
          <w:numId w:val="5"/>
        </w:numPr>
        <w:tabs>
          <w:tab w:val="clear" w:pos="158"/>
        </w:tabs>
        <w:spacing w:line="223" w:lineRule="auto"/>
        <w:ind w:left="426" w:hanging="218"/>
        <w:rPr>
          <w:lang w:val="es-419"/>
        </w:rPr>
      </w:pPr>
      <w:r w:rsidRPr="005613CE">
        <w:rPr>
          <w:lang w:val="es-419"/>
        </w:rPr>
        <w:t>Tratamiento</w:t>
      </w:r>
      <w:r w:rsidR="002023E2" w:rsidRPr="005613CE">
        <w:rPr>
          <w:lang w:val="es-419"/>
        </w:rPr>
        <w:t xml:space="preserve"> de Datos Personales; RGPD</w:t>
      </w:r>
    </w:p>
    <w:p w14:paraId="75CBDFED" w14:textId="7A23959A" w:rsidR="002023E2" w:rsidRPr="005613CE" w:rsidRDefault="002023E2" w:rsidP="005613CE">
      <w:pPr>
        <w:pStyle w:val="ProductList-Body"/>
        <w:numPr>
          <w:ilvl w:val="0"/>
          <w:numId w:val="5"/>
        </w:numPr>
        <w:tabs>
          <w:tab w:val="clear" w:pos="158"/>
        </w:tabs>
        <w:spacing w:line="223" w:lineRule="auto"/>
        <w:ind w:left="426" w:hanging="218"/>
      </w:pPr>
      <w:r w:rsidRPr="005613CE">
        <w:t xml:space="preserve">Seguridad de los </w:t>
      </w:r>
      <w:r w:rsidR="00356D53" w:rsidRPr="005613CE">
        <w:t>d</w:t>
      </w:r>
      <w:r w:rsidRPr="005613CE">
        <w:t>atos</w:t>
      </w:r>
    </w:p>
    <w:p w14:paraId="295A7F6F" w14:textId="77777777" w:rsidR="002023E2" w:rsidRPr="005613CE" w:rsidRDefault="002023E2" w:rsidP="005613CE">
      <w:pPr>
        <w:pStyle w:val="ProductList-Body"/>
        <w:numPr>
          <w:ilvl w:val="0"/>
          <w:numId w:val="5"/>
        </w:numPr>
        <w:tabs>
          <w:tab w:val="clear" w:pos="158"/>
        </w:tabs>
        <w:spacing w:line="223" w:lineRule="auto"/>
        <w:ind w:left="426" w:hanging="218"/>
      </w:pPr>
      <w:r w:rsidRPr="005613CE">
        <w:t>Notificación de Incidentes de Seguridad</w:t>
      </w:r>
    </w:p>
    <w:p w14:paraId="0FD79460" w14:textId="6F9D612B" w:rsidR="002023E2" w:rsidRPr="005613CE" w:rsidRDefault="00384A6A" w:rsidP="005613CE">
      <w:pPr>
        <w:pStyle w:val="ProductList-Body"/>
        <w:numPr>
          <w:ilvl w:val="0"/>
          <w:numId w:val="5"/>
        </w:numPr>
        <w:tabs>
          <w:tab w:val="clear" w:pos="158"/>
        </w:tabs>
        <w:spacing w:line="223" w:lineRule="auto"/>
        <w:ind w:left="426" w:hanging="218"/>
        <w:rPr>
          <w:lang w:val="es-419"/>
        </w:rPr>
      </w:pPr>
      <w:r w:rsidRPr="005613CE">
        <w:rPr>
          <w:lang w:val="es-419"/>
        </w:rPr>
        <w:t>Transferencia y ubicación</w:t>
      </w:r>
      <w:r w:rsidR="00356D53" w:rsidRPr="005613CE">
        <w:rPr>
          <w:lang w:val="es-419"/>
        </w:rPr>
        <w:t xml:space="preserve"> </w:t>
      </w:r>
      <w:r w:rsidR="002023E2" w:rsidRPr="005613CE">
        <w:rPr>
          <w:lang w:val="es-419"/>
        </w:rPr>
        <w:t xml:space="preserve">de los </w:t>
      </w:r>
      <w:r w:rsidR="00356D53" w:rsidRPr="005613CE">
        <w:rPr>
          <w:lang w:val="es-419"/>
        </w:rPr>
        <w:t>d</w:t>
      </w:r>
      <w:r w:rsidR="002023E2" w:rsidRPr="005613CE">
        <w:rPr>
          <w:lang w:val="es-419"/>
        </w:rPr>
        <w:t>atos</w:t>
      </w:r>
    </w:p>
    <w:p w14:paraId="5C63F28D" w14:textId="06D75EE7" w:rsidR="002023E2" w:rsidRPr="005613CE" w:rsidRDefault="00356D53" w:rsidP="005613CE">
      <w:pPr>
        <w:pStyle w:val="ProductList-Body"/>
        <w:numPr>
          <w:ilvl w:val="0"/>
          <w:numId w:val="5"/>
        </w:numPr>
        <w:tabs>
          <w:tab w:val="clear" w:pos="158"/>
        </w:tabs>
        <w:spacing w:line="223" w:lineRule="auto"/>
        <w:ind w:left="426" w:hanging="218"/>
      </w:pPr>
      <w:r w:rsidRPr="005613CE">
        <w:t xml:space="preserve">Conservación y </w:t>
      </w:r>
      <w:r w:rsidR="00384A6A" w:rsidRPr="005613CE">
        <w:t>eliminación</w:t>
      </w:r>
      <w:r w:rsidR="002023E2" w:rsidRPr="005613CE">
        <w:t xml:space="preserve"> de </w:t>
      </w:r>
      <w:r w:rsidRPr="005613CE">
        <w:t>los d</w:t>
      </w:r>
      <w:r w:rsidR="002023E2" w:rsidRPr="005613CE">
        <w:t>atos</w:t>
      </w:r>
    </w:p>
    <w:p w14:paraId="015CF699" w14:textId="538C0990" w:rsidR="002023E2" w:rsidRPr="005613CE" w:rsidRDefault="002023E2" w:rsidP="005613CE">
      <w:pPr>
        <w:pStyle w:val="ProductList-Body"/>
        <w:numPr>
          <w:ilvl w:val="0"/>
          <w:numId w:val="5"/>
        </w:numPr>
        <w:tabs>
          <w:tab w:val="clear" w:pos="158"/>
        </w:tabs>
        <w:spacing w:line="223" w:lineRule="auto"/>
        <w:ind w:left="426" w:hanging="218"/>
      </w:pPr>
      <w:r w:rsidRPr="005613CE">
        <w:t xml:space="preserve">Compromiso de </w:t>
      </w:r>
      <w:r w:rsidR="00356D53" w:rsidRPr="005613CE">
        <w:t>c</w:t>
      </w:r>
      <w:r w:rsidRPr="005613CE">
        <w:t xml:space="preserve">onfidencialidad </w:t>
      </w:r>
      <w:r w:rsidR="003D0AD7" w:rsidRPr="005613CE">
        <w:t>como</w:t>
      </w:r>
      <w:r w:rsidRPr="005613CE">
        <w:t xml:space="preserve"> </w:t>
      </w:r>
      <w:r w:rsidR="00356D53" w:rsidRPr="005613CE">
        <w:t>encargado de</w:t>
      </w:r>
      <w:r w:rsidR="003D0AD7" w:rsidRPr="005613CE">
        <w:t>l</w:t>
      </w:r>
      <w:r w:rsidR="00356D53" w:rsidRPr="005613CE">
        <w:t xml:space="preserve"> tratamiento</w:t>
      </w:r>
    </w:p>
    <w:p w14:paraId="666D0A38" w14:textId="47C56DB8" w:rsidR="002023E2" w:rsidRPr="005613CE" w:rsidRDefault="002023E2" w:rsidP="005613CE">
      <w:pPr>
        <w:pStyle w:val="ProductList-Body"/>
        <w:numPr>
          <w:ilvl w:val="0"/>
          <w:numId w:val="5"/>
        </w:numPr>
        <w:tabs>
          <w:tab w:val="clear" w:pos="158"/>
        </w:tabs>
        <w:spacing w:line="223" w:lineRule="auto"/>
        <w:ind w:left="851"/>
        <w:rPr>
          <w:lang w:val="es-419"/>
        </w:rPr>
      </w:pPr>
      <w:r w:rsidRPr="005613CE">
        <w:rPr>
          <w:lang w:val="es-419"/>
        </w:rPr>
        <w:t xml:space="preserve">Notificaciones y </w:t>
      </w:r>
      <w:r w:rsidR="00356D53" w:rsidRPr="005613CE">
        <w:rPr>
          <w:lang w:val="es-419"/>
        </w:rPr>
        <w:t>c</w:t>
      </w:r>
      <w:r w:rsidRPr="005613CE">
        <w:rPr>
          <w:lang w:val="es-419"/>
        </w:rPr>
        <w:t xml:space="preserve">ontroles </w:t>
      </w:r>
      <w:r w:rsidR="00356D53" w:rsidRPr="005613CE">
        <w:rPr>
          <w:lang w:val="es-419"/>
        </w:rPr>
        <w:t>sobre el uso de Subencargados</w:t>
      </w:r>
    </w:p>
    <w:p w14:paraId="002E00DB" w14:textId="7C0F07B4" w:rsidR="002023E2" w:rsidRPr="005613CE" w:rsidRDefault="002023E2" w:rsidP="005613CE">
      <w:pPr>
        <w:pStyle w:val="ProductList-Body"/>
        <w:numPr>
          <w:ilvl w:val="0"/>
          <w:numId w:val="5"/>
        </w:numPr>
        <w:tabs>
          <w:tab w:val="clear" w:pos="158"/>
        </w:tabs>
        <w:spacing w:line="223" w:lineRule="auto"/>
        <w:ind w:left="851"/>
      </w:pPr>
      <w:r w:rsidRPr="005613CE">
        <w:t xml:space="preserve">Instituciones </w:t>
      </w:r>
      <w:r w:rsidR="00356D53" w:rsidRPr="005613CE">
        <w:t>e</w:t>
      </w:r>
      <w:r w:rsidRPr="005613CE">
        <w:t>ducativas</w:t>
      </w:r>
    </w:p>
    <w:p w14:paraId="7FE38FD2" w14:textId="67A778C1" w:rsidR="002023E2" w:rsidRPr="005613CE" w:rsidRDefault="002023E2" w:rsidP="005613CE">
      <w:pPr>
        <w:pStyle w:val="ProductList-Body"/>
        <w:numPr>
          <w:ilvl w:val="0"/>
          <w:numId w:val="5"/>
        </w:numPr>
        <w:tabs>
          <w:tab w:val="clear" w:pos="158"/>
        </w:tabs>
        <w:spacing w:line="223" w:lineRule="auto"/>
        <w:ind w:left="851"/>
        <w:rPr>
          <w:i/>
          <w:iCs/>
          <w:lang w:val="es-ES"/>
        </w:rPr>
      </w:pPr>
      <w:r w:rsidRPr="005613CE">
        <w:rPr>
          <w:i/>
          <w:iCs/>
          <w:lang w:val="es-ES"/>
        </w:rPr>
        <w:t>CJIS</w:t>
      </w:r>
      <w:r w:rsidR="003D0AD7" w:rsidRPr="005613CE">
        <w:rPr>
          <w:i/>
          <w:iCs/>
          <w:lang w:val="es-ES"/>
        </w:rPr>
        <w:t xml:space="preserve"> Customer Agreement</w:t>
      </w:r>
    </w:p>
    <w:p w14:paraId="58116952" w14:textId="1ED06167" w:rsidR="002023E2" w:rsidRPr="005613CE" w:rsidRDefault="003D0AD7" w:rsidP="005613CE">
      <w:pPr>
        <w:pStyle w:val="ProductList-Body"/>
        <w:numPr>
          <w:ilvl w:val="0"/>
          <w:numId w:val="5"/>
        </w:numPr>
        <w:tabs>
          <w:tab w:val="clear" w:pos="158"/>
        </w:tabs>
        <w:spacing w:line="223" w:lineRule="auto"/>
        <w:ind w:left="851"/>
        <w:rPr>
          <w:i/>
          <w:iCs/>
          <w:lang w:val="es-ES"/>
        </w:rPr>
      </w:pPr>
      <w:r w:rsidRPr="005613CE">
        <w:rPr>
          <w:i/>
          <w:iCs/>
          <w:lang w:val="es-ES"/>
        </w:rPr>
        <w:t>HIPAA Business Associate</w:t>
      </w:r>
    </w:p>
    <w:p w14:paraId="2F024495" w14:textId="0A7E7C6D" w:rsidR="002023E2" w:rsidRPr="005613CE" w:rsidRDefault="003D0AD7" w:rsidP="005613CE">
      <w:pPr>
        <w:pStyle w:val="ProductList-Body"/>
        <w:numPr>
          <w:ilvl w:val="0"/>
          <w:numId w:val="5"/>
        </w:numPr>
        <w:tabs>
          <w:tab w:val="clear" w:pos="158"/>
        </w:tabs>
        <w:spacing w:line="223" w:lineRule="auto"/>
        <w:ind w:left="851"/>
        <w:rPr>
          <w:lang w:val="es-ES"/>
        </w:rPr>
      </w:pPr>
      <w:r w:rsidRPr="005613CE">
        <w:rPr>
          <w:i/>
          <w:iCs/>
          <w:lang w:val="es-ES"/>
        </w:rPr>
        <w:t>California Consumer Privacy Act</w:t>
      </w:r>
      <w:r w:rsidRPr="005613CE">
        <w:rPr>
          <w:lang w:val="es-ES"/>
        </w:rPr>
        <w:t xml:space="preserve"> (CCPA)</w:t>
      </w:r>
    </w:p>
    <w:p w14:paraId="050DE126" w14:textId="31781AB2" w:rsidR="002023E2" w:rsidRPr="005613CE" w:rsidRDefault="002023E2" w:rsidP="005613CE">
      <w:pPr>
        <w:pStyle w:val="ProductList-Body"/>
        <w:numPr>
          <w:ilvl w:val="0"/>
          <w:numId w:val="5"/>
        </w:numPr>
        <w:tabs>
          <w:tab w:val="clear" w:pos="158"/>
        </w:tabs>
        <w:spacing w:line="223" w:lineRule="auto"/>
        <w:ind w:left="851"/>
        <w:rPr>
          <w:lang w:val="es-ES"/>
        </w:rPr>
      </w:pPr>
      <w:r w:rsidRPr="005613CE">
        <w:rPr>
          <w:lang w:val="es-ES"/>
        </w:rPr>
        <w:t xml:space="preserve">Datos </w:t>
      </w:r>
      <w:r w:rsidR="00356D53" w:rsidRPr="005613CE">
        <w:rPr>
          <w:lang w:val="es-ES"/>
        </w:rPr>
        <w:t>b</w:t>
      </w:r>
      <w:r w:rsidRPr="005613CE">
        <w:rPr>
          <w:lang w:val="es-ES"/>
        </w:rPr>
        <w:t>iométricos</w:t>
      </w:r>
    </w:p>
    <w:p w14:paraId="00831A31" w14:textId="3B7A2598" w:rsidR="002023E2" w:rsidRPr="005613CE" w:rsidRDefault="002023E2" w:rsidP="005613CE">
      <w:pPr>
        <w:pStyle w:val="ProductList-Body"/>
        <w:numPr>
          <w:ilvl w:val="0"/>
          <w:numId w:val="5"/>
        </w:numPr>
        <w:tabs>
          <w:tab w:val="clear" w:pos="158"/>
        </w:tabs>
        <w:spacing w:line="223" w:lineRule="auto"/>
        <w:ind w:left="851"/>
        <w:rPr>
          <w:lang w:val="es-ES"/>
        </w:rPr>
      </w:pPr>
      <w:r w:rsidRPr="005613CE">
        <w:rPr>
          <w:lang w:val="es-ES"/>
        </w:rPr>
        <w:t xml:space="preserve">Cómo </w:t>
      </w:r>
      <w:r w:rsidR="00356D53" w:rsidRPr="005613CE">
        <w:rPr>
          <w:lang w:val="es-ES"/>
        </w:rPr>
        <w:t>p</w:t>
      </w:r>
      <w:r w:rsidRPr="005613CE">
        <w:rPr>
          <w:lang w:val="es-ES"/>
        </w:rPr>
        <w:t xml:space="preserve">onerse en </w:t>
      </w:r>
      <w:r w:rsidR="00356D53" w:rsidRPr="005613CE">
        <w:rPr>
          <w:lang w:val="es-ES"/>
        </w:rPr>
        <w:t>c</w:t>
      </w:r>
      <w:r w:rsidRPr="005613CE">
        <w:rPr>
          <w:lang w:val="es-ES"/>
        </w:rPr>
        <w:t>ontacto con Microsoft</w:t>
      </w:r>
    </w:p>
    <w:p w14:paraId="409083CC" w14:textId="5800FC2D" w:rsidR="000439C2" w:rsidRPr="005613CE" w:rsidRDefault="002023E2" w:rsidP="005613CE">
      <w:pPr>
        <w:pStyle w:val="ProductList-Body"/>
        <w:numPr>
          <w:ilvl w:val="0"/>
          <w:numId w:val="5"/>
        </w:numPr>
        <w:tabs>
          <w:tab w:val="clear" w:pos="158"/>
        </w:tabs>
        <w:spacing w:line="223" w:lineRule="auto"/>
        <w:ind w:left="851"/>
        <w:rPr>
          <w:lang w:val="es-ES"/>
        </w:rPr>
        <w:sectPr w:rsidR="000439C2" w:rsidRPr="005613CE" w:rsidSect="005613CE">
          <w:footerReference w:type="default" r:id="rId19"/>
          <w:footerReference w:type="first" r:id="rId20"/>
          <w:type w:val="continuous"/>
          <w:pgSz w:w="12240" w:h="15840"/>
          <w:pgMar w:top="1440" w:right="720" w:bottom="1440" w:left="720" w:header="720" w:footer="720" w:gutter="0"/>
          <w:cols w:num="2" w:space="48"/>
          <w:titlePg/>
          <w:docGrid w:linePitch="360"/>
        </w:sectPr>
      </w:pPr>
      <w:r w:rsidRPr="005613CE">
        <w:rPr>
          <w:lang w:val="es-ES"/>
        </w:rPr>
        <w:t xml:space="preserve">Apéndice A: Medidas de </w:t>
      </w:r>
      <w:r w:rsidR="00356D53" w:rsidRPr="005613CE">
        <w:rPr>
          <w:lang w:val="es-ES"/>
        </w:rPr>
        <w:t>s</w:t>
      </w:r>
      <w:r w:rsidRPr="005613CE">
        <w:rPr>
          <w:lang w:val="es-ES"/>
        </w:rPr>
        <w:t>eguridad</w:t>
      </w:r>
    </w:p>
    <w:p w14:paraId="031CF338" w14:textId="77777777" w:rsidR="002023E2" w:rsidRPr="005613CE" w:rsidRDefault="002023E2" w:rsidP="002023E2">
      <w:pPr>
        <w:pStyle w:val="ProductList-Body"/>
        <w:spacing w:line="223" w:lineRule="auto"/>
        <w:ind w:left="720"/>
        <w:rPr>
          <w:lang w:val="es-ES"/>
        </w:rPr>
      </w:pPr>
    </w:p>
    <w:p w14:paraId="08AB5C93" w14:textId="5A4BD3B1" w:rsidR="002023E2" w:rsidRPr="005613CE" w:rsidRDefault="00356D53" w:rsidP="005613CE">
      <w:pPr>
        <w:pStyle w:val="ProductList-SubSubSectionHeading"/>
        <w:spacing w:after="120" w:line="223" w:lineRule="auto"/>
        <w:outlineLvl w:val="1"/>
        <w:rPr>
          <w:lang w:val="es-ES"/>
        </w:rPr>
      </w:pPr>
      <w:bookmarkStart w:id="44" w:name="_Toc507768549"/>
      <w:bookmarkStart w:id="45" w:name="_Toc8395009"/>
      <w:bookmarkStart w:id="46" w:name="_Toc6563798"/>
      <w:bookmarkStart w:id="47" w:name="_Toc21617016"/>
      <w:bookmarkStart w:id="48" w:name="_Toc26972836"/>
      <w:bookmarkStart w:id="49" w:name="_Toc42764835"/>
      <w:bookmarkStart w:id="50" w:name="_Toc47337715"/>
      <w:r w:rsidRPr="005613CE">
        <w:rPr>
          <w:lang w:val="es-ES"/>
        </w:rPr>
        <w:t>Alcance</w:t>
      </w:r>
      <w:bookmarkEnd w:id="44"/>
      <w:bookmarkEnd w:id="45"/>
      <w:bookmarkEnd w:id="46"/>
      <w:bookmarkEnd w:id="47"/>
      <w:bookmarkEnd w:id="48"/>
      <w:bookmarkEnd w:id="49"/>
      <w:bookmarkEnd w:id="50"/>
    </w:p>
    <w:p w14:paraId="556EA9DB" w14:textId="0546C552" w:rsidR="00C85435" w:rsidRPr="005613CE" w:rsidRDefault="002023E2" w:rsidP="005613CE">
      <w:pPr>
        <w:pStyle w:val="ProductList-Body"/>
        <w:spacing w:after="120"/>
        <w:rPr>
          <w:lang w:val="es-ES"/>
        </w:rPr>
      </w:pPr>
      <w:r w:rsidRPr="005613CE">
        <w:rPr>
          <w:lang w:val="es-ES"/>
        </w:rPr>
        <w:t>Los Términos de</w:t>
      </w:r>
      <w:r w:rsidR="00042198" w:rsidRPr="005613CE">
        <w:rPr>
          <w:lang w:val="es-ES"/>
        </w:rPr>
        <w:t>l</w:t>
      </w:r>
      <w:r w:rsidRPr="005613CE">
        <w:rPr>
          <w:lang w:val="es-ES"/>
        </w:rPr>
        <w:t xml:space="preserve"> DPA se aplican a todos los Servicios Online, </w:t>
      </w:r>
      <w:r w:rsidR="00042198" w:rsidRPr="005613CE">
        <w:rPr>
          <w:lang w:val="es-ES"/>
        </w:rPr>
        <w:t>con excepción de los</w:t>
      </w:r>
      <w:r w:rsidRPr="005613CE">
        <w:rPr>
          <w:lang w:val="es-ES"/>
        </w:rPr>
        <w:t xml:space="preserve"> que se identifiquen específicamente como excluidos en el Anexo</w:t>
      </w:r>
      <w:r w:rsidR="003D0AD7" w:rsidRPr="005613CE">
        <w:rPr>
          <w:lang w:val="es-ES"/>
        </w:rPr>
        <w:t> </w:t>
      </w:r>
      <w:r w:rsidRPr="005613CE">
        <w:rPr>
          <w:lang w:val="es-ES"/>
        </w:rPr>
        <w:t xml:space="preserve">1 de los OST (o ubicación sucesora en los Derechos de Uso), los </w:t>
      </w:r>
      <w:r w:rsidR="00042198" w:rsidRPr="005613CE">
        <w:rPr>
          <w:lang w:val="es-ES"/>
        </w:rPr>
        <w:t xml:space="preserve">cuales </w:t>
      </w:r>
      <w:r w:rsidRPr="005613CE">
        <w:rPr>
          <w:lang w:val="es-ES"/>
        </w:rPr>
        <w:t xml:space="preserve">que se rigen por los términos de privacidad y seguridad </w:t>
      </w:r>
      <w:r w:rsidR="00042198" w:rsidRPr="005613CE">
        <w:rPr>
          <w:lang w:val="es-ES"/>
        </w:rPr>
        <w:t xml:space="preserve">incluidos </w:t>
      </w:r>
      <w:r w:rsidRPr="005613CE">
        <w:rPr>
          <w:lang w:val="es-ES"/>
        </w:rPr>
        <w:t>en</w:t>
      </w:r>
      <w:r w:rsidR="00042198" w:rsidRPr="005613CE">
        <w:rPr>
          <w:lang w:val="es-ES"/>
        </w:rPr>
        <w:t xml:space="preserve"> </w:t>
      </w:r>
      <w:r w:rsidRPr="005613CE">
        <w:rPr>
          <w:lang w:val="es-ES"/>
        </w:rPr>
        <w:t>los</w:t>
      </w:r>
      <w:r w:rsidR="00042198" w:rsidRPr="005613CE">
        <w:rPr>
          <w:lang w:val="es-ES"/>
        </w:rPr>
        <w:t xml:space="preserve"> </w:t>
      </w:r>
      <w:r w:rsidRPr="005613CE">
        <w:rPr>
          <w:lang w:val="es-ES"/>
        </w:rPr>
        <w:t>términos específicos de</w:t>
      </w:r>
      <w:r w:rsidR="003D0AD7" w:rsidRPr="005613CE">
        <w:rPr>
          <w:lang w:val="es-ES"/>
        </w:rPr>
        <w:t>l correspondiente</w:t>
      </w:r>
      <w:r w:rsidRPr="005613CE">
        <w:rPr>
          <w:lang w:val="es-ES"/>
        </w:rPr>
        <w:t xml:space="preserve"> Servicio Online</w:t>
      </w:r>
      <w:r w:rsidR="00C85435" w:rsidRPr="005613CE">
        <w:rPr>
          <w:lang w:val="es-ES"/>
        </w:rPr>
        <w:t>.</w:t>
      </w:r>
    </w:p>
    <w:p w14:paraId="2077C253" w14:textId="4BBAAF41" w:rsidR="00C85435" w:rsidRPr="005613CE" w:rsidRDefault="00C85435" w:rsidP="005613CE">
      <w:pPr>
        <w:pStyle w:val="ProductList-Body"/>
        <w:spacing w:after="120"/>
        <w:rPr>
          <w:lang w:val="es-ES"/>
        </w:rPr>
      </w:pPr>
      <w:r w:rsidRPr="005613CE">
        <w:rPr>
          <w:lang w:val="es-ES"/>
        </w:rPr>
        <w:t xml:space="preserve">Las Vistas Previas pueden emplear medidas de privacidad y seguridad menores o diferentes a las presentes </w:t>
      </w:r>
      <w:r w:rsidR="0096481D" w:rsidRPr="005613CE">
        <w:rPr>
          <w:lang w:val="es-ES"/>
        </w:rPr>
        <w:t>con carácter general</w:t>
      </w:r>
      <w:r w:rsidRPr="005613CE">
        <w:rPr>
          <w:lang w:val="es-ES"/>
        </w:rPr>
        <w:t xml:space="preserve"> en los Servicios Online. A menos que se </w:t>
      </w:r>
      <w:r w:rsidR="003D0AD7" w:rsidRPr="005613CE">
        <w:rPr>
          <w:lang w:val="es-ES"/>
        </w:rPr>
        <w:t>estipule</w:t>
      </w:r>
      <w:r w:rsidRPr="005613CE">
        <w:rPr>
          <w:lang w:val="es-ES"/>
        </w:rPr>
        <w:t xml:space="preserve"> lo contrario, el Cliente no debe</w:t>
      </w:r>
      <w:r w:rsidR="00042198" w:rsidRPr="005613CE">
        <w:rPr>
          <w:lang w:val="es-ES"/>
        </w:rPr>
        <w:t>ría</w:t>
      </w:r>
      <w:r w:rsidRPr="005613CE">
        <w:rPr>
          <w:lang w:val="es-ES"/>
        </w:rPr>
        <w:t xml:space="preserve"> utilizar las Vistas Previas para </w:t>
      </w:r>
      <w:r w:rsidR="0096481D" w:rsidRPr="005613CE">
        <w:rPr>
          <w:lang w:val="es-ES"/>
        </w:rPr>
        <w:t>tratar</w:t>
      </w:r>
      <w:r w:rsidRPr="005613CE">
        <w:rPr>
          <w:lang w:val="es-ES"/>
        </w:rPr>
        <w:t xml:space="preserve"> Datos Personales u otros datos que estén sujetos a </w:t>
      </w:r>
      <w:r w:rsidR="003D0AD7" w:rsidRPr="005613CE">
        <w:rPr>
          <w:lang w:val="es-ES"/>
        </w:rPr>
        <w:t>obligaciones de cumplimiento normativo</w:t>
      </w:r>
      <w:r w:rsidR="00042198" w:rsidRPr="005613CE">
        <w:rPr>
          <w:lang w:val="es-ES"/>
        </w:rPr>
        <w:t xml:space="preserve"> de carácter legal o reg</w:t>
      </w:r>
      <w:r w:rsidR="0096481D" w:rsidRPr="005613CE">
        <w:rPr>
          <w:lang w:val="es-ES"/>
        </w:rPr>
        <w:t>lamentario</w:t>
      </w:r>
      <w:r w:rsidRPr="005613CE">
        <w:rPr>
          <w:lang w:val="es-ES"/>
        </w:rPr>
        <w:t xml:space="preserve">. Los siguientes términos </w:t>
      </w:r>
      <w:r w:rsidR="00042198" w:rsidRPr="005613CE">
        <w:rPr>
          <w:lang w:val="es-ES"/>
        </w:rPr>
        <w:t>incluidos en</w:t>
      </w:r>
      <w:r w:rsidRPr="005613CE">
        <w:rPr>
          <w:lang w:val="es-ES"/>
        </w:rPr>
        <w:t xml:space="preserve"> este DPA no se aplican a las Vistas Previas: </w:t>
      </w:r>
      <w:r w:rsidR="00016267" w:rsidRPr="005613CE">
        <w:rPr>
          <w:lang w:val="es-ES"/>
        </w:rPr>
        <w:t>“</w:t>
      </w:r>
      <w:r w:rsidR="0096481D" w:rsidRPr="005613CE">
        <w:rPr>
          <w:lang w:val="es-ES"/>
        </w:rPr>
        <w:t>Tratamiento</w:t>
      </w:r>
      <w:r w:rsidRPr="005613CE">
        <w:rPr>
          <w:lang w:val="es-ES"/>
        </w:rPr>
        <w:t xml:space="preserve"> de Datos Personales; RGPD</w:t>
      </w:r>
      <w:r w:rsidR="00016267" w:rsidRPr="005613CE">
        <w:rPr>
          <w:lang w:val="es-ES"/>
        </w:rPr>
        <w:t>”</w:t>
      </w:r>
      <w:r w:rsidRPr="005613CE">
        <w:rPr>
          <w:lang w:val="es-ES"/>
        </w:rPr>
        <w:t xml:space="preserve">, </w:t>
      </w:r>
      <w:r w:rsidR="00016267" w:rsidRPr="005613CE">
        <w:rPr>
          <w:lang w:val="es-ES"/>
        </w:rPr>
        <w:t>“</w:t>
      </w:r>
      <w:r w:rsidRPr="005613CE">
        <w:rPr>
          <w:lang w:val="es-ES"/>
        </w:rPr>
        <w:t xml:space="preserve">Seguridad de los </w:t>
      </w:r>
      <w:r w:rsidR="00042198" w:rsidRPr="005613CE">
        <w:rPr>
          <w:lang w:val="es-ES"/>
        </w:rPr>
        <w:t>d</w:t>
      </w:r>
      <w:r w:rsidRPr="005613CE">
        <w:rPr>
          <w:lang w:val="es-ES"/>
        </w:rPr>
        <w:t>atos</w:t>
      </w:r>
      <w:r w:rsidR="00016267" w:rsidRPr="005613CE">
        <w:rPr>
          <w:lang w:val="es-ES"/>
        </w:rPr>
        <w:t>”</w:t>
      </w:r>
      <w:r w:rsidRPr="005613CE">
        <w:rPr>
          <w:lang w:val="es-ES"/>
        </w:rPr>
        <w:t xml:space="preserve"> y </w:t>
      </w:r>
      <w:r w:rsidR="00016267" w:rsidRPr="005613CE">
        <w:rPr>
          <w:lang w:val="es-ES"/>
        </w:rPr>
        <w:t>“</w:t>
      </w:r>
      <w:r w:rsidR="003D0AD7" w:rsidRPr="005613CE">
        <w:rPr>
          <w:i/>
          <w:iCs/>
          <w:lang w:val="es-ES"/>
        </w:rPr>
        <w:t>HIPAA Business Associate</w:t>
      </w:r>
      <w:r w:rsidR="00016267" w:rsidRPr="005613CE">
        <w:rPr>
          <w:lang w:val="es-ES"/>
        </w:rPr>
        <w:t>”</w:t>
      </w:r>
      <w:r w:rsidRPr="005613CE">
        <w:rPr>
          <w:lang w:val="es-ES"/>
        </w:rPr>
        <w:t>.</w:t>
      </w:r>
    </w:p>
    <w:p w14:paraId="54C29AC5" w14:textId="03C95E15" w:rsidR="00C85435" w:rsidRPr="005613CE" w:rsidRDefault="002400E8" w:rsidP="005613CE">
      <w:pPr>
        <w:pStyle w:val="ProductList-Body"/>
        <w:spacing w:after="120"/>
        <w:rPr>
          <w:lang w:val="es-ES"/>
        </w:rPr>
      </w:pPr>
      <w:r w:rsidRPr="005613CE">
        <w:rPr>
          <w:lang w:val="es-ES"/>
        </w:rPr>
        <w:t xml:space="preserve">En el </w:t>
      </w:r>
      <w:hyperlink w:anchor="Attachment1" w:history="1">
        <w:r w:rsidRPr="005613CE">
          <w:rPr>
            <w:rStyle w:val="Hyperlink"/>
            <w:lang w:val="es-ES"/>
          </w:rPr>
          <w:t>Anexo 1</w:t>
        </w:r>
      </w:hyperlink>
      <w:r w:rsidRPr="005613CE">
        <w:rPr>
          <w:lang w:val="es-ES"/>
        </w:rPr>
        <w:t xml:space="preserve"> del DPA se incluyen los términos de privacidad y seguridad </w:t>
      </w:r>
      <w:r w:rsidR="00042198" w:rsidRPr="005613CE">
        <w:rPr>
          <w:lang w:val="es-ES"/>
        </w:rPr>
        <w:t>aplicables a</w:t>
      </w:r>
      <w:r w:rsidRPr="005613CE">
        <w:rPr>
          <w:lang w:val="es-ES"/>
        </w:rPr>
        <w:t xml:space="preserve"> los Datos de Servicios Profesionales, incluidos los Datos Personales </w:t>
      </w:r>
      <w:r w:rsidR="0096481D" w:rsidRPr="005613CE">
        <w:rPr>
          <w:lang w:val="es-ES"/>
        </w:rPr>
        <w:t>presentes</w:t>
      </w:r>
      <w:r w:rsidR="00042198" w:rsidRPr="005613CE">
        <w:rPr>
          <w:lang w:val="es-ES"/>
        </w:rPr>
        <w:t xml:space="preserve"> en ellos</w:t>
      </w:r>
      <w:r w:rsidRPr="005613CE">
        <w:rPr>
          <w:lang w:val="es-ES"/>
        </w:rPr>
        <w:t xml:space="preserve">, en relación con la prestación de Servicios Profesionales. Por lo tanto, salvo que lo establezca expresamente el </w:t>
      </w:r>
      <w:hyperlink w:anchor="Attachment1" w:history="1">
        <w:r w:rsidRPr="005613CE">
          <w:rPr>
            <w:rStyle w:val="Hyperlink"/>
            <w:lang w:val="es-ES"/>
          </w:rPr>
          <w:t>Anexo</w:t>
        </w:r>
        <w:r w:rsidR="003D0AD7" w:rsidRPr="005613CE">
          <w:rPr>
            <w:rStyle w:val="Hyperlink"/>
            <w:lang w:val="es-ES"/>
          </w:rPr>
          <w:t> </w:t>
        </w:r>
        <w:r w:rsidRPr="005613CE">
          <w:rPr>
            <w:rStyle w:val="Hyperlink"/>
            <w:lang w:val="es-ES"/>
          </w:rPr>
          <w:t>1</w:t>
        </w:r>
      </w:hyperlink>
      <w:r w:rsidRPr="005613CE">
        <w:rPr>
          <w:lang w:val="es-ES"/>
        </w:rPr>
        <w:t xml:space="preserve">, los términos </w:t>
      </w:r>
      <w:r w:rsidR="00042198" w:rsidRPr="005613CE">
        <w:rPr>
          <w:lang w:val="es-ES"/>
        </w:rPr>
        <w:t>incluidos en</w:t>
      </w:r>
      <w:r w:rsidRPr="005613CE">
        <w:rPr>
          <w:lang w:val="es-ES"/>
        </w:rPr>
        <w:t xml:space="preserve"> este DPA no se aplica</w:t>
      </w:r>
      <w:r w:rsidR="0096481D" w:rsidRPr="005613CE">
        <w:rPr>
          <w:lang w:val="es-ES"/>
        </w:rPr>
        <w:t>rá</w:t>
      </w:r>
      <w:r w:rsidRPr="005613CE">
        <w:rPr>
          <w:lang w:val="es-ES"/>
        </w:rPr>
        <w:t>n a la prestación de Servicios Profesionales.</w:t>
      </w:r>
    </w:p>
    <w:p w14:paraId="65EC085A" w14:textId="04B71A78" w:rsidR="00C85435" w:rsidRPr="005613CE" w:rsidRDefault="00C85435" w:rsidP="005613CE">
      <w:pPr>
        <w:pStyle w:val="ProductList-SubSubSectionHeading"/>
        <w:spacing w:after="120"/>
        <w:outlineLvl w:val="1"/>
        <w:rPr>
          <w:lang w:val="es-ES"/>
        </w:rPr>
      </w:pPr>
      <w:bookmarkStart w:id="51" w:name="_Toc26972837"/>
      <w:bookmarkStart w:id="52" w:name="_Toc47337716"/>
      <w:bookmarkStart w:id="53" w:name="_Toc507768552"/>
      <w:bookmarkStart w:id="54" w:name="_Toc8395012"/>
      <w:r w:rsidRPr="005613CE">
        <w:rPr>
          <w:lang w:val="es-ES"/>
        </w:rPr>
        <w:t xml:space="preserve">Naturaleza del </w:t>
      </w:r>
      <w:r w:rsidR="0096481D" w:rsidRPr="005613CE">
        <w:rPr>
          <w:lang w:val="es-ES"/>
        </w:rPr>
        <w:t>tratamiento</w:t>
      </w:r>
      <w:r w:rsidRPr="005613CE">
        <w:rPr>
          <w:lang w:val="es-ES"/>
        </w:rPr>
        <w:t xml:space="preserve"> </w:t>
      </w:r>
      <w:bookmarkStart w:id="55" w:name="_Toc6563799"/>
      <w:bookmarkStart w:id="56" w:name="_Toc21617017"/>
      <w:r w:rsidRPr="005613CE">
        <w:rPr>
          <w:lang w:val="es-ES"/>
        </w:rPr>
        <w:t xml:space="preserve">de </w:t>
      </w:r>
      <w:r w:rsidR="00042198" w:rsidRPr="005613CE">
        <w:rPr>
          <w:lang w:val="es-ES"/>
        </w:rPr>
        <w:t>d</w:t>
      </w:r>
      <w:r w:rsidRPr="005613CE">
        <w:rPr>
          <w:lang w:val="es-ES"/>
        </w:rPr>
        <w:t xml:space="preserve">atos; </w:t>
      </w:r>
      <w:r w:rsidR="00D42250" w:rsidRPr="005613CE">
        <w:rPr>
          <w:lang w:val="es-ES"/>
        </w:rPr>
        <w:t>t</w:t>
      </w:r>
      <w:r w:rsidRPr="005613CE">
        <w:rPr>
          <w:lang w:val="es-ES"/>
        </w:rPr>
        <w:t>itularidad</w:t>
      </w:r>
      <w:bookmarkEnd w:id="51"/>
      <w:bookmarkEnd w:id="52"/>
      <w:bookmarkEnd w:id="55"/>
      <w:bookmarkEnd w:id="56"/>
    </w:p>
    <w:p w14:paraId="2B094C3F" w14:textId="17B5F4DA" w:rsidR="00C85435" w:rsidRPr="005613CE" w:rsidRDefault="002023E2" w:rsidP="005613CE">
      <w:pPr>
        <w:pStyle w:val="ProductList-Body"/>
        <w:spacing w:after="120"/>
        <w:rPr>
          <w:lang w:val="es-ES"/>
        </w:rPr>
      </w:pPr>
      <w:r w:rsidRPr="005613CE">
        <w:rPr>
          <w:spacing w:val="-2"/>
          <w:lang w:val="es-ES"/>
        </w:rPr>
        <w:t xml:space="preserve">Microsoft utilizará y </w:t>
      </w:r>
      <w:r w:rsidR="0096481D" w:rsidRPr="005613CE">
        <w:rPr>
          <w:spacing w:val="-2"/>
          <w:lang w:val="es-ES"/>
        </w:rPr>
        <w:t>tratará</w:t>
      </w:r>
      <w:r w:rsidRPr="005613CE">
        <w:rPr>
          <w:spacing w:val="-2"/>
          <w:lang w:val="es-ES"/>
        </w:rPr>
        <w:t xml:space="preserve"> los Datos del Cliente y </w:t>
      </w:r>
      <w:r w:rsidR="00042198" w:rsidRPr="005613CE">
        <w:rPr>
          <w:spacing w:val="-2"/>
          <w:lang w:val="es-ES"/>
        </w:rPr>
        <w:t xml:space="preserve">los </w:t>
      </w:r>
      <w:r w:rsidRPr="005613CE">
        <w:rPr>
          <w:spacing w:val="-2"/>
          <w:lang w:val="es-ES"/>
        </w:rPr>
        <w:t xml:space="preserve">Datos Personales </w:t>
      </w:r>
      <w:r w:rsidR="00042198" w:rsidRPr="005613CE">
        <w:rPr>
          <w:spacing w:val="-2"/>
          <w:lang w:val="es-ES"/>
        </w:rPr>
        <w:t>únicamente</w:t>
      </w:r>
      <w:r w:rsidRPr="005613CE">
        <w:rPr>
          <w:spacing w:val="-2"/>
          <w:lang w:val="es-ES"/>
        </w:rPr>
        <w:t xml:space="preserve"> (a) para prestar al Cliente los Servicios Online de acuerdo con las instrucciones documentadas del Cliente, y (b) para las operaciones comerciales legítimas de Microsoft </w:t>
      </w:r>
      <w:r w:rsidR="00042198" w:rsidRPr="005613CE">
        <w:rPr>
          <w:spacing w:val="-2"/>
          <w:lang w:val="es-ES"/>
        </w:rPr>
        <w:t>incidentales a</w:t>
      </w:r>
      <w:r w:rsidRPr="005613CE">
        <w:rPr>
          <w:spacing w:val="-2"/>
          <w:lang w:val="es-ES"/>
        </w:rPr>
        <w:t xml:space="preserve"> la prestación de los Servicios Online al Cliente, </w:t>
      </w:r>
      <w:r w:rsidR="00042198" w:rsidRPr="005613CE">
        <w:rPr>
          <w:spacing w:val="-2"/>
          <w:lang w:val="es-ES"/>
        </w:rPr>
        <w:t>todo ello</w:t>
      </w:r>
      <w:r w:rsidRPr="005613CE">
        <w:rPr>
          <w:spacing w:val="-2"/>
          <w:lang w:val="es-ES"/>
        </w:rPr>
        <w:t xml:space="preserve"> según se detalla y </w:t>
      </w:r>
      <w:r w:rsidR="0096481D" w:rsidRPr="005613CE">
        <w:rPr>
          <w:spacing w:val="-2"/>
          <w:lang w:val="es-ES"/>
        </w:rPr>
        <w:t>de</w:t>
      </w:r>
      <w:r w:rsidRPr="005613CE">
        <w:rPr>
          <w:spacing w:val="-2"/>
          <w:lang w:val="es-ES"/>
        </w:rPr>
        <w:t xml:space="preserve">limita a continuación. Por lo que respecta a las partes, el Cliente conserva todos los derechos, la titularidad y los intereses sobre los Datos del Cliente. Microsoft no adquiere </w:t>
      </w:r>
      <w:r w:rsidR="0096481D" w:rsidRPr="005613CE">
        <w:rPr>
          <w:spacing w:val="-2"/>
          <w:lang w:val="es-ES"/>
        </w:rPr>
        <w:t xml:space="preserve">ningún </w:t>
      </w:r>
      <w:r w:rsidRPr="005613CE">
        <w:rPr>
          <w:spacing w:val="-2"/>
          <w:lang w:val="es-ES"/>
        </w:rPr>
        <w:t xml:space="preserve">derecho </w:t>
      </w:r>
      <w:r w:rsidR="00D42250" w:rsidRPr="005613CE">
        <w:rPr>
          <w:spacing w:val="-2"/>
          <w:lang w:val="es-ES"/>
        </w:rPr>
        <w:t>sobre</w:t>
      </w:r>
      <w:r w:rsidRPr="005613CE">
        <w:rPr>
          <w:spacing w:val="-2"/>
          <w:lang w:val="es-ES"/>
        </w:rPr>
        <w:t xml:space="preserve"> los Datos del Cliente</w:t>
      </w:r>
      <w:r w:rsidR="0096481D" w:rsidRPr="005613CE">
        <w:rPr>
          <w:spacing w:val="-2"/>
          <w:lang w:val="es-ES"/>
        </w:rPr>
        <w:t>, salvo por</w:t>
      </w:r>
      <w:r w:rsidRPr="005613CE">
        <w:rPr>
          <w:spacing w:val="-2"/>
          <w:lang w:val="es-ES"/>
        </w:rPr>
        <w:t xml:space="preserve"> los derechos que el Cliente concede a</w:t>
      </w:r>
      <w:r w:rsidR="00D42250" w:rsidRPr="005613CE">
        <w:rPr>
          <w:spacing w:val="-2"/>
          <w:lang w:val="es-ES"/>
        </w:rPr>
        <w:t xml:space="preserve"> </w:t>
      </w:r>
      <w:r w:rsidRPr="005613CE">
        <w:rPr>
          <w:spacing w:val="-2"/>
          <w:lang w:val="es-ES"/>
        </w:rPr>
        <w:t>Microsoft en esta sección. Este párrafo no afecta los derechos de Microsoft sobre el software o los servicios que Microsoft licencia al Cliente</w:t>
      </w:r>
      <w:r w:rsidR="00C85435" w:rsidRPr="005613CE">
        <w:rPr>
          <w:lang w:val="es-ES"/>
        </w:rPr>
        <w:t>.</w:t>
      </w:r>
    </w:p>
    <w:p w14:paraId="1CCE7D6F" w14:textId="36D2FC98" w:rsidR="00C85435" w:rsidRPr="005613CE" w:rsidRDefault="0096481D" w:rsidP="005613CE">
      <w:pPr>
        <w:pStyle w:val="ProductList-Body"/>
        <w:spacing w:after="120"/>
        <w:ind w:left="187"/>
        <w:outlineLvl w:val="2"/>
        <w:rPr>
          <w:lang w:val="es-ES"/>
        </w:rPr>
      </w:pPr>
      <w:bookmarkStart w:id="57" w:name="_Toc6563800"/>
      <w:bookmarkStart w:id="58" w:name="_Toc26972838"/>
      <w:bookmarkStart w:id="59" w:name="_Toc13858350"/>
      <w:bookmarkStart w:id="60" w:name="_Toc21617018"/>
      <w:r w:rsidRPr="005613CE">
        <w:rPr>
          <w:b/>
          <w:color w:val="0072C6"/>
          <w:lang w:val="es-ES"/>
        </w:rPr>
        <w:t>Tratamiento</w:t>
      </w:r>
      <w:r w:rsidR="00C6018F" w:rsidRPr="005613CE">
        <w:rPr>
          <w:b/>
          <w:color w:val="0072C6"/>
          <w:lang w:val="es-ES"/>
        </w:rPr>
        <w:t xml:space="preserve"> de datos</w:t>
      </w:r>
      <w:r w:rsidR="00C85435" w:rsidRPr="005613CE">
        <w:rPr>
          <w:b/>
          <w:color w:val="0072C6"/>
          <w:lang w:val="es-ES"/>
        </w:rPr>
        <w:t xml:space="preserve"> para </w:t>
      </w:r>
      <w:r w:rsidR="00D42250" w:rsidRPr="005613CE">
        <w:rPr>
          <w:b/>
          <w:color w:val="0072C6"/>
          <w:lang w:val="es-ES"/>
        </w:rPr>
        <w:t>p</w:t>
      </w:r>
      <w:r w:rsidR="00C85435" w:rsidRPr="005613CE">
        <w:rPr>
          <w:b/>
          <w:color w:val="0072C6"/>
          <w:lang w:val="es-ES"/>
        </w:rPr>
        <w:t xml:space="preserve">restar </w:t>
      </w:r>
      <w:r w:rsidR="00D42250" w:rsidRPr="005613CE">
        <w:rPr>
          <w:b/>
          <w:color w:val="0072C6"/>
          <w:lang w:val="es-ES"/>
        </w:rPr>
        <w:t xml:space="preserve">los Servicios Online </w:t>
      </w:r>
      <w:r w:rsidR="00C85435" w:rsidRPr="005613CE">
        <w:rPr>
          <w:b/>
          <w:color w:val="0072C6"/>
          <w:lang w:val="es-ES"/>
        </w:rPr>
        <w:t>al Cliente</w:t>
      </w:r>
      <w:bookmarkEnd w:id="57"/>
      <w:bookmarkEnd w:id="58"/>
    </w:p>
    <w:p w14:paraId="38AED162" w14:textId="2ECE88E0" w:rsidR="00C85435" w:rsidRPr="005613CE" w:rsidRDefault="00D42250" w:rsidP="005613CE">
      <w:pPr>
        <w:pStyle w:val="ProductList-Body"/>
        <w:spacing w:after="120"/>
        <w:ind w:left="158"/>
        <w:rPr>
          <w:lang w:val="es-ES"/>
        </w:rPr>
      </w:pPr>
      <w:r w:rsidRPr="005613CE">
        <w:rPr>
          <w:rFonts w:ascii="Calibri" w:eastAsia="Calibri" w:hAnsi="Calibri" w:cs="Arial"/>
          <w:lang w:val="es-ES"/>
        </w:rPr>
        <w:t>A los efectos</w:t>
      </w:r>
      <w:r w:rsidR="00C85435" w:rsidRPr="005613CE">
        <w:rPr>
          <w:rFonts w:ascii="Calibri" w:eastAsia="Calibri" w:hAnsi="Calibri" w:cs="Arial"/>
          <w:lang w:val="es-ES"/>
        </w:rPr>
        <w:t xml:space="preserve"> de este DPA, </w:t>
      </w:r>
      <w:r w:rsidR="00016267" w:rsidRPr="005613CE">
        <w:rPr>
          <w:rFonts w:ascii="Calibri" w:eastAsia="Calibri" w:hAnsi="Calibri" w:cs="Arial"/>
          <w:lang w:val="es-ES"/>
        </w:rPr>
        <w:t>“</w:t>
      </w:r>
      <w:r w:rsidR="00C85435" w:rsidRPr="005613CE">
        <w:rPr>
          <w:rFonts w:ascii="Calibri" w:eastAsia="Calibri" w:hAnsi="Calibri" w:cs="Arial"/>
          <w:lang w:val="es-ES"/>
        </w:rPr>
        <w:t>prestar</w:t>
      </w:r>
      <w:r w:rsidR="00016267" w:rsidRPr="005613CE">
        <w:rPr>
          <w:rFonts w:ascii="Calibri" w:eastAsia="Calibri" w:hAnsi="Calibri" w:cs="Arial"/>
          <w:lang w:val="es-ES"/>
        </w:rPr>
        <w:t>”</w:t>
      </w:r>
      <w:r w:rsidR="00C85435" w:rsidRPr="005613CE">
        <w:rPr>
          <w:rFonts w:ascii="Calibri" w:eastAsia="Calibri" w:hAnsi="Calibri" w:cs="Arial"/>
          <w:lang w:val="es-ES"/>
        </w:rPr>
        <w:t xml:space="preserve"> un Servicio Online consiste en:  </w:t>
      </w:r>
    </w:p>
    <w:p w14:paraId="25A37013" w14:textId="04A8AE5F" w:rsidR="00C85435" w:rsidRPr="005613CE" w:rsidRDefault="00D42250" w:rsidP="005613CE">
      <w:pPr>
        <w:pStyle w:val="ProductList-Body"/>
        <w:numPr>
          <w:ilvl w:val="0"/>
          <w:numId w:val="7"/>
        </w:numPr>
        <w:rPr>
          <w:lang w:val="es-ES"/>
        </w:rPr>
      </w:pPr>
      <w:r w:rsidRPr="005613CE">
        <w:rPr>
          <w:rFonts w:ascii="Calibri" w:eastAsia="Calibri" w:hAnsi="Calibri" w:cs="Arial"/>
          <w:lang w:val="es-ES"/>
        </w:rPr>
        <w:t>Proporcionar</w:t>
      </w:r>
      <w:r w:rsidR="00C85435" w:rsidRPr="005613CE">
        <w:rPr>
          <w:rFonts w:ascii="Calibri" w:eastAsia="Calibri" w:hAnsi="Calibri" w:cs="Arial"/>
          <w:lang w:val="es-ES"/>
        </w:rPr>
        <w:t xml:space="preserve"> capacidades funcionales según se licencien, se configuren</w:t>
      </w:r>
      <w:r w:rsidR="00C85435" w:rsidRPr="005613CE">
        <w:rPr>
          <w:rFonts w:ascii="Calibri" w:hAnsi="Calibri"/>
          <w:lang w:val="es-ES"/>
        </w:rPr>
        <w:t xml:space="preserve"> y </w:t>
      </w:r>
      <w:bookmarkEnd w:id="59"/>
      <w:bookmarkEnd w:id="60"/>
      <w:r w:rsidRPr="005613CE">
        <w:rPr>
          <w:rFonts w:ascii="Calibri" w:hAnsi="Calibri"/>
          <w:lang w:val="es-ES"/>
        </w:rPr>
        <w:t>se</w:t>
      </w:r>
      <w:r w:rsidR="00C85435" w:rsidRPr="005613CE">
        <w:rPr>
          <w:rFonts w:ascii="Calibri" w:eastAsia="Calibri" w:hAnsi="Calibri" w:cs="Arial"/>
          <w:lang w:val="es-ES"/>
        </w:rPr>
        <w:t xml:space="preserve"> utilicen </w:t>
      </w:r>
      <w:r w:rsidRPr="005613CE">
        <w:rPr>
          <w:rFonts w:ascii="Calibri" w:eastAsia="Calibri" w:hAnsi="Calibri" w:cs="Arial"/>
          <w:lang w:val="es-ES"/>
        </w:rPr>
        <w:t xml:space="preserve">por </w:t>
      </w:r>
      <w:r w:rsidR="00C85435" w:rsidRPr="005613CE">
        <w:rPr>
          <w:rFonts w:ascii="Calibri" w:eastAsia="Calibri" w:hAnsi="Calibri" w:cs="Arial"/>
          <w:lang w:val="es-ES"/>
        </w:rPr>
        <w:t xml:space="preserve">el Cliente y sus usuarios, </w:t>
      </w:r>
      <w:r w:rsidR="0096481D" w:rsidRPr="005613CE">
        <w:rPr>
          <w:rFonts w:ascii="Calibri" w:eastAsia="Calibri" w:hAnsi="Calibri" w:cs="Arial"/>
          <w:lang w:val="es-ES"/>
        </w:rPr>
        <w:t>lo cual incluye</w:t>
      </w:r>
      <w:r w:rsidRPr="005613CE">
        <w:rPr>
          <w:rFonts w:ascii="Calibri" w:eastAsia="Calibri" w:hAnsi="Calibri" w:cs="Arial"/>
          <w:lang w:val="es-ES"/>
        </w:rPr>
        <w:t xml:space="preserve"> proporcionar</w:t>
      </w:r>
      <w:r w:rsidR="00C85435" w:rsidRPr="005613CE">
        <w:rPr>
          <w:rFonts w:ascii="Calibri" w:eastAsia="Calibri" w:hAnsi="Calibri" w:cs="Arial"/>
          <w:lang w:val="es-ES"/>
        </w:rPr>
        <w:t xml:space="preserve"> experiencias de usuario personalizadas; </w:t>
      </w:r>
    </w:p>
    <w:p w14:paraId="0A0F49B8" w14:textId="5F04D0B1" w:rsidR="00C85435" w:rsidRPr="005613CE" w:rsidRDefault="00C85435" w:rsidP="005613CE">
      <w:pPr>
        <w:pStyle w:val="ProductList-Body"/>
        <w:numPr>
          <w:ilvl w:val="0"/>
          <w:numId w:val="7"/>
        </w:numPr>
        <w:rPr>
          <w:lang w:val="es-ES"/>
        </w:rPr>
      </w:pPr>
      <w:r w:rsidRPr="005613CE">
        <w:rPr>
          <w:rFonts w:ascii="Calibri" w:eastAsia="Calibri" w:hAnsi="Calibri" w:cs="Arial"/>
          <w:lang w:val="es-ES"/>
        </w:rPr>
        <w:t xml:space="preserve">Solucionar problemas (prevención, detección y reparación de problemas); y </w:t>
      </w:r>
    </w:p>
    <w:p w14:paraId="078BCFE5" w14:textId="563613B4" w:rsidR="00C85435" w:rsidRPr="005613CE" w:rsidRDefault="00C85435" w:rsidP="005613CE">
      <w:pPr>
        <w:pStyle w:val="ProductList-Body"/>
        <w:numPr>
          <w:ilvl w:val="0"/>
          <w:numId w:val="7"/>
        </w:numPr>
        <w:spacing w:after="120"/>
        <w:rPr>
          <w:lang w:val="es-ES"/>
        </w:rPr>
      </w:pPr>
      <w:r w:rsidRPr="005613CE">
        <w:rPr>
          <w:rFonts w:ascii="Calibri" w:eastAsia="Calibri" w:hAnsi="Calibri" w:cs="Arial"/>
          <w:lang w:val="es-ES"/>
        </w:rPr>
        <w:t xml:space="preserve">Mejora constante (instalación de las actualizaciones más recientes e implementación de mejoras a la </w:t>
      </w:r>
      <w:r w:rsidRPr="005613CE">
        <w:rPr>
          <w:lang w:val="es-ES"/>
        </w:rPr>
        <w:t>productividad</w:t>
      </w:r>
      <w:r w:rsidR="00D42250" w:rsidRPr="005613CE">
        <w:rPr>
          <w:lang w:val="es-ES"/>
        </w:rPr>
        <w:t xml:space="preserve"> del usuario</w:t>
      </w:r>
      <w:r w:rsidRPr="005613CE">
        <w:rPr>
          <w:lang w:val="es-ES"/>
        </w:rPr>
        <w:t>,</w:t>
      </w:r>
      <w:r w:rsidRPr="005613CE">
        <w:rPr>
          <w:rFonts w:ascii="Calibri" w:eastAsia="Calibri" w:hAnsi="Calibri" w:cs="Arial"/>
          <w:lang w:val="es-ES"/>
        </w:rPr>
        <w:t xml:space="preserve"> confiabilidad, eficacia y seguridad).</w:t>
      </w:r>
    </w:p>
    <w:p w14:paraId="0AA7F597" w14:textId="214D443D" w:rsidR="00C85435" w:rsidRPr="005613CE" w:rsidRDefault="00C85435" w:rsidP="005613CE">
      <w:pPr>
        <w:pStyle w:val="ProductList-Body"/>
        <w:spacing w:after="120"/>
        <w:ind w:left="158"/>
        <w:rPr>
          <w:lang w:val="es-ES"/>
        </w:rPr>
      </w:pPr>
      <w:r w:rsidRPr="005613CE">
        <w:rPr>
          <w:lang w:val="es-ES"/>
        </w:rPr>
        <w:lastRenderedPageBreak/>
        <w:t xml:space="preserve">Al prestar </w:t>
      </w:r>
      <w:r w:rsidR="00C6018F" w:rsidRPr="005613CE">
        <w:rPr>
          <w:lang w:val="es-ES"/>
        </w:rPr>
        <w:t xml:space="preserve">los </w:t>
      </w:r>
      <w:r w:rsidRPr="005613CE">
        <w:rPr>
          <w:lang w:val="es-ES"/>
        </w:rPr>
        <w:t xml:space="preserve">Servicios Online, Microsoft no utilizará ni </w:t>
      </w:r>
      <w:r w:rsidR="0096481D" w:rsidRPr="005613CE">
        <w:rPr>
          <w:lang w:val="es-ES"/>
        </w:rPr>
        <w:t>tratará</w:t>
      </w:r>
      <w:r w:rsidRPr="005613CE">
        <w:rPr>
          <w:lang w:val="es-ES"/>
        </w:rPr>
        <w:t xml:space="preserve"> los Datos del Cliente o </w:t>
      </w:r>
      <w:r w:rsidR="00D42250" w:rsidRPr="005613CE">
        <w:rPr>
          <w:lang w:val="es-ES"/>
        </w:rPr>
        <w:t xml:space="preserve">los </w:t>
      </w:r>
      <w:r w:rsidRPr="005613CE">
        <w:rPr>
          <w:lang w:val="es-ES"/>
        </w:rPr>
        <w:t xml:space="preserve">Datos Personales para: (a) </w:t>
      </w:r>
      <w:r w:rsidR="00D42250" w:rsidRPr="005613CE">
        <w:rPr>
          <w:lang w:val="es-ES"/>
        </w:rPr>
        <w:t>la elaboración de</w:t>
      </w:r>
      <w:r w:rsidRPr="005613CE">
        <w:rPr>
          <w:lang w:val="es-ES"/>
        </w:rPr>
        <w:t xml:space="preserve"> perfiles de usuarios, (b) publicidad o fines comerciales similares, o (c) investigación de mercado </w:t>
      </w:r>
      <w:r w:rsidR="00D42250" w:rsidRPr="005613CE">
        <w:rPr>
          <w:lang w:val="es-ES"/>
        </w:rPr>
        <w:t>dirigida</w:t>
      </w:r>
      <w:r w:rsidRPr="005613CE">
        <w:rPr>
          <w:lang w:val="es-ES"/>
        </w:rPr>
        <w:t xml:space="preserve"> a crear nuevas funcionalidades, servicios o productos, </w:t>
      </w:r>
      <w:r w:rsidR="00D42250" w:rsidRPr="005613CE">
        <w:rPr>
          <w:lang w:val="es-ES"/>
        </w:rPr>
        <w:t>ni</w:t>
      </w:r>
      <w:r w:rsidRPr="005613CE">
        <w:rPr>
          <w:lang w:val="es-ES"/>
        </w:rPr>
        <w:t xml:space="preserve"> para </w:t>
      </w:r>
      <w:r w:rsidR="00D42250" w:rsidRPr="005613CE">
        <w:rPr>
          <w:lang w:val="es-ES"/>
        </w:rPr>
        <w:t>ning</w:t>
      </w:r>
      <w:r w:rsidR="00E7412B" w:rsidRPr="005613CE">
        <w:rPr>
          <w:lang w:val="es-ES"/>
        </w:rPr>
        <w:t>una otra finalidad</w:t>
      </w:r>
      <w:r w:rsidRPr="005613CE">
        <w:rPr>
          <w:lang w:val="es-ES"/>
        </w:rPr>
        <w:t xml:space="preserve">, salvo que dicho uso o </w:t>
      </w:r>
      <w:r w:rsidR="0096481D" w:rsidRPr="005613CE">
        <w:rPr>
          <w:lang w:val="es-ES"/>
        </w:rPr>
        <w:t>tratamiento</w:t>
      </w:r>
      <w:r w:rsidRPr="005613CE">
        <w:rPr>
          <w:lang w:val="es-ES"/>
        </w:rPr>
        <w:t xml:space="preserve"> se realice de acuerdo con las instrucciones documentadas del Cliente.</w:t>
      </w:r>
    </w:p>
    <w:p w14:paraId="5FD69C26" w14:textId="2AD1E93F" w:rsidR="00C85435" w:rsidRPr="005613CE" w:rsidRDefault="0096481D" w:rsidP="005613CE">
      <w:pPr>
        <w:pStyle w:val="ProductList-Body"/>
        <w:spacing w:after="120"/>
        <w:ind w:left="187"/>
        <w:outlineLvl w:val="2"/>
        <w:rPr>
          <w:lang w:val="es-ES"/>
        </w:rPr>
      </w:pPr>
      <w:bookmarkStart w:id="61" w:name="_Toc26972839"/>
      <w:r w:rsidRPr="005613CE">
        <w:rPr>
          <w:b/>
          <w:color w:val="0072C6"/>
          <w:lang w:val="es-ES"/>
        </w:rPr>
        <w:t>Tratamiento</w:t>
      </w:r>
      <w:r w:rsidR="00C85435" w:rsidRPr="005613CE">
        <w:rPr>
          <w:b/>
          <w:color w:val="0072C6"/>
          <w:lang w:val="es-ES"/>
        </w:rPr>
        <w:t xml:space="preserve"> </w:t>
      </w:r>
      <w:r w:rsidR="00C6018F" w:rsidRPr="005613CE">
        <w:rPr>
          <w:b/>
          <w:color w:val="0072C6"/>
          <w:lang w:val="es-ES"/>
        </w:rPr>
        <w:t xml:space="preserve">de datos </w:t>
      </w:r>
      <w:r w:rsidR="00D42250" w:rsidRPr="005613CE">
        <w:rPr>
          <w:b/>
          <w:color w:val="0072C6"/>
          <w:lang w:val="es-ES"/>
        </w:rPr>
        <w:t>para las</w:t>
      </w:r>
      <w:r w:rsidR="00C85435" w:rsidRPr="005613CE">
        <w:rPr>
          <w:b/>
          <w:color w:val="0072C6"/>
          <w:lang w:val="es-ES"/>
        </w:rPr>
        <w:t xml:space="preserve"> </w:t>
      </w:r>
      <w:r w:rsidR="00D42250" w:rsidRPr="005613CE">
        <w:rPr>
          <w:b/>
          <w:color w:val="0072C6"/>
          <w:lang w:val="es-ES"/>
        </w:rPr>
        <w:t>o</w:t>
      </w:r>
      <w:r w:rsidR="00C85435" w:rsidRPr="005613CE">
        <w:rPr>
          <w:b/>
          <w:color w:val="0072C6"/>
          <w:lang w:val="es-ES"/>
        </w:rPr>
        <w:t xml:space="preserve">peraciones </w:t>
      </w:r>
      <w:r w:rsidR="00D42250" w:rsidRPr="005613CE">
        <w:rPr>
          <w:b/>
          <w:color w:val="0072C6"/>
          <w:lang w:val="es-ES"/>
        </w:rPr>
        <w:t>c</w:t>
      </w:r>
      <w:r w:rsidR="00C85435" w:rsidRPr="005613CE">
        <w:rPr>
          <w:b/>
          <w:color w:val="0072C6"/>
          <w:lang w:val="es-ES"/>
        </w:rPr>
        <w:t xml:space="preserve">omerciales </w:t>
      </w:r>
      <w:r w:rsidR="00D42250" w:rsidRPr="005613CE">
        <w:rPr>
          <w:b/>
          <w:color w:val="0072C6"/>
          <w:lang w:val="es-ES"/>
        </w:rPr>
        <w:t>l</w:t>
      </w:r>
      <w:r w:rsidR="00C85435" w:rsidRPr="005613CE">
        <w:rPr>
          <w:b/>
          <w:color w:val="0072C6"/>
          <w:lang w:val="es-ES"/>
        </w:rPr>
        <w:t>egítimas de Microsoft</w:t>
      </w:r>
      <w:bookmarkEnd w:id="61"/>
    </w:p>
    <w:p w14:paraId="0075DBDA" w14:textId="36313C74" w:rsidR="002023E2" w:rsidRPr="005613CE" w:rsidRDefault="00D42250" w:rsidP="005613CE">
      <w:pPr>
        <w:pStyle w:val="ProductList-Body"/>
        <w:spacing w:after="120" w:line="223" w:lineRule="auto"/>
        <w:ind w:left="158"/>
        <w:rPr>
          <w:spacing w:val="-2"/>
          <w:lang w:val="es-ES"/>
        </w:rPr>
      </w:pPr>
      <w:r w:rsidRPr="005613CE">
        <w:rPr>
          <w:spacing w:val="-2"/>
          <w:lang w:val="es-ES"/>
        </w:rPr>
        <w:t>A los efectos</w:t>
      </w:r>
      <w:r w:rsidR="002023E2" w:rsidRPr="005613CE">
        <w:rPr>
          <w:spacing w:val="-2"/>
          <w:lang w:val="es-ES"/>
        </w:rPr>
        <w:t xml:space="preserve"> de este DPA, </w:t>
      </w:r>
      <w:r w:rsidRPr="005613CE">
        <w:rPr>
          <w:spacing w:val="-2"/>
          <w:lang w:val="es-ES"/>
        </w:rPr>
        <w:t xml:space="preserve">las </w:t>
      </w:r>
      <w:r w:rsidR="00016267" w:rsidRPr="005613CE">
        <w:rPr>
          <w:spacing w:val="-2"/>
          <w:lang w:val="es-ES"/>
        </w:rPr>
        <w:t>“</w:t>
      </w:r>
      <w:r w:rsidR="002023E2" w:rsidRPr="005613CE">
        <w:rPr>
          <w:spacing w:val="-2"/>
          <w:lang w:val="es-ES"/>
        </w:rPr>
        <w:t>operaciones comerciales legítimas de Microsoft</w:t>
      </w:r>
      <w:r w:rsidR="00016267" w:rsidRPr="005613CE">
        <w:rPr>
          <w:spacing w:val="-2"/>
          <w:lang w:val="es-ES"/>
        </w:rPr>
        <w:t>”</w:t>
      </w:r>
      <w:r w:rsidR="002023E2" w:rsidRPr="005613CE">
        <w:rPr>
          <w:spacing w:val="-2"/>
          <w:lang w:val="es-ES"/>
        </w:rPr>
        <w:t xml:space="preserve"> </w:t>
      </w:r>
      <w:r w:rsidRPr="005613CE">
        <w:rPr>
          <w:spacing w:val="-2"/>
          <w:lang w:val="es-ES"/>
        </w:rPr>
        <w:t>consisten en los siguientes puntos</w:t>
      </w:r>
      <w:r w:rsidR="002023E2" w:rsidRPr="005613CE">
        <w:rPr>
          <w:spacing w:val="-2"/>
          <w:lang w:val="es-ES"/>
        </w:rPr>
        <w:t xml:space="preserve">, </w:t>
      </w:r>
      <w:r w:rsidRPr="005613CE">
        <w:rPr>
          <w:spacing w:val="-2"/>
          <w:lang w:val="es-ES"/>
        </w:rPr>
        <w:t xml:space="preserve">siendo </w:t>
      </w:r>
      <w:r w:rsidR="002023E2" w:rsidRPr="005613CE">
        <w:rPr>
          <w:spacing w:val="-2"/>
          <w:lang w:val="es-ES"/>
        </w:rPr>
        <w:t xml:space="preserve">cada uno de ellos </w:t>
      </w:r>
      <w:r w:rsidRPr="005613CE">
        <w:rPr>
          <w:spacing w:val="-2"/>
          <w:lang w:val="es-ES"/>
        </w:rPr>
        <w:t>incidental a</w:t>
      </w:r>
      <w:r w:rsidR="002023E2" w:rsidRPr="005613CE">
        <w:rPr>
          <w:spacing w:val="-2"/>
          <w:lang w:val="es-ES"/>
        </w:rPr>
        <w:t xml:space="preserve"> la prestación de Servicios Online al Cliente: (1) facturación y administración de la cuenta; (2) compensación (por ejemplo, cálculo de comisiones de </w:t>
      </w:r>
      <w:r w:rsidR="00D51736" w:rsidRPr="005613CE">
        <w:rPr>
          <w:spacing w:val="-2"/>
          <w:lang w:val="es-ES"/>
        </w:rPr>
        <w:t>nuestros</w:t>
      </w:r>
      <w:r w:rsidR="00E7412B" w:rsidRPr="005613CE">
        <w:rPr>
          <w:spacing w:val="-2"/>
          <w:lang w:val="es-ES"/>
        </w:rPr>
        <w:t xml:space="preserve"> </w:t>
      </w:r>
      <w:r w:rsidR="002023E2" w:rsidRPr="005613CE">
        <w:rPr>
          <w:spacing w:val="-2"/>
          <w:lang w:val="es-ES"/>
        </w:rPr>
        <w:t xml:space="preserve">empleados e incentivos </w:t>
      </w:r>
      <w:r w:rsidR="00E7412B" w:rsidRPr="005613CE">
        <w:rPr>
          <w:spacing w:val="-2"/>
          <w:lang w:val="es-ES"/>
        </w:rPr>
        <w:t xml:space="preserve">de </w:t>
      </w:r>
      <w:r w:rsidR="00D51736" w:rsidRPr="005613CE">
        <w:rPr>
          <w:spacing w:val="-2"/>
          <w:lang w:val="es-ES"/>
        </w:rPr>
        <w:t>nuestros</w:t>
      </w:r>
      <w:r w:rsidR="00E7412B" w:rsidRPr="005613CE">
        <w:rPr>
          <w:spacing w:val="-2"/>
          <w:lang w:val="es-ES"/>
        </w:rPr>
        <w:t xml:space="preserve"> partners</w:t>
      </w:r>
      <w:r w:rsidR="002023E2" w:rsidRPr="005613CE">
        <w:rPr>
          <w:spacing w:val="-2"/>
          <w:lang w:val="es-ES"/>
        </w:rPr>
        <w:t xml:space="preserve">); (3) generación de informes </w:t>
      </w:r>
      <w:r w:rsidR="00E7412B" w:rsidRPr="005613CE">
        <w:rPr>
          <w:spacing w:val="-2"/>
          <w:lang w:val="es-ES"/>
        </w:rPr>
        <w:t xml:space="preserve">internos </w:t>
      </w:r>
      <w:r w:rsidR="002023E2" w:rsidRPr="005613CE">
        <w:rPr>
          <w:spacing w:val="-2"/>
          <w:lang w:val="es-ES"/>
        </w:rPr>
        <w:t xml:space="preserve">y modelado </w:t>
      </w:r>
      <w:r w:rsidR="0061456E" w:rsidRPr="005613CE">
        <w:rPr>
          <w:spacing w:val="-2"/>
          <w:lang w:val="es-ES"/>
        </w:rPr>
        <w:t>de negocio</w:t>
      </w:r>
      <w:r w:rsidR="002023E2" w:rsidRPr="005613CE">
        <w:rPr>
          <w:spacing w:val="-2"/>
          <w:lang w:val="es-ES"/>
        </w:rPr>
        <w:t xml:space="preserve"> interno (por ejemplo, </w:t>
      </w:r>
      <w:r w:rsidR="00E7412B" w:rsidRPr="005613CE">
        <w:rPr>
          <w:spacing w:val="-2"/>
          <w:lang w:val="es-ES"/>
        </w:rPr>
        <w:t>previsiones</w:t>
      </w:r>
      <w:r w:rsidR="002023E2" w:rsidRPr="005613CE">
        <w:rPr>
          <w:spacing w:val="-2"/>
          <w:lang w:val="es-ES"/>
        </w:rPr>
        <w:t xml:space="preserve">, ingresos, planificación de capacidad, estrategia de producto); (4) combate </w:t>
      </w:r>
      <w:r w:rsidR="00C6018F" w:rsidRPr="005613CE">
        <w:rPr>
          <w:spacing w:val="-2"/>
          <w:lang w:val="es-ES"/>
        </w:rPr>
        <w:t xml:space="preserve">contra </w:t>
      </w:r>
      <w:r w:rsidR="002023E2" w:rsidRPr="005613CE">
        <w:rPr>
          <w:spacing w:val="-2"/>
          <w:lang w:val="es-ES"/>
        </w:rPr>
        <w:t xml:space="preserve">fraudes, delitos cibernéticos o ataques cibernéticos que pudieran afectar a Microsoft o </w:t>
      </w:r>
      <w:r w:rsidR="00E7412B" w:rsidRPr="005613CE">
        <w:rPr>
          <w:spacing w:val="-2"/>
          <w:lang w:val="es-ES"/>
        </w:rPr>
        <w:t xml:space="preserve">a </w:t>
      </w:r>
      <w:r w:rsidR="002023E2" w:rsidRPr="005613CE">
        <w:rPr>
          <w:spacing w:val="-2"/>
          <w:lang w:val="es-ES"/>
        </w:rPr>
        <w:t>los Productos de Microsoft; (5) mejora de la</w:t>
      </w:r>
      <w:r w:rsidR="00E7412B" w:rsidRPr="005613CE">
        <w:rPr>
          <w:spacing w:val="-2"/>
          <w:lang w:val="es-ES"/>
        </w:rPr>
        <w:t>s</w:t>
      </w:r>
      <w:r w:rsidR="002023E2" w:rsidRPr="005613CE">
        <w:rPr>
          <w:spacing w:val="-2"/>
          <w:lang w:val="es-ES"/>
        </w:rPr>
        <w:t xml:space="preserve"> funcionalidad</w:t>
      </w:r>
      <w:r w:rsidR="00E7412B" w:rsidRPr="005613CE">
        <w:rPr>
          <w:spacing w:val="-2"/>
          <w:lang w:val="es-ES"/>
        </w:rPr>
        <w:t>es</w:t>
      </w:r>
      <w:r w:rsidR="002023E2" w:rsidRPr="005613CE">
        <w:rPr>
          <w:spacing w:val="-2"/>
          <w:lang w:val="es-ES"/>
        </w:rPr>
        <w:t xml:space="preserve"> básica</w:t>
      </w:r>
      <w:r w:rsidR="00E7412B" w:rsidRPr="005613CE">
        <w:rPr>
          <w:spacing w:val="-2"/>
          <w:lang w:val="es-ES"/>
        </w:rPr>
        <w:t>s</w:t>
      </w:r>
      <w:r w:rsidR="002023E2" w:rsidRPr="005613CE">
        <w:rPr>
          <w:spacing w:val="-2"/>
          <w:lang w:val="es-ES"/>
        </w:rPr>
        <w:t xml:space="preserve"> de acces</w:t>
      </w:r>
      <w:r w:rsidR="00E7412B" w:rsidRPr="005613CE">
        <w:rPr>
          <w:spacing w:val="-2"/>
          <w:lang w:val="es-ES"/>
        </w:rPr>
        <w:t>ibilidad</w:t>
      </w:r>
      <w:r w:rsidR="002023E2" w:rsidRPr="005613CE">
        <w:rPr>
          <w:spacing w:val="-2"/>
          <w:lang w:val="es-ES"/>
        </w:rPr>
        <w:t>, privacidad o eficiencia energética; y (6) generación de informes financieros y</w:t>
      </w:r>
      <w:r w:rsidR="00E7412B" w:rsidRPr="005613CE">
        <w:rPr>
          <w:spacing w:val="-2"/>
          <w:lang w:val="es-ES"/>
        </w:rPr>
        <w:t xml:space="preserve"> </w:t>
      </w:r>
      <w:r w:rsidR="002023E2" w:rsidRPr="005613CE">
        <w:rPr>
          <w:spacing w:val="-2"/>
          <w:lang w:val="es-ES"/>
        </w:rPr>
        <w:t>cumplimiento de obligaciones legales (</w:t>
      </w:r>
      <w:r w:rsidR="00E7412B" w:rsidRPr="005613CE">
        <w:rPr>
          <w:spacing w:val="-2"/>
          <w:lang w:val="es-ES"/>
        </w:rPr>
        <w:t>con sujeción</w:t>
      </w:r>
      <w:r w:rsidR="002023E2" w:rsidRPr="005613CE">
        <w:rPr>
          <w:spacing w:val="-2"/>
          <w:lang w:val="es-ES"/>
        </w:rPr>
        <w:t xml:space="preserve"> a las limitaciones </w:t>
      </w:r>
      <w:r w:rsidR="00E7412B" w:rsidRPr="005613CE">
        <w:rPr>
          <w:spacing w:val="-2"/>
          <w:lang w:val="es-ES"/>
        </w:rPr>
        <w:t>sobre</w:t>
      </w:r>
      <w:r w:rsidR="002023E2" w:rsidRPr="005613CE">
        <w:rPr>
          <w:spacing w:val="-2"/>
          <w:lang w:val="es-ES"/>
        </w:rPr>
        <w:t xml:space="preserve"> revelación de Datos Procesados descritas </w:t>
      </w:r>
      <w:r w:rsidR="00C6018F" w:rsidRPr="005613CE">
        <w:rPr>
          <w:spacing w:val="-2"/>
          <w:lang w:val="es-ES"/>
        </w:rPr>
        <w:t>más abajo</w:t>
      </w:r>
      <w:r w:rsidR="002023E2" w:rsidRPr="005613CE">
        <w:rPr>
          <w:spacing w:val="-2"/>
          <w:lang w:val="es-ES"/>
        </w:rPr>
        <w:t>).</w:t>
      </w:r>
    </w:p>
    <w:p w14:paraId="447FFBE8" w14:textId="6253F005" w:rsidR="002023E2" w:rsidRPr="005613CE" w:rsidRDefault="00C6018F" w:rsidP="005613CE">
      <w:pPr>
        <w:pStyle w:val="ProductList-Body"/>
        <w:spacing w:after="120" w:line="223" w:lineRule="auto"/>
        <w:ind w:left="158"/>
        <w:rPr>
          <w:lang w:val="es-ES"/>
        </w:rPr>
      </w:pPr>
      <w:r w:rsidRPr="005613CE">
        <w:rPr>
          <w:lang w:val="es-ES"/>
        </w:rPr>
        <w:t>Al llevar</w:t>
      </w:r>
      <w:r w:rsidR="00E7412B" w:rsidRPr="005613CE">
        <w:rPr>
          <w:lang w:val="es-ES"/>
        </w:rPr>
        <w:t xml:space="preserve"> a cabo </w:t>
      </w:r>
      <w:r w:rsidRPr="005613CE">
        <w:rPr>
          <w:lang w:val="es-ES"/>
        </w:rPr>
        <w:t xml:space="preserve">las </w:t>
      </w:r>
      <w:r w:rsidR="00E7412B" w:rsidRPr="005613CE">
        <w:rPr>
          <w:lang w:val="es-ES"/>
        </w:rPr>
        <w:t>ac</w:t>
      </w:r>
      <w:r w:rsidR="00D51736" w:rsidRPr="005613CE">
        <w:rPr>
          <w:lang w:val="es-ES"/>
        </w:rPr>
        <w:t>tividades</w:t>
      </w:r>
      <w:r w:rsidR="00E7412B" w:rsidRPr="005613CE">
        <w:rPr>
          <w:lang w:val="es-ES"/>
        </w:rPr>
        <w:t xml:space="preserve"> de </w:t>
      </w:r>
      <w:r w:rsidR="00D51736" w:rsidRPr="005613CE">
        <w:rPr>
          <w:lang w:val="es-ES"/>
        </w:rPr>
        <w:t xml:space="preserve">tratamiento </w:t>
      </w:r>
      <w:r w:rsidR="005C2E8F" w:rsidRPr="005613CE">
        <w:rPr>
          <w:lang w:val="es-ES"/>
        </w:rPr>
        <w:t>para</w:t>
      </w:r>
      <w:r w:rsidR="00E7412B" w:rsidRPr="005613CE">
        <w:rPr>
          <w:lang w:val="es-ES"/>
        </w:rPr>
        <w:t xml:space="preserve"> las</w:t>
      </w:r>
      <w:r w:rsidR="002023E2" w:rsidRPr="005613CE">
        <w:rPr>
          <w:lang w:val="es-ES"/>
        </w:rPr>
        <w:t xml:space="preserve"> operaciones comerciales legítimas de Microsoft, Microsoft no utilizará ni </w:t>
      </w:r>
      <w:r w:rsidR="00D51736" w:rsidRPr="005613CE">
        <w:rPr>
          <w:lang w:val="es-ES"/>
        </w:rPr>
        <w:t>tratará</w:t>
      </w:r>
      <w:r w:rsidR="002023E2" w:rsidRPr="005613CE">
        <w:rPr>
          <w:lang w:val="es-ES"/>
        </w:rPr>
        <w:t xml:space="preserve"> los Datos del Cliente o </w:t>
      </w:r>
      <w:r w:rsidR="00E7412B" w:rsidRPr="005613CE">
        <w:rPr>
          <w:lang w:val="es-ES"/>
        </w:rPr>
        <w:t xml:space="preserve">los </w:t>
      </w:r>
      <w:r w:rsidR="002023E2" w:rsidRPr="005613CE">
        <w:rPr>
          <w:lang w:val="es-ES"/>
        </w:rPr>
        <w:t>Datos Personales para: (a) </w:t>
      </w:r>
      <w:r w:rsidR="00E7412B" w:rsidRPr="005613CE">
        <w:rPr>
          <w:lang w:val="es-ES"/>
        </w:rPr>
        <w:t>la elaboración</w:t>
      </w:r>
      <w:r w:rsidR="002023E2" w:rsidRPr="005613CE">
        <w:rPr>
          <w:lang w:val="es-ES"/>
        </w:rPr>
        <w:t xml:space="preserve"> de perfiles de usuarios, (b) publicidad o fines comerciales similares o (c) </w:t>
      </w:r>
      <w:r w:rsidR="00E7412B" w:rsidRPr="005613CE">
        <w:rPr>
          <w:lang w:val="es-ES"/>
        </w:rPr>
        <w:t>ninguna otra finalidad</w:t>
      </w:r>
      <w:r w:rsidR="002023E2" w:rsidRPr="005613CE">
        <w:rPr>
          <w:lang w:val="es-ES"/>
        </w:rPr>
        <w:t xml:space="preserve"> distinta de </w:t>
      </w:r>
      <w:bookmarkStart w:id="62" w:name="_Hlk24466161"/>
      <w:r w:rsidR="002023E2" w:rsidRPr="005613CE">
        <w:rPr>
          <w:lang w:val="es-ES"/>
        </w:rPr>
        <w:t xml:space="preserve">las finalidades establecidas en esta sección. </w:t>
      </w:r>
      <w:bookmarkEnd w:id="62"/>
    </w:p>
    <w:p w14:paraId="7CEFD895" w14:textId="1E923D93" w:rsidR="002023E2" w:rsidRPr="005613CE" w:rsidRDefault="002023E2" w:rsidP="005613CE">
      <w:pPr>
        <w:pStyle w:val="ProductList-SubSubSectionHeading"/>
        <w:spacing w:after="120"/>
        <w:outlineLvl w:val="1"/>
        <w:rPr>
          <w:lang w:val="es-ES"/>
        </w:rPr>
      </w:pPr>
      <w:bookmarkStart w:id="63" w:name="_Toc507768551"/>
      <w:bookmarkStart w:id="64" w:name="_Toc8395011"/>
      <w:bookmarkStart w:id="65" w:name="_Toc26972840"/>
      <w:bookmarkStart w:id="66" w:name="_Toc42764837"/>
      <w:bookmarkStart w:id="67" w:name="_Toc47337717"/>
      <w:r w:rsidRPr="005613CE">
        <w:rPr>
          <w:lang w:val="es-ES"/>
        </w:rPr>
        <w:t>Revelación de Datos Procesados</w:t>
      </w:r>
      <w:bookmarkEnd w:id="63"/>
      <w:bookmarkEnd w:id="64"/>
      <w:bookmarkEnd w:id="65"/>
      <w:bookmarkEnd w:id="66"/>
      <w:bookmarkEnd w:id="67"/>
    </w:p>
    <w:p w14:paraId="1854C79D" w14:textId="73C8F9A2" w:rsidR="002023E2" w:rsidRPr="005613CE" w:rsidRDefault="002023E2" w:rsidP="005613CE">
      <w:pPr>
        <w:pStyle w:val="ProductList-Body"/>
        <w:spacing w:after="120"/>
        <w:rPr>
          <w:spacing w:val="-4"/>
          <w:lang w:val="es-ES"/>
        </w:rPr>
      </w:pPr>
      <w:r w:rsidRPr="005613CE">
        <w:rPr>
          <w:spacing w:val="-4"/>
          <w:lang w:val="es-ES"/>
        </w:rPr>
        <w:t xml:space="preserve">Microsoft no revelará ni proporcionará acceso a </w:t>
      </w:r>
      <w:r w:rsidR="002D4AFA" w:rsidRPr="005613CE">
        <w:rPr>
          <w:spacing w:val="-4"/>
          <w:lang w:val="es-ES"/>
        </w:rPr>
        <w:t xml:space="preserve">los </w:t>
      </w:r>
      <w:r w:rsidRPr="005613CE">
        <w:rPr>
          <w:spacing w:val="-4"/>
          <w:lang w:val="es-ES"/>
        </w:rPr>
        <w:t xml:space="preserve">Datos Procesados salvo: (1) según indique el Cliente; (2) según se describe en este DPA; o (3) según </w:t>
      </w:r>
      <w:r w:rsidR="00D51736" w:rsidRPr="005613CE">
        <w:rPr>
          <w:spacing w:val="-4"/>
          <w:lang w:val="es-ES"/>
        </w:rPr>
        <w:t>exija la</w:t>
      </w:r>
      <w:r w:rsidRPr="005613CE">
        <w:rPr>
          <w:spacing w:val="-4"/>
          <w:lang w:val="es-ES"/>
        </w:rPr>
        <w:t xml:space="preserve"> ley. A efectos de esta sección, </w:t>
      </w:r>
      <w:r w:rsidR="00016267" w:rsidRPr="005613CE">
        <w:rPr>
          <w:spacing w:val="-4"/>
          <w:lang w:val="es-ES"/>
        </w:rPr>
        <w:t>“</w:t>
      </w:r>
      <w:r w:rsidRPr="005613CE">
        <w:rPr>
          <w:spacing w:val="-4"/>
          <w:lang w:val="es-ES"/>
        </w:rPr>
        <w:t>Datos Procesados</w:t>
      </w:r>
      <w:r w:rsidR="00016267" w:rsidRPr="005613CE">
        <w:rPr>
          <w:spacing w:val="-4"/>
          <w:lang w:val="es-ES"/>
        </w:rPr>
        <w:t>”</w:t>
      </w:r>
      <w:r w:rsidRPr="005613CE">
        <w:rPr>
          <w:spacing w:val="-4"/>
          <w:lang w:val="es-ES"/>
        </w:rPr>
        <w:t xml:space="preserve"> </w:t>
      </w:r>
      <w:r w:rsidR="00E7412B" w:rsidRPr="005613CE">
        <w:rPr>
          <w:spacing w:val="-4"/>
          <w:lang w:val="es-ES"/>
        </w:rPr>
        <w:t>son</w:t>
      </w:r>
      <w:r w:rsidRPr="005613CE">
        <w:rPr>
          <w:spacing w:val="-4"/>
          <w:lang w:val="es-ES"/>
        </w:rPr>
        <w:t xml:space="preserve">: (a) </w:t>
      </w:r>
      <w:r w:rsidR="00E7412B" w:rsidRPr="005613CE">
        <w:rPr>
          <w:spacing w:val="-4"/>
          <w:lang w:val="es-ES"/>
        </w:rPr>
        <w:t xml:space="preserve">los </w:t>
      </w:r>
      <w:r w:rsidRPr="005613CE">
        <w:rPr>
          <w:spacing w:val="-4"/>
          <w:lang w:val="es-ES"/>
        </w:rPr>
        <w:t xml:space="preserve">Datos del Cliente; (b) </w:t>
      </w:r>
      <w:r w:rsidR="00E7412B" w:rsidRPr="005613CE">
        <w:rPr>
          <w:spacing w:val="-4"/>
          <w:lang w:val="es-ES"/>
        </w:rPr>
        <w:t xml:space="preserve">los </w:t>
      </w:r>
      <w:r w:rsidRPr="005613CE">
        <w:rPr>
          <w:spacing w:val="-4"/>
          <w:lang w:val="es-ES"/>
        </w:rPr>
        <w:t xml:space="preserve">Datos Personales; y (c) cualquier otro dato </w:t>
      </w:r>
      <w:r w:rsidR="00D51736" w:rsidRPr="005613CE">
        <w:rPr>
          <w:spacing w:val="-4"/>
          <w:lang w:val="es-ES"/>
        </w:rPr>
        <w:t>tratado</w:t>
      </w:r>
      <w:r w:rsidRPr="005613CE">
        <w:rPr>
          <w:spacing w:val="-4"/>
          <w:lang w:val="es-ES"/>
        </w:rPr>
        <w:t xml:space="preserve"> por Microsoft en relación con el Servicio Online que </w:t>
      </w:r>
      <w:r w:rsidR="00E7412B" w:rsidRPr="005613CE">
        <w:rPr>
          <w:spacing w:val="-4"/>
          <w:lang w:val="es-ES"/>
        </w:rPr>
        <w:t>constituya</w:t>
      </w:r>
      <w:r w:rsidRPr="005613CE">
        <w:rPr>
          <w:spacing w:val="-4"/>
          <w:lang w:val="es-ES"/>
        </w:rPr>
        <w:t xml:space="preserve"> información confidencial del Cliente en virtud del contrato de licencias por volumen. Todo </w:t>
      </w:r>
      <w:r w:rsidR="00D51736" w:rsidRPr="005613CE">
        <w:rPr>
          <w:spacing w:val="-4"/>
          <w:lang w:val="es-ES"/>
        </w:rPr>
        <w:t>tratamiento</w:t>
      </w:r>
      <w:r w:rsidRPr="005613CE">
        <w:rPr>
          <w:spacing w:val="-4"/>
          <w:lang w:val="es-ES"/>
        </w:rPr>
        <w:t xml:space="preserve"> de los Datos Procesados est</w:t>
      </w:r>
      <w:r w:rsidR="00D51736" w:rsidRPr="005613CE">
        <w:rPr>
          <w:spacing w:val="-4"/>
          <w:lang w:val="es-ES"/>
        </w:rPr>
        <w:t>ar</w:t>
      </w:r>
      <w:r w:rsidRPr="005613CE">
        <w:rPr>
          <w:spacing w:val="-4"/>
          <w:lang w:val="es-ES"/>
        </w:rPr>
        <w:t>á sujeto a la</w:t>
      </w:r>
      <w:r w:rsidR="00D51736" w:rsidRPr="005613CE">
        <w:rPr>
          <w:spacing w:val="-4"/>
          <w:lang w:val="es-ES"/>
        </w:rPr>
        <w:t>s</w:t>
      </w:r>
      <w:r w:rsidRPr="005613CE">
        <w:rPr>
          <w:spacing w:val="-4"/>
          <w:lang w:val="es-ES"/>
        </w:rPr>
        <w:t xml:space="preserve"> obligaci</w:t>
      </w:r>
      <w:r w:rsidR="00D51736" w:rsidRPr="005613CE">
        <w:rPr>
          <w:spacing w:val="-4"/>
          <w:lang w:val="es-ES"/>
        </w:rPr>
        <w:t>ones</w:t>
      </w:r>
      <w:r w:rsidRPr="005613CE">
        <w:rPr>
          <w:spacing w:val="-4"/>
          <w:lang w:val="es-ES"/>
        </w:rPr>
        <w:t xml:space="preserve"> de confidencialidad </w:t>
      </w:r>
      <w:r w:rsidR="00D51736" w:rsidRPr="005613CE">
        <w:rPr>
          <w:spacing w:val="-4"/>
          <w:lang w:val="es-ES"/>
        </w:rPr>
        <w:t>asumidas por</w:t>
      </w:r>
      <w:r w:rsidRPr="005613CE">
        <w:rPr>
          <w:spacing w:val="-4"/>
          <w:lang w:val="es-ES"/>
        </w:rPr>
        <w:t xml:space="preserve"> Microsoft en virtud del contrato de licencias por volumen. </w:t>
      </w:r>
    </w:p>
    <w:p w14:paraId="65E0CC8E" w14:textId="4753241D" w:rsidR="00C85435" w:rsidRPr="005613CE" w:rsidRDefault="002023E2" w:rsidP="005613CE">
      <w:pPr>
        <w:pStyle w:val="ProductList-Body"/>
        <w:spacing w:after="120"/>
        <w:rPr>
          <w:lang w:val="es-ES"/>
        </w:rPr>
      </w:pPr>
      <w:r w:rsidRPr="005613CE">
        <w:rPr>
          <w:szCs w:val="18"/>
          <w:lang w:val="es-ES"/>
        </w:rPr>
        <w:t xml:space="preserve">Microsoft no revelará </w:t>
      </w:r>
      <w:r w:rsidR="002D4AFA" w:rsidRPr="005613CE">
        <w:rPr>
          <w:szCs w:val="18"/>
          <w:lang w:val="es-ES"/>
        </w:rPr>
        <w:t xml:space="preserve">los Datos Procesados a una autoridad pública, </w:t>
      </w:r>
      <w:r w:rsidRPr="005613CE">
        <w:rPr>
          <w:szCs w:val="18"/>
          <w:lang w:val="es-ES"/>
        </w:rPr>
        <w:t xml:space="preserve">ni </w:t>
      </w:r>
      <w:r w:rsidR="002D4AFA" w:rsidRPr="005613CE">
        <w:rPr>
          <w:szCs w:val="18"/>
          <w:lang w:val="es-ES"/>
        </w:rPr>
        <w:t xml:space="preserve">le </w:t>
      </w:r>
      <w:r w:rsidRPr="005613CE">
        <w:rPr>
          <w:szCs w:val="18"/>
          <w:lang w:val="es-ES"/>
        </w:rPr>
        <w:t xml:space="preserve">proporcionará acceso a </w:t>
      </w:r>
      <w:r w:rsidR="002D4AFA" w:rsidRPr="005613CE">
        <w:rPr>
          <w:szCs w:val="18"/>
          <w:lang w:val="es-ES"/>
        </w:rPr>
        <w:t>ellos</w:t>
      </w:r>
      <w:r w:rsidRPr="005613CE">
        <w:rPr>
          <w:szCs w:val="18"/>
          <w:lang w:val="es-ES"/>
        </w:rPr>
        <w:t xml:space="preserve">, salvo que lo exija la ley. En caso de que </w:t>
      </w:r>
      <w:r w:rsidR="002D4AFA" w:rsidRPr="005613CE">
        <w:rPr>
          <w:szCs w:val="18"/>
          <w:lang w:val="es-ES"/>
        </w:rPr>
        <w:t>una</w:t>
      </w:r>
      <w:r w:rsidRPr="005613CE">
        <w:rPr>
          <w:szCs w:val="18"/>
          <w:lang w:val="es-ES"/>
        </w:rPr>
        <w:t xml:space="preserve"> autoridad </w:t>
      </w:r>
      <w:r w:rsidR="00E7412B" w:rsidRPr="005613CE">
        <w:rPr>
          <w:szCs w:val="18"/>
          <w:lang w:val="es-ES"/>
        </w:rPr>
        <w:t>pública</w:t>
      </w:r>
      <w:r w:rsidRPr="005613CE">
        <w:rPr>
          <w:szCs w:val="18"/>
          <w:lang w:val="es-ES"/>
        </w:rPr>
        <w:t xml:space="preserve"> se p</w:t>
      </w:r>
      <w:r w:rsidR="002D4AFA" w:rsidRPr="005613CE">
        <w:rPr>
          <w:szCs w:val="18"/>
          <w:lang w:val="es-ES"/>
        </w:rPr>
        <w:t>usiera</w:t>
      </w:r>
      <w:r w:rsidRPr="005613CE">
        <w:rPr>
          <w:szCs w:val="18"/>
          <w:lang w:val="es-ES"/>
        </w:rPr>
        <w:t xml:space="preserve"> en contacto con Microsoft con la finalidad de solicitar Datos Procesados, Microsoft intentará </w:t>
      </w:r>
      <w:r w:rsidR="002D4AFA" w:rsidRPr="005613CE">
        <w:rPr>
          <w:szCs w:val="18"/>
          <w:lang w:val="es-ES"/>
        </w:rPr>
        <w:t>redirigir</w:t>
      </w:r>
      <w:r w:rsidRPr="005613CE">
        <w:rPr>
          <w:szCs w:val="18"/>
          <w:lang w:val="es-ES"/>
        </w:rPr>
        <w:t xml:space="preserve"> a la autoridad </w:t>
      </w:r>
      <w:r w:rsidR="0026648E" w:rsidRPr="005613CE">
        <w:rPr>
          <w:szCs w:val="18"/>
          <w:lang w:val="es-ES"/>
        </w:rPr>
        <w:t>pública</w:t>
      </w:r>
      <w:r w:rsidRPr="005613CE">
        <w:rPr>
          <w:szCs w:val="18"/>
          <w:lang w:val="es-ES"/>
        </w:rPr>
        <w:t xml:space="preserve"> </w:t>
      </w:r>
      <w:r w:rsidR="002D4AFA" w:rsidRPr="005613CE">
        <w:rPr>
          <w:szCs w:val="18"/>
          <w:lang w:val="es-ES"/>
        </w:rPr>
        <w:t>para que solicite</w:t>
      </w:r>
      <w:r w:rsidRPr="005613CE">
        <w:rPr>
          <w:szCs w:val="18"/>
          <w:lang w:val="es-ES"/>
        </w:rPr>
        <w:t xml:space="preserve"> los datos directamente al Cliente. Si Microsoft se ve obligado a revelar o proporcionar acceso a Datos Procesados a </w:t>
      </w:r>
      <w:r w:rsidR="00D51736" w:rsidRPr="005613CE">
        <w:rPr>
          <w:szCs w:val="18"/>
          <w:lang w:val="es-ES"/>
        </w:rPr>
        <w:t>una</w:t>
      </w:r>
      <w:r w:rsidRPr="005613CE">
        <w:rPr>
          <w:szCs w:val="18"/>
          <w:lang w:val="es-ES"/>
        </w:rPr>
        <w:t xml:space="preserve"> autoridad </w:t>
      </w:r>
      <w:r w:rsidR="0026648E" w:rsidRPr="005613CE">
        <w:rPr>
          <w:szCs w:val="18"/>
          <w:lang w:val="es-ES"/>
        </w:rPr>
        <w:t>pública</w:t>
      </w:r>
      <w:r w:rsidRPr="005613CE">
        <w:rPr>
          <w:szCs w:val="18"/>
          <w:lang w:val="es-ES"/>
        </w:rPr>
        <w:t xml:space="preserve">, </w:t>
      </w:r>
      <w:r w:rsidR="00D51736" w:rsidRPr="005613CE">
        <w:rPr>
          <w:szCs w:val="18"/>
          <w:lang w:val="es-ES"/>
        </w:rPr>
        <w:t xml:space="preserve">lo </w:t>
      </w:r>
      <w:r w:rsidRPr="005613CE">
        <w:rPr>
          <w:szCs w:val="18"/>
          <w:lang w:val="es-ES"/>
        </w:rPr>
        <w:t xml:space="preserve">notificará </w:t>
      </w:r>
      <w:r w:rsidR="00D51736" w:rsidRPr="005613CE">
        <w:rPr>
          <w:szCs w:val="18"/>
          <w:lang w:val="es-ES"/>
        </w:rPr>
        <w:t>sin demora</w:t>
      </w:r>
      <w:r w:rsidRPr="005613CE">
        <w:rPr>
          <w:szCs w:val="18"/>
          <w:lang w:val="es-ES"/>
        </w:rPr>
        <w:t xml:space="preserve"> al Cliente y </w:t>
      </w:r>
      <w:r w:rsidR="00D51736" w:rsidRPr="005613CE">
        <w:rPr>
          <w:szCs w:val="18"/>
          <w:lang w:val="es-ES"/>
        </w:rPr>
        <w:t xml:space="preserve">le </w:t>
      </w:r>
      <w:r w:rsidRPr="005613CE">
        <w:rPr>
          <w:szCs w:val="18"/>
          <w:lang w:val="es-ES"/>
        </w:rPr>
        <w:t xml:space="preserve">proporcionará una copia de la solicitud, a menos que </w:t>
      </w:r>
      <w:r w:rsidR="00D51736" w:rsidRPr="005613CE">
        <w:rPr>
          <w:szCs w:val="18"/>
          <w:lang w:val="es-ES"/>
        </w:rPr>
        <w:t xml:space="preserve">la ley </w:t>
      </w:r>
      <w:r w:rsidRPr="005613CE">
        <w:rPr>
          <w:szCs w:val="18"/>
          <w:lang w:val="es-ES"/>
        </w:rPr>
        <w:t>lo prohíba</w:t>
      </w:r>
      <w:r w:rsidR="00C85435" w:rsidRPr="005613CE">
        <w:rPr>
          <w:lang w:val="es-ES"/>
        </w:rPr>
        <w:t>.</w:t>
      </w:r>
    </w:p>
    <w:p w14:paraId="7C14467D" w14:textId="7D313879" w:rsidR="00C85435" w:rsidRPr="005613CE" w:rsidRDefault="0026648E" w:rsidP="005613CE">
      <w:pPr>
        <w:pStyle w:val="ProductList-Body"/>
        <w:spacing w:after="120"/>
        <w:rPr>
          <w:lang w:val="es-ES"/>
        </w:rPr>
      </w:pPr>
      <w:r w:rsidRPr="005613CE">
        <w:rPr>
          <w:lang w:val="es-ES"/>
        </w:rPr>
        <w:t xml:space="preserve">Si Microsoft recibiera </w:t>
      </w:r>
      <w:r w:rsidR="00D51736" w:rsidRPr="005613CE">
        <w:rPr>
          <w:lang w:val="es-ES"/>
        </w:rPr>
        <w:t>una</w:t>
      </w:r>
      <w:r w:rsidRPr="005613CE">
        <w:rPr>
          <w:lang w:val="es-ES"/>
        </w:rPr>
        <w:t xml:space="preserve"> solicitud de Datos Procesados procedente de </w:t>
      </w:r>
      <w:r w:rsidR="00D51736" w:rsidRPr="005613CE">
        <w:rPr>
          <w:lang w:val="es-ES"/>
        </w:rPr>
        <w:t>cualquier otro</w:t>
      </w:r>
      <w:r w:rsidRPr="005613CE">
        <w:rPr>
          <w:lang w:val="es-ES"/>
        </w:rPr>
        <w:t xml:space="preserve"> tercero</w:t>
      </w:r>
      <w:r w:rsidR="00C85435" w:rsidRPr="005613CE">
        <w:rPr>
          <w:lang w:val="es-ES"/>
        </w:rPr>
        <w:t xml:space="preserve">, Microsoft notificará </w:t>
      </w:r>
      <w:r w:rsidR="00D51736" w:rsidRPr="005613CE">
        <w:rPr>
          <w:lang w:val="es-ES"/>
        </w:rPr>
        <w:t>sin demora</w:t>
      </w:r>
      <w:r w:rsidR="00C85435" w:rsidRPr="005613CE">
        <w:rPr>
          <w:lang w:val="es-ES"/>
        </w:rPr>
        <w:t xml:space="preserve"> al Cliente, salvo que </w:t>
      </w:r>
      <w:r w:rsidR="00D51736" w:rsidRPr="005613CE">
        <w:rPr>
          <w:lang w:val="es-ES"/>
        </w:rPr>
        <w:t xml:space="preserve">la ley </w:t>
      </w:r>
      <w:r w:rsidR="00C85435" w:rsidRPr="005613CE">
        <w:rPr>
          <w:lang w:val="es-ES"/>
        </w:rPr>
        <w:t xml:space="preserve">lo prohíba. Microsoft rechazará la solicitud, salvo que la ley le obligue a cumplimentarla. Si la solicitud </w:t>
      </w:r>
      <w:r w:rsidR="0071442F" w:rsidRPr="005613CE">
        <w:rPr>
          <w:lang w:val="es-ES"/>
        </w:rPr>
        <w:t>fuese</w:t>
      </w:r>
      <w:r w:rsidR="00C85435" w:rsidRPr="005613CE">
        <w:rPr>
          <w:lang w:val="es-ES"/>
        </w:rPr>
        <w:t xml:space="preserve"> válida, Microsoft intentará redirigir a dicho tercero para que solicite los datos directamente al Cliente.</w:t>
      </w:r>
    </w:p>
    <w:p w14:paraId="30E1209F" w14:textId="75CBAC04" w:rsidR="00C85435" w:rsidRPr="005613CE" w:rsidRDefault="00C85435" w:rsidP="005613CE">
      <w:pPr>
        <w:pStyle w:val="ProductList-Body"/>
        <w:spacing w:after="120"/>
        <w:rPr>
          <w:lang w:val="es-ES"/>
        </w:rPr>
      </w:pPr>
      <w:r w:rsidRPr="005613CE">
        <w:rPr>
          <w:lang w:val="es-ES"/>
        </w:rPr>
        <w:t xml:space="preserve">Microsoft no proporcionará a </w:t>
      </w:r>
      <w:r w:rsidR="0071442F" w:rsidRPr="005613CE">
        <w:rPr>
          <w:lang w:val="es-ES"/>
        </w:rPr>
        <w:t xml:space="preserve">ningún </w:t>
      </w:r>
      <w:r w:rsidRPr="005613CE">
        <w:rPr>
          <w:lang w:val="es-ES"/>
        </w:rPr>
        <w:t xml:space="preserve">tercero: (a) acceso directo, indirecto, general o irrestricto a </w:t>
      </w:r>
      <w:r w:rsidR="0071442F" w:rsidRPr="005613CE">
        <w:rPr>
          <w:lang w:val="es-ES"/>
        </w:rPr>
        <w:t xml:space="preserve">los </w:t>
      </w:r>
      <w:r w:rsidRPr="005613CE">
        <w:rPr>
          <w:lang w:val="es-ES"/>
        </w:rPr>
        <w:t>Datos Procesados; (b) las claves de cifrado de plataforma que se utili</w:t>
      </w:r>
      <w:r w:rsidR="002D4AFA" w:rsidRPr="005613CE">
        <w:rPr>
          <w:lang w:val="es-ES"/>
        </w:rPr>
        <w:t>ce</w:t>
      </w:r>
      <w:r w:rsidRPr="005613CE">
        <w:rPr>
          <w:lang w:val="es-ES"/>
        </w:rPr>
        <w:t xml:space="preserve">n para proteger los Datos Procesados o la capacidad </w:t>
      </w:r>
      <w:r w:rsidR="0071442F" w:rsidRPr="005613CE">
        <w:rPr>
          <w:lang w:val="es-ES"/>
        </w:rPr>
        <w:t>de romper</w:t>
      </w:r>
      <w:r w:rsidRPr="005613CE">
        <w:rPr>
          <w:lang w:val="es-ES"/>
        </w:rPr>
        <w:t xml:space="preserve"> tales claves; ni (c) ningún tipo de acceso a</w:t>
      </w:r>
      <w:r w:rsidR="0071442F" w:rsidRPr="005613CE">
        <w:rPr>
          <w:lang w:val="es-ES"/>
        </w:rPr>
        <w:t xml:space="preserve"> los</w:t>
      </w:r>
      <w:r w:rsidRPr="005613CE">
        <w:rPr>
          <w:lang w:val="es-ES"/>
        </w:rPr>
        <w:t xml:space="preserve"> Datos Procesados si Microsoft tiene conocimiento de que </w:t>
      </w:r>
      <w:r w:rsidR="002D4AFA" w:rsidRPr="005613CE">
        <w:rPr>
          <w:lang w:val="es-ES"/>
        </w:rPr>
        <w:t>tales</w:t>
      </w:r>
      <w:r w:rsidRPr="005613CE">
        <w:rPr>
          <w:lang w:val="es-ES"/>
        </w:rPr>
        <w:t xml:space="preserve"> datos se utilizarán con fines diferentes a los indicados en la solicitud del tercero. </w:t>
      </w:r>
    </w:p>
    <w:p w14:paraId="47AD4D4D" w14:textId="77777777" w:rsidR="00C85435" w:rsidRPr="005613CE" w:rsidRDefault="00C85435" w:rsidP="005613CE">
      <w:pPr>
        <w:pStyle w:val="ProductList-Body"/>
        <w:spacing w:after="120"/>
        <w:rPr>
          <w:lang w:val="es-ES"/>
        </w:rPr>
      </w:pPr>
      <w:r w:rsidRPr="005613CE">
        <w:rPr>
          <w:lang w:val="es-ES"/>
        </w:rPr>
        <w:t xml:space="preserve">Para llevar a cabo lo previsto en los párrafos anteriores, Microsoft podrá proporcionar a los terceros la información de contacto básica del Cliente. </w:t>
      </w:r>
    </w:p>
    <w:p w14:paraId="3DFD853A" w14:textId="1FF25F8A" w:rsidR="00C85435" w:rsidRPr="005613CE" w:rsidRDefault="002D4AFA" w:rsidP="005613CE">
      <w:pPr>
        <w:pStyle w:val="ProductList-SubSubSectionHeading"/>
        <w:spacing w:after="120"/>
        <w:outlineLvl w:val="1"/>
        <w:rPr>
          <w:lang w:val="es-ES"/>
        </w:rPr>
      </w:pPr>
      <w:bookmarkStart w:id="68" w:name="_Toc6563801"/>
      <w:bookmarkStart w:id="69" w:name="_Toc21617019"/>
      <w:bookmarkStart w:id="70" w:name="_Toc26972841"/>
      <w:bookmarkStart w:id="71" w:name="_Toc47337718"/>
      <w:r w:rsidRPr="005613CE">
        <w:rPr>
          <w:lang w:val="es-ES"/>
        </w:rPr>
        <w:t>Tratamiento</w:t>
      </w:r>
      <w:r w:rsidR="00C85435" w:rsidRPr="005613CE">
        <w:rPr>
          <w:lang w:val="es-ES"/>
        </w:rPr>
        <w:t xml:space="preserve"> de Datos Personales; RGPD</w:t>
      </w:r>
      <w:bookmarkEnd w:id="53"/>
      <w:bookmarkEnd w:id="54"/>
      <w:bookmarkEnd w:id="68"/>
      <w:bookmarkEnd w:id="69"/>
      <w:bookmarkEnd w:id="70"/>
      <w:bookmarkEnd w:id="71"/>
    </w:p>
    <w:p w14:paraId="41ECCECC" w14:textId="2E8C6401" w:rsidR="00C85435" w:rsidRPr="005613CE" w:rsidRDefault="00C85435" w:rsidP="005613CE">
      <w:pPr>
        <w:pStyle w:val="ProductList-Body"/>
        <w:spacing w:after="120"/>
        <w:rPr>
          <w:lang w:val="es-ES"/>
        </w:rPr>
      </w:pPr>
      <w:bookmarkStart w:id="72" w:name="_Toc489605577"/>
      <w:r w:rsidRPr="005613CE">
        <w:rPr>
          <w:lang w:val="es-ES"/>
        </w:rPr>
        <w:t xml:space="preserve">Todos los Datos Personales </w:t>
      </w:r>
      <w:r w:rsidR="002D4AFA" w:rsidRPr="005613CE">
        <w:rPr>
          <w:lang w:val="es-ES"/>
        </w:rPr>
        <w:t>tratados</w:t>
      </w:r>
      <w:r w:rsidRPr="005613CE">
        <w:rPr>
          <w:lang w:val="es-ES"/>
        </w:rPr>
        <w:t xml:space="preserve"> por Microsoft en relación con los Servicios Online se obtiene</w:t>
      </w:r>
      <w:r w:rsidR="0071442F" w:rsidRPr="005613CE">
        <w:rPr>
          <w:lang w:val="es-ES"/>
        </w:rPr>
        <w:t>n</w:t>
      </w:r>
      <w:r w:rsidRPr="005613CE">
        <w:rPr>
          <w:lang w:val="es-ES"/>
        </w:rPr>
        <w:t xml:space="preserve"> como Datos del Cliente, </w:t>
      </w:r>
      <w:r w:rsidR="0071442F" w:rsidRPr="005613CE">
        <w:rPr>
          <w:lang w:val="es-ES"/>
        </w:rPr>
        <w:t xml:space="preserve">como </w:t>
      </w:r>
      <w:r w:rsidRPr="005613CE">
        <w:rPr>
          <w:lang w:val="es-ES"/>
        </w:rPr>
        <w:t xml:space="preserve">Datos de Diagnóstico o </w:t>
      </w:r>
      <w:r w:rsidR="0071442F" w:rsidRPr="005613CE">
        <w:rPr>
          <w:lang w:val="es-ES"/>
        </w:rPr>
        <w:t xml:space="preserve">como </w:t>
      </w:r>
      <w:r w:rsidRPr="005613CE">
        <w:rPr>
          <w:lang w:val="es-ES"/>
        </w:rPr>
        <w:t xml:space="preserve">Datos Generados por el Servicio. Los Datos Personales proporcionados a Microsoft por o en nombre del Cliente mediante el uso del Servicio Online también son Datos del Cliente. </w:t>
      </w:r>
      <w:r w:rsidR="0071442F" w:rsidRPr="005613CE">
        <w:rPr>
          <w:lang w:val="es-ES"/>
        </w:rPr>
        <w:t>E</w:t>
      </w:r>
      <w:r w:rsidRPr="005613CE">
        <w:rPr>
          <w:lang w:val="es-ES"/>
        </w:rPr>
        <w:t xml:space="preserve">n los Datos de Diagnóstico </w:t>
      </w:r>
      <w:r w:rsidR="0071442F" w:rsidRPr="005613CE">
        <w:rPr>
          <w:lang w:val="es-ES"/>
        </w:rPr>
        <w:t>y en l</w:t>
      </w:r>
      <w:r w:rsidRPr="005613CE">
        <w:rPr>
          <w:lang w:val="es-ES"/>
        </w:rPr>
        <w:t>o</w:t>
      </w:r>
      <w:r w:rsidR="0071442F" w:rsidRPr="005613CE">
        <w:rPr>
          <w:lang w:val="es-ES"/>
        </w:rPr>
        <w:t>s</w:t>
      </w:r>
      <w:r w:rsidRPr="005613CE">
        <w:rPr>
          <w:lang w:val="es-ES"/>
        </w:rPr>
        <w:t xml:space="preserve"> Datos Generados por el Servicio</w:t>
      </w:r>
      <w:r w:rsidR="0071442F" w:rsidRPr="005613CE">
        <w:rPr>
          <w:lang w:val="es-ES"/>
        </w:rPr>
        <w:t xml:space="preserve"> pueden incluirse identificadores seudonimizados</w:t>
      </w:r>
      <w:r w:rsidRPr="005613CE">
        <w:rPr>
          <w:lang w:val="es-ES"/>
        </w:rPr>
        <w:t xml:space="preserve">, </w:t>
      </w:r>
      <w:r w:rsidR="0071442F" w:rsidRPr="005613CE">
        <w:rPr>
          <w:lang w:val="es-ES"/>
        </w:rPr>
        <w:t xml:space="preserve">los cuales </w:t>
      </w:r>
      <w:r w:rsidRPr="005613CE">
        <w:rPr>
          <w:lang w:val="es-ES"/>
        </w:rPr>
        <w:t>también se considera</w:t>
      </w:r>
      <w:r w:rsidR="0071442F" w:rsidRPr="005613CE">
        <w:rPr>
          <w:lang w:val="es-ES"/>
        </w:rPr>
        <w:t>rá</w:t>
      </w:r>
      <w:r w:rsidRPr="005613CE">
        <w:rPr>
          <w:lang w:val="es-ES"/>
        </w:rPr>
        <w:t xml:space="preserve">n Datos Personales. Todos los Datos Personales </w:t>
      </w:r>
      <w:r w:rsidR="0071442F" w:rsidRPr="005613CE">
        <w:rPr>
          <w:lang w:val="es-ES"/>
        </w:rPr>
        <w:t>que hayan sido seudonimizados o que hayan sido desidentificados pero no anonimizados</w:t>
      </w:r>
      <w:r w:rsidRPr="005613CE">
        <w:rPr>
          <w:lang w:val="es-ES"/>
        </w:rPr>
        <w:t xml:space="preserve">, </w:t>
      </w:r>
      <w:r w:rsidR="0071442F" w:rsidRPr="005613CE">
        <w:rPr>
          <w:lang w:val="es-ES"/>
        </w:rPr>
        <w:t>así como</w:t>
      </w:r>
      <w:r w:rsidRPr="005613CE">
        <w:rPr>
          <w:lang w:val="es-ES"/>
        </w:rPr>
        <w:t xml:space="preserve"> los Datos Personales derivados de Datos Personales</w:t>
      </w:r>
      <w:r w:rsidR="0071442F" w:rsidRPr="005613CE">
        <w:rPr>
          <w:lang w:val="es-ES"/>
        </w:rPr>
        <w:t>,</w:t>
      </w:r>
      <w:r w:rsidRPr="005613CE">
        <w:rPr>
          <w:lang w:val="es-ES"/>
        </w:rPr>
        <w:t xml:space="preserve"> también </w:t>
      </w:r>
      <w:r w:rsidR="0071442F" w:rsidRPr="005613CE">
        <w:rPr>
          <w:lang w:val="es-ES"/>
        </w:rPr>
        <w:t>se considerarán</w:t>
      </w:r>
      <w:r w:rsidRPr="005613CE">
        <w:rPr>
          <w:lang w:val="es-ES"/>
        </w:rPr>
        <w:t xml:space="preserve"> Datos Personales. </w:t>
      </w:r>
    </w:p>
    <w:p w14:paraId="34DCD8F3" w14:textId="66633FC9" w:rsidR="00C85435" w:rsidRPr="005613CE" w:rsidRDefault="00C85435" w:rsidP="005613CE">
      <w:pPr>
        <w:pStyle w:val="ProductList-Body"/>
        <w:spacing w:after="120"/>
        <w:rPr>
          <w:lang w:val="es-ES"/>
        </w:rPr>
      </w:pPr>
      <w:r w:rsidRPr="005613CE">
        <w:rPr>
          <w:lang w:val="es-ES"/>
        </w:rPr>
        <w:t xml:space="preserve">En la medida que Microsoft sea </w:t>
      </w:r>
      <w:r w:rsidR="0071442F" w:rsidRPr="005613CE">
        <w:rPr>
          <w:lang w:val="es-ES"/>
        </w:rPr>
        <w:t xml:space="preserve">un </w:t>
      </w:r>
      <w:r w:rsidRPr="005613CE">
        <w:rPr>
          <w:lang w:val="es-ES"/>
        </w:rPr>
        <w:t xml:space="preserve">encargado </w:t>
      </w:r>
      <w:r w:rsidR="0071442F" w:rsidRPr="005613CE">
        <w:rPr>
          <w:lang w:val="es-ES"/>
        </w:rPr>
        <w:t>o subencargado del tratamiento</w:t>
      </w:r>
      <w:r w:rsidRPr="005613CE">
        <w:rPr>
          <w:lang w:val="es-ES"/>
        </w:rPr>
        <w:t xml:space="preserve"> de Datos Personales sujeto al RGPD, los Términos del RGPD </w:t>
      </w:r>
      <w:r w:rsidR="00B12F22" w:rsidRPr="005613CE">
        <w:rPr>
          <w:lang w:val="es-ES"/>
        </w:rPr>
        <w:t>establecidos</w:t>
      </w:r>
      <w:r w:rsidR="00B23F2A" w:rsidRPr="005613CE">
        <w:rPr>
          <w:lang w:val="es-ES"/>
        </w:rPr>
        <w:t xml:space="preserve"> </w:t>
      </w:r>
      <w:r w:rsidRPr="005613CE">
        <w:rPr>
          <w:lang w:val="es-ES"/>
        </w:rPr>
        <w:t xml:space="preserve">en el </w:t>
      </w:r>
      <w:hyperlink w:anchor="Attachment3" w:history="1">
        <w:r w:rsidRPr="005613CE">
          <w:rPr>
            <w:rStyle w:val="Hyperlink"/>
            <w:lang w:val="es-ES"/>
          </w:rPr>
          <w:t>Anexo 3</w:t>
        </w:r>
      </w:hyperlink>
      <w:r w:rsidRPr="005613CE">
        <w:rPr>
          <w:lang w:val="es-ES"/>
        </w:rPr>
        <w:t xml:space="preserve"> r</w:t>
      </w:r>
      <w:r w:rsidR="002D4AFA" w:rsidRPr="005613CE">
        <w:rPr>
          <w:lang w:val="es-ES"/>
        </w:rPr>
        <w:t>egirán</w:t>
      </w:r>
      <w:r w:rsidRPr="005613CE">
        <w:rPr>
          <w:lang w:val="es-ES"/>
        </w:rPr>
        <w:t xml:space="preserve"> </w:t>
      </w:r>
      <w:r w:rsidR="002D4AFA" w:rsidRPr="005613CE">
        <w:rPr>
          <w:lang w:val="es-ES"/>
        </w:rPr>
        <w:t>dicho tratamiento</w:t>
      </w:r>
      <w:r w:rsidRPr="005613CE">
        <w:rPr>
          <w:lang w:val="es-ES"/>
        </w:rPr>
        <w:t xml:space="preserve"> y las partes también aceptan los siguientes términos </w:t>
      </w:r>
      <w:r w:rsidR="002D4AFA" w:rsidRPr="005613CE">
        <w:rPr>
          <w:lang w:val="es-ES"/>
        </w:rPr>
        <w:t>de</w:t>
      </w:r>
      <w:r w:rsidRPr="005613CE">
        <w:rPr>
          <w:lang w:val="es-ES"/>
        </w:rPr>
        <w:t xml:space="preserve"> este apartado (</w:t>
      </w:r>
      <w:r w:rsidR="00016267" w:rsidRPr="005613CE">
        <w:rPr>
          <w:lang w:val="es-ES"/>
        </w:rPr>
        <w:t>“</w:t>
      </w:r>
      <w:r w:rsidR="002D4AFA" w:rsidRPr="005613CE">
        <w:rPr>
          <w:lang w:val="es-ES"/>
        </w:rPr>
        <w:t>Tratamiento</w:t>
      </w:r>
      <w:r w:rsidRPr="005613CE">
        <w:rPr>
          <w:lang w:val="es-ES"/>
        </w:rPr>
        <w:t xml:space="preserve"> de los Datos Personales; RGPD</w:t>
      </w:r>
      <w:r w:rsidR="00016267" w:rsidRPr="005613CE">
        <w:rPr>
          <w:lang w:val="es-ES"/>
        </w:rPr>
        <w:t>”</w:t>
      </w:r>
      <w:r w:rsidRPr="005613CE">
        <w:rPr>
          <w:lang w:val="es-ES"/>
        </w:rPr>
        <w:t>):</w:t>
      </w:r>
    </w:p>
    <w:p w14:paraId="00DB5D5A" w14:textId="4081AB2E" w:rsidR="00C85435" w:rsidRPr="005613CE" w:rsidRDefault="00C85435" w:rsidP="005613CE">
      <w:pPr>
        <w:pStyle w:val="ProductList-Body"/>
        <w:spacing w:after="120"/>
        <w:ind w:left="187"/>
        <w:outlineLvl w:val="2"/>
        <w:rPr>
          <w:lang w:val="es-ES"/>
        </w:rPr>
      </w:pPr>
      <w:bookmarkStart w:id="73" w:name="_Toc26972842"/>
      <w:r w:rsidRPr="005613CE">
        <w:rPr>
          <w:b/>
          <w:bCs/>
          <w:color w:val="0072C6"/>
          <w:lang w:val="es-ES"/>
        </w:rPr>
        <w:t xml:space="preserve">Roles y </w:t>
      </w:r>
      <w:r w:rsidR="00B23F2A" w:rsidRPr="005613CE">
        <w:rPr>
          <w:b/>
          <w:bCs/>
          <w:color w:val="0072C6"/>
          <w:lang w:val="es-ES"/>
        </w:rPr>
        <w:t>r</w:t>
      </w:r>
      <w:r w:rsidRPr="005613CE">
        <w:rPr>
          <w:b/>
          <w:bCs/>
          <w:color w:val="0072C6"/>
          <w:lang w:val="es-ES"/>
        </w:rPr>
        <w:t xml:space="preserve">esponsabilidades </w:t>
      </w:r>
      <w:r w:rsidR="00B23F2A" w:rsidRPr="005613CE">
        <w:rPr>
          <w:b/>
          <w:bCs/>
          <w:color w:val="0072C6"/>
          <w:lang w:val="es-ES"/>
        </w:rPr>
        <w:t>como responsable y encargado del tratamiento</w:t>
      </w:r>
      <w:bookmarkEnd w:id="73"/>
    </w:p>
    <w:p w14:paraId="1D77709F" w14:textId="6073CCD2" w:rsidR="002023E2" w:rsidRPr="005613CE" w:rsidRDefault="002023E2" w:rsidP="005613CE">
      <w:pPr>
        <w:pStyle w:val="ProductList-Body"/>
        <w:spacing w:after="120" w:line="210" w:lineRule="exact"/>
        <w:ind w:left="159"/>
        <w:rPr>
          <w:lang w:val="es-ES"/>
        </w:rPr>
      </w:pPr>
      <w:bookmarkStart w:id="74" w:name="_Toc26972843"/>
      <w:bookmarkStart w:id="75" w:name="_Toc26972844"/>
      <w:r w:rsidRPr="005613CE">
        <w:rPr>
          <w:lang w:val="es-ES"/>
        </w:rPr>
        <w:t xml:space="preserve">El Cliente y Microsoft </w:t>
      </w:r>
      <w:r w:rsidR="00B268B3" w:rsidRPr="005613CE">
        <w:rPr>
          <w:lang w:val="es-ES"/>
        </w:rPr>
        <w:t>convienen en</w:t>
      </w:r>
      <w:r w:rsidRPr="005613CE">
        <w:rPr>
          <w:lang w:val="es-ES"/>
        </w:rPr>
        <w:t xml:space="preserve"> que el Cliente es el responsable de los Datos Personales y que Microsoft es el encargado del </w:t>
      </w:r>
      <w:r w:rsidR="00B23F2A" w:rsidRPr="005613CE">
        <w:rPr>
          <w:lang w:val="es-ES"/>
        </w:rPr>
        <w:t>tratamiento</w:t>
      </w:r>
      <w:r w:rsidRPr="005613CE">
        <w:rPr>
          <w:lang w:val="es-ES"/>
        </w:rPr>
        <w:t xml:space="preserve"> de</w:t>
      </w:r>
      <w:r w:rsidR="00B23F2A" w:rsidRPr="005613CE">
        <w:rPr>
          <w:lang w:val="es-ES"/>
        </w:rPr>
        <w:t xml:space="preserve"> </w:t>
      </w:r>
      <w:r w:rsidRPr="005613CE">
        <w:rPr>
          <w:lang w:val="es-ES"/>
        </w:rPr>
        <w:t xml:space="preserve">dichos datos, salvo (a) </w:t>
      </w:r>
      <w:r w:rsidR="00B23F2A" w:rsidRPr="005613CE">
        <w:rPr>
          <w:lang w:val="es-ES"/>
        </w:rPr>
        <w:t>cuando</w:t>
      </w:r>
      <w:r w:rsidRPr="005613CE">
        <w:rPr>
          <w:lang w:val="es-ES"/>
        </w:rPr>
        <w:t xml:space="preserve"> el Cliente est</w:t>
      </w:r>
      <w:r w:rsidR="00B23F2A" w:rsidRPr="005613CE">
        <w:rPr>
          <w:lang w:val="es-ES"/>
        </w:rPr>
        <w:t>é</w:t>
      </w:r>
      <w:r w:rsidRPr="005613CE">
        <w:rPr>
          <w:lang w:val="es-ES"/>
        </w:rPr>
        <w:t xml:space="preserve"> actuando como encargado del </w:t>
      </w:r>
      <w:r w:rsidR="00B23F2A" w:rsidRPr="005613CE">
        <w:rPr>
          <w:lang w:val="es-ES"/>
        </w:rPr>
        <w:t>tratamiento</w:t>
      </w:r>
      <w:r w:rsidRPr="005613CE">
        <w:rPr>
          <w:lang w:val="es-ES"/>
        </w:rPr>
        <w:t xml:space="preserve"> de los Datos Personales, en cuyo caso Microsoft </w:t>
      </w:r>
      <w:r w:rsidR="00B12F22" w:rsidRPr="005613CE">
        <w:rPr>
          <w:lang w:val="es-ES"/>
        </w:rPr>
        <w:t>será</w:t>
      </w:r>
      <w:r w:rsidRPr="005613CE">
        <w:rPr>
          <w:lang w:val="es-ES"/>
        </w:rPr>
        <w:t xml:space="preserve"> </w:t>
      </w:r>
      <w:r w:rsidR="00B12F22" w:rsidRPr="005613CE">
        <w:rPr>
          <w:lang w:val="es-ES"/>
        </w:rPr>
        <w:t xml:space="preserve">un </w:t>
      </w:r>
      <w:r w:rsidRPr="005613CE">
        <w:rPr>
          <w:lang w:val="es-ES"/>
        </w:rPr>
        <w:t xml:space="preserve">subencargado, o (b) </w:t>
      </w:r>
      <w:r w:rsidR="00B23F2A" w:rsidRPr="005613CE">
        <w:rPr>
          <w:lang w:val="es-ES"/>
        </w:rPr>
        <w:t>cuando</w:t>
      </w:r>
      <w:r w:rsidRPr="005613CE">
        <w:rPr>
          <w:lang w:val="es-ES"/>
        </w:rPr>
        <w:t xml:space="preserve"> se establece de otro modo en los términos </w:t>
      </w:r>
      <w:r w:rsidR="00B23F2A" w:rsidRPr="005613CE">
        <w:rPr>
          <w:lang w:val="es-ES"/>
        </w:rPr>
        <w:t>e</w:t>
      </w:r>
      <w:r w:rsidRPr="005613CE">
        <w:rPr>
          <w:lang w:val="es-ES"/>
        </w:rPr>
        <w:t>specíficos de</w:t>
      </w:r>
      <w:r w:rsidR="00B23F2A" w:rsidRPr="005613CE">
        <w:rPr>
          <w:lang w:val="es-ES"/>
        </w:rPr>
        <w:t xml:space="preserve"> </w:t>
      </w:r>
      <w:r w:rsidRPr="005613CE">
        <w:rPr>
          <w:lang w:val="es-ES"/>
        </w:rPr>
        <w:t>l</w:t>
      </w:r>
      <w:r w:rsidR="00B23F2A" w:rsidRPr="005613CE">
        <w:rPr>
          <w:lang w:val="es-ES"/>
        </w:rPr>
        <w:t>os</w:t>
      </w:r>
      <w:r w:rsidRPr="005613CE">
        <w:rPr>
          <w:lang w:val="es-ES"/>
        </w:rPr>
        <w:t xml:space="preserve"> Servicio</w:t>
      </w:r>
      <w:r w:rsidR="00B23F2A" w:rsidRPr="005613CE">
        <w:rPr>
          <w:lang w:val="es-ES"/>
        </w:rPr>
        <w:t>s</w:t>
      </w:r>
      <w:r w:rsidRPr="005613CE">
        <w:rPr>
          <w:lang w:val="es-ES"/>
        </w:rPr>
        <w:t xml:space="preserve"> Online o en este DPA. Cuando</w:t>
      </w:r>
      <w:r w:rsidR="00B23F2A" w:rsidRPr="005613CE">
        <w:rPr>
          <w:lang w:val="es-ES"/>
        </w:rPr>
        <w:t xml:space="preserve"> </w:t>
      </w:r>
      <w:r w:rsidRPr="005613CE">
        <w:rPr>
          <w:lang w:val="es-ES"/>
        </w:rPr>
        <w:t>Microsoft actú</w:t>
      </w:r>
      <w:r w:rsidR="00B23F2A" w:rsidRPr="005613CE">
        <w:rPr>
          <w:lang w:val="es-ES"/>
        </w:rPr>
        <w:t>a</w:t>
      </w:r>
      <w:r w:rsidRPr="005613CE">
        <w:rPr>
          <w:lang w:val="es-ES"/>
        </w:rPr>
        <w:t xml:space="preserve"> como encargado </w:t>
      </w:r>
      <w:r w:rsidR="00B23F2A" w:rsidRPr="005613CE">
        <w:rPr>
          <w:lang w:val="es-ES"/>
        </w:rPr>
        <w:t xml:space="preserve">o subencargado </w:t>
      </w:r>
      <w:r w:rsidRPr="005613CE">
        <w:rPr>
          <w:lang w:val="es-ES"/>
        </w:rPr>
        <w:t xml:space="preserve">del </w:t>
      </w:r>
      <w:r w:rsidR="00B23F2A" w:rsidRPr="005613CE">
        <w:rPr>
          <w:lang w:val="es-ES"/>
        </w:rPr>
        <w:t>tratamiento</w:t>
      </w:r>
      <w:r w:rsidRPr="005613CE">
        <w:rPr>
          <w:lang w:val="es-ES"/>
        </w:rPr>
        <w:t xml:space="preserve"> de </w:t>
      </w:r>
      <w:r w:rsidR="002D4AFA" w:rsidRPr="005613CE">
        <w:rPr>
          <w:lang w:val="es-ES"/>
        </w:rPr>
        <w:t xml:space="preserve">los </w:t>
      </w:r>
      <w:r w:rsidRPr="005613CE">
        <w:rPr>
          <w:lang w:val="es-ES"/>
        </w:rPr>
        <w:t xml:space="preserve">Datos Personales, </w:t>
      </w:r>
      <w:r w:rsidR="002D4AFA" w:rsidRPr="005613CE">
        <w:rPr>
          <w:lang w:val="es-ES"/>
        </w:rPr>
        <w:t>tratará</w:t>
      </w:r>
      <w:r w:rsidRPr="005613CE">
        <w:rPr>
          <w:lang w:val="es-ES"/>
        </w:rPr>
        <w:t xml:space="preserve"> los Datos Personales </w:t>
      </w:r>
      <w:r w:rsidR="00B23F2A" w:rsidRPr="005613CE">
        <w:rPr>
          <w:lang w:val="es-ES"/>
        </w:rPr>
        <w:t>únicamente</w:t>
      </w:r>
      <w:r w:rsidRPr="005613CE">
        <w:rPr>
          <w:lang w:val="es-ES"/>
        </w:rPr>
        <w:t xml:space="preserve"> según las instrucciones documentadas del Cliente. El Cliente acepta que su contrato de licencias por volumen (incluidos los Términos del DPA y cualquier actualización aplicable), junto con la documentación de producto y el uso y configuración que el Cliente realice de las características presentes en los Servicios Online, constituyen las instrucciones documentadas completas que el Cliente imparte a Microsoft con respecto al </w:t>
      </w:r>
      <w:r w:rsidR="002D4AFA" w:rsidRPr="005613CE">
        <w:rPr>
          <w:lang w:val="es-ES"/>
        </w:rPr>
        <w:t>tratamiento</w:t>
      </w:r>
      <w:r w:rsidRPr="005613CE">
        <w:rPr>
          <w:lang w:val="es-ES"/>
        </w:rPr>
        <w:t xml:space="preserve"> de los Datos Personales. La información sobre el uso y la configuración de los Servicios Online se puede encontrar en </w:t>
      </w:r>
      <w:bookmarkStart w:id="76" w:name="_Hlk24482203"/>
      <w:r w:rsidRPr="005613CE">
        <w:rPr>
          <w:lang w:val="es-ES"/>
        </w:rPr>
        <w:t>https://docs.microsoft.com/en-us/</w:t>
      </w:r>
      <w:bookmarkEnd w:id="76"/>
      <w:r w:rsidRPr="005613CE">
        <w:rPr>
          <w:lang w:val="es-ES"/>
        </w:rPr>
        <w:t xml:space="preserve"> o en una ubicación sucesora. Cualquier instrucción adicional o alternativa habrá de ser acordada </w:t>
      </w:r>
      <w:r w:rsidR="00B61A87" w:rsidRPr="005613CE">
        <w:rPr>
          <w:lang w:val="es-ES"/>
        </w:rPr>
        <w:t>siguiendo</w:t>
      </w:r>
      <w:r w:rsidRPr="005613CE">
        <w:rPr>
          <w:lang w:val="es-ES"/>
        </w:rPr>
        <w:t xml:space="preserve"> el procedimiento para modificar el contrato de licencias por volumen del Cliente. En cualquier </w:t>
      </w:r>
      <w:r w:rsidR="00B61A87" w:rsidRPr="005613CE">
        <w:rPr>
          <w:lang w:val="es-ES"/>
        </w:rPr>
        <w:t>caso en que</w:t>
      </w:r>
      <w:r w:rsidRPr="005613CE">
        <w:rPr>
          <w:lang w:val="es-ES"/>
        </w:rPr>
        <w:t xml:space="preserve"> se aplique el RGPD y el Cliente actúe como encargado del </w:t>
      </w:r>
      <w:r w:rsidR="00C266F8" w:rsidRPr="005613CE">
        <w:rPr>
          <w:lang w:val="es-ES"/>
        </w:rPr>
        <w:t>tratamiento</w:t>
      </w:r>
      <w:r w:rsidRPr="005613CE">
        <w:rPr>
          <w:lang w:val="es-ES"/>
        </w:rPr>
        <w:t xml:space="preserve">, el </w:t>
      </w:r>
      <w:r w:rsidRPr="005613CE">
        <w:rPr>
          <w:lang w:val="es-ES"/>
        </w:rPr>
        <w:lastRenderedPageBreak/>
        <w:t xml:space="preserve">Cliente garantiza a Microsoft que el responsable pertinente </w:t>
      </w:r>
      <w:r w:rsidR="00C266F8" w:rsidRPr="005613CE">
        <w:rPr>
          <w:lang w:val="es-ES"/>
        </w:rPr>
        <w:t>ha autorizado</w:t>
      </w:r>
      <w:r w:rsidRPr="005613CE">
        <w:rPr>
          <w:lang w:val="es-ES"/>
        </w:rPr>
        <w:t xml:space="preserve"> las instrucciones del Cliente, incluida la designación de Microsoft como encargado </w:t>
      </w:r>
      <w:r w:rsidR="00C266F8" w:rsidRPr="005613CE">
        <w:rPr>
          <w:lang w:val="es-ES"/>
        </w:rPr>
        <w:t>o subencargado del tratamiento</w:t>
      </w:r>
      <w:r w:rsidRPr="005613CE">
        <w:rPr>
          <w:lang w:val="es-ES"/>
        </w:rPr>
        <w:t>.</w:t>
      </w:r>
      <w:bookmarkEnd w:id="74"/>
      <w:r w:rsidRPr="005613CE">
        <w:rPr>
          <w:lang w:val="es-ES"/>
        </w:rPr>
        <w:t xml:space="preserve"> </w:t>
      </w:r>
    </w:p>
    <w:p w14:paraId="5003F484" w14:textId="1DCDBA50" w:rsidR="00C85435" w:rsidRPr="005613CE" w:rsidRDefault="002023E2" w:rsidP="005613CE">
      <w:pPr>
        <w:pStyle w:val="ProductList-Body"/>
        <w:spacing w:after="120"/>
        <w:ind w:left="180"/>
        <w:outlineLvl w:val="2"/>
        <w:rPr>
          <w:lang w:val="es-ES"/>
        </w:rPr>
      </w:pPr>
      <w:r w:rsidRPr="005613CE">
        <w:rPr>
          <w:lang w:val="es-ES"/>
        </w:rPr>
        <w:t xml:space="preserve">En la medida que Microsoft utilice o </w:t>
      </w:r>
      <w:r w:rsidR="00071835" w:rsidRPr="005613CE">
        <w:rPr>
          <w:lang w:val="es-ES"/>
        </w:rPr>
        <w:t>trate</w:t>
      </w:r>
      <w:r w:rsidRPr="005613CE">
        <w:rPr>
          <w:lang w:val="es-ES"/>
        </w:rPr>
        <w:t xml:space="preserve"> Datos Personales sujeto al RGPD en relación con las operaciones comerciales legítimas de Microsoft </w:t>
      </w:r>
      <w:r w:rsidR="00C266F8" w:rsidRPr="005613CE">
        <w:rPr>
          <w:lang w:val="es-ES"/>
        </w:rPr>
        <w:t>incidentales a</w:t>
      </w:r>
      <w:r w:rsidRPr="005613CE">
        <w:rPr>
          <w:lang w:val="es-ES"/>
        </w:rPr>
        <w:t xml:space="preserve"> la prestación de los Servicios Online al Cliente, Microsoft cumplirá con las obligaciones </w:t>
      </w:r>
      <w:r w:rsidR="00071835" w:rsidRPr="005613CE">
        <w:rPr>
          <w:lang w:val="es-ES"/>
        </w:rPr>
        <w:t xml:space="preserve">propias </w:t>
      </w:r>
      <w:r w:rsidRPr="005613CE">
        <w:rPr>
          <w:lang w:val="es-ES"/>
        </w:rPr>
        <w:t xml:space="preserve">de un </w:t>
      </w:r>
      <w:r w:rsidR="00C266F8" w:rsidRPr="005613CE">
        <w:rPr>
          <w:lang w:val="es-ES"/>
        </w:rPr>
        <w:t>responsable</w:t>
      </w:r>
      <w:r w:rsidRPr="005613CE">
        <w:rPr>
          <w:lang w:val="es-ES"/>
        </w:rPr>
        <w:t xml:space="preserve"> independiente bajo el RGPD para dicho </w:t>
      </w:r>
      <w:r w:rsidR="00BF0F55" w:rsidRPr="005613CE">
        <w:rPr>
          <w:lang w:val="es-ES"/>
        </w:rPr>
        <w:t>tratamiento</w:t>
      </w:r>
      <w:r w:rsidRPr="005613CE">
        <w:rPr>
          <w:lang w:val="es-ES"/>
        </w:rPr>
        <w:t xml:space="preserve">. Microsoft acepta las responsabilidades </w:t>
      </w:r>
      <w:r w:rsidR="00BE6D09" w:rsidRPr="005613CE">
        <w:rPr>
          <w:lang w:val="es-ES"/>
        </w:rPr>
        <w:t>adicionales</w:t>
      </w:r>
      <w:r w:rsidRPr="005613CE">
        <w:rPr>
          <w:lang w:val="es-ES"/>
        </w:rPr>
        <w:t xml:space="preserve"> de un </w:t>
      </w:r>
      <w:r w:rsidR="00016267" w:rsidRPr="005613CE">
        <w:rPr>
          <w:lang w:val="es-ES"/>
        </w:rPr>
        <w:t>“</w:t>
      </w:r>
      <w:r w:rsidR="00C266F8" w:rsidRPr="005613CE">
        <w:rPr>
          <w:lang w:val="es-ES"/>
        </w:rPr>
        <w:t>responsable</w:t>
      </w:r>
      <w:r w:rsidR="00016267" w:rsidRPr="005613CE">
        <w:rPr>
          <w:lang w:val="es-ES"/>
        </w:rPr>
        <w:t>”</w:t>
      </w:r>
      <w:r w:rsidRPr="005613CE">
        <w:rPr>
          <w:lang w:val="es-ES"/>
        </w:rPr>
        <w:t xml:space="preserve"> para el </w:t>
      </w:r>
      <w:r w:rsidR="00071835" w:rsidRPr="005613CE">
        <w:rPr>
          <w:lang w:val="es-ES"/>
        </w:rPr>
        <w:t>tratamiento</w:t>
      </w:r>
      <w:r w:rsidRPr="005613CE">
        <w:rPr>
          <w:lang w:val="es-ES"/>
        </w:rPr>
        <w:t xml:space="preserve"> </w:t>
      </w:r>
      <w:r w:rsidR="00C266F8" w:rsidRPr="005613CE">
        <w:rPr>
          <w:lang w:val="es-ES"/>
        </w:rPr>
        <w:t xml:space="preserve">de datos </w:t>
      </w:r>
      <w:r w:rsidRPr="005613CE">
        <w:rPr>
          <w:lang w:val="es-ES"/>
        </w:rPr>
        <w:t xml:space="preserve">en relación con sus operaciones comerciales legítimas </w:t>
      </w:r>
      <w:r w:rsidR="00C266F8" w:rsidRPr="005613CE">
        <w:rPr>
          <w:lang w:val="es-ES"/>
        </w:rPr>
        <w:t>con la finalidad de</w:t>
      </w:r>
      <w:r w:rsidRPr="005613CE">
        <w:rPr>
          <w:lang w:val="es-ES"/>
        </w:rPr>
        <w:t xml:space="preserve">: (a) actuar de conformidad con los requisitos </w:t>
      </w:r>
      <w:r w:rsidR="00C266F8" w:rsidRPr="005613CE">
        <w:rPr>
          <w:lang w:val="es-ES"/>
        </w:rPr>
        <w:t>regulatorios</w:t>
      </w:r>
      <w:r w:rsidRPr="005613CE">
        <w:rPr>
          <w:lang w:val="es-ES"/>
        </w:rPr>
        <w:t xml:space="preserve">, en la medida </w:t>
      </w:r>
      <w:r w:rsidR="00C266F8" w:rsidRPr="005613CE">
        <w:rPr>
          <w:lang w:val="es-ES"/>
        </w:rPr>
        <w:t>exigida por el RGPD</w:t>
      </w:r>
      <w:r w:rsidRPr="005613CE">
        <w:rPr>
          <w:lang w:val="es-ES"/>
        </w:rPr>
        <w:t xml:space="preserve">; y (b) proporcionar una mayor transparencia a los </w:t>
      </w:r>
      <w:r w:rsidR="00071835" w:rsidRPr="005613CE">
        <w:rPr>
          <w:lang w:val="es-ES"/>
        </w:rPr>
        <w:t>c</w:t>
      </w:r>
      <w:r w:rsidRPr="005613CE">
        <w:rPr>
          <w:lang w:val="es-ES"/>
        </w:rPr>
        <w:t xml:space="preserve">lientes y confirmar la responsabilidad de Microsoft en ese </w:t>
      </w:r>
      <w:r w:rsidR="00071835" w:rsidRPr="005613CE">
        <w:rPr>
          <w:lang w:val="es-ES"/>
        </w:rPr>
        <w:t>tratamiento</w:t>
      </w:r>
      <w:r w:rsidRPr="005613CE">
        <w:rPr>
          <w:lang w:val="es-ES"/>
        </w:rPr>
        <w:t xml:space="preserve">. Microsoft emplea </w:t>
      </w:r>
      <w:r w:rsidR="00BE6D09" w:rsidRPr="005613CE">
        <w:rPr>
          <w:lang w:val="es-ES"/>
        </w:rPr>
        <w:t>garantías para proteger</w:t>
      </w:r>
      <w:r w:rsidRPr="005613CE">
        <w:rPr>
          <w:lang w:val="es-ES"/>
        </w:rPr>
        <w:t xml:space="preserve"> los Datos del Cliente y los Datos Personales </w:t>
      </w:r>
      <w:r w:rsidR="00071835" w:rsidRPr="005613CE">
        <w:rPr>
          <w:lang w:val="es-ES"/>
        </w:rPr>
        <w:t>objeto de tratamiento</w:t>
      </w:r>
      <w:r w:rsidRPr="005613CE">
        <w:rPr>
          <w:lang w:val="es-ES"/>
        </w:rPr>
        <w:t>, inclu</w:t>
      </w:r>
      <w:r w:rsidR="00071835" w:rsidRPr="005613CE">
        <w:rPr>
          <w:lang w:val="es-ES"/>
        </w:rPr>
        <w:t>yendo</w:t>
      </w:r>
      <w:r w:rsidRPr="005613CE">
        <w:rPr>
          <w:lang w:val="es-ES"/>
        </w:rPr>
        <w:t xml:space="preserve"> aquell</w:t>
      </w:r>
      <w:r w:rsidR="00BE6D09" w:rsidRPr="005613CE">
        <w:rPr>
          <w:lang w:val="es-ES"/>
        </w:rPr>
        <w:t>a</w:t>
      </w:r>
      <w:r w:rsidRPr="005613CE">
        <w:rPr>
          <w:lang w:val="es-ES"/>
        </w:rPr>
        <w:t>s identificad</w:t>
      </w:r>
      <w:r w:rsidR="00071835" w:rsidRPr="005613CE">
        <w:rPr>
          <w:lang w:val="es-ES"/>
        </w:rPr>
        <w:t>a</w:t>
      </w:r>
      <w:r w:rsidRPr="005613CE">
        <w:rPr>
          <w:lang w:val="es-ES"/>
        </w:rPr>
        <w:t>s en este DPA y</w:t>
      </w:r>
      <w:r w:rsidR="00BE6D09" w:rsidRPr="005613CE">
        <w:rPr>
          <w:lang w:val="es-ES"/>
        </w:rPr>
        <w:t xml:space="preserve"> </w:t>
      </w:r>
      <w:r w:rsidRPr="005613CE">
        <w:rPr>
          <w:lang w:val="es-ES"/>
        </w:rPr>
        <w:t>l</w:t>
      </w:r>
      <w:r w:rsidR="00BE6D09" w:rsidRPr="005613CE">
        <w:rPr>
          <w:lang w:val="es-ES"/>
        </w:rPr>
        <w:t>a</w:t>
      </w:r>
      <w:r w:rsidRPr="005613CE">
        <w:rPr>
          <w:lang w:val="es-ES"/>
        </w:rPr>
        <w:t>s contemplad</w:t>
      </w:r>
      <w:r w:rsidR="00BE6D09" w:rsidRPr="005613CE">
        <w:rPr>
          <w:lang w:val="es-ES"/>
        </w:rPr>
        <w:t>a</w:t>
      </w:r>
      <w:r w:rsidRPr="005613CE">
        <w:rPr>
          <w:lang w:val="es-ES"/>
        </w:rPr>
        <w:t xml:space="preserve">s en el </w:t>
      </w:r>
      <w:r w:rsidR="00BE6D09" w:rsidRPr="005613CE">
        <w:rPr>
          <w:lang w:val="es-ES"/>
        </w:rPr>
        <w:t>a</w:t>
      </w:r>
      <w:r w:rsidRPr="005613CE">
        <w:rPr>
          <w:lang w:val="es-ES"/>
        </w:rPr>
        <w:t>rtículo 6(4) del RGPD</w:t>
      </w:r>
      <w:r w:rsidR="00C85435" w:rsidRPr="005613CE">
        <w:rPr>
          <w:lang w:val="es-ES"/>
        </w:rPr>
        <w:t>.</w:t>
      </w:r>
      <w:bookmarkEnd w:id="75"/>
    </w:p>
    <w:p w14:paraId="1735F96A" w14:textId="597454E2" w:rsidR="00C85435" w:rsidRPr="005613CE" w:rsidRDefault="00BE6D09" w:rsidP="005613CE">
      <w:pPr>
        <w:pStyle w:val="ProductList-Body"/>
        <w:spacing w:after="120"/>
        <w:ind w:left="187"/>
        <w:outlineLvl w:val="2"/>
        <w:rPr>
          <w:lang w:val="es-ES"/>
        </w:rPr>
      </w:pPr>
      <w:bookmarkStart w:id="77" w:name="_Toc26972845"/>
      <w:r w:rsidRPr="005613CE">
        <w:rPr>
          <w:b/>
          <w:color w:val="0072C6"/>
          <w:lang w:val="es-ES"/>
        </w:rPr>
        <w:t xml:space="preserve">Detalles del </w:t>
      </w:r>
      <w:r w:rsidR="00071835" w:rsidRPr="005613CE">
        <w:rPr>
          <w:b/>
          <w:color w:val="0072C6"/>
          <w:lang w:val="es-ES"/>
        </w:rPr>
        <w:t>tratamiento</w:t>
      </w:r>
      <w:bookmarkEnd w:id="77"/>
    </w:p>
    <w:p w14:paraId="0CAE0F8F" w14:textId="77777777" w:rsidR="00C85435" w:rsidRPr="005613CE" w:rsidRDefault="00C85435" w:rsidP="005613CE">
      <w:pPr>
        <w:pStyle w:val="ProductList-Body"/>
        <w:spacing w:after="120"/>
        <w:ind w:left="180"/>
        <w:outlineLvl w:val="2"/>
        <w:rPr>
          <w:lang w:val="es-ES"/>
        </w:rPr>
      </w:pPr>
      <w:bookmarkStart w:id="78" w:name="_Toc26972846"/>
      <w:bookmarkStart w:id="79" w:name="_Hlk22881260"/>
      <w:r w:rsidRPr="005613CE">
        <w:rPr>
          <w:lang w:val="es-ES"/>
        </w:rPr>
        <w:t>Las partes reconocen y aceptan lo siguiente:</w:t>
      </w:r>
      <w:bookmarkEnd w:id="78"/>
    </w:p>
    <w:p w14:paraId="0C978F55" w14:textId="052BCF52" w:rsidR="00C85435" w:rsidRPr="005613CE" w:rsidRDefault="00C85435" w:rsidP="005613CE">
      <w:pPr>
        <w:pStyle w:val="ProductList-Body"/>
        <w:numPr>
          <w:ilvl w:val="0"/>
          <w:numId w:val="7"/>
        </w:numPr>
        <w:ind w:left="540"/>
        <w:rPr>
          <w:lang w:val="es-ES"/>
        </w:rPr>
      </w:pPr>
      <w:r w:rsidRPr="005613CE">
        <w:rPr>
          <w:rFonts w:ascii="Calibri" w:eastAsia="Calibri" w:hAnsi="Calibri" w:cs="Arial"/>
          <w:b/>
          <w:bCs/>
          <w:lang w:val="es-ES"/>
        </w:rPr>
        <w:t>Objeto.</w:t>
      </w:r>
      <w:r w:rsidRPr="005613CE">
        <w:rPr>
          <w:rFonts w:ascii="Calibri" w:eastAsia="Calibri" w:hAnsi="Calibri" w:cs="Arial"/>
          <w:lang w:val="es-ES"/>
        </w:rPr>
        <w:t xml:space="preserve"> </w:t>
      </w:r>
      <w:r w:rsidRPr="005613CE">
        <w:rPr>
          <w:rFonts w:ascii="Calibri" w:hAnsi="Calibri"/>
          <w:lang w:val="es-ES"/>
        </w:rPr>
        <w:t xml:space="preserve">El objeto del </w:t>
      </w:r>
      <w:r w:rsidR="00071835" w:rsidRPr="005613CE">
        <w:rPr>
          <w:rFonts w:ascii="Calibri" w:hAnsi="Calibri"/>
          <w:lang w:val="es-ES"/>
        </w:rPr>
        <w:t>tratamiento</w:t>
      </w:r>
      <w:r w:rsidRPr="005613CE">
        <w:rPr>
          <w:rFonts w:ascii="Calibri" w:hAnsi="Calibri"/>
          <w:lang w:val="es-ES"/>
        </w:rPr>
        <w:t xml:space="preserve"> se limita a los Datos Personales que se encuentran dentro del </w:t>
      </w:r>
      <w:r w:rsidR="00A954BE" w:rsidRPr="005613CE">
        <w:rPr>
          <w:rFonts w:ascii="Calibri" w:hAnsi="Calibri"/>
          <w:lang w:val="es-ES"/>
        </w:rPr>
        <w:t>alcance</w:t>
      </w:r>
      <w:r w:rsidRPr="005613CE">
        <w:rPr>
          <w:rFonts w:ascii="Calibri" w:hAnsi="Calibri"/>
          <w:lang w:val="es-ES"/>
        </w:rPr>
        <w:t xml:space="preserve"> de la </w:t>
      </w:r>
      <w:r w:rsidRPr="005613CE">
        <w:rPr>
          <w:rFonts w:ascii="Calibri" w:eastAsia="Calibri" w:hAnsi="Calibri" w:cs="Arial"/>
          <w:lang w:val="es-ES"/>
        </w:rPr>
        <w:t xml:space="preserve">sección de este DPA titulada </w:t>
      </w:r>
      <w:r w:rsidR="00016267" w:rsidRPr="005613CE">
        <w:rPr>
          <w:rFonts w:ascii="Calibri" w:eastAsia="Calibri" w:hAnsi="Calibri" w:cs="Arial"/>
          <w:lang w:val="es-ES"/>
        </w:rPr>
        <w:t>“</w:t>
      </w:r>
      <w:r w:rsidRPr="005613CE">
        <w:rPr>
          <w:rFonts w:ascii="Calibri" w:eastAsia="Calibri" w:hAnsi="Calibri" w:cs="Arial"/>
          <w:lang w:val="es-ES"/>
        </w:rPr>
        <w:t xml:space="preserve">Naturaleza del </w:t>
      </w:r>
      <w:r w:rsidR="00071835" w:rsidRPr="005613CE">
        <w:rPr>
          <w:rFonts w:ascii="Calibri" w:eastAsia="Calibri" w:hAnsi="Calibri" w:cs="Arial"/>
          <w:lang w:val="es-ES"/>
        </w:rPr>
        <w:t xml:space="preserve">tratamiento </w:t>
      </w:r>
      <w:r w:rsidRPr="005613CE">
        <w:rPr>
          <w:rFonts w:ascii="Calibri" w:eastAsia="Calibri" w:hAnsi="Calibri" w:cs="Arial"/>
          <w:lang w:val="es-ES"/>
        </w:rPr>
        <w:t xml:space="preserve">de </w:t>
      </w:r>
      <w:r w:rsidR="00A954BE" w:rsidRPr="005613CE">
        <w:rPr>
          <w:rFonts w:ascii="Calibri" w:eastAsia="Calibri" w:hAnsi="Calibri" w:cs="Arial"/>
          <w:lang w:val="es-ES"/>
        </w:rPr>
        <w:t>d</w:t>
      </w:r>
      <w:r w:rsidRPr="005613CE">
        <w:rPr>
          <w:rFonts w:ascii="Calibri" w:eastAsia="Calibri" w:hAnsi="Calibri" w:cs="Arial"/>
          <w:lang w:val="es-ES"/>
        </w:rPr>
        <w:t xml:space="preserve">atos; </w:t>
      </w:r>
      <w:r w:rsidR="00A954BE" w:rsidRPr="005613CE">
        <w:rPr>
          <w:rFonts w:ascii="Calibri" w:eastAsia="Calibri" w:hAnsi="Calibri" w:cs="Arial"/>
          <w:lang w:val="es-ES"/>
        </w:rPr>
        <w:t>t</w:t>
      </w:r>
      <w:r w:rsidRPr="005613CE">
        <w:rPr>
          <w:rFonts w:ascii="Calibri" w:eastAsia="Calibri" w:hAnsi="Calibri" w:cs="Arial"/>
          <w:lang w:val="es-ES"/>
        </w:rPr>
        <w:t>itularidad</w:t>
      </w:r>
      <w:r w:rsidR="00016267" w:rsidRPr="005613CE">
        <w:rPr>
          <w:rFonts w:ascii="Calibri" w:eastAsia="Calibri" w:hAnsi="Calibri" w:cs="Arial"/>
          <w:lang w:val="es-ES"/>
        </w:rPr>
        <w:t>”</w:t>
      </w:r>
      <w:r w:rsidRPr="005613CE">
        <w:rPr>
          <w:rFonts w:ascii="Calibri" w:eastAsia="Calibri" w:hAnsi="Calibri" w:cs="Arial"/>
          <w:lang w:val="es-ES"/>
        </w:rPr>
        <w:t xml:space="preserve"> y del </w:t>
      </w:r>
      <w:r w:rsidRPr="005613CE">
        <w:rPr>
          <w:rFonts w:ascii="Calibri" w:hAnsi="Calibri"/>
          <w:lang w:val="es-ES"/>
        </w:rPr>
        <w:t>RGPD</w:t>
      </w:r>
      <w:r w:rsidRPr="005613CE">
        <w:rPr>
          <w:rFonts w:ascii="Calibri" w:eastAsia="Calibri" w:hAnsi="Calibri" w:cs="Arial"/>
          <w:lang w:val="es-ES"/>
        </w:rPr>
        <w:t>.</w:t>
      </w:r>
    </w:p>
    <w:p w14:paraId="2D627411" w14:textId="1269E5D1" w:rsidR="00C85435" w:rsidRPr="005613CE" w:rsidRDefault="00C85435" w:rsidP="005613CE">
      <w:pPr>
        <w:pStyle w:val="ProductList-Body"/>
        <w:numPr>
          <w:ilvl w:val="0"/>
          <w:numId w:val="7"/>
        </w:numPr>
        <w:ind w:left="540"/>
        <w:rPr>
          <w:lang w:val="es-ES"/>
        </w:rPr>
      </w:pPr>
      <w:r w:rsidRPr="005613CE">
        <w:rPr>
          <w:rFonts w:ascii="Calibri" w:eastAsia="Calibri" w:hAnsi="Calibri" w:cs="Arial"/>
          <w:b/>
          <w:bCs/>
          <w:lang w:val="es-ES"/>
        </w:rPr>
        <w:t xml:space="preserve">Duración del </w:t>
      </w:r>
      <w:r w:rsidR="00071835" w:rsidRPr="005613CE">
        <w:rPr>
          <w:rFonts w:ascii="Calibri" w:eastAsia="Calibri" w:hAnsi="Calibri" w:cs="Arial"/>
          <w:b/>
          <w:bCs/>
          <w:lang w:val="es-ES"/>
        </w:rPr>
        <w:t>tratamiento</w:t>
      </w:r>
      <w:r w:rsidRPr="005613CE">
        <w:rPr>
          <w:rFonts w:ascii="Calibri" w:eastAsia="Calibri" w:hAnsi="Calibri" w:cs="Arial"/>
          <w:b/>
          <w:bCs/>
          <w:lang w:val="es-ES"/>
        </w:rPr>
        <w:t>.</w:t>
      </w:r>
      <w:r w:rsidRPr="005613CE">
        <w:rPr>
          <w:rFonts w:ascii="Calibri" w:eastAsia="Calibri" w:hAnsi="Calibri" w:cs="Arial"/>
          <w:lang w:val="es-ES"/>
        </w:rPr>
        <w:t xml:space="preserve"> </w:t>
      </w:r>
      <w:r w:rsidRPr="005613CE">
        <w:rPr>
          <w:rFonts w:ascii="Calibri" w:hAnsi="Calibri"/>
          <w:lang w:val="es-ES"/>
        </w:rPr>
        <w:t xml:space="preserve">La duración del </w:t>
      </w:r>
      <w:r w:rsidR="00071835" w:rsidRPr="005613CE">
        <w:rPr>
          <w:rFonts w:ascii="Calibri" w:hAnsi="Calibri"/>
          <w:lang w:val="es-ES"/>
        </w:rPr>
        <w:t>tratamiento</w:t>
      </w:r>
      <w:r w:rsidRPr="005613CE">
        <w:rPr>
          <w:rFonts w:ascii="Calibri" w:hAnsi="Calibri"/>
          <w:lang w:val="es-ES"/>
        </w:rPr>
        <w:t xml:space="preserve"> será </w:t>
      </w:r>
      <w:r w:rsidR="00A954BE" w:rsidRPr="005613CE">
        <w:rPr>
          <w:rFonts w:ascii="Calibri" w:hAnsi="Calibri"/>
          <w:lang w:val="es-ES"/>
        </w:rPr>
        <w:t>acorde con</w:t>
      </w:r>
      <w:r w:rsidRPr="005613CE">
        <w:rPr>
          <w:rFonts w:ascii="Calibri" w:hAnsi="Calibri"/>
          <w:lang w:val="es-ES"/>
        </w:rPr>
        <w:t xml:space="preserve"> las instrucciones del Cliente y los términos del DPA</w:t>
      </w:r>
      <w:r w:rsidRPr="005613CE">
        <w:rPr>
          <w:rFonts w:ascii="Calibri" w:eastAsia="Calibri" w:hAnsi="Calibri" w:cs="Arial"/>
          <w:lang w:val="es-ES"/>
        </w:rPr>
        <w:t>.</w:t>
      </w:r>
    </w:p>
    <w:p w14:paraId="3F032A0D" w14:textId="14FDF77A" w:rsidR="002023E2" w:rsidRPr="005613CE" w:rsidRDefault="002023E2" w:rsidP="005613CE">
      <w:pPr>
        <w:pStyle w:val="ProductList-Body"/>
        <w:numPr>
          <w:ilvl w:val="0"/>
          <w:numId w:val="7"/>
        </w:numPr>
        <w:spacing w:line="210" w:lineRule="exact"/>
        <w:ind w:left="538" w:hanging="357"/>
        <w:rPr>
          <w:rFonts w:ascii="Calibri" w:hAnsi="Calibri"/>
          <w:lang w:val="es-ES"/>
        </w:rPr>
      </w:pPr>
      <w:r w:rsidRPr="005613CE">
        <w:rPr>
          <w:rFonts w:ascii="Calibri" w:eastAsia="Calibri" w:hAnsi="Calibri" w:cs="Arial"/>
          <w:b/>
          <w:bCs/>
          <w:lang w:val="es-ES"/>
        </w:rPr>
        <w:t xml:space="preserve">Naturaleza y </w:t>
      </w:r>
      <w:r w:rsidR="00A954BE" w:rsidRPr="005613CE">
        <w:rPr>
          <w:rFonts w:ascii="Calibri" w:eastAsia="Calibri" w:hAnsi="Calibri" w:cs="Arial"/>
          <w:b/>
          <w:bCs/>
          <w:lang w:val="es-ES"/>
        </w:rPr>
        <w:t>f</w:t>
      </w:r>
      <w:r w:rsidRPr="005613CE">
        <w:rPr>
          <w:rFonts w:ascii="Calibri" w:eastAsia="Calibri" w:hAnsi="Calibri" w:cs="Arial"/>
          <w:b/>
          <w:bCs/>
          <w:lang w:val="es-ES"/>
        </w:rPr>
        <w:t xml:space="preserve">inalidad del </w:t>
      </w:r>
      <w:r w:rsidR="00071835" w:rsidRPr="005613CE">
        <w:rPr>
          <w:rFonts w:ascii="Calibri" w:eastAsia="Calibri" w:hAnsi="Calibri" w:cs="Arial"/>
          <w:b/>
          <w:bCs/>
          <w:lang w:val="es-ES"/>
        </w:rPr>
        <w:t>tratamiento</w:t>
      </w:r>
      <w:r w:rsidRPr="005613CE">
        <w:rPr>
          <w:rFonts w:ascii="Calibri" w:eastAsia="Calibri" w:hAnsi="Calibri" w:cs="Arial"/>
          <w:b/>
          <w:bCs/>
          <w:lang w:val="es-ES"/>
        </w:rPr>
        <w:t>.</w:t>
      </w:r>
      <w:r w:rsidRPr="005613CE">
        <w:rPr>
          <w:rFonts w:ascii="Calibri" w:eastAsia="Calibri" w:hAnsi="Calibri" w:cs="Arial"/>
          <w:lang w:val="es-ES"/>
        </w:rPr>
        <w:t xml:space="preserve"> </w:t>
      </w:r>
      <w:r w:rsidRPr="005613CE">
        <w:rPr>
          <w:rFonts w:ascii="Calibri" w:hAnsi="Calibri"/>
          <w:lang w:val="es-ES"/>
        </w:rPr>
        <w:t>La naturaleza y fin</w:t>
      </w:r>
      <w:r w:rsidR="00A954BE" w:rsidRPr="005613CE">
        <w:rPr>
          <w:rFonts w:ascii="Calibri" w:hAnsi="Calibri"/>
          <w:lang w:val="es-ES"/>
        </w:rPr>
        <w:t>alidad</w:t>
      </w:r>
      <w:r w:rsidRPr="005613CE">
        <w:rPr>
          <w:rFonts w:ascii="Calibri" w:hAnsi="Calibri"/>
          <w:lang w:val="es-ES"/>
        </w:rPr>
        <w:t xml:space="preserve"> del </w:t>
      </w:r>
      <w:r w:rsidR="00071835" w:rsidRPr="005613CE">
        <w:rPr>
          <w:rFonts w:ascii="Calibri" w:hAnsi="Calibri"/>
          <w:lang w:val="es-ES"/>
        </w:rPr>
        <w:t>tratamiento</w:t>
      </w:r>
      <w:r w:rsidRPr="005613CE">
        <w:rPr>
          <w:rFonts w:ascii="Calibri" w:hAnsi="Calibri"/>
          <w:lang w:val="es-ES"/>
        </w:rPr>
        <w:t xml:space="preserve"> será prestar el Servicio Online de conformidad con el contrato de licencias por volumen del Cliente</w:t>
      </w:r>
      <w:r w:rsidR="00CE6EC9" w:rsidRPr="005613CE">
        <w:rPr>
          <w:rFonts w:ascii="Calibri" w:hAnsi="Calibri"/>
          <w:lang w:val="es-ES"/>
        </w:rPr>
        <w:t>, así como</w:t>
      </w:r>
      <w:r w:rsidRPr="005613CE">
        <w:rPr>
          <w:rFonts w:ascii="Calibri" w:eastAsia="Calibri" w:hAnsi="Calibri" w:cs="Arial"/>
          <w:lang w:val="es-ES"/>
        </w:rPr>
        <w:t xml:space="preserve"> para las operaciones comerciales legítimas de Microsoft </w:t>
      </w:r>
      <w:r w:rsidR="00A954BE" w:rsidRPr="005613CE">
        <w:rPr>
          <w:rFonts w:ascii="Calibri" w:eastAsia="Calibri" w:hAnsi="Calibri" w:cs="Arial"/>
          <w:lang w:val="es-ES"/>
        </w:rPr>
        <w:t>incidentales</w:t>
      </w:r>
      <w:r w:rsidRPr="005613CE">
        <w:rPr>
          <w:rFonts w:ascii="Calibri" w:eastAsia="Calibri" w:hAnsi="Calibri" w:cs="Arial"/>
          <w:lang w:val="es-ES"/>
        </w:rPr>
        <w:t xml:space="preserve"> </w:t>
      </w:r>
      <w:r w:rsidR="00A954BE" w:rsidRPr="005613CE">
        <w:rPr>
          <w:rFonts w:ascii="Calibri" w:eastAsia="Calibri" w:hAnsi="Calibri" w:cs="Arial"/>
          <w:lang w:val="es-ES"/>
        </w:rPr>
        <w:t xml:space="preserve">a </w:t>
      </w:r>
      <w:r w:rsidRPr="005613CE">
        <w:rPr>
          <w:rFonts w:ascii="Calibri" w:eastAsia="Calibri" w:hAnsi="Calibri" w:cs="Arial"/>
          <w:lang w:val="es-ES"/>
        </w:rPr>
        <w:t xml:space="preserve">la prestación de los Servicios Online al Cliente (tal </w:t>
      </w:r>
      <w:r w:rsidR="00CE6EC9" w:rsidRPr="005613CE">
        <w:rPr>
          <w:rFonts w:ascii="Calibri" w:eastAsia="Calibri" w:hAnsi="Calibri" w:cs="Arial"/>
          <w:lang w:val="es-ES"/>
        </w:rPr>
        <w:t xml:space="preserve">y </w:t>
      </w:r>
      <w:r w:rsidRPr="005613CE">
        <w:rPr>
          <w:rFonts w:ascii="Calibri" w:eastAsia="Calibri" w:hAnsi="Calibri" w:cs="Arial"/>
          <w:lang w:val="es-ES"/>
        </w:rPr>
        <w:t xml:space="preserve">como se describe </w:t>
      </w:r>
      <w:r w:rsidR="00CE6EC9" w:rsidRPr="005613CE">
        <w:rPr>
          <w:rFonts w:ascii="Calibri" w:eastAsia="Calibri" w:hAnsi="Calibri" w:cs="Arial"/>
          <w:lang w:val="es-ES"/>
        </w:rPr>
        <w:t xml:space="preserve">en más detalle </w:t>
      </w:r>
      <w:r w:rsidRPr="005613CE">
        <w:rPr>
          <w:rFonts w:ascii="Calibri" w:eastAsia="Calibri" w:hAnsi="Calibri" w:cs="Arial"/>
          <w:lang w:val="es-ES"/>
        </w:rPr>
        <w:t>en la sección de</w:t>
      </w:r>
      <w:r w:rsidR="00A954BE" w:rsidRPr="005613CE">
        <w:rPr>
          <w:rFonts w:ascii="Calibri" w:eastAsia="Calibri" w:hAnsi="Calibri" w:cs="Arial"/>
          <w:lang w:val="es-ES"/>
        </w:rPr>
        <w:t xml:space="preserve"> este</w:t>
      </w:r>
      <w:r w:rsidRPr="005613CE">
        <w:rPr>
          <w:rFonts w:ascii="Calibri" w:eastAsia="Calibri" w:hAnsi="Calibri" w:cs="Arial"/>
          <w:lang w:val="es-ES"/>
        </w:rPr>
        <w:t xml:space="preserve"> DPA titulada </w:t>
      </w:r>
      <w:r w:rsidR="00016267" w:rsidRPr="005613CE">
        <w:rPr>
          <w:rFonts w:ascii="Calibri" w:eastAsia="Calibri" w:hAnsi="Calibri" w:cs="Arial"/>
          <w:lang w:val="es-ES"/>
        </w:rPr>
        <w:t>“</w:t>
      </w:r>
      <w:r w:rsidRPr="005613CE">
        <w:rPr>
          <w:rFonts w:ascii="Calibri" w:eastAsia="Calibri" w:hAnsi="Calibri" w:cs="Arial"/>
          <w:lang w:val="es-ES"/>
        </w:rPr>
        <w:t xml:space="preserve">Naturaleza del </w:t>
      </w:r>
      <w:r w:rsidR="00071835" w:rsidRPr="005613CE">
        <w:rPr>
          <w:rFonts w:ascii="Calibri" w:eastAsia="Calibri" w:hAnsi="Calibri" w:cs="Arial"/>
          <w:lang w:val="es-ES"/>
        </w:rPr>
        <w:t>tratamiento</w:t>
      </w:r>
      <w:r w:rsidRPr="005613CE">
        <w:rPr>
          <w:rFonts w:ascii="Calibri" w:eastAsia="Calibri" w:hAnsi="Calibri" w:cs="Arial"/>
          <w:lang w:val="es-ES"/>
        </w:rPr>
        <w:t xml:space="preserve"> de </w:t>
      </w:r>
      <w:r w:rsidR="00A954BE" w:rsidRPr="005613CE">
        <w:rPr>
          <w:rFonts w:ascii="Calibri" w:eastAsia="Calibri" w:hAnsi="Calibri" w:cs="Arial"/>
          <w:lang w:val="es-ES"/>
        </w:rPr>
        <w:t>d</w:t>
      </w:r>
      <w:r w:rsidRPr="005613CE">
        <w:rPr>
          <w:rFonts w:ascii="Calibri" w:eastAsia="Calibri" w:hAnsi="Calibri" w:cs="Arial"/>
          <w:lang w:val="es-ES"/>
        </w:rPr>
        <w:t xml:space="preserve">atos; </w:t>
      </w:r>
      <w:r w:rsidR="00A954BE" w:rsidRPr="005613CE">
        <w:rPr>
          <w:rFonts w:ascii="Calibri" w:eastAsia="Calibri" w:hAnsi="Calibri" w:cs="Arial"/>
          <w:lang w:val="es-ES"/>
        </w:rPr>
        <w:t>t</w:t>
      </w:r>
      <w:r w:rsidRPr="005613CE">
        <w:rPr>
          <w:rFonts w:ascii="Calibri" w:eastAsia="Calibri" w:hAnsi="Calibri" w:cs="Arial"/>
          <w:lang w:val="es-ES"/>
        </w:rPr>
        <w:t>itularidad</w:t>
      </w:r>
      <w:r w:rsidR="00016267" w:rsidRPr="005613CE">
        <w:rPr>
          <w:rFonts w:ascii="Calibri" w:eastAsia="Calibri" w:hAnsi="Calibri" w:cs="Arial"/>
          <w:lang w:val="es-ES"/>
        </w:rPr>
        <w:t>”</w:t>
      </w:r>
      <w:r w:rsidRPr="005613CE">
        <w:rPr>
          <w:rFonts w:ascii="Calibri" w:eastAsia="Calibri" w:hAnsi="Calibri" w:cs="Arial"/>
          <w:lang w:val="es-ES"/>
        </w:rPr>
        <w:t>).</w:t>
      </w:r>
    </w:p>
    <w:p w14:paraId="12A9FBF2" w14:textId="4CD03D9D" w:rsidR="00C85435" w:rsidRPr="005613CE" w:rsidRDefault="002023E2" w:rsidP="005613CE">
      <w:pPr>
        <w:pStyle w:val="ProductList-Body"/>
        <w:numPr>
          <w:ilvl w:val="0"/>
          <w:numId w:val="7"/>
        </w:numPr>
        <w:ind w:left="540"/>
        <w:rPr>
          <w:lang w:val="es-ES"/>
        </w:rPr>
      </w:pPr>
      <w:r w:rsidRPr="005613CE">
        <w:rPr>
          <w:rFonts w:ascii="Calibri" w:eastAsia="Calibri" w:hAnsi="Calibri" w:cs="Arial"/>
          <w:b/>
          <w:bCs/>
          <w:lang w:val="es-ES"/>
        </w:rPr>
        <w:t xml:space="preserve">Categorías de </w:t>
      </w:r>
      <w:r w:rsidR="00A954BE" w:rsidRPr="005613CE">
        <w:rPr>
          <w:rFonts w:ascii="Calibri" w:eastAsia="Calibri" w:hAnsi="Calibri" w:cs="Arial"/>
          <w:b/>
          <w:bCs/>
          <w:lang w:val="es-ES"/>
        </w:rPr>
        <w:t>d</w:t>
      </w:r>
      <w:r w:rsidRPr="005613CE">
        <w:rPr>
          <w:rFonts w:ascii="Calibri" w:eastAsia="Calibri" w:hAnsi="Calibri" w:cs="Arial"/>
          <w:b/>
          <w:bCs/>
          <w:lang w:val="es-ES"/>
        </w:rPr>
        <w:t>atos.</w:t>
      </w:r>
      <w:r w:rsidRPr="005613CE">
        <w:rPr>
          <w:rFonts w:ascii="Calibri" w:eastAsia="Calibri" w:hAnsi="Calibri" w:cs="Arial"/>
          <w:lang w:val="es-ES"/>
        </w:rPr>
        <w:t xml:space="preserve"> </w:t>
      </w:r>
      <w:r w:rsidR="00863263" w:rsidRPr="005A432D">
        <w:rPr>
          <w:rFonts w:ascii="Calibri" w:hAnsi="Calibri"/>
          <w:spacing w:val="-2"/>
          <w:lang w:val="es-ES"/>
        </w:rPr>
        <w:t>Los tipos de Datos Personales procesados por Microsoft al prestar el Servicio Online incluyen</w:t>
      </w:r>
      <w:r w:rsidR="00863263" w:rsidRPr="005A432D">
        <w:rPr>
          <w:rFonts w:ascii="Calibri" w:eastAsia="Calibri" w:hAnsi="Calibri" w:cs="Arial"/>
          <w:spacing w:val="-2"/>
          <w:lang w:val="es-ES"/>
        </w:rPr>
        <w:t>: (i) Datos Personales que el Cliente decide incluir en los Datos del Cliente; y (ii)</w:t>
      </w:r>
      <w:r w:rsidR="00863263" w:rsidRPr="005A432D">
        <w:rPr>
          <w:rFonts w:ascii="Calibri" w:hAnsi="Calibri"/>
          <w:spacing w:val="-2"/>
          <w:lang w:val="es-ES"/>
        </w:rPr>
        <w:t xml:space="preserve"> aquellos expresamente identificados en el Artículo 4 del RGPD</w:t>
      </w:r>
      <w:r w:rsidR="00863263" w:rsidRPr="005A432D">
        <w:rPr>
          <w:rFonts w:ascii="Calibri" w:eastAsia="Calibri" w:hAnsi="Calibri" w:cs="Arial"/>
          <w:spacing w:val="-2"/>
          <w:lang w:val="es-ES"/>
        </w:rPr>
        <w:t xml:space="preserve"> que pudiera estar incluidos en los Datos de Diagnóstico o Datos Generados por el Servicio. Los tipos de Datos Personales que el Cliente decide incluir en los Datos del Cliente pueden corresponder a cualquier categoría de Datos Personales identificada en los registros que mantiene el Cliente que actúa como responsable conforme al Artículo 30 del RGPD, incluidas las categorías de Datos Personales que se establecen en el </w:t>
      </w:r>
      <w:hyperlink w:anchor="Attachment2" w:history="1">
        <w:r w:rsidR="00863263" w:rsidRPr="005A432D">
          <w:rPr>
            <w:rStyle w:val="Hyperlink"/>
            <w:rFonts w:ascii="Calibri" w:eastAsia="Calibri" w:hAnsi="Calibri" w:cs="Arial"/>
            <w:spacing w:val="-2"/>
            <w:lang w:val="es-ES"/>
          </w:rPr>
          <w:t>Apéndice 1 del Anexo 2</w:t>
        </w:r>
      </w:hyperlink>
      <w:r w:rsidR="00863263" w:rsidRPr="005A432D">
        <w:rPr>
          <w:rFonts w:ascii="Calibri" w:eastAsia="Calibri" w:hAnsi="Calibri" w:cs="Arial"/>
          <w:spacing w:val="-2"/>
          <w:lang w:val="es-ES"/>
        </w:rPr>
        <w:t xml:space="preserve"> – Las Cláusulas Contractuales Tipo (Encargados del Procesamiento) del DPA</w:t>
      </w:r>
      <w:r w:rsidR="00C85435" w:rsidRPr="005613CE">
        <w:rPr>
          <w:rFonts w:ascii="Calibri" w:eastAsia="Calibri" w:hAnsi="Calibri" w:cs="Arial"/>
          <w:lang w:val="es-ES"/>
        </w:rPr>
        <w:t xml:space="preserve">. </w:t>
      </w:r>
    </w:p>
    <w:p w14:paraId="1E332199" w14:textId="324E188E" w:rsidR="00C85435" w:rsidRPr="005613CE" w:rsidRDefault="00C85435" w:rsidP="005613CE">
      <w:pPr>
        <w:pStyle w:val="ProductList-Body"/>
        <w:numPr>
          <w:ilvl w:val="0"/>
          <w:numId w:val="7"/>
        </w:numPr>
        <w:spacing w:after="120"/>
        <w:ind w:left="540"/>
        <w:rPr>
          <w:lang w:val="es-ES"/>
        </w:rPr>
      </w:pPr>
      <w:r w:rsidRPr="005613CE">
        <w:rPr>
          <w:rFonts w:ascii="Calibri" w:eastAsia="Calibri" w:hAnsi="Calibri" w:cs="Arial"/>
          <w:b/>
          <w:bCs/>
          <w:lang w:val="es-ES"/>
        </w:rPr>
        <w:t>Interesados.</w:t>
      </w:r>
      <w:r w:rsidRPr="005613CE">
        <w:rPr>
          <w:rFonts w:ascii="Calibri" w:eastAsia="Calibri" w:hAnsi="Calibri" w:cs="Arial"/>
          <w:lang w:val="es-ES"/>
        </w:rPr>
        <w:t xml:space="preserve"> </w:t>
      </w:r>
      <w:r w:rsidRPr="005613CE">
        <w:rPr>
          <w:rFonts w:ascii="Calibri" w:hAnsi="Calibri"/>
          <w:lang w:val="es-ES"/>
        </w:rPr>
        <w:t>Las categorías de interesados son los representantes y usuarios finales del Cliente, tales como los empleados, contratistas, colaboradores y clientes</w:t>
      </w:r>
      <w:r w:rsidRPr="005613CE">
        <w:rPr>
          <w:rFonts w:ascii="Calibri" w:eastAsia="Calibri" w:hAnsi="Calibri" w:cs="Arial"/>
          <w:lang w:val="es-ES"/>
        </w:rPr>
        <w:t>, y pueden incluir cualquier otra categoría de interesados identificada en los registros que mantiene el Cliente</w:t>
      </w:r>
      <w:r w:rsidR="00A954BE" w:rsidRPr="005613CE">
        <w:rPr>
          <w:rFonts w:ascii="Calibri" w:eastAsia="Calibri" w:hAnsi="Calibri" w:cs="Arial"/>
          <w:lang w:val="es-ES"/>
        </w:rPr>
        <w:t xml:space="preserve">, en su calidad de responsable, </w:t>
      </w:r>
      <w:r w:rsidR="00A738DE" w:rsidRPr="005613CE">
        <w:rPr>
          <w:rFonts w:ascii="Calibri" w:eastAsia="Calibri" w:hAnsi="Calibri" w:cs="Arial"/>
          <w:lang w:val="es-ES"/>
        </w:rPr>
        <w:t>con arreglo al</w:t>
      </w:r>
      <w:r w:rsidRPr="005613CE">
        <w:rPr>
          <w:rFonts w:ascii="Calibri" w:eastAsia="Calibri" w:hAnsi="Calibri" w:cs="Arial"/>
          <w:lang w:val="es-ES"/>
        </w:rPr>
        <w:t xml:space="preserve"> </w:t>
      </w:r>
      <w:r w:rsidR="00A954BE" w:rsidRPr="005613CE">
        <w:rPr>
          <w:rFonts w:ascii="Calibri" w:eastAsia="Calibri" w:hAnsi="Calibri" w:cs="Arial"/>
          <w:lang w:val="es-ES"/>
        </w:rPr>
        <w:t>a</w:t>
      </w:r>
      <w:r w:rsidRPr="005613CE">
        <w:rPr>
          <w:rFonts w:ascii="Calibri" w:eastAsia="Calibri" w:hAnsi="Calibri" w:cs="Arial"/>
          <w:lang w:val="es-ES"/>
        </w:rPr>
        <w:t>rtículo 30 del RGPD, inclu</w:t>
      </w:r>
      <w:r w:rsidR="00071835" w:rsidRPr="005613CE">
        <w:rPr>
          <w:rFonts w:ascii="Calibri" w:eastAsia="Calibri" w:hAnsi="Calibri" w:cs="Arial"/>
          <w:lang w:val="es-ES"/>
        </w:rPr>
        <w:t>yendo</w:t>
      </w:r>
      <w:r w:rsidRPr="005613CE">
        <w:rPr>
          <w:rFonts w:ascii="Calibri" w:eastAsia="Calibri" w:hAnsi="Calibri" w:cs="Arial"/>
          <w:lang w:val="es-ES"/>
        </w:rPr>
        <w:t xml:space="preserve"> las categorías de interesados que se establecen en el </w:t>
      </w:r>
      <w:hyperlink w:anchor="Appendix1toAttachment2" w:history="1">
        <w:r w:rsidRPr="005613CE">
          <w:rPr>
            <w:rStyle w:val="Hyperlink"/>
            <w:rFonts w:ascii="Calibri" w:eastAsia="Calibri" w:hAnsi="Calibri" w:cs="Arial"/>
            <w:lang w:val="es-ES"/>
          </w:rPr>
          <w:t>Apéndice 1 del Anexo 2</w:t>
        </w:r>
      </w:hyperlink>
      <w:r w:rsidRPr="005613CE">
        <w:rPr>
          <w:rFonts w:ascii="Calibri" w:eastAsia="Calibri" w:hAnsi="Calibri" w:cs="Arial"/>
          <w:lang w:val="es-ES"/>
        </w:rPr>
        <w:t xml:space="preserve"> </w:t>
      </w:r>
      <w:r w:rsidR="00071835" w:rsidRPr="005613CE">
        <w:rPr>
          <w:rFonts w:ascii="Calibri" w:eastAsia="Calibri" w:hAnsi="Calibri" w:cs="Arial"/>
          <w:lang w:val="es-ES"/>
        </w:rPr>
        <w:t>—</w:t>
      </w:r>
      <w:r w:rsidRPr="005613CE">
        <w:rPr>
          <w:rFonts w:ascii="Calibri" w:eastAsia="Calibri" w:hAnsi="Calibri" w:cs="Arial"/>
          <w:lang w:val="es-ES"/>
        </w:rPr>
        <w:t>Cláusulas Contractuales Tipo (</w:t>
      </w:r>
      <w:r w:rsidR="00A954BE" w:rsidRPr="005613CE">
        <w:rPr>
          <w:rFonts w:ascii="Calibri" w:eastAsia="Calibri" w:hAnsi="Calibri" w:cs="Arial"/>
          <w:lang w:val="es-ES"/>
        </w:rPr>
        <w:t>e</w:t>
      </w:r>
      <w:r w:rsidRPr="005613CE">
        <w:rPr>
          <w:rFonts w:ascii="Calibri" w:eastAsia="Calibri" w:hAnsi="Calibri" w:cs="Arial"/>
          <w:lang w:val="es-ES"/>
        </w:rPr>
        <w:t xml:space="preserve">ncargados del </w:t>
      </w:r>
      <w:r w:rsidR="00A954BE" w:rsidRPr="005613CE">
        <w:rPr>
          <w:rFonts w:ascii="Calibri" w:eastAsia="Calibri" w:hAnsi="Calibri" w:cs="Arial"/>
          <w:lang w:val="es-ES"/>
        </w:rPr>
        <w:t>tratamiento</w:t>
      </w:r>
      <w:r w:rsidRPr="005613CE">
        <w:rPr>
          <w:rFonts w:ascii="Calibri" w:eastAsia="Calibri" w:hAnsi="Calibri" w:cs="Arial"/>
          <w:lang w:val="es-ES"/>
        </w:rPr>
        <w:t>)</w:t>
      </w:r>
      <w:r w:rsidR="00071835" w:rsidRPr="005613CE">
        <w:rPr>
          <w:rFonts w:ascii="Calibri" w:eastAsia="Calibri" w:hAnsi="Calibri" w:cs="Arial"/>
          <w:lang w:val="es-ES"/>
        </w:rPr>
        <w:t>—</w:t>
      </w:r>
      <w:r w:rsidRPr="005613CE">
        <w:rPr>
          <w:rFonts w:ascii="Calibri" w:eastAsia="Calibri" w:hAnsi="Calibri" w:cs="Arial"/>
          <w:lang w:val="es-ES"/>
        </w:rPr>
        <w:t xml:space="preserve"> de</w:t>
      </w:r>
      <w:r w:rsidR="00071835" w:rsidRPr="005613CE">
        <w:rPr>
          <w:rFonts w:ascii="Calibri" w:eastAsia="Calibri" w:hAnsi="Calibri" w:cs="Arial"/>
          <w:lang w:val="es-ES"/>
        </w:rPr>
        <w:t xml:space="preserve"> este</w:t>
      </w:r>
      <w:r w:rsidRPr="005613CE">
        <w:rPr>
          <w:rFonts w:ascii="Calibri" w:eastAsia="Calibri" w:hAnsi="Calibri" w:cs="Arial"/>
          <w:lang w:val="es-ES"/>
        </w:rPr>
        <w:t xml:space="preserve"> DPA.</w:t>
      </w:r>
    </w:p>
    <w:p w14:paraId="56570C63" w14:textId="70CEFE8F" w:rsidR="00C85435" w:rsidRPr="005613CE" w:rsidRDefault="00C85435" w:rsidP="005613CE">
      <w:pPr>
        <w:pStyle w:val="ProductList-Body"/>
        <w:spacing w:after="120"/>
        <w:ind w:left="180"/>
        <w:outlineLvl w:val="2"/>
        <w:rPr>
          <w:lang w:val="es-ES"/>
        </w:rPr>
      </w:pPr>
      <w:bookmarkStart w:id="80" w:name="_Toc26972847"/>
      <w:bookmarkEnd w:id="79"/>
      <w:r w:rsidRPr="005613CE">
        <w:rPr>
          <w:b/>
          <w:color w:val="0072C6"/>
          <w:lang w:val="es-ES"/>
        </w:rPr>
        <w:t xml:space="preserve">Derechos de los </w:t>
      </w:r>
      <w:r w:rsidR="00A954BE" w:rsidRPr="005613CE">
        <w:rPr>
          <w:b/>
          <w:color w:val="0072C6"/>
          <w:lang w:val="es-ES"/>
        </w:rPr>
        <w:t>i</w:t>
      </w:r>
      <w:r w:rsidRPr="005613CE">
        <w:rPr>
          <w:b/>
          <w:color w:val="0072C6"/>
          <w:lang w:val="es-ES"/>
        </w:rPr>
        <w:t xml:space="preserve">nteresados; </w:t>
      </w:r>
      <w:r w:rsidR="00A954BE" w:rsidRPr="005613CE">
        <w:rPr>
          <w:b/>
          <w:color w:val="0072C6"/>
          <w:lang w:val="es-ES"/>
        </w:rPr>
        <w:t>asistencia</w:t>
      </w:r>
      <w:r w:rsidRPr="005613CE">
        <w:rPr>
          <w:b/>
          <w:color w:val="0072C6"/>
          <w:lang w:val="es-ES"/>
        </w:rPr>
        <w:t xml:space="preserve"> con las </w:t>
      </w:r>
      <w:r w:rsidR="00A954BE" w:rsidRPr="005613CE">
        <w:rPr>
          <w:b/>
          <w:color w:val="0072C6"/>
          <w:lang w:val="es-ES"/>
        </w:rPr>
        <w:t>s</w:t>
      </w:r>
      <w:r w:rsidRPr="005613CE">
        <w:rPr>
          <w:b/>
          <w:color w:val="0072C6"/>
          <w:lang w:val="es-ES"/>
        </w:rPr>
        <w:t>olicitudes</w:t>
      </w:r>
      <w:bookmarkEnd w:id="80"/>
    </w:p>
    <w:p w14:paraId="64830E93" w14:textId="26427071" w:rsidR="00C85435" w:rsidRPr="005613CE" w:rsidRDefault="00C85435" w:rsidP="005613CE">
      <w:pPr>
        <w:pStyle w:val="ProductList-Body"/>
        <w:spacing w:after="120"/>
        <w:ind w:left="180"/>
        <w:rPr>
          <w:lang w:val="es-ES"/>
        </w:rPr>
      </w:pPr>
      <w:r w:rsidRPr="005613CE">
        <w:rPr>
          <w:lang w:val="es-ES"/>
        </w:rPr>
        <w:t>Microsoft pondrá a disposición del Cliente</w:t>
      </w:r>
      <w:r w:rsidR="00A954BE" w:rsidRPr="005613CE">
        <w:rPr>
          <w:lang w:val="es-ES"/>
        </w:rPr>
        <w:t>,</w:t>
      </w:r>
      <w:r w:rsidRPr="005613CE">
        <w:rPr>
          <w:lang w:val="es-ES"/>
        </w:rPr>
        <w:t xml:space="preserve"> de una manera </w:t>
      </w:r>
      <w:r w:rsidR="00A954BE" w:rsidRPr="005613CE">
        <w:rPr>
          <w:lang w:val="es-ES"/>
        </w:rPr>
        <w:t>conforme</w:t>
      </w:r>
      <w:r w:rsidRPr="005613CE">
        <w:rPr>
          <w:lang w:val="es-ES"/>
        </w:rPr>
        <w:t xml:space="preserve"> con la</w:t>
      </w:r>
      <w:r w:rsidR="00A954BE" w:rsidRPr="005613CE">
        <w:rPr>
          <w:lang w:val="es-ES"/>
        </w:rPr>
        <w:t>s</w:t>
      </w:r>
      <w:r w:rsidRPr="005613CE">
        <w:rPr>
          <w:lang w:val="es-ES"/>
        </w:rPr>
        <w:t xml:space="preserve"> funcionalidad</w:t>
      </w:r>
      <w:r w:rsidR="00A954BE" w:rsidRPr="005613CE">
        <w:rPr>
          <w:lang w:val="es-ES"/>
        </w:rPr>
        <w:t>es</w:t>
      </w:r>
      <w:r w:rsidRPr="005613CE">
        <w:rPr>
          <w:lang w:val="es-ES"/>
        </w:rPr>
        <w:t xml:space="preserve"> del Servicio Online y </w:t>
      </w:r>
      <w:r w:rsidR="00071835" w:rsidRPr="005613CE">
        <w:rPr>
          <w:lang w:val="es-ES"/>
        </w:rPr>
        <w:t xml:space="preserve">con </w:t>
      </w:r>
      <w:r w:rsidRPr="005613CE">
        <w:rPr>
          <w:lang w:val="es-ES"/>
        </w:rPr>
        <w:t xml:space="preserve">el rol de Microsoft como encargado del </w:t>
      </w:r>
      <w:r w:rsidR="006A3D8A" w:rsidRPr="005613CE">
        <w:rPr>
          <w:lang w:val="es-ES"/>
        </w:rPr>
        <w:t>tratamiento</w:t>
      </w:r>
      <w:r w:rsidRPr="005613CE">
        <w:rPr>
          <w:lang w:val="es-ES"/>
        </w:rPr>
        <w:t xml:space="preserve"> de Datos Personales de sus interesados, la capacidad para satisfacer las solicitudes de los interesados con respecto al ejercicio de sus derechos reconocidos por el RGPD. Si Microsoft recibiese una solicitud, procedente de un interesado del Cliente, para ejercitar uno o más de sus derechos reconocidos por el RGPD, en relación con un Servicio Online para el cual Microsoft es encargado </w:t>
      </w:r>
      <w:r w:rsidR="006A3D8A" w:rsidRPr="005613CE">
        <w:rPr>
          <w:lang w:val="es-ES"/>
        </w:rPr>
        <w:t xml:space="preserve">o subencargado </w:t>
      </w:r>
      <w:r w:rsidRPr="005613CE">
        <w:rPr>
          <w:lang w:val="es-ES"/>
        </w:rPr>
        <w:t xml:space="preserve">del </w:t>
      </w:r>
      <w:r w:rsidR="006A3D8A" w:rsidRPr="005613CE">
        <w:rPr>
          <w:lang w:val="es-ES"/>
        </w:rPr>
        <w:t>tratamiento</w:t>
      </w:r>
      <w:r w:rsidRPr="005613CE">
        <w:rPr>
          <w:lang w:val="es-ES"/>
        </w:rPr>
        <w:t xml:space="preserve">, Microsoft redirigirá al interesado para que </w:t>
      </w:r>
      <w:r w:rsidR="00071835" w:rsidRPr="005613CE">
        <w:rPr>
          <w:lang w:val="es-ES"/>
        </w:rPr>
        <w:t>remita</w:t>
      </w:r>
      <w:r w:rsidRPr="005613CE">
        <w:rPr>
          <w:lang w:val="es-ES"/>
        </w:rPr>
        <w:t xml:space="preserve"> su solicitud directamente al Cliente. El Cliente será responsable de responder a cualquier solicitud, </w:t>
      </w:r>
      <w:r w:rsidR="004B062E" w:rsidRPr="005613CE">
        <w:rPr>
          <w:lang w:val="es-ES"/>
        </w:rPr>
        <w:t>incluso</w:t>
      </w:r>
      <w:r w:rsidRPr="005613CE">
        <w:rPr>
          <w:lang w:val="es-ES"/>
        </w:rPr>
        <w:t xml:space="preserve">, </w:t>
      </w:r>
      <w:r w:rsidR="006A3D8A" w:rsidRPr="005613CE">
        <w:rPr>
          <w:lang w:val="es-ES"/>
        </w:rPr>
        <w:t>cuando proceda</w:t>
      </w:r>
      <w:r w:rsidRPr="005613CE">
        <w:rPr>
          <w:lang w:val="es-ES"/>
        </w:rPr>
        <w:t xml:space="preserve">, </w:t>
      </w:r>
      <w:r w:rsidR="006A3D8A" w:rsidRPr="005613CE">
        <w:rPr>
          <w:lang w:val="es-ES"/>
        </w:rPr>
        <w:t xml:space="preserve">mediante </w:t>
      </w:r>
      <w:r w:rsidRPr="005613CE">
        <w:rPr>
          <w:lang w:val="es-ES"/>
        </w:rPr>
        <w:t>el uso de la</w:t>
      </w:r>
      <w:r w:rsidR="006A3D8A" w:rsidRPr="005613CE">
        <w:rPr>
          <w:lang w:val="es-ES"/>
        </w:rPr>
        <w:t>s</w:t>
      </w:r>
      <w:r w:rsidRPr="005613CE">
        <w:rPr>
          <w:lang w:val="es-ES"/>
        </w:rPr>
        <w:t xml:space="preserve"> funcionalidad</w:t>
      </w:r>
      <w:r w:rsidR="006A3D8A" w:rsidRPr="005613CE">
        <w:rPr>
          <w:lang w:val="es-ES"/>
        </w:rPr>
        <w:t>es</w:t>
      </w:r>
      <w:r w:rsidRPr="005613CE">
        <w:rPr>
          <w:lang w:val="es-ES"/>
        </w:rPr>
        <w:t xml:space="preserve"> </w:t>
      </w:r>
      <w:r w:rsidR="00071835" w:rsidRPr="005613CE">
        <w:rPr>
          <w:lang w:val="es-ES"/>
        </w:rPr>
        <w:t xml:space="preserve">presentes en </w:t>
      </w:r>
      <w:r w:rsidRPr="005613CE">
        <w:rPr>
          <w:lang w:val="es-ES"/>
        </w:rPr>
        <w:t>el Servicio Online. Microsoft satisfará las peticiones razonables que le presente el Cliente para asistirl</w:t>
      </w:r>
      <w:r w:rsidR="004B062E" w:rsidRPr="005613CE">
        <w:rPr>
          <w:lang w:val="es-ES"/>
        </w:rPr>
        <w:t>e</w:t>
      </w:r>
      <w:r w:rsidRPr="005613CE">
        <w:rPr>
          <w:lang w:val="es-ES"/>
        </w:rPr>
        <w:t xml:space="preserve"> a responder a las mencionadas solicitudes de los interesados.</w:t>
      </w:r>
    </w:p>
    <w:p w14:paraId="454F3592" w14:textId="5DE07451" w:rsidR="00C85435" w:rsidRPr="005613CE" w:rsidRDefault="00C85435" w:rsidP="005613CE">
      <w:pPr>
        <w:pStyle w:val="ProductList-Body"/>
        <w:spacing w:after="120"/>
        <w:ind w:left="187"/>
        <w:outlineLvl w:val="2"/>
        <w:rPr>
          <w:lang w:val="es-ES"/>
        </w:rPr>
      </w:pPr>
      <w:bookmarkStart w:id="81" w:name="_Toc26972848"/>
      <w:r w:rsidRPr="005613CE">
        <w:rPr>
          <w:b/>
          <w:color w:val="0072C6"/>
          <w:lang w:val="es-ES"/>
        </w:rPr>
        <w:t xml:space="preserve">Registro de </w:t>
      </w:r>
      <w:r w:rsidR="00BC0326" w:rsidRPr="005613CE">
        <w:rPr>
          <w:b/>
          <w:color w:val="0072C6"/>
          <w:lang w:val="es-ES"/>
        </w:rPr>
        <w:t>actividades de tratamiento</w:t>
      </w:r>
      <w:bookmarkEnd w:id="81"/>
    </w:p>
    <w:p w14:paraId="0AC6FE21" w14:textId="14BE9BB0" w:rsidR="00C85435" w:rsidRPr="005613CE" w:rsidRDefault="00C85435" w:rsidP="005613CE">
      <w:pPr>
        <w:pStyle w:val="ProductList-Body"/>
        <w:spacing w:after="120"/>
        <w:ind w:left="158"/>
        <w:rPr>
          <w:lang w:val="es-ES"/>
        </w:rPr>
      </w:pPr>
      <w:r w:rsidRPr="005613CE">
        <w:rPr>
          <w:lang w:val="es-ES"/>
        </w:rPr>
        <w:t xml:space="preserve">En la medida que el RGPD requiera que Microsoft recopile y mantenga registros de determinada información relacionada con el Cliente, el Cliente </w:t>
      </w:r>
      <w:r w:rsidR="00BC0326" w:rsidRPr="005613CE">
        <w:rPr>
          <w:lang w:val="es-ES"/>
        </w:rPr>
        <w:t xml:space="preserve">deberá, cuando se le solicite, </w:t>
      </w:r>
      <w:r w:rsidRPr="005613CE">
        <w:rPr>
          <w:lang w:val="es-ES"/>
        </w:rPr>
        <w:t xml:space="preserve">proporcionar dicha información a Microsoft y la mantendrá precisa y actualizada. Microsoft </w:t>
      </w:r>
      <w:r w:rsidR="00BC0326" w:rsidRPr="005613CE">
        <w:rPr>
          <w:lang w:val="es-ES"/>
        </w:rPr>
        <w:t>podrá</w:t>
      </w:r>
      <w:r w:rsidRPr="005613CE">
        <w:rPr>
          <w:lang w:val="es-ES"/>
        </w:rPr>
        <w:t xml:space="preserve"> poner </w:t>
      </w:r>
      <w:r w:rsidR="00BC0326" w:rsidRPr="005613CE">
        <w:rPr>
          <w:lang w:val="es-ES"/>
        </w:rPr>
        <w:t xml:space="preserve">dicha información </w:t>
      </w:r>
      <w:r w:rsidRPr="005613CE">
        <w:rPr>
          <w:lang w:val="es-ES"/>
        </w:rPr>
        <w:t xml:space="preserve">a disposición de la autoridad </w:t>
      </w:r>
      <w:r w:rsidR="00BC0326" w:rsidRPr="005613CE">
        <w:rPr>
          <w:lang w:val="es-ES"/>
        </w:rPr>
        <w:t>de control</w:t>
      </w:r>
      <w:r w:rsidRPr="005613CE">
        <w:rPr>
          <w:lang w:val="es-ES"/>
        </w:rPr>
        <w:t xml:space="preserve"> si así lo exige el RGPD.</w:t>
      </w:r>
    </w:p>
    <w:p w14:paraId="7224D640" w14:textId="6F676B54" w:rsidR="00C85435" w:rsidRPr="005613CE" w:rsidRDefault="00C85435" w:rsidP="005613CE">
      <w:pPr>
        <w:pStyle w:val="ProductList-SubSubSectionHeading"/>
        <w:spacing w:after="120"/>
        <w:outlineLvl w:val="1"/>
        <w:rPr>
          <w:lang w:val="es-ES"/>
        </w:rPr>
      </w:pPr>
      <w:bookmarkStart w:id="82" w:name="_Toc507768553"/>
      <w:bookmarkStart w:id="83" w:name="_Toc8395013"/>
      <w:bookmarkStart w:id="84" w:name="_Toc6563802"/>
      <w:bookmarkStart w:id="85" w:name="_Toc21617020"/>
      <w:bookmarkStart w:id="86" w:name="_Toc26972849"/>
      <w:bookmarkStart w:id="87" w:name="_Toc47337719"/>
      <w:bookmarkEnd w:id="72"/>
      <w:r w:rsidRPr="005613CE">
        <w:rPr>
          <w:lang w:val="es-ES"/>
        </w:rPr>
        <w:t xml:space="preserve">Seguridad de los </w:t>
      </w:r>
      <w:r w:rsidR="00BC0326" w:rsidRPr="005613CE">
        <w:rPr>
          <w:lang w:val="es-ES"/>
        </w:rPr>
        <w:t>d</w:t>
      </w:r>
      <w:r w:rsidRPr="005613CE">
        <w:rPr>
          <w:lang w:val="es-ES"/>
        </w:rPr>
        <w:t>atos</w:t>
      </w:r>
      <w:bookmarkEnd w:id="82"/>
      <w:bookmarkEnd w:id="83"/>
      <w:bookmarkEnd w:id="84"/>
      <w:bookmarkEnd w:id="85"/>
      <w:bookmarkEnd w:id="86"/>
      <w:bookmarkEnd w:id="87"/>
    </w:p>
    <w:p w14:paraId="4798B59C" w14:textId="66863E8C" w:rsidR="00C85435" w:rsidRPr="005613CE" w:rsidRDefault="00C85435" w:rsidP="005613CE">
      <w:pPr>
        <w:pStyle w:val="ProductList-Body"/>
        <w:spacing w:after="120"/>
        <w:ind w:left="180"/>
        <w:outlineLvl w:val="2"/>
        <w:rPr>
          <w:lang w:val="es-ES"/>
        </w:rPr>
      </w:pPr>
      <w:bookmarkStart w:id="88" w:name="_Toc26972850"/>
      <w:r w:rsidRPr="005613CE">
        <w:rPr>
          <w:b/>
          <w:color w:val="0072C6"/>
          <w:lang w:val="es-ES"/>
        </w:rPr>
        <w:t xml:space="preserve">Prácticas y </w:t>
      </w:r>
      <w:r w:rsidR="003A5434" w:rsidRPr="005613CE">
        <w:rPr>
          <w:b/>
          <w:color w:val="0072C6"/>
          <w:lang w:val="es-ES"/>
        </w:rPr>
        <w:t>p</w:t>
      </w:r>
      <w:r w:rsidRPr="005613CE">
        <w:rPr>
          <w:b/>
          <w:color w:val="0072C6"/>
          <w:lang w:val="es-ES"/>
        </w:rPr>
        <w:t xml:space="preserve">olíticas de </w:t>
      </w:r>
      <w:r w:rsidR="003A5434" w:rsidRPr="005613CE">
        <w:rPr>
          <w:b/>
          <w:color w:val="0072C6"/>
          <w:lang w:val="es-ES"/>
        </w:rPr>
        <w:t>s</w:t>
      </w:r>
      <w:r w:rsidRPr="005613CE">
        <w:rPr>
          <w:b/>
          <w:color w:val="0072C6"/>
          <w:lang w:val="es-ES"/>
        </w:rPr>
        <w:t>eguridad</w:t>
      </w:r>
      <w:bookmarkEnd w:id="88"/>
    </w:p>
    <w:p w14:paraId="487BF73D" w14:textId="281B7B3D" w:rsidR="00C85435" w:rsidRPr="005613CE" w:rsidRDefault="00C85435" w:rsidP="005613CE">
      <w:pPr>
        <w:pStyle w:val="ProductList-Body"/>
        <w:spacing w:after="120"/>
        <w:ind w:left="158"/>
        <w:rPr>
          <w:lang w:val="es-ES"/>
        </w:rPr>
      </w:pPr>
      <w:bookmarkStart w:id="89" w:name="_Hlk504328104"/>
      <w:r w:rsidRPr="005613CE">
        <w:rPr>
          <w:lang w:val="es-ES"/>
        </w:rPr>
        <w:t xml:space="preserve">Microsoft implementará y mantendrá </w:t>
      </w:r>
      <w:r w:rsidR="009D0087" w:rsidRPr="005613CE">
        <w:rPr>
          <w:lang w:val="es-ES"/>
        </w:rPr>
        <w:t xml:space="preserve">en vigor </w:t>
      </w:r>
      <w:r w:rsidRPr="005613CE">
        <w:rPr>
          <w:lang w:val="es-ES"/>
        </w:rPr>
        <w:t xml:space="preserve">medidas técnicas y organizativas apropiadas para proteger los Datos del Cliente y los Datos Personales </w:t>
      </w:r>
      <w:r w:rsidR="009D0087" w:rsidRPr="005613CE">
        <w:rPr>
          <w:lang w:val="es-ES"/>
        </w:rPr>
        <w:t>frente a</w:t>
      </w:r>
      <w:r w:rsidRPr="005613CE">
        <w:rPr>
          <w:lang w:val="es-ES"/>
        </w:rPr>
        <w:t xml:space="preserve"> cualquier destrucción, pérdida</w:t>
      </w:r>
      <w:r w:rsidR="009D0087" w:rsidRPr="005613CE">
        <w:rPr>
          <w:lang w:val="es-ES"/>
        </w:rPr>
        <w:t xml:space="preserve"> o</w:t>
      </w:r>
      <w:r w:rsidRPr="005613CE">
        <w:rPr>
          <w:lang w:val="es-ES"/>
        </w:rPr>
        <w:t xml:space="preserve"> alteración</w:t>
      </w:r>
      <w:r w:rsidR="009D0087" w:rsidRPr="005613CE">
        <w:rPr>
          <w:lang w:val="es-ES"/>
        </w:rPr>
        <w:t xml:space="preserve"> accidental o ilícita de</w:t>
      </w:r>
      <w:r w:rsidRPr="005613CE">
        <w:rPr>
          <w:lang w:val="es-ES"/>
        </w:rPr>
        <w:t xml:space="preserve"> datos personales transmitidos, </w:t>
      </w:r>
      <w:r w:rsidR="009D0087" w:rsidRPr="005613CE">
        <w:rPr>
          <w:lang w:val="es-ES"/>
        </w:rPr>
        <w:t>conservados</w:t>
      </w:r>
      <w:r w:rsidRPr="005613CE">
        <w:rPr>
          <w:lang w:val="es-ES"/>
        </w:rPr>
        <w:t xml:space="preserve"> o </w:t>
      </w:r>
      <w:r w:rsidR="0009203C" w:rsidRPr="005613CE">
        <w:rPr>
          <w:lang w:val="es-ES"/>
        </w:rPr>
        <w:t>tratados</w:t>
      </w:r>
      <w:r w:rsidR="009D0087" w:rsidRPr="005613CE">
        <w:rPr>
          <w:lang w:val="es-ES"/>
        </w:rPr>
        <w:t xml:space="preserve"> de otra forma y frente a la revelación o acceso no autorizados a dichos datos</w:t>
      </w:r>
      <w:r w:rsidRPr="005613CE">
        <w:rPr>
          <w:lang w:val="es-ES"/>
        </w:rPr>
        <w:t xml:space="preserve">. Estas medidas </w:t>
      </w:r>
      <w:r w:rsidR="0054532A" w:rsidRPr="005613CE">
        <w:rPr>
          <w:lang w:val="es-ES"/>
        </w:rPr>
        <w:t>estarán establecidas</w:t>
      </w:r>
      <w:r w:rsidR="003A5434" w:rsidRPr="005613CE">
        <w:rPr>
          <w:lang w:val="es-ES"/>
        </w:rPr>
        <w:t xml:space="preserve"> en una Política</w:t>
      </w:r>
      <w:r w:rsidRPr="005613CE">
        <w:rPr>
          <w:lang w:val="es-ES"/>
        </w:rPr>
        <w:t xml:space="preserve"> de Seguridad de Microsoft. Microsoft pondrá a disposición del Cliente esa política, así como las descripciones de los controles de seguridad para el Servicio Online y otra información </w:t>
      </w:r>
      <w:r w:rsidR="0009203C" w:rsidRPr="005613CE">
        <w:rPr>
          <w:lang w:val="es-ES"/>
        </w:rPr>
        <w:t xml:space="preserve">sobre </w:t>
      </w:r>
      <w:r w:rsidRPr="005613CE">
        <w:rPr>
          <w:lang w:val="es-ES"/>
        </w:rPr>
        <w:t xml:space="preserve">las prácticas </w:t>
      </w:r>
      <w:r w:rsidR="003A5434" w:rsidRPr="005613CE">
        <w:rPr>
          <w:lang w:val="es-ES"/>
        </w:rPr>
        <w:t xml:space="preserve">y políticas </w:t>
      </w:r>
      <w:r w:rsidRPr="005613CE">
        <w:rPr>
          <w:lang w:val="es-ES"/>
        </w:rPr>
        <w:t>de seguridad de Microsoft</w:t>
      </w:r>
      <w:r w:rsidR="0009203C" w:rsidRPr="005613CE">
        <w:rPr>
          <w:lang w:val="es-ES"/>
        </w:rPr>
        <w:t xml:space="preserve"> que el Cliente solicite razonablemente</w:t>
      </w:r>
      <w:r w:rsidRPr="005613CE">
        <w:rPr>
          <w:lang w:val="es-ES"/>
        </w:rPr>
        <w:t xml:space="preserve">. </w:t>
      </w:r>
    </w:p>
    <w:p w14:paraId="1FC657F5" w14:textId="41B36F96" w:rsidR="002023E2" w:rsidRPr="005613CE" w:rsidRDefault="002023E2" w:rsidP="005613CE">
      <w:pPr>
        <w:pStyle w:val="ProductList-Body"/>
        <w:spacing w:after="120" w:line="210" w:lineRule="exact"/>
        <w:ind w:left="159"/>
        <w:rPr>
          <w:lang w:val="es-ES"/>
        </w:rPr>
      </w:pPr>
      <w:bookmarkStart w:id="90" w:name="_Toc26972852"/>
      <w:bookmarkEnd w:id="89"/>
      <w:r w:rsidRPr="005613CE">
        <w:rPr>
          <w:lang w:val="es-ES"/>
        </w:rPr>
        <w:t>Además, esas medidas cumplirán con los requisitos establecidos en</w:t>
      </w:r>
      <w:r w:rsidR="003A5434" w:rsidRPr="005613CE">
        <w:rPr>
          <w:lang w:val="es-ES"/>
        </w:rPr>
        <w:t xml:space="preserve"> los estándares</w:t>
      </w:r>
      <w:r w:rsidRPr="005613CE">
        <w:rPr>
          <w:lang w:val="es-ES"/>
        </w:rPr>
        <w:t xml:space="preserve"> ISO 27001, ISO 27002 e ISO 27018. Cada Servicio Online Principal también cumple con los estándares y marcos de control que se muestran en el Anexo 1 de los OST (o ubicación sucesora en los Derechos de Uso) e</w:t>
      </w:r>
      <w:r w:rsidR="003A5434" w:rsidRPr="005613CE">
        <w:rPr>
          <w:lang w:val="es-ES"/>
        </w:rPr>
        <w:t xml:space="preserve"> </w:t>
      </w:r>
      <w:r w:rsidRPr="005613CE">
        <w:rPr>
          <w:lang w:val="es-ES"/>
        </w:rPr>
        <w:t xml:space="preserve">implementa y mantiene </w:t>
      </w:r>
      <w:r w:rsidR="009D0087" w:rsidRPr="005613CE">
        <w:rPr>
          <w:lang w:val="es-ES"/>
        </w:rPr>
        <w:t xml:space="preserve">en vigor </w:t>
      </w:r>
      <w:r w:rsidRPr="005613CE">
        <w:rPr>
          <w:lang w:val="es-ES"/>
        </w:rPr>
        <w:t xml:space="preserve">las medidas de seguridad establecidas en el Apéndice A </w:t>
      </w:r>
      <w:r w:rsidR="00830B7D" w:rsidRPr="005613CE">
        <w:rPr>
          <w:lang w:val="es-ES"/>
        </w:rPr>
        <w:t>para</w:t>
      </w:r>
      <w:r w:rsidRPr="005613CE">
        <w:rPr>
          <w:lang w:val="es-ES"/>
        </w:rPr>
        <w:t xml:space="preserve"> la protección de los Datos del Cliente.</w:t>
      </w:r>
    </w:p>
    <w:p w14:paraId="17292660" w14:textId="63DCB353" w:rsidR="002023E2" w:rsidRPr="005613CE" w:rsidRDefault="002023E2" w:rsidP="005613CE">
      <w:pPr>
        <w:pStyle w:val="ProductList-Body"/>
        <w:spacing w:after="120" w:line="210" w:lineRule="exact"/>
        <w:ind w:left="159"/>
        <w:rPr>
          <w:lang w:val="es-ES"/>
        </w:rPr>
      </w:pPr>
      <w:bookmarkStart w:id="91" w:name="_Toc26972851"/>
      <w:r w:rsidRPr="005613CE">
        <w:rPr>
          <w:lang w:val="es-ES"/>
        </w:rPr>
        <w:lastRenderedPageBreak/>
        <w:t xml:space="preserve">Microsoft </w:t>
      </w:r>
      <w:r w:rsidR="0054532A" w:rsidRPr="005613CE">
        <w:rPr>
          <w:lang w:val="es-ES"/>
        </w:rPr>
        <w:t>podrá</w:t>
      </w:r>
      <w:r w:rsidRPr="005613CE">
        <w:rPr>
          <w:lang w:val="es-ES"/>
        </w:rPr>
        <w:t xml:space="preserve"> agregar estándares gubernamentales o del sector en cualquier momento. Microsoft no eliminará </w:t>
      </w:r>
      <w:r w:rsidR="00830B7D" w:rsidRPr="005613CE">
        <w:rPr>
          <w:lang w:val="es-ES"/>
        </w:rPr>
        <w:t xml:space="preserve">los estándares </w:t>
      </w:r>
      <w:r w:rsidRPr="005613CE">
        <w:rPr>
          <w:lang w:val="es-ES"/>
        </w:rPr>
        <w:t>ISO 27001, ISO 27002, ISO</w:t>
      </w:r>
      <w:r w:rsidR="0054532A" w:rsidRPr="005613CE">
        <w:rPr>
          <w:lang w:val="es-ES"/>
        </w:rPr>
        <w:t xml:space="preserve"> </w:t>
      </w:r>
      <w:r w:rsidRPr="005613CE">
        <w:rPr>
          <w:lang w:val="es-ES"/>
        </w:rPr>
        <w:t xml:space="preserve">27018 o los estándares o marcos </w:t>
      </w:r>
      <w:r w:rsidR="00830B7D" w:rsidRPr="005613CE">
        <w:rPr>
          <w:lang w:val="es-ES"/>
        </w:rPr>
        <w:t>de control previstos en</w:t>
      </w:r>
      <w:r w:rsidRPr="005613CE">
        <w:rPr>
          <w:lang w:val="es-ES"/>
        </w:rPr>
        <w:t xml:space="preserve"> la tabla del Anexo 1 de los OST (o ubicación sucesora en los Derechos de Uso), salvo que ya no se utilicen en</w:t>
      </w:r>
      <w:r w:rsidR="00830B7D" w:rsidRPr="005613CE">
        <w:rPr>
          <w:lang w:val="es-ES"/>
        </w:rPr>
        <w:t xml:space="preserve"> </w:t>
      </w:r>
      <w:r w:rsidRPr="005613CE">
        <w:rPr>
          <w:lang w:val="es-ES"/>
        </w:rPr>
        <w:t>el sector y</w:t>
      </w:r>
      <w:r w:rsidR="0054532A" w:rsidRPr="005613CE">
        <w:rPr>
          <w:lang w:val="es-ES"/>
        </w:rPr>
        <w:t xml:space="preserve"> en su caso</w:t>
      </w:r>
      <w:r w:rsidRPr="005613CE">
        <w:rPr>
          <w:lang w:val="es-ES"/>
        </w:rPr>
        <w:t xml:space="preserve"> </w:t>
      </w:r>
      <w:r w:rsidR="0054532A" w:rsidRPr="005613CE">
        <w:rPr>
          <w:lang w:val="es-ES"/>
        </w:rPr>
        <w:t xml:space="preserve">sean sustituidos por </w:t>
      </w:r>
      <w:r w:rsidRPr="005613CE">
        <w:rPr>
          <w:lang w:val="es-ES"/>
        </w:rPr>
        <w:t>un sucesor.</w:t>
      </w:r>
      <w:bookmarkEnd w:id="91"/>
    </w:p>
    <w:p w14:paraId="20B1F895" w14:textId="24D8751C" w:rsidR="002023E2" w:rsidRPr="005613CE" w:rsidRDefault="002023E2" w:rsidP="00863263">
      <w:pPr>
        <w:pStyle w:val="ProductList-Body"/>
        <w:spacing w:after="120"/>
        <w:ind w:left="187"/>
        <w:outlineLvl w:val="2"/>
        <w:rPr>
          <w:b/>
          <w:color w:val="0072C6"/>
          <w:lang w:val="es-ES"/>
        </w:rPr>
      </w:pPr>
      <w:bookmarkStart w:id="92" w:name="_Hlk40371496"/>
      <w:r w:rsidRPr="005613CE">
        <w:rPr>
          <w:b/>
          <w:color w:val="0072C6"/>
          <w:lang w:val="es-ES"/>
        </w:rPr>
        <w:t xml:space="preserve">Cifrado de </w:t>
      </w:r>
      <w:r w:rsidR="007073DA" w:rsidRPr="005613CE">
        <w:rPr>
          <w:b/>
          <w:color w:val="0072C6"/>
          <w:lang w:val="es-ES"/>
        </w:rPr>
        <w:t>d</w:t>
      </w:r>
      <w:r w:rsidRPr="005613CE">
        <w:rPr>
          <w:b/>
          <w:color w:val="0072C6"/>
          <w:lang w:val="es-ES"/>
        </w:rPr>
        <w:t xml:space="preserve">atos </w:t>
      </w:r>
    </w:p>
    <w:p w14:paraId="669A3F72" w14:textId="1C58CF27" w:rsidR="002023E2" w:rsidRPr="005613CE" w:rsidRDefault="007073DA" w:rsidP="005613CE">
      <w:pPr>
        <w:pStyle w:val="ProductList-Body"/>
        <w:spacing w:after="120"/>
        <w:ind w:left="158"/>
        <w:rPr>
          <w:lang w:val="es-ES"/>
        </w:rPr>
      </w:pPr>
      <w:r w:rsidRPr="005613CE">
        <w:rPr>
          <w:lang w:val="es-ES"/>
        </w:rPr>
        <w:t>Se cifrarán por defecto l</w:t>
      </w:r>
      <w:r w:rsidR="002023E2" w:rsidRPr="005613CE">
        <w:rPr>
          <w:lang w:val="es-ES"/>
        </w:rPr>
        <w:t>os Datos del Cliente (inclu</w:t>
      </w:r>
      <w:r w:rsidRPr="005613CE">
        <w:rPr>
          <w:lang w:val="es-ES"/>
        </w:rPr>
        <w:t>yendo</w:t>
      </w:r>
      <w:r w:rsidR="002023E2" w:rsidRPr="005613CE">
        <w:rPr>
          <w:lang w:val="es-ES"/>
        </w:rPr>
        <w:t xml:space="preserve"> cualesquiera Datos Personales </w:t>
      </w:r>
      <w:r w:rsidRPr="005613CE">
        <w:rPr>
          <w:lang w:val="es-ES"/>
        </w:rPr>
        <w:t xml:space="preserve">presentes </w:t>
      </w:r>
      <w:r w:rsidR="002023E2" w:rsidRPr="005613CE">
        <w:rPr>
          <w:lang w:val="es-ES"/>
        </w:rPr>
        <w:t xml:space="preserve">en </w:t>
      </w:r>
      <w:r w:rsidR="0054532A" w:rsidRPr="005613CE">
        <w:rPr>
          <w:lang w:val="es-ES"/>
        </w:rPr>
        <w:t>ellos</w:t>
      </w:r>
      <w:r w:rsidR="002023E2" w:rsidRPr="005613CE">
        <w:rPr>
          <w:lang w:val="es-ES"/>
        </w:rPr>
        <w:t xml:space="preserve">) </w:t>
      </w:r>
      <w:r w:rsidR="0054532A" w:rsidRPr="005613CE">
        <w:rPr>
          <w:lang w:val="es-ES"/>
        </w:rPr>
        <w:t xml:space="preserve">que se </w:t>
      </w:r>
      <w:r w:rsidR="009D0087" w:rsidRPr="005613CE">
        <w:rPr>
          <w:lang w:val="es-ES"/>
        </w:rPr>
        <w:t>encuentren</w:t>
      </w:r>
      <w:r w:rsidR="0054532A" w:rsidRPr="005613CE">
        <w:rPr>
          <w:lang w:val="es-ES"/>
        </w:rPr>
        <w:t xml:space="preserve"> </w:t>
      </w:r>
      <w:r w:rsidR="002023E2" w:rsidRPr="005613CE">
        <w:rPr>
          <w:lang w:val="es-ES"/>
        </w:rPr>
        <w:t xml:space="preserve">en tránsito a través de redes públicas entre el Cliente y Microsoft o entre los centros de </w:t>
      </w:r>
      <w:r w:rsidR="0054532A" w:rsidRPr="005613CE">
        <w:rPr>
          <w:lang w:val="es-ES"/>
        </w:rPr>
        <w:t>d</w:t>
      </w:r>
      <w:r w:rsidR="002023E2" w:rsidRPr="005613CE">
        <w:rPr>
          <w:lang w:val="es-ES"/>
        </w:rPr>
        <w:t xml:space="preserve">atos de Microsoft. </w:t>
      </w:r>
    </w:p>
    <w:p w14:paraId="4680F804" w14:textId="4AB016EE" w:rsidR="002023E2" w:rsidRPr="005613CE" w:rsidRDefault="002023E2" w:rsidP="005613CE">
      <w:pPr>
        <w:pStyle w:val="ProductList-Body"/>
        <w:spacing w:after="120"/>
        <w:ind w:left="158"/>
        <w:rPr>
          <w:lang w:val="es-ES"/>
        </w:rPr>
      </w:pPr>
      <w:r w:rsidRPr="005613CE">
        <w:rPr>
          <w:lang w:val="es-ES"/>
        </w:rPr>
        <w:t>Microsoft cifra</w:t>
      </w:r>
      <w:r w:rsidR="007073DA" w:rsidRPr="005613CE">
        <w:rPr>
          <w:lang w:val="es-ES"/>
        </w:rPr>
        <w:t>rá</w:t>
      </w:r>
      <w:r w:rsidRPr="005613CE">
        <w:rPr>
          <w:lang w:val="es-ES"/>
        </w:rPr>
        <w:t xml:space="preserve"> además los Datos del Cliente </w:t>
      </w:r>
      <w:r w:rsidR="0054532A" w:rsidRPr="005613CE">
        <w:rPr>
          <w:lang w:val="es-ES"/>
        </w:rPr>
        <w:t xml:space="preserve">que se </w:t>
      </w:r>
      <w:r w:rsidR="009D0087" w:rsidRPr="005613CE">
        <w:rPr>
          <w:lang w:val="es-ES"/>
        </w:rPr>
        <w:t>encuentren</w:t>
      </w:r>
      <w:r w:rsidR="0054532A" w:rsidRPr="005613CE">
        <w:rPr>
          <w:lang w:val="es-ES"/>
        </w:rPr>
        <w:t xml:space="preserve"> </w:t>
      </w:r>
      <w:r w:rsidRPr="005613CE">
        <w:rPr>
          <w:lang w:val="es-ES"/>
        </w:rPr>
        <w:t xml:space="preserve">almacenados </w:t>
      </w:r>
      <w:r w:rsidR="007073DA" w:rsidRPr="005613CE">
        <w:rPr>
          <w:lang w:val="es-ES"/>
        </w:rPr>
        <w:t>en reposo</w:t>
      </w:r>
      <w:r w:rsidRPr="005613CE">
        <w:rPr>
          <w:lang w:val="es-ES"/>
        </w:rPr>
        <w:t xml:space="preserve"> en los Servicios Online. En el caso de los Servicios Online en los que el Cliente</w:t>
      </w:r>
      <w:r w:rsidR="007073DA" w:rsidRPr="005613CE">
        <w:rPr>
          <w:lang w:val="es-ES"/>
        </w:rPr>
        <w:t>,</w:t>
      </w:r>
      <w:r w:rsidRPr="005613CE">
        <w:rPr>
          <w:lang w:val="es-ES"/>
        </w:rPr>
        <w:t xml:space="preserve"> o un tercero que actú</w:t>
      </w:r>
      <w:r w:rsidR="009D0087" w:rsidRPr="005613CE">
        <w:rPr>
          <w:lang w:val="es-ES"/>
        </w:rPr>
        <w:t>a</w:t>
      </w:r>
      <w:r w:rsidRPr="005613CE">
        <w:rPr>
          <w:lang w:val="es-ES"/>
        </w:rPr>
        <w:t xml:space="preserve"> </w:t>
      </w:r>
      <w:r w:rsidR="007073DA" w:rsidRPr="005613CE">
        <w:rPr>
          <w:lang w:val="es-ES"/>
        </w:rPr>
        <w:t>por cuenta del Cliente,</w:t>
      </w:r>
      <w:r w:rsidRPr="005613CE">
        <w:rPr>
          <w:lang w:val="es-ES"/>
        </w:rPr>
        <w:t xml:space="preserve"> pued</w:t>
      </w:r>
      <w:r w:rsidR="0054532A" w:rsidRPr="005613CE">
        <w:rPr>
          <w:lang w:val="es-ES"/>
        </w:rPr>
        <w:t>e</w:t>
      </w:r>
      <w:r w:rsidRPr="005613CE">
        <w:rPr>
          <w:lang w:val="es-ES"/>
        </w:rPr>
        <w:t xml:space="preserve"> crear aplicaciones (p. ej., determinados Servicios de Azure), se </w:t>
      </w:r>
      <w:r w:rsidR="007073DA" w:rsidRPr="005613CE">
        <w:rPr>
          <w:lang w:val="es-ES"/>
        </w:rPr>
        <w:t>podrá</w:t>
      </w:r>
      <w:r w:rsidRPr="005613CE">
        <w:rPr>
          <w:lang w:val="es-ES"/>
        </w:rPr>
        <w:t xml:space="preserve"> emplear el cifrado de los datos almacenados en dichas aplicaciones a criterio del Cliente, usando las capacidades proporcionadas por Microsoft u obtenidas por el Cliente de terceros.</w:t>
      </w:r>
    </w:p>
    <w:p w14:paraId="5CB7981A" w14:textId="606C9182" w:rsidR="002023E2" w:rsidRPr="005613CE" w:rsidRDefault="002023E2" w:rsidP="005613CE">
      <w:pPr>
        <w:pStyle w:val="ProductList-Body"/>
        <w:spacing w:after="120"/>
        <w:ind w:left="187"/>
        <w:outlineLvl w:val="2"/>
        <w:rPr>
          <w:b/>
          <w:color w:val="0072C6"/>
          <w:lang w:val="es-ES"/>
        </w:rPr>
      </w:pPr>
      <w:r w:rsidRPr="005613CE">
        <w:rPr>
          <w:b/>
          <w:color w:val="0072C6"/>
          <w:lang w:val="es-ES"/>
        </w:rPr>
        <w:t xml:space="preserve">Acceso a </w:t>
      </w:r>
      <w:r w:rsidR="007073DA" w:rsidRPr="005613CE">
        <w:rPr>
          <w:b/>
          <w:color w:val="0072C6"/>
          <w:lang w:val="es-ES"/>
        </w:rPr>
        <w:t>d</w:t>
      </w:r>
      <w:r w:rsidRPr="005613CE">
        <w:rPr>
          <w:b/>
          <w:color w:val="0072C6"/>
          <w:lang w:val="es-ES"/>
        </w:rPr>
        <w:t xml:space="preserve">atos </w:t>
      </w:r>
    </w:p>
    <w:p w14:paraId="0A5317CF" w14:textId="19C97E1E" w:rsidR="002023E2" w:rsidRPr="005613CE" w:rsidRDefault="002023E2" w:rsidP="005613CE">
      <w:pPr>
        <w:pStyle w:val="ProductList-Body"/>
        <w:spacing w:after="120"/>
        <w:ind w:left="158"/>
        <w:rPr>
          <w:lang w:val="es-ES"/>
        </w:rPr>
      </w:pPr>
      <w:r w:rsidRPr="005613CE">
        <w:rPr>
          <w:lang w:val="es-ES"/>
        </w:rPr>
        <w:t>Microsoft emplea</w:t>
      </w:r>
      <w:r w:rsidR="007073DA" w:rsidRPr="005613CE">
        <w:rPr>
          <w:lang w:val="es-ES"/>
        </w:rPr>
        <w:t>rá</w:t>
      </w:r>
      <w:r w:rsidRPr="005613CE">
        <w:rPr>
          <w:lang w:val="es-ES"/>
        </w:rPr>
        <w:t xml:space="preserve"> mecanismos de acceso de privilegio mínimo para controlar el acceso a los Datos del Cliente (</w:t>
      </w:r>
      <w:r w:rsidR="007073DA" w:rsidRPr="005613CE">
        <w:rPr>
          <w:lang w:val="es-ES"/>
        </w:rPr>
        <w:t>incluyendo</w:t>
      </w:r>
      <w:r w:rsidRPr="005613CE">
        <w:rPr>
          <w:lang w:val="es-ES"/>
        </w:rPr>
        <w:t xml:space="preserve"> los Datos Personales </w:t>
      </w:r>
      <w:r w:rsidR="007073DA" w:rsidRPr="005613CE">
        <w:rPr>
          <w:lang w:val="es-ES"/>
        </w:rPr>
        <w:t>presentes</w:t>
      </w:r>
      <w:r w:rsidRPr="005613CE">
        <w:rPr>
          <w:lang w:val="es-ES"/>
        </w:rPr>
        <w:t xml:space="preserve"> en </w:t>
      </w:r>
      <w:r w:rsidR="0054532A" w:rsidRPr="005613CE">
        <w:rPr>
          <w:lang w:val="es-ES"/>
        </w:rPr>
        <w:t>el</w:t>
      </w:r>
      <w:r w:rsidRPr="005613CE">
        <w:rPr>
          <w:lang w:val="es-ES"/>
        </w:rPr>
        <w:t xml:space="preserve">los). Para los Servicios Online Principales, Microsoft </w:t>
      </w:r>
      <w:r w:rsidR="007073DA" w:rsidRPr="005613CE">
        <w:rPr>
          <w:lang w:val="es-ES"/>
        </w:rPr>
        <w:t>mantendrá</w:t>
      </w:r>
      <w:r w:rsidRPr="005613CE">
        <w:rPr>
          <w:lang w:val="es-ES"/>
        </w:rPr>
        <w:t xml:space="preserve"> </w:t>
      </w:r>
      <w:r w:rsidR="00467ECC" w:rsidRPr="005613CE">
        <w:rPr>
          <w:lang w:val="es-ES"/>
        </w:rPr>
        <w:t xml:space="preserve">en vigor </w:t>
      </w:r>
      <w:r w:rsidR="0054532A" w:rsidRPr="005613CE">
        <w:rPr>
          <w:lang w:val="es-ES"/>
        </w:rPr>
        <w:t xml:space="preserve">los </w:t>
      </w:r>
      <w:r w:rsidRPr="005613CE">
        <w:rPr>
          <w:lang w:val="es-ES"/>
        </w:rPr>
        <w:t xml:space="preserve">mecanismos de Control de Acceso que se describen en la tabla titulada </w:t>
      </w:r>
      <w:r w:rsidR="00016267" w:rsidRPr="005613CE">
        <w:rPr>
          <w:lang w:val="es-ES"/>
        </w:rPr>
        <w:t>“</w:t>
      </w:r>
      <w:r w:rsidRPr="005613CE">
        <w:rPr>
          <w:lang w:val="es-ES"/>
        </w:rPr>
        <w:t>Medidas de Seguridad</w:t>
      </w:r>
      <w:r w:rsidR="00016267" w:rsidRPr="005613CE">
        <w:rPr>
          <w:lang w:val="es-ES"/>
        </w:rPr>
        <w:t>”</w:t>
      </w:r>
      <w:r w:rsidRPr="005613CE">
        <w:rPr>
          <w:lang w:val="es-ES"/>
        </w:rPr>
        <w:t xml:space="preserve"> </w:t>
      </w:r>
      <w:r w:rsidR="00C947B2" w:rsidRPr="005613CE">
        <w:rPr>
          <w:lang w:val="es-ES"/>
        </w:rPr>
        <w:t>d</w:t>
      </w:r>
      <w:r w:rsidRPr="005613CE">
        <w:rPr>
          <w:lang w:val="es-ES"/>
        </w:rPr>
        <w:t xml:space="preserve">el Apéndice </w:t>
      </w:r>
      <w:r w:rsidR="00C947B2" w:rsidRPr="005613CE">
        <w:rPr>
          <w:lang w:val="es-ES"/>
        </w:rPr>
        <w:t>A</w:t>
      </w:r>
      <w:r w:rsidR="007073DA" w:rsidRPr="005613CE">
        <w:rPr>
          <w:lang w:val="es-ES"/>
        </w:rPr>
        <w:t>,</w:t>
      </w:r>
      <w:r w:rsidRPr="005613CE">
        <w:rPr>
          <w:lang w:val="es-ES"/>
        </w:rPr>
        <w:t xml:space="preserve"> </w:t>
      </w:r>
      <w:r w:rsidR="007073DA" w:rsidRPr="005613CE">
        <w:rPr>
          <w:lang w:val="es-ES"/>
        </w:rPr>
        <w:t>sin que exista</w:t>
      </w:r>
      <w:r w:rsidRPr="005613CE">
        <w:rPr>
          <w:lang w:val="es-ES"/>
        </w:rPr>
        <w:t xml:space="preserve"> acceso permanente por parte del personal de Microsoft a los Datos del Cliente. </w:t>
      </w:r>
      <w:r w:rsidR="007073DA" w:rsidRPr="005613CE">
        <w:rPr>
          <w:lang w:val="es-ES"/>
        </w:rPr>
        <w:t xml:space="preserve">Se utilizarán </w:t>
      </w:r>
      <w:r w:rsidRPr="005613CE">
        <w:rPr>
          <w:lang w:val="es-ES"/>
        </w:rPr>
        <w:t xml:space="preserve">controles de acceso basados en roles para garantizar que el acceso a Datos del Cliente </w:t>
      </w:r>
      <w:r w:rsidR="00C947B2" w:rsidRPr="005613CE">
        <w:rPr>
          <w:lang w:val="es-ES"/>
        </w:rPr>
        <w:t xml:space="preserve">que sea </w:t>
      </w:r>
      <w:r w:rsidRPr="005613CE">
        <w:rPr>
          <w:lang w:val="es-ES"/>
        </w:rPr>
        <w:t xml:space="preserve">requerido para operaciones de servicio es para una finalidad </w:t>
      </w:r>
      <w:r w:rsidR="00C947B2" w:rsidRPr="005613CE">
        <w:rPr>
          <w:lang w:val="es-ES"/>
        </w:rPr>
        <w:t>apropiada</w:t>
      </w:r>
      <w:r w:rsidRPr="005613CE">
        <w:rPr>
          <w:lang w:val="es-ES"/>
        </w:rPr>
        <w:t>, por un tiempo limitado</w:t>
      </w:r>
      <w:r w:rsidR="00C947B2" w:rsidRPr="005613CE">
        <w:rPr>
          <w:lang w:val="es-ES"/>
        </w:rPr>
        <w:t>,</w:t>
      </w:r>
      <w:r w:rsidRPr="005613CE">
        <w:rPr>
          <w:lang w:val="es-ES"/>
        </w:rPr>
        <w:t xml:space="preserve"> y </w:t>
      </w:r>
      <w:r w:rsidR="00C947B2" w:rsidRPr="005613CE">
        <w:rPr>
          <w:lang w:val="es-ES"/>
        </w:rPr>
        <w:t xml:space="preserve">es </w:t>
      </w:r>
      <w:r w:rsidRPr="005613CE">
        <w:rPr>
          <w:lang w:val="es-ES"/>
        </w:rPr>
        <w:t xml:space="preserve">aprobado con supervisión de </w:t>
      </w:r>
      <w:r w:rsidR="00467ECC" w:rsidRPr="005613CE">
        <w:rPr>
          <w:lang w:val="es-ES"/>
        </w:rPr>
        <w:t>responsables superiores</w:t>
      </w:r>
      <w:r w:rsidRPr="005613CE">
        <w:rPr>
          <w:lang w:val="es-ES"/>
        </w:rPr>
        <w:t>.</w:t>
      </w:r>
    </w:p>
    <w:bookmarkEnd w:id="92"/>
    <w:p w14:paraId="11FFA921" w14:textId="77777777" w:rsidR="00C85435" w:rsidRPr="005613CE" w:rsidRDefault="00C85435" w:rsidP="005613CE">
      <w:pPr>
        <w:pStyle w:val="ProductList-Body"/>
        <w:spacing w:after="120"/>
        <w:ind w:left="180"/>
        <w:outlineLvl w:val="2"/>
        <w:rPr>
          <w:lang w:val="es-ES"/>
        </w:rPr>
      </w:pPr>
      <w:r w:rsidRPr="005613CE">
        <w:rPr>
          <w:b/>
          <w:color w:val="0072C6"/>
          <w:lang w:val="es-ES"/>
        </w:rPr>
        <w:t>Responsabilidades del Cliente</w:t>
      </w:r>
      <w:bookmarkEnd w:id="90"/>
    </w:p>
    <w:p w14:paraId="18080BBE" w14:textId="02CD43A0" w:rsidR="00C85435" w:rsidRPr="005613CE" w:rsidRDefault="00C85435" w:rsidP="005613CE">
      <w:pPr>
        <w:pStyle w:val="ProductList-Body"/>
        <w:spacing w:after="120"/>
        <w:ind w:left="158"/>
        <w:rPr>
          <w:lang w:val="es-ES"/>
        </w:rPr>
      </w:pPr>
      <w:r w:rsidRPr="005613CE">
        <w:rPr>
          <w:lang w:val="es-ES"/>
        </w:rPr>
        <w:t xml:space="preserve">El Cliente es el único responsable de </w:t>
      </w:r>
      <w:r w:rsidR="00966521" w:rsidRPr="005613CE">
        <w:rPr>
          <w:lang w:val="es-ES"/>
        </w:rPr>
        <w:t>determinar de manera independiente si</w:t>
      </w:r>
      <w:r w:rsidRPr="005613CE">
        <w:rPr>
          <w:lang w:val="es-ES"/>
        </w:rPr>
        <w:t xml:space="preserve"> las medidas técnicas y organizativas </w:t>
      </w:r>
      <w:r w:rsidR="00966521" w:rsidRPr="005613CE">
        <w:rPr>
          <w:lang w:val="es-ES"/>
        </w:rPr>
        <w:t>correspondientes a</w:t>
      </w:r>
      <w:r w:rsidRPr="005613CE">
        <w:rPr>
          <w:lang w:val="es-ES"/>
        </w:rPr>
        <w:t xml:space="preserve"> un Servicio Online </w:t>
      </w:r>
      <w:r w:rsidR="00966521" w:rsidRPr="005613CE">
        <w:rPr>
          <w:lang w:val="es-ES"/>
        </w:rPr>
        <w:t>satisfacen</w:t>
      </w:r>
      <w:r w:rsidRPr="005613CE">
        <w:rPr>
          <w:lang w:val="es-ES"/>
        </w:rPr>
        <w:t xml:space="preserve"> los requisitos del Cliente, incluidas las obligaciones de seguridad </w:t>
      </w:r>
      <w:r w:rsidR="00966521" w:rsidRPr="005613CE">
        <w:rPr>
          <w:lang w:val="es-ES"/>
        </w:rPr>
        <w:t xml:space="preserve">que tenga el Cliente </w:t>
      </w:r>
      <w:r w:rsidRPr="005613CE">
        <w:rPr>
          <w:lang w:val="es-ES"/>
        </w:rPr>
        <w:t xml:space="preserve">en virtud de </w:t>
      </w:r>
      <w:r w:rsidR="00467ECC" w:rsidRPr="005613CE">
        <w:rPr>
          <w:lang w:val="es-ES"/>
        </w:rPr>
        <w:t>la Norma</w:t>
      </w:r>
      <w:r w:rsidR="00F35D5B" w:rsidRPr="005613CE">
        <w:rPr>
          <w:lang w:val="es-ES"/>
        </w:rPr>
        <w:t>tiva</w:t>
      </w:r>
      <w:r w:rsidR="00467ECC" w:rsidRPr="005613CE">
        <w:rPr>
          <w:lang w:val="es-ES"/>
        </w:rPr>
        <w:t xml:space="preserve"> sobre</w:t>
      </w:r>
      <w:r w:rsidRPr="005613CE">
        <w:rPr>
          <w:lang w:val="es-ES"/>
        </w:rPr>
        <w:t xml:space="preserve"> Protección de Datos </w:t>
      </w:r>
      <w:r w:rsidR="00467ECC" w:rsidRPr="005613CE">
        <w:rPr>
          <w:lang w:val="es-ES"/>
        </w:rPr>
        <w:t>que sea de aplicación</w:t>
      </w:r>
      <w:r w:rsidRPr="005613CE">
        <w:rPr>
          <w:lang w:val="es-ES"/>
        </w:rPr>
        <w:t xml:space="preserve">. El Cliente reconoce y </w:t>
      </w:r>
      <w:r w:rsidR="00966521" w:rsidRPr="005613CE">
        <w:rPr>
          <w:lang w:val="es-ES"/>
        </w:rPr>
        <w:t>acepta</w:t>
      </w:r>
      <w:r w:rsidRPr="005613CE">
        <w:rPr>
          <w:lang w:val="es-ES"/>
        </w:rPr>
        <w:t xml:space="preserve"> que </w:t>
      </w:r>
      <w:r w:rsidR="00966521" w:rsidRPr="005613CE">
        <w:rPr>
          <w:lang w:val="es-ES"/>
        </w:rPr>
        <w:t>—</w:t>
      </w:r>
      <w:r w:rsidRPr="005613CE">
        <w:rPr>
          <w:lang w:val="es-ES"/>
        </w:rPr>
        <w:t xml:space="preserve">teniendo en cuenta el estado de la técnica, </w:t>
      </w:r>
      <w:r w:rsidR="00966521" w:rsidRPr="005613CE">
        <w:rPr>
          <w:lang w:val="es-ES"/>
        </w:rPr>
        <w:t>el coste de la implementación</w:t>
      </w:r>
      <w:r w:rsidRPr="005613CE">
        <w:rPr>
          <w:lang w:val="es-ES"/>
        </w:rPr>
        <w:t xml:space="preserve"> y la naturaleza, ámbito, contexto y </w:t>
      </w:r>
      <w:r w:rsidR="00966521" w:rsidRPr="005613CE">
        <w:rPr>
          <w:lang w:val="es-ES"/>
        </w:rPr>
        <w:t>fines</w:t>
      </w:r>
      <w:r w:rsidRPr="005613CE">
        <w:rPr>
          <w:lang w:val="es-ES"/>
        </w:rPr>
        <w:t xml:space="preserve"> del </w:t>
      </w:r>
      <w:r w:rsidR="00C947B2" w:rsidRPr="005613CE">
        <w:rPr>
          <w:lang w:val="es-ES"/>
        </w:rPr>
        <w:t>tratamiento</w:t>
      </w:r>
      <w:r w:rsidRPr="005613CE">
        <w:rPr>
          <w:lang w:val="es-ES"/>
        </w:rPr>
        <w:t xml:space="preserve"> de sus Datos Personales, así como los riesgos para las personas</w:t>
      </w:r>
      <w:r w:rsidR="00966521" w:rsidRPr="005613CE">
        <w:rPr>
          <w:lang w:val="es-ES"/>
        </w:rPr>
        <w:t>—</w:t>
      </w:r>
      <w:r w:rsidRPr="005613CE">
        <w:rPr>
          <w:lang w:val="es-ES"/>
        </w:rPr>
        <w:t xml:space="preserve"> las prácticas y </w:t>
      </w:r>
      <w:r w:rsidR="00966521" w:rsidRPr="005613CE">
        <w:rPr>
          <w:lang w:val="es-ES"/>
        </w:rPr>
        <w:t>políticas</w:t>
      </w:r>
      <w:r w:rsidRPr="005613CE">
        <w:rPr>
          <w:lang w:val="es-ES"/>
        </w:rPr>
        <w:t xml:space="preserve"> de seguridad implementadas y mantenidas </w:t>
      </w:r>
      <w:r w:rsidR="00467ECC" w:rsidRPr="005613CE">
        <w:rPr>
          <w:lang w:val="es-ES"/>
        </w:rPr>
        <w:t xml:space="preserve">en vigor </w:t>
      </w:r>
      <w:r w:rsidRPr="005613CE">
        <w:rPr>
          <w:lang w:val="es-ES"/>
        </w:rPr>
        <w:t xml:space="preserve">por Microsoft proporcionan un nivel de seguridad adecuado al riesgo con respecto a sus Datos Personales. El Cliente es responsable de </w:t>
      </w:r>
      <w:r w:rsidR="00C947B2" w:rsidRPr="005613CE">
        <w:rPr>
          <w:lang w:val="es-ES"/>
        </w:rPr>
        <w:t>implementar y mantener</w:t>
      </w:r>
      <w:r w:rsidR="00467ECC" w:rsidRPr="005613CE">
        <w:rPr>
          <w:lang w:val="es-ES"/>
        </w:rPr>
        <w:t xml:space="preserve"> en vigor</w:t>
      </w:r>
      <w:r w:rsidRPr="005613CE">
        <w:rPr>
          <w:lang w:val="es-ES"/>
        </w:rPr>
        <w:t xml:space="preserve"> protecciones de privacidad y medidas de seguridad para los componentes que el Cliente proporcion</w:t>
      </w:r>
      <w:r w:rsidR="00C947B2" w:rsidRPr="005613CE">
        <w:rPr>
          <w:lang w:val="es-ES"/>
        </w:rPr>
        <w:t>e</w:t>
      </w:r>
      <w:r w:rsidRPr="005613CE">
        <w:rPr>
          <w:lang w:val="es-ES"/>
        </w:rPr>
        <w:t xml:space="preserve"> o control</w:t>
      </w:r>
      <w:r w:rsidR="00C947B2" w:rsidRPr="005613CE">
        <w:rPr>
          <w:lang w:val="es-ES"/>
        </w:rPr>
        <w:t>e</w:t>
      </w:r>
      <w:r w:rsidRPr="005613CE">
        <w:rPr>
          <w:lang w:val="es-ES"/>
        </w:rPr>
        <w:t xml:space="preserve"> (tales como dispositivos registrados con Microsoft Intune o dentro de una </w:t>
      </w:r>
      <w:r w:rsidR="00966521" w:rsidRPr="005613CE">
        <w:rPr>
          <w:lang w:val="es-ES"/>
        </w:rPr>
        <w:t xml:space="preserve">aplicación o </w:t>
      </w:r>
      <w:r w:rsidRPr="005613CE">
        <w:rPr>
          <w:lang w:val="es-ES"/>
        </w:rPr>
        <w:t>máquina virtual de un cliente de Microsoft Azure).</w:t>
      </w:r>
    </w:p>
    <w:p w14:paraId="1854A774" w14:textId="17A80D85" w:rsidR="00C85435" w:rsidRPr="005613CE" w:rsidDel="00BA1419" w:rsidRDefault="00C85435" w:rsidP="005613CE">
      <w:pPr>
        <w:pStyle w:val="ProductList-Body"/>
        <w:spacing w:after="120"/>
        <w:ind w:left="187"/>
        <w:outlineLvl w:val="2"/>
        <w:rPr>
          <w:lang w:val="es-ES"/>
        </w:rPr>
      </w:pPr>
      <w:bookmarkStart w:id="93" w:name="_Toc26972853"/>
      <w:r w:rsidRPr="005613CE">
        <w:rPr>
          <w:b/>
          <w:color w:val="0072C6"/>
          <w:lang w:val="es-ES"/>
        </w:rPr>
        <w:t>Auditoría de</w:t>
      </w:r>
      <w:r w:rsidR="00966521" w:rsidRPr="005613CE">
        <w:rPr>
          <w:b/>
          <w:color w:val="0072C6"/>
          <w:lang w:val="es-ES"/>
        </w:rPr>
        <w:t>l</w:t>
      </w:r>
      <w:r w:rsidRPr="005613CE">
        <w:rPr>
          <w:b/>
          <w:color w:val="0072C6"/>
          <w:lang w:val="es-ES"/>
        </w:rPr>
        <w:t xml:space="preserve"> </w:t>
      </w:r>
      <w:r w:rsidR="00966521" w:rsidRPr="005613CE">
        <w:rPr>
          <w:b/>
          <w:color w:val="0072C6"/>
          <w:lang w:val="es-ES"/>
        </w:rPr>
        <w:t>c</w:t>
      </w:r>
      <w:r w:rsidRPr="005613CE">
        <w:rPr>
          <w:b/>
          <w:color w:val="0072C6"/>
          <w:lang w:val="es-ES"/>
        </w:rPr>
        <w:t>umplimiento</w:t>
      </w:r>
      <w:bookmarkEnd w:id="93"/>
    </w:p>
    <w:p w14:paraId="02A8BB60" w14:textId="7E0297B0" w:rsidR="00C85435" w:rsidRPr="005613CE" w:rsidDel="00BA1419" w:rsidRDefault="00C85435" w:rsidP="005613CE">
      <w:pPr>
        <w:pStyle w:val="ProductList-Body"/>
        <w:spacing w:after="120"/>
        <w:ind w:left="158"/>
        <w:rPr>
          <w:lang w:val="es-ES"/>
        </w:rPr>
      </w:pPr>
      <w:r w:rsidRPr="005613CE">
        <w:rPr>
          <w:lang w:val="es-ES"/>
        </w:rPr>
        <w:t xml:space="preserve">Microsoft llevará a cabo auditorías de la seguridad de los equipos, del entorno informático y de los centros de datos físicos que utiliza en el </w:t>
      </w:r>
      <w:r w:rsidR="00C947B2" w:rsidRPr="005613CE">
        <w:rPr>
          <w:lang w:val="es-ES"/>
        </w:rPr>
        <w:t>tratamiento</w:t>
      </w:r>
      <w:r w:rsidRPr="005613CE">
        <w:rPr>
          <w:lang w:val="es-ES"/>
        </w:rPr>
        <w:t xml:space="preserve"> de los Datos del Cliente y los Datos Personales, de la siguiente manera:</w:t>
      </w:r>
    </w:p>
    <w:p w14:paraId="1E290820" w14:textId="448233F2" w:rsidR="00C85435" w:rsidRPr="005613CE" w:rsidDel="00BA1419" w:rsidRDefault="00C85435" w:rsidP="005613CE">
      <w:pPr>
        <w:pStyle w:val="ProductList-Body"/>
        <w:numPr>
          <w:ilvl w:val="0"/>
          <w:numId w:val="2"/>
        </w:numPr>
        <w:ind w:left="605" w:hanging="274"/>
        <w:rPr>
          <w:lang w:val="es-ES"/>
        </w:rPr>
      </w:pPr>
      <w:r w:rsidRPr="005613CE">
        <w:rPr>
          <w:lang w:val="es-ES"/>
        </w:rPr>
        <w:t xml:space="preserve">Cuando un estándar o marco </w:t>
      </w:r>
      <w:r w:rsidR="00E81586" w:rsidRPr="005613CE">
        <w:rPr>
          <w:lang w:val="es-ES"/>
        </w:rPr>
        <w:t xml:space="preserve">de control </w:t>
      </w:r>
      <w:r w:rsidRPr="005613CE">
        <w:rPr>
          <w:lang w:val="es-ES"/>
        </w:rPr>
        <w:t>establezca auditorías, se iniciará una auditoría de dicho</w:t>
      </w:r>
      <w:r w:rsidR="00E81586" w:rsidRPr="005613CE">
        <w:rPr>
          <w:lang w:val="es-ES"/>
        </w:rPr>
        <w:t xml:space="preserve"> estándar o</w:t>
      </w:r>
      <w:r w:rsidRPr="005613CE">
        <w:rPr>
          <w:lang w:val="es-ES"/>
        </w:rPr>
        <w:t xml:space="preserve"> marco de control al menos anualmente.</w:t>
      </w:r>
    </w:p>
    <w:p w14:paraId="27297A96" w14:textId="520FB23D" w:rsidR="00C85435" w:rsidRPr="005613CE" w:rsidDel="00BA1419" w:rsidRDefault="00C85435" w:rsidP="005613CE">
      <w:pPr>
        <w:pStyle w:val="ProductList-Body"/>
        <w:numPr>
          <w:ilvl w:val="0"/>
          <w:numId w:val="2"/>
        </w:numPr>
        <w:ind w:left="605" w:hanging="274"/>
        <w:rPr>
          <w:lang w:val="es-ES"/>
        </w:rPr>
      </w:pPr>
      <w:r w:rsidRPr="005613CE">
        <w:rPr>
          <w:lang w:val="es-ES"/>
        </w:rPr>
        <w:t xml:space="preserve">Cada auditoría se realizará de conformidad con los estándares y reglas del organismo regulador o de acreditación correspondiente a cada </w:t>
      </w:r>
      <w:r w:rsidR="00E81586" w:rsidRPr="005613CE">
        <w:rPr>
          <w:lang w:val="es-ES"/>
        </w:rPr>
        <w:t xml:space="preserve">estándar o </w:t>
      </w:r>
      <w:r w:rsidRPr="005613CE">
        <w:rPr>
          <w:lang w:val="es-ES"/>
        </w:rPr>
        <w:t>marco de control aplicable.</w:t>
      </w:r>
    </w:p>
    <w:p w14:paraId="7D50977E" w14:textId="0B40D9BB" w:rsidR="00C85435" w:rsidRPr="005613CE" w:rsidDel="00BA1419" w:rsidRDefault="00C85435" w:rsidP="005613CE">
      <w:pPr>
        <w:pStyle w:val="ProductList-Body"/>
        <w:numPr>
          <w:ilvl w:val="0"/>
          <w:numId w:val="2"/>
        </w:numPr>
        <w:spacing w:after="120"/>
        <w:ind w:left="608" w:hanging="270"/>
        <w:rPr>
          <w:lang w:val="es-ES"/>
        </w:rPr>
      </w:pPr>
      <w:r w:rsidRPr="005613CE">
        <w:rPr>
          <w:lang w:val="es-ES"/>
        </w:rPr>
        <w:t>Cada auditoría será realizada por auditores</w:t>
      </w:r>
      <w:r w:rsidR="00A964F8" w:rsidRPr="005613CE">
        <w:rPr>
          <w:lang w:val="es-ES"/>
        </w:rPr>
        <w:t xml:space="preserve"> externos</w:t>
      </w:r>
      <w:r w:rsidRPr="005613CE">
        <w:rPr>
          <w:lang w:val="es-ES"/>
        </w:rPr>
        <w:t>, independientes y cualificados en materia de seguridad, a elección y cost</w:t>
      </w:r>
      <w:r w:rsidR="00C947B2" w:rsidRPr="005613CE">
        <w:rPr>
          <w:lang w:val="es-ES"/>
        </w:rPr>
        <w:t>e</w:t>
      </w:r>
      <w:r w:rsidRPr="005613CE">
        <w:rPr>
          <w:lang w:val="es-ES"/>
        </w:rPr>
        <w:t xml:space="preserve"> de Microsoft.</w:t>
      </w:r>
    </w:p>
    <w:p w14:paraId="3CE90043" w14:textId="382685F9" w:rsidR="00C85435" w:rsidRPr="005613CE" w:rsidRDefault="00C85435" w:rsidP="005613CE">
      <w:pPr>
        <w:pStyle w:val="ProductList-Body"/>
        <w:spacing w:after="120"/>
        <w:ind w:left="180"/>
        <w:rPr>
          <w:lang w:val="es-ES"/>
        </w:rPr>
      </w:pPr>
      <w:r w:rsidRPr="005613CE">
        <w:rPr>
          <w:lang w:val="es-ES"/>
        </w:rPr>
        <w:t>Cada auditoría dará como resultado un informe de auditoría (</w:t>
      </w:r>
      <w:r w:rsidR="00016267" w:rsidRPr="005613CE">
        <w:rPr>
          <w:lang w:val="es-ES"/>
        </w:rPr>
        <w:t>“</w:t>
      </w:r>
      <w:r w:rsidRPr="005613CE">
        <w:rPr>
          <w:lang w:val="es-ES"/>
        </w:rPr>
        <w:t>Informe de Auditoría de Microsoft</w:t>
      </w:r>
      <w:r w:rsidR="00016267" w:rsidRPr="005613CE">
        <w:rPr>
          <w:lang w:val="es-ES"/>
        </w:rPr>
        <w:t>”</w:t>
      </w:r>
      <w:r w:rsidRPr="005613CE">
        <w:rPr>
          <w:lang w:val="es-ES"/>
        </w:rPr>
        <w:t xml:space="preserve">), que Microsoft pondrá a disposición en </w:t>
      </w:r>
      <w:hyperlink r:id="rId21" w:history="1">
        <w:r w:rsidRPr="005613CE">
          <w:rPr>
            <w:rStyle w:val="Hyperlink"/>
            <w:color w:val="0070C0"/>
            <w:lang w:val="es-ES"/>
          </w:rPr>
          <w:t>https://servicetrust.microsoft.com/</w:t>
        </w:r>
      </w:hyperlink>
      <w:r w:rsidRPr="005613CE">
        <w:rPr>
          <w:lang w:val="es-ES"/>
        </w:rPr>
        <w:t xml:space="preserve"> o en otra ubicación identificada por Microsoft. El Informe de Auditoría de Microsoft </w:t>
      </w:r>
      <w:r w:rsidR="00E81586" w:rsidRPr="005613CE">
        <w:rPr>
          <w:lang w:val="es-ES"/>
        </w:rPr>
        <w:t>constituirá</w:t>
      </w:r>
      <w:r w:rsidRPr="005613CE">
        <w:rPr>
          <w:lang w:val="es-ES"/>
        </w:rPr>
        <w:t xml:space="preserve"> Información Confidencial de Microsoft y revelará claramente cualquier hallazgo importante del auditor. Microsoft remediará sin demora, a satisfacción del auditor, las cuestiones que se deriven de un Informe de Auditoría de Microsoft. </w:t>
      </w:r>
      <w:r w:rsidR="00467ECC" w:rsidRPr="005613CE">
        <w:rPr>
          <w:lang w:val="es-ES"/>
        </w:rPr>
        <w:t>Si</w:t>
      </w:r>
      <w:r w:rsidRPr="005613CE">
        <w:rPr>
          <w:lang w:val="es-ES"/>
        </w:rPr>
        <w:t xml:space="preserve"> el Cliente lo solicit</w:t>
      </w:r>
      <w:r w:rsidR="00467ECC" w:rsidRPr="005613CE">
        <w:rPr>
          <w:lang w:val="es-ES"/>
        </w:rPr>
        <w:t>a</w:t>
      </w:r>
      <w:r w:rsidRPr="005613CE">
        <w:rPr>
          <w:lang w:val="es-ES"/>
        </w:rPr>
        <w:t xml:space="preserve">, Microsoft </w:t>
      </w:r>
      <w:r w:rsidR="00467ECC" w:rsidRPr="005613CE">
        <w:rPr>
          <w:lang w:val="es-ES"/>
        </w:rPr>
        <w:t xml:space="preserve">le </w:t>
      </w:r>
      <w:r w:rsidRPr="005613CE">
        <w:rPr>
          <w:lang w:val="es-ES"/>
        </w:rPr>
        <w:t xml:space="preserve">proporcionará cada Informe de Auditoría de Microsoft. El Informe de Auditoría de Microsoft estará sujeto a limitaciones de distribución y no revelación de Microsoft y </w:t>
      </w:r>
      <w:r w:rsidR="00C947B2" w:rsidRPr="005613CE">
        <w:rPr>
          <w:lang w:val="es-ES"/>
        </w:rPr>
        <w:t>d</w:t>
      </w:r>
      <w:r w:rsidRPr="005613CE">
        <w:rPr>
          <w:lang w:val="es-ES"/>
        </w:rPr>
        <w:t>el auditor.</w:t>
      </w:r>
    </w:p>
    <w:p w14:paraId="2ED1BA08" w14:textId="770F82A2" w:rsidR="00C85435" w:rsidRPr="005613CE" w:rsidRDefault="00C85435" w:rsidP="005613CE">
      <w:pPr>
        <w:pStyle w:val="ProductList-Body"/>
        <w:spacing w:after="120"/>
        <w:ind w:left="158"/>
        <w:rPr>
          <w:lang w:val="es-ES"/>
        </w:rPr>
      </w:pPr>
      <w:r w:rsidRPr="005613CE">
        <w:rPr>
          <w:lang w:val="es-ES"/>
        </w:rPr>
        <w:t xml:space="preserve">En la medida que los requisitos de auditoría del Cliente en virtud de las Cláusulas Contractuales Tipo o </w:t>
      </w:r>
      <w:r w:rsidR="00467ECC" w:rsidRPr="005613CE">
        <w:rPr>
          <w:lang w:val="es-ES"/>
        </w:rPr>
        <w:t xml:space="preserve">de </w:t>
      </w:r>
      <w:r w:rsidRPr="005613CE">
        <w:rPr>
          <w:lang w:val="es-ES"/>
        </w:rPr>
        <w:t>l</w:t>
      </w:r>
      <w:r w:rsidR="00467ECC" w:rsidRPr="005613CE">
        <w:rPr>
          <w:lang w:val="es-ES"/>
        </w:rPr>
        <w:t>a Norma</w:t>
      </w:r>
      <w:r w:rsidR="00F35D5B" w:rsidRPr="005613CE">
        <w:rPr>
          <w:lang w:val="es-ES"/>
        </w:rPr>
        <w:t>tiva</w:t>
      </w:r>
      <w:r w:rsidR="00467ECC" w:rsidRPr="005613CE">
        <w:rPr>
          <w:lang w:val="es-ES"/>
        </w:rPr>
        <w:t xml:space="preserve"> sobre</w:t>
      </w:r>
      <w:r w:rsidRPr="005613CE">
        <w:rPr>
          <w:lang w:val="es-ES"/>
        </w:rPr>
        <w:t xml:space="preserve"> Protección de Datos no se puedan </w:t>
      </w:r>
      <w:r w:rsidR="00456E06" w:rsidRPr="005613CE">
        <w:rPr>
          <w:lang w:val="es-ES"/>
        </w:rPr>
        <w:t>satisfacer</w:t>
      </w:r>
      <w:r w:rsidRPr="005613CE">
        <w:rPr>
          <w:lang w:val="es-ES"/>
        </w:rPr>
        <w:t xml:space="preserve"> razonablemente a través de </w:t>
      </w:r>
      <w:r w:rsidR="005466C0" w:rsidRPr="005613CE">
        <w:rPr>
          <w:lang w:val="es-ES"/>
        </w:rPr>
        <w:t xml:space="preserve">los </w:t>
      </w:r>
      <w:r w:rsidRPr="005613CE">
        <w:rPr>
          <w:lang w:val="es-ES"/>
        </w:rPr>
        <w:t>informes de auditoría</w:t>
      </w:r>
      <w:r w:rsidR="005466C0" w:rsidRPr="005613CE">
        <w:rPr>
          <w:lang w:val="es-ES"/>
        </w:rPr>
        <w:t xml:space="preserve"> o de las</w:t>
      </w:r>
      <w:r w:rsidRPr="005613CE">
        <w:rPr>
          <w:lang w:val="es-ES"/>
        </w:rPr>
        <w:t xml:space="preserve"> documentaci</w:t>
      </w:r>
      <w:r w:rsidR="005466C0" w:rsidRPr="005613CE">
        <w:rPr>
          <w:lang w:val="es-ES"/>
        </w:rPr>
        <w:t>ones</w:t>
      </w:r>
      <w:r w:rsidRPr="005613CE">
        <w:rPr>
          <w:lang w:val="es-ES"/>
        </w:rPr>
        <w:t xml:space="preserve"> o informaci</w:t>
      </w:r>
      <w:r w:rsidR="005466C0" w:rsidRPr="005613CE">
        <w:rPr>
          <w:lang w:val="es-ES"/>
        </w:rPr>
        <w:t>ones</w:t>
      </w:r>
      <w:r w:rsidRPr="005613CE">
        <w:rPr>
          <w:lang w:val="es-ES"/>
        </w:rPr>
        <w:t xml:space="preserve"> de cumplimiento que Microsoft pon</w:t>
      </w:r>
      <w:r w:rsidR="00467ECC" w:rsidRPr="005613CE">
        <w:rPr>
          <w:lang w:val="es-ES"/>
        </w:rPr>
        <w:t>ga</w:t>
      </w:r>
      <w:r w:rsidRPr="005613CE">
        <w:rPr>
          <w:lang w:val="es-ES"/>
        </w:rPr>
        <w:t xml:space="preserve"> a disposición de sus clientes</w:t>
      </w:r>
      <w:r w:rsidR="00456E06" w:rsidRPr="005613CE">
        <w:rPr>
          <w:lang w:val="es-ES"/>
        </w:rPr>
        <w:t xml:space="preserve"> con carácter general</w:t>
      </w:r>
      <w:r w:rsidRPr="005613CE">
        <w:rPr>
          <w:lang w:val="es-ES"/>
        </w:rPr>
        <w:t xml:space="preserve">, Microsoft responderá </w:t>
      </w:r>
      <w:r w:rsidR="00456E06" w:rsidRPr="005613CE">
        <w:rPr>
          <w:lang w:val="es-ES"/>
        </w:rPr>
        <w:t xml:space="preserve">sin </w:t>
      </w:r>
      <w:r w:rsidR="005466C0" w:rsidRPr="005613CE">
        <w:rPr>
          <w:lang w:val="es-ES"/>
        </w:rPr>
        <w:t>demora</w:t>
      </w:r>
      <w:r w:rsidRPr="005613CE">
        <w:rPr>
          <w:lang w:val="es-ES"/>
        </w:rPr>
        <w:t xml:space="preserve"> a las instrucciones de auditoría adicionales del Cliente. Antes del inicio de una auditoría, el Cliente y Microsoft </w:t>
      </w:r>
      <w:r w:rsidR="005466C0" w:rsidRPr="005613CE">
        <w:rPr>
          <w:lang w:val="es-ES"/>
        </w:rPr>
        <w:t>estipularán de mutuo acuerdo</w:t>
      </w:r>
      <w:r w:rsidRPr="005613CE">
        <w:rPr>
          <w:lang w:val="es-ES"/>
        </w:rPr>
        <w:t xml:space="preserve"> </w:t>
      </w:r>
      <w:r w:rsidR="00456E06" w:rsidRPr="005613CE">
        <w:rPr>
          <w:lang w:val="es-ES"/>
        </w:rPr>
        <w:t>las condiciones de alcance</w:t>
      </w:r>
      <w:r w:rsidRPr="005613CE">
        <w:rPr>
          <w:lang w:val="es-ES"/>
        </w:rPr>
        <w:t xml:space="preserve">, plazos, duración, control y </w:t>
      </w:r>
      <w:r w:rsidR="005466C0" w:rsidRPr="005613CE">
        <w:rPr>
          <w:lang w:val="es-ES"/>
        </w:rPr>
        <w:t>evidencias</w:t>
      </w:r>
      <w:r w:rsidRPr="005613CE">
        <w:rPr>
          <w:lang w:val="es-ES"/>
        </w:rPr>
        <w:t xml:space="preserve">, además de los honorarios de la auditoría, </w:t>
      </w:r>
      <w:r w:rsidR="00456E06" w:rsidRPr="005613CE">
        <w:rPr>
          <w:lang w:val="es-ES"/>
        </w:rPr>
        <w:t>en el bien entendido de que</w:t>
      </w:r>
      <w:r w:rsidRPr="005613CE">
        <w:rPr>
          <w:lang w:val="es-ES"/>
        </w:rPr>
        <w:t xml:space="preserve"> est</w:t>
      </w:r>
      <w:r w:rsidR="00456E06" w:rsidRPr="005613CE">
        <w:rPr>
          <w:lang w:val="es-ES"/>
        </w:rPr>
        <w:t>a</w:t>
      </w:r>
      <w:r w:rsidRPr="005613CE">
        <w:rPr>
          <w:lang w:val="es-ES"/>
        </w:rPr>
        <w:t xml:space="preserve"> </w:t>
      </w:r>
      <w:r w:rsidR="00456E06" w:rsidRPr="005613CE">
        <w:rPr>
          <w:lang w:val="es-ES"/>
        </w:rPr>
        <w:t>necesidad de llegar a un acuerdo no permitirá</w:t>
      </w:r>
      <w:r w:rsidRPr="005613CE">
        <w:rPr>
          <w:lang w:val="es-ES"/>
        </w:rPr>
        <w:t xml:space="preserve"> que Microsoft retrase </w:t>
      </w:r>
      <w:r w:rsidR="00456E06" w:rsidRPr="005613CE">
        <w:rPr>
          <w:lang w:val="es-ES"/>
        </w:rPr>
        <w:t>irrazonablemente</w:t>
      </w:r>
      <w:r w:rsidRPr="005613CE">
        <w:rPr>
          <w:lang w:val="es-ES"/>
        </w:rPr>
        <w:t xml:space="preserve"> la realización de la auditoría. En la medida que sea necesario </w:t>
      </w:r>
      <w:r w:rsidR="005466C0" w:rsidRPr="005613CE">
        <w:rPr>
          <w:lang w:val="es-ES"/>
        </w:rPr>
        <w:t xml:space="preserve">para </w:t>
      </w:r>
      <w:r w:rsidRPr="005613CE">
        <w:rPr>
          <w:lang w:val="es-ES"/>
        </w:rPr>
        <w:t xml:space="preserve">realizar la auditoría, Microsoft pondrá a disposición los sistemas de </w:t>
      </w:r>
      <w:r w:rsidR="005466C0" w:rsidRPr="005613CE">
        <w:rPr>
          <w:lang w:val="es-ES"/>
        </w:rPr>
        <w:t>tratamiento</w:t>
      </w:r>
      <w:r w:rsidRPr="005613CE">
        <w:rPr>
          <w:lang w:val="es-ES"/>
        </w:rPr>
        <w:t>, las instalaciones y la</w:t>
      </w:r>
      <w:r w:rsidR="005466C0" w:rsidRPr="005613CE">
        <w:rPr>
          <w:lang w:val="es-ES"/>
        </w:rPr>
        <w:t>s</w:t>
      </w:r>
      <w:r w:rsidRPr="005613CE">
        <w:rPr>
          <w:lang w:val="es-ES"/>
        </w:rPr>
        <w:t xml:space="preserve"> documentaci</w:t>
      </w:r>
      <w:r w:rsidR="005466C0" w:rsidRPr="005613CE">
        <w:rPr>
          <w:lang w:val="es-ES"/>
        </w:rPr>
        <w:t>ones</w:t>
      </w:r>
      <w:r w:rsidRPr="005613CE">
        <w:rPr>
          <w:lang w:val="es-ES"/>
        </w:rPr>
        <w:t xml:space="preserve"> de respaldo </w:t>
      </w:r>
      <w:r w:rsidR="00A964F8" w:rsidRPr="005613CE">
        <w:rPr>
          <w:lang w:val="es-ES"/>
        </w:rPr>
        <w:t>que sean relevantes para el</w:t>
      </w:r>
      <w:r w:rsidRPr="005613CE">
        <w:rPr>
          <w:lang w:val="es-ES"/>
        </w:rPr>
        <w:t xml:space="preserve"> </w:t>
      </w:r>
      <w:r w:rsidR="005466C0" w:rsidRPr="005613CE">
        <w:rPr>
          <w:lang w:val="es-ES"/>
        </w:rPr>
        <w:t>tratamiento</w:t>
      </w:r>
      <w:r w:rsidRPr="005613CE">
        <w:rPr>
          <w:lang w:val="es-ES"/>
        </w:rPr>
        <w:t xml:space="preserve"> de </w:t>
      </w:r>
      <w:r w:rsidR="005466C0" w:rsidRPr="005613CE">
        <w:rPr>
          <w:lang w:val="es-ES"/>
        </w:rPr>
        <w:t xml:space="preserve">los </w:t>
      </w:r>
      <w:r w:rsidRPr="005613CE">
        <w:rPr>
          <w:lang w:val="es-ES"/>
        </w:rPr>
        <w:t xml:space="preserve">Datos del Cliente y </w:t>
      </w:r>
      <w:r w:rsidR="005466C0" w:rsidRPr="005613CE">
        <w:rPr>
          <w:lang w:val="es-ES"/>
        </w:rPr>
        <w:t xml:space="preserve">los </w:t>
      </w:r>
      <w:r w:rsidRPr="005613CE">
        <w:rPr>
          <w:lang w:val="es-ES"/>
        </w:rPr>
        <w:t xml:space="preserve">Datos Personales por parte de Microsoft, sus Filiales y sus Subencargados. Dicha auditoría será realizada por una </w:t>
      </w:r>
      <w:r w:rsidR="00A964F8" w:rsidRPr="005613CE">
        <w:rPr>
          <w:lang w:val="es-ES"/>
        </w:rPr>
        <w:t>firma de auditoría</w:t>
      </w:r>
      <w:r w:rsidRPr="005613CE">
        <w:rPr>
          <w:lang w:val="es-ES"/>
        </w:rPr>
        <w:t xml:space="preserve"> externa</w:t>
      </w:r>
      <w:r w:rsidR="00A964F8" w:rsidRPr="005613CE">
        <w:rPr>
          <w:lang w:val="es-ES"/>
        </w:rPr>
        <w:t>,</w:t>
      </w:r>
      <w:r w:rsidRPr="005613CE">
        <w:rPr>
          <w:lang w:val="es-ES"/>
        </w:rPr>
        <w:t xml:space="preserve"> independiente y acreditada, durante el horario laboral normal, con </w:t>
      </w:r>
      <w:r w:rsidR="00A964F8" w:rsidRPr="005613CE">
        <w:rPr>
          <w:lang w:val="es-ES"/>
        </w:rPr>
        <w:t>preaviso razonable a Microsoft</w:t>
      </w:r>
      <w:r w:rsidR="005466C0" w:rsidRPr="005613CE">
        <w:rPr>
          <w:lang w:val="es-ES"/>
        </w:rPr>
        <w:t>,</w:t>
      </w:r>
      <w:r w:rsidRPr="005613CE">
        <w:rPr>
          <w:lang w:val="es-ES"/>
        </w:rPr>
        <w:t xml:space="preserve"> y </w:t>
      </w:r>
      <w:r w:rsidR="00A964F8" w:rsidRPr="005613CE">
        <w:rPr>
          <w:lang w:val="es-ES"/>
        </w:rPr>
        <w:t xml:space="preserve">estará </w:t>
      </w:r>
      <w:r w:rsidRPr="005613CE">
        <w:rPr>
          <w:lang w:val="es-ES"/>
        </w:rPr>
        <w:t xml:space="preserve">sujeta a procedimientos de confidencialidad razonables. Ni el Cliente ni el auditor tendrán acceso a los datos de otros clientes de Microsoft ni a </w:t>
      </w:r>
      <w:r w:rsidR="005466C0" w:rsidRPr="005613CE">
        <w:rPr>
          <w:lang w:val="es-ES"/>
        </w:rPr>
        <w:t xml:space="preserve">los </w:t>
      </w:r>
      <w:r w:rsidRPr="005613CE">
        <w:rPr>
          <w:lang w:val="es-ES"/>
        </w:rPr>
        <w:t xml:space="preserve">sistemas o instalaciones de Microsoft que no estén involucrados en los Servicios Online. El Cliente </w:t>
      </w:r>
      <w:r w:rsidR="00A964F8" w:rsidRPr="005613CE">
        <w:rPr>
          <w:lang w:val="es-ES"/>
        </w:rPr>
        <w:t>será</w:t>
      </w:r>
      <w:r w:rsidRPr="005613CE">
        <w:rPr>
          <w:lang w:val="es-ES"/>
        </w:rPr>
        <w:t xml:space="preserve"> responsable de todos los cost</w:t>
      </w:r>
      <w:r w:rsidR="00A964F8" w:rsidRPr="005613CE">
        <w:rPr>
          <w:lang w:val="es-ES"/>
        </w:rPr>
        <w:t>e</w:t>
      </w:r>
      <w:r w:rsidRPr="005613CE">
        <w:rPr>
          <w:lang w:val="es-ES"/>
        </w:rPr>
        <w:t>s y honorarios relacionados con dicha auditoría, incluidos todos los cost</w:t>
      </w:r>
      <w:r w:rsidR="00A964F8" w:rsidRPr="005613CE">
        <w:rPr>
          <w:lang w:val="es-ES"/>
        </w:rPr>
        <w:t>e</w:t>
      </w:r>
      <w:r w:rsidRPr="005613CE">
        <w:rPr>
          <w:lang w:val="es-ES"/>
        </w:rPr>
        <w:t xml:space="preserve">s y honorarios </w:t>
      </w:r>
      <w:r w:rsidR="00A964F8" w:rsidRPr="005613CE">
        <w:rPr>
          <w:lang w:val="es-ES"/>
        </w:rPr>
        <w:t xml:space="preserve">razonables correspondientes a todo el tiempo que Microsoft </w:t>
      </w:r>
      <w:r w:rsidR="00A964F8" w:rsidRPr="005613CE">
        <w:rPr>
          <w:lang w:val="es-ES"/>
        </w:rPr>
        <w:lastRenderedPageBreak/>
        <w:t>dedique a dicha auditoría</w:t>
      </w:r>
      <w:r w:rsidRPr="005613CE">
        <w:rPr>
          <w:lang w:val="es-ES"/>
        </w:rPr>
        <w:t xml:space="preserve">, además de </w:t>
      </w:r>
      <w:r w:rsidR="00A964F8" w:rsidRPr="005613CE">
        <w:rPr>
          <w:lang w:val="es-ES"/>
        </w:rPr>
        <w:t>los honorarios</w:t>
      </w:r>
      <w:r w:rsidRPr="005613CE">
        <w:rPr>
          <w:lang w:val="es-ES"/>
        </w:rPr>
        <w:t xml:space="preserve"> por </w:t>
      </w:r>
      <w:r w:rsidR="00A964F8" w:rsidRPr="005613CE">
        <w:rPr>
          <w:lang w:val="es-ES"/>
        </w:rPr>
        <w:t xml:space="preserve">los </w:t>
      </w:r>
      <w:r w:rsidRPr="005613CE">
        <w:rPr>
          <w:lang w:val="es-ES"/>
        </w:rPr>
        <w:t xml:space="preserve">servicios </w:t>
      </w:r>
      <w:r w:rsidR="00A964F8" w:rsidRPr="005613CE">
        <w:rPr>
          <w:lang w:val="es-ES"/>
        </w:rPr>
        <w:t>que realice</w:t>
      </w:r>
      <w:r w:rsidRPr="005613CE">
        <w:rPr>
          <w:lang w:val="es-ES"/>
        </w:rPr>
        <w:t xml:space="preserve"> Microsoft. Si el informe de auditoría generado como resultado de la auditoría del </w:t>
      </w:r>
      <w:r w:rsidR="00A32DC8" w:rsidRPr="005613CE">
        <w:rPr>
          <w:lang w:val="es-ES"/>
        </w:rPr>
        <w:t>C</w:t>
      </w:r>
      <w:r w:rsidRPr="005613CE">
        <w:rPr>
          <w:lang w:val="es-ES"/>
        </w:rPr>
        <w:t>liente incluye</w:t>
      </w:r>
      <w:r w:rsidR="005466C0" w:rsidRPr="005613CE">
        <w:rPr>
          <w:lang w:val="es-ES"/>
        </w:rPr>
        <w:t>se</w:t>
      </w:r>
      <w:r w:rsidRPr="005613CE">
        <w:rPr>
          <w:lang w:val="es-ES"/>
        </w:rPr>
        <w:t xml:space="preserve"> </w:t>
      </w:r>
      <w:r w:rsidR="005466C0" w:rsidRPr="005613CE">
        <w:rPr>
          <w:lang w:val="es-ES"/>
        </w:rPr>
        <w:t>alguna</w:t>
      </w:r>
      <w:r w:rsidRPr="005613CE">
        <w:rPr>
          <w:lang w:val="es-ES"/>
        </w:rPr>
        <w:t xml:space="preserve"> </w:t>
      </w:r>
      <w:r w:rsidR="00A32DC8" w:rsidRPr="005613CE">
        <w:rPr>
          <w:lang w:val="es-ES"/>
        </w:rPr>
        <w:t>observación</w:t>
      </w:r>
      <w:r w:rsidRPr="005613CE">
        <w:rPr>
          <w:lang w:val="es-ES"/>
        </w:rPr>
        <w:t xml:space="preserve"> </w:t>
      </w:r>
      <w:r w:rsidR="00A32DC8" w:rsidRPr="005613CE">
        <w:rPr>
          <w:lang w:val="es-ES"/>
        </w:rPr>
        <w:t>de falta de</w:t>
      </w:r>
      <w:r w:rsidRPr="005613CE">
        <w:rPr>
          <w:lang w:val="es-ES"/>
        </w:rPr>
        <w:t xml:space="preserve"> cumplimiento</w:t>
      </w:r>
      <w:r w:rsidR="00A32DC8" w:rsidRPr="005613CE">
        <w:rPr>
          <w:lang w:val="es-ES"/>
        </w:rPr>
        <w:t xml:space="preserve"> </w:t>
      </w:r>
      <w:r w:rsidR="005466C0" w:rsidRPr="005613CE">
        <w:rPr>
          <w:lang w:val="es-ES"/>
        </w:rPr>
        <w:t>importante</w:t>
      </w:r>
      <w:r w:rsidRPr="005613CE">
        <w:rPr>
          <w:lang w:val="es-ES"/>
        </w:rPr>
        <w:t xml:space="preserve">, el Cliente compartirá dicho informe de auditoría con Microsoft y Microsoft subsanará </w:t>
      </w:r>
      <w:r w:rsidR="00A32DC8" w:rsidRPr="005613CE">
        <w:rPr>
          <w:lang w:val="es-ES"/>
        </w:rPr>
        <w:t xml:space="preserve">sin </w:t>
      </w:r>
      <w:r w:rsidR="005466C0" w:rsidRPr="005613CE">
        <w:rPr>
          <w:lang w:val="es-ES"/>
        </w:rPr>
        <w:t>demora</w:t>
      </w:r>
      <w:r w:rsidRPr="005613CE">
        <w:rPr>
          <w:lang w:val="es-ES"/>
        </w:rPr>
        <w:t xml:space="preserve"> cualquier </w:t>
      </w:r>
      <w:r w:rsidR="00A32DC8" w:rsidRPr="005613CE">
        <w:rPr>
          <w:lang w:val="es-ES"/>
        </w:rPr>
        <w:t xml:space="preserve">falta de incumplimiento </w:t>
      </w:r>
      <w:r w:rsidR="005466C0" w:rsidRPr="005613CE">
        <w:rPr>
          <w:lang w:val="es-ES"/>
        </w:rPr>
        <w:t>importante</w:t>
      </w:r>
      <w:r w:rsidRPr="005613CE">
        <w:rPr>
          <w:lang w:val="es-ES"/>
        </w:rPr>
        <w:t>.</w:t>
      </w:r>
    </w:p>
    <w:p w14:paraId="63F4B7F6" w14:textId="441B2D9B" w:rsidR="00C85435" w:rsidRPr="005613CE" w:rsidRDefault="00C85435" w:rsidP="005613CE">
      <w:pPr>
        <w:pStyle w:val="ProductList-Body"/>
        <w:spacing w:after="120"/>
        <w:ind w:left="158"/>
        <w:rPr>
          <w:lang w:val="es-ES"/>
        </w:rPr>
      </w:pPr>
      <w:r w:rsidRPr="005613CE">
        <w:rPr>
          <w:lang w:val="es-ES"/>
        </w:rPr>
        <w:t xml:space="preserve">Si las Cláusulas Contractuales Tipo son de aplicación, esta sección es adicional a lo previsto en la Cláusula 5, párrafo f, y en la Cláusula 12, párrafo 2, de las Cláusulas Contractuales Tipo. </w:t>
      </w:r>
      <w:r w:rsidR="00A32DC8" w:rsidRPr="005613CE">
        <w:rPr>
          <w:lang w:val="es-ES"/>
        </w:rPr>
        <w:t>Nada de lo dispuesto</w:t>
      </w:r>
      <w:r w:rsidRPr="005613CE">
        <w:rPr>
          <w:lang w:val="es-ES"/>
        </w:rPr>
        <w:t xml:space="preserve"> en esta sección del DPA varía o modifica las Cláusulas Contractuales Tipo o los Términos del RGPD</w:t>
      </w:r>
      <w:r w:rsidR="005466C0" w:rsidRPr="005613CE">
        <w:rPr>
          <w:lang w:val="es-ES"/>
        </w:rPr>
        <w:t>,</w:t>
      </w:r>
      <w:r w:rsidRPr="005613CE">
        <w:rPr>
          <w:lang w:val="es-ES"/>
        </w:rPr>
        <w:t xml:space="preserve"> ni afecta </w:t>
      </w:r>
      <w:r w:rsidR="00A32DC8" w:rsidRPr="005613CE">
        <w:rPr>
          <w:lang w:val="es-ES"/>
        </w:rPr>
        <w:t xml:space="preserve">a </w:t>
      </w:r>
      <w:r w:rsidRPr="005613CE">
        <w:rPr>
          <w:lang w:val="es-ES"/>
        </w:rPr>
        <w:t xml:space="preserve">ningún derecho de la autoridad </w:t>
      </w:r>
      <w:r w:rsidR="00A32DC8" w:rsidRPr="005613CE">
        <w:rPr>
          <w:lang w:val="es-ES"/>
        </w:rPr>
        <w:t>de control</w:t>
      </w:r>
      <w:r w:rsidRPr="005613CE">
        <w:rPr>
          <w:lang w:val="es-ES"/>
        </w:rPr>
        <w:t xml:space="preserve"> o de</w:t>
      </w:r>
      <w:r w:rsidR="00323AA1" w:rsidRPr="005613CE">
        <w:rPr>
          <w:lang w:val="es-ES"/>
        </w:rPr>
        <w:t xml:space="preserve"> </w:t>
      </w:r>
      <w:r w:rsidRPr="005613CE">
        <w:rPr>
          <w:lang w:val="es-ES"/>
        </w:rPr>
        <w:t>l</w:t>
      </w:r>
      <w:r w:rsidR="00323AA1" w:rsidRPr="005613CE">
        <w:rPr>
          <w:lang w:val="es-ES"/>
        </w:rPr>
        <w:t>os</w:t>
      </w:r>
      <w:r w:rsidRPr="005613CE">
        <w:rPr>
          <w:lang w:val="es-ES"/>
        </w:rPr>
        <w:t xml:space="preserve"> </w:t>
      </w:r>
      <w:r w:rsidR="00A32DC8" w:rsidRPr="005613CE">
        <w:rPr>
          <w:lang w:val="es-ES"/>
        </w:rPr>
        <w:t>interesado</w:t>
      </w:r>
      <w:r w:rsidR="00323AA1" w:rsidRPr="005613CE">
        <w:rPr>
          <w:lang w:val="es-ES"/>
        </w:rPr>
        <w:t>s</w:t>
      </w:r>
      <w:r w:rsidRPr="005613CE">
        <w:rPr>
          <w:lang w:val="es-ES"/>
        </w:rPr>
        <w:t xml:space="preserve"> </w:t>
      </w:r>
      <w:r w:rsidR="00A32DC8" w:rsidRPr="005613CE">
        <w:rPr>
          <w:lang w:val="es-ES"/>
        </w:rPr>
        <w:t>que se derive</w:t>
      </w:r>
      <w:r w:rsidRPr="005613CE">
        <w:rPr>
          <w:lang w:val="es-ES"/>
        </w:rPr>
        <w:t xml:space="preserve"> de las Cláusulas Contractuales Tipo o de </w:t>
      </w:r>
      <w:r w:rsidR="00323AA1" w:rsidRPr="005613CE">
        <w:rPr>
          <w:lang w:val="es-ES"/>
        </w:rPr>
        <w:t>la Norma</w:t>
      </w:r>
      <w:r w:rsidR="00F35D5B" w:rsidRPr="005613CE">
        <w:rPr>
          <w:lang w:val="es-ES"/>
        </w:rPr>
        <w:t>tiva</w:t>
      </w:r>
      <w:r w:rsidR="00323AA1" w:rsidRPr="005613CE">
        <w:rPr>
          <w:lang w:val="es-ES"/>
        </w:rPr>
        <w:t xml:space="preserve"> sobre</w:t>
      </w:r>
      <w:r w:rsidRPr="005613CE">
        <w:rPr>
          <w:lang w:val="es-ES"/>
        </w:rPr>
        <w:t xml:space="preserve"> Protección de Datos. La presente sección se estipula en favor de Microsoft Corporation como tercero beneficiario.</w:t>
      </w:r>
    </w:p>
    <w:p w14:paraId="10CE5BEA" w14:textId="26D917CC" w:rsidR="00C85435" w:rsidRPr="005613CE" w:rsidRDefault="00C85435" w:rsidP="005613CE">
      <w:pPr>
        <w:pStyle w:val="ProductList-SubSubSectionHeading"/>
        <w:spacing w:after="120"/>
        <w:outlineLvl w:val="1"/>
        <w:rPr>
          <w:lang w:val="es-ES"/>
        </w:rPr>
      </w:pPr>
      <w:bookmarkStart w:id="94" w:name="_Toc507768554"/>
      <w:bookmarkStart w:id="95" w:name="_Toc8395014"/>
      <w:bookmarkStart w:id="96" w:name="_Toc6563803"/>
      <w:bookmarkStart w:id="97" w:name="_Toc21617021"/>
      <w:bookmarkStart w:id="98" w:name="_Toc26972854"/>
      <w:bookmarkStart w:id="99" w:name="_Toc47337720"/>
      <w:r w:rsidRPr="005613CE">
        <w:rPr>
          <w:lang w:val="es-ES"/>
        </w:rPr>
        <w:t>Notificación de Incidentes de Seguridad</w:t>
      </w:r>
      <w:bookmarkEnd w:id="94"/>
      <w:bookmarkEnd w:id="95"/>
      <w:bookmarkEnd w:id="96"/>
      <w:bookmarkEnd w:id="97"/>
      <w:bookmarkEnd w:id="98"/>
      <w:bookmarkEnd w:id="99"/>
    </w:p>
    <w:p w14:paraId="57A8DE0C" w14:textId="1C8ED7E4" w:rsidR="00C85435" w:rsidRPr="005613CE" w:rsidRDefault="00C85435" w:rsidP="005613CE">
      <w:pPr>
        <w:pStyle w:val="ProductList-Body"/>
        <w:spacing w:after="120"/>
        <w:rPr>
          <w:lang w:val="es-ES"/>
        </w:rPr>
      </w:pPr>
      <w:bookmarkStart w:id="100" w:name="_Hlk504328309"/>
      <w:r w:rsidRPr="005613CE">
        <w:rPr>
          <w:lang w:val="es-ES"/>
        </w:rPr>
        <w:t>Si Microsoft tuvie</w:t>
      </w:r>
      <w:r w:rsidR="00601B05" w:rsidRPr="005613CE">
        <w:rPr>
          <w:lang w:val="es-ES"/>
        </w:rPr>
        <w:t>se</w:t>
      </w:r>
      <w:r w:rsidRPr="005613CE">
        <w:rPr>
          <w:lang w:val="es-ES"/>
        </w:rPr>
        <w:t xml:space="preserve"> conocimiento de una </w:t>
      </w:r>
      <w:r w:rsidR="00043044" w:rsidRPr="005613CE">
        <w:rPr>
          <w:lang w:val="es-ES"/>
        </w:rPr>
        <w:t>brecha</w:t>
      </w:r>
      <w:r w:rsidRPr="005613CE">
        <w:rPr>
          <w:lang w:val="es-ES"/>
        </w:rPr>
        <w:t xml:space="preserve"> de seguridad que </w:t>
      </w:r>
      <w:r w:rsidR="00323AA1" w:rsidRPr="005613CE">
        <w:rPr>
          <w:lang w:val="es-ES"/>
        </w:rPr>
        <w:t>ocasione</w:t>
      </w:r>
      <w:r w:rsidRPr="005613CE">
        <w:rPr>
          <w:lang w:val="es-ES"/>
        </w:rPr>
        <w:t xml:space="preserve"> la destrucción, pérdida</w:t>
      </w:r>
      <w:r w:rsidR="00323AA1" w:rsidRPr="005613CE">
        <w:rPr>
          <w:lang w:val="es-ES"/>
        </w:rPr>
        <w:t xml:space="preserve"> o </w:t>
      </w:r>
      <w:r w:rsidRPr="005613CE">
        <w:rPr>
          <w:lang w:val="es-ES"/>
        </w:rPr>
        <w:t>alteración</w:t>
      </w:r>
      <w:r w:rsidR="00323AA1" w:rsidRPr="005613CE">
        <w:rPr>
          <w:lang w:val="es-ES"/>
        </w:rPr>
        <w:t xml:space="preserve"> accidental o ilícita de los Datos del Cliente o los Datos Personales, o la revelación o acceso no autorizados a dichos datos, todo ello </w:t>
      </w:r>
      <w:r w:rsidRPr="005613CE">
        <w:rPr>
          <w:lang w:val="es-ES"/>
        </w:rPr>
        <w:t xml:space="preserve">durante su </w:t>
      </w:r>
      <w:r w:rsidR="000C4821" w:rsidRPr="005613CE">
        <w:rPr>
          <w:lang w:val="es-ES"/>
        </w:rPr>
        <w:t>tratamiento</w:t>
      </w:r>
      <w:r w:rsidRPr="005613CE">
        <w:rPr>
          <w:lang w:val="es-ES"/>
        </w:rPr>
        <w:t xml:space="preserve"> por parte de Microsoft (cada </w:t>
      </w:r>
      <w:r w:rsidR="00051B7C" w:rsidRPr="005613CE">
        <w:rPr>
          <w:lang w:val="es-ES"/>
        </w:rPr>
        <w:t>caso</w:t>
      </w:r>
      <w:r w:rsidR="000C4821" w:rsidRPr="005613CE">
        <w:rPr>
          <w:lang w:val="es-ES"/>
        </w:rPr>
        <w:t>,</w:t>
      </w:r>
      <w:r w:rsidRPr="005613CE">
        <w:rPr>
          <w:lang w:val="es-ES"/>
        </w:rPr>
        <w:t xml:space="preserve"> un </w:t>
      </w:r>
      <w:r w:rsidR="00016267" w:rsidRPr="005613CE">
        <w:rPr>
          <w:lang w:val="es-ES"/>
        </w:rPr>
        <w:t>“</w:t>
      </w:r>
      <w:r w:rsidRPr="005613CE">
        <w:rPr>
          <w:lang w:val="es-ES"/>
        </w:rPr>
        <w:t>Incidente de Seguridad</w:t>
      </w:r>
      <w:r w:rsidR="00016267" w:rsidRPr="005613CE">
        <w:rPr>
          <w:lang w:val="es-ES"/>
        </w:rPr>
        <w:t>”</w:t>
      </w:r>
      <w:r w:rsidRPr="005613CE">
        <w:rPr>
          <w:lang w:val="es-ES"/>
        </w:rPr>
        <w:t>)</w:t>
      </w:r>
      <w:bookmarkEnd w:id="100"/>
      <w:r w:rsidRPr="005613CE">
        <w:rPr>
          <w:lang w:val="es-ES"/>
        </w:rPr>
        <w:t xml:space="preserve">, Microsoft, </w:t>
      </w:r>
      <w:r w:rsidR="00323AA1" w:rsidRPr="005613CE">
        <w:rPr>
          <w:lang w:val="es-ES"/>
        </w:rPr>
        <w:t>sin demora ni</w:t>
      </w:r>
      <w:r w:rsidRPr="005613CE">
        <w:rPr>
          <w:lang w:val="es-ES"/>
        </w:rPr>
        <w:t xml:space="preserve"> dilación indebida, (1) notificará </w:t>
      </w:r>
      <w:r w:rsidR="000C4821" w:rsidRPr="005613CE">
        <w:rPr>
          <w:lang w:val="es-ES"/>
        </w:rPr>
        <w:t xml:space="preserve">el Incidente de Seguridad </w:t>
      </w:r>
      <w:r w:rsidRPr="005613CE">
        <w:rPr>
          <w:lang w:val="es-ES"/>
        </w:rPr>
        <w:t xml:space="preserve">al Cliente; (2) investigará el Incidente de Seguridad y proporcionará al </w:t>
      </w:r>
      <w:r w:rsidR="00051B7C" w:rsidRPr="005613CE">
        <w:rPr>
          <w:lang w:val="es-ES"/>
        </w:rPr>
        <w:t>C</w:t>
      </w:r>
      <w:r w:rsidRPr="005613CE">
        <w:rPr>
          <w:lang w:val="es-ES"/>
        </w:rPr>
        <w:t xml:space="preserve">liente información detallada sobre el Incidente de Seguridad; y (3) tomará medidas razonables para mitigar los efectos y minimizar los daños que </w:t>
      </w:r>
      <w:r w:rsidR="000C4821" w:rsidRPr="005613CE">
        <w:rPr>
          <w:lang w:val="es-ES"/>
        </w:rPr>
        <w:t>resulten</w:t>
      </w:r>
      <w:r w:rsidRPr="005613CE">
        <w:rPr>
          <w:lang w:val="es-ES"/>
        </w:rPr>
        <w:t xml:space="preserve"> del Incidente de Seguridad.</w:t>
      </w:r>
    </w:p>
    <w:p w14:paraId="3FD177D1" w14:textId="0E6126EF" w:rsidR="00C85435" w:rsidRPr="005613CE" w:rsidRDefault="00C85435" w:rsidP="005613CE">
      <w:pPr>
        <w:pStyle w:val="ProductList-Body"/>
        <w:spacing w:after="120"/>
        <w:rPr>
          <w:lang w:val="es-ES"/>
        </w:rPr>
      </w:pPr>
      <w:r w:rsidRPr="005613CE">
        <w:rPr>
          <w:lang w:val="es-ES"/>
        </w:rPr>
        <w:t xml:space="preserve">Las notificaciones de Incidentes de Seguridad se remitirán a uno o más administradores del Cliente a través de cualquier medio que Microsoft seleccione, incluyendo correo electrónico. Es responsabilidad exclusiva del Cliente asegurarse de que sus administradores mantengan en todo momento unos datos de contacto exactos en </w:t>
      </w:r>
      <w:r w:rsidR="000C4821" w:rsidRPr="005613CE">
        <w:rPr>
          <w:lang w:val="es-ES"/>
        </w:rPr>
        <w:t>el</w:t>
      </w:r>
      <w:r w:rsidRPr="005613CE">
        <w:rPr>
          <w:lang w:val="es-ES"/>
        </w:rPr>
        <w:t xml:space="preserve"> portal </w:t>
      </w:r>
      <w:r w:rsidR="00323AA1" w:rsidRPr="005613CE">
        <w:rPr>
          <w:lang w:val="es-ES"/>
        </w:rPr>
        <w:t>de</w:t>
      </w:r>
      <w:r w:rsidR="000C4821" w:rsidRPr="005613CE">
        <w:rPr>
          <w:lang w:val="es-ES"/>
        </w:rPr>
        <w:t xml:space="preserve"> cada Servicio Online </w:t>
      </w:r>
      <w:r w:rsidRPr="005613CE">
        <w:rPr>
          <w:lang w:val="es-ES"/>
        </w:rPr>
        <w:t xml:space="preserve">aplicable. El Cliente es el único responsable de cumplir con sus obligaciones </w:t>
      </w:r>
      <w:r w:rsidR="00323AA1" w:rsidRPr="005613CE">
        <w:rPr>
          <w:lang w:val="es-ES"/>
        </w:rPr>
        <w:t>con arreglo a</w:t>
      </w:r>
      <w:r w:rsidRPr="005613CE">
        <w:rPr>
          <w:lang w:val="es-ES"/>
        </w:rPr>
        <w:t xml:space="preserve"> las leyes </w:t>
      </w:r>
      <w:r w:rsidR="00051B7C" w:rsidRPr="005613CE">
        <w:rPr>
          <w:lang w:val="es-ES"/>
        </w:rPr>
        <w:t>relativas a la</w:t>
      </w:r>
      <w:r w:rsidRPr="005613CE">
        <w:rPr>
          <w:lang w:val="es-ES"/>
        </w:rPr>
        <w:t xml:space="preserve"> notificación de incidentes </w:t>
      </w:r>
      <w:r w:rsidR="00051B7C" w:rsidRPr="005613CE">
        <w:rPr>
          <w:lang w:val="es-ES"/>
        </w:rPr>
        <w:t xml:space="preserve">que sean </w:t>
      </w:r>
      <w:r w:rsidRPr="005613CE">
        <w:rPr>
          <w:lang w:val="es-ES"/>
        </w:rPr>
        <w:t xml:space="preserve">aplicables al Cliente y de </w:t>
      </w:r>
      <w:r w:rsidR="000C4821" w:rsidRPr="005613CE">
        <w:rPr>
          <w:lang w:val="es-ES"/>
        </w:rPr>
        <w:t>satisfacer</w:t>
      </w:r>
      <w:r w:rsidRPr="005613CE">
        <w:rPr>
          <w:lang w:val="es-ES"/>
        </w:rPr>
        <w:t xml:space="preserve"> las obligaciones de notificación </w:t>
      </w:r>
      <w:r w:rsidR="000C4821" w:rsidRPr="005613CE">
        <w:rPr>
          <w:lang w:val="es-ES"/>
        </w:rPr>
        <w:t>a</w:t>
      </w:r>
      <w:r w:rsidRPr="005613CE">
        <w:rPr>
          <w:lang w:val="es-ES"/>
        </w:rPr>
        <w:t xml:space="preserve"> terceros relacionadas con cualquier Incidente de Seguridad.</w:t>
      </w:r>
    </w:p>
    <w:p w14:paraId="125679F7" w14:textId="301960AD" w:rsidR="00C85435" w:rsidRPr="005613CE" w:rsidRDefault="00C85435" w:rsidP="005613CE">
      <w:pPr>
        <w:pStyle w:val="ProductList-Body"/>
        <w:spacing w:after="120"/>
        <w:rPr>
          <w:lang w:val="es-ES"/>
        </w:rPr>
      </w:pPr>
      <w:r w:rsidRPr="005613CE">
        <w:rPr>
          <w:lang w:val="es-ES"/>
        </w:rPr>
        <w:t xml:space="preserve">Microsoft empleará esfuerzos razonables para ayudar al Cliente a </w:t>
      </w:r>
      <w:r w:rsidR="000C4821" w:rsidRPr="005613CE">
        <w:rPr>
          <w:lang w:val="es-ES"/>
        </w:rPr>
        <w:t>satisfacer</w:t>
      </w:r>
      <w:r w:rsidRPr="005613CE">
        <w:rPr>
          <w:lang w:val="es-ES"/>
        </w:rPr>
        <w:t xml:space="preserve"> su obligación </w:t>
      </w:r>
      <w:r w:rsidR="000C4821" w:rsidRPr="005613CE">
        <w:rPr>
          <w:lang w:val="es-ES"/>
        </w:rPr>
        <w:t>derivada</w:t>
      </w:r>
      <w:r w:rsidRPr="005613CE">
        <w:rPr>
          <w:lang w:val="es-ES"/>
        </w:rPr>
        <w:t xml:space="preserve"> del </w:t>
      </w:r>
      <w:r w:rsidR="000C4821" w:rsidRPr="005613CE">
        <w:rPr>
          <w:lang w:val="es-ES"/>
        </w:rPr>
        <w:t>a</w:t>
      </w:r>
      <w:r w:rsidRPr="005613CE">
        <w:rPr>
          <w:lang w:val="es-ES"/>
        </w:rPr>
        <w:t xml:space="preserve">rtículo 33 del RGPD u otra ley o reglamento aplicable, </w:t>
      </w:r>
      <w:r w:rsidR="00051B7C" w:rsidRPr="005613CE">
        <w:rPr>
          <w:lang w:val="es-ES"/>
        </w:rPr>
        <w:t>con respecto a</w:t>
      </w:r>
      <w:r w:rsidRPr="005613CE">
        <w:rPr>
          <w:lang w:val="es-ES"/>
        </w:rPr>
        <w:t xml:space="preserve"> notificar dicho Incidente de Seguridad a la correspondiente autoridad de </w:t>
      </w:r>
      <w:r w:rsidR="000C4821" w:rsidRPr="005613CE">
        <w:rPr>
          <w:lang w:val="es-ES"/>
        </w:rPr>
        <w:t>control</w:t>
      </w:r>
      <w:r w:rsidRPr="005613CE">
        <w:rPr>
          <w:lang w:val="es-ES"/>
        </w:rPr>
        <w:t xml:space="preserve"> y a los interesados.</w:t>
      </w:r>
    </w:p>
    <w:p w14:paraId="60FE4522" w14:textId="7D5BFFC9" w:rsidR="00C85435" w:rsidRPr="005613CE" w:rsidRDefault="00C85435" w:rsidP="005613CE">
      <w:pPr>
        <w:pStyle w:val="ProductList-Body"/>
        <w:spacing w:after="120"/>
        <w:rPr>
          <w:lang w:val="es-ES"/>
        </w:rPr>
      </w:pPr>
      <w:r w:rsidRPr="005613CE">
        <w:rPr>
          <w:lang w:val="es-ES"/>
        </w:rPr>
        <w:t xml:space="preserve">La notificación </w:t>
      </w:r>
      <w:r w:rsidR="005E7A59" w:rsidRPr="005613CE">
        <w:rPr>
          <w:lang w:val="es-ES"/>
        </w:rPr>
        <w:t>de</w:t>
      </w:r>
      <w:r w:rsidRPr="005613CE">
        <w:rPr>
          <w:lang w:val="es-ES"/>
        </w:rPr>
        <w:t xml:space="preserve"> un Incidente de Seguridad </w:t>
      </w:r>
      <w:r w:rsidR="005E7A59" w:rsidRPr="005613CE">
        <w:rPr>
          <w:lang w:val="es-ES"/>
        </w:rPr>
        <w:t xml:space="preserve">por parte de Microsoft, o la respuesta que Microsoft dé a un Incidente de Seguridad, </w:t>
      </w:r>
      <w:r w:rsidRPr="005613CE">
        <w:rPr>
          <w:lang w:val="es-ES"/>
        </w:rPr>
        <w:t>según lo previsto en esta sección</w:t>
      </w:r>
      <w:r w:rsidR="005E7A59" w:rsidRPr="005613CE">
        <w:rPr>
          <w:lang w:val="es-ES"/>
        </w:rPr>
        <w:t>,</w:t>
      </w:r>
      <w:r w:rsidRPr="005613CE">
        <w:rPr>
          <w:lang w:val="es-ES"/>
        </w:rPr>
        <w:t xml:space="preserve"> no constitu</w:t>
      </w:r>
      <w:r w:rsidR="005E7A59" w:rsidRPr="005613CE">
        <w:rPr>
          <w:lang w:val="es-ES"/>
        </w:rPr>
        <w:t>irá</w:t>
      </w:r>
      <w:r w:rsidRPr="005613CE">
        <w:rPr>
          <w:lang w:val="es-ES"/>
        </w:rPr>
        <w:t xml:space="preserve"> reconocimiento por parte de Microsoft en cuanto a incumplimiento o responsabilidad alguna con respecto al Incidente de Seguridad.</w:t>
      </w:r>
    </w:p>
    <w:p w14:paraId="76EEF6E6" w14:textId="77777777" w:rsidR="00C85435" w:rsidRPr="005613CE" w:rsidRDefault="00C85435" w:rsidP="005613CE">
      <w:pPr>
        <w:pStyle w:val="ProductList-Body"/>
        <w:spacing w:after="120"/>
        <w:rPr>
          <w:lang w:val="es-ES"/>
        </w:rPr>
      </w:pPr>
      <w:r w:rsidRPr="005613CE">
        <w:rPr>
          <w:lang w:val="es-ES"/>
        </w:rPr>
        <w:t>El Cliente deberá notificar a Microsoft, sin demora, acerca de cualquier posible uso indebido que se haya producido en sus cuentas o credenciales de autenticación, o acerca de cualquier incidente de seguridad relacionado con un Servicio Online.</w:t>
      </w:r>
    </w:p>
    <w:p w14:paraId="5E88C2A3" w14:textId="1DF15763" w:rsidR="00C85435" w:rsidRPr="005613CE" w:rsidRDefault="00C85435" w:rsidP="005613CE">
      <w:pPr>
        <w:pStyle w:val="ProductList-SubSubSectionHeading"/>
        <w:spacing w:after="120"/>
        <w:outlineLvl w:val="1"/>
        <w:rPr>
          <w:lang w:val="es-ES"/>
        </w:rPr>
      </w:pPr>
      <w:bookmarkStart w:id="101" w:name="_Toc507768555"/>
      <w:bookmarkStart w:id="102" w:name="_Toc8395015"/>
      <w:bookmarkStart w:id="103" w:name="_Toc6563804"/>
      <w:bookmarkStart w:id="104" w:name="_Toc21617022"/>
      <w:bookmarkStart w:id="105" w:name="_Toc26972855"/>
      <w:bookmarkStart w:id="106" w:name="_Toc47337721"/>
      <w:bookmarkStart w:id="107" w:name="DataTransfersandLocation"/>
      <w:r w:rsidRPr="005613CE">
        <w:rPr>
          <w:lang w:val="es-ES"/>
        </w:rPr>
        <w:t>Trans</w:t>
      </w:r>
      <w:r w:rsidR="0004384B" w:rsidRPr="005613CE">
        <w:rPr>
          <w:lang w:val="es-ES"/>
        </w:rPr>
        <w:t>ferencia</w:t>
      </w:r>
      <w:r w:rsidRPr="005613CE">
        <w:rPr>
          <w:lang w:val="es-ES"/>
        </w:rPr>
        <w:t xml:space="preserve"> y </w:t>
      </w:r>
      <w:bookmarkStart w:id="108" w:name="LocationofDataProcessing"/>
      <w:bookmarkStart w:id="109" w:name="_Toc489605583"/>
      <w:r w:rsidR="0004384B" w:rsidRPr="005613CE">
        <w:rPr>
          <w:lang w:val="es-ES"/>
        </w:rPr>
        <w:t>u</w:t>
      </w:r>
      <w:r w:rsidRPr="005613CE">
        <w:rPr>
          <w:lang w:val="es-ES"/>
        </w:rPr>
        <w:t xml:space="preserve">bicación de los </w:t>
      </w:r>
      <w:r w:rsidR="0004384B" w:rsidRPr="005613CE">
        <w:rPr>
          <w:lang w:val="es-ES"/>
        </w:rPr>
        <w:t>d</w:t>
      </w:r>
      <w:r w:rsidRPr="005613CE">
        <w:rPr>
          <w:lang w:val="es-ES"/>
        </w:rPr>
        <w:t>atos</w:t>
      </w:r>
      <w:bookmarkEnd w:id="101"/>
      <w:bookmarkEnd w:id="102"/>
      <w:bookmarkEnd w:id="103"/>
      <w:bookmarkEnd w:id="104"/>
      <w:bookmarkEnd w:id="105"/>
      <w:bookmarkEnd w:id="106"/>
      <w:bookmarkEnd w:id="108"/>
      <w:bookmarkEnd w:id="109"/>
    </w:p>
    <w:p w14:paraId="6EDDA655" w14:textId="23F04BEE" w:rsidR="00C85435" w:rsidRPr="005613CE" w:rsidRDefault="00C85435" w:rsidP="005613CE">
      <w:pPr>
        <w:pStyle w:val="ProductList-Body"/>
        <w:spacing w:after="120"/>
        <w:ind w:left="180"/>
        <w:outlineLvl w:val="2"/>
        <w:rPr>
          <w:lang w:val="es-ES"/>
        </w:rPr>
      </w:pPr>
      <w:bookmarkStart w:id="110" w:name="_Toc26972856"/>
      <w:bookmarkEnd w:id="107"/>
      <w:r w:rsidRPr="005613CE">
        <w:rPr>
          <w:b/>
          <w:bCs/>
          <w:color w:val="0072C6"/>
          <w:lang w:val="es-ES"/>
        </w:rPr>
        <w:t>Trans</w:t>
      </w:r>
      <w:r w:rsidR="0004384B" w:rsidRPr="005613CE">
        <w:rPr>
          <w:b/>
          <w:bCs/>
          <w:color w:val="0072C6"/>
          <w:lang w:val="es-ES"/>
        </w:rPr>
        <w:t>ferencias</w:t>
      </w:r>
      <w:r w:rsidRPr="005613CE">
        <w:rPr>
          <w:b/>
          <w:bCs/>
          <w:color w:val="0072C6"/>
          <w:lang w:val="es-ES"/>
        </w:rPr>
        <w:t xml:space="preserve"> de </w:t>
      </w:r>
      <w:r w:rsidR="0004384B" w:rsidRPr="005613CE">
        <w:rPr>
          <w:b/>
          <w:bCs/>
          <w:color w:val="0072C6"/>
          <w:lang w:val="es-ES"/>
        </w:rPr>
        <w:t>d</w:t>
      </w:r>
      <w:r w:rsidRPr="005613CE">
        <w:rPr>
          <w:b/>
          <w:bCs/>
          <w:color w:val="0072C6"/>
          <w:lang w:val="es-ES"/>
        </w:rPr>
        <w:t>atos</w:t>
      </w:r>
      <w:bookmarkEnd w:id="110"/>
    </w:p>
    <w:p w14:paraId="63212605" w14:textId="16690A21" w:rsidR="002023E2" w:rsidRPr="005613CE" w:rsidRDefault="002023E2" w:rsidP="00727BB3">
      <w:pPr>
        <w:pStyle w:val="ProductList-Body"/>
        <w:tabs>
          <w:tab w:val="clear" w:pos="158"/>
          <w:tab w:val="left" w:pos="360"/>
        </w:tabs>
        <w:spacing w:after="120"/>
        <w:ind w:left="180"/>
        <w:rPr>
          <w:lang w:val="es-ES"/>
        </w:rPr>
      </w:pPr>
      <w:r w:rsidRPr="005613CE">
        <w:rPr>
          <w:lang w:val="es-ES"/>
        </w:rPr>
        <w:t xml:space="preserve">Los Datos del Cliente y </w:t>
      </w:r>
      <w:r w:rsidR="0004384B" w:rsidRPr="005613CE">
        <w:rPr>
          <w:lang w:val="es-ES"/>
        </w:rPr>
        <w:t xml:space="preserve">los </w:t>
      </w:r>
      <w:r w:rsidRPr="005613CE">
        <w:rPr>
          <w:lang w:val="es-ES"/>
        </w:rPr>
        <w:t xml:space="preserve">Datos Personales que Microsoft </w:t>
      </w:r>
      <w:r w:rsidR="0004384B" w:rsidRPr="005613CE">
        <w:rPr>
          <w:lang w:val="es-ES"/>
        </w:rPr>
        <w:t>trate por cuenta</w:t>
      </w:r>
      <w:r w:rsidRPr="005613CE">
        <w:rPr>
          <w:lang w:val="es-ES"/>
        </w:rPr>
        <w:t xml:space="preserve"> del Cliente no se </w:t>
      </w:r>
      <w:r w:rsidR="0004384B" w:rsidRPr="005613CE">
        <w:rPr>
          <w:lang w:val="es-ES"/>
        </w:rPr>
        <w:t>podrán</w:t>
      </w:r>
      <w:r w:rsidRPr="005613CE">
        <w:rPr>
          <w:lang w:val="es-ES"/>
        </w:rPr>
        <w:t xml:space="preserve"> transferir</w:t>
      </w:r>
      <w:r w:rsidR="0004384B" w:rsidRPr="005613CE">
        <w:rPr>
          <w:lang w:val="es-ES"/>
        </w:rPr>
        <w:t xml:space="preserve"> a</w:t>
      </w:r>
      <w:r w:rsidRPr="005613CE">
        <w:rPr>
          <w:lang w:val="es-ES"/>
        </w:rPr>
        <w:t xml:space="preserve">, ni almacenar y </w:t>
      </w:r>
      <w:r w:rsidR="00874FBD" w:rsidRPr="005613CE">
        <w:rPr>
          <w:lang w:val="es-ES"/>
        </w:rPr>
        <w:t>tratar</w:t>
      </w:r>
      <w:r w:rsidRPr="005613CE">
        <w:rPr>
          <w:lang w:val="es-ES"/>
        </w:rPr>
        <w:t xml:space="preserve"> en</w:t>
      </w:r>
      <w:r w:rsidR="0004384B" w:rsidRPr="005613CE">
        <w:rPr>
          <w:lang w:val="es-ES"/>
        </w:rPr>
        <w:t>,</w:t>
      </w:r>
      <w:r w:rsidRPr="005613CE">
        <w:rPr>
          <w:lang w:val="es-ES"/>
        </w:rPr>
        <w:t xml:space="preserve"> una ubicación geográfica s</w:t>
      </w:r>
      <w:r w:rsidR="0004384B" w:rsidRPr="005613CE">
        <w:rPr>
          <w:lang w:val="es-ES"/>
        </w:rPr>
        <w:t xml:space="preserve">i no es </w:t>
      </w:r>
      <w:r w:rsidRPr="005613CE">
        <w:rPr>
          <w:lang w:val="es-ES"/>
        </w:rPr>
        <w:t xml:space="preserve">de </w:t>
      </w:r>
      <w:r w:rsidR="0004384B" w:rsidRPr="005613CE">
        <w:rPr>
          <w:lang w:val="es-ES"/>
        </w:rPr>
        <w:t>conformidad</w:t>
      </w:r>
      <w:r w:rsidRPr="005613CE">
        <w:rPr>
          <w:lang w:val="es-ES"/>
        </w:rPr>
        <w:t xml:space="preserve"> con los Términos del DPA y </w:t>
      </w:r>
      <w:r w:rsidR="0004384B" w:rsidRPr="005613CE">
        <w:rPr>
          <w:lang w:val="es-ES"/>
        </w:rPr>
        <w:t xml:space="preserve">con </w:t>
      </w:r>
      <w:r w:rsidRPr="005613CE">
        <w:rPr>
          <w:lang w:val="es-ES"/>
        </w:rPr>
        <w:t xml:space="preserve">las </w:t>
      </w:r>
      <w:r w:rsidR="0004384B" w:rsidRPr="005613CE">
        <w:rPr>
          <w:lang w:val="es-ES"/>
        </w:rPr>
        <w:t>garantías</w:t>
      </w:r>
      <w:r w:rsidRPr="005613CE">
        <w:rPr>
          <w:lang w:val="es-ES"/>
        </w:rPr>
        <w:t xml:space="preserve"> pr</w:t>
      </w:r>
      <w:r w:rsidR="0004384B" w:rsidRPr="005613CE">
        <w:rPr>
          <w:lang w:val="es-ES"/>
        </w:rPr>
        <w:t>evistas</w:t>
      </w:r>
      <w:r w:rsidRPr="005613CE">
        <w:rPr>
          <w:lang w:val="es-ES"/>
        </w:rPr>
        <w:t xml:space="preserve"> más abajo en esta sección. Teniendo en cuenta dichas </w:t>
      </w:r>
      <w:r w:rsidR="0004384B" w:rsidRPr="005613CE">
        <w:rPr>
          <w:lang w:val="es-ES"/>
        </w:rPr>
        <w:t>garantías</w:t>
      </w:r>
      <w:r w:rsidRPr="005613CE">
        <w:rPr>
          <w:lang w:val="es-ES"/>
        </w:rPr>
        <w:t>, el Cliente designa a Microsoft para que transfiera los Datos del Cliente y los Datos Personales a los Estados Unidos o</w:t>
      </w:r>
      <w:r w:rsidR="0004384B" w:rsidRPr="005613CE">
        <w:rPr>
          <w:lang w:val="es-ES"/>
        </w:rPr>
        <w:t xml:space="preserve"> </w:t>
      </w:r>
      <w:r w:rsidRPr="005613CE">
        <w:rPr>
          <w:lang w:val="es-ES"/>
        </w:rPr>
        <w:t xml:space="preserve">a cualquier otro país en el que operen Microsoft o sus Subencargados y para que almacene y </w:t>
      </w:r>
      <w:r w:rsidR="00874FBD" w:rsidRPr="005613CE">
        <w:rPr>
          <w:lang w:val="es-ES"/>
        </w:rPr>
        <w:t>trate</w:t>
      </w:r>
      <w:r w:rsidRPr="005613CE">
        <w:rPr>
          <w:lang w:val="es-ES"/>
        </w:rPr>
        <w:t xml:space="preserve"> los Datos del Cliente y los Datos Personales con </w:t>
      </w:r>
      <w:r w:rsidR="0004384B" w:rsidRPr="005613CE">
        <w:rPr>
          <w:lang w:val="es-ES"/>
        </w:rPr>
        <w:t>la finalidad de prestar</w:t>
      </w:r>
      <w:r w:rsidRPr="005613CE">
        <w:rPr>
          <w:lang w:val="es-ES"/>
        </w:rPr>
        <w:t xml:space="preserve"> los Servicios Online, </w:t>
      </w:r>
      <w:r w:rsidR="00703379" w:rsidRPr="005613CE">
        <w:rPr>
          <w:lang w:val="es-ES"/>
        </w:rPr>
        <w:t>sin perjuicio de las demás disposiciones de</w:t>
      </w:r>
      <w:r w:rsidRPr="005613CE">
        <w:rPr>
          <w:lang w:val="es-ES"/>
        </w:rPr>
        <w:t xml:space="preserve"> los Términos del DPA. </w:t>
      </w:r>
    </w:p>
    <w:p w14:paraId="53284C47" w14:textId="297C1728" w:rsidR="00863263" w:rsidRPr="00863263" w:rsidRDefault="00863263" w:rsidP="00727BB3">
      <w:pPr>
        <w:pStyle w:val="ProductList-Body"/>
        <w:tabs>
          <w:tab w:val="clear" w:pos="158"/>
          <w:tab w:val="left" w:pos="360"/>
        </w:tabs>
        <w:spacing w:after="120"/>
        <w:ind w:left="180"/>
        <w:rPr>
          <w:lang w:val="es-ES"/>
        </w:rPr>
      </w:pPr>
      <w:r w:rsidRPr="00863263">
        <w:rPr>
          <w:lang w:val="es-ES"/>
        </w:rPr>
        <w:t xml:space="preserve">Todas las transmisiones de Datos del Cliente y Datos Personales fuera de la Unión Europea, el Espacio Económico Europeo, Reino Unido y Suiza para proporcionar los Servicios Online se regirán por las Cláusulas Contractuales Tipo que se encuentran en el </w:t>
      </w:r>
      <w:hyperlink w:anchor="Attachment2" w:history="1">
        <w:r w:rsidRPr="00727BB3">
          <w:t>Anexo 2</w:t>
        </w:r>
      </w:hyperlink>
      <w:r w:rsidRPr="00863263">
        <w:rPr>
          <w:lang w:val="es-ES"/>
        </w:rPr>
        <w:t>.</w:t>
      </w:r>
    </w:p>
    <w:p w14:paraId="2F06817F" w14:textId="189123A3" w:rsidR="00863263" w:rsidRPr="00863263" w:rsidRDefault="00863263" w:rsidP="00727BB3">
      <w:pPr>
        <w:pStyle w:val="ProductList-Body"/>
        <w:tabs>
          <w:tab w:val="clear" w:pos="158"/>
          <w:tab w:val="left" w:pos="360"/>
        </w:tabs>
        <w:spacing w:after="120"/>
        <w:ind w:left="180"/>
        <w:rPr>
          <w:lang w:val="es-ES"/>
        </w:rPr>
      </w:pPr>
      <w:r w:rsidRPr="00863263">
        <w:rPr>
          <w:lang w:val="es-ES"/>
        </w:rPr>
        <w:t>Microsoft cumplirá con los requisitos establecidos por las leyes sobre protección de datos del Espacio Económico Europeo y de Suiza en relación con la recopilación, utilización, transmisión, retención y otras actividades de procesamiento de los Datos Personales procedentes del Espacio Económico Europeo, Reino Unido y Suiza. Todas las transmisiones de Datos Personales a un tercer país o a una organización internacional estarán sujetas a las garantías pertinentes según lo descrito en el Artículo 46 del RGPD y dichas transmisiones y garantías estarán documentadas de conformidad con el Artículo 30(2), del RGPD.</w:t>
      </w:r>
    </w:p>
    <w:p w14:paraId="1842DE15" w14:textId="156EFD83" w:rsidR="00C85435" w:rsidRPr="005613CE" w:rsidRDefault="00863263" w:rsidP="00727BB3">
      <w:pPr>
        <w:pStyle w:val="ProductList-Body"/>
        <w:tabs>
          <w:tab w:val="clear" w:pos="158"/>
          <w:tab w:val="left" w:pos="360"/>
        </w:tabs>
        <w:spacing w:after="120"/>
        <w:ind w:left="180"/>
        <w:rPr>
          <w:lang w:val="es-ES"/>
        </w:rPr>
      </w:pPr>
      <w:r w:rsidRPr="00863263">
        <w:rPr>
          <w:lang w:val="es-ES"/>
        </w:rPr>
        <w:t>Además, Microsoft posee certificación en virtud del Marco del Escudo de la Privacidad y los compromisos que conllevan, aunque Microsoft no se basa en el Marco de Protección de la Privacidad UE-EE. UU. como base jurídica para las transferencias de Datos Personales a la luz de la sentencia del Tribunal de Justicia de la UE en el caso C-311/18. Microsoft se compromete a notificar al Cliente si se determina que ya no puede seguir cumpliendo con su obligación de proporcionar el mismo nivel de protección que requieren los principios del Escudo de la Privacidad</w:t>
      </w:r>
      <w:r w:rsidR="00C85435" w:rsidRPr="005613CE">
        <w:rPr>
          <w:lang w:val="es-ES"/>
        </w:rPr>
        <w:t>.</w:t>
      </w:r>
    </w:p>
    <w:p w14:paraId="59350089" w14:textId="4FB410A5" w:rsidR="00C85435" w:rsidRPr="005613CE" w:rsidRDefault="00C85435" w:rsidP="005613CE">
      <w:pPr>
        <w:pStyle w:val="ProductList-Body"/>
        <w:spacing w:after="120"/>
        <w:ind w:left="180"/>
        <w:outlineLvl w:val="2"/>
        <w:rPr>
          <w:lang w:val="es-ES"/>
        </w:rPr>
      </w:pPr>
      <w:bookmarkStart w:id="111" w:name="_Toc26972857"/>
      <w:bookmarkStart w:id="112" w:name="LocationofCustomerDataatRest"/>
      <w:r w:rsidRPr="005613CE">
        <w:rPr>
          <w:b/>
          <w:color w:val="0072C6"/>
          <w:lang w:val="es-ES"/>
        </w:rPr>
        <w:t xml:space="preserve">Ubicación de los Datos del Cliente en </w:t>
      </w:r>
      <w:r w:rsidR="00384A6A" w:rsidRPr="005613CE">
        <w:rPr>
          <w:b/>
          <w:color w:val="0072C6"/>
          <w:lang w:val="es-ES"/>
        </w:rPr>
        <w:t>r</w:t>
      </w:r>
      <w:r w:rsidRPr="005613CE">
        <w:rPr>
          <w:b/>
          <w:color w:val="0072C6"/>
          <w:lang w:val="es-ES"/>
        </w:rPr>
        <w:t>eposo</w:t>
      </w:r>
      <w:bookmarkEnd w:id="111"/>
    </w:p>
    <w:bookmarkEnd w:id="112"/>
    <w:p w14:paraId="5AD02440" w14:textId="77777777" w:rsidR="002023E2" w:rsidRPr="005613CE" w:rsidRDefault="002023E2" w:rsidP="005613CE">
      <w:pPr>
        <w:pStyle w:val="ProductList-Body"/>
        <w:tabs>
          <w:tab w:val="clear" w:pos="158"/>
          <w:tab w:val="left" w:pos="360"/>
        </w:tabs>
        <w:spacing w:after="120"/>
        <w:ind w:left="180"/>
        <w:rPr>
          <w:lang w:val="es-ES"/>
        </w:rPr>
      </w:pPr>
      <w:r w:rsidRPr="005613CE">
        <w:rPr>
          <w:lang w:val="es-ES"/>
        </w:rPr>
        <w:t>Para los Servicios Online Principales, Microsoft almacenará los Datos del Cliente en reposo dentro de determinadas áreas geográficas importantes (cada una, una Geoárea), según lo establecido en el Anexo 1 de los OST (o ubicación sucesora en los Derechos de Uso).</w:t>
      </w:r>
    </w:p>
    <w:p w14:paraId="2B9DBCE2" w14:textId="5B10F793" w:rsidR="00C85435" w:rsidRPr="005613CE" w:rsidRDefault="00C85435" w:rsidP="005613CE">
      <w:pPr>
        <w:pStyle w:val="ProductList-Body"/>
        <w:tabs>
          <w:tab w:val="clear" w:pos="158"/>
          <w:tab w:val="left" w:pos="360"/>
        </w:tabs>
        <w:spacing w:after="120"/>
        <w:ind w:left="180"/>
        <w:rPr>
          <w:lang w:val="es-ES"/>
        </w:rPr>
      </w:pPr>
      <w:r w:rsidRPr="005613CE">
        <w:rPr>
          <w:lang w:val="es-ES"/>
        </w:rPr>
        <w:t>Microsoft no controla ni limita las regiones desde las que el Cliente o sus usuarios finales pueden acceder o mover los Datos del Cliente.</w:t>
      </w:r>
    </w:p>
    <w:p w14:paraId="60CFC808" w14:textId="065F86CF" w:rsidR="00C85435" w:rsidRPr="005613CE" w:rsidRDefault="00384A6A" w:rsidP="005613CE">
      <w:pPr>
        <w:pStyle w:val="ProductList-SubSubSectionHeading"/>
        <w:keepNext/>
        <w:spacing w:after="120"/>
        <w:jc w:val="both"/>
        <w:outlineLvl w:val="1"/>
        <w:rPr>
          <w:lang w:val="es-ES"/>
        </w:rPr>
      </w:pPr>
      <w:bookmarkStart w:id="113" w:name="_Toc507768556"/>
      <w:bookmarkStart w:id="114" w:name="_Toc8395016"/>
      <w:bookmarkStart w:id="115" w:name="_Toc6563805"/>
      <w:bookmarkStart w:id="116" w:name="_Toc21617023"/>
      <w:bookmarkStart w:id="117" w:name="_Toc26972858"/>
      <w:bookmarkStart w:id="118" w:name="_Toc47337722"/>
      <w:r w:rsidRPr="005613CE">
        <w:rPr>
          <w:lang w:val="es-ES"/>
        </w:rPr>
        <w:lastRenderedPageBreak/>
        <w:t>Conservación</w:t>
      </w:r>
      <w:r w:rsidR="00C85435" w:rsidRPr="005613CE">
        <w:rPr>
          <w:lang w:val="es-ES"/>
        </w:rPr>
        <w:t xml:space="preserve"> y </w:t>
      </w:r>
      <w:r w:rsidRPr="005613CE">
        <w:rPr>
          <w:lang w:val="es-ES"/>
        </w:rPr>
        <w:t>e</w:t>
      </w:r>
      <w:r w:rsidR="00C85435" w:rsidRPr="005613CE">
        <w:rPr>
          <w:lang w:val="es-ES"/>
        </w:rPr>
        <w:t xml:space="preserve">liminación de </w:t>
      </w:r>
      <w:r w:rsidR="00145CD8" w:rsidRPr="005613CE">
        <w:rPr>
          <w:lang w:val="es-ES"/>
        </w:rPr>
        <w:t>d</w:t>
      </w:r>
      <w:r w:rsidR="00C85435" w:rsidRPr="005613CE">
        <w:rPr>
          <w:lang w:val="es-ES"/>
        </w:rPr>
        <w:t>atos</w:t>
      </w:r>
      <w:bookmarkEnd w:id="113"/>
      <w:bookmarkEnd w:id="114"/>
      <w:bookmarkEnd w:id="115"/>
      <w:bookmarkEnd w:id="116"/>
      <w:bookmarkEnd w:id="117"/>
      <w:bookmarkEnd w:id="118"/>
    </w:p>
    <w:p w14:paraId="1E39C7A1" w14:textId="77777777" w:rsidR="00C85435" w:rsidRPr="005613CE" w:rsidRDefault="00C85435" w:rsidP="005613CE">
      <w:pPr>
        <w:pStyle w:val="ProductList-Body"/>
        <w:spacing w:after="120"/>
        <w:rPr>
          <w:lang w:val="es-ES"/>
        </w:rPr>
      </w:pPr>
      <w:r w:rsidRPr="005613CE">
        <w:rPr>
          <w:lang w:val="es-ES"/>
        </w:rPr>
        <w:t>En todo momento durante el periodo de vigencia de su suscripción, el Cliente tendrá la capacidad de acceder a los Datos del Cliente almacenados en cada Servicio Online, así como tendrá también la capacidad de extraerlos y eliminarlos.</w:t>
      </w:r>
    </w:p>
    <w:p w14:paraId="4E65B649" w14:textId="7B340910" w:rsidR="00C85435" w:rsidRPr="005613CE" w:rsidRDefault="00C85435" w:rsidP="005613CE">
      <w:pPr>
        <w:pStyle w:val="ProductList-Body"/>
        <w:spacing w:after="120"/>
        <w:rPr>
          <w:lang w:val="es-ES"/>
        </w:rPr>
      </w:pPr>
      <w:r w:rsidRPr="005613CE">
        <w:rPr>
          <w:lang w:val="es-ES"/>
        </w:rPr>
        <w:t xml:space="preserve">Excepto en el caso de las pruebas gratuitas y </w:t>
      </w:r>
      <w:r w:rsidR="00384A6A" w:rsidRPr="005613CE">
        <w:rPr>
          <w:lang w:val="es-ES"/>
        </w:rPr>
        <w:t xml:space="preserve">de </w:t>
      </w:r>
      <w:r w:rsidRPr="005613CE">
        <w:rPr>
          <w:lang w:val="es-ES"/>
        </w:rPr>
        <w:t xml:space="preserve">los servicios de LinkedIn, Microsoft conservará los Datos del Cliente que sigan almacenados en </w:t>
      </w:r>
      <w:r w:rsidR="00384A6A" w:rsidRPr="005613CE">
        <w:rPr>
          <w:lang w:val="es-ES"/>
        </w:rPr>
        <w:t>e</w:t>
      </w:r>
      <w:r w:rsidRPr="005613CE">
        <w:rPr>
          <w:lang w:val="es-ES"/>
        </w:rPr>
        <w:t xml:space="preserve">l Servicio Online en una cuenta con funcionalidad limitada durante los 90 días siguientes a la expiración o terminación de la suscripción del Cliente, de tal modo que el Cliente pueda extraer los datos. </w:t>
      </w:r>
      <w:r w:rsidR="00360E23" w:rsidRPr="005613CE">
        <w:rPr>
          <w:lang w:val="es-ES"/>
        </w:rPr>
        <w:t>Una vez</w:t>
      </w:r>
      <w:r w:rsidR="00145CD8" w:rsidRPr="005613CE">
        <w:rPr>
          <w:lang w:val="es-ES"/>
        </w:rPr>
        <w:t xml:space="preserve"> finalice e</w:t>
      </w:r>
      <w:r w:rsidR="00360E23" w:rsidRPr="005613CE">
        <w:rPr>
          <w:lang w:val="es-ES"/>
        </w:rPr>
        <w:t>se</w:t>
      </w:r>
      <w:r w:rsidRPr="005613CE">
        <w:rPr>
          <w:lang w:val="es-ES"/>
        </w:rPr>
        <w:t xml:space="preserve"> per</w:t>
      </w:r>
      <w:r w:rsidR="00145CD8" w:rsidRPr="005613CE">
        <w:rPr>
          <w:lang w:val="es-ES"/>
        </w:rPr>
        <w:t>i</w:t>
      </w:r>
      <w:r w:rsidRPr="005613CE">
        <w:rPr>
          <w:lang w:val="es-ES"/>
        </w:rPr>
        <w:t xml:space="preserve">odo de </w:t>
      </w:r>
      <w:r w:rsidR="00145CD8" w:rsidRPr="005613CE">
        <w:rPr>
          <w:lang w:val="es-ES"/>
        </w:rPr>
        <w:t>conservación</w:t>
      </w:r>
      <w:r w:rsidRPr="005613CE">
        <w:rPr>
          <w:lang w:val="es-ES"/>
        </w:rPr>
        <w:t xml:space="preserve"> de 90 días, Microsoft desactivará la cuenta del Cliente y eliminará los Datos del Cliente y </w:t>
      </w:r>
      <w:r w:rsidR="00145CD8" w:rsidRPr="005613CE">
        <w:rPr>
          <w:lang w:val="es-ES"/>
        </w:rPr>
        <w:t xml:space="preserve">los </w:t>
      </w:r>
      <w:r w:rsidRPr="005613CE">
        <w:rPr>
          <w:lang w:val="es-ES"/>
        </w:rPr>
        <w:t xml:space="preserve">Datos Personales dentro de </w:t>
      </w:r>
      <w:r w:rsidR="00145CD8" w:rsidRPr="005613CE">
        <w:rPr>
          <w:lang w:val="es-ES"/>
        </w:rPr>
        <w:t>los siguientes 90 días</w:t>
      </w:r>
      <w:r w:rsidRPr="005613CE">
        <w:rPr>
          <w:lang w:val="es-ES"/>
        </w:rPr>
        <w:t xml:space="preserve">, salvo que </w:t>
      </w:r>
      <w:r w:rsidR="00145CD8" w:rsidRPr="005613CE">
        <w:rPr>
          <w:lang w:val="es-ES"/>
        </w:rPr>
        <w:t xml:space="preserve">Microsoft tenga </w:t>
      </w:r>
      <w:r w:rsidR="00077530" w:rsidRPr="005613CE">
        <w:rPr>
          <w:lang w:val="es-ES"/>
        </w:rPr>
        <w:t xml:space="preserve">obligación o permiso de la </w:t>
      </w:r>
      <w:r w:rsidR="00145CD8" w:rsidRPr="005613CE">
        <w:rPr>
          <w:lang w:val="es-ES"/>
        </w:rPr>
        <w:t>ley aplicable, o tenga autorización en virtud de este DPA</w:t>
      </w:r>
      <w:r w:rsidRPr="005613CE">
        <w:rPr>
          <w:lang w:val="es-ES"/>
        </w:rPr>
        <w:t xml:space="preserve">, </w:t>
      </w:r>
      <w:r w:rsidR="00145CD8" w:rsidRPr="005613CE">
        <w:rPr>
          <w:lang w:val="es-ES"/>
        </w:rPr>
        <w:t xml:space="preserve">para </w:t>
      </w:r>
      <w:r w:rsidR="00077530" w:rsidRPr="005613CE">
        <w:rPr>
          <w:lang w:val="es-ES"/>
        </w:rPr>
        <w:t>conservar</w:t>
      </w:r>
      <w:r w:rsidRPr="005613CE">
        <w:rPr>
          <w:lang w:val="es-ES"/>
        </w:rPr>
        <w:t xml:space="preserve"> esos datos.</w:t>
      </w:r>
    </w:p>
    <w:p w14:paraId="6ADDB89E" w14:textId="1321CE9E" w:rsidR="00C85435" w:rsidRPr="005613CE" w:rsidRDefault="00C85435" w:rsidP="005613CE">
      <w:pPr>
        <w:pStyle w:val="ProductList-Body"/>
        <w:spacing w:after="120"/>
        <w:rPr>
          <w:lang w:val="es-ES"/>
        </w:rPr>
      </w:pPr>
      <w:r w:rsidRPr="005613CE">
        <w:rPr>
          <w:lang w:val="es-ES"/>
        </w:rPr>
        <w:t xml:space="preserve">Es posible que el Servicio Online no admita la </w:t>
      </w:r>
      <w:r w:rsidR="00145CD8" w:rsidRPr="005613CE">
        <w:rPr>
          <w:lang w:val="es-ES"/>
        </w:rPr>
        <w:t>conservación</w:t>
      </w:r>
      <w:r w:rsidRPr="005613CE">
        <w:rPr>
          <w:lang w:val="es-ES"/>
        </w:rPr>
        <w:t xml:space="preserve"> o extracción de software que haya proporcionado el Cliente. Microsoft no incurrirá en responsabilidad alguna por eliminar los Datos del Cliente o </w:t>
      </w:r>
      <w:r w:rsidR="00145CD8" w:rsidRPr="005613CE">
        <w:rPr>
          <w:lang w:val="es-ES"/>
        </w:rPr>
        <w:t xml:space="preserve">los </w:t>
      </w:r>
      <w:r w:rsidRPr="005613CE">
        <w:rPr>
          <w:lang w:val="es-ES"/>
        </w:rPr>
        <w:t>Datos Personales según se describe en esta sección.</w:t>
      </w:r>
    </w:p>
    <w:p w14:paraId="45F905F9" w14:textId="3046C2AF" w:rsidR="00C85435" w:rsidRPr="005613CE" w:rsidRDefault="00C85435" w:rsidP="005613CE">
      <w:pPr>
        <w:pStyle w:val="ProductList-SubSubSectionHeading"/>
        <w:spacing w:after="120"/>
        <w:outlineLvl w:val="1"/>
        <w:rPr>
          <w:lang w:val="es-ES"/>
        </w:rPr>
      </w:pPr>
      <w:bookmarkStart w:id="119" w:name="_Toc507768557"/>
      <w:bookmarkStart w:id="120" w:name="_Toc8395017"/>
      <w:bookmarkStart w:id="121" w:name="_Toc6563806"/>
      <w:bookmarkStart w:id="122" w:name="_Toc21617024"/>
      <w:bookmarkStart w:id="123" w:name="_Toc26972859"/>
      <w:bookmarkStart w:id="124" w:name="_Toc47337723"/>
      <w:r w:rsidRPr="005613CE">
        <w:rPr>
          <w:lang w:val="es-ES"/>
        </w:rPr>
        <w:t xml:space="preserve">Compromiso de </w:t>
      </w:r>
      <w:r w:rsidR="00145CD8" w:rsidRPr="005613CE">
        <w:rPr>
          <w:lang w:val="es-ES"/>
        </w:rPr>
        <w:t>c</w:t>
      </w:r>
      <w:r w:rsidRPr="005613CE">
        <w:rPr>
          <w:lang w:val="es-ES"/>
        </w:rPr>
        <w:t xml:space="preserve">onfidencialidad </w:t>
      </w:r>
      <w:r w:rsidR="00145CD8" w:rsidRPr="005613CE">
        <w:rPr>
          <w:lang w:val="es-ES"/>
        </w:rPr>
        <w:t>como encargado del tratamiento</w:t>
      </w:r>
      <w:bookmarkEnd w:id="119"/>
      <w:bookmarkEnd w:id="120"/>
      <w:bookmarkEnd w:id="121"/>
      <w:bookmarkEnd w:id="122"/>
      <w:bookmarkEnd w:id="123"/>
      <w:bookmarkEnd w:id="124"/>
    </w:p>
    <w:p w14:paraId="7D66EA6F" w14:textId="458F3A7A" w:rsidR="00C85435" w:rsidRPr="005613CE" w:rsidRDefault="00C85435" w:rsidP="005613CE">
      <w:pPr>
        <w:pStyle w:val="ProductList-Body"/>
        <w:spacing w:after="120"/>
        <w:rPr>
          <w:lang w:val="es-ES"/>
        </w:rPr>
      </w:pPr>
      <w:r w:rsidRPr="005613CE">
        <w:rPr>
          <w:lang w:val="es-ES"/>
        </w:rPr>
        <w:t xml:space="preserve">Microsoft se asegurará de que </w:t>
      </w:r>
      <w:r w:rsidR="00145CD8" w:rsidRPr="005613CE">
        <w:rPr>
          <w:lang w:val="es-ES"/>
        </w:rPr>
        <w:t>su</w:t>
      </w:r>
      <w:r w:rsidRPr="005613CE">
        <w:rPr>
          <w:lang w:val="es-ES"/>
        </w:rPr>
        <w:t xml:space="preserve"> personal involucrado en el </w:t>
      </w:r>
      <w:r w:rsidR="00145CD8" w:rsidRPr="005613CE">
        <w:rPr>
          <w:lang w:val="es-ES"/>
        </w:rPr>
        <w:t>tratamiento</w:t>
      </w:r>
      <w:r w:rsidRPr="005613CE">
        <w:rPr>
          <w:lang w:val="es-ES"/>
        </w:rPr>
        <w:t xml:space="preserve"> de </w:t>
      </w:r>
      <w:r w:rsidR="00145CD8" w:rsidRPr="005613CE">
        <w:rPr>
          <w:lang w:val="es-ES"/>
        </w:rPr>
        <w:t xml:space="preserve">los </w:t>
      </w:r>
      <w:r w:rsidRPr="005613CE">
        <w:rPr>
          <w:lang w:val="es-ES"/>
        </w:rPr>
        <w:t xml:space="preserve">Datos del Cliente y </w:t>
      </w:r>
      <w:r w:rsidR="00145CD8" w:rsidRPr="005613CE">
        <w:rPr>
          <w:lang w:val="es-ES"/>
        </w:rPr>
        <w:t xml:space="preserve">los </w:t>
      </w:r>
      <w:r w:rsidRPr="005613CE">
        <w:rPr>
          <w:lang w:val="es-ES"/>
        </w:rPr>
        <w:t xml:space="preserve">Datos Personales (i) únicamente </w:t>
      </w:r>
      <w:r w:rsidR="00145CD8" w:rsidRPr="005613CE">
        <w:rPr>
          <w:lang w:val="es-ES"/>
        </w:rPr>
        <w:t>tratará</w:t>
      </w:r>
      <w:r w:rsidRPr="005613CE">
        <w:rPr>
          <w:lang w:val="es-ES"/>
        </w:rPr>
        <w:t xml:space="preserve"> tales datos según las instrucciones del Cliente o según se describe en este DPA, y (ii) te</w:t>
      </w:r>
      <w:r w:rsidR="00145CD8" w:rsidRPr="005613CE">
        <w:rPr>
          <w:lang w:val="es-ES"/>
        </w:rPr>
        <w:t>ndrá</w:t>
      </w:r>
      <w:r w:rsidRPr="005613CE">
        <w:rPr>
          <w:lang w:val="es-ES"/>
        </w:rPr>
        <w:t xml:space="preserve"> la obligación de mantener la confidencialidad y seguridad de tales datos, incluso tras cesar dichas personas en sus funciones.</w:t>
      </w:r>
      <w:r w:rsidRPr="005613CE">
        <w:rPr>
          <w:rFonts w:cstheme="minorHAnsi"/>
          <w:lang w:val="es-ES"/>
        </w:rPr>
        <w:t xml:space="preserve"> Microsoft </w:t>
      </w:r>
      <w:r w:rsidR="00145CD8" w:rsidRPr="005613CE">
        <w:rPr>
          <w:rFonts w:cstheme="minorHAnsi"/>
          <w:lang w:val="es-ES"/>
        </w:rPr>
        <w:t>llevará a cabo actividades periódicas y obligatorias</w:t>
      </w:r>
      <w:r w:rsidRPr="005613CE">
        <w:rPr>
          <w:rFonts w:cstheme="minorHAnsi"/>
          <w:color w:val="000000"/>
          <w:lang w:val="es-ES"/>
        </w:rPr>
        <w:t xml:space="preserve"> </w:t>
      </w:r>
      <w:r w:rsidR="00145CD8" w:rsidRPr="005613CE">
        <w:rPr>
          <w:rFonts w:cstheme="minorHAnsi"/>
          <w:color w:val="000000"/>
          <w:lang w:val="es-ES"/>
        </w:rPr>
        <w:t xml:space="preserve">de </w:t>
      </w:r>
      <w:r w:rsidRPr="005613CE">
        <w:rPr>
          <w:rFonts w:cstheme="minorHAnsi"/>
          <w:color w:val="000000"/>
          <w:lang w:val="es-ES"/>
        </w:rPr>
        <w:t xml:space="preserve">formación y </w:t>
      </w:r>
      <w:r w:rsidR="00145CD8" w:rsidRPr="005613CE">
        <w:rPr>
          <w:rFonts w:cstheme="minorHAnsi"/>
          <w:color w:val="000000"/>
          <w:lang w:val="es-ES"/>
        </w:rPr>
        <w:t>concienciación</w:t>
      </w:r>
      <w:r w:rsidRPr="005613CE">
        <w:rPr>
          <w:rFonts w:cstheme="minorHAnsi"/>
          <w:color w:val="000000"/>
          <w:lang w:val="es-ES"/>
        </w:rPr>
        <w:t xml:space="preserve"> sobre la seguridad y privacidad de los datos </w:t>
      </w:r>
      <w:r w:rsidR="00145CD8" w:rsidRPr="005613CE">
        <w:rPr>
          <w:rFonts w:cstheme="minorHAnsi"/>
          <w:color w:val="000000"/>
          <w:lang w:val="es-ES"/>
        </w:rPr>
        <w:t>par</w:t>
      </w:r>
      <w:r w:rsidRPr="005613CE">
        <w:rPr>
          <w:rFonts w:cstheme="minorHAnsi"/>
          <w:color w:val="000000"/>
          <w:lang w:val="es-ES"/>
        </w:rPr>
        <w:t xml:space="preserve">a sus empleados con acceso a Datos del Cliente y Datos Personales </w:t>
      </w:r>
      <w:r w:rsidRPr="005613CE">
        <w:rPr>
          <w:rFonts w:cstheme="minorHAnsi"/>
          <w:lang w:val="es-ES"/>
        </w:rPr>
        <w:t>de acuerdo con l</w:t>
      </w:r>
      <w:r w:rsidR="00360E23" w:rsidRPr="005613CE">
        <w:rPr>
          <w:rFonts w:cstheme="minorHAnsi"/>
          <w:lang w:val="es-ES"/>
        </w:rPr>
        <w:t>a</w:t>
      </w:r>
      <w:r w:rsidRPr="005613CE">
        <w:rPr>
          <w:rFonts w:cstheme="minorHAnsi"/>
          <w:lang w:val="es-ES"/>
        </w:rPr>
        <w:t xml:space="preserve"> </w:t>
      </w:r>
      <w:r w:rsidR="00360E23" w:rsidRPr="005613CE">
        <w:rPr>
          <w:rFonts w:cstheme="minorHAnsi"/>
          <w:lang w:val="es-ES"/>
        </w:rPr>
        <w:t>Norma</w:t>
      </w:r>
      <w:r w:rsidR="00F35D5B" w:rsidRPr="005613CE">
        <w:rPr>
          <w:rFonts w:cstheme="minorHAnsi"/>
          <w:lang w:val="es-ES"/>
        </w:rPr>
        <w:t>tiva</w:t>
      </w:r>
      <w:r w:rsidR="00360E23" w:rsidRPr="005613CE">
        <w:rPr>
          <w:rFonts w:cstheme="minorHAnsi"/>
          <w:lang w:val="es-ES"/>
        </w:rPr>
        <w:t xml:space="preserve"> sobre</w:t>
      </w:r>
      <w:r w:rsidRPr="005613CE">
        <w:rPr>
          <w:rFonts w:cstheme="minorHAnsi"/>
          <w:lang w:val="es-ES"/>
        </w:rPr>
        <w:t xml:space="preserve"> Protección de Datos y los estándares del sector aplicables.</w:t>
      </w:r>
    </w:p>
    <w:p w14:paraId="6107E638" w14:textId="1B4D9C23" w:rsidR="00C85435" w:rsidRPr="005613CE" w:rsidRDefault="00C85435" w:rsidP="005613CE">
      <w:pPr>
        <w:pStyle w:val="ProductList-SubSubSectionHeading"/>
        <w:spacing w:after="120"/>
        <w:outlineLvl w:val="1"/>
        <w:rPr>
          <w:lang w:val="es-ES"/>
        </w:rPr>
      </w:pPr>
      <w:bookmarkStart w:id="125" w:name="_Toc507768558"/>
      <w:bookmarkStart w:id="126" w:name="_Toc8395018"/>
      <w:bookmarkStart w:id="127" w:name="_Toc6563807"/>
      <w:bookmarkStart w:id="128" w:name="_Toc21617025"/>
      <w:bookmarkStart w:id="129" w:name="_Toc26972860"/>
      <w:bookmarkStart w:id="130" w:name="_Toc47337724"/>
      <w:r w:rsidRPr="005613CE">
        <w:rPr>
          <w:lang w:val="es-ES"/>
        </w:rPr>
        <w:t xml:space="preserve">Notificaciones y </w:t>
      </w:r>
      <w:r w:rsidR="003932AA" w:rsidRPr="005613CE">
        <w:rPr>
          <w:lang w:val="es-ES"/>
        </w:rPr>
        <w:t>c</w:t>
      </w:r>
      <w:r w:rsidRPr="005613CE">
        <w:rPr>
          <w:lang w:val="es-ES"/>
        </w:rPr>
        <w:t xml:space="preserve">ontroles </w:t>
      </w:r>
      <w:r w:rsidR="003932AA" w:rsidRPr="005613CE">
        <w:rPr>
          <w:lang w:val="es-ES"/>
        </w:rPr>
        <w:t>sobre</w:t>
      </w:r>
      <w:r w:rsidR="003E3042" w:rsidRPr="005613CE">
        <w:rPr>
          <w:lang w:val="es-ES"/>
        </w:rPr>
        <w:t xml:space="preserve"> el</w:t>
      </w:r>
      <w:r w:rsidRPr="005613CE">
        <w:rPr>
          <w:lang w:val="es-ES"/>
        </w:rPr>
        <w:t xml:space="preserve"> uso de Sub</w:t>
      </w:r>
      <w:r w:rsidR="003932AA" w:rsidRPr="005613CE">
        <w:rPr>
          <w:lang w:val="es-ES"/>
        </w:rPr>
        <w:t>encargados</w:t>
      </w:r>
      <w:bookmarkEnd w:id="125"/>
      <w:bookmarkEnd w:id="126"/>
      <w:bookmarkEnd w:id="127"/>
      <w:bookmarkEnd w:id="128"/>
      <w:bookmarkEnd w:id="129"/>
      <w:bookmarkEnd w:id="130"/>
    </w:p>
    <w:p w14:paraId="75BA586E" w14:textId="41A72ACB" w:rsidR="002023E2" w:rsidRPr="005613CE" w:rsidRDefault="002023E2" w:rsidP="005613CE">
      <w:pPr>
        <w:pStyle w:val="ProductList-Body"/>
        <w:spacing w:after="120" w:line="210" w:lineRule="exact"/>
        <w:rPr>
          <w:lang w:val="es-ES"/>
        </w:rPr>
      </w:pPr>
      <w:r w:rsidRPr="005613CE">
        <w:rPr>
          <w:lang w:val="es-ES"/>
        </w:rPr>
        <w:t>Microsoft podrá contratar</w:t>
      </w:r>
      <w:r w:rsidR="003932AA" w:rsidRPr="005613CE">
        <w:rPr>
          <w:lang w:val="es-ES"/>
        </w:rPr>
        <w:t xml:space="preserve"> a</w:t>
      </w:r>
      <w:r w:rsidRPr="005613CE">
        <w:rPr>
          <w:lang w:val="es-ES"/>
        </w:rPr>
        <w:t xml:space="preserve"> Subencargados para que presten ciertos servicios limitados o auxiliares </w:t>
      </w:r>
      <w:r w:rsidR="003932AA" w:rsidRPr="005613CE">
        <w:rPr>
          <w:lang w:val="es-ES"/>
        </w:rPr>
        <w:t>por cuenta de Microsoft</w:t>
      </w:r>
      <w:r w:rsidRPr="005613CE">
        <w:rPr>
          <w:lang w:val="es-ES"/>
        </w:rPr>
        <w:t xml:space="preserve">. El Cliente </w:t>
      </w:r>
      <w:r w:rsidR="003932AA" w:rsidRPr="005613CE">
        <w:rPr>
          <w:lang w:val="es-ES"/>
        </w:rPr>
        <w:t>consiente</w:t>
      </w:r>
      <w:r w:rsidRPr="005613CE">
        <w:rPr>
          <w:lang w:val="es-ES"/>
        </w:rPr>
        <w:t xml:space="preserve"> est</w:t>
      </w:r>
      <w:r w:rsidR="003932AA" w:rsidRPr="005613CE">
        <w:rPr>
          <w:lang w:val="es-ES"/>
        </w:rPr>
        <w:t>a contratación, así como la designación de</w:t>
      </w:r>
      <w:r w:rsidRPr="005613CE">
        <w:rPr>
          <w:lang w:val="es-ES"/>
        </w:rPr>
        <w:t xml:space="preserve"> las Filiales de Microsoft como Subencargados. </w:t>
      </w:r>
      <w:r w:rsidR="003932AA" w:rsidRPr="005613CE">
        <w:rPr>
          <w:lang w:val="es-ES"/>
        </w:rPr>
        <w:t>Estas</w:t>
      </w:r>
      <w:r w:rsidRPr="005613CE">
        <w:rPr>
          <w:lang w:val="es-ES"/>
        </w:rPr>
        <w:t xml:space="preserve"> autorizaciones constituirán el consentimiento previo </w:t>
      </w:r>
      <w:r w:rsidR="00800C54" w:rsidRPr="005613CE">
        <w:rPr>
          <w:lang w:val="es-ES"/>
        </w:rPr>
        <w:t xml:space="preserve">y </w:t>
      </w:r>
      <w:r w:rsidRPr="005613CE">
        <w:rPr>
          <w:lang w:val="es-ES"/>
        </w:rPr>
        <w:t xml:space="preserve">por escrito del Cliente para la subcontratación por parte de Microsoft del </w:t>
      </w:r>
      <w:r w:rsidR="003932AA" w:rsidRPr="005613CE">
        <w:rPr>
          <w:lang w:val="es-ES"/>
        </w:rPr>
        <w:t>tratamiento</w:t>
      </w:r>
      <w:r w:rsidRPr="005613CE">
        <w:rPr>
          <w:lang w:val="es-ES"/>
        </w:rPr>
        <w:t xml:space="preserve"> de </w:t>
      </w:r>
      <w:r w:rsidR="003932AA" w:rsidRPr="005613CE">
        <w:rPr>
          <w:lang w:val="es-ES"/>
        </w:rPr>
        <w:t xml:space="preserve">los </w:t>
      </w:r>
      <w:r w:rsidRPr="005613CE">
        <w:rPr>
          <w:lang w:val="es-ES"/>
        </w:rPr>
        <w:t xml:space="preserve">Datos del Cliente y </w:t>
      </w:r>
      <w:r w:rsidR="003932AA" w:rsidRPr="005613CE">
        <w:rPr>
          <w:lang w:val="es-ES"/>
        </w:rPr>
        <w:t xml:space="preserve">los </w:t>
      </w:r>
      <w:r w:rsidRPr="005613CE">
        <w:rPr>
          <w:lang w:val="es-ES"/>
        </w:rPr>
        <w:t>Datos Personales</w:t>
      </w:r>
      <w:r w:rsidR="003932AA" w:rsidRPr="005613CE">
        <w:rPr>
          <w:lang w:val="es-ES"/>
        </w:rPr>
        <w:t xml:space="preserve"> en la medida que dicho consentimiento sea necesario</w:t>
      </w:r>
      <w:r w:rsidRPr="005613CE">
        <w:rPr>
          <w:lang w:val="es-ES"/>
        </w:rPr>
        <w:t xml:space="preserve"> en virtud de las Cláusulas Contractuales Tipo o los Términos del RGPD. </w:t>
      </w:r>
    </w:p>
    <w:p w14:paraId="08DF7C2F" w14:textId="03CE43B5" w:rsidR="002023E2" w:rsidRPr="005613CE" w:rsidRDefault="002023E2" w:rsidP="005613CE">
      <w:pPr>
        <w:pStyle w:val="ProductList-Body"/>
        <w:spacing w:after="120" w:line="210" w:lineRule="exact"/>
        <w:rPr>
          <w:lang w:val="es-ES"/>
        </w:rPr>
      </w:pPr>
      <w:r w:rsidRPr="005613CE">
        <w:rPr>
          <w:lang w:val="es-ES"/>
        </w:rPr>
        <w:t xml:space="preserve">Microsoft es responsable </w:t>
      </w:r>
      <w:r w:rsidR="003932AA" w:rsidRPr="005613CE">
        <w:rPr>
          <w:lang w:val="es-ES"/>
        </w:rPr>
        <w:t>de que los Subencargados cumplan</w:t>
      </w:r>
      <w:r w:rsidRPr="005613CE">
        <w:rPr>
          <w:lang w:val="es-ES"/>
        </w:rPr>
        <w:t xml:space="preserve"> las obligaciones que Microsoft asume en este DPA. Microsoft pondrá a disposición información </w:t>
      </w:r>
      <w:r w:rsidR="005C639B" w:rsidRPr="005613CE">
        <w:rPr>
          <w:lang w:val="es-ES"/>
        </w:rPr>
        <w:t>sobre</w:t>
      </w:r>
      <w:r w:rsidRPr="005613CE">
        <w:rPr>
          <w:lang w:val="es-ES"/>
        </w:rPr>
        <w:t xml:space="preserve"> los Subencargados en un sitio web de Microsoft. </w:t>
      </w:r>
      <w:r w:rsidR="003932AA" w:rsidRPr="005613CE">
        <w:rPr>
          <w:lang w:val="es-ES"/>
        </w:rPr>
        <w:t xml:space="preserve">Cuando contrate a un </w:t>
      </w:r>
      <w:r w:rsidRPr="005613CE">
        <w:rPr>
          <w:lang w:val="es-ES"/>
        </w:rPr>
        <w:t xml:space="preserve">Subencargado, Microsoft </w:t>
      </w:r>
      <w:r w:rsidR="005C639B" w:rsidRPr="005613CE">
        <w:rPr>
          <w:lang w:val="es-ES"/>
        </w:rPr>
        <w:t xml:space="preserve">se </w:t>
      </w:r>
      <w:r w:rsidR="003932AA" w:rsidRPr="005613CE">
        <w:rPr>
          <w:lang w:val="es-ES"/>
        </w:rPr>
        <w:t>asegurará</w:t>
      </w:r>
      <w:r w:rsidR="00800C54" w:rsidRPr="005613CE">
        <w:rPr>
          <w:lang w:val="es-ES"/>
        </w:rPr>
        <w:t>,</w:t>
      </w:r>
      <w:r w:rsidRPr="005613CE">
        <w:rPr>
          <w:lang w:val="es-ES"/>
        </w:rPr>
        <w:t xml:space="preserve"> a través de un contrato </w:t>
      </w:r>
      <w:r w:rsidR="003932AA" w:rsidRPr="005613CE">
        <w:rPr>
          <w:lang w:val="es-ES"/>
        </w:rPr>
        <w:t xml:space="preserve">por </w:t>
      </w:r>
      <w:r w:rsidRPr="005613CE">
        <w:rPr>
          <w:lang w:val="es-ES"/>
        </w:rPr>
        <w:t>escrito</w:t>
      </w:r>
      <w:r w:rsidR="00800C54" w:rsidRPr="005613CE">
        <w:rPr>
          <w:lang w:val="es-ES"/>
        </w:rPr>
        <w:t>,</w:t>
      </w:r>
      <w:r w:rsidRPr="005613CE">
        <w:rPr>
          <w:lang w:val="es-ES"/>
        </w:rPr>
        <w:t xml:space="preserve"> </w:t>
      </w:r>
      <w:r w:rsidR="005C639B" w:rsidRPr="005613CE">
        <w:rPr>
          <w:lang w:val="es-ES"/>
        </w:rPr>
        <w:t xml:space="preserve">de </w:t>
      </w:r>
      <w:r w:rsidRPr="005613CE">
        <w:rPr>
          <w:lang w:val="es-ES"/>
        </w:rPr>
        <w:t xml:space="preserve">que el Subencargado </w:t>
      </w:r>
      <w:r w:rsidR="003932AA" w:rsidRPr="005613CE">
        <w:rPr>
          <w:lang w:val="es-ES"/>
        </w:rPr>
        <w:t>solamente pueda</w:t>
      </w:r>
      <w:r w:rsidRPr="005613CE">
        <w:rPr>
          <w:lang w:val="es-ES"/>
        </w:rPr>
        <w:t xml:space="preserve"> acceder a</w:t>
      </w:r>
      <w:r w:rsidR="003932AA" w:rsidRPr="005613CE">
        <w:rPr>
          <w:lang w:val="es-ES"/>
        </w:rPr>
        <w:t>,</w:t>
      </w:r>
      <w:r w:rsidRPr="005613CE">
        <w:rPr>
          <w:lang w:val="es-ES"/>
        </w:rPr>
        <w:t xml:space="preserve"> y utilizar</w:t>
      </w:r>
      <w:r w:rsidR="003932AA" w:rsidRPr="005613CE">
        <w:rPr>
          <w:lang w:val="es-ES"/>
        </w:rPr>
        <w:t>,</w:t>
      </w:r>
      <w:r w:rsidRPr="005613CE">
        <w:rPr>
          <w:lang w:val="es-ES"/>
        </w:rPr>
        <w:t xml:space="preserve"> los Datos del Cliente o Datos Personales </w:t>
      </w:r>
      <w:r w:rsidR="003932AA" w:rsidRPr="005613CE">
        <w:rPr>
          <w:lang w:val="es-ES"/>
        </w:rPr>
        <w:t xml:space="preserve">con la única finalidad de </w:t>
      </w:r>
      <w:r w:rsidRPr="005613CE">
        <w:rPr>
          <w:lang w:val="es-ES"/>
        </w:rPr>
        <w:t xml:space="preserve">prestar los servicios </w:t>
      </w:r>
      <w:r w:rsidR="003932AA" w:rsidRPr="005613CE">
        <w:rPr>
          <w:lang w:val="es-ES"/>
        </w:rPr>
        <w:t>que</w:t>
      </w:r>
      <w:r w:rsidRPr="005613CE">
        <w:rPr>
          <w:lang w:val="es-ES"/>
        </w:rPr>
        <w:t xml:space="preserve"> Microsoft l</w:t>
      </w:r>
      <w:r w:rsidR="003932AA" w:rsidRPr="005613CE">
        <w:rPr>
          <w:lang w:val="es-ES"/>
        </w:rPr>
        <w:t>e</w:t>
      </w:r>
      <w:r w:rsidRPr="005613CE">
        <w:rPr>
          <w:lang w:val="es-ES"/>
        </w:rPr>
        <w:t xml:space="preserve"> ha</w:t>
      </w:r>
      <w:r w:rsidR="00360E23" w:rsidRPr="005613CE">
        <w:rPr>
          <w:lang w:val="es-ES"/>
        </w:rPr>
        <w:t>ya</w:t>
      </w:r>
      <w:r w:rsidRPr="005613CE">
        <w:rPr>
          <w:lang w:val="es-ES"/>
        </w:rPr>
        <w:t xml:space="preserve"> contratado, </w:t>
      </w:r>
      <w:r w:rsidR="005C639B" w:rsidRPr="005613CE">
        <w:rPr>
          <w:lang w:val="es-ES"/>
        </w:rPr>
        <w:t>prohibiéndole utilizar l</w:t>
      </w:r>
      <w:r w:rsidRPr="005613CE">
        <w:rPr>
          <w:lang w:val="es-ES"/>
        </w:rPr>
        <w:t xml:space="preserve">os Datos del Cliente o </w:t>
      </w:r>
      <w:r w:rsidR="005C639B" w:rsidRPr="005613CE">
        <w:rPr>
          <w:lang w:val="es-ES"/>
        </w:rPr>
        <w:t xml:space="preserve">los </w:t>
      </w:r>
      <w:r w:rsidRPr="005613CE">
        <w:rPr>
          <w:lang w:val="es-ES"/>
        </w:rPr>
        <w:t xml:space="preserve">Datos Personales </w:t>
      </w:r>
      <w:r w:rsidR="005C639B" w:rsidRPr="005613CE">
        <w:rPr>
          <w:lang w:val="es-ES"/>
        </w:rPr>
        <w:t>para</w:t>
      </w:r>
      <w:r w:rsidRPr="005613CE">
        <w:rPr>
          <w:lang w:val="es-ES"/>
        </w:rPr>
        <w:t xml:space="preserve"> cualquier otr</w:t>
      </w:r>
      <w:r w:rsidR="005C639B" w:rsidRPr="005613CE">
        <w:rPr>
          <w:lang w:val="es-ES"/>
        </w:rPr>
        <w:t>a</w:t>
      </w:r>
      <w:r w:rsidRPr="005613CE">
        <w:rPr>
          <w:lang w:val="es-ES"/>
        </w:rPr>
        <w:t xml:space="preserve"> </w:t>
      </w:r>
      <w:r w:rsidR="005C639B" w:rsidRPr="005613CE">
        <w:rPr>
          <w:lang w:val="es-ES"/>
        </w:rPr>
        <w:t>finalidad</w:t>
      </w:r>
      <w:r w:rsidRPr="005613CE">
        <w:rPr>
          <w:lang w:val="es-ES"/>
        </w:rPr>
        <w:t>. Microsoft se asegurará de que los Subencargados se</w:t>
      </w:r>
      <w:r w:rsidR="005C639B" w:rsidRPr="005613CE">
        <w:rPr>
          <w:lang w:val="es-ES"/>
        </w:rPr>
        <w:t xml:space="preserve"> obliguen, mediante </w:t>
      </w:r>
      <w:r w:rsidRPr="005613CE">
        <w:rPr>
          <w:lang w:val="es-ES"/>
        </w:rPr>
        <w:t>contratos por escrito</w:t>
      </w:r>
      <w:r w:rsidR="005C639B" w:rsidRPr="005613CE">
        <w:rPr>
          <w:lang w:val="es-ES"/>
        </w:rPr>
        <w:t>,</w:t>
      </w:r>
      <w:r w:rsidRPr="005613CE">
        <w:rPr>
          <w:lang w:val="es-ES"/>
        </w:rPr>
        <w:t xml:space="preserve"> a proporcionar, al menos, el mismo nivel de protección de datos que se exige a</w:t>
      </w:r>
      <w:r w:rsidR="005C639B" w:rsidRPr="005613CE">
        <w:rPr>
          <w:lang w:val="es-ES"/>
        </w:rPr>
        <w:t xml:space="preserve"> </w:t>
      </w:r>
      <w:r w:rsidRPr="005613CE">
        <w:rPr>
          <w:lang w:val="es-ES"/>
        </w:rPr>
        <w:t xml:space="preserve">Microsoft en </w:t>
      </w:r>
      <w:r w:rsidR="005C639B" w:rsidRPr="005613CE">
        <w:rPr>
          <w:lang w:val="es-ES"/>
        </w:rPr>
        <w:t>e</w:t>
      </w:r>
      <w:r w:rsidRPr="005613CE">
        <w:rPr>
          <w:lang w:val="es-ES"/>
        </w:rPr>
        <w:t xml:space="preserve">l DPA, incluidas las limitaciones sobre revelación de Datos Procesados. Microsoft </w:t>
      </w:r>
      <w:r w:rsidR="005C639B" w:rsidRPr="005613CE">
        <w:rPr>
          <w:lang w:val="es-ES"/>
        </w:rPr>
        <w:t>se compromete a</w:t>
      </w:r>
      <w:r w:rsidRPr="005613CE">
        <w:rPr>
          <w:lang w:val="es-ES"/>
        </w:rPr>
        <w:t xml:space="preserve"> supervisar a los Subencargados para asegurarse de que se cumplan estas obligaciones contractuales.</w:t>
      </w:r>
    </w:p>
    <w:p w14:paraId="132F5D5F" w14:textId="19B691CE" w:rsidR="00C85435" w:rsidRPr="005613CE" w:rsidRDefault="002023E2" w:rsidP="005613CE">
      <w:pPr>
        <w:pStyle w:val="ProductList-Body"/>
        <w:spacing w:after="120"/>
        <w:rPr>
          <w:lang w:val="es-ES"/>
        </w:rPr>
      </w:pPr>
      <w:r w:rsidRPr="005613CE">
        <w:rPr>
          <w:lang w:val="es-ES"/>
        </w:rPr>
        <w:t xml:space="preserve">Cada cierto tiempo, Microsoft </w:t>
      </w:r>
      <w:r w:rsidR="005C639B" w:rsidRPr="005613CE">
        <w:rPr>
          <w:lang w:val="es-ES"/>
        </w:rPr>
        <w:t>podrá contratar</w:t>
      </w:r>
      <w:r w:rsidRPr="005613CE">
        <w:rPr>
          <w:lang w:val="es-ES"/>
        </w:rPr>
        <w:t xml:space="preserve"> </w:t>
      </w:r>
      <w:r w:rsidR="005C639B" w:rsidRPr="005613CE">
        <w:rPr>
          <w:lang w:val="es-ES"/>
        </w:rPr>
        <w:t xml:space="preserve">a </w:t>
      </w:r>
      <w:r w:rsidRPr="005613CE">
        <w:rPr>
          <w:lang w:val="es-ES"/>
        </w:rPr>
        <w:t xml:space="preserve">nuevos Subencargados. Microsoft </w:t>
      </w:r>
      <w:r w:rsidR="005C639B" w:rsidRPr="005613CE">
        <w:rPr>
          <w:lang w:val="es-ES"/>
        </w:rPr>
        <w:t>notificará</w:t>
      </w:r>
      <w:r w:rsidRPr="005613CE">
        <w:rPr>
          <w:lang w:val="es-ES"/>
        </w:rPr>
        <w:t xml:space="preserve"> al Cliente (</w:t>
      </w:r>
      <w:r w:rsidR="005C639B" w:rsidRPr="005613CE">
        <w:rPr>
          <w:lang w:val="es-ES"/>
        </w:rPr>
        <w:t xml:space="preserve">actualizando </w:t>
      </w:r>
      <w:r w:rsidRPr="005613CE">
        <w:rPr>
          <w:lang w:val="es-ES"/>
        </w:rPr>
        <w:t>el sitio web y proporciona</w:t>
      </w:r>
      <w:r w:rsidR="005C639B" w:rsidRPr="005613CE">
        <w:rPr>
          <w:lang w:val="es-ES"/>
        </w:rPr>
        <w:t>ndo al C</w:t>
      </w:r>
      <w:r w:rsidRPr="005613CE">
        <w:rPr>
          <w:lang w:val="es-ES"/>
        </w:rPr>
        <w:t xml:space="preserve">liente un mecanismo para obtener notificación de dicha actualización) </w:t>
      </w:r>
      <w:r w:rsidR="005C639B" w:rsidRPr="005613CE">
        <w:rPr>
          <w:lang w:val="es-ES"/>
        </w:rPr>
        <w:t xml:space="preserve">acerca </w:t>
      </w:r>
      <w:r w:rsidRPr="005613CE">
        <w:rPr>
          <w:lang w:val="es-ES"/>
        </w:rPr>
        <w:t xml:space="preserve">de cualquier nuevo Subencargado al menos 6 meses antes de proporcionar al Subencargado acceso a los Datos del Cliente. Además, Microsoft </w:t>
      </w:r>
      <w:r w:rsidR="005C639B" w:rsidRPr="005613CE">
        <w:rPr>
          <w:lang w:val="es-ES"/>
        </w:rPr>
        <w:t>notificará</w:t>
      </w:r>
      <w:r w:rsidRPr="005613CE">
        <w:rPr>
          <w:lang w:val="es-ES"/>
        </w:rPr>
        <w:t xml:space="preserve"> al Cliente (</w:t>
      </w:r>
      <w:r w:rsidR="005C639B" w:rsidRPr="005613CE">
        <w:rPr>
          <w:lang w:val="es-ES"/>
        </w:rPr>
        <w:t xml:space="preserve">actualizando </w:t>
      </w:r>
      <w:r w:rsidRPr="005613CE">
        <w:rPr>
          <w:lang w:val="es-ES"/>
        </w:rPr>
        <w:t>el sitio web y proporciona</w:t>
      </w:r>
      <w:r w:rsidR="005C639B" w:rsidRPr="005613CE">
        <w:rPr>
          <w:lang w:val="es-ES"/>
        </w:rPr>
        <w:t>ndo</w:t>
      </w:r>
      <w:r w:rsidRPr="005613CE">
        <w:rPr>
          <w:lang w:val="es-ES"/>
        </w:rPr>
        <w:t xml:space="preserve"> al Cliente un mecanismo para obtener notificación de dicha actualización) </w:t>
      </w:r>
      <w:r w:rsidR="005C639B" w:rsidRPr="005613CE">
        <w:rPr>
          <w:lang w:val="es-ES"/>
        </w:rPr>
        <w:t xml:space="preserve">acerca </w:t>
      </w:r>
      <w:r w:rsidRPr="005613CE">
        <w:rPr>
          <w:lang w:val="es-ES"/>
        </w:rPr>
        <w:t xml:space="preserve">de cualquier nuevo Subencargado al menos 30 días antes de proporcionar al Subencargado acceso a Datos Personales distintos de los </w:t>
      </w:r>
      <w:r w:rsidR="005C639B" w:rsidRPr="005613CE">
        <w:rPr>
          <w:lang w:val="es-ES"/>
        </w:rPr>
        <w:t xml:space="preserve">incluidos </w:t>
      </w:r>
      <w:r w:rsidRPr="005613CE">
        <w:rPr>
          <w:lang w:val="es-ES"/>
        </w:rPr>
        <w:t>en los Datos del</w:t>
      </w:r>
      <w:r w:rsidR="005C639B" w:rsidRPr="005613CE">
        <w:rPr>
          <w:lang w:val="es-ES"/>
        </w:rPr>
        <w:t xml:space="preserve"> </w:t>
      </w:r>
      <w:r w:rsidRPr="005613CE">
        <w:rPr>
          <w:lang w:val="es-ES"/>
        </w:rPr>
        <w:t xml:space="preserve">Cliente. Si Microsoft contrata </w:t>
      </w:r>
      <w:r w:rsidR="005C639B" w:rsidRPr="005613CE">
        <w:rPr>
          <w:lang w:val="es-ES"/>
        </w:rPr>
        <w:t xml:space="preserve">a </w:t>
      </w:r>
      <w:r w:rsidRPr="005613CE">
        <w:rPr>
          <w:lang w:val="es-ES"/>
        </w:rPr>
        <w:t xml:space="preserve">un nuevo Subencargado para un nuevo Servicio Online, Microsoft notificará al Cliente antes de </w:t>
      </w:r>
      <w:r w:rsidR="005C639B" w:rsidRPr="005613CE">
        <w:rPr>
          <w:lang w:val="es-ES"/>
        </w:rPr>
        <w:t xml:space="preserve">que </w:t>
      </w:r>
      <w:r w:rsidRPr="005613CE">
        <w:rPr>
          <w:lang w:val="es-ES"/>
        </w:rPr>
        <w:t>ese Servicio Online</w:t>
      </w:r>
      <w:r w:rsidR="005C639B" w:rsidRPr="005613CE">
        <w:rPr>
          <w:lang w:val="es-ES"/>
        </w:rPr>
        <w:t xml:space="preserve"> pase a estar disponible</w:t>
      </w:r>
      <w:r w:rsidR="00C85435" w:rsidRPr="005613CE">
        <w:rPr>
          <w:lang w:val="es-ES"/>
        </w:rPr>
        <w:t>.</w:t>
      </w:r>
    </w:p>
    <w:p w14:paraId="5E62B2AD" w14:textId="70DAB401" w:rsidR="00C85435" w:rsidRPr="005613CE" w:rsidRDefault="00C85435" w:rsidP="005613CE">
      <w:pPr>
        <w:pStyle w:val="ProductList-Body"/>
        <w:spacing w:after="120"/>
        <w:rPr>
          <w:lang w:val="es-ES"/>
        </w:rPr>
      </w:pPr>
      <w:r w:rsidRPr="005613CE">
        <w:rPr>
          <w:lang w:val="es-ES"/>
        </w:rPr>
        <w:t xml:space="preserve">Si el Cliente no aprobase </w:t>
      </w:r>
      <w:r w:rsidR="005C639B" w:rsidRPr="005613CE">
        <w:rPr>
          <w:lang w:val="es-ES"/>
        </w:rPr>
        <w:t>a</w:t>
      </w:r>
      <w:r w:rsidRPr="005613CE">
        <w:rPr>
          <w:lang w:val="es-ES"/>
        </w:rPr>
        <w:t xml:space="preserve"> un nuevo Subencargado, el Cliente podrá terminar cualquier subscripción relativa al Servicios Online afectado, sin penalización alguna</w:t>
      </w:r>
      <w:r w:rsidR="00341997" w:rsidRPr="005613CE">
        <w:rPr>
          <w:lang w:val="es-ES"/>
        </w:rPr>
        <w:t>, remitiendo p</w:t>
      </w:r>
      <w:r w:rsidRPr="005613CE">
        <w:rPr>
          <w:lang w:val="es-ES"/>
        </w:rPr>
        <w:t>ara ello, antes de que finalice el periodo de notificación</w:t>
      </w:r>
      <w:r w:rsidR="00341997" w:rsidRPr="005613CE">
        <w:rPr>
          <w:lang w:val="es-ES"/>
        </w:rPr>
        <w:t xml:space="preserve"> en cuestión</w:t>
      </w:r>
      <w:r w:rsidRPr="005613CE">
        <w:rPr>
          <w:lang w:val="es-ES"/>
        </w:rPr>
        <w:t xml:space="preserve">, una notificación </w:t>
      </w:r>
      <w:r w:rsidR="00341997" w:rsidRPr="005613CE">
        <w:rPr>
          <w:lang w:val="es-ES"/>
        </w:rPr>
        <w:t xml:space="preserve">escrita </w:t>
      </w:r>
      <w:r w:rsidRPr="005613CE">
        <w:rPr>
          <w:lang w:val="es-ES"/>
        </w:rPr>
        <w:t xml:space="preserve">de terminación. </w:t>
      </w:r>
      <w:r w:rsidR="00341997" w:rsidRPr="005613CE">
        <w:rPr>
          <w:lang w:val="es-ES"/>
        </w:rPr>
        <w:t>Junto con la notificación de terminación, e</w:t>
      </w:r>
      <w:r w:rsidRPr="005613CE">
        <w:rPr>
          <w:lang w:val="es-ES"/>
        </w:rPr>
        <w:t xml:space="preserve">l Cliente también </w:t>
      </w:r>
      <w:r w:rsidR="00341997" w:rsidRPr="005613CE">
        <w:rPr>
          <w:lang w:val="es-ES"/>
        </w:rPr>
        <w:t>podrá</w:t>
      </w:r>
      <w:r w:rsidRPr="005613CE">
        <w:rPr>
          <w:lang w:val="es-ES"/>
        </w:rPr>
        <w:t xml:space="preserve"> incluir una explicación de los motivos para la no aprobación, con el fin de permitir que Microsoft </w:t>
      </w:r>
      <w:r w:rsidR="00341997" w:rsidRPr="005613CE">
        <w:rPr>
          <w:lang w:val="es-ES"/>
        </w:rPr>
        <w:t>pueda reevaluar</w:t>
      </w:r>
      <w:r w:rsidRPr="005613CE">
        <w:rPr>
          <w:lang w:val="es-ES"/>
        </w:rPr>
        <w:t xml:space="preserve"> a dicho </w:t>
      </w:r>
      <w:r w:rsidR="00341997" w:rsidRPr="005613CE">
        <w:rPr>
          <w:lang w:val="es-ES"/>
        </w:rPr>
        <w:t xml:space="preserve">nuevo </w:t>
      </w:r>
      <w:r w:rsidRPr="005613CE">
        <w:rPr>
          <w:lang w:val="es-ES"/>
        </w:rPr>
        <w:t>Subencargado</w:t>
      </w:r>
      <w:r w:rsidR="00341997" w:rsidRPr="005613CE">
        <w:rPr>
          <w:lang w:val="es-ES"/>
        </w:rPr>
        <w:t xml:space="preserve"> a la luz de</w:t>
      </w:r>
      <w:r w:rsidRPr="005613CE">
        <w:rPr>
          <w:lang w:val="es-ES"/>
        </w:rPr>
        <w:t xml:space="preserve"> las inquietudes </w:t>
      </w:r>
      <w:r w:rsidR="00341997" w:rsidRPr="005613CE">
        <w:rPr>
          <w:lang w:val="es-ES"/>
        </w:rPr>
        <w:t>manifestadas</w:t>
      </w:r>
      <w:r w:rsidRPr="005613CE">
        <w:rPr>
          <w:lang w:val="es-ES"/>
        </w:rPr>
        <w:t xml:space="preserve">. Si el Servicio Online afectado formase parte de una suite (o de una contratación conjunta de servicios de carácter similar), la terminación se aplicará a la suite completa. Tras la terminación, Microsoft </w:t>
      </w:r>
      <w:r w:rsidR="00341997" w:rsidRPr="005613CE">
        <w:rPr>
          <w:lang w:val="es-ES"/>
        </w:rPr>
        <w:t>retirará</w:t>
      </w:r>
      <w:r w:rsidR="00F35D5B" w:rsidRPr="005613CE">
        <w:rPr>
          <w:lang w:val="es-ES"/>
        </w:rPr>
        <w:t>, de cualquier factura posterior que emita al Cliente o a su revendedor,</w:t>
      </w:r>
      <w:r w:rsidRPr="005613CE">
        <w:rPr>
          <w:lang w:val="es-ES"/>
        </w:rPr>
        <w:t xml:space="preserve"> las obligaciones de pago asociadas a toda subscripción relativa al Servicio Online que ha</w:t>
      </w:r>
      <w:r w:rsidR="00F35D5B" w:rsidRPr="005613CE">
        <w:rPr>
          <w:lang w:val="es-ES"/>
        </w:rPr>
        <w:t>ya</w:t>
      </w:r>
      <w:r w:rsidRPr="005613CE">
        <w:rPr>
          <w:lang w:val="es-ES"/>
        </w:rPr>
        <w:t xml:space="preserve"> sido objeto de terminación.</w:t>
      </w:r>
    </w:p>
    <w:p w14:paraId="01E4B1F7" w14:textId="113885C6" w:rsidR="00C85435" w:rsidRPr="005613CE" w:rsidRDefault="00C85435" w:rsidP="005613CE">
      <w:pPr>
        <w:pStyle w:val="ProductList-SubSubSectionHeading"/>
        <w:spacing w:after="120"/>
        <w:outlineLvl w:val="1"/>
        <w:rPr>
          <w:lang w:val="es-ES"/>
        </w:rPr>
      </w:pPr>
      <w:bookmarkStart w:id="131" w:name="_Toc507768559"/>
      <w:bookmarkStart w:id="132" w:name="_Toc8395019"/>
      <w:bookmarkStart w:id="133" w:name="_Toc6563808"/>
      <w:bookmarkStart w:id="134" w:name="_Toc21617026"/>
      <w:bookmarkStart w:id="135" w:name="_Toc26972861"/>
      <w:bookmarkStart w:id="136" w:name="_Toc47337725"/>
      <w:bookmarkStart w:id="137" w:name="_Toc489605586"/>
      <w:r w:rsidRPr="005613CE">
        <w:rPr>
          <w:lang w:val="es-ES"/>
        </w:rPr>
        <w:t xml:space="preserve">Instituciones </w:t>
      </w:r>
      <w:r w:rsidR="00341997" w:rsidRPr="005613CE">
        <w:rPr>
          <w:lang w:val="es-ES"/>
        </w:rPr>
        <w:t>e</w:t>
      </w:r>
      <w:r w:rsidRPr="005613CE">
        <w:rPr>
          <w:lang w:val="es-ES"/>
        </w:rPr>
        <w:t>ducativas</w:t>
      </w:r>
      <w:bookmarkEnd w:id="131"/>
      <w:bookmarkEnd w:id="132"/>
      <w:bookmarkEnd w:id="133"/>
      <w:bookmarkEnd w:id="134"/>
      <w:bookmarkEnd w:id="135"/>
      <w:bookmarkEnd w:id="136"/>
    </w:p>
    <w:p w14:paraId="3D8C03D5" w14:textId="7F3FCD61" w:rsidR="00C85435" w:rsidRPr="005613CE" w:rsidRDefault="00C85435" w:rsidP="005613CE">
      <w:pPr>
        <w:pStyle w:val="ProductList-Body"/>
        <w:spacing w:after="120"/>
        <w:rPr>
          <w:lang w:val="es-ES"/>
        </w:rPr>
      </w:pPr>
      <w:r w:rsidRPr="005613CE">
        <w:rPr>
          <w:lang w:val="es-ES"/>
        </w:rPr>
        <w:t>Si el Cliente es un</w:t>
      </w:r>
      <w:r w:rsidR="00341997" w:rsidRPr="005613CE">
        <w:rPr>
          <w:lang w:val="es-ES"/>
        </w:rPr>
        <w:t>a agencia</w:t>
      </w:r>
      <w:r w:rsidRPr="005613CE">
        <w:rPr>
          <w:lang w:val="es-ES"/>
        </w:rPr>
        <w:t xml:space="preserve"> o institución educa</w:t>
      </w:r>
      <w:r w:rsidR="00341997" w:rsidRPr="005613CE">
        <w:rPr>
          <w:lang w:val="es-ES"/>
        </w:rPr>
        <w:t>tiva</w:t>
      </w:r>
      <w:r w:rsidRPr="005613CE">
        <w:rPr>
          <w:lang w:val="es-ES"/>
        </w:rPr>
        <w:t xml:space="preserve"> a</w:t>
      </w:r>
      <w:r w:rsidR="00341997" w:rsidRPr="005613CE">
        <w:rPr>
          <w:lang w:val="es-ES"/>
        </w:rPr>
        <w:t xml:space="preserve"> </w:t>
      </w:r>
      <w:r w:rsidRPr="005613CE">
        <w:rPr>
          <w:lang w:val="es-ES"/>
        </w:rPr>
        <w:t>l</w:t>
      </w:r>
      <w:r w:rsidR="00341997" w:rsidRPr="005613CE">
        <w:rPr>
          <w:lang w:val="es-ES"/>
        </w:rPr>
        <w:t>a</w:t>
      </w:r>
      <w:r w:rsidRPr="005613CE">
        <w:rPr>
          <w:lang w:val="es-ES"/>
        </w:rPr>
        <w:t xml:space="preserve"> cual se apli</w:t>
      </w:r>
      <w:r w:rsidR="00341997" w:rsidRPr="005613CE">
        <w:rPr>
          <w:lang w:val="es-ES"/>
        </w:rPr>
        <w:t>quen</w:t>
      </w:r>
      <w:r w:rsidRPr="005613CE">
        <w:rPr>
          <w:lang w:val="es-ES"/>
        </w:rPr>
        <w:t xml:space="preserve"> las regulaciones de la </w:t>
      </w:r>
      <w:r w:rsidR="00341997" w:rsidRPr="005613CE">
        <w:rPr>
          <w:lang w:val="es-ES"/>
        </w:rPr>
        <w:t xml:space="preserve">ley estadounidense </w:t>
      </w:r>
      <w:r w:rsidR="00341997" w:rsidRPr="005613CE">
        <w:rPr>
          <w:i/>
          <w:iCs/>
          <w:lang w:val="es-ES"/>
        </w:rPr>
        <w:t>Family Educational Rights and Privacy Act</w:t>
      </w:r>
      <w:r w:rsidRPr="005613CE">
        <w:rPr>
          <w:lang w:val="es-ES"/>
        </w:rPr>
        <w:t>, 20 U.S.C. § 1232g (FERPA), Microsoft reconoce que</w:t>
      </w:r>
      <w:r w:rsidR="00341997" w:rsidRPr="005613CE">
        <w:rPr>
          <w:lang w:val="es-ES"/>
        </w:rPr>
        <w:t>, a los efectos</w:t>
      </w:r>
      <w:r w:rsidRPr="005613CE">
        <w:rPr>
          <w:lang w:val="es-ES"/>
        </w:rPr>
        <w:t xml:space="preserve"> de</w:t>
      </w:r>
      <w:r w:rsidR="00341997" w:rsidRPr="005613CE">
        <w:rPr>
          <w:lang w:val="es-ES"/>
        </w:rPr>
        <w:t>l</w:t>
      </w:r>
      <w:r w:rsidRPr="005613CE">
        <w:rPr>
          <w:lang w:val="es-ES"/>
        </w:rPr>
        <w:t xml:space="preserve"> DPA, </w:t>
      </w:r>
      <w:r w:rsidR="00341997" w:rsidRPr="005613CE">
        <w:rPr>
          <w:lang w:val="es-ES"/>
        </w:rPr>
        <w:t>Microsoft constituye</w:t>
      </w:r>
      <w:r w:rsidRPr="005613CE">
        <w:rPr>
          <w:lang w:val="es-ES"/>
        </w:rPr>
        <w:t xml:space="preserve"> un </w:t>
      </w:r>
      <w:r w:rsidR="00016267" w:rsidRPr="005613CE">
        <w:rPr>
          <w:lang w:val="es-ES"/>
        </w:rPr>
        <w:t>“</w:t>
      </w:r>
      <w:r w:rsidR="00341997" w:rsidRPr="005613CE">
        <w:rPr>
          <w:i/>
          <w:iCs/>
          <w:lang w:val="es-ES"/>
        </w:rPr>
        <w:t>school official</w:t>
      </w:r>
      <w:r w:rsidR="00016267" w:rsidRPr="005613CE">
        <w:rPr>
          <w:lang w:val="es-ES"/>
        </w:rPr>
        <w:t>”</w:t>
      </w:r>
      <w:r w:rsidRPr="005613CE">
        <w:rPr>
          <w:lang w:val="es-ES"/>
        </w:rPr>
        <w:t xml:space="preserve"> con </w:t>
      </w:r>
      <w:r w:rsidR="00016267" w:rsidRPr="005613CE">
        <w:rPr>
          <w:lang w:val="es-ES"/>
        </w:rPr>
        <w:t>“</w:t>
      </w:r>
      <w:r w:rsidR="00341997" w:rsidRPr="005613CE">
        <w:rPr>
          <w:i/>
          <w:iCs/>
          <w:lang w:val="es-ES"/>
        </w:rPr>
        <w:t>legitimate educational interests</w:t>
      </w:r>
      <w:r w:rsidR="00016267" w:rsidRPr="005613CE">
        <w:rPr>
          <w:lang w:val="es-ES"/>
        </w:rPr>
        <w:t>”</w:t>
      </w:r>
      <w:r w:rsidRPr="005613CE">
        <w:rPr>
          <w:lang w:val="es-ES"/>
        </w:rPr>
        <w:t xml:space="preserve"> en los Datos del Cliente, </w:t>
      </w:r>
      <w:r w:rsidR="00341997" w:rsidRPr="005613CE">
        <w:rPr>
          <w:lang w:val="es-ES"/>
        </w:rPr>
        <w:t>tal y como se definen dichos términos</w:t>
      </w:r>
      <w:r w:rsidRPr="005613CE">
        <w:rPr>
          <w:lang w:val="es-ES"/>
        </w:rPr>
        <w:t xml:space="preserve"> en virtud de FERPA y sus regulaciones de implementación, y Microsoft </w:t>
      </w:r>
      <w:r w:rsidR="00341997" w:rsidRPr="005613CE">
        <w:rPr>
          <w:lang w:val="es-ES"/>
        </w:rPr>
        <w:t>se compromete a</w:t>
      </w:r>
      <w:r w:rsidRPr="005613CE">
        <w:rPr>
          <w:lang w:val="es-ES"/>
        </w:rPr>
        <w:t xml:space="preserve"> cumplir las limitaciones y requisitos impuestos por</w:t>
      </w:r>
      <w:r w:rsidR="00595190" w:rsidRPr="005613CE">
        <w:rPr>
          <w:lang w:val="es-ES"/>
        </w:rPr>
        <w:t xml:space="preserve"> la norma</w:t>
      </w:r>
      <w:r w:rsidR="007D1983" w:rsidRPr="005613CE">
        <w:rPr>
          <w:lang w:val="es-ES"/>
        </w:rPr>
        <w:t xml:space="preserve"> estadounidense</w:t>
      </w:r>
      <w:r w:rsidRPr="005613CE">
        <w:rPr>
          <w:lang w:val="es-ES"/>
        </w:rPr>
        <w:t xml:space="preserve"> 34 CFR 99.33</w:t>
      </w:r>
      <w:r w:rsidR="007D1983" w:rsidRPr="005613CE">
        <w:rPr>
          <w:lang w:val="es-ES"/>
        </w:rPr>
        <w:t>(a)</w:t>
      </w:r>
      <w:r w:rsidRPr="005613CE">
        <w:rPr>
          <w:lang w:val="es-ES"/>
        </w:rPr>
        <w:t xml:space="preserve"> </w:t>
      </w:r>
      <w:r w:rsidR="007D1983" w:rsidRPr="005613CE">
        <w:rPr>
          <w:lang w:val="es-ES"/>
        </w:rPr>
        <w:t>a</w:t>
      </w:r>
      <w:r w:rsidRPr="005613CE">
        <w:rPr>
          <w:lang w:val="es-ES"/>
        </w:rPr>
        <w:t xml:space="preserve"> </w:t>
      </w:r>
      <w:r w:rsidR="00595190" w:rsidRPr="005613CE">
        <w:rPr>
          <w:lang w:val="es-ES"/>
        </w:rPr>
        <w:t xml:space="preserve">los </w:t>
      </w:r>
      <w:r w:rsidR="00016267" w:rsidRPr="005613CE">
        <w:rPr>
          <w:lang w:val="es-ES"/>
        </w:rPr>
        <w:t>“</w:t>
      </w:r>
      <w:r w:rsidR="00595190" w:rsidRPr="005613CE">
        <w:rPr>
          <w:i/>
          <w:iCs/>
          <w:lang w:val="es-ES"/>
        </w:rPr>
        <w:t>school officials</w:t>
      </w:r>
      <w:r w:rsidR="00016267" w:rsidRPr="005613CE">
        <w:rPr>
          <w:lang w:val="es-ES"/>
        </w:rPr>
        <w:t>”</w:t>
      </w:r>
      <w:r w:rsidRPr="005613CE">
        <w:rPr>
          <w:lang w:val="es-ES"/>
        </w:rPr>
        <w:t>.</w:t>
      </w:r>
    </w:p>
    <w:p w14:paraId="3F7BD793" w14:textId="7F2E2971" w:rsidR="00C85435" w:rsidRPr="005613CE" w:rsidRDefault="00C85435" w:rsidP="005613CE">
      <w:pPr>
        <w:pStyle w:val="ProductList-Body"/>
        <w:spacing w:after="120"/>
        <w:rPr>
          <w:lang w:val="es-ES"/>
        </w:rPr>
      </w:pPr>
      <w:r w:rsidRPr="005613CE">
        <w:rPr>
          <w:lang w:val="es-ES"/>
        </w:rPr>
        <w:t xml:space="preserve">El Cliente comprende que Microsoft puede poseer información de contacto limitada —o no poseer información de contacto en absoluto— relativa a los estudiantes y a los padres de los estudiantes. Por consiguiente, el Cliente será responsable de obtener cualquier consentimiento parental </w:t>
      </w:r>
      <w:r w:rsidR="00595190" w:rsidRPr="005613CE">
        <w:rPr>
          <w:lang w:val="es-ES"/>
        </w:rPr>
        <w:t xml:space="preserve">que pueda ser necesario bajo la ley aplicable </w:t>
      </w:r>
      <w:r w:rsidRPr="005613CE">
        <w:rPr>
          <w:lang w:val="es-ES"/>
        </w:rPr>
        <w:t>p</w:t>
      </w:r>
      <w:r w:rsidR="00595190" w:rsidRPr="005613CE">
        <w:rPr>
          <w:lang w:val="es-ES"/>
        </w:rPr>
        <w:t>ara</w:t>
      </w:r>
      <w:r w:rsidRPr="005613CE">
        <w:rPr>
          <w:lang w:val="es-ES"/>
        </w:rPr>
        <w:t xml:space="preserve"> el uso que cualquiera de los usuarios finales haga del Servicio Online y </w:t>
      </w:r>
      <w:r w:rsidR="00595190" w:rsidRPr="005613CE">
        <w:rPr>
          <w:lang w:val="es-ES"/>
        </w:rPr>
        <w:t xml:space="preserve">el Cliente será asimismo responsable </w:t>
      </w:r>
      <w:r w:rsidRPr="005613CE">
        <w:rPr>
          <w:lang w:val="es-ES"/>
        </w:rPr>
        <w:t>de transmitir</w:t>
      </w:r>
      <w:r w:rsidR="00595190" w:rsidRPr="005613CE">
        <w:rPr>
          <w:lang w:val="es-ES"/>
        </w:rPr>
        <w:t>, por cuenta de Microsoft,</w:t>
      </w:r>
      <w:r w:rsidRPr="005613CE">
        <w:rPr>
          <w:lang w:val="es-ES"/>
        </w:rPr>
        <w:t xml:space="preserve"> la notificación a los estudiantes (o</w:t>
      </w:r>
      <w:r w:rsidR="00595190" w:rsidRPr="005613CE">
        <w:rPr>
          <w:lang w:val="es-ES"/>
        </w:rPr>
        <w:t xml:space="preserve"> al progenitor del estudiante, si se tratase de un </w:t>
      </w:r>
      <w:r w:rsidRPr="005613CE">
        <w:rPr>
          <w:lang w:val="es-ES"/>
        </w:rPr>
        <w:t>estudiante menor de 18 años que no asist</w:t>
      </w:r>
      <w:r w:rsidR="00595190" w:rsidRPr="005613CE">
        <w:rPr>
          <w:lang w:val="es-ES"/>
        </w:rPr>
        <w:t>a</w:t>
      </w:r>
      <w:r w:rsidRPr="005613CE">
        <w:rPr>
          <w:lang w:val="es-ES"/>
        </w:rPr>
        <w:t xml:space="preserve"> a una institución postsecundaria) </w:t>
      </w:r>
      <w:r w:rsidR="00595190" w:rsidRPr="005613CE">
        <w:rPr>
          <w:lang w:val="es-ES"/>
        </w:rPr>
        <w:t>referente a</w:t>
      </w:r>
      <w:r w:rsidRPr="005613CE">
        <w:rPr>
          <w:lang w:val="es-ES"/>
        </w:rPr>
        <w:t xml:space="preserve"> cualquier orden judicial o </w:t>
      </w:r>
      <w:r w:rsidR="00595190" w:rsidRPr="005613CE">
        <w:rPr>
          <w:lang w:val="es-ES"/>
        </w:rPr>
        <w:t>requerimiento legalmente emitido</w:t>
      </w:r>
      <w:r w:rsidRPr="005613CE">
        <w:rPr>
          <w:lang w:val="es-ES"/>
        </w:rPr>
        <w:t xml:space="preserve"> que exija la revelación de los Datos del Cliente </w:t>
      </w:r>
      <w:r w:rsidR="00595190" w:rsidRPr="005613CE">
        <w:rPr>
          <w:lang w:val="es-ES"/>
        </w:rPr>
        <w:t>en posesión de</w:t>
      </w:r>
      <w:r w:rsidRPr="005613CE">
        <w:rPr>
          <w:lang w:val="es-ES"/>
        </w:rPr>
        <w:t xml:space="preserve"> Microsoft, según pu</w:t>
      </w:r>
      <w:r w:rsidR="00595190" w:rsidRPr="005613CE">
        <w:rPr>
          <w:lang w:val="es-ES"/>
        </w:rPr>
        <w:t>eda</w:t>
      </w:r>
      <w:r w:rsidRPr="005613CE">
        <w:rPr>
          <w:lang w:val="es-ES"/>
        </w:rPr>
        <w:t xml:space="preserve"> exigir la legislación aplicable.</w:t>
      </w:r>
    </w:p>
    <w:p w14:paraId="53D69FEB" w14:textId="5CBD3C41" w:rsidR="00C85435" w:rsidRPr="005613CE" w:rsidRDefault="007D1983" w:rsidP="005613CE">
      <w:pPr>
        <w:pStyle w:val="ProductList-SubSubSectionHeading"/>
        <w:spacing w:after="120"/>
        <w:rPr>
          <w:i/>
          <w:iCs/>
          <w:lang w:val="es-ES"/>
        </w:rPr>
      </w:pPr>
      <w:bookmarkStart w:id="138" w:name="_Toc16510372"/>
      <w:bookmarkStart w:id="139" w:name="_Toc21617027"/>
      <w:bookmarkStart w:id="140" w:name="_Toc47337726"/>
      <w:bookmarkStart w:id="141" w:name="CJISCustomerAgreement"/>
      <w:r w:rsidRPr="005613CE">
        <w:rPr>
          <w:i/>
          <w:iCs/>
          <w:lang w:val="es-ES"/>
        </w:rPr>
        <w:lastRenderedPageBreak/>
        <w:t>CJIS Customer Agreement</w:t>
      </w:r>
      <w:bookmarkEnd w:id="138"/>
      <w:bookmarkEnd w:id="139"/>
      <w:bookmarkEnd w:id="140"/>
    </w:p>
    <w:bookmarkEnd w:id="141"/>
    <w:p w14:paraId="6BC1D88E" w14:textId="2A8E7A20" w:rsidR="00C85435" w:rsidRPr="005613CE" w:rsidRDefault="00C85435" w:rsidP="005613CE">
      <w:pPr>
        <w:pStyle w:val="ProductList-Body"/>
        <w:spacing w:after="120"/>
        <w:rPr>
          <w:lang w:val="es-ES"/>
        </w:rPr>
      </w:pPr>
      <w:r w:rsidRPr="005613CE">
        <w:rPr>
          <w:lang w:val="es-ES"/>
        </w:rPr>
        <w:t xml:space="preserve">Microsoft proporciona ciertos servicios </w:t>
      </w:r>
      <w:r w:rsidR="00595190" w:rsidRPr="005613CE">
        <w:rPr>
          <w:lang w:val="es-ES"/>
        </w:rPr>
        <w:t>de</w:t>
      </w:r>
      <w:r w:rsidRPr="005613CE">
        <w:rPr>
          <w:lang w:val="es-ES"/>
        </w:rPr>
        <w:t xml:space="preserve"> nube gubernamental (</w:t>
      </w:r>
      <w:r w:rsidR="00016267" w:rsidRPr="005613CE">
        <w:rPr>
          <w:lang w:val="es-ES"/>
        </w:rPr>
        <w:t>“</w:t>
      </w:r>
      <w:r w:rsidRPr="005613CE">
        <w:rPr>
          <w:lang w:val="es-ES"/>
        </w:rPr>
        <w:t>Servicios Cubiertos</w:t>
      </w:r>
      <w:r w:rsidR="00016267" w:rsidRPr="005613CE">
        <w:rPr>
          <w:lang w:val="es-ES"/>
        </w:rPr>
        <w:t>”</w:t>
      </w:r>
      <w:r w:rsidRPr="005613CE">
        <w:rPr>
          <w:lang w:val="es-ES"/>
        </w:rPr>
        <w:t xml:space="preserve">) de acuerdo con la </w:t>
      </w:r>
      <w:r w:rsidR="00595190" w:rsidRPr="005613CE">
        <w:rPr>
          <w:lang w:val="es-ES"/>
        </w:rPr>
        <w:t xml:space="preserve">política estadounidense </w:t>
      </w:r>
      <w:r w:rsidR="00595190" w:rsidRPr="005613CE">
        <w:rPr>
          <w:i/>
          <w:iCs/>
          <w:lang w:val="es-ES"/>
        </w:rPr>
        <w:t>FBI Criminal Justice Information Services</w:t>
      </w:r>
      <w:r w:rsidRPr="005613CE">
        <w:rPr>
          <w:lang w:val="es-ES"/>
        </w:rPr>
        <w:t xml:space="preserve"> (</w:t>
      </w:r>
      <w:r w:rsidR="00016267" w:rsidRPr="005613CE">
        <w:rPr>
          <w:lang w:val="es-ES"/>
        </w:rPr>
        <w:t>“</w:t>
      </w:r>
      <w:r w:rsidRPr="005613CE">
        <w:rPr>
          <w:lang w:val="es-ES"/>
        </w:rPr>
        <w:t>CJIS</w:t>
      </w:r>
      <w:r w:rsidR="00016267" w:rsidRPr="005613CE">
        <w:rPr>
          <w:lang w:val="es-ES"/>
        </w:rPr>
        <w:t>”</w:t>
      </w:r>
      <w:r w:rsidRPr="005613CE">
        <w:rPr>
          <w:lang w:val="es-ES"/>
        </w:rPr>
        <w:t xml:space="preserve">) </w:t>
      </w:r>
      <w:r w:rsidR="00595190" w:rsidRPr="005613CE">
        <w:rPr>
          <w:i/>
          <w:iCs/>
          <w:lang w:val="es-ES"/>
        </w:rPr>
        <w:t>Security Policy</w:t>
      </w:r>
      <w:r w:rsidR="00595190" w:rsidRPr="005613CE">
        <w:rPr>
          <w:lang w:val="es-ES"/>
        </w:rPr>
        <w:t xml:space="preserve"> </w:t>
      </w:r>
      <w:r w:rsidRPr="005613CE">
        <w:rPr>
          <w:lang w:val="es-ES"/>
        </w:rPr>
        <w:t>(</w:t>
      </w:r>
      <w:r w:rsidR="00016267" w:rsidRPr="005613CE">
        <w:rPr>
          <w:lang w:val="es-ES"/>
        </w:rPr>
        <w:t>“</w:t>
      </w:r>
      <w:r w:rsidRPr="005613CE">
        <w:rPr>
          <w:lang w:val="es-ES"/>
        </w:rPr>
        <w:t>CJIS</w:t>
      </w:r>
      <w:r w:rsidR="00595190" w:rsidRPr="005613CE">
        <w:rPr>
          <w:lang w:val="es-ES"/>
        </w:rPr>
        <w:t xml:space="preserve"> Policy</w:t>
      </w:r>
      <w:r w:rsidR="00016267" w:rsidRPr="005613CE">
        <w:rPr>
          <w:lang w:val="es-ES"/>
        </w:rPr>
        <w:t>”</w:t>
      </w:r>
      <w:r w:rsidRPr="005613CE">
        <w:rPr>
          <w:lang w:val="es-ES"/>
        </w:rPr>
        <w:t xml:space="preserve">). La CJIS </w:t>
      </w:r>
      <w:r w:rsidR="00595190" w:rsidRPr="005613CE">
        <w:rPr>
          <w:lang w:val="es-ES"/>
        </w:rPr>
        <w:t xml:space="preserve">Policy </w:t>
      </w:r>
      <w:r w:rsidRPr="005613CE">
        <w:rPr>
          <w:lang w:val="es-ES"/>
        </w:rPr>
        <w:t xml:space="preserve">rige el uso y la transmisión de la información del sistema </w:t>
      </w:r>
      <w:r w:rsidR="00595190" w:rsidRPr="005613CE">
        <w:rPr>
          <w:lang w:val="es-ES"/>
        </w:rPr>
        <w:t xml:space="preserve">de justicia </w:t>
      </w:r>
      <w:r w:rsidRPr="005613CE">
        <w:rPr>
          <w:lang w:val="es-ES"/>
        </w:rPr>
        <w:t xml:space="preserve">penal. Todos los Servicios Cubiertos CJIS </w:t>
      </w:r>
      <w:r w:rsidR="00595190" w:rsidRPr="005613CE">
        <w:rPr>
          <w:lang w:val="es-ES"/>
        </w:rPr>
        <w:t xml:space="preserve">de Microsoft </w:t>
      </w:r>
      <w:r w:rsidRPr="005613CE">
        <w:rPr>
          <w:lang w:val="es-ES"/>
        </w:rPr>
        <w:t xml:space="preserve">se regirán por los términos y condiciones del </w:t>
      </w:r>
      <w:r w:rsidR="007D1983" w:rsidRPr="005613CE">
        <w:rPr>
          <w:lang w:val="es-ES"/>
        </w:rPr>
        <w:t xml:space="preserve">acuerdo </w:t>
      </w:r>
      <w:r w:rsidR="007D1983" w:rsidRPr="005613CE">
        <w:rPr>
          <w:i/>
          <w:iCs/>
          <w:lang w:val="es-ES"/>
        </w:rPr>
        <w:t>CJIS Customer Agreement</w:t>
      </w:r>
      <w:r w:rsidR="00595190" w:rsidRPr="005613CE">
        <w:rPr>
          <w:lang w:val="es-ES"/>
        </w:rPr>
        <w:t xml:space="preserve"> </w:t>
      </w:r>
      <w:r w:rsidRPr="005613CE">
        <w:rPr>
          <w:lang w:val="es-ES"/>
        </w:rPr>
        <w:t xml:space="preserve">que se encuentra aquí:  </w:t>
      </w:r>
      <w:hyperlink r:id="rId22" w:history="1">
        <w:r w:rsidRPr="005613CE">
          <w:rPr>
            <w:rStyle w:val="Hyperlink"/>
            <w:lang w:val="es-ES"/>
          </w:rPr>
          <w:t>http://aka.ms/CJISCustomerAgreement</w:t>
        </w:r>
      </w:hyperlink>
      <w:r w:rsidRPr="005613CE">
        <w:rPr>
          <w:lang w:val="es-ES"/>
        </w:rPr>
        <w:t>.</w:t>
      </w:r>
    </w:p>
    <w:p w14:paraId="68EE06EE" w14:textId="36EFE5B5" w:rsidR="00C85435" w:rsidRPr="005613CE" w:rsidRDefault="00C85435" w:rsidP="005613CE">
      <w:pPr>
        <w:pStyle w:val="ProductList-SubSubSectionHeading"/>
        <w:spacing w:after="120"/>
        <w:outlineLvl w:val="2"/>
        <w:rPr>
          <w:i/>
          <w:iCs/>
          <w:lang w:val="es-ES"/>
        </w:rPr>
      </w:pPr>
      <w:bookmarkStart w:id="142" w:name="_Toc8395020"/>
      <w:bookmarkStart w:id="143" w:name="_Toc6563809"/>
      <w:bookmarkStart w:id="144" w:name="_Toc21617028"/>
      <w:bookmarkStart w:id="145" w:name="_Toc26972862"/>
      <w:bookmarkStart w:id="146" w:name="_Toc47337727"/>
      <w:bookmarkStart w:id="147" w:name="HIPPA"/>
      <w:r w:rsidRPr="005613CE">
        <w:rPr>
          <w:i/>
          <w:iCs/>
          <w:lang w:val="es-ES"/>
        </w:rPr>
        <w:t>HIPAA</w:t>
      </w:r>
      <w:bookmarkEnd w:id="142"/>
      <w:bookmarkEnd w:id="143"/>
      <w:bookmarkEnd w:id="144"/>
      <w:bookmarkEnd w:id="145"/>
      <w:r w:rsidR="007D1983" w:rsidRPr="005613CE">
        <w:rPr>
          <w:i/>
          <w:iCs/>
          <w:lang w:val="es-ES"/>
        </w:rPr>
        <w:t xml:space="preserve"> Business Associate</w:t>
      </w:r>
      <w:bookmarkEnd w:id="146"/>
    </w:p>
    <w:bookmarkEnd w:id="147"/>
    <w:p w14:paraId="0E8CBC6B" w14:textId="1A8ED08C" w:rsidR="00C85435" w:rsidRPr="005613CE" w:rsidRDefault="007D1983" w:rsidP="005613CE">
      <w:pPr>
        <w:pStyle w:val="ProductList-Body"/>
        <w:spacing w:after="120"/>
        <w:rPr>
          <w:lang w:val="es-ES"/>
        </w:rPr>
      </w:pPr>
      <w:r w:rsidRPr="005613CE">
        <w:rPr>
          <w:lang w:val="es-ES"/>
        </w:rPr>
        <w:t>En el supuesto de que, tal y como se definen estos términos en la norma estadounidense 45 CFR § 160.103,</w:t>
      </w:r>
      <w:r w:rsidR="00C85435" w:rsidRPr="005613CE">
        <w:rPr>
          <w:lang w:val="es-ES"/>
        </w:rPr>
        <w:t xml:space="preserve"> el Cliente es una </w:t>
      </w:r>
      <w:r w:rsidR="00016267" w:rsidRPr="005613CE">
        <w:rPr>
          <w:lang w:val="es-ES"/>
        </w:rPr>
        <w:t>“</w:t>
      </w:r>
      <w:r w:rsidRPr="005613CE">
        <w:rPr>
          <w:i/>
          <w:iCs/>
          <w:lang w:val="es-ES"/>
        </w:rPr>
        <w:t>covered entity</w:t>
      </w:r>
      <w:r w:rsidR="00016267" w:rsidRPr="005613CE">
        <w:rPr>
          <w:lang w:val="es-ES"/>
        </w:rPr>
        <w:t>”</w:t>
      </w:r>
      <w:r w:rsidR="00C85435" w:rsidRPr="005613CE">
        <w:rPr>
          <w:lang w:val="es-ES"/>
        </w:rPr>
        <w:t xml:space="preserve"> o un </w:t>
      </w:r>
      <w:r w:rsidR="00016267" w:rsidRPr="005613CE">
        <w:rPr>
          <w:lang w:val="es-ES"/>
        </w:rPr>
        <w:t>“</w:t>
      </w:r>
      <w:r w:rsidRPr="005613CE">
        <w:rPr>
          <w:i/>
          <w:iCs/>
          <w:lang w:val="es-ES"/>
        </w:rPr>
        <w:t>business associate</w:t>
      </w:r>
      <w:r w:rsidR="00016267" w:rsidRPr="005613CE">
        <w:rPr>
          <w:lang w:val="es-ES"/>
        </w:rPr>
        <w:t>”</w:t>
      </w:r>
      <w:r w:rsidR="00C85435" w:rsidRPr="005613CE">
        <w:rPr>
          <w:lang w:val="es-ES"/>
        </w:rPr>
        <w:t xml:space="preserve"> e incluye </w:t>
      </w:r>
      <w:r w:rsidR="00016267" w:rsidRPr="005613CE">
        <w:rPr>
          <w:lang w:val="es-ES"/>
        </w:rPr>
        <w:t>“</w:t>
      </w:r>
      <w:r w:rsidRPr="005613CE">
        <w:rPr>
          <w:i/>
          <w:iCs/>
          <w:lang w:val="es-ES"/>
        </w:rPr>
        <w:t>protected health information</w:t>
      </w:r>
      <w:r w:rsidR="00016267" w:rsidRPr="005613CE">
        <w:rPr>
          <w:lang w:val="es-ES"/>
        </w:rPr>
        <w:t>”</w:t>
      </w:r>
      <w:r w:rsidR="00C85435" w:rsidRPr="005613CE">
        <w:rPr>
          <w:lang w:val="es-ES"/>
        </w:rPr>
        <w:t xml:space="preserve"> en los Datos de Cliente</w:t>
      </w:r>
      <w:r w:rsidRPr="005613CE">
        <w:rPr>
          <w:lang w:val="es-ES"/>
        </w:rPr>
        <w:t>, entonces</w:t>
      </w:r>
      <w:r w:rsidR="00C85435" w:rsidRPr="005613CE">
        <w:rPr>
          <w:lang w:val="es-ES"/>
        </w:rPr>
        <w:t xml:space="preserve"> la </w:t>
      </w:r>
      <w:r w:rsidRPr="005613CE">
        <w:rPr>
          <w:lang w:val="es-ES"/>
        </w:rPr>
        <w:t>formalización</w:t>
      </w:r>
      <w:r w:rsidR="00C85435" w:rsidRPr="005613CE">
        <w:rPr>
          <w:lang w:val="es-ES"/>
        </w:rPr>
        <w:t xml:space="preserve"> del contrato de licencias por volumen del Cliente incluye la </w:t>
      </w:r>
      <w:r w:rsidRPr="005613CE">
        <w:rPr>
          <w:lang w:val="es-ES"/>
        </w:rPr>
        <w:t>formalización</w:t>
      </w:r>
      <w:r w:rsidR="00C85435" w:rsidRPr="005613CE">
        <w:rPr>
          <w:lang w:val="es-ES"/>
        </w:rPr>
        <w:t xml:space="preserve"> del </w:t>
      </w:r>
      <w:r w:rsidRPr="005613CE">
        <w:rPr>
          <w:lang w:val="es-ES"/>
        </w:rPr>
        <w:t xml:space="preserve">acuerdo </w:t>
      </w:r>
      <w:r w:rsidRPr="005613CE">
        <w:rPr>
          <w:i/>
          <w:iCs/>
          <w:lang w:val="es-ES"/>
        </w:rPr>
        <w:t>HIPAA Business Associate Agreement</w:t>
      </w:r>
      <w:r w:rsidR="00C85435" w:rsidRPr="005613CE">
        <w:rPr>
          <w:lang w:val="es-ES"/>
        </w:rPr>
        <w:t xml:space="preserve"> (</w:t>
      </w:r>
      <w:r w:rsidR="00016267" w:rsidRPr="005613CE">
        <w:rPr>
          <w:lang w:val="es-ES"/>
        </w:rPr>
        <w:t>“</w:t>
      </w:r>
      <w:r w:rsidR="00C85435" w:rsidRPr="005613CE">
        <w:rPr>
          <w:lang w:val="es-ES"/>
        </w:rPr>
        <w:t>BAA</w:t>
      </w:r>
      <w:r w:rsidR="00016267" w:rsidRPr="005613CE">
        <w:rPr>
          <w:lang w:val="es-ES"/>
        </w:rPr>
        <w:t>”</w:t>
      </w:r>
      <w:r w:rsidR="00C85435" w:rsidRPr="005613CE">
        <w:rPr>
          <w:lang w:val="es-ES"/>
        </w:rPr>
        <w:t xml:space="preserve">), cuyo texto completo identifica los Servicios </w:t>
      </w:r>
      <w:r w:rsidRPr="005613CE">
        <w:rPr>
          <w:lang w:val="es-ES"/>
        </w:rPr>
        <w:t>Online</w:t>
      </w:r>
      <w:r w:rsidR="00C85435" w:rsidRPr="005613CE">
        <w:rPr>
          <w:lang w:val="es-ES"/>
        </w:rPr>
        <w:t xml:space="preserve"> a los que se aplica y está disponible en </w:t>
      </w:r>
      <w:hyperlink r:id="rId23" w:history="1">
        <w:r w:rsidR="00C85435" w:rsidRPr="005613CE">
          <w:rPr>
            <w:rStyle w:val="Hyperlink"/>
            <w:lang w:val="es-ES"/>
          </w:rPr>
          <w:t>http://aka.ms/BAA</w:t>
        </w:r>
      </w:hyperlink>
      <w:r w:rsidR="00C85435" w:rsidRPr="005613CE">
        <w:rPr>
          <w:lang w:val="es-ES"/>
        </w:rPr>
        <w:t>.</w:t>
      </w:r>
      <w:r w:rsidRPr="005613CE">
        <w:rPr>
          <w:lang w:val="es-ES"/>
        </w:rPr>
        <w:t xml:space="preserve"> </w:t>
      </w:r>
      <w:r w:rsidR="00C85435" w:rsidRPr="005613CE">
        <w:rPr>
          <w:lang w:val="es-ES"/>
        </w:rPr>
        <w:t xml:space="preserve">El Cliente pueden </w:t>
      </w:r>
      <w:r w:rsidRPr="005613CE">
        <w:rPr>
          <w:lang w:val="es-ES"/>
        </w:rPr>
        <w:t xml:space="preserve">optar por </w:t>
      </w:r>
      <w:r w:rsidR="00C85435" w:rsidRPr="005613CE">
        <w:rPr>
          <w:lang w:val="es-ES"/>
        </w:rPr>
        <w:t xml:space="preserve">excluirse del BAA enviando la </w:t>
      </w:r>
      <w:r w:rsidRPr="005613CE">
        <w:rPr>
          <w:lang w:val="es-ES"/>
        </w:rPr>
        <w:t xml:space="preserve">siguiente </w:t>
      </w:r>
      <w:r w:rsidR="00C85435" w:rsidRPr="005613CE">
        <w:rPr>
          <w:lang w:val="es-ES"/>
        </w:rPr>
        <w:t xml:space="preserve">información a Microsoft </w:t>
      </w:r>
      <w:r w:rsidRPr="005613CE">
        <w:rPr>
          <w:lang w:val="es-ES"/>
        </w:rPr>
        <w:t>mediante</w:t>
      </w:r>
      <w:r w:rsidR="00C85435" w:rsidRPr="005613CE">
        <w:rPr>
          <w:lang w:val="es-ES"/>
        </w:rPr>
        <w:t xml:space="preserve"> una notificación </w:t>
      </w:r>
      <w:r w:rsidRPr="005613CE">
        <w:rPr>
          <w:lang w:val="es-ES"/>
        </w:rPr>
        <w:t xml:space="preserve">por escrito </w:t>
      </w:r>
      <w:r w:rsidR="00C85435" w:rsidRPr="005613CE">
        <w:rPr>
          <w:lang w:val="es-ES"/>
        </w:rPr>
        <w:t>escrita (</w:t>
      </w:r>
      <w:r w:rsidRPr="005613CE">
        <w:rPr>
          <w:lang w:val="es-ES"/>
        </w:rPr>
        <w:t>según</w:t>
      </w:r>
      <w:r w:rsidR="00C85435" w:rsidRPr="005613CE">
        <w:rPr>
          <w:lang w:val="es-ES"/>
        </w:rPr>
        <w:t xml:space="preserve"> los términos del contrato de licencias por volumen del Cliente):</w:t>
      </w:r>
    </w:p>
    <w:p w14:paraId="4825142F" w14:textId="77777777" w:rsidR="00C85435" w:rsidRPr="005613CE" w:rsidRDefault="00C85435" w:rsidP="005613CE">
      <w:pPr>
        <w:pStyle w:val="ProductList-Body"/>
        <w:numPr>
          <w:ilvl w:val="0"/>
          <w:numId w:val="4"/>
        </w:numPr>
        <w:tabs>
          <w:tab w:val="clear" w:pos="158"/>
        </w:tabs>
        <w:ind w:left="426" w:hanging="284"/>
        <w:jc w:val="both"/>
        <w:rPr>
          <w:lang w:val="es-ES"/>
        </w:rPr>
      </w:pPr>
      <w:r w:rsidRPr="005613CE">
        <w:rPr>
          <w:lang w:val="es-ES"/>
        </w:rPr>
        <w:t>el nombre legal completo del Cliente y cualquier Filial con respecto a la que se esté ejercitando esta opción; y</w:t>
      </w:r>
    </w:p>
    <w:bookmarkEnd w:id="137"/>
    <w:p w14:paraId="51843B92" w14:textId="77777777" w:rsidR="00C85435" w:rsidRPr="005613CE" w:rsidRDefault="00C85435" w:rsidP="005613CE">
      <w:pPr>
        <w:pStyle w:val="ProductList-Body"/>
        <w:numPr>
          <w:ilvl w:val="0"/>
          <w:numId w:val="4"/>
        </w:numPr>
        <w:tabs>
          <w:tab w:val="clear" w:pos="158"/>
        </w:tabs>
        <w:spacing w:after="120"/>
        <w:ind w:left="426" w:hanging="284"/>
        <w:jc w:val="both"/>
        <w:rPr>
          <w:lang w:val="es-ES"/>
        </w:rPr>
      </w:pPr>
      <w:r w:rsidRPr="005613CE">
        <w:rPr>
          <w:lang w:val="es-ES"/>
        </w:rPr>
        <w:t>si el Cliente tiene varios contratos de licencias por volumen, el contrato de licencias por volumen al que se aplica la exclusión.</w:t>
      </w:r>
    </w:p>
    <w:p w14:paraId="43E06D60" w14:textId="504E53DF" w:rsidR="00C85435" w:rsidRPr="005613CE" w:rsidRDefault="007D1983" w:rsidP="005613CE">
      <w:pPr>
        <w:pStyle w:val="ProductList-SubSubSectionHeading"/>
        <w:spacing w:after="120"/>
        <w:outlineLvl w:val="2"/>
        <w:rPr>
          <w:lang w:val="es-ES"/>
        </w:rPr>
      </w:pPr>
      <w:bookmarkStart w:id="148" w:name="_Toc26972863"/>
      <w:bookmarkStart w:id="149" w:name="_Toc47337728"/>
      <w:bookmarkStart w:id="150" w:name="_Hlk24722007"/>
      <w:bookmarkStart w:id="151" w:name="_Toc8395021"/>
      <w:bookmarkStart w:id="152" w:name="_Toc6563810"/>
      <w:bookmarkStart w:id="153" w:name="_Toc21617029"/>
      <w:r w:rsidRPr="005613CE">
        <w:rPr>
          <w:i/>
          <w:iCs/>
          <w:lang w:val="es-ES"/>
        </w:rPr>
        <w:t>California Consumer Privacy Act</w:t>
      </w:r>
      <w:r w:rsidR="00C85435" w:rsidRPr="005613CE">
        <w:rPr>
          <w:lang w:val="es-ES"/>
        </w:rPr>
        <w:t xml:space="preserve"> (CCPA)</w:t>
      </w:r>
      <w:bookmarkEnd w:id="148"/>
      <w:bookmarkEnd w:id="149"/>
    </w:p>
    <w:p w14:paraId="13D0DAAA" w14:textId="30B864B8" w:rsidR="00C85435" w:rsidRPr="005613CE" w:rsidRDefault="002023E2" w:rsidP="005613CE">
      <w:pPr>
        <w:pStyle w:val="ProductList-Body"/>
        <w:spacing w:after="120"/>
        <w:rPr>
          <w:lang w:val="es-ES"/>
        </w:rPr>
      </w:pPr>
      <w:r w:rsidRPr="005613CE">
        <w:rPr>
          <w:lang w:val="es-ES"/>
        </w:rPr>
        <w:t xml:space="preserve">Si Microsoft </w:t>
      </w:r>
      <w:r w:rsidR="007D1983" w:rsidRPr="005613CE">
        <w:rPr>
          <w:lang w:val="es-ES"/>
        </w:rPr>
        <w:t>trata</w:t>
      </w:r>
      <w:r w:rsidRPr="005613CE">
        <w:rPr>
          <w:lang w:val="es-ES"/>
        </w:rPr>
        <w:t xml:space="preserve"> Datos Personales dentro del ámbito de la</w:t>
      </w:r>
      <w:r w:rsidR="007D1983" w:rsidRPr="005613CE">
        <w:rPr>
          <w:lang w:val="es-ES"/>
        </w:rPr>
        <w:t xml:space="preserve"> </w:t>
      </w:r>
      <w:r w:rsidRPr="005613CE">
        <w:rPr>
          <w:lang w:val="es-ES"/>
        </w:rPr>
        <w:t xml:space="preserve">CCPA, Microsoft </w:t>
      </w:r>
      <w:r w:rsidR="007D1983" w:rsidRPr="005613CE">
        <w:rPr>
          <w:lang w:val="es-ES"/>
        </w:rPr>
        <w:t>asume los siguientes compromisos adicionales ante</w:t>
      </w:r>
      <w:r w:rsidRPr="005613CE">
        <w:rPr>
          <w:lang w:val="es-ES"/>
        </w:rPr>
        <w:t xml:space="preserve"> el Cliente. Microsoft </w:t>
      </w:r>
      <w:r w:rsidR="007D1983" w:rsidRPr="005613CE">
        <w:rPr>
          <w:lang w:val="es-ES"/>
        </w:rPr>
        <w:t>tratará</w:t>
      </w:r>
      <w:r w:rsidRPr="005613CE">
        <w:rPr>
          <w:lang w:val="es-ES"/>
        </w:rPr>
        <w:t xml:space="preserve"> los Datos del Cliente y los Datos Personales </w:t>
      </w:r>
      <w:r w:rsidR="007D1983" w:rsidRPr="005613CE">
        <w:rPr>
          <w:lang w:val="es-ES"/>
        </w:rPr>
        <w:t>por cuenta</w:t>
      </w:r>
      <w:r w:rsidRPr="005613CE">
        <w:rPr>
          <w:lang w:val="es-ES"/>
        </w:rPr>
        <w:t xml:space="preserve"> del Cliente y no </w:t>
      </w:r>
      <w:r w:rsidR="00D13683" w:rsidRPr="005613CE">
        <w:rPr>
          <w:lang w:val="es-ES"/>
        </w:rPr>
        <w:t>conservará</w:t>
      </w:r>
      <w:r w:rsidRPr="005613CE">
        <w:rPr>
          <w:lang w:val="es-ES"/>
        </w:rPr>
        <w:t>, utilizará ni revelará esos datos con otros fines que no sean los establecidos en los Términos del DPA y los permitidos en virtud de la CCPA, incluso en virtud de cualquier ex</w:t>
      </w:r>
      <w:r w:rsidR="00D13683" w:rsidRPr="005613CE">
        <w:rPr>
          <w:lang w:val="es-ES"/>
        </w:rPr>
        <w:t>ención</w:t>
      </w:r>
      <w:r w:rsidRPr="005613CE">
        <w:rPr>
          <w:lang w:val="es-ES"/>
        </w:rPr>
        <w:t xml:space="preserve"> </w:t>
      </w:r>
      <w:r w:rsidR="00D13683" w:rsidRPr="005613CE">
        <w:rPr>
          <w:lang w:val="es-ES"/>
        </w:rPr>
        <w:t xml:space="preserve">sobre </w:t>
      </w:r>
      <w:r w:rsidR="00016267" w:rsidRPr="005613CE">
        <w:rPr>
          <w:lang w:val="es-ES"/>
        </w:rPr>
        <w:t>“</w:t>
      </w:r>
      <w:r w:rsidRPr="005613CE">
        <w:rPr>
          <w:lang w:val="es-ES"/>
        </w:rPr>
        <w:t>venta</w:t>
      </w:r>
      <w:r w:rsidR="00016267" w:rsidRPr="005613CE">
        <w:rPr>
          <w:lang w:val="es-ES"/>
        </w:rPr>
        <w:t>”</w:t>
      </w:r>
      <w:r w:rsidR="00D13683" w:rsidRPr="005613CE">
        <w:rPr>
          <w:lang w:val="es-ES"/>
        </w:rPr>
        <w:t xml:space="preserve"> (</w:t>
      </w:r>
      <w:r w:rsidR="00016267" w:rsidRPr="005613CE">
        <w:rPr>
          <w:lang w:val="es-ES"/>
        </w:rPr>
        <w:t>“</w:t>
      </w:r>
      <w:r w:rsidR="00D13683" w:rsidRPr="005613CE">
        <w:rPr>
          <w:i/>
          <w:iCs/>
          <w:lang w:val="es-ES"/>
        </w:rPr>
        <w:t>sale</w:t>
      </w:r>
      <w:r w:rsidR="00016267" w:rsidRPr="005613CE">
        <w:rPr>
          <w:lang w:val="es-ES"/>
        </w:rPr>
        <w:t>”</w:t>
      </w:r>
      <w:r w:rsidR="00D13683" w:rsidRPr="005613CE">
        <w:rPr>
          <w:lang w:val="es-ES"/>
        </w:rPr>
        <w:t>)</w:t>
      </w:r>
      <w:r w:rsidRPr="005613CE">
        <w:rPr>
          <w:lang w:val="es-ES"/>
        </w:rPr>
        <w:t xml:space="preserve">. En ningún caso venderá </w:t>
      </w:r>
      <w:r w:rsidR="00F35D5B" w:rsidRPr="005613CE">
        <w:rPr>
          <w:lang w:val="es-ES"/>
        </w:rPr>
        <w:t xml:space="preserve">Microsoft </w:t>
      </w:r>
      <w:r w:rsidRPr="005613CE">
        <w:rPr>
          <w:lang w:val="es-ES"/>
        </w:rPr>
        <w:t xml:space="preserve">esos datos. Estos términos </w:t>
      </w:r>
      <w:r w:rsidR="00D13683" w:rsidRPr="005613CE">
        <w:rPr>
          <w:lang w:val="es-ES"/>
        </w:rPr>
        <w:t>sobre</w:t>
      </w:r>
      <w:r w:rsidRPr="005613CE">
        <w:rPr>
          <w:lang w:val="es-ES"/>
        </w:rPr>
        <w:t xml:space="preserve"> la CCPA no limitan ni reducen los compromisos en materia de protección de datos que Microsoft asume ante el Cliente en los Términos del DPA, </w:t>
      </w:r>
      <w:r w:rsidR="00D13683" w:rsidRPr="005613CE">
        <w:rPr>
          <w:lang w:val="es-ES"/>
        </w:rPr>
        <w:t xml:space="preserve">en los </w:t>
      </w:r>
      <w:r w:rsidRPr="005613CE">
        <w:rPr>
          <w:lang w:val="es-ES"/>
        </w:rPr>
        <w:t xml:space="preserve">Derechos de Uso o en cualquier otro </w:t>
      </w:r>
      <w:r w:rsidR="00D13683" w:rsidRPr="005613CE">
        <w:rPr>
          <w:lang w:val="es-ES"/>
        </w:rPr>
        <w:t>acuerdo</w:t>
      </w:r>
      <w:r w:rsidRPr="005613CE">
        <w:rPr>
          <w:lang w:val="es-ES"/>
        </w:rPr>
        <w:t xml:space="preserve"> entre Microsoft y el Cliente</w:t>
      </w:r>
      <w:r w:rsidR="00C85435" w:rsidRPr="005613CE">
        <w:rPr>
          <w:lang w:val="es-ES"/>
        </w:rPr>
        <w:t>.</w:t>
      </w:r>
    </w:p>
    <w:p w14:paraId="03521360" w14:textId="77777777" w:rsidR="002023E2" w:rsidRPr="005613CE" w:rsidRDefault="002023E2" w:rsidP="005613CE">
      <w:pPr>
        <w:pStyle w:val="ProductList-SubSubSectionHeading"/>
        <w:spacing w:after="120"/>
        <w:outlineLvl w:val="2"/>
        <w:rPr>
          <w:lang w:val="es-ES"/>
        </w:rPr>
      </w:pPr>
      <w:bookmarkStart w:id="154" w:name="_Toc42764855"/>
      <w:bookmarkStart w:id="155" w:name="_Toc47337729"/>
      <w:bookmarkStart w:id="156" w:name="_Toc26972864"/>
      <w:bookmarkEnd w:id="150"/>
      <w:r w:rsidRPr="005613CE">
        <w:rPr>
          <w:lang w:val="es-ES"/>
        </w:rPr>
        <w:t>Datos Biométricos</w:t>
      </w:r>
      <w:bookmarkEnd w:id="154"/>
      <w:bookmarkEnd w:id="155"/>
    </w:p>
    <w:p w14:paraId="7EBDEBAA" w14:textId="0CBE6FF6" w:rsidR="002023E2" w:rsidRPr="005613CE" w:rsidRDefault="002023E2" w:rsidP="005613CE">
      <w:pPr>
        <w:spacing w:after="120" w:line="240" w:lineRule="auto"/>
        <w:rPr>
          <w:sz w:val="18"/>
          <w:lang w:val="es-ES"/>
        </w:rPr>
      </w:pPr>
      <w:r w:rsidRPr="005613CE">
        <w:rPr>
          <w:sz w:val="18"/>
          <w:lang w:val="es-ES"/>
        </w:rPr>
        <w:t xml:space="preserve">Si el Cliente utiliza un Servicio </w:t>
      </w:r>
      <w:r w:rsidR="00D13683" w:rsidRPr="005613CE">
        <w:rPr>
          <w:sz w:val="18"/>
          <w:lang w:val="es-ES"/>
        </w:rPr>
        <w:t>Online</w:t>
      </w:r>
      <w:r w:rsidRPr="005613CE">
        <w:rPr>
          <w:sz w:val="18"/>
          <w:lang w:val="es-ES"/>
        </w:rPr>
        <w:t xml:space="preserve"> para </w:t>
      </w:r>
      <w:r w:rsidR="00D13683" w:rsidRPr="005613CE">
        <w:rPr>
          <w:sz w:val="18"/>
          <w:lang w:val="es-ES"/>
        </w:rPr>
        <w:t>tratar</w:t>
      </w:r>
      <w:r w:rsidRPr="005613CE">
        <w:rPr>
          <w:sz w:val="18"/>
          <w:lang w:val="es-ES"/>
        </w:rPr>
        <w:t xml:space="preserve"> Datos Biométricos, el Cliente es responsable de: (i) notificar a los interesados, incluso con respecto a los per</w:t>
      </w:r>
      <w:r w:rsidR="00D13683" w:rsidRPr="005613CE">
        <w:rPr>
          <w:sz w:val="18"/>
          <w:lang w:val="es-ES"/>
        </w:rPr>
        <w:t>i</w:t>
      </w:r>
      <w:r w:rsidRPr="005613CE">
        <w:rPr>
          <w:sz w:val="18"/>
          <w:lang w:val="es-ES"/>
        </w:rPr>
        <w:t xml:space="preserve">odos de </w:t>
      </w:r>
      <w:r w:rsidR="00D13683" w:rsidRPr="005613CE">
        <w:rPr>
          <w:sz w:val="18"/>
          <w:lang w:val="es-ES"/>
        </w:rPr>
        <w:t>conservación</w:t>
      </w:r>
      <w:r w:rsidRPr="005613CE">
        <w:rPr>
          <w:sz w:val="18"/>
          <w:lang w:val="es-ES"/>
        </w:rPr>
        <w:t xml:space="preserve"> y destrucción; (ii) obtener el consentimiento de los interesados; y (iii) eliminar los Datos Biométricos, todo ello según proceda y sea necesario en virtud de l</w:t>
      </w:r>
      <w:r w:rsidR="00F35D5B" w:rsidRPr="005613CE">
        <w:rPr>
          <w:sz w:val="18"/>
          <w:lang w:val="es-ES"/>
        </w:rPr>
        <w:t>a Normativa sobre</w:t>
      </w:r>
      <w:r w:rsidRPr="005613CE">
        <w:rPr>
          <w:sz w:val="18"/>
          <w:lang w:val="es-ES"/>
        </w:rPr>
        <w:t xml:space="preserve"> Protección de Datos </w:t>
      </w:r>
      <w:r w:rsidR="00D13683" w:rsidRPr="005613CE">
        <w:rPr>
          <w:sz w:val="18"/>
          <w:lang w:val="es-ES"/>
        </w:rPr>
        <w:t>aplicable</w:t>
      </w:r>
      <w:r w:rsidRPr="005613CE">
        <w:rPr>
          <w:sz w:val="18"/>
          <w:lang w:val="es-ES"/>
        </w:rPr>
        <w:t xml:space="preserve">. Microsoft </w:t>
      </w:r>
      <w:r w:rsidR="00D13683" w:rsidRPr="005613CE">
        <w:rPr>
          <w:sz w:val="18"/>
          <w:lang w:val="es-ES"/>
        </w:rPr>
        <w:t>tratará</w:t>
      </w:r>
      <w:r w:rsidRPr="005613CE">
        <w:rPr>
          <w:sz w:val="18"/>
          <w:lang w:val="es-ES"/>
        </w:rPr>
        <w:t xml:space="preserve"> esos Datos Biométricos siguiendo las instrucciones documentadas </w:t>
      </w:r>
      <w:r w:rsidR="00D13683" w:rsidRPr="005613CE">
        <w:rPr>
          <w:sz w:val="18"/>
          <w:lang w:val="es-ES"/>
        </w:rPr>
        <w:t>d</w:t>
      </w:r>
      <w:r w:rsidRPr="005613CE">
        <w:rPr>
          <w:sz w:val="18"/>
          <w:lang w:val="es-ES"/>
        </w:rPr>
        <w:t>el Cliente (</w:t>
      </w:r>
      <w:r w:rsidR="00D13683" w:rsidRPr="005613CE">
        <w:rPr>
          <w:sz w:val="18"/>
          <w:lang w:val="es-ES"/>
        </w:rPr>
        <w:t xml:space="preserve">tal y </w:t>
      </w:r>
      <w:r w:rsidRPr="005613CE">
        <w:rPr>
          <w:sz w:val="18"/>
          <w:lang w:val="es-ES"/>
        </w:rPr>
        <w:t xml:space="preserve">como se describe </w:t>
      </w:r>
      <w:r w:rsidR="00D13683" w:rsidRPr="005613CE">
        <w:rPr>
          <w:sz w:val="18"/>
          <w:lang w:val="es-ES"/>
        </w:rPr>
        <w:t xml:space="preserve">más arriba </w:t>
      </w:r>
      <w:r w:rsidRPr="005613CE">
        <w:rPr>
          <w:sz w:val="18"/>
          <w:lang w:val="es-ES"/>
        </w:rPr>
        <w:t xml:space="preserve">en la sección </w:t>
      </w:r>
      <w:r w:rsidR="00BD6133" w:rsidRPr="005613CE">
        <w:rPr>
          <w:sz w:val="18"/>
          <w:lang w:val="es-ES"/>
        </w:rPr>
        <w:t xml:space="preserve">titulada </w:t>
      </w:r>
      <w:r w:rsidR="00016267" w:rsidRPr="005613CE">
        <w:rPr>
          <w:sz w:val="18"/>
          <w:lang w:val="es-ES"/>
        </w:rPr>
        <w:t>“</w:t>
      </w:r>
      <w:r w:rsidRPr="005613CE">
        <w:rPr>
          <w:sz w:val="18"/>
          <w:lang w:val="es-ES"/>
        </w:rPr>
        <w:t xml:space="preserve">Roles y </w:t>
      </w:r>
      <w:r w:rsidR="00D13683" w:rsidRPr="005613CE">
        <w:rPr>
          <w:sz w:val="18"/>
          <w:lang w:val="es-ES"/>
        </w:rPr>
        <w:t>r</w:t>
      </w:r>
      <w:r w:rsidRPr="005613CE">
        <w:rPr>
          <w:sz w:val="18"/>
          <w:lang w:val="es-ES"/>
        </w:rPr>
        <w:t xml:space="preserve">esponsabilidades </w:t>
      </w:r>
      <w:r w:rsidR="00D13683" w:rsidRPr="005613CE">
        <w:rPr>
          <w:sz w:val="18"/>
          <w:lang w:val="es-ES"/>
        </w:rPr>
        <w:t>como responsable y encargado del tratamiento</w:t>
      </w:r>
      <w:r w:rsidR="00016267" w:rsidRPr="005613CE">
        <w:rPr>
          <w:sz w:val="18"/>
          <w:lang w:val="es-ES"/>
        </w:rPr>
        <w:t>”</w:t>
      </w:r>
      <w:r w:rsidRPr="005613CE">
        <w:rPr>
          <w:sz w:val="18"/>
          <w:lang w:val="es-ES"/>
        </w:rPr>
        <w:t>) y protegerá esos Datos Biométricos de acuerdo con los términos de seguridad y protección de datos de</w:t>
      </w:r>
      <w:r w:rsidR="00D13683" w:rsidRPr="005613CE">
        <w:rPr>
          <w:sz w:val="18"/>
          <w:lang w:val="es-ES"/>
        </w:rPr>
        <w:t xml:space="preserve"> </w:t>
      </w:r>
      <w:r w:rsidRPr="005613CE">
        <w:rPr>
          <w:sz w:val="18"/>
          <w:lang w:val="es-ES"/>
        </w:rPr>
        <w:t xml:space="preserve">este DPA. </w:t>
      </w:r>
      <w:r w:rsidR="00D13683" w:rsidRPr="005613CE">
        <w:rPr>
          <w:sz w:val="18"/>
          <w:lang w:val="es-ES"/>
        </w:rPr>
        <w:t>A los efectos</w:t>
      </w:r>
      <w:r w:rsidRPr="005613CE">
        <w:rPr>
          <w:sz w:val="18"/>
          <w:lang w:val="es-ES"/>
        </w:rPr>
        <w:t xml:space="preserve"> de esta sección, </w:t>
      </w:r>
      <w:r w:rsidR="00D13683" w:rsidRPr="005613CE">
        <w:rPr>
          <w:sz w:val="18"/>
          <w:lang w:val="es-ES"/>
        </w:rPr>
        <w:t xml:space="preserve">el concepto </w:t>
      </w:r>
      <w:r w:rsidR="00016267" w:rsidRPr="005613CE">
        <w:rPr>
          <w:sz w:val="18"/>
          <w:lang w:val="es-ES"/>
        </w:rPr>
        <w:t>“</w:t>
      </w:r>
      <w:r w:rsidRPr="005613CE">
        <w:rPr>
          <w:sz w:val="18"/>
          <w:lang w:val="es-ES"/>
        </w:rPr>
        <w:t>Datos Biométricos</w:t>
      </w:r>
      <w:r w:rsidR="00016267" w:rsidRPr="005613CE">
        <w:rPr>
          <w:sz w:val="18"/>
          <w:lang w:val="es-ES"/>
        </w:rPr>
        <w:t>”</w:t>
      </w:r>
      <w:r w:rsidRPr="005613CE">
        <w:rPr>
          <w:sz w:val="18"/>
          <w:lang w:val="es-ES"/>
        </w:rPr>
        <w:t xml:space="preserve"> tendrá el significado establecido en el </w:t>
      </w:r>
      <w:r w:rsidR="00D13683" w:rsidRPr="005613CE">
        <w:rPr>
          <w:sz w:val="18"/>
          <w:lang w:val="es-ES"/>
        </w:rPr>
        <w:t>a</w:t>
      </w:r>
      <w:r w:rsidRPr="005613CE">
        <w:rPr>
          <w:sz w:val="18"/>
          <w:lang w:val="es-ES"/>
        </w:rPr>
        <w:t xml:space="preserve">rtículo 4 del RGPD y, </w:t>
      </w:r>
      <w:r w:rsidR="00D13683" w:rsidRPr="005613CE">
        <w:rPr>
          <w:sz w:val="18"/>
          <w:lang w:val="es-ES"/>
        </w:rPr>
        <w:t>en su caso</w:t>
      </w:r>
      <w:r w:rsidRPr="005613CE">
        <w:rPr>
          <w:sz w:val="18"/>
          <w:lang w:val="es-ES"/>
        </w:rPr>
        <w:t xml:space="preserve">, </w:t>
      </w:r>
      <w:r w:rsidR="000B07E6" w:rsidRPr="005613CE">
        <w:rPr>
          <w:sz w:val="18"/>
          <w:lang w:val="es-ES"/>
        </w:rPr>
        <w:t xml:space="preserve">en </w:t>
      </w:r>
      <w:r w:rsidRPr="005613CE">
        <w:rPr>
          <w:sz w:val="18"/>
          <w:lang w:val="es-ES"/>
        </w:rPr>
        <w:t xml:space="preserve">términos equivalentes </w:t>
      </w:r>
      <w:r w:rsidR="000B07E6" w:rsidRPr="005613CE">
        <w:rPr>
          <w:sz w:val="18"/>
          <w:lang w:val="es-ES"/>
        </w:rPr>
        <w:t>previstos en</w:t>
      </w:r>
      <w:r w:rsidRPr="005613CE">
        <w:rPr>
          <w:sz w:val="18"/>
          <w:lang w:val="es-ES"/>
        </w:rPr>
        <w:t xml:space="preserve"> otr</w:t>
      </w:r>
      <w:r w:rsidR="00643D6A" w:rsidRPr="005613CE">
        <w:rPr>
          <w:sz w:val="18"/>
          <w:lang w:val="es-ES"/>
        </w:rPr>
        <w:t>as Normativas sobre</w:t>
      </w:r>
      <w:r w:rsidRPr="005613CE">
        <w:rPr>
          <w:sz w:val="18"/>
          <w:lang w:val="es-ES"/>
        </w:rPr>
        <w:t xml:space="preserve"> Protección de Datos. </w:t>
      </w:r>
    </w:p>
    <w:p w14:paraId="73BA0D8E" w14:textId="41B06B05" w:rsidR="00C85435" w:rsidRPr="005613CE" w:rsidRDefault="00C85435" w:rsidP="005613CE">
      <w:pPr>
        <w:pStyle w:val="ProductList-SubSubSectionHeading"/>
        <w:spacing w:after="120"/>
        <w:outlineLvl w:val="2"/>
        <w:rPr>
          <w:lang w:val="es-ES"/>
        </w:rPr>
      </w:pPr>
      <w:bookmarkStart w:id="157" w:name="_Toc47337730"/>
      <w:r w:rsidRPr="005613CE">
        <w:rPr>
          <w:lang w:val="es-ES"/>
        </w:rPr>
        <w:t xml:space="preserve">Cómo </w:t>
      </w:r>
      <w:r w:rsidR="000B07E6" w:rsidRPr="005613CE">
        <w:rPr>
          <w:lang w:val="es-ES"/>
        </w:rPr>
        <w:t>p</w:t>
      </w:r>
      <w:r w:rsidRPr="005613CE">
        <w:rPr>
          <w:lang w:val="es-ES"/>
        </w:rPr>
        <w:t xml:space="preserve">onerse en </w:t>
      </w:r>
      <w:r w:rsidR="000B07E6" w:rsidRPr="005613CE">
        <w:rPr>
          <w:lang w:val="es-ES"/>
        </w:rPr>
        <w:t>c</w:t>
      </w:r>
      <w:r w:rsidRPr="005613CE">
        <w:rPr>
          <w:lang w:val="es-ES"/>
        </w:rPr>
        <w:t>ontacto con Microsoft</w:t>
      </w:r>
      <w:bookmarkEnd w:id="151"/>
      <w:bookmarkEnd w:id="152"/>
      <w:bookmarkEnd w:id="153"/>
      <w:bookmarkEnd w:id="156"/>
      <w:bookmarkEnd w:id="157"/>
    </w:p>
    <w:p w14:paraId="43A6F074" w14:textId="17A45E05" w:rsidR="00C85435" w:rsidRPr="005613CE" w:rsidRDefault="00C85435" w:rsidP="005613CE">
      <w:pPr>
        <w:pStyle w:val="ProductList-Body"/>
        <w:spacing w:after="120"/>
        <w:rPr>
          <w:lang w:val="es-ES"/>
        </w:rPr>
      </w:pPr>
      <w:r w:rsidRPr="005613CE">
        <w:rPr>
          <w:lang w:val="es-ES"/>
        </w:rPr>
        <w:t xml:space="preserve">Si el Cliente considera que Microsoft no está cumpliendo con sus compromisos de privacidad o seguridad, el Cliente puede ponerse en contacto con </w:t>
      </w:r>
      <w:r w:rsidR="000B07E6" w:rsidRPr="005613CE">
        <w:rPr>
          <w:lang w:val="es-ES"/>
        </w:rPr>
        <w:t>atención</w:t>
      </w:r>
      <w:r w:rsidRPr="005613CE">
        <w:rPr>
          <w:lang w:val="es-ES"/>
        </w:rPr>
        <w:t xml:space="preserve"> al cliente o utilizar el formulario web </w:t>
      </w:r>
      <w:r w:rsidR="000B07E6" w:rsidRPr="005613CE">
        <w:rPr>
          <w:lang w:val="es-ES"/>
        </w:rPr>
        <w:t>sobre p</w:t>
      </w:r>
      <w:r w:rsidRPr="005613CE">
        <w:rPr>
          <w:lang w:val="es-ES"/>
        </w:rPr>
        <w:t xml:space="preserve">rivacidad de Microsoft, que se encuentra en </w:t>
      </w:r>
      <w:hyperlink r:id="rId24" w:history="1">
        <w:r w:rsidRPr="005613CE">
          <w:rPr>
            <w:rStyle w:val="Hyperlink"/>
            <w:lang w:val="es-ES"/>
          </w:rPr>
          <w:t>http://go.microsoft.com/?linkid=9846224</w:t>
        </w:r>
      </w:hyperlink>
      <w:r w:rsidRPr="005613CE">
        <w:rPr>
          <w:lang w:val="es-ES"/>
        </w:rPr>
        <w:t xml:space="preserve">. La dirección postal de Microsoft es: </w:t>
      </w:r>
    </w:p>
    <w:p w14:paraId="76637352" w14:textId="77777777" w:rsidR="00C85435" w:rsidRPr="005613CE" w:rsidRDefault="00C85435" w:rsidP="005613CE">
      <w:pPr>
        <w:pStyle w:val="ProductList-Body"/>
        <w:ind w:left="187"/>
        <w:rPr>
          <w:lang w:val="es-ES"/>
        </w:rPr>
      </w:pPr>
      <w:r w:rsidRPr="005613CE">
        <w:rPr>
          <w:b/>
          <w:lang w:val="es-ES"/>
        </w:rPr>
        <w:t>Microsoft Enterprise Service Privacy</w:t>
      </w:r>
    </w:p>
    <w:p w14:paraId="604C012E" w14:textId="77777777" w:rsidR="00C85435" w:rsidRPr="005613CE" w:rsidRDefault="00C85435" w:rsidP="005613CE">
      <w:pPr>
        <w:pStyle w:val="ProductList-Body"/>
        <w:ind w:left="180"/>
        <w:rPr>
          <w:lang w:val="es-ES"/>
        </w:rPr>
      </w:pPr>
      <w:r w:rsidRPr="005613CE">
        <w:rPr>
          <w:lang w:val="es-ES"/>
        </w:rPr>
        <w:t>Microsoft Corporation</w:t>
      </w:r>
    </w:p>
    <w:p w14:paraId="5ED62D3B" w14:textId="77777777" w:rsidR="00C85435" w:rsidRPr="005613CE" w:rsidRDefault="00C85435" w:rsidP="005613CE">
      <w:pPr>
        <w:pStyle w:val="ProductList-Body"/>
        <w:ind w:left="180"/>
        <w:rPr>
          <w:lang w:val="es-ES"/>
        </w:rPr>
      </w:pPr>
      <w:r w:rsidRPr="005613CE">
        <w:rPr>
          <w:lang w:val="es-ES"/>
        </w:rPr>
        <w:t>One Microsoft Way</w:t>
      </w:r>
    </w:p>
    <w:p w14:paraId="5992235F" w14:textId="2307794D" w:rsidR="00C85435" w:rsidRPr="005613CE" w:rsidRDefault="00C85435" w:rsidP="005613CE">
      <w:pPr>
        <w:pStyle w:val="ProductList-Body"/>
        <w:spacing w:after="120"/>
        <w:ind w:left="180"/>
        <w:rPr>
          <w:lang w:val="es-ES"/>
        </w:rPr>
      </w:pPr>
      <w:r w:rsidRPr="005613CE">
        <w:rPr>
          <w:lang w:val="es-ES"/>
        </w:rPr>
        <w:t>Redmond, Washington 98052, USA</w:t>
      </w:r>
    </w:p>
    <w:p w14:paraId="5172DD35" w14:textId="77777777" w:rsidR="00C85435" w:rsidRPr="005613CE" w:rsidRDefault="00C85435" w:rsidP="005613CE">
      <w:pPr>
        <w:pStyle w:val="ProductList-Body"/>
        <w:spacing w:after="120"/>
        <w:rPr>
          <w:lang w:val="es-ES"/>
        </w:rPr>
      </w:pPr>
      <w:r w:rsidRPr="005613CE">
        <w:rPr>
          <w:lang w:val="es-ES"/>
        </w:rPr>
        <w:t>Microsoft Ireland Operations Limited es el representante de protección de datos de Microsoft para el Espacio Económico Europeo y Suiza. El representante de privacidad de Microsoft Ireland Operations Limited se encuentra disponible en la siguiente dirección:</w:t>
      </w:r>
    </w:p>
    <w:p w14:paraId="3E9D12E5" w14:textId="77777777" w:rsidR="00C85435" w:rsidRPr="005613CE" w:rsidRDefault="00C85435" w:rsidP="005613CE">
      <w:pPr>
        <w:pStyle w:val="ProductList-Body"/>
        <w:ind w:left="187"/>
        <w:rPr>
          <w:lang w:val="es-ES"/>
        </w:rPr>
      </w:pPr>
      <w:r w:rsidRPr="005613CE">
        <w:rPr>
          <w:b/>
          <w:lang w:val="es-ES"/>
        </w:rPr>
        <w:t>Microsoft Ireland Operations, Ltd.</w:t>
      </w:r>
    </w:p>
    <w:p w14:paraId="2AEAB076" w14:textId="77777777" w:rsidR="00C85435" w:rsidRPr="005613CE" w:rsidRDefault="00C85435" w:rsidP="005613CE">
      <w:pPr>
        <w:pStyle w:val="ProductList-Body"/>
        <w:ind w:left="180"/>
        <w:rPr>
          <w:lang w:val="es-ES"/>
        </w:rPr>
      </w:pPr>
      <w:r w:rsidRPr="005613CE">
        <w:rPr>
          <w:lang w:val="es-ES"/>
        </w:rPr>
        <w:t>Attn: Data Protection</w:t>
      </w:r>
    </w:p>
    <w:p w14:paraId="08806D78" w14:textId="77777777" w:rsidR="00C85435" w:rsidRPr="005613CE" w:rsidRDefault="00C85435" w:rsidP="005613CE">
      <w:pPr>
        <w:pStyle w:val="ProductList-Body"/>
        <w:ind w:left="180"/>
        <w:rPr>
          <w:lang w:val="es-ES"/>
        </w:rPr>
      </w:pPr>
      <w:r w:rsidRPr="005613CE">
        <w:rPr>
          <w:lang w:val="es-ES"/>
        </w:rPr>
        <w:t>One Microsoft Place</w:t>
      </w:r>
    </w:p>
    <w:p w14:paraId="41F45CD3" w14:textId="77777777" w:rsidR="00C85435" w:rsidRPr="005613CE" w:rsidRDefault="00C85435" w:rsidP="005613CE">
      <w:pPr>
        <w:pStyle w:val="ProductList-Body"/>
        <w:ind w:left="180"/>
        <w:rPr>
          <w:lang w:val="es-ES"/>
        </w:rPr>
      </w:pPr>
      <w:r w:rsidRPr="005613CE">
        <w:rPr>
          <w:lang w:val="es-ES"/>
        </w:rPr>
        <w:t>South County Business Park</w:t>
      </w:r>
    </w:p>
    <w:p w14:paraId="5699E863" w14:textId="77777777" w:rsidR="00C85435" w:rsidRPr="005613CE" w:rsidRDefault="00C85435" w:rsidP="005613CE">
      <w:pPr>
        <w:pStyle w:val="ProductList-Body"/>
        <w:ind w:left="180"/>
        <w:rPr>
          <w:lang w:val="es-ES"/>
        </w:rPr>
      </w:pPr>
      <w:r w:rsidRPr="005613CE">
        <w:rPr>
          <w:lang w:val="es-ES"/>
        </w:rPr>
        <w:t>Leopardstown</w:t>
      </w:r>
    </w:p>
    <w:p w14:paraId="697500B8" w14:textId="7DE1B17A" w:rsidR="00C85435" w:rsidRPr="005613CE" w:rsidRDefault="00C85435" w:rsidP="005613CE">
      <w:pPr>
        <w:pStyle w:val="ProductList-Body"/>
        <w:spacing w:after="120"/>
        <w:ind w:left="180"/>
        <w:rPr>
          <w:lang w:val="es-ES"/>
        </w:rPr>
      </w:pPr>
      <w:r w:rsidRPr="005613CE">
        <w:rPr>
          <w:lang w:val="es-ES"/>
        </w:rPr>
        <w:t>Dubl</w:t>
      </w:r>
      <w:r w:rsidR="000B07E6" w:rsidRPr="005613CE">
        <w:rPr>
          <w:lang w:val="es-ES"/>
        </w:rPr>
        <w:t>í</w:t>
      </w:r>
      <w:r w:rsidRPr="005613CE">
        <w:rPr>
          <w:lang w:val="es-ES"/>
        </w:rPr>
        <w:t>n 18, D18 P521, Irland</w:t>
      </w:r>
      <w:bookmarkStart w:id="158" w:name="_Hlk495669384"/>
      <w:bookmarkStart w:id="159" w:name="_Toc431459514"/>
      <w:bookmarkStart w:id="160" w:name="DataProcessingTerms"/>
      <w:bookmarkStart w:id="161" w:name="_Toc489605587"/>
      <w:r w:rsidR="000B07E6" w:rsidRPr="005613CE">
        <w:rPr>
          <w:lang w:val="es-ES"/>
        </w:rPr>
        <w:t>a</w:t>
      </w:r>
    </w:p>
    <w:bookmarkEnd w:id="158"/>
    <w:bookmarkEnd w:id="159"/>
    <w:bookmarkEnd w:id="160"/>
    <w:bookmarkEnd w:id="161"/>
    <w:p w14:paraId="79F652C3" w14:textId="77777777" w:rsidR="006870EE" w:rsidRPr="005613CE" w:rsidRDefault="006870EE" w:rsidP="006870EE">
      <w:pPr>
        <w:pStyle w:val="ProductList-Body"/>
        <w:shd w:val="clear" w:color="auto" w:fill="A6A6A6" w:themeFill="background1" w:themeFillShade="A6"/>
        <w:spacing w:after="120"/>
        <w:jc w:val="right"/>
        <w:rPr>
          <w:lang w:val="es-ES"/>
        </w:rPr>
      </w:pPr>
      <w:r w:rsidRPr="005613CE">
        <w:fldChar w:fldCharType="begin"/>
      </w:r>
      <w:r w:rsidRPr="005613CE">
        <w:rPr>
          <w:lang w:val="es-ES"/>
        </w:rPr>
        <w:instrText xml:space="preserve"> HYPERLINK \l "Tabla de Contenido" \o "Tabla de Contenido" </w:instrText>
      </w:r>
      <w:r w:rsidRPr="005613CE">
        <w:fldChar w:fldCharType="separate"/>
      </w:r>
      <w:r w:rsidRPr="005613CE">
        <w:rPr>
          <w:rStyle w:val="Hyperlink"/>
          <w:sz w:val="16"/>
          <w:szCs w:val="16"/>
          <w:lang w:val="es-ES"/>
        </w:rPr>
        <w:t>Tabla de Contenido</w:t>
      </w:r>
      <w:r w:rsidRPr="005613CE">
        <w:rPr>
          <w:rStyle w:val="Hyperlink"/>
          <w:sz w:val="16"/>
          <w:szCs w:val="16"/>
          <w:lang w:val="es-ES"/>
        </w:rPr>
        <w:fldChar w:fldCharType="end"/>
      </w:r>
      <w:r w:rsidRPr="005613CE">
        <w:rPr>
          <w:sz w:val="16"/>
          <w:szCs w:val="16"/>
          <w:lang w:val="es-ES"/>
        </w:rPr>
        <w:t xml:space="preserve"> / </w:t>
      </w:r>
      <w:hyperlink w:anchor="GeneralTerms" w:tooltip="Términos Generales" w:history="1">
        <w:r w:rsidRPr="005613CE">
          <w:rPr>
            <w:rStyle w:val="Hyperlink"/>
            <w:sz w:val="16"/>
            <w:szCs w:val="16"/>
            <w:lang w:val="es-ES"/>
          </w:rPr>
          <w:t>Términos Generales</w:t>
        </w:r>
      </w:hyperlink>
    </w:p>
    <w:p w14:paraId="0B83B18F" w14:textId="77777777" w:rsidR="001867D2" w:rsidRPr="005613CE" w:rsidRDefault="001867D2" w:rsidP="007829B6">
      <w:pPr>
        <w:pStyle w:val="ProductList-Body"/>
        <w:spacing w:after="120"/>
        <w:rPr>
          <w:lang w:val="es-ES"/>
        </w:rPr>
      </w:pPr>
    </w:p>
    <w:p w14:paraId="10EF88D6" w14:textId="6F903D11" w:rsidR="001867D2" w:rsidRPr="005613CE" w:rsidRDefault="001867D2" w:rsidP="007829B6">
      <w:pPr>
        <w:pStyle w:val="ProductList-Body"/>
        <w:spacing w:after="120"/>
        <w:rPr>
          <w:lang w:val="es-ES"/>
        </w:rPr>
        <w:sectPr w:rsidR="001867D2" w:rsidRPr="005613CE"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5662991E" w:rsidR="000E6ED8" w:rsidRPr="005613CE" w:rsidRDefault="00301AD6" w:rsidP="007829B6">
      <w:pPr>
        <w:pStyle w:val="ProductList-SectionHeading"/>
        <w:spacing w:after="120"/>
        <w:outlineLvl w:val="0"/>
        <w:rPr>
          <w:lang w:val="es-ES"/>
        </w:rPr>
      </w:pPr>
      <w:bookmarkStart w:id="162" w:name="_Toc47337731"/>
      <w:r w:rsidRPr="005613CE">
        <w:rPr>
          <w:lang w:val="es-ES"/>
        </w:rPr>
        <w:lastRenderedPageBreak/>
        <w:t xml:space="preserve">Apéndice A: Medidas de </w:t>
      </w:r>
      <w:r w:rsidR="002E5C67" w:rsidRPr="005613CE">
        <w:rPr>
          <w:lang w:val="es-ES"/>
        </w:rPr>
        <w:t>s</w:t>
      </w:r>
      <w:r w:rsidRPr="005613CE">
        <w:rPr>
          <w:lang w:val="es-ES"/>
        </w:rPr>
        <w:t>eguridad</w:t>
      </w:r>
      <w:bookmarkEnd w:id="162"/>
    </w:p>
    <w:p w14:paraId="142FF82A" w14:textId="7A6AF780" w:rsidR="006A13BF" w:rsidRPr="005613CE" w:rsidRDefault="006A13BF" w:rsidP="006A13BF">
      <w:pPr>
        <w:pStyle w:val="ProductList-Body"/>
        <w:spacing w:after="120"/>
        <w:rPr>
          <w:lang w:val="es-ES"/>
        </w:rPr>
      </w:pPr>
      <w:r w:rsidRPr="005613CE">
        <w:rPr>
          <w:lang w:val="es-ES"/>
        </w:rPr>
        <w:t xml:space="preserve">Microsoft ha implementado y mantendrá </w:t>
      </w:r>
      <w:r w:rsidR="000D3361" w:rsidRPr="005613CE">
        <w:rPr>
          <w:lang w:val="es-ES"/>
        </w:rPr>
        <w:t xml:space="preserve">en vigor </w:t>
      </w:r>
      <w:r w:rsidRPr="005613CE">
        <w:rPr>
          <w:lang w:val="es-ES"/>
        </w:rPr>
        <w:t xml:space="preserve">las siguientes medidas de seguridad para los Datos del Cliente en los Servicios Online Principales, las </w:t>
      </w:r>
      <w:r w:rsidR="00643D6A" w:rsidRPr="005613CE">
        <w:rPr>
          <w:lang w:val="es-ES"/>
        </w:rPr>
        <w:t>cuales</w:t>
      </w:r>
      <w:r w:rsidR="002E5C67" w:rsidRPr="005613CE">
        <w:rPr>
          <w:lang w:val="es-ES"/>
        </w:rPr>
        <w:t>,</w:t>
      </w:r>
      <w:r w:rsidRPr="005613CE">
        <w:rPr>
          <w:lang w:val="es-ES"/>
        </w:rPr>
        <w:t xml:space="preserve"> junto con los compromisos de seguridad </w:t>
      </w:r>
      <w:r w:rsidR="002E5C67" w:rsidRPr="005613CE">
        <w:rPr>
          <w:lang w:val="es-ES"/>
        </w:rPr>
        <w:t xml:space="preserve">previstos </w:t>
      </w:r>
      <w:r w:rsidRPr="005613CE">
        <w:rPr>
          <w:lang w:val="es-ES"/>
        </w:rPr>
        <w:t xml:space="preserve">en este DPA (incluyendo los Términos del RGPD), </w:t>
      </w:r>
      <w:r w:rsidR="002E5C67" w:rsidRPr="005613CE">
        <w:rPr>
          <w:lang w:val="es-ES"/>
        </w:rPr>
        <w:t>constituyen</w:t>
      </w:r>
      <w:r w:rsidRPr="005613CE">
        <w:rPr>
          <w:lang w:val="es-ES"/>
        </w:rPr>
        <w:t xml:space="preserve"> </w:t>
      </w:r>
      <w:r w:rsidR="002E5C67" w:rsidRPr="005613CE">
        <w:rPr>
          <w:lang w:val="es-ES"/>
        </w:rPr>
        <w:t>la única</w:t>
      </w:r>
      <w:r w:rsidRPr="005613CE">
        <w:rPr>
          <w:lang w:val="es-ES"/>
        </w:rPr>
        <w:t xml:space="preserve"> responsabilidad de Microsoft con respecto a la seguridad de esos datos.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6F0F85" w14:paraId="7F53108D" w14:textId="77777777" w:rsidTr="003452D9">
        <w:trPr>
          <w:tblHeader/>
        </w:trPr>
        <w:tc>
          <w:tcPr>
            <w:tcW w:w="2610" w:type="dxa"/>
            <w:shd w:val="clear" w:color="auto" w:fill="0072C6"/>
          </w:tcPr>
          <w:p w14:paraId="10792578" w14:textId="77777777" w:rsidR="006A13BF" w:rsidRPr="005613CE" w:rsidRDefault="006A13BF" w:rsidP="003452D9">
            <w:pPr>
              <w:pStyle w:val="ProductList-Body"/>
              <w:spacing w:after="120"/>
              <w:rPr>
                <w:color w:val="FFFFFF" w:themeColor="background1"/>
                <w:sz w:val="16"/>
                <w:szCs w:val="16"/>
                <w:lang w:val="es-ES"/>
              </w:rPr>
            </w:pPr>
            <w:r w:rsidRPr="005613CE">
              <w:rPr>
                <w:color w:val="FFFFFF" w:themeColor="background1"/>
                <w:sz w:val="16"/>
                <w:szCs w:val="16"/>
                <w:lang w:val="es-ES"/>
              </w:rPr>
              <w:t>Dominio</w:t>
            </w:r>
          </w:p>
        </w:tc>
        <w:tc>
          <w:tcPr>
            <w:tcW w:w="8190" w:type="dxa"/>
            <w:shd w:val="clear" w:color="auto" w:fill="0072C6"/>
          </w:tcPr>
          <w:p w14:paraId="129F2B76" w14:textId="77777777" w:rsidR="006A13BF" w:rsidRPr="005613CE" w:rsidRDefault="006A13BF" w:rsidP="005613CE">
            <w:pPr>
              <w:pStyle w:val="ProductList-Body"/>
              <w:spacing w:after="120"/>
              <w:rPr>
                <w:color w:val="FFFFFF" w:themeColor="background1"/>
                <w:sz w:val="16"/>
                <w:szCs w:val="16"/>
                <w:lang w:val="es-ES"/>
              </w:rPr>
            </w:pPr>
            <w:r w:rsidRPr="005613CE">
              <w:rPr>
                <w:color w:val="FFFFFF" w:themeColor="background1"/>
                <w:sz w:val="16"/>
                <w:szCs w:val="16"/>
                <w:lang w:val="es-ES"/>
              </w:rPr>
              <w:t>Prácticas</w:t>
            </w:r>
          </w:p>
        </w:tc>
      </w:tr>
      <w:tr w:rsidR="006A13BF" w:rsidRPr="006F0F85" w14:paraId="7ED2E08F" w14:textId="77777777" w:rsidTr="003452D9">
        <w:tc>
          <w:tcPr>
            <w:tcW w:w="2610" w:type="dxa"/>
            <w:vAlign w:val="center"/>
          </w:tcPr>
          <w:p w14:paraId="30AEE464" w14:textId="1CA75FC5" w:rsidR="006A13BF" w:rsidRPr="005613CE" w:rsidRDefault="006A13BF" w:rsidP="003452D9">
            <w:pPr>
              <w:pStyle w:val="ProductList-Body"/>
              <w:spacing w:after="120"/>
              <w:rPr>
                <w:sz w:val="16"/>
                <w:szCs w:val="16"/>
                <w:lang w:val="es-ES"/>
              </w:rPr>
            </w:pPr>
            <w:r w:rsidRPr="005613CE">
              <w:rPr>
                <w:sz w:val="16"/>
                <w:szCs w:val="16"/>
                <w:lang w:val="es-ES"/>
              </w:rPr>
              <w:t xml:space="preserve">Organización de la </w:t>
            </w:r>
            <w:r w:rsidR="00D4240B" w:rsidRPr="005613CE">
              <w:rPr>
                <w:sz w:val="16"/>
                <w:szCs w:val="16"/>
                <w:lang w:val="es-ES"/>
              </w:rPr>
              <w:t>s</w:t>
            </w:r>
            <w:r w:rsidRPr="005613CE">
              <w:rPr>
                <w:sz w:val="16"/>
                <w:szCs w:val="16"/>
                <w:lang w:val="es-ES"/>
              </w:rPr>
              <w:t xml:space="preserve">eguridad </w:t>
            </w:r>
            <w:r w:rsidR="003A6750" w:rsidRPr="005613CE">
              <w:rPr>
                <w:sz w:val="16"/>
                <w:szCs w:val="16"/>
                <w:lang w:val="es-ES"/>
              </w:rPr>
              <w:br/>
            </w:r>
            <w:r w:rsidRPr="005613CE">
              <w:rPr>
                <w:sz w:val="16"/>
                <w:szCs w:val="16"/>
                <w:lang w:val="es-ES"/>
              </w:rPr>
              <w:t xml:space="preserve">de la </w:t>
            </w:r>
            <w:r w:rsidR="00D4240B" w:rsidRPr="005613CE">
              <w:rPr>
                <w:sz w:val="16"/>
                <w:szCs w:val="16"/>
                <w:lang w:val="es-ES"/>
              </w:rPr>
              <w:t>i</w:t>
            </w:r>
            <w:r w:rsidRPr="005613CE">
              <w:rPr>
                <w:sz w:val="16"/>
                <w:szCs w:val="16"/>
                <w:lang w:val="es-ES"/>
              </w:rPr>
              <w:t>nformación</w:t>
            </w:r>
          </w:p>
        </w:tc>
        <w:tc>
          <w:tcPr>
            <w:tcW w:w="8190" w:type="dxa"/>
          </w:tcPr>
          <w:p w14:paraId="407C8AD9" w14:textId="6D366306" w:rsidR="006A13BF" w:rsidRPr="005613CE" w:rsidRDefault="00D4240B" w:rsidP="005613CE">
            <w:pPr>
              <w:pStyle w:val="ProductList-Body"/>
              <w:spacing w:after="120"/>
              <w:rPr>
                <w:lang w:val="es-ES"/>
              </w:rPr>
            </w:pPr>
            <w:r w:rsidRPr="005613CE">
              <w:rPr>
                <w:b/>
                <w:sz w:val="16"/>
                <w:szCs w:val="16"/>
                <w:lang w:val="es-ES"/>
              </w:rPr>
              <w:t>Responsables de s</w:t>
            </w:r>
            <w:r w:rsidR="006A13BF" w:rsidRPr="005613CE">
              <w:rPr>
                <w:b/>
                <w:sz w:val="16"/>
                <w:szCs w:val="16"/>
                <w:lang w:val="es-ES"/>
              </w:rPr>
              <w:t>eguridad</w:t>
            </w:r>
            <w:r w:rsidR="006A13BF" w:rsidRPr="005613CE">
              <w:rPr>
                <w:b/>
                <w:bCs/>
                <w:sz w:val="16"/>
                <w:lang w:val="es-ES"/>
              </w:rPr>
              <w:t>.</w:t>
            </w:r>
            <w:r w:rsidR="006A13BF" w:rsidRPr="005613CE">
              <w:rPr>
                <w:sz w:val="16"/>
                <w:lang w:val="es-ES"/>
              </w:rPr>
              <w:t xml:space="preserve"> </w:t>
            </w:r>
            <w:r w:rsidR="006A13BF" w:rsidRPr="005613CE">
              <w:rPr>
                <w:sz w:val="16"/>
                <w:szCs w:val="16"/>
                <w:lang w:val="es-ES"/>
              </w:rPr>
              <w:t xml:space="preserve">Microsoft ha designado a uno o </w:t>
            </w:r>
            <w:r w:rsidRPr="005613CE">
              <w:rPr>
                <w:sz w:val="16"/>
                <w:szCs w:val="16"/>
                <w:lang w:val="es-ES"/>
              </w:rPr>
              <w:t>varios delegados</w:t>
            </w:r>
            <w:r w:rsidR="006A13BF" w:rsidRPr="005613CE">
              <w:rPr>
                <w:sz w:val="16"/>
                <w:szCs w:val="16"/>
                <w:lang w:val="es-ES"/>
              </w:rPr>
              <w:t xml:space="preserve"> de seguridad responsables de coordinar y supervisar las reglas y los procedimientos de seguridad.</w:t>
            </w:r>
          </w:p>
          <w:p w14:paraId="04E77B5B" w14:textId="41B53A2E" w:rsidR="006A13BF" w:rsidRPr="005613CE" w:rsidRDefault="006A13BF" w:rsidP="005613CE">
            <w:pPr>
              <w:pStyle w:val="ProductList-Body"/>
              <w:spacing w:after="120"/>
              <w:rPr>
                <w:lang w:val="es-ES"/>
              </w:rPr>
            </w:pPr>
            <w:r w:rsidRPr="005613CE">
              <w:rPr>
                <w:b/>
                <w:sz w:val="16"/>
                <w:szCs w:val="16"/>
                <w:lang w:val="es-ES"/>
              </w:rPr>
              <w:t>R</w:t>
            </w:r>
            <w:r w:rsidR="00643D6A" w:rsidRPr="005613CE">
              <w:rPr>
                <w:b/>
                <w:sz w:val="16"/>
                <w:szCs w:val="16"/>
                <w:lang w:val="es-ES"/>
              </w:rPr>
              <w:t>oles y r</w:t>
            </w:r>
            <w:r w:rsidRPr="005613CE">
              <w:rPr>
                <w:b/>
                <w:sz w:val="16"/>
                <w:szCs w:val="16"/>
                <w:lang w:val="es-ES"/>
              </w:rPr>
              <w:t xml:space="preserve">esponsabilidades </w:t>
            </w:r>
            <w:r w:rsidR="00643D6A" w:rsidRPr="005613CE">
              <w:rPr>
                <w:b/>
                <w:sz w:val="16"/>
                <w:szCs w:val="16"/>
                <w:lang w:val="es-ES"/>
              </w:rPr>
              <w:t xml:space="preserve">en materia </w:t>
            </w:r>
            <w:r w:rsidRPr="005613CE">
              <w:rPr>
                <w:b/>
                <w:sz w:val="16"/>
                <w:szCs w:val="16"/>
                <w:lang w:val="es-ES"/>
              </w:rPr>
              <w:t xml:space="preserve">de </w:t>
            </w:r>
            <w:r w:rsidR="00643D6A" w:rsidRPr="005613CE">
              <w:rPr>
                <w:b/>
                <w:sz w:val="16"/>
                <w:szCs w:val="16"/>
                <w:lang w:val="es-ES"/>
              </w:rPr>
              <w:t>s</w:t>
            </w:r>
            <w:r w:rsidRPr="005613CE">
              <w:rPr>
                <w:b/>
                <w:sz w:val="16"/>
                <w:szCs w:val="16"/>
                <w:lang w:val="es-ES"/>
              </w:rPr>
              <w:t>eguridad</w:t>
            </w:r>
            <w:r w:rsidRPr="005613CE">
              <w:rPr>
                <w:b/>
                <w:bCs/>
                <w:sz w:val="16"/>
                <w:lang w:val="es-ES"/>
              </w:rPr>
              <w:t>.</w:t>
            </w:r>
            <w:r w:rsidRPr="005613CE">
              <w:rPr>
                <w:sz w:val="16"/>
                <w:lang w:val="es-ES"/>
              </w:rPr>
              <w:t xml:space="preserve"> </w:t>
            </w:r>
            <w:r w:rsidRPr="005613CE">
              <w:rPr>
                <w:sz w:val="16"/>
                <w:szCs w:val="16"/>
                <w:lang w:val="es-ES"/>
              </w:rPr>
              <w:t>El personal de Microsoft con acceso a los Datos del Cliente está sujeto a obligaciones de confidencialidad.</w:t>
            </w:r>
          </w:p>
          <w:p w14:paraId="3F740157" w14:textId="2264FF52" w:rsidR="006A13BF" w:rsidRPr="005613CE" w:rsidRDefault="006A13BF" w:rsidP="005613CE">
            <w:pPr>
              <w:pStyle w:val="ProductList-Body"/>
              <w:spacing w:after="120"/>
              <w:rPr>
                <w:lang w:val="es-ES"/>
              </w:rPr>
            </w:pPr>
            <w:r w:rsidRPr="005613CE">
              <w:rPr>
                <w:b/>
                <w:sz w:val="16"/>
                <w:szCs w:val="16"/>
                <w:lang w:val="es-ES"/>
              </w:rPr>
              <w:t xml:space="preserve">Programa de </w:t>
            </w:r>
            <w:r w:rsidR="00643D6A" w:rsidRPr="005613CE">
              <w:rPr>
                <w:b/>
                <w:sz w:val="16"/>
                <w:szCs w:val="16"/>
                <w:lang w:val="es-ES"/>
              </w:rPr>
              <w:t>gestión</w:t>
            </w:r>
            <w:r w:rsidRPr="005613CE">
              <w:rPr>
                <w:b/>
                <w:sz w:val="16"/>
                <w:szCs w:val="16"/>
                <w:lang w:val="es-ES"/>
              </w:rPr>
              <w:t xml:space="preserve"> de </w:t>
            </w:r>
            <w:r w:rsidR="00643D6A" w:rsidRPr="005613CE">
              <w:rPr>
                <w:b/>
                <w:sz w:val="16"/>
                <w:szCs w:val="16"/>
                <w:lang w:val="es-ES"/>
              </w:rPr>
              <w:t>r</w:t>
            </w:r>
            <w:r w:rsidRPr="005613CE">
              <w:rPr>
                <w:b/>
                <w:sz w:val="16"/>
                <w:szCs w:val="16"/>
                <w:lang w:val="es-ES"/>
              </w:rPr>
              <w:t>iesgos</w:t>
            </w:r>
            <w:r w:rsidRPr="005613CE">
              <w:rPr>
                <w:b/>
                <w:bCs/>
                <w:sz w:val="16"/>
                <w:lang w:val="es-ES"/>
              </w:rPr>
              <w:t>.</w:t>
            </w:r>
            <w:r w:rsidRPr="005613CE">
              <w:rPr>
                <w:sz w:val="16"/>
                <w:lang w:val="es-ES"/>
              </w:rPr>
              <w:t xml:space="preserve"> </w:t>
            </w:r>
            <w:r w:rsidRPr="005613CE">
              <w:rPr>
                <w:sz w:val="16"/>
                <w:szCs w:val="16"/>
                <w:lang w:val="es-ES"/>
              </w:rPr>
              <w:t xml:space="preserve">Microsoft realizó una evaluación de riesgos antes de </w:t>
            </w:r>
            <w:r w:rsidR="00D4240B" w:rsidRPr="005613CE">
              <w:rPr>
                <w:sz w:val="16"/>
                <w:szCs w:val="16"/>
                <w:lang w:val="es-ES"/>
              </w:rPr>
              <w:t>tratar</w:t>
            </w:r>
            <w:r w:rsidRPr="005613CE">
              <w:rPr>
                <w:sz w:val="16"/>
                <w:szCs w:val="16"/>
                <w:lang w:val="es-ES"/>
              </w:rPr>
              <w:t xml:space="preserve"> los Datos del Cliente o de lanzar el servicio de Servicios Online.</w:t>
            </w:r>
          </w:p>
          <w:p w14:paraId="606431AF" w14:textId="2C607EE8" w:rsidR="006A13BF" w:rsidRPr="005613CE" w:rsidRDefault="006A13BF" w:rsidP="005613CE">
            <w:pPr>
              <w:pStyle w:val="ProductList-Body"/>
              <w:spacing w:after="120"/>
              <w:rPr>
                <w:sz w:val="16"/>
                <w:szCs w:val="16"/>
                <w:lang w:val="es-ES"/>
              </w:rPr>
            </w:pPr>
            <w:r w:rsidRPr="005613CE">
              <w:rPr>
                <w:sz w:val="16"/>
                <w:szCs w:val="16"/>
                <w:lang w:val="es-ES"/>
              </w:rPr>
              <w:t xml:space="preserve">Microsoft </w:t>
            </w:r>
            <w:r w:rsidR="00D4240B" w:rsidRPr="005613CE">
              <w:rPr>
                <w:sz w:val="16"/>
                <w:szCs w:val="16"/>
                <w:lang w:val="es-ES"/>
              </w:rPr>
              <w:t>conserva</w:t>
            </w:r>
            <w:r w:rsidRPr="005613CE">
              <w:rPr>
                <w:sz w:val="16"/>
                <w:szCs w:val="16"/>
                <w:lang w:val="es-ES"/>
              </w:rPr>
              <w:t xml:space="preserve"> sus documentos de seguridad </w:t>
            </w:r>
            <w:r w:rsidR="00D4240B" w:rsidRPr="005613CE">
              <w:rPr>
                <w:sz w:val="16"/>
                <w:szCs w:val="16"/>
                <w:lang w:val="es-ES"/>
              </w:rPr>
              <w:t>de conformidad con</w:t>
            </w:r>
            <w:r w:rsidRPr="005613CE">
              <w:rPr>
                <w:sz w:val="16"/>
                <w:szCs w:val="16"/>
                <w:lang w:val="es-ES"/>
              </w:rPr>
              <w:t xml:space="preserve"> sus requisitos de </w:t>
            </w:r>
            <w:r w:rsidR="00D4240B" w:rsidRPr="005613CE">
              <w:rPr>
                <w:sz w:val="16"/>
                <w:szCs w:val="16"/>
                <w:lang w:val="es-ES"/>
              </w:rPr>
              <w:t>conservación</w:t>
            </w:r>
            <w:r w:rsidRPr="005613CE">
              <w:rPr>
                <w:sz w:val="16"/>
                <w:szCs w:val="16"/>
                <w:lang w:val="es-ES"/>
              </w:rPr>
              <w:t xml:space="preserve"> después de que ya no se encuentren en vigor.</w:t>
            </w:r>
          </w:p>
        </w:tc>
      </w:tr>
      <w:tr w:rsidR="006A13BF" w:rsidRPr="006F0F85" w14:paraId="2389CD85" w14:textId="77777777" w:rsidTr="003452D9">
        <w:tc>
          <w:tcPr>
            <w:tcW w:w="2610" w:type="dxa"/>
            <w:vAlign w:val="center"/>
          </w:tcPr>
          <w:p w14:paraId="7AFDD3EB" w14:textId="1F173EED" w:rsidR="006A13BF" w:rsidRPr="005613CE" w:rsidRDefault="00D4240B" w:rsidP="003452D9">
            <w:pPr>
              <w:pStyle w:val="ProductList-Body"/>
              <w:spacing w:after="120"/>
              <w:rPr>
                <w:sz w:val="16"/>
                <w:szCs w:val="16"/>
                <w:lang w:val="es-ES"/>
              </w:rPr>
            </w:pPr>
            <w:r w:rsidRPr="005613CE">
              <w:rPr>
                <w:sz w:val="16"/>
                <w:szCs w:val="16"/>
                <w:lang w:val="es-ES"/>
              </w:rPr>
              <w:t>Gestión</w:t>
            </w:r>
            <w:r w:rsidR="006A13BF" w:rsidRPr="005613CE">
              <w:rPr>
                <w:sz w:val="16"/>
                <w:szCs w:val="16"/>
                <w:lang w:val="es-ES"/>
              </w:rPr>
              <w:t xml:space="preserve"> de </w:t>
            </w:r>
            <w:r w:rsidRPr="005613CE">
              <w:rPr>
                <w:sz w:val="16"/>
                <w:szCs w:val="16"/>
                <w:lang w:val="es-ES"/>
              </w:rPr>
              <w:t>a</w:t>
            </w:r>
            <w:r w:rsidR="006A13BF" w:rsidRPr="005613CE">
              <w:rPr>
                <w:sz w:val="16"/>
                <w:szCs w:val="16"/>
                <w:lang w:val="es-ES"/>
              </w:rPr>
              <w:t>ctivos</w:t>
            </w:r>
          </w:p>
        </w:tc>
        <w:tc>
          <w:tcPr>
            <w:tcW w:w="8190" w:type="dxa"/>
          </w:tcPr>
          <w:p w14:paraId="76B7D5E1" w14:textId="637D52AB" w:rsidR="006A13BF" w:rsidRPr="005613CE" w:rsidRDefault="006A13BF" w:rsidP="005613CE">
            <w:pPr>
              <w:pStyle w:val="ProductList-Body"/>
              <w:spacing w:after="120"/>
              <w:rPr>
                <w:lang w:val="es-ES"/>
              </w:rPr>
            </w:pPr>
            <w:r w:rsidRPr="005613CE">
              <w:rPr>
                <w:b/>
                <w:sz w:val="16"/>
                <w:szCs w:val="16"/>
                <w:lang w:val="es-ES"/>
              </w:rPr>
              <w:t xml:space="preserve">Inventario de </w:t>
            </w:r>
            <w:r w:rsidR="00D4240B" w:rsidRPr="005613CE">
              <w:rPr>
                <w:b/>
                <w:sz w:val="16"/>
                <w:szCs w:val="16"/>
                <w:lang w:val="es-ES"/>
              </w:rPr>
              <w:t>a</w:t>
            </w:r>
            <w:r w:rsidRPr="005613CE">
              <w:rPr>
                <w:b/>
                <w:sz w:val="16"/>
                <w:szCs w:val="16"/>
                <w:lang w:val="es-ES"/>
              </w:rPr>
              <w:t>ctivos</w:t>
            </w:r>
            <w:r w:rsidRPr="005613CE">
              <w:rPr>
                <w:b/>
                <w:bCs/>
                <w:sz w:val="16"/>
                <w:lang w:val="es-ES"/>
              </w:rPr>
              <w:t>.</w:t>
            </w:r>
            <w:r w:rsidRPr="005613CE">
              <w:rPr>
                <w:sz w:val="16"/>
                <w:lang w:val="es-ES"/>
              </w:rPr>
              <w:t xml:space="preserve"> </w:t>
            </w:r>
            <w:r w:rsidRPr="005613CE">
              <w:rPr>
                <w:sz w:val="16"/>
                <w:szCs w:val="16"/>
                <w:lang w:val="es-ES"/>
              </w:rPr>
              <w:t>Microsoft mantiene un inventario de todo soporte físico en que se almacen</w:t>
            </w:r>
            <w:r w:rsidR="00D4240B" w:rsidRPr="005613CE">
              <w:rPr>
                <w:sz w:val="16"/>
                <w:szCs w:val="16"/>
                <w:lang w:val="es-ES"/>
              </w:rPr>
              <w:t>a</w:t>
            </w:r>
            <w:r w:rsidRPr="005613CE">
              <w:rPr>
                <w:sz w:val="16"/>
                <w:szCs w:val="16"/>
                <w:lang w:val="es-ES"/>
              </w:rPr>
              <w:t xml:space="preserve">n los Datos del Cliente. El acceso a los inventarios de </w:t>
            </w:r>
            <w:r w:rsidR="00893396" w:rsidRPr="005613CE">
              <w:rPr>
                <w:sz w:val="16"/>
                <w:szCs w:val="16"/>
                <w:lang w:val="es-ES"/>
              </w:rPr>
              <w:t>dichos</w:t>
            </w:r>
            <w:r w:rsidRPr="005613CE">
              <w:rPr>
                <w:sz w:val="16"/>
                <w:szCs w:val="16"/>
                <w:lang w:val="es-ES"/>
              </w:rPr>
              <w:t xml:space="preserve"> soporte</w:t>
            </w:r>
            <w:r w:rsidR="00893396" w:rsidRPr="005613CE">
              <w:rPr>
                <w:sz w:val="16"/>
                <w:szCs w:val="16"/>
                <w:lang w:val="es-ES"/>
              </w:rPr>
              <w:t>s</w:t>
            </w:r>
            <w:r w:rsidRPr="005613CE">
              <w:rPr>
                <w:sz w:val="16"/>
                <w:szCs w:val="16"/>
                <w:lang w:val="es-ES"/>
              </w:rPr>
              <w:t xml:space="preserve"> físico</w:t>
            </w:r>
            <w:r w:rsidR="00893396" w:rsidRPr="005613CE">
              <w:rPr>
                <w:sz w:val="16"/>
                <w:szCs w:val="16"/>
                <w:lang w:val="es-ES"/>
              </w:rPr>
              <w:t>s</w:t>
            </w:r>
            <w:r w:rsidRPr="005613CE">
              <w:rPr>
                <w:sz w:val="16"/>
                <w:szCs w:val="16"/>
                <w:lang w:val="es-ES"/>
              </w:rPr>
              <w:t xml:space="preserve"> está restringido al personal de Microsoft autorizado por escrito para tener dicho acceso.</w:t>
            </w:r>
          </w:p>
          <w:p w14:paraId="05950E28" w14:textId="59D95963" w:rsidR="006A13BF" w:rsidRPr="005613CE" w:rsidRDefault="006A13BF" w:rsidP="005613CE">
            <w:pPr>
              <w:pStyle w:val="ProductList-Body"/>
              <w:keepNext/>
              <w:spacing w:after="120"/>
              <w:rPr>
                <w:lang w:val="es-ES"/>
              </w:rPr>
            </w:pPr>
            <w:r w:rsidRPr="005613CE">
              <w:rPr>
                <w:b/>
                <w:sz w:val="16"/>
                <w:szCs w:val="16"/>
                <w:lang w:val="es-ES"/>
              </w:rPr>
              <w:t xml:space="preserve">Manejo de </w:t>
            </w:r>
            <w:r w:rsidR="00893396" w:rsidRPr="005613CE">
              <w:rPr>
                <w:b/>
                <w:sz w:val="16"/>
                <w:szCs w:val="16"/>
                <w:lang w:val="es-ES"/>
              </w:rPr>
              <w:t>a</w:t>
            </w:r>
            <w:r w:rsidRPr="005613CE">
              <w:rPr>
                <w:b/>
                <w:sz w:val="16"/>
                <w:szCs w:val="16"/>
                <w:lang w:val="es-ES"/>
              </w:rPr>
              <w:t>ctivos</w:t>
            </w:r>
          </w:p>
          <w:p w14:paraId="424CB9EC" w14:textId="0247210E"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clasifica los Datos del Cliente para ayudar a identificarlo</w:t>
            </w:r>
            <w:r w:rsidR="00893396" w:rsidRPr="005613CE">
              <w:rPr>
                <w:sz w:val="16"/>
                <w:szCs w:val="16"/>
                <w:lang w:val="es-ES"/>
              </w:rPr>
              <w:t>s</w:t>
            </w:r>
            <w:r w:rsidRPr="005613CE">
              <w:rPr>
                <w:sz w:val="16"/>
                <w:szCs w:val="16"/>
                <w:lang w:val="es-ES"/>
              </w:rPr>
              <w:t xml:space="preserve"> y para </w:t>
            </w:r>
            <w:r w:rsidR="00893396" w:rsidRPr="005613CE">
              <w:rPr>
                <w:sz w:val="16"/>
                <w:szCs w:val="16"/>
                <w:lang w:val="es-ES"/>
              </w:rPr>
              <w:t>posibilitar</w:t>
            </w:r>
            <w:r w:rsidRPr="005613CE">
              <w:rPr>
                <w:sz w:val="16"/>
                <w:szCs w:val="16"/>
                <w:lang w:val="es-ES"/>
              </w:rPr>
              <w:t xml:space="preserve"> que el acceso a ellos se encuentre apropiadamente restringido.</w:t>
            </w:r>
          </w:p>
          <w:p w14:paraId="14855EB7" w14:textId="7DCBD3C0"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impone restricciones respecto de la impresión de los Datos del Cliente y tiene procedimientos para la eliminación de los materiales impresos que </w:t>
            </w:r>
            <w:r w:rsidR="00893396" w:rsidRPr="005613CE">
              <w:rPr>
                <w:sz w:val="16"/>
                <w:szCs w:val="16"/>
                <w:lang w:val="es-ES"/>
              </w:rPr>
              <w:t>contengan</w:t>
            </w:r>
            <w:r w:rsidRPr="005613CE">
              <w:rPr>
                <w:sz w:val="16"/>
                <w:szCs w:val="16"/>
                <w:lang w:val="es-ES"/>
              </w:rPr>
              <w:t xml:space="preserve"> Datos del Cliente.</w:t>
            </w:r>
          </w:p>
          <w:p w14:paraId="5B8F4D00" w14:textId="567D7725" w:rsidR="006A13BF" w:rsidRPr="005613CE" w:rsidRDefault="006A13BF" w:rsidP="005613CE">
            <w:pPr>
              <w:pStyle w:val="ProductList-Body"/>
              <w:numPr>
                <w:ilvl w:val="0"/>
                <w:numId w:val="3"/>
              </w:numPr>
              <w:spacing w:after="120"/>
              <w:ind w:left="162" w:hanging="180"/>
              <w:rPr>
                <w:sz w:val="16"/>
                <w:szCs w:val="16"/>
                <w:lang w:val="es-ES"/>
              </w:rPr>
            </w:pPr>
            <w:r w:rsidRPr="005613CE">
              <w:rPr>
                <w:sz w:val="16"/>
                <w:szCs w:val="16"/>
                <w:lang w:val="es-ES"/>
              </w:rPr>
              <w:t xml:space="preserve">El personal de Microsoft debe obtener la autorización de Microsoft antes de almacenar Datos del Cliente en dispositivos portátiles, de acceder de forma remota a </w:t>
            </w:r>
            <w:r w:rsidR="00893396" w:rsidRPr="005613CE">
              <w:rPr>
                <w:sz w:val="16"/>
                <w:szCs w:val="16"/>
                <w:lang w:val="es-ES"/>
              </w:rPr>
              <w:t>Datos del Cliente</w:t>
            </w:r>
            <w:r w:rsidRPr="005613CE">
              <w:rPr>
                <w:sz w:val="16"/>
                <w:szCs w:val="16"/>
                <w:lang w:val="es-ES"/>
              </w:rPr>
              <w:t xml:space="preserve"> o de </w:t>
            </w:r>
            <w:r w:rsidR="00893396" w:rsidRPr="005613CE">
              <w:rPr>
                <w:sz w:val="16"/>
                <w:szCs w:val="16"/>
                <w:lang w:val="es-ES"/>
              </w:rPr>
              <w:t>tratarlos</w:t>
            </w:r>
            <w:r w:rsidRPr="005613CE">
              <w:rPr>
                <w:sz w:val="16"/>
                <w:szCs w:val="16"/>
                <w:lang w:val="es-ES"/>
              </w:rPr>
              <w:t xml:space="preserve"> fuera de las instalaciones de Microsoft.</w:t>
            </w:r>
          </w:p>
        </w:tc>
      </w:tr>
      <w:tr w:rsidR="006A13BF" w:rsidRPr="006F0F85" w14:paraId="25A1138E" w14:textId="77777777" w:rsidTr="003452D9">
        <w:tc>
          <w:tcPr>
            <w:tcW w:w="2610" w:type="dxa"/>
            <w:vAlign w:val="center"/>
          </w:tcPr>
          <w:p w14:paraId="789E3CF5" w14:textId="26509F29" w:rsidR="006A13BF" w:rsidRPr="005613CE" w:rsidRDefault="006A13BF" w:rsidP="003452D9">
            <w:pPr>
              <w:pStyle w:val="ProductList-Body"/>
              <w:spacing w:after="120"/>
              <w:rPr>
                <w:sz w:val="16"/>
                <w:szCs w:val="16"/>
                <w:lang w:val="es-ES"/>
              </w:rPr>
            </w:pPr>
            <w:r w:rsidRPr="005613CE">
              <w:rPr>
                <w:sz w:val="16"/>
                <w:szCs w:val="16"/>
                <w:lang w:val="es-ES"/>
              </w:rPr>
              <w:t xml:space="preserve">Seguridad </w:t>
            </w:r>
            <w:r w:rsidR="00893396" w:rsidRPr="005613CE">
              <w:rPr>
                <w:sz w:val="16"/>
                <w:szCs w:val="16"/>
                <w:lang w:val="es-ES"/>
              </w:rPr>
              <w:t xml:space="preserve">relativa a </w:t>
            </w:r>
            <w:r w:rsidR="003A6750" w:rsidRPr="005613CE">
              <w:rPr>
                <w:sz w:val="16"/>
                <w:szCs w:val="16"/>
                <w:lang w:val="es-ES"/>
              </w:rPr>
              <w:br/>
            </w:r>
            <w:r w:rsidR="00893396" w:rsidRPr="005613CE">
              <w:rPr>
                <w:sz w:val="16"/>
                <w:szCs w:val="16"/>
                <w:lang w:val="es-ES"/>
              </w:rPr>
              <w:t>los recursos humanos</w:t>
            </w:r>
          </w:p>
        </w:tc>
        <w:tc>
          <w:tcPr>
            <w:tcW w:w="8190" w:type="dxa"/>
          </w:tcPr>
          <w:p w14:paraId="69957471" w14:textId="790F590B" w:rsidR="006A13BF" w:rsidRPr="005613CE" w:rsidRDefault="006A13BF" w:rsidP="005613CE">
            <w:pPr>
              <w:pStyle w:val="ProductList-Body"/>
              <w:spacing w:after="120"/>
              <w:rPr>
                <w:sz w:val="16"/>
                <w:szCs w:val="16"/>
                <w:lang w:val="es-ES"/>
              </w:rPr>
            </w:pPr>
            <w:r w:rsidRPr="005613CE">
              <w:rPr>
                <w:b/>
                <w:sz w:val="16"/>
                <w:szCs w:val="16"/>
                <w:lang w:val="es-ES"/>
              </w:rPr>
              <w:t xml:space="preserve">Formación en </w:t>
            </w:r>
            <w:r w:rsidR="00893396" w:rsidRPr="005613CE">
              <w:rPr>
                <w:b/>
                <w:sz w:val="16"/>
                <w:szCs w:val="16"/>
                <w:lang w:val="es-ES"/>
              </w:rPr>
              <w:t>s</w:t>
            </w:r>
            <w:r w:rsidRPr="005613CE">
              <w:rPr>
                <w:b/>
                <w:sz w:val="16"/>
                <w:szCs w:val="16"/>
                <w:lang w:val="es-ES"/>
              </w:rPr>
              <w:t>eguridad</w:t>
            </w:r>
            <w:r w:rsidRPr="005613CE">
              <w:rPr>
                <w:b/>
                <w:bCs/>
                <w:sz w:val="16"/>
                <w:szCs w:val="16"/>
                <w:lang w:val="es-ES"/>
              </w:rPr>
              <w:t>.</w:t>
            </w:r>
            <w:r w:rsidRPr="005613CE">
              <w:rPr>
                <w:sz w:val="16"/>
                <w:szCs w:val="16"/>
                <w:lang w:val="es-ES"/>
              </w:rPr>
              <w:t xml:space="preserve"> Microsoft informa a su personal acerca de los procedimientos de seguridad pertinentes y </w:t>
            </w:r>
            <w:r w:rsidR="00893396" w:rsidRPr="005613CE">
              <w:rPr>
                <w:sz w:val="16"/>
                <w:szCs w:val="16"/>
                <w:lang w:val="es-ES"/>
              </w:rPr>
              <w:t xml:space="preserve">de </w:t>
            </w:r>
            <w:r w:rsidRPr="005613CE">
              <w:rPr>
                <w:sz w:val="16"/>
                <w:szCs w:val="16"/>
                <w:lang w:val="es-ES"/>
              </w:rPr>
              <w:t xml:space="preserve">sus roles respectivos. Microsoft además informa a su personal acerca de las posibles consecuencias de incumplir las reglas y los procedimientos de seguridad. Microsoft solo utilizará datos anónimos durante la </w:t>
            </w:r>
            <w:r w:rsidR="00893396" w:rsidRPr="005613CE">
              <w:rPr>
                <w:sz w:val="16"/>
                <w:szCs w:val="16"/>
                <w:lang w:val="es-ES"/>
              </w:rPr>
              <w:t>formación</w:t>
            </w:r>
            <w:r w:rsidRPr="005613CE">
              <w:rPr>
                <w:sz w:val="16"/>
                <w:szCs w:val="16"/>
                <w:lang w:val="es-ES"/>
              </w:rPr>
              <w:t>.</w:t>
            </w:r>
          </w:p>
        </w:tc>
      </w:tr>
      <w:tr w:rsidR="006A13BF" w:rsidRPr="006F0F85" w14:paraId="714ABA35" w14:textId="77777777" w:rsidTr="003452D9">
        <w:tc>
          <w:tcPr>
            <w:tcW w:w="2610" w:type="dxa"/>
            <w:vAlign w:val="center"/>
          </w:tcPr>
          <w:p w14:paraId="2F77F5C5" w14:textId="623D42C2" w:rsidR="006A13BF" w:rsidRPr="005613CE" w:rsidRDefault="006A13BF" w:rsidP="003452D9">
            <w:pPr>
              <w:pStyle w:val="ProductList-Body"/>
              <w:spacing w:after="120"/>
              <w:rPr>
                <w:sz w:val="16"/>
                <w:szCs w:val="16"/>
                <w:lang w:val="es-ES"/>
              </w:rPr>
            </w:pPr>
            <w:r w:rsidRPr="005613CE">
              <w:rPr>
                <w:sz w:val="16"/>
                <w:szCs w:val="16"/>
                <w:lang w:val="es-ES"/>
              </w:rPr>
              <w:t xml:space="preserve">Seguridad </w:t>
            </w:r>
            <w:r w:rsidR="00893396" w:rsidRPr="005613CE">
              <w:rPr>
                <w:sz w:val="16"/>
                <w:szCs w:val="16"/>
                <w:lang w:val="es-ES"/>
              </w:rPr>
              <w:t>f</w:t>
            </w:r>
            <w:r w:rsidRPr="005613CE">
              <w:rPr>
                <w:sz w:val="16"/>
                <w:szCs w:val="16"/>
                <w:lang w:val="es-ES"/>
              </w:rPr>
              <w:t xml:space="preserve">ísica y </w:t>
            </w:r>
            <w:r w:rsidR="00893396" w:rsidRPr="005613CE">
              <w:rPr>
                <w:sz w:val="16"/>
                <w:szCs w:val="16"/>
                <w:lang w:val="es-ES"/>
              </w:rPr>
              <w:t>del entorno</w:t>
            </w:r>
          </w:p>
        </w:tc>
        <w:tc>
          <w:tcPr>
            <w:tcW w:w="8190" w:type="dxa"/>
          </w:tcPr>
          <w:p w14:paraId="281C4F79" w14:textId="36A66868" w:rsidR="006A13BF" w:rsidRPr="005613CE" w:rsidRDefault="006A13BF" w:rsidP="005613CE">
            <w:pPr>
              <w:pStyle w:val="ProductList-Body"/>
              <w:spacing w:after="120"/>
              <w:rPr>
                <w:lang w:val="es-ES"/>
              </w:rPr>
            </w:pPr>
            <w:r w:rsidRPr="005613CE">
              <w:rPr>
                <w:b/>
                <w:sz w:val="16"/>
                <w:szCs w:val="16"/>
                <w:lang w:val="es-ES"/>
              </w:rPr>
              <w:t xml:space="preserve">Acceso </w:t>
            </w:r>
            <w:r w:rsidR="00893396" w:rsidRPr="005613CE">
              <w:rPr>
                <w:b/>
                <w:sz w:val="16"/>
                <w:szCs w:val="16"/>
                <w:lang w:val="es-ES"/>
              </w:rPr>
              <w:t>f</w:t>
            </w:r>
            <w:r w:rsidRPr="005613CE">
              <w:rPr>
                <w:b/>
                <w:sz w:val="16"/>
                <w:szCs w:val="16"/>
                <w:lang w:val="es-ES"/>
              </w:rPr>
              <w:t xml:space="preserve">ísico a las </w:t>
            </w:r>
            <w:r w:rsidR="00893396" w:rsidRPr="005613CE">
              <w:rPr>
                <w:b/>
                <w:sz w:val="16"/>
                <w:szCs w:val="16"/>
                <w:lang w:val="es-ES"/>
              </w:rPr>
              <w:t>i</w:t>
            </w:r>
            <w:r w:rsidRPr="005613CE">
              <w:rPr>
                <w:b/>
                <w:sz w:val="16"/>
                <w:szCs w:val="16"/>
                <w:lang w:val="es-ES"/>
              </w:rPr>
              <w:t>nstalaciones</w:t>
            </w:r>
            <w:r w:rsidRPr="005613CE">
              <w:rPr>
                <w:b/>
                <w:bCs/>
                <w:sz w:val="16"/>
                <w:lang w:val="es-ES"/>
              </w:rPr>
              <w:t>.</w:t>
            </w:r>
            <w:r w:rsidRPr="005613CE">
              <w:rPr>
                <w:sz w:val="16"/>
                <w:lang w:val="es-ES"/>
              </w:rPr>
              <w:t xml:space="preserve"> </w:t>
            </w:r>
            <w:r w:rsidRPr="005613CE">
              <w:rPr>
                <w:sz w:val="16"/>
                <w:szCs w:val="16"/>
                <w:lang w:val="es-ES"/>
              </w:rPr>
              <w:t xml:space="preserve">Microsoft limita el acceso a las instalaciones donde se encuentran los sistemas de información que </w:t>
            </w:r>
            <w:r w:rsidR="00893396" w:rsidRPr="005613CE">
              <w:rPr>
                <w:sz w:val="16"/>
                <w:szCs w:val="16"/>
                <w:lang w:val="es-ES"/>
              </w:rPr>
              <w:t>tratan</w:t>
            </w:r>
            <w:r w:rsidRPr="005613CE">
              <w:rPr>
                <w:sz w:val="16"/>
                <w:szCs w:val="16"/>
                <w:lang w:val="es-ES"/>
              </w:rPr>
              <w:t xml:space="preserve"> Datos del Cliente a personas autorizadas </w:t>
            </w:r>
            <w:r w:rsidR="00893396" w:rsidRPr="005613CE">
              <w:rPr>
                <w:sz w:val="16"/>
                <w:szCs w:val="16"/>
                <w:lang w:val="es-ES"/>
              </w:rPr>
              <w:t xml:space="preserve">e </w:t>
            </w:r>
            <w:r w:rsidRPr="005613CE">
              <w:rPr>
                <w:sz w:val="16"/>
                <w:szCs w:val="16"/>
                <w:lang w:val="es-ES"/>
              </w:rPr>
              <w:t>identificadas.</w:t>
            </w:r>
          </w:p>
          <w:p w14:paraId="6121A4AE" w14:textId="5FF7A78A" w:rsidR="006A13BF" w:rsidRPr="005613CE" w:rsidRDefault="006A13BF" w:rsidP="005613CE">
            <w:pPr>
              <w:pStyle w:val="ProductList-Body"/>
              <w:spacing w:after="120"/>
              <w:rPr>
                <w:lang w:val="es-ES"/>
              </w:rPr>
            </w:pPr>
            <w:r w:rsidRPr="005613CE">
              <w:rPr>
                <w:b/>
                <w:sz w:val="16"/>
                <w:szCs w:val="16"/>
                <w:lang w:val="es-ES"/>
              </w:rPr>
              <w:t xml:space="preserve">Acceso </w:t>
            </w:r>
            <w:r w:rsidR="00893396" w:rsidRPr="005613CE">
              <w:rPr>
                <w:b/>
                <w:sz w:val="16"/>
                <w:szCs w:val="16"/>
                <w:lang w:val="es-ES"/>
              </w:rPr>
              <w:t>f</w:t>
            </w:r>
            <w:r w:rsidRPr="005613CE">
              <w:rPr>
                <w:b/>
                <w:sz w:val="16"/>
                <w:szCs w:val="16"/>
                <w:lang w:val="es-ES"/>
              </w:rPr>
              <w:t xml:space="preserve">ísico a los </w:t>
            </w:r>
            <w:r w:rsidR="00893396" w:rsidRPr="005613CE">
              <w:rPr>
                <w:b/>
                <w:sz w:val="16"/>
                <w:szCs w:val="16"/>
                <w:lang w:val="es-ES"/>
              </w:rPr>
              <w:t>c</w:t>
            </w:r>
            <w:r w:rsidRPr="005613CE">
              <w:rPr>
                <w:b/>
                <w:sz w:val="16"/>
                <w:szCs w:val="16"/>
                <w:lang w:val="es-ES"/>
              </w:rPr>
              <w:t>omponentes</w:t>
            </w:r>
            <w:r w:rsidRPr="005613CE">
              <w:rPr>
                <w:b/>
                <w:bCs/>
                <w:sz w:val="16"/>
                <w:lang w:val="es-ES"/>
              </w:rPr>
              <w:t>.</w:t>
            </w:r>
            <w:r w:rsidRPr="005613CE">
              <w:rPr>
                <w:sz w:val="16"/>
                <w:lang w:val="es-ES"/>
              </w:rPr>
              <w:t xml:space="preserve"> </w:t>
            </w:r>
            <w:r w:rsidRPr="005613CE">
              <w:rPr>
                <w:sz w:val="16"/>
                <w:szCs w:val="16"/>
                <w:lang w:val="es-ES"/>
              </w:rPr>
              <w:t xml:space="preserve">Microsoft mantiene registros de los soportes físicos entrantes y salientes que contienen Datos del Cliente. Estos </w:t>
            </w:r>
            <w:r w:rsidR="00893396" w:rsidRPr="005613CE">
              <w:rPr>
                <w:sz w:val="16"/>
                <w:szCs w:val="16"/>
                <w:lang w:val="es-ES"/>
              </w:rPr>
              <w:t xml:space="preserve">registros </w:t>
            </w:r>
            <w:r w:rsidRPr="005613CE">
              <w:rPr>
                <w:sz w:val="16"/>
                <w:szCs w:val="16"/>
                <w:lang w:val="es-ES"/>
              </w:rPr>
              <w:t xml:space="preserve">incluyen el tipo de soporte físico, emisor/destinatario autorizados, fecha y hora, </w:t>
            </w:r>
            <w:r w:rsidR="00893396" w:rsidRPr="005613CE">
              <w:rPr>
                <w:sz w:val="16"/>
                <w:szCs w:val="16"/>
                <w:lang w:val="es-ES"/>
              </w:rPr>
              <w:t>el número</w:t>
            </w:r>
            <w:r w:rsidRPr="005613CE">
              <w:rPr>
                <w:sz w:val="16"/>
                <w:szCs w:val="16"/>
                <w:lang w:val="es-ES"/>
              </w:rPr>
              <w:t xml:space="preserve"> de soportes físicos y los tipos de Datos del Cliente que contienen.</w:t>
            </w:r>
          </w:p>
          <w:p w14:paraId="62B78B3D" w14:textId="5CE537F0" w:rsidR="006A13BF" w:rsidRPr="005613CE" w:rsidRDefault="006A13BF" w:rsidP="005613CE">
            <w:pPr>
              <w:pStyle w:val="ProductList-Body"/>
              <w:spacing w:after="120"/>
              <w:rPr>
                <w:lang w:val="es-ES"/>
              </w:rPr>
            </w:pPr>
            <w:r w:rsidRPr="005613CE">
              <w:rPr>
                <w:b/>
                <w:sz w:val="16"/>
                <w:szCs w:val="16"/>
                <w:lang w:val="es-ES"/>
              </w:rPr>
              <w:t xml:space="preserve">Protección contra </w:t>
            </w:r>
            <w:r w:rsidR="00893396" w:rsidRPr="005613CE">
              <w:rPr>
                <w:b/>
                <w:sz w:val="16"/>
                <w:szCs w:val="16"/>
                <w:lang w:val="es-ES"/>
              </w:rPr>
              <w:t>disrupciones</w:t>
            </w:r>
            <w:r w:rsidRPr="005613CE">
              <w:rPr>
                <w:b/>
                <w:bCs/>
                <w:sz w:val="16"/>
                <w:lang w:val="es-ES"/>
              </w:rPr>
              <w:t>.</w:t>
            </w:r>
            <w:r w:rsidRPr="005613CE">
              <w:rPr>
                <w:sz w:val="16"/>
                <w:lang w:val="es-ES"/>
              </w:rPr>
              <w:t xml:space="preserve"> </w:t>
            </w:r>
            <w:r w:rsidRPr="005613CE">
              <w:rPr>
                <w:sz w:val="16"/>
                <w:szCs w:val="16"/>
                <w:lang w:val="es-ES"/>
              </w:rPr>
              <w:t>Microsoft utiliza una variedad de sistemas estándar</w:t>
            </w:r>
            <w:r w:rsidR="00893396" w:rsidRPr="005613CE">
              <w:rPr>
                <w:sz w:val="16"/>
                <w:szCs w:val="16"/>
                <w:lang w:val="es-ES"/>
              </w:rPr>
              <w:t>es</w:t>
            </w:r>
            <w:r w:rsidRPr="005613CE">
              <w:rPr>
                <w:sz w:val="16"/>
                <w:szCs w:val="16"/>
                <w:lang w:val="es-ES"/>
              </w:rPr>
              <w:t xml:space="preserve"> del sector para proteger contra </w:t>
            </w:r>
            <w:r w:rsidR="00893396" w:rsidRPr="005613CE">
              <w:rPr>
                <w:sz w:val="16"/>
                <w:szCs w:val="16"/>
                <w:lang w:val="es-ES"/>
              </w:rPr>
              <w:t xml:space="preserve">la </w:t>
            </w:r>
            <w:r w:rsidRPr="005613CE">
              <w:rPr>
                <w:sz w:val="16"/>
                <w:szCs w:val="16"/>
                <w:lang w:val="es-ES"/>
              </w:rPr>
              <w:t>pérdida de datos debid</w:t>
            </w:r>
            <w:r w:rsidR="00893396" w:rsidRPr="005613CE">
              <w:rPr>
                <w:sz w:val="16"/>
                <w:szCs w:val="16"/>
                <w:lang w:val="es-ES"/>
              </w:rPr>
              <w:t>a</w:t>
            </w:r>
            <w:r w:rsidRPr="005613CE">
              <w:rPr>
                <w:sz w:val="16"/>
                <w:szCs w:val="16"/>
                <w:lang w:val="es-ES"/>
              </w:rPr>
              <w:t xml:space="preserve"> a </w:t>
            </w:r>
            <w:r w:rsidR="00893396" w:rsidRPr="005613CE">
              <w:rPr>
                <w:sz w:val="16"/>
                <w:szCs w:val="16"/>
                <w:lang w:val="es-ES"/>
              </w:rPr>
              <w:t>fallos</w:t>
            </w:r>
            <w:r w:rsidRPr="005613CE">
              <w:rPr>
                <w:sz w:val="16"/>
                <w:szCs w:val="16"/>
                <w:lang w:val="es-ES"/>
              </w:rPr>
              <w:t xml:space="preserve"> </w:t>
            </w:r>
            <w:r w:rsidR="00893396" w:rsidRPr="005613CE">
              <w:rPr>
                <w:sz w:val="16"/>
                <w:szCs w:val="16"/>
                <w:lang w:val="es-ES"/>
              </w:rPr>
              <w:t xml:space="preserve">en </w:t>
            </w:r>
            <w:r w:rsidRPr="005613CE">
              <w:rPr>
                <w:sz w:val="16"/>
                <w:szCs w:val="16"/>
                <w:lang w:val="es-ES"/>
              </w:rPr>
              <w:t xml:space="preserve">el </w:t>
            </w:r>
            <w:r w:rsidR="00893396" w:rsidRPr="005613CE">
              <w:rPr>
                <w:sz w:val="16"/>
                <w:szCs w:val="16"/>
                <w:lang w:val="es-ES"/>
              </w:rPr>
              <w:t>suministro de energía</w:t>
            </w:r>
            <w:r w:rsidRPr="005613CE">
              <w:rPr>
                <w:sz w:val="16"/>
                <w:szCs w:val="16"/>
                <w:lang w:val="es-ES"/>
              </w:rPr>
              <w:t xml:space="preserve"> o interferencia</w:t>
            </w:r>
            <w:r w:rsidR="00893396" w:rsidRPr="005613CE">
              <w:rPr>
                <w:sz w:val="16"/>
                <w:szCs w:val="16"/>
                <w:lang w:val="es-ES"/>
              </w:rPr>
              <w:t>s</w:t>
            </w:r>
            <w:r w:rsidRPr="005613CE">
              <w:rPr>
                <w:sz w:val="16"/>
                <w:szCs w:val="16"/>
                <w:lang w:val="es-ES"/>
              </w:rPr>
              <w:t xml:space="preserve"> </w:t>
            </w:r>
            <w:r w:rsidR="00893396" w:rsidRPr="005613CE">
              <w:rPr>
                <w:sz w:val="16"/>
                <w:szCs w:val="16"/>
                <w:lang w:val="es-ES"/>
              </w:rPr>
              <w:t>en</w:t>
            </w:r>
            <w:r w:rsidRPr="005613CE">
              <w:rPr>
                <w:sz w:val="16"/>
                <w:szCs w:val="16"/>
                <w:lang w:val="es-ES"/>
              </w:rPr>
              <w:t xml:space="preserve"> las líneas.</w:t>
            </w:r>
          </w:p>
          <w:p w14:paraId="36658FCF" w14:textId="609FE62D" w:rsidR="006A13BF" w:rsidRPr="005613CE" w:rsidRDefault="006A13BF" w:rsidP="005613CE">
            <w:pPr>
              <w:pStyle w:val="ProductList-Body"/>
              <w:spacing w:after="120"/>
              <w:rPr>
                <w:sz w:val="16"/>
                <w:szCs w:val="16"/>
                <w:lang w:val="es-ES"/>
              </w:rPr>
            </w:pPr>
            <w:r w:rsidRPr="005613CE">
              <w:rPr>
                <w:b/>
                <w:sz w:val="16"/>
                <w:szCs w:val="16"/>
                <w:lang w:val="es-ES"/>
              </w:rPr>
              <w:t xml:space="preserve">Eliminación de </w:t>
            </w:r>
            <w:r w:rsidR="00893396" w:rsidRPr="005613CE">
              <w:rPr>
                <w:b/>
                <w:sz w:val="16"/>
                <w:szCs w:val="16"/>
                <w:lang w:val="es-ES"/>
              </w:rPr>
              <w:t>c</w:t>
            </w:r>
            <w:r w:rsidRPr="005613CE">
              <w:rPr>
                <w:b/>
                <w:sz w:val="16"/>
                <w:szCs w:val="16"/>
                <w:lang w:val="es-ES"/>
              </w:rPr>
              <w:t>omponentes</w:t>
            </w:r>
            <w:r w:rsidRPr="005613CE">
              <w:rPr>
                <w:b/>
                <w:bCs/>
                <w:sz w:val="16"/>
                <w:lang w:val="es-ES"/>
              </w:rPr>
              <w:t>.</w:t>
            </w:r>
            <w:r w:rsidRPr="005613CE">
              <w:rPr>
                <w:sz w:val="16"/>
                <w:lang w:val="es-ES"/>
              </w:rPr>
              <w:t xml:space="preserve"> </w:t>
            </w:r>
            <w:r w:rsidRPr="005613CE">
              <w:rPr>
                <w:sz w:val="16"/>
                <w:szCs w:val="16"/>
                <w:lang w:val="es-ES"/>
              </w:rPr>
              <w:t>Microsoft utiliza procesos estándar</w:t>
            </w:r>
            <w:r w:rsidR="00893396" w:rsidRPr="005613CE">
              <w:rPr>
                <w:sz w:val="16"/>
                <w:szCs w:val="16"/>
                <w:lang w:val="es-ES"/>
              </w:rPr>
              <w:t>es</w:t>
            </w:r>
            <w:r w:rsidRPr="005613CE">
              <w:rPr>
                <w:sz w:val="16"/>
                <w:szCs w:val="16"/>
                <w:lang w:val="es-ES"/>
              </w:rPr>
              <w:t xml:space="preserve"> del sector para eliminar los Datos del Cliente cuando ya no son necesarios.</w:t>
            </w:r>
          </w:p>
        </w:tc>
      </w:tr>
      <w:tr w:rsidR="006A13BF" w:rsidRPr="006F0F85" w14:paraId="180324AA" w14:textId="77777777" w:rsidTr="003452D9">
        <w:tc>
          <w:tcPr>
            <w:tcW w:w="2610" w:type="dxa"/>
            <w:tcBorders>
              <w:bottom w:val="single" w:sz="4" w:space="0" w:color="auto"/>
            </w:tcBorders>
            <w:vAlign w:val="center"/>
          </w:tcPr>
          <w:p w14:paraId="5AD6846E" w14:textId="0D8006A8" w:rsidR="006A13BF" w:rsidRPr="005613CE" w:rsidRDefault="002A4E69" w:rsidP="003452D9">
            <w:pPr>
              <w:pStyle w:val="ProductList-Body"/>
              <w:spacing w:after="120"/>
              <w:rPr>
                <w:sz w:val="16"/>
                <w:szCs w:val="16"/>
                <w:lang w:val="es-ES"/>
              </w:rPr>
            </w:pPr>
            <w:r w:rsidRPr="005613CE">
              <w:rPr>
                <w:sz w:val="16"/>
                <w:szCs w:val="16"/>
                <w:lang w:val="es-ES"/>
              </w:rPr>
              <w:t>Gestión</w:t>
            </w:r>
            <w:r w:rsidR="006A13BF" w:rsidRPr="005613CE">
              <w:rPr>
                <w:sz w:val="16"/>
                <w:szCs w:val="16"/>
                <w:lang w:val="es-ES"/>
              </w:rPr>
              <w:t xml:space="preserve"> de </w:t>
            </w:r>
            <w:r w:rsidRPr="005613CE">
              <w:rPr>
                <w:sz w:val="16"/>
                <w:szCs w:val="16"/>
                <w:lang w:val="es-ES"/>
              </w:rPr>
              <w:t>las c</w:t>
            </w:r>
            <w:r w:rsidR="006A13BF" w:rsidRPr="005613CE">
              <w:rPr>
                <w:sz w:val="16"/>
                <w:szCs w:val="16"/>
                <w:lang w:val="es-ES"/>
              </w:rPr>
              <w:t xml:space="preserve">omunicaciones </w:t>
            </w:r>
            <w:r w:rsidR="003A6750" w:rsidRPr="005613CE">
              <w:rPr>
                <w:sz w:val="16"/>
                <w:szCs w:val="16"/>
                <w:lang w:val="es-ES"/>
              </w:rPr>
              <w:br/>
            </w:r>
            <w:r w:rsidR="006A13BF" w:rsidRPr="005613CE">
              <w:rPr>
                <w:sz w:val="16"/>
                <w:szCs w:val="16"/>
                <w:lang w:val="es-ES"/>
              </w:rPr>
              <w:t xml:space="preserve">y </w:t>
            </w:r>
            <w:r w:rsidRPr="005613CE">
              <w:rPr>
                <w:sz w:val="16"/>
                <w:szCs w:val="16"/>
                <w:lang w:val="es-ES"/>
              </w:rPr>
              <w:t>las o</w:t>
            </w:r>
            <w:r w:rsidR="006A13BF" w:rsidRPr="005613CE">
              <w:rPr>
                <w:sz w:val="16"/>
                <w:szCs w:val="16"/>
                <w:lang w:val="es-ES"/>
              </w:rPr>
              <w:t>peraciones</w:t>
            </w:r>
          </w:p>
        </w:tc>
        <w:tc>
          <w:tcPr>
            <w:tcW w:w="8190" w:type="dxa"/>
            <w:tcBorders>
              <w:bottom w:val="single" w:sz="4" w:space="0" w:color="auto"/>
            </w:tcBorders>
          </w:tcPr>
          <w:p w14:paraId="72A34F7E" w14:textId="038C0CF0" w:rsidR="006A13BF" w:rsidRPr="005613CE" w:rsidRDefault="002A4E69" w:rsidP="005613CE">
            <w:pPr>
              <w:pStyle w:val="ProductList-Body"/>
              <w:spacing w:after="120"/>
              <w:rPr>
                <w:lang w:val="es-ES"/>
              </w:rPr>
            </w:pPr>
            <w:r w:rsidRPr="005613CE">
              <w:rPr>
                <w:b/>
                <w:sz w:val="16"/>
                <w:szCs w:val="16"/>
                <w:lang w:val="es-ES"/>
              </w:rPr>
              <w:t>Política operativa</w:t>
            </w:r>
            <w:r w:rsidR="006A13BF" w:rsidRPr="005613CE">
              <w:rPr>
                <w:b/>
                <w:bCs/>
                <w:sz w:val="16"/>
                <w:szCs w:val="16"/>
                <w:lang w:val="es-ES"/>
              </w:rPr>
              <w:t>.</w:t>
            </w:r>
            <w:r w:rsidR="006A13BF" w:rsidRPr="005613CE">
              <w:rPr>
                <w:sz w:val="16"/>
                <w:szCs w:val="16"/>
                <w:lang w:val="es-ES"/>
              </w:rPr>
              <w:t xml:space="preserve"> Microsoft mantiene documentos de seguridad que describen sus medidas de seguridad y los procedimientos y responsabilidades pertinentes de su personal que tiene acceso a los Datos del Cliente.</w:t>
            </w:r>
          </w:p>
          <w:p w14:paraId="7E2D8550" w14:textId="56B93B3D" w:rsidR="006A13BF" w:rsidRPr="005613CE" w:rsidRDefault="006A13BF" w:rsidP="005613CE">
            <w:pPr>
              <w:pStyle w:val="ProductList-Body"/>
              <w:spacing w:after="120"/>
              <w:rPr>
                <w:lang w:val="es-ES"/>
              </w:rPr>
            </w:pPr>
            <w:r w:rsidRPr="005613CE">
              <w:rPr>
                <w:b/>
                <w:sz w:val="16"/>
                <w:szCs w:val="16"/>
                <w:lang w:val="es-ES"/>
              </w:rPr>
              <w:t xml:space="preserve">Procedimientos de </w:t>
            </w:r>
            <w:r w:rsidR="002A4E69" w:rsidRPr="005613CE">
              <w:rPr>
                <w:b/>
                <w:sz w:val="16"/>
                <w:szCs w:val="16"/>
                <w:lang w:val="es-ES"/>
              </w:rPr>
              <w:t>r</w:t>
            </w:r>
            <w:r w:rsidRPr="005613CE">
              <w:rPr>
                <w:b/>
                <w:sz w:val="16"/>
                <w:szCs w:val="16"/>
                <w:lang w:val="es-ES"/>
              </w:rPr>
              <w:t xml:space="preserve">ecuperación de </w:t>
            </w:r>
            <w:r w:rsidR="002A4E69" w:rsidRPr="005613CE">
              <w:rPr>
                <w:b/>
                <w:sz w:val="16"/>
                <w:szCs w:val="16"/>
                <w:lang w:val="es-ES"/>
              </w:rPr>
              <w:t>d</w:t>
            </w:r>
            <w:r w:rsidRPr="005613CE">
              <w:rPr>
                <w:b/>
                <w:sz w:val="16"/>
                <w:szCs w:val="16"/>
                <w:lang w:val="es-ES"/>
              </w:rPr>
              <w:t>atos</w:t>
            </w:r>
          </w:p>
          <w:p w14:paraId="336047AC" w14:textId="1EF0BA6E"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De forma </w:t>
            </w:r>
            <w:r w:rsidR="002A4E69" w:rsidRPr="005613CE">
              <w:rPr>
                <w:sz w:val="16"/>
                <w:szCs w:val="16"/>
                <w:lang w:val="es-ES"/>
              </w:rPr>
              <w:t>continua</w:t>
            </w:r>
            <w:r w:rsidRPr="005613CE">
              <w:rPr>
                <w:sz w:val="16"/>
                <w:szCs w:val="16"/>
                <w:lang w:val="es-ES"/>
              </w:rPr>
              <w:t xml:space="preserve">, aunque en ningún caso con menos frecuencia que una vez a la semana (a menos que ninguno de los Datos del Cliente se hayan actualizado durante ese periodo), Microsoft mantiene </w:t>
            </w:r>
            <w:r w:rsidR="002A4E69" w:rsidRPr="005613CE">
              <w:rPr>
                <w:sz w:val="16"/>
                <w:szCs w:val="16"/>
                <w:lang w:val="es-ES"/>
              </w:rPr>
              <w:t>múltiples</w:t>
            </w:r>
            <w:r w:rsidRPr="005613CE">
              <w:rPr>
                <w:sz w:val="16"/>
                <w:szCs w:val="16"/>
                <w:lang w:val="es-ES"/>
              </w:rPr>
              <w:t xml:space="preserve"> copias de los Datos del Cliente desde donde se pued</w:t>
            </w:r>
            <w:r w:rsidR="002A4E69" w:rsidRPr="005613CE">
              <w:rPr>
                <w:sz w:val="16"/>
                <w:szCs w:val="16"/>
                <w:lang w:val="es-ES"/>
              </w:rPr>
              <w:t>e</w:t>
            </w:r>
            <w:r w:rsidRPr="005613CE">
              <w:rPr>
                <w:sz w:val="16"/>
                <w:szCs w:val="16"/>
                <w:lang w:val="es-ES"/>
              </w:rPr>
              <w:t xml:space="preserve">n recuperar </w:t>
            </w:r>
            <w:r w:rsidR="002A4E69" w:rsidRPr="005613CE">
              <w:rPr>
                <w:sz w:val="16"/>
                <w:szCs w:val="16"/>
                <w:lang w:val="es-ES"/>
              </w:rPr>
              <w:t>los Datos del Cliente</w:t>
            </w:r>
            <w:r w:rsidRPr="005613CE">
              <w:rPr>
                <w:sz w:val="16"/>
                <w:szCs w:val="16"/>
                <w:lang w:val="es-ES"/>
              </w:rPr>
              <w:t>.</w:t>
            </w:r>
          </w:p>
          <w:p w14:paraId="0FAA63D5" w14:textId="16D45708"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almacena </w:t>
            </w:r>
            <w:r w:rsidR="002A4E69" w:rsidRPr="005613CE">
              <w:rPr>
                <w:sz w:val="16"/>
                <w:szCs w:val="16"/>
                <w:lang w:val="es-ES"/>
              </w:rPr>
              <w:t xml:space="preserve">las </w:t>
            </w:r>
            <w:r w:rsidRPr="005613CE">
              <w:rPr>
                <w:sz w:val="16"/>
                <w:szCs w:val="16"/>
                <w:lang w:val="es-ES"/>
              </w:rPr>
              <w:t>copias de los Datos del Cliente y los procedimientos de recuperación de datos en un lugar distinto de donde est</w:t>
            </w:r>
            <w:r w:rsidR="002A4E69" w:rsidRPr="005613CE">
              <w:rPr>
                <w:sz w:val="16"/>
                <w:szCs w:val="16"/>
                <w:lang w:val="es-ES"/>
              </w:rPr>
              <w:t>á</w:t>
            </w:r>
            <w:r w:rsidRPr="005613CE">
              <w:rPr>
                <w:sz w:val="16"/>
                <w:szCs w:val="16"/>
                <w:lang w:val="es-ES"/>
              </w:rPr>
              <w:t xml:space="preserve"> ubicado el equipo informático principal que </w:t>
            </w:r>
            <w:r w:rsidR="002A4E69" w:rsidRPr="005613CE">
              <w:rPr>
                <w:sz w:val="16"/>
                <w:szCs w:val="16"/>
                <w:lang w:val="es-ES"/>
              </w:rPr>
              <w:t>trata</w:t>
            </w:r>
            <w:r w:rsidRPr="005613CE">
              <w:rPr>
                <w:sz w:val="16"/>
                <w:szCs w:val="16"/>
                <w:lang w:val="es-ES"/>
              </w:rPr>
              <w:t xml:space="preserve"> los Datos del Cliente.</w:t>
            </w:r>
          </w:p>
          <w:p w14:paraId="16C4ADC2"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tiene implementados procedimientos específicos que rigen el acceso a las copias de los Datos del Cliente.</w:t>
            </w:r>
          </w:p>
          <w:p w14:paraId="124ABAFB" w14:textId="06DC600C"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w:t>
            </w:r>
            <w:r w:rsidR="002A4E69" w:rsidRPr="005613CE">
              <w:rPr>
                <w:sz w:val="16"/>
                <w:szCs w:val="16"/>
                <w:lang w:val="es-ES"/>
              </w:rPr>
              <w:t>revisa</w:t>
            </w:r>
            <w:r w:rsidRPr="005613CE">
              <w:rPr>
                <w:sz w:val="16"/>
                <w:szCs w:val="16"/>
                <w:lang w:val="es-ES"/>
              </w:rPr>
              <w:t xml:space="preserve"> los procedimientos de recuperación de datos al menos cada seis meses, </w:t>
            </w:r>
            <w:r w:rsidR="002A4E69" w:rsidRPr="005613CE">
              <w:rPr>
                <w:sz w:val="16"/>
                <w:szCs w:val="16"/>
                <w:lang w:val="es-ES"/>
              </w:rPr>
              <w:t>con excepción de</w:t>
            </w:r>
            <w:r w:rsidRPr="005613CE">
              <w:rPr>
                <w:sz w:val="16"/>
                <w:szCs w:val="16"/>
                <w:lang w:val="es-ES"/>
              </w:rPr>
              <w:t xml:space="preserve"> los procedimientos de recuperación de datos de</w:t>
            </w:r>
            <w:r w:rsidR="002A4E69" w:rsidRPr="005613CE">
              <w:rPr>
                <w:sz w:val="16"/>
                <w:szCs w:val="16"/>
                <w:lang w:val="es-ES"/>
              </w:rPr>
              <w:t xml:space="preserve"> los</w:t>
            </w:r>
            <w:r w:rsidRPr="005613CE">
              <w:rPr>
                <w:sz w:val="16"/>
                <w:szCs w:val="16"/>
                <w:lang w:val="es-ES"/>
              </w:rPr>
              <w:t xml:space="preserve"> Servicios de Azure Government, que se evalúan cada doce meses.</w:t>
            </w:r>
          </w:p>
          <w:p w14:paraId="57F3D7F2" w14:textId="0AAE1D70"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registra los esfuerzos de restauración de datos, lo que incluye la persona responsable, la descripción de los </w:t>
            </w:r>
            <w:r w:rsidRPr="005613CE">
              <w:rPr>
                <w:sz w:val="16"/>
                <w:szCs w:val="16"/>
                <w:lang w:val="es-ES"/>
              </w:rPr>
              <w:lastRenderedPageBreak/>
              <w:t xml:space="preserve">datos restaurados y, </w:t>
            </w:r>
            <w:r w:rsidR="002A4E69" w:rsidRPr="005613CE">
              <w:rPr>
                <w:sz w:val="16"/>
                <w:szCs w:val="16"/>
                <w:lang w:val="es-ES"/>
              </w:rPr>
              <w:t>cuando</w:t>
            </w:r>
            <w:r w:rsidRPr="005613CE">
              <w:rPr>
                <w:sz w:val="16"/>
                <w:szCs w:val="16"/>
                <w:lang w:val="es-ES"/>
              </w:rPr>
              <w:t xml:space="preserve"> corresponda, la persona responsable y qué datos (si los hu</w:t>
            </w:r>
            <w:r w:rsidR="002A4E69" w:rsidRPr="005613CE">
              <w:rPr>
                <w:sz w:val="16"/>
                <w:szCs w:val="16"/>
                <w:lang w:val="es-ES"/>
              </w:rPr>
              <w:t>bo</w:t>
            </w:r>
            <w:r w:rsidRPr="005613CE">
              <w:rPr>
                <w:sz w:val="16"/>
                <w:szCs w:val="16"/>
                <w:lang w:val="es-ES"/>
              </w:rPr>
              <w:t xml:space="preserve">) </w:t>
            </w:r>
            <w:r w:rsidR="002A4E69" w:rsidRPr="005613CE">
              <w:rPr>
                <w:sz w:val="16"/>
                <w:szCs w:val="16"/>
                <w:lang w:val="es-ES"/>
              </w:rPr>
              <w:t>tuvieron</w:t>
            </w:r>
            <w:r w:rsidRPr="005613CE">
              <w:rPr>
                <w:sz w:val="16"/>
                <w:szCs w:val="16"/>
                <w:lang w:val="es-ES"/>
              </w:rPr>
              <w:t xml:space="preserve"> que ingresarse de forma manual en el proceso de recuperación de datos.</w:t>
            </w:r>
          </w:p>
          <w:p w14:paraId="40B0318F" w14:textId="6762E183" w:rsidR="006A13BF" w:rsidRPr="005613CE" w:rsidRDefault="006A13BF" w:rsidP="005613CE">
            <w:pPr>
              <w:pStyle w:val="ProductList-Body"/>
              <w:spacing w:after="120"/>
              <w:rPr>
                <w:lang w:val="es-ES"/>
              </w:rPr>
            </w:pPr>
            <w:r w:rsidRPr="005613CE">
              <w:rPr>
                <w:b/>
                <w:sz w:val="16"/>
                <w:szCs w:val="16"/>
                <w:lang w:val="es-ES"/>
              </w:rPr>
              <w:t xml:space="preserve">Software </w:t>
            </w:r>
            <w:r w:rsidR="002A4E69" w:rsidRPr="005613CE">
              <w:rPr>
                <w:b/>
                <w:sz w:val="16"/>
                <w:szCs w:val="16"/>
                <w:lang w:val="es-ES"/>
              </w:rPr>
              <w:t>m</w:t>
            </w:r>
            <w:r w:rsidRPr="005613CE">
              <w:rPr>
                <w:b/>
                <w:sz w:val="16"/>
                <w:szCs w:val="16"/>
                <w:lang w:val="es-ES"/>
              </w:rPr>
              <w:t>alicioso</w:t>
            </w:r>
            <w:r w:rsidRPr="005613CE">
              <w:rPr>
                <w:b/>
                <w:bCs/>
                <w:sz w:val="16"/>
                <w:szCs w:val="16"/>
                <w:lang w:val="es-ES"/>
              </w:rPr>
              <w:t>.</w:t>
            </w:r>
            <w:r w:rsidRPr="005613CE">
              <w:rPr>
                <w:sz w:val="16"/>
                <w:szCs w:val="16"/>
                <w:lang w:val="es-ES"/>
              </w:rPr>
              <w:t xml:space="preserve"> Microsoft cuenta con controles antimalware que ayudan a evitar que </w:t>
            </w:r>
            <w:r w:rsidR="002A4E69" w:rsidRPr="005613CE">
              <w:rPr>
                <w:sz w:val="16"/>
                <w:szCs w:val="16"/>
                <w:lang w:val="es-ES"/>
              </w:rPr>
              <w:t xml:space="preserve">un </w:t>
            </w:r>
            <w:r w:rsidRPr="005613CE">
              <w:rPr>
                <w:sz w:val="16"/>
                <w:szCs w:val="16"/>
                <w:lang w:val="es-ES"/>
              </w:rPr>
              <w:t xml:space="preserve">software malicioso </w:t>
            </w:r>
            <w:r w:rsidR="002A4E69" w:rsidRPr="005613CE">
              <w:rPr>
                <w:sz w:val="16"/>
                <w:szCs w:val="16"/>
                <w:lang w:val="es-ES"/>
              </w:rPr>
              <w:t>consiga</w:t>
            </w:r>
            <w:r w:rsidRPr="005613CE">
              <w:rPr>
                <w:sz w:val="16"/>
                <w:szCs w:val="16"/>
                <w:lang w:val="es-ES"/>
              </w:rPr>
              <w:t xml:space="preserve"> acceso no autorizado a los Datos del Cliente, incluido software malicioso proveniente de redes públicas.</w:t>
            </w:r>
          </w:p>
          <w:p w14:paraId="426A2233" w14:textId="5772525A" w:rsidR="006A13BF" w:rsidRPr="005613CE" w:rsidRDefault="006A13BF" w:rsidP="005613CE">
            <w:pPr>
              <w:pStyle w:val="ProductList-Body"/>
              <w:spacing w:after="120"/>
              <w:rPr>
                <w:lang w:val="es-ES"/>
              </w:rPr>
            </w:pPr>
            <w:r w:rsidRPr="005613CE">
              <w:rPr>
                <w:b/>
                <w:sz w:val="16"/>
                <w:szCs w:val="16"/>
                <w:lang w:val="es-ES"/>
              </w:rPr>
              <w:t xml:space="preserve">Datos más allá de los </w:t>
            </w:r>
            <w:r w:rsidR="00CC0BB0" w:rsidRPr="005613CE">
              <w:rPr>
                <w:b/>
                <w:sz w:val="16"/>
                <w:szCs w:val="16"/>
                <w:lang w:val="es-ES"/>
              </w:rPr>
              <w:t>l</w:t>
            </w:r>
            <w:r w:rsidRPr="005613CE">
              <w:rPr>
                <w:b/>
                <w:sz w:val="16"/>
                <w:szCs w:val="16"/>
                <w:lang w:val="es-ES"/>
              </w:rPr>
              <w:t>ímites</w:t>
            </w:r>
          </w:p>
          <w:p w14:paraId="7CAEE3E7"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cifra (o permite que el Cliente cifre) los Datos del Cliente que se transmiten por redes públicas.</w:t>
            </w:r>
          </w:p>
          <w:p w14:paraId="5C6A0BE7" w14:textId="2408F0CB"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restringe el acceso a los Datos de</w:t>
            </w:r>
            <w:r w:rsidR="00CC0BB0" w:rsidRPr="005613CE">
              <w:rPr>
                <w:sz w:val="16"/>
                <w:szCs w:val="16"/>
                <w:lang w:val="es-ES"/>
              </w:rPr>
              <w:t>l</w:t>
            </w:r>
            <w:r w:rsidRPr="005613CE">
              <w:rPr>
                <w:sz w:val="16"/>
                <w:szCs w:val="16"/>
                <w:lang w:val="es-ES"/>
              </w:rPr>
              <w:t xml:space="preserve"> Cliente </w:t>
            </w:r>
            <w:r w:rsidR="00CC0BB0" w:rsidRPr="005613CE">
              <w:rPr>
                <w:sz w:val="16"/>
                <w:szCs w:val="16"/>
                <w:lang w:val="es-ES"/>
              </w:rPr>
              <w:t xml:space="preserve">presentes </w:t>
            </w:r>
            <w:r w:rsidRPr="005613CE">
              <w:rPr>
                <w:sz w:val="16"/>
                <w:szCs w:val="16"/>
                <w:lang w:val="es-ES"/>
              </w:rPr>
              <w:t>en soporte</w:t>
            </w:r>
            <w:r w:rsidR="00CC0BB0" w:rsidRPr="005613CE">
              <w:rPr>
                <w:sz w:val="16"/>
                <w:szCs w:val="16"/>
                <w:lang w:val="es-ES"/>
              </w:rPr>
              <w:t>s</w:t>
            </w:r>
            <w:r w:rsidRPr="005613CE">
              <w:rPr>
                <w:sz w:val="16"/>
                <w:szCs w:val="16"/>
                <w:lang w:val="es-ES"/>
              </w:rPr>
              <w:t xml:space="preserve"> físico</w:t>
            </w:r>
            <w:r w:rsidR="00CC0BB0" w:rsidRPr="005613CE">
              <w:rPr>
                <w:sz w:val="16"/>
                <w:szCs w:val="16"/>
                <w:lang w:val="es-ES"/>
              </w:rPr>
              <w:t>s</w:t>
            </w:r>
            <w:r w:rsidRPr="005613CE">
              <w:rPr>
                <w:sz w:val="16"/>
                <w:szCs w:val="16"/>
                <w:lang w:val="es-ES"/>
              </w:rPr>
              <w:t xml:space="preserve"> que sale</w:t>
            </w:r>
            <w:r w:rsidR="00CC0BB0" w:rsidRPr="005613CE">
              <w:rPr>
                <w:sz w:val="16"/>
                <w:szCs w:val="16"/>
                <w:lang w:val="es-ES"/>
              </w:rPr>
              <w:t>n</w:t>
            </w:r>
            <w:r w:rsidRPr="005613CE">
              <w:rPr>
                <w:sz w:val="16"/>
                <w:szCs w:val="16"/>
                <w:lang w:val="es-ES"/>
              </w:rPr>
              <w:t xml:space="preserve"> de sus instalaciones.</w:t>
            </w:r>
          </w:p>
          <w:p w14:paraId="6B5787D7" w14:textId="1D692F6A" w:rsidR="006A13BF" w:rsidRPr="005613CE" w:rsidRDefault="006A13BF" w:rsidP="005613CE">
            <w:pPr>
              <w:pStyle w:val="ProductList-Body"/>
              <w:spacing w:after="120"/>
              <w:rPr>
                <w:sz w:val="16"/>
                <w:szCs w:val="16"/>
                <w:lang w:val="es-ES"/>
              </w:rPr>
            </w:pPr>
            <w:r w:rsidRPr="005613CE">
              <w:rPr>
                <w:b/>
                <w:sz w:val="16"/>
                <w:szCs w:val="16"/>
                <w:lang w:val="es-ES"/>
              </w:rPr>
              <w:t xml:space="preserve">Registro de </w:t>
            </w:r>
            <w:r w:rsidR="00CC0BB0" w:rsidRPr="005613CE">
              <w:rPr>
                <w:b/>
                <w:sz w:val="16"/>
                <w:szCs w:val="16"/>
                <w:lang w:val="es-ES"/>
              </w:rPr>
              <w:t>e</w:t>
            </w:r>
            <w:r w:rsidRPr="005613CE">
              <w:rPr>
                <w:b/>
                <w:sz w:val="16"/>
                <w:szCs w:val="16"/>
                <w:lang w:val="es-ES"/>
              </w:rPr>
              <w:t>ventos</w:t>
            </w:r>
            <w:r w:rsidRPr="005613CE">
              <w:rPr>
                <w:b/>
                <w:bCs/>
                <w:sz w:val="16"/>
                <w:szCs w:val="16"/>
                <w:lang w:val="es-ES"/>
              </w:rPr>
              <w:t>.</w:t>
            </w:r>
            <w:r w:rsidRPr="005613CE">
              <w:rPr>
                <w:sz w:val="16"/>
                <w:szCs w:val="16"/>
                <w:lang w:val="es-ES"/>
              </w:rPr>
              <w:t xml:space="preserve"> Microsoft registra (o permite que el Cliente registre) el acceso y uso de </w:t>
            </w:r>
            <w:r w:rsidR="00CC0BB0" w:rsidRPr="005613CE">
              <w:rPr>
                <w:sz w:val="16"/>
                <w:szCs w:val="16"/>
                <w:lang w:val="es-ES"/>
              </w:rPr>
              <w:t xml:space="preserve">los </w:t>
            </w:r>
            <w:r w:rsidRPr="005613CE">
              <w:rPr>
                <w:sz w:val="16"/>
                <w:szCs w:val="16"/>
                <w:lang w:val="es-ES"/>
              </w:rPr>
              <w:t>sistemas de información que contienen Datos del Cliente, registran</w:t>
            </w:r>
            <w:r w:rsidR="00CC0BB0" w:rsidRPr="005613CE">
              <w:rPr>
                <w:sz w:val="16"/>
                <w:szCs w:val="16"/>
                <w:lang w:val="es-ES"/>
              </w:rPr>
              <w:t>do</w:t>
            </w:r>
            <w:r w:rsidRPr="005613CE">
              <w:rPr>
                <w:sz w:val="16"/>
                <w:szCs w:val="16"/>
                <w:lang w:val="es-ES"/>
              </w:rPr>
              <w:t xml:space="preserve"> el identificador de acceso, la hora, la autorización concedida o denegada y la actividad pertinente.</w:t>
            </w:r>
          </w:p>
        </w:tc>
      </w:tr>
      <w:tr w:rsidR="006A13BF" w:rsidRPr="006F0F8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674CABE7" w:rsidR="006A13BF" w:rsidRPr="005613CE" w:rsidRDefault="006A13BF" w:rsidP="003452D9">
            <w:pPr>
              <w:pStyle w:val="ProductList-Body"/>
              <w:spacing w:after="120"/>
              <w:rPr>
                <w:sz w:val="16"/>
                <w:szCs w:val="16"/>
                <w:lang w:val="es-ES"/>
              </w:rPr>
            </w:pPr>
            <w:r w:rsidRPr="005613CE">
              <w:rPr>
                <w:sz w:val="16"/>
                <w:szCs w:val="16"/>
                <w:lang w:val="es-ES"/>
              </w:rPr>
              <w:lastRenderedPageBreak/>
              <w:t xml:space="preserve">Control de </w:t>
            </w:r>
            <w:r w:rsidR="00CC0BB0" w:rsidRPr="005613CE">
              <w:rPr>
                <w:sz w:val="16"/>
                <w:szCs w:val="16"/>
                <w:lang w:val="es-ES"/>
              </w:rPr>
              <w:t>a</w:t>
            </w:r>
            <w:r w:rsidRPr="005613CE">
              <w:rPr>
                <w:sz w:val="16"/>
                <w:szCs w:val="16"/>
                <w:lang w:val="es-ES"/>
              </w:rPr>
              <w:t>cceso</w:t>
            </w:r>
          </w:p>
        </w:tc>
        <w:tc>
          <w:tcPr>
            <w:tcW w:w="8190" w:type="dxa"/>
            <w:tcBorders>
              <w:top w:val="single" w:sz="4" w:space="0" w:color="auto"/>
              <w:left w:val="single" w:sz="4" w:space="0" w:color="auto"/>
              <w:bottom w:val="single" w:sz="4" w:space="0" w:color="auto"/>
              <w:right w:val="single" w:sz="4" w:space="0" w:color="auto"/>
            </w:tcBorders>
          </w:tcPr>
          <w:p w14:paraId="2D8D4B5D" w14:textId="56856878" w:rsidR="006A13BF" w:rsidRPr="005613CE" w:rsidRDefault="00CC0BB0" w:rsidP="005613CE">
            <w:pPr>
              <w:pStyle w:val="ProductList-Body"/>
              <w:spacing w:after="120"/>
              <w:rPr>
                <w:lang w:val="es-ES"/>
              </w:rPr>
            </w:pPr>
            <w:r w:rsidRPr="005613CE">
              <w:rPr>
                <w:b/>
                <w:sz w:val="16"/>
                <w:szCs w:val="16"/>
                <w:lang w:val="es-ES"/>
              </w:rPr>
              <w:t>Política</w:t>
            </w:r>
            <w:r w:rsidR="006A13BF" w:rsidRPr="005613CE">
              <w:rPr>
                <w:b/>
                <w:sz w:val="16"/>
                <w:szCs w:val="16"/>
                <w:lang w:val="es-ES"/>
              </w:rPr>
              <w:t xml:space="preserve"> de </w:t>
            </w:r>
            <w:r w:rsidRPr="005613CE">
              <w:rPr>
                <w:b/>
                <w:sz w:val="16"/>
                <w:szCs w:val="16"/>
                <w:lang w:val="es-ES"/>
              </w:rPr>
              <w:t>a</w:t>
            </w:r>
            <w:r w:rsidR="006A13BF" w:rsidRPr="005613CE">
              <w:rPr>
                <w:b/>
                <w:sz w:val="16"/>
                <w:szCs w:val="16"/>
                <w:lang w:val="es-ES"/>
              </w:rPr>
              <w:t>cceso</w:t>
            </w:r>
            <w:r w:rsidR="006A13BF" w:rsidRPr="005613CE">
              <w:rPr>
                <w:b/>
                <w:bCs/>
                <w:sz w:val="16"/>
                <w:szCs w:val="16"/>
                <w:lang w:val="es-ES"/>
              </w:rPr>
              <w:t>.</w:t>
            </w:r>
            <w:r w:rsidR="006A13BF" w:rsidRPr="005613CE">
              <w:rPr>
                <w:sz w:val="16"/>
                <w:szCs w:val="16"/>
                <w:lang w:val="es-ES"/>
              </w:rPr>
              <w:t xml:space="preserve"> Microsoft mantiene un registro de los privilegios de seguridad de las personas que tienen acceso a los Datos del Cliente.</w:t>
            </w:r>
          </w:p>
          <w:p w14:paraId="2090F4FF" w14:textId="5705A06E" w:rsidR="006A13BF" w:rsidRPr="005613CE" w:rsidRDefault="006A13BF" w:rsidP="005613CE">
            <w:pPr>
              <w:pStyle w:val="ProductList-Body"/>
              <w:spacing w:after="120"/>
              <w:rPr>
                <w:lang w:val="es-ES"/>
              </w:rPr>
            </w:pPr>
            <w:r w:rsidRPr="005613CE">
              <w:rPr>
                <w:b/>
                <w:sz w:val="16"/>
                <w:szCs w:val="16"/>
                <w:lang w:val="es-ES"/>
              </w:rPr>
              <w:t xml:space="preserve">Autorización de </w:t>
            </w:r>
            <w:r w:rsidR="00CC0BB0" w:rsidRPr="005613CE">
              <w:rPr>
                <w:b/>
                <w:sz w:val="16"/>
                <w:szCs w:val="16"/>
                <w:lang w:val="es-ES"/>
              </w:rPr>
              <w:t>a</w:t>
            </w:r>
            <w:r w:rsidRPr="005613CE">
              <w:rPr>
                <w:b/>
                <w:sz w:val="16"/>
                <w:szCs w:val="16"/>
                <w:lang w:val="es-ES"/>
              </w:rPr>
              <w:t>cceso</w:t>
            </w:r>
          </w:p>
          <w:p w14:paraId="741395AD" w14:textId="2A49A7A8"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mantiene y actualiza un registro del personal autorizado a acceder a los sistemas de Microsoft que contienen Datos del Cliente.</w:t>
            </w:r>
          </w:p>
          <w:p w14:paraId="2E621326" w14:textId="44C32614"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desactiva las credenciales de autenticación que no se han utilizado durante un periodo que no </w:t>
            </w:r>
            <w:r w:rsidR="00CC0BB0" w:rsidRPr="005613CE">
              <w:rPr>
                <w:sz w:val="16"/>
                <w:szCs w:val="16"/>
                <w:lang w:val="es-ES"/>
              </w:rPr>
              <w:t>superior a</w:t>
            </w:r>
            <w:r w:rsidRPr="005613CE">
              <w:rPr>
                <w:sz w:val="16"/>
                <w:szCs w:val="16"/>
                <w:lang w:val="es-ES"/>
              </w:rPr>
              <w:t xml:space="preserve"> seis meses.</w:t>
            </w:r>
          </w:p>
          <w:p w14:paraId="038551AE" w14:textId="0D98AD0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identifica al personal que puede conceder, modificar o cancelar el acceso autorizado a los datos y recursos. </w:t>
            </w:r>
          </w:p>
          <w:p w14:paraId="2C9B2E85" w14:textId="60835725"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w:t>
            </w:r>
            <w:r w:rsidR="00CC0BB0" w:rsidRPr="005613CE">
              <w:rPr>
                <w:sz w:val="16"/>
                <w:szCs w:val="16"/>
                <w:lang w:val="es-ES"/>
              </w:rPr>
              <w:t xml:space="preserve">se </w:t>
            </w:r>
            <w:r w:rsidRPr="005613CE">
              <w:rPr>
                <w:sz w:val="16"/>
                <w:szCs w:val="16"/>
                <w:lang w:val="es-ES"/>
              </w:rPr>
              <w:t xml:space="preserve">asegura </w:t>
            </w:r>
            <w:r w:rsidR="00CC0BB0" w:rsidRPr="005613CE">
              <w:rPr>
                <w:sz w:val="16"/>
                <w:szCs w:val="16"/>
                <w:lang w:val="es-ES"/>
              </w:rPr>
              <w:t xml:space="preserve">de </w:t>
            </w:r>
            <w:r w:rsidRPr="005613CE">
              <w:rPr>
                <w:sz w:val="16"/>
                <w:szCs w:val="16"/>
                <w:lang w:val="es-ES"/>
              </w:rPr>
              <w:t>que</w:t>
            </w:r>
            <w:r w:rsidR="00CC0BB0" w:rsidRPr="005613CE">
              <w:rPr>
                <w:sz w:val="16"/>
                <w:szCs w:val="16"/>
                <w:lang w:val="es-ES"/>
              </w:rPr>
              <w:t>,</w:t>
            </w:r>
            <w:r w:rsidRPr="005613CE">
              <w:rPr>
                <w:sz w:val="16"/>
                <w:szCs w:val="16"/>
                <w:lang w:val="es-ES"/>
              </w:rPr>
              <w:t xml:space="preserve"> cuando más de una persona tenga acceso a sistemas que contienen Datos del Cliente, </w:t>
            </w:r>
            <w:r w:rsidR="00CC0BB0" w:rsidRPr="005613CE">
              <w:rPr>
                <w:sz w:val="16"/>
                <w:szCs w:val="16"/>
                <w:lang w:val="es-ES"/>
              </w:rPr>
              <w:t>esas</w:t>
            </w:r>
            <w:r w:rsidRPr="005613CE">
              <w:rPr>
                <w:sz w:val="16"/>
                <w:szCs w:val="16"/>
                <w:lang w:val="es-ES"/>
              </w:rPr>
              <w:t xml:space="preserve"> personas tienen identificadores o inicios de sesión </w:t>
            </w:r>
            <w:r w:rsidR="004A4C61" w:rsidRPr="005613CE">
              <w:rPr>
                <w:sz w:val="16"/>
                <w:szCs w:val="16"/>
                <w:lang w:val="es-ES"/>
              </w:rPr>
              <w:t>separados</w:t>
            </w:r>
            <w:r w:rsidRPr="005613CE">
              <w:rPr>
                <w:sz w:val="16"/>
                <w:szCs w:val="16"/>
                <w:lang w:val="es-ES"/>
              </w:rPr>
              <w:t>.</w:t>
            </w:r>
          </w:p>
          <w:p w14:paraId="58546188" w14:textId="29B30EF8" w:rsidR="006A13BF" w:rsidRPr="005613CE" w:rsidRDefault="006A13BF" w:rsidP="005613CE">
            <w:pPr>
              <w:pStyle w:val="ProductList-Body"/>
              <w:spacing w:after="120"/>
              <w:rPr>
                <w:lang w:val="es-ES"/>
              </w:rPr>
            </w:pPr>
            <w:r w:rsidRPr="005613CE">
              <w:rPr>
                <w:b/>
                <w:sz w:val="16"/>
                <w:szCs w:val="16"/>
                <w:lang w:val="es-ES"/>
              </w:rPr>
              <w:t xml:space="preserve">Privilegio </w:t>
            </w:r>
            <w:r w:rsidR="004A4C61" w:rsidRPr="005613CE">
              <w:rPr>
                <w:b/>
                <w:sz w:val="16"/>
                <w:szCs w:val="16"/>
                <w:lang w:val="es-ES"/>
              </w:rPr>
              <w:t>m</w:t>
            </w:r>
            <w:r w:rsidRPr="005613CE">
              <w:rPr>
                <w:b/>
                <w:sz w:val="16"/>
                <w:szCs w:val="16"/>
                <w:lang w:val="es-ES"/>
              </w:rPr>
              <w:t>ínimo</w:t>
            </w:r>
          </w:p>
          <w:p w14:paraId="382E879B"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Al personal de soporte técnico solo se le permite tener acceso a los Datos del Cliente cuando sea necesario. </w:t>
            </w:r>
          </w:p>
          <w:p w14:paraId="6C15200B"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restringe el acceso a los Datos del Cliente solo a aquellas personas que necesitan dicho acceso para desempeñar su trabajo.</w:t>
            </w:r>
          </w:p>
          <w:p w14:paraId="017B44EE" w14:textId="5552027B" w:rsidR="006A13BF" w:rsidRPr="005613CE" w:rsidRDefault="006A13BF" w:rsidP="005613CE">
            <w:pPr>
              <w:pStyle w:val="ProductList-Body"/>
              <w:spacing w:after="120"/>
              <w:rPr>
                <w:lang w:val="es-ES"/>
              </w:rPr>
            </w:pPr>
            <w:r w:rsidRPr="005613CE">
              <w:rPr>
                <w:b/>
                <w:sz w:val="16"/>
                <w:szCs w:val="16"/>
                <w:lang w:val="es-ES"/>
              </w:rPr>
              <w:t xml:space="preserve">Integridad y </w:t>
            </w:r>
            <w:r w:rsidR="004A4C61" w:rsidRPr="005613CE">
              <w:rPr>
                <w:b/>
                <w:sz w:val="16"/>
                <w:szCs w:val="16"/>
                <w:lang w:val="es-ES"/>
              </w:rPr>
              <w:t>c</w:t>
            </w:r>
            <w:r w:rsidRPr="005613CE">
              <w:rPr>
                <w:b/>
                <w:sz w:val="16"/>
                <w:szCs w:val="16"/>
                <w:lang w:val="es-ES"/>
              </w:rPr>
              <w:t>onfidencialidad</w:t>
            </w:r>
          </w:p>
          <w:p w14:paraId="7110068B"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indica a su personal que debe desactivar las sesiones administrativas cuando salga de las instalaciones que Microsoft controla o cuando los equipos queden desatendidos.</w:t>
            </w:r>
          </w:p>
          <w:p w14:paraId="0ED80985"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almacena contraseñas de una forma que las hace ininteligibles mientras están vigentes.</w:t>
            </w:r>
          </w:p>
          <w:p w14:paraId="10F1FE79" w14:textId="77777777" w:rsidR="006A13BF" w:rsidRPr="005613CE" w:rsidRDefault="006A13BF" w:rsidP="005613CE">
            <w:pPr>
              <w:pStyle w:val="ProductList-Body"/>
              <w:spacing w:after="120"/>
              <w:rPr>
                <w:lang w:val="es-ES"/>
              </w:rPr>
            </w:pPr>
            <w:r w:rsidRPr="005613CE">
              <w:rPr>
                <w:b/>
                <w:sz w:val="16"/>
                <w:szCs w:val="16"/>
                <w:lang w:val="es-ES"/>
              </w:rPr>
              <w:t>Autenticación</w:t>
            </w:r>
          </w:p>
          <w:p w14:paraId="2EBC228D" w14:textId="253210F9"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utiliza prácticas estándar</w:t>
            </w:r>
            <w:r w:rsidR="004A4C61" w:rsidRPr="005613CE">
              <w:rPr>
                <w:sz w:val="16"/>
                <w:szCs w:val="16"/>
                <w:lang w:val="es-ES"/>
              </w:rPr>
              <w:t>es</w:t>
            </w:r>
            <w:r w:rsidRPr="005613CE">
              <w:rPr>
                <w:sz w:val="16"/>
                <w:szCs w:val="16"/>
                <w:lang w:val="es-ES"/>
              </w:rPr>
              <w:t xml:space="preserve"> del sector para identificar y autenticar a los usuarios que intentan acceder a los sistemas de información.</w:t>
            </w:r>
          </w:p>
          <w:p w14:paraId="028656B7" w14:textId="61069E63"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Cuando los mecanismos de autenticación se basan en contraseñas, Microsoft exige que las contraseñas se renueven de forma periódica.</w:t>
            </w:r>
          </w:p>
          <w:p w14:paraId="76B955A3" w14:textId="4635FFFA"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Cuando los mecanismos de autenticación se basan en contraseñas, Microsoft exige que la contraseña tenga al menos ocho caracteres de longitud.</w:t>
            </w:r>
          </w:p>
          <w:p w14:paraId="3F174009"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se asegura de que los identificadores desactivados o expirados no se concedan a otras personas.</w:t>
            </w:r>
          </w:p>
          <w:p w14:paraId="7A006060" w14:textId="30B965CE"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supervisa (o permite que el Cliente supervise) los intentos reiterados de </w:t>
            </w:r>
            <w:r w:rsidR="004A4C61" w:rsidRPr="005613CE">
              <w:rPr>
                <w:sz w:val="16"/>
                <w:szCs w:val="16"/>
                <w:lang w:val="es-ES"/>
              </w:rPr>
              <w:t>conseguir</w:t>
            </w:r>
            <w:r w:rsidRPr="005613CE">
              <w:rPr>
                <w:sz w:val="16"/>
                <w:szCs w:val="16"/>
                <w:lang w:val="es-ES"/>
              </w:rPr>
              <w:t xml:space="preserve"> acceso al sistema de información mediante una contraseña </w:t>
            </w:r>
            <w:r w:rsidR="004A4C61" w:rsidRPr="005613CE">
              <w:rPr>
                <w:sz w:val="16"/>
                <w:szCs w:val="16"/>
                <w:lang w:val="es-ES"/>
              </w:rPr>
              <w:t>in</w:t>
            </w:r>
            <w:r w:rsidRPr="005613CE">
              <w:rPr>
                <w:sz w:val="16"/>
                <w:szCs w:val="16"/>
                <w:lang w:val="es-ES"/>
              </w:rPr>
              <w:t>válida.</w:t>
            </w:r>
          </w:p>
          <w:p w14:paraId="7B7E2B2C" w14:textId="53835153"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mantiene procedimientos estándar</w:t>
            </w:r>
            <w:r w:rsidR="004A4C61" w:rsidRPr="005613CE">
              <w:rPr>
                <w:sz w:val="16"/>
                <w:szCs w:val="16"/>
                <w:lang w:val="es-ES"/>
              </w:rPr>
              <w:t>es</w:t>
            </w:r>
            <w:r w:rsidRPr="005613CE">
              <w:rPr>
                <w:sz w:val="16"/>
                <w:szCs w:val="16"/>
                <w:lang w:val="es-ES"/>
              </w:rPr>
              <w:t xml:space="preserve"> del sector para desactivar las contraseñas que se hayan dañado o </w:t>
            </w:r>
            <w:r w:rsidR="004A4C61" w:rsidRPr="005613CE">
              <w:rPr>
                <w:sz w:val="16"/>
                <w:szCs w:val="16"/>
                <w:lang w:val="es-ES"/>
              </w:rPr>
              <w:t>que hayan sido reveladas</w:t>
            </w:r>
            <w:r w:rsidRPr="005613CE">
              <w:rPr>
                <w:sz w:val="16"/>
                <w:szCs w:val="16"/>
                <w:lang w:val="es-ES"/>
              </w:rPr>
              <w:t xml:space="preserve"> de forma involuntaria.</w:t>
            </w:r>
          </w:p>
          <w:p w14:paraId="324B3132" w14:textId="26B5D03E"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utiliza prácticas de protección con contraseña estándar</w:t>
            </w:r>
            <w:r w:rsidR="004A4C61" w:rsidRPr="005613CE">
              <w:rPr>
                <w:sz w:val="16"/>
                <w:szCs w:val="16"/>
                <w:lang w:val="es-ES"/>
              </w:rPr>
              <w:t>es</w:t>
            </w:r>
            <w:r w:rsidRPr="005613CE">
              <w:rPr>
                <w:sz w:val="16"/>
                <w:szCs w:val="16"/>
                <w:lang w:val="es-ES"/>
              </w:rPr>
              <w:t xml:space="preserve"> del sector, lo que incluye prácticas diseñadas para mantener la confidencialidad y la integridad de las contraseñas cuando </w:t>
            </w:r>
            <w:r w:rsidR="004A4C61" w:rsidRPr="005613CE">
              <w:rPr>
                <w:sz w:val="16"/>
                <w:szCs w:val="16"/>
                <w:lang w:val="es-ES"/>
              </w:rPr>
              <w:t>son asignadas y distribuidas</w:t>
            </w:r>
            <w:r w:rsidRPr="005613CE">
              <w:rPr>
                <w:sz w:val="16"/>
                <w:szCs w:val="16"/>
                <w:lang w:val="es-ES"/>
              </w:rPr>
              <w:t xml:space="preserve">, </w:t>
            </w:r>
            <w:r w:rsidR="004A4C61" w:rsidRPr="005613CE">
              <w:rPr>
                <w:sz w:val="16"/>
                <w:szCs w:val="16"/>
                <w:lang w:val="es-ES"/>
              </w:rPr>
              <w:t>así como</w:t>
            </w:r>
            <w:r w:rsidRPr="005613CE">
              <w:rPr>
                <w:sz w:val="16"/>
                <w:szCs w:val="16"/>
                <w:lang w:val="es-ES"/>
              </w:rPr>
              <w:t xml:space="preserve"> durante el almacenamiento.</w:t>
            </w:r>
          </w:p>
          <w:p w14:paraId="09AB0889" w14:textId="0810C504" w:rsidR="006A13BF" w:rsidRPr="005613CE" w:rsidRDefault="006A13BF" w:rsidP="005613CE">
            <w:pPr>
              <w:pStyle w:val="ProductList-Body"/>
              <w:spacing w:after="120"/>
              <w:rPr>
                <w:sz w:val="16"/>
                <w:szCs w:val="16"/>
                <w:lang w:val="es-ES"/>
              </w:rPr>
            </w:pPr>
            <w:r w:rsidRPr="005613CE">
              <w:rPr>
                <w:b/>
                <w:sz w:val="16"/>
                <w:szCs w:val="16"/>
                <w:lang w:val="es-ES"/>
              </w:rPr>
              <w:t>Diseño de red</w:t>
            </w:r>
            <w:r w:rsidRPr="005613CE">
              <w:rPr>
                <w:b/>
                <w:bCs/>
                <w:sz w:val="16"/>
                <w:szCs w:val="16"/>
                <w:lang w:val="es-ES"/>
              </w:rPr>
              <w:t>.</w:t>
            </w:r>
            <w:r w:rsidRPr="005613CE">
              <w:rPr>
                <w:sz w:val="16"/>
                <w:szCs w:val="16"/>
                <w:lang w:val="es-ES"/>
              </w:rPr>
              <w:t xml:space="preserve"> Microsoft cuenta con controles para evitar que las personas </w:t>
            </w:r>
            <w:r w:rsidR="004A4C61" w:rsidRPr="005613CE">
              <w:rPr>
                <w:sz w:val="16"/>
                <w:szCs w:val="16"/>
                <w:lang w:val="es-ES"/>
              </w:rPr>
              <w:t>asuman</w:t>
            </w:r>
            <w:r w:rsidRPr="005613CE">
              <w:rPr>
                <w:sz w:val="16"/>
                <w:szCs w:val="16"/>
                <w:lang w:val="es-ES"/>
              </w:rPr>
              <w:t xml:space="preserve"> derechos de acceso que no se les han asignado para </w:t>
            </w:r>
            <w:r w:rsidR="004A4C61" w:rsidRPr="005613CE">
              <w:rPr>
                <w:sz w:val="16"/>
                <w:szCs w:val="16"/>
                <w:lang w:val="es-ES"/>
              </w:rPr>
              <w:t>conseguir</w:t>
            </w:r>
            <w:r w:rsidRPr="005613CE">
              <w:rPr>
                <w:sz w:val="16"/>
                <w:szCs w:val="16"/>
                <w:lang w:val="es-ES"/>
              </w:rPr>
              <w:t xml:space="preserve"> acceso a Datos del Cliente para los que no tienen acceso autorizado.</w:t>
            </w:r>
          </w:p>
        </w:tc>
      </w:tr>
      <w:tr w:rsidR="006A13BF" w:rsidRPr="006F0F85" w14:paraId="32803E14" w14:textId="77777777" w:rsidTr="005613CE">
        <w:tc>
          <w:tcPr>
            <w:tcW w:w="2610" w:type="dxa"/>
            <w:tcBorders>
              <w:top w:val="single" w:sz="4" w:space="0" w:color="auto"/>
            </w:tcBorders>
            <w:shd w:val="clear" w:color="auto" w:fill="auto"/>
            <w:vAlign w:val="center"/>
          </w:tcPr>
          <w:p w14:paraId="37C02935" w14:textId="170F75EF" w:rsidR="006A13BF" w:rsidRPr="005613CE" w:rsidRDefault="004A4C61" w:rsidP="005613CE">
            <w:pPr>
              <w:pStyle w:val="ProductList-Body"/>
              <w:keepNext/>
              <w:spacing w:after="120"/>
              <w:rPr>
                <w:sz w:val="16"/>
                <w:szCs w:val="16"/>
                <w:lang w:val="es-ES"/>
              </w:rPr>
            </w:pPr>
            <w:r w:rsidRPr="005613CE">
              <w:rPr>
                <w:sz w:val="16"/>
                <w:szCs w:val="16"/>
                <w:lang w:val="es-ES"/>
              </w:rPr>
              <w:lastRenderedPageBreak/>
              <w:t>Gestión</w:t>
            </w:r>
            <w:r w:rsidR="006A13BF" w:rsidRPr="005613CE">
              <w:rPr>
                <w:sz w:val="16"/>
                <w:szCs w:val="16"/>
                <w:lang w:val="es-ES"/>
              </w:rPr>
              <w:t xml:space="preserve"> de </w:t>
            </w:r>
            <w:r w:rsidRPr="005613CE">
              <w:rPr>
                <w:sz w:val="16"/>
                <w:szCs w:val="16"/>
                <w:lang w:val="es-ES"/>
              </w:rPr>
              <w:t>i</w:t>
            </w:r>
            <w:r w:rsidR="006A13BF" w:rsidRPr="005613CE">
              <w:rPr>
                <w:sz w:val="16"/>
                <w:szCs w:val="16"/>
                <w:lang w:val="es-ES"/>
              </w:rPr>
              <w:t xml:space="preserve">ncidentes </w:t>
            </w:r>
            <w:r w:rsidR="003A6750" w:rsidRPr="005613CE">
              <w:rPr>
                <w:sz w:val="16"/>
                <w:szCs w:val="16"/>
                <w:lang w:val="es-ES"/>
              </w:rPr>
              <w:br/>
            </w:r>
            <w:r w:rsidR="006A13BF" w:rsidRPr="005613CE">
              <w:rPr>
                <w:sz w:val="16"/>
                <w:szCs w:val="16"/>
                <w:lang w:val="es-ES"/>
              </w:rPr>
              <w:t xml:space="preserve">de </w:t>
            </w:r>
            <w:r w:rsidRPr="005613CE">
              <w:rPr>
                <w:sz w:val="16"/>
                <w:szCs w:val="16"/>
                <w:lang w:val="es-ES"/>
              </w:rPr>
              <w:t>s</w:t>
            </w:r>
            <w:r w:rsidR="006A13BF" w:rsidRPr="005613CE">
              <w:rPr>
                <w:sz w:val="16"/>
                <w:szCs w:val="16"/>
                <w:lang w:val="es-ES"/>
              </w:rPr>
              <w:t xml:space="preserve">eguridad de la </w:t>
            </w:r>
            <w:r w:rsidRPr="005613CE">
              <w:rPr>
                <w:sz w:val="16"/>
                <w:szCs w:val="16"/>
                <w:lang w:val="es-ES"/>
              </w:rPr>
              <w:t>i</w:t>
            </w:r>
            <w:r w:rsidR="006A13BF" w:rsidRPr="005613CE">
              <w:rPr>
                <w:sz w:val="16"/>
                <w:szCs w:val="16"/>
                <w:lang w:val="es-ES"/>
              </w:rPr>
              <w:t>nformación</w:t>
            </w:r>
          </w:p>
        </w:tc>
        <w:tc>
          <w:tcPr>
            <w:tcW w:w="8190" w:type="dxa"/>
            <w:tcBorders>
              <w:top w:val="single" w:sz="4" w:space="0" w:color="auto"/>
            </w:tcBorders>
            <w:shd w:val="clear" w:color="auto" w:fill="auto"/>
          </w:tcPr>
          <w:p w14:paraId="61F9AF91" w14:textId="0060F1CE" w:rsidR="006A13BF" w:rsidRPr="005613CE" w:rsidRDefault="006A13BF" w:rsidP="005613CE">
            <w:pPr>
              <w:pStyle w:val="ProductList-Body"/>
              <w:spacing w:after="120"/>
              <w:rPr>
                <w:lang w:val="es-ES"/>
              </w:rPr>
            </w:pPr>
            <w:r w:rsidRPr="005613CE">
              <w:rPr>
                <w:b/>
                <w:sz w:val="16"/>
                <w:szCs w:val="16"/>
                <w:lang w:val="es-ES"/>
              </w:rPr>
              <w:t xml:space="preserve">Proceso de </w:t>
            </w:r>
            <w:r w:rsidR="004A4C61" w:rsidRPr="005613CE">
              <w:rPr>
                <w:b/>
                <w:sz w:val="16"/>
                <w:szCs w:val="16"/>
                <w:lang w:val="es-ES"/>
              </w:rPr>
              <w:t>r</w:t>
            </w:r>
            <w:r w:rsidRPr="005613CE">
              <w:rPr>
                <w:b/>
                <w:sz w:val="16"/>
                <w:szCs w:val="16"/>
                <w:lang w:val="es-ES"/>
              </w:rPr>
              <w:t xml:space="preserve">espuesta ante </w:t>
            </w:r>
            <w:r w:rsidR="004A4C61" w:rsidRPr="005613CE">
              <w:rPr>
                <w:b/>
                <w:sz w:val="16"/>
                <w:szCs w:val="16"/>
                <w:lang w:val="es-ES"/>
              </w:rPr>
              <w:t>i</w:t>
            </w:r>
            <w:r w:rsidRPr="005613CE">
              <w:rPr>
                <w:b/>
                <w:sz w:val="16"/>
                <w:szCs w:val="16"/>
                <w:lang w:val="es-ES"/>
              </w:rPr>
              <w:t>ncidentes</w:t>
            </w:r>
          </w:p>
          <w:p w14:paraId="42D146C3" w14:textId="4B4138EC"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mantiene un registro de </w:t>
            </w:r>
            <w:r w:rsidR="004A4C61" w:rsidRPr="005613CE">
              <w:rPr>
                <w:sz w:val="16"/>
                <w:szCs w:val="16"/>
                <w:lang w:val="es-ES"/>
              </w:rPr>
              <w:t xml:space="preserve">las </w:t>
            </w:r>
            <w:r w:rsidR="00043044" w:rsidRPr="005613CE">
              <w:rPr>
                <w:sz w:val="16"/>
                <w:szCs w:val="16"/>
                <w:lang w:val="es-ES"/>
              </w:rPr>
              <w:t>brechas</w:t>
            </w:r>
            <w:r w:rsidRPr="005613CE">
              <w:rPr>
                <w:sz w:val="16"/>
                <w:szCs w:val="16"/>
                <w:lang w:val="es-ES"/>
              </w:rPr>
              <w:t xml:space="preserve"> de seguridad con </w:t>
            </w:r>
            <w:r w:rsidR="00043044" w:rsidRPr="005613CE">
              <w:rPr>
                <w:sz w:val="16"/>
                <w:szCs w:val="16"/>
                <w:lang w:val="es-ES"/>
              </w:rPr>
              <w:t>la</w:t>
            </w:r>
            <w:r w:rsidRPr="005613CE">
              <w:rPr>
                <w:sz w:val="16"/>
                <w:szCs w:val="16"/>
                <w:lang w:val="es-ES"/>
              </w:rPr>
              <w:t xml:space="preserve"> correspondiente descripción</w:t>
            </w:r>
            <w:r w:rsidR="00043044" w:rsidRPr="005613CE">
              <w:rPr>
                <w:sz w:val="16"/>
                <w:szCs w:val="16"/>
                <w:lang w:val="es-ES"/>
              </w:rPr>
              <w:t xml:space="preserve"> de la brecha</w:t>
            </w:r>
            <w:r w:rsidRPr="005613CE">
              <w:rPr>
                <w:sz w:val="16"/>
                <w:szCs w:val="16"/>
                <w:lang w:val="es-ES"/>
              </w:rPr>
              <w:t>, el periodo</w:t>
            </w:r>
            <w:r w:rsidR="00043044" w:rsidRPr="005613CE">
              <w:rPr>
                <w:sz w:val="16"/>
                <w:szCs w:val="16"/>
                <w:lang w:val="es-ES"/>
              </w:rPr>
              <w:t xml:space="preserve"> de tiempo</w:t>
            </w:r>
            <w:r w:rsidRPr="005613CE">
              <w:rPr>
                <w:sz w:val="16"/>
                <w:szCs w:val="16"/>
                <w:lang w:val="es-ES"/>
              </w:rPr>
              <w:t>, las consecuencias de</w:t>
            </w:r>
            <w:r w:rsidR="00043044" w:rsidRPr="005613CE">
              <w:rPr>
                <w:sz w:val="16"/>
                <w:szCs w:val="16"/>
                <w:lang w:val="es-ES"/>
              </w:rPr>
              <w:t xml:space="preserve"> la brecha</w:t>
            </w:r>
            <w:r w:rsidRPr="005613CE">
              <w:rPr>
                <w:sz w:val="16"/>
                <w:szCs w:val="16"/>
                <w:lang w:val="es-ES"/>
              </w:rPr>
              <w:t>, el nombre de</w:t>
            </w:r>
            <w:r w:rsidR="00043044" w:rsidRPr="005613CE">
              <w:rPr>
                <w:sz w:val="16"/>
                <w:szCs w:val="16"/>
                <w:lang w:val="es-ES"/>
              </w:rPr>
              <w:t xml:space="preserve"> la persona que informó de la brecha y de la persona a la que se informó sobre la brecha</w:t>
            </w:r>
            <w:r w:rsidRPr="005613CE">
              <w:rPr>
                <w:sz w:val="16"/>
                <w:szCs w:val="16"/>
                <w:lang w:val="es-ES"/>
              </w:rPr>
              <w:t xml:space="preserve"> y el </w:t>
            </w:r>
            <w:r w:rsidRPr="005613CE">
              <w:rPr>
                <w:color w:val="000000" w:themeColor="text1"/>
                <w:sz w:val="16"/>
                <w:lang w:val="es-ES"/>
              </w:rPr>
              <w:t xml:space="preserve">procedimiento para recuperar </w:t>
            </w:r>
            <w:r w:rsidR="00043044" w:rsidRPr="005613CE">
              <w:rPr>
                <w:color w:val="000000" w:themeColor="text1"/>
                <w:sz w:val="16"/>
                <w:lang w:val="es-ES"/>
              </w:rPr>
              <w:t xml:space="preserve">los </w:t>
            </w:r>
            <w:r w:rsidRPr="005613CE">
              <w:rPr>
                <w:color w:val="000000" w:themeColor="text1"/>
                <w:sz w:val="16"/>
                <w:lang w:val="es-ES"/>
              </w:rPr>
              <w:t>datos.</w:t>
            </w:r>
          </w:p>
          <w:p w14:paraId="71946EB2" w14:textId="55C8DC31" w:rsidR="006A13BF" w:rsidRPr="005613CE" w:rsidRDefault="006A13BF" w:rsidP="005613CE">
            <w:pPr>
              <w:pStyle w:val="ProductList-Body"/>
              <w:spacing w:after="120"/>
              <w:ind w:left="162" w:hanging="162"/>
              <w:rPr>
                <w:lang w:val="es-ES"/>
              </w:rPr>
            </w:pPr>
            <w:r w:rsidRPr="005613CE">
              <w:rPr>
                <w:color w:val="000000" w:themeColor="text1"/>
                <w:sz w:val="16"/>
                <w:szCs w:val="16"/>
                <w:lang w:val="es-ES"/>
              </w:rPr>
              <w:t>-</w:t>
            </w:r>
            <w:r w:rsidRPr="005613CE">
              <w:rPr>
                <w:color w:val="000000" w:themeColor="text1"/>
                <w:sz w:val="16"/>
                <w:szCs w:val="16"/>
                <w:lang w:val="es-ES"/>
              </w:rPr>
              <w:tab/>
              <w:t xml:space="preserve">Para cada </w:t>
            </w:r>
            <w:r w:rsidR="00043044" w:rsidRPr="005613CE">
              <w:rPr>
                <w:color w:val="000000" w:themeColor="text1"/>
                <w:sz w:val="16"/>
                <w:szCs w:val="16"/>
                <w:lang w:val="es-ES"/>
              </w:rPr>
              <w:t>brecha</w:t>
            </w:r>
            <w:r w:rsidRPr="005613CE">
              <w:rPr>
                <w:color w:val="000000" w:themeColor="text1"/>
                <w:sz w:val="16"/>
                <w:szCs w:val="16"/>
                <w:lang w:val="es-ES"/>
              </w:rPr>
              <w:t xml:space="preserve"> de seguridad que </w:t>
            </w:r>
            <w:r w:rsidR="00043044" w:rsidRPr="005613CE">
              <w:rPr>
                <w:color w:val="000000" w:themeColor="text1"/>
                <w:sz w:val="16"/>
                <w:szCs w:val="16"/>
                <w:lang w:val="es-ES"/>
              </w:rPr>
              <w:t>constituya</w:t>
            </w:r>
            <w:r w:rsidRPr="005613CE">
              <w:rPr>
                <w:color w:val="000000" w:themeColor="text1"/>
                <w:sz w:val="16"/>
                <w:szCs w:val="16"/>
                <w:lang w:val="es-ES"/>
              </w:rPr>
              <w:t xml:space="preserve"> un Incidente de Seguridad, Microsoft proporcionará una notificación (como se describe </w:t>
            </w:r>
            <w:r w:rsidR="00043044" w:rsidRPr="005613CE">
              <w:rPr>
                <w:color w:val="000000" w:themeColor="text1"/>
                <w:sz w:val="16"/>
                <w:szCs w:val="16"/>
                <w:lang w:val="es-ES"/>
              </w:rPr>
              <w:t xml:space="preserve">más arriba </w:t>
            </w:r>
            <w:r w:rsidRPr="005613CE">
              <w:rPr>
                <w:color w:val="000000" w:themeColor="text1"/>
                <w:sz w:val="16"/>
                <w:szCs w:val="16"/>
                <w:lang w:val="es-ES"/>
              </w:rPr>
              <w:t xml:space="preserve">en la sección </w:t>
            </w:r>
            <w:r w:rsidR="00016267" w:rsidRPr="005613CE">
              <w:rPr>
                <w:color w:val="000000" w:themeColor="text1"/>
                <w:sz w:val="16"/>
                <w:szCs w:val="16"/>
                <w:lang w:val="es-ES"/>
              </w:rPr>
              <w:t>“</w:t>
            </w:r>
            <w:r w:rsidRPr="005613CE">
              <w:rPr>
                <w:color w:val="000000" w:themeColor="text1"/>
                <w:sz w:val="16"/>
                <w:szCs w:val="16"/>
                <w:lang w:val="es-ES"/>
              </w:rPr>
              <w:t>Notificación de Incidentes de Seguridad</w:t>
            </w:r>
            <w:r w:rsidR="00016267" w:rsidRPr="005613CE">
              <w:rPr>
                <w:color w:val="000000" w:themeColor="text1"/>
                <w:sz w:val="16"/>
                <w:szCs w:val="16"/>
                <w:lang w:val="es-ES"/>
              </w:rPr>
              <w:t>”</w:t>
            </w:r>
            <w:r w:rsidRPr="005613CE">
              <w:rPr>
                <w:color w:val="000000" w:themeColor="text1"/>
                <w:sz w:val="16"/>
                <w:szCs w:val="16"/>
                <w:lang w:val="es-ES"/>
              </w:rPr>
              <w:t>) sin dilación indebida y, en cualquier caso, en un plazo de 72 horas</w:t>
            </w:r>
            <w:r w:rsidRPr="005613CE">
              <w:rPr>
                <w:iCs/>
                <w:color w:val="000000" w:themeColor="text1"/>
                <w:sz w:val="16"/>
                <w:szCs w:val="16"/>
                <w:lang w:val="es-ES"/>
              </w:rPr>
              <w:t>.</w:t>
            </w:r>
          </w:p>
          <w:p w14:paraId="666783EB" w14:textId="3AE4A29C" w:rsidR="006A13BF" w:rsidRPr="005613CE" w:rsidRDefault="006A13BF" w:rsidP="005613CE">
            <w:pPr>
              <w:pStyle w:val="ProductList-Body"/>
              <w:spacing w:after="120"/>
              <w:ind w:left="162" w:hanging="162"/>
              <w:rPr>
                <w:lang w:val="es-ES"/>
              </w:rPr>
            </w:pPr>
            <w:r w:rsidRPr="005613CE">
              <w:rPr>
                <w:color w:val="000000" w:themeColor="text1"/>
                <w:sz w:val="16"/>
                <w:lang w:val="es-ES"/>
              </w:rPr>
              <w:t>-</w:t>
            </w:r>
            <w:r w:rsidRPr="005613CE">
              <w:rPr>
                <w:color w:val="000000" w:themeColor="text1"/>
                <w:sz w:val="16"/>
                <w:lang w:val="es-ES"/>
              </w:rPr>
              <w:tab/>
              <w:t>Microsoft hace un seguimiento</w:t>
            </w:r>
            <w:r w:rsidRPr="005613CE">
              <w:rPr>
                <w:color w:val="000000" w:themeColor="text1"/>
                <w:sz w:val="16"/>
                <w:szCs w:val="16"/>
                <w:lang w:val="es-ES"/>
              </w:rPr>
              <w:t xml:space="preserve"> (o permite </w:t>
            </w:r>
            <w:r w:rsidRPr="005613CE">
              <w:rPr>
                <w:sz w:val="16"/>
                <w:szCs w:val="16"/>
                <w:lang w:val="es-ES"/>
              </w:rPr>
              <w:t xml:space="preserve">que el Cliente haga un seguimiento) de las revelaciones de Datos del Cliente, </w:t>
            </w:r>
            <w:r w:rsidR="00043044" w:rsidRPr="005613CE">
              <w:rPr>
                <w:sz w:val="16"/>
                <w:szCs w:val="16"/>
                <w:lang w:val="es-ES"/>
              </w:rPr>
              <w:t>incluyendo qué</w:t>
            </w:r>
            <w:r w:rsidRPr="005613CE">
              <w:rPr>
                <w:sz w:val="16"/>
                <w:szCs w:val="16"/>
                <w:lang w:val="es-ES"/>
              </w:rPr>
              <w:t xml:space="preserve"> datos que se han revelado, a quién y en qué momento.</w:t>
            </w:r>
          </w:p>
          <w:p w14:paraId="2C3CC5E2" w14:textId="703F20CC" w:rsidR="006A13BF" w:rsidRPr="005613CE" w:rsidRDefault="006A13BF" w:rsidP="005613CE">
            <w:pPr>
              <w:pStyle w:val="ProductList-Body"/>
              <w:spacing w:after="120"/>
              <w:rPr>
                <w:sz w:val="16"/>
                <w:szCs w:val="16"/>
                <w:lang w:val="es-ES"/>
              </w:rPr>
            </w:pPr>
            <w:r w:rsidRPr="005613CE">
              <w:rPr>
                <w:b/>
                <w:sz w:val="16"/>
                <w:szCs w:val="16"/>
                <w:lang w:val="es-ES"/>
              </w:rPr>
              <w:t>Supervisión del servicio</w:t>
            </w:r>
            <w:r w:rsidRPr="005613CE">
              <w:rPr>
                <w:b/>
                <w:bCs/>
                <w:sz w:val="16"/>
                <w:szCs w:val="16"/>
                <w:lang w:val="es-ES"/>
              </w:rPr>
              <w:t>.</w:t>
            </w:r>
            <w:r w:rsidRPr="005613CE">
              <w:rPr>
                <w:sz w:val="16"/>
                <w:szCs w:val="16"/>
                <w:lang w:val="es-ES"/>
              </w:rPr>
              <w:t xml:space="preserve"> El personal de seguridad de Microsoft verifica los registros al menos cada seis meses para proponer esfuerzos de corrección, si fuera necesario.</w:t>
            </w:r>
          </w:p>
        </w:tc>
      </w:tr>
      <w:tr w:rsidR="006A13BF" w:rsidRPr="006F0F85" w14:paraId="65EED5F2" w14:textId="77777777" w:rsidTr="003452D9">
        <w:tc>
          <w:tcPr>
            <w:tcW w:w="2610" w:type="dxa"/>
            <w:vAlign w:val="center"/>
          </w:tcPr>
          <w:p w14:paraId="7CDA49F9" w14:textId="5A8B8EF1" w:rsidR="006A13BF" w:rsidRPr="005613CE" w:rsidRDefault="00043044" w:rsidP="003452D9">
            <w:pPr>
              <w:pStyle w:val="ProductList-Body"/>
              <w:spacing w:after="120"/>
              <w:rPr>
                <w:sz w:val="16"/>
                <w:szCs w:val="16"/>
                <w:lang w:val="es-ES"/>
              </w:rPr>
            </w:pPr>
            <w:r w:rsidRPr="005613CE">
              <w:rPr>
                <w:sz w:val="16"/>
                <w:szCs w:val="16"/>
                <w:lang w:val="es-ES"/>
              </w:rPr>
              <w:t>Gestión</w:t>
            </w:r>
            <w:r w:rsidR="006A13BF" w:rsidRPr="005613CE">
              <w:rPr>
                <w:sz w:val="16"/>
                <w:szCs w:val="16"/>
                <w:lang w:val="es-ES"/>
              </w:rPr>
              <w:t xml:space="preserve"> de </w:t>
            </w:r>
            <w:r w:rsidRPr="005613CE">
              <w:rPr>
                <w:sz w:val="16"/>
                <w:szCs w:val="16"/>
                <w:lang w:val="es-ES"/>
              </w:rPr>
              <w:t>la c</w:t>
            </w:r>
            <w:r w:rsidR="006A13BF" w:rsidRPr="005613CE">
              <w:rPr>
                <w:sz w:val="16"/>
                <w:szCs w:val="16"/>
                <w:lang w:val="es-ES"/>
              </w:rPr>
              <w:t xml:space="preserve">ontinuidad </w:t>
            </w:r>
            <w:r w:rsidR="003A6750" w:rsidRPr="005613CE">
              <w:rPr>
                <w:sz w:val="16"/>
                <w:szCs w:val="16"/>
                <w:lang w:val="es-ES"/>
              </w:rPr>
              <w:br/>
            </w:r>
            <w:r w:rsidR="006A13BF" w:rsidRPr="005613CE">
              <w:rPr>
                <w:sz w:val="16"/>
                <w:szCs w:val="16"/>
                <w:lang w:val="es-ES"/>
              </w:rPr>
              <w:t>de</w:t>
            </w:r>
            <w:r w:rsidRPr="005613CE">
              <w:rPr>
                <w:sz w:val="16"/>
                <w:szCs w:val="16"/>
                <w:lang w:val="es-ES"/>
              </w:rPr>
              <w:t>l</w:t>
            </w:r>
            <w:r w:rsidR="006A13BF" w:rsidRPr="005613CE">
              <w:rPr>
                <w:sz w:val="16"/>
                <w:szCs w:val="16"/>
                <w:lang w:val="es-ES"/>
              </w:rPr>
              <w:t xml:space="preserve"> </w:t>
            </w:r>
            <w:r w:rsidRPr="005613CE">
              <w:rPr>
                <w:sz w:val="16"/>
                <w:szCs w:val="16"/>
                <w:lang w:val="es-ES"/>
              </w:rPr>
              <w:t>n</w:t>
            </w:r>
            <w:r w:rsidR="006A13BF" w:rsidRPr="005613CE">
              <w:rPr>
                <w:sz w:val="16"/>
                <w:szCs w:val="16"/>
                <w:lang w:val="es-ES"/>
              </w:rPr>
              <w:t>egocio</w:t>
            </w:r>
          </w:p>
        </w:tc>
        <w:tc>
          <w:tcPr>
            <w:tcW w:w="8190" w:type="dxa"/>
          </w:tcPr>
          <w:p w14:paraId="5D54C4F3" w14:textId="36F7A36B"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mantiene planes de emergencia y contingencia para las instalaciones en que están ubicados los sistemas de información de Microsoft que </w:t>
            </w:r>
            <w:r w:rsidR="00043044" w:rsidRPr="005613CE">
              <w:rPr>
                <w:sz w:val="16"/>
                <w:szCs w:val="16"/>
                <w:lang w:val="es-ES"/>
              </w:rPr>
              <w:t>tratan</w:t>
            </w:r>
            <w:r w:rsidRPr="005613CE">
              <w:rPr>
                <w:sz w:val="16"/>
                <w:szCs w:val="16"/>
                <w:lang w:val="es-ES"/>
              </w:rPr>
              <w:t xml:space="preserve"> los Datos del Cliente.</w:t>
            </w:r>
          </w:p>
          <w:p w14:paraId="181482E9" w14:textId="1175FBCD" w:rsidR="006A13BF" w:rsidRPr="005613CE" w:rsidRDefault="006A13BF" w:rsidP="005613CE">
            <w:pPr>
              <w:pStyle w:val="ProductList-Body"/>
              <w:spacing w:after="120"/>
              <w:ind w:left="162" w:hanging="162"/>
              <w:rPr>
                <w:sz w:val="16"/>
                <w:szCs w:val="16"/>
                <w:lang w:val="es-ES"/>
              </w:rPr>
            </w:pPr>
            <w:r w:rsidRPr="005613CE">
              <w:rPr>
                <w:sz w:val="16"/>
                <w:szCs w:val="16"/>
                <w:lang w:val="es-ES"/>
              </w:rPr>
              <w:t>-</w:t>
            </w:r>
            <w:r w:rsidRPr="005613CE">
              <w:rPr>
                <w:sz w:val="16"/>
                <w:szCs w:val="16"/>
                <w:lang w:val="es-ES"/>
              </w:rPr>
              <w:tab/>
              <w:t>El almacenamiento redundante de Microsoft y sus procedimientos para recuperar datos están diseñados para intentar reconstruir los Datos del Cliente en su estado original o replicado por última vez desde antes del momento en que se perdieron o destruyeron.</w:t>
            </w:r>
          </w:p>
        </w:tc>
      </w:tr>
    </w:tbl>
    <w:p w14:paraId="169292B0" w14:textId="77777777" w:rsidR="006A13BF" w:rsidRPr="005613CE" w:rsidRDefault="006A13BF" w:rsidP="006A13BF">
      <w:pPr>
        <w:pStyle w:val="ProductList-Body"/>
        <w:spacing w:after="120"/>
        <w:rPr>
          <w:lang w:val="es-ES"/>
        </w:rPr>
      </w:pPr>
    </w:p>
    <w:p w14:paraId="79D20BBB" w14:textId="77777777" w:rsidR="006870EE" w:rsidRPr="005613CE" w:rsidRDefault="00A35EA7" w:rsidP="006870EE">
      <w:pPr>
        <w:pStyle w:val="ProductList-Body"/>
        <w:shd w:val="clear" w:color="auto" w:fill="A6A6A6" w:themeFill="background1" w:themeFillShade="A6"/>
        <w:spacing w:after="120"/>
        <w:jc w:val="right"/>
        <w:rPr>
          <w:lang w:val="es-ES"/>
        </w:rPr>
      </w:pPr>
      <w:hyperlink w:anchor="Tabla de Contenido" w:tooltip="Tabla de Contenido" w:history="1">
        <w:r w:rsidR="006870EE" w:rsidRPr="005613CE">
          <w:rPr>
            <w:rStyle w:val="Hyperlink"/>
            <w:sz w:val="16"/>
            <w:szCs w:val="16"/>
            <w:lang w:val="es-ES"/>
          </w:rPr>
          <w:t>Tabla de Contenido</w:t>
        </w:r>
      </w:hyperlink>
      <w:r w:rsidR="006870EE" w:rsidRPr="005613CE">
        <w:rPr>
          <w:sz w:val="16"/>
          <w:szCs w:val="16"/>
          <w:lang w:val="es-ES"/>
        </w:rPr>
        <w:t xml:space="preserve"> / </w:t>
      </w:r>
      <w:hyperlink w:anchor="GeneralTerms" w:tooltip="Términos Generales" w:history="1">
        <w:r w:rsidR="006870EE" w:rsidRPr="005613CE">
          <w:rPr>
            <w:rStyle w:val="Hyperlink"/>
            <w:sz w:val="16"/>
            <w:szCs w:val="16"/>
            <w:lang w:val="es-ES"/>
          </w:rPr>
          <w:t>Términos Generales</w:t>
        </w:r>
      </w:hyperlink>
    </w:p>
    <w:p w14:paraId="22979654" w14:textId="77777777" w:rsidR="006A13BF" w:rsidRPr="005613CE" w:rsidRDefault="006A13BF" w:rsidP="006A13BF">
      <w:pPr>
        <w:pStyle w:val="ProductList-Body"/>
        <w:spacing w:after="120"/>
        <w:rPr>
          <w:lang w:val="es-ES"/>
        </w:rPr>
      </w:pPr>
    </w:p>
    <w:p w14:paraId="2C6ED34F" w14:textId="77777777" w:rsidR="006A13BF" w:rsidRPr="005613CE" w:rsidRDefault="006A13BF" w:rsidP="006A13BF">
      <w:pPr>
        <w:pStyle w:val="ProductList-Body"/>
        <w:spacing w:after="120"/>
        <w:rPr>
          <w:lang w:val="es-ES"/>
        </w:rPr>
        <w:sectPr w:rsidR="006A13BF" w:rsidRPr="005613CE" w:rsidSect="006A13BF">
          <w:footerReference w:type="first" r:id="rId27"/>
          <w:pgSz w:w="12240" w:h="15840"/>
          <w:pgMar w:top="1440" w:right="720" w:bottom="1440" w:left="720" w:header="720" w:footer="720" w:gutter="0"/>
          <w:cols w:space="720"/>
          <w:docGrid w:linePitch="360"/>
        </w:sectPr>
      </w:pPr>
    </w:p>
    <w:p w14:paraId="32AD396B" w14:textId="77777777" w:rsidR="006A13BF" w:rsidRPr="005613CE" w:rsidRDefault="006A13BF" w:rsidP="006A13BF">
      <w:pPr>
        <w:pStyle w:val="ProductList-Body"/>
        <w:spacing w:after="120"/>
        <w:rPr>
          <w:lang w:val="es-ES"/>
        </w:rPr>
        <w:sectPr w:rsidR="006A13BF" w:rsidRPr="005613CE"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6F405B1D" w:rsidR="00237427" w:rsidRPr="005613CE" w:rsidRDefault="00237427" w:rsidP="00237427">
      <w:pPr>
        <w:pStyle w:val="ProductList-SectionHeading"/>
        <w:spacing w:after="120"/>
        <w:outlineLvl w:val="0"/>
        <w:rPr>
          <w:lang w:val="es-ES"/>
        </w:rPr>
      </w:pPr>
      <w:bookmarkStart w:id="163" w:name="Anexo"/>
      <w:bookmarkStart w:id="164" w:name="Attachment1"/>
      <w:bookmarkStart w:id="165" w:name="_Toc8395062"/>
      <w:bookmarkStart w:id="166" w:name="_Toc6563850"/>
      <w:bookmarkStart w:id="167" w:name="_Toc21617071"/>
      <w:bookmarkStart w:id="168" w:name="_Toc26972866"/>
      <w:bookmarkStart w:id="169" w:name="_Toc47337732"/>
      <w:r w:rsidRPr="005613CE">
        <w:rPr>
          <w:lang w:val="es-ES"/>
        </w:rPr>
        <w:lastRenderedPageBreak/>
        <w:t>Anexo</w:t>
      </w:r>
      <w:bookmarkEnd w:id="163"/>
      <w:r w:rsidRPr="005613CE">
        <w:rPr>
          <w:lang w:val="es-ES"/>
        </w:rPr>
        <w:t xml:space="preserve"> 1</w:t>
      </w:r>
      <w:bookmarkEnd w:id="164"/>
      <w:r w:rsidRPr="005613CE">
        <w:rPr>
          <w:lang w:val="es-ES"/>
        </w:rPr>
        <w:t>: Not</w:t>
      </w:r>
      <w:r w:rsidR="005A0D0A" w:rsidRPr="005613CE">
        <w:rPr>
          <w:lang w:val="es-ES"/>
        </w:rPr>
        <w:t>as</w:t>
      </w:r>
      <w:bookmarkEnd w:id="165"/>
      <w:bookmarkEnd w:id="166"/>
      <w:bookmarkEnd w:id="167"/>
      <w:bookmarkEnd w:id="168"/>
      <w:bookmarkEnd w:id="169"/>
    </w:p>
    <w:p w14:paraId="01A9A8D2" w14:textId="77777777" w:rsidR="00237427" w:rsidRPr="005613CE" w:rsidRDefault="00237427" w:rsidP="00237427">
      <w:pPr>
        <w:pStyle w:val="ProductList-Offering1Heading"/>
        <w:spacing w:before="0" w:after="120"/>
        <w:outlineLvl w:val="1"/>
        <w:rPr>
          <w:lang w:val="es-ES"/>
        </w:rPr>
      </w:pPr>
      <w:bookmarkStart w:id="170" w:name="_Toc6563852"/>
      <w:bookmarkStart w:id="171" w:name="_Toc13858404"/>
      <w:bookmarkStart w:id="172" w:name="_Toc21617073"/>
      <w:bookmarkStart w:id="173" w:name="_Toc26972867"/>
      <w:bookmarkStart w:id="174" w:name="_Toc47337733"/>
      <w:bookmarkStart w:id="175" w:name="_Toc8395064"/>
      <w:bookmarkStart w:id="176" w:name="ProfessionalServices"/>
      <w:r w:rsidRPr="005613CE">
        <w:rPr>
          <w:lang w:val="es-ES"/>
        </w:rPr>
        <w:t>Servicios Profesionales</w:t>
      </w:r>
      <w:bookmarkEnd w:id="170"/>
      <w:bookmarkEnd w:id="171"/>
      <w:bookmarkEnd w:id="172"/>
      <w:bookmarkEnd w:id="173"/>
      <w:bookmarkEnd w:id="174"/>
    </w:p>
    <w:p w14:paraId="64BE3363" w14:textId="229CB62B" w:rsidR="00237427" w:rsidRPr="005613CE" w:rsidRDefault="00237427" w:rsidP="005613CE">
      <w:pPr>
        <w:pStyle w:val="ProductList-Body"/>
        <w:spacing w:after="120"/>
        <w:rPr>
          <w:lang w:val="es-ES"/>
        </w:rPr>
      </w:pPr>
      <w:r w:rsidRPr="005613CE">
        <w:rPr>
          <w:lang w:val="es-ES"/>
        </w:rPr>
        <w:t xml:space="preserve">Los Servicios Profesionales se prestan sujetos a los </w:t>
      </w:r>
      <w:r w:rsidR="00016267" w:rsidRPr="005613CE">
        <w:rPr>
          <w:lang w:val="es-ES"/>
        </w:rPr>
        <w:t>“</w:t>
      </w:r>
      <w:r w:rsidRPr="005613CE">
        <w:rPr>
          <w:lang w:val="es-ES"/>
        </w:rPr>
        <w:t>Términos de los Servicios Profesionales</w:t>
      </w:r>
      <w:r w:rsidR="00016267" w:rsidRPr="005613CE">
        <w:rPr>
          <w:lang w:val="es-ES"/>
        </w:rPr>
        <w:t>”</w:t>
      </w:r>
      <w:r w:rsidRPr="005613CE">
        <w:rPr>
          <w:lang w:val="es-ES"/>
        </w:rPr>
        <w:t xml:space="preserve"> que se encuentran a continuación. Sin embargo, si los Servicios Profesionales se </w:t>
      </w:r>
      <w:r w:rsidR="008D3997" w:rsidRPr="005613CE">
        <w:rPr>
          <w:lang w:val="es-ES"/>
        </w:rPr>
        <w:t>prestan</w:t>
      </w:r>
      <w:r w:rsidRPr="005613CE">
        <w:rPr>
          <w:lang w:val="es-ES"/>
        </w:rPr>
        <w:t xml:space="preserve"> </w:t>
      </w:r>
      <w:r w:rsidR="008D3997" w:rsidRPr="005613CE">
        <w:rPr>
          <w:lang w:val="es-ES"/>
        </w:rPr>
        <w:t>en virtud de</w:t>
      </w:r>
      <w:r w:rsidRPr="005613CE">
        <w:rPr>
          <w:lang w:val="es-ES"/>
        </w:rPr>
        <w:t xml:space="preserve"> un contrato independiente, entonces se aplicarán los términos de ese contrato independiente a dichos Servicios Profesionales.</w:t>
      </w:r>
    </w:p>
    <w:p w14:paraId="79D2806B" w14:textId="7F6E6C86" w:rsidR="002023E2" w:rsidRPr="005613CE" w:rsidRDefault="002023E2" w:rsidP="005613CE">
      <w:pPr>
        <w:pStyle w:val="ProductList-Body"/>
        <w:spacing w:after="120"/>
        <w:rPr>
          <w:lang w:val="es-ES"/>
        </w:rPr>
      </w:pPr>
      <w:r w:rsidRPr="005613CE">
        <w:rPr>
          <w:lang w:val="es-ES"/>
        </w:rPr>
        <w:t>Los Servicios Profesionales a los que se aplica esta Not</w:t>
      </w:r>
      <w:r w:rsidR="008D3997" w:rsidRPr="005613CE">
        <w:rPr>
          <w:lang w:val="es-ES"/>
        </w:rPr>
        <w:t>a</w:t>
      </w:r>
      <w:r w:rsidRPr="005613CE">
        <w:rPr>
          <w:lang w:val="es-ES"/>
        </w:rPr>
        <w:t xml:space="preserve"> no son Servicios Online</w:t>
      </w:r>
      <w:r w:rsidR="008D3997" w:rsidRPr="005613CE">
        <w:rPr>
          <w:lang w:val="es-ES"/>
        </w:rPr>
        <w:t xml:space="preserve"> y no están sujetos</w:t>
      </w:r>
      <w:r w:rsidRPr="005613CE">
        <w:rPr>
          <w:lang w:val="es-ES"/>
        </w:rPr>
        <w:t xml:space="preserve"> </w:t>
      </w:r>
      <w:r w:rsidR="008D3997" w:rsidRPr="005613CE">
        <w:rPr>
          <w:lang w:val="es-ES"/>
        </w:rPr>
        <w:t xml:space="preserve">a </w:t>
      </w:r>
      <w:r w:rsidRPr="005613CE">
        <w:rPr>
          <w:lang w:val="es-ES"/>
        </w:rPr>
        <w:t>l</w:t>
      </w:r>
      <w:r w:rsidR="008D3997" w:rsidRPr="005613CE">
        <w:rPr>
          <w:lang w:val="es-ES"/>
        </w:rPr>
        <w:t>a</w:t>
      </w:r>
      <w:r w:rsidRPr="005613CE">
        <w:rPr>
          <w:lang w:val="es-ES"/>
        </w:rPr>
        <w:t xml:space="preserve">s demás </w:t>
      </w:r>
      <w:r w:rsidR="008D3997" w:rsidRPr="005613CE">
        <w:rPr>
          <w:lang w:val="es-ES"/>
        </w:rPr>
        <w:t xml:space="preserve">disposiciones de los </w:t>
      </w:r>
      <w:r w:rsidRPr="005613CE">
        <w:rPr>
          <w:lang w:val="es-ES"/>
        </w:rPr>
        <w:t xml:space="preserve">Derechos de Uso </w:t>
      </w:r>
      <w:r w:rsidR="008D3997" w:rsidRPr="005613CE">
        <w:rPr>
          <w:lang w:val="es-ES"/>
        </w:rPr>
        <w:t>o del DPA</w:t>
      </w:r>
      <w:r w:rsidRPr="005613CE">
        <w:rPr>
          <w:lang w:val="es-ES"/>
        </w:rPr>
        <w:t xml:space="preserve"> salvo que </w:t>
      </w:r>
      <w:r w:rsidR="008D3997" w:rsidRPr="005613CE">
        <w:rPr>
          <w:lang w:val="es-ES"/>
        </w:rPr>
        <w:t xml:space="preserve">se prevea expresamente lo contrario en </w:t>
      </w:r>
      <w:r w:rsidRPr="005613CE">
        <w:rPr>
          <w:lang w:val="es-ES"/>
        </w:rPr>
        <w:t xml:space="preserve">los Términos de los Servicios Profesionales </w:t>
      </w:r>
      <w:r w:rsidR="008D3997" w:rsidRPr="005613CE">
        <w:rPr>
          <w:lang w:val="es-ES"/>
        </w:rPr>
        <w:t xml:space="preserve">establecidos </w:t>
      </w:r>
      <w:r w:rsidRPr="005613CE">
        <w:rPr>
          <w:lang w:val="es-ES"/>
        </w:rPr>
        <w:t>a continuación.</w:t>
      </w:r>
    </w:p>
    <w:p w14:paraId="1B95840E" w14:textId="05C5096C" w:rsidR="002023E2" w:rsidRPr="005613CE" w:rsidRDefault="008D3997" w:rsidP="005613CE">
      <w:pPr>
        <w:pStyle w:val="ProductList-Body"/>
        <w:spacing w:after="120"/>
        <w:outlineLvl w:val="2"/>
        <w:rPr>
          <w:b/>
          <w:color w:val="00188F"/>
          <w:lang w:val="es-ES"/>
        </w:rPr>
      </w:pPr>
      <w:bookmarkStart w:id="177" w:name="_Toc26972868"/>
      <w:r w:rsidRPr="005613CE">
        <w:rPr>
          <w:b/>
          <w:color w:val="00188F"/>
          <w:lang w:val="es-ES"/>
        </w:rPr>
        <w:t>Tratamiento</w:t>
      </w:r>
      <w:r w:rsidR="002023E2" w:rsidRPr="005613CE">
        <w:rPr>
          <w:b/>
          <w:color w:val="00188F"/>
          <w:lang w:val="es-ES"/>
        </w:rPr>
        <w:t xml:space="preserve"> de los Datos de Servicios Profesionales; </w:t>
      </w:r>
      <w:r w:rsidRPr="005613CE">
        <w:rPr>
          <w:b/>
          <w:color w:val="00188F"/>
          <w:lang w:val="es-ES"/>
        </w:rPr>
        <w:t>t</w:t>
      </w:r>
      <w:r w:rsidR="002023E2" w:rsidRPr="005613CE">
        <w:rPr>
          <w:b/>
          <w:color w:val="00188F"/>
          <w:lang w:val="es-ES"/>
        </w:rPr>
        <w:t>itularidad</w:t>
      </w:r>
      <w:bookmarkEnd w:id="177"/>
    </w:p>
    <w:p w14:paraId="3F90DBD7" w14:textId="0D3BA258" w:rsidR="00237427" w:rsidRPr="005613CE" w:rsidRDefault="002023E2" w:rsidP="005613CE">
      <w:pPr>
        <w:pStyle w:val="ProductList-Body"/>
        <w:spacing w:after="120"/>
        <w:rPr>
          <w:lang w:val="es-ES"/>
        </w:rPr>
      </w:pPr>
      <w:r w:rsidRPr="005613CE">
        <w:rPr>
          <w:lang w:val="es-ES"/>
        </w:rPr>
        <w:t xml:space="preserve">Microsoft utilizará y </w:t>
      </w:r>
      <w:r w:rsidR="008D3997" w:rsidRPr="005613CE">
        <w:rPr>
          <w:lang w:val="es-ES"/>
        </w:rPr>
        <w:t>tratará</w:t>
      </w:r>
      <w:r w:rsidRPr="005613CE">
        <w:rPr>
          <w:lang w:val="es-ES"/>
        </w:rPr>
        <w:t xml:space="preserve"> los Datos de Servicios Profesionales </w:t>
      </w:r>
      <w:r w:rsidR="008D3997" w:rsidRPr="005613CE">
        <w:rPr>
          <w:lang w:val="es-ES"/>
        </w:rPr>
        <w:t>únicamente</w:t>
      </w:r>
      <w:r w:rsidRPr="005613CE">
        <w:rPr>
          <w:lang w:val="es-ES"/>
        </w:rPr>
        <w:t xml:space="preserve"> (a) para prestar al Cliente los Servicios Profesionales de acuerdo con las instrucciones documentadas del Cliente, y (b) para las operaciones comerciales legítimas de Microsoft </w:t>
      </w:r>
      <w:r w:rsidR="008D3997" w:rsidRPr="005613CE">
        <w:rPr>
          <w:lang w:val="es-ES"/>
        </w:rPr>
        <w:t>incidentales a</w:t>
      </w:r>
      <w:r w:rsidRPr="005613CE">
        <w:rPr>
          <w:lang w:val="es-ES"/>
        </w:rPr>
        <w:t xml:space="preserve"> la prestación de los Servicios </w:t>
      </w:r>
      <w:r w:rsidR="008D3997" w:rsidRPr="005613CE">
        <w:rPr>
          <w:lang w:val="es-ES"/>
        </w:rPr>
        <w:t>Profesionales</w:t>
      </w:r>
      <w:r w:rsidRPr="005613CE">
        <w:rPr>
          <w:lang w:val="es-ES"/>
        </w:rPr>
        <w:t xml:space="preserve"> al</w:t>
      </w:r>
      <w:r w:rsidR="008D3997" w:rsidRPr="005613CE">
        <w:rPr>
          <w:lang w:val="es-ES"/>
        </w:rPr>
        <w:t xml:space="preserve"> </w:t>
      </w:r>
      <w:r w:rsidRPr="005613CE">
        <w:rPr>
          <w:lang w:val="es-ES"/>
        </w:rPr>
        <w:t xml:space="preserve">Cliente, </w:t>
      </w:r>
      <w:r w:rsidR="008D3997" w:rsidRPr="005613CE">
        <w:rPr>
          <w:lang w:val="es-ES"/>
        </w:rPr>
        <w:t>todo ello</w:t>
      </w:r>
      <w:r w:rsidRPr="005613CE">
        <w:rPr>
          <w:lang w:val="es-ES"/>
        </w:rPr>
        <w:t xml:space="preserve"> según se detalla y </w:t>
      </w:r>
      <w:r w:rsidR="008D3997" w:rsidRPr="005613CE">
        <w:rPr>
          <w:lang w:val="es-ES"/>
        </w:rPr>
        <w:t>de</w:t>
      </w:r>
      <w:r w:rsidRPr="005613CE">
        <w:rPr>
          <w:lang w:val="es-ES"/>
        </w:rPr>
        <w:t xml:space="preserve">limita a continuación. </w:t>
      </w:r>
      <w:r w:rsidR="008D3997" w:rsidRPr="005613CE">
        <w:rPr>
          <w:lang w:val="es-ES"/>
        </w:rPr>
        <w:t>Por</w:t>
      </w:r>
      <w:r w:rsidRPr="005613CE">
        <w:rPr>
          <w:lang w:val="es-ES"/>
        </w:rPr>
        <w:t xml:space="preserve"> lo que respecta a las partes, el Cliente conserva todos los derechos, la</w:t>
      </w:r>
      <w:r w:rsidR="008D3997" w:rsidRPr="005613CE">
        <w:rPr>
          <w:lang w:val="es-ES"/>
        </w:rPr>
        <w:t xml:space="preserve"> </w:t>
      </w:r>
      <w:r w:rsidRPr="005613CE">
        <w:rPr>
          <w:lang w:val="es-ES"/>
        </w:rPr>
        <w:t xml:space="preserve">titularidad y los intereses </w:t>
      </w:r>
      <w:r w:rsidR="008D3997" w:rsidRPr="005613CE">
        <w:rPr>
          <w:lang w:val="es-ES"/>
        </w:rPr>
        <w:t>sobre</w:t>
      </w:r>
      <w:r w:rsidRPr="005613CE">
        <w:rPr>
          <w:lang w:val="es-ES"/>
        </w:rPr>
        <w:t xml:space="preserve"> los Datos de Servicios Profesionales. Microsoft no adquiere </w:t>
      </w:r>
      <w:r w:rsidR="008D3997" w:rsidRPr="005613CE">
        <w:rPr>
          <w:lang w:val="es-ES"/>
        </w:rPr>
        <w:t xml:space="preserve">ningún </w:t>
      </w:r>
      <w:r w:rsidRPr="005613CE">
        <w:rPr>
          <w:lang w:val="es-ES"/>
        </w:rPr>
        <w:t>derecho sobre los Datos de Servicios Profesionales, salvo por los derechos que el Cliente concede a Microsoft para prestar los Servicios Profesionales al Cliente. Este párrafo no afecta</w:t>
      </w:r>
      <w:r w:rsidR="008D3997" w:rsidRPr="005613CE">
        <w:rPr>
          <w:lang w:val="es-ES"/>
        </w:rPr>
        <w:t xml:space="preserve"> </w:t>
      </w:r>
      <w:r w:rsidRPr="005613CE">
        <w:rPr>
          <w:lang w:val="es-ES"/>
        </w:rPr>
        <w:t>los derechos de Microsoft sobre el software o los servicios que Microsoft licencia al Cliente</w:t>
      </w:r>
      <w:r w:rsidR="00237427" w:rsidRPr="005613CE">
        <w:rPr>
          <w:lang w:val="es-ES"/>
        </w:rPr>
        <w:t>.</w:t>
      </w:r>
    </w:p>
    <w:p w14:paraId="69F45BEC" w14:textId="0E7D06D0" w:rsidR="00237427" w:rsidRPr="005613CE" w:rsidRDefault="008D3997" w:rsidP="005613CE">
      <w:pPr>
        <w:pStyle w:val="ProductList-Body"/>
        <w:spacing w:after="120"/>
        <w:ind w:left="180"/>
        <w:outlineLvl w:val="2"/>
        <w:rPr>
          <w:lang w:val="es-ES"/>
        </w:rPr>
      </w:pPr>
      <w:bookmarkStart w:id="178" w:name="_Toc26972869"/>
      <w:r w:rsidRPr="005613CE">
        <w:rPr>
          <w:b/>
          <w:color w:val="0072C6"/>
          <w:lang w:val="es-ES"/>
        </w:rPr>
        <w:t>Tratamiento</w:t>
      </w:r>
      <w:r w:rsidR="003A6750" w:rsidRPr="005613CE">
        <w:rPr>
          <w:b/>
          <w:color w:val="0072C6"/>
          <w:lang w:val="es-ES"/>
        </w:rPr>
        <w:t xml:space="preserve"> de datos</w:t>
      </w:r>
      <w:r w:rsidR="00237427" w:rsidRPr="005613CE">
        <w:rPr>
          <w:b/>
          <w:color w:val="0072C6"/>
          <w:lang w:val="es-ES"/>
        </w:rPr>
        <w:t xml:space="preserve"> para </w:t>
      </w:r>
      <w:r w:rsidRPr="005613CE">
        <w:rPr>
          <w:b/>
          <w:color w:val="0072C6"/>
          <w:lang w:val="es-ES"/>
        </w:rPr>
        <w:t>p</w:t>
      </w:r>
      <w:r w:rsidR="00237427" w:rsidRPr="005613CE">
        <w:rPr>
          <w:b/>
          <w:color w:val="0072C6"/>
          <w:lang w:val="es-ES"/>
        </w:rPr>
        <w:t xml:space="preserve">restar </w:t>
      </w:r>
      <w:r w:rsidRPr="005613CE">
        <w:rPr>
          <w:b/>
          <w:color w:val="0072C6"/>
          <w:lang w:val="es-ES"/>
        </w:rPr>
        <w:t xml:space="preserve">los Servicios Profesionales </w:t>
      </w:r>
      <w:r w:rsidR="00237427" w:rsidRPr="005613CE">
        <w:rPr>
          <w:b/>
          <w:color w:val="0072C6"/>
          <w:lang w:val="es-ES"/>
        </w:rPr>
        <w:t>al Cliente</w:t>
      </w:r>
      <w:bookmarkEnd w:id="178"/>
    </w:p>
    <w:p w14:paraId="5E77503D" w14:textId="6F3A1DEF" w:rsidR="00237427" w:rsidRPr="005613CE" w:rsidRDefault="008D3997" w:rsidP="005613CE">
      <w:pPr>
        <w:pStyle w:val="ProductList-Body"/>
        <w:tabs>
          <w:tab w:val="clear" w:pos="158"/>
          <w:tab w:val="left" w:pos="270"/>
        </w:tabs>
        <w:spacing w:after="120"/>
        <w:ind w:left="180"/>
        <w:rPr>
          <w:lang w:val="es-ES"/>
        </w:rPr>
      </w:pPr>
      <w:r w:rsidRPr="005613CE">
        <w:rPr>
          <w:rFonts w:ascii="Calibri" w:eastAsia="Calibri" w:hAnsi="Calibri" w:cs="Arial"/>
          <w:lang w:val="es-ES"/>
        </w:rPr>
        <w:t>A los efectos</w:t>
      </w:r>
      <w:r w:rsidR="00237427" w:rsidRPr="005613CE">
        <w:rPr>
          <w:rFonts w:ascii="Calibri" w:eastAsia="Calibri" w:hAnsi="Calibri" w:cs="Arial"/>
          <w:lang w:val="es-ES"/>
        </w:rPr>
        <w:t xml:space="preserve"> de este DPA, </w:t>
      </w:r>
      <w:r w:rsidR="00016267" w:rsidRPr="005613CE">
        <w:rPr>
          <w:rFonts w:ascii="Calibri" w:eastAsia="Calibri" w:hAnsi="Calibri" w:cs="Arial"/>
          <w:lang w:val="es-ES"/>
        </w:rPr>
        <w:t>“</w:t>
      </w:r>
      <w:r w:rsidR="00237427" w:rsidRPr="005613CE">
        <w:rPr>
          <w:rFonts w:ascii="Calibri" w:eastAsia="Calibri" w:hAnsi="Calibri" w:cs="Arial"/>
          <w:lang w:val="es-ES"/>
        </w:rPr>
        <w:t>prestar</w:t>
      </w:r>
      <w:r w:rsidR="00016267" w:rsidRPr="005613CE">
        <w:rPr>
          <w:rFonts w:ascii="Calibri" w:eastAsia="Calibri" w:hAnsi="Calibri" w:cs="Arial"/>
          <w:lang w:val="es-ES"/>
        </w:rPr>
        <w:t>”</w:t>
      </w:r>
      <w:r w:rsidR="00237427" w:rsidRPr="005613CE">
        <w:rPr>
          <w:rFonts w:ascii="Calibri" w:eastAsia="Calibri" w:hAnsi="Calibri" w:cs="Arial"/>
          <w:lang w:val="es-ES"/>
        </w:rPr>
        <w:t xml:space="preserve"> Servicios Profesionales consiste en:  </w:t>
      </w:r>
    </w:p>
    <w:p w14:paraId="224E1665" w14:textId="0AD15699" w:rsidR="00237427" w:rsidRPr="005613CE" w:rsidRDefault="008D3997" w:rsidP="005613CE">
      <w:pPr>
        <w:pStyle w:val="ProductList-Body"/>
        <w:numPr>
          <w:ilvl w:val="0"/>
          <w:numId w:val="7"/>
        </w:numPr>
        <w:tabs>
          <w:tab w:val="clear" w:pos="158"/>
          <w:tab w:val="left" w:pos="180"/>
        </w:tabs>
        <w:ind w:left="540"/>
        <w:rPr>
          <w:lang w:val="es-ES"/>
        </w:rPr>
      </w:pPr>
      <w:r w:rsidRPr="005613CE">
        <w:rPr>
          <w:lang w:val="es-ES"/>
        </w:rPr>
        <w:t>Proporcionar los</w:t>
      </w:r>
      <w:r w:rsidR="00237427" w:rsidRPr="005613CE">
        <w:rPr>
          <w:lang w:val="es-ES"/>
        </w:rPr>
        <w:t xml:space="preserve"> Servicios Profesionales, </w:t>
      </w:r>
      <w:r w:rsidRPr="005613CE">
        <w:rPr>
          <w:lang w:val="es-ES"/>
        </w:rPr>
        <w:t>lo cual incluye proporcionar</w:t>
      </w:r>
      <w:r w:rsidR="00237427" w:rsidRPr="005613CE">
        <w:rPr>
          <w:lang w:val="es-ES"/>
        </w:rPr>
        <w:t xml:space="preserve"> servicios de soporte técnico, planificación profesional, </w:t>
      </w:r>
      <w:r w:rsidRPr="005613CE">
        <w:rPr>
          <w:lang w:val="es-ES"/>
        </w:rPr>
        <w:t>asesoramiento</w:t>
      </w:r>
      <w:r w:rsidR="00237427" w:rsidRPr="005613CE">
        <w:rPr>
          <w:lang w:val="es-ES"/>
        </w:rPr>
        <w:t xml:space="preserve">, asistencia, migración de datos, </w:t>
      </w:r>
      <w:r w:rsidR="0061456E" w:rsidRPr="005613CE">
        <w:rPr>
          <w:lang w:val="es-ES"/>
        </w:rPr>
        <w:t>despliegue</w:t>
      </w:r>
      <w:r w:rsidR="00237427" w:rsidRPr="005613CE">
        <w:rPr>
          <w:lang w:val="es-ES"/>
        </w:rPr>
        <w:t xml:space="preserve"> y desarrollo de software o soluciones; </w:t>
      </w:r>
    </w:p>
    <w:p w14:paraId="28BDD930" w14:textId="7614705E" w:rsidR="00237427" w:rsidRPr="005613CE" w:rsidRDefault="0061456E" w:rsidP="005613CE">
      <w:pPr>
        <w:pStyle w:val="ProductList-Body"/>
        <w:numPr>
          <w:ilvl w:val="0"/>
          <w:numId w:val="7"/>
        </w:numPr>
        <w:tabs>
          <w:tab w:val="clear" w:pos="158"/>
          <w:tab w:val="left" w:pos="180"/>
        </w:tabs>
        <w:ind w:left="540"/>
        <w:rPr>
          <w:lang w:val="es-ES"/>
        </w:rPr>
      </w:pPr>
      <w:r w:rsidRPr="005613CE">
        <w:rPr>
          <w:lang w:val="es-ES"/>
        </w:rPr>
        <w:t>Solucionar</w:t>
      </w:r>
      <w:r w:rsidR="00237427" w:rsidRPr="005613CE">
        <w:rPr>
          <w:lang w:val="es-ES"/>
        </w:rPr>
        <w:t xml:space="preserve"> problemas (prevención, detección, investigación, mitigación y reparación de problemas, incluidos </w:t>
      </w:r>
      <w:r w:rsidRPr="005613CE">
        <w:rPr>
          <w:lang w:val="es-ES"/>
        </w:rPr>
        <w:t>I</w:t>
      </w:r>
      <w:r w:rsidR="00237427" w:rsidRPr="005613CE">
        <w:rPr>
          <w:lang w:val="es-ES"/>
        </w:rPr>
        <w:t>ncidentes de Seguridad); y</w:t>
      </w:r>
    </w:p>
    <w:p w14:paraId="1641DEA2" w14:textId="6E0936BB" w:rsidR="00237427" w:rsidRPr="005613CE" w:rsidRDefault="00237427" w:rsidP="005613CE">
      <w:pPr>
        <w:pStyle w:val="ProductList-Body"/>
        <w:numPr>
          <w:ilvl w:val="0"/>
          <w:numId w:val="7"/>
        </w:numPr>
        <w:tabs>
          <w:tab w:val="clear" w:pos="158"/>
          <w:tab w:val="left" w:pos="180"/>
        </w:tabs>
        <w:spacing w:after="120"/>
        <w:ind w:left="540"/>
        <w:rPr>
          <w:lang w:val="es-ES"/>
        </w:rPr>
      </w:pPr>
      <w:r w:rsidRPr="005613CE">
        <w:rPr>
          <w:lang w:val="es-ES"/>
        </w:rPr>
        <w:t>Mejora constante (mantenimiento de los Servicios Profesionales, incluida la instalación de las actualizaciones más recientes e implementación de mejoras a la confiabilidad, eficacia, calidad y seguridad). </w:t>
      </w:r>
    </w:p>
    <w:p w14:paraId="300DF607" w14:textId="5A9D6598" w:rsidR="00237427" w:rsidRPr="005613CE" w:rsidRDefault="00237427" w:rsidP="005613CE">
      <w:pPr>
        <w:pStyle w:val="ProductList-Body"/>
        <w:tabs>
          <w:tab w:val="clear" w:pos="158"/>
          <w:tab w:val="left" w:pos="270"/>
        </w:tabs>
        <w:spacing w:after="120"/>
        <w:ind w:left="180"/>
        <w:rPr>
          <w:lang w:val="es-ES"/>
        </w:rPr>
      </w:pPr>
      <w:r w:rsidRPr="005613CE">
        <w:rPr>
          <w:lang w:val="es-ES"/>
        </w:rPr>
        <w:t>Al prestar</w:t>
      </w:r>
      <w:r w:rsidR="003A6750" w:rsidRPr="005613CE">
        <w:rPr>
          <w:lang w:val="es-ES"/>
        </w:rPr>
        <w:t xml:space="preserve"> </w:t>
      </w:r>
      <w:r w:rsidR="0061456E" w:rsidRPr="005613CE">
        <w:rPr>
          <w:lang w:val="es-ES"/>
        </w:rPr>
        <w:t>los</w:t>
      </w:r>
      <w:r w:rsidRPr="005613CE">
        <w:rPr>
          <w:lang w:val="es-ES"/>
        </w:rPr>
        <w:t xml:space="preserve"> Servicios Profesionales, Microsoft no utilizará ni </w:t>
      </w:r>
      <w:r w:rsidR="0061456E" w:rsidRPr="005613CE">
        <w:rPr>
          <w:lang w:val="es-ES"/>
        </w:rPr>
        <w:t>tratará</w:t>
      </w:r>
      <w:r w:rsidRPr="005613CE">
        <w:rPr>
          <w:lang w:val="es-ES"/>
        </w:rPr>
        <w:t xml:space="preserve"> los Datos de Servicios Profesionales para: (a) </w:t>
      </w:r>
      <w:r w:rsidR="0061456E" w:rsidRPr="005613CE">
        <w:rPr>
          <w:lang w:val="es-ES"/>
        </w:rPr>
        <w:t>la elaboración de</w:t>
      </w:r>
      <w:r w:rsidRPr="005613CE">
        <w:rPr>
          <w:lang w:val="es-ES"/>
        </w:rPr>
        <w:t xml:space="preserve"> perfiles de usuarios, (b) publicidad o fines comerciales similares, o (c) investigación de mercado </w:t>
      </w:r>
      <w:r w:rsidR="0061456E" w:rsidRPr="005613CE">
        <w:rPr>
          <w:lang w:val="es-ES"/>
        </w:rPr>
        <w:t>dirigida</w:t>
      </w:r>
      <w:r w:rsidRPr="005613CE">
        <w:rPr>
          <w:lang w:val="es-ES"/>
        </w:rPr>
        <w:t xml:space="preserve"> a crear nuevas funcionalidades, servicios o productos, </w:t>
      </w:r>
      <w:r w:rsidR="0061456E" w:rsidRPr="005613CE">
        <w:rPr>
          <w:lang w:val="es-ES"/>
        </w:rPr>
        <w:t>ni para ninguna otra finalidad</w:t>
      </w:r>
      <w:r w:rsidRPr="005613CE">
        <w:rPr>
          <w:lang w:val="es-ES"/>
        </w:rPr>
        <w:t xml:space="preserve">, salvo que dicho uso o </w:t>
      </w:r>
      <w:r w:rsidR="0061456E" w:rsidRPr="005613CE">
        <w:rPr>
          <w:lang w:val="es-ES"/>
        </w:rPr>
        <w:t>tratamiento</w:t>
      </w:r>
      <w:r w:rsidRPr="005613CE">
        <w:rPr>
          <w:lang w:val="es-ES"/>
        </w:rPr>
        <w:t xml:space="preserve"> se realice de acuerdo con las instrucciones documentadas del Cliente. </w:t>
      </w:r>
    </w:p>
    <w:p w14:paraId="0FE9576B" w14:textId="2D9B5F30" w:rsidR="00237427" w:rsidRPr="005613CE" w:rsidRDefault="0061456E" w:rsidP="005613CE">
      <w:pPr>
        <w:pStyle w:val="ProductList-Body"/>
        <w:spacing w:after="120"/>
        <w:ind w:left="187"/>
        <w:outlineLvl w:val="2"/>
        <w:rPr>
          <w:lang w:val="es-ES"/>
        </w:rPr>
      </w:pPr>
      <w:bookmarkStart w:id="179" w:name="_Toc26972870"/>
      <w:r w:rsidRPr="005613CE">
        <w:rPr>
          <w:b/>
          <w:color w:val="0072C6"/>
          <w:lang w:val="es-ES"/>
        </w:rPr>
        <w:t xml:space="preserve">Tratamiento </w:t>
      </w:r>
      <w:r w:rsidR="003A6750" w:rsidRPr="005613CE">
        <w:rPr>
          <w:b/>
          <w:color w:val="0072C6"/>
          <w:lang w:val="es-ES"/>
        </w:rPr>
        <w:t xml:space="preserve">de datos </w:t>
      </w:r>
      <w:r w:rsidRPr="005613CE">
        <w:rPr>
          <w:b/>
          <w:color w:val="0072C6"/>
          <w:lang w:val="es-ES"/>
        </w:rPr>
        <w:t>para</w:t>
      </w:r>
      <w:r w:rsidR="00237427" w:rsidRPr="005613CE">
        <w:rPr>
          <w:b/>
          <w:color w:val="0072C6"/>
          <w:lang w:val="es-ES"/>
        </w:rPr>
        <w:t xml:space="preserve"> </w:t>
      </w:r>
      <w:r w:rsidRPr="005613CE">
        <w:rPr>
          <w:b/>
          <w:color w:val="0072C6"/>
          <w:lang w:val="es-ES"/>
        </w:rPr>
        <w:t>las o</w:t>
      </w:r>
      <w:r w:rsidR="00237427" w:rsidRPr="005613CE">
        <w:rPr>
          <w:b/>
          <w:color w:val="0072C6"/>
          <w:lang w:val="es-ES"/>
        </w:rPr>
        <w:t xml:space="preserve">peraciones </w:t>
      </w:r>
      <w:r w:rsidRPr="005613CE">
        <w:rPr>
          <w:b/>
          <w:color w:val="0072C6"/>
          <w:lang w:val="es-ES"/>
        </w:rPr>
        <w:t>c</w:t>
      </w:r>
      <w:r w:rsidR="00237427" w:rsidRPr="005613CE">
        <w:rPr>
          <w:b/>
          <w:color w:val="0072C6"/>
          <w:lang w:val="es-ES"/>
        </w:rPr>
        <w:t xml:space="preserve">omerciales </w:t>
      </w:r>
      <w:r w:rsidRPr="005613CE">
        <w:rPr>
          <w:b/>
          <w:color w:val="0072C6"/>
          <w:lang w:val="es-ES"/>
        </w:rPr>
        <w:t>l</w:t>
      </w:r>
      <w:r w:rsidR="00237427" w:rsidRPr="005613CE">
        <w:rPr>
          <w:b/>
          <w:color w:val="0072C6"/>
          <w:lang w:val="es-ES"/>
        </w:rPr>
        <w:t>egítimas de Microsoft</w:t>
      </w:r>
      <w:bookmarkEnd w:id="179"/>
    </w:p>
    <w:p w14:paraId="55A67D5E" w14:textId="2D65C803" w:rsidR="002023E2" w:rsidRPr="005613CE" w:rsidRDefault="0061456E" w:rsidP="005613CE">
      <w:pPr>
        <w:pStyle w:val="ProductList-Body"/>
        <w:tabs>
          <w:tab w:val="clear" w:pos="158"/>
          <w:tab w:val="left" w:pos="270"/>
        </w:tabs>
        <w:spacing w:after="120"/>
        <w:ind w:left="180"/>
        <w:rPr>
          <w:lang w:val="es-ES"/>
        </w:rPr>
      </w:pPr>
      <w:r w:rsidRPr="005613CE">
        <w:rPr>
          <w:lang w:val="es-ES"/>
        </w:rPr>
        <w:t>A los efectos</w:t>
      </w:r>
      <w:r w:rsidR="002023E2" w:rsidRPr="005613CE">
        <w:rPr>
          <w:lang w:val="es-ES"/>
        </w:rPr>
        <w:t xml:space="preserve"> de este DPA, las </w:t>
      </w:r>
      <w:r w:rsidR="00016267" w:rsidRPr="005613CE">
        <w:rPr>
          <w:lang w:val="es-ES"/>
        </w:rPr>
        <w:t>“</w:t>
      </w:r>
      <w:r w:rsidR="002023E2" w:rsidRPr="005613CE">
        <w:rPr>
          <w:lang w:val="es-ES"/>
        </w:rPr>
        <w:t>operaciones comerciales legítimas de Microsoft</w:t>
      </w:r>
      <w:r w:rsidR="00016267" w:rsidRPr="005613CE">
        <w:rPr>
          <w:lang w:val="es-ES"/>
        </w:rPr>
        <w:t>”</w:t>
      </w:r>
      <w:r w:rsidR="002023E2" w:rsidRPr="005613CE">
        <w:rPr>
          <w:lang w:val="es-ES"/>
        </w:rPr>
        <w:t xml:space="preserve"> </w:t>
      </w:r>
      <w:r w:rsidRPr="005613CE">
        <w:rPr>
          <w:lang w:val="es-ES"/>
        </w:rPr>
        <w:t>consisten en</w:t>
      </w:r>
      <w:r w:rsidR="002023E2" w:rsidRPr="005613CE">
        <w:rPr>
          <w:lang w:val="es-ES"/>
        </w:rPr>
        <w:t xml:space="preserve">: (1) facturación y administración de la cuenta; (2) compensación (por ejemplo, cálculo de comisiones de </w:t>
      </w:r>
      <w:r w:rsidRPr="005613CE">
        <w:rPr>
          <w:lang w:val="es-ES"/>
        </w:rPr>
        <w:t xml:space="preserve">nuestros </w:t>
      </w:r>
      <w:r w:rsidR="002023E2" w:rsidRPr="005613CE">
        <w:rPr>
          <w:lang w:val="es-ES"/>
        </w:rPr>
        <w:t xml:space="preserve">empleados e incentivos para </w:t>
      </w:r>
      <w:r w:rsidRPr="005613CE">
        <w:rPr>
          <w:lang w:val="es-ES"/>
        </w:rPr>
        <w:t>nuestros partners</w:t>
      </w:r>
      <w:r w:rsidR="002023E2" w:rsidRPr="005613CE">
        <w:rPr>
          <w:lang w:val="es-ES"/>
        </w:rPr>
        <w:t xml:space="preserve">); (3) generación de informes </w:t>
      </w:r>
      <w:r w:rsidRPr="005613CE">
        <w:rPr>
          <w:lang w:val="es-ES"/>
        </w:rPr>
        <w:t xml:space="preserve">internos </w:t>
      </w:r>
      <w:r w:rsidR="002023E2" w:rsidRPr="005613CE">
        <w:rPr>
          <w:lang w:val="es-ES"/>
        </w:rPr>
        <w:t xml:space="preserve">y modelado de negocio interno (por ejemplo, </w:t>
      </w:r>
      <w:r w:rsidRPr="005613CE">
        <w:rPr>
          <w:lang w:val="es-ES"/>
        </w:rPr>
        <w:t>previsiones</w:t>
      </w:r>
      <w:r w:rsidR="002023E2" w:rsidRPr="005613CE">
        <w:rPr>
          <w:lang w:val="es-ES"/>
        </w:rPr>
        <w:t xml:space="preserve">, ingresos, planificación de capacidad, estrategia de producto); (4) combate </w:t>
      </w:r>
      <w:r w:rsidR="003A6750" w:rsidRPr="005613CE">
        <w:rPr>
          <w:lang w:val="es-ES"/>
        </w:rPr>
        <w:t>contra</w:t>
      </w:r>
      <w:r w:rsidR="002023E2" w:rsidRPr="005613CE">
        <w:rPr>
          <w:lang w:val="es-ES"/>
        </w:rPr>
        <w:t xml:space="preserve"> fraudes, delitos cibernéticos o ataques cibernéticos que pudieran afectar a Microsoft o </w:t>
      </w:r>
      <w:r w:rsidR="005C2E8F" w:rsidRPr="005613CE">
        <w:rPr>
          <w:lang w:val="es-ES"/>
        </w:rPr>
        <w:t xml:space="preserve">a </w:t>
      </w:r>
      <w:r w:rsidR="002023E2" w:rsidRPr="005613CE">
        <w:rPr>
          <w:lang w:val="es-ES"/>
        </w:rPr>
        <w:t>los Productos de Microsoft; (5) mejora de la</w:t>
      </w:r>
      <w:r w:rsidR="005C2E8F" w:rsidRPr="005613CE">
        <w:rPr>
          <w:lang w:val="es-ES"/>
        </w:rPr>
        <w:t>s</w:t>
      </w:r>
      <w:r w:rsidR="002023E2" w:rsidRPr="005613CE">
        <w:rPr>
          <w:lang w:val="es-ES"/>
        </w:rPr>
        <w:t xml:space="preserve"> funcionalidad</w:t>
      </w:r>
      <w:r w:rsidR="005C2E8F" w:rsidRPr="005613CE">
        <w:rPr>
          <w:lang w:val="es-ES"/>
        </w:rPr>
        <w:t>es</w:t>
      </w:r>
      <w:r w:rsidR="002023E2" w:rsidRPr="005613CE">
        <w:rPr>
          <w:lang w:val="es-ES"/>
        </w:rPr>
        <w:t xml:space="preserve"> básica</w:t>
      </w:r>
      <w:r w:rsidR="005C2E8F" w:rsidRPr="005613CE">
        <w:rPr>
          <w:lang w:val="es-ES"/>
        </w:rPr>
        <w:t>s</w:t>
      </w:r>
      <w:r w:rsidR="002023E2" w:rsidRPr="005613CE">
        <w:rPr>
          <w:lang w:val="es-ES"/>
        </w:rPr>
        <w:t xml:space="preserve"> de acces</w:t>
      </w:r>
      <w:r w:rsidR="005C2E8F" w:rsidRPr="005613CE">
        <w:rPr>
          <w:lang w:val="es-ES"/>
        </w:rPr>
        <w:t>ibilidad</w:t>
      </w:r>
      <w:r w:rsidR="002023E2" w:rsidRPr="005613CE">
        <w:rPr>
          <w:lang w:val="es-ES"/>
        </w:rPr>
        <w:t xml:space="preserve">, privacidad o eficiencia energética; y (6) generación de informes financieros </w:t>
      </w:r>
      <w:r w:rsidR="005C2E8F" w:rsidRPr="005613CE">
        <w:rPr>
          <w:lang w:val="es-ES"/>
        </w:rPr>
        <w:t>y</w:t>
      </w:r>
      <w:r w:rsidR="002023E2" w:rsidRPr="005613CE">
        <w:rPr>
          <w:lang w:val="es-ES"/>
        </w:rPr>
        <w:t xml:space="preserve"> cumplimiento de obligaciones legales (</w:t>
      </w:r>
      <w:r w:rsidR="005C2E8F" w:rsidRPr="005613CE">
        <w:rPr>
          <w:lang w:val="es-ES"/>
        </w:rPr>
        <w:t>con sujeción</w:t>
      </w:r>
      <w:r w:rsidR="002023E2" w:rsidRPr="005613CE">
        <w:rPr>
          <w:lang w:val="es-ES"/>
        </w:rPr>
        <w:t xml:space="preserve"> a las limitaciones de revelación descritas a continuación)</w:t>
      </w:r>
      <w:r w:rsidR="005C2E8F" w:rsidRPr="005613CE">
        <w:rPr>
          <w:lang w:val="es-ES"/>
        </w:rPr>
        <w:t xml:space="preserve">, siendo cada uno de estos puntos incidental </w:t>
      </w:r>
      <w:r w:rsidR="002023E2" w:rsidRPr="005613CE">
        <w:rPr>
          <w:lang w:val="es-ES"/>
        </w:rPr>
        <w:t>a la prestación de Servicios Profesionales al Cliente.</w:t>
      </w:r>
    </w:p>
    <w:p w14:paraId="6F245217" w14:textId="6F5674AE" w:rsidR="002023E2" w:rsidRPr="005613CE" w:rsidRDefault="003A6750" w:rsidP="005613CE">
      <w:pPr>
        <w:pStyle w:val="ProductList-Body"/>
        <w:spacing w:after="120"/>
        <w:ind w:left="158"/>
        <w:rPr>
          <w:lang w:val="es-ES"/>
        </w:rPr>
      </w:pPr>
      <w:r w:rsidRPr="005613CE">
        <w:rPr>
          <w:lang w:val="es-ES"/>
        </w:rPr>
        <w:t>Al</w:t>
      </w:r>
      <w:r w:rsidR="005C2E8F" w:rsidRPr="005613CE">
        <w:rPr>
          <w:lang w:val="es-ES"/>
        </w:rPr>
        <w:t xml:space="preserve"> lleva</w:t>
      </w:r>
      <w:r w:rsidRPr="005613CE">
        <w:rPr>
          <w:lang w:val="es-ES"/>
        </w:rPr>
        <w:t>r</w:t>
      </w:r>
      <w:r w:rsidR="005C2E8F" w:rsidRPr="005613CE">
        <w:rPr>
          <w:lang w:val="es-ES"/>
        </w:rPr>
        <w:t xml:space="preserve"> a cabo actividades de tratamiento para las</w:t>
      </w:r>
      <w:r w:rsidR="002023E2" w:rsidRPr="005613CE">
        <w:rPr>
          <w:lang w:val="es-ES"/>
        </w:rPr>
        <w:t xml:space="preserve"> operaciones comerciales legítimas de Microsoft, Microsoft no utilizará ni </w:t>
      </w:r>
      <w:r w:rsidR="005C2E8F" w:rsidRPr="005613CE">
        <w:rPr>
          <w:lang w:val="es-ES"/>
        </w:rPr>
        <w:t>tratará</w:t>
      </w:r>
      <w:r w:rsidR="002023E2" w:rsidRPr="005613CE">
        <w:rPr>
          <w:lang w:val="es-ES"/>
        </w:rPr>
        <w:t xml:space="preserve"> los </w:t>
      </w:r>
      <w:r w:rsidR="005C2E8F" w:rsidRPr="005613CE">
        <w:rPr>
          <w:lang w:val="es-ES"/>
        </w:rPr>
        <w:t xml:space="preserve">Datos de </w:t>
      </w:r>
      <w:r w:rsidR="002023E2" w:rsidRPr="005613CE">
        <w:rPr>
          <w:lang w:val="es-ES"/>
        </w:rPr>
        <w:t xml:space="preserve">Servicios Profesionales para: (a) </w:t>
      </w:r>
      <w:r w:rsidR="005C2E8F" w:rsidRPr="005613CE">
        <w:rPr>
          <w:lang w:val="es-ES"/>
        </w:rPr>
        <w:t>la elaboración</w:t>
      </w:r>
      <w:r w:rsidR="002023E2" w:rsidRPr="005613CE">
        <w:rPr>
          <w:lang w:val="es-ES"/>
        </w:rPr>
        <w:t xml:space="preserve"> de</w:t>
      </w:r>
      <w:r w:rsidR="005C2E8F" w:rsidRPr="005613CE">
        <w:rPr>
          <w:lang w:val="es-ES"/>
        </w:rPr>
        <w:t xml:space="preserve"> </w:t>
      </w:r>
      <w:r w:rsidR="002023E2" w:rsidRPr="005613CE">
        <w:rPr>
          <w:lang w:val="es-ES"/>
        </w:rPr>
        <w:t xml:space="preserve">perfiles de usuarios, (b) publicidad o fines comerciales similares o (c) </w:t>
      </w:r>
      <w:r w:rsidR="005C2E8F" w:rsidRPr="005613CE">
        <w:rPr>
          <w:lang w:val="es-ES"/>
        </w:rPr>
        <w:t>ninguna</w:t>
      </w:r>
      <w:r w:rsidR="002023E2" w:rsidRPr="005613CE">
        <w:rPr>
          <w:lang w:val="es-ES"/>
        </w:rPr>
        <w:t xml:space="preserve"> otra finalidad, distinta de las </w:t>
      </w:r>
      <w:r w:rsidR="005C2E8F" w:rsidRPr="005613CE">
        <w:rPr>
          <w:lang w:val="es-ES"/>
        </w:rPr>
        <w:t xml:space="preserve">finalidades </w:t>
      </w:r>
      <w:r w:rsidR="002023E2" w:rsidRPr="005613CE">
        <w:rPr>
          <w:lang w:val="es-ES"/>
        </w:rPr>
        <w:t xml:space="preserve">establecidas en esta sección. </w:t>
      </w:r>
    </w:p>
    <w:p w14:paraId="5F6E3F7A" w14:textId="77777777" w:rsidR="002023E2" w:rsidRPr="005613CE" w:rsidRDefault="002023E2" w:rsidP="005613CE">
      <w:pPr>
        <w:pStyle w:val="ProductList-Body"/>
        <w:spacing w:after="120"/>
        <w:outlineLvl w:val="2"/>
        <w:rPr>
          <w:b/>
          <w:color w:val="00188F"/>
          <w:lang w:val="es-ES"/>
        </w:rPr>
      </w:pPr>
      <w:bookmarkStart w:id="180" w:name="_Toc26972871"/>
      <w:r w:rsidRPr="005613CE">
        <w:rPr>
          <w:b/>
          <w:color w:val="00188F"/>
          <w:lang w:val="es-ES"/>
        </w:rPr>
        <w:t>Revelación de los Datos de Servicios Profesionales</w:t>
      </w:r>
      <w:bookmarkEnd w:id="180"/>
    </w:p>
    <w:p w14:paraId="5D59B3BF" w14:textId="4A7AA1CC" w:rsidR="00237427" w:rsidRPr="005613CE" w:rsidRDefault="005C2E8F" w:rsidP="005613CE">
      <w:pPr>
        <w:pStyle w:val="ProductList-Body"/>
        <w:spacing w:after="120"/>
        <w:rPr>
          <w:lang w:val="es-ES"/>
        </w:rPr>
      </w:pPr>
      <w:r w:rsidRPr="005613CE">
        <w:rPr>
          <w:lang w:val="es-ES"/>
        </w:rPr>
        <w:t>El apartado titulado</w:t>
      </w:r>
      <w:r w:rsidR="002023E2" w:rsidRPr="005613CE">
        <w:rPr>
          <w:lang w:val="es-ES"/>
        </w:rPr>
        <w:t xml:space="preserve"> </w:t>
      </w:r>
      <w:r w:rsidR="00016267" w:rsidRPr="005613CE">
        <w:rPr>
          <w:lang w:val="es-ES"/>
        </w:rPr>
        <w:t>“</w:t>
      </w:r>
      <w:r w:rsidR="002023E2" w:rsidRPr="005613CE">
        <w:rPr>
          <w:lang w:val="es-ES"/>
        </w:rPr>
        <w:t>Revelación de Datos Procesados</w:t>
      </w:r>
      <w:r w:rsidR="00016267" w:rsidRPr="005613CE">
        <w:rPr>
          <w:lang w:val="es-ES"/>
        </w:rPr>
        <w:t>”</w:t>
      </w:r>
      <w:r w:rsidRPr="005613CE">
        <w:rPr>
          <w:lang w:val="es-ES"/>
        </w:rPr>
        <w:t>, incluido en</w:t>
      </w:r>
      <w:r w:rsidR="002023E2" w:rsidRPr="005613CE">
        <w:rPr>
          <w:lang w:val="es-ES"/>
        </w:rPr>
        <w:t xml:space="preserve"> la sección </w:t>
      </w:r>
      <w:r w:rsidR="003A6750" w:rsidRPr="005613CE">
        <w:rPr>
          <w:lang w:val="es-ES"/>
        </w:rPr>
        <w:t xml:space="preserve">de este DPA </w:t>
      </w:r>
      <w:r w:rsidRPr="005613CE">
        <w:rPr>
          <w:lang w:val="es-ES"/>
        </w:rPr>
        <w:t xml:space="preserve">titulada </w:t>
      </w:r>
      <w:r w:rsidR="00016267" w:rsidRPr="005613CE">
        <w:rPr>
          <w:lang w:val="es-ES"/>
        </w:rPr>
        <w:t>“</w:t>
      </w:r>
      <w:r w:rsidR="002023E2" w:rsidRPr="005613CE">
        <w:rPr>
          <w:lang w:val="es-ES"/>
        </w:rPr>
        <w:t>Términos de Protección de Datos</w:t>
      </w:r>
      <w:r w:rsidR="00016267" w:rsidRPr="005613CE">
        <w:rPr>
          <w:lang w:val="es-ES"/>
        </w:rPr>
        <w:t>”</w:t>
      </w:r>
      <w:r w:rsidR="0009203C" w:rsidRPr="005613CE">
        <w:rPr>
          <w:lang w:val="es-ES"/>
        </w:rPr>
        <w:t>,</w:t>
      </w:r>
      <w:r w:rsidR="002023E2" w:rsidRPr="005613CE">
        <w:rPr>
          <w:lang w:val="es-ES"/>
        </w:rPr>
        <w:t xml:space="preserve"> se aplica</w:t>
      </w:r>
      <w:r w:rsidRPr="005613CE">
        <w:rPr>
          <w:lang w:val="es-ES"/>
        </w:rPr>
        <w:t>rá</w:t>
      </w:r>
      <w:r w:rsidR="002023E2" w:rsidRPr="005613CE">
        <w:rPr>
          <w:lang w:val="es-ES"/>
        </w:rPr>
        <w:t xml:space="preserve"> a la</w:t>
      </w:r>
      <w:r w:rsidRPr="005613CE">
        <w:rPr>
          <w:lang w:val="es-ES"/>
        </w:rPr>
        <w:t>s interacciones sobre</w:t>
      </w:r>
      <w:r w:rsidR="002023E2" w:rsidRPr="005613CE">
        <w:rPr>
          <w:lang w:val="es-ES"/>
        </w:rPr>
        <w:t xml:space="preserve"> Servicios Profesionales del Cliente con respecto a los Datos de Servicios Profesionales</w:t>
      </w:r>
      <w:r w:rsidR="00237427" w:rsidRPr="005613CE">
        <w:rPr>
          <w:lang w:val="es-ES"/>
        </w:rPr>
        <w:t>.</w:t>
      </w:r>
    </w:p>
    <w:p w14:paraId="31F90B05" w14:textId="11263F9D" w:rsidR="00237427" w:rsidRPr="005613CE" w:rsidRDefault="005C2E8F" w:rsidP="005613CE">
      <w:pPr>
        <w:pStyle w:val="ProductList-Body"/>
        <w:spacing w:after="120"/>
        <w:outlineLvl w:val="2"/>
        <w:rPr>
          <w:lang w:val="es-ES"/>
        </w:rPr>
      </w:pPr>
      <w:bookmarkStart w:id="181" w:name="_Toc26972872"/>
      <w:r w:rsidRPr="005613CE">
        <w:rPr>
          <w:b/>
          <w:color w:val="00188F"/>
          <w:lang w:val="es-ES"/>
        </w:rPr>
        <w:t>Tratamiento</w:t>
      </w:r>
      <w:r w:rsidR="00237427" w:rsidRPr="005613CE">
        <w:rPr>
          <w:b/>
          <w:color w:val="00188F"/>
          <w:lang w:val="es-ES"/>
        </w:rPr>
        <w:t xml:space="preserve"> de Datos Personales; RGPD</w:t>
      </w:r>
      <w:bookmarkEnd w:id="181"/>
    </w:p>
    <w:p w14:paraId="3A289369" w14:textId="3D65A8C6" w:rsidR="00237427" w:rsidRPr="005613CE" w:rsidRDefault="00237427" w:rsidP="005613CE">
      <w:pPr>
        <w:pStyle w:val="ProductList-Body"/>
        <w:spacing w:after="120"/>
        <w:rPr>
          <w:lang w:val="es-ES"/>
        </w:rPr>
      </w:pPr>
      <w:r w:rsidRPr="005613CE">
        <w:rPr>
          <w:lang w:val="es-ES"/>
        </w:rPr>
        <w:t>Los Datos Personales proporcionados a Microsoft por</w:t>
      </w:r>
      <w:r w:rsidR="005C2E8F" w:rsidRPr="005613CE">
        <w:rPr>
          <w:lang w:val="es-ES"/>
        </w:rPr>
        <w:t xml:space="preserve"> o en nombre</w:t>
      </w:r>
      <w:r w:rsidRPr="005613CE">
        <w:rPr>
          <w:lang w:val="es-ES"/>
        </w:rPr>
        <w:t xml:space="preserve"> el Cliente a través de </w:t>
      </w:r>
      <w:r w:rsidR="005C2E8F" w:rsidRPr="005613CE">
        <w:rPr>
          <w:lang w:val="es-ES"/>
        </w:rPr>
        <w:t>una interacción con Microsoft para obtener</w:t>
      </w:r>
      <w:r w:rsidRPr="005613CE">
        <w:rPr>
          <w:lang w:val="es-ES"/>
        </w:rPr>
        <w:t xml:space="preserve"> Servicios Profesionales también son Datos de Servicios Profesionales. </w:t>
      </w:r>
    </w:p>
    <w:p w14:paraId="7E7F7C6E" w14:textId="3F2CBE1B" w:rsidR="00237427" w:rsidRPr="005613CE" w:rsidRDefault="00237427" w:rsidP="005613CE">
      <w:pPr>
        <w:pStyle w:val="ProductList-Body"/>
        <w:spacing w:after="120"/>
        <w:rPr>
          <w:lang w:val="es-ES"/>
        </w:rPr>
      </w:pPr>
      <w:r w:rsidRPr="005613CE">
        <w:rPr>
          <w:lang w:val="es-ES"/>
        </w:rPr>
        <w:t xml:space="preserve">En la medida que Microsoft sea </w:t>
      </w:r>
      <w:r w:rsidR="00B12F22" w:rsidRPr="005613CE">
        <w:rPr>
          <w:lang w:val="es-ES"/>
        </w:rPr>
        <w:t xml:space="preserve">un </w:t>
      </w:r>
      <w:r w:rsidRPr="005613CE">
        <w:rPr>
          <w:lang w:val="es-ES"/>
        </w:rPr>
        <w:t xml:space="preserve">encargado </w:t>
      </w:r>
      <w:r w:rsidR="00B12F22" w:rsidRPr="005613CE">
        <w:rPr>
          <w:lang w:val="es-ES"/>
        </w:rPr>
        <w:t xml:space="preserve">o subencargado </w:t>
      </w:r>
      <w:r w:rsidRPr="005613CE">
        <w:rPr>
          <w:lang w:val="es-ES"/>
        </w:rPr>
        <w:t xml:space="preserve">del </w:t>
      </w:r>
      <w:r w:rsidR="00B12F22" w:rsidRPr="005613CE">
        <w:rPr>
          <w:lang w:val="es-ES"/>
        </w:rPr>
        <w:t>tratamiento</w:t>
      </w:r>
      <w:r w:rsidRPr="005613CE">
        <w:rPr>
          <w:lang w:val="es-ES"/>
        </w:rPr>
        <w:t xml:space="preserve"> de Datos Personales sujeto al RGPD, los Términos del RGPD </w:t>
      </w:r>
      <w:r w:rsidR="00B12F22" w:rsidRPr="005613CE">
        <w:rPr>
          <w:lang w:val="es-ES"/>
        </w:rPr>
        <w:t xml:space="preserve">establecidos </w:t>
      </w:r>
      <w:r w:rsidRPr="005613CE">
        <w:rPr>
          <w:lang w:val="es-ES"/>
        </w:rPr>
        <w:t xml:space="preserve">en el </w:t>
      </w:r>
      <w:hyperlink w:anchor="Attachment3" w:history="1">
        <w:r w:rsidRPr="005613CE">
          <w:rPr>
            <w:rStyle w:val="Hyperlink"/>
            <w:lang w:val="es-ES"/>
          </w:rPr>
          <w:t>Anexo 3</w:t>
        </w:r>
      </w:hyperlink>
      <w:r w:rsidRPr="005613CE">
        <w:rPr>
          <w:lang w:val="es-ES"/>
        </w:rPr>
        <w:t xml:space="preserve"> </w:t>
      </w:r>
      <w:r w:rsidR="00B12F22" w:rsidRPr="005613CE">
        <w:rPr>
          <w:lang w:val="es-ES"/>
        </w:rPr>
        <w:t>regirán dicho tratamiento</w:t>
      </w:r>
      <w:r w:rsidRPr="005613CE">
        <w:rPr>
          <w:lang w:val="es-ES"/>
        </w:rPr>
        <w:t xml:space="preserve"> y las partes también aceptan los siguientes términos en este apartado (</w:t>
      </w:r>
      <w:r w:rsidR="00016267" w:rsidRPr="005613CE">
        <w:rPr>
          <w:lang w:val="es-ES"/>
        </w:rPr>
        <w:t>“</w:t>
      </w:r>
      <w:r w:rsidR="00B12F22" w:rsidRPr="005613CE">
        <w:rPr>
          <w:lang w:val="es-ES"/>
        </w:rPr>
        <w:t>Tratamiento de</w:t>
      </w:r>
      <w:r w:rsidRPr="005613CE">
        <w:rPr>
          <w:lang w:val="es-ES"/>
        </w:rPr>
        <w:t xml:space="preserve"> Datos Personales; RGPD</w:t>
      </w:r>
      <w:r w:rsidR="00016267" w:rsidRPr="005613CE">
        <w:rPr>
          <w:lang w:val="es-ES"/>
        </w:rPr>
        <w:t>”</w:t>
      </w:r>
      <w:r w:rsidRPr="005613CE">
        <w:rPr>
          <w:lang w:val="es-ES"/>
        </w:rPr>
        <w:t>):</w:t>
      </w:r>
    </w:p>
    <w:p w14:paraId="49E9A42D" w14:textId="5463AB5C" w:rsidR="00237427" w:rsidRPr="005613CE" w:rsidRDefault="00237427" w:rsidP="00863263">
      <w:pPr>
        <w:pStyle w:val="ProductList-Body"/>
        <w:keepNext/>
        <w:spacing w:after="120"/>
        <w:ind w:left="187"/>
        <w:outlineLvl w:val="2"/>
        <w:rPr>
          <w:lang w:val="es-ES"/>
        </w:rPr>
      </w:pPr>
      <w:bookmarkStart w:id="182" w:name="_Toc26972873"/>
      <w:r w:rsidRPr="005613CE">
        <w:rPr>
          <w:b/>
          <w:color w:val="0072C6"/>
          <w:lang w:val="es-ES"/>
        </w:rPr>
        <w:lastRenderedPageBreak/>
        <w:t xml:space="preserve">Roles y </w:t>
      </w:r>
      <w:r w:rsidR="00B12F22" w:rsidRPr="005613CE">
        <w:rPr>
          <w:b/>
          <w:color w:val="0072C6"/>
          <w:lang w:val="es-ES"/>
        </w:rPr>
        <w:t>r</w:t>
      </w:r>
      <w:r w:rsidRPr="005613CE">
        <w:rPr>
          <w:b/>
          <w:color w:val="0072C6"/>
          <w:lang w:val="es-ES"/>
        </w:rPr>
        <w:t xml:space="preserve">esponsabilidades </w:t>
      </w:r>
      <w:r w:rsidR="00B12F22" w:rsidRPr="005613CE">
        <w:rPr>
          <w:b/>
          <w:color w:val="0072C6"/>
          <w:lang w:val="es-ES"/>
        </w:rPr>
        <w:t>como responsable y encargado del tratamiento</w:t>
      </w:r>
      <w:bookmarkEnd w:id="182"/>
    </w:p>
    <w:p w14:paraId="2715B5B1" w14:textId="4E6BB0B3" w:rsidR="002023E2" w:rsidRPr="005613CE" w:rsidRDefault="002023E2" w:rsidP="005613CE">
      <w:pPr>
        <w:pStyle w:val="ProductList-Body"/>
        <w:spacing w:after="120"/>
        <w:ind w:left="158"/>
        <w:rPr>
          <w:lang w:val="es-ES"/>
        </w:rPr>
      </w:pPr>
      <w:r w:rsidRPr="005613CE">
        <w:rPr>
          <w:lang w:val="es-ES"/>
        </w:rPr>
        <w:t xml:space="preserve">El Cliente y Microsoft </w:t>
      </w:r>
      <w:r w:rsidR="00BF0F55" w:rsidRPr="005613CE">
        <w:rPr>
          <w:lang w:val="es-ES"/>
        </w:rPr>
        <w:t>convienen en</w:t>
      </w:r>
      <w:r w:rsidRPr="005613CE">
        <w:rPr>
          <w:lang w:val="es-ES"/>
        </w:rPr>
        <w:t xml:space="preserve"> que el Cliente es el responsable de los Datos Personales incluidos en los Datos de Servicios Profesionales y que Microsoft es el encargado del </w:t>
      </w:r>
      <w:r w:rsidR="00B12F22" w:rsidRPr="005613CE">
        <w:rPr>
          <w:lang w:val="es-ES"/>
        </w:rPr>
        <w:t>tratamiento</w:t>
      </w:r>
      <w:r w:rsidRPr="005613CE">
        <w:rPr>
          <w:lang w:val="es-ES"/>
        </w:rPr>
        <w:t xml:space="preserve"> de dichos datos, salvo (a) </w:t>
      </w:r>
      <w:r w:rsidR="00B12F22" w:rsidRPr="005613CE">
        <w:rPr>
          <w:lang w:val="es-ES"/>
        </w:rPr>
        <w:t>cuando</w:t>
      </w:r>
      <w:r w:rsidRPr="005613CE">
        <w:rPr>
          <w:lang w:val="es-ES"/>
        </w:rPr>
        <w:t xml:space="preserve"> el Cliente est</w:t>
      </w:r>
      <w:r w:rsidR="00B12F22" w:rsidRPr="005613CE">
        <w:rPr>
          <w:lang w:val="es-ES"/>
        </w:rPr>
        <w:t>é</w:t>
      </w:r>
      <w:r w:rsidRPr="005613CE">
        <w:rPr>
          <w:lang w:val="es-ES"/>
        </w:rPr>
        <w:t xml:space="preserve"> actuando </w:t>
      </w:r>
      <w:r w:rsidR="00B12F22" w:rsidRPr="005613CE">
        <w:rPr>
          <w:lang w:val="es-ES"/>
        </w:rPr>
        <w:t>como</w:t>
      </w:r>
      <w:r w:rsidRPr="005613CE">
        <w:rPr>
          <w:lang w:val="es-ES"/>
        </w:rPr>
        <w:t xml:space="preserve"> encargado del </w:t>
      </w:r>
      <w:r w:rsidR="00B12F22" w:rsidRPr="005613CE">
        <w:rPr>
          <w:lang w:val="es-ES"/>
        </w:rPr>
        <w:t>tratamiento</w:t>
      </w:r>
      <w:r w:rsidRPr="005613CE">
        <w:rPr>
          <w:lang w:val="es-ES"/>
        </w:rPr>
        <w:t xml:space="preserve"> de</w:t>
      </w:r>
      <w:r w:rsidR="00B12F22" w:rsidRPr="005613CE">
        <w:rPr>
          <w:lang w:val="es-ES"/>
        </w:rPr>
        <w:t xml:space="preserve"> los </w:t>
      </w:r>
      <w:r w:rsidRPr="005613CE">
        <w:rPr>
          <w:lang w:val="es-ES"/>
        </w:rPr>
        <w:t xml:space="preserve">Datos Personales, en cuyo caso Microsoft </w:t>
      </w:r>
      <w:r w:rsidR="00B12F22" w:rsidRPr="005613CE">
        <w:rPr>
          <w:lang w:val="es-ES"/>
        </w:rPr>
        <w:t>será un</w:t>
      </w:r>
      <w:r w:rsidRPr="005613CE">
        <w:rPr>
          <w:lang w:val="es-ES"/>
        </w:rPr>
        <w:t xml:space="preserve"> subencargado, o (b) </w:t>
      </w:r>
      <w:r w:rsidR="00B12F22" w:rsidRPr="005613CE">
        <w:rPr>
          <w:lang w:val="es-ES"/>
        </w:rPr>
        <w:t>cuando</w:t>
      </w:r>
      <w:r w:rsidRPr="005613CE">
        <w:rPr>
          <w:lang w:val="es-ES"/>
        </w:rPr>
        <w:t xml:space="preserve"> se establece de otro modo en estos Términos de </w:t>
      </w:r>
      <w:r w:rsidR="00B61A87" w:rsidRPr="005613CE">
        <w:rPr>
          <w:lang w:val="es-ES"/>
        </w:rPr>
        <w:t xml:space="preserve">los </w:t>
      </w:r>
      <w:r w:rsidRPr="005613CE">
        <w:rPr>
          <w:lang w:val="es-ES"/>
        </w:rPr>
        <w:t>Servicios Profesionales. Cuando Microsoft actú</w:t>
      </w:r>
      <w:r w:rsidR="00B61A87" w:rsidRPr="005613CE">
        <w:rPr>
          <w:lang w:val="es-ES"/>
        </w:rPr>
        <w:t>a</w:t>
      </w:r>
      <w:r w:rsidRPr="005613CE">
        <w:rPr>
          <w:lang w:val="es-ES"/>
        </w:rPr>
        <w:t xml:space="preserve"> como encargado </w:t>
      </w:r>
      <w:r w:rsidR="00B61A87" w:rsidRPr="005613CE">
        <w:rPr>
          <w:lang w:val="es-ES"/>
        </w:rPr>
        <w:t>o subencargado del tratamiento</w:t>
      </w:r>
      <w:r w:rsidRPr="005613CE">
        <w:rPr>
          <w:lang w:val="es-ES"/>
        </w:rPr>
        <w:t xml:space="preserve"> de </w:t>
      </w:r>
      <w:r w:rsidR="00B61A87" w:rsidRPr="005613CE">
        <w:rPr>
          <w:lang w:val="es-ES"/>
        </w:rPr>
        <w:t xml:space="preserve">los </w:t>
      </w:r>
      <w:r w:rsidRPr="005613CE">
        <w:rPr>
          <w:lang w:val="es-ES"/>
        </w:rPr>
        <w:t xml:space="preserve">Datos Personales, </w:t>
      </w:r>
      <w:r w:rsidR="00B61A87" w:rsidRPr="005613CE">
        <w:rPr>
          <w:lang w:val="es-ES"/>
        </w:rPr>
        <w:t>tratará</w:t>
      </w:r>
      <w:r w:rsidRPr="005613CE">
        <w:rPr>
          <w:lang w:val="es-ES"/>
        </w:rPr>
        <w:t xml:space="preserve"> los Datos Personales </w:t>
      </w:r>
      <w:r w:rsidR="00B61A87" w:rsidRPr="005613CE">
        <w:rPr>
          <w:lang w:val="es-ES"/>
        </w:rPr>
        <w:t>únicamente</w:t>
      </w:r>
      <w:r w:rsidRPr="005613CE">
        <w:rPr>
          <w:lang w:val="es-ES"/>
        </w:rPr>
        <w:t xml:space="preserve"> según las instrucciones documentadas del Cliente. El Cliente acepta que su contrato de licencias por volumen (incluidos los Términos del DPA y cualquier actualización </w:t>
      </w:r>
      <w:r w:rsidR="00B61A87" w:rsidRPr="005613CE">
        <w:rPr>
          <w:lang w:val="es-ES"/>
        </w:rPr>
        <w:t>aplicable</w:t>
      </w:r>
      <w:r w:rsidRPr="005613CE">
        <w:rPr>
          <w:lang w:val="es-ES"/>
        </w:rPr>
        <w:t>)</w:t>
      </w:r>
      <w:r w:rsidR="00B61A87" w:rsidRPr="005613CE">
        <w:rPr>
          <w:lang w:val="es-ES"/>
        </w:rPr>
        <w:t>, junto con</w:t>
      </w:r>
      <w:r w:rsidRPr="005613CE">
        <w:rPr>
          <w:lang w:val="es-ES"/>
        </w:rPr>
        <w:t xml:space="preserve"> cualquier declaración de servicios acordad</w:t>
      </w:r>
      <w:r w:rsidR="00B61A87" w:rsidRPr="005613CE">
        <w:rPr>
          <w:lang w:val="es-ES"/>
        </w:rPr>
        <w:t>a</w:t>
      </w:r>
      <w:r w:rsidRPr="005613CE">
        <w:rPr>
          <w:lang w:val="es-ES"/>
        </w:rPr>
        <w:t xml:space="preserve"> entre las partes</w:t>
      </w:r>
      <w:r w:rsidR="00B61A87" w:rsidRPr="005613CE">
        <w:rPr>
          <w:lang w:val="es-ES"/>
        </w:rPr>
        <w:t>,</w:t>
      </w:r>
      <w:r w:rsidRPr="005613CE">
        <w:rPr>
          <w:lang w:val="es-ES"/>
        </w:rPr>
        <w:t xml:space="preserve"> constituyen las instrucciones documentadas finales y completas que el Cliente imparte a Microsoft con respecto al </w:t>
      </w:r>
      <w:r w:rsidR="00B61A87" w:rsidRPr="005613CE">
        <w:rPr>
          <w:lang w:val="es-ES"/>
        </w:rPr>
        <w:t>tratamiento</w:t>
      </w:r>
      <w:r w:rsidRPr="005613CE">
        <w:rPr>
          <w:lang w:val="es-ES"/>
        </w:rPr>
        <w:t xml:space="preserve"> de los Datos Personales contenidos en los Datos de Servicios Profesionales. Cualquier instrucción adicional o alternativa </w:t>
      </w:r>
      <w:r w:rsidR="00B61A87" w:rsidRPr="005613CE">
        <w:rPr>
          <w:lang w:val="es-ES"/>
        </w:rPr>
        <w:t>habrá de ser acordada siguiendo el procedimiento para modificar</w:t>
      </w:r>
      <w:r w:rsidRPr="005613CE">
        <w:rPr>
          <w:lang w:val="es-ES"/>
        </w:rPr>
        <w:t xml:space="preserve"> el contrato de licencias por volumen del Cliente o las declaraciones de servicios. En cualquier caso </w:t>
      </w:r>
      <w:r w:rsidR="00B61A87" w:rsidRPr="005613CE">
        <w:rPr>
          <w:lang w:val="es-ES"/>
        </w:rPr>
        <w:t>en que</w:t>
      </w:r>
      <w:r w:rsidRPr="005613CE">
        <w:rPr>
          <w:lang w:val="es-ES"/>
        </w:rPr>
        <w:t xml:space="preserve"> se aplique el RGPD y el Cliente actúe como encargado del </w:t>
      </w:r>
      <w:r w:rsidR="00B61A87" w:rsidRPr="005613CE">
        <w:rPr>
          <w:lang w:val="es-ES"/>
        </w:rPr>
        <w:t>tratamiento</w:t>
      </w:r>
      <w:r w:rsidRPr="005613CE">
        <w:rPr>
          <w:lang w:val="es-ES"/>
        </w:rPr>
        <w:t xml:space="preserve">, el Cliente garantiza a Microsoft que el responsable pertinente </w:t>
      </w:r>
      <w:r w:rsidR="00B61A87" w:rsidRPr="005613CE">
        <w:rPr>
          <w:lang w:val="es-ES"/>
        </w:rPr>
        <w:t xml:space="preserve">ha autorizado </w:t>
      </w:r>
      <w:r w:rsidRPr="005613CE">
        <w:rPr>
          <w:lang w:val="es-ES"/>
        </w:rPr>
        <w:t xml:space="preserve">las instrucciones del Cliente, incluida la designación de Microsoft como encargado </w:t>
      </w:r>
      <w:r w:rsidR="00B61A87" w:rsidRPr="005613CE">
        <w:rPr>
          <w:lang w:val="es-ES"/>
        </w:rPr>
        <w:t xml:space="preserve">o subencargado </w:t>
      </w:r>
      <w:r w:rsidRPr="005613CE">
        <w:rPr>
          <w:lang w:val="es-ES"/>
        </w:rPr>
        <w:t xml:space="preserve">del </w:t>
      </w:r>
      <w:r w:rsidR="00B61A87" w:rsidRPr="005613CE">
        <w:rPr>
          <w:lang w:val="es-ES"/>
        </w:rPr>
        <w:t>tratamiento</w:t>
      </w:r>
      <w:r w:rsidRPr="005613CE">
        <w:rPr>
          <w:lang w:val="es-ES"/>
        </w:rPr>
        <w:t>.</w:t>
      </w:r>
    </w:p>
    <w:p w14:paraId="50F64CDE" w14:textId="53B6A412" w:rsidR="00237427" w:rsidRPr="005613CE" w:rsidRDefault="002023E2" w:rsidP="005613CE">
      <w:pPr>
        <w:pStyle w:val="ProductList-Body"/>
        <w:spacing w:after="120"/>
        <w:ind w:left="158"/>
        <w:rPr>
          <w:lang w:val="es-ES"/>
        </w:rPr>
      </w:pPr>
      <w:r w:rsidRPr="005613CE">
        <w:rPr>
          <w:lang w:val="es-ES"/>
        </w:rPr>
        <w:t xml:space="preserve">En la medida que Microsoft utilice o </w:t>
      </w:r>
      <w:r w:rsidR="00B61A87" w:rsidRPr="005613CE">
        <w:rPr>
          <w:lang w:val="es-ES"/>
        </w:rPr>
        <w:t>trate</w:t>
      </w:r>
      <w:r w:rsidRPr="005613CE">
        <w:rPr>
          <w:lang w:val="es-ES"/>
        </w:rPr>
        <w:t xml:space="preserve"> Datos de Servicios Profesionales sujeto al RGPD en relación con las operaciones comerciales legítimas de Microsoft </w:t>
      </w:r>
      <w:r w:rsidR="00DA37E3" w:rsidRPr="005613CE">
        <w:rPr>
          <w:lang w:val="es-ES"/>
        </w:rPr>
        <w:t>incidentales a</w:t>
      </w:r>
      <w:r w:rsidRPr="005613CE">
        <w:rPr>
          <w:lang w:val="es-ES"/>
        </w:rPr>
        <w:t xml:space="preserve"> la prestación de los Servicios Profesionales al Cliente, Microsoft cumplirá con las obligaciones </w:t>
      </w:r>
      <w:r w:rsidR="00DA37E3" w:rsidRPr="005613CE">
        <w:rPr>
          <w:lang w:val="es-ES"/>
        </w:rPr>
        <w:t xml:space="preserve">propias </w:t>
      </w:r>
      <w:r w:rsidRPr="005613CE">
        <w:rPr>
          <w:lang w:val="es-ES"/>
        </w:rPr>
        <w:t xml:space="preserve">de un </w:t>
      </w:r>
      <w:r w:rsidR="00DA37E3" w:rsidRPr="005613CE">
        <w:rPr>
          <w:lang w:val="es-ES"/>
        </w:rPr>
        <w:t>responsable</w:t>
      </w:r>
      <w:r w:rsidRPr="005613CE">
        <w:rPr>
          <w:lang w:val="es-ES"/>
        </w:rPr>
        <w:t xml:space="preserve"> independiente bajo el RGPD para dicho </w:t>
      </w:r>
      <w:r w:rsidR="00BF0F55" w:rsidRPr="005613CE">
        <w:rPr>
          <w:lang w:val="es-ES"/>
        </w:rPr>
        <w:t>tratamiento</w:t>
      </w:r>
      <w:r w:rsidRPr="005613CE">
        <w:rPr>
          <w:lang w:val="es-ES"/>
        </w:rPr>
        <w:t xml:space="preserve">. Microsoft acepta las responsabilidades </w:t>
      </w:r>
      <w:r w:rsidR="00DA37E3" w:rsidRPr="005613CE">
        <w:rPr>
          <w:lang w:val="es-ES"/>
        </w:rPr>
        <w:t>adicionales</w:t>
      </w:r>
      <w:r w:rsidRPr="005613CE">
        <w:rPr>
          <w:lang w:val="es-ES"/>
        </w:rPr>
        <w:t xml:space="preserve"> de un </w:t>
      </w:r>
      <w:r w:rsidR="00016267" w:rsidRPr="005613CE">
        <w:rPr>
          <w:lang w:val="es-ES"/>
        </w:rPr>
        <w:t>“</w:t>
      </w:r>
      <w:r w:rsidR="00DA37E3" w:rsidRPr="005613CE">
        <w:rPr>
          <w:lang w:val="es-ES"/>
        </w:rPr>
        <w:t>responsable</w:t>
      </w:r>
      <w:r w:rsidR="00016267" w:rsidRPr="005613CE">
        <w:rPr>
          <w:lang w:val="es-ES"/>
        </w:rPr>
        <w:t>”</w:t>
      </w:r>
      <w:r w:rsidRPr="005613CE">
        <w:rPr>
          <w:lang w:val="es-ES"/>
        </w:rPr>
        <w:t xml:space="preserve"> para el </w:t>
      </w:r>
      <w:r w:rsidR="00DA37E3" w:rsidRPr="005613CE">
        <w:rPr>
          <w:lang w:val="es-ES"/>
        </w:rPr>
        <w:t>tratamiento de datos</w:t>
      </w:r>
      <w:r w:rsidRPr="005613CE">
        <w:rPr>
          <w:lang w:val="es-ES"/>
        </w:rPr>
        <w:t xml:space="preserve"> en relación con sus operaciones comerciales legítimas </w:t>
      </w:r>
      <w:r w:rsidR="00DA37E3" w:rsidRPr="005613CE">
        <w:rPr>
          <w:lang w:val="es-ES"/>
        </w:rPr>
        <w:t>con la finalidad de</w:t>
      </w:r>
      <w:r w:rsidRPr="005613CE">
        <w:rPr>
          <w:lang w:val="es-ES"/>
        </w:rPr>
        <w:t xml:space="preserve">: (a) actuar de conformidad con los requisitos </w:t>
      </w:r>
      <w:r w:rsidR="00DA37E3" w:rsidRPr="005613CE">
        <w:rPr>
          <w:lang w:val="es-ES"/>
        </w:rPr>
        <w:t>regulatorios</w:t>
      </w:r>
      <w:r w:rsidRPr="005613CE">
        <w:rPr>
          <w:lang w:val="es-ES"/>
        </w:rPr>
        <w:t xml:space="preserve">, en la medida </w:t>
      </w:r>
      <w:r w:rsidR="00DA37E3" w:rsidRPr="005613CE">
        <w:rPr>
          <w:lang w:val="es-ES"/>
        </w:rPr>
        <w:t>exigida por el RGPD</w:t>
      </w:r>
      <w:r w:rsidRPr="005613CE">
        <w:rPr>
          <w:lang w:val="es-ES"/>
        </w:rPr>
        <w:t xml:space="preserve">; y (b) proporcionar una mayor transparencia a los </w:t>
      </w:r>
      <w:r w:rsidR="00DA37E3" w:rsidRPr="005613CE">
        <w:rPr>
          <w:lang w:val="es-ES"/>
        </w:rPr>
        <w:t>c</w:t>
      </w:r>
      <w:r w:rsidRPr="005613CE">
        <w:rPr>
          <w:lang w:val="es-ES"/>
        </w:rPr>
        <w:t>lientes y confirmar la responsabilidad de</w:t>
      </w:r>
      <w:r w:rsidR="00DA37E3" w:rsidRPr="005613CE">
        <w:rPr>
          <w:lang w:val="es-ES"/>
        </w:rPr>
        <w:t xml:space="preserve"> </w:t>
      </w:r>
      <w:r w:rsidRPr="005613CE">
        <w:rPr>
          <w:lang w:val="es-ES"/>
        </w:rPr>
        <w:t xml:space="preserve">Microsoft en ese </w:t>
      </w:r>
      <w:r w:rsidR="00DA37E3" w:rsidRPr="005613CE">
        <w:rPr>
          <w:lang w:val="es-ES"/>
        </w:rPr>
        <w:t>tratamiento</w:t>
      </w:r>
      <w:r w:rsidRPr="005613CE">
        <w:rPr>
          <w:lang w:val="es-ES"/>
        </w:rPr>
        <w:t xml:space="preserve">. Microsoft emplea </w:t>
      </w:r>
      <w:r w:rsidR="00DA37E3" w:rsidRPr="005613CE">
        <w:rPr>
          <w:lang w:val="es-ES"/>
        </w:rPr>
        <w:t>garantías para proteger</w:t>
      </w:r>
      <w:r w:rsidRPr="005613CE">
        <w:rPr>
          <w:lang w:val="es-ES"/>
        </w:rPr>
        <w:t xml:space="preserve"> los Datos de Servicios Profesionales </w:t>
      </w:r>
      <w:r w:rsidR="00DA37E3" w:rsidRPr="005613CE">
        <w:rPr>
          <w:lang w:val="es-ES"/>
        </w:rPr>
        <w:t>objeto de tratamiento</w:t>
      </w:r>
      <w:r w:rsidRPr="005613CE">
        <w:rPr>
          <w:lang w:val="es-ES"/>
        </w:rPr>
        <w:t xml:space="preserve">, </w:t>
      </w:r>
      <w:r w:rsidR="00DA37E3" w:rsidRPr="005613CE">
        <w:rPr>
          <w:lang w:val="es-ES"/>
        </w:rPr>
        <w:t>incluyendo</w:t>
      </w:r>
      <w:r w:rsidRPr="005613CE">
        <w:rPr>
          <w:lang w:val="es-ES"/>
        </w:rPr>
        <w:t xml:space="preserve"> aquell</w:t>
      </w:r>
      <w:r w:rsidR="00DA37E3" w:rsidRPr="005613CE">
        <w:rPr>
          <w:lang w:val="es-ES"/>
        </w:rPr>
        <w:t>a</w:t>
      </w:r>
      <w:r w:rsidRPr="005613CE">
        <w:rPr>
          <w:lang w:val="es-ES"/>
        </w:rPr>
        <w:t>s identificad</w:t>
      </w:r>
      <w:r w:rsidR="00DA37E3" w:rsidRPr="005613CE">
        <w:rPr>
          <w:lang w:val="es-ES"/>
        </w:rPr>
        <w:t>a</w:t>
      </w:r>
      <w:r w:rsidRPr="005613CE">
        <w:rPr>
          <w:lang w:val="es-ES"/>
        </w:rPr>
        <w:t>s en este DPA y l</w:t>
      </w:r>
      <w:r w:rsidR="00DA37E3" w:rsidRPr="005613CE">
        <w:rPr>
          <w:lang w:val="es-ES"/>
        </w:rPr>
        <w:t>a</w:t>
      </w:r>
      <w:r w:rsidRPr="005613CE">
        <w:rPr>
          <w:lang w:val="es-ES"/>
        </w:rPr>
        <w:t>s contemplad</w:t>
      </w:r>
      <w:r w:rsidR="00DA37E3" w:rsidRPr="005613CE">
        <w:rPr>
          <w:lang w:val="es-ES"/>
        </w:rPr>
        <w:t>a</w:t>
      </w:r>
      <w:r w:rsidRPr="005613CE">
        <w:rPr>
          <w:lang w:val="es-ES"/>
        </w:rPr>
        <w:t xml:space="preserve">s en el </w:t>
      </w:r>
      <w:r w:rsidR="00DA37E3" w:rsidRPr="005613CE">
        <w:rPr>
          <w:lang w:val="es-ES"/>
        </w:rPr>
        <w:t>a</w:t>
      </w:r>
      <w:r w:rsidRPr="005613CE">
        <w:rPr>
          <w:lang w:val="es-ES"/>
        </w:rPr>
        <w:t>rtículo 6(4) del RGPD</w:t>
      </w:r>
      <w:r w:rsidR="00237427" w:rsidRPr="005613CE">
        <w:rPr>
          <w:lang w:val="es-ES"/>
        </w:rPr>
        <w:t>.</w:t>
      </w:r>
    </w:p>
    <w:p w14:paraId="6D20129C" w14:textId="2B51C2EE" w:rsidR="00237427" w:rsidRPr="005613CE" w:rsidRDefault="00DA37E3" w:rsidP="005613CE">
      <w:pPr>
        <w:pStyle w:val="ProductList-Body"/>
        <w:spacing w:after="120"/>
        <w:ind w:left="187"/>
        <w:outlineLvl w:val="2"/>
        <w:rPr>
          <w:lang w:val="es-ES"/>
        </w:rPr>
      </w:pPr>
      <w:bookmarkStart w:id="183" w:name="_Toc26972874"/>
      <w:r w:rsidRPr="005613CE">
        <w:rPr>
          <w:b/>
          <w:color w:val="0072C6"/>
          <w:lang w:val="es-ES"/>
        </w:rPr>
        <w:t>Detalles del tratamiento</w:t>
      </w:r>
      <w:bookmarkEnd w:id="183"/>
    </w:p>
    <w:p w14:paraId="0276CC88" w14:textId="0BD80A9A" w:rsidR="00237427" w:rsidRPr="005613CE" w:rsidRDefault="00237427" w:rsidP="005613CE">
      <w:pPr>
        <w:pStyle w:val="ProductList-Body"/>
        <w:spacing w:after="120"/>
        <w:ind w:left="158"/>
        <w:rPr>
          <w:lang w:val="es-ES"/>
        </w:rPr>
      </w:pPr>
      <w:r w:rsidRPr="005613CE">
        <w:rPr>
          <w:rStyle w:val="ProductList-BodyChar"/>
          <w:lang w:val="es-ES"/>
        </w:rPr>
        <w:t xml:space="preserve">Las </w:t>
      </w:r>
      <w:r w:rsidRPr="005613CE">
        <w:rPr>
          <w:lang w:val="es-ES"/>
        </w:rPr>
        <w:t>partes reconocen y aceptan lo siguiente:</w:t>
      </w:r>
    </w:p>
    <w:p w14:paraId="22913993" w14:textId="224D00B4" w:rsidR="00237427" w:rsidRPr="005613CE" w:rsidRDefault="00237427" w:rsidP="005613CE">
      <w:pPr>
        <w:pStyle w:val="ProductList-Body"/>
        <w:numPr>
          <w:ilvl w:val="0"/>
          <w:numId w:val="6"/>
        </w:numPr>
        <w:ind w:left="562"/>
        <w:rPr>
          <w:lang w:val="es-ES"/>
        </w:rPr>
      </w:pPr>
      <w:r w:rsidRPr="005613CE">
        <w:rPr>
          <w:b/>
          <w:bCs/>
          <w:lang w:val="es-ES"/>
        </w:rPr>
        <w:t>Objeto.</w:t>
      </w:r>
      <w:r w:rsidRPr="005613CE">
        <w:rPr>
          <w:lang w:val="es-ES"/>
        </w:rPr>
        <w:t xml:space="preserve"> El objeto del </w:t>
      </w:r>
      <w:r w:rsidR="00DA37E3" w:rsidRPr="005613CE">
        <w:rPr>
          <w:lang w:val="es-ES"/>
        </w:rPr>
        <w:t>tratamiento</w:t>
      </w:r>
      <w:r w:rsidRPr="005613CE">
        <w:rPr>
          <w:lang w:val="es-ES"/>
        </w:rPr>
        <w:t xml:space="preserve"> se limita a los Datos Personales que se encuentran dentro del </w:t>
      </w:r>
      <w:r w:rsidR="00DA37E3" w:rsidRPr="005613CE">
        <w:rPr>
          <w:lang w:val="es-ES"/>
        </w:rPr>
        <w:t>alcance</w:t>
      </w:r>
      <w:r w:rsidRPr="005613CE">
        <w:rPr>
          <w:lang w:val="es-ES"/>
        </w:rPr>
        <w:t xml:space="preserve"> de la sección de estos Términos de </w:t>
      </w:r>
      <w:r w:rsidR="00DA37E3" w:rsidRPr="005613CE">
        <w:rPr>
          <w:lang w:val="es-ES"/>
        </w:rPr>
        <w:t xml:space="preserve">los </w:t>
      </w:r>
      <w:r w:rsidRPr="005613CE">
        <w:rPr>
          <w:lang w:val="es-ES"/>
        </w:rPr>
        <w:t xml:space="preserve">Servicios Profesionales titulada </w:t>
      </w:r>
      <w:r w:rsidR="00016267" w:rsidRPr="005613CE">
        <w:rPr>
          <w:lang w:val="es-ES"/>
        </w:rPr>
        <w:t>“</w:t>
      </w:r>
      <w:r w:rsidR="00CE6EC9" w:rsidRPr="005613CE">
        <w:rPr>
          <w:lang w:val="es-ES"/>
        </w:rPr>
        <w:t>Tratamiento</w:t>
      </w:r>
      <w:r w:rsidRPr="005613CE">
        <w:rPr>
          <w:lang w:val="es-ES"/>
        </w:rPr>
        <w:t xml:space="preserve"> de los Datos de Servicios Profesionales; </w:t>
      </w:r>
      <w:r w:rsidR="00CE6EC9" w:rsidRPr="005613CE">
        <w:rPr>
          <w:lang w:val="es-ES"/>
        </w:rPr>
        <w:t>t</w:t>
      </w:r>
      <w:r w:rsidRPr="005613CE">
        <w:rPr>
          <w:lang w:val="es-ES"/>
        </w:rPr>
        <w:t>itularidad</w:t>
      </w:r>
      <w:r w:rsidR="00016267" w:rsidRPr="005613CE">
        <w:rPr>
          <w:lang w:val="es-ES"/>
        </w:rPr>
        <w:t>”</w:t>
      </w:r>
      <w:r w:rsidRPr="005613CE">
        <w:rPr>
          <w:lang w:val="es-ES"/>
        </w:rPr>
        <w:t xml:space="preserve"> y del RGPD.</w:t>
      </w:r>
    </w:p>
    <w:p w14:paraId="385A90C6" w14:textId="668FC5C7" w:rsidR="00237427" w:rsidRPr="005613CE" w:rsidRDefault="00237427" w:rsidP="005613CE">
      <w:pPr>
        <w:pStyle w:val="ProductList-Body"/>
        <w:numPr>
          <w:ilvl w:val="0"/>
          <w:numId w:val="6"/>
        </w:numPr>
        <w:ind w:left="562"/>
        <w:rPr>
          <w:lang w:val="es-ES"/>
        </w:rPr>
      </w:pPr>
      <w:r w:rsidRPr="005613CE">
        <w:rPr>
          <w:b/>
          <w:bCs/>
          <w:lang w:val="es-ES"/>
        </w:rPr>
        <w:t xml:space="preserve">Duración del </w:t>
      </w:r>
      <w:r w:rsidR="00CE6EC9" w:rsidRPr="005613CE">
        <w:rPr>
          <w:b/>
          <w:bCs/>
          <w:lang w:val="es-ES"/>
        </w:rPr>
        <w:t>tratamiento</w:t>
      </w:r>
      <w:r w:rsidRPr="005613CE">
        <w:rPr>
          <w:b/>
          <w:bCs/>
          <w:lang w:val="es-ES"/>
        </w:rPr>
        <w:t>.</w:t>
      </w:r>
      <w:r w:rsidRPr="005613CE">
        <w:rPr>
          <w:lang w:val="es-ES"/>
        </w:rPr>
        <w:t xml:space="preserve"> La duración del </w:t>
      </w:r>
      <w:r w:rsidR="00CE6EC9" w:rsidRPr="005613CE">
        <w:rPr>
          <w:lang w:val="es-ES"/>
        </w:rPr>
        <w:t>tratamiento</w:t>
      </w:r>
      <w:r w:rsidRPr="005613CE">
        <w:rPr>
          <w:lang w:val="es-ES"/>
        </w:rPr>
        <w:t xml:space="preserve"> será </w:t>
      </w:r>
      <w:r w:rsidR="00CE6EC9" w:rsidRPr="005613CE">
        <w:rPr>
          <w:lang w:val="es-ES"/>
        </w:rPr>
        <w:t>acorde</w:t>
      </w:r>
      <w:r w:rsidRPr="005613CE">
        <w:rPr>
          <w:lang w:val="es-ES"/>
        </w:rPr>
        <w:t xml:space="preserve"> con las instrucciones del Cliente y estos Términos de </w:t>
      </w:r>
      <w:r w:rsidR="00CE6EC9" w:rsidRPr="005613CE">
        <w:rPr>
          <w:lang w:val="es-ES"/>
        </w:rPr>
        <w:t xml:space="preserve">los </w:t>
      </w:r>
      <w:r w:rsidRPr="005613CE">
        <w:rPr>
          <w:lang w:val="es-ES"/>
        </w:rPr>
        <w:t xml:space="preserve">Servicios Profesionales. </w:t>
      </w:r>
    </w:p>
    <w:p w14:paraId="120530BC" w14:textId="4605BA74" w:rsidR="002023E2" w:rsidRPr="005613CE" w:rsidRDefault="002023E2" w:rsidP="005613CE">
      <w:pPr>
        <w:pStyle w:val="ProductList-Body"/>
        <w:numPr>
          <w:ilvl w:val="0"/>
          <w:numId w:val="6"/>
        </w:numPr>
        <w:spacing w:line="220" w:lineRule="exact"/>
        <w:ind w:left="561" w:hanging="357"/>
        <w:rPr>
          <w:lang w:val="es-ES"/>
        </w:rPr>
      </w:pPr>
      <w:r w:rsidRPr="005613CE">
        <w:rPr>
          <w:b/>
          <w:bCs/>
          <w:lang w:val="es-ES"/>
        </w:rPr>
        <w:t xml:space="preserve">Naturaleza y </w:t>
      </w:r>
      <w:r w:rsidR="00CE6EC9" w:rsidRPr="005613CE">
        <w:rPr>
          <w:b/>
          <w:bCs/>
          <w:lang w:val="es-ES"/>
        </w:rPr>
        <w:t>f</w:t>
      </w:r>
      <w:r w:rsidRPr="005613CE">
        <w:rPr>
          <w:b/>
          <w:bCs/>
          <w:lang w:val="es-ES"/>
        </w:rPr>
        <w:t xml:space="preserve">inalidad del </w:t>
      </w:r>
      <w:r w:rsidR="00CE6EC9" w:rsidRPr="005613CE">
        <w:rPr>
          <w:b/>
          <w:bCs/>
          <w:lang w:val="es-ES"/>
        </w:rPr>
        <w:t>tratamiento</w:t>
      </w:r>
      <w:r w:rsidRPr="005613CE">
        <w:rPr>
          <w:b/>
          <w:bCs/>
          <w:lang w:val="es-ES"/>
        </w:rPr>
        <w:t>.</w:t>
      </w:r>
      <w:r w:rsidRPr="005613CE">
        <w:rPr>
          <w:lang w:val="es-ES"/>
        </w:rPr>
        <w:t xml:space="preserve"> La naturaleza y </w:t>
      </w:r>
      <w:r w:rsidR="00CE6EC9" w:rsidRPr="005613CE">
        <w:rPr>
          <w:lang w:val="es-ES"/>
        </w:rPr>
        <w:t>finalidad</w:t>
      </w:r>
      <w:r w:rsidRPr="005613CE">
        <w:rPr>
          <w:lang w:val="es-ES"/>
        </w:rPr>
        <w:t xml:space="preserve"> del </w:t>
      </w:r>
      <w:r w:rsidR="00CE6EC9" w:rsidRPr="005613CE">
        <w:rPr>
          <w:lang w:val="es-ES"/>
        </w:rPr>
        <w:t>tratamiento</w:t>
      </w:r>
      <w:r w:rsidRPr="005613CE">
        <w:rPr>
          <w:lang w:val="es-ES"/>
        </w:rPr>
        <w:t xml:space="preserve"> será prestar </w:t>
      </w:r>
      <w:r w:rsidR="00CE6EC9" w:rsidRPr="005613CE">
        <w:rPr>
          <w:lang w:val="es-ES"/>
        </w:rPr>
        <w:t xml:space="preserve">los </w:t>
      </w:r>
      <w:r w:rsidRPr="005613CE">
        <w:rPr>
          <w:lang w:val="es-ES"/>
        </w:rPr>
        <w:t>Servicios Profesionales de conformidad con el contrato de licencias por volumen del Cliente y cualquier declaración de servicios</w:t>
      </w:r>
      <w:r w:rsidR="00CE6EC9" w:rsidRPr="005613CE">
        <w:rPr>
          <w:lang w:val="es-ES"/>
        </w:rPr>
        <w:t>, así como</w:t>
      </w:r>
      <w:r w:rsidRPr="005613CE">
        <w:rPr>
          <w:lang w:val="es-ES"/>
        </w:rPr>
        <w:t xml:space="preserve"> para las operaciones comerciales legítimas de Microsoft </w:t>
      </w:r>
      <w:r w:rsidR="00CE6EC9" w:rsidRPr="005613CE">
        <w:rPr>
          <w:lang w:val="es-ES"/>
        </w:rPr>
        <w:t>incidentales a</w:t>
      </w:r>
      <w:r w:rsidRPr="005613CE">
        <w:rPr>
          <w:lang w:val="es-ES"/>
        </w:rPr>
        <w:t xml:space="preserve"> la prestación de los Servicios </w:t>
      </w:r>
      <w:r w:rsidR="00CE6EC9" w:rsidRPr="005613CE">
        <w:rPr>
          <w:lang w:val="es-ES"/>
        </w:rPr>
        <w:t>Profesionales</w:t>
      </w:r>
      <w:r w:rsidRPr="005613CE">
        <w:rPr>
          <w:lang w:val="es-ES"/>
        </w:rPr>
        <w:t xml:space="preserve"> al Cliente </w:t>
      </w:r>
      <w:r w:rsidRPr="005613CE">
        <w:rPr>
          <w:rFonts w:ascii="Calibri" w:eastAsia="Calibri" w:hAnsi="Calibri" w:cs="Arial"/>
          <w:lang w:val="es-ES"/>
        </w:rPr>
        <w:t xml:space="preserve">(tal </w:t>
      </w:r>
      <w:r w:rsidR="00CE6EC9" w:rsidRPr="005613CE">
        <w:rPr>
          <w:rFonts w:ascii="Calibri" w:eastAsia="Calibri" w:hAnsi="Calibri" w:cs="Arial"/>
          <w:lang w:val="es-ES"/>
        </w:rPr>
        <w:t xml:space="preserve">y </w:t>
      </w:r>
      <w:r w:rsidRPr="005613CE">
        <w:rPr>
          <w:rFonts w:ascii="Calibri" w:eastAsia="Calibri" w:hAnsi="Calibri" w:cs="Arial"/>
          <w:lang w:val="es-ES"/>
        </w:rPr>
        <w:t xml:space="preserve">como se describe </w:t>
      </w:r>
      <w:r w:rsidR="00CE6EC9" w:rsidRPr="005613CE">
        <w:rPr>
          <w:rFonts w:ascii="Calibri" w:eastAsia="Calibri" w:hAnsi="Calibri" w:cs="Arial"/>
          <w:lang w:val="es-ES"/>
        </w:rPr>
        <w:t>en</w:t>
      </w:r>
      <w:r w:rsidRPr="005613CE">
        <w:rPr>
          <w:rFonts w:ascii="Calibri" w:eastAsia="Calibri" w:hAnsi="Calibri" w:cs="Arial"/>
          <w:lang w:val="es-ES"/>
        </w:rPr>
        <w:t xml:space="preserve"> más detalle en la sección de estos Términos de</w:t>
      </w:r>
      <w:r w:rsidR="00CE6EC9" w:rsidRPr="005613CE">
        <w:rPr>
          <w:rFonts w:ascii="Calibri" w:eastAsia="Calibri" w:hAnsi="Calibri" w:cs="Arial"/>
          <w:lang w:val="es-ES"/>
        </w:rPr>
        <w:t xml:space="preserve"> los</w:t>
      </w:r>
      <w:r w:rsidRPr="005613CE">
        <w:rPr>
          <w:rFonts w:ascii="Calibri" w:eastAsia="Calibri" w:hAnsi="Calibri" w:cs="Arial"/>
          <w:lang w:val="es-ES"/>
        </w:rPr>
        <w:t xml:space="preserve"> Servicios Profesionales titulada </w:t>
      </w:r>
      <w:r w:rsidR="00016267" w:rsidRPr="005613CE">
        <w:rPr>
          <w:rFonts w:ascii="Calibri" w:eastAsia="Calibri" w:hAnsi="Calibri" w:cs="Arial"/>
          <w:lang w:val="es-ES"/>
        </w:rPr>
        <w:t>“</w:t>
      </w:r>
      <w:r w:rsidR="00CE6EC9" w:rsidRPr="005613CE">
        <w:rPr>
          <w:rFonts w:ascii="Calibri" w:eastAsia="Calibri" w:hAnsi="Calibri" w:cs="Arial"/>
          <w:lang w:val="es-ES"/>
        </w:rPr>
        <w:t>Tratamiento</w:t>
      </w:r>
      <w:r w:rsidRPr="005613CE">
        <w:rPr>
          <w:rFonts w:ascii="Calibri" w:eastAsia="Calibri" w:hAnsi="Calibri" w:cs="Arial"/>
          <w:lang w:val="es-ES"/>
        </w:rPr>
        <w:t xml:space="preserve"> de los Datos de Servicios Profesionales; </w:t>
      </w:r>
      <w:r w:rsidR="00CE6EC9" w:rsidRPr="005613CE">
        <w:rPr>
          <w:rFonts w:ascii="Calibri" w:eastAsia="Calibri" w:hAnsi="Calibri" w:cs="Arial"/>
          <w:lang w:val="es-ES"/>
        </w:rPr>
        <w:t>t</w:t>
      </w:r>
      <w:r w:rsidRPr="005613CE">
        <w:rPr>
          <w:rFonts w:ascii="Calibri" w:eastAsia="Calibri" w:hAnsi="Calibri" w:cs="Arial"/>
          <w:lang w:val="es-ES"/>
        </w:rPr>
        <w:t>itularidad</w:t>
      </w:r>
      <w:r w:rsidR="00016267" w:rsidRPr="005613CE">
        <w:rPr>
          <w:rFonts w:ascii="Calibri" w:eastAsia="Calibri" w:hAnsi="Calibri" w:cs="Arial"/>
          <w:lang w:val="es-ES"/>
        </w:rPr>
        <w:t>”</w:t>
      </w:r>
      <w:r w:rsidRPr="005613CE">
        <w:rPr>
          <w:rFonts w:ascii="Calibri" w:eastAsia="Calibri" w:hAnsi="Calibri" w:cs="Arial"/>
          <w:lang w:val="es-ES"/>
        </w:rPr>
        <w:t>)</w:t>
      </w:r>
      <w:r w:rsidRPr="005613CE">
        <w:rPr>
          <w:lang w:val="es-ES"/>
        </w:rPr>
        <w:t xml:space="preserve">. </w:t>
      </w:r>
    </w:p>
    <w:p w14:paraId="55808FD5" w14:textId="2B9D977D" w:rsidR="00237427" w:rsidRPr="005613CE" w:rsidRDefault="002023E2" w:rsidP="005613CE">
      <w:pPr>
        <w:pStyle w:val="ProductList-Body"/>
        <w:numPr>
          <w:ilvl w:val="0"/>
          <w:numId w:val="6"/>
        </w:numPr>
        <w:ind w:left="562"/>
        <w:rPr>
          <w:lang w:val="es-ES"/>
        </w:rPr>
      </w:pPr>
      <w:r w:rsidRPr="005613CE">
        <w:rPr>
          <w:b/>
          <w:bCs/>
          <w:lang w:val="es-ES"/>
        </w:rPr>
        <w:t xml:space="preserve">Categorías de </w:t>
      </w:r>
      <w:r w:rsidR="00CE6EC9" w:rsidRPr="005613CE">
        <w:rPr>
          <w:b/>
          <w:bCs/>
          <w:lang w:val="es-ES"/>
        </w:rPr>
        <w:t>d</w:t>
      </w:r>
      <w:r w:rsidRPr="005613CE">
        <w:rPr>
          <w:b/>
          <w:bCs/>
          <w:lang w:val="es-ES"/>
        </w:rPr>
        <w:t>atos.</w:t>
      </w:r>
      <w:r w:rsidRPr="005613CE">
        <w:rPr>
          <w:lang w:val="es-ES"/>
        </w:rPr>
        <w:t xml:space="preserve"> Los tipos de Datos Personales </w:t>
      </w:r>
      <w:r w:rsidR="00CE6EC9" w:rsidRPr="005613CE">
        <w:rPr>
          <w:lang w:val="es-ES"/>
        </w:rPr>
        <w:t>tratados</w:t>
      </w:r>
      <w:r w:rsidRPr="005613CE">
        <w:rPr>
          <w:lang w:val="es-ES"/>
        </w:rPr>
        <w:t xml:space="preserve"> por Microsoft </w:t>
      </w:r>
      <w:r w:rsidR="00CE6EC9" w:rsidRPr="005613CE">
        <w:rPr>
          <w:lang w:val="es-ES"/>
        </w:rPr>
        <w:t>al prestar</w:t>
      </w:r>
      <w:r w:rsidRPr="005613CE">
        <w:rPr>
          <w:lang w:val="es-ES"/>
        </w:rPr>
        <w:t xml:space="preserve"> </w:t>
      </w:r>
      <w:r w:rsidR="00CE6EC9" w:rsidRPr="005613CE">
        <w:rPr>
          <w:lang w:val="es-ES"/>
        </w:rPr>
        <w:t>los</w:t>
      </w:r>
      <w:r w:rsidRPr="005613CE">
        <w:rPr>
          <w:lang w:val="es-ES"/>
        </w:rPr>
        <w:t xml:space="preserve"> Servicios Profesionales incluyen </w:t>
      </w:r>
      <w:r w:rsidRPr="005613CE">
        <w:rPr>
          <w:rFonts w:ascii="Calibri" w:eastAsia="Calibri" w:hAnsi="Calibri" w:cs="Arial"/>
          <w:lang w:val="es-ES"/>
        </w:rPr>
        <w:t xml:space="preserve">(i) </w:t>
      </w:r>
      <w:r w:rsidR="00CE6EC9" w:rsidRPr="005613CE">
        <w:rPr>
          <w:rFonts w:ascii="Calibri" w:eastAsia="Calibri" w:hAnsi="Calibri" w:cs="Arial"/>
          <w:lang w:val="es-ES"/>
        </w:rPr>
        <w:t xml:space="preserve">los </w:t>
      </w:r>
      <w:r w:rsidRPr="005613CE">
        <w:rPr>
          <w:rFonts w:ascii="Calibri" w:eastAsia="Calibri" w:hAnsi="Calibri" w:cs="Arial"/>
          <w:lang w:val="es-ES"/>
        </w:rPr>
        <w:t>Datos Personales que el Cliente decid</w:t>
      </w:r>
      <w:r w:rsidR="00CE6EC9" w:rsidRPr="005613CE">
        <w:rPr>
          <w:rFonts w:ascii="Calibri" w:eastAsia="Calibri" w:hAnsi="Calibri" w:cs="Arial"/>
          <w:lang w:val="es-ES"/>
        </w:rPr>
        <w:t>a</w:t>
      </w:r>
      <w:r w:rsidRPr="005613CE">
        <w:rPr>
          <w:rFonts w:ascii="Calibri" w:eastAsia="Calibri" w:hAnsi="Calibri" w:cs="Arial"/>
          <w:lang w:val="es-ES"/>
        </w:rPr>
        <w:t xml:space="preserve"> incluir en los Datos de Servicios Profesionales; y (ii)</w:t>
      </w:r>
      <w:r w:rsidRPr="005613CE">
        <w:rPr>
          <w:rFonts w:ascii="Calibri" w:hAnsi="Calibri"/>
          <w:lang w:val="es-ES"/>
        </w:rPr>
        <w:t xml:space="preserve"> </w:t>
      </w:r>
      <w:r w:rsidRPr="005613CE">
        <w:rPr>
          <w:lang w:val="es-ES"/>
        </w:rPr>
        <w:t>aquellos expresamente identificados en el artículo 4 del RGPD. Los tipos de Datos Personales que el Cliente decid</w:t>
      </w:r>
      <w:r w:rsidR="00CE6EC9" w:rsidRPr="005613CE">
        <w:rPr>
          <w:lang w:val="es-ES"/>
        </w:rPr>
        <w:t>a</w:t>
      </w:r>
      <w:r w:rsidRPr="005613CE">
        <w:rPr>
          <w:lang w:val="es-ES"/>
        </w:rPr>
        <w:t xml:space="preserve"> incluir en los Datos de Servicios Profesionales pueden corresponder a cualquier categoría de Datos Personales identificada en los registros que mantiene el Cliente</w:t>
      </w:r>
      <w:r w:rsidR="00A738DE" w:rsidRPr="005613CE">
        <w:rPr>
          <w:lang w:val="es-ES"/>
        </w:rPr>
        <w:t>. En su calidad de responsable, de acuerdo con el artículo</w:t>
      </w:r>
      <w:r w:rsidRPr="005613CE">
        <w:rPr>
          <w:lang w:val="es-ES"/>
        </w:rPr>
        <w:t xml:space="preserve"> 30 del RGPD, </w:t>
      </w:r>
      <w:r w:rsidR="00A738DE" w:rsidRPr="005613CE">
        <w:rPr>
          <w:lang w:val="es-ES"/>
        </w:rPr>
        <w:t>incluyendo</w:t>
      </w:r>
      <w:r w:rsidRPr="005613CE">
        <w:rPr>
          <w:lang w:val="es-ES"/>
        </w:rPr>
        <w:t xml:space="preserve"> las categorías de Datos Personales que se establecen en el </w:t>
      </w:r>
      <w:hyperlink w:anchor="Apéndice 1 del Anexo 2" w:history="1">
        <w:r w:rsidRPr="005613CE">
          <w:rPr>
            <w:rStyle w:val="Hyperlink"/>
            <w:lang w:val="es-ES"/>
          </w:rPr>
          <w:t>Apéndice 1 del Anexo 2</w:t>
        </w:r>
      </w:hyperlink>
      <w:r w:rsidRPr="005613CE">
        <w:rPr>
          <w:lang w:val="es-ES"/>
        </w:rPr>
        <w:t xml:space="preserve"> </w:t>
      </w:r>
      <w:r w:rsidR="00A738DE" w:rsidRPr="005613CE">
        <w:rPr>
          <w:lang w:val="es-ES"/>
        </w:rPr>
        <w:t>—</w:t>
      </w:r>
      <w:r w:rsidRPr="005613CE">
        <w:rPr>
          <w:lang w:val="es-ES"/>
        </w:rPr>
        <w:t>Cláusulas Contractuales Tipo (</w:t>
      </w:r>
      <w:r w:rsidR="00A738DE" w:rsidRPr="005613CE">
        <w:rPr>
          <w:lang w:val="es-ES"/>
        </w:rPr>
        <w:t>e</w:t>
      </w:r>
      <w:r w:rsidRPr="005613CE">
        <w:rPr>
          <w:lang w:val="es-ES"/>
        </w:rPr>
        <w:t xml:space="preserve">ncargados del </w:t>
      </w:r>
      <w:r w:rsidR="00A738DE" w:rsidRPr="005613CE">
        <w:rPr>
          <w:lang w:val="es-ES"/>
        </w:rPr>
        <w:t>tratamiento</w:t>
      </w:r>
      <w:r w:rsidRPr="005613CE">
        <w:rPr>
          <w:lang w:val="es-ES"/>
        </w:rPr>
        <w:t>)</w:t>
      </w:r>
      <w:r w:rsidR="00A738DE" w:rsidRPr="005613CE">
        <w:rPr>
          <w:lang w:val="es-ES"/>
        </w:rPr>
        <w:t>—</w:t>
      </w:r>
      <w:r w:rsidRPr="005613CE">
        <w:rPr>
          <w:lang w:val="es-ES"/>
        </w:rPr>
        <w:t xml:space="preserve"> de</w:t>
      </w:r>
      <w:r w:rsidR="00A738DE" w:rsidRPr="005613CE">
        <w:rPr>
          <w:lang w:val="es-ES"/>
        </w:rPr>
        <w:t xml:space="preserve"> este</w:t>
      </w:r>
      <w:r w:rsidRPr="005613CE">
        <w:rPr>
          <w:lang w:val="es-ES"/>
        </w:rPr>
        <w:t xml:space="preserve"> DPA</w:t>
      </w:r>
      <w:r w:rsidR="00237427" w:rsidRPr="005613CE">
        <w:rPr>
          <w:lang w:val="es-ES"/>
        </w:rPr>
        <w:t>.</w:t>
      </w:r>
    </w:p>
    <w:p w14:paraId="401AB871" w14:textId="17489D35" w:rsidR="00237427" w:rsidRPr="005613CE" w:rsidRDefault="00237427" w:rsidP="005613CE">
      <w:pPr>
        <w:pStyle w:val="ProductList-Body"/>
        <w:numPr>
          <w:ilvl w:val="0"/>
          <w:numId w:val="6"/>
        </w:numPr>
        <w:spacing w:after="120"/>
        <w:ind w:left="562"/>
        <w:rPr>
          <w:lang w:val="es-ES"/>
        </w:rPr>
      </w:pPr>
      <w:r w:rsidRPr="005613CE">
        <w:rPr>
          <w:b/>
          <w:bCs/>
          <w:lang w:val="es-ES"/>
        </w:rPr>
        <w:t>Interesados.</w:t>
      </w:r>
      <w:r w:rsidRPr="005613CE">
        <w:rPr>
          <w:lang w:val="es-ES"/>
        </w:rPr>
        <w:t xml:space="preserve"> Las categorías de interesados son los representantes y usuarios finales del Cliente, tales como los empleados, contratistas, colaboradores y clientes, y pueden incluir cualquier otra categoría de interesados identificada en los registros que mantiene el Cliente</w:t>
      </w:r>
      <w:r w:rsidR="00A738DE" w:rsidRPr="005613CE">
        <w:rPr>
          <w:lang w:val="es-ES"/>
        </w:rPr>
        <w:t>, en su calidad de responsable, con arreglo al</w:t>
      </w:r>
      <w:r w:rsidRPr="005613CE">
        <w:rPr>
          <w:lang w:val="es-ES"/>
        </w:rPr>
        <w:t xml:space="preserve"> </w:t>
      </w:r>
      <w:r w:rsidR="00A738DE" w:rsidRPr="005613CE">
        <w:rPr>
          <w:lang w:val="es-ES"/>
        </w:rPr>
        <w:t>a</w:t>
      </w:r>
      <w:r w:rsidRPr="005613CE">
        <w:rPr>
          <w:lang w:val="es-ES"/>
        </w:rPr>
        <w:t xml:space="preserve">rtículo 30 del RGPD, </w:t>
      </w:r>
      <w:r w:rsidR="00A738DE" w:rsidRPr="005613CE">
        <w:rPr>
          <w:lang w:val="es-ES"/>
        </w:rPr>
        <w:t>incluyendo</w:t>
      </w:r>
      <w:r w:rsidRPr="005613CE">
        <w:rPr>
          <w:lang w:val="es-ES"/>
        </w:rPr>
        <w:t xml:space="preserve"> las categorías de interesados que se establecen en el </w:t>
      </w:r>
      <w:hyperlink w:anchor="Appendix1toAttachment2" w:history="1">
        <w:r w:rsidRPr="005613CE">
          <w:rPr>
            <w:rStyle w:val="Hyperlink"/>
            <w:lang w:val="es-ES"/>
          </w:rPr>
          <w:t>Apéndice 1 del Anexo 2</w:t>
        </w:r>
      </w:hyperlink>
      <w:r w:rsidRPr="005613CE">
        <w:rPr>
          <w:lang w:val="es-ES"/>
        </w:rPr>
        <w:t xml:space="preserve"> </w:t>
      </w:r>
      <w:r w:rsidR="00A738DE" w:rsidRPr="005613CE">
        <w:rPr>
          <w:lang w:val="es-ES"/>
        </w:rPr>
        <w:t>—</w:t>
      </w:r>
      <w:r w:rsidRPr="005613CE">
        <w:rPr>
          <w:lang w:val="es-ES"/>
        </w:rPr>
        <w:t>Cláusulas Contractuales Tipo (</w:t>
      </w:r>
      <w:r w:rsidR="00A738DE" w:rsidRPr="005613CE">
        <w:rPr>
          <w:lang w:val="es-ES"/>
        </w:rPr>
        <w:t>e</w:t>
      </w:r>
      <w:r w:rsidRPr="005613CE">
        <w:rPr>
          <w:lang w:val="es-ES"/>
        </w:rPr>
        <w:t xml:space="preserve">ncargados del </w:t>
      </w:r>
      <w:r w:rsidR="00A738DE" w:rsidRPr="005613CE">
        <w:rPr>
          <w:lang w:val="es-ES"/>
        </w:rPr>
        <w:t>tratamiento</w:t>
      </w:r>
      <w:r w:rsidRPr="005613CE">
        <w:rPr>
          <w:lang w:val="es-ES"/>
        </w:rPr>
        <w:t>)</w:t>
      </w:r>
      <w:r w:rsidR="00A738DE" w:rsidRPr="005613CE">
        <w:rPr>
          <w:lang w:val="es-ES"/>
        </w:rPr>
        <w:t>—</w:t>
      </w:r>
      <w:r w:rsidRPr="005613CE">
        <w:rPr>
          <w:lang w:val="es-ES"/>
        </w:rPr>
        <w:t xml:space="preserve"> de</w:t>
      </w:r>
      <w:r w:rsidR="00A738DE" w:rsidRPr="005613CE">
        <w:rPr>
          <w:lang w:val="es-ES"/>
        </w:rPr>
        <w:t xml:space="preserve"> este</w:t>
      </w:r>
      <w:r w:rsidRPr="005613CE">
        <w:rPr>
          <w:lang w:val="es-ES"/>
        </w:rPr>
        <w:t xml:space="preserve"> DPA.</w:t>
      </w:r>
    </w:p>
    <w:p w14:paraId="396BC684" w14:textId="1CEB68F6" w:rsidR="00237427" w:rsidRPr="005613CE" w:rsidRDefault="00237427" w:rsidP="005613CE">
      <w:pPr>
        <w:pStyle w:val="ProductList-Body"/>
        <w:spacing w:after="120"/>
        <w:ind w:left="187"/>
        <w:outlineLvl w:val="2"/>
        <w:rPr>
          <w:lang w:val="es-ES"/>
        </w:rPr>
      </w:pPr>
      <w:bookmarkStart w:id="184" w:name="_Toc26972875"/>
      <w:r w:rsidRPr="005613CE">
        <w:rPr>
          <w:b/>
          <w:color w:val="0072C6"/>
          <w:lang w:val="es-ES"/>
        </w:rPr>
        <w:t xml:space="preserve">Derechos de los </w:t>
      </w:r>
      <w:r w:rsidR="00A738DE" w:rsidRPr="005613CE">
        <w:rPr>
          <w:b/>
          <w:color w:val="0072C6"/>
          <w:lang w:val="es-ES"/>
        </w:rPr>
        <w:t>i</w:t>
      </w:r>
      <w:r w:rsidRPr="005613CE">
        <w:rPr>
          <w:b/>
          <w:color w:val="0072C6"/>
          <w:lang w:val="es-ES"/>
        </w:rPr>
        <w:t xml:space="preserve">nteresados; </w:t>
      </w:r>
      <w:r w:rsidR="00A738DE" w:rsidRPr="005613CE">
        <w:rPr>
          <w:b/>
          <w:color w:val="0072C6"/>
          <w:lang w:val="es-ES"/>
        </w:rPr>
        <w:t>asistencia</w:t>
      </w:r>
      <w:r w:rsidRPr="005613CE">
        <w:rPr>
          <w:b/>
          <w:color w:val="0072C6"/>
          <w:lang w:val="es-ES"/>
        </w:rPr>
        <w:t xml:space="preserve"> con las </w:t>
      </w:r>
      <w:r w:rsidR="00A738DE" w:rsidRPr="005613CE">
        <w:rPr>
          <w:b/>
          <w:color w:val="0072C6"/>
          <w:lang w:val="es-ES"/>
        </w:rPr>
        <w:t>s</w:t>
      </w:r>
      <w:r w:rsidRPr="005613CE">
        <w:rPr>
          <w:b/>
          <w:color w:val="0072C6"/>
          <w:lang w:val="es-ES"/>
        </w:rPr>
        <w:t>olicitudes</w:t>
      </w:r>
      <w:bookmarkEnd w:id="184"/>
    </w:p>
    <w:p w14:paraId="76AB854D" w14:textId="3B3C4E29" w:rsidR="00237427" w:rsidRPr="005613CE" w:rsidRDefault="00A738DE" w:rsidP="005613CE">
      <w:pPr>
        <w:pStyle w:val="ProductList-Body"/>
        <w:spacing w:after="120"/>
        <w:ind w:left="158"/>
        <w:rPr>
          <w:lang w:val="es-ES"/>
        </w:rPr>
      </w:pPr>
      <w:r w:rsidRPr="005613CE">
        <w:rPr>
          <w:lang w:val="es-ES"/>
        </w:rPr>
        <w:t>Con respecto a</w:t>
      </w:r>
      <w:r w:rsidR="00237427" w:rsidRPr="005613CE">
        <w:rPr>
          <w:lang w:val="es-ES"/>
        </w:rPr>
        <w:t xml:space="preserve"> los Datos de Servicios Profesionales que el Cliente almacen</w:t>
      </w:r>
      <w:r w:rsidRPr="005613CE">
        <w:rPr>
          <w:lang w:val="es-ES"/>
        </w:rPr>
        <w:t>e</w:t>
      </w:r>
      <w:r w:rsidR="00237427" w:rsidRPr="005613CE">
        <w:rPr>
          <w:lang w:val="es-ES"/>
        </w:rPr>
        <w:t xml:space="preserve"> en un Servicio Online, Microsoft se regirá por las obligaciones establecidas en </w:t>
      </w:r>
      <w:r w:rsidRPr="005613CE">
        <w:rPr>
          <w:lang w:val="es-ES"/>
        </w:rPr>
        <w:t>el apartado titulado</w:t>
      </w:r>
      <w:r w:rsidR="00237427" w:rsidRPr="005613CE">
        <w:rPr>
          <w:lang w:val="es-ES"/>
        </w:rPr>
        <w:t xml:space="preserve"> </w:t>
      </w:r>
      <w:r w:rsidR="00016267" w:rsidRPr="005613CE">
        <w:rPr>
          <w:lang w:val="es-ES"/>
        </w:rPr>
        <w:t>“</w:t>
      </w:r>
      <w:r w:rsidR="00237427" w:rsidRPr="005613CE">
        <w:rPr>
          <w:lang w:val="es-ES"/>
        </w:rPr>
        <w:t xml:space="preserve">Derechos de los </w:t>
      </w:r>
      <w:r w:rsidRPr="005613CE">
        <w:rPr>
          <w:lang w:val="es-ES"/>
        </w:rPr>
        <w:t>i</w:t>
      </w:r>
      <w:r w:rsidR="00237427" w:rsidRPr="005613CE">
        <w:rPr>
          <w:lang w:val="es-ES"/>
        </w:rPr>
        <w:t xml:space="preserve">nteresados; </w:t>
      </w:r>
      <w:r w:rsidRPr="005613CE">
        <w:rPr>
          <w:lang w:val="es-ES"/>
        </w:rPr>
        <w:t>asistencia</w:t>
      </w:r>
      <w:r w:rsidR="00237427" w:rsidRPr="005613CE">
        <w:rPr>
          <w:lang w:val="es-ES"/>
        </w:rPr>
        <w:t xml:space="preserve"> con las </w:t>
      </w:r>
      <w:r w:rsidRPr="005613CE">
        <w:rPr>
          <w:lang w:val="es-ES"/>
        </w:rPr>
        <w:t>s</w:t>
      </w:r>
      <w:r w:rsidR="00237427" w:rsidRPr="005613CE">
        <w:rPr>
          <w:lang w:val="es-ES"/>
        </w:rPr>
        <w:t>olicitudes</w:t>
      </w:r>
      <w:r w:rsidR="00016267" w:rsidRPr="005613CE">
        <w:rPr>
          <w:lang w:val="es-ES"/>
        </w:rPr>
        <w:t>”</w:t>
      </w:r>
      <w:r w:rsidR="00B268B3" w:rsidRPr="005613CE">
        <w:rPr>
          <w:lang w:val="es-ES"/>
        </w:rPr>
        <w:t>, incluido en</w:t>
      </w:r>
      <w:r w:rsidR="00237427" w:rsidRPr="005613CE">
        <w:rPr>
          <w:lang w:val="es-ES"/>
        </w:rPr>
        <w:t xml:space="preserve"> la sección </w:t>
      </w:r>
      <w:r w:rsidR="00B268B3" w:rsidRPr="005613CE">
        <w:rPr>
          <w:lang w:val="es-ES"/>
        </w:rPr>
        <w:t xml:space="preserve">de este DPA titulada </w:t>
      </w:r>
      <w:r w:rsidR="00016267" w:rsidRPr="005613CE">
        <w:rPr>
          <w:lang w:val="es-ES"/>
        </w:rPr>
        <w:t>“</w:t>
      </w:r>
      <w:r w:rsidR="00237427" w:rsidRPr="005613CE">
        <w:rPr>
          <w:lang w:val="es-ES"/>
        </w:rPr>
        <w:t>Términos de Protección de Datos</w:t>
      </w:r>
      <w:r w:rsidR="00016267" w:rsidRPr="005613CE">
        <w:rPr>
          <w:lang w:val="es-ES"/>
        </w:rPr>
        <w:t>”</w:t>
      </w:r>
      <w:r w:rsidR="00237427" w:rsidRPr="005613CE">
        <w:rPr>
          <w:lang w:val="es-ES"/>
        </w:rPr>
        <w:t xml:space="preserve">. </w:t>
      </w:r>
      <w:r w:rsidRPr="005613CE">
        <w:rPr>
          <w:lang w:val="es-ES"/>
        </w:rPr>
        <w:t>Con respecto a los restantes</w:t>
      </w:r>
      <w:r w:rsidR="00237427" w:rsidRPr="005613CE">
        <w:rPr>
          <w:lang w:val="es-ES"/>
        </w:rPr>
        <w:t xml:space="preserve"> Datos de Servicios Profesionales, Microsoft eliminará o devolverá todas las copias de los Datos de Servicios Profesionales </w:t>
      </w:r>
      <w:r w:rsidRPr="005613CE">
        <w:rPr>
          <w:lang w:val="es-ES"/>
        </w:rPr>
        <w:t>con arreglo a lo previsto más abajo en</w:t>
      </w:r>
      <w:r w:rsidR="00237427" w:rsidRPr="005613CE">
        <w:rPr>
          <w:lang w:val="es-ES"/>
        </w:rPr>
        <w:t xml:space="preserve"> la sección </w:t>
      </w:r>
      <w:r w:rsidRPr="005613CE">
        <w:rPr>
          <w:lang w:val="es-ES"/>
        </w:rPr>
        <w:t xml:space="preserve">titulada </w:t>
      </w:r>
      <w:r w:rsidR="00016267" w:rsidRPr="005613CE">
        <w:rPr>
          <w:lang w:val="es-ES"/>
        </w:rPr>
        <w:t>“</w:t>
      </w:r>
      <w:r w:rsidR="00237427" w:rsidRPr="005613CE">
        <w:rPr>
          <w:lang w:val="es-ES"/>
        </w:rPr>
        <w:t xml:space="preserve">Eliminación o </w:t>
      </w:r>
      <w:r w:rsidRPr="005613CE">
        <w:rPr>
          <w:lang w:val="es-ES"/>
        </w:rPr>
        <w:t>d</w:t>
      </w:r>
      <w:r w:rsidR="00237427" w:rsidRPr="005613CE">
        <w:rPr>
          <w:lang w:val="es-ES"/>
        </w:rPr>
        <w:t xml:space="preserve">evolución de </w:t>
      </w:r>
      <w:r w:rsidRPr="005613CE">
        <w:rPr>
          <w:lang w:val="es-ES"/>
        </w:rPr>
        <w:t>d</w:t>
      </w:r>
      <w:r w:rsidR="00237427" w:rsidRPr="005613CE">
        <w:rPr>
          <w:lang w:val="es-ES"/>
        </w:rPr>
        <w:t>atos</w:t>
      </w:r>
      <w:r w:rsidR="00016267" w:rsidRPr="005613CE">
        <w:rPr>
          <w:lang w:val="es-ES"/>
        </w:rPr>
        <w:t>”</w:t>
      </w:r>
      <w:r w:rsidR="00237427" w:rsidRPr="005613CE">
        <w:rPr>
          <w:lang w:val="es-ES"/>
        </w:rPr>
        <w:t>.</w:t>
      </w:r>
    </w:p>
    <w:p w14:paraId="1CA469B8" w14:textId="138F4886" w:rsidR="00237427" w:rsidRPr="005613CE" w:rsidRDefault="00237427" w:rsidP="005613CE">
      <w:pPr>
        <w:pStyle w:val="ProductList-Body"/>
        <w:spacing w:after="120"/>
        <w:ind w:left="187"/>
        <w:outlineLvl w:val="2"/>
        <w:rPr>
          <w:lang w:val="es-ES"/>
        </w:rPr>
      </w:pPr>
      <w:bookmarkStart w:id="185" w:name="_Toc26972876"/>
      <w:r w:rsidRPr="005613CE">
        <w:rPr>
          <w:b/>
          <w:color w:val="0072C6"/>
          <w:lang w:val="es-ES"/>
        </w:rPr>
        <w:t xml:space="preserve">Registro de </w:t>
      </w:r>
      <w:r w:rsidR="00A738DE" w:rsidRPr="005613CE">
        <w:rPr>
          <w:b/>
          <w:color w:val="0072C6"/>
          <w:lang w:val="es-ES"/>
        </w:rPr>
        <w:t>actividades de tratamiento</w:t>
      </w:r>
      <w:bookmarkEnd w:id="185"/>
    </w:p>
    <w:p w14:paraId="6A7885EB" w14:textId="3F89B25F" w:rsidR="00237427" w:rsidRPr="005613CE" w:rsidRDefault="00237427" w:rsidP="005613CE">
      <w:pPr>
        <w:pStyle w:val="ProductList-Body"/>
        <w:spacing w:after="120"/>
        <w:ind w:left="158"/>
        <w:rPr>
          <w:lang w:val="es-ES"/>
        </w:rPr>
      </w:pPr>
      <w:r w:rsidRPr="005613CE">
        <w:rPr>
          <w:lang w:val="es-ES"/>
        </w:rPr>
        <w:t xml:space="preserve">En la medida que el RGPD requiera que Microsoft recopile y mantenga registros de determinada información relacionada con el Cliente, el Cliente </w:t>
      </w:r>
      <w:r w:rsidR="00A738DE" w:rsidRPr="005613CE">
        <w:rPr>
          <w:lang w:val="es-ES"/>
        </w:rPr>
        <w:t xml:space="preserve">deberá, cuando se le solicite, </w:t>
      </w:r>
      <w:r w:rsidRPr="005613CE">
        <w:rPr>
          <w:lang w:val="es-ES"/>
        </w:rPr>
        <w:t xml:space="preserve">proporcionar dicha información a Microsoft y la mantendrá precisa y actualizada. Microsoft </w:t>
      </w:r>
      <w:r w:rsidR="00A738DE" w:rsidRPr="005613CE">
        <w:rPr>
          <w:lang w:val="es-ES"/>
        </w:rPr>
        <w:t>podrá</w:t>
      </w:r>
      <w:r w:rsidRPr="005613CE">
        <w:rPr>
          <w:lang w:val="es-ES"/>
        </w:rPr>
        <w:t xml:space="preserve"> poner </w:t>
      </w:r>
      <w:r w:rsidR="00A738DE" w:rsidRPr="005613CE">
        <w:rPr>
          <w:lang w:val="es-ES"/>
        </w:rPr>
        <w:t xml:space="preserve">dicha información </w:t>
      </w:r>
      <w:r w:rsidRPr="005613CE">
        <w:rPr>
          <w:lang w:val="es-ES"/>
        </w:rPr>
        <w:t xml:space="preserve">a disposición de la autoridad </w:t>
      </w:r>
      <w:r w:rsidR="00A738DE" w:rsidRPr="005613CE">
        <w:rPr>
          <w:lang w:val="es-ES"/>
        </w:rPr>
        <w:t>de control</w:t>
      </w:r>
      <w:r w:rsidRPr="005613CE">
        <w:rPr>
          <w:lang w:val="es-ES"/>
        </w:rPr>
        <w:t xml:space="preserve"> si así lo exige el RGPD.</w:t>
      </w:r>
    </w:p>
    <w:p w14:paraId="6D6F3171" w14:textId="208CBEC8" w:rsidR="00237427" w:rsidRPr="005613CE" w:rsidRDefault="00237427" w:rsidP="005613CE">
      <w:pPr>
        <w:pStyle w:val="ProductList-Body"/>
        <w:spacing w:after="120"/>
        <w:outlineLvl w:val="2"/>
        <w:rPr>
          <w:lang w:val="es-ES"/>
        </w:rPr>
      </w:pPr>
      <w:bookmarkStart w:id="186" w:name="_Toc26972877"/>
      <w:r w:rsidRPr="005613CE">
        <w:rPr>
          <w:b/>
          <w:color w:val="00188F"/>
          <w:lang w:val="es-ES"/>
        </w:rPr>
        <w:t xml:space="preserve">Seguridad de los </w:t>
      </w:r>
      <w:r w:rsidR="00A738DE" w:rsidRPr="005613CE">
        <w:rPr>
          <w:b/>
          <w:color w:val="00188F"/>
          <w:lang w:val="es-ES"/>
        </w:rPr>
        <w:t>d</w:t>
      </w:r>
      <w:r w:rsidRPr="005613CE">
        <w:rPr>
          <w:b/>
          <w:color w:val="00188F"/>
          <w:lang w:val="es-ES"/>
        </w:rPr>
        <w:t>atos</w:t>
      </w:r>
      <w:bookmarkEnd w:id="186"/>
    </w:p>
    <w:p w14:paraId="741C92B5" w14:textId="07B955D6" w:rsidR="00237427" w:rsidRPr="005613CE" w:rsidRDefault="00237427" w:rsidP="005613CE">
      <w:pPr>
        <w:pStyle w:val="ProductList-Body"/>
        <w:spacing w:after="120"/>
        <w:ind w:left="187"/>
        <w:outlineLvl w:val="2"/>
        <w:rPr>
          <w:lang w:val="es-ES"/>
        </w:rPr>
      </w:pPr>
      <w:bookmarkStart w:id="187" w:name="_Toc26972878"/>
      <w:r w:rsidRPr="005613CE">
        <w:rPr>
          <w:b/>
          <w:color w:val="0072C6"/>
          <w:lang w:val="es-ES"/>
        </w:rPr>
        <w:t xml:space="preserve">Prácticas y </w:t>
      </w:r>
      <w:r w:rsidR="00A738DE" w:rsidRPr="005613CE">
        <w:rPr>
          <w:b/>
          <w:color w:val="0072C6"/>
          <w:lang w:val="es-ES"/>
        </w:rPr>
        <w:t>p</w:t>
      </w:r>
      <w:r w:rsidRPr="005613CE">
        <w:rPr>
          <w:b/>
          <w:color w:val="0072C6"/>
          <w:lang w:val="es-ES"/>
        </w:rPr>
        <w:t xml:space="preserve">olíticas de </w:t>
      </w:r>
      <w:r w:rsidR="00A738DE" w:rsidRPr="005613CE">
        <w:rPr>
          <w:b/>
          <w:color w:val="0072C6"/>
          <w:lang w:val="es-ES"/>
        </w:rPr>
        <w:t>s</w:t>
      </w:r>
      <w:r w:rsidRPr="005613CE">
        <w:rPr>
          <w:b/>
          <w:color w:val="0072C6"/>
          <w:lang w:val="es-ES"/>
        </w:rPr>
        <w:t>eguridad</w:t>
      </w:r>
      <w:bookmarkEnd w:id="187"/>
    </w:p>
    <w:p w14:paraId="07352F94" w14:textId="4FC01FD3" w:rsidR="00237427" w:rsidRPr="005613CE" w:rsidRDefault="00237427" w:rsidP="005613CE">
      <w:pPr>
        <w:pStyle w:val="ProductList-Body"/>
        <w:tabs>
          <w:tab w:val="clear" w:pos="158"/>
          <w:tab w:val="left" w:pos="270"/>
        </w:tabs>
        <w:spacing w:after="120"/>
        <w:ind w:left="180"/>
        <w:rPr>
          <w:lang w:val="es-ES"/>
        </w:rPr>
      </w:pPr>
      <w:r w:rsidRPr="005613CE">
        <w:rPr>
          <w:lang w:val="es-ES"/>
        </w:rPr>
        <w:t>Microsoft implementará y mantendrá</w:t>
      </w:r>
      <w:r w:rsidR="000D3361" w:rsidRPr="005613CE">
        <w:rPr>
          <w:lang w:val="es-ES"/>
        </w:rPr>
        <w:t xml:space="preserve"> en vigor</w:t>
      </w:r>
      <w:r w:rsidRPr="005613CE">
        <w:rPr>
          <w:lang w:val="es-ES"/>
        </w:rPr>
        <w:t xml:space="preserve"> medidas técnicas y organizativas apropiadas para proteger los Datos de Servicios Profesionales </w:t>
      </w:r>
      <w:r w:rsidR="0009203C" w:rsidRPr="005613CE">
        <w:rPr>
          <w:lang w:val="es-ES"/>
        </w:rPr>
        <w:t>frente actos accidentales o ilícitos de</w:t>
      </w:r>
      <w:r w:rsidRPr="005613CE">
        <w:rPr>
          <w:lang w:val="es-ES"/>
        </w:rPr>
        <w:t xml:space="preserve"> destrucción, pérdida, alteración, revelación </w:t>
      </w:r>
      <w:r w:rsidR="0009203C" w:rsidRPr="005613CE">
        <w:rPr>
          <w:lang w:val="es-ES"/>
        </w:rPr>
        <w:t xml:space="preserve">no </w:t>
      </w:r>
      <w:r w:rsidRPr="005613CE">
        <w:rPr>
          <w:lang w:val="es-ES"/>
        </w:rPr>
        <w:t xml:space="preserve">autorizada </w:t>
      </w:r>
      <w:r w:rsidR="0009203C" w:rsidRPr="005613CE">
        <w:rPr>
          <w:lang w:val="es-ES"/>
        </w:rPr>
        <w:t xml:space="preserve">de, </w:t>
      </w:r>
      <w:r w:rsidRPr="005613CE">
        <w:rPr>
          <w:lang w:val="es-ES"/>
        </w:rPr>
        <w:t xml:space="preserve">o acceso </w:t>
      </w:r>
      <w:r w:rsidR="0009203C" w:rsidRPr="005613CE">
        <w:rPr>
          <w:lang w:val="es-ES"/>
        </w:rPr>
        <w:t xml:space="preserve">a, </w:t>
      </w:r>
      <w:r w:rsidRPr="005613CE">
        <w:rPr>
          <w:lang w:val="es-ES"/>
        </w:rPr>
        <w:t xml:space="preserve">los datos personales transmitidos, </w:t>
      </w:r>
      <w:r w:rsidRPr="005613CE">
        <w:rPr>
          <w:lang w:val="es-ES"/>
        </w:rPr>
        <w:lastRenderedPageBreak/>
        <w:t xml:space="preserve">almacenados o </w:t>
      </w:r>
      <w:r w:rsidR="0009203C" w:rsidRPr="005613CE">
        <w:rPr>
          <w:lang w:val="es-ES"/>
        </w:rPr>
        <w:t>tratados</w:t>
      </w:r>
      <w:r w:rsidRPr="005613CE">
        <w:rPr>
          <w:lang w:val="es-ES"/>
        </w:rPr>
        <w:t xml:space="preserve">. Esas medidas </w:t>
      </w:r>
      <w:r w:rsidR="0009203C" w:rsidRPr="005613CE">
        <w:rPr>
          <w:lang w:val="es-ES"/>
        </w:rPr>
        <w:t>estarán establecidas</w:t>
      </w:r>
      <w:r w:rsidRPr="005613CE">
        <w:rPr>
          <w:lang w:val="es-ES"/>
        </w:rPr>
        <w:t xml:space="preserve"> en una Política de Seguridad de Microsoft. Microsoft pondrá a disposición del Cliente</w:t>
      </w:r>
      <w:r w:rsidR="0009203C" w:rsidRPr="005613CE">
        <w:rPr>
          <w:lang w:val="es-ES"/>
        </w:rPr>
        <w:t xml:space="preserve"> esa política</w:t>
      </w:r>
      <w:r w:rsidRPr="005613CE">
        <w:rPr>
          <w:lang w:val="es-ES"/>
        </w:rPr>
        <w:t xml:space="preserve">, </w:t>
      </w:r>
      <w:r w:rsidR="0009203C" w:rsidRPr="005613CE">
        <w:rPr>
          <w:lang w:val="es-ES"/>
        </w:rPr>
        <w:t>así como</w:t>
      </w:r>
      <w:r w:rsidRPr="005613CE">
        <w:rPr>
          <w:lang w:val="es-ES"/>
        </w:rPr>
        <w:t xml:space="preserve"> otra información sobre las prácticas </w:t>
      </w:r>
      <w:r w:rsidR="0009203C" w:rsidRPr="005613CE">
        <w:rPr>
          <w:lang w:val="es-ES"/>
        </w:rPr>
        <w:t xml:space="preserve">y políticas </w:t>
      </w:r>
      <w:r w:rsidRPr="005613CE">
        <w:rPr>
          <w:lang w:val="es-ES"/>
        </w:rPr>
        <w:t xml:space="preserve">de seguridad de Microsoft que </w:t>
      </w:r>
      <w:r w:rsidR="0009203C" w:rsidRPr="005613CE">
        <w:rPr>
          <w:lang w:val="es-ES"/>
        </w:rPr>
        <w:t>el Cliente</w:t>
      </w:r>
      <w:r w:rsidRPr="005613CE">
        <w:rPr>
          <w:lang w:val="es-ES"/>
        </w:rPr>
        <w:t xml:space="preserve"> solicite razonablemente.</w:t>
      </w:r>
    </w:p>
    <w:p w14:paraId="23FE24C8" w14:textId="439325D2" w:rsidR="00237427" w:rsidRPr="005613CE" w:rsidRDefault="00237427" w:rsidP="00863263">
      <w:pPr>
        <w:pStyle w:val="ProductList-Body"/>
        <w:spacing w:after="120"/>
        <w:ind w:left="187"/>
        <w:outlineLvl w:val="2"/>
        <w:rPr>
          <w:lang w:val="es-ES"/>
        </w:rPr>
      </w:pPr>
      <w:bookmarkStart w:id="188" w:name="_Toc26972879"/>
      <w:r w:rsidRPr="005613CE">
        <w:rPr>
          <w:b/>
          <w:color w:val="0072C6"/>
          <w:lang w:val="es-ES"/>
        </w:rPr>
        <w:t>Responsabilidades del Cliente</w:t>
      </w:r>
      <w:bookmarkEnd w:id="188"/>
    </w:p>
    <w:p w14:paraId="67D5C85F" w14:textId="10821338" w:rsidR="00237427" w:rsidRPr="005613CE" w:rsidRDefault="0009203C" w:rsidP="005613CE">
      <w:pPr>
        <w:pStyle w:val="ProductList-Body"/>
        <w:tabs>
          <w:tab w:val="clear" w:pos="158"/>
          <w:tab w:val="left" w:pos="270"/>
        </w:tabs>
        <w:spacing w:after="120"/>
        <w:ind w:left="180"/>
        <w:rPr>
          <w:lang w:val="es-ES"/>
        </w:rPr>
      </w:pPr>
      <w:r w:rsidRPr="005613CE">
        <w:rPr>
          <w:lang w:val="es-ES"/>
        </w:rPr>
        <w:t>El apartado titulado</w:t>
      </w:r>
      <w:r w:rsidR="00237427" w:rsidRPr="005613CE">
        <w:rPr>
          <w:lang w:val="es-ES"/>
        </w:rPr>
        <w:t xml:space="preserve"> </w:t>
      </w:r>
      <w:r w:rsidR="00016267" w:rsidRPr="005613CE">
        <w:rPr>
          <w:lang w:val="es-ES"/>
        </w:rPr>
        <w:t>“</w:t>
      </w:r>
      <w:r w:rsidR="00237427" w:rsidRPr="005613CE">
        <w:rPr>
          <w:lang w:val="es-ES"/>
        </w:rPr>
        <w:t>Responsabilidades del Cliente</w:t>
      </w:r>
      <w:r w:rsidR="00016267" w:rsidRPr="005613CE">
        <w:rPr>
          <w:lang w:val="es-ES"/>
        </w:rPr>
        <w:t>”</w:t>
      </w:r>
      <w:r w:rsidRPr="005613CE">
        <w:rPr>
          <w:lang w:val="es-ES"/>
        </w:rPr>
        <w:t>, incluido en</w:t>
      </w:r>
      <w:r w:rsidR="00237427" w:rsidRPr="005613CE">
        <w:rPr>
          <w:lang w:val="es-ES"/>
        </w:rPr>
        <w:t xml:space="preserve"> la sección </w:t>
      </w:r>
      <w:r w:rsidR="004B062E" w:rsidRPr="005613CE">
        <w:rPr>
          <w:lang w:val="es-ES"/>
        </w:rPr>
        <w:t xml:space="preserve">de este DPA </w:t>
      </w:r>
      <w:r w:rsidRPr="005613CE">
        <w:rPr>
          <w:lang w:val="es-ES"/>
        </w:rPr>
        <w:t xml:space="preserve">titulada </w:t>
      </w:r>
      <w:r w:rsidR="00016267" w:rsidRPr="005613CE">
        <w:rPr>
          <w:lang w:val="es-ES"/>
        </w:rPr>
        <w:t>“</w:t>
      </w:r>
      <w:r w:rsidR="00237427" w:rsidRPr="005613CE">
        <w:rPr>
          <w:lang w:val="es-ES"/>
        </w:rPr>
        <w:t>Términos de Protección de Datos</w:t>
      </w:r>
      <w:r w:rsidR="00016267" w:rsidRPr="005613CE">
        <w:rPr>
          <w:lang w:val="es-ES"/>
        </w:rPr>
        <w:t>”</w:t>
      </w:r>
      <w:r w:rsidRPr="005613CE">
        <w:rPr>
          <w:lang w:val="es-ES"/>
        </w:rPr>
        <w:t>,</w:t>
      </w:r>
      <w:r w:rsidR="00237427" w:rsidRPr="005613CE">
        <w:rPr>
          <w:lang w:val="es-ES"/>
        </w:rPr>
        <w:t xml:space="preserve"> se aplica</w:t>
      </w:r>
      <w:r w:rsidRPr="005613CE">
        <w:rPr>
          <w:lang w:val="es-ES"/>
        </w:rPr>
        <w:t>rá</w:t>
      </w:r>
      <w:r w:rsidR="00237427" w:rsidRPr="005613CE">
        <w:rPr>
          <w:lang w:val="es-ES"/>
        </w:rPr>
        <w:t xml:space="preserve"> a </w:t>
      </w:r>
      <w:r w:rsidRPr="005613CE">
        <w:rPr>
          <w:lang w:val="es-ES"/>
        </w:rPr>
        <w:t>las interacciones del Cliente relativas a</w:t>
      </w:r>
      <w:r w:rsidR="00237427" w:rsidRPr="005613CE">
        <w:rPr>
          <w:lang w:val="es-ES"/>
        </w:rPr>
        <w:t xml:space="preserve"> Servicios Profesionales con respecto a los Datos de Servicios Profesionales. Además, con respecto </w:t>
      </w:r>
      <w:r w:rsidRPr="005613CE">
        <w:rPr>
          <w:lang w:val="es-ES"/>
        </w:rPr>
        <w:t>a cualquier interacción del Cliente relativa a</w:t>
      </w:r>
      <w:r w:rsidR="00237427" w:rsidRPr="005613CE">
        <w:rPr>
          <w:lang w:val="es-ES"/>
        </w:rPr>
        <w:t xml:space="preserve"> Servicios Profesionales, el Cliente </w:t>
      </w:r>
      <w:r w:rsidRPr="005613CE">
        <w:rPr>
          <w:lang w:val="es-ES"/>
        </w:rPr>
        <w:t>se compromete a</w:t>
      </w:r>
      <w:r w:rsidR="00237427" w:rsidRPr="005613CE">
        <w:rPr>
          <w:lang w:val="es-ES"/>
        </w:rPr>
        <w:t xml:space="preserve"> no proporcionar a Microsoft Datos de Servicios Profesionales </w:t>
      </w:r>
      <w:r w:rsidRPr="005613CE">
        <w:rPr>
          <w:lang w:val="es-ES"/>
        </w:rPr>
        <w:t>(</w:t>
      </w:r>
      <w:r w:rsidR="00237427" w:rsidRPr="005613CE">
        <w:rPr>
          <w:lang w:val="es-ES"/>
        </w:rPr>
        <w:t>distintos de los Datos de Soporte</w:t>
      </w:r>
      <w:r w:rsidRPr="005613CE">
        <w:rPr>
          <w:lang w:val="es-ES"/>
        </w:rPr>
        <w:t>)</w:t>
      </w:r>
      <w:r w:rsidR="00237427" w:rsidRPr="005613CE">
        <w:rPr>
          <w:lang w:val="es-ES"/>
        </w:rPr>
        <w:t xml:space="preserve"> que </w:t>
      </w:r>
      <w:r w:rsidR="00077530" w:rsidRPr="005613CE">
        <w:rPr>
          <w:lang w:val="es-ES"/>
        </w:rPr>
        <w:t>estén sujetos a regulación en virtud de las leyes estadounidenses FERPA (</w:t>
      </w:r>
      <w:r w:rsidR="00077530" w:rsidRPr="005613CE">
        <w:rPr>
          <w:i/>
          <w:iCs/>
          <w:lang w:val="es-ES"/>
        </w:rPr>
        <w:t>Family Educational Rights and Privacy Act</w:t>
      </w:r>
      <w:r w:rsidR="00077530" w:rsidRPr="005613CE">
        <w:rPr>
          <w:lang w:val="es-ES"/>
        </w:rPr>
        <w:t xml:space="preserve">, </w:t>
      </w:r>
      <w:r w:rsidR="00237427" w:rsidRPr="005613CE">
        <w:rPr>
          <w:lang w:val="es-ES"/>
        </w:rPr>
        <w:t xml:space="preserve">, 20 U.S.C. § 1232g) o </w:t>
      </w:r>
      <w:r w:rsidR="00077530" w:rsidRPr="005613CE">
        <w:rPr>
          <w:lang w:val="es-ES"/>
        </w:rPr>
        <w:t>HIPAA (</w:t>
      </w:r>
      <w:r w:rsidR="00077530" w:rsidRPr="005613CE">
        <w:rPr>
          <w:i/>
          <w:iCs/>
          <w:lang w:val="es-ES"/>
        </w:rPr>
        <w:t>Health Insurance Portability and Accountability Act of 1996</w:t>
      </w:r>
      <w:r w:rsidR="00077530" w:rsidRPr="005613CE">
        <w:rPr>
          <w:lang w:val="es-ES"/>
        </w:rPr>
        <w:t xml:space="preserve">, </w:t>
      </w:r>
      <w:r w:rsidR="00237427" w:rsidRPr="005613CE">
        <w:rPr>
          <w:lang w:val="es-ES"/>
        </w:rPr>
        <w:t xml:space="preserve">Pub. L. 104-191).  </w:t>
      </w:r>
    </w:p>
    <w:p w14:paraId="1121018C" w14:textId="77777777" w:rsidR="00237427" w:rsidRPr="005613CE" w:rsidRDefault="00237427" w:rsidP="005613CE">
      <w:pPr>
        <w:pStyle w:val="ProductList-Body"/>
        <w:spacing w:after="120"/>
        <w:outlineLvl w:val="2"/>
        <w:rPr>
          <w:lang w:val="es-ES"/>
        </w:rPr>
      </w:pPr>
      <w:bookmarkStart w:id="189" w:name="_Toc26972880"/>
      <w:r w:rsidRPr="005613CE">
        <w:rPr>
          <w:b/>
          <w:color w:val="00188F"/>
          <w:lang w:val="es-ES"/>
        </w:rPr>
        <w:t>Notificación de Incidentes de Seguridad</w:t>
      </w:r>
      <w:bookmarkEnd w:id="189"/>
    </w:p>
    <w:p w14:paraId="3A450292" w14:textId="75523AAA" w:rsidR="00237427" w:rsidRPr="005613CE" w:rsidRDefault="00077530" w:rsidP="005613CE">
      <w:pPr>
        <w:pStyle w:val="ProductList-Body"/>
        <w:spacing w:after="120"/>
        <w:rPr>
          <w:lang w:val="es-ES"/>
        </w:rPr>
      </w:pPr>
      <w:r w:rsidRPr="005613CE">
        <w:rPr>
          <w:lang w:val="es-ES"/>
        </w:rPr>
        <w:t>El apartado titulado</w:t>
      </w:r>
      <w:r w:rsidR="00237427" w:rsidRPr="005613CE">
        <w:rPr>
          <w:lang w:val="es-ES"/>
        </w:rPr>
        <w:t xml:space="preserve"> </w:t>
      </w:r>
      <w:r w:rsidR="00016267" w:rsidRPr="005613CE">
        <w:rPr>
          <w:lang w:val="es-ES"/>
        </w:rPr>
        <w:t>“</w:t>
      </w:r>
      <w:r w:rsidR="00237427" w:rsidRPr="005613CE">
        <w:rPr>
          <w:lang w:val="es-ES"/>
        </w:rPr>
        <w:t>Notificación de Incidentes de Seguridad</w:t>
      </w:r>
      <w:r w:rsidR="00016267" w:rsidRPr="005613CE">
        <w:rPr>
          <w:lang w:val="es-ES"/>
        </w:rPr>
        <w:t>”</w:t>
      </w:r>
      <w:r w:rsidRPr="005613CE">
        <w:rPr>
          <w:lang w:val="es-ES"/>
        </w:rPr>
        <w:t>, incluido en</w:t>
      </w:r>
      <w:r w:rsidR="00237427" w:rsidRPr="005613CE">
        <w:rPr>
          <w:lang w:val="es-ES"/>
        </w:rPr>
        <w:t xml:space="preserve"> la sección</w:t>
      </w:r>
      <w:r w:rsidR="004B062E" w:rsidRPr="005613CE">
        <w:rPr>
          <w:lang w:val="es-ES"/>
        </w:rPr>
        <w:t xml:space="preserve"> de este DPA</w:t>
      </w:r>
      <w:r w:rsidR="00237427" w:rsidRPr="005613CE">
        <w:rPr>
          <w:lang w:val="es-ES"/>
        </w:rPr>
        <w:t xml:space="preserve"> </w:t>
      </w:r>
      <w:r w:rsidRPr="005613CE">
        <w:rPr>
          <w:lang w:val="es-ES"/>
        </w:rPr>
        <w:t xml:space="preserve">titulada </w:t>
      </w:r>
      <w:r w:rsidR="00016267" w:rsidRPr="005613CE">
        <w:rPr>
          <w:lang w:val="es-ES"/>
        </w:rPr>
        <w:t>“</w:t>
      </w:r>
      <w:r w:rsidR="00237427" w:rsidRPr="005613CE">
        <w:rPr>
          <w:lang w:val="es-ES"/>
        </w:rPr>
        <w:t>Términos de Protección de Datos</w:t>
      </w:r>
      <w:r w:rsidR="00016267" w:rsidRPr="005613CE">
        <w:rPr>
          <w:lang w:val="es-ES"/>
        </w:rPr>
        <w:t>”</w:t>
      </w:r>
      <w:r w:rsidRPr="005613CE">
        <w:rPr>
          <w:lang w:val="es-ES"/>
        </w:rPr>
        <w:t>,</w:t>
      </w:r>
      <w:r w:rsidR="00237427" w:rsidRPr="005613CE">
        <w:rPr>
          <w:lang w:val="es-ES"/>
        </w:rPr>
        <w:t xml:space="preserve"> se aplica</w:t>
      </w:r>
      <w:r w:rsidRPr="005613CE">
        <w:rPr>
          <w:lang w:val="es-ES"/>
        </w:rPr>
        <w:t>rá</w:t>
      </w:r>
      <w:r w:rsidR="00237427" w:rsidRPr="005613CE">
        <w:rPr>
          <w:lang w:val="es-ES"/>
        </w:rPr>
        <w:t xml:space="preserve"> a la</w:t>
      </w:r>
      <w:r w:rsidRPr="005613CE">
        <w:rPr>
          <w:lang w:val="es-ES"/>
        </w:rPr>
        <w:t>s interacciones del Cliente relativas a</w:t>
      </w:r>
      <w:r w:rsidR="00237427" w:rsidRPr="005613CE">
        <w:rPr>
          <w:lang w:val="es-ES"/>
        </w:rPr>
        <w:t xml:space="preserve"> Servicios Profesionales con respecto a los Datos de Servicios Profesionales.</w:t>
      </w:r>
    </w:p>
    <w:p w14:paraId="4C648C30" w14:textId="47B3E068" w:rsidR="00237427" w:rsidRPr="005613CE" w:rsidRDefault="00077530" w:rsidP="005613CE">
      <w:pPr>
        <w:pStyle w:val="ProductList-Body"/>
        <w:spacing w:after="120"/>
        <w:outlineLvl w:val="2"/>
        <w:rPr>
          <w:lang w:val="es-ES"/>
        </w:rPr>
      </w:pPr>
      <w:bookmarkStart w:id="190" w:name="_Toc26972881"/>
      <w:r w:rsidRPr="005613CE">
        <w:rPr>
          <w:b/>
          <w:color w:val="00188F"/>
          <w:lang w:val="es-ES"/>
        </w:rPr>
        <w:t>Transferencias</w:t>
      </w:r>
      <w:r w:rsidR="00237427" w:rsidRPr="005613CE">
        <w:rPr>
          <w:b/>
          <w:color w:val="00188F"/>
          <w:lang w:val="es-ES"/>
        </w:rPr>
        <w:t xml:space="preserve"> de </w:t>
      </w:r>
      <w:r w:rsidRPr="005613CE">
        <w:rPr>
          <w:b/>
          <w:color w:val="00188F"/>
          <w:lang w:val="es-ES"/>
        </w:rPr>
        <w:t>d</w:t>
      </w:r>
      <w:r w:rsidR="00237427" w:rsidRPr="005613CE">
        <w:rPr>
          <w:b/>
          <w:color w:val="00188F"/>
          <w:lang w:val="es-ES"/>
        </w:rPr>
        <w:t>atos</w:t>
      </w:r>
      <w:bookmarkEnd w:id="190"/>
    </w:p>
    <w:p w14:paraId="18D19B50" w14:textId="77777777" w:rsidR="00863263" w:rsidRPr="00863263" w:rsidRDefault="00863263" w:rsidP="00863263">
      <w:pPr>
        <w:pStyle w:val="ProductList-Body"/>
        <w:spacing w:after="120" w:line="210" w:lineRule="exact"/>
        <w:rPr>
          <w:lang w:val="es-ES"/>
        </w:rPr>
      </w:pPr>
      <w:r w:rsidRPr="00863263">
        <w:rPr>
          <w:lang w:val="es-ES"/>
        </w:rPr>
        <w:t xml:space="preserve">Los Datos de Servicios Profesionales que Microsoft procesa en nombre del Cliente no se pueden transferir, ni almacenar y procesar en una ubicación geográfica salvo de acuerdo con los Términos de los Servicios Profesionales y las salvaguardas proporcionadas más abajo en esta sección. Teniendo en cuenta dichas salvaguardas, el Cliente designa a Microsoft para que transfiera los Datos de Servicios Profesionales a los Estados Unidos o a cualquier otro país en el que operen Microsoft o sus Subencargados y para que almacene y procese los Datos de Servicios Profesionales con el fin de proporcionar los Servicios Profesionales, excepto en los casos descritos en los Términos de los Servicios Profesionales. </w:t>
      </w:r>
    </w:p>
    <w:p w14:paraId="3C3FFC3E" w14:textId="77777777" w:rsidR="00863263" w:rsidRPr="00863263" w:rsidRDefault="00863263" w:rsidP="00863263">
      <w:pPr>
        <w:pStyle w:val="ProductList-Body"/>
        <w:spacing w:after="120" w:line="210" w:lineRule="exact"/>
        <w:rPr>
          <w:lang w:val="es-ES"/>
        </w:rPr>
      </w:pPr>
      <w:r w:rsidRPr="00863263">
        <w:rPr>
          <w:lang w:val="es-ES"/>
        </w:rPr>
        <w:t>Todas las transmisiones de Datos de Servicios Profesionales fuera de la Unión Europea, el Espacio Económico Europeo, Reino Unido y Suiza para proporcionar los Servicios Profesionales se regirán por las Cláusulas Contractuales Tipo que se encuentran en el Anexo 2. </w:t>
      </w:r>
    </w:p>
    <w:p w14:paraId="7DBCA87E" w14:textId="77777777" w:rsidR="00863263" w:rsidRPr="00863263" w:rsidRDefault="00863263" w:rsidP="00863263">
      <w:pPr>
        <w:pStyle w:val="ProductList-Body"/>
        <w:spacing w:after="120" w:line="210" w:lineRule="exact"/>
        <w:rPr>
          <w:lang w:val="es-ES"/>
        </w:rPr>
      </w:pPr>
      <w:r w:rsidRPr="00863263">
        <w:rPr>
          <w:lang w:val="es-ES"/>
        </w:rPr>
        <w:t>Microsoft cumplirá con los requisitos establecidos por las leyes sobre protección de datos del Espacio Económico Europeo y de Suiza en relación con la recopilación, utilización, transmisión, retención y otras actividades de procesamiento de los Datos Personales procedentes del Espacio Económico Europeo, Reino Unido y Suiza. Todas las transmisiones de Datos Personales a un tercer país o a una organización internacional estarán sujetas a las garantías pertinentes según lo descrito en el Artículo 46 del RGPD y dichas transmisiones y garantías estarán documentadas de conformidad con el Artículo 30(2), del RGPD. </w:t>
      </w:r>
    </w:p>
    <w:p w14:paraId="4862FC8E" w14:textId="46D3A64C" w:rsidR="00237427" w:rsidRPr="005613CE" w:rsidRDefault="00863263" w:rsidP="00863263">
      <w:pPr>
        <w:pStyle w:val="ProductList-Body"/>
        <w:spacing w:after="120" w:line="210" w:lineRule="exact"/>
        <w:rPr>
          <w:lang w:val="es-ES"/>
        </w:rPr>
      </w:pPr>
      <w:r w:rsidRPr="00863263">
        <w:rPr>
          <w:lang w:val="es-ES"/>
        </w:rPr>
        <w:t>Además, Microsoft posee certificación en virtud del Marco del Escudo de la Privacidad y los compromisos que conllevan, aunque Microsoft no se basa en el Marco de Protección de la Privacidad UE-EE. UU. como base jurídica para las transferencias de Datos Personales a la luz de la sentencia del Tribunal de Justicia de la UE en el caso C-311/18. Microsoft se compromete a notificar al Cliente si se determina que ya no puede seguir cumpliendo con su obligación de proporcionar el mismo nivel de protección que requieren los principios del Escudo de la Privacidad</w:t>
      </w:r>
      <w:r w:rsidR="00237427" w:rsidRPr="005613CE">
        <w:rPr>
          <w:szCs w:val="18"/>
          <w:lang w:val="es-ES"/>
        </w:rPr>
        <w:t>.</w:t>
      </w:r>
    </w:p>
    <w:p w14:paraId="77520791" w14:textId="004BD00D" w:rsidR="00237427" w:rsidRPr="005613CE" w:rsidRDefault="00237427" w:rsidP="005613CE">
      <w:pPr>
        <w:pStyle w:val="ProductList-Body"/>
        <w:spacing w:after="120"/>
        <w:outlineLvl w:val="2"/>
        <w:rPr>
          <w:lang w:val="es-ES"/>
        </w:rPr>
      </w:pPr>
      <w:bookmarkStart w:id="191" w:name="_Toc26972882"/>
      <w:r w:rsidRPr="005613CE">
        <w:rPr>
          <w:b/>
          <w:color w:val="00188F"/>
          <w:lang w:val="es-ES"/>
        </w:rPr>
        <w:t xml:space="preserve">Eliminación o </w:t>
      </w:r>
      <w:r w:rsidR="00077530" w:rsidRPr="005613CE">
        <w:rPr>
          <w:b/>
          <w:color w:val="00188F"/>
          <w:lang w:val="es-ES"/>
        </w:rPr>
        <w:t>d</w:t>
      </w:r>
      <w:r w:rsidRPr="005613CE">
        <w:rPr>
          <w:b/>
          <w:color w:val="00188F"/>
          <w:lang w:val="es-ES"/>
        </w:rPr>
        <w:t xml:space="preserve">evolución de </w:t>
      </w:r>
      <w:r w:rsidR="00077530" w:rsidRPr="005613CE">
        <w:rPr>
          <w:b/>
          <w:color w:val="00188F"/>
          <w:lang w:val="es-ES"/>
        </w:rPr>
        <w:t>d</w:t>
      </w:r>
      <w:r w:rsidRPr="005613CE">
        <w:rPr>
          <w:b/>
          <w:color w:val="00188F"/>
          <w:lang w:val="es-ES"/>
        </w:rPr>
        <w:t>atos</w:t>
      </w:r>
      <w:bookmarkEnd w:id="191"/>
    </w:p>
    <w:p w14:paraId="20F93193" w14:textId="6293761A" w:rsidR="00237427" w:rsidRPr="005613CE" w:rsidRDefault="00237427" w:rsidP="005613CE">
      <w:pPr>
        <w:pStyle w:val="ProductList-Body"/>
        <w:spacing w:after="120"/>
        <w:rPr>
          <w:lang w:val="es-ES"/>
        </w:rPr>
      </w:pPr>
      <w:r w:rsidRPr="005613CE">
        <w:rPr>
          <w:lang w:val="es-ES"/>
        </w:rPr>
        <w:t xml:space="preserve">Microsoft deberá eliminar o devolver todas las copias de Datos de Servicios Profesionales </w:t>
      </w:r>
      <w:r w:rsidR="00077530" w:rsidRPr="005613CE">
        <w:rPr>
          <w:lang w:val="es-ES"/>
        </w:rPr>
        <w:t>una vez queden satisfechas</w:t>
      </w:r>
      <w:r w:rsidRPr="005613CE">
        <w:rPr>
          <w:lang w:val="es-ES"/>
        </w:rPr>
        <w:t xml:space="preserve"> </w:t>
      </w:r>
      <w:r w:rsidR="00077530" w:rsidRPr="005613CE">
        <w:rPr>
          <w:lang w:val="es-ES"/>
        </w:rPr>
        <w:t>las finalidades</w:t>
      </w:r>
      <w:r w:rsidRPr="005613CE">
        <w:rPr>
          <w:lang w:val="es-ES"/>
        </w:rPr>
        <w:t xml:space="preserve"> comerciales para l</w:t>
      </w:r>
      <w:r w:rsidR="00077530" w:rsidRPr="005613CE">
        <w:rPr>
          <w:lang w:val="es-ES"/>
        </w:rPr>
        <w:t>a</w:t>
      </w:r>
      <w:r w:rsidRPr="005613CE">
        <w:rPr>
          <w:lang w:val="es-ES"/>
        </w:rPr>
        <w:t xml:space="preserve">s que se recopilaron o transmitieron los Datos de Servicios Profesionales, o antes </w:t>
      </w:r>
      <w:r w:rsidR="00077530" w:rsidRPr="005613CE">
        <w:rPr>
          <w:lang w:val="es-ES"/>
        </w:rPr>
        <w:t>si así lo solicita el Cliente</w:t>
      </w:r>
      <w:r w:rsidRPr="005613CE">
        <w:rPr>
          <w:lang w:val="es-ES"/>
        </w:rPr>
        <w:t xml:space="preserve">, salvo que </w:t>
      </w:r>
      <w:r w:rsidR="00077530" w:rsidRPr="005613CE">
        <w:rPr>
          <w:lang w:val="es-ES"/>
        </w:rPr>
        <w:t>Microsoft tenga obligación o permiso de la ley aplicable, o tenga autorización en virtud de este DPA, para conservar</w:t>
      </w:r>
      <w:r w:rsidRPr="005613CE">
        <w:rPr>
          <w:lang w:val="es-ES"/>
        </w:rPr>
        <w:t xml:space="preserve"> </w:t>
      </w:r>
      <w:r w:rsidR="00077530" w:rsidRPr="005613CE">
        <w:rPr>
          <w:lang w:val="es-ES"/>
        </w:rPr>
        <w:t xml:space="preserve">esos </w:t>
      </w:r>
      <w:r w:rsidRPr="005613CE">
        <w:rPr>
          <w:lang w:val="es-ES"/>
        </w:rPr>
        <w:t>datos.</w:t>
      </w:r>
    </w:p>
    <w:p w14:paraId="0D786F2B" w14:textId="3D0A310C" w:rsidR="00237427" w:rsidRPr="005613CE" w:rsidRDefault="00237427" w:rsidP="005613CE">
      <w:pPr>
        <w:pStyle w:val="ProductList-Body"/>
        <w:spacing w:after="120"/>
        <w:outlineLvl w:val="2"/>
        <w:rPr>
          <w:lang w:val="es-ES"/>
        </w:rPr>
      </w:pPr>
      <w:bookmarkStart w:id="192" w:name="_Toc527036905"/>
      <w:bookmarkStart w:id="193" w:name="_Toc26972883"/>
      <w:r w:rsidRPr="005613CE">
        <w:rPr>
          <w:b/>
          <w:color w:val="00188F"/>
          <w:lang w:val="es-ES"/>
        </w:rPr>
        <w:t xml:space="preserve">Compromiso de </w:t>
      </w:r>
      <w:r w:rsidR="003E3042" w:rsidRPr="005613CE">
        <w:rPr>
          <w:b/>
          <w:color w:val="00188F"/>
          <w:lang w:val="es-ES"/>
        </w:rPr>
        <w:t>c</w:t>
      </w:r>
      <w:r w:rsidRPr="005613CE">
        <w:rPr>
          <w:b/>
          <w:color w:val="00188F"/>
          <w:lang w:val="es-ES"/>
        </w:rPr>
        <w:t xml:space="preserve">onfidencialidad </w:t>
      </w:r>
      <w:r w:rsidR="003E3042" w:rsidRPr="005613CE">
        <w:rPr>
          <w:b/>
          <w:color w:val="00188F"/>
          <w:lang w:val="es-ES"/>
        </w:rPr>
        <w:t>como encargado del tratamiento</w:t>
      </w:r>
      <w:bookmarkEnd w:id="192"/>
      <w:bookmarkEnd w:id="193"/>
    </w:p>
    <w:p w14:paraId="604D7A0B" w14:textId="03AE445D" w:rsidR="00237427" w:rsidRPr="005613CE" w:rsidRDefault="00237427" w:rsidP="005613CE">
      <w:pPr>
        <w:pStyle w:val="ProductList-Body"/>
        <w:spacing w:after="120"/>
        <w:rPr>
          <w:lang w:val="es-ES"/>
        </w:rPr>
      </w:pPr>
      <w:r w:rsidRPr="005613CE">
        <w:rPr>
          <w:lang w:val="es-ES"/>
        </w:rPr>
        <w:t xml:space="preserve">Microsoft se asegurará de que </w:t>
      </w:r>
      <w:r w:rsidR="003E3042" w:rsidRPr="005613CE">
        <w:rPr>
          <w:lang w:val="es-ES"/>
        </w:rPr>
        <w:t>su</w:t>
      </w:r>
      <w:r w:rsidRPr="005613CE">
        <w:rPr>
          <w:lang w:val="es-ES"/>
        </w:rPr>
        <w:t xml:space="preserve"> personal involucrado en el </w:t>
      </w:r>
      <w:r w:rsidR="003E3042" w:rsidRPr="005613CE">
        <w:rPr>
          <w:lang w:val="es-ES"/>
        </w:rPr>
        <w:t>tratamiento</w:t>
      </w:r>
      <w:r w:rsidRPr="005613CE">
        <w:rPr>
          <w:lang w:val="es-ES"/>
        </w:rPr>
        <w:t xml:space="preserve"> de </w:t>
      </w:r>
      <w:r w:rsidR="003E3042" w:rsidRPr="005613CE">
        <w:rPr>
          <w:lang w:val="es-ES"/>
        </w:rPr>
        <w:t xml:space="preserve">los </w:t>
      </w:r>
      <w:r w:rsidRPr="005613CE">
        <w:rPr>
          <w:lang w:val="es-ES"/>
        </w:rPr>
        <w:t xml:space="preserve">Datos de Servicios Profesionales (i) únicamente </w:t>
      </w:r>
      <w:r w:rsidR="003E3042" w:rsidRPr="005613CE">
        <w:rPr>
          <w:lang w:val="es-ES"/>
        </w:rPr>
        <w:t>tratará</w:t>
      </w:r>
      <w:r w:rsidRPr="005613CE">
        <w:rPr>
          <w:lang w:val="es-ES"/>
        </w:rPr>
        <w:t xml:space="preserve"> tales datos según las instrucciones del Cliente o según se describe en estos Términos de </w:t>
      </w:r>
      <w:r w:rsidR="003E3042" w:rsidRPr="005613CE">
        <w:rPr>
          <w:lang w:val="es-ES"/>
        </w:rPr>
        <w:t xml:space="preserve">los </w:t>
      </w:r>
      <w:r w:rsidRPr="005613CE">
        <w:rPr>
          <w:lang w:val="es-ES"/>
        </w:rPr>
        <w:t xml:space="preserve">Servicios Profesionales, y (ii) </w:t>
      </w:r>
      <w:r w:rsidR="003E3042" w:rsidRPr="005613CE">
        <w:rPr>
          <w:lang w:val="es-ES"/>
        </w:rPr>
        <w:t>tendrá</w:t>
      </w:r>
      <w:r w:rsidRPr="005613CE">
        <w:rPr>
          <w:lang w:val="es-ES"/>
        </w:rPr>
        <w:t xml:space="preserve"> la obligación de mantener la confidencialidad y seguridad de tales datos, incluso tras cesar dichas personas en sus funciones. Microsoft </w:t>
      </w:r>
      <w:r w:rsidR="003E3042" w:rsidRPr="005613CE">
        <w:rPr>
          <w:lang w:val="es-ES"/>
        </w:rPr>
        <w:t>llevará a cabo actividades periódicas y obligatorias de</w:t>
      </w:r>
      <w:r w:rsidRPr="005613CE">
        <w:rPr>
          <w:lang w:val="es-ES"/>
        </w:rPr>
        <w:t xml:space="preserve"> formación y </w:t>
      </w:r>
      <w:r w:rsidR="003E3042" w:rsidRPr="005613CE">
        <w:rPr>
          <w:lang w:val="es-ES"/>
        </w:rPr>
        <w:t>concienciación</w:t>
      </w:r>
      <w:r w:rsidRPr="005613CE">
        <w:rPr>
          <w:lang w:val="es-ES"/>
        </w:rPr>
        <w:t xml:space="preserve"> sobre la seguridad y privacidad de los datos </w:t>
      </w:r>
      <w:r w:rsidR="003E3042" w:rsidRPr="005613CE">
        <w:rPr>
          <w:lang w:val="es-ES"/>
        </w:rPr>
        <w:t>par</w:t>
      </w:r>
      <w:r w:rsidRPr="005613CE">
        <w:rPr>
          <w:lang w:val="es-ES"/>
        </w:rPr>
        <w:t>a sus empleados con acceso a Datos de Servicios Profesionales de acuerdo con l</w:t>
      </w:r>
      <w:r w:rsidR="00BF0F55" w:rsidRPr="005613CE">
        <w:rPr>
          <w:lang w:val="es-ES"/>
        </w:rPr>
        <w:t>a Normativa sobre</w:t>
      </w:r>
      <w:r w:rsidRPr="005613CE">
        <w:rPr>
          <w:lang w:val="es-ES"/>
        </w:rPr>
        <w:t xml:space="preserve"> Protección de Datos y los estándares del sector aplicables.</w:t>
      </w:r>
    </w:p>
    <w:p w14:paraId="6F200EA8" w14:textId="02E7EA75" w:rsidR="00237427" w:rsidRPr="005613CE" w:rsidRDefault="00237427" w:rsidP="005613CE">
      <w:pPr>
        <w:pStyle w:val="ProductList-Body"/>
        <w:spacing w:after="120"/>
        <w:outlineLvl w:val="2"/>
        <w:rPr>
          <w:lang w:val="es-ES"/>
        </w:rPr>
      </w:pPr>
      <w:bookmarkStart w:id="194" w:name="_Toc26972884"/>
      <w:r w:rsidRPr="005613CE">
        <w:rPr>
          <w:b/>
          <w:color w:val="00188F"/>
          <w:lang w:val="es-ES"/>
        </w:rPr>
        <w:t xml:space="preserve">Notificaciones y </w:t>
      </w:r>
      <w:r w:rsidR="003E3042" w:rsidRPr="005613CE">
        <w:rPr>
          <w:b/>
          <w:color w:val="00188F"/>
          <w:lang w:val="es-ES"/>
        </w:rPr>
        <w:t>c</w:t>
      </w:r>
      <w:r w:rsidRPr="005613CE">
        <w:rPr>
          <w:b/>
          <w:color w:val="00188F"/>
          <w:lang w:val="es-ES"/>
        </w:rPr>
        <w:t xml:space="preserve">ontroles </w:t>
      </w:r>
      <w:r w:rsidR="003E3042" w:rsidRPr="005613CE">
        <w:rPr>
          <w:b/>
          <w:color w:val="00188F"/>
          <w:lang w:val="es-ES"/>
        </w:rPr>
        <w:t>sobre el</w:t>
      </w:r>
      <w:r w:rsidRPr="005613CE">
        <w:rPr>
          <w:b/>
          <w:color w:val="00188F"/>
          <w:lang w:val="es-ES"/>
        </w:rPr>
        <w:t xml:space="preserve"> uso de </w:t>
      </w:r>
      <w:r w:rsidR="003E3042" w:rsidRPr="005613CE">
        <w:rPr>
          <w:b/>
          <w:color w:val="00188F"/>
          <w:lang w:val="es-ES"/>
        </w:rPr>
        <w:t>Subencargados</w:t>
      </w:r>
      <w:bookmarkEnd w:id="194"/>
    </w:p>
    <w:p w14:paraId="4F8A3DBC" w14:textId="3D9254B0" w:rsidR="002023E2" w:rsidRPr="005613CE" w:rsidRDefault="002023E2" w:rsidP="005613CE">
      <w:pPr>
        <w:pStyle w:val="ProductList-Body"/>
        <w:spacing w:after="120" w:line="210" w:lineRule="exact"/>
        <w:rPr>
          <w:rStyle w:val="ProductList-BodyChar"/>
          <w:lang w:val="es-ES"/>
        </w:rPr>
      </w:pPr>
      <w:r w:rsidRPr="005613CE">
        <w:rPr>
          <w:rStyle w:val="ProductList-BodyChar"/>
          <w:lang w:val="es-ES"/>
        </w:rPr>
        <w:t xml:space="preserve">Microsoft podrá contratar a Subencargados para que presten ciertos servicios limitados o auxiliares </w:t>
      </w:r>
      <w:r w:rsidR="00800C54" w:rsidRPr="005613CE">
        <w:rPr>
          <w:rStyle w:val="ProductList-BodyChar"/>
          <w:lang w:val="es-ES"/>
        </w:rPr>
        <w:t>por cuenta de Microsoft</w:t>
      </w:r>
      <w:r w:rsidRPr="005613CE">
        <w:rPr>
          <w:rStyle w:val="ProductList-BodyChar"/>
          <w:lang w:val="es-ES"/>
        </w:rPr>
        <w:t xml:space="preserve">. El Cliente </w:t>
      </w:r>
      <w:r w:rsidR="00800C54" w:rsidRPr="005613CE">
        <w:rPr>
          <w:rStyle w:val="ProductList-BodyChar"/>
          <w:lang w:val="es-ES"/>
        </w:rPr>
        <w:t>consiente esta contratación, así como a la designación de</w:t>
      </w:r>
      <w:r w:rsidRPr="005613CE">
        <w:rPr>
          <w:rStyle w:val="ProductList-BodyChar"/>
          <w:lang w:val="es-ES"/>
        </w:rPr>
        <w:t xml:space="preserve"> las Filiales de Microsoft como Subencargados. </w:t>
      </w:r>
      <w:r w:rsidR="00800C54" w:rsidRPr="005613CE">
        <w:rPr>
          <w:rStyle w:val="ProductList-BodyChar"/>
          <w:lang w:val="es-ES"/>
        </w:rPr>
        <w:t>Estas</w:t>
      </w:r>
      <w:r w:rsidRPr="005613CE">
        <w:rPr>
          <w:rStyle w:val="ProductList-BodyChar"/>
          <w:lang w:val="es-ES"/>
        </w:rPr>
        <w:t xml:space="preserve"> autorizaciones constituirán el consentimiento previo </w:t>
      </w:r>
      <w:r w:rsidR="00800C54" w:rsidRPr="005613CE">
        <w:rPr>
          <w:rStyle w:val="ProductList-BodyChar"/>
          <w:lang w:val="es-ES"/>
        </w:rPr>
        <w:t xml:space="preserve">y </w:t>
      </w:r>
      <w:r w:rsidRPr="005613CE">
        <w:rPr>
          <w:rStyle w:val="ProductList-BodyChar"/>
          <w:lang w:val="es-ES"/>
        </w:rPr>
        <w:t xml:space="preserve">por escrito del Cliente para la subcontratación por parte de Microsoft del </w:t>
      </w:r>
      <w:r w:rsidR="00800C54" w:rsidRPr="005613CE">
        <w:rPr>
          <w:rStyle w:val="ProductList-BodyChar"/>
          <w:lang w:val="es-ES"/>
        </w:rPr>
        <w:t>tratamiento</w:t>
      </w:r>
      <w:r w:rsidRPr="005613CE">
        <w:rPr>
          <w:rStyle w:val="ProductList-BodyChar"/>
          <w:lang w:val="es-ES"/>
        </w:rPr>
        <w:t xml:space="preserve"> de </w:t>
      </w:r>
      <w:r w:rsidR="00800C54" w:rsidRPr="005613CE">
        <w:rPr>
          <w:rStyle w:val="ProductList-BodyChar"/>
          <w:lang w:val="es-ES"/>
        </w:rPr>
        <w:t xml:space="preserve">los </w:t>
      </w:r>
      <w:r w:rsidRPr="005613CE">
        <w:rPr>
          <w:rStyle w:val="ProductList-BodyChar"/>
          <w:lang w:val="es-ES"/>
        </w:rPr>
        <w:t>Datos de Servicios Profesionales</w:t>
      </w:r>
      <w:r w:rsidR="00800C54" w:rsidRPr="005613CE">
        <w:rPr>
          <w:rStyle w:val="ProductList-BodyChar"/>
          <w:lang w:val="es-ES"/>
        </w:rPr>
        <w:t xml:space="preserve"> en la medida que</w:t>
      </w:r>
      <w:r w:rsidRPr="005613CE">
        <w:rPr>
          <w:rStyle w:val="ProductList-BodyChar"/>
          <w:lang w:val="es-ES"/>
        </w:rPr>
        <w:t xml:space="preserve"> dicho consentimiento </w:t>
      </w:r>
      <w:r w:rsidR="00800C54" w:rsidRPr="005613CE">
        <w:rPr>
          <w:rStyle w:val="ProductList-BodyChar"/>
          <w:lang w:val="es-ES"/>
        </w:rPr>
        <w:t xml:space="preserve">sea necesario </w:t>
      </w:r>
      <w:r w:rsidRPr="005613CE">
        <w:rPr>
          <w:rStyle w:val="ProductList-BodyChar"/>
          <w:lang w:val="es-ES"/>
        </w:rPr>
        <w:t xml:space="preserve">en virtud de las Cláusulas Contractuales Tipo o de los Términos del RGPD. </w:t>
      </w:r>
    </w:p>
    <w:p w14:paraId="3DAD0B75" w14:textId="0E9C4853" w:rsidR="00237427" w:rsidRPr="005613CE" w:rsidRDefault="002023E2" w:rsidP="005613CE">
      <w:pPr>
        <w:pStyle w:val="ProductList-Body"/>
        <w:spacing w:after="120"/>
        <w:rPr>
          <w:lang w:val="es-ES"/>
        </w:rPr>
      </w:pPr>
      <w:r w:rsidRPr="005613CE">
        <w:rPr>
          <w:rStyle w:val="ProductList-BodyChar"/>
          <w:lang w:val="es-ES"/>
        </w:rPr>
        <w:t xml:space="preserve">Microsoft es responsable </w:t>
      </w:r>
      <w:r w:rsidR="00800C54" w:rsidRPr="005613CE">
        <w:rPr>
          <w:rStyle w:val="ProductList-BodyChar"/>
          <w:lang w:val="es-ES"/>
        </w:rPr>
        <w:t>de que los Subencargados que tratan</w:t>
      </w:r>
      <w:r w:rsidRPr="005613CE">
        <w:rPr>
          <w:rStyle w:val="ProductList-BodyChar"/>
          <w:lang w:val="es-ES"/>
        </w:rPr>
        <w:t xml:space="preserve"> Datos de Servicios Profesionales </w:t>
      </w:r>
      <w:r w:rsidR="00800C54" w:rsidRPr="005613CE">
        <w:rPr>
          <w:rStyle w:val="ProductList-BodyChar"/>
          <w:lang w:val="es-ES"/>
        </w:rPr>
        <w:t>cumplan</w:t>
      </w:r>
      <w:r w:rsidRPr="005613CE">
        <w:rPr>
          <w:rStyle w:val="ProductList-BodyChar"/>
          <w:lang w:val="es-ES"/>
        </w:rPr>
        <w:t xml:space="preserve"> las obligaciones que Microsoft asume en el </w:t>
      </w:r>
      <w:hyperlink w:anchor="Anexo1" w:history="1">
        <w:r w:rsidRPr="005613CE">
          <w:rPr>
            <w:rStyle w:val="Hyperlink"/>
            <w:lang w:val="es-ES"/>
          </w:rPr>
          <w:t>Anexo 1</w:t>
        </w:r>
      </w:hyperlink>
      <w:r w:rsidRPr="005613CE">
        <w:rPr>
          <w:rStyle w:val="ProductList-BodyChar"/>
          <w:lang w:val="es-ES"/>
        </w:rPr>
        <w:t xml:space="preserve"> del DPA. Microsoft </w:t>
      </w:r>
      <w:r w:rsidR="00800C54" w:rsidRPr="005613CE">
        <w:rPr>
          <w:rStyle w:val="ProductList-BodyChar"/>
          <w:lang w:val="es-ES"/>
        </w:rPr>
        <w:t>se asegurará,</w:t>
      </w:r>
      <w:r w:rsidRPr="005613CE">
        <w:rPr>
          <w:rStyle w:val="ProductList-BodyChar"/>
          <w:lang w:val="es-ES"/>
        </w:rPr>
        <w:t xml:space="preserve"> a través de un contrato </w:t>
      </w:r>
      <w:r w:rsidR="00800C54" w:rsidRPr="005613CE">
        <w:rPr>
          <w:rStyle w:val="ProductList-BodyChar"/>
          <w:lang w:val="es-ES"/>
        </w:rPr>
        <w:t xml:space="preserve">por </w:t>
      </w:r>
      <w:r w:rsidRPr="005613CE">
        <w:rPr>
          <w:rStyle w:val="ProductList-BodyChar"/>
          <w:lang w:val="es-ES"/>
        </w:rPr>
        <w:t>escrito</w:t>
      </w:r>
      <w:r w:rsidR="00800C54" w:rsidRPr="005613CE">
        <w:rPr>
          <w:rStyle w:val="ProductList-BodyChar"/>
          <w:lang w:val="es-ES"/>
        </w:rPr>
        <w:t>,</w:t>
      </w:r>
      <w:r w:rsidRPr="005613CE">
        <w:rPr>
          <w:rStyle w:val="ProductList-BodyChar"/>
          <w:lang w:val="es-ES"/>
        </w:rPr>
        <w:t xml:space="preserve"> </w:t>
      </w:r>
      <w:r w:rsidR="00800C54" w:rsidRPr="005613CE">
        <w:rPr>
          <w:rStyle w:val="ProductList-BodyChar"/>
          <w:lang w:val="es-ES"/>
        </w:rPr>
        <w:t xml:space="preserve">de </w:t>
      </w:r>
      <w:r w:rsidRPr="005613CE">
        <w:rPr>
          <w:rStyle w:val="ProductList-BodyChar"/>
          <w:lang w:val="es-ES"/>
        </w:rPr>
        <w:t xml:space="preserve">que el Subencargado </w:t>
      </w:r>
      <w:r w:rsidR="00800C54" w:rsidRPr="005613CE">
        <w:rPr>
          <w:rStyle w:val="ProductList-BodyChar"/>
          <w:lang w:val="es-ES"/>
        </w:rPr>
        <w:t>solamente pueda</w:t>
      </w:r>
      <w:r w:rsidRPr="005613CE">
        <w:rPr>
          <w:rStyle w:val="ProductList-BodyChar"/>
          <w:lang w:val="es-ES"/>
        </w:rPr>
        <w:t xml:space="preserve"> acceder a</w:t>
      </w:r>
      <w:r w:rsidR="00800C54" w:rsidRPr="005613CE">
        <w:rPr>
          <w:rStyle w:val="ProductList-BodyChar"/>
          <w:lang w:val="es-ES"/>
        </w:rPr>
        <w:t>,</w:t>
      </w:r>
      <w:r w:rsidRPr="005613CE">
        <w:rPr>
          <w:rStyle w:val="ProductList-BodyChar"/>
          <w:lang w:val="es-ES"/>
        </w:rPr>
        <w:t xml:space="preserve"> y utilizar</w:t>
      </w:r>
      <w:r w:rsidR="00800C54" w:rsidRPr="005613CE">
        <w:rPr>
          <w:rStyle w:val="ProductList-BodyChar"/>
          <w:lang w:val="es-ES"/>
        </w:rPr>
        <w:t>,</w:t>
      </w:r>
      <w:r w:rsidRPr="005613CE">
        <w:rPr>
          <w:rStyle w:val="ProductList-BodyChar"/>
          <w:lang w:val="es-ES"/>
        </w:rPr>
        <w:t xml:space="preserve"> los Datos de Servicios Profesionales </w:t>
      </w:r>
      <w:r w:rsidR="00800C54" w:rsidRPr="005613CE">
        <w:rPr>
          <w:rStyle w:val="ProductList-BodyChar"/>
          <w:lang w:val="es-ES"/>
        </w:rPr>
        <w:t>con la única finalidad de</w:t>
      </w:r>
      <w:r w:rsidRPr="005613CE">
        <w:rPr>
          <w:rStyle w:val="ProductList-BodyChar"/>
          <w:lang w:val="es-ES"/>
        </w:rPr>
        <w:t xml:space="preserve"> prestar los servicios </w:t>
      </w:r>
      <w:r w:rsidR="00800C54" w:rsidRPr="005613CE">
        <w:rPr>
          <w:rStyle w:val="ProductList-BodyChar"/>
          <w:lang w:val="es-ES"/>
        </w:rPr>
        <w:t>que</w:t>
      </w:r>
      <w:r w:rsidRPr="005613CE">
        <w:rPr>
          <w:rStyle w:val="ProductList-BodyChar"/>
          <w:lang w:val="es-ES"/>
        </w:rPr>
        <w:t xml:space="preserve"> Microsoft </w:t>
      </w:r>
      <w:r w:rsidR="00800C54" w:rsidRPr="005613CE">
        <w:rPr>
          <w:rStyle w:val="ProductList-BodyChar"/>
          <w:lang w:val="es-ES"/>
        </w:rPr>
        <w:t>le</w:t>
      </w:r>
      <w:r w:rsidRPr="005613CE">
        <w:rPr>
          <w:rStyle w:val="ProductList-BodyChar"/>
          <w:lang w:val="es-ES"/>
        </w:rPr>
        <w:t xml:space="preserve"> ha contratado, </w:t>
      </w:r>
      <w:r w:rsidR="00800C54" w:rsidRPr="005613CE">
        <w:rPr>
          <w:rStyle w:val="ProductList-BodyChar"/>
          <w:lang w:val="es-ES"/>
        </w:rPr>
        <w:t>prohibiéndole utilizar los</w:t>
      </w:r>
      <w:r w:rsidRPr="005613CE">
        <w:rPr>
          <w:rStyle w:val="ProductList-BodyChar"/>
          <w:lang w:val="es-ES"/>
        </w:rPr>
        <w:t xml:space="preserve"> Datos de Servicios Profesionales para cualquier otr</w:t>
      </w:r>
      <w:r w:rsidR="00800C54" w:rsidRPr="005613CE">
        <w:rPr>
          <w:rStyle w:val="ProductList-BodyChar"/>
          <w:lang w:val="es-ES"/>
        </w:rPr>
        <w:t>a finalidad</w:t>
      </w:r>
      <w:r w:rsidRPr="005613CE">
        <w:rPr>
          <w:rStyle w:val="ProductList-BodyChar"/>
          <w:lang w:val="es-ES"/>
        </w:rPr>
        <w:t xml:space="preserve">. Microsoft se asegurará de que los Subencargados se </w:t>
      </w:r>
      <w:r w:rsidR="00800C54" w:rsidRPr="005613CE">
        <w:rPr>
          <w:rStyle w:val="ProductList-BodyChar"/>
          <w:lang w:val="es-ES"/>
        </w:rPr>
        <w:t>obliguen, mediante</w:t>
      </w:r>
      <w:r w:rsidRPr="005613CE">
        <w:rPr>
          <w:rStyle w:val="ProductList-BodyChar"/>
          <w:lang w:val="es-ES"/>
        </w:rPr>
        <w:t xml:space="preserve"> contratos por escrito</w:t>
      </w:r>
      <w:r w:rsidR="00800C54" w:rsidRPr="005613CE">
        <w:rPr>
          <w:rStyle w:val="ProductList-BodyChar"/>
          <w:lang w:val="es-ES"/>
        </w:rPr>
        <w:t>,</w:t>
      </w:r>
      <w:r w:rsidRPr="005613CE">
        <w:rPr>
          <w:rStyle w:val="ProductList-BodyChar"/>
          <w:lang w:val="es-ES"/>
        </w:rPr>
        <w:t xml:space="preserve"> a proporcionar, al menos, el mismo nivel de protección de datos que se exige a Microsoft en los presentes Términos de </w:t>
      </w:r>
      <w:r w:rsidR="00800C54" w:rsidRPr="005613CE">
        <w:rPr>
          <w:rStyle w:val="ProductList-BodyChar"/>
          <w:lang w:val="es-ES"/>
        </w:rPr>
        <w:t xml:space="preserve">los </w:t>
      </w:r>
      <w:r w:rsidRPr="005613CE">
        <w:rPr>
          <w:rStyle w:val="ProductList-BodyChar"/>
          <w:lang w:val="es-ES"/>
        </w:rPr>
        <w:t>Servicios Profesionales.</w:t>
      </w:r>
      <w:r w:rsidRPr="005613CE">
        <w:rPr>
          <w:lang w:val="es-ES"/>
        </w:rPr>
        <w:t xml:space="preserve"> </w:t>
      </w:r>
      <w:r w:rsidRPr="005613CE">
        <w:rPr>
          <w:rStyle w:val="ProductList-BodyChar"/>
          <w:lang w:val="es-ES"/>
        </w:rPr>
        <w:t xml:space="preserve">Microsoft </w:t>
      </w:r>
      <w:r w:rsidR="00800C54" w:rsidRPr="005613CE">
        <w:rPr>
          <w:rStyle w:val="ProductList-BodyChar"/>
          <w:lang w:val="es-ES"/>
        </w:rPr>
        <w:t>se compromete a</w:t>
      </w:r>
      <w:r w:rsidRPr="005613CE">
        <w:rPr>
          <w:rStyle w:val="ProductList-BodyChar"/>
          <w:lang w:val="es-ES"/>
        </w:rPr>
        <w:t xml:space="preserve"> supervisar a los Subencargados para asegurarse de que se cumplan estas obligaciones contractuales</w:t>
      </w:r>
      <w:r w:rsidR="00237427" w:rsidRPr="005613CE">
        <w:rPr>
          <w:rStyle w:val="ProductList-BodyChar"/>
          <w:lang w:val="es-ES"/>
        </w:rPr>
        <w:t>.</w:t>
      </w:r>
    </w:p>
    <w:p w14:paraId="5C10AE9A" w14:textId="7882ACEA" w:rsidR="00237427" w:rsidRPr="005613CE" w:rsidRDefault="00237427" w:rsidP="005613CE">
      <w:pPr>
        <w:pStyle w:val="ProductList-Body"/>
        <w:spacing w:after="120"/>
        <w:rPr>
          <w:lang w:val="es-ES"/>
        </w:rPr>
      </w:pPr>
      <w:r w:rsidRPr="005613CE">
        <w:rPr>
          <w:rStyle w:val="ProductList-BodyChar"/>
          <w:lang w:val="es-ES"/>
        </w:rPr>
        <w:lastRenderedPageBreak/>
        <w:t xml:space="preserve">Con respecto a </w:t>
      </w:r>
      <w:r w:rsidR="00800C54" w:rsidRPr="005613CE">
        <w:rPr>
          <w:rStyle w:val="ProductList-BodyChar"/>
          <w:lang w:val="es-ES"/>
        </w:rPr>
        <w:t xml:space="preserve">los </w:t>
      </w:r>
      <w:r w:rsidRPr="005613CE">
        <w:rPr>
          <w:rStyle w:val="ProductList-BodyChar"/>
          <w:lang w:val="es-ES"/>
        </w:rPr>
        <w:t xml:space="preserve">Datos de Servicios Profesionales distintos de Datos de Soporte, la lista de los Subencargados de Microsoft está disponible </w:t>
      </w:r>
      <w:r w:rsidR="00286CF3" w:rsidRPr="005613CE">
        <w:rPr>
          <w:rStyle w:val="ProductList-BodyChar"/>
          <w:lang w:val="es-ES"/>
        </w:rPr>
        <w:t>bajo</w:t>
      </w:r>
      <w:r w:rsidRPr="005613CE">
        <w:rPr>
          <w:rStyle w:val="ProductList-BodyChar"/>
          <w:lang w:val="es-ES"/>
        </w:rPr>
        <w:t xml:space="preserve"> solicitud. Si se solicita dicha lista, </w:t>
      </w:r>
      <w:r w:rsidR="00286CF3" w:rsidRPr="005613CE">
        <w:rPr>
          <w:rStyle w:val="ProductList-BodyChar"/>
          <w:lang w:val="es-ES"/>
        </w:rPr>
        <w:t xml:space="preserve">entonces, </w:t>
      </w:r>
      <w:r w:rsidRPr="005613CE">
        <w:rPr>
          <w:rStyle w:val="ProductList-BodyChar"/>
          <w:lang w:val="es-ES"/>
        </w:rPr>
        <w:t xml:space="preserve">como mínimo 30 días antes de autorizar </w:t>
      </w:r>
      <w:r w:rsidR="00286CF3" w:rsidRPr="005613CE">
        <w:rPr>
          <w:rStyle w:val="ProductList-BodyChar"/>
          <w:lang w:val="es-ES"/>
        </w:rPr>
        <w:t xml:space="preserve">a un nuevo Subencargado </w:t>
      </w:r>
      <w:r w:rsidRPr="005613CE">
        <w:rPr>
          <w:rStyle w:val="ProductList-BodyChar"/>
          <w:lang w:val="es-ES"/>
        </w:rPr>
        <w:t xml:space="preserve">el acceso a Datos Personales, Microsoft actualizará </w:t>
      </w:r>
      <w:r w:rsidR="00286CF3" w:rsidRPr="005613CE">
        <w:rPr>
          <w:rStyle w:val="ProductList-BodyChar"/>
          <w:lang w:val="es-ES"/>
        </w:rPr>
        <w:t>la lista</w:t>
      </w:r>
      <w:r w:rsidRPr="005613CE">
        <w:rPr>
          <w:rStyle w:val="ProductList-BodyChar"/>
          <w:lang w:val="es-ES"/>
        </w:rPr>
        <w:t xml:space="preserve"> y proporcionará al Cliente un mecanismo para obtener notificación de dicha actualización.</w:t>
      </w:r>
    </w:p>
    <w:p w14:paraId="3BCBBB76" w14:textId="22F9D821" w:rsidR="00237427" w:rsidRPr="005613CE" w:rsidRDefault="00237427" w:rsidP="005613CE">
      <w:pPr>
        <w:pStyle w:val="ProductList-Body"/>
        <w:spacing w:after="120"/>
        <w:rPr>
          <w:lang w:val="es-ES"/>
        </w:rPr>
      </w:pPr>
      <w:r w:rsidRPr="005613CE">
        <w:rPr>
          <w:rStyle w:val="ProductList-BodyChar"/>
          <w:lang w:val="es-ES"/>
        </w:rPr>
        <w:t xml:space="preserve">Si el Cliente no aprobase </w:t>
      </w:r>
      <w:r w:rsidR="00286CF3" w:rsidRPr="005613CE">
        <w:rPr>
          <w:rStyle w:val="ProductList-BodyChar"/>
          <w:lang w:val="es-ES"/>
        </w:rPr>
        <w:t>a</w:t>
      </w:r>
      <w:r w:rsidRPr="005613CE">
        <w:rPr>
          <w:rStyle w:val="ProductList-BodyChar"/>
          <w:lang w:val="es-ES"/>
        </w:rPr>
        <w:t xml:space="preserve"> un nuevo Subencargado, el Cliente podrá terminar </w:t>
      </w:r>
      <w:r w:rsidR="00286CF3" w:rsidRPr="005613CE">
        <w:rPr>
          <w:rStyle w:val="ProductList-BodyChar"/>
          <w:lang w:val="es-ES"/>
        </w:rPr>
        <w:t>la interacción</w:t>
      </w:r>
      <w:r w:rsidRPr="005613CE">
        <w:rPr>
          <w:rStyle w:val="ProductList-BodyChar"/>
          <w:lang w:val="es-ES"/>
        </w:rPr>
        <w:t xml:space="preserve"> relativ</w:t>
      </w:r>
      <w:r w:rsidR="00286CF3" w:rsidRPr="005613CE">
        <w:rPr>
          <w:rStyle w:val="ProductList-BodyChar"/>
          <w:lang w:val="es-ES"/>
        </w:rPr>
        <w:t>a</w:t>
      </w:r>
      <w:r w:rsidRPr="005613CE">
        <w:rPr>
          <w:rStyle w:val="ProductList-BodyChar"/>
          <w:lang w:val="es-ES"/>
        </w:rPr>
        <w:t xml:space="preserve"> a los Servicios Profesionales afectados</w:t>
      </w:r>
      <w:r w:rsidR="00286CF3" w:rsidRPr="005613CE">
        <w:rPr>
          <w:rStyle w:val="ProductList-BodyChar"/>
          <w:lang w:val="es-ES"/>
        </w:rPr>
        <w:t>, remitiendo para ello</w:t>
      </w:r>
      <w:r w:rsidRPr="005613CE">
        <w:rPr>
          <w:rStyle w:val="ProductList-BodyChar"/>
          <w:lang w:val="es-ES"/>
        </w:rPr>
        <w:t xml:space="preserve">, antes de que finalice el periodo de notificación </w:t>
      </w:r>
      <w:r w:rsidR="00286CF3" w:rsidRPr="005613CE">
        <w:rPr>
          <w:rStyle w:val="ProductList-BodyChar"/>
          <w:lang w:val="es-ES"/>
        </w:rPr>
        <w:t>en cuest</w:t>
      </w:r>
      <w:r w:rsidR="00BF0F55" w:rsidRPr="005613CE">
        <w:rPr>
          <w:rStyle w:val="ProductList-BodyChar"/>
          <w:lang w:val="es-ES"/>
        </w:rPr>
        <w:t>i</w:t>
      </w:r>
      <w:r w:rsidR="00286CF3" w:rsidRPr="005613CE">
        <w:rPr>
          <w:rStyle w:val="ProductList-BodyChar"/>
          <w:lang w:val="es-ES"/>
        </w:rPr>
        <w:t>ón</w:t>
      </w:r>
      <w:r w:rsidRPr="005613CE">
        <w:rPr>
          <w:rStyle w:val="ProductList-BodyChar"/>
          <w:lang w:val="es-ES"/>
        </w:rPr>
        <w:t>, una notificación escrita de terminación.</w:t>
      </w:r>
      <w:r w:rsidRPr="005613CE">
        <w:rPr>
          <w:lang w:val="es-ES"/>
        </w:rPr>
        <w:t xml:space="preserve"> </w:t>
      </w:r>
      <w:r w:rsidR="00286CF3" w:rsidRPr="005613CE">
        <w:rPr>
          <w:rStyle w:val="ProductList-BodyChar"/>
          <w:lang w:val="es-ES"/>
        </w:rPr>
        <w:t>Junto con la notificación de terminación, e</w:t>
      </w:r>
      <w:r w:rsidRPr="005613CE">
        <w:rPr>
          <w:rStyle w:val="ProductList-BodyChar"/>
          <w:lang w:val="es-ES"/>
        </w:rPr>
        <w:t xml:space="preserve">l Cliente también </w:t>
      </w:r>
      <w:r w:rsidR="00286CF3" w:rsidRPr="005613CE">
        <w:rPr>
          <w:rStyle w:val="ProductList-BodyChar"/>
          <w:lang w:val="es-ES"/>
        </w:rPr>
        <w:t>podrá</w:t>
      </w:r>
      <w:r w:rsidRPr="005613CE">
        <w:rPr>
          <w:rStyle w:val="ProductList-BodyChar"/>
          <w:lang w:val="es-ES"/>
        </w:rPr>
        <w:t xml:space="preserve"> incluir una explicación de los motivos para la no aprobación, con el fin de permitir que Microsoft </w:t>
      </w:r>
      <w:r w:rsidR="00286CF3" w:rsidRPr="005613CE">
        <w:rPr>
          <w:rStyle w:val="ProductList-BodyChar"/>
          <w:lang w:val="es-ES"/>
        </w:rPr>
        <w:t>pueda reevaluar</w:t>
      </w:r>
      <w:r w:rsidRPr="005613CE">
        <w:rPr>
          <w:rStyle w:val="ProductList-BodyChar"/>
          <w:lang w:val="es-ES"/>
        </w:rPr>
        <w:t xml:space="preserve"> a dicho </w:t>
      </w:r>
      <w:r w:rsidR="00286CF3" w:rsidRPr="005613CE">
        <w:rPr>
          <w:rStyle w:val="ProductList-BodyChar"/>
          <w:lang w:val="es-ES"/>
        </w:rPr>
        <w:t xml:space="preserve">nuevo </w:t>
      </w:r>
      <w:r w:rsidRPr="005613CE">
        <w:rPr>
          <w:rStyle w:val="ProductList-BodyChar"/>
          <w:lang w:val="es-ES"/>
        </w:rPr>
        <w:t xml:space="preserve">Subencargado </w:t>
      </w:r>
      <w:r w:rsidR="00286CF3" w:rsidRPr="005613CE">
        <w:rPr>
          <w:rStyle w:val="ProductList-BodyChar"/>
          <w:lang w:val="es-ES"/>
        </w:rPr>
        <w:t>a la luz</w:t>
      </w:r>
      <w:r w:rsidRPr="005613CE">
        <w:rPr>
          <w:rStyle w:val="ProductList-BodyChar"/>
          <w:lang w:val="es-ES"/>
        </w:rPr>
        <w:t xml:space="preserve"> </w:t>
      </w:r>
      <w:r w:rsidR="00286CF3" w:rsidRPr="005613CE">
        <w:rPr>
          <w:rStyle w:val="ProductList-BodyChar"/>
          <w:lang w:val="es-ES"/>
        </w:rPr>
        <w:t>de</w:t>
      </w:r>
      <w:r w:rsidRPr="005613CE">
        <w:rPr>
          <w:rStyle w:val="ProductList-BodyChar"/>
          <w:lang w:val="es-ES"/>
        </w:rPr>
        <w:t xml:space="preserve"> las inquietudes </w:t>
      </w:r>
      <w:r w:rsidR="00286CF3" w:rsidRPr="005613CE">
        <w:rPr>
          <w:rStyle w:val="ProductList-BodyChar"/>
          <w:lang w:val="es-ES"/>
        </w:rPr>
        <w:t>manifestadas</w:t>
      </w:r>
      <w:r w:rsidRPr="005613CE">
        <w:rPr>
          <w:rStyle w:val="ProductList-BodyChar"/>
          <w:lang w:val="es-ES"/>
        </w:rPr>
        <w:t>.</w:t>
      </w:r>
    </w:p>
    <w:p w14:paraId="5FE41BDF" w14:textId="20EE64A7" w:rsidR="00237427" w:rsidRPr="005613CE" w:rsidRDefault="00237427" w:rsidP="005613CE">
      <w:pPr>
        <w:pStyle w:val="ProductList-Body"/>
        <w:spacing w:after="120"/>
        <w:outlineLvl w:val="2"/>
        <w:rPr>
          <w:lang w:val="es-ES"/>
        </w:rPr>
      </w:pPr>
      <w:bookmarkStart w:id="195" w:name="_Toc26972885"/>
      <w:r w:rsidRPr="005613CE">
        <w:rPr>
          <w:rStyle w:val="ProductList-BodyChar"/>
          <w:lang w:val="es-ES"/>
        </w:rPr>
        <w:t>Con respecto a los Datos de Soporte</w:t>
      </w:r>
      <w:r w:rsidR="00286CF3" w:rsidRPr="005613CE">
        <w:rPr>
          <w:rStyle w:val="ProductList-BodyChar"/>
          <w:lang w:val="es-ES"/>
        </w:rPr>
        <w:t>,</w:t>
      </w:r>
      <w:r w:rsidRPr="005613CE">
        <w:rPr>
          <w:rStyle w:val="ProductList-BodyChar"/>
          <w:lang w:val="es-ES"/>
        </w:rPr>
        <w:t xml:space="preserve"> el uso </w:t>
      </w:r>
      <w:r w:rsidR="00286CF3" w:rsidRPr="005613CE">
        <w:rPr>
          <w:rStyle w:val="ProductList-BodyChar"/>
          <w:lang w:val="es-ES"/>
        </w:rPr>
        <w:t xml:space="preserve">de Subencargados </w:t>
      </w:r>
      <w:r w:rsidRPr="005613CE">
        <w:rPr>
          <w:rStyle w:val="ProductList-BodyChar"/>
          <w:lang w:val="es-ES"/>
        </w:rPr>
        <w:t xml:space="preserve">por parte de Microsoft en relación con la </w:t>
      </w:r>
      <w:r w:rsidR="00286CF3" w:rsidRPr="005613CE">
        <w:rPr>
          <w:rStyle w:val="ProductList-BodyChar"/>
          <w:lang w:val="es-ES"/>
        </w:rPr>
        <w:t>prestación</w:t>
      </w:r>
      <w:r w:rsidRPr="005613CE">
        <w:rPr>
          <w:rStyle w:val="ProductList-BodyChar"/>
          <w:lang w:val="es-ES"/>
        </w:rPr>
        <w:t xml:space="preserve"> de soporte técnico para los Servicios Online se </w:t>
      </w:r>
      <w:r w:rsidR="00286CF3" w:rsidRPr="005613CE">
        <w:rPr>
          <w:rStyle w:val="ProductList-BodyChar"/>
          <w:lang w:val="es-ES"/>
        </w:rPr>
        <w:t>regirá</w:t>
      </w:r>
      <w:r w:rsidRPr="005613CE">
        <w:rPr>
          <w:rStyle w:val="ProductList-BodyChar"/>
          <w:lang w:val="es-ES"/>
        </w:rPr>
        <w:t xml:space="preserve"> por las mismas restricciones y procedimientos que rigen el uso de Subencargados en relación con los Servicios Online</w:t>
      </w:r>
      <w:r w:rsidR="00286CF3" w:rsidRPr="005613CE">
        <w:rPr>
          <w:rStyle w:val="ProductList-BodyChar"/>
          <w:lang w:val="es-ES"/>
        </w:rPr>
        <w:t>, tal y como se</w:t>
      </w:r>
      <w:r w:rsidRPr="005613CE">
        <w:rPr>
          <w:rStyle w:val="ProductList-BodyChar"/>
          <w:lang w:val="es-ES"/>
        </w:rPr>
        <w:t xml:space="preserve"> establec</w:t>
      </w:r>
      <w:r w:rsidR="00286CF3" w:rsidRPr="005613CE">
        <w:rPr>
          <w:rStyle w:val="ProductList-BodyChar"/>
          <w:lang w:val="es-ES"/>
        </w:rPr>
        <w:t>e</w:t>
      </w:r>
      <w:r w:rsidRPr="005613CE">
        <w:rPr>
          <w:rStyle w:val="ProductList-BodyChar"/>
          <w:lang w:val="es-ES"/>
        </w:rPr>
        <w:t xml:space="preserve"> en </w:t>
      </w:r>
      <w:r w:rsidR="00286CF3" w:rsidRPr="005613CE">
        <w:rPr>
          <w:rStyle w:val="ProductList-BodyChar"/>
          <w:lang w:val="es-ES"/>
        </w:rPr>
        <w:t>el apartado titulado</w:t>
      </w:r>
      <w:r w:rsidRPr="005613CE">
        <w:rPr>
          <w:rStyle w:val="ProductList-BodyChar"/>
          <w:lang w:val="es-ES"/>
        </w:rPr>
        <w:t xml:space="preserve"> </w:t>
      </w:r>
      <w:r w:rsidR="00016267" w:rsidRPr="005613CE">
        <w:rPr>
          <w:rStyle w:val="ProductList-BodyChar"/>
          <w:lang w:val="es-ES"/>
        </w:rPr>
        <w:t>“</w:t>
      </w:r>
      <w:r w:rsidRPr="005613CE">
        <w:rPr>
          <w:rStyle w:val="ProductList-BodyChar"/>
          <w:lang w:val="es-ES"/>
        </w:rPr>
        <w:t xml:space="preserve">Notificaciones y </w:t>
      </w:r>
      <w:r w:rsidR="00286CF3" w:rsidRPr="005613CE">
        <w:rPr>
          <w:rStyle w:val="ProductList-BodyChar"/>
          <w:lang w:val="es-ES"/>
        </w:rPr>
        <w:t>c</w:t>
      </w:r>
      <w:r w:rsidRPr="005613CE">
        <w:rPr>
          <w:rStyle w:val="ProductList-BodyChar"/>
          <w:lang w:val="es-ES"/>
        </w:rPr>
        <w:t xml:space="preserve">ontroles </w:t>
      </w:r>
      <w:r w:rsidR="00286CF3" w:rsidRPr="005613CE">
        <w:rPr>
          <w:rStyle w:val="ProductList-BodyChar"/>
          <w:lang w:val="es-ES"/>
        </w:rPr>
        <w:t>sobre el</w:t>
      </w:r>
      <w:r w:rsidRPr="005613CE">
        <w:rPr>
          <w:rStyle w:val="ProductList-BodyChar"/>
          <w:lang w:val="es-ES"/>
        </w:rPr>
        <w:t xml:space="preserve"> uso de Subencargados</w:t>
      </w:r>
      <w:r w:rsidR="00016267" w:rsidRPr="005613CE">
        <w:rPr>
          <w:rStyle w:val="ProductList-BodyChar"/>
          <w:lang w:val="es-ES"/>
        </w:rPr>
        <w:t>”</w:t>
      </w:r>
      <w:r w:rsidR="004B062E" w:rsidRPr="005613CE">
        <w:rPr>
          <w:rStyle w:val="ProductList-BodyChar"/>
          <w:lang w:val="es-ES"/>
        </w:rPr>
        <w:t>, incluido</w:t>
      </w:r>
      <w:r w:rsidRPr="005613CE">
        <w:rPr>
          <w:rStyle w:val="ProductList-BodyChar"/>
          <w:lang w:val="es-ES"/>
        </w:rPr>
        <w:t xml:space="preserve"> en la sección </w:t>
      </w:r>
      <w:r w:rsidR="004B062E" w:rsidRPr="005613CE">
        <w:rPr>
          <w:rStyle w:val="ProductList-BodyChar"/>
          <w:lang w:val="es-ES"/>
        </w:rPr>
        <w:t xml:space="preserve">del DPA </w:t>
      </w:r>
      <w:r w:rsidR="00286CF3" w:rsidRPr="005613CE">
        <w:rPr>
          <w:rStyle w:val="ProductList-BodyChar"/>
          <w:lang w:val="es-ES"/>
        </w:rPr>
        <w:t xml:space="preserve">titulada </w:t>
      </w:r>
      <w:r w:rsidR="00016267" w:rsidRPr="005613CE">
        <w:rPr>
          <w:rStyle w:val="ProductList-BodyChar"/>
          <w:lang w:val="es-ES"/>
        </w:rPr>
        <w:t>“</w:t>
      </w:r>
      <w:r w:rsidRPr="005613CE">
        <w:rPr>
          <w:rStyle w:val="ProductList-BodyChar"/>
          <w:lang w:val="es-ES"/>
        </w:rPr>
        <w:t>Términos de Protección de Datos</w:t>
      </w:r>
      <w:r w:rsidR="00016267" w:rsidRPr="005613CE">
        <w:rPr>
          <w:rStyle w:val="ProductList-BodyChar"/>
          <w:lang w:val="es-ES"/>
        </w:rPr>
        <w:t>”</w:t>
      </w:r>
      <w:r w:rsidRPr="005613CE">
        <w:rPr>
          <w:rStyle w:val="ProductList-BodyChar"/>
          <w:lang w:val="es-ES"/>
        </w:rPr>
        <w:t>.</w:t>
      </w:r>
      <w:bookmarkEnd w:id="195"/>
    </w:p>
    <w:p w14:paraId="317B1417" w14:textId="7498296A" w:rsidR="00237427" w:rsidRPr="005613CE" w:rsidRDefault="00237427" w:rsidP="00863263">
      <w:pPr>
        <w:pStyle w:val="ProductList-Body"/>
        <w:spacing w:after="120"/>
        <w:outlineLvl w:val="2"/>
        <w:rPr>
          <w:lang w:val="es-ES"/>
        </w:rPr>
      </w:pPr>
      <w:bookmarkStart w:id="196" w:name="_Toc26972886"/>
      <w:r w:rsidRPr="005613CE">
        <w:rPr>
          <w:b/>
          <w:color w:val="00188F"/>
          <w:lang w:val="es-ES"/>
        </w:rPr>
        <w:t xml:space="preserve">Términos </w:t>
      </w:r>
      <w:r w:rsidR="00286CF3" w:rsidRPr="005613CE">
        <w:rPr>
          <w:b/>
          <w:color w:val="00188F"/>
          <w:lang w:val="es-ES"/>
        </w:rPr>
        <w:t>a</w:t>
      </w:r>
      <w:r w:rsidRPr="005613CE">
        <w:rPr>
          <w:b/>
          <w:color w:val="00188F"/>
          <w:lang w:val="es-ES"/>
        </w:rPr>
        <w:t>dicionales para los Datos de Soporte</w:t>
      </w:r>
      <w:bookmarkEnd w:id="196"/>
    </w:p>
    <w:p w14:paraId="7E022798" w14:textId="1C4033A5" w:rsidR="00237427" w:rsidRPr="005613CE" w:rsidRDefault="00237427" w:rsidP="00863263">
      <w:pPr>
        <w:pStyle w:val="ProductList-Body"/>
        <w:spacing w:after="120"/>
        <w:ind w:left="187"/>
        <w:outlineLvl w:val="2"/>
        <w:rPr>
          <w:lang w:val="es-ES"/>
        </w:rPr>
      </w:pPr>
      <w:bookmarkStart w:id="197" w:name="_Toc26972887"/>
      <w:r w:rsidRPr="005613CE">
        <w:rPr>
          <w:b/>
          <w:color w:val="0072C6"/>
          <w:lang w:val="es-ES"/>
        </w:rPr>
        <w:t>Seguridad de los Datos de Soporte</w:t>
      </w:r>
      <w:bookmarkEnd w:id="197"/>
    </w:p>
    <w:p w14:paraId="33B5DCB1" w14:textId="1687CC01" w:rsidR="00237427" w:rsidRPr="005613CE" w:rsidRDefault="00237427" w:rsidP="005613CE">
      <w:pPr>
        <w:pStyle w:val="ProductList-Body"/>
        <w:tabs>
          <w:tab w:val="clear" w:pos="158"/>
          <w:tab w:val="left" w:pos="270"/>
        </w:tabs>
        <w:spacing w:after="120"/>
        <w:ind w:left="180"/>
        <w:rPr>
          <w:lang w:val="es-ES"/>
        </w:rPr>
      </w:pPr>
      <w:r w:rsidRPr="005613CE">
        <w:rPr>
          <w:lang w:val="es-ES"/>
        </w:rPr>
        <w:t>Microsoft implementará y mantendrá</w:t>
      </w:r>
      <w:r w:rsidR="000D3361" w:rsidRPr="005613CE">
        <w:rPr>
          <w:lang w:val="es-ES"/>
        </w:rPr>
        <w:t xml:space="preserve"> en vigor</w:t>
      </w:r>
      <w:r w:rsidRPr="005613CE">
        <w:rPr>
          <w:lang w:val="es-ES"/>
        </w:rPr>
        <w:t xml:space="preserve"> medidas técnicas y organizativas </w:t>
      </w:r>
      <w:r w:rsidR="00286CF3" w:rsidRPr="005613CE">
        <w:rPr>
          <w:lang w:val="es-ES"/>
        </w:rPr>
        <w:t>apropiadas</w:t>
      </w:r>
      <w:r w:rsidRPr="005613CE">
        <w:rPr>
          <w:lang w:val="es-ES"/>
        </w:rPr>
        <w:t xml:space="preserve"> para proteger los Datos de Soporte. Tales medidas cumplirán con los requisitos establecidos en </w:t>
      </w:r>
      <w:r w:rsidR="00286CF3" w:rsidRPr="005613CE">
        <w:rPr>
          <w:lang w:val="es-ES"/>
        </w:rPr>
        <w:t>los estándares</w:t>
      </w:r>
      <w:r w:rsidRPr="005613CE">
        <w:rPr>
          <w:lang w:val="es-ES"/>
        </w:rPr>
        <w:t xml:space="preserve"> ISO 27001, ISO 27002 e ISO 27018</w:t>
      </w:r>
    </w:p>
    <w:p w14:paraId="527C8B40" w14:textId="72A9FBAE" w:rsidR="00237427" w:rsidRPr="005613CE" w:rsidRDefault="00237427" w:rsidP="005613CE">
      <w:pPr>
        <w:pStyle w:val="ProductList-Body"/>
        <w:spacing w:after="120"/>
        <w:ind w:left="187"/>
        <w:outlineLvl w:val="2"/>
        <w:rPr>
          <w:lang w:val="es-ES"/>
        </w:rPr>
      </w:pPr>
      <w:bookmarkStart w:id="198" w:name="_Toc26972888"/>
      <w:r w:rsidRPr="005613CE">
        <w:rPr>
          <w:b/>
          <w:color w:val="0072C6"/>
          <w:lang w:val="es-ES"/>
        </w:rPr>
        <w:t xml:space="preserve">Instituciones </w:t>
      </w:r>
      <w:r w:rsidR="00286CF3" w:rsidRPr="005613CE">
        <w:rPr>
          <w:b/>
          <w:color w:val="0072C6"/>
          <w:lang w:val="es-ES"/>
        </w:rPr>
        <w:t>e</w:t>
      </w:r>
      <w:r w:rsidRPr="005613CE">
        <w:rPr>
          <w:b/>
          <w:color w:val="0072C6"/>
          <w:lang w:val="es-ES"/>
        </w:rPr>
        <w:t>ducativas</w:t>
      </w:r>
      <w:bookmarkEnd w:id="198"/>
    </w:p>
    <w:p w14:paraId="0EF6E6CD" w14:textId="4DC938EB" w:rsidR="00237427" w:rsidRPr="005613CE" w:rsidRDefault="00BD6133" w:rsidP="005613CE">
      <w:pPr>
        <w:pStyle w:val="ProductList-Body"/>
        <w:tabs>
          <w:tab w:val="clear" w:pos="158"/>
          <w:tab w:val="left" w:pos="270"/>
        </w:tabs>
        <w:spacing w:after="120"/>
        <w:ind w:left="180"/>
        <w:rPr>
          <w:lang w:val="es-ES"/>
        </w:rPr>
      </w:pPr>
      <w:r w:rsidRPr="005613CE">
        <w:rPr>
          <w:lang w:val="es-ES"/>
        </w:rPr>
        <w:t>Con respecto a los Datos de Soporte, s</w:t>
      </w:r>
      <w:r w:rsidR="00BF0F55" w:rsidRPr="005613CE">
        <w:rPr>
          <w:lang w:val="es-ES"/>
        </w:rPr>
        <w:t>e</w:t>
      </w:r>
      <w:r w:rsidRPr="005613CE">
        <w:rPr>
          <w:lang w:val="es-ES"/>
        </w:rPr>
        <w:t xml:space="preserve"> aplicarán también l</w:t>
      </w:r>
      <w:r w:rsidR="00237427" w:rsidRPr="005613CE">
        <w:rPr>
          <w:lang w:val="es-ES"/>
        </w:rPr>
        <w:t xml:space="preserve">os reconocimientos y </w:t>
      </w:r>
      <w:r w:rsidR="00286CF3" w:rsidRPr="005613CE">
        <w:rPr>
          <w:lang w:val="es-ES"/>
        </w:rPr>
        <w:t>compromisos</w:t>
      </w:r>
      <w:r w:rsidR="00237427" w:rsidRPr="005613CE">
        <w:rPr>
          <w:lang w:val="es-ES"/>
        </w:rPr>
        <w:t xml:space="preserve"> de Microsoft, así como las responsabilidades del Cliente </w:t>
      </w:r>
      <w:r w:rsidRPr="005613CE">
        <w:rPr>
          <w:lang w:val="es-ES"/>
        </w:rPr>
        <w:t>con respecto a</w:t>
      </w:r>
      <w:r w:rsidR="00237427" w:rsidRPr="005613CE">
        <w:rPr>
          <w:lang w:val="es-ES"/>
        </w:rPr>
        <w:t xml:space="preserve"> obtener el consentimiento parental y </w:t>
      </w:r>
      <w:r w:rsidRPr="005613CE">
        <w:rPr>
          <w:lang w:val="es-ES"/>
        </w:rPr>
        <w:t>trasladar notificaciones, que se estipulan</w:t>
      </w:r>
      <w:r w:rsidR="00237427" w:rsidRPr="005613CE">
        <w:rPr>
          <w:lang w:val="es-ES"/>
        </w:rPr>
        <w:t xml:space="preserve"> en</w:t>
      </w:r>
      <w:r w:rsidRPr="005613CE">
        <w:rPr>
          <w:lang w:val="es-ES"/>
        </w:rPr>
        <w:t xml:space="preserve"> el apartado titulado</w:t>
      </w:r>
      <w:r w:rsidR="00237427" w:rsidRPr="005613CE">
        <w:rPr>
          <w:lang w:val="es-ES"/>
        </w:rPr>
        <w:t xml:space="preserve"> </w:t>
      </w:r>
      <w:r w:rsidR="00016267" w:rsidRPr="005613CE">
        <w:rPr>
          <w:lang w:val="es-ES"/>
        </w:rPr>
        <w:t>“</w:t>
      </w:r>
      <w:r w:rsidR="00237427" w:rsidRPr="005613CE">
        <w:rPr>
          <w:lang w:val="es-ES"/>
        </w:rPr>
        <w:t xml:space="preserve">Instituciones </w:t>
      </w:r>
      <w:r w:rsidRPr="005613CE">
        <w:rPr>
          <w:lang w:val="es-ES"/>
        </w:rPr>
        <w:t>e</w:t>
      </w:r>
      <w:r w:rsidR="00237427" w:rsidRPr="005613CE">
        <w:rPr>
          <w:lang w:val="es-ES"/>
        </w:rPr>
        <w:t>ducativas</w:t>
      </w:r>
      <w:r w:rsidR="00016267" w:rsidRPr="005613CE">
        <w:rPr>
          <w:lang w:val="es-ES"/>
        </w:rPr>
        <w:t>”</w:t>
      </w:r>
      <w:r w:rsidR="00237427" w:rsidRPr="005613CE">
        <w:rPr>
          <w:lang w:val="es-ES"/>
        </w:rPr>
        <w:t xml:space="preserve"> que se encuentra en la sección</w:t>
      </w:r>
      <w:r w:rsidR="004B062E" w:rsidRPr="005613CE">
        <w:rPr>
          <w:lang w:val="es-ES"/>
        </w:rPr>
        <w:t xml:space="preserve"> del DPA</w:t>
      </w:r>
      <w:r w:rsidR="00237427" w:rsidRPr="005613CE">
        <w:rPr>
          <w:lang w:val="es-ES"/>
        </w:rPr>
        <w:t xml:space="preserve"> </w:t>
      </w:r>
      <w:r w:rsidRPr="005613CE">
        <w:rPr>
          <w:lang w:val="es-ES"/>
        </w:rPr>
        <w:t xml:space="preserve">titulada </w:t>
      </w:r>
      <w:r w:rsidR="00016267" w:rsidRPr="005613CE">
        <w:rPr>
          <w:lang w:val="es-ES"/>
        </w:rPr>
        <w:t>“</w:t>
      </w:r>
      <w:r w:rsidR="00237427" w:rsidRPr="005613CE">
        <w:rPr>
          <w:lang w:val="es-ES"/>
        </w:rPr>
        <w:t>Términos de Protección de Datos</w:t>
      </w:r>
      <w:r w:rsidR="00016267" w:rsidRPr="005613CE">
        <w:rPr>
          <w:lang w:val="es-ES"/>
        </w:rPr>
        <w:t>”</w:t>
      </w:r>
      <w:r w:rsidR="004B062E" w:rsidRPr="005613CE">
        <w:rPr>
          <w:lang w:val="es-ES"/>
        </w:rPr>
        <w:t>.</w:t>
      </w:r>
    </w:p>
    <w:p w14:paraId="0F05BF7E" w14:textId="08CA7E42" w:rsidR="00237427" w:rsidRPr="005613CE" w:rsidRDefault="00BD6133" w:rsidP="005613CE">
      <w:pPr>
        <w:pStyle w:val="ProductList-SubSubSectionHeading"/>
        <w:spacing w:after="120"/>
        <w:outlineLvl w:val="2"/>
        <w:rPr>
          <w:lang w:val="es-ES"/>
        </w:rPr>
      </w:pPr>
      <w:bookmarkStart w:id="199" w:name="_Toc26972889"/>
      <w:bookmarkStart w:id="200" w:name="_Toc47337734"/>
      <w:r w:rsidRPr="005613CE">
        <w:rPr>
          <w:i/>
          <w:iCs/>
          <w:lang w:val="es-ES"/>
        </w:rPr>
        <w:t>California Consumer Privacy Act</w:t>
      </w:r>
      <w:r w:rsidR="00237427" w:rsidRPr="005613CE">
        <w:rPr>
          <w:lang w:val="es-ES"/>
        </w:rPr>
        <w:t xml:space="preserve"> (CCPA)</w:t>
      </w:r>
      <w:bookmarkEnd w:id="199"/>
      <w:bookmarkEnd w:id="200"/>
    </w:p>
    <w:p w14:paraId="2CEBEBE3" w14:textId="0DA8F3FD" w:rsidR="002023E2" w:rsidRPr="005613CE" w:rsidRDefault="002023E2" w:rsidP="005613CE">
      <w:pPr>
        <w:spacing w:after="120" w:line="240" w:lineRule="auto"/>
        <w:rPr>
          <w:sz w:val="18"/>
          <w:lang w:val="es-ES"/>
        </w:rPr>
      </w:pPr>
      <w:bookmarkStart w:id="201" w:name="_Toc489605628"/>
      <w:bookmarkEnd w:id="175"/>
      <w:bookmarkEnd w:id="176"/>
      <w:r w:rsidRPr="005613CE">
        <w:rPr>
          <w:sz w:val="18"/>
          <w:lang w:val="es-ES"/>
        </w:rPr>
        <w:t xml:space="preserve">Si Microsoft </w:t>
      </w:r>
      <w:r w:rsidR="00BD6133" w:rsidRPr="005613CE">
        <w:rPr>
          <w:sz w:val="18"/>
          <w:lang w:val="es-ES"/>
        </w:rPr>
        <w:t>trata</w:t>
      </w:r>
      <w:r w:rsidRPr="005613CE">
        <w:rPr>
          <w:sz w:val="18"/>
          <w:lang w:val="es-ES"/>
        </w:rPr>
        <w:t xml:space="preserve"> Datos Personales dentro del ámbito de la CCPA, Microsoft </w:t>
      </w:r>
      <w:r w:rsidR="00BD6133" w:rsidRPr="005613CE">
        <w:rPr>
          <w:sz w:val="18"/>
          <w:lang w:val="es-ES"/>
        </w:rPr>
        <w:t>asume los siguientes compromisos adicionales ante</w:t>
      </w:r>
      <w:r w:rsidRPr="005613CE">
        <w:rPr>
          <w:sz w:val="18"/>
          <w:lang w:val="es-ES"/>
        </w:rPr>
        <w:t xml:space="preserve"> el Cliente. Microsoft </w:t>
      </w:r>
      <w:r w:rsidR="00BD6133" w:rsidRPr="005613CE">
        <w:rPr>
          <w:sz w:val="18"/>
          <w:lang w:val="es-ES"/>
        </w:rPr>
        <w:t>tratará</w:t>
      </w:r>
      <w:r w:rsidRPr="005613CE">
        <w:rPr>
          <w:sz w:val="18"/>
          <w:lang w:val="es-ES"/>
        </w:rPr>
        <w:t xml:space="preserve"> los Datos de Servicios Profesionales y los Datos Personales </w:t>
      </w:r>
      <w:r w:rsidR="00BD6133" w:rsidRPr="005613CE">
        <w:rPr>
          <w:sz w:val="18"/>
          <w:lang w:val="es-ES"/>
        </w:rPr>
        <w:t>por cuenta</w:t>
      </w:r>
      <w:r w:rsidRPr="005613CE">
        <w:rPr>
          <w:sz w:val="18"/>
          <w:lang w:val="es-ES"/>
        </w:rPr>
        <w:t xml:space="preserve"> del Cliente y no </w:t>
      </w:r>
      <w:r w:rsidR="00BD6133" w:rsidRPr="005613CE">
        <w:rPr>
          <w:sz w:val="18"/>
          <w:lang w:val="es-ES"/>
        </w:rPr>
        <w:t>conservará</w:t>
      </w:r>
      <w:r w:rsidRPr="005613CE">
        <w:rPr>
          <w:sz w:val="18"/>
          <w:lang w:val="es-ES"/>
        </w:rPr>
        <w:t xml:space="preserve">, utilizará ni revelará esos datos con otros fines que no sean los establecidos en los Términos del DPA y los permitidos en virtud de la CCPA, incluso en virtud de cualquier </w:t>
      </w:r>
      <w:r w:rsidR="00BD6133" w:rsidRPr="005613CE">
        <w:rPr>
          <w:sz w:val="18"/>
          <w:lang w:val="es-ES"/>
        </w:rPr>
        <w:t>exención sobre</w:t>
      </w:r>
      <w:r w:rsidRPr="005613CE">
        <w:rPr>
          <w:sz w:val="18"/>
          <w:lang w:val="es-ES"/>
        </w:rPr>
        <w:t xml:space="preserve"> </w:t>
      </w:r>
      <w:r w:rsidR="00016267" w:rsidRPr="005613CE">
        <w:rPr>
          <w:sz w:val="18"/>
          <w:lang w:val="es-ES"/>
        </w:rPr>
        <w:t>“</w:t>
      </w:r>
      <w:r w:rsidRPr="005613CE">
        <w:rPr>
          <w:sz w:val="18"/>
          <w:lang w:val="es-ES"/>
        </w:rPr>
        <w:t>venta</w:t>
      </w:r>
      <w:r w:rsidR="00016267" w:rsidRPr="005613CE">
        <w:rPr>
          <w:sz w:val="18"/>
          <w:lang w:val="es-ES"/>
        </w:rPr>
        <w:t>”</w:t>
      </w:r>
      <w:r w:rsidR="00BD6133" w:rsidRPr="005613CE">
        <w:rPr>
          <w:sz w:val="18"/>
          <w:lang w:val="es-ES"/>
        </w:rPr>
        <w:t xml:space="preserve"> (</w:t>
      </w:r>
      <w:r w:rsidR="00016267" w:rsidRPr="005613CE">
        <w:rPr>
          <w:sz w:val="18"/>
          <w:lang w:val="es-ES"/>
        </w:rPr>
        <w:t>“</w:t>
      </w:r>
      <w:r w:rsidR="00BD6133" w:rsidRPr="005613CE">
        <w:rPr>
          <w:i/>
          <w:iCs/>
          <w:sz w:val="18"/>
          <w:lang w:val="es-ES"/>
        </w:rPr>
        <w:t>sale</w:t>
      </w:r>
      <w:r w:rsidR="00016267" w:rsidRPr="005613CE">
        <w:rPr>
          <w:sz w:val="18"/>
          <w:lang w:val="es-ES"/>
        </w:rPr>
        <w:t>”</w:t>
      </w:r>
      <w:r w:rsidR="00BD6133" w:rsidRPr="005613CE">
        <w:rPr>
          <w:sz w:val="18"/>
          <w:lang w:val="es-ES"/>
        </w:rPr>
        <w:t>)</w:t>
      </w:r>
      <w:r w:rsidRPr="005613CE">
        <w:rPr>
          <w:sz w:val="18"/>
          <w:lang w:val="es-ES"/>
        </w:rPr>
        <w:t>. En</w:t>
      </w:r>
      <w:r w:rsidR="00BF0F55" w:rsidRPr="005613CE">
        <w:rPr>
          <w:sz w:val="18"/>
          <w:lang w:val="es-ES"/>
        </w:rPr>
        <w:t xml:space="preserve"> </w:t>
      </w:r>
      <w:r w:rsidRPr="005613CE">
        <w:rPr>
          <w:sz w:val="18"/>
          <w:lang w:val="es-ES"/>
        </w:rPr>
        <w:t xml:space="preserve">ningún caso venderá </w:t>
      </w:r>
      <w:r w:rsidR="00BF0F55" w:rsidRPr="005613CE">
        <w:rPr>
          <w:sz w:val="18"/>
          <w:lang w:val="es-ES"/>
        </w:rPr>
        <w:t xml:space="preserve">Microsoft </w:t>
      </w:r>
      <w:r w:rsidRPr="005613CE">
        <w:rPr>
          <w:sz w:val="18"/>
          <w:lang w:val="es-ES"/>
        </w:rPr>
        <w:t xml:space="preserve">esos datos. Estos términos </w:t>
      </w:r>
      <w:r w:rsidR="00BD6133" w:rsidRPr="005613CE">
        <w:rPr>
          <w:sz w:val="18"/>
          <w:lang w:val="es-ES"/>
        </w:rPr>
        <w:t>sobre</w:t>
      </w:r>
      <w:r w:rsidRPr="005613CE">
        <w:rPr>
          <w:sz w:val="18"/>
          <w:lang w:val="es-ES"/>
        </w:rPr>
        <w:t xml:space="preserve"> la CCPA no limitan ni reducen los compromisos en materia de protección de datos que Microsoft asume ante el Cliente en los Términos del DPA, </w:t>
      </w:r>
      <w:r w:rsidR="00BD6133" w:rsidRPr="005613CE">
        <w:rPr>
          <w:sz w:val="18"/>
          <w:lang w:val="es-ES"/>
        </w:rPr>
        <w:t xml:space="preserve">en los </w:t>
      </w:r>
      <w:r w:rsidRPr="005613CE">
        <w:rPr>
          <w:sz w:val="18"/>
          <w:lang w:val="es-ES"/>
        </w:rPr>
        <w:t xml:space="preserve">Derechos de Uso o en cualquier otro </w:t>
      </w:r>
      <w:r w:rsidR="00BD6133" w:rsidRPr="005613CE">
        <w:rPr>
          <w:sz w:val="18"/>
          <w:lang w:val="es-ES"/>
        </w:rPr>
        <w:t>acuerdo</w:t>
      </w:r>
      <w:r w:rsidRPr="005613CE">
        <w:rPr>
          <w:sz w:val="18"/>
          <w:lang w:val="es-ES"/>
        </w:rPr>
        <w:t xml:space="preserve"> celebrado entre Microsoft y el Cliente.</w:t>
      </w:r>
    </w:p>
    <w:p w14:paraId="71C52061" w14:textId="77777777" w:rsidR="002023E2" w:rsidRPr="005613CE" w:rsidRDefault="002023E2" w:rsidP="005613CE">
      <w:pPr>
        <w:pStyle w:val="ProductList-SubSubSectionHeading"/>
        <w:spacing w:after="120"/>
        <w:outlineLvl w:val="2"/>
        <w:rPr>
          <w:lang w:val="es-ES"/>
        </w:rPr>
      </w:pPr>
      <w:bookmarkStart w:id="202" w:name="_Toc47337735"/>
      <w:bookmarkStart w:id="203" w:name="_Hlk44395516"/>
      <w:r w:rsidRPr="005613CE">
        <w:rPr>
          <w:lang w:val="es-ES"/>
        </w:rPr>
        <w:t>Datos Biométricos</w:t>
      </w:r>
      <w:bookmarkEnd w:id="202"/>
    </w:p>
    <w:p w14:paraId="32781CEE" w14:textId="7BD1A3A3" w:rsidR="002023E2" w:rsidRPr="005613CE" w:rsidRDefault="002023E2" w:rsidP="005613CE">
      <w:pPr>
        <w:spacing w:after="120" w:line="240" w:lineRule="auto"/>
        <w:rPr>
          <w:sz w:val="18"/>
          <w:lang w:val="es-ES"/>
        </w:rPr>
      </w:pPr>
      <w:r w:rsidRPr="005613CE">
        <w:rPr>
          <w:sz w:val="18"/>
          <w:lang w:val="es-ES"/>
        </w:rPr>
        <w:t xml:space="preserve">Si el Cliente utiliza un Servicio Profesional para </w:t>
      </w:r>
      <w:r w:rsidR="00BD6133" w:rsidRPr="005613CE">
        <w:rPr>
          <w:sz w:val="18"/>
          <w:lang w:val="es-ES"/>
        </w:rPr>
        <w:t>tratar</w:t>
      </w:r>
      <w:r w:rsidRPr="005613CE">
        <w:rPr>
          <w:sz w:val="18"/>
          <w:lang w:val="es-ES"/>
        </w:rPr>
        <w:t xml:space="preserve"> Datos Biométricos, el Cliente es responsable de: (i) notificar a los interesados, incluso con respecto a los per</w:t>
      </w:r>
      <w:r w:rsidR="00BD6133" w:rsidRPr="005613CE">
        <w:rPr>
          <w:sz w:val="18"/>
          <w:lang w:val="es-ES"/>
        </w:rPr>
        <w:t>i</w:t>
      </w:r>
      <w:r w:rsidRPr="005613CE">
        <w:rPr>
          <w:sz w:val="18"/>
          <w:lang w:val="es-ES"/>
        </w:rPr>
        <w:t xml:space="preserve">odos de </w:t>
      </w:r>
      <w:r w:rsidR="00BD6133" w:rsidRPr="005613CE">
        <w:rPr>
          <w:sz w:val="18"/>
          <w:lang w:val="es-ES"/>
        </w:rPr>
        <w:t>conservación</w:t>
      </w:r>
      <w:r w:rsidRPr="005613CE">
        <w:rPr>
          <w:sz w:val="18"/>
          <w:lang w:val="es-ES"/>
        </w:rPr>
        <w:t xml:space="preserve"> y destrucción; (ii) obtener el consentimiento de los interesados; y (iii) eliminar los Datos Biométricos, todo ello según proceda y sea necesario en virtud de l</w:t>
      </w:r>
      <w:r w:rsidR="00BF0F55" w:rsidRPr="005613CE">
        <w:rPr>
          <w:sz w:val="18"/>
          <w:lang w:val="es-ES"/>
        </w:rPr>
        <w:t>a Normativa sobre</w:t>
      </w:r>
      <w:r w:rsidRPr="005613CE">
        <w:rPr>
          <w:sz w:val="18"/>
          <w:lang w:val="es-ES"/>
        </w:rPr>
        <w:t xml:space="preserve"> Protección de Datos </w:t>
      </w:r>
      <w:r w:rsidR="00BD6133" w:rsidRPr="005613CE">
        <w:rPr>
          <w:sz w:val="18"/>
          <w:lang w:val="es-ES"/>
        </w:rPr>
        <w:t>aplicable</w:t>
      </w:r>
      <w:r w:rsidRPr="005613CE">
        <w:rPr>
          <w:sz w:val="18"/>
          <w:lang w:val="es-ES"/>
        </w:rPr>
        <w:t xml:space="preserve">. Microsoft </w:t>
      </w:r>
      <w:r w:rsidR="00BD6133" w:rsidRPr="005613CE">
        <w:rPr>
          <w:sz w:val="18"/>
          <w:lang w:val="es-ES"/>
        </w:rPr>
        <w:t>tratará</w:t>
      </w:r>
      <w:r w:rsidRPr="005613CE">
        <w:rPr>
          <w:sz w:val="18"/>
          <w:lang w:val="es-ES"/>
        </w:rPr>
        <w:t xml:space="preserve"> esos Datos Biométricos siguiendo las instrucciones documentadas </w:t>
      </w:r>
      <w:r w:rsidR="00BD6133" w:rsidRPr="005613CE">
        <w:rPr>
          <w:sz w:val="18"/>
          <w:lang w:val="es-ES"/>
        </w:rPr>
        <w:t>d</w:t>
      </w:r>
      <w:r w:rsidRPr="005613CE">
        <w:rPr>
          <w:sz w:val="18"/>
          <w:lang w:val="es-ES"/>
        </w:rPr>
        <w:t>el Cliente (</w:t>
      </w:r>
      <w:r w:rsidR="00BD6133" w:rsidRPr="005613CE">
        <w:rPr>
          <w:sz w:val="18"/>
          <w:lang w:val="es-ES"/>
        </w:rPr>
        <w:t xml:space="preserve">tal y </w:t>
      </w:r>
      <w:r w:rsidRPr="005613CE">
        <w:rPr>
          <w:sz w:val="18"/>
          <w:lang w:val="es-ES"/>
        </w:rPr>
        <w:t xml:space="preserve">como se describe </w:t>
      </w:r>
      <w:r w:rsidR="00BD6133" w:rsidRPr="005613CE">
        <w:rPr>
          <w:sz w:val="18"/>
          <w:lang w:val="es-ES"/>
        </w:rPr>
        <w:t xml:space="preserve">más arriba </w:t>
      </w:r>
      <w:r w:rsidRPr="005613CE">
        <w:rPr>
          <w:sz w:val="18"/>
          <w:lang w:val="es-ES"/>
        </w:rPr>
        <w:t xml:space="preserve">en la sección </w:t>
      </w:r>
      <w:r w:rsidR="00BD6133" w:rsidRPr="005613CE">
        <w:rPr>
          <w:sz w:val="18"/>
          <w:lang w:val="es-ES"/>
        </w:rPr>
        <w:t xml:space="preserve">titulada </w:t>
      </w:r>
      <w:r w:rsidR="00016267" w:rsidRPr="005613CE">
        <w:rPr>
          <w:sz w:val="18"/>
          <w:lang w:val="es-ES"/>
        </w:rPr>
        <w:t>“</w:t>
      </w:r>
      <w:r w:rsidRPr="005613CE">
        <w:rPr>
          <w:sz w:val="18"/>
          <w:lang w:val="es-ES"/>
        </w:rPr>
        <w:t xml:space="preserve">Roles y </w:t>
      </w:r>
      <w:r w:rsidR="00BD6133" w:rsidRPr="005613CE">
        <w:rPr>
          <w:sz w:val="18"/>
          <w:lang w:val="es-ES"/>
        </w:rPr>
        <w:t>r</w:t>
      </w:r>
      <w:r w:rsidRPr="005613CE">
        <w:rPr>
          <w:sz w:val="18"/>
          <w:lang w:val="es-ES"/>
        </w:rPr>
        <w:t xml:space="preserve">esponsabilidades </w:t>
      </w:r>
      <w:r w:rsidR="00BD6133" w:rsidRPr="005613CE">
        <w:rPr>
          <w:sz w:val="18"/>
          <w:lang w:val="es-ES"/>
        </w:rPr>
        <w:t>como responsable y encargado del tratamiento</w:t>
      </w:r>
      <w:r w:rsidR="00016267" w:rsidRPr="005613CE">
        <w:rPr>
          <w:sz w:val="18"/>
          <w:lang w:val="es-ES"/>
        </w:rPr>
        <w:t>”</w:t>
      </w:r>
      <w:r w:rsidRPr="005613CE">
        <w:rPr>
          <w:sz w:val="18"/>
          <w:lang w:val="es-ES"/>
        </w:rPr>
        <w:t>) y protegerá esos Datos Biométricos de acuerdo con los términos de seguridad y protección de datos de</w:t>
      </w:r>
      <w:r w:rsidR="00BD6133" w:rsidRPr="005613CE">
        <w:rPr>
          <w:sz w:val="18"/>
          <w:lang w:val="es-ES"/>
        </w:rPr>
        <w:t xml:space="preserve"> </w:t>
      </w:r>
      <w:r w:rsidRPr="005613CE">
        <w:rPr>
          <w:sz w:val="18"/>
          <w:lang w:val="es-ES"/>
        </w:rPr>
        <w:t xml:space="preserve">este DPA. </w:t>
      </w:r>
      <w:r w:rsidR="00BD6133" w:rsidRPr="005613CE">
        <w:rPr>
          <w:sz w:val="18"/>
          <w:lang w:val="es-ES"/>
        </w:rPr>
        <w:t>A los efectos</w:t>
      </w:r>
      <w:r w:rsidRPr="005613CE">
        <w:rPr>
          <w:sz w:val="18"/>
          <w:lang w:val="es-ES"/>
        </w:rPr>
        <w:t xml:space="preserve"> de esta sección, </w:t>
      </w:r>
      <w:r w:rsidR="00BD6133" w:rsidRPr="005613CE">
        <w:rPr>
          <w:sz w:val="18"/>
          <w:lang w:val="es-ES"/>
        </w:rPr>
        <w:t xml:space="preserve">el concepto </w:t>
      </w:r>
      <w:r w:rsidR="00016267" w:rsidRPr="005613CE">
        <w:rPr>
          <w:sz w:val="18"/>
          <w:lang w:val="es-ES"/>
        </w:rPr>
        <w:t>“</w:t>
      </w:r>
      <w:r w:rsidRPr="005613CE">
        <w:rPr>
          <w:sz w:val="18"/>
          <w:lang w:val="es-ES"/>
        </w:rPr>
        <w:t>Datos Biométricos</w:t>
      </w:r>
      <w:r w:rsidR="00016267" w:rsidRPr="005613CE">
        <w:rPr>
          <w:sz w:val="18"/>
          <w:lang w:val="es-ES"/>
        </w:rPr>
        <w:t>”</w:t>
      </w:r>
      <w:r w:rsidRPr="005613CE">
        <w:rPr>
          <w:sz w:val="18"/>
          <w:lang w:val="es-ES"/>
        </w:rPr>
        <w:t xml:space="preserve"> tendrá el significado establecido en el </w:t>
      </w:r>
      <w:r w:rsidR="00BD6133" w:rsidRPr="005613CE">
        <w:rPr>
          <w:sz w:val="18"/>
          <w:lang w:val="es-ES"/>
        </w:rPr>
        <w:t>a</w:t>
      </w:r>
      <w:r w:rsidRPr="005613CE">
        <w:rPr>
          <w:sz w:val="18"/>
          <w:lang w:val="es-ES"/>
        </w:rPr>
        <w:t xml:space="preserve">rtículo 4 del RGPD y, </w:t>
      </w:r>
      <w:r w:rsidR="00BD6133" w:rsidRPr="005613CE">
        <w:rPr>
          <w:sz w:val="18"/>
          <w:lang w:val="es-ES"/>
        </w:rPr>
        <w:t>en su caso</w:t>
      </w:r>
      <w:r w:rsidRPr="005613CE">
        <w:rPr>
          <w:sz w:val="18"/>
          <w:lang w:val="es-ES"/>
        </w:rPr>
        <w:t xml:space="preserve">, </w:t>
      </w:r>
      <w:r w:rsidR="00BD6133" w:rsidRPr="005613CE">
        <w:rPr>
          <w:sz w:val="18"/>
          <w:lang w:val="es-ES"/>
        </w:rPr>
        <w:t xml:space="preserve">en </w:t>
      </w:r>
      <w:r w:rsidRPr="005613CE">
        <w:rPr>
          <w:sz w:val="18"/>
          <w:lang w:val="es-ES"/>
        </w:rPr>
        <w:t xml:space="preserve">términos equivalentes </w:t>
      </w:r>
      <w:r w:rsidR="00BD6133" w:rsidRPr="005613CE">
        <w:rPr>
          <w:sz w:val="18"/>
          <w:lang w:val="es-ES"/>
        </w:rPr>
        <w:t xml:space="preserve">previstos </w:t>
      </w:r>
      <w:r w:rsidRPr="005613CE">
        <w:rPr>
          <w:sz w:val="18"/>
          <w:lang w:val="es-ES"/>
        </w:rPr>
        <w:t>en otr</w:t>
      </w:r>
      <w:r w:rsidR="00BF0F55" w:rsidRPr="005613CE">
        <w:rPr>
          <w:sz w:val="18"/>
          <w:lang w:val="es-ES"/>
        </w:rPr>
        <w:t>as Normativas sobre</w:t>
      </w:r>
      <w:r w:rsidRPr="005613CE">
        <w:rPr>
          <w:sz w:val="18"/>
          <w:lang w:val="es-ES"/>
        </w:rPr>
        <w:t xml:space="preserve"> Protección de Datos. </w:t>
      </w:r>
    </w:p>
    <w:bookmarkEnd w:id="203"/>
    <w:p w14:paraId="0A18FFBF" w14:textId="77777777" w:rsidR="006870EE" w:rsidRPr="005613CE" w:rsidRDefault="000B0D04" w:rsidP="006870EE">
      <w:pPr>
        <w:pStyle w:val="ProductList-Body"/>
        <w:shd w:val="clear" w:color="auto" w:fill="A6A6A6" w:themeFill="background1" w:themeFillShade="A6"/>
        <w:spacing w:after="120"/>
        <w:jc w:val="right"/>
        <w:rPr>
          <w:lang w:val="es-ES"/>
        </w:rPr>
      </w:pPr>
      <w:r w:rsidRPr="005613CE">
        <w:fldChar w:fldCharType="begin"/>
      </w:r>
      <w:r w:rsidRPr="005613CE">
        <w:rPr>
          <w:lang w:val="es-ES"/>
        </w:rPr>
        <w:instrText xml:space="preserve"> HYPERLINK \l "Tabla de Contenido" \o "Tabla de Contenido" </w:instrText>
      </w:r>
      <w:r w:rsidRPr="005613CE">
        <w:fldChar w:fldCharType="separate"/>
      </w:r>
      <w:r w:rsidR="006870EE" w:rsidRPr="005613CE">
        <w:rPr>
          <w:rStyle w:val="Hyperlink"/>
          <w:sz w:val="16"/>
          <w:szCs w:val="16"/>
          <w:lang w:val="es-ES"/>
        </w:rPr>
        <w:t>Tabla de Contenido</w:t>
      </w:r>
      <w:r w:rsidRPr="005613CE">
        <w:rPr>
          <w:rStyle w:val="Hyperlink"/>
          <w:sz w:val="16"/>
          <w:szCs w:val="16"/>
          <w:lang w:val="es-ES"/>
        </w:rPr>
        <w:fldChar w:fldCharType="end"/>
      </w:r>
      <w:r w:rsidR="006870EE" w:rsidRPr="005613CE">
        <w:rPr>
          <w:sz w:val="16"/>
          <w:szCs w:val="16"/>
          <w:lang w:val="es-ES"/>
        </w:rPr>
        <w:t xml:space="preserve"> / </w:t>
      </w:r>
      <w:hyperlink w:anchor="GeneralTerms" w:tooltip="Términos Generales" w:history="1">
        <w:r w:rsidR="006870EE" w:rsidRPr="005613CE">
          <w:rPr>
            <w:rStyle w:val="Hyperlink"/>
            <w:sz w:val="16"/>
            <w:szCs w:val="16"/>
            <w:lang w:val="es-ES"/>
          </w:rPr>
          <w:t>Términos Generales</w:t>
        </w:r>
      </w:hyperlink>
    </w:p>
    <w:p w14:paraId="32FF40B9" w14:textId="0A5BFDFC" w:rsidR="00237427" w:rsidRPr="005613CE" w:rsidRDefault="00237427" w:rsidP="00237427">
      <w:pPr>
        <w:spacing w:after="120" w:line="240" w:lineRule="auto"/>
        <w:rPr>
          <w:lang w:val="es-ES"/>
        </w:rPr>
      </w:pPr>
      <w:r w:rsidRPr="005613CE">
        <w:rPr>
          <w:lang w:val="es-ES"/>
        </w:rPr>
        <w:br w:type="page"/>
      </w:r>
    </w:p>
    <w:p w14:paraId="0562B5E7" w14:textId="1DBFA69F" w:rsidR="00237427" w:rsidRPr="005613CE" w:rsidRDefault="00237427" w:rsidP="00237427">
      <w:pPr>
        <w:pStyle w:val="ProductList-SectionHeading"/>
        <w:spacing w:after="120"/>
        <w:outlineLvl w:val="0"/>
        <w:rPr>
          <w:lang w:val="es-ES"/>
        </w:rPr>
      </w:pPr>
      <w:bookmarkStart w:id="204" w:name="Attachment2"/>
      <w:bookmarkStart w:id="205" w:name="_Toc6563856"/>
      <w:bookmarkStart w:id="206" w:name="_Toc21617077"/>
      <w:bookmarkStart w:id="207" w:name="_Toc8395070"/>
      <w:bookmarkStart w:id="208" w:name="_Toc26972890"/>
      <w:bookmarkStart w:id="209" w:name="_Toc47337736"/>
      <w:r w:rsidRPr="005613CE">
        <w:rPr>
          <w:lang w:val="es-ES"/>
        </w:rPr>
        <w:lastRenderedPageBreak/>
        <w:t>Anexo 2</w:t>
      </w:r>
      <w:bookmarkEnd w:id="204"/>
      <w:r w:rsidRPr="005613CE">
        <w:rPr>
          <w:lang w:val="es-ES"/>
        </w:rPr>
        <w:t xml:space="preserve">: </w:t>
      </w:r>
      <w:bookmarkStart w:id="210" w:name="_Toc6563858"/>
      <w:bookmarkStart w:id="211" w:name="_Toc21617079"/>
      <w:bookmarkEnd w:id="205"/>
      <w:bookmarkEnd w:id="206"/>
      <w:r w:rsidRPr="005613CE">
        <w:rPr>
          <w:lang w:val="es-ES"/>
        </w:rPr>
        <w:t>Cláusulas Contractuales Tipo (</w:t>
      </w:r>
      <w:r w:rsidR="007D77D8" w:rsidRPr="005613CE">
        <w:rPr>
          <w:lang w:val="es-ES"/>
        </w:rPr>
        <w:t>e</w:t>
      </w:r>
      <w:r w:rsidRPr="005613CE">
        <w:rPr>
          <w:lang w:val="es-ES"/>
        </w:rPr>
        <w:t xml:space="preserve">ncargados del </w:t>
      </w:r>
      <w:r w:rsidR="007D77D8" w:rsidRPr="005613CE">
        <w:rPr>
          <w:lang w:val="es-ES"/>
        </w:rPr>
        <w:t>tratamiento</w:t>
      </w:r>
      <w:r w:rsidRPr="005613CE">
        <w:rPr>
          <w:lang w:val="es-ES"/>
        </w:rPr>
        <w:t>)</w:t>
      </w:r>
      <w:bookmarkEnd w:id="201"/>
      <w:bookmarkEnd w:id="207"/>
      <w:bookmarkEnd w:id="208"/>
      <w:bookmarkEnd w:id="209"/>
      <w:bookmarkEnd w:id="210"/>
      <w:bookmarkEnd w:id="211"/>
    </w:p>
    <w:p w14:paraId="3E052CF5" w14:textId="62C6C947" w:rsidR="00237427" w:rsidRPr="005613CE" w:rsidRDefault="00237427" w:rsidP="00863263">
      <w:pPr>
        <w:pStyle w:val="ProductList-Body"/>
        <w:spacing w:after="120"/>
        <w:rPr>
          <w:lang w:val="es-ES"/>
        </w:rPr>
      </w:pPr>
      <w:r w:rsidRPr="005613CE">
        <w:rPr>
          <w:lang w:val="es-ES"/>
        </w:rPr>
        <w:t xml:space="preserve">La </w:t>
      </w:r>
      <w:r w:rsidR="007D77D8" w:rsidRPr="005613CE">
        <w:rPr>
          <w:lang w:val="es-ES"/>
        </w:rPr>
        <w:t>formalización</w:t>
      </w:r>
      <w:r w:rsidRPr="005613CE">
        <w:rPr>
          <w:lang w:val="es-ES"/>
        </w:rPr>
        <w:t xml:space="preserve"> del contrato de licencias por volumen por parte del Cliente incluye la </w:t>
      </w:r>
      <w:r w:rsidR="007D77D8" w:rsidRPr="005613CE">
        <w:rPr>
          <w:lang w:val="es-ES"/>
        </w:rPr>
        <w:t>formalización</w:t>
      </w:r>
      <w:r w:rsidRPr="005613CE">
        <w:rPr>
          <w:lang w:val="es-ES"/>
        </w:rPr>
        <w:t xml:space="preserve"> de este Anexo 2, el </w:t>
      </w:r>
      <w:r w:rsidR="007D77D8" w:rsidRPr="005613CE">
        <w:rPr>
          <w:lang w:val="es-ES"/>
        </w:rPr>
        <w:t>cual</w:t>
      </w:r>
      <w:r w:rsidRPr="005613CE">
        <w:rPr>
          <w:lang w:val="es-ES"/>
        </w:rPr>
        <w:t xml:space="preserve"> está firmado por Microsoft Corporation.</w:t>
      </w:r>
    </w:p>
    <w:p w14:paraId="2CA76856" w14:textId="11BABDAF" w:rsidR="00237427" w:rsidRPr="005613CE" w:rsidRDefault="00237427" w:rsidP="005613CE">
      <w:pPr>
        <w:pStyle w:val="ProductList-Body"/>
        <w:spacing w:after="120"/>
        <w:rPr>
          <w:lang w:val="es-ES"/>
        </w:rPr>
      </w:pPr>
      <w:r w:rsidRPr="005613CE">
        <w:rPr>
          <w:lang w:val="es-ES"/>
        </w:rPr>
        <w:t>En los países en que se requiera aprobación regulatoria para el uso de las Cláusulas Contractuales Tipo, las Cláusulas Contractuales Tipo no pueden ser invocadas conforme a la Decisión 2010/87/UE (de febrero de 2010) de la Comisión Europea para legitimar la exportación de datos procedentes de dichos países, salvo que el Cliente tenga la aprobación regulatoria necesaria.</w:t>
      </w:r>
    </w:p>
    <w:p w14:paraId="01466F9F" w14:textId="1689E75E" w:rsidR="00237427" w:rsidRPr="005613CE" w:rsidRDefault="00237427" w:rsidP="005613CE">
      <w:pPr>
        <w:pStyle w:val="ProductList-Body"/>
        <w:spacing w:after="120"/>
        <w:rPr>
          <w:lang w:val="es-ES"/>
        </w:rPr>
      </w:pPr>
      <w:r w:rsidRPr="005613CE">
        <w:rPr>
          <w:lang w:val="es-ES"/>
        </w:rPr>
        <w:t xml:space="preserve">A partir del día 25 de mayo de 2018, las referencias </w:t>
      </w:r>
      <w:r w:rsidR="00E5710C" w:rsidRPr="005613CE">
        <w:rPr>
          <w:lang w:val="es-ES"/>
        </w:rPr>
        <w:t xml:space="preserve">que las Cláusulas Contractuales Tipo efectúan </w:t>
      </w:r>
      <w:r w:rsidRPr="005613CE">
        <w:rPr>
          <w:lang w:val="es-ES"/>
        </w:rPr>
        <w:t xml:space="preserve">a diversos </w:t>
      </w:r>
      <w:r w:rsidR="00E5710C" w:rsidRPr="005613CE">
        <w:rPr>
          <w:lang w:val="es-ES"/>
        </w:rPr>
        <w:t>a</w:t>
      </w:r>
      <w:r w:rsidRPr="005613CE">
        <w:rPr>
          <w:lang w:val="es-ES"/>
        </w:rPr>
        <w:t xml:space="preserve">rtículos de la Directiva 95/46/CE se tratarán como referencias </w:t>
      </w:r>
      <w:r w:rsidR="00E5710C" w:rsidRPr="005613CE">
        <w:rPr>
          <w:lang w:val="es-ES"/>
        </w:rPr>
        <w:t>a</w:t>
      </w:r>
      <w:r w:rsidRPr="005613CE">
        <w:rPr>
          <w:lang w:val="es-ES"/>
        </w:rPr>
        <w:t xml:space="preserve"> los </w:t>
      </w:r>
      <w:r w:rsidR="00E5710C" w:rsidRPr="005613CE">
        <w:rPr>
          <w:lang w:val="es-ES"/>
        </w:rPr>
        <w:t>a</w:t>
      </w:r>
      <w:r w:rsidRPr="005613CE">
        <w:rPr>
          <w:lang w:val="es-ES"/>
        </w:rPr>
        <w:t xml:space="preserve">rtículos del RGPD </w:t>
      </w:r>
      <w:r w:rsidR="00E5710C" w:rsidRPr="005613CE">
        <w:rPr>
          <w:lang w:val="es-ES"/>
        </w:rPr>
        <w:t>apropiados</w:t>
      </w:r>
      <w:r w:rsidRPr="005613CE">
        <w:rPr>
          <w:lang w:val="es-ES"/>
        </w:rPr>
        <w:t xml:space="preserve"> y pertinentes.</w:t>
      </w:r>
    </w:p>
    <w:p w14:paraId="3299FF5F" w14:textId="68744CB1" w:rsidR="00237427" w:rsidRPr="005613CE" w:rsidRDefault="00237427" w:rsidP="005613CE">
      <w:pPr>
        <w:pStyle w:val="ProductList-Body"/>
        <w:spacing w:after="120"/>
        <w:rPr>
          <w:lang w:val="es-ES"/>
        </w:rPr>
      </w:pPr>
      <w:bookmarkStart w:id="212" w:name="_Hlk44958289"/>
      <w:r w:rsidRPr="005613CE">
        <w:rPr>
          <w:lang w:val="es-ES"/>
        </w:rPr>
        <w:t xml:space="preserve">A efectos del </w:t>
      </w:r>
      <w:r w:rsidR="00E5710C" w:rsidRPr="005613CE">
        <w:rPr>
          <w:lang w:val="es-ES"/>
        </w:rPr>
        <w:t>a</w:t>
      </w:r>
      <w:r w:rsidRPr="005613CE">
        <w:rPr>
          <w:lang w:val="es-ES"/>
        </w:rPr>
        <w:t>rtículo 26</w:t>
      </w:r>
      <w:r w:rsidR="00E5710C" w:rsidRPr="005613CE">
        <w:rPr>
          <w:lang w:val="es-ES"/>
        </w:rPr>
        <w:t xml:space="preserve">, apartado </w:t>
      </w:r>
      <w:r w:rsidRPr="005613CE">
        <w:rPr>
          <w:lang w:val="es-ES"/>
        </w:rPr>
        <w:t xml:space="preserve">2, de la Directiva 95/46/CE para la </w:t>
      </w:r>
      <w:r w:rsidR="00E5710C" w:rsidRPr="005613CE">
        <w:rPr>
          <w:lang w:val="es-ES"/>
        </w:rPr>
        <w:t>transferencia</w:t>
      </w:r>
      <w:r w:rsidRPr="005613CE">
        <w:rPr>
          <w:lang w:val="es-ES"/>
        </w:rPr>
        <w:t xml:space="preserve"> de datos personales a los encargados del </w:t>
      </w:r>
      <w:r w:rsidR="00E5710C" w:rsidRPr="005613CE">
        <w:rPr>
          <w:lang w:val="es-ES"/>
        </w:rPr>
        <w:t>tratamiento</w:t>
      </w:r>
      <w:r w:rsidRPr="005613CE">
        <w:rPr>
          <w:lang w:val="es-ES"/>
        </w:rPr>
        <w:t xml:space="preserve"> establecidos en terceros países que no garanticen una adecuada protección de los datos, el Cliente (en lo sucesivo, el </w:t>
      </w:r>
      <w:r w:rsidR="00016267" w:rsidRPr="005613CE">
        <w:rPr>
          <w:lang w:val="es-ES"/>
        </w:rPr>
        <w:t>“</w:t>
      </w:r>
      <w:r w:rsidRPr="005613CE">
        <w:rPr>
          <w:lang w:val="es-ES"/>
        </w:rPr>
        <w:t>exportador de datos</w:t>
      </w:r>
      <w:r w:rsidR="00016267" w:rsidRPr="005613CE">
        <w:rPr>
          <w:lang w:val="es-ES"/>
        </w:rPr>
        <w:t>”</w:t>
      </w:r>
      <w:r w:rsidRPr="005613CE">
        <w:rPr>
          <w:lang w:val="es-ES"/>
        </w:rPr>
        <w:t xml:space="preserve">) y Microsoft Corporation (en lo sucesivo, el </w:t>
      </w:r>
      <w:r w:rsidR="00016267" w:rsidRPr="005613CE">
        <w:rPr>
          <w:lang w:val="es-ES"/>
        </w:rPr>
        <w:t>“</w:t>
      </w:r>
      <w:r w:rsidRPr="005613CE">
        <w:rPr>
          <w:lang w:val="es-ES"/>
        </w:rPr>
        <w:t>importador de datos</w:t>
      </w:r>
      <w:r w:rsidR="00016267" w:rsidRPr="005613CE">
        <w:rPr>
          <w:lang w:val="es-ES"/>
        </w:rPr>
        <w:t>”</w:t>
      </w:r>
      <w:r w:rsidRPr="005613CE">
        <w:rPr>
          <w:lang w:val="es-ES"/>
        </w:rPr>
        <w:t xml:space="preserve">, cuya firma aparece más abajo), cada una de ellos </w:t>
      </w:r>
      <w:r w:rsidR="00016267" w:rsidRPr="005613CE">
        <w:rPr>
          <w:lang w:val="es-ES"/>
        </w:rPr>
        <w:t>“</w:t>
      </w:r>
      <w:r w:rsidRPr="005613CE">
        <w:rPr>
          <w:lang w:val="es-ES"/>
        </w:rPr>
        <w:t>la parte</w:t>
      </w:r>
      <w:r w:rsidR="00016267" w:rsidRPr="005613CE">
        <w:rPr>
          <w:lang w:val="es-ES"/>
        </w:rPr>
        <w:t>”</w:t>
      </w:r>
      <w:r w:rsidRPr="005613CE">
        <w:rPr>
          <w:lang w:val="es-ES"/>
        </w:rPr>
        <w:t xml:space="preserve">, y conjuntamente </w:t>
      </w:r>
      <w:r w:rsidR="00016267" w:rsidRPr="005613CE">
        <w:rPr>
          <w:lang w:val="es-ES"/>
        </w:rPr>
        <w:t>“</w:t>
      </w:r>
      <w:r w:rsidRPr="005613CE">
        <w:rPr>
          <w:lang w:val="es-ES"/>
        </w:rPr>
        <w:t>las partes</w:t>
      </w:r>
      <w:r w:rsidR="00016267" w:rsidRPr="005613CE">
        <w:rPr>
          <w:lang w:val="es-ES"/>
        </w:rPr>
        <w:t>”</w:t>
      </w:r>
      <w:r w:rsidRPr="005613CE">
        <w:rPr>
          <w:lang w:val="es-ES"/>
        </w:rPr>
        <w:t xml:space="preserve">, acuerdan las siguientes cláusulas contractuales (en lo sucesivo, las </w:t>
      </w:r>
      <w:r w:rsidR="00016267" w:rsidRPr="005613CE">
        <w:rPr>
          <w:lang w:val="es-ES"/>
        </w:rPr>
        <w:t>“</w:t>
      </w:r>
      <w:r w:rsidR="00E5710C" w:rsidRPr="005613CE">
        <w:rPr>
          <w:lang w:val="es-ES"/>
        </w:rPr>
        <w:t>c</w:t>
      </w:r>
      <w:r w:rsidRPr="005613CE">
        <w:rPr>
          <w:lang w:val="es-ES"/>
        </w:rPr>
        <w:t>láusulas</w:t>
      </w:r>
      <w:r w:rsidR="00016267" w:rsidRPr="005613CE">
        <w:rPr>
          <w:lang w:val="es-ES"/>
        </w:rPr>
        <w:t>”</w:t>
      </w:r>
      <w:r w:rsidRPr="005613CE">
        <w:rPr>
          <w:lang w:val="es-ES"/>
        </w:rPr>
        <w:t xml:space="preserve"> o </w:t>
      </w:r>
      <w:r w:rsidR="00016267" w:rsidRPr="005613CE">
        <w:rPr>
          <w:lang w:val="es-ES"/>
        </w:rPr>
        <w:t>“</w:t>
      </w:r>
      <w:r w:rsidRPr="005613CE">
        <w:rPr>
          <w:lang w:val="es-ES"/>
        </w:rPr>
        <w:t>Cláusulas Contractuales Tipo</w:t>
      </w:r>
      <w:r w:rsidR="00016267" w:rsidRPr="005613CE">
        <w:rPr>
          <w:lang w:val="es-ES"/>
        </w:rPr>
        <w:t>”</w:t>
      </w:r>
      <w:r w:rsidRPr="005613CE">
        <w:rPr>
          <w:lang w:val="es-ES"/>
        </w:rPr>
        <w:t xml:space="preserve">) con objeto de ofrecer garantías suficientes respecto de la protección de la vida privada y los derechos y libertades fundamentales de las personas para la </w:t>
      </w:r>
      <w:r w:rsidR="00E5710C" w:rsidRPr="005613CE">
        <w:rPr>
          <w:lang w:val="es-ES"/>
        </w:rPr>
        <w:t>transferencia</w:t>
      </w:r>
      <w:r w:rsidRPr="005613CE">
        <w:rPr>
          <w:lang w:val="es-ES"/>
        </w:rPr>
        <w:t xml:space="preserve"> por el exportador de datos al importador de datos de los datos personales especificados en el Apéndice 1.</w:t>
      </w:r>
    </w:p>
    <w:p w14:paraId="25743008" w14:textId="77777777" w:rsidR="00237427" w:rsidRPr="005613CE" w:rsidRDefault="00237427" w:rsidP="005613CE">
      <w:pPr>
        <w:pStyle w:val="ProductList-Body"/>
        <w:spacing w:after="120"/>
        <w:jc w:val="center"/>
        <w:outlineLvl w:val="1"/>
        <w:rPr>
          <w:lang w:val="es-ES"/>
        </w:rPr>
      </w:pPr>
      <w:bookmarkStart w:id="213" w:name="_Toc26972891"/>
      <w:r w:rsidRPr="005613CE">
        <w:rPr>
          <w:b/>
          <w:lang w:val="es-ES"/>
        </w:rPr>
        <w:t>Cláusula 1: Definiciones</w:t>
      </w:r>
      <w:bookmarkEnd w:id="213"/>
    </w:p>
    <w:p w14:paraId="26C19AED" w14:textId="77777777" w:rsidR="001C196D" w:rsidRPr="005613CE" w:rsidRDefault="001C196D" w:rsidP="005613CE">
      <w:pPr>
        <w:pStyle w:val="ProductList-Body"/>
        <w:spacing w:after="120"/>
        <w:rPr>
          <w:lang w:val="es-ES"/>
        </w:rPr>
      </w:pPr>
      <w:r w:rsidRPr="005613CE">
        <w:rPr>
          <w:lang w:val="es-ES"/>
        </w:rPr>
        <w:t>A los efectos de las presentes cláusulas:</w:t>
      </w:r>
    </w:p>
    <w:p w14:paraId="048BAAD0" w14:textId="1F74492E" w:rsidR="001C196D" w:rsidRPr="005613CE" w:rsidRDefault="001C196D" w:rsidP="005613CE">
      <w:pPr>
        <w:pStyle w:val="ProductList-Body"/>
        <w:spacing w:after="120"/>
        <w:rPr>
          <w:lang w:val="es-ES"/>
        </w:rPr>
      </w:pPr>
      <w:r w:rsidRPr="005613CE">
        <w:rPr>
          <w:lang w:val="es-ES"/>
        </w:rPr>
        <w:t>a) «datos personales», «categorías especiales de datos», «tratamiento», «responsable del tratamiento», «encargado del tratamiento», «interesado» y «autoridad de control» tendrán el mismo significado que en la Directiva 95/46/CE del Parlamento Europeo y del Consejo, de 24 de octubre de 1995, relativa a la protección de las personas físicas en lo que respecta al tratamiento de datos personales y a la libre circulación de estos datos;</w:t>
      </w:r>
    </w:p>
    <w:p w14:paraId="701DFE8C" w14:textId="31A1C4B0" w:rsidR="001C196D" w:rsidRPr="005613CE" w:rsidRDefault="001C196D" w:rsidP="005613CE">
      <w:pPr>
        <w:pStyle w:val="ProductList-Body"/>
        <w:spacing w:after="120"/>
        <w:rPr>
          <w:lang w:val="es-ES"/>
        </w:rPr>
      </w:pPr>
      <w:r w:rsidRPr="005613CE">
        <w:rPr>
          <w:lang w:val="es-ES"/>
        </w:rPr>
        <w:t>b) por «exportador de datos» se entenderá el responsable del tratamiento que transfiera los datos personales;</w:t>
      </w:r>
    </w:p>
    <w:p w14:paraId="0EA33EF9" w14:textId="01CD3509" w:rsidR="001C196D" w:rsidRPr="005613CE" w:rsidRDefault="001C196D" w:rsidP="005613CE">
      <w:pPr>
        <w:pStyle w:val="ProductList-Body"/>
        <w:spacing w:after="120"/>
        <w:rPr>
          <w:lang w:val="es-ES"/>
        </w:rPr>
      </w:pPr>
      <w:r w:rsidRPr="005613CE">
        <w:rPr>
          <w:lang w:val="es-ES"/>
        </w:rPr>
        <w:t>c) por «importador de datos» se entenderá el encargado del tratamiento que convenga en recibir del exportador datos personales para su posterior tratamiento en nombre de este, de conformidad con sus instrucciones y de los términos de las cláusulas, y que no esté sujeto al sistema de un tercer país por el que se garantice la protección adecuada en el sentido del artículo 25, apartado 1, de la Directiva 95/46/CE;</w:t>
      </w:r>
    </w:p>
    <w:p w14:paraId="198E92A3" w14:textId="5CD83D74" w:rsidR="001C196D" w:rsidRPr="005613CE" w:rsidRDefault="001C196D" w:rsidP="005613CE">
      <w:pPr>
        <w:pStyle w:val="ProductList-Body"/>
        <w:spacing w:after="120"/>
        <w:rPr>
          <w:lang w:val="es-ES"/>
        </w:rPr>
      </w:pPr>
      <w:r w:rsidRPr="005613CE">
        <w:rPr>
          <w:lang w:val="es-ES"/>
        </w:rPr>
        <w:t>d) por «subencargado del tratamiento» se entenderá cualquier encargado del tratamiento contratado por el importador de datos o por cualquier otro subencargado de este que convenga en recibir del importador de datos, o de cualquier otro subencargado de este, datos personales exclusivamente para las posteriores actividades de tratamiento que se hayan de llevar a cabo en nombre del exportador de datos, de conformidad con sus instrucciones, los términos de las cláusulas y los términos del contrato que se haya concluido por escrito;</w:t>
      </w:r>
    </w:p>
    <w:p w14:paraId="71EF7702" w14:textId="4CE4761C" w:rsidR="001C196D" w:rsidRPr="005613CE" w:rsidRDefault="001C196D" w:rsidP="005613CE">
      <w:pPr>
        <w:pStyle w:val="ProductList-Body"/>
        <w:spacing w:after="120"/>
        <w:rPr>
          <w:lang w:val="es-ES"/>
        </w:rPr>
      </w:pPr>
      <w:r w:rsidRPr="005613CE">
        <w:rPr>
          <w:lang w:val="es-ES"/>
        </w:rPr>
        <w:t>e) por «legislación de protección de datos aplicable» se entenderá la legislación que protege los derechos y libertades fundamentales de las personas y, en particular, su derecho a la vida privada respecto del tratamiento de los datos personales, aplicable al responsable del tratamiento en el Estado miembro en que está establecido el exportador de datos;</w:t>
      </w:r>
    </w:p>
    <w:p w14:paraId="1E8602B4" w14:textId="3EB24B20" w:rsidR="001C196D" w:rsidRPr="005613CE" w:rsidRDefault="001C196D" w:rsidP="005613CE">
      <w:pPr>
        <w:pStyle w:val="ProductList-Body"/>
        <w:spacing w:after="120"/>
        <w:rPr>
          <w:lang w:val="es-ES"/>
        </w:rPr>
      </w:pPr>
      <w:r w:rsidRPr="005613CE">
        <w:rPr>
          <w:lang w:val="es-ES"/>
        </w:rPr>
        <w:t>f) por «medidas de seguridad técnicas y organizativas» se entenderán las destinadas a proteger los datos personales contra su destrucción accidental o ilícita o su pérdida accidental, su alteración, divulgación o acceso no autorizados, especialmente cuando el tratamiento suponga la transmisión de los datos por redes, o cualquier otra forma ilícita de tratamiento.</w:t>
      </w:r>
    </w:p>
    <w:p w14:paraId="75E62B30" w14:textId="77777777" w:rsidR="00237427" w:rsidRPr="005613CE" w:rsidRDefault="00237427" w:rsidP="005613CE">
      <w:pPr>
        <w:pStyle w:val="ProductList-Body"/>
        <w:spacing w:after="120"/>
        <w:jc w:val="center"/>
        <w:outlineLvl w:val="1"/>
        <w:rPr>
          <w:lang w:val="es-ES"/>
        </w:rPr>
      </w:pPr>
      <w:bookmarkStart w:id="214" w:name="_Toc26972892"/>
      <w:r w:rsidRPr="005613CE">
        <w:rPr>
          <w:b/>
          <w:lang w:val="es-ES"/>
        </w:rPr>
        <w:t>Cláusula 2: Detalles de la transferencia</w:t>
      </w:r>
      <w:bookmarkEnd w:id="214"/>
    </w:p>
    <w:p w14:paraId="04661ED8" w14:textId="728DA887" w:rsidR="00237427" w:rsidRPr="005613CE" w:rsidRDefault="001C196D" w:rsidP="005613CE">
      <w:pPr>
        <w:pStyle w:val="ProductList-Body"/>
        <w:spacing w:after="120"/>
        <w:rPr>
          <w:lang w:val="es-ES"/>
        </w:rPr>
      </w:pPr>
      <w:r w:rsidRPr="005613CE">
        <w:rPr>
          <w:lang w:val="es-ES"/>
        </w:rPr>
        <w:t>Los detalles de la transferencia, en particular, las categorías especiales de los datos personales, quedan especificados si procede en el apéndice 1, que forma parte integrante de las presentes cláusulas.</w:t>
      </w:r>
    </w:p>
    <w:p w14:paraId="668663C8" w14:textId="4142EF9E" w:rsidR="00237427" w:rsidRPr="005613CE" w:rsidRDefault="00237427" w:rsidP="005613CE">
      <w:pPr>
        <w:pStyle w:val="ProductList-Body"/>
        <w:spacing w:after="120"/>
        <w:jc w:val="center"/>
        <w:outlineLvl w:val="1"/>
        <w:rPr>
          <w:lang w:val="es-ES"/>
        </w:rPr>
      </w:pPr>
      <w:bookmarkStart w:id="215" w:name="_Toc26972893"/>
      <w:r w:rsidRPr="005613CE">
        <w:rPr>
          <w:b/>
          <w:lang w:val="es-ES"/>
        </w:rPr>
        <w:t>Cláusula 3: Cláusula de tercero beneficiario</w:t>
      </w:r>
      <w:bookmarkEnd w:id="215"/>
    </w:p>
    <w:p w14:paraId="164672B3" w14:textId="4C26AD14" w:rsidR="001C196D" w:rsidRPr="005613CE" w:rsidRDefault="001C196D" w:rsidP="005613CE">
      <w:pPr>
        <w:pStyle w:val="ProductList-Body"/>
        <w:spacing w:after="120"/>
        <w:rPr>
          <w:lang w:val="es-ES"/>
        </w:rPr>
      </w:pPr>
      <w:r w:rsidRPr="005613CE">
        <w:rPr>
          <w:lang w:val="es-ES"/>
        </w:rPr>
        <w:t>1. Los interesados podrán exigir al exportador de datos el cumplimiento de la presente cláusula, las letras b) a i) de la cláusula 4, las letras a) a e) y g) a j) de la cláusula 5, los apartados 1 y 2 de la cláusula 6, la cláusula 7, el apartado 2 de la cláusula 8 y las cláusulas 9 a 12, como terceros beneficiarios.</w:t>
      </w:r>
    </w:p>
    <w:p w14:paraId="0E766856" w14:textId="6D035BAC" w:rsidR="001C196D" w:rsidRPr="005613CE" w:rsidRDefault="001C196D" w:rsidP="005613CE">
      <w:pPr>
        <w:pStyle w:val="ProductList-Body"/>
        <w:spacing w:after="120"/>
        <w:rPr>
          <w:lang w:val="es-ES"/>
        </w:rPr>
      </w:pPr>
      <w:r w:rsidRPr="005613CE">
        <w:rPr>
          <w:lang w:val="es-ES"/>
        </w:rPr>
        <w:t>2. Los interesados podrán exigir al importador de datos el cumplimiento de la presente cláusula, las letras a) a e) y g) de la cláusula 5, la cláusula 6, la cláusula 7, el apartado 2 de la cláusula 8 y las cláusulas 9 a 12, cuando el exportador de datos haya desaparecido de facto o haya cesado de existir jurídicamente, a menos que cualquier entidad sucesora haya asumido la totalidad de las obligaciones jurídicas del exportador de datos en virtud de contrato o por ministerio de la ley y a resultas de lo cual asuma los derechos y las obligaciones del exportador de datos, en cuyo caso los interesados podrán exigirlos a dicha entidad.</w:t>
      </w:r>
    </w:p>
    <w:p w14:paraId="548987F5" w14:textId="56EDD77C" w:rsidR="001C196D" w:rsidRPr="005613CE" w:rsidRDefault="001C196D" w:rsidP="005613CE">
      <w:pPr>
        <w:pStyle w:val="ProductList-Body"/>
        <w:spacing w:after="120"/>
        <w:rPr>
          <w:lang w:val="es-ES"/>
        </w:rPr>
      </w:pPr>
      <w:r w:rsidRPr="005613CE">
        <w:rPr>
          <w:lang w:val="es-ES"/>
        </w:rPr>
        <w:lastRenderedPageBreak/>
        <w:t>3. Los interesados podrán exigir al subencargado del tratamiento de datos el cumplimiento de la presente cláusula, las letras a) a e) y g) de la cláusula 5, la cláusula 6, la cláusula 7, el apartado 2 de la cláusula 8 y las cláusulas 9 a 12, en aquellos casos en que ambos, el exportador de datos y el importador de datos, hayan desaparecido de facto o hayan cesado de existir jurídicamente o sean insolventes, a menos que cualquier entidad sucesora haya asumido la totalidad de las obligaciones jurídicas del exportador de datos en virtud de contrato o por ministerio de la ley, a resultas de lo cual asuma los derechos y las obligaciones del exportador de datos, en cuyo caso los interesados podrán exigirlos a dicha entidad. Dicha responsabilidad civil del subencargado del tratamiento de datos se limitará a sus propias operaciones de tratamiento de datos con arreglo a las cláusulas.</w:t>
      </w:r>
    </w:p>
    <w:p w14:paraId="4889FFA5" w14:textId="58B5ECCB" w:rsidR="001C196D" w:rsidRPr="005613CE" w:rsidRDefault="001C196D" w:rsidP="005613CE">
      <w:pPr>
        <w:pStyle w:val="ProductList-Body"/>
        <w:spacing w:after="120"/>
        <w:rPr>
          <w:lang w:val="es-ES"/>
        </w:rPr>
      </w:pPr>
      <w:r w:rsidRPr="005613CE">
        <w:rPr>
          <w:lang w:val="es-ES"/>
        </w:rPr>
        <w:t>4. Las partes no se oponen a que los interesados estén representados por una asociación u otras entidades, si así lo desean expresamente y lo permite el Derecho nacional.</w:t>
      </w:r>
    </w:p>
    <w:p w14:paraId="1542C19C" w14:textId="77777777" w:rsidR="00237427" w:rsidRPr="005613CE" w:rsidRDefault="00237427" w:rsidP="005613CE">
      <w:pPr>
        <w:pStyle w:val="ProductList-Body"/>
        <w:keepNext/>
        <w:spacing w:after="120"/>
        <w:jc w:val="center"/>
        <w:outlineLvl w:val="1"/>
        <w:rPr>
          <w:lang w:val="es-ES"/>
        </w:rPr>
      </w:pPr>
      <w:bookmarkStart w:id="216" w:name="_Toc26972894"/>
      <w:r w:rsidRPr="005613CE">
        <w:rPr>
          <w:b/>
          <w:lang w:val="es-ES"/>
        </w:rPr>
        <w:t>Cláusula 4: Obligaciones del exportador de datos</w:t>
      </w:r>
      <w:bookmarkEnd w:id="216"/>
    </w:p>
    <w:p w14:paraId="22715DE9" w14:textId="77777777" w:rsidR="001C196D" w:rsidRPr="005613CE" w:rsidRDefault="001C196D" w:rsidP="005613CE">
      <w:pPr>
        <w:pStyle w:val="ProductList-Body"/>
        <w:spacing w:after="120"/>
        <w:rPr>
          <w:lang w:val="es-ES"/>
        </w:rPr>
      </w:pPr>
      <w:r w:rsidRPr="005613CE">
        <w:rPr>
          <w:lang w:val="es-ES"/>
        </w:rPr>
        <w:t>El exportador de datos acuerda y garantiza lo siguiente:</w:t>
      </w:r>
    </w:p>
    <w:p w14:paraId="7DFD8B38" w14:textId="1F2C8E4D" w:rsidR="001C196D" w:rsidRPr="005613CE" w:rsidRDefault="001C196D" w:rsidP="005613CE">
      <w:pPr>
        <w:pStyle w:val="ProductList-Body"/>
        <w:spacing w:after="120"/>
        <w:rPr>
          <w:lang w:val="es-ES"/>
        </w:rPr>
      </w:pPr>
      <w:r w:rsidRPr="005613CE">
        <w:rPr>
          <w:lang w:val="es-ES"/>
        </w:rPr>
        <w:t>a) el tratamiento de los datos personales, incluida la propia transferencia, ha sido efectuado y seguirá efectuándose de conformidad con las normas pertinentes de la legislación de protección de datos aplicable (y, si procede, se ha notificado a las autoridades correspondientes del Estado miembro de establecimiento del exportador de datos) y no infringe las disposiciones legales o reglamentarias en vigor en dicho Estado miembro;</w:t>
      </w:r>
    </w:p>
    <w:p w14:paraId="4319C70A" w14:textId="52C19E3F" w:rsidR="001C196D" w:rsidRPr="005613CE" w:rsidRDefault="001C196D" w:rsidP="005613CE">
      <w:pPr>
        <w:pStyle w:val="ProductList-Body"/>
        <w:spacing w:after="120"/>
        <w:rPr>
          <w:lang w:val="es-ES"/>
        </w:rPr>
      </w:pPr>
      <w:r w:rsidRPr="005613CE">
        <w:rPr>
          <w:lang w:val="es-ES"/>
        </w:rPr>
        <w:t>b) ha dado al importador de datos, y dará durante la prestación de los servicios de tratamiento de los datos personales, instrucciones para que el tratamiento de los datos personales transferidos se lleve a cabo exclusivamente en nombre del exportador de datos y de conformidad con la legislación de protección de datos aplicable y con las cláusulas;</w:t>
      </w:r>
    </w:p>
    <w:p w14:paraId="15855251" w14:textId="291B511F" w:rsidR="001C196D" w:rsidRPr="005613CE" w:rsidRDefault="001C196D" w:rsidP="005613CE">
      <w:pPr>
        <w:pStyle w:val="ProductList-Body"/>
        <w:spacing w:after="120"/>
        <w:rPr>
          <w:lang w:val="es-ES"/>
        </w:rPr>
      </w:pPr>
      <w:r w:rsidRPr="005613CE">
        <w:rPr>
          <w:lang w:val="es-ES"/>
        </w:rPr>
        <w:t>c) el importador de datos ofrecerá garantías suficientes en lo que respecta a las medidas de seguridad técnicas y organizativas especificadas en el apéndice 2 del presente contrato;</w:t>
      </w:r>
    </w:p>
    <w:p w14:paraId="1BD3BE3C" w14:textId="18908D8B" w:rsidR="001C196D" w:rsidRPr="005613CE" w:rsidRDefault="001C196D" w:rsidP="005613CE">
      <w:pPr>
        <w:pStyle w:val="ProductList-Body"/>
        <w:spacing w:after="120"/>
        <w:rPr>
          <w:lang w:val="es-ES"/>
        </w:rPr>
      </w:pPr>
      <w:r w:rsidRPr="005613CE">
        <w:rPr>
          <w:lang w:val="es-ES"/>
        </w:rPr>
        <w:t>d) ha verificado que, de conformidad con la legislación de protección de datos aplicable, dichas medidas resultan apropiadas para proteger los datos personales contra su destrucción accidental o ilícita o su pérdida accidental, su alteración, divulgación o acceso no autorizados, especialmente cuando el tratamiento suponga la transmisión de los datos por redes, o contra cualquier otra forma ilícita de tratamiento y que dichas medidas garantizan un nivel de seguridad apropiado a los riegos que entraña el tratamiento y la naturaleza de los datos que han de protegerse, habida cuenta del estado de la técnica y del coste de su aplicación;</w:t>
      </w:r>
    </w:p>
    <w:p w14:paraId="5756A6E6" w14:textId="4E234B26" w:rsidR="001C196D" w:rsidRPr="005613CE" w:rsidRDefault="001C196D" w:rsidP="005613CE">
      <w:pPr>
        <w:pStyle w:val="ProductList-Body"/>
        <w:spacing w:after="120"/>
        <w:rPr>
          <w:lang w:val="es-ES"/>
        </w:rPr>
      </w:pPr>
      <w:r w:rsidRPr="005613CE">
        <w:rPr>
          <w:lang w:val="es-ES"/>
        </w:rPr>
        <w:t>e) asegurará que dichas medidas se lleven a la práctica;</w:t>
      </w:r>
    </w:p>
    <w:p w14:paraId="1FA88163" w14:textId="663EDE0E" w:rsidR="001C196D" w:rsidRPr="005613CE" w:rsidRDefault="001C196D" w:rsidP="005613CE">
      <w:pPr>
        <w:pStyle w:val="ProductList-Body"/>
        <w:spacing w:after="120"/>
        <w:rPr>
          <w:lang w:val="es-ES"/>
        </w:rPr>
      </w:pPr>
      <w:r w:rsidRPr="005613CE">
        <w:rPr>
          <w:lang w:val="es-ES"/>
        </w:rPr>
        <w:t>f) si la transferencia incluye categorías especiales de datos, se habrá informado a los interesados, o serán informados antes de que se efectúe aquella, o en cuanto sea posible, de que sus datos podrían ser transferidos a un tercer país que no proporciona la protección adecuada en el sentido de la Directiva 95/46/CE;</w:t>
      </w:r>
    </w:p>
    <w:p w14:paraId="7A3D1F61" w14:textId="1766E9CD" w:rsidR="001C196D" w:rsidRPr="005613CE" w:rsidRDefault="001C196D" w:rsidP="005613CE">
      <w:pPr>
        <w:pStyle w:val="ProductList-Body"/>
        <w:spacing w:after="120"/>
        <w:rPr>
          <w:lang w:val="es-ES"/>
        </w:rPr>
      </w:pPr>
      <w:r w:rsidRPr="005613CE">
        <w:rPr>
          <w:lang w:val="es-ES"/>
        </w:rPr>
        <w:t>g) enviará la notificación recibida del importador de datos o de cualquier subencargado del tratamiento de datos a la autoridad de control de la protección de datos, de conformidad con la letra b) de la cláusula 5 y el apartado 3 de la cláusula 8, en caso de que decida proseguir la transferencia o levantar la suspensión;</w:t>
      </w:r>
    </w:p>
    <w:p w14:paraId="2187BB1C" w14:textId="29E6E8F6" w:rsidR="001C196D" w:rsidRPr="005613CE" w:rsidRDefault="001C196D" w:rsidP="005613CE">
      <w:pPr>
        <w:pStyle w:val="ProductList-Body"/>
        <w:spacing w:after="120"/>
        <w:rPr>
          <w:lang w:val="es-ES"/>
        </w:rPr>
      </w:pPr>
      <w:r w:rsidRPr="005613CE">
        <w:rPr>
          <w:lang w:val="es-ES"/>
        </w:rPr>
        <w:t>h) pondrá a disposición de los interesados, previa petición de estos, una copia de las cláusulas, a excepción del apéndice 2, y una descripción sumaria de las medidas de seguridad, así como una copia de cualquier contrato para los servicios de subtratamiento de los datos que debe efectuarse de conformidad con las cláusulas, a menos que las cláusulas o el contrato contengan información comercial, en cuyo caso podrá eliminar dicha información comercial;</w:t>
      </w:r>
    </w:p>
    <w:p w14:paraId="6173C7DB" w14:textId="499DAA67" w:rsidR="001C196D" w:rsidRPr="005613CE" w:rsidRDefault="001C196D" w:rsidP="005613CE">
      <w:pPr>
        <w:pStyle w:val="ProductList-Body"/>
        <w:spacing w:after="120"/>
        <w:rPr>
          <w:lang w:val="es-ES"/>
        </w:rPr>
      </w:pPr>
      <w:r w:rsidRPr="005613CE">
        <w:rPr>
          <w:lang w:val="es-ES"/>
        </w:rPr>
        <w:t>i) que, en caso de subtratamiento, la actividad de tratamiento se llevará a cabo de conformidad con la cláusula 11 por un subencargado del tratamiento que proporcionará por lo menos el mismo nivel de protección de los datos personales y los derechos de los interesados que el importador de datos en virtud de las presentes cláusulas; y</w:t>
      </w:r>
    </w:p>
    <w:p w14:paraId="48BC4678" w14:textId="77777777" w:rsidR="001C196D" w:rsidRPr="005613CE" w:rsidRDefault="001C196D" w:rsidP="005613CE">
      <w:pPr>
        <w:pStyle w:val="ProductList-Body"/>
        <w:spacing w:after="120"/>
        <w:rPr>
          <w:lang w:val="es-ES"/>
        </w:rPr>
      </w:pPr>
      <w:r w:rsidRPr="005613CE">
        <w:rPr>
          <w:lang w:val="es-ES"/>
        </w:rPr>
        <w:t xml:space="preserve">j) que asegurará que las letras a) a i) de la cláusula 4 se lleven a la práctica. </w:t>
      </w:r>
    </w:p>
    <w:p w14:paraId="5C0F549E" w14:textId="77777777" w:rsidR="00237427" w:rsidRPr="005613CE" w:rsidRDefault="00237427" w:rsidP="005613CE">
      <w:pPr>
        <w:pStyle w:val="ProductList-Body"/>
        <w:keepNext/>
        <w:spacing w:after="120"/>
        <w:jc w:val="center"/>
        <w:outlineLvl w:val="1"/>
        <w:rPr>
          <w:lang w:val="es-ES"/>
        </w:rPr>
      </w:pPr>
      <w:bookmarkStart w:id="217" w:name="_Toc26972895"/>
      <w:r w:rsidRPr="005613CE">
        <w:rPr>
          <w:b/>
          <w:lang w:val="es-ES"/>
        </w:rPr>
        <w:t>Cláusula 5: Obligaciones del importador de datos</w:t>
      </w:r>
      <w:bookmarkEnd w:id="217"/>
    </w:p>
    <w:p w14:paraId="061C569B" w14:textId="77777777" w:rsidR="001C196D" w:rsidRPr="005613CE" w:rsidRDefault="001C196D" w:rsidP="005613CE">
      <w:pPr>
        <w:pStyle w:val="ProductList-Body"/>
        <w:spacing w:after="120"/>
        <w:rPr>
          <w:lang w:val="es-ES"/>
        </w:rPr>
      </w:pPr>
      <w:r w:rsidRPr="005613CE">
        <w:rPr>
          <w:lang w:val="es-ES"/>
        </w:rPr>
        <w:t>El importador de datos acuerda y garantiza lo siguiente:</w:t>
      </w:r>
    </w:p>
    <w:p w14:paraId="075DB79E" w14:textId="2C157D6C" w:rsidR="001C196D" w:rsidRPr="005613CE" w:rsidRDefault="001C196D" w:rsidP="005613CE">
      <w:pPr>
        <w:pStyle w:val="ProductList-Body"/>
        <w:spacing w:after="120"/>
        <w:rPr>
          <w:lang w:val="es-ES"/>
        </w:rPr>
      </w:pPr>
      <w:r w:rsidRPr="005613CE">
        <w:rPr>
          <w:lang w:val="es-ES"/>
        </w:rPr>
        <w:t>a) tratará los datos personales transferidos solo en nombre del exportador de datos, de conformidad con sus instrucciones y las cláusulas. En caso de que no pueda cumplir estos requisitos por la razón que fuere, informará de ello sin demora al exportador de datos, en cuyo caso este estará facultado para suspender la transferencia de los datos o rescindir el contrato;</w:t>
      </w:r>
    </w:p>
    <w:p w14:paraId="4786C7C9" w14:textId="4BB53A4E" w:rsidR="001C196D" w:rsidRPr="005613CE" w:rsidRDefault="001C196D" w:rsidP="005613CE">
      <w:pPr>
        <w:pStyle w:val="ProductList-Body"/>
        <w:spacing w:after="120"/>
        <w:rPr>
          <w:lang w:val="es-ES"/>
        </w:rPr>
      </w:pPr>
      <w:r w:rsidRPr="005613CE">
        <w:rPr>
          <w:lang w:val="es-ES"/>
        </w:rPr>
        <w:t>b) no tiene motivos para creer que la legislación que le es de aplicación le impida cumplir las instrucciones del exportador de datos y sus obligaciones a tenor del contrato y que, en caso de modificación de la legislación que pueda tener un impotente efecto negativo sobre las garantías y obligaciones estipuladas en las cláusulas, notificará al exportador de datos dicho cambio en cuanto tenga conocimiento de él, en cuyo caso este estará facultado para suspender la transferencia de los datos o rescindir el contrato;</w:t>
      </w:r>
    </w:p>
    <w:p w14:paraId="1D680A8D" w14:textId="4AFEBE1A" w:rsidR="001C196D" w:rsidRPr="005613CE" w:rsidRDefault="001C196D" w:rsidP="005613CE">
      <w:pPr>
        <w:pStyle w:val="ProductList-Body"/>
        <w:spacing w:after="120"/>
        <w:rPr>
          <w:lang w:val="es-ES"/>
        </w:rPr>
      </w:pPr>
      <w:r w:rsidRPr="005613CE">
        <w:rPr>
          <w:lang w:val="es-ES"/>
        </w:rPr>
        <w:lastRenderedPageBreak/>
        <w:t>c) ha puesto en práctica las medidas de seguridad técnicas y organizativas que se indican en el apéndice 2 antes de efectuar el tratamiento de los datos personales transferidos;</w:t>
      </w:r>
    </w:p>
    <w:p w14:paraId="4AE2575D" w14:textId="1FB591AD" w:rsidR="001C196D" w:rsidRPr="005613CE" w:rsidRDefault="001C196D" w:rsidP="005613CE">
      <w:pPr>
        <w:pStyle w:val="ProductList-Body"/>
        <w:spacing w:after="120"/>
        <w:rPr>
          <w:lang w:val="es-ES"/>
        </w:rPr>
      </w:pPr>
      <w:r w:rsidRPr="005613CE">
        <w:rPr>
          <w:lang w:val="es-ES"/>
        </w:rPr>
        <w:t>d) notificará sin demora al exportador de datos sobre:</w:t>
      </w:r>
    </w:p>
    <w:p w14:paraId="57114F18" w14:textId="3B698E97" w:rsidR="001C196D" w:rsidRPr="005613CE" w:rsidRDefault="001C196D" w:rsidP="005613CE">
      <w:pPr>
        <w:pStyle w:val="ProductList-Body"/>
        <w:spacing w:after="120"/>
        <w:ind w:left="284"/>
        <w:rPr>
          <w:lang w:val="es-ES"/>
        </w:rPr>
      </w:pPr>
      <w:r w:rsidRPr="005613CE">
        <w:rPr>
          <w:lang w:val="es-ES"/>
        </w:rPr>
        <w:t>i) toda solicitud jurídicamente vinculante de divulgar los datos personales presentada por una autoridad encargada de la aplicación de ley a menos que esté prohibido, por ejemplo, por el Derecho penal para preservar la confidencialidad de una investigación levada a cabo por una de dichas autoridades,</w:t>
      </w:r>
    </w:p>
    <w:p w14:paraId="7AD802FD" w14:textId="05C160A9" w:rsidR="001C196D" w:rsidRPr="005613CE" w:rsidRDefault="001C196D" w:rsidP="005613CE">
      <w:pPr>
        <w:pStyle w:val="ProductList-Body"/>
        <w:tabs>
          <w:tab w:val="clear" w:pos="158"/>
        </w:tabs>
        <w:spacing w:after="120"/>
        <w:ind w:left="284"/>
        <w:jc w:val="both"/>
        <w:rPr>
          <w:lang w:val="es-ES"/>
        </w:rPr>
      </w:pPr>
      <w:r w:rsidRPr="005613CE">
        <w:rPr>
          <w:lang w:val="es-ES"/>
        </w:rPr>
        <w:t>ii) todo acceso accidental o no autorizado,</w:t>
      </w:r>
    </w:p>
    <w:p w14:paraId="0D876180" w14:textId="0AC7BD04" w:rsidR="001C196D" w:rsidRPr="005613CE" w:rsidRDefault="001C196D" w:rsidP="005613CE">
      <w:pPr>
        <w:pStyle w:val="ProductList-Body"/>
        <w:tabs>
          <w:tab w:val="clear" w:pos="158"/>
        </w:tabs>
        <w:spacing w:after="120"/>
        <w:ind w:left="284"/>
        <w:jc w:val="both"/>
        <w:rPr>
          <w:lang w:val="es-ES"/>
        </w:rPr>
      </w:pPr>
      <w:r w:rsidRPr="005613CE">
        <w:rPr>
          <w:lang w:val="es-ES"/>
        </w:rPr>
        <w:t>iii) toda solicitud sin respuesta recibida directamente de los interesados, a menos que se le autorice;</w:t>
      </w:r>
    </w:p>
    <w:p w14:paraId="7B1E8F0D" w14:textId="30830C2B" w:rsidR="001C196D" w:rsidRPr="005613CE" w:rsidRDefault="001C196D" w:rsidP="005613CE">
      <w:pPr>
        <w:pStyle w:val="ProductList-Body"/>
        <w:spacing w:after="120"/>
        <w:rPr>
          <w:lang w:val="es-ES"/>
        </w:rPr>
      </w:pPr>
      <w:r w:rsidRPr="005613CE">
        <w:rPr>
          <w:lang w:val="es-ES"/>
        </w:rPr>
        <w:t>e) tratará adecuadamente en los períodos de tiempo prescritos todas las consultas del exportador de datos relacionadas con el tratamiento que este realice de los datos personales sujetos a transferencia y se atendrá a la opinión de la autoridad de control en lo que respecta al tratamiento de los datos transferidos;</w:t>
      </w:r>
    </w:p>
    <w:p w14:paraId="10E8273E" w14:textId="716E39F1" w:rsidR="001C196D" w:rsidRPr="005613CE" w:rsidRDefault="001C196D" w:rsidP="005613CE">
      <w:pPr>
        <w:pStyle w:val="ProductList-Body"/>
        <w:spacing w:after="120"/>
        <w:rPr>
          <w:lang w:val="es-ES"/>
        </w:rPr>
      </w:pPr>
      <w:r w:rsidRPr="005613CE">
        <w:rPr>
          <w:lang w:val="es-ES"/>
        </w:rPr>
        <w:t>f) ofrecerá a petición del exportador de datos sus instalaciones de tratamiento de datos para que se lleve a cabo la auditoría de las actividades de tratamiento cubiertas por las cláusulas. Esta será realizada por el exportador de datos o por un organismo de inspección, compuesto por miembros independientes con las cualificaciones profesionales necesarias y sujetos a la confidencialidad, seleccionado por el exportador de datos y, cuando corresponda, de conformidad con la autoridad de control;</w:t>
      </w:r>
    </w:p>
    <w:p w14:paraId="38571B76" w14:textId="5FFBC55A" w:rsidR="001C196D" w:rsidRPr="005613CE" w:rsidRDefault="001C196D" w:rsidP="005613CE">
      <w:pPr>
        <w:pStyle w:val="ProductList-Body"/>
        <w:spacing w:after="120"/>
        <w:rPr>
          <w:lang w:val="es-ES"/>
        </w:rPr>
      </w:pPr>
      <w:r w:rsidRPr="005613CE">
        <w:rPr>
          <w:lang w:val="es-ES"/>
        </w:rPr>
        <w:t>g) pondrá a disposición de los interesados, previa petición de estos, una copia de las cláusulas, o de cualquier contrato existente para el subtratamiento de los datos, a menos que las cláusulas o el contrato contengan información comercial, en cuyo podrá eliminar dicha información comercial, a excepción del apéndice 2 que será sustituido por una descripción sumaria de las medidas de seguridad, en aquellos casos en que el interesado no pueda obtenerlas directamente del exportador de datos;</w:t>
      </w:r>
    </w:p>
    <w:p w14:paraId="726F8058" w14:textId="3813E496" w:rsidR="001C196D" w:rsidRPr="005613CE" w:rsidRDefault="001C196D" w:rsidP="005613CE">
      <w:pPr>
        <w:pStyle w:val="ProductList-Body"/>
        <w:spacing w:after="120"/>
        <w:rPr>
          <w:lang w:val="es-ES"/>
        </w:rPr>
      </w:pPr>
      <w:r w:rsidRPr="005613CE">
        <w:rPr>
          <w:lang w:val="es-ES"/>
        </w:rPr>
        <w:t>h) que, en caso de subtratamiento de los datos, habrá informado previamente al exportador de datos y obtenido previamente su consentimiento por escrito;</w:t>
      </w:r>
    </w:p>
    <w:p w14:paraId="75E76C80" w14:textId="7C41CC52" w:rsidR="001C196D" w:rsidRPr="005613CE" w:rsidRDefault="001C196D" w:rsidP="005613CE">
      <w:pPr>
        <w:pStyle w:val="ProductList-Body"/>
        <w:spacing w:after="120"/>
        <w:rPr>
          <w:lang w:val="es-ES"/>
        </w:rPr>
      </w:pPr>
      <w:r w:rsidRPr="005613CE">
        <w:rPr>
          <w:lang w:val="es-ES"/>
        </w:rPr>
        <w:t>i) que los servicios de tratamiento por el subencargado del tratamiento se llevarán a cabo de conformidad con la cláusula 11;</w:t>
      </w:r>
    </w:p>
    <w:p w14:paraId="07558737" w14:textId="68EBDCC8" w:rsidR="001C196D" w:rsidRPr="005613CE" w:rsidRDefault="001C196D" w:rsidP="005613CE">
      <w:pPr>
        <w:pStyle w:val="ProductList-Body"/>
        <w:spacing w:after="120"/>
        <w:rPr>
          <w:lang w:val="es-ES"/>
        </w:rPr>
      </w:pPr>
      <w:r w:rsidRPr="005613CE">
        <w:rPr>
          <w:lang w:val="es-ES"/>
        </w:rPr>
        <w:t>j) enviará sin demora al exportador de datos una copia de cualquier acuerdo con el subencargado del tratamiento que concluya con arreglo a las cláusulas.</w:t>
      </w:r>
    </w:p>
    <w:p w14:paraId="0B192FA8" w14:textId="77777777" w:rsidR="00237427" w:rsidRPr="005613CE" w:rsidRDefault="00237427" w:rsidP="005613CE">
      <w:pPr>
        <w:pStyle w:val="ProductList-Body"/>
        <w:spacing w:after="120"/>
        <w:jc w:val="center"/>
        <w:outlineLvl w:val="1"/>
        <w:rPr>
          <w:lang w:val="es-ES"/>
        </w:rPr>
      </w:pPr>
      <w:bookmarkStart w:id="218" w:name="_Toc26972896"/>
      <w:r w:rsidRPr="005613CE">
        <w:rPr>
          <w:b/>
          <w:lang w:val="es-ES"/>
        </w:rPr>
        <w:t>Cláusula 6: Responsabilidad</w:t>
      </w:r>
      <w:bookmarkEnd w:id="218"/>
    </w:p>
    <w:p w14:paraId="6366E046" w14:textId="5543A3D3" w:rsidR="001C196D" w:rsidRPr="005613CE" w:rsidRDefault="001C196D" w:rsidP="005613CE">
      <w:pPr>
        <w:pStyle w:val="ProductList-Body"/>
        <w:spacing w:after="120"/>
        <w:rPr>
          <w:lang w:val="es-ES"/>
        </w:rPr>
      </w:pPr>
      <w:r w:rsidRPr="005613CE">
        <w:rPr>
          <w:lang w:val="es-ES"/>
        </w:rPr>
        <w:t>1. Las partes acuerdan que los interesados que hayan sufrido daños como resultado del incumplimiento de las obligaciones mencionadas en la cláusula 3 o en la cláusula 11 por cualquier parte o subencargado del tratamiento tendrán derecho a percibir una indemnización del exportador de datos para el daño sufrido.</w:t>
      </w:r>
    </w:p>
    <w:p w14:paraId="50AF3F8B" w14:textId="21204D87" w:rsidR="001C196D" w:rsidRPr="005613CE" w:rsidRDefault="001C196D" w:rsidP="005613CE">
      <w:pPr>
        <w:pStyle w:val="ProductList-Body"/>
        <w:spacing w:after="120"/>
        <w:rPr>
          <w:lang w:val="es-ES"/>
        </w:rPr>
      </w:pPr>
      <w:r w:rsidRPr="005613CE">
        <w:rPr>
          <w:lang w:val="es-ES"/>
        </w:rPr>
        <w:t>2. En caso de que el interesado no pueda interponer contra el exportador de datos la demanda de indemnización a que se refiere el apartado 1 por incumplimiento por parte del importador de datos o su subencargado de sus obligaciones impuestas en la cláusulas 3 o en la cláusula 11, por haber desaparecido de facto, cesado de existir jurídicamente o ser insolvente, el importador de datos acepta que el interesado pueda demandarle a él en el lugar del exportador de datos, a menos que cualquier entidad sucesora haya asumido la totalidad de las obligaciones jurídicas del exportador de datos en virtud de contrato o por ministerio de la ley, en cuyo caso los interesados podrán exigir sus derechos a dicha entidad.</w:t>
      </w:r>
    </w:p>
    <w:p w14:paraId="31093024" w14:textId="77777777" w:rsidR="001C196D" w:rsidRPr="005613CE" w:rsidRDefault="001C196D" w:rsidP="005613CE">
      <w:pPr>
        <w:pStyle w:val="ProductList-Body"/>
        <w:spacing w:after="120"/>
        <w:rPr>
          <w:lang w:val="es-ES"/>
        </w:rPr>
      </w:pPr>
      <w:r w:rsidRPr="005613CE">
        <w:rPr>
          <w:lang w:val="es-ES"/>
        </w:rPr>
        <w:t>El importador de datos no podrá basarse en un incumplimiento de un subencargado del tratamiento de sus obligaciones para eludir sus propias responsabilidades.</w:t>
      </w:r>
    </w:p>
    <w:p w14:paraId="234C9AA4" w14:textId="42B034AC" w:rsidR="001C196D" w:rsidRPr="005613CE" w:rsidRDefault="001C196D" w:rsidP="005613CE">
      <w:pPr>
        <w:pStyle w:val="ProductList-Body"/>
        <w:spacing w:after="120"/>
        <w:rPr>
          <w:lang w:val="es-ES"/>
        </w:rPr>
      </w:pPr>
      <w:r w:rsidRPr="005613CE">
        <w:rPr>
          <w:lang w:val="es-ES"/>
        </w:rPr>
        <w:t>3. En caso de que el interesado no pueda interponer contra el exportador de datos o el importador de datos la demanda a que se refieren los apartados 1 y 2, por incumplimiento por parte del subencargado del tratamiento de datos de sus obligaciones impuestas en la cláusula 3 o en la cláusula 11, por haber desaparecido de facto, cesado de existir jurídicamente o ser insolventes ambos, tanto el exportador de datos como el importador de datos, el subencargado del tratamiento de datos acepta que el interesado pueda demandarle a él en cuanto a sus propias operaciones de tratamiento de datos en virtud de las cláusulas en el lugar del exportador de datos o del importador de datos, a menos que cualquier entidad sucesora haya asumido la totalidad de las obligaciones jurídicas del exportador de datos o del importador de datos en virtud de contrato o por ministerio de la ley, en cuyo caso los interesados podrán exigir sus derechos a dicha entidad. La responsabilidad del subencargado del tratamiento se limitará a sus propias operaciones de tratamiento de datos con arreglo a las presentes cláusulas.</w:t>
      </w:r>
    </w:p>
    <w:p w14:paraId="5EFDC174" w14:textId="77777777" w:rsidR="00237427" w:rsidRPr="005613CE" w:rsidRDefault="00237427" w:rsidP="005613CE">
      <w:pPr>
        <w:pStyle w:val="ProductList-Body"/>
        <w:keepNext/>
        <w:spacing w:after="120"/>
        <w:jc w:val="both"/>
        <w:outlineLvl w:val="1"/>
        <w:rPr>
          <w:lang w:val="es-ES"/>
        </w:rPr>
      </w:pPr>
      <w:bookmarkStart w:id="219" w:name="_Toc26972897"/>
      <w:r w:rsidRPr="005613CE">
        <w:rPr>
          <w:b/>
          <w:lang w:val="es-ES"/>
        </w:rPr>
        <w:t>Cláusula 7: Mediación y jurisdicción</w:t>
      </w:r>
      <w:bookmarkEnd w:id="219"/>
    </w:p>
    <w:p w14:paraId="782130E3" w14:textId="25D03CD8" w:rsidR="00653C82" w:rsidRPr="005613CE" w:rsidRDefault="00653C82" w:rsidP="005613CE">
      <w:pPr>
        <w:pStyle w:val="ProductList-Body"/>
        <w:spacing w:after="120"/>
        <w:rPr>
          <w:lang w:val="es-ES"/>
        </w:rPr>
      </w:pPr>
      <w:r w:rsidRPr="005613CE">
        <w:rPr>
          <w:lang w:val="es-ES"/>
        </w:rPr>
        <w:t>1. El importador de datos acuerda que, si el interesado invoca en su contra derechos de tercero beneficiario o reclama una indemnización por daños y perjuicios con arreglo a las cláusulas, aceptará la decisión del interesado de:</w:t>
      </w:r>
    </w:p>
    <w:p w14:paraId="7CC89838" w14:textId="493E6B33" w:rsidR="00653C82" w:rsidRPr="005613CE" w:rsidRDefault="00653C82" w:rsidP="005613CE">
      <w:pPr>
        <w:pStyle w:val="ProductList-Body"/>
        <w:tabs>
          <w:tab w:val="clear" w:pos="158"/>
        </w:tabs>
        <w:spacing w:after="120"/>
        <w:ind w:left="284"/>
        <w:jc w:val="both"/>
        <w:rPr>
          <w:lang w:val="es-ES"/>
        </w:rPr>
      </w:pPr>
      <w:r w:rsidRPr="005613CE">
        <w:rPr>
          <w:lang w:val="es-ES"/>
        </w:rPr>
        <w:t>a) someter el conflicto a mediación por parte de una persona independiente o, si procede, por parte de la autoridad de control;</w:t>
      </w:r>
    </w:p>
    <w:p w14:paraId="06B7A982" w14:textId="002DFD1B" w:rsidR="00653C82" w:rsidRPr="005613CE" w:rsidRDefault="00653C82" w:rsidP="005613CE">
      <w:pPr>
        <w:pStyle w:val="ProductList-Body"/>
        <w:tabs>
          <w:tab w:val="clear" w:pos="158"/>
        </w:tabs>
        <w:spacing w:after="120"/>
        <w:ind w:left="284"/>
        <w:jc w:val="both"/>
        <w:rPr>
          <w:lang w:val="es-ES"/>
        </w:rPr>
      </w:pPr>
      <w:r w:rsidRPr="005613CE">
        <w:rPr>
          <w:lang w:val="es-ES"/>
        </w:rPr>
        <w:t>b) someter el conflicto a los tribunales del Estado miembro de establecimiento del exportador de datos.</w:t>
      </w:r>
    </w:p>
    <w:p w14:paraId="1714AE5A" w14:textId="60F7E620" w:rsidR="00653C82" w:rsidRPr="005613CE" w:rsidRDefault="00653C82" w:rsidP="005613CE">
      <w:pPr>
        <w:pStyle w:val="ProductList-Body"/>
        <w:spacing w:after="120"/>
        <w:rPr>
          <w:lang w:val="es-ES"/>
        </w:rPr>
      </w:pPr>
      <w:r w:rsidRPr="005613CE">
        <w:rPr>
          <w:lang w:val="es-ES"/>
        </w:rPr>
        <w:lastRenderedPageBreak/>
        <w:t>2. Las partes acuerdan que las opciones del interesado no obstaculizarán sus derechos sustantivos o procedimentales a obtener reparación de conformidad con otras disposiciones de Derecho nacional o internacional.</w:t>
      </w:r>
    </w:p>
    <w:p w14:paraId="69E0FED8" w14:textId="77777777" w:rsidR="00237427" w:rsidRPr="005613CE" w:rsidRDefault="00237427" w:rsidP="005613CE">
      <w:pPr>
        <w:pStyle w:val="ProductList-Body"/>
        <w:spacing w:after="120"/>
        <w:jc w:val="center"/>
        <w:outlineLvl w:val="1"/>
        <w:rPr>
          <w:lang w:val="es-ES"/>
        </w:rPr>
      </w:pPr>
      <w:bookmarkStart w:id="220" w:name="_Toc26972898"/>
      <w:r w:rsidRPr="005613CE">
        <w:rPr>
          <w:b/>
          <w:lang w:val="es-ES"/>
        </w:rPr>
        <w:t>Cláusula 8: Cooperación con autoridades de control</w:t>
      </w:r>
      <w:bookmarkEnd w:id="220"/>
    </w:p>
    <w:p w14:paraId="4BDE7F6E" w14:textId="7459CB68" w:rsidR="00653C82" w:rsidRPr="005613CE" w:rsidRDefault="00653C82" w:rsidP="005613CE">
      <w:pPr>
        <w:pStyle w:val="ProductList-Body"/>
        <w:spacing w:after="120"/>
        <w:rPr>
          <w:lang w:val="es-ES"/>
        </w:rPr>
      </w:pPr>
      <w:r w:rsidRPr="005613CE">
        <w:rPr>
          <w:lang w:val="es-ES"/>
        </w:rPr>
        <w:t>1. El exportador de datos acuerda depositar una copia del presente contrato ante la autoridad de control si así lo requiere o si el depósito es exigido por la legislación de protección de datos aplicable.</w:t>
      </w:r>
    </w:p>
    <w:p w14:paraId="7FDA3913" w14:textId="689F3AB1" w:rsidR="00653C82" w:rsidRPr="005613CE" w:rsidRDefault="00653C82" w:rsidP="005613CE">
      <w:pPr>
        <w:pStyle w:val="ProductList-Body"/>
        <w:spacing w:after="120"/>
        <w:rPr>
          <w:lang w:val="es-ES"/>
        </w:rPr>
      </w:pPr>
      <w:r w:rsidRPr="005613CE">
        <w:rPr>
          <w:lang w:val="es-ES"/>
        </w:rPr>
        <w:t>2. Las partes acuerdan que la autoridad de control está facultada para auditar al importador, o a cualquier subencargado, en la misma medida y condiciones en que lo haría respecto del exportador de datos conforme a la legislación de protección de datos aplicable.</w:t>
      </w:r>
    </w:p>
    <w:p w14:paraId="415ACE89" w14:textId="77777777" w:rsidR="00653C82" w:rsidRPr="005613CE" w:rsidRDefault="00653C82" w:rsidP="005613CE">
      <w:pPr>
        <w:pStyle w:val="ProductList-Body"/>
        <w:spacing w:after="120"/>
        <w:rPr>
          <w:lang w:val="es-ES"/>
        </w:rPr>
      </w:pPr>
      <w:r w:rsidRPr="005613CE">
        <w:rPr>
          <w:lang w:val="es-ES"/>
        </w:rPr>
        <w:t>3. El importador de datos informará sin demora al exportador de datos en el caso de que la legislación existente aplicable a él o a cualquier subencargado no permita auditar al importador ni a los subencargados, con arreglo al apartado 2. En tal caso, el importador de datos estará autorizado a adoptar las medidas previstas en la letra b) de la cláusula 5.</w:t>
      </w:r>
    </w:p>
    <w:p w14:paraId="6ED34395" w14:textId="6CD6D073" w:rsidR="00237427" w:rsidRPr="005613CE" w:rsidRDefault="00237427" w:rsidP="005613CE">
      <w:pPr>
        <w:pStyle w:val="ProductList-Body"/>
        <w:spacing w:after="120"/>
        <w:jc w:val="center"/>
        <w:outlineLvl w:val="1"/>
        <w:rPr>
          <w:lang w:val="es-ES"/>
        </w:rPr>
      </w:pPr>
      <w:bookmarkStart w:id="221" w:name="_Toc26972899"/>
      <w:r w:rsidRPr="005613CE">
        <w:rPr>
          <w:b/>
          <w:lang w:val="es-ES"/>
        </w:rPr>
        <w:t xml:space="preserve">Cláusula 9: Legislación </w:t>
      </w:r>
      <w:r w:rsidR="00653C82" w:rsidRPr="005613CE">
        <w:rPr>
          <w:b/>
          <w:lang w:val="es-ES"/>
        </w:rPr>
        <w:t>a</w:t>
      </w:r>
      <w:r w:rsidRPr="005613CE">
        <w:rPr>
          <w:b/>
          <w:lang w:val="es-ES"/>
        </w:rPr>
        <w:t>plicable.</w:t>
      </w:r>
      <w:bookmarkEnd w:id="221"/>
    </w:p>
    <w:p w14:paraId="2CDDA326" w14:textId="0807D041" w:rsidR="00237427" w:rsidRPr="005613CE" w:rsidRDefault="00653C82" w:rsidP="005613CE">
      <w:pPr>
        <w:pStyle w:val="ProductList-Body"/>
        <w:spacing w:after="120"/>
        <w:rPr>
          <w:lang w:val="es-ES"/>
        </w:rPr>
      </w:pPr>
      <w:r w:rsidRPr="005613CE">
        <w:rPr>
          <w:lang w:val="es-ES"/>
        </w:rPr>
        <w:t>Las cláusulas se regirán por la legislación del Estado miembro de establecimiento del exportador de datos</w:t>
      </w:r>
      <w:r w:rsidR="00237427" w:rsidRPr="005613CE">
        <w:rPr>
          <w:lang w:val="es-ES"/>
        </w:rPr>
        <w:t xml:space="preserve">. </w:t>
      </w:r>
    </w:p>
    <w:p w14:paraId="2975AA66" w14:textId="77777777" w:rsidR="00237427" w:rsidRPr="005613CE" w:rsidRDefault="00237427" w:rsidP="005613CE">
      <w:pPr>
        <w:pStyle w:val="ProductList-Body"/>
        <w:keepNext/>
        <w:spacing w:after="120"/>
        <w:jc w:val="center"/>
        <w:outlineLvl w:val="1"/>
        <w:rPr>
          <w:lang w:val="es-ES"/>
        </w:rPr>
      </w:pPr>
      <w:bookmarkStart w:id="222" w:name="_Toc26972900"/>
      <w:r w:rsidRPr="005613CE">
        <w:rPr>
          <w:b/>
          <w:lang w:val="es-ES"/>
        </w:rPr>
        <w:t>Cláusula 10: Variación del contrato</w:t>
      </w:r>
      <w:bookmarkEnd w:id="222"/>
    </w:p>
    <w:p w14:paraId="63215952" w14:textId="0A7E97B8" w:rsidR="00237427" w:rsidRPr="005613CE" w:rsidRDefault="00653C82" w:rsidP="005613CE">
      <w:pPr>
        <w:pStyle w:val="ProductList-Body"/>
        <w:spacing w:after="120"/>
        <w:rPr>
          <w:lang w:val="es-ES"/>
        </w:rPr>
      </w:pPr>
      <w:r w:rsidRPr="005613CE">
        <w:rPr>
          <w:lang w:val="es-ES"/>
        </w:rPr>
        <w:t>Las partes se comprometen a no variar o modificar las presentes cláusulas. Esto no excluye que las partes añadan cláusulas relacionadas con sus negocios en caso necesario siempre que no contradigan las cláusulas.</w:t>
      </w:r>
      <w:r w:rsidR="00237427" w:rsidRPr="005613CE">
        <w:rPr>
          <w:lang w:val="es-ES"/>
        </w:rPr>
        <w:t xml:space="preserve"> </w:t>
      </w:r>
    </w:p>
    <w:p w14:paraId="0987A839" w14:textId="358F2B10" w:rsidR="00237427" w:rsidRPr="005613CE" w:rsidRDefault="00237427" w:rsidP="005613CE">
      <w:pPr>
        <w:pStyle w:val="ProductList-Body"/>
        <w:spacing w:after="120"/>
        <w:jc w:val="center"/>
        <w:outlineLvl w:val="1"/>
        <w:rPr>
          <w:lang w:val="es-ES"/>
        </w:rPr>
      </w:pPr>
      <w:bookmarkStart w:id="223" w:name="_Toc26972901"/>
      <w:r w:rsidRPr="005613CE">
        <w:rPr>
          <w:b/>
          <w:lang w:val="es-ES"/>
        </w:rPr>
        <w:t>Cláusula 11: Sub</w:t>
      </w:r>
      <w:r w:rsidR="00653C82" w:rsidRPr="005613CE">
        <w:rPr>
          <w:b/>
          <w:lang w:val="es-ES"/>
        </w:rPr>
        <w:t>tratamiento de datos</w:t>
      </w:r>
      <w:bookmarkEnd w:id="223"/>
    </w:p>
    <w:p w14:paraId="1ED6C65D" w14:textId="4023463A" w:rsidR="00653C82" w:rsidRPr="005613CE" w:rsidRDefault="00653C82" w:rsidP="005613CE">
      <w:pPr>
        <w:pStyle w:val="ProductList-Body"/>
        <w:spacing w:after="120"/>
        <w:rPr>
          <w:lang w:val="es-ES"/>
        </w:rPr>
      </w:pPr>
      <w:r w:rsidRPr="005613CE">
        <w:rPr>
          <w:lang w:val="es-ES"/>
        </w:rPr>
        <w:t>1. El importador de datos no subcontratará ninguna de sus operaciones de procesamiento llevadas a cabo en nombre del exportador de datos con arreglo a las cláusulas sin previo consentimiento por escrito del exportador de datos. Si el importador de datos subcontrata sus obligaciones con arreglo a las cláusulas, con el consentimiento del exportador de datos, lo hará exclusivamente mediante un acuerdo escrito con el subencargado del tratamiento de datos, en el que se le impongan a este las mismas obligaciones impuestas al importador de datos con arreglo a las cláusulas. En los casos en que el subencargado del tratamiento de datos no pueda cumplir sus obligaciones de protección de los datos con arreglo a dicho acuerdo escrito, el importador de datos seguirá siendo plenamente responsable frente al exportador de datos del cumplimiento de las obligaciones del subencargado del tratamiento de datos con arreglo a dicho acuerdo.</w:t>
      </w:r>
    </w:p>
    <w:p w14:paraId="108F363A" w14:textId="4D559B9B" w:rsidR="00653C82" w:rsidRPr="005613CE" w:rsidRDefault="00653C82" w:rsidP="005613CE">
      <w:pPr>
        <w:pStyle w:val="ProductList-Body"/>
        <w:spacing w:after="120"/>
        <w:rPr>
          <w:lang w:val="es-ES"/>
        </w:rPr>
      </w:pPr>
      <w:r w:rsidRPr="005613CE">
        <w:rPr>
          <w:lang w:val="es-ES"/>
        </w:rPr>
        <w:t>2. El contrato escrito previo entre el importador de datos y el subencargado del tratamiento contendrá asimismo una cláusula de tercero beneficiario, tal como se establece en la cláusula 3, para los casos en que el interesado no pueda interponer la demanda de indemnización a que se refiere el apartado 1 de la cláusula 6 contra el exportador de datos o el importador de datos por haber estos desaparecido de facto, cesado de existir jurídicamente o ser insolventes, y ninguna entidad sucesora haya asumido la totalidad de las obligaciones jurídicas del exportador de datos o del importador de datos en virtud de contrato o por ministerio de la ley. Dicha responsabilidad civil del subencargado del tratamiento se limitará a sus propias operaciones de tratamiento de datos con arreglo a las cláusulas</w:t>
      </w:r>
    </w:p>
    <w:p w14:paraId="6316E78F" w14:textId="12D51DE9" w:rsidR="00653C82" w:rsidRPr="005613CE" w:rsidRDefault="00653C82" w:rsidP="005613CE">
      <w:pPr>
        <w:pStyle w:val="ProductList-Body"/>
        <w:spacing w:after="120"/>
        <w:rPr>
          <w:lang w:val="es-ES"/>
        </w:rPr>
      </w:pPr>
      <w:r w:rsidRPr="005613CE">
        <w:rPr>
          <w:lang w:val="es-ES"/>
        </w:rPr>
        <w:t>3. Las disposiciones sobre aspectos de la protección de los datos en caso de subcontratación de operaciones de procesamiento a que se refiere el apartado 1 se regirán por la legislación del Estado miembro de establecimiento del exportador de datos, a saber …</w:t>
      </w:r>
    </w:p>
    <w:p w14:paraId="143E9422" w14:textId="476315F9" w:rsidR="00653C82" w:rsidRPr="005613CE" w:rsidRDefault="00653C82" w:rsidP="005613CE">
      <w:pPr>
        <w:pStyle w:val="ProductList-Body"/>
        <w:spacing w:after="120"/>
        <w:rPr>
          <w:lang w:val="es-ES"/>
        </w:rPr>
      </w:pPr>
      <w:r w:rsidRPr="005613CE">
        <w:rPr>
          <w:lang w:val="es-ES"/>
        </w:rPr>
        <w:t>4. El exportador de datos conservará la lista de los acuerdos de subtratamiento celebrados con arreglo a las cláusulas y notificados por el importador de datos de conformidad con la letra j) de la cláusula 5, lista que se actualizará al menos una vez al año. La lista estará a disposición de la autoridad de control de protección de datos del exportador de datos.</w:t>
      </w:r>
    </w:p>
    <w:p w14:paraId="4574F0A5" w14:textId="32D2A2D2" w:rsidR="00237427" w:rsidRPr="005613CE" w:rsidRDefault="00237427" w:rsidP="005613CE">
      <w:pPr>
        <w:pStyle w:val="ProductList-Body"/>
        <w:spacing w:after="120"/>
        <w:jc w:val="center"/>
        <w:outlineLvl w:val="1"/>
        <w:rPr>
          <w:lang w:val="es-ES"/>
        </w:rPr>
      </w:pPr>
      <w:bookmarkStart w:id="224" w:name="_Toc26972902"/>
      <w:r w:rsidRPr="005613CE">
        <w:rPr>
          <w:b/>
          <w:lang w:val="es-ES"/>
        </w:rPr>
        <w:t xml:space="preserve">Cláusula 12: </w:t>
      </w:r>
      <w:r w:rsidR="00653C82" w:rsidRPr="005613CE">
        <w:rPr>
          <w:b/>
          <w:lang w:val="es-ES"/>
        </w:rPr>
        <w:t>Obligaciones una vez finalizada la prestación de los servicios de tratamiento de los datos personales</w:t>
      </w:r>
      <w:bookmarkEnd w:id="224"/>
    </w:p>
    <w:p w14:paraId="04899CEC" w14:textId="1C0BF9A1" w:rsidR="00653C82" w:rsidRPr="005613CE" w:rsidRDefault="00653C82" w:rsidP="005613CE">
      <w:pPr>
        <w:pStyle w:val="ProductList-Body"/>
        <w:spacing w:after="120"/>
        <w:rPr>
          <w:lang w:val="es-ES"/>
        </w:rPr>
      </w:pPr>
      <w:r w:rsidRPr="005613CE">
        <w:rPr>
          <w:lang w:val="es-ES"/>
        </w:rPr>
        <w:t>1. Las partes acuerdan que, una vez finalizada la prestación de los servicios de tratamiento de los datos personales, el importador y el subencargado deberán, a discreción del exportador, o bien devolver todos los datos personales transferidos y sus copias, o bien destruirlos por completo y certificar esta circunstancia al exportador, a menos que la legislación aplicable al importador le impida devolver o destruir total o parcialmente los datos personales transferidos. En tal caso, el importador de datos garantiza que guardará el secreto de los datos personales transferidos y que no volverá a someterlos a tratamiento.</w:t>
      </w:r>
    </w:p>
    <w:p w14:paraId="690B7025" w14:textId="77777777" w:rsidR="00653C82" w:rsidRPr="005613CE" w:rsidRDefault="00653C82" w:rsidP="005613CE">
      <w:pPr>
        <w:pStyle w:val="ProductList-Body"/>
        <w:spacing w:after="120"/>
        <w:rPr>
          <w:lang w:val="es-ES"/>
        </w:rPr>
      </w:pPr>
      <w:r w:rsidRPr="005613CE">
        <w:rPr>
          <w:lang w:val="es-ES"/>
        </w:rPr>
        <w:t>2. El importador de datos y el subencargado garantizan que, a petición del exportador o de la autoridad de control, pondrá a disposición sus instalaciones de tratamiento de los datos para que se lleve a cabo la auditoría de las medidas mencionadas en el apartado 1.</w:t>
      </w:r>
    </w:p>
    <w:p w14:paraId="0033F340" w14:textId="77777777" w:rsidR="00237427" w:rsidRPr="005613CE" w:rsidRDefault="00237427" w:rsidP="005613CE">
      <w:pPr>
        <w:pStyle w:val="ProductList-Body"/>
        <w:spacing w:after="120"/>
        <w:jc w:val="center"/>
        <w:outlineLvl w:val="1"/>
        <w:rPr>
          <w:lang w:val="es-ES"/>
        </w:rPr>
      </w:pPr>
      <w:bookmarkStart w:id="225" w:name="Appendix1toAttachment3"/>
      <w:bookmarkStart w:id="226" w:name="_Toc26972903"/>
      <w:bookmarkStart w:id="227" w:name="Appendix1toAttachment2"/>
      <w:r w:rsidRPr="005613CE">
        <w:rPr>
          <w:b/>
          <w:lang w:val="es-ES"/>
        </w:rPr>
        <w:t>Apéndice 1 a las Cláusulas Contractuales Tipo</w:t>
      </w:r>
      <w:bookmarkEnd w:id="225"/>
      <w:bookmarkEnd w:id="226"/>
    </w:p>
    <w:bookmarkEnd w:id="227"/>
    <w:p w14:paraId="57C1C778" w14:textId="77777777" w:rsidR="00863263" w:rsidRPr="005A432D" w:rsidRDefault="00863263" w:rsidP="00863263">
      <w:pPr>
        <w:pStyle w:val="ProductList-Body"/>
        <w:spacing w:after="120"/>
        <w:rPr>
          <w:lang w:val="es-ES"/>
        </w:rPr>
      </w:pPr>
      <w:r w:rsidRPr="005A432D">
        <w:rPr>
          <w:b/>
          <w:bCs/>
          <w:lang w:val="es-ES"/>
        </w:rPr>
        <w:t>Exportador de datos:</w:t>
      </w:r>
      <w:r w:rsidRPr="005A432D">
        <w:rPr>
          <w:lang w:val="es-ES"/>
        </w:rPr>
        <w:t xml:space="preserve"> El Cliente es el exportador de datos. El exportador de datos es un usuario de los Servicios Online o Servicios Profesionales según se define en el DPA y los OST. </w:t>
      </w:r>
    </w:p>
    <w:p w14:paraId="400E381C" w14:textId="77777777" w:rsidR="00863263" w:rsidRPr="005A432D" w:rsidRDefault="00863263" w:rsidP="00863263">
      <w:pPr>
        <w:pStyle w:val="ProductList-Body"/>
        <w:spacing w:after="120"/>
        <w:rPr>
          <w:lang w:val="es-ES"/>
        </w:rPr>
      </w:pPr>
      <w:r w:rsidRPr="005A432D">
        <w:rPr>
          <w:b/>
          <w:lang w:val="es-ES"/>
        </w:rPr>
        <w:t>Importador de datos</w:t>
      </w:r>
      <w:r w:rsidRPr="005A432D">
        <w:rPr>
          <w:b/>
          <w:bCs/>
          <w:lang w:val="es-ES"/>
        </w:rPr>
        <w:t>:</w:t>
      </w:r>
      <w:r w:rsidRPr="005A432D">
        <w:rPr>
          <w:lang w:val="es-ES"/>
        </w:rPr>
        <w:t xml:space="preserve"> El importador de datos es MICROSOFT CORPORATION, un proveedor mundial de software y servicios. </w:t>
      </w:r>
    </w:p>
    <w:p w14:paraId="4B2CE6FA" w14:textId="7C8B6B20" w:rsidR="00237427" w:rsidRPr="005613CE" w:rsidRDefault="00863263" w:rsidP="00863263">
      <w:pPr>
        <w:pStyle w:val="ProductList-Body"/>
        <w:spacing w:after="120"/>
        <w:rPr>
          <w:lang w:val="es-ES"/>
        </w:rPr>
      </w:pPr>
      <w:r w:rsidRPr="005A432D">
        <w:rPr>
          <w:b/>
          <w:lang w:val="es-ES"/>
        </w:rPr>
        <w:t>Interesados</w:t>
      </w:r>
      <w:r w:rsidRPr="005A432D">
        <w:rPr>
          <w:b/>
          <w:bCs/>
          <w:lang w:val="es-ES"/>
        </w:rPr>
        <w:t>:</w:t>
      </w:r>
      <w:r w:rsidRPr="005A432D">
        <w:rPr>
          <w:lang w:val="es-ES"/>
        </w:rPr>
        <w:t xml:space="preserve"> Los interesados incluyen a los representantes del exportador de datos y los usuarios finales, incluidos empleados, contratistas, colaboradores y clientes del exportador de datos. Los interesados también pueden incluir a las personas físicas que intentan ponerse en contacto </w:t>
      </w:r>
      <w:r w:rsidRPr="005A432D">
        <w:rPr>
          <w:lang w:val="es-ES"/>
        </w:rPr>
        <w:lastRenderedPageBreak/>
        <w:t xml:space="preserve">o transmitir información personal a los usuarios de los servicios proporcionados por el importador de datos. </w:t>
      </w:r>
      <w:r w:rsidRPr="005A432D">
        <w:rPr>
          <w:rFonts w:cstheme="minorHAnsi"/>
          <w:szCs w:val="18"/>
          <w:lang w:val="es-ES"/>
        </w:rPr>
        <w:t>Microsoft reconoce que, en función del uso que el Cliente haga del Servicio Online o Servicios Profesionales, el Cliente puede decidir incluir datos personales de cualquiera de los siguientes tipos de interesados en los datos personales</w:t>
      </w:r>
      <w:r w:rsidR="00237427" w:rsidRPr="005613CE">
        <w:rPr>
          <w:rFonts w:cstheme="minorHAnsi"/>
          <w:szCs w:val="18"/>
          <w:lang w:val="es-ES"/>
        </w:rPr>
        <w:t>:</w:t>
      </w:r>
    </w:p>
    <w:p w14:paraId="14A5F2BE" w14:textId="77777777"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Empleados, contratistas y trabajadores temporales (actuales, antiguos, potenciales) del exportador de datos;</w:t>
      </w:r>
    </w:p>
    <w:p w14:paraId="3D5E2868" w14:textId="77777777"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Dependientes de lo anterior;</w:t>
      </w:r>
    </w:p>
    <w:p w14:paraId="6040FF43" w14:textId="1F200F94"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 xml:space="preserve">Colaboradores/personas de contacto (personas naturales) o empleados del exportador de datos; contratistas o trabajadores temporales </w:t>
      </w:r>
      <w:r w:rsidR="00C30055" w:rsidRPr="005613CE">
        <w:rPr>
          <w:rFonts w:eastAsia="Times New Roman" w:cstheme="minorHAnsi"/>
          <w:color w:val="212121"/>
          <w:sz w:val="18"/>
          <w:szCs w:val="18"/>
          <w:lang w:val="es-ES"/>
        </w:rPr>
        <w:t xml:space="preserve">de personas jurídicas </w:t>
      </w:r>
      <w:r w:rsidRPr="005613CE">
        <w:rPr>
          <w:rFonts w:eastAsia="Times New Roman" w:cstheme="minorHAnsi"/>
          <w:color w:val="212121"/>
          <w:sz w:val="18"/>
          <w:szCs w:val="18"/>
          <w:lang w:val="es-ES"/>
        </w:rPr>
        <w:t>colaborador</w:t>
      </w:r>
      <w:r w:rsidR="00C30055" w:rsidRPr="005613CE">
        <w:rPr>
          <w:rFonts w:eastAsia="Times New Roman" w:cstheme="minorHAnsi"/>
          <w:color w:val="212121"/>
          <w:sz w:val="18"/>
          <w:szCs w:val="18"/>
          <w:lang w:val="es-ES"/>
        </w:rPr>
        <w:t>a</w:t>
      </w:r>
      <w:r w:rsidRPr="005613CE">
        <w:rPr>
          <w:rFonts w:eastAsia="Times New Roman" w:cstheme="minorHAnsi"/>
          <w:color w:val="212121"/>
          <w:sz w:val="18"/>
          <w:szCs w:val="18"/>
          <w:lang w:val="es-ES"/>
        </w:rPr>
        <w:t xml:space="preserve">s/personas de contacto (actuales, </w:t>
      </w:r>
      <w:r w:rsidR="00C30055" w:rsidRPr="005613CE">
        <w:rPr>
          <w:rFonts w:eastAsia="Times New Roman" w:cstheme="minorHAnsi"/>
          <w:color w:val="212121"/>
          <w:sz w:val="18"/>
          <w:szCs w:val="18"/>
          <w:lang w:val="es-ES"/>
        </w:rPr>
        <w:t>antiguos</w:t>
      </w:r>
      <w:r w:rsidRPr="005613CE">
        <w:rPr>
          <w:rFonts w:eastAsia="Times New Roman" w:cstheme="minorHAnsi"/>
          <w:color w:val="212121"/>
          <w:sz w:val="18"/>
          <w:szCs w:val="18"/>
          <w:lang w:val="es-ES"/>
        </w:rPr>
        <w:t xml:space="preserve">, </w:t>
      </w:r>
      <w:r w:rsidR="00C30055" w:rsidRPr="005613CE">
        <w:rPr>
          <w:rFonts w:eastAsia="Times New Roman" w:cstheme="minorHAnsi"/>
          <w:color w:val="212121"/>
          <w:sz w:val="18"/>
          <w:szCs w:val="18"/>
          <w:lang w:val="es-ES"/>
        </w:rPr>
        <w:t>potenciales</w:t>
      </w:r>
      <w:r w:rsidRPr="005613CE">
        <w:rPr>
          <w:rFonts w:eastAsia="Times New Roman" w:cstheme="minorHAnsi"/>
          <w:color w:val="212121"/>
          <w:sz w:val="18"/>
          <w:szCs w:val="18"/>
          <w:lang w:val="es-ES"/>
        </w:rPr>
        <w:t>);</w:t>
      </w:r>
    </w:p>
    <w:p w14:paraId="388D933E" w14:textId="2C027284"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 xml:space="preserve">Usuarios (por ejemplo, clientes, pacientes, visitantes, etc.) y otros interesados que </w:t>
      </w:r>
      <w:r w:rsidR="00C30055" w:rsidRPr="005613CE">
        <w:rPr>
          <w:rFonts w:eastAsia="Times New Roman" w:cstheme="minorHAnsi"/>
          <w:color w:val="212121"/>
          <w:sz w:val="18"/>
          <w:szCs w:val="18"/>
          <w:lang w:val="es-ES"/>
        </w:rPr>
        <w:t>sean</w:t>
      </w:r>
      <w:r w:rsidRPr="005613CE">
        <w:rPr>
          <w:rFonts w:eastAsia="Times New Roman" w:cstheme="minorHAnsi"/>
          <w:color w:val="212121"/>
          <w:sz w:val="18"/>
          <w:szCs w:val="18"/>
          <w:lang w:val="es-ES"/>
        </w:rPr>
        <w:t xml:space="preserve"> usuarios de los servicios del exportador de datos;</w:t>
      </w:r>
    </w:p>
    <w:p w14:paraId="2A568C90" w14:textId="77777777"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Socios, partes interesadas o personas que colaboran, comunican o interactúan activamente con empleados del exportador de datos y/o utilizan herramientas de comunicación como aplicaciones y sitios web proporcionados por el exportador de datos;</w:t>
      </w:r>
    </w:p>
    <w:p w14:paraId="555B3E63" w14:textId="791743A4"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Partes interesadas o personas que interactúan pasivamente con el exportador de datos (por ejemplo, porque están sujetos a una investigación o son mencionados en documentos o correspondencia recibida del</w:t>
      </w:r>
      <w:r w:rsidR="00C30055" w:rsidRPr="005613CE">
        <w:rPr>
          <w:rFonts w:eastAsia="Times New Roman" w:cstheme="minorHAnsi"/>
          <w:color w:val="212121"/>
          <w:sz w:val="18"/>
          <w:szCs w:val="18"/>
          <w:lang w:val="es-ES"/>
        </w:rPr>
        <w:t>,</w:t>
      </w:r>
      <w:r w:rsidRPr="005613CE">
        <w:rPr>
          <w:rFonts w:eastAsia="Times New Roman" w:cstheme="minorHAnsi"/>
          <w:color w:val="212121"/>
          <w:sz w:val="18"/>
          <w:szCs w:val="18"/>
          <w:lang w:val="es-ES"/>
        </w:rPr>
        <w:t xml:space="preserve"> o enviada al</w:t>
      </w:r>
      <w:r w:rsidR="00C30055" w:rsidRPr="005613CE">
        <w:rPr>
          <w:rFonts w:eastAsia="Times New Roman" w:cstheme="minorHAnsi"/>
          <w:color w:val="212121"/>
          <w:sz w:val="18"/>
          <w:szCs w:val="18"/>
          <w:lang w:val="es-ES"/>
        </w:rPr>
        <w:t>,</w:t>
      </w:r>
      <w:r w:rsidRPr="005613CE">
        <w:rPr>
          <w:rFonts w:eastAsia="Times New Roman" w:cstheme="minorHAnsi"/>
          <w:color w:val="212121"/>
          <w:sz w:val="18"/>
          <w:szCs w:val="18"/>
          <w:lang w:val="es-ES"/>
        </w:rPr>
        <w:t xml:space="preserve"> exportador de datos);</w:t>
      </w:r>
    </w:p>
    <w:p w14:paraId="28754025" w14:textId="77777777"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Menores de edad; o</w:t>
      </w:r>
    </w:p>
    <w:p w14:paraId="352A9FA9" w14:textId="77777777"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Profesionales con privilegios profesionales (por ejemplo, médicos, abogados, notarios, trabajadores religiosos, etc.).</w:t>
      </w:r>
    </w:p>
    <w:p w14:paraId="7A6D749A" w14:textId="08FC8977" w:rsidR="00237427" w:rsidRPr="005613CE" w:rsidRDefault="00237427" w:rsidP="005613CE">
      <w:pPr>
        <w:pStyle w:val="ProductList-Body"/>
        <w:spacing w:after="120"/>
        <w:rPr>
          <w:lang w:val="es-ES"/>
        </w:rPr>
      </w:pPr>
      <w:r w:rsidRPr="005613CE">
        <w:rPr>
          <w:b/>
          <w:lang w:val="es-ES"/>
        </w:rPr>
        <w:t>Categorías de datos</w:t>
      </w:r>
      <w:r w:rsidRPr="005613CE">
        <w:rPr>
          <w:b/>
          <w:bCs/>
          <w:lang w:val="es-ES"/>
        </w:rPr>
        <w:t xml:space="preserve">: </w:t>
      </w:r>
      <w:r w:rsidR="00863263" w:rsidRPr="005A432D">
        <w:rPr>
          <w:lang w:val="es-ES"/>
        </w:rPr>
        <w:t xml:space="preserve">Los datos personales transmitidos incluyen correos electrónicos, documentos y otros datos en formato electrónico en el contexto de los Servicios Online o Servicios Profesionales. </w:t>
      </w:r>
      <w:r w:rsidR="00863263" w:rsidRPr="005A432D">
        <w:rPr>
          <w:rFonts w:eastAsia="Times New Roman" w:cstheme="minorHAnsi"/>
          <w:color w:val="212121"/>
          <w:szCs w:val="18"/>
          <w:lang w:val="es-ES"/>
        </w:rPr>
        <w:t>Microsoft reconoce que, en función del uso que el Cliente haga del Servicio Online o Servicios Profesionales, el Cliente puede decidir incluir datos personales de cualquiera de las siguientes categorías en los datos personales</w:t>
      </w:r>
      <w:r w:rsidRPr="005613CE">
        <w:rPr>
          <w:rFonts w:eastAsia="Times New Roman" w:cstheme="minorHAnsi"/>
          <w:color w:val="212121"/>
          <w:szCs w:val="18"/>
          <w:lang w:val="es-ES"/>
        </w:rPr>
        <w:t>:</w:t>
      </w:r>
    </w:p>
    <w:p w14:paraId="541F36CC" w14:textId="77777777"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Datos personales básicos (por ejemplo, lugar de nacimiento, calle y número de domicilio [dirección], código postal, ciudad de residencia, país de residencia, número de teléfono móvil, nombre, apellido, iniciales, dirección de correo electrónico, género, fecha de nacimiento), incluidos datos personales básicos sobre familiares e hijos;</w:t>
      </w:r>
    </w:p>
    <w:p w14:paraId="4C861DE1" w14:textId="57E9E352"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Datos de autenticación (por ejemplo</w:t>
      </w:r>
      <w:r w:rsidR="00C30055" w:rsidRPr="005613CE">
        <w:rPr>
          <w:rFonts w:eastAsia="Times New Roman" w:cstheme="minorHAnsi"/>
          <w:color w:val="212121"/>
          <w:sz w:val="18"/>
          <w:szCs w:val="18"/>
          <w:lang w:val="es-ES"/>
        </w:rPr>
        <w:t>,</w:t>
      </w:r>
      <w:r w:rsidRPr="005613CE">
        <w:rPr>
          <w:rFonts w:eastAsia="Times New Roman" w:cstheme="minorHAnsi"/>
          <w:color w:val="212121"/>
          <w:sz w:val="18"/>
          <w:szCs w:val="18"/>
          <w:lang w:val="es-ES"/>
        </w:rPr>
        <w:t xml:space="preserve"> nombre de usuario, contraseña o código PIN, pregunta de seguridad, registro de auditoría);</w:t>
      </w:r>
    </w:p>
    <w:p w14:paraId="50351E8C" w14:textId="012D7A80"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Información de contacto (por ejemplo, direcciones, correo electrónico, números de teléfono, identificadores de redes sociales, detalles de contacto </w:t>
      </w:r>
      <w:r w:rsidR="00C30055" w:rsidRPr="005613CE">
        <w:rPr>
          <w:rFonts w:eastAsia="Times New Roman" w:cstheme="minorHAnsi"/>
          <w:color w:val="212121"/>
          <w:sz w:val="18"/>
          <w:szCs w:val="18"/>
          <w:lang w:val="es-ES"/>
        </w:rPr>
        <w:t>para</w:t>
      </w:r>
      <w:r w:rsidRPr="005613CE">
        <w:rPr>
          <w:rFonts w:eastAsia="Times New Roman" w:cstheme="minorHAnsi"/>
          <w:color w:val="212121"/>
          <w:sz w:val="18"/>
          <w:szCs w:val="18"/>
          <w:lang w:val="es-ES"/>
        </w:rPr>
        <w:t xml:space="preserve"> emergencia</w:t>
      </w:r>
      <w:r w:rsidR="00C30055" w:rsidRPr="005613CE">
        <w:rPr>
          <w:rFonts w:eastAsia="Times New Roman" w:cstheme="minorHAnsi"/>
          <w:color w:val="212121"/>
          <w:sz w:val="18"/>
          <w:szCs w:val="18"/>
          <w:lang w:val="es-ES"/>
        </w:rPr>
        <w:t>s</w:t>
      </w:r>
      <w:r w:rsidRPr="005613CE">
        <w:rPr>
          <w:rFonts w:eastAsia="Times New Roman" w:cstheme="minorHAnsi"/>
          <w:color w:val="212121"/>
          <w:sz w:val="18"/>
          <w:szCs w:val="18"/>
          <w:lang w:val="es-ES"/>
        </w:rPr>
        <w:t>);</w:t>
      </w:r>
    </w:p>
    <w:p w14:paraId="20E1CA96" w14:textId="48C130E7"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Números de identificación únicos y </w:t>
      </w:r>
      <w:r w:rsidR="00C30055" w:rsidRPr="005613CE">
        <w:rPr>
          <w:rFonts w:eastAsia="Times New Roman" w:cstheme="minorHAnsi"/>
          <w:color w:val="212121"/>
          <w:sz w:val="18"/>
          <w:szCs w:val="18"/>
          <w:lang w:val="es-ES"/>
        </w:rPr>
        <w:t>firmas</w:t>
      </w:r>
      <w:r w:rsidRPr="005613CE">
        <w:rPr>
          <w:rFonts w:eastAsia="Times New Roman" w:cstheme="minorHAnsi"/>
          <w:color w:val="212121"/>
          <w:sz w:val="18"/>
          <w:szCs w:val="18"/>
          <w:lang w:val="es-ES"/>
        </w:rPr>
        <w:t xml:space="preserve"> (por ejemplo, número del Seguro Social, número de cuenta bancaria, número de pasaporte </w:t>
      </w:r>
      <w:r w:rsidR="00C30055" w:rsidRPr="005613CE">
        <w:rPr>
          <w:rFonts w:eastAsia="Times New Roman" w:cstheme="minorHAnsi"/>
          <w:color w:val="212121"/>
          <w:sz w:val="18"/>
          <w:szCs w:val="18"/>
          <w:lang w:val="es-ES"/>
        </w:rPr>
        <w:t>y documento d</w:t>
      </w:r>
      <w:r w:rsidRPr="005613CE">
        <w:rPr>
          <w:rFonts w:eastAsia="Times New Roman" w:cstheme="minorHAnsi"/>
          <w:color w:val="212121"/>
          <w:sz w:val="18"/>
          <w:szCs w:val="18"/>
          <w:lang w:val="es-ES"/>
        </w:rPr>
        <w:t>e identificación, licencia de conducir y datos de registro del vehículo, direccione</w:t>
      </w:r>
      <w:r w:rsidR="00C30055" w:rsidRPr="005613CE">
        <w:rPr>
          <w:rFonts w:eastAsia="Times New Roman" w:cstheme="minorHAnsi"/>
          <w:color w:val="212121"/>
          <w:sz w:val="18"/>
          <w:szCs w:val="18"/>
          <w:lang w:val="es-ES"/>
        </w:rPr>
        <w:t>s</w:t>
      </w:r>
      <w:r w:rsidRPr="005613CE">
        <w:rPr>
          <w:rFonts w:eastAsia="Times New Roman" w:cstheme="minorHAnsi"/>
          <w:color w:val="212121"/>
          <w:sz w:val="18"/>
          <w:szCs w:val="18"/>
          <w:lang w:val="es-ES"/>
        </w:rPr>
        <w:t xml:space="preserve"> IP, número de empleado, número de estudiante, número de paciente, firma, identificador único en cookies de seguimiento o tecnología similar);</w:t>
      </w:r>
    </w:p>
    <w:p w14:paraId="11259B49" w14:textId="367DF4CC"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Identificadores </w:t>
      </w:r>
      <w:r w:rsidR="00C30055" w:rsidRPr="005613CE">
        <w:rPr>
          <w:rFonts w:eastAsia="Times New Roman" w:cstheme="minorHAnsi"/>
          <w:color w:val="212121"/>
          <w:sz w:val="18"/>
          <w:szCs w:val="18"/>
          <w:lang w:val="es-ES"/>
        </w:rPr>
        <w:t>seudónimos</w:t>
      </w:r>
      <w:r w:rsidRPr="005613CE">
        <w:rPr>
          <w:rFonts w:eastAsia="Times New Roman" w:cstheme="minorHAnsi"/>
          <w:color w:val="212121"/>
          <w:sz w:val="18"/>
          <w:szCs w:val="18"/>
          <w:lang w:val="es-ES"/>
        </w:rPr>
        <w:t xml:space="preserve">; </w:t>
      </w:r>
    </w:p>
    <w:p w14:paraId="6AC2FB3C" w14:textId="77777777"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Información financiera y de seguros (por ejemplo, número de seguro, nombre y número de cuenta bancaria, nombre y número de la tarjeta de crédito, número de factura, ingresos, tipo de seguro, comportamiento de pago, solvencia crediticia);</w:t>
      </w:r>
    </w:p>
    <w:p w14:paraId="552D2415" w14:textId="3C1B8362"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Información comercial (por ejemplo, historial de compras, ofertas especiales, información </w:t>
      </w:r>
      <w:r w:rsidR="009765BF" w:rsidRPr="005613CE">
        <w:rPr>
          <w:rFonts w:eastAsia="Times New Roman" w:cstheme="minorHAnsi"/>
          <w:color w:val="212121"/>
          <w:sz w:val="18"/>
          <w:szCs w:val="18"/>
          <w:lang w:val="es-ES"/>
        </w:rPr>
        <w:t>sobre</w:t>
      </w:r>
      <w:r w:rsidRPr="005613CE">
        <w:rPr>
          <w:rFonts w:eastAsia="Times New Roman" w:cstheme="minorHAnsi"/>
          <w:color w:val="212121"/>
          <w:sz w:val="18"/>
          <w:szCs w:val="18"/>
          <w:lang w:val="es-ES"/>
        </w:rPr>
        <w:t xml:space="preserve"> suscripci</w:t>
      </w:r>
      <w:r w:rsidR="009765BF" w:rsidRPr="005613CE">
        <w:rPr>
          <w:rFonts w:eastAsia="Times New Roman" w:cstheme="minorHAnsi"/>
          <w:color w:val="212121"/>
          <w:sz w:val="18"/>
          <w:szCs w:val="18"/>
          <w:lang w:val="es-ES"/>
        </w:rPr>
        <w:t>ones</w:t>
      </w:r>
      <w:r w:rsidRPr="005613CE">
        <w:rPr>
          <w:rFonts w:eastAsia="Times New Roman" w:cstheme="minorHAnsi"/>
          <w:color w:val="212121"/>
          <w:sz w:val="18"/>
          <w:szCs w:val="18"/>
          <w:lang w:val="es-ES"/>
        </w:rPr>
        <w:t>, historial de pagos);</w:t>
      </w:r>
    </w:p>
    <w:p w14:paraId="3FCE1A10" w14:textId="068C1EF2"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Información biométrica (por ejemplo, análisis de ADN, </w:t>
      </w:r>
      <w:r w:rsidR="009765BF" w:rsidRPr="005613CE">
        <w:rPr>
          <w:rFonts w:eastAsia="Times New Roman" w:cstheme="minorHAnsi"/>
          <w:color w:val="212121"/>
          <w:sz w:val="18"/>
          <w:szCs w:val="18"/>
          <w:lang w:val="es-ES"/>
        </w:rPr>
        <w:t xml:space="preserve">de </w:t>
      </w:r>
      <w:r w:rsidRPr="005613CE">
        <w:rPr>
          <w:rFonts w:eastAsia="Times New Roman" w:cstheme="minorHAnsi"/>
          <w:color w:val="212121"/>
          <w:sz w:val="18"/>
          <w:szCs w:val="18"/>
          <w:lang w:val="es-ES"/>
        </w:rPr>
        <w:t xml:space="preserve">huellas digitales </w:t>
      </w:r>
      <w:r w:rsidR="009765BF" w:rsidRPr="005613CE">
        <w:rPr>
          <w:rFonts w:eastAsia="Times New Roman" w:cstheme="minorHAnsi"/>
          <w:color w:val="212121"/>
          <w:sz w:val="18"/>
          <w:szCs w:val="18"/>
          <w:lang w:val="es-ES"/>
        </w:rPr>
        <w:t>y de</w:t>
      </w:r>
      <w:r w:rsidRPr="005613CE">
        <w:rPr>
          <w:rFonts w:eastAsia="Times New Roman" w:cstheme="minorHAnsi"/>
          <w:color w:val="212121"/>
          <w:sz w:val="18"/>
          <w:szCs w:val="18"/>
          <w:lang w:val="es-ES"/>
        </w:rPr>
        <w:t xml:space="preserve"> iris); </w:t>
      </w:r>
    </w:p>
    <w:p w14:paraId="60CAA8E2" w14:textId="399C2CC9"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Datos de ubicación (por ejemplo, identificación de celda, datos de red de geolocalización, ubicación al inicio/término de una llamada</w:t>
      </w:r>
      <w:r w:rsidR="009765BF" w:rsidRPr="005613CE">
        <w:rPr>
          <w:rFonts w:eastAsia="Times New Roman" w:cstheme="minorHAnsi"/>
          <w:color w:val="212121"/>
          <w:sz w:val="18"/>
          <w:szCs w:val="18"/>
          <w:lang w:val="es-ES"/>
        </w:rPr>
        <w:t>,  d</w:t>
      </w:r>
      <w:r w:rsidRPr="005613CE">
        <w:rPr>
          <w:rFonts w:eastAsia="Times New Roman" w:cstheme="minorHAnsi"/>
          <w:color w:val="212121"/>
          <w:sz w:val="18"/>
          <w:szCs w:val="18"/>
          <w:lang w:val="es-ES"/>
        </w:rPr>
        <w:t>atos de ubicación derivados del uso de puntos de acceso WiFi);</w:t>
      </w:r>
    </w:p>
    <w:p w14:paraId="59BDD478" w14:textId="3FF09624"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Fotos, video</w:t>
      </w:r>
      <w:r w:rsidR="009765BF" w:rsidRPr="005613CE">
        <w:rPr>
          <w:rFonts w:eastAsia="Times New Roman" w:cstheme="minorHAnsi"/>
          <w:color w:val="212121"/>
          <w:sz w:val="18"/>
          <w:szCs w:val="18"/>
          <w:lang w:val="es-ES"/>
        </w:rPr>
        <w:t>s</w:t>
      </w:r>
      <w:r w:rsidRPr="005613CE">
        <w:rPr>
          <w:rFonts w:eastAsia="Times New Roman" w:cstheme="minorHAnsi"/>
          <w:color w:val="212121"/>
          <w:sz w:val="18"/>
          <w:szCs w:val="18"/>
          <w:lang w:val="es-ES"/>
        </w:rPr>
        <w:t xml:space="preserve"> y audio</w:t>
      </w:r>
      <w:r w:rsidR="009765BF" w:rsidRPr="005613CE">
        <w:rPr>
          <w:rFonts w:eastAsia="Times New Roman" w:cstheme="minorHAnsi"/>
          <w:color w:val="212121"/>
          <w:sz w:val="18"/>
          <w:szCs w:val="18"/>
          <w:lang w:val="es-ES"/>
        </w:rPr>
        <w:t>s</w:t>
      </w:r>
      <w:r w:rsidRPr="005613CE">
        <w:rPr>
          <w:rFonts w:eastAsia="Times New Roman" w:cstheme="minorHAnsi"/>
          <w:color w:val="212121"/>
          <w:sz w:val="18"/>
          <w:szCs w:val="18"/>
          <w:lang w:val="es-ES"/>
        </w:rPr>
        <w:t>;</w:t>
      </w:r>
    </w:p>
    <w:p w14:paraId="628CEEC9" w14:textId="3A878D1D"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Actividad en Internet (por ejemplo, historial de navegación, historial de búsquedas, actividades de lectura, televisión, radio);</w:t>
      </w:r>
    </w:p>
    <w:p w14:paraId="53B18423" w14:textId="77777777"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Identificación del dispositivo (por ejemplo, número IMEI, número de tarjeta SIM, dirección MAC);</w:t>
      </w:r>
    </w:p>
    <w:p w14:paraId="5C271ADD" w14:textId="56918F88" w:rsidR="00237427" w:rsidRPr="005613CE" w:rsidRDefault="009765BF"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Elaboración</w:t>
      </w:r>
      <w:r w:rsidR="00237427" w:rsidRPr="005613CE">
        <w:rPr>
          <w:rFonts w:eastAsia="Times New Roman" w:cstheme="minorHAnsi"/>
          <w:color w:val="212121"/>
          <w:sz w:val="18"/>
          <w:szCs w:val="18"/>
          <w:lang w:val="es-ES"/>
        </w:rPr>
        <w:t xml:space="preserve"> de perfiles (por ejemplo, </w:t>
      </w:r>
      <w:r w:rsidRPr="005613CE">
        <w:rPr>
          <w:rFonts w:eastAsia="Times New Roman" w:cstheme="minorHAnsi"/>
          <w:color w:val="212121"/>
          <w:sz w:val="18"/>
          <w:szCs w:val="18"/>
          <w:lang w:val="es-ES"/>
        </w:rPr>
        <w:t>sobre la base de</w:t>
      </w:r>
      <w:r w:rsidR="00237427" w:rsidRPr="005613CE">
        <w:rPr>
          <w:rFonts w:eastAsia="Times New Roman" w:cstheme="minorHAnsi"/>
          <w:color w:val="212121"/>
          <w:sz w:val="18"/>
          <w:szCs w:val="18"/>
          <w:lang w:val="es-ES"/>
        </w:rPr>
        <w:t xml:space="preserve"> comportamientos </w:t>
      </w:r>
      <w:r w:rsidRPr="005613CE">
        <w:rPr>
          <w:rFonts w:eastAsia="Times New Roman" w:cstheme="minorHAnsi"/>
          <w:color w:val="212121"/>
          <w:sz w:val="18"/>
          <w:szCs w:val="18"/>
          <w:lang w:val="es-ES"/>
        </w:rPr>
        <w:t>delictivos</w:t>
      </w:r>
      <w:r w:rsidR="00237427" w:rsidRPr="005613CE">
        <w:rPr>
          <w:rFonts w:eastAsia="Times New Roman" w:cstheme="minorHAnsi"/>
          <w:color w:val="212121"/>
          <w:sz w:val="18"/>
          <w:szCs w:val="18"/>
          <w:lang w:val="es-ES"/>
        </w:rPr>
        <w:t xml:space="preserve"> o antisociales observados, o perfiles seudónimos basados en las URL visitadas, </w:t>
      </w:r>
      <w:r w:rsidRPr="005613CE">
        <w:rPr>
          <w:rFonts w:eastAsia="Times New Roman" w:cstheme="minorHAnsi"/>
          <w:color w:val="212121"/>
          <w:sz w:val="18"/>
          <w:szCs w:val="18"/>
          <w:lang w:val="es-ES"/>
        </w:rPr>
        <w:t xml:space="preserve">flujos de </w:t>
      </w:r>
      <w:r w:rsidR="00237427" w:rsidRPr="005613CE">
        <w:rPr>
          <w:rFonts w:eastAsia="Times New Roman" w:cstheme="minorHAnsi"/>
          <w:color w:val="212121"/>
          <w:sz w:val="18"/>
          <w:szCs w:val="18"/>
          <w:lang w:val="es-ES"/>
        </w:rPr>
        <w:t xml:space="preserve">clics, </w:t>
      </w:r>
      <w:r w:rsidRPr="005613CE">
        <w:rPr>
          <w:rFonts w:eastAsia="Times New Roman" w:cstheme="minorHAnsi"/>
          <w:color w:val="212121"/>
          <w:sz w:val="18"/>
          <w:szCs w:val="18"/>
          <w:lang w:val="es-ES"/>
        </w:rPr>
        <w:t>registros de navegación</w:t>
      </w:r>
      <w:r w:rsidR="00237427" w:rsidRPr="005613CE">
        <w:rPr>
          <w:rFonts w:eastAsia="Times New Roman" w:cstheme="minorHAnsi"/>
          <w:color w:val="212121"/>
          <w:sz w:val="18"/>
          <w:szCs w:val="18"/>
          <w:lang w:val="es-ES"/>
        </w:rPr>
        <w:t>, direcciones IP, dominios, aplicaciones instaladas o perfiles basados en preferencias de marketing);</w:t>
      </w:r>
    </w:p>
    <w:p w14:paraId="633E7C8E" w14:textId="060CE482"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Datos de </w:t>
      </w:r>
      <w:r w:rsidR="009765BF" w:rsidRPr="005613CE">
        <w:rPr>
          <w:rFonts w:eastAsia="Times New Roman" w:cstheme="minorHAnsi"/>
          <w:color w:val="212121"/>
          <w:sz w:val="18"/>
          <w:szCs w:val="18"/>
          <w:lang w:val="es-ES"/>
        </w:rPr>
        <w:t>selección y recursos humanos</w:t>
      </w:r>
      <w:r w:rsidRPr="005613CE">
        <w:rPr>
          <w:rFonts w:eastAsia="Times New Roman" w:cstheme="minorHAnsi"/>
          <w:color w:val="212121"/>
          <w:sz w:val="18"/>
          <w:szCs w:val="18"/>
          <w:lang w:val="es-ES"/>
        </w:rPr>
        <w:t xml:space="preserve"> (por ejemplo, declaración de estado </w:t>
      </w:r>
      <w:r w:rsidR="009765BF" w:rsidRPr="005613CE">
        <w:rPr>
          <w:rFonts w:eastAsia="Times New Roman" w:cstheme="minorHAnsi"/>
          <w:color w:val="212121"/>
          <w:sz w:val="18"/>
          <w:szCs w:val="18"/>
          <w:lang w:val="es-ES"/>
        </w:rPr>
        <w:t>laboral</w:t>
      </w:r>
      <w:r w:rsidRPr="005613CE">
        <w:rPr>
          <w:rFonts w:eastAsia="Times New Roman" w:cstheme="minorHAnsi"/>
          <w:color w:val="212121"/>
          <w:sz w:val="18"/>
          <w:szCs w:val="18"/>
          <w:lang w:val="es-ES"/>
        </w:rPr>
        <w:t xml:space="preserve">, información de </w:t>
      </w:r>
      <w:r w:rsidR="009765BF" w:rsidRPr="005613CE">
        <w:rPr>
          <w:rFonts w:eastAsia="Times New Roman" w:cstheme="minorHAnsi"/>
          <w:color w:val="212121"/>
          <w:sz w:val="18"/>
          <w:szCs w:val="18"/>
          <w:lang w:val="es-ES"/>
        </w:rPr>
        <w:t>candidatos</w:t>
      </w:r>
      <w:r w:rsidRPr="005613CE">
        <w:rPr>
          <w:rFonts w:eastAsia="Times New Roman" w:cstheme="minorHAnsi"/>
          <w:color w:val="212121"/>
          <w:sz w:val="18"/>
          <w:szCs w:val="18"/>
          <w:lang w:val="es-ES"/>
        </w:rPr>
        <w:t xml:space="preserve"> [como currículo, </w:t>
      </w:r>
      <w:r w:rsidR="009765BF" w:rsidRPr="005613CE">
        <w:rPr>
          <w:rFonts w:eastAsia="Times New Roman" w:cstheme="minorHAnsi"/>
          <w:color w:val="212121"/>
          <w:sz w:val="18"/>
          <w:szCs w:val="18"/>
          <w:lang w:val="es-ES"/>
        </w:rPr>
        <w:t>historial laboral</w:t>
      </w:r>
      <w:r w:rsidRPr="005613CE">
        <w:rPr>
          <w:rFonts w:eastAsia="Times New Roman" w:cstheme="minorHAnsi"/>
          <w:color w:val="212121"/>
          <w:sz w:val="18"/>
          <w:szCs w:val="18"/>
          <w:lang w:val="es-ES"/>
        </w:rPr>
        <w:t xml:space="preserve">, </w:t>
      </w:r>
      <w:r w:rsidR="009765BF" w:rsidRPr="005613CE">
        <w:rPr>
          <w:rFonts w:eastAsia="Times New Roman" w:cstheme="minorHAnsi"/>
          <w:color w:val="212121"/>
          <w:sz w:val="18"/>
          <w:szCs w:val="18"/>
          <w:lang w:val="es-ES"/>
        </w:rPr>
        <w:t>historial educativo</w:t>
      </w:r>
      <w:r w:rsidRPr="005613CE">
        <w:rPr>
          <w:rFonts w:eastAsia="Times New Roman" w:cstheme="minorHAnsi"/>
          <w:color w:val="212121"/>
          <w:sz w:val="18"/>
          <w:szCs w:val="18"/>
          <w:lang w:val="es-ES"/>
        </w:rPr>
        <w:t>], datos sobre el trabajo y el cargo, incluidas las horas trabajadas, evaluaciones y salario, detalles de permiso de trabajo, disponibilidad, términos de</w:t>
      </w:r>
      <w:r w:rsidR="009765BF" w:rsidRPr="005613CE">
        <w:rPr>
          <w:rFonts w:eastAsia="Times New Roman" w:cstheme="minorHAnsi"/>
          <w:color w:val="212121"/>
          <w:sz w:val="18"/>
          <w:szCs w:val="18"/>
          <w:lang w:val="es-ES"/>
        </w:rPr>
        <w:t>l</w:t>
      </w:r>
      <w:r w:rsidRPr="005613CE">
        <w:rPr>
          <w:rFonts w:eastAsia="Times New Roman" w:cstheme="minorHAnsi"/>
          <w:color w:val="212121"/>
          <w:sz w:val="18"/>
          <w:szCs w:val="18"/>
          <w:lang w:val="es-ES"/>
        </w:rPr>
        <w:t xml:space="preserve"> empleo, detalles de impuestos, detalles de pagos, detalles de seguro y ubicación y organizaciones);</w:t>
      </w:r>
    </w:p>
    <w:p w14:paraId="6F3D3F7B" w14:textId="37A70B3F"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Datos de educación (por ejemplo, historial de educación, educación actual, calificaciones y resultados, grado académico más alto alcanzado, </w:t>
      </w:r>
      <w:r w:rsidR="009765BF" w:rsidRPr="005613CE">
        <w:rPr>
          <w:rFonts w:eastAsia="Times New Roman" w:cstheme="minorHAnsi"/>
          <w:color w:val="212121"/>
          <w:sz w:val="18"/>
          <w:szCs w:val="18"/>
          <w:lang w:val="es-ES"/>
        </w:rPr>
        <w:t>discapacidades ligadas al</w:t>
      </w:r>
      <w:r w:rsidRPr="005613CE">
        <w:rPr>
          <w:rFonts w:eastAsia="Times New Roman" w:cstheme="minorHAnsi"/>
          <w:color w:val="212121"/>
          <w:sz w:val="18"/>
          <w:szCs w:val="18"/>
          <w:lang w:val="es-ES"/>
        </w:rPr>
        <w:t xml:space="preserve"> aprendizaje);</w:t>
      </w:r>
    </w:p>
    <w:p w14:paraId="1BB9411B" w14:textId="1E673652"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lastRenderedPageBreak/>
        <w:t xml:space="preserve">Información de </w:t>
      </w:r>
      <w:r w:rsidR="009765BF" w:rsidRPr="005613CE">
        <w:rPr>
          <w:rFonts w:eastAsia="Times New Roman" w:cstheme="minorHAnsi"/>
          <w:color w:val="212121"/>
          <w:sz w:val="18"/>
          <w:szCs w:val="18"/>
          <w:lang w:val="es-ES"/>
        </w:rPr>
        <w:t xml:space="preserve">nacionalidad </w:t>
      </w:r>
      <w:r w:rsidRPr="005613CE">
        <w:rPr>
          <w:rFonts w:eastAsia="Times New Roman" w:cstheme="minorHAnsi"/>
          <w:color w:val="212121"/>
          <w:sz w:val="18"/>
          <w:szCs w:val="18"/>
          <w:lang w:val="es-ES"/>
        </w:rPr>
        <w:t xml:space="preserve">y residencia (por ejemplo, ciudadanía, estado de naturalización, estado civil, nacionalidad, situación migratoria, datos del pasaporte, detalles de residencia o permiso de trabajo); </w:t>
      </w:r>
    </w:p>
    <w:p w14:paraId="2D03602F" w14:textId="50DD30B8"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Información </w:t>
      </w:r>
      <w:r w:rsidR="009765BF" w:rsidRPr="005613CE">
        <w:rPr>
          <w:rFonts w:eastAsia="Times New Roman" w:cstheme="minorHAnsi"/>
          <w:color w:val="212121"/>
          <w:sz w:val="18"/>
          <w:szCs w:val="18"/>
          <w:lang w:val="es-ES"/>
        </w:rPr>
        <w:t>tratada</w:t>
      </w:r>
      <w:r w:rsidRPr="005613CE">
        <w:rPr>
          <w:rFonts w:eastAsia="Times New Roman" w:cstheme="minorHAnsi"/>
          <w:color w:val="212121"/>
          <w:sz w:val="18"/>
          <w:szCs w:val="18"/>
          <w:lang w:val="es-ES"/>
        </w:rPr>
        <w:t xml:space="preserve"> </w:t>
      </w:r>
      <w:r w:rsidR="009765BF" w:rsidRPr="005613CE">
        <w:rPr>
          <w:rFonts w:eastAsia="Times New Roman" w:cstheme="minorHAnsi"/>
          <w:color w:val="212121"/>
          <w:sz w:val="18"/>
          <w:szCs w:val="18"/>
          <w:lang w:val="es-ES"/>
        </w:rPr>
        <w:t>apara la realización</w:t>
      </w:r>
      <w:r w:rsidRPr="005613CE">
        <w:rPr>
          <w:rFonts w:eastAsia="Times New Roman" w:cstheme="minorHAnsi"/>
          <w:color w:val="212121"/>
          <w:sz w:val="18"/>
          <w:szCs w:val="18"/>
          <w:lang w:val="es-ES"/>
        </w:rPr>
        <w:t xml:space="preserve"> de una tarea </w:t>
      </w:r>
      <w:r w:rsidR="009765BF" w:rsidRPr="005613CE">
        <w:rPr>
          <w:rFonts w:eastAsia="Times New Roman" w:cstheme="minorHAnsi"/>
          <w:color w:val="212121"/>
          <w:sz w:val="18"/>
          <w:szCs w:val="18"/>
          <w:lang w:val="es-ES"/>
        </w:rPr>
        <w:t>efectuada</w:t>
      </w:r>
      <w:r w:rsidRPr="005613CE">
        <w:rPr>
          <w:rFonts w:eastAsia="Times New Roman" w:cstheme="minorHAnsi"/>
          <w:color w:val="212121"/>
          <w:sz w:val="18"/>
          <w:szCs w:val="18"/>
          <w:lang w:val="es-ES"/>
        </w:rPr>
        <w:t xml:space="preserve"> para el interés público o en el ejercicio de una autoridad oficial; </w:t>
      </w:r>
    </w:p>
    <w:p w14:paraId="758DA777" w14:textId="7B8F5B51"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Categorías especiales de datos (por ejemplo,</w:t>
      </w:r>
      <w:r w:rsidR="00C05C9E" w:rsidRPr="005613CE">
        <w:rPr>
          <w:rFonts w:eastAsia="Times New Roman" w:cstheme="minorHAnsi"/>
          <w:color w:val="212121"/>
          <w:sz w:val="18"/>
          <w:szCs w:val="18"/>
          <w:lang w:val="es-ES"/>
        </w:rPr>
        <w:t xml:space="preserve"> origen étnico o racial, opiniones políticas, convicciones religiosas o filosóficas, afiliación sindical, datos genéticos, datos biométricos dirigidos a identificar de manera unívoca a una persona física, datos relativos a la salud, datos relativos a la vida sexual o la orientación sexual de una persona física</w:t>
      </w:r>
      <w:r w:rsidRPr="005613CE">
        <w:rPr>
          <w:rFonts w:eastAsia="Times New Roman" w:cstheme="minorHAnsi"/>
          <w:color w:val="212121"/>
          <w:sz w:val="18"/>
          <w:szCs w:val="18"/>
          <w:lang w:val="es-ES"/>
        </w:rPr>
        <w:t xml:space="preserve">, o datos relacionados con </w:t>
      </w:r>
      <w:r w:rsidR="00C05C9E" w:rsidRPr="005613CE">
        <w:rPr>
          <w:rFonts w:eastAsia="Times New Roman" w:cstheme="minorHAnsi"/>
          <w:color w:val="212121"/>
          <w:sz w:val="18"/>
          <w:szCs w:val="18"/>
          <w:lang w:val="es-ES"/>
        </w:rPr>
        <w:t xml:space="preserve">delitos o </w:t>
      </w:r>
      <w:r w:rsidRPr="005613CE">
        <w:rPr>
          <w:rFonts w:eastAsia="Times New Roman" w:cstheme="minorHAnsi"/>
          <w:color w:val="212121"/>
          <w:sz w:val="18"/>
          <w:szCs w:val="18"/>
          <w:lang w:val="es-ES"/>
        </w:rPr>
        <w:t>antecedentes penales); o</w:t>
      </w:r>
    </w:p>
    <w:p w14:paraId="565E6981" w14:textId="45AF1A93"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Cualquier otro dato personal identificado en el </w:t>
      </w:r>
      <w:r w:rsidR="009765BF" w:rsidRPr="005613CE">
        <w:rPr>
          <w:rFonts w:eastAsia="Times New Roman" w:cstheme="minorHAnsi"/>
          <w:color w:val="212121"/>
          <w:sz w:val="18"/>
          <w:szCs w:val="18"/>
          <w:lang w:val="es-ES"/>
        </w:rPr>
        <w:t>a</w:t>
      </w:r>
      <w:r w:rsidRPr="005613CE">
        <w:rPr>
          <w:rFonts w:eastAsia="Times New Roman" w:cstheme="minorHAnsi"/>
          <w:color w:val="212121"/>
          <w:sz w:val="18"/>
          <w:szCs w:val="18"/>
          <w:lang w:val="es-ES"/>
        </w:rPr>
        <w:t>rtículo 4 del RGPD.</w:t>
      </w:r>
    </w:p>
    <w:p w14:paraId="7F025BA4" w14:textId="12F38F7B" w:rsidR="00237427" w:rsidRPr="005613CE" w:rsidRDefault="00237427" w:rsidP="005613CE">
      <w:pPr>
        <w:pStyle w:val="ProductList-Body"/>
        <w:spacing w:after="120"/>
        <w:rPr>
          <w:lang w:val="es-ES"/>
        </w:rPr>
      </w:pPr>
      <w:r w:rsidRPr="005613CE">
        <w:rPr>
          <w:b/>
          <w:lang w:val="es-ES"/>
        </w:rPr>
        <w:t xml:space="preserve">Operaciones de </w:t>
      </w:r>
      <w:r w:rsidR="00A0489C" w:rsidRPr="005613CE">
        <w:rPr>
          <w:b/>
          <w:lang w:val="es-ES"/>
        </w:rPr>
        <w:t>tratamiento</w:t>
      </w:r>
      <w:r w:rsidRPr="005613CE">
        <w:rPr>
          <w:b/>
          <w:bCs/>
          <w:lang w:val="es-ES"/>
        </w:rPr>
        <w:t>:</w:t>
      </w:r>
      <w:r w:rsidRPr="005613CE">
        <w:rPr>
          <w:lang w:val="es-ES"/>
        </w:rPr>
        <w:t xml:space="preserve"> Los datos personales trans</w:t>
      </w:r>
      <w:r w:rsidR="00A0489C" w:rsidRPr="005613CE">
        <w:rPr>
          <w:lang w:val="es-ES"/>
        </w:rPr>
        <w:t>feridos</w:t>
      </w:r>
      <w:r w:rsidRPr="005613CE">
        <w:rPr>
          <w:lang w:val="es-ES"/>
        </w:rPr>
        <w:t xml:space="preserve"> </w:t>
      </w:r>
      <w:r w:rsidR="00A0489C" w:rsidRPr="005613CE">
        <w:rPr>
          <w:lang w:val="es-ES"/>
        </w:rPr>
        <w:t>serán sometidos</w:t>
      </w:r>
      <w:r w:rsidRPr="005613CE">
        <w:rPr>
          <w:lang w:val="es-ES"/>
        </w:rPr>
        <w:t xml:space="preserve"> a las </w:t>
      </w:r>
      <w:r w:rsidR="00A0489C" w:rsidRPr="005613CE">
        <w:rPr>
          <w:lang w:val="es-ES"/>
        </w:rPr>
        <w:t>operaciones</w:t>
      </w:r>
      <w:r w:rsidRPr="005613CE">
        <w:rPr>
          <w:lang w:val="es-ES"/>
        </w:rPr>
        <w:t xml:space="preserve"> básicas de </w:t>
      </w:r>
      <w:r w:rsidR="00A0489C" w:rsidRPr="005613CE">
        <w:rPr>
          <w:lang w:val="es-ES"/>
        </w:rPr>
        <w:t>tratamiento siguientes</w:t>
      </w:r>
      <w:r w:rsidRPr="005613CE">
        <w:rPr>
          <w:lang w:val="es-ES"/>
        </w:rPr>
        <w:t xml:space="preserve">: </w:t>
      </w:r>
    </w:p>
    <w:p w14:paraId="1817786D" w14:textId="77777777" w:rsidR="00863263" w:rsidRPr="005A432D" w:rsidRDefault="00863263" w:rsidP="00863263">
      <w:pPr>
        <w:pStyle w:val="ProductList-Body"/>
        <w:spacing w:after="120"/>
        <w:ind w:left="547"/>
        <w:rPr>
          <w:lang w:val="es-ES"/>
        </w:rPr>
      </w:pPr>
      <w:r w:rsidRPr="005A432D">
        <w:rPr>
          <w:b/>
          <w:lang w:val="es-ES"/>
        </w:rPr>
        <w:t>a. Duración y Objeto del Procesamiento de Datos</w:t>
      </w:r>
      <w:r w:rsidRPr="005A432D">
        <w:rPr>
          <w:b/>
          <w:bCs/>
          <w:lang w:val="es-ES"/>
        </w:rPr>
        <w:t>.</w:t>
      </w:r>
      <w:r w:rsidRPr="005A432D">
        <w:rPr>
          <w:lang w:val="es-ES"/>
        </w:rPr>
        <w:t xml:space="preserve"> La duración del procesamiento de datos deberá corresponder al periodo de vigencia designado en virtud del contrato de licencias por volumen celebrado entre el exportador de datos y la entidad de Microsoft a la cual se anexan estas Cláusulas Contractuales Tipo (“Microsoft”). El objeto del procesamiento de datos es la prestación de Servicios en Línea y Servicios Profesionales. </w:t>
      </w:r>
    </w:p>
    <w:p w14:paraId="5773A2A5" w14:textId="77777777" w:rsidR="00863263" w:rsidRPr="005A432D" w:rsidRDefault="00863263" w:rsidP="00863263">
      <w:pPr>
        <w:pStyle w:val="ProductList-Body"/>
        <w:spacing w:after="120"/>
        <w:ind w:left="547"/>
        <w:rPr>
          <w:lang w:val="es-ES"/>
        </w:rPr>
      </w:pPr>
      <w:r w:rsidRPr="005A432D">
        <w:rPr>
          <w:b/>
          <w:bCs/>
          <w:lang w:val="es-ES"/>
        </w:rPr>
        <w:t>b. Ámbito y Finalidad del Procesamiento de Datos.</w:t>
      </w:r>
      <w:r w:rsidRPr="005A432D">
        <w:rPr>
          <w:lang w:val="es-ES"/>
        </w:rPr>
        <w:t xml:space="preserve"> El ámbito y la finalidad del procesamiento de datos personales se describe en la sección “Procesamiento de los Datos Personales; RGPD” del DPA. El importador de datos opera una red global de centros de datos e instalaciones de administración/soporte, y el procesamiento puede realizarse en cualquier jurisdicción en que el importador de datos o sus subencargados del procesamiento operen dichas instalaciones, de acuerdo con la sección “Prácticas y Políticas de Seguridad” del DPA. </w:t>
      </w:r>
    </w:p>
    <w:p w14:paraId="0A3384DD" w14:textId="77777777" w:rsidR="00863263" w:rsidRPr="005A432D" w:rsidRDefault="00863263" w:rsidP="00863263">
      <w:pPr>
        <w:pStyle w:val="ProductList-Body"/>
        <w:spacing w:after="120"/>
        <w:ind w:left="547"/>
        <w:rPr>
          <w:spacing w:val="-2"/>
          <w:lang w:val="es-ES"/>
        </w:rPr>
      </w:pPr>
      <w:r w:rsidRPr="005A432D">
        <w:rPr>
          <w:b/>
          <w:spacing w:val="-2"/>
          <w:lang w:val="es-ES"/>
        </w:rPr>
        <w:t>c. Acceso a Datos del Cliente y Datos Personales</w:t>
      </w:r>
      <w:r w:rsidRPr="005A432D">
        <w:rPr>
          <w:b/>
          <w:bCs/>
          <w:spacing w:val="-2"/>
          <w:lang w:val="es-ES"/>
        </w:rPr>
        <w:t>.</w:t>
      </w:r>
      <w:r w:rsidRPr="005A432D">
        <w:rPr>
          <w:spacing w:val="-2"/>
          <w:lang w:val="es-ES"/>
        </w:rPr>
        <w:t xml:space="preserve"> Durante el periodo de vigencia establecido en el correspondiente contrato de licencias por volumen, el importador de datos deberá, a su elección y según sea necesario en virtud de la legislación aplicable que transponga el artículo 12(b) de la Directiva de Protección de Datos de la Unión Europea: (1) brindará al exportador de datos la posibilidad de rectificar, suprimir o bloquear los Datos del Cliente y datos personales o bien (2) efectuará dichas rectificaciones, supresiones o bloqueos en su nombre. </w:t>
      </w:r>
    </w:p>
    <w:p w14:paraId="757CBB7E" w14:textId="77777777" w:rsidR="00863263" w:rsidRPr="005A432D" w:rsidRDefault="00863263" w:rsidP="00863263">
      <w:pPr>
        <w:pStyle w:val="ProductList-Body"/>
        <w:spacing w:after="120"/>
        <w:ind w:left="547"/>
        <w:rPr>
          <w:lang w:val="es-ES"/>
        </w:rPr>
      </w:pPr>
      <w:r w:rsidRPr="005A432D">
        <w:rPr>
          <w:b/>
          <w:lang w:val="es-ES"/>
        </w:rPr>
        <w:t>d. Instrucciones del Exportador de Datos</w:t>
      </w:r>
      <w:r w:rsidRPr="005A432D">
        <w:rPr>
          <w:b/>
          <w:bCs/>
          <w:lang w:val="es-ES"/>
        </w:rPr>
        <w:t xml:space="preserve">. </w:t>
      </w:r>
      <w:r w:rsidRPr="005A432D">
        <w:rPr>
          <w:lang w:val="es-ES"/>
        </w:rPr>
        <w:t xml:space="preserve">Por lo que concierne a los Servicios en Línea y Servicios Profesionales, el Importador de datos actuará únicamente de conformidad con las instrucciones del exportador de datos según se las transmita Microsoft. </w:t>
      </w:r>
    </w:p>
    <w:p w14:paraId="4D31CD3B" w14:textId="77777777" w:rsidR="00863263" w:rsidRPr="005A432D" w:rsidRDefault="00863263" w:rsidP="00863263">
      <w:pPr>
        <w:pStyle w:val="ProductList-Body"/>
        <w:spacing w:after="120"/>
        <w:ind w:left="547"/>
        <w:rPr>
          <w:lang w:val="es-ES"/>
        </w:rPr>
      </w:pPr>
      <w:r w:rsidRPr="005A432D">
        <w:rPr>
          <w:b/>
          <w:lang w:val="es-ES"/>
        </w:rPr>
        <w:t>e. Eliminación o Devolución de Datos del Cliente y Datos Personales</w:t>
      </w:r>
      <w:r w:rsidRPr="005A432D">
        <w:rPr>
          <w:b/>
          <w:bCs/>
          <w:lang w:val="es-ES"/>
        </w:rPr>
        <w:t>.</w:t>
      </w:r>
      <w:r w:rsidRPr="005A432D">
        <w:rPr>
          <w:lang w:val="es-ES"/>
        </w:rPr>
        <w:t xml:space="preserve"> Tras el vencimiento o la terminación del uso del exportador de datos de los Servicios Online o Servicios Profesionales, este podrá extraer los Datos del Cliente y datos personales y el importador de datos eliminará dichos datos, de acuerdo con los Términos de los DPA aplicables al contrato. </w:t>
      </w:r>
    </w:p>
    <w:p w14:paraId="0A9B1F09" w14:textId="77777777" w:rsidR="00863263" w:rsidRPr="005A432D" w:rsidRDefault="00863263" w:rsidP="00863263">
      <w:pPr>
        <w:pStyle w:val="ProductList-Body"/>
        <w:spacing w:after="120"/>
        <w:rPr>
          <w:lang w:val="es-ES"/>
        </w:rPr>
      </w:pPr>
      <w:r w:rsidRPr="005A432D">
        <w:rPr>
          <w:b/>
          <w:lang w:val="es-ES"/>
        </w:rPr>
        <w:t>Subcontratistas</w:t>
      </w:r>
      <w:r w:rsidRPr="005A432D">
        <w:rPr>
          <w:b/>
          <w:bCs/>
          <w:lang w:val="es-ES"/>
        </w:rPr>
        <w:t xml:space="preserve">: </w:t>
      </w:r>
      <w:r w:rsidRPr="005A432D">
        <w:rPr>
          <w:lang w:val="es-ES"/>
        </w:rPr>
        <w:t>De acuerdo con el DPA, el importador de datos podrá contratar a otras empresas para que presten servicios limitados en su nombre, como proporcionar soporte al cliente. Se permitirá a tales subcontratistas obtener Datos del Cliente y datos personales solo para prestar los servicios para los cuales el importador de datos los ha contratado y se les prohíbe utilizar dichos datos para cualquier otro efecto.</w:t>
      </w:r>
    </w:p>
    <w:p w14:paraId="7C02647F" w14:textId="77777777" w:rsidR="00863263" w:rsidRPr="005A432D" w:rsidRDefault="00863263" w:rsidP="00863263">
      <w:pPr>
        <w:pStyle w:val="ProductList-Body"/>
        <w:spacing w:after="120"/>
        <w:jc w:val="center"/>
        <w:outlineLvl w:val="1"/>
        <w:rPr>
          <w:b/>
          <w:lang w:val="es-ES"/>
        </w:rPr>
      </w:pPr>
      <w:bookmarkStart w:id="228" w:name="_Toc26972904"/>
      <w:r w:rsidRPr="005A432D">
        <w:rPr>
          <w:b/>
          <w:lang w:val="es-ES"/>
        </w:rPr>
        <w:t>Apéndice 2 a las Cláusulas Contractuales Tipo</w:t>
      </w:r>
      <w:bookmarkEnd w:id="228"/>
    </w:p>
    <w:p w14:paraId="02D6603D" w14:textId="77777777" w:rsidR="00863263" w:rsidRPr="005A432D" w:rsidRDefault="00863263" w:rsidP="00863263">
      <w:pPr>
        <w:pStyle w:val="ProductList-Body"/>
        <w:spacing w:after="120"/>
        <w:rPr>
          <w:spacing w:val="-4"/>
          <w:lang w:val="es-ES"/>
        </w:rPr>
      </w:pPr>
      <w:r w:rsidRPr="005A432D">
        <w:rPr>
          <w:spacing w:val="-4"/>
          <w:lang w:val="es-ES"/>
        </w:rPr>
        <w:t>Descripción de las medidas de seguridad técnicas y organizativas puestas en práctica por el importador de datos de acuerdo con las Cláusulas 4(d) y 5(c):</w:t>
      </w:r>
    </w:p>
    <w:p w14:paraId="7536C0A0" w14:textId="77777777" w:rsidR="00863263" w:rsidRPr="005A432D" w:rsidRDefault="00863263" w:rsidP="00863263">
      <w:pPr>
        <w:pStyle w:val="ProductList-Body"/>
        <w:spacing w:after="120"/>
        <w:rPr>
          <w:lang w:val="es-ES"/>
        </w:rPr>
      </w:pPr>
      <w:r w:rsidRPr="005A432D">
        <w:rPr>
          <w:lang w:val="es-ES"/>
        </w:rPr>
        <w:t xml:space="preserve">1. </w:t>
      </w:r>
      <w:r w:rsidRPr="005A432D">
        <w:rPr>
          <w:b/>
          <w:lang w:val="es-ES"/>
        </w:rPr>
        <w:t>Personal</w:t>
      </w:r>
      <w:r w:rsidRPr="005A432D">
        <w:rPr>
          <w:b/>
          <w:bCs/>
          <w:lang w:val="es-ES"/>
        </w:rPr>
        <w:t>.</w:t>
      </w:r>
      <w:r w:rsidRPr="005A432D">
        <w:rPr>
          <w:lang w:val="es-ES"/>
        </w:rPr>
        <w:t xml:space="preserve"> El personal del importador de datos no procesará los Datos del Cliente o datos personales sin autorización. El personal tiene la obligación de mantener la confidencialidad de dichos Datos del Cliente y datos personales y dicha obligación continuará incluso después de finalizada la relación laboral. </w:t>
      </w:r>
    </w:p>
    <w:p w14:paraId="5088AA5F" w14:textId="77777777" w:rsidR="00863263" w:rsidRPr="005A432D" w:rsidRDefault="00863263" w:rsidP="00863263">
      <w:pPr>
        <w:pStyle w:val="ProductList-Body"/>
        <w:spacing w:after="120"/>
        <w:rPr>
          <w:spacing w:val="-2"/>
          <w:lang w:val="es-ES"/>
        </w:rPr>
      </w:pPr>
      <w:r w:rsidRPr="005A432D">
        <w:rPr>
          <w:spacing w:val="-2"/>
          <w:lang w:val="es-ES"/>
        </w:rPr>
        <w:t xml:space="preserve">2. </w:t>
      </w:r>
      <w:r w:rsidRPr="005A432D">
        <w:rPr>
          <w:b/>
          <w:spacing w:val="-2"/>
          <w:lang w:val="es-ES"/>
        </w:rPr>
        <w:t>Contacto de Privacidad de los Datos.</w:t>
      </w:r>
      <w:r w:rsidRPr="005A432D">
        <w:rPr>
          <w:spacing w:val="-2"/>
          <w:lang w:val="es-ES"/>
        </w:rPr>
        <w:t xml:space="preserve"> El ejecutivo de privacidad de datos del importador de datos se encuentra disponible en la siguiente dirección: </w:t>
      </w:r>
    </w:p>
    <w:p w14:paraId="25FCCCD0" w14:textId="77777777" w:rsidR="00863263" w:rsidRPr="00237427" w:rsidRDefault="00863263" w:rsidP="00863263">
      <w:pPr>
        <w:pStyle w:val="ProductList-Body"/>
        <w:ind w:left="360"/>
      </w:pPr>
      <w:r>
        <w:t xml:space="preserve">Microsoft Corporation </w:t>
      </w:r>
    </w:p>
    <w:p w14:paraId="6E4A1A48" w14:textId="77777777" w:rsidR="00863263" w:rsidRPr="00237427" w:rsidRDefault="00863263" w:rsidP="00863263">
      <w:pPr>
        <w:pStyle w:val="ProductList-Body"/>
        <w:ind w:left="360"/>
      </w:pPr>
      <w:r>
        <w:t xml:space="preserve">Attn: Chief Privacy Officer </w:t>
      </w:r>
    </w:p>
    <w:p w14:paraId="2BDF2A61" w14:textId="77777777" w:rsidR="00863263" w:rsidRPr="005A432D" w:rsidRDefault="00863263" w:rsidP="00863263">
      <w:pPr>
        <w:pStyle w:val="ProductList-Body"/>
        <w:ind w:left="360"/>
        <w:rPr>
          <w:lang w:val="es-ES"/>
        </w:rPr>
      </w:pPr>
      <w:r w:rsidRPr="005A432D">
        <w:rPr>
          <w:lang w:val="es-ES"/>
        </w:rPr>
        <w:t xml:space="preserve">1 Microsoft Way </w:t>
      </w:r>
    </w:p>
    <w:p w14:paraId="2B698635" w14:textId="77777777" w:rsidR="00863263" w:rsidRPr="005A432D" w:rsidRDefault="00863263" w:rsidP="00863263">
      <w:pPr>
        <w:pStyle w:val="ProductList-Body"/>
        <w:spacing w:after="120"/>
        <w:ind w:left="360"/>
        <w:rPr>
          <w:lang w:val="es-ES"/>
        </w:rPr>
      </w:pPr>
      <w:r w:rsidRPr="005A432D">
        <w:rPr>
          <w:lang w:val="es-ES"/>
        </w:rPr>
        <w:t xml:space="preserve">Redmond, WA 98052 USA </w:t>
      </w:r>
    </w:p>
    <w:p w14:paraId="44E91BCC" w14:textId="0A4E7739" w:rsidR="00237427" w:rsidRPr="005613CE" w:rsidRDefault="00863263" w:rsidP="00863263">
      <w:pPr>
        <w:pStyle w:val="ProductList-Body"/>
        <w:spacing w:after="120"/>
        <w:rPr>
          <w:lang w:val="es-ES"/>
        </w:rPr>
      </w:pPr>
      <w:r w:rsidRPr="005A432D">
        <w:rPr>
          <w:lang w:val="es-ES"/>
        </w:rPr>
        <w:t xml:space="preserve">3. </w:t>
      </w:r>
      <w:r w:rsidRPr="005A432D">
        <w:rPr>
          <w:b/>
          <w:lang w:val="es-ES"/>
        </w:rPr>
        <w:t>Medidas Técnicas y Organizativas.</w:t>
      </w:r>
      <w:r w:rsidRPr="005A432D">
        <w:rPr>
          <w:lang w:val="es-ES"/>
        </w:rPr>
        <w:t xml:space="preserve"> El importador de datos ha implementado y mantendrá en vigor adecuadas medidas técnicas y organizativas, controles internos y rutinas de seguridad de la información dirigidas a proteger los Datos del Cliente y datos personales, según se define en la sección Prácticas y Políticas de Seguridad de los DPA, frente a actos accidentales de pérdida, destrucción o alteración, actos no autorizados de revelación o acceso o actos ilícitos de destrucción, de la siguiente manera: Las medidas técnicas y organizativas, los controles internos y las rutinas de seguridad de la información establecidos en la sección Prácticas y Políticas de Seguridad de los DPA se entienden incorporados a este Apéndice 2 mediante esta referencia y son vinculantes para el importador de datos como si estuvieran establecidos en este Apéndice 2 en su totalidad</w:t>
      </w:r>
      <w:r w:rsidR="00237427" w:rsidRPr="005613CE">
        <w:rPr>
          <w:lang w:val="es-ES"/>
        </w:rPr>
        <w:t>.</w:t>
      </w:r>
    </w:p>
    <w:p w14:paraId="7AA3CBCD" w14:textId="77777777" w:rsidR="00237427" w:rsidRPr="005613CE" w:rsidRDefault="00237427" w:rsidP="00863263">
      <w:pPr>
        <w:pStyle w:val="ProductList-Body"/>
        <w:pageBreakBefore/>
        <w:spacing w:after="120"/>
        <w:outlineLvl w:val="1"/>
        <w:rPr>
          <w:lang w:val="es-ES"/>
        </w:rPr>
      </w:pPr>
      <w:bookmarkStart w:id="229" w:name="_Toc26972905"/>
      <w:r w:rsidRPr="005613CE">
        <w:rPr>
          <w:b/>
          <w:lang w:val="es-ES"/>
        </w:rPr>
        <w:lastRenderedPageBreak/>
        <w:t>Firma las Cláusulas Contractuales Tipo, el Apéndice 1 y el Apéndice 2 en nombre del importador de datos:</w:t>
      </w:r>
      <w:bookmarkEnd w:id="229"/>
    </w:p>
    <w:p w14:paraId="2A4FBF0F" w14:textId="77777777" w:rsidR="0014507A" w:rsidRPr="005613CE" w:rsidRDefault="00237427" w:rsidP="00237427">
      <w:pPr>
        <w:pStyle w:val="ProductList-Body"/>
        <w:spacing w:after="120"/>
        <w:rPr>
          <w:lang w:val="es-ES"/>
        </w:rPr>
      </w:pPr>
      <w:bookmarkStart w:id="230" w:name="_Hlk498066566"/>
      <w:bookmarkEnd w:id="212"/>
      <w:r w:rsidRPr="005613CE">
        <w:rPr>
          <w:rFonts w:eastAsia="MS Mincho" w:cs="Arial"/>
          <w:noProof/>
          <w:szCs w:val="18"/>
          <w:lang w:val="es-ES" w:eastAsia="zh-CN"/>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0"/>
    <w:p w14:paraId="6E1B643A" w14:textId="77777777" w:rsidR="002023E2" w:rsidRPr="005613CE" w:rsidRDefault="002023E2" w:rsidP="002023E2">
      <w:pPr>
        <w:pStyle w:val="ProductList-Body"/>
        <w:spacing w:after="120"/>
        <w:rPr>
          <w:lang w:val="es-ES"/>
        </w:rPr>
      </w:pPr>
      <w:r w:rsidRPr="005613CE">
        <w:rPr>
          <w:lang w:val="es-ES"/>
        </w:rPr>
        <w:t>Rajesh Jha, Vicepresidente Ejecutivo</w:t>
      </w:r>
    </w:p>
    <w:p w14:paraId="3FF33C7A" w14:textId="77777777" w:rsidR="00237427" w:rsidRPr="005613CE" w:rsidRDefault="00237427" w:rsidP="00237427">
      <w:pPr>
        <w:pStyle w:val="ProductList-Body"/>
        <w:spacing w:after="120"/>
        <w:rPr>
          <w:lang w:val="es-ES"/>
        </w:rPr>
      </w:pPr>
      <w:r w:rsidRPr="005613CE">
        <w:rPr>
          <w:lang w:val="es-ES"/>
        </w:rPr>
        <w:t>Microsoft Corporation</w:t>
      </w:r>
    </w:p>
    <w:p w14:paraId="7163FB0B" w14:textId="77777777" w:rsidR="00237427" w:rsidRPr="005613CE" w:rsidRDefault="00237427" w:rsidP="00237427">
      <w:pPr>
        <w:pStyle w:val="ProductList-Body"/>
        <w:spacing w:after="120"/>
        <w:rPr>
          <w:lang w:val="es-ES"/>
        </w:rPr>
      </w:pPr>
      <w:r w:rsidRPr="005613CE">
        <w:rPr>
          <w:lang w:val="es-ES"/>
        </w:rPr>
        <w:t>One Microsoft Way, Redmond WA, USA 98052</w:t>
      </w:r>
    </w:p>
    <w:p w14:paraId="7C17EAC5" w14:textId="77777777" w:rsidR="006870EE" w:rsidRPr="005613CE" w:rsidRDefault="00A35EA7" w:rsidP="006870EE">
      <w:pPr>
        <w:pStyle w:val="ProductList-Body"/>
        <w:shd w:val="clear" w:color="auto" w:fill="A6A6A6" w:themeFill="background1" w:themeFillShade="A6"/>
        <w:spacing w:after="120"/>
        <w:jc w:val="right"/>
        <w:rPr>
          <w:lang w:val="es-ES"/>
        </w:rPr>
      </w:pPr>
      <w:hyperlink w:anchor="Tabla de Contenido" w:tooltip="Tabla de Contenido" w:history="1">
        <w:r w:rsidR="006870EE" w:rsidRPr="005613CE">
          <w:rPr>
            <w:rStyle w:val="Hyperlink"/>
            <w:sz w:val="16"/>
            <w:szCs w:val="16"/>
            <w:lang w:val="es-ES"/>
          </w:rPr>
          <w:t>Tabla de Contenido</w:t>
        </w:r>
      </w:hyperlink>
      <w:r w:rsidR="006870EE" w:rsidRPr="005613CE">
        <w:rPr>
          <w:sz w:val="16"/>
          <w:szCs w:val="16"/>
          <w:lang w:val="es-ES"/>
        </w:rPr>
        <w:t xml:space="preserve"> / </w:t>
      </w:r>
      <w:hyperlink w:anchor="GeneralTerms" w:tooltip="Términos Generales" w:history="1">
        <w:r w:rsidR="006870EE" w:rsidRPr="005613CE">
          <w:rPr>
            <w:rStyle w:val="Hyperlink"/>
            <w:sz w:val="16"/>
            <w:szCs w:val="16"/>
            <w:lang w:val="es-ES"/>
          </w:rPr>
          <w:t>Términos Generales</w:t>
        </w:r>
      </w:hyperlink>
    </w:p>
    <w:p w14:paraId="3904F569" w14:textId="77777777" w:rsidR="00237427" w:rsidRPr="005613CE" w:rsidRDefault="00237427" w:rsidP="00237427">
      <w:pPr>
        <w:spacing w:after="120" w:line="240" w:lineRule="auto"/>
        <w:rPr>
          <w:lang w:val="es-ES"/>
        </w:rPr>
      </w:pPr>
      <w:r w:rsidRPr="005613CE">
        <w:rPr>
          <w:lang w:val="es-ES"/>
        </w:rPr>
        <w:br w:type="page"/>
      </w:r>
    </w:p>
    <w:p w14:paraId="0E478D05" w14:textId="77777777" w:rsidR="00237427" w:rsidRPr="005613CE" w:rsidRDefault="00237427" w:rsidP="00237427">
      <w:pPr>
        <w:pStyle w:val="ProductList-SectionHeading"/>
        <w:spacing w:after="120"/>
        <w:outlineLvl w:val="0"/>
        <w:rPr>
          <w:lang w:val="es-ES"/>
        </w:rPr>
      </w:pPr>
      <w:bookmarkStart w:id="231" w:name="Attachment3"/>
      <w:bookmarkStart w:id="232" w:name="_Toc8395071"/>
      <w:bookmarkStart w:id="233" w:name="_Toc489605629"/>
      <w:bookmarkStart w:id="234" w:name="_Toc6563859"/>
      <w:bookmarkStart w:id="235" w:name="_Toc21617080"/>
      <w:bookmarkStart w:id="236" w:name="_Toc26972906"/>
      <w:bookmarkStart w:id="237" w:name="_Toc47337737"/>
      <w:r w:rsidRPr="005613CE">
        <w:rPr>
          <w:lang w:val="es-ES"/>
        </w:rPr>
        <w:lastRenderedPageBreak/>
        <w:t>Anexo 3</w:t>
      </w:r>
      <w:bookmarkEnd w:id="231"/>
      <w:r w:rsidRPr="005613CE">
        <w:rPr>
          <w:lang w:val="es-ES"/>
        </w:rPr>
        <w:t>: Términos de conformidad con el Reglamento General de Protección de Datos de la Unión Europea</w:t>
      </w:r>
      <w:bookmarkEnd w:id="232"/>
      <w:bookmarkEnd w:id="233"/>
      <w:bookmarkEnd w:id="234"/>
      <w:bookmarkEnd w:id="235"/>
      <w:bookmarkEnd w:id="236"/>
      <w:bookmarkEnd w:id="237"/>
    </w:p>
    <w:p w14:paraId="69F9C46B" w14:textId="6A60AF1E" w:rsidR="00237427" w:rsidRPr="005613CE" w:rsidRDefault="00237427" w:rsidP="005613CE">
      <w:pPr>
        <w:pStyle w:val="ProductList-Body"/>
        <w:spacing w:after="120"/>
        <w:rPr>
          <w:lang w:val="es-ES"/>
        </w:rPr>
      </w:pPr>
      <w:r w:rsidRPr="005613CE">
        <w:rPr>
          <w:lang w:val="es-ES"/>
        </w:rPr>
        <w:t>Microsoft asume los compromisos dispuestos en los</w:t>
      </w:r>
      <w:r w:rsidR="00540D3F" w:rsidRPr="005613CE">
        <w:rPr>
          <w:lang w:val="es-ES"/>
        </w:rPr>
        <w:t xml:space="preserve"> presentes</w:t>
      </w:r>
      <w:r w:rsidRPr="005613CE">
        <w:rPr>
          <w:lang w:val="es-ES"/>
        </w:rPr>
        <w:t xml:space="preserve"> Términos del RGPD para todos los clientes a partir del día 25 de mayo de 2018. Estos compromisos son vinculantes para Microsoft con respecto al Cliente, sin importar (1) </w:t>
      </w:r>
      <w:r w:rsidR="00540D3F" w:rsidRPr="005613CE">
        <w:rPr>
          <w:lang w:val="es-ES"/>
        </w:rPr>
        <w:t xml:space="preserve">cuál sea </w:t>
      </w:r>
      <w:r w:rsidRPr="005613CE">
        <w:rPr>
          <w:lang w:val="es-ES"/>
        </w:rPr>
        <w:t xml:space="preserve">la versión de los OST y el DPA aplicable a </w:t>
      </w:r>
      <w:r w:rsidR="00540D3F" w:rsidRPr="005613CE">
        <w:rPr>
          <w:lang w:val="es-ES"/>
        </w:rPr>
        <w:t>una concreta</w:t>
      </w:r>
      <w:r w:rsidRPr="005613CE">
        <w:rPr>
          <w:lang w:val="es-ES"/>
        </w:rPr>
        <w:t xml:space="preserve"> suscripción a Servicios Online; o (2) cualquier otro contrato que haga referencia al presente anexo.</w:t>
      </w:r>
    </w:p>
    <w:p w14:paraId="1696638F" w14:textId="7DC491A9" w:rsidR="00237427" w:rsidRPr="005613CE" w:rsidRDefault="002023E2" w:rsidP="005613CE">
      <w:pPr>
        <w:pStyle w:val="ProductList-Body"/>
        <w:spacing w:after="120"/>
        <w:rPr>
          <w:lang w:val="es-ES"/>
        </w:rPr>
      </w:pPr>
      <w:bookmarkStart w:id="238" w:name="_Hlk24455530"/>
      <w:r w:rsidRPr="005613CE">
        <w:rPr>
          <w:lang w:val="es-ES"/>
        </w:rPr>
        <w:t xml:space="preserve">A los efectos de los presentes Términos del RGPD, el Cliente y Microsoft </w:t>
      </w:r>
      <w:r w:rsidR="009C61AD" w:rsidRPr="005613CE">
        <w:rPr>
          <w:lang w:val="es-ES"/>
        </w:rPr>
        <w:t>convienen</w:t>
      </w:r>
      <w:r w:rsidRPr="005613CE">
        <w:rPr>
          <w:lang w:val="es-ES"/>
        </w:rPr>
        <w:t xml:space="preserve"> en que el Cliente es el </w:t>
      </w:r>
      <w:r w:rsidR="00540D3F" w:rsidRPr="005613CE">
        <w:rPr>
          <w:lang w:val="es-ES"/>
        </w:rPr>
        <w:t>responsable</w:t>
      </w:r>
      <w:r w:rsidRPr="005613CE">
        <w:rPr>
          <w:lang w:val="es-ES"/>
        </w:rPr>
        <w:t xml:space="preserve"> de los Datos Personales y que Microsoft es el encargado del </w:t>
      </w:r>
      <w:r w:rsidR="009C61AD" w:rsidRPr="005613CE">
        <w:rPr>
          <w:lang w:val="es-ES"/>
        </w:rPr>
        <w:t>tratamiento</w:t>
      </w:r>
      <w:r w:rsidRPr="005613CE">
        <w:rPr>
          <w:lang w:val="es-ES"/>
        </w:rPr>
        <w:t xml:space="preserve"> de dichos datos, </w:t>
      </w:r>
      <w:r w:rsidR="009C61AD" w:rsidRPr="005613CE">
        <w:rPr>
          <w:lang w:val="es-ES"/>
        </w:rPr>
        <w:t>con la salvedad de que, si</w:t>
      </w:r>
      <w:r w:rsidRPr="005613CE">
        <w:rPr>
          <w:lang w:val="es-ES"/>
        </w:rPr>
        <w:t xml:space="preserve"> el Cliente está actuando en calidad de </w:t>
      </w:r>
      <w:r w:rsidR="009C61AD" w:rsidRPr="005613CE">
        <w:rPr>
          <w:lang w:val="es-ES"/>
        </w:rPr>
        <w:t>encargado del tratamiento</w:t>
      </w:r>
      <w:r w:rsidRPr="005613CE">
        <w:rPr>
          <w:lang w:val="es-ES"/>
        </w:rPr>
        <w:t xml:space="preserve"> de los Datos Personales, </w:t>
      </w:r>
      <w:r w:rsidR="009C61AD" w:rsidRPr="005613CE">
        <w:rPr>
          <w:lang w:val="es-ES"/>
        </w:rPr>
        <w:t>entonces</w:t>
      </w:r>
      <w:r w:rsidRPr="005613CE">
        <w:rPr>
          <w:lang w:val="es-ES"/>
        </w:rPr>
        <w:t xml:space="preserve"> Microsoft </w:t>
      </w:r>
      <w:r w:rsidR="009C61AD" w:rsidRPr="005613CE">
        <w:rPr>
          <w:lang w:val="es-ES"/>
        </w:rPr>
        <w:t>es</w:t>
      </w:r>
      <w:r w:rsidRPr="005613CE">
        <w:rPr>
          <w:lang w:val="es-ES"/>
        </w:rPr>
        <w:t xml:space="preserve"> un subencargado. </w:t>
      </w:r>
      <w:r w:rsidR="00D46CF8" w:rsidRPr="005613CE">
        <w:rPr>
          <w:lang w:val="es-ES"/>
        </w:rPr>
        <w:t>Los presentes</w:t>
      </w:r>
      <w:r w:rsidRPr="005613CE">
        <w:rPr>
          <w:lang w:val="es-ES"/>
        </w:rPr>
        <w:t xml:space="preserve"> Términos del RGPD se aplican al </w:t>
      </w:r>
      <w:r w:rsidR="009C61AD" w:rsidRPr="005613CE">
        <w:rPr>
          <w:lang w:val="es-ES"/>
        </w:rPr>
        <w:t>tratamiento</w:t>
      </w:r>
      <w:r w:rsidRPr="005613CE">
        <w:rPr>
          <w:lang w:val="es-ES"/>
        </w:rPr>
        <w:t xml:space="preserve"> de Datos Personales</w:t>
      </w:r>
      <w:r w:rsidR="00D46CF8" w:rsidRPr="005613CE">
        <w:rPr>
          <w:lang w:val="es-ES"/>
        </w:rPr>
        <w:t xml:space="preserve"> que Microsoft realice por cuenta del Cliente</w:t>
      </w:r>
      <w:r w:rsidRPr="005613CE">
        <w:rPr>
          <w:lang w:val="es-ES"/>
        </w:rPr>
        <w:t xml:space="preserve"> dentro del ámbito </w:t>
      </w:r>
      <w:r w:rsidR="00D46CF8" w:rsidRPr="005613CE">
        <w:rPr>
          <w:lang w:val="es-ES"/>
        </w:rPr>
        <w:t xml:space="preserve">de aplicación </w:t>
      </w:r>
      <w:r w:rsidRPr="005613CE">
        <w:rPr>
          <w:lang w:val="es-ES"/>
        </w:rPr>
        <w:t xml:space="preserve">del RGPD. </w:t>
      </w:r>
      <w:r w:rsidR="00D46CF8" w:rsidRPr="005613CE">
        <w:rPr>
          <w:lang w:val="es-ES"/>
        </w:rPr>
        <w:t>Los presentes</w:t>
      </w:r>
      <w:r w:rsidRPr="005613CE">
        <w:rPr>
          <w:lang w:val="es-ES"/>
        </w:rPr>
        <w:t xml:space="preserve"> Términos del RGPD no limitan ni reducen los compromisos en materia de protección de datos que Microsoft asume ante el Cliente en los Derechos de Uso </w:t>
      </w:r>
      <w:r w:rsidR="009C61AD" w:rsidRPr="005613CE">
        <w:rPr>
          <w:lang w:val="es-ES"/>
        </w:rPr>
        <w:t>o en cualquier otro acuerdo</w:t>
      </w:r>
      <w:r w:rsidRPr="005613CE">
        <w:rPr>
          <w:lang w:val="es-ES"/>
        </w:rPr>
        <w:t xml:space="preserve"> entre Microsoft y</w:t>
      </w:r>
      <w:r w:rsidR="009C61AD" w:rsidRPr="005613CE">
        <w:rPr>
          <w:lang w:val="es-ES"/>
        </w:rPr>
        <w:t xml:space="preserve"> </w:t>
      </w:r>
      <w:r w:rsidRPr="005613CE">
        <w:rPr>
          <w:lang w:val="es-ES"/>
        </w:rPr>
        <w:t xml:space="preserve">el Cliente. </w:t>
      </w:r>
      <w:r w:rsidR="00D46CF8" w:rsidRPr="005613CE">
        <w:rPr>
          <w:lang w:val="es-ES"/>
        </w:rPr>
        <w:t>Los presentes</w:t>
      </w:r>
      <w:r w:rsidRPr="005613CE">
        <w:rPr>
          <w:lang w:val="es-ES"/>
        </w:rPr>
        <w:t xml:space="preserve"> Términos del RGPD no se aplican cuando Microsoft es el responsable del </w:t>
      </w:r>
      <w:r w:rsidR="009C61AD" w:rsidRPr="005613CE">
        <w:rPr>
          <w:lang w:val="es-ES"/>
        </w:rPr>
        <w:t>tratamiento</w:t>
      </w:r>
      <w:r w:rsidRPr="005613CE">
        <w:rPr>
          <w:lang w:val="es-ES"/>
        </w:rPr>
        <w:t xml:space="preserve"> de los Datos Personales</w:t>
      </w:r>
      <w:r w:rsidR="00237427" w:rsidRPr="005613CE">
        <w:rPr>
          <w:lang w:val="es-ES"/>
        </w:rPr>
        <w:t>.</w:t>
      </w:r>
      <w:bookmarkEnd w:id="238"/>
    </w:p>
    <w:p w14:paraId="26AB09BF" w14:textId="0AA7BA13" w:rsidR="00237427" w:rsidRPr="005613CE" w:rsidRDefault="00237427" w:rsidP="005613CE">
      <w:pPr>
        <w:pStyle w:val="ProductList-Body"/>
        <w:spacing w:after="120"/>
        <w:outlineLvl w:val="1"/>
        <w:rPr>
          <w:lang w:val="es-ES"/>
        </w:rPr>
      </w:pPr>
      <w:bookmarkStart w:id="239" w:name="_Toc26972907"/>
      <w:r w:rsidRPr="005613CE">
        <w:rPr>
          <w:b/>
          <w:color w:val="00188F"/>
          <w:lang w:val="es-ES"/>
        </w:rPr>
        <w:t xml:space="preserve">Obligaciones </w:t>
      </w:r>
      <w:r w:rsidR="00D46CF8" w:rsidRPr="005613CE">
        <w:rPr>
          <w:b/>
          <w:color w:val="00188F"/>
          <w:lang w:val="es-ES"/>
        </w:rPr>
        <w:t>p</w:t>
      </w:r>
      <w:r w:rsidRPr="005613CE">
        <w:rPr>
          <w:b/>
          <w:color w:val="00188F"/>
          <w:lang w:val="es-ES"/>
        </w:rPr>
        <w:t xml:space="preserve">ertinentes </w:t>
      </w:r>
      <w:r w:rsidR="00D46CF8" w:rsidRPr="005613CE">
        <w:rPr>
          <w:b/>
          <w:color w:val="00188F"/>
          <w:lang w:val="es-ES"/>
        </w:rPr>
        <w:t xml:space="preserve">con arreglo </w:t>
      </w:r>
      <w:r w:rsidRPr="005613CE">
        <w:rPr>
          <w:b/>
          <w:color w:val="00188F"/>
          <w:lang w:val="es-ES"/>
        </w:rPr>
        <w:t xml:space="preserve">al </w:t>
      </w:r>
      <w:r w:rsidR="00D46CF8" w:rsidRPr="005613CE">
        <w:rPr>
          <w:b/>
          <w:color w:val="00188F"/>
          <w:lang w:val="es-ES"/>
        </w:rPr>
        <w:t>RGPD</w:t>
      </w:r>
      <w:r w:rsidRPr="005613CE">
        <w:rPr>
          <w:b/>
          <w:color w:val="00188F"/>
          <w:lang w:val="es-ES"/>
        </w:rPr>
        <w:t>: artículos 28, 32 y 33</w:t>
      </w:r>
      <w:bookmarkEnd w:id="239"/>
    </w:p>
    <w:p w14:paraId="78427D4D" w14:textId="77777777" w:rsidR="00237427" w:rsidRPr="005613CE" w:rsidRDefault="00237427" w:rsidP="005613CE">
      <w:pPr>
        <w:pStyle w:val="ProductList-Body"/>
        <w:spacing w:after="120"/>
        <w:ind w:left="158"/>
        <w:rPr>
          <w:lang w:val="es-ES"/>
        </w:rPr>
      </w:pPr>
      <w:r w:rsidRPr="005613CE">
        <w:rPr>
          <w:b/>
          <w:lang w:val="es-ES"/>
        </w:rPr>
        <w:t xml:space="preserve">1. </w:t>
      </w:r>
      <w:r w:rsidRPr="005613CE">
        <w:rPr>
          <w:lang w:val="es-ES"/>
        </w:rPr>
        <w:t>Microsoft no recurrirá a otro encargado sin la autorización previa por escrito, específica o general, del Cliente. En el caso de una autorización escrita de carácter general, Microsoft informará al Cliente de cualquier cambio previsto en la incorporación o sustitución de otros encargados, dando así al Cliente la oportunidad de oponerse a dichos cambios. (Artículo 28(2))</w:t>
      </w:r>
    </w:p>
    <w:p w14:paraId="29CDF5CD" w14:textId="78AC4CCF" w:rsidR="00237427" w:rsidRPr="005613CE" w:rsidRDefault="00237427" w:rsidP="005613CE">
      <w:pPr>
        <w:pStyle w:val="ProductList-Body"/>
        <w:spacing w:after="120"/>
        <w:ind w:left="158"/>
        <w:rPr>
          <w:lang w:val="es-ES"/>
        </w:rPr>
      </w:pPr>
      <w:r w:rsidRPr="005613CE">
        <w:rPr>
          <w:b/>
          <w:lang w:val="es-ES"/>
        </w:rPr>
        <w:t>2.</w:t>
      </w:r>
      <w:r w:rsidRPr="005613CE">
        <w:rPr>
          <w:lang w:val="es-ES"/>
        </w:rPr>
        <w:t xml:space="preserve"> El </w:t>
      </w:r>
      <w:r w:rsidR="00D46CF8" w:rsidRPr="005613CE">
        <w:rPr>
          <w:lang w:val="es-ES"/>
        </w:rPr>
        <w:t>tratamiento</w:t>
      </w:r>
      <w:r w:rsidRPr="005613CE">
        <w:rPr>
          <w:lang w:val="es-ES"/>
        </w:rPr>
        <w:t xml:space="preserve"> </w:t>
      </w:r>
      <w:r w:rsidR="00D46CF8" w:rsidRPr="005613CE">
        <w:rPr>
          <w:lang w:val="es-ES"/>
        </w:rPr>
        <w:t>por</w:t>
      </w:r>
      <w:r w:rsidRPr="005613CE">
        <w:rPr>
          <w:lang w:val="es-ES"/>
        </w:rPr>
        <w:t xml:space="preserve"> Microsoft se regirá por los presentes Términos del RGPD </w:t>
      </w:r>
      <w:r w:rsidR="00D46CF8" w:rsidRPr="005613CE">
        <w:rPr>
          <w:lang w:val="es-ES"/>
        </w:rPr>
        <w:t>con arreglo al</w:t>
      </w:r>
      <w:r w:rsidRPr="005613CE">
        <w:rPr>
          <w:lang w:val="es-ES"/>
        </w:rPr>
        <w:t xml:space="preserve"> Derecho de la Unión Europea (</w:t>
      </w:r>
      <w:r w:rsidR="00016267" w:rsidRPr="005613CE">
        <w:rPr>
          <w:lang w:val="es-ES"/>
        </w:rPr>
        <w:t>“</w:t>
      </w:r>
      <w:r w:rsidRPr="005613CE">
        <w:rPr>
          <w:lang w:val="es-ES"/>
        </w:rPr>
        <w:t>Unión</w:t>
      </w:r>
      <w:r w:rsidR="00016267" w:rsidRPr="005613CE">
        <w:rPr>
          <w:lang w:val="es-ES"/>
        </w:rPr>
        <w:t>”</w:t>
      </w:r>
      <w:r w:rsidRPr="005613CE">
        <w:rPr>
          <w:lang w:val="es-ES"/>
        </w:rPr>
        <w:t xml:space="preserve">) o de los Estados miembros, que vinculan a Microsoft respecto del Cliente. En el contrato de licencias por volumen del Cliente, que incluye </w:t>
      </w:r>
      <w:r w:rsidR="00D46CF8" w:rsidRPr="005613CE">
        <w:rPr>
          <w:lang w:val="es-ES"/>
        </w:rPr>
        <w:t>los presentes</w:t>
      </w:r>
      <w:r w:rsidRPr="005613CE">
        <w:rPr>
          <w:lang w:val="es-ES"/>
        </w:rPr>
        <w:t xml:space="preserve"> Términos del RGPD, se establecen el objeto, la duración, la naturaleza y la finalidad del </w:t>
      </w:r>
      <w:r w:rsidR="00D46CF8" w:rsidRPr="005613CE">
        <w:rPr>
          <w:lang w:val="es-ES"/>
        </w:rPr>
        <w:t>tratamiento</w:t>
      </w:r>
      <w:r w:rsidRPr="005613CE">
        <w:rPr>
          <w:lang w:val="es-ES"/>
        </w:rPr>
        <w:t xml:space="preserve">, el tipo de Datos Personales, las categorías de interesados, y las obligaciones y derechos del Cliente. En particular, Microsoft: </w:t>
      </w:r>
    </w:p>
    <w:p w14:paraId="5D5B72A4" w14:textId="68CD564F" w:rsidR="00237427" w:rsidRPr="005613CE" w:rsidRDefault="00237427" w:rsidP="005613CE">
      <w:pPr>
        <w:pStyle w:val="ProductList-Body"/>
        <w:spacing w:after="120"/>
        <w:ind w:left="1440" w:hanging="720"/>
        <w:rPr>
          <w:lang w:val="es-ES"/>
        </w:rPr>
      </w:pPr>
      <w:r w:rsidRPr="005613CE">
        <w:rPr>
          <w:b/>
          <w:lang w:val="es-ES"/>
        </w:rPr>
        <w:t>(a)</w:t>
      </w:r>
      <w:r w:rsidRPr="005613CE">
        <w:rPr>
          <w:lang w:val="es-ES"/>
        </w:rPr>
        <w:tab/>
      </w:r>
      <w:r w:rsidR="00D46CF8" w:rsidRPr="005613CE">
        <w:rPr>
          <w:lang w:val="es-ES"/>
        </w:rPr>
        <w:t>tratará</w:t>
      </w:r>
      <w:r w:rsidRPr="005613CE">
        <w:rPr>
          <w:lang w:val="es-ES"/>
        </w:rPr>
        <w:t xml:space="preserve"> los Datos Personales únicamente siguiendo instrucciones documentadas del Cliente, inclusive con respecto a las </w:t>
      </w:r>
      <w:r w:rsidR="00D46CF8" w:rsidRPr="005613CE">
        <w:rPr>
          <w:lang w:val="es-ES"/>
        </w:rPr>
        <w:t>transferencias</w:t>
      </w:r>
      <w:r w:rsidRPr="005613CE">
        <w:rPr>
          <w:lang w:val="es-ES"/>
        </w:rPr>
        <w:t xml:space="preserve"> de Datos Personales a un tercer país o una organización internacional, salvo que esté obligado a ello </w:t>
      </w:r>
      <w:r w:rsidR="00D46CF8" w:rsidRPr="005613CE">
        <w:rPr>
          <w:lang w:val="es-ES"/>
        </w:rPr>
        <w:t>en virtud d</w:t>
      </w:r>
      <w:r w:rsidRPr="005613CE">
        <w:rPr>
          <w:lang w:val="es-ES"/>
        </w:rPr>
        <w:t xml:space="preserve">el Derecho de la Unión o de los Estados miembros que se aplique a Microsoft; en tal caso, Microsoft informará al Cliente de esa exigencia legal previa al </w:t>
      </w:r>
      <w:r w:rsidR="00D46CF8" w:rsidRPr="005613CE">
        <w:rPr>
          <w:lang w:val="es-ES"/>
        </w:rPr>
        <w:t>tratamiento</w:t>
      </w:r>
      <w:r w:rsidRPr="005613CE">
        <w:rPr>
          <w:lang w:val="es-ES"/>
        </w:rPr>
        <w:t xml:space="preserve">, salvo que tal Derecho lo prohíba por razones importantes de interés público; </w:t>
      </w:r>
    </w:p>
    <w:p w14:paraId="1849EE20" w14:textId="2874F12A" w:rsidR="00237427" w:rsidRPr="005613CE" w:rsidRDefault="00237427" w:rsidP="005613CE">
      <w:pPr>
        <w:pStyle w:val="ProductList-Body"/>
        <w:spacing w:after="120"/>
        <w:ind w:left="1440" w:hanging="720"/>
        <w:rPr>
          <w:lang w:val="es-ES"/>
        </w:rPr>
      </w:pPr>
      <w:r w:rsidRPr="005613CE">
        <w:rPr>
          <w:b/>
          <w:lang w:val="es-ES"/>
        </w:rPr>
        <w:t>(b)</w:t>
      </w:r>
      <w:r w:rsidRPr="005613CE">
        <w:rPr>
          <w:lang w:val="es-ES"/>
        </w:rPr>
        <w:tab/>
        <w:t xml:space="preserve">garantizará que las personas autorizadas para </w:t>
      </w:r>
      <w:r w:rsidR="00D46CF8" w:rsidRPr="005613CE">
        <w:rPr>
          <w:lang w:val="es-ES"/>
        </w:rPr>
        <w:t>tratar</w:t>
      </w:r>
      <w:r w:rsidRPr="005613CE">
        <w:rPr>
          <w:lang w:val="es-ES"/>
        </w:rPr>
        <w:t xml:space="preserve"> los Datos Personales se hayan comprometido a respetar la confidencialidad o estén sujetas a una obligación de confidencialidad de naturaleza estatutaria </w:t>
      </w:r>
    </w:p>
    <w:p w14:paraId="6740EE5B" w14:textId="29549148" w:rsidR="00237427" w:rsidRPr="005613CE" w:rsidRDefault="00237427" w:rsidP="005613CE">
      <w:pPr>
        <w:pStyle w:val="ProductList-Body"/>
        <w:spacing w:after="120"/>
        <w:ind w:left="720"/>
        <w:rPr>
          <w:lang w:val="es-ES"/>
        </w:rPr>
      </w:pPr>
      <w:r w:rsidRPr="005613CE">
        <w:rPr>
          <w:b/>
          <w:lang w:val="es-ES"/>
        </w:rPr>
        <w:t>(c)</w:t>
      </w:r>
      <w:r w:rsidRPr="005613CE">
        <w:rPr>
          <w:lang w:val="es-ES"/>
        </w:rPr>
        <w:tab/>
        <w:t xml:space="preserve">tomará todas las medidas necesarias de conformidad con el </w:t>
      </w:r>
      <w:r w:rsidR="00D46CF8" w:rsidRPr="005613CE">
        <w:rPr>
          <w:lang w:val="es-ES"/>
        </w:rPr>
        <w:t>a</w:t>
      </w:r>
      <w:r w:rsidRPr="005613CE">
        <w:rPr>
          <w:lang w:val="es-ES"/>
        </w:rPr>
        <w:t xml:space="preserve">rtículo 32 del RGPD; </w:t>
      </w:r>
    </w:p>
    <w:p w14:paraId="410503C2" w14:textId="2C563366" w:rsidR="00237427" w:rsidRPr="005613CE" w:rsidRDefault="00237427" w:rsidP="005613CE">
      <w:pPr>
        <w:pStyle w:val="ProductList-Body"/>
        <w:spacing w:after="120"/>
        <w:ind w:left="720"/>
        <w:rPr>
          <w:lang w:val="es-ES"/>
        </w:rPr>
      </w:pPr>
      <w:r w:rsidRPr="005613CE">
        <w:rPr>
          <w:b/>
          <w:lang w:val="es-ES"/>
        </w:rPr>
        <w:t>(d)</w:t>
      </w:r>
      <w:r w:rsidRPr="005613CE">
        <w:rPr>
          <w:lang w:val="es-ES"/>
        </w:rPr>
        <w:tab/>
        <w:t xml:space="preserve">respetará las condiciones indicadas en los párrafos 1 y 3 para recurrir a otro encargado del </w:t>
      </w:r>
      <w:r w:rsidR="00016267" w:rsidRPr="005613CE">
        <w:rPr>
          <w:lang w:val="es-ES"/>
        </w:rPr>
        <w:t>tratamiento</w:t>
      </w:r>
      <w:r w:rsidRPr="005613CE">
        <w:rPr>
          <w:lang w:val="es-ES"/>
        </w:rPr>
        <w:t xml:space="preserve">; </w:t>
      </w:r>
    </w:p>
    <w:p w14:paraId="786DF620" w14:textId="01FEAB65" w:rsidR="00237427" w:rsidRPr="005613CE" w:rsidRDefault="00237427" w:rsidP="005613CE">
      <w:pPr>
        <w:pStyle w:val="ProductList-Body"/>
        <w:spacing w:after="120"/>
        <w:ind w:left="1440" w:hanging="720"/>
        <w:rPr>
          <w:lang w:val="es-ES"/>
        </w:rPr>
      </w:pPr>
      <w:r w:rsidRPr="005613CE">
        <w:rPr>
          <w:b/>
          <w:lang w:val="es-ES"/>
        </w:rPr>
        <w:t>(e)</w:t>
      </w:r>
      <w:r w:rsidRPr="005613CE">
        <w:rPr>
          <w:lang w:val="es-ES"/>
        </w:rPr>
        <w:tab/>
        <w:t xml:space="preserve">asistirá al Cliente, teniendo en cuenta la naturaleza del </w:t>
      </w:r>
      <w:r w:rsidR="00D46CF8" w:rsidRPr="005613CE">
        <w:rPr>
          <w:lang w:val="es-ES"/>
        </w:rPr>
        <w:t>tratamiento</w:t>
      </w:r>
      <w:r w:rsidRPr="005613CE">
        <w:rPr>
          <w:lang w:val="es-ES"/>
        </w:rPr>
        <w:t xml:space="preserve">, a través de medidas técnicas y organizativas apropiadas, siempre que sea posible, para que este pueda cumplir su obligación de responder a las solicitudes que tengan por objeto el ejercicio de los derechos de los interesados establecidos en el capítulo III del RGPD; </w:t>
      </w:r>
    </w:p>
    <w:p w14:paraId="2D8822DC" w14:textId="4291487E" w:rsidR="00237427" w:rsidRPr="005613CE" w:rsidRDefault="00237427" w:rsidP="005613CE">
      <w:pPr>
        <w:pStyle w:val="ProductList-Body"/>
        <w:spacing w:after="120"/>
        <w:ind w:left="1440" w:hanging="720"/>
        <w:rPr>
          <w:lang w:val="es-ES"/>
        </w:rPr>
      </w:pPr>
      <w:r w:rsidRPr="005613CE">
        <w:rPr>
          <w:b/>
          <w:lang w:val="es-ES"/>
        </w:rPr>
        <w:t>(f)</w:t>
      </w:r>
      <w:r w:rsidRPr="005613CE">
        <w:rPr>
          <w:lang w:val="es-ES"/>
        </w:rPr>
        <w:tab/>
        <w:t xml:space="preserve">ayudará al Cliente a garantizar el cumplimiento de las obligaciones establecidas en los </w:t>
      </w:r>
      <w:r w:rsidR="00D46CF8" w:rsidRPr="005613CE">
        <w:rPr>
          <w:lang w:val="es-ES"/>
        </w:rPr>
        <w:t>a</w:t>
      </w:r>
      <w:r w:rsidRPr="005613CE">
        <w:rPr>
          <w:lang w:val="es-ES"/>
        </w:rPr>
        <w:t xml:space="preserve">rtículos 32 a 36 del RGPD, teniendo en cuenta la naturaleza del </w:t>
      </w:r>
      <w:r w:rsidR="00D46CF8" w:rsidRPr="005613CE">
        <w:rPr>
          <w:lang w:val="es-ES"/>
        </w:rPr>
        <w:t>tratamiento</w:t>
      </w:r>
      <w:r w:rsidRPr="005613CE">
        <w:rPr>
          <w:lang w:val="es-ES"/>
        </w:rPr>
        <w:t xml:space="preserve"> y la información a disposición de Microsoft</w:t>
      </w:r>
    </w:p>
    <w:p w14:paraId="5AAE27DD" w14:textId="66BB7154" w:rsidR="00237427" w:rsidRPr="005613CE" w:rsidRDefault="00237427" w:rsidP="005613CE">
      <w:pPr>
        <w:pStyle w:val="ProductList-Body"/>
        <w:spacing w:after="120"/>
        <w:ind w:left="1440" w:hanging="720"/>
        <w:rPr>
          <w:lang w:val="es-ES"/>
        </w:rPr>
      </w:pPr>
      <w:r w:rsidRPr="005613CE">
        <w:rPr>
          <w:b/>
          <w:lang w:val="es-ES"/>
        </w:rPr>
        <w:t>(g)</w:t>
      </w:r>
      <w:r w:rsidRPr="005613CE">
        <w:rPr>
          <w:lang w:val="es-ES"/>
        </w:rPr>
        <w:tab/>
        <w:t xml:space="preserve">a elección del Cliente, suprimirá o devolverá todos los Datos Personales al Cliente una vez finalice la presentación de los servicios de </w:t>
      </w:r>
      <w:r w:rsidR="00D46CF8" w:rsidRPr="005613CE">
        <w:rPr>
          <w:lang w:val="es-ES"/>
        </w:rPr>
        <w:t>tratamiento</w:t>
      </w:r>
      <w:r w:rsidRPr="005613CE">
        <w:rPr>
          <w:lang w:val="es-ES"/>
        </w:rPr>
        <w:t xml:space="preserve">, y suprimirá las copias existentes </w:t>
      </w:r>
      <w:r w:rsidR="00D46CF8" w:rsidRPr="005613CE">
        <w:rPr>
          <w:lang w:val="es-ES"/>
        </w:rPr>
        <w:t>a menos</w:t>
      </w:r>
      <w:r w:rsidRPr="005613CE">
        <w:rPr>
          <w:lang w:val="es-ES"/>
        </w:rPr>
        <w:t xml:space="preserve"> que se requiera la conservación de los Datos Personales bajo el Derecho de la Unión o de los Estados miembros; </w:t>
      </w:r>
    </w:p>
    <w:p w14:paraId="663C303C" w14:textId="77777777" w:rsidR="00237427" w:rsidRPr="005613CE" w:rsidRDefault="00237427" w:rsidP="005613CE">
      <w:pPr>
        <w:pStyle w:val="ProductList-Body"/>
        <w:spacing w:after="120"/>
        <w:ind w:left="1440" w:hanging="720"/>
        <w:rPr>
          <w:lang w:val="es-ES"/>
        </w:rPr>
      </w:pPr>
      <w:r w:rsidRPr="005613CE">
        <w:rPr>
          <w:b/>
          <w:lang w:val="es-ES"/>
        </w:rPr>
        <w:t>(h)</w:t>
      </w:r>
      <w:r w:rsidRPr="005613CE">
        <w:rPr>
          <w:lang w:val="es-ES"/>
        </w:rPr>
        <w:tab/>
        <w:t xml:space="preserve">pondrá a disposición del Cliente toda la información necesaria para demostrar el cumplimiento de las obligaciones establecidas en el artículo 28 del RGPD, así como para permitir y contribuir a la realización de auditorías, incluidas inspecciones, por parte del Cliente o de otro auditor autorizado por el Cliente. </w:t>
      </w:r>
    </w:p>
    <w:p w14:paraId="2E135DAB" w14:textId="77777777" w:rsidR="00237427" w:rsidRPr="005613CE" w:rsidRDefault="00237427" w:rsidP="005613CE">
      <w:pPr>
        <w:pStyle w:val="ProductList-Body"/>
        <w:spacing w:after="120"/>
        <w:ind w:left="158"/>
        <w:rPr>
          <w:lang w:val="es-ES"/>
        </w:rPr>
      </w:pPr>
      <w:r w:rsidRPr="005613CE">
        <w:rPr>
          <w:lang w:val="es-ES"/>
        </w:rPr>
        <w:t>Microsoft informará inmediatamente al Cliente si, en su opinión, una instrucción infringe el RGPD u otras disposiciones en materia de protección de datos de la Unión o de los Estados miembros. (Artículo 28(3))</w:t>
      </w:r>
    </w:p>
    <w:p w14:paraId="37FD23DE" w14:textId="083404BC" w:rsidR="00237427" w:rsidRPr="005613CE" w:rsidRDefault="00237427" w:rsidP="005613CE">
      <w:pPr>
        <w:pStyle w:val="ProductList-Body"/>
        <w:spacing w:after="120"/>
        <w:ind w:left="158"/>
        <w:rPr>
          <w:lang w:val="es-ES"/>
        </w:rPr>
      </w:pPr>
      <w:r w:rsidRPr="005613CE">
        <w:rPr>
          <w:b/>
          <w:lang w:val="es-ES"/>
        </w:rPr>
        <w:t>3.</w:t>
      </w:r>
      <w:r w:rsidRPr="005613CE">
        <w:rPr>
          <w:lang w:val="es-ES"/>
        </w:rPr>
        <w:t xml:space="preserve"> Cuando Microsoft recurra a otro encargado para llevar a cabo determinadas actividades de </w:t>
      </w:r>
      <w:r w:rsidR="00D46CF8" w:rsidRPr="005613CE">
        <w:rPr>
          <w:lang w:val="es-ES"/>
        </w:rPr>
        <w:t>tratamiento por cuenta</w:t>
      </w:r>
      <w:r w:rsidRPr="005613CE">
        <w:rPr>
          <w:lang w:val="es-ES"/>
        </w:rPr>
        <w:t xml:space="preserve"> del Cliente, se impondrá a este otro encargado, mediante contrato u otro acto jurídico establecido </w:t>
      </w:r>
      <w:r w:rsidR="00D46CF8" w:rsidRPr="005613CE">
        <w:rPr>
          <w:lang w:val="es-ES"/>
        </w:rPr>
        <w:t>con arreglo al</w:t>
      </w:r>
      <w:r w:rsidRPr="005613CE">
        <w:rPr>
          <w:lang w:val="es-ES"/>
        </w:rPr>
        <w:t xml:space="preserve"> Derecho de la Unión o de los Estados Miembros, las mismas obligaciones de protección de datos que las estipuladas en </w:t>
      </w:r>
      <w:r w:rsidR="00D46CF8" w:rsidRPr="005613CE">
        <w:rPr>
          <w:lang w:val="es-ES"/>
        </w:rPr>
        <w:t>los presentes</w:t>
      </w:r>
      <w:r w:rsidRPr="005613CE">
        <w:rPr>
          <w:lang w:val="es-ES"/>
        </w:rPr>
        <w:t xml:space="preserve"> Términos del RGPD, en particular la prestación de garantías suficientes de aplicación de medidas técnicas y organizativas apropiadas de manera que el </w:t>
      </w:r>
      <w:r w:rsidR="009E0C40" w:rsidRPr="005613CE">
        <w:rPr>
          <w:lang w:val="es-ES"/>
        </w:rPr>
        <w:t>tratamiento</w:t>
      </w:r>
      <w:r w:rsidRPr="005613CE">
        <w:rPr>
          <w:lang w:val="es-ES"/>
        </w:rPr>
        <w:t xml:space="preserve"> sea conforme con las disposiciones del RGPD. Si ese otro encargado incumple sus obligaciones de protección de datos, Microsoft seguirá siendo plenamente responsable ante el Cliente por lo que respecta al cumplimiento de las obligaciones del otro encargado. (Artículo 28(4))</w:t>
      </w:r>
    </w:p>
    <w:p w14:paraId="0555BEB7" w14:textId="5C16F98D" w:rsidR="00237427" w:rsidRPr="005613CE" w:rsidRDefault="00237427" w:rsidP="005613CE">
      <w:pPr>
        <w:pStyle w:val="ProductList-Body"/>
        <w:spacing w:after="120"/>
        <w:ind w:left="158"/>
        <w:rPr>
          <w:lang w:val="es-ES"/>
        </w:rPr>
      </w:pPr>
      <w:r w:rsidRPr="005613CE">
        <w:rPr>
          <w:b/>
          <w:lang w:val="es-ES"/>
        </w:rPr>
        <w:lastRenderedPageBreak/>
        <w:t>4.</w:t>
      </w:r>
      <w:r w:rsidRPr="005613CE">
        <w:rPr>
          <w:lang w:val="es-ES"/>
        </w:rPr>
        <w:t xml:space="preserve"> Teniendo en cuenta el estado de la técnica, los cost</w:t>
      </w:r>
      <w:r w:rsidR="009E0C40" w:rsidRPr="005613CE">
        <w:rPr>
          <w:lang w:val="es-ES"/>
        </w:rPr>
        <w:t>e</w:t>
      </w:r>
      <w:r w:rsidRPr="005613CE">
        <w:rPr>
          <w:lang w:val="es-ES"/>
        </w:rPr>
        <w:t xml:space="preserve">s de aplicación, y la naturaleza, el ámbito, el contexto y los fines del </w:t>
      </w:r>
      <w:r w:rsidR="009E0C40" w:rsidRPr="005613CE">
        <w:rPr>
          <w:lang w:val="es-ES"/>
        </w:rPr>
        <w:t>tratamiento</w:t>
      </w:r>
      <w:r w:rsidRPr="005613CE">
        <w:rPr>
          <w:lang w:val="es-ES"/>
        </w:rPr>
        <w:t xml:space="preserve">, así como los riesgos de probabilidad y gravedad variables para los derechos y libertades de las personas físicas, el Cliente y Microsoft aplicarán medidas técnicas y organizativas apropiadas para garantizar el nivel de seguridad adecuado al riesgo, que en su caso incluya, entre otros: </w:t>
      </w:r>
    </w:p>
    <w:p w14:paraId="45821566" w14:textId="77777777" w:rsidR="00237427" w:rsidRPr="005613CE" w:rsidRDefault="00237427" w:rsidP="005613CE">
      <w:pPr>
        <w:pStyle w:val="ProductList-Body"/>
        <w:spacing w:after="120"/>
        <w:ind w:left="720"/>
        <w:rPr>
          <w:lang w:val="es-ES"/>
        </w:rPr>
      </w:pPr>
      <w:r w:rsidRPr="005613CE">
        <w:rPr>
          <w:rFonts w:cstheme="minorHAnsi"/>
          <w:b/>
          <w:szCs w:val="18"/>
          <w:lang w:val="es-ES"/>
        </w:rPr>
        <w:t>(a)</w:t>
      </w:r>
      <w:r w:rsidRPr="005613CE">
        <w:rPr>
          <w:rFonts w:cstheme="minorHAnsi"/>
          <w:szCs w:val="18"/>
          <w:lang w:val="es-ES"/>
        </w:rPr>
        <w:tab/>
        <w:t xml:space="preserve">la seudonimización y el cifrado de Datos Personales; </w:t>
      </w:r>
    </w:p>
    <w:p w14:paraId="2A7BB642" w14:textId="78707F0B" w:rsidR="00237427" w:rsidRPr="005613CE" w:rsidRDefault="00237427" w:rsidP="005613CE">
      <w:pPr>
        <w:pStyle w:val="ProductList-Body"/>
        <w:spacing w:after="120"/>
        <w:ind w:left="1440" w:hanging="720"/>
        <w:rPr>
          <w:lang w:val="es-ES"/>
        </w:rPr>
      </w:pPr>
      <w:r w:rsidRPr="005613CE">
        <w:rPr>
          <w:rFonts w:cstheme="minorHAnsi"/>
          <w:b/>
          <w:szCs w:val="18"/>
          <w:lang w:val="es-ES"/>
        </w:rPr>
        <w:t>(b)</w:t>
      </w:r>
      <w:r w:rsidRPr="005613CE">
        <w:rPr>
          <w:rFonts w:cstheme="minorHAnsi"/>
          <w:szCs w:val="18"/>
          <w:lang w:val="es-ES"/>
        </w:rPr>
        <w:tab/>
        <w:t xml:space="preserve">la capacidad de garantizar la confidencialidad, integridad, disponibilidad y resistencia permanentes de los sistemas y servicios de </w:t>
      </w:r>
      <w:r w:rsidR="009E0C40" w:rsidRPr="005613CE">
        <w:rPr>
          <w:rFonts w:cstheme="minorHAnsi"/>
          <w:szCs w:val="18"/>
          <w:lang w:val="es-ES"/>
        </w:rPr>
        <w:t>tratamiento</w:t>
      </w:r>
      <w:r w:rsidRPr="005613CE">
        <w:rPr>
          <w:rFonts w:cstheme="minorHAnsi"/>
          <w:szCs w:val="18"/>
          <w:lang w:val="es-ES"/>
        </w:rPr>
        <w:t xml:space="preserve">; </w:t>
      </w:r>
    </w:p>
    <w:p w14:paraId="670BD166" w14:textId="38C05435" w:rsidR="00237427" w:rsidRPr="005613CE" w:rsidRDefault="00237427" w:rsidP="005613CE">
      <w:pPr>
        <w:pStyle w:val="ProductList-Body"/>
        <w:spacing w:after="120"/>
        <w:ind w:left="1440" w:hanging="720"/>
        <w:rPr>
          <w:lang w:val="es-ES"/>
        </w:rPr>
      </w:pPr>
      <w:r w:rsidRPr="005613CE">
        <w:rPr>
          <w:rFonts w:cstheme="minorHAnsi"/>
          <w:b/>
          <w:szCs w:val="18"/>
          <w:lang w:val="es-ES"/>
        </w:rPr>
        <w:t>(c)</w:t>
      </w:r>
      <w:r w:rsidRPr="005613CE">
        <w:rPr>
          <w:rFonts w:cstheme="minorHAnsi"/>
          <w:szCs w:val="18"/>
          <w:lang w:val="es-ES"/>
        </w:rPr>
        <w:tab/>
        <w:t xml:space="preserve">la capacidad de </w:t>
      </w:r>
      <w:r w:rsidR="009E0C40" w:rsidRPr="005613CE">
        <w:rPr>
          <w:rFonts w:cstheme="minorHAnsi"/>
          <w:szCs w:val="18"/>
          <w:lang w:val="es-ES"/>
        </w:rPr>
        <w:t>restaurar</w:t>
      </w:r>
      <w:r w:rsidRPr="005613CE">
        <w:rPr>
          <w:rFonts w:cstheme="minorHAnsi"/>
          <w:szCs w:val="18"/>
          <w:lang w:val="es-ES"/>
        </w:rPr>
        <w:t xml:space="preserve"> la disponibilidad y el acceso a los Datos Personales de </w:t>
      </w:r>
      <w:r w:rsidR="009E0C40" w:rsidRPr="005613CE">
        <w:rPr>
          <w:rFonts w:cstheme="minorHAnsi"/>
          <w:szCs w:val="18"/>
          <w:lang w:val="es-ES"/>
        </w:rPr>
        <w:t>forma rápida</w:t>
      </w:r>
      <w:r w:rsidRPr="005613CE">
        <w:rPr>
          <w:rFonts w:cstheme="minorHAnsi"/>
          <w:szCs w:val="18"/>
          <w:lang w:val="es-ES"/>
        </w:rPr>
        <w:t xml:space="preserve"> en caso de incidente físico o técnico; y</w:t>
      </w:r>
    </w:p>
    <w:p w14:paraId="4B6D2493" w14:textId="456B517E" w:rsidR="00237427" w:rsidRPr="005613CE" w:rsidRDefault="00237427" w:rsidP="005613CE">
      <w:pPr>
        <w:pStyle w:val="ProductList-Body"/>
        <w:spacing w:after="120"/>
        <w:ind w:left="1440" w:hanging="720"/>
        <w:rPr>
          <w:lang w:val="es-ES"/>
        </w:rPr>
      </w:pPr>
      <w:r w:rsidRPr="005613CE">
        <w:rPr>
          <w:rFonts w:cstheme="minorHAnsi"/>
          <w:b/>
          <w:szCs w:val="18"/>
          <w:lang w:val="es-ES"/>
        </w:rPr>
        <w:t>(d)</w:t>
      </w:r>
      <w:r w:rsidRPr="005613CE">
        <w:rPr>
          <w:rFonts w:cstheme="minorHAnsi"/>
          <w:szCs w:val="18"/>
          <w:lang w:val="es-ES"/>
        </w:rPr>
        <w:tab/>
        <w:t xml:space="preserve">un proceso de verificación, evaluación y valoración regulares de la eficacia de las medidas técnicas y organizativas para garantizar la seguridad del </w:t>
      </w:r>
      <w:r w:rsidR="009E0C40" w:rsidRPr="005613CE">
        <w:rPr>
          <w:rFonts w:cstheme="minorHAnsi"/>
          <w:szCs w:val="18"/>
          <w:lang w:val="es-ES"/>
        </w:rPr>
        <w:t>tratamiento</w:t>
      </w:r>
      <w:r w:rsidRPr="005613CE">
        <w:rPr>
          <w:rFonts w:cstheme="minorHAnsi"/>
          <w:szCs w:val="18"/>
          <w:lang w:val="es-ES"/>
        </w:rPr>
        <w:t>. (Artículo 32(1))</w:t>
      </w:r>
    </w:p>
    <w:p w14:paraId="3520F22C" w14:textId="542F9B38" w:rsidR="00237427" w:rsidRPr="005613CE" w:rsidRDefault="00237427" w:rsidP="005613CE">
      <w:pPr>
        <w:pStyle w:val="ProductList-Body"/>
        <w:spacing w:after="120"/>
        <w:ind w:left="158"/>
        <w:rPr>
          <w:lang w:val="es-ES"/>
        </w:rPr>
      </w:pPr>
      <w:r w:rsidRPr="005613CE">
        <w:rPr>
          <w:b/>
          <w:lang w:val="es-ES"/>
        </w:rPr>
        <w:t>5.</w:t>
      </w:r>
      <w:r w:rsidRPr="005613CE">
        <w:rPr>
          <w:lang w:val="es-ES"/>
        </w:rPr>
        <w:t xml:space="preserve"> Al evaluar la adecuación del nivel de seguridad, se tendrán </w:t>
      </w:r>
      <w:r w:rsidR="009E0C40" w:rsidRPr="005613CE">
        <w:rPr>
          <w:lang w:val="es-ES"/>
        </w:rPr>
        <w:t xml:space="preserve">particularmente </w:t>
      </w:r>
      <w:r w:rsidRPr="005613CE">
        <w:rPr>
          <w:lang w:val="es-ES"/>
        </w:rPr>
        <w:t xml:space="preserve">en cuenta los riesgos que presente el </w:t>
      </w:r>
      <w:r w:rsidR="009E0C40" w:rsidRPr="005613CE">
        <w:rPr>
          <w:lang w:val="es-ES"/>
        </w:rPr>
        <w:t>tratamiento</w:t>
      </w:r>
      <w:r w:rsidRPr="005613CE">
        <w:rPr>
          <w:lang w:val="es-ES"/>
        </w:rPr>
        <w:t xml:space="preserve"> de datos, en particular como consecuencia de la destrucción, pérdida o alteración accidental o ilícita de Datos Personales transmitidos, conservados o </w:t>
      </w:r>
      <w:r w:rsidR="009E0C40" w:rsidRPr="005613CE">
        <w:rPr>
          <w:lang w:val="es-ES"/>
        </w:rPr>
        <w:t>tratados</w:t>
      </w:r>
      <w:r w:rsidRPr="005613CE">
        <w:rPr>
          <w:lang w:val="es-ES"/>
        </w:rPr>
        <w:t xml:space="preserve"> de otra forma, o la comunicación o acceso no autorizado</w:t>
      </w:r>
      <w:r w:rsidR="009E0C40" w:rsidRPr="005613CE">
        <w:rPr>
          <w:lang w:val="es-ES"/>
        </w:rPr>
        <w:t>s</w:t>
      </w:r>
      <w:r w:rsidRPr="005613CE">
        <w:rPr>
          <w:lang w:val="es-ES"/>
        </w:rPr>
        <w:t xml:space="preserve"> a dichos datos. (Artículo 32(2))</w:t>
      </w:r>
    </w:p>
    <w:p w14:paraId="4BF7427F" w14:textId="56E22B3A" w:rsidR="00237427" w:rsidRPr="005613CE" w:rsidRDefault="00237427" w:rsidP="005613CE">
      <w:pPr>
        <w:pStyle w:val="ProductList-Body"/>
        <w:spacing w:after="120"/>
        <w:ind w:left="158"/>
        <w:rPr>
          <w:lang w:val="es-ES"/>
        </w:rPr>
      </w:pPr>
      <w:r w:rsidRPr="005613CE">
        <w:rPr>
          <w:b/>
          <w:lang w:val="es-ES"/>
        </w:rPr>
        <w:t>6.</w:t>
      </w:r>
      <w:r w:rsidRPr="005613CE">
        <w:rPr>
          <w:lang w:val="es-ES"/>
        </w:rPr>
        <w:t xml:space="preserve"> El Cliente y Microsoft tomarán medidas para garantizar que cualquier persona que actúe bajo la autoridad del Cliente o de Microsoft y tenga acceso a Datos Personales solo pueda </w:t>
      </w:r>
      <w:r w:rsidR="00016267" w:rsidRPr="005613CE">
        <w:rPr>
          <w:lang w:val="es-ES"/>
        </w:rPr>
        <w:t>tratar</w:t>
      </w:r>
      <w:r w:rsidRPr="005613CE">
        <w:rPr>
          <w:lang w:val="es-ES"/>
        </w:rPr>
        <w:t xml:space="preserve"> dichos datos siguiendo instrucciones del Cliente, salvo que esté obligada a ello </w:t>
      </w:r>
      <w:r w:rsidR="009E0C40" w:rsidRPr="005613CE">
        <w:rPr>
          <w:lang w:val="es-ES"/>
        </w:rPr>
        <w:t>en virtud d</w:t>
      </w:r>
      <w:r w:rsidRPr="005613CE">
        <w:rPr>
          <w:lang w:val="es-ES"/>
        </w:rPr>
        <w:t>el Derecho de la Unión o de los Estados miembros. (Artículo 32(4))</w:t>
      </w:r>
    </w:p>
    <w:p w14:paraId="67BEEB09" w14:textId="43AA328F" w:rsidR="00237427" w:rsidRPr="005613CE" w:rsidRDefault="00237427" w:rsidP="005613CE">
      <w:pPr>
        <w:pStyle w:val="ProductList-Body"/>
        <w:spacing w:after="120"/>
        <w:ind w:left="158"/>
        <w:rPr>
          <w:lang w:val="es-ES"/>
        </w:rPr>
      </w:pPr>
      <w:r w:rsidRPr="005613CE">
        <w:rPr>
          <w:b/>
          <w:bCs/>
          <w:lang w:val="es-ES"/>
        </w:rPr>
        <w:t>7.</w:t>
      </w:r>
      <w:r w:rsidRPr="005613CE">
        <w:rPr>
          <w:lang w:val="es-ES"/>
        </w:rPr>
        <w:t xml:space="preserve"> Microsoft notificará sin dilación indebida al Cliente las </w:t>
      </w:r>
      <w:r w:rsidR="009E0C40" w:rsidRPr="005613CE">
        <w:rPr>
          <w:lang w:val="es-ES"/>
        </w:rPr>
        <w:t>violaciones de</w:t>
      </w:r>
      <w:r w:rsidRPr="005613CE">
        <w:rPr>
          <w:lang w:val="es-ES"/>
        </w:rPr>
        <w:t xml:space="preserve"> la seguridad de los Datos Personales de las que tenga conocimiento. (Artículo 33(2)). Dicha notificación incluirá la información que un </w:t>
      </w:r>
      <w:r w:rsidR="009279B0" w:rsidRPr="005613CE">
        <w:rPr>
          <w:lang w:val="es-ES"/>
        </w:rPr>
        <w:t>encargado</w:t>
      </w:r>
      <w:r w:rsidRPr="005613CE">
        <w:rPr>
          <w:lang w:val="es-ES"/>
        </w:rPr>
        <w:t xml:space="preserve"> debe proporcionar a un </w:t>
      </w:r>
      <w:r w:rsidR="009279B0" w:rsidRPr="005613CE">
        <w:rPr>
          <w:lang w:val="es-ES"/>
        </w:rPr>
        <w:t>responsable</w:t>
      </w:r>
      <w:r w:rsidRPr="005613CE">
        <w:rPr>
          <w:lang w:val="es-ES"/>
        </w:rPr>
        <w:t xml:space="preserve"> </w:t>
      </w:r>
      <w:r w:rsidR="009279B0" w:rsidRPr="005613CE">
        <w:rPr>
          <w:lang w:val="es-ES"/>
        </w:rPr>
        <w:t>con arreglo a</w:t>
      </w:r>
      <w:r w:rsidRPr="005613CE">
        <w:rPr>
          <w:lang w:val="es-ES"/>
        </w:rPr>
        <w:t xml:space="preserve">l </w:t>
      </w:r>
      <w:r w:rsidR="009279B0" w:rsidRPr="005613CE">
        <w:rPr>
          <w:lang w:val="es-ES"/>
        </w:rPr>
        <w:t>a</w:t>
      </w:r>
      <w:r w:rsidRPr="005613CE">
        <w:rPr>
          <w:lang w:val="es-ES"/>
        </w:rPr>
        <w:t>rtículo 33(3), en la medida que dicha información esté razonablemente disponible para Microsoft.</w:t>
      </w:r>
    </w:p>
    <w:p w14:paraId="3B4FCA89" w14:textId="13C252E9" w:rsidR="0014507A" w:rsidRPr="005613CE" w:rsidRDefault="00A35EA7" w:rsidP="006870EE">
      <w:pPr>
        <w:pStyle w:val="ProductList-Body"/>
        <w:shd w:val="clear" w:color="auto" w:fill="A6A6A6" w:themeFill="background1" w:themeFillShade="A6"/>
        <w:spacing w:after="120"/>
        <w:jc w:val="right"/>
        <w:rPr>
          <w:lang w:val="es-ES"/>
        </w:rPr>
      </w:pPr>
      <w:hyperlink w:anchor="Tabla de Contenido" w:tooltip="Tabla de Contenido" w:history="1">
        <w:r w:rsidR="006870EE" w:rsidRPr="005613CE">
          <w:rPr>
            <w:rStyle w:val="Hyperlink"/>
            <w:sz w:val="16"/>
            <w:szCs w:val="16"/>
            <w:lang w:val="es-ES"/>
          </w:rPr>
          <w:t>Tabla de Contenido</w:t>
        </w:r>
      </w:hyperlink>
      <w:r w:rsidR="006870EE" w:rsidRPr="005613CE">
        <w:rPr>
          <w:sz w:val="16"/>
          <w:szCs w:val="16"/>
          <w:lang w:val="es-ES"/>
        </w:rPr>
        <w:t xml:space="preserve"> / </w:t>
      </w:r>
      <w:hyperlink w:anchor="GeneralTerms" w:tooltip="Términos Generales" w:history="1">
        <w:r w:rsidR="006870EE" w:rsidRPr="005613CE">
          <w:rPr>
            <w:rStyle w:val="Hyperlink"/>
            <w:sz w:val="16"/>
            <w:szCs w:val="16"/>
            <w:lang w:val="es-ES"/>
          </w:rPr>
          <w:t>Términos Generales</w:t>
        </w:r>
      </w:hyperlink>
    </w:p>
    <w:sectPr w:rsidR="0014507A" w:rsidRPr="005613CE"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CBDC0" w14:textId="77777777" w:rsidR="00EC722B" w:rsidRDefault="00EC722B" w:rsidP="009A573F">
      <w:pPr>
        <w:spacing w:after="0" w:line="240" w:lineRule="auto"/>
      </w:pPr>
      <w:r>
        <w:separator/>
      </w:r>
    </w:p>
    <w:p w14:paraId="6CA84883" w14:textId="77777777" w:rsidR="00EC722B" w:rsidRDefault="00EC722B"/>
  </w:endnote>
  <w:endnote w:type="continuationSeparator" w:id="0">
    <w:p w14:paraId="10EF9C9F" w14:textId="77777777" w:rsidR="00EC722B" w:rsidRDefault="00EC722B" w:rsidP="009A573F">
      <w:pPr>
        <w:spacing w:after="0" w:line="240" w:lineRule="auto"/>
      </w:pPr>
      <w:r>
        <w:continuationSeparator/>
      </w:r>
    </w:p>
    <w:p w14:paraId="53582E37" w14:textId="77777777" w:rsidR="00EC722B" w:rsidRDefault="00EC722B"/>
  </w:endnote>
  <w:endnote w:type="continuationNotice" w:id="1">
    <w:p w14:paraId="72FE1A17" w14:textId="77777777" w:rsidR="00EC722B" w:rsidRDefault="00EC722B">
      <w:pPr>
        <w:spacing w:after="0" w:line="240" w:lineRule="auto"/>
      </w:pPr>
    </w:p>
    <w:p w14:paraId="193BE65C" w14:textId="77777777" w:rsidR="00EC722B" w:rsidRDefault="00EC7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016267" w:rsidRDefault="00016267" w:rsidP="004D27A6">
    <w:pPr>
      <w:pStyle w:val="ProductList-Body"/>
    </w:pPr>
    <w:r>
      <w:rPr>
        <w:noProof/>
        <w:lang w:eastAsia="zh-CN"/>
      </w:rPr>
      <w:drawing>
        <wp:inline distT="0" distB="0" distL="0" distR="0" wp14:anchorId="69D85FDA" wp14:editId="2CE230C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DCE18" w14:textId="77777777" w:rsidR="00016267" w:rsidRPr="00AA025E" w:rsidRDefault="0001626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009E051A"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C2254D8" w14:textId="4737E80C" w:rsidR="00016267" w:rsidRPr="00C76DF3" w:rsidRDefault="00A35EA7" w:rsidP="00B211FF">
          <w:pPr>
            <w:pStyle w:val="ProductList-OfferingBody"/>
            <w:ind w:left="-77" w:right="-73"/>
            <w:jc w:val="center"/>
            <w:rPr>
              <w:color w:val="808080" w:themeColor="background1" w:themeShade="80"/>
              <w:sz w:val="14"/>
              <w:szCs w:val="14"/>
            </w:rPr>
          </w:pPr>
          <w:hyperlink w:anchor="TabladeContenido" w:history="1">
            <w:r w:rsidR="00016267">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C1DBC76" w14:textId="66E718CC" w:rsidR="00016267" w:rsidRPr="00C76DF3" w:rsidRDefault="00016267"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D3CB1E" w14:textId="410AB903" w:rsidR="00016267" w:rsidRPr="00C76DF3" w:rsidRDefault="00A35EA7" w:rsidP="00B211FF">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72405FA" w14:textId="6A84222F" w:rsidR="00016267" w:rsidRPr="00C76DF3" w:rsidRDefault="00016267"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063DFC" w14:textId="7505C70D" w:rsidR="00016267" w:rsidRPr="00C76DF3" w:rsidRDefault="00A35EA7" w:rsidP="00B211FF">
          <w:pPr>
            <w:pStyle w:val="ProductList-OfferingBody"/>
            <w:ind w:left="-72" w:right="-75"/>
            <w:jc w:val="center"/>
            <w:rPr>
              <w:color w:val="808080" w:themeColor="background1" w:themeShade="80"/>
              <w:sz w:val="14"/>
              <w:szCs w:val="14"/>
            </w:rPr>
          </w:pPr>
          <w:hyperlink w:anchor="GeneralTerms" w:history="1">
            <w:r w:rsidR="00016267">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684B12F" w14:textId="4654BAF7" w:rsidR="00016267" w:rsidRPr="00C76DF3" w:rsidRDefault="00016267"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B8E1A3D" w14:textId="6E9B4912" w:rsidR="00016267" w:rsidRPr="00BE0E23" w:rsidRDefault="00A35EA7" w:rsidP="00B211FF">
          <w:pPr>
            <w:pStyle w:val="ProductList-OfferingBody"/>
            <w:ind w:left="-72" w:right="-77"/>
            <w:jc w:val="center"/>
            <w:rPr>
              <w:color w:val="808080" w:themeColor="background1" w:themeShade="80"/>
              <w:sz w:val="14"/>
              <w:szCs w:val="14"/>
              <w:lang w:val="es-ES"/>
            </w:rPr>
          </w:pPr>
          <w:hyperlink w:anchor="DatProtectionTerms" w:history="1">
            <w:r w:rsidR="00016267" w:rsidRPr="00BE0E23">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591588C" w14:textId="36D85441" w:rsidR="00016267" w:rsidRPr="00C76DF3" w:rsidRDefault="00016267"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ECA27" w14:textId="3FC3157E" w:rsidR="00016267" w:rsidRPr="00C76DF3" w:rsidRDefault="00A35EA7" w:rsidP="00B211FF">
          <w:pPr>
            <w:pStyle w:val="ProductList-OfferingBody"/>
            <w:ind w:left="-72" w:right="-76"/>
            <w:jc w:val="center"/>
            <w:rPr>
              <w:color w:val="808080" w:themeColor="background1" w:themeShade="80"/>
              <w:sz w:val="14"/>
              <w:szCs w:val="14"/>
            </w:rPr>
          </w:pPr>
          <w:hyperlink w:anchor="Anexo" w:history="1">
            <w:r w:rsidR="00016267" w:rsidRPr="00B211FF">
              <w:rPr>
                <w:rStyle w:val="Hyperlink"/>
                <w:lang w:val="es-MX"/>
              </w:rPr>
              <w:t>Anexo</w:t>
            </w:r>
          </w:hyperlink>
        </w:p>
      </w:tc>
    </w:tr>
  </w:tbl>
  <w:p w14:paraId="49365C22" w14:textId="77777777" w:rsidR="00016267" w:rsidRPr="00A0446A" w:rsidRDefault="00016267" w:rsidP="008F5879">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016267"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016267" w:rsidRDefault="00016267"/>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016267" w:rsidRDefault="00016267"/>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16267"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016267" w:rsidRPr="00C76DF3" w:rsidRDefault="00A35EA7" w:rsidP="00591643">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016267" w:rsidRPr="00C76DF3" w:rsidRDefault="00016267"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016267" w:rsidRPr="00C76DF3" w:rsidRDefault="00A35EA7" w:rsidP="00591643">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016267" w:rsidRPr="00C76DF3" w:rsidRDefault="00016267"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016267" w:rsidRPr="00C76DF3" w:rsidRDefault="00A35EA7" w:rsidP="003812FE">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016267" w:rsidRPr="00C76DF3" w:rsidRDefault="00016267"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016267" w:rsidRPr="00C05CF6" w:rsidRDefault="00A35EA7" w:rsidP="00591643">
          <w:pPr>
            <w:pStyle w:val="ProductList-OfferingBody"/>
            <w:ind w:left="-72" w:right="-77"/>
            <w:jc w:val="center"/>
            <w:rPr>
              <w:color w:val="808080" w:themeColor="background1" w:themeShade="80"/>
              <w:sz w:val="14"/>
              <w:szCs w:val="14"/>
              <w:lang w:val="es-MX"/>
            </w:rPr>
          </w:pPr>
          <w:hyperlink w:anchor="Términos de Seguridad y Privacidad" w:history="1">
            <w:r w:rsidR="00016267"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016267" w:rsidRPr="00C76DF3" w:rsidRDefault="0001626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016267" w:rsidRPr="00C76DF3" w:rsidRDefault="00A35EA7" w:rsidP="003812FE">
          <w:pPr>
            <w:pStyle w:val="ProductList-OfferingBody"/>
            <w:ind w:left="-72" w:right="-77"/>
            <w:jc w:val="center"/>
            <w:rPr>
              <w:color w:val="808080" w:themeColor="background1" w:themeShade="80"/>
              <w:sz w:val="14"/>
              <w:szCs w:val="14"/>
            </w:rPr>
          </w:pPr>
          <w:hyperlink w:anchor="Términos Específicos de los Servicios Online" w:history="1">
            <w:r w:rsidR="00016267">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016267" w:rsidRPr="00C76DF3" w:rsidRDefault="0001626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016267" w:rsidRPr="00C76DF3" w:rsidRDefault="00A35EA7" w:rsidP="003812FE">
          <w:pPr>
            <w:pStyle w:val="ProductList-OfferingBody"/>
            <w:ind w:left="-72" w:right="-76"/>
            <w:jc w:val="center"/>
            <w:rPr>
              <w:color w:val="808080" w:themeColor="background1" w:themeShade="80"/>
              <w:sz w:val="14"/>
              <w:szCs w:val="14"/>
            </w:rPr>
          </w:pPr>
          <w:hyperlink w:anchor="Anexo 1" w:history="1">
            <w:r w:rsidR="00016267">
              <w:rPr>
                <w:rStyle w:val="Hyperlink"/>
                <w:sz w:val="14"/>
                <w:szCs w:val="14"/>
              </w:rPr>
              <w:t>Documentos adjuntos</w:t>
            </w:r>
          </w:hyperlink>
        </w:p>
      </w:tc>
    </w:tr>
  </w:tbl>
  <w:p w14:paraId="5579F2F1" w14:textId="77777777" w:rsidR="00016267" w:rsidRPr="00591643" w:rsidRDefault="00016267">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16267"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016267" w:rsidRPr="00C76DF3" w:rsidRDefault="00A35EA7" w:rsidP="00B07097">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016267" w:rsidRPr="00C76DF3" w:rsidRDefault="00016267"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016267" w:rsidRPr="00C76DF3" w:rsidRDefault="00A35EA7" w:rsidP="00B07097">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016267" w:rsidRPr="00C76DF3" w:rsidRDefault="00016267"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016267" w:rsidRPr="00C76DF3" w:rsidRDefault="00A35EA7" w:rsidP="00B07097">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016267" w:rsidRPr="00C76DF3" w:rsidRDefault="00016267"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016267" w:rsidRPr="00C05CF6" w:rsidRDefault="00A35EA7" w:rsidP="00B07097">
          <w:pPr>
            <w:pStyle w:val="ProductList-OfferingBody"/>
            <w:ind w:left="-72" w:right="-77"/>
            <w:jc w:val="center"/>
            <w:rPr>
              <w:color w:val="808080" w:themeColor="background1" w:themeShade="80"/>
              <w:sz w:val="14"/>
              <w:szCs w:val="14"/>
              <w:lang w:val="es-MX"/>
            </w:rPr>
          </w:pPr>
          <w:hyperlink w:anchor="Términos de Seguridad y Privacidad" w:history="1">
            <w:r w:rsidR="00016267"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016267" w:rsidRPr="00C76DF3" w:rsidRDefault="00016267"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016267" w:rsidRPr="00C76DF3" w:rsidRDefault="00A35EA7" w:rsidP="00B07097">
          <w:pPr>
            <w:pStyle w:val="ProductList-OfferingBody"/>
            <w:ind w:left="-72" w:right="-77"/>
            <w:jc w:val="center"/>
            <w:rPr>
              <w:color w:val="808080" w:themeColor="background1" w:themeShade="80"/>
              <w:sz w:val="14"/>
              <w:szCs w:val="14"/>
            </w:rPr>
          </w:pPr>
          <w:hyperlink w:anchor="Términos Específicos de los Servicios Online" w:history="1">
            <w:r w:rsidR="00016267">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016267" w:rsidRPr="00C76DF3" w:rsidRDefault="00016267"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016267" w:rsidRPr="00C76DF3" w:rsidRDefault="00A35EA7" w:rsidP="00B07097">
          <w:pPr>
            <w:pStyle w:val="ProductList-OfferingBody"/>
            <w:ind w:left="-72" w:right="-76"/>
            <w:jc w:val="center"/>
            <w:rPr>
              <w:color w:val="808080" w:themeColor="background1" w:themeShade="80"/>
              <w:sz w:val="14"/>
              <w:szCs w:val="14"/>
            </w:rPr>
          </w:pPr>
          <w:hyperlink w:anchor="Anexo 1" w:history="1">
            <w:r w:rsidR="00016267">
              <w:rPr>
                <w:rStyle w:val="Hyperlink"/>
                <w:sz w:val="14"/>
                <w:szCs w:val="14"/>
              </w:rPr>
              <w:t>Documentos adjuntos</w:t>
            </w:r>
          </w:hyperlink>
        </w:p>
      </w:tc>
    </w:tr>
  </w:tbl>
  <w:p w14:paraId="3A2B57EE" w14:textId="77777777" w:rsidR="00016267" w:rsidRPr="00591643" w:rsidRDefault="00016267"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5E1E1FF6"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76B5A9D" w14:textId="224FA0C9" w:rsidR="00016267" w:rsidRPr="00C76DF3" w:rsidRDefault="00A35EA7" w:rsidP="00B211FF">
          <w:pPr>
            <w:pStyle w:val="ProductList-OfferingBody"/>
            <w:ind w:left="-77" w:right="-73"/>
            <w:jc w:val="center"/>
            <w:rPr>
              <w:color w:val="808080" w:themeColor="background1" w:themeShade="80"/>
              <w:sz w:val="14"/>
              <w:szCs w:val="14"/>
            </w:rPr>
          </w:pPr>
          <w:hyperlink w:anchor="TabladeContenido" w:history="1">
            <w:r w:rsidR="00016267">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C8009BB" w14:textId="70369005" w:rsidR="00016267" w:rsidRPr="00C76DF3" w:rsidRDefault="00016267"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023CD3" w14:textId="4A211F41" w:rsidR="00016267" w:rsidRPr="00C76DF3" w:rsidRDefault="00A35EA7" w:rsidP="00B211FF">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BE44817" w14:textId="155C68EB" w:rsidR="00016267" w:rsidRPr="00C76DF3" w:rsidRDefault="00016267"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FAE613D" w14:textId="31EE5ABE" w:rsidR="00016267" w:rsidRPr="00C76DF3" w:rsidRDefault="00A35EA7" w:rsidP="00B211FF">
          <w:pPr>
            <w:pStyle w:val="ProductList-OfferingBody"/>
            <w:ind w:left="-72" w:right="-75"/>
            <w:jc w:val="center"/>
            <w:rPr>
              <w:color w:val="808080" w:themeColor="background1" w:themeShade="80"/>
              <w:sz w:val="14"/>
              <w:szCs w:val="14"/>
            </w:rPr>
          </w:pPr>
          <w:hyperlink w:anchor="GeneralTerms" w:history="1">
            <w:r w:rsidR="00016267">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FD5348E" w14:textId="6BC5BD0B" w:rsidR="00016267" w:rsidRPr="00C76DF3" w:rsidRDefault="00016267"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14E0BCB" w14:textId="38D834A8" w:rsidR="00016267" w:rsidRPr="00BE0E23" w:rsidRDefault="00A35EA7" w:rsidP="00B211FF">
          <w:pPr>
            <w:pStyle w:val="ProductList-OfferingBody"/>
            <w:ind w:left="-72" w:right="-77"/>
            <w:jc w:val="center"/>
            <w:rPr>
              <w:color w:val="808080" w:themeColor="background1" w:themeShade="80"/>
              <w:sz w:val="14"/>
              <w:szCs w:val="14"/>
              <w:lang w:val="es-ES"/>
            </w:rPr>
          </w:pPr>
          <w:hyperlink w:anchor="DatProtectionTerms" w:history="1">
            <w:r w:rsidR="00016267" w:rsidRPr="00BE0E23">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A274D48" w14:textId="26DC77A5" w:rsidR="00016267" w:rsidRPr="00C76DF3" w:rsidRDefault="00016267"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0CC712A" w14:textId="19FC92D3" w:rsidR="00016267" w:rsidRPr="00C76DF3" w:rsidRDefault="00A35EA7" w:rsidP="00B211FF">
          <w:pPr>
            <w:pStyle w:val="ProductList-OfferingBody"/>
            <w:ind w:left="-72" w:right="-76"/>
            <w:jc w:val="center"/>
            <w:rPr>
              <w:color w:val="808080" w:themeColor="background1" w:themeShade="80"/>
              <w:sz w:val="14"/>
              <w:szCs w:val="14"/>
            </w:rPr>
          </w:pPr>
          <w:hyperlink w:anchor="Anexo" w:history="1">
            <w:r w:rsidR="00016267" w:rsidRPr="00B211FF">
              <w:rPr>
                <w:rStyle w:val="Hyperlink"/>
                <w:lang w:val="es-MX"/>
              </w:rPr>
              <w:t>Anexo</w:t>
            </w:r>
          </w:hyperlink>
        </w:p>
      </w:tc>
    </w:tr>
  </w:tbl>
  <w:p w14:paraId="29AB4D16" w14:textId="77777777" w:rsidR="00016267" w:rsidRPr="00A0446A" w:rsidRDefault="00016267" w:rsidP="00A0446A">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132FB8D8"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188CA38" w14:textId="475386B7" w:rsidR="00016267" w:rsidRPr="00C76DF3" w:rsidRDefault="00A35EA7" w:rsidP="00B211FF">
          <w:pPr>
            <w:pStyle w:val="ProductList-OfferingBody"/>
            <w:ind w:left="-77" w:right="-73"/>
            <w:jc w:val="center"/>
            <w:rPr>
              <w:color w:val="808080" w:themeColor="background1" w:themeShade="80"/>
              <w:sz w:val="14"/>
              <w:szCs w:val="14"/>
            </w:rPr>
          </w:pPr>
          <w:hyperlink w:anchor="TabladeContenido" w:history="1">
            <w:r w:rsidR="00016267">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7C2A520" w14:textId="17788FA9" w:rsidR="00016267" w:rsidRPr="00C76DF3" w:rsidRDefault="00016267"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145B436" w14:textId="3F3A195F" w:rsidR="00016267" w:rsidRPr="00C76DF3" w:rsidRDefault="00A35EA7" w:rsidP="00B211FF">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A1F518F" w14:textId="28173B14" w:rsidR="00016267" w:rsidRPr="00C76DF3" w:rsidRDefault="00016267"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E88C1E6" w14:textId="6C3D2EDD" w:rsidR="00016267" w:rsidRPr="00C76DF3" w:rsidRDefault="00A35EA7" w:rsidP="00B211FF">
          <w:pPr>
            <w:pStyle w:val="ProductList-OfferingBody"/>
            <w:ind w:left="-72" w:right="-75"/>
            <w:jc w:val="center"/>
            <w:rPr>
              <w:color w:val="808080" w:themeColor="background1" w:themeShade="80"/>
              <w:sz w:val="14"/>
              <w:szCs w:val="14"/>
            </w:rPr>
          </w:pPr>
          <w:hyperlink w:anchor="GeneralTerms" w:history="1">
            <w:r w:rsidR="00016267">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F83846C" w14:textId="48AA7B51" w:rsidR="00016267" w:rsidRPr="00C76DF3" w:rsidRDefault="00016267"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37C046A" w14:textId="597968D5" w:rsidR="00016267" w:rsidRPr="00BE0E23" w:rsidRDefault="00A35EA7" w:rsidP="00B211FF">
          <w:pPr>
            <w:pStyle w:val="ProductList-OfferingBody"/>
            <w:ind w:left="-72" w:right="-77"/>
            <w:jc w:val="center"/>
            <w:rPr>
              <w:color w:val="808080" w:themeColor="background1" w:themeShade="80"/>
              <w:sz w:val="14"/>
              <w:szCs w:val="14"/>
              <w:lang w:val="es-ES"/>
            </w:rPr>
          </w:pPr>
          <w:hyperlink w:anchor="DatProtectionTerms" w:history="1">
            <w:r w:rsidR="00016267" w:rsidRPr="00BE0E23">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7C246E6" w14:textId="1B9A1908" w:rsidR="00016267" w:rsidRPr="00C76DF3" w:rsidRDefault="00016267"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326D113" w14:textId="1AEC002B" w:rsidR="00016267" w:rsidRPr="00C76DF3" w:rsidRDefault="00A35EA7" w:rsidP="00B211FF">
          <w:pPr>
            <w:pStyle w:val="ProductList-OfferingBody"/>
            <w:ind w:left="-72" w:right="-76"/>
            <w:jc w:val="center"/>
            <w:rPr>
              <w:color w:val="808080" w:themeColor="background1" w:themeShade="80"/>
              <w:sz w:val="14"/>
              <w:szCs w:val="14"/>
            </w:rPr>
          </w:pPr>
          <w:hyperlink w:anchor="Anexo" w:history="1">
            <w:r w:rsidR="00016267" w:rsidRPr="00B211FF">
              <w:rPr>
                <w:rStyle w:val="Hyperlink"/>
                <w:lang w:val="es-MX"/>
              </w:rPr>
              <w:t>Anexo</w:t>
            </w:r>
          </w:hyperlink>
        </w:p>
      </w:tc>
    </w:tr>
  </w:tbl>
  <w:p w14:paraId="28D3025F" w14:textId="77777777" w:rsidR="00016267" w:rsidRPr="00A0446A" w:rsidRDefault="00016267" w:rsidP="008F5879">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016267" w:rsidRPr="00591643" w:rsidRDefault="00016267">
    <w:pPr>
      <w:pStyle w:val="Footer"/>
      <w:rPr>
        <w:sz w:val="14"/>
        <w:szCs w:val="14"/>
      </w:rPr>
    </w:pPr>
    <w:r>
      <w:rPr>
        <w:noProof/>
        <w:lang w:eastAsia="zh-CN"/>
      </w:rPr>
      <w:drawing>
        <wp:inline distT="0" distB="0" distL="0" distR="0" wp14:anchorId="7C76CC96" wp14:editId="74938575">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1007CA8D" w14:textId="77777777" w:rsidTr="003E246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601E17" w14:textId="12C178FA" w:rsidR="00016267" w:rsidRPr="00C76DF3" w:rsidRDefault="00A35EA7" w:rsidP="003E246C">
          <w:pPr>
            <w:pStyle w:val="ProductList-OfferingBody"/>
            <w:ind w:left="-77" w:right="-73"/>
            <w:jc w:val="center"/>
            <w:rPr>
              <w:color w:val="808080" w:themeColor="background1" w:themeShade="80"/>
              <w:sz w:val="14"/>
              <w:szCs w:val="14"/>
            </w:rPr>
          </w:pPr>
          <w:hyperlink w:anchor="Tablade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46F3664" w14:textId="77777777" w:rsidR="00016267" w:rsidRPr="00C76DF3" w:rsidRDefault="00016267" w:rsidP="003E246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67298" w14:textId="451AD821" w:rsidR="00016267" w:rsidRPr="00C76DF3" w:rsidRDefault="00A35EA7" w:rsidP="003E246C">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5E70A03" w14:textId="77777777" w:rsidR="00016267" w:rsidRPr="00C76DF3" w:rsidRDefault="00016267" w:rsidP="003E246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77D1EF" w14:textId="5754AA1A" w:rsidR="00016267" w:rsidRPr="00C76DF3" w:rsidRDefault="00A35EA7" w:rsidP="003E246C">
          <w:pPr>
            <w:pStyle w:val="ProductList-OfferingBody"/>
            <w:ind w:left="-72" w:right="-75"/>
            <w:jc w:val="center"/>
            <w:rPr>
              <w:color w:val="808080" w:themeColor="background1" w:themeShade="80"/>
              <w:sz w:val="14"/>
              <w:szCs w:val="14"/>
            </w:rPr>
          </w:pPr>
          <w:hyperlink w:anchor="GeneralTerm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BD842F" w14:textId="77777777" w:rsidR="00016267" w:rsidRPr="00C76DF3" w:rsidRDefault="00016267" w:rsidP="003E246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84C80E" w14:textId="333F3B76" w:rsidR="00016267" w:rsidRPr="00F605E2" w:rsidRDefault="00A35EA7" w:rsidP="003E246C">
          <w:pPr>
            <w:pStyle w:val="ProductList-OfferingBody"/>
            <w:ind w:left="-72" w:right="-77"/>
            <w:jc w:val="center"/>
            <w:rPr>
              <w:color w:val="808080" w:themeColor="background1" w:themeShade="80"/>
              <w:sz w:val="14"/>
              <w:szCs w:val="14"/>
              <w:lang w:val="es-ES"/>
            </w:rPr>
          </w:pPr>
          <w:hyperlink w:anchor="DatProtectionTerms" w:history="1">
            <w:r w:rsidR="00016267" w:rsidRPr="00F605E2">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FB97C6" w14:textId="77777777" w:rsidR="00016267" w:rsidRPr="00C76DF3" w:rsidRDefault="00016267" w:rsidP="003E246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FA8D33" w14:textId="61CD15D4" w:rsidR="00016267" w:rsidRPr="00C76DF3" w:rsidRDefault="00A35EA7" w:rsidP="003E246C">
          <w:pPr>
            <w:pStyle w:val="ProductList-OfferingBody"/>
            <w:ind w:left="-72" w:right="-76"/>
            <w:jc w:val="center"/>
            <w:rPr>
              <w:color w:val="808080" w:themeColor="background1" w:themeShade="80"/>
              <w:sz w:val="14"/>
              <w:szCs w:val="14"/>
            </w:rPr>
          </w:pPr>
          <w:hyperlink w:anchor="Anexo" w:history="1">
            <w:r w:rsidR="00016267" w:rsidRPr="00B211FF">
              <w:rPr>
                <w:rStyle w:val="Hyperlink"/>
                <w:lang w:val="es-MX"/>
              </w:rPr>
              <w:t>Anexo</w:t>
            </w:r>
          </w:hyperlink>
        </w:p>
      </w:tc>
    </w:tr>
  </w:tbl>
  <w:p w14:paraId="7E537610" w14:textId="77777777" w:rsidR="00016267" w:rsidRPr="00A0446A" w:rsidRDefault="00016267" w:rsidP="00A0446A">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16267"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016267" w:rsidRPr="00C76DF3" w:rsidRDefault="00A35EA7" w:rsidP="00591643">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016267" w:rsidRPr="00C76DF3" w:rsidRDefault="00016267"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016267" w:rsidRPr="00C76DF3" w:rsidRDefault="00A35EA7" w:rsidP="00591643">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016267" w:rsidRPr="00C76DF3" w:rsidRDefault="00016267"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016267" w:rsidRPr="00C76DF3" w:rsidRDefault="00A35EA7" w:rsidP="003812FE">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016267" w:rsidRPr="00C76DF3" w:rsidRDefault="00016267"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016267" w:rsidRPr="00C05CF6" w:rsidRDefault="00A35EA7" w:rsidP="00591643">
          <w:pPr>
            <w:pStyle w:val="ProductList-OfferingBody"/>
            <w:ind w:left="-72" w:right="-77"/>
            <w:jc w:val="center"/>
            <w:rPr>
              <w:color w:val="808080" w:themeColor="background1" w:themeShade="80"/>
              <w:sz w:val="14"/>
              <w:szCs w:val="14"/>
              <w:lang w:val="es-MX"/>
            </w:rPr>
          </w:pPr>
          <w:hyperlink w:anchor="Términos de Seguridad y Privacidad" w:history="1">
            <w:r w:rsidR="00016267"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016267" w:rsidRPr="00C76DF3" w:rsidRDefault="0001626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016267" w:rsidRPr="00C76DF3" w:rsidRDefault="00A35EA7" w:rsidP="003812FE">
          <w:pPr>
            <w:pStyle w:val="ProductList-OfferingBody"/>
            <w:ind w:left="-72" w:right="-77"/>
            <w:jc w:val="center"/>
            <w:rPr>
              <w:color w:val="808080" w:themeColor="background1" w:themeShade="80"/>
              <w:sz w:val="14"/>
              <w:szCs w:val="14"/>
            </w:rPr>
          </w:pPr>
          <w:hyperlink w:anchor="Términos Específicos de los Servicios Online" w:history="1">
            <w:r w:rsidR="00016267">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016267" w:rsidRPr="00C76DF3" w:rsidRDefault="0001626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016267" w:rsidRPr="00C76DF3" w:rsidRDefault="00A35EA7" w:rsidP="003812FE">
          <w:pPr>
            <w:pStyle w:val="ProductList-OfferingBody"/>
            <w:ind w:left="-72" w:right="-76"/>
            <w:jc w:val="center"/>
            <w:rPr>
              <w:color w:val="808080" w:themeColor="background1" w:themeShade="80"/>
              <w:sz w:val="14"/>
              <w:szCs w:val="14"/>
            </w:rPr>
          </w:pPr>
          <w:hyperlink w:anchor="Anexo 1" w:history="1">
            <w:r w:rsidR="00016267">
              <w:rPr>
                <w:rStyle w:val="Hyperlink"/>
                <w:sz w:val="14"/>
                <w:szCs w:val="14"/>
              </w:rPr>
              <w:t>Documentos adjuntos</w:t>
            </w:r>
          </w:hyperlink>
        </w:p>
      </w:tc>
    </w:tr>
  </w:tbl>
  <w:p w14:paraId="71D89FB4" w14:textId="77777777" w:rsidR="00016267" w:rsidRPr="00591643" w:rsidRDefault="00016267">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193A3D9C"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81C3F9" w14:textId="2F5677E3" w:rsidR="00016267" w:rsidRPr="00C76DF3" w:rsidRDefault="00A35EA7" w:rsidP="00B211FF">
          <w:pPr>
            <w:pStyle w:val="ProductList-OfferingBody"/>
            <w:ind w:left="-77" w:right="-73"/>
            <w:jc w:val="center"/>
            <w:rPr>
              <w:color w:val="808080" w:themeColor="background1" w:themeShade="80"/>
              <w:sz w:val="14"/>
              <w:szCs w:val="14"/>
            </w:rPr>
          </w:pPr>
          <w:hyperlink w:anchor="TabladeContenido" w:history="1">
            <w:r w:rsidR="00016267">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47ED24" w14:textId="356509F7" w:rsidR="00016267" w:rsidRPr="00C76DF3" w:rsidRDefault="00016267"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5615513" w14:textId="1A133A3C" w:rsidR="00016267" w:rsidRPr="00C76DF3" w:rsidRDefault="00A35EA7" w:rsidP="00B211FF">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20968F5" w14:textId="1FC3BF73" w:rsidR="00016267" w:rsidRPr="00C76DF3" w:rsidRDefault="00016267"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0C5B8A" w14:textId="5C4C9779" w:rsidR="00016267" w:rsidRPr="00C76DF3" w:rsidRDefault="00A35EA7" w:rsidP="00B211FF">
          <w:pPr>
            <w:pStyle w:val="ProductList-OfferingBody"/>
            <w:ind w:left="-72" w:right="-75"/>
            <w:jc w:val="center"/>
            <w:rPr>
              <w:color w:val="808080" w:themeColor="background1" w:themeShade="80"/>
              <w:sz w:val="14"/>
              <w:szCs w:val="14"/>
            </w:rPr>
          </w:pPr>
          <w:hyperlink w:anchor="GeneralTerms" w:history="1">
            <w:r w:rsidR="00016267">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B20A37C" w14:textId="3E1501B5" w:rsidR="00016267" w:rsidRPr="00C76DF3" w:rsidRDefault="00016267"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2CAA88" w14:textId="68D98B55" w:rsidR="00016267" w:rsidRPr="00F605E2" w:rsidRDefault="00A35EA7" w:rsidP="00B211FF">
          <w:pPr>
            <w:pStyle w:val="ProductList-OfferingBody"/>
            <w:ind w:left="-72" w:right="-77"/>
            <w:jc w:val="center"/>
            <w:rPr>
              <w:color w:val="808080" w:themeColor="background1" w:themeShade="80"/>
              <w:sz w:val="14"/>
              <w:szCs w:val="14"/>
              <w:lang w:val="es-ES"/>
            </w:rPr>
          </w:pPr>
          <w:hyperlink w:anchor="DatProtectionTerms" w:history="1">
            <w:r w:rsidR="00016267" w:rsidRPr="00F605E2">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296FF1E" w14:textId="66EDB9EE" w:rsidR="00016267" w:rsidRPr="00C76DF3" w:rsidRDefault="00016267"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60854" w14:textId="0D14DC66" w:rsidR="00016267" w:rsidRPr="00C76DF3" w:rsidRDefault="00A35EA7" w:rsidP="00B211FF">
          <w:pPr>
            <w:pStyle w:val="ProductList-OfferingBody"/>
            <w:ind w:left="-72" w:right="-76"/>
            <w:jc w:val="center"/>
            <w:rPr>
              <w:color w:val="808080" w:themeColor="background1" w:themeShade="80"/>
              <w:sz w:val="14"/>
              <w:szCs w:val="14"/>
            </w:rPr>
          </w:pPr>
          <w:hyperlink w:anchor="Anexo" w:history="1">
            <w:r w:rsidR="00016267" w:rsidRPr="00B211FF">
              <w:rPr>
                <w:rStyle w:val="Hyperlink"/>
                <w:lang w:val="es-MX"/>
              </w:rPr>
              <w:t>Anexo</w:t>
            </w:r>
          </w:hyperlink>
        </w:p>
      </w:tc>
    </w:tr>
  </w:tbl>
  <w:p w14:paraId="2BF492F5" w14:textId="66ED34FD" w:rsidR="00016267" w:rsidRPr="00A0446A" w:rsidRDefault="00016267" w:rsidP="00A0446A">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16267"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016267" w:rsidRPr="00C76DF3" w:rsidRDefault="00A35EA7" w:rsidP="00105CE6">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016267" w:rsidRPr="00C76DF3" w:rsidRDefault="00016267"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016267" w:rsidRPr="00C76DF3" w:rsidRDefault="00A35EA7" w:rsidP="00105CE6">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016267" w:rsidRPr="00C76DF3" w:rsidRDefault="00016267"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016267" w:rsidRPr="00C76DF3" w:rsidRDefault="00A35EA7" w:rsidP="00105CE6">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016267" w:rsidRPr="00C76DF3" w:rsidRDefault="00016267"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016267" w:rsidRPr="00C05CF6" w:rsidRDefault="00A35EA7" w:rsidP="00105CE6">
          <w:pPr>
            <w:pStyle w:val="ProductList-OfferingBody"/>
            <w:ind w:left="-72" w:right="-77"/>
            <w:jc w:val="center"/>
            <w:rPr>
              <w:color w:val="808080" w:themeColor="background1" w:themeShade="80"/>
              <w:sz w:val="14"/>
              <w:szCs w:val="14"/>
              <w:lang w:val="es-MX"/>
            </w:rPr>
          </w:pPr>
          <w:hyperlink w:anchor="Términos de Seguridad y Privacidad" w:history="1">
            <w:r w:rsidR="00016267"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016267" w:rsidRPr="00C76DF3" w:rsidRDefault="00016267"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016267" w:rsidRPr="00C76DF3" w:rsidRDefault="00A35EA7" w:rsidP="00105CE6">
          <w:pPr>
            <w:pStyle w:val="ProductList-OfferingBody"/>
            <w:ind w:left="-72" w:right="-77"/>
            <w:jc w:val="center"/>
            <w:rPr>
              <w:color w:val="808080" w:themeColor="background1" w:themeShade="80"/>
              <w:sz w:val="14"/>
              <w:szCs w:val="14"/>
            </w:rPr>
          </w:pPr>
          <w:hyperlink w:anchor="Términos Específicos de los Servicios Online" w:history="1">
            <w:r w:rsidR="00016267">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016267" w:rsidRPr="00C76DF3" w:rsidRDefault="00016267"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016267" w:rsidRPr="00C76DF3" w:rsidRDefault="00A35EA7" w:rsidP="00105CE6">
          <w:pPr>
            <w:pStyle w:val="ProductList-OfferingBody"/>
            <w:ind w:left="-72" w:right="-76"/>
            <w:jc w:val="center"/>
            <w:rPr>
              <w:color w:val="808080" w:themeColor="background1" w:themeShade="80"/>
              <w:sz w:val="14"/>
              <w:szCs w:val="14"/>
            </w:rPr>
          </w:pPr>
          <w:hyperlink w:anchor="Anexo 1" w:history="1">
            <w:r w:rsidR="00016267">
              <w:rPr>
                <w:rStyle w:val="Hyperlink"/>
                <w:sz w:val="14"/>
                <w:szCs w:val="14"/>
              </w:rPr>
              <w:t>Documentos adjuntos</w:t>
            </w:r>
          </w:hyperlink>
        </w:p>
      </w:tc>
    </w:tr>
  </w:tbl>
  <w:p w14:paraId="70E1610E" w14:textId="77777777" w:rsidR="00016267" w:rsidRPr="00591643" w:rsidRDefault="00016267">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33F8DE49" w14:textId="77777777" w:rsidTr="00EC754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D0B809" w14:textId="77777777" w:rsidR="00016267" w:rsidRPr="00C76DF3" w:rsidRDefault="00A35EA7" w:rsidP="00546CD5">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30DBF2" w14:textId="77777777" w:rsidR="00016267" w:rsidRPr="00C76DF3" w:rsidRDefault="0001626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728442" w14:textId="77777777" w:rsidR="00016267" w:rsidRPr="00C76DF3" w:rsidRDefault="00A35EA7" w:rsidP="00546CD5">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488FB0" w14:textId="77777777" w:rsidR="00016267" w:rsidRPr="00C76DF3" w:rsidRDefault="0001626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2BD3280" w14:textId="77777777" w:rsidR="00016267" w:rsidRPr="00C76DF3" w:rsidRDefault="00A35EA7" w:rsidP="00546CD5">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472A19" w14:textId="77777777" w:rsidR="00016267" w:rsidRPr="00C76DF3" w:rsidRDefault="0001626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6D381" w14:textId="77777777" w:rsidR="00016267" w:rsidRPr="00BF0780" w:rsidRDefault="00A35EA7" w:rsidP="00546CD5">
          <w:pPr>
            <w:pStyle w:val="ProductList-OfferingBody"/>
            <w:ind w:left="-72" w:right="-77"/>
            <w:jc w:val="center"/>
            <w:rPr>
              <w:color w:val="808080" w:themeColor="background1" w:themeShade="80"/>
              <w:sz w:val="14"/>
              <w:szCs w:val="14"/>
              <w:lang w:val="es-419"/>
            </w:rPr>
          </w:pPr>
          <w:hyperlink w:anchor="Términos de Protección de Datos" w:history="1">
            <w:r w:rsidR="00016267" w:rsidRPr="00BF0780">
              <w:rPr>
                <w:rStyle w:val="Hyperlink"/>
                <w:sz w:val="14"/>
                <w:szCs w:val="14"/>
                <w:lang w:val="es-419"/>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48CCE35" w14:textId="77777777" w:rsidR="00016267" w:rsidRPr="00C76DF3" w:rsidRDefault="0001626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FB8FE" w14:textId="77777777" w:rsidR="00016267" w:rsidRPr="00C76DF3" w:rsidRDefault="00A35EA7" w:rsidP="00546CD5">
          <w:pPr>
            <w:pStyle w:val="ProductList-OfferingBody"/>
            <w:ind w:left="-72" w:right="-76"/>
            <w:jc w:val="center"/>
            <w:rPr>
              <w:color w:val="808080" w:themeColor="background1" w:themeShade="80"/>
              <w:sz w:val="14"/>
              <w:szCs w:val="14"/>
            </w:rPr>
          </w:pPr>
          <w:hyperlink w:anchor="Anexo1" w:history="1">
            <w:r w:rsidR="00016267">
              <w:rPr>
                <w:rStyle w:val="Hyperlink"/>
                <w:sz w:val="14"/>
                <w:szCs w:val="14"/>
              </w:rPr>
              <w:t>Documentos adjuntos</w:t>
            </w:r>
          </w:hyperlink>
        </w:p>
      </w:tc>
    </w:tr>
  </w:tbl>
  <w:p w14:paraId="6D747394" w14:textId="77777777" w:rsidR="00016267" w:rsidRPr="0074788A" w:rsidRDefault="00016267"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2EC019E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AC7A7B" w14:textId="77777777" w:rsidR="00016267" w:rsidRPr="00C76DF3" w:rsidRDefault="00A35EA7" w:rsidP="00546CD5">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AE3A5FC" w14:textId="77777777" w:rsidR="00016267" w:rsidRPr="00C76DF3" w:rsidRDefault="0001626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A63A491" w14:textId="77777777" w:rsidR="00016267" w:rsidRPr="00C76DF3" w:rsidRDefault="00A35EA7" w:rsidP="00546CD5">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AD176F" w14:textId="77777777" w:rsidR="00016267" w:rsidRPr="00C76DF3" w:rsidRDefault="0001626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A68BF1C" w14:textId="77777777" w:rsidR="00016267" w:rsidRPr="00C76DF3" w:rsidRDefault="00A35EA7" w:rsidP="00546CD5">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F788171" w14:textId="77777777" w:rsidR="00016267" w:rsidRPr="00C76DF3" w:rsidRDefault="0001626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0AB7F2" w14:textId="77777777" w:rsidR="00016267" w:rsidRPr="00BF0780" w:rsidRDefault="00A35EA7" w:rsidP="00546CD5">
          <w:pPr>
            <w:pStyle w:val="ProductList-OfferingBody"/>
            <w:ind w:left="-72" w:right="-77"/>
            <w:jc w:val="center"/>
            <w:rPr>
              <w:color w:val="808080" w:themeColor="background1" w:themeShade="80"/>
              <w:sz w:val="14"/>
              <w:szCs w:val="14"/>
              <w:lang w:val="es-419"/>
            </w:rPr>
          </w:pPr>
          <w:hyperlink w:anchor="Términos de Protección de Datos" w:history="1">
            <w:r w:rsidR="00016267" w:rsidRPr="00BF0780">
              <w:rPr>
                <w:rStyle w:val="Hyperlink"/>
                <w:sz w:val="14"/>
                <w:szCs w:val="14"/>
                <w:lang w:val="es-419"/>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F3FAE55" w14:textId="77777777" w:rsidR="00016267" w:rsidRPr="00C76DF3" w:rsidRDefault="0001626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0FD08A" w14:textId="77777777" w:rsidR="00016267" w:rsidRPr="00C76DF3" w:rsidRDefault="00A35EA7" w:rsidP="00546CD5">
          <w:pPr>
            <w:pStyle w:val="ProductList-OfferingBody"/>
            <w:ind w:left="-72" w:right="-76"/>
            <w:jc w:val="center"/>
            <w:rPr>
              <w:color w:val="808080" w:themeColor="background1" w:themeShade="80"/>
              <w:sz w:val="14"/>
              <w:szCs w:val="14"/>
            </w:rPr>
          </w:pPr>
          <w:hyperlink w:anchor="Anexo1" w:history="1">
            <w:r w:rsidR="00016267">
              <w:rPr>
                <w:rStyle w:val="Hyperlink"/>
                <w:sz w:val="14"/>
                <w:szCs w:val="14"/>
              </w:rPr>
              <w:t>Documentos adjuntos</w:t>
            </w:r>
          </w:hyperlink>
        </w:p>
      </w:tc>
    </w:tr>
  </w:tbl>
  <w:p w14:paraId="1AAF39C5" w14:textId="77777777" w:rsidR="00016267" w:rsidRPr="0074788A" w:rsidRDefault="00016267"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360BD" w14:textId="77777777" w:rsidR="00016267" w:rsidRPr="00AA025E" w:rsidRDefault="00016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371DE" w14:textId="77777777" w:rsidR="00EC722B" w:rsidRDefault="00EC722B" w:rsidP="009A573F">
      <w:pPr>
        <w:spacing w:after="0" w:line="240" w:lineRule="auto"/>
      </w:pPr>
      <w:r>
        <w:separator/>
      </w:r>
    </w:p>
    <w:p w14:paraId="27F419CE" w14:textId="77777777" w:rsidR="00EC722B" w:rsidRDefault="00EC722B"/>
  </w:footnote>
  <w:footnote w:type="continuationSeparator" w:id="0">
    <w:p w14:paraId="32FF5CD3" w14:textId="77777777" w:rsidR="00EC722B" w:rsidRDefault="00EC722B" w:rsidP="009A573F">
      <w:pPr>
        <w:spacing w:after="0" w:line="240" w:lineRule="auto"/>
      </w:pPr>
      <w:r>
        <w:continuationSeparator/>
      </w:r>
    </w:p>
    <w:p w14:paraId="0998CD31" w14:textId="77777777" w:rsidR="00EC722B" w:rsidRDefault="00EC722B"/>
  </w:footnote>
  <w:footnote w:type="continuationNotice" w:id="1">
    <w:p w14:paraId="380855CF" w14:textId="77777777" w:rsidR="00EC722B" w:rsidRDefault="00EC722B">
      <w:pPr>
        <w:spacing w:after="0" w:line="240" w:lineRule="auto"/>
      </w:pPr>
    </w:p>
    <w:p w14:paraId="32D0B300" w14:textId="77777777" w:rsidR="00EC722B" w:rsidRDefault="00EC7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016267" w:rsidRPr="004D27A6" w:rsidRDefault="00016267"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23B61255" w:rsidR="00016267" w:rsidRPr="002023E2" w:rsidRDefault="00016267" w:rsidP="002023E2">
        <w:pPr>
          <w:rPr>
            <w:rFonts w:asciiTheme="majorHAnsi" w:hAnsiTheme="majorHAnsi"/>
            <w:color w:val="FFFFFF" w:themeColor="background1"/>
            <w:sz w:val="20"/>
            <w:szCs w:val="20"/>
            <w:lang w:val="es-419"/>
          </w:rPr>
        </w:pPr>
        <w:r w:rsidRPr="00C05CF6">
          <w:rPr>
            <w:sz w:val="16"/>
            <w:szCs w:val="16"/>
            <w:lang w:val="es-MX"/>
          </w:rPr>
          <w:t>Addendum de Protección de Datos de los Servicios Online de Microsoft (</w:t>
        </w:r>
        <w:r w:rsidR="00863263" w:rsidRPr="00863263">
          <w:rPr>
            <w:sz w:val="16"/>
            <w:szCs w:val="16"/>
            <w:lang w:val="es-ES"/>
          </w:rPr>
          <w:t>Español internacional, última actualización: 21 de julio de 2020</w:t>
        </w:r>
        <w:r w:rsidRPr="00C05CF6">
          <w:rPr>
            <w:sz w:val="16"/>
            <w:szCs w:val="16"/>
            <w:lang w:val="es-MX"/>
          </w:rPr>
          <w:t>)</w:t>
        </w:r>
        <w:r w:rsidRPr="00C05CF6">
          <w:rPr>
            <w:sz w:val="16"/>
            <w:szCs w:val="16"/>
            <w:lang w:val="es-MX"/>
          </w:rPr>
          <w:tab/>
        </w:r>
        <w:r>
          <w:rPr>
            <w:sz w:val="16"/>
            <w:szCs w:val="16"/>
            <w:lang w:val="es-MX"/>
          </w:rPr>
          <w:tab/>
        </w:r>
        <w:r>
          <w:rPr>
            <w:sz w:val="16"/>
            <w:szCs w:val="16"/>
          </w:rPr>
          <w:fldChar w:fldCharType="begin"/>
        </w:r>
        <w:r w:rsidRPr="00C05CF6">
          <w:rPr>
            <w:sz w:val="16"/>
            <w:szCs w:val="16"/>
            <w:lang w:val="es-MX"/>
          </w:rPr>
          <w:instrText xml:space="preserve"> PAGE   \* MERGEFORMAT </w:instrText>
        </w:r>
        <w:r>
          <w:rPr>
            <w:sz w:val="16"/>
            <w:szCs w:val="16"/>
          </w:rPr>
          <w:fldChar w:fldCharType="separate"/>
        </w:r>
        <w:r>
          <w:rPr>
            <w:noProof/>
            <w:sz w:val="16"/>
            <w:szCs w:val="16"/>
            <w:lang w:val="es-MX"/>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168E969" w:rsidR="00016267" w:rsidRPr="002023E2" w:rsidRDefault="00016267" w:rsidP="002023E2">
        <w:pPr>
          <w:rPr>
            <w:rFonts w:asciiTheme="majorHAnsi" w:hAnsiTheme="majorHAnsi"/>
            <w:color w:val="FFFFFF" w:themeColor="background1"/>
            <w:sz w:val="20"/>
            <w:szCs w:val="20"/>
            <w:lang w:val="es-419"/>
          </w:rPr>
        </w:pPr>
        <w:r w:rsidRPr="00C05CF6">
          <w:rPr>
            <w:sz w:val="16"/>
            <w:szCs w:val="16"/>
            <w:lang w:val="es-MX"/>
          </w:rPr>
          <w:t>Addendum de Protección de Datos de los Servicios Online de Microsoft (</w:t>
        </w:r>
        <w:r w:rsidR="00863263" w:rsidRPr="00863263">
          <w:rPr>
            <w:sz w:val="16"/>
            <w:szCs w:val="16"/>
            <w:lang w:val="es-ES"/>
          </w:rPr>
          <w:t>Español internacional, última actualización: 21 de julio de 2020</w:t>
        </w:r>
        <w:r w:rsidRPr="00C05CF6">
          <w:rPr>
            <w:sz w:val="16"/>
            <w:szCs w:val="16"/>
            <w:lang w:val="es-MX"/>
          </w:rPr>
          <w:t>)</w:t>
        </w:r>
        <w:r w:rsidRPr="00C05CF6">
          <w:rPr>
            <w:sz w:val="16"/>
            <w:szCs w:val="16"/>
            <w:lang w:val="es-MX"/>
          </w:rPr>
          <w:tab/>
        </w:r>
        <w:r>
          <w:rPr>
            <w:sz w:val="16"/>
            <w:szCs w:val="16"/>
            <w:lang w:val="es-MX"/>
          </w:rPr>
          <w:tab/>
        </w:r>
        <w:r>
          <w:rPr>
            <w:sz w:val="16"/>
            <w:szCs w:val="16"/>
          </w:rPr>
          <w:fldChar w:fldCharType="begin"/>
        </w:r>
        <w:r w:rsidRPr="00C05CF6">
          <w:rPr>
            <w:sz w:val="16"/>
            <w:szCs w:val="16"/>
            <w:lang w:val="es-MX"/>
          </w:rPr>
          <w:instrText xml:space="preserve"> PAGE   \* MERGEFORMAT </w:instrText>
        </w:r>
        <w:r>
          <w:rPr>
            <w:sz w:val="16"/>
            <w:szCs w:val="16"/>
          </w:rPr>
          <w:fldChar w:fldCharType="separate"/>
        </w:r>
        <w:r>
          <w:rPr>
            <w:noProof/>
            <w:sz w:val="16"/>
            <w:szCs w:val="16"/>
            <w:lang w:val="es-MX"/>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93407934"/>
    <w:lvl w:ilvl="0" w:tplc="337ED15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C866817C"/>
    <w:lvl w:ilvl="0" w:tplc="1B0CE07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0Sg/7411nbBUbx2m9YbafYJ5/WloIbl29SZ9ubVD46N+O44Unh5bYC/hDjVi+LJ9Px/AfGtYux1WZAKvKgjmjg==" w:salt="SXtxUSC1Mv6rPjtJoDpP7A=="/>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6267"/>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048"/>
    <w:rsid w:val="0004038E"/>
    <w:rsid w:val="00040ABB"/>
    <w:rsid w:val="0004105D"/>
    <w:rsid w:val="0004107A"/>
    <w:rsid w:val="00041280"/>
    <w:rsid w:val="00041300"/>
    <w:rsid w:val="0004172A"/>
    <w:rsid w:val="00042198"/>
    <w:rsid w:val="00043044"/>
    <w:rsid w:val="000432AA"/>
    <w:rsid w:val="0004384B"/>
    <w:rsid w:val="000439C2"/>
    <w:rsid w:val="00043BAC"/>
    <w:rsid w:val="000443FB"/>
    <w:rsid w:val="000448BB"/>
    <w:rsid w:val="00044CD2"/>
    <w:rsid w:val="000469DE"/>
    <w:rsid w:val="00046BBD"/>
    <w:rsid w:val="0004759F"/>
    <w:rsid w:val="000476AA"/>
    <w:rsid w:val="00047FAD"/>
    <w:rsid w:val="000502BA"/>
    <w:rsid w:val="00050BC6"/>
    <w:rsid w:val="000512A8"/>
    <w:rsid w:val="00051B7C"/>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835"/>
    <w:rsid w:val="00071A79"/>
    <w:rsid w:val="00071C2C"/>
    <w:rsid w:val="00072DBA"/>
    <w:rsid w:val="00073501"/>
    <w:rsid w:val="0007363B"/>
    <w:rsid w:val="0007491F"/>
    <w:rsid w:val="00074B86"/>
    <w:rsid w:val="0007551D"/>
    <w:rsid w:val="000756A2"/>
    <w:rsid w:val="000759BB"/>
    <w:rsid w:val="00076DED"/>
    <w:rsid w:val="00077415"/>
    <w:rsid w:val="00077530"/>
    <w:rsid w:val="00077A6B"/>
    <w:rsid w:val="0008085C"/>
    <w:rsid w:val="00080C26"/>
    <w:rsid w:val="00081033"/>
    <w:rsid w:val="00081149"/>
    <w:rsid w:val="00081380"/>
    <w:rsid w:val="00081CA7"/>
    <w:rsid w:val="000821F8"/>
    <w:rsid w:val="0008269C"/>
    <w:rsid w:val="00082F95"/>
    <w:rsid w:val="0008307A"/>
    <w:rsid w:val="000833C9"/>
    <w:rsid w:val="000836B1"/>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203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7E6"/>
    <w:rsid w:val="000B0C7A"/>
    <w:rsid w:val="000B0D04"/>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821"/>
    <w:rsid w:val="000C4BD0"/>
    <w:rsid w:val="000C5490"/>
    <w:rsid w:val="000C650A"/>
    <w:rsid w:val="000C6732"/>
    <w:rsid w:val="000C72D5"/>
    <w:rsid w:val="000C73BD"/>
    <w:rsid w:val="000C7CFC"/>
    <w:rsid w:val="000D08A6"/>
    <w:rsid w:val="000D1DB4"/>
    <w:rsid w:val="000D24C8"/>
    <w:rsid w:val="000D28A7"/>
    <w:rsid w:val="000D3361"/>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163"/>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5CD8"/>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692"/>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196D"/>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23E2"/>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48E"/>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CF3"/>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4E69"/>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4AFA"/>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5C67"/>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3AA1"/>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1997"/>
    <w:rsid w:val="00343417"/>
    <w:rsid w:val="003438C6"/>
    <w:rsid w:val="00345225"/>
    <w:rsid w:val="003452D9"/>
    <w:rsid w:val="003457BB"/>
    <w:rsid w:val="00346050"/>
    <w:rsid w:val="003473FF"/>
    <w:rsid w:val="00347478"/>
    <w:rsid w:val="00351B78"/>
    <w:rsid w:val="003521B5"/>
    <w:rsid w:val="003523BA"/>
    <w:rsid w:val="00353DB5"/>
    <w:rsid w:val="00353E4C"/>
    <w:rsid w:val="00354D09"/>
    <w:rsid w:val="00354EA0"/>
    <w:rsid w:val="00355326"/>
    <w:rsid w:val="0035545B"/>
    <w:rsid w:val="00355659"/>
    <w:rsid w:val="00355E48"/>
    <w:rsid w:val="00356011"/>
    <w:rsid w:val="00356D53"/>
    <w:rsid w:val="0035775E"/>
    <w:rsid w:val="00360AB3"/>
    <w:rsid w:val="00360E2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4A6A"/>
    <w:rsid w:val="0038740F"/>
    <w:rsid w:val="003877E8"/>
    <w:rsid w:val="0038794D"/>
    <w:rsid w:val="00387E08"/>
    <w:rsid w:val="003904F0"/>
    <w:rsid w:val="00390EC6"/>
    <w:rsid w:val="003912D9"/>
    <w:rsid w:val="00391EFC"/>
    <w:rsid w:val="00392282"/>
    <w:rsid w:val="00393010"/>
    <w:rsid w:val="00393110"/>
    <w:rsid w:val="003932AA"/>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5434"/>
    <w:rsid w:val="003A6750"/>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5260"/>
    <w:rsid w:val="003C6496"/>
    <w:rsid w:val="003C6EF6"/>
    <w:rsid w:val="003C75FF"/>
    <w:rsid w:val="003C762E"/>
    <w:rsid w:val="003C7A5E"/>
    <w:rsid w:val="003D0497"/>
    <w:rsid w:val="003D0AD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46C"/>
    <w:rsid w:val="003E2AB8"/>
    <w:rsid w:val="003E2F70"/>
    <w:rsid w:val="003E3042"/>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3F7C5E"/>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4A01"/>
    <w:rsid w:val="00455696"/>
    <w:rsid w:val="004559A7"/>
    <w:rsid w:val="00456898"/>
    <w:rsid w:val="00456E06"/>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67ECC"/>
    <w:rsid w:val="0047019E"/>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055E"/>
    <w:rsid w:val="004A19D2"/>
    <w:rsid w:val="004A1CBF"/>
    <w:rsid w:val="004A2A95"/>
    <w:rsid w:val="004A324B"/>
    <w:rsid w:val="004A3FA6"/>
    <w:rsid w:val="004A4C61"/>
    <w:rsid w:val="004A5441"/>
    <w:rsid w:val="004A6CAA"/>
    <w:rsid w:val="004A7D90"/>
    <w:rsid w:val="004B009D"/>
    <w:rsid w:val="004B01C0"/>
    <w:rsid w:val="004B062E"/>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4BB"/>
    <w:rsid w:val="00527A2D"/>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0D3F"/>
    <w:rsid w:val="00541963"/>
    <w:rsid w:val="00541996"/>
    <w:rsid w:val="00541C3A"/>
    <w:rsid w:val="00541E2E"/>
    <w:rsid w:val="005426E4"/>
    <w:rsid w:val="0054282A"/>
    <w:rsid w:val="00542A1F"/>
    <w:rsid w:val="00543682"/>
    <w:rsid w:val="00544156"/>
    <w:rsid w:val="005441C4"/>
    <w:rsid w:val="00544A38"/>
    <w:rsid w:val="00544D55"/>
    <w:rsid w:val="0054532A"/>
    <w:rsid w:val="00545638"/>
    <w:rsid w:val="005466C0"/>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3CE"/>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22F4"/>
    <w:rsid w:val="00583DDA"/>
    <w:rsid w:val="00584C8F"/>
    <w:rsid w:val="00585A48"/>
    <w:rsid w:val="00585DCA"/>
    <w:rsid w:val="00586E9A"/>
    <w:rsid w:val="005876FF"/>
    <w:rsid w:val="00591004"/>
    <w:rsid w:val="00591643"/>
    <w:rsid w:val="00593FE4"/>
    <w:rsid w:val="00594255"/>
    <w:rsid w:val="00594422"/>
    <w:rsid w:val="00594501"/>
    <w:rsid w:val="0059474C"/>
    <w:rsid w:val="00595190"/>
    <w:rsid w:val="005959D0"/>
    <w:rsid w:val="00596280"/>
    <w:rsid w:val="00596636"/>
    <w:rsid w:val="0059704A"/>
    <w:rsid w:val="005972A6"/>
    <w:rsid w:val="00597364"/>
    <w:rsid w:val="00597ECA"/>
    <w:rsid w:val="00597EF9"/>
    <w:rsid w:val="005A0966"/>
    <w:rsid w:val="005A0D0A"/>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2E8F"/>
    <w:rsid w:val="005C30A1"/>
    <w:rsid w:val="005C3D39"/>
    <w:rsid w:val="005C40C4"/>
    <w:rsid w:val="005C51AC"/>
    <w:rsid w:val="005C5D61"/>
    <w:rsid w:val="005C5E94"/>
    <w:rsid w:val="005C639B"/>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A59"/>
    <w:rsid w:val="005E7F3E"/>
    <w:rsid w:val="005F013C"/>
    <w:rsid w:val="005F068D"/>
    <w:rsid w:val="005F08E6"/>
    <w:rsid w:val="005F0BFB"/>
    <w:rsid w:val="005F17AF"/>
    <w:rsid w:val="005F1ED1"/>
    <w:rsid w:val="005F7A29"/>
    <w:rsid w:val="005F7C66"/>
    <w:rsid w:val="00600926"/>
    <w:rsid w:val="00600B9C"/>
    <w:rsid w:val="006015DB"/>
    <w:rsid w:val="00601776"/>
    <w:rsid w:val="00601B05"/>
    <w:rsid w:val="00602069"/>
    <w:rsid w:val="00603278"/>
    <w:rsid w:val="00603B87"/>
    <w:rsid w:val="006045F3"/>
    <w:rsid w:val="00604DD7"/>
    <w:rsid w:val="00605D7F"/>
    <w:rsid w:val="00605E40"/>
    <w:rsid w:val="00605FF5"/>
    <w:rsid w:val="006065E6"/>
    <w:rsid w:val="00606601"/>
    <w:rsid w:val="00606A1C"/>
    <w:rsid w:val="00610414"/>
    <w:rsid w:val="0061055A"/>
    <w:rsid w:val="00610C71"/>
    <w:rsid w:val="00611682"/>
    <w:rsid w:val="00611E56"/>
    <w:rsid w:val="0061263F"/>
    <w:rsid w:val="0061456E"/>
    <w:rsid w:val="006146A3"/>
    <w:rsid w:val="00614E26"/>
    <w:rsid w:val="0061507D"/>
    <w:rsid w:val="006154EB"/>
    <w:rsid w:val="00615570"/>
    <w:rsid w:val="006177F3"/>
    <w:rsid w:val="00617CC7"/>
    <w:rsid w:val="0062022E"/>
    <w:rsid w:val="0062068A"/>
    <w:rsid w:val="00624037"/>
    <w:rsid w:val="006241CB"/>
    <w:rsid w:val="00624D19"/>
    <w:rsid w:val="00624E3D"/>
    <w:rsid w:val="00625A5E"/>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3D6A"/>
    <w:rsid w:val="00644D5F"/>
    <w:rsid w:val="00645D88"/>
    <w:rsid w:val="006518E4"/>
    <w:rsid w:val="006519F7"/>
    <w:rsid w:val="00651B74"/>
    <w:rsid w:val="006523C8"/>
    <w:rsid w:val="006524A3"/>
    <w:rsid w:val="006527E4"/>
    <w:rsid w:val="00653C82"/>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2AB"/>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0EE"/>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D8A"/>
    <w:rsid w:val="006A3E81"/>
    <w:rsid w:val="006A488F"/>
    <w:rsid w:val="006A4EAE"/>
    <w:rsid w:val="006A612B"/>
    <w:rsid w:val="006A6794"/>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0F85"/>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0363"/>
    <w:rsid w:val="0070170D"/>
    <w:rsid w:val="00701CF0"/>
    <w:rsid w:val="00702486"/>
    <w:rsid w:val="00703044"/>
    <w:rsid w:val="00703379"/>
    <w:rsid w:val="00704D9C"/>
    <w:rsid w:val="00704E5D"/>
    <w:rsid w:val="007056A7"/>
    <w:rsid w:val="00705779"/>
    <w:rsid w:val="00705ACA"/>
    <w:rsid w:val="00705CA1"/>
    <w:rsid w:val="00706672"/>
    <w:rsid w:val="007073DA"/>
    <w:rsid w:val="00711815"/>
    <w:rsid w:val="00711D13"/>
    <w:rsid w:val="0071258A"/>
    <w:rsid w:val="00712C90"/>
    <w:rsid w:val="00713E1C"/>
    <w:rsid w:val="0071442F"/>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BB3"/>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6B75"/>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880"/>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1983"/>
    <w:rsid w:val="007D22FF"/>
    <w:rsid w:val="007D27AE"/>
    <w:rsid w:val="007D29D8"/>
    <w:rsid w:val="007D399F"/>
    <w:rsid w:val="007D4221"/>
    <w:rsid w:val="007D4DA3"/>
    <w:rsid w:val="007D521E"/>
    <w:rsid w:val="007D590A"/>
    <w:rsid w:val="007D6832"/>
    <w:rsid w:val="007D6FFF"/>
    <w:rsid w:val="007D77D8"/>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0C54"/>
    <w:rsid w:val="0080135B"/>
    <w:rsid w:val="0080181B"/>
    <w:rsid w:val="008039CC"/>
    <w:rsid w:val="008041CD"/>
    <w:rsid w:val="008041F1"/>
    <w:rsid w:val="008048C4"/>
    <w:rsid w:val="00804913"/>
    <w:rsid w:val="00805EC5"/>
    <w:rsid w:val="00806AEE"/>
    <w:rsid w:val="008070AF"/>
    <w:rsid w:val="00807286"/>
    <w:rsid w:val="00807558"/>
    <w:rsid w:val="008105E4"/>
    <w:rsid w:val="008115E6"/>
    <w:rsid w:val="00811610"/>
    <w:rsid w:val="00811BBF"/>
    <w:rsid w:val="0081293D"/>
    <w:rsid w:val="00812C07"/>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B7D"/>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3263"/>
    <w:rsid w:val="00864C0F"/>
    <w:rsid w:val="00865765"/>
    <w:rsid w:val="00865CB3"/>
    <w:rsid w:val="00865F9C"/>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4FBD"/>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3396"/>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4DC4"/>
    <w:rsid w:val="008B55E8"/>
    <w:rsid w:val="008B597F"/>
    <w:rsid w:val="008B6ABD"/>
    <w:rsid w:val="008B6E03"/>
    <w:rsid w:val="008B749F"/>
    <w:rsid w:val="008C0120"/>
    <w:rsid w:val="008C0FB9"/>
    <w:rsid w:val="008C1AC9"/>
    <w:rsid w:val="008C1B76"/>
    <w:rsid w:val="008C1D68"/>
    <w:rsid w:val="008C3128"/>
    <w:rsid w:val="008C3B94"/>
    <w:rsid w:val="008C3E2C"/>
    <w:rsid w:val="008C4169"/>
    <w:rsid w:val="008C4832"/>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3997"/>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5879"/>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3C61"/>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9B0"/>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481D"/>
    <w:rsid w:val="0096519C"/>
    <w:rsid w:val="00965777"/>
    <w:rsid w:val="0096647E"/>
    <w:rsid w:val="00966521"/>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5BF"/>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1AD"/>
    <w:rsid w:val="009C6951"/>
    <w:rsid w:val="009C6E3D"/>
    <w:rsid w:val="009C6F94"/>
    <w:rsid w:val="009C773B"/>
    <w:rsid w:val="009D0087"/>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0C40"/>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46A"/>
    <w:rsid w:val="00A0473D"/>
    <w:rsid w:val="00A04814"/>
    <w:rsid w:val="00A0485E"/>
    <w:rsid w:val="00A0489C"/>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17962"/>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2DC8"/>
    <w:rsid w:val="00A33689"/>
    <w:rsid w:val="00A33A3A"/>
    <w:rsid w:val="00A35873"/>
    <w:rsid w:val="00A35A4A"/>
    <w:rsid w:val="00A35EA7"/>
    <w:rsid w:val="00A4006C"/>
    <w:rsid w:val="00A40375"/>
    <w:rsid w:val="00A405CB"/>
    <w:rsid w:val="00A4090B"/>
    <w:rsid w:val="00A41043"/>
    <w:rsid w:val="00A41670"/>
    <w:rsid w:val="00A41808"/>
    <w:rsid w:val="00A427F5"/>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8DE"/>
    <w:rsid w:val="00A739D3"/>
    <w:rsid w:val="00A74328"/>
    <w:rsid w:val="00A751CC"/>
    <w:rsid w:val="00A7634E"/>
    <w:rsid w:val="00A76430"/>
    <w:rsid w:val="00A765FA"/>
    <w:rsid w:val="00A769CE"/>
    <w:rsid w:val="00A76FD2"/>
    <w:rsid w:val="00A80AAC"/>
    <w:rsid w:val="00A8114B"/>
    <w:rsid w:val="00A81C38"/>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54BE"/>
    <w:rsid w:val="00A963F2"/>
    <w:rsid w:val="00A964F8"/>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6CAA"/>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2F22"/>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1FF"/>
    <w:rsid w:val="00B21476"/>
    <w:rsid w:val="00B21A88"/>
    <w:rsid w:val="00B21AC8"/>
    <w:rsid w:val="00B21DA3"/>
    <w:rsid w:val="00B23F2A"/>
    <w:rsid w:val="00B24F5D"/>
    <w:rsid w:val="00B26020"/>
    <w:rsid w:val="00B268B3"/>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A87"/>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2D73"/>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587D"/>
    <w:rsid w:val="00BA71B5"/>
    <w:rsid w:val="00BA7277"/>
    <w:rsid w:val="00BA7CE6"/>
    <w:rsid w:val="00BB077F"/>
    <w:rsid w:val="00BB13A7"/>
    <w:rsid w:val="00BB1478"/>
    <w:rsid w:val="00BB1F35"/>
    <w:rsid w:val="00BB2010"/>
    <w:rsid w:val="00BB2095"/>
    <w:rsid w:val="00BB26EB"/>
    <w:rsid w:val="00BB3687"/>
    <w:rsid w:val="00BB4C0A"/>
    <w:rsid w:val="00BB5964"/>
    <w:rsid w:val="00BB59D3"/>
    <w:rsid w:val="00BB6663"/>
    <w:rsid w:val="00BB6B1C"/>
    <w:rsid w:val="00BC0326"/>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AAE"/>
    <w:rsid w:val="00BD1F46"/>
    <w:rsid w:val="00BD3341"/>
    <w:rsid w:val="00BD3C4D"/>
    <w:rsid w:val="00BD4EF0"/>
    <w:rsid w:val="00BD50E5"/>
    <w:rsid w:val="00BD6133"/>
    <w:rsid w:val="00BD639F"/>
    <w:rsid w:val="00BD6A30"/>
    <w:rsid w:val="00BD7D7B"/>
    <w:rsid w:val="00BE0147"/>
    <w:rsid w:val="00BE016E"/>
    <w:rsid w:val="00BE0E23"/>
    <w:rsid w:val="00BE100D"/>
    <w:rsid w:val="00BE1FC2"/>
    <w:rsid w:val="00BE27AD"/>
    <w:rsid w:val="00BE2C2E"/>
    <w:rsid w:val="00BE34E2"/>
    <w:rsid w:val="00BE396A"/>
    <w:rsid w:val="00BE4610"/>
    <w:rsid w:val="00BE4EAA"/>
    <w:rsid w:val="00BE59BD"/>
    <w:rsid w:val="00BE5B35"/>
    <w:rsid w:val="00BE619B"/>
    <w:rsid w:val="00BE646A"/>
    <w:rsid w:val="00BE6681"/>
    <w:rsid w:val="00BE6786"/>
    <w:rsid w:val="00BE6D09"/>
    <w:rsid w:val="00BE6EA9"/>
    <w:rsid w:val="00BE719D"/>
    <w:rsid w:val="00BE728C"/>
    <w:rsid w:val="00BF018B"/>
    <w:rsid w:val="00BF0F55"/>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5C9E"/>
    <w:rsid w:val="00C05CF6"/>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6F8"/>
    <w:rsid w:val="00C26E6F"/>
    <w:rsid w:val="00C27771"/>
    <w:rsid w:val="00C27D4D"/>
    <w:rsid w:val="00C30055"/>
    <w:rsid w:val="00C3061C"/>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48"/>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18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47B2"/>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0BB0"/>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179"/>
    <w:rsid w:val="00CE1320"/>
    <w:rsid w:val="00CE1FBF"/>
    <w:rsid w:val="00CE2A63"/>
    <w:rsid w:val="00CE2C91"/>
    <w:rsid w:val="00CE35B2"/>
    <w:rsid w:val="00CE4450"/>
    <w:rsid w:val="00CE45F9"/>
    <w:rsid w:val="00CE4F19"/>
    <w:rsid w:val="00CE52EA"/>
    <w:rsid w:val="00CE5348"/>
    <w:rsid w:val="00CE586E"/>
    <w:rsid w:val="00CE5EEC"/>
    <w:rsid w:val="00CE6EC9"/>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3389"/>
    <w:rsid w:val="00D04C63"/>
    <w:rsid w:val="00D07149"/>
    <w:rsid w:val="00D07577"/>
    <w:rsid w:val="00D1024F"/>
    <w:rsid w:val="00D103AF"/>
    <w:rsid w:val="00D1114F"/>
    <w:rsid w:val="00D11AA3"/>
    <w:rsid w:val="00D11F4A"/>
    <w:rsid w:val="00D12FE5"/>
    <w:rsid w:val="00D13683"/>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50"/>
    <w:rsid w:val="00D4228D"/>
    <w:rsid w:val="00D4240B"/>
    <w:rsid w:val="00D44190"/>
    <w:rsid w:val="00D450D0"/>
    <w:rsid w:val="00D46CF8"/>
    <w:rsid w:val="00D46E2F"/>
    <w:rsid w:val="00D4764E"/>
    <w:rsid w:val="00D510DA"/>
    <w:rsid w:val="00D51163"/>
    <w:rsid w:val="00D51174"/>
    <w:rsid w:val="00D51736"/>
    <w:rsid w:val="00D51A52"/>
    <w:rsid w:val="00D52223"/>
    <w:rsid w:val="00D5365D"/>
    <w:rsid w:val="00D54267"/>
    <w:rsid w:val="00D5434B"/>
    <w:rsid w:val="00D54690"/>
    <w:rsid w:val="00D5519A"/>
    <w:rsid w:val="00D55C79"/>
    <w:rsid w:val="00D565F2"/>
    <w:rsid w:val="00D5797A"/>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37E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216"/>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358E"/>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10C"/>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12B"/>
    <w:rsid w:val="00E74A05"/>
    <w:rsid w:val="00E74A85"/>
    <w:rsid w:val="00E74CED"/>
    <w:rsid w:val="00E75053"/>
    <w:rsid w:val="00E75532"/>
    <w:rsid w:val="00E75C05"/>
    <w:rsid w:val="00E76C11"/>
    <w:rsid w:val="00E776C5"/>
    <w:rsid w:val="00E77B06"/>
    <w:rsid w:val="00E77DE5"/>
    <w:rsid w:val="00E81013"/>
    <w:rsid w:val="00E81473"/>
    <w:rsid w:val="00E81586"/>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454"/>
    <w:rsid w:val="00EA4BEE"/>
    <w:rsid w:val="00EA4C47"/>
    <w:rsid w:val="00EA5EB6"/>
    <w:rsid w:val="00EA5FCC"/>
    <w:rsid w:val="00EA7404"/>
    <w:rsid w:val="00EA75DE"/>
    <w:rsid w:val="00EB00F4"/>
    <w:rsid w:val="00EB1ABF"/>
    <w:rsid w:val="00EB2C1D"/>
    <w:rsid w:val="00EB30DE"/>
    <w:rsid w:val="00EB363A"/>
    <w:rsid w:val="00EB37DC"/>
    <w:rsid w:val="00EB38EC"/>
    <w:rsid w:val="00EB42C1"/>
    <w:rsid w:val="00EB4400"/>
    <w:rsid w:val="00EB4F97"/>
    <w:rsid w:val="00EB55BD"/>
    <w:rsid w:val="00EB680B"/>
    <w:rsid w:val="00EB6FF9"/>
    <w:rsid w:val="00EB74BD"/>
    <w:rsid w:val="00EC0156"/>
    <w:rsid w:val="00EC1B43"/>
    <w:rsid w:val="00EC1E28"/>
    <w:rsid w:val="00EC2A32"/>
    <w:rsid w:val="00EC2D05"/>
    <w:rsid w:val="00EC31CB"/>
    <w:rsid w:val="00EC3922"/>
    <w:rsid w:val="00EC3D50"/>
    <w:rsid w:val="00EC3F08"/>
    <w:rsid w:val="00EC45A1"/>
    <w:rsid w:val="00EC4F2C"/>
    <w:rsid w:val="00EC552C"/>
    <w:rsid w:val="00EC632B"/>
    <w:rsid w:val="00EC722B"/>
    <w:rsid w:val="00EC754E"/>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5105"/>
    <w:rsid w:val="00EE6A6E"/>
    <w:rsid w:val="00EF0970"/>
    <w:rsid w:val="00EF1136"/>
    <w:rsid w:val="00EF171D"/>
    <w:rsid w:val="00EF19FB"/>
    <w:rsid w:val="00EF1E73"/>
    <w:rsid w:val="00EF25CC"/>
    <w:rsid w:val="00EF2E0A"/>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5B"/>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CF4"/>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05E2"/>
    <w:rsid w:val="00F61360"/>
    <w:rsid w:val="00F617BB"/>
    <w:rsid w:val="00F61CE6"/>
    <w:rsid w:val="00F62AA2"/>
    <w:rsid w:val="00F64469"/>
    <w:rsid w:val="00F64479"/>
    <w:rsid w:val="00F64628"/>
    <w:rsid w:val="00F650D4"/>
    <w:rsid w:val="00F659DD"/>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6FA4"/>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44"/>
    <w:rsid w:val="00FE6D61"/>
    <w:rsid w:val="00FF01D2"/>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UnresolvedMention4">
    <w:name w:val="Unresolved Mention4"/>
    <w:basedOn w:val="DefaultParagraphFont"/>
    <w:uiPriority w:val="99"/>
    <w:semiHidden/>
    <w:unhideWhenUsed/>
    <w:rsid w:val="00B211FF"/>
    <w:rPr>
      <w:color w:val="808080"/>
      <w:shd w:val="clear" w:color="auto" w:fill="E6E6E6"/>
    </w:rPr>
  </w:style>
  <w:style w:type="character" w:customStyle="1" w:styleId="normaltextrun">
    <w:name w:val="normaltextrun"/>
    <w:basedOn w:val="DefaultParagraphFont"/>
    <w:rsid w:val="00863263"/>
  </w:style>
  <w:style w:type="character" w:styleId="UnresolvedMention">
    <w:name w:val="Unresolved Mention"/>
    <w:basedOn w:val="DefaultParagraphFont"/>
    <w:uiPriority w:val="99"/>
    <w:semiHidden/>
    <w:unhideWhenUsed/>
    <w:rsid w:val="0086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49123924">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85434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0FA93-896A-4B17-9FB9-D5DD0B81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18887</Words>
  <Characters>107657</Characters>
  <Application>Microsoft Office Word</Application>
  <DocSecurity>8</DocSecurity>
  <Lines>897</Lines>
  <Paragraphs>252</Paragraphs>
  <ScaleCrop>false</ScaleCrop>
  <Company/>
  <LinksUpToDate>false</LinksUpToDate>
  <CharactersWithSpaces>126292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2020-08-14T14:37:00Z</dcterms:created>
  <dcterms:modified xsi:type="dcterms:W3CDTF">2020-08-14T14:37:00Z</dcterms:modified>
</cp:coreProperties>
</file>