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7.xml" ContentType="application/vnd.openxmlformats-officedocument.wordprocessingml.footer+xml"/>
  <Override PartName="/word/footer3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10EBB723"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732EBC">
        <w:rPr>
          <w:rFonts w:asciiTheme="majorHAnsi" w:hAnsiTheme="majorHAnsi"/>
          <w:color w:val="FFFFFF" w:themeColor="background1"/>
          <w:sz w:val="72"/>
          <w:szCs w:val="72"/>
        </w:rPr>
        <w:t>December</w:t>
      </w:r>
      <w:r w:rsidR="00310813">
        <w:rPr>
          <w:rFonts w:asciiTheme="majorHAnsi" w:hAnsiTheme="majorHAnsi"/>
          <w:color w:val="FFFFFF" w:themeColor="background1"/>
          <w:sz w:val="72"/>
          <w:szCs w:val="72"/>
        </w:rPr>
        <w:t xml:space="preserve"> 2020</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2623AB07" w14:textId="4C774338" w:rsidR="00A71717"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7370973" w:history="1">
        <w:r w:rsidR="00A71717" w:rsidRPr="00EF40FA">
          <w:rPr>
            <w:rStyle w:val="Hyperlink"/>
            <w:noProof/>
          </w:rPr>
          <w:t>Introduction</w:t>
        </w:r>
        <w:r w:rsidR="00A71717">
          <w:rPr>
            <w:noProof/>
            <w:webHidden/>
          </w:rPr>
          <w:tab/>
        </w:r>
        <w:r w:rsidR="00A71717">
          <w:rPr>
            <w:noProof/>
            <w:webHidden/>
          </w:rPr>
          <w:fldChar w:fldCharType="begin"/>
        </w:r>
        <w:r w:rsidR="00A71717">
          <w:rPr>
            <w:noProof/>
            <w:webHidden/>
          </w:rPr>
          <w:instrText xml:space="preserve"> PAGEREF _Toc57370973 \h </w:instrText>
        </w:r>
        <w:r w:rsidR="00A71717">
          <w:rPr>
            <w:noProof/>
            <w:webHidden/>
          </w:rPr>
        </w:r>
        <w:r w:rsidR="00A71717">
          <w:rPr>
            <w:noProof/>
            <w:webHidden/>
          </w:rPr>
          <w:fldChar w:fldCharType="separate"/>
        </w:r>
        <w:r w:rsidR="00A71717">
          <w:rPr>
            <w:noProof/>
            <w:webHidden/>
          </w:rPr>
          <w:t>3</w:t>
        </w:r>
        <w:r w:rsidR="00A71717">
          <w:rPr>
            <w:noProof/>
            <w:webHidden/>
          </w:rPr>
          <w:fldChar w:fldCharType="end"/>
        </w:r>
      </w:hyperlink>
    </w:p>
    <w:p w14:paraId="4164FF2A" w14:textId="651DDF2A" w:rsidR="00A71717" w:rsidRDefault="00C845DB">
      <w:pPr>
        <w:pStyle w:val="TOC5"/>
        <w:tabs>
          <w:tab w:val="right" w:leader="dot" w:pos="5030"/>
        </w:tabs>
        <w:rPr>
          <w:rFonts w:eastAsiaTheme="minorEastAsia"/>
          <w:noProof/>
          <w:sz w:val="22"/>
        </w:rPr>
      </w:pPr>
      <w:hyperlink w:anchor="_Toc57370974" w:history="1">
        <w:r w:rsidR="00A71717" w:rsidRPr="00EF40FA">
          <w:rPr>
            <w:rStyle w:val="Hyperlink"/>
            <w:noProof/>
          </w:rPr>
          <w:t>Service Level Agreements</w:t>
        </w:r>
        <w:r w:rsidR="00A71717">
          <w:rPr>
            <w:noProof/>
            <w:webHidden/>
          </w:rPr>
          <w:tab/>
        </w:r>
        <w:r w:rsidR="00A71717">
          <w:rPr>
            <w:noProof/>
            <w:webHidden/>
          </w:rPr>
          <w:fldChar w:fldCharType="begin"/>
        </w:r>
        <w:r w:rsidR="00A71717">
          <w:rPr>
            <w:noProof/>
            <w:webHidden/>
          </w:rPr>
          <w:instrText xml:space="preserve"> PAGEREF _Toc57370974 \h </w:instrText>
        </w:r>
        <w:r w:rsidR="00A71717">
          <w:rPr>
            <w:noProof/>
            <w:webHidden/>
          </w:rPr>
        </w:r>
        <w:r w:rsidR="00A71717">
          <w:rPr>
            <w:noProof/>
            <w:webHidden/>
          </w:rPr>
          <w:fldChar w:fldCharType="separate"/>
        </w:r>
        <w:r w:rsidR="00A71717">
          <w:rPr>
            <w:noProof/>
            <w:webHidden/>
          </w:rPr>
          <w:t>3</w:t>
        </w:r>
        <w:r w:rsidR="00A71717">
          <w:rPr>
            <w:noProof/>
            <w:webHidden/>
          </w:rPr>
          <w:fldChar w:fldCharType="end"/>
        </w:r>
      </w:hyperlink>
    </w:p>
    <w:p w14:paraId="5A9DBD02" w14:textId="1803A9EC" w:rsidR="00A71717" w:rsidRDefault="00C845DB">
      <w:pPr>
        <w:pStyle w:val="TOC5"/>
        <w:tabs>
          <w:tab w:val="right" w:leader="dot" w:pos="5030"/>
        </w:tabs>
        <w:rPr>
          <w:rFonts w:eastAsiaTheme="minorEastAsia"/>
          <w:noProof/>
          <w:sz w:val="22"/>
        </w:rPr>
      </w:pPr>
      <w:hyperlink w:anchor="_Toc57370975" w:history="1">
        <w:r w:rsidR="00A71717" w:rsidRPr="00EF40FA">
          <w:rPr>
            <w:rStyle w:val="Hyperlink"/>
            <w:noProof/>
          </w:rPr>
          <w:t>Applicable Online Services Terms and Updates</w:t>
        </w:r>
        <w:r w:rsidR="00A71717">
          <w:rPr>
            <w:noProof/>
            <w:webHidden/>
          </w:rPr>
          <w:tab/>
        </w:r>
        <w:r w:rsidR="00A71717">
          <w:rPr>
            <w:noProof/>
            <w:webHidden/>
          </w:rPr>
          <w:fldChar w:fldCharType="begin"/>
        </w:r>
        <w:r w:rsidR="00A71717">
          <w:rPr>
            <w:noProof/>
            <w:webHidden/>
          </w:rPr>
          <w:instrText xml:space="preserve"> PAGEREF _Toc57370975 \h </w:instrText>
        </w:r>
        <w:r w:rsidR="00A71717">
          <w:rPr>
            <w:noProof/>
            <w:webHidden/>
          </w:rPr>
        </w:r>
        <w:r w:rsidR="00A71717">
          <w:rPr>
            <w:noProof/>
            <w:webHidden/>
          </w:rPr>
          <w:fldChar w:fldCharType="separate"/>
        </w:r>
        <w:r w:rsidR="00A71717">
          <w:rPr>
            <w:noProof/>
            <w:webHidden/>
          </w:rPr>
          <w:t>3</w:t>
        </w:r>
        <w:r w:rsidR="00A71717">
          <w:rPr>
            <w:noProof/>
            <w:webHidden/>
          </w:rPr>
          <w:fldChar w:fldCharType="end"/>
        </w:r>
      </w:hyperlink>
    </w:p>
    <w:p w14:paraId="7068CBE4" w14:textId="5AD509E6" w:rsidR="00A71717" w:rsidRDefault="00C845DB">
      <w:pPr>
        <w:pStyle w:val="TOC5"/>
        <w:tabs>
          <w:tab w:val="right" w:leader="dot" w:pos="5030"/>
        </w:tabs>
        <w:rPr>
          <w:rFonts w:eastAsiaTheme="minorEastAsia"/>
          <w:noProof/>
          <w:sz w:val="22"/>
        </w:rPr>
      </w:pPr>
      <w:hyperlink w:anchor="_Toc57370976" w:history="1">
        <w:r w:rsidR="00A71717" w:rsidRPr="00EF40FA">
          <w:rPr>
            <w:rStyle w:val="Hyperlink"/>
            <w:noProof/>
          </w:rPr>
          <w:t>Electronic Notices</w:t>
        </w:r>
        <w:r w:rsidR="00A71717">
          <w:rPr>
            <w:noProof/>
            <w:webHidden/>
          </w:rPr>
          <w:tab/>
        </w:r>
        <w:r w:rsidR="00A71717">
          <w:rPr>
            <w:noProof/>
            <w:webHidden/>
          </w:rPr>
          <w:fldChar w:fldCharType="begin"/>
        </w:r>
        <w:r w:rsidR="00A71717">
          <w:rPr>
            <w:noProof/>
            <w:webHidden/>
          </w:rPr>
          <w:instrText xml:space="preserve"> PAGEREF _Toc57370976 \h </w:instrText>
        </w:r>
        <w:r w:rsidR="00A71717">
          <w:rPr>
            <w:noProof/>
            <w:webHidden/>
          </w:rPr>
        </w:r>
        <w:r w:rsidR="00A71717">
          <w:rPr>
            <w:noProof/>
            <w:webHidden/>
          </w:rPr>
          <w:fldChar w:fldCharType="separate"/>
        </w:r>
        <w:r w:rsidR="00A71717">
          <w:rPr>
            <w:noProof/>
            <w:webHidden/>
          </w:rPr>
          <w:t>3</w:t>
        </w:r>
        <w:r w:rsidR="00A71717">
          <w:rPr>
            <w:noProof/>
            <w:webHidden/>
          </w:rPr>
          <w:fldChar w:fldCharType="end"/>
        </w:r>
      </w:hyperlink>
    </w:p>
    <w:p w14:paraId="7F62E5AE" w14:textId="601D2456" w:rsidR="00A71717" w:rsidRDefault="00C845DB">
      <w:pPr>
        <w:pStyle w:val="TOC5"/>
        <w:tabs>
          <w:tab w:val="right" w:leader="dot" w:pos="5030"/>
        </w:tabs>
        <w:rPr>
          <w:rFonts w:eastAsiaTheme="minorEastAsia"/>
          <w:noProof/>
          <w:sz w:val="22"/>
        </w:rPr>
      </w:pPr>
      <w:hyperlink w:anchor="_Toc57370977" w:history="1">
        <w:r w:rsidR="00A71717" w:rsidRPr="00EF40FA">
          <w:rPr>
            <w:rStyle w:val="Hyperlink"/>
            <w:noProof/>
          </w:rPr>
          <w:t>Prior Versions</w:t>
        </w:r>
        <w:r w:rsidR="00A71717">
          <w:rPr>
            <w:noProof/>
            <w:webHidden/>
          </w:rPr>
          <w:tab/>
        </w:r>
        <w:r w:rsidR="00A71717">
          <w:rPr>
            <w:noProof/>
            <w:webHidden/>
          </w:rPr>
          <w:fldChar w:fldCharType="begin"/>
        </w:r>
        <w:r w:rsidR="00A71717">
          <w:rPr>
            <w:noProof/>
            <w:webHidden/>
          </w:rPr>
          <w:instrText xml:space="preserve"> PAGEREF _Toc57370977 \h </w:instrText>
        </w:r>
        <w:r w:rsidR="00A71717">
          <w:rPr>
            <w:noProof/>
            <w:webHidden/>
          </w:rPr>
        </w:r>
        <w:r w:rsidR="00A71717">
          <w:rPr>
            <w:noProof/>
            <w:webHidden/>
          </w:rPr>
          <w:fldChar w:fldCharType="separate"/>
        </w:r>
        <w:r w:rsidR="00A71717">
          <w:rPr>
            <w:noProof/>
            <w:webHidden/>
          </w:rPr>
          <w:t>3</w:t>
        </w:r>
        <w:r w:rsidR="00A71717">
          <w:rPr>
            <w:noProof/>
            <w:webHidden/>
          </w:rPr>
          <w:fldChar w:fldCharType="end"/>
        </w:r>
      </w:hyperlink>
    </w:p>
    <w:p w14:paraId="10124E28" w14:textId="72545CB8" w:rsidR="00A71717" w:rsidRDefault="00C845DB">
      <w:pPr>
        <w:pStyle w:val="TOC3"/>
        <w:rPr>
          <w:rFonts w:eastAsiaTheme="minorEastAsia"/>
          <w:b w:val="0"/>
          <w:smallCaps w:val="0"/>
          <w:sz w:val="22"/>
        </w:rPr>
      </w:pPr>
      <w:hyperlink w:anchor="_Toc57370978" w:history="1">
        <w:r w:rsidR="00A71717" w:rsidRPr="00EF40FA">
          <w:rPr>
            <w:rStyle w:val="Hyperlink"/>
          </w:rPr>
          <w:t>Clarifications and Summary of Changes</w:t>
        </w:r>
        <w:r w:rsidR="00A71717">
          <w:rPr>
            <w:webHidden/>
          </w:rPr>
          <w:tab/>
        </w:r>
        <w:r w:rsidR="00A71717">
          <w:rPr>
            <w:webHidden/>
          </w:rPr>
          <w:fldChar w:fldCharType="begin"/>
        </w:r>
        <w:r w:rsidR="00A71717">
          <w:rPr>
            <w:webHidden/>
          </w:rPr>
          <w:instrText xml:space="preserve"> PAGEREF _Toc57370978 \h </w:instrText>
        </w:r>
        <w:r w:rsidR="00A71717">
          <w:rPr>
            <w:webHidden/>
          </w:rPr>
        </w:r>
        <w:r w:rsidR="00A71717">
          <w:rPr>
            <w:webHidden/>
          </w:rPr>
          <w:fldChar w:fldCharType="separate"/>
        </w:r>
        <w:r w:rsidR="00A71717">
          <w:rPr>
            <w:webHidden/>
          </w:rPr>
          <w:t>3</w:t>
        </w:r>
        <w:r w:rsidR="00A71717">
          <w:rPr>
            <w:webHidden/>
          </w:rPr>
          <w:fldChar w:fldCharType="end"/>
        </w:r>
      </w:hyperlink>
    </w:p>
    <w:p w14:paraId="294D1772" w14:textId="03E0CB4C" w:rsidR="00A71717" w:rsidRDefault="00C845DB">
      <w:pPr>
        <w:pStyle w:val="TOC1"/>
        <w:tabs>
          <w:tab w:val="right" w:leader="dot" w:pos="5030"/>
        </w:tabs>
        <w:rPr>
          <w:rFonts w:eastAsiaTheme="minorEastAsia"/>
          <w:b w:val="0"/>
          <w:caps w:val="0"/>
          <w:noProof/>
          <w:sz w:val="22"/>
        </w:rPr>
      </w:pPr>
      <w:hyperlink w:anchor="_Toc57370979" w:history="1">
        <w:r w:rsidR="00A71717" w:rsidRPr="00EF40FA">
          <w:rPr>
            <w:rStyle w:val="Hyperlink"/>
            <w:noProof/>
          </w:rPr>
          <w:t>Definitions</w:t>
        </w:r>
        <w:r w:rsidR="00A71717">
          <w:rPr>
            <w:noProof/>
            <w:webHidden/>
          </w:rPr>
          <w:tab/>
        </w:r>
        <w:r w:rsidR="00A71717">
          <w:rPr>
            <w:noProof/>
            <w:webHidden/>
          </w:rPr>
          <w:fldChar w:fldCharType="begin"/>
        </w:r>
        <w:r w:rsidR="00A71717">
          <w:rPr>
            <w:noProof/>
            <w:webHidden/>
          </w:rPr>
          <w:instrText xml:space="preserve"> PAGEREF _Toc57370979 \h </w:instrText>
        </w:r>
        <w:r w:rsidR="00A71717">
          <w:rPr>
            <w:noProof/>
            <w:webHidden/>
          </w:rPr>
        </w:r>
        <w:r w:rsidR="00A71717">
          <w:rPr>
            <w:noProof/>
            <w:webHidden/>
          </w:rPr>
          <w:fldChar w:fldCharType="separate"/>
        </w:r>
        <w:r w:rsidR="00A71717">
          <w:rPr>
            <w:noProof/>
            <w:webHidden/>
          </w:rPr>
          <w:t>4</w:t>
        </w:r>
        <w:r w:rsidR="00A71717">
          <w:rPr>
            <w:noProof/>
            <w:webHidden/>
          </w:rPr>
          <w:fldChar w:fldCharType="end"/>
        </w:r>
      </w:hyperlink>
    </w:p>
    <w:p w14:paraId="0D892BC3" w14:textId="0DE7CF8C" w:rsidR="00A71717" w:rsidRDefault="00C845DB">
      <w:pPr>
        <w:pStyle w:val="TOC1"/>
        <w:tabs>
          <w:tab w:val="right" w:leader="dot" w:pos="5030"/>
        </w:tabs>
        <w:rPr>
          <w:rFonts w:eastAsiaTheme="minorEastAsia"/>
          <w:b w:val="0"/>
          <w:caps w:val="0"/>
          <w:noProof/>
          <w:sz w:val="22"/>
        </w:rPr>
      </w:pPr>
      <w:hyperlink w:anchor="_Toc57370980" w:history="1">
        <w:r w:rsidR="00A71717" w:rsidRPr="00EF40FA">
          <w:rPr>
            <w:rStyle w:val="Hyperlink"/>
            <w:noProof/>
          </w:rPr>
          <w:t>General Terms</w:t>
        </w:r>
        <w:r w:rsidR="00A71717">
          <w:rPr>
            <w:noProof/>
            <w:webHidden/>
          </w:rPr>
          <w:tab/>
        </w:r>
        <w:r w:rsidR="00A71717">
          <w:rPr>
            <w:noProof/>
            <w:webHidden/>
          </w:rPr>
          <w:fldChar w:fldCharType="begin"/>
        </w:r>
        <w:r w:rsidR="00A71717">
          <w:rPr>
            <w:noProof/>
            <w:webHidden/>
          </w:rPr>
          <w:instrText xml:space="preserve"> PAGEREF _Toc57370980 \h </w:instrText>
        </w:r>
        <w:r w:rsidR="00A71717">
          <w:rPr>
            <w:noProof/>
            <w:webHidden/>
          </w:rPr>
        </w:r>
        <w:r w:rsidR="00A71717">
          <w:rPr>
            <w:noProof/>
            <w:webHidden/>
          </w:rPr>
          <w:fldChar w:fldCharType="separate"/>
        </w:r>
        <w:r w:rsidR="00A71717">
          <w:rPr>
            <w:noProof/>
            <w:webHidden/>
          </w:rPr>
          <w:t>5</w:t>
        </w:r>
        <w:r w:rsidR="00A71717">
          <w:rPr>
            <w:noProof/>
            <w:webHidden/>
          </w:rPr>
          <w:fldChar w:fldCharType="end"/>
        </w:r>
      </w:hyperlink>
    </w:p>
    <w:p w14:paraId="626085EB" w14:textId="132A634B" w:rsidR="00A71717" w:rsidRDefault="00C845DB">
      <w:pPr>
        <w:pStyle w:val="TOC5"/>
        <w:tabs>
          <w:tab w:val="right" w:leader="dot" w:pos="5030"/>
        </w:tabs>
        <w:rPr>
          <w:rFonts w:eastAsiaTheme="minorEastAsia"/>
          <w:noProof/>
          <w:sz w:val="22"/>
        </w:rPr>
      </w:pPr>
      <w:hyperlink w:anchor="_Toc57370981" w:history="1">
        <w:r w:rsidR="00A71717" w:rsidRPr="00EF40FA">
          <w:rPr>
            <w:rStyle w:val="Hyperlink"/>
            <w:noProof/>
          </w:rPr>
          <w:t>Licensing the Online Services</w:t>
        </w:r>
        <w:r w:rsidR="00A71717">
          <w:rPr>
            <w:noProof/>
            <w:webHidden/>
          </w:rPr>
          <w:tab/>
        </w:r>
        <w:r w:rsidR="00A71717">
          <w:rPr>
            <w:noProof/>
            <w:webHidden/>
          </w:rPr>
          <w:fldChar w:fldCharType="begin"/>
        </w:r>
        <w:r w:rsidR="00A71717">
          <w:rPr>
            <w:noProof/>
            <w:webHidden/>
          </w:rPr>
          <w:instrText xml:space="preserve"> PAGEREF _Toc57370981 \h </w:instrText>
        </w:r>
        <w:r w:rsidR="00A71717">
          <w:rPr>
            <w:noProof/>
            <w:webHidden/>
          </w:rPr>
        </w:r>
        <w:r w:rsidR="00A71717">
          <w:rPr>
            <w:noProof/>
            <w:webHidden/>
          </w:rPr>
          <w:fldChar w:fldCharType="separate"/>
        </w:r>
        <w:r w:rsidR="00A71717">
          <w:rPr>
            <w:noProof/>
            <w:webHidden/>
          </w:rPr>
          <w:t>5</w:t>
        </w:r>
        <w:r w:rsidR="00A71717">
          <w:rPr>
            <w:noProof/>
            <w:webHidden/>
          </w:rPr>
          <w:fldChar w:fldCharType="end"/>
        </w:r>
      </w:hyperlink>
    </w:p>
    <w:p w14:paraId="2BFE7D69" w14:textId="2ED941BA" w:rsidR="00A71717" w:rsidRDefault="00C845DB">
      <w:pPr>
        <w:pStyle w:val="TOC5"/>
        <w:tabs>
          <w:tab w:val="right" w:leader="dot" w:pos="5030"/>
        </w:tabs>
        <w:rPr>
          <w:rFonts w:eastAsiaTheme="minorEastAsia"/>
          <w:noProof/>
          <w:sz w:val="22"/>
        </w:rPr>
      </w:pPr>
      <w:hyperlink w:anchor="_Toc57370982" w:history="1">
        <w:r w:rsidR="00A71717" w:rsidRPr="00EF40FA">
          <w:rPr>
            <w:rStyle w:val="Hyperlink"/>
            <w:noProof/>
          </w:rPr>
          <w:t>Using the Online Services</w:t>
        </w:r>
        <w:r w:rsidR="00A71717">
          <w:rPr>
            <w:noProof/>
            <w:webHidden/>
          </w:rPr>
          <w:tab/>
        </w:r>
        <w:r w:rsidR="00A71717">
          <w:rPr>
            <w:noProof/>
            <w:webHidden/>
          </w:rPr>
          <w:fldChar w:fldCharType="begin"/>
        </w:r>
        <w:r w:rsidR="00A71717">
          <w:rPr>
            <w:noProof/>
            <w:webHidden/>
          </w:rPr>
          <w:instrText xml:space="preserve"> PAGEREF _Toc57370982 \h </w:instrText>
        </w:r>
        <w:r w:rsidR="00A71717">
          <w:rPr>
            <w:noProof/>
            <w:webHidden/>
          </w:rPr>
        </w:r>
        <w:r w:rsidR="00A71717">
          <w:rPr>
            <w:noProof/>
            <w:webHidden/>
          </w:rPr>
          <w:fldChar w:fldCharType="separate"/>
        </w:r>
        <w:r w:rsidR="00A71717">
          <w:rPr>
            <w:noProof/>
            <w:webHidden/>
          </w:rPr>
          <w:t>5</w:t>
        </w:r>
        <w:r w:rsidR="00A71717">
          <w:rPr>
            <w:noProof/>
            <w:webHidden/>
          </w:rPr>
          <w:fldChar w:fldCharType="end"/>
        </w:r>
      </w:hyperlink>
    </w:p>
    <w:p w14:paraId="5D1DF458" w14:textId="1C0981F4" w:rsidR="00A71717" w:rsidRDefault="00C845DB">
      <w:pPr>
        <w:pStyle w:val="TOC5"/>
        <w:tabs>
          <w:tab w:val="right" w:leader="dot" w:pos="5030"/>
        </w:tabs>
        <w:rPr>
          <w:rFonts w:eastAsiaTheme="minorEastAsia"/>
          <w:noProof/>
          <w:sz w:val="22"/>
        </w:rPr>
      </w:pPr>
      <w:hyperlink w:anchor="_Toc57370983" w:history="1">
        <w:r w:rsidR="00A71717" w:rsidRPr="00EF40FA">
          <w:rPr>
            <w:rStyle w:val="Hyperlink"/>
            <w:noProof/>
          </w:rPr>
          <w:t>Data Protection and Security</w:t>
        </w:r>
        <w:r w:rsidR="00A71717">
          <w:rPr>
            <w:noProof/>
            <w:webHidden/>
          </w:rPr>
          <w:tab/>
        </w:r>
        <w:r w:rsidR="00A71717">
          <w:rPr>
            <w:noProof/>
            <w:webHidden/>
          </w:rPr>
          <w:fldChar w:fldCharType="begin"/>
        </w:r>
        <w:r w:rsidR="00A71717">
          <w:rPr>
            <w:noProof/>
            <w:webHidden/>
          </w:rPr>
          <w:instrText xml:space="preserve"> PAGEREF _Toc57370983 \h </w:instrText>
        </w:r>
        <w:r w:rsidR="00A71717">
          <w:rPr>
            <w:noProof/>
            <w:webHidden/>
          </w:rPr>
        </w:r>
        <w:r w:rsidR="00A71717">
          <w:rPr>
            <w:noProof/>
            <w:webHidden/>
          </w:rPr>
          <w:fldChar w:fldCharType="separate"/>
        </w:r>
        <w:r w:rsidR="00A71717">
          <w:rPr>
            <w:noProof/>
            <w:webHidden/>
          </w:rPr>
          <w:t>5</w:t>
        </w:r>
        <w:r w:rsidR="00A71717">
          <w:rPr>
            <w:noProof/>
            <w:webHidden/>
          </w:rPr>
          <w:fldChar w:fldCharType="end"/>
        </w:r>
      </w:hyperlink>
    </w:p>
    <w:p w14:paraId="6133AD95" w14:textId="1DB083DB" w:rsidR="00A71717" w:rsidRDefault="00C845DB">
      <w:pPr>
        <w:pStyle w:val="TOC5"/>
        <w:tabs>
          <w:tab w:val="right" w:leader="dot" w:pos="5030"/>
        </w:tabs>
        <w:rPr>
          <w:rFonts w:eastAsiaTheme="minorEastAsia"/>
          <w:noProof/>
          <w:sz w:val="22"/>
        </w:rPr>
      </w:pPr>
      <w:hyperlink w:anchor="_Toc57370984" w:history="1">
        <w:r w:rsidR="00A71717" w:rsidRPr="00EF40FA">
          <w:rPr>
            <w:rStyle w:val="Hyperlink"/>
            <w:noProof/>
          </w:rPr>
          <w:t>Use of Software with the Online Service</w:t>
        </w:r>
        <w:r w:rsidR="00A71717">
          <w:rPr>
            <w:noProof/>
            <w:webHidden/>
          </w:rPr>
          <w:tab/>
        </w:r>
        <w:r w:rsidR="00A71717">
          <w:rPr>
            <w:noProof/>
            <w:webHidden/>
          </w:rPr>
          <w:fldChar w:fldCharType="begin"/>
        </w:r>
        <w:r w:rsidR="00A71717">
          <w:rPr>
            <w:noProof/>
            <w:webHidden/>
          </w:rPr>
          <w:instrText xml:space="preserve"> PAGEREF _Toc57370984 \h </w:instrText>
        </w:r>
        <w:r w:rsidR="00A71717">
          <w:rPr>
            <w:noProof/>
            <w:webHidden/>
          </w:rPr>
        </w:r>
        <w:r w:rsidR="00A71717">
          <w:rPr>
            <w:noProof/>
            <w:webHidden/>
          </w:rPr>
          <w:fldChar w:fldCharType="separate"/>
        </w:r>
        <w:r w:rsidR="00A71717">
          <w:rPr>
            <w:noProof/>
            <w:webHidden/>
          </w:rPr>
          <w:t>6</w:t>
        </w:r>
        <w:r w:rsidR="00A71717">
          <w:rPr>
            <w:noProof/>
            <w:webHidden/>
          </w:rPr>
          <w:fldChar w:fldCharType="end"/>
        </w:r>
      </w:hyperlink>
    </w:p>
    <w:p w14:paraId="16971043" w14:textId="5FC52E85" w:rsidR="00A71717" w:rsidRDefault="00C845DB">
      <w:pPr>
        <w:pStyle w:val="TOC5"/>
        <w:tabs>
          <w:tab w:val="right" w:leader="dot" w:pos="5030"/>
        </w:tabs>
        <w:rPr>
          <w:rFonts w:eastAsiaTheme="minorEastAsia"/>
          <w:noProof/>
          <w:sz w:val="22"/>
        </w:rPr>
      </w:pPr>
      <w:hyperlink w:anchor="_Toc57370985" w:history="1">
        <w:r w:rsidR="00A71717" w:rsidRPr="00EF40FA">
          <w:rPr>
            <w:rStyle w:val="Hyperlink"/>
            <w:noProof/>
          </w:rPr>
          <w:t>Technical Limitations</w:t>
        </w:r>
        <w:r w:rsidR="00A71717">
          <w:rPr>
            <w:noProof/>
            <w:webHidden/>
          </w:rPr>
          <w:tab/>
        </w:r>
        <w:r w:rsidR="00A71717">
          <w:rPr>
            <w:noProof/>
            <w:webHidden/>
          </w:rPr>
          <w:fldChar w:fldCharType="begin"/>
        </w:r>
        <w:r w:rsidR="00A71717">
          <w:rPr>
            <w:noProof/>
            <w:webHidden/>
          </w:rPr>
          <w:instrText xml:space="preserve"> PAGEREF _Toc57370985 \h </w:instrText>
        </w:r>
        <w:r w:rsidR="00A71717">
          <w:rPr>
            <w:noProof/>
            <w:webHidden/>
          </w:rPr>
        </w:r>
        <w:r w:rsidR="00A71717">
          <w:rPr>
            <w:noProof/>
            <w:webHidden/>
          </w:rPr>
          <w:fldChar w:fldCharType="separate"/>
        </w:r>
        <w:r w:rsidR="00A71717">
          <w:rPr>
            <w:noProof/>
            <w:webHidden/>
          </w:rPr>
          <w:t>6</w:t>
        </w:r>
        <w:r w:rsidR="00A71717">
          <w:rPr>
            <w:noProof/>
            <w:webHidden/>
          </w:rPr>
          <w:fldChar w:fldCharType="end"/>
        </w:r>
      </w:hyperlink>
    </w:p>
    <w:p w14:paraId="3C5799BB" w14:textId="0AA68EFA" w:rsidR="00A71717" w:rsidRDefault="00C845DB">
      <w:pPr>
        <w:pStyle w:val="TOC5"/>
        <w:tabs>
          <w:tab w:val="right" w:leader="dot" w:pos="5030"/>
        </w:tabs>
        <w:rPr>
          <w:rFonts w:eastAsiaTheme="minorEastAsia"/>
          <w:noProof/>
          <w:sz w:val="22"/>
        </w:rPr>
      </w:pPr>
      <w:hyperlink w:anchor="_Toc57370986" w:history="1">
        <w:r w:rsidR="00A71717" w:rsidRPr="00EF40FA">
          <w:rPr>
            <w:rStyle w:val="Hyperlink"/>
            <w:noProof/>
          </w:rPr>
          <w:t>Import/Export Services</w:t>
        </w:r>
        <w:r w:rsidR="00A71717">
          <w:rPr>
            <w:noProof/>
            <w:webHidden/>
          </w:rPr>
          <w:tab/>
        </w:r>
        <w:r w:rsidR="00A71717">
          <w:rPr>
            <w:noProof/>
            <w:webHidden/>
          </w:rPr>
          <w:fldChar w:fldCharType="begin"/>
        </w:r>
        <w:r w:rsidR="00A71717">
          <w:rPr>
            <w:noProof/>
            <w:webHidden/>
          </w:rPr>
          <w:instrText xml:space="preserve"> PAGEREF _Toc57370986 \h </w:instrText>
        </w:r>
        <w:r w:rsidR="00A71717">
          <w:rPr>
            <w:noProof/>
            <w:webHidden/>
          </w:rPr>
        </w:r>
        <w:r w:rsidR="00A71717">
          <w:rPr>
            <w:noProof/>
            <w:webHidden/>
          </w:rPr>
          <w:fldChar w:fldCharType="separate"/>
        </w:r>
        <w:r w:rsidR="00A71717">
          <w:rPr>
            <w:noProof/>
            <w:webHidden/>
          </w:rPr>
          <w:t>6</w:t>
        </w:r>
        <w:r w:rsidR="00A71717">
          <w:rPr>
            <w:noProof/>
            <w:webHidden/>
          </w:rPr>
          <w:fldChar w:fldCharType="end"/>
        </w:r>
      </w:hyperlink>
    </w:p>
    <w:p w14:paraId="07B1680A" w14:textId="6EBB2988" w:rsidR="00A71717" w:rsidRDefault="00C845DB">
      <w:pPr>
        <w:pStyle w:val="TOC5"/>
        <w:tabs>
          <w:tab w:val="right" w:leader="dot" w:pos="5030"/>
        </w:tabs>
        <w:rPr>
          <w:rFonts w:eastAsiaTheme="minorEastAsia"/>
          <w:noProof/>
          <w:sz w:val="22"/>
        </w:rPr>
      </w:pPr>
      <w:hyperlink w:anchor="_Toc57370987" w:history="1">
        <w:r w:rsidR="00A71717" w:rsidRPr="00EF40FA">
          <w:rPr>
            <w:rStyle w:val="Hyperlink"/>
            <w:noProof/>
          </w:rPr>
          <w:t>Font Components</w:t>
        </w:r>
        <w:r w:rsidR="00A71717">
          <w:rPr>
            <w:noProof/>
            <w:webHidden/>
          </w:rPr>
          <w:tab/>
        </w:r>
        <w:r w:rsidR="00A71717">
          <w:rPr>
            <w:noProof/>
            <w:webHidden/>
          </w:rPr>
          <w:fldChar w:fldCharType="begin"/>
        </w:r>
        <w:r w:rsidR="00A71717">
          <w:rPr>
            <w:noProof/>
            <w:webHidden/>
          </w:rPr>
          <w:instrText xml:space="preserve"> PAGEREF _Toc57370987 \h </w:instrText>
        </w:r>
        <w:r w:rsidR="00A71717">
          <w:rPr>
            <w:noProof/>
            <w:webHidden/>
          </w:rPr>
        </w:r>
        <w:r w:rsidR="00A71717">
          <w:rPr>
            <w:noProof/>
            <w:webHidden/>
          </w:rPr>
          <w:fldChar w:fldCharType="separate"/>
        </w:r>
        <w:r w:rsidR="00A71717">
          <w:rPr>
            <w:noProof/>
            <w:webHidden/>
          </w:rPr>
          <w:t>6</w:t>
        </w:r>
        <w:r w:rsidR="00A71717">
          <w:rPr>
            <w:noProof/>
            <w:webHidden/>
          </w:rPr>
          <w:fldChar w:fldCharType="end"/>
        </w:r>
      </w:hyperlink>
    </w:p>
    <w:p w14:paraId="3BF0F796" w14:textId="60D276FF" w:rsidR="00A71717" w:rsidRDefault="00C845DB">
      <w:pPr>
        <w:pStyle w:val="TOC5"/>
        <w:tabs>
          <w:tab w:val="right" w:leader="dot" w:pos="5030"/>
        </w:tabs>
        <w:rPr>
          <w:rFonts w:eastAsiaTheme="minorEastAsia"/>
          <w:noProof/>
          <w:sz w:val="22"/>
        </w:rPr>
      </w:pPr>
      <w:hyperlink w:anchor="_Toc57370988" w:history="1">
        <w:r w:rsidR="00A71717" w:rsidRPr="00EF40FA">
          <w:rPr>
            <w:rStyle w:val="Hyperlink"/>
            <w:noProof/>
          </w:rPr>
          <w:t>Changes to and Availability of the Online Services</w:t>
        </w:r>
        <w:r w:rsidR="00A71717">
          <w:rPr>
            <w:noProof/>
            <w:webHidden/>
          </w:rPr>
          <w:tab/>
        </w:r>
        <w:r w:rsidR="00A71717">
          <w:rPr>
            <w:noProof/>
            <w:webHidden/>
          </w:rPr>
          <w:fldChar w:fldCharType="begin"/>
        </w:r>
        <w:r w:rsidR="00A71717">
          <w:rPr>
            <w:noProof/>
            <w:webHidden/>
          </w:rPr>
          <w:instrText xml:space="preserve"> PAGEREF _Toc57370988 \h </w:instrText>
        </w:r>
        <w:r w:rsidR="00A71717">
          <w:rPr>
            <w:noProof/>
            <w:webHidden/>
          </w:rPr>
        </w:r>
        <w:r w:rsidR="00A71717">
          <w:rPr>
            <w:noProof/>
            <w:webHidden/>
          </w:rPr>
          <w:fldChar w:fldCharType="separate"/>
        </w:r>
        <w:r w:rsidR="00A71717">
          <w:rPr>
            <w:noProof/>
            <w:webHidden/>
          </w:rPr>
          <w:t>6</w:t>
        </w:r>
        <w:r w:rsidR="00A71717">
          <w:rPr>
            <w:noProof/>
            <w:webHidden/>
          </w:rPr>
          <w:fldChar w:fldCharType="end"/>
        </w:r>
      </w:hyperlink>
    </w:p>
    <w:p w14:paraId="265718ED" w14:textId="4250A59E" w:rsidR="00A71717" w:rsidRDefault="00C845DB">
      <w:pPr>
        <w:pStyle w:val="TOC5"/>
        <w:tabs>
          <w:tab w:val="right" w:leader="dot" w:pos="5030"/>
        </w:tabs>
        <w:rPr>
          <w:rFonts w:eastAsiaTheme="minorEastAsia"/>
          <w:noProof/>
          <w:sz w:val="22"/>
        </w:rPr>
      </w:pPr>
      <w:hyperlink w:anchor="_Toc57370989" w:history="1">
        <w:r w:rsidR="00A71717" w:rsidRPr="00EF40FA">
          <w:rPr>
            <w:rStyle w:val="Hyperlink"/>
            <w:noProof/>
          </w:rPr>
          <w:t>Dataverse</w:t>
        </w:r>
        <w:r w:rsidR="00A71717">
          <w:rPr>
            <w:noProof/>
            <w:webHidden/>
          </w:rPr>
          <w:tab/>
        </w:r>
        <w:r w:rsidR="00A71717">
          <w:rPr>
            <w:noProof/>
            <w:webHidden/>
          </w:rPr>
          <w:fldChar w:fldCharType="begin"/>
        </w:r>
        <w:r w:rsidR="00A71717">
          <w:rPr>
            <w:noProof/>
            <w:webHidden/>
          </w:rPr>
          <w:instrText xml:space="preserve"> PAGEREF _Toc57370989 \h </w:instrText>
        </w:r>
        <w:r w:rsidR="00A71717">
          <w:rPr>
            <w:noProof/>
            <w:webHidden/>
          </w:rPr>
        </w:r>
        <w:r w:rsidR="00A71717">
          <w:rPr>
            <w:noProof/>
            <w:webHidden/>
          </w:rPr>
          <w:fldChar w:fldCharType="separate"/>
        </w:r>
        <w:r w:rsidR="00A71717">
          <w:rPr>
            <w:noProof/>
            <w:webHidden/>
          </w:rPr>
          <w:t>6</w:t>
        </w:r>
        <w:r w:rsidR="00A71717">
          <w:rPr>
            <w:noProof/>
            <w:webHidden/>
          </w:rPr>
          <w:fldChar w:fldCharType="end"/>
        </w:r>
      </w:hyperlink>
    </w:p>
    <w:p w14:paraId="7663F0FE" w14:textId="474FDB5C" w:rsidR="00A71717" w:rsidRDefault="00C845DB">
      <w:pPr>
        <w:pStyle w:val="TOC5"/>
        <w:tabs>
          <w:tab w:val="right" w:leader="dot" w:pos="5030"/>
        </w:tabs>
        <w:rPr>
          <w:rFonts w:eastAsiaTheme="minorEastAsia"/>
          <w:noProof/>
          <w:sz w:val="22"/>
        </w:rPr>
      </w:pPr>
      <w:hyperlink w:anchor="_Toc57370990" w:history="1">
        <w:r w:rsidR="00A71717" w:rsidRPr="00EF40FA">
          <w:rPr>
            <w:rStyle w:val="Hyperlink"/>
            <w:noProof/>
          </w:rPr>
          <w:t>Other</w:t>
        </w:r>
        <w:r w:rsidR="00A71717">
          <w:rPr>
            <w:noProof/>
            <w:webHidden/>
          </w:rPr>
          <w:tab/>
        </w:r>
        <w:r w:rsidR="00A71717">
          <w:rPr>
            <w:noProof/>
            <w:webHidden/>
          </w:rPr>
          <w:fldChar w:fldCharType="begin"/>
        </w:r>
        <w:r w:rsidR="00A71717">
          <w:rPr>
            <w:noProof/>
            <w:webHidden/>
          </w:rPr>
          <w:instrText xml:space="preserve"> PAGEREF _Toc57370990 \h </w:instrText>
        </w:r>
        <w:r w:rsidR="00A71717">
          <w:rPr>
            <w:noProof/>
            <w:webHidden/>
          </w:rPr>
        </w:r>
        <w:r w:rsidR="00A71717">
          <w:rPr>
            <w:noProof/>
            <w:webHidden/>
          </w:rPr>
          <w:fldChar w:fldCharType="separate"/>
        </w:r>
        <w:r w:rsidR="00A71717">
          <w:rPr>
            <w:noProof/>
            <w:webHidden/>
          </w:rPr>
          <w:t>7</w:t>
        </w:r>
        <w:r w:rsidR="00A71717">
          <w:rPr>
            <w:noProof/>
            <w:webHidden/>
          </w:rPr>
          <w:fldChar w:fldCharType="end"/>
        </w:r>
      </w:hyperlink>
    </w:p>
    <w:p w14:paraId="7321499D" w14:textId="735CB2D6" w:rsidR="00A71717" w:rsidRDefault="00C845DB">
      <w:pPr>
        <w:pStyle w:val="TOC1"/>
        <w:tabs>
          <w:tab w:val="right" w:leader="dot" w:pos="5030"/>
        </w:tabs>
        <w:rPr>
          <w:rFonts w:eastAsiaTheme="minorEastAsia"/>
          <w:b w:val="0"/>
          <w:caps w:val="0"/>
          <w:noProof/>
          <w:sz w:val="22"/>
        </w:rPr>
      </w:pPr>
      <w:hyperlink w:anchor="_Toc57370991" w:history="1">
        <w:r w:rsidR="00A71717" w:rsidRPr="00EF40FA">
          <w:rPr>
            <w:rStyle w:val="Hyperlink"/>
            <w:noProof/>
          </w:rPr>
          <w:t>Online Service Specific Terms</w:t>
        </w:r>
        <w:r w:rsidR="00A71717">
          <w:rPr>
            <w:noProof/>
            <w:webHidden/>
          </w:rPr>
          <w:tab/>
        </w:r>
        <w:r w:rsidR="00A71717">
          <w:rPr>
            <w:noProof/>
            <w:webHidden/>
          </w:rPr>
          <w:fldChar w:fldCharType="begin"/>
        </w:r>
        <w:r w:rsidR="00A71717">
          <w:rPr>
            <w:noProof/>
            <w:webHidden/>
          </w:rPr>
          <w:instrText xml:space="preserve"> PAGEREF _Toc57370991 \h </w:instrText>
        </w:r>
        <w:r w:rsidR="00A71717">
          <w:rPr>
            <w:noProof/>
            <w:webHidden/>
          </w:rPr>
        </w:r>
        <w:r w:rsidR="00A71717">
          <w:rPr>
            <w:noProof/>
            <w:webHidden/>
          </w:rPr>
          <w:fldChar w:fldCharType="separate"/>
        </w:r>
        <w:r w:rsidR="00A71717">
          <w:rPr>
            <w:noProof/>
            <w:webHidden/>
          </w:rPr>
          <w:t>8</w:t>
        </w:r>
        <w:r w:rsidR="00A71717">
          <w:rPr>
            <w:noProof/>
            <w:webHidden/>
          </w:rPr>
          <w:fldChar w:fldCharType="end"/>
        </w:r>
      </w:hyperlink>
    </w:p>
    <w:p w14:paraId="5F120A4A" w14:textId="3A0486D9" w:rsidR="00A71717" w:rsidRDefault="00C845DB">
      <w:pPr>
        <w:pStyle w:val="TOC2"/>
        <w:tabs>
          <w:tab w:val="right" w:leader="dot" w:pos="5030"/>
        </w:tabs>
        <w:rPr>
          <w:rFonts w:eastAsiaTheme="minorEastAsia"/>
          <w:b w:val="0"/>
          <w:smallCaps w:val="0"/>
          <w:noProof/>
          <w:sz w:val="22"/>
        </w:rPr>
      </w:pPr>
      <w:hyperlink w:anchor="_Toc57370992" w:history="1">
        <w:r w:rsidR="00A71717" w:rsidRPr="00EF40FA">
          <w:rPr>
            <w:rStyle w:val="Hyperlink"/>
            <w:noProof/>
          </w:rPr>
          <w:t>Microsoft Azure Services</w:t>
        </w:r>
        <w:r w:rsidR="00A71717">
          <w:rPr>
            <w:noProof/>
            <w:webHidden/>
          </w:rPr>
          <w:tab/>
        </w:r>
        <w:r w:rsidR="00A71717">
          <w:rPr>
            <w:noProof/>
            <w:webHidden/>
          </w:rPr>
          <w:fldChar w:fldCharType="begin"/>
        </w:r>
        <w:r w:rsidR="00A71717">
          <w:rPr>
            <w:noProof/>
            <w:webHidden/>
          </w:rPr>
          <w:instrText xml:space="preserve"> PAGEREF _Toc57370992 \h </w:instrText>
        </w:r>
        <w:r w:rsidR="00A71717">
          <w:rPr>
            <w:noProof/>
            <w:webHidden/>
          </w:rPr>
        </w:r>
        <w:r w:rsidR="00A71717">
          <w:rPr>
            <w:noProof/>
            <w:webHidden/>
          </w:rPr>
          <w:fldChar w:fldCharType="separate"/>
        </w:r>
        <w:r w:rsidR="00A71717">
          <w:rPr>
            <w:noProof/>
            <w:webHidden/>
          </w:rPr>
          <w:t>8</w:t>
        </w:r>
        <w:r w:rsidR="00A71717">
          <w:rPr>
            <w:noProof/>
            <w:webHidden/>
          </w:rPr>
          <w:fldChar w:fldCharType="end"/>
        </w:r>
      </w:hyperlink>
    </w:p>
    <w:p w14:paraId="52219545" w14:textId="3A83E29B" w:rsidR="00A71717" w:rsidRDefault="00C845DB">
      <w:pPr>
        <w:pStyle w:val="TOC4"/>
        <w:rPr>
          <w:rFonts w:eastAsiaTheme="minorEastAsia"/>
          <w:smallCaps w:val="0"/>
          <w:noProof/>
          <w:sz w:val="22"/>
        </w:rPr>
      </w:pPr>
      <w:hyperlink w:anchor="_Toc57370993" w:history="1">
        <w:r w:rsidR="00A71717" w:rsidRPr="00EF40FA">
          <w:rPr>
            <w:rStyle w:val="Hyperlink"/>
            <w:noProof/>
          </w:rPr>
          <w:t>Azure Defender for IoT</w:t>
        </w:r>
        <w:r w:rsidR="00A71717">
          <w:rPr>
            <w:noProof/>
            <w:webHidden/>
          </w:rPr>
          <w:tab/>
        </w:r>
        <w:r w:rsidR="00A71717">
          <w:rPr>
            <w:noProof/>
            <w:webHidden/>
          </w:rPr>
          <w:fldChar w:fldCharType="begin"/>
        </w:r>
        <w:r w:rsidR="00A71717">
          <w:rPr>
            <w:noProof/>
            <w:webHidden/>
          </w:rPr>
          <w:instrText xml:space="preserve"> PAGEREF _Toc57370993 \h </w:instrText>
        </w:r>
        <w:r w:rsidR="00A71717">
          <w:rPr>
            <w:noProof/>
            <w:webHidden/>
          </w:rPr>
        </w:r>
        <w:r w:rsidR="00A71717">
          <w:rPr>
            <w:noProof/>
            <w:webHidden/>
          </w:rPr>
          <w:fldChar w:fldCharType="separate"/>
        </w:r>
        <w:r w:rsidR="00A71717">
          <w:rPr>
            <w:noProof/>
            <w:webHidden/>
          </w:rPr>
          <w:t>9</w:t>
        </w:r>
        <w:r w:rsidR="00A71717">
          <w:rPr>
            <w:noProof/>
            <w:webHidden/>
          </w:rPr>
          <w:fldChar w:fldCharType="end"/>
        </w:r>
      </w:hyperlink>
    </w:p>
    <w:p w14:paraId="6D68507B" w14:textId="5E641095" w:rsidR="00A71717" w:rsidRDefault="00C845DB">
      <w:pPr>
        <w:pStyle w:val="TOC4"/>
        <w:rPr>
          <w:rFonts w:eastAsiaTheme="minorEastAsia"/>
          <w:smallCaps w:val="0"/>
          <w:noProof/>
          <w:sz w:val="22"/>
        </w:rPr>
      </w:pPr>
      <w:hyperlink w:anchor="_Toc57370994" w:history="1">
        <w:r w:rsidR="00A71717" w:rsidRPr="00EF40FA">
          <w:rPr>
            <w:rStyle w:val="Hyperlink"/>
            <w:noProof/>
          </w:rPr>
          <w:t>Azure DevTest Labs</w:t>
        </w:r>
        <w:r w:rsidR="00A71717">
          <w:rPr>
            <w:noProof/>
            <w:webHidden/>
          </w:rPr>
          <w:tab/>
        </w:r>
        <w:r w:rsidR="00A71717">
          <w:rPr>
            <w:noProof/>
            <w:webHidden/>
          </w:rPr>
          <w:fldChar w:fldCharType="begin"/>
        </w:r>
        <w:r w:rsidR="00A71717">
          <w:rPr>
            <w:noProof/>
            <w:webHidden/>
          </w:rPr>
          <w:instrText xml:space="preserve"> PAGEREF _Toc57370994 \h </w:instrText>
        </w:r>
        <w:r w:rsidR="00A71717">
          <w:rPr>
            <w:noProof/>
            <w:webHidden/>
          </w:rPr>
        </w:r>
        <w:r w:rsidR="00A71717">
          <w:rPr>
            <w:noProof/>
            <w:webHidden/>
          </w:rPr>
          <w:fldChar w:fldCharType="separate"/>
        </w:r>
        <w:r w:rsidR="00A71717">
          <w:rPr>
            <w:noProof/>
            <w:webHidden/>
          </w:rPr>
          <w:t>9</w:t>
        </w:r>
        <w:r w:rsidR="00A71717">
          <w:rPr>
            <w:noProof/>
            <w:webHidden/>
          </w:rPr>
          <w:fldChar w:fldCharType="end"/>
        </w:r>
      </w:hyperlink>
    </w:p>
    <w:p w14:paraId="55E46569" w14:textId="35727B32" w:rsidR="00A71717" w:rsidRDefault="00C845DB">
      <w:pPr>
        <w:pStyle w:val="TOC4"/>
        <w:rPr>
          <w:rFonts w:eastAsiaTheme="minorEastAsia"/>
          <w:smallCaps w:val="0"/>
          <w:noProof/>
          <w:sz w:val="22"/>
        </w:rPr>
      </w:pPr>
      <w:hyperlink w:anchor="_Toc57370995" w:history="1">
        <w:r w:rsidR="00A71717" w:rsidRPr="00EF40FA">
          <w:rPr>
            <w:rStyle w:val="Hyperlink"/>
            <w:noProof/>
          </w:rPr>
          <w:t>Azure Lab Services</w:t>
        </w:r>
        <w:r w:rsidR="00A71717">
          <w:rPr>
            <w:noProof/>
            <w:webHidden/>
          </w:rPr>
          <w:tab/>
        </w:r>
        <w:r w:rsidR="00A71717">
          <w:rPr>
            <w:noProof/>
            <w:webHidden/>
          </w:rPr>
          <w:fldChar w:fldCharType="begin"/>
        </w:r>
        <w:r w:rsidR="00A71717">
          <w:rPr>
            <w:noProof/>
            <w:webHidden/>
          </w:rPr>
          <w:instrText xml:space="preserve"> PAGEREF _Toc57370995 \h </w:instrText>
        </w:r>
        <w:r w:rsidR="00A71717">
          <w:rPr>
            <w:noProof/>
            <w:webHidden/>
          </w:rPr>
        </w:r>
        <w:r w:rsidR="00A71717">
          <w:rPr>
            <w:noProof/>
            <w:webHidden/>
          </w:rPr>
          <w:fldChar w:fldCharType="separate"/>
        </w:r>
        <w:r w:rsidR="00A71717">
          <w:rPr>
            <w:noProof/>
            <w:webHidden/>
          </w:rPr>
          <w:t>9</w:t>
        </w:r>
        <w:r w:rsidR="00A71717">
          <w:rPr>
            <w:noProof/>
            <w:webHidden/>
          </w:rPr>
          <w:fldChar w:fldCharType="end"/>
        </w:r>
      </w:hyperlink>
    </w:p>
    <w:p w14:paraId="3613482F" w14:textId="484C9A62" w:rsidR="00A71717" w:rsidRDefault="00C845DB">
      <w:pPr>
        <w:pStyle w:val="TOC4"/>
        <w:rPr>
          <w:rFonts w:eastAsiaTheme="minorEastAsia"/>
          <w:smallCaps w:val="0"/>
          <w:noProof/>
          <w:sz w:val="22"/>
        </w:rPr>
      </w:pPr>
      <w:hyperlink w:anchor="_Toc57370996" w:history="1">
        <w:r w:rsidR="00A71717" w:rsidRPr="00EF40FA">
          <w:rPr>
            <w:rStyle w:val="Hyperlink"/>
            <w:noProof/>
          </w:rPr>
          <w:t>Azure Machine Learning service</w:t>
        </w:r>
        <w:r w:rsidR="00A71717">
          <w:rPr>
            <w:noProof/>
            <w:webHidden/>
          </w:rPr>
          <w:tab/>
        </w:r>
        <w:r w:rsidR="00A71717">
          <w:rPr>
            <w:noProof/>
            <w:webHidden/>
          </w:rPr>
          <w:fldChar w:fldCharType="begin"/>
        </w:r>
        <w:r w:rsidR="00A71717">
          <w:rPr>
            <w:noProof/>
            <w:webHidden/>
          </w:rPr>
          <w:instrText xml:space="preserve"> PAGEREF _Toc57370996 \h </w:instrText>
        </w:r>
        <w:r w:rsidR="00A71717">
          <w:rPr>
            <w:noProof/>
            <w:webHidden/>
          </w:rPr>
        </w:r>
        <w:r w:rsidR="00A71717">
          <w:rPr>
            <w:noProof/>
            <w:webHidden/>
          </w:rPr>
          <w:fldChar w:fldCharType="separate"/>
        </w:r>
        <w:r w:rsidR="00A71717">
          <w:rPr>
            <w:noProof/>
            <w:webHidden/>
          </w:rPr>
          <w:t>10</w:t>
        </w:r>
        <w:r w:rsidR="00A71717">
          <w:rPr>
            <w:noProof/>
            <w:webHidden/>
          </w:rPr>
          <w:fldChar w:fldCharType="end"/>
        </w:r>
      </w:hyperlink>
    </w:p>
    <w:p w14:paraId="1CC50127" w14:textId="2EFB5F59" w:rsidR="00A71717" w:rsidRDefault="00C845DB">
      <w:pPr>
        <w:pStyle w:val="TOC4"/>
        <w:rPr>
          <w:rFonts w:eastAsiaTheme="minorEastAsia"/>
          <w:smallCaps w:val="0"/>
          <w:noProof/>
          <w:sz w:val="22"/>
        </w:rPr>
      </w:pPr>
      <w:hyperlink w:anchor="_Toc57370997" w:history="1">
        <w:r w:rsidR="00A71717" w:rsidRPr="00EF40FA">
          <w:rPr>
            <w:rStyle w:val="Hyperlink"/>
            <w:noProof/>
          </w:rPr>
          <w:t>Azure Maps</w:t>
        </w:r>
        <w:r w:rsidR="00A71717">
          <w:rPr>
            <w:noProof/>
            <w:webHidden/>
          </w:rPr>
          <w:tab/>
        </w:r>
        <w:r w:rsidR="00A71717">
          <w:rPr>
            <w:noProof/>
            <w:webHidden/>
          </w:rPr>
          <w:fldChar w:fldCharType="begin"/>
        </w:r>
        <w:r w:rsidR="00A71717">
          <w:rPr>
            <w:noProof/>
            <w:webHidden/>
          </w:rPr>
          <w:instrText xml:space="preserve"> PAGEREF _Toc57370997 \h </w:instrText>
        </w:r>
        <w:r w:rsidR="00A71717">
          <w:rPr>
            <w:noProof/>
            <w:webHidden/>
          </w:rPr>
        </w:r>
        <w:r w:rsidR="00A71717">
          <w:rPr>
            <w:noProof/>
            <w:webHidden/>
          </w:rPr>
          <w:fldChar w:fldCharType="separate"/>
        </w:r>
        <w:r w:rsidR="00A71717">
          <w:rPr>
            <w:noProof/>
            <w:webHidden/>
          </w:rPr>
          <w:t>10</w:t>
        </w:r>
        <w:r w:rsidR="00A71717">
          <w:rPr>
            <w:noProof/>
            <w:webHidden/>
          </w:rPr>
          <w:fldChar w:fldCharType="end"/>
        </w:r>
      </w:hyperlink>
    </w:p>
    <w:p w14:paraId="4CC9F2FC" w14:textId="2674CE74" w:rsidR="00A71717" w:rsidRDefault="00C845DB">
      <w:pPr>
        <w:pStyle w:val="TOC4"/>
        <w:rPr>
          <w:rFonts w:eastAsiaTheme="minorEastAsia"/>
          <w:smallCaps w:val="0"/>
          <w:noProof/>
          <w:sz w:val="22"/>
        </w:rPr>
      </w:pPr>
      <w:hyperlink w:anchor="_Toc57370998" w:history="1">
        <w:r w:rsidR="00A71717" w:rsidRPr="00EF40FA">
          <w:rPr>
            <w:rStyle w:val="Hyperlink"/>
            <w:noProof/>
          </w:rPr>
          <w:t>Azure SQL Edge</w:t>
        </w:r>
        <w:r w:rsidR="00A71717">
          <w:rPr>
            <w:noProof/>
            <w:webHidden/>
          </w:rPr>
          <w:tab/>
        </w:r>
        <w:r w:rsidR="00A71717">
          <w:rPr>
            <w:noProof/>
            <w:webHidden/>
          </w:rPr>
          <w:fldChar w:fldCharType="begin"/>
        </w:r>
        <w:r w:rsidR="00A71717">
          <w:rPr>
            <w:noProof/>
            <w:webHidden/>
          </w:rPr>
          <w:instrText xml:space="preserve"> PAGEREF _Toc57370998 \h </w:instrText>
        </w:r>
        <w:r w:rsidR="00A71717">
          <w:rPr>
            <w:noProof/>
            <w:webHidden/>
          </w:rPr>
        </w:r>
        <w:r w:rsidR="00A71717">
          <w:rPr>
            <w:noProof/>
            <w:webHidden/>
          </w:rPr>
          <w:fldChar w:fldCharType="separate"/>
        </w:r>
        <w:r w:rsidR="00A71717">
          <w:rPr>
            <w:noProof/>
            <w:webHidden/>
          </w:rPr>
          <w:t>11</w:t>
        </w:r>
        <w:r w:rsidR="00A71717">
          <w:rPr>
            <w:noProof/>
            <w:webHidden/>
          </w:rPr>
          <w:fldChar w:fldCharType="end"/>
        </w:r>
      </w:hyperlink>
    </w:p>
    <w:p w14:paraId="7A7B81C3" w14:textId="29BFFD84" w:rsidR="00A71717" w:rsidRDefault="00C845DB">
      <w:pPr>
        <w:pStyle w:val="TOC4"/>
        <w:rPr>
          <w:rFonts w:eastAsiaTheme="minorEastAsia"/>
          <w:smallCaps w:val="0"/>
          <w:noProof/>
          <w:sz w:val="22"/>
        </w:rPr>
      </w:pPr>
      <w:hyperlink w:anchor="_Toc57370999" w:history="1">
        <w:r w:rsidR="00A71717" w:rsidRPr="00EF40FA">
          <w:rPr>
            <w:rStyle w:val="Hyperlink"/>
            <w:noProof/>
          </w:rPr>
          <w:t>Azure Stack HCI</w:t>
        </w:r>
        <w:r w:rsidR="00A71717">
          <w:rPr>
            <w:noProof/>
            <w:webHidden/>
          </w:rPr>
          <w:tab/>
        </w:r>
        <w:r w:rsidR="00A71717">
          <w:rPr>
            <w:noProof/>
            <w:webHidden/>
          </w:rPr>
          <w:fldChar w:fldCharType="begin"/>
        </w:r>
        <w:r w:rsidR="00A71717">
          <w:rPr>
            <w:noProof/>
            <w:webHidden/>
          </w:rPr>
          <w:instrText xml:space="preserve"> PAGEREF _Toc57370999 \h </w:instrText>
        </w:r>
        <w:r w:rsidR="00A71717">
          <w:rPr>
            <w:noProof/>
            <w:webHidden/>
          </w:rPr>
        </w:r>
        <w:r w:rsidR="00A71717">
          <w:rPr>
            <w:noProof/>
            <w:webHidden/>
          </w:rPr>
          <w:fldChar w:fldCharType="separate"/>
        </w:r>
        <w:r w:rsidR="00A71717">
          <w:rPr>
            <w:noProof/>
            <w:webHidden/>
          </w:rPr>
          <w:t>11</w:t>
        </w:r>
        <w:r w:rsidR="00A71717">
          <w:rPr>
            <w:noProof/>
            <w:webHidden/>
          </w:rPr>
          <w:fldChar w:fldCharType="end"/>
        </w:r>
      </w:hyperlink>
    </w:p>
    <w:p w14:paraId="6F2E1C55" w14:textId="354B2EC4" w:rsidR="00A71717" w:rsidRDefault="00C845DB">
      <w:pPr>
        <w:pStyle w:val="TOC4"/>
        <w:rPr>
          <w:rFonts w:eastAsiaTheme="minorEastAsia"/>
          <w:smallCaps w:val="0"/>
          <w:noProof/>
          <w:sz w:val="22"/>
        </w:rPr>
      </w:pPr>
      <w:hyperlink w:anchor="_Toc57371000" w:history="1">
        <w:r w:rsidR="00A71717" w:rsidRPr="00EF40FA">
          <w:rPr>
            <w:rStyle w:val="Hyperlink"/>
            <w:noProof/>
          </w:rPr>
          <w:t>Azure Stack Hub</w:t>
        </w:r>
        <w:r w:rsidR="00A71717">
          <w:rPr>
            <w:noProof/>
            <w:webHidden/>
          </w:rPr>
          <w:tab/>
        </w:r>
        <w:r w:rsidR="00A71717">
          <w:rPr>
            <w:noProof/>
            <w:webHidden/>
          </w:rPr>
          <w:fldChar w:fldCharType="begin"/>
        </w:r>
        <w:r w:rsidR="00A71717">
          <w:rPr>
            <w:noProof/>
            <w:webHidden/>
          </w:rPr>
          <w:instrText xml:space="preserve"> PAGEREF _Toc57371000 \h </w:instrText>
        </w:r>
        <w:r w:rsidR="00A71717">
          <w:rPr>
            <w:noProof/>
            <w:webHidden/>
          </w:rPr>
        </w:r>
        <w:r w:rsidR="00A71717">
          <w:rPr>
            <w:noProof/>
            <w:webHidden/>
          </w:rPr>
          <w:fldChar w:fldCharType="separate"/>
        </w:r>
        <w:r w:rsidR="00A71717">
          <w:rPr>
            <w:noProof/>
            <w:webHidden/>
          </w:rPr>
          <w:t>12</w:t>
        </w:r>
        <w:r w:rsidR="00A71717">
          <w:rPr>
            <w:noProof/>
            <w:webHidden/>
          </w:rPr>
          <w:fldChar w:fldCharType="end"/>
        </w:r>
      </w:hyperlink>
    </w:p>
    <w:p w14:paraId="5701EAE1" w14:textId="0F88BE8C" w:rsidR="00A71717" w:rsidRDefault="00C845DB">
      <w:pPr>
        <w:pStyle w:val="TOC4"/>
        <w:rPr>
          <w:rFonts w:eastAsiaTheme="minorEastAsia"/>
          <w:smallCaps w:val="0"/>
          <w:noProof/>
          <w:sz w:val="22"/>
        </w:rPr>
      </w:pPr>
      <w:hyperlink w:anchor="_Toc57371001" w:history="1">
        <w:r w:rsidR="00A71717" w:rsidRPr="00EF40FA">
          <w:rPr>
            <w:rStyle w:val="Hyperlink"/>
            <w:noProof/>
          </w:rPr>
          <w:t>Cognitive Services</w:t>
        </w:r>
        <w:r w:rsidR="00A71717">
          <w:rPr>
            <w:noProof/>
            <w:webHidden/>
          </w:rPr>
          <w:tab/>
        </w:r>
        <w:r w:rsidR="00A71717">
          <w:rPr>
            <w:noProof/>
            <w:webHidden/>
          </w:rPr>
          <w:fldChar w:fldCharType="begin"/>
        </w:r>
        <w:r w:rsidR="00A71717">
          <w:rPr>
            <w:noProof/>
            <w:webHidden/>
          </w:rPr>
          <w:instrText xml:space="preserve"> PAGEREF _Toc57371001 \h </w:instrText>
        </w:r>
        <w:r w:rsidR="00A71717">
          <w:rPr>
            <w:noProof/>
            <w:webHidden/>
          </w:rPr>
        </w:r>
        <w:r w:rsidR="00A71717">
          <w:rPr>
            <w:noProof/>
            <w:webHidden/>
          </w:rPr>
          <w:fldChar w:fldCharType="separate"/>
        </w:r>
        <w:r w:rsidR="00A71717">
          <w:rPr>
            <w:noProof/>
            <w:webHidden/>
          </w:rPr>
          <w:t>12</w:t>
        </w:r>
        <w:r w:rsidR="00A71717">
          <w:rPr>
            <w:noProof/>
            <w:webHidden/>
          </w:rPr>
          <w:fldChar w:fldCharType="end"/>
        </w:r>
      </w:hyperlink>
    </w:p>
    <w:p w14:paraId="7F9C9945" w14:textId="0F309097" w:rsidR="00A71717" w:rsidRDefault="00C845DB">
      <w:pPr>
        <w:pStyle w:val="TOC4"/>
        <w:rPr>
          <w:rFonts w:eastAsiaTheme="minorEastAsia"/>
          <w:smallCaps w:val="0"/>
          <w:noProof/>
          <w:sz w:val="22"/>
        </w:rPr>
      </w:pPr>
      <w:hyperlink w:anchor="_Toc57371002" w:history="1">
        <w:r w:rsidR="00A71717" w:rsidRPr="00EF40FA">
          <w:rPr>
            <w:rStyle w:val="Hyperlink"/>
            <w:noProof/>
          </w:rPr>
          <w:t>Microsoft Genomics</w:t>
        </w:r>
        <w:r w:rsidR="00A71717">
          <w:rPr>
            <w:noProof/>
            <w:webHidden/>
          </w:rPr>
          <w:tab/>
        </w:r>
        <w:r w:rsidR="00A71717">
          <w:rPr>
            <w:noProof/>
            <w:webHidden/>
          </w:rPr>
          <w:fldChar w:fldCharType="begin"/>
        </w:r>
        <w:r w:rsidR="00A71717">
          <w:rPr>
            <w:noProof/>
            <w:webHidden/>
          </w:rPr>
          <w:instrText xml:space="preserve"> PAGEREF _Toc57371002 \h </w:instrText>
        </w:r>
        <w:r w:rsidR="00A71717">
          <w:rPr>
            <w:noProof/>
            <w:webHidden/>
          </w:rPr>
        </w:r>
        <w:r w:rsidR="00A71717">
          <w:rPr>
            <w:noProof/>
            <w:webHidden/>
          </w:rPr>
          <w:fldChar w:fldCharType="separate"/>
        </w:r>
        <w:r w:rsidR="00A71717">
          <w:rPr>
            <w:noProof/>
            <w:webHidden/>
          </w:rPr>
          <w:t>13</w:t>
        </w:r>
        <w:r w:rsidR="00A71717">
          <w:rPr>
            <w:noProof/>
            <w:webHidden/>
          </w:rPr>
          <w:fldChar w:fldCharType="end"/>
        </w:r>
      </w:hyperlink>
    </w:p>
    <w:p w14:paraId="35B0DC9C" w14:textId="09FE2257" w:rsidR="00A71717" w:rsidRDefault="00C845DB">
      <w:pPr>
        <w:pStyle w:val="TOC4"/>
        <w:rPr>
          <w:rFonts w:eastAsiaTheme="minorEastAsia"/>
          <w:smallCaps w:val="0"/>
          <w:noProof/>
          <w:sz w:val="22"/>
        </w:rPr>
      </w:pPr>
      <w:hyperlink w:anchor="_Toc57371003" w:history="1">
        <w:r w:rsidR="00A71717" w:rsidRPr="00EF40FA">
          <w:rPr>
            <w:rStyle w:val="Hyperlink"/>
            <w:noProof/>
          </w:rPr>
          <w:t>Visual Studio App Center</w:t>
        </w:r>
        <w:r w:rsidR="00A71717">
          <w:rPr>
            <w:noProof/>
            <w:webHidden/>
          </w:rPr>
          <w:tab/>
        </w:r>
        <w:r w:rsidR="00A71717">
          <w:rPr>
            <w:noProof/>
            <w:webHidden/>
          </w:rPr>
          <w:fldChar w:fldCharType="begin"/>
        </w:r>
        <w:r w:rsidR="00A71717">
          <w:rPr>
            <w:noProof/>
            <w:webHidden/>
          </w:rPr>
          <w:instrText xml:space="preserve"> PAGEREF _Toc57371003 \h </w:instrText>
        </w:r>
        <w:r w:rsidR="00A71717">
          <w:rPr>
            <w:noProof/>
            <w:webHidden/>
          </w:rPr>
        </w:r>
        <w:r w:rsidR="00A71717">
          <w:rPr>
            <w:noProof/>
            <w:webHidden/>
          </w:rPr>
          <w:fldChar w:fldCharType="separate"/>
        </w:r>
        <w:r w:rsidR="00A71717">
          <w:rPr>
            <w:noProof/>
            <w:webHidden/>
          </w:rPr>
          <w:t>13</w:t>
        </w:r>
        <w:r w:rsidR="00A71717">
          <w:rPr>
            <w:noProof/>
            <w:webHidden/>
          </w:rPr>
          <w:fldChar w:fldCharType="end"/>
        </w:r>
      </w:hyperlink>
    </w:p>
    <w:p w14:paraId="5D0C1FEA" w14:textId="1FFBC22F" w:rsidR="00A71717" w:rsidRDefault="00C845DB">
      <w:pPr>
        <w:pStyle w:val="TOC2"/>
        <w:tabs>
          <w:tab w:val="right" w:leader="dot" w:pos="5030"/>
        </w:tabs>
        <w:rPr>
          <w:rFonts w:eastAsiaTheme="minorEastAsia"/>
          <w:b w:val="0"/>
          <w:smallCaps w:val="0"/>
          <w:noProof/>
          <w:sz w:val="22"/>
        </w:rPr>
      </w:pPr>
      <w:hyperlink w:anchor="_Toc57371004" w:history="1">
        <w:r w:rsidR="00A71717" w:rsidRPr="00EF40FA">
          <w:rPr>
            <w:rStyle w:val="Hyperlink"/>
            <w:noProof/>
          </w:rPr>
          <w:t>Microsoft Azure Plans</w:t>
        </w:r>
        <w:r w:rsidR="00A71717">
          <w:rPr>
            <w:noProof/>
            <w:webHidden/>
          </w:rPr>
          <w:tab/>
        </w:r>
        <w:r w:rsidR="00A71717">
          <w:rPr>
            <w:noProof/>
            <w:webHidden/>
          </w:rPr>
          <w:fldChar w:fldCharType="begin"/>
        </w:r>
        <w:r w:rsidR="00A71717">
          <w:rPr>
            <w:noProof/>
            <w:webHidden/>
          </w:rPr>
          <w:instrText xml:space="preserve"> PAGEREF _Toc57371004 \h </w:instrText>
        </w:r>
        <w:r w:rsidR="00A71717">
          <w:rPr>
            <w:noProof/>
            <w:webHidden/>
          </w:rPr>
        </w:r>
        <w:r w:rsidR="00A71717">
          <w:rPr>
            <w:noProof/>
            <w:webHidden/>
          </w:rPr>
          <w:fldChar w:fldCharType="separate"/>
        </w:r>
        <w:r w:rsidR="00A71717">
          <w:rPr>
            <w:noProof/>
            <w:webHidden/>
          </w:rPr>
          <w:t>13</w:t>
        </w:r>
        <w:r w:rsidR="00A71717">
          <w:rPr>
            <w:noProof/>
            <w:webHidden/>
          </w:rPr>
          <w:fldChar w:fldCharType="end"/>
        </w:r>
      </w:hyperlink>
    </w:p>
    <w:p w14:paraId="35314CA5" w14:textId="6C8C51B8" w:rsidR="00A71717" w:rsidRDefault="00C845DB">
      <w:pPr>
        <w:pStyle w:val="TOC4"/>
        <w:rPr>
          <w:rFonts w:eastAsiaTheme="minorEastAsia"/>
          <w:smallCaps w:val="0"/>
          <w:noProof/>
          <w:sz w:val="22"/>
        </w:rPr>
      </w:pPr>
      <w:hyperlink w:anchor="_Toc57371005" w:history="1">
        <w:r w:rsidR="00A71717" w:rsidRPr="00EF40FA">
          <w:rPr>
            <w:rStyle w:val="Hyperlink"/>
            <w:noProof/>
          </w:rPr>
          <w:t>Azure Active Directory Basic</w:t>
        </w:r>
        <w:r w:rsidR="00A71717">
          <w:rPr>
            <w:noProof/>
            <w:webHidden/>
          </w:rPr>
          <w:tab/>
        </w:r>
        <w:r w:rsidR="00A71717">
          <w:rPr>
            <w:noProof/>
            <w:webHidden/>
          </w:rPr>
          <w:fldChar w:fldCharType="begin"/>
        </w:r>
        <w:r w:rsidR="00A71717">
          <w:rPr>
            <w:noProof/>
            <w:webHidden/>
          </w:rPr>
          <w:instrText xml:space="preserve"> PAGEREF _Toc57371005 \h </w:instrText>
        </w:r>
        <w:r w:rsidR="00A71717">
          <w:rPr>
            <w:noProof/>
            <w:webHidden/>
          </w:rPr>
        </w:r>
        <w:r w:rsidR="00A71717">
          <w:rPr>
            <w:noProof/>
            <w:webHidden/>
          </w:rPr>
          <w:fldChar w:fldCharType="separate"/>
        </w:r>
        <w:r w:rsidR="00A71717">
          <w:rPr>
            <w:noProof/>
            <w:webHidden/>
          </w:rPr>
          <w:t>13</w:t>
        </w:r>
        <w:r w:rsidR="00A71717">
          <w:rPr>
            <w:noProof/>
            <w:webHidden/>
          </w:rPr>
          <w:fldChar w:fldCharType="end"/>
        </w:r>
      </w:hyperlink>
    </w:p>
    <w:p w14:paraId="3F561A5A" w14:textId="1496064E" w:rsidR="00A71717" w:rsidRDefault="00C845DB">
      <w:pPr>
        <w:pStyle w:val="TOC4"/>
        <w:rPr>
          <w:rFonts w:eastAsiaTheme="minorEastAsia"/>
          <w:smallCaps w:val="0"/>
          <w:noProof/>
          <w:sz w:val="22"/>
        </w:rPr>
      </w:pPr>
      <w:hyperlink w:anchor="_Toc57371006" w:history="1">
        <w:r w:rsidR="00A71717" w:rsidRPr="00EF40FA">
          <w:rPr>
            <w:rStyle w:val="Hyperlink"/>
            <w:noProof/>
          </w:rPr>
          <w:t>Azure Active Directory Premium</w:t>
        </w:r>
        <w:r w:rsidR="00A71717">
          <w:rPr>
            <w:noProof/>
            <w:webHidden/>
          </w:rPr>
          <w:tab/>
        </w:r>
        <w:r w:rsidR="00A71717">
          <w:rPr>
            <w:noProof/>
            <w:webHidden/>
          </w:rPr>
          <w:fldChar w:fldCharType="begin"/>
        </w:r>
        <w:r w:rsidR="00A71717">
          <w:rPr>
            <w:noProof/>
            <w:webHidden/>
          </w:rPr>
          <w:instrText xml:space="preserve"> PAGEREF _Toc57371006 \h </w:instrText>
        </w:r>
        <w:r w:rsidR="00A71717">
          <w:rPr>
            <w:noProof/>
            <w:webHidden/>
          </w:rPr>
        </w:r>
        <w:r w:rsidR="00A71717">
          <w:rPr>
            <w:noProof/>
            <w:webHidden/>
          </w:rPr>
          <w:fldChar w:fldCharType="separate"/>
        </w:r>
        <w:r w:rsidR="00A71717">
          <w:rPr>
            <w:noProof/>
            <w:webHidden/>
          </w:rPr>
          <w:t>14</w:t>
        </w:r>
        <w:r w:rsidR="00A71717">
          <w:rPr>
            <w:noProof/>
            <w:webHidden/>
          </w:rPr>
          <w:fldChar w:fldCharType="end"/>
        </w:r>
      </w:hyperlink>
    </w:p>
    <w:p w14:paraId="653DC250" w14:textId="51A5D4B2" w:rsidR="00A71717" w:rsidRDefault="00C845DB">
      <w:pPr>
        <w:pStyle w:val="TOC4"/>
        <w:rPr>
          <w:rFonts w:eastAsiaTheme="minorEastAsia"/>
          <w:smallCaps w:val="0"/>
          <w:noProof/>
          <w:sz w:val="22"/>
        </w:rPr>
      </w:pPr>
      <w:hyperlink w:anchor="_Toc57371007" w:history="1">
        <w:r w:rsidR="00A71717" w:rsidRPr="00EF40FA">
          <w:rPr>
            <w:rStyle w:val="Hyperlink"/>
            <w:noProof/>
          </w:rPr>
          <w:t>Azure Information Protection Premium</w:t>
        </w:r>
        <w:r w:rsidR="00A71717">
          <w:rPr>
            <w:noProof/>
            <w:webHidden/>
          </w:rPr>
          <w:tab/>
        </w:r>
        <w:r w:rsidR="00A71717">
          <w:rPr>
            <w:noProof/>
            <w:webHidden/>
          </w:rPr>
          <w:fldChar w:fldCharType="begin"/>
        </w:r>
        <w:r w:rsidR="00A71717">
          <w:rPr>
            <w:noProof/>
            <w:webHidden/>
          </w:rPr>
          <w:instrText xml:space="preserve"> PAGEREF _Toc57371007 \h </w:instrText>
        </w:r>
        <w:r w:rsidR="00A71717">
          <w:rPr>
            <w:noProof/>
            <w:webHidden/>
          </w:rPr>
        </w:r>
        <w:r w:rsidR="00A71717">
          <w:rPr>
            <w:noProof/>
            <w:webHidden/>
          </w:rPr>
          <w:fldChar w:fldCharType="separate"/>
        </w:r>
        <w:r w:rsidR="00A71717">
          <w:rPr>
            <w:noProof/>
            <w:webHidden/>
          </w:rPr>
          <w:t>14</w:t>
        </w:r>
        <w:r w:rsidR="00A71717">
          <w:rPr>
            <w:noProof/>
            <w:webHidden/>
          </w:rPr>
          <w:fldChar w:fldCharType="end"/>
        </w:r>
      </w:hyperlink>
    </w:p>
    <w:p w14:paraId="0D546C2E" w14:textId="13D4B2B5" w:rsidR="00A71717" w:rsidRDefault="00C845DB">
      <w:pPr>
        <w:pStyle w:val="TOC2"/>
        <w:tabs>
          <w:tab w:val="right" w:leader="dot" w:pos="5030"/>
        </w:tabs>
        <w:rPr>
          <w:rFonts w:eastAsiaTheme="minorEastAsia"/>
          <w:b w:val="0"/>
          <w:smallCaps w:val="0"/>
          <w:noProof/>
          <w:sz w:val="22"/>
        </w:rPr>
      </w:pPr>
      <w:hyperlink w:anchor="_Toc57371008" w:history="1">
        <w:r w:rsidR="00A71717" w:rsidRPr="00EF40FA">
          <w:rPr>
            <w:rStyle w:val="Hyperlink"/>
            <w:noProof/>
          </w:rPr>
          <w:t>Microsoft Dynamics 365 Services</w:t>
        </w:r>
        <w:r w:rsidR="00A71717">
          <w:rPr>
            <w:noProof/>
            <w:webHidden/>
          </w:rPr>
          <w:tab/>
        </w:r>
        <w:r w:rsidR="00A71717">
          <w:rPr>
            <w:noProof/>
            <w:webHidden/>
          </w:rPr>
          <w:fldChar w:fldCharType="begin"/>
        </w:r>
        <w:r w:rsidR="00A71717">
          <w:rPr>
            <w:noProof/>
            <w:webHidden/>
          </w:rPr>
          <w:instrText xml:space="preserve"> PAGEREF _Toc57371008 \h </w:instrText>
        </w:r>
        <w:r w:rsidR="00A71717">
          <w:rPr>
            <w:noProof/>
            <w:webHidden/>
          </w:rPr>
        </w:r>
        <w:r w:rsidR="00A71717">
          <w:rPr>
            <w:noProof/>
            <w:webHidden/>
          </w:rPr>
          <w:fldChar w:fldCharType="separate"/>
        </w:r>
        <w:r w:rsidR="00A71717">
          <w:rPr>
            <w:noProof/>
            <w:webHidden/>
          </w:rPr>
          <w:t>14</w:t>
        </w:r>
        <w:r w:rsidR="00A71717">
          <w:rPr>
            <w:noProof/>
            <w:webHidden/>
          </w:rPr>
          <w:fldChar w:fldCharType="end"/>
        </w:r>
      </w:hyperlink>
    </w:p>
    <w:p w14:paraId="7AC6D083" w14:textId="75688A6A" w:rsidR="00A71717" w:rsidRDefault="00C845DB">
      <w:pPr>
        <w:pStyle w:val="TOC2"/>
        <w:tabs>
          <w:tab w:val="right" w:leader="dot" w:pos="5030"/>
        </w:tabs>
        <w:rPr>
          <w:rFonts w:eastAsiaTheme="minorEastAsia"/>
          <w:b w:val="0"/>
          <w:smallCaps w:val="0"/>
          <w:noProof/>
          <w:sz w:val="22"/>
        </w:rPr>
      </w:pPr>
      <w:hyperlink w:anchor="_Toc57371009" w:history="1">
        <w:r w:rsidR="00A71717" w:rsidRPr="00EF40FA">
          <w:rPr>
            <w:rStyle w:val="Hyperlink"/>
            <w:noProof/>
          </w:rPr>
          <w:t>Office 365 Services</w:t>
        </w:r>
        <w:r w:rsidR="00A71717">
          <w:rPr>
            <w:noProof/>
            <w:webHidden/>
          </w:rPr>
          <w:tab/>
        </w:r>
        <w:r w:rsidR="00A71717">
          <w:rPr>
            <w:noProof/>
            <w:webHidden/>
          </w:rPr>
          <w:fldChar w:fldCharType="begin"/>
        </w:r>
        <w:r w:rsidR="00A71717">
          <w:rPr>
            <w:noProof/>
            <w:webHidden/>
          </w:rPr>
          <w:instrText xml:space="preserve"> PAGEREF _Toc57371009 \h </w:instrText>
        </w:r>
        <w:r w:rsidR="00A71717">
          <w:rPr>
            <w:noProof/>
            <w:webHidden/>
          </w:rPr>
        </w:r>
        <w:r w:rsidR="00A71717">
          <w:rPr>
            <w:noProof/>
            <w:webHidden/>
          </w:rPr>
          <w:fldChar w:fldCharType="separate"/>
        </w:r>
        <w:r w:rsidR="00A71717">
          <w:rPr>
            <w:noProof/>
            <w:webHidden/>
          </w:rPr>
          <w:t>16</w:t>
        </w:r>
        <w:r w:rsidR="00A71717">
          <w:rPr>
            <w:noProof/>
            <w:webHidden/>
          </w:rPr>
          <w:fldChar w:fldCharType="end"/>
        </w:r>
      </w:hyperlink>
    </w:p>
    <w:p w14:paraId="383A2D72" w14:textId="23E43FE5" w:rsidR="00A71717" w:rsidRDefault="00C845DB">
      <w:pPr>
        <w:pStyle w:val="TOC4"/>
        <w:rPr>
          <w:rFonts w:eastAsiaTheme="minorEastAsia"/>
          <w:smallCaps w:val="0"/>
          <w:noProof/>
          <w:sz w:val="22"/>
        </w:rPr>
      </w:pPr>
      <w:hyperlink w:anchor="_Toc57371010" w:history="1">
        <w:r w:rsidR="00A71717" w:rsidRPr="00EF40FA">
          <w:rPr>
            <w:rStyle w:val="Hyperlink"/>
            <w:noProof/>
          </w:rPr>
          <w:t>Audio Services</w:t>
        </w:r>
        <w:r w:rsidR="00A71717">
          <w:rPr>
            <w:noProof/>
            <w:webHidden/>
          </w:rPr>
          <w:tab/>
        </w:r>
        <w:r w:rsidR="00A71717">
          <w:rPr>
            <w:noProof/>
            <w:webHidden/>
          </w:rPr>
          <w:fldChar w:fldCharType="begin"/>
        </w:r>
        <w:r w:rsidR="00A71717">
          <w:rPr>
            <w:noProof/>
            <w:webHidden/>
          </w:rPr>
          <w:instrText xml:space="preserve"> PAGEREF _Toc57371010 \h </w:instrText>
        </w:r>
        <w:r w:rsidR="00A71717">
          <w:rPr>
            <w:noProof/>
            <w:webHidden/>
          </w:rPr>
        </w:r>
        <w:r w:rsidR="00A71717">
          <w:rPr>
            <w:noProof/>
            <w:webHidden/>
          </w:rPr>
          <w:fldChar w:fldCharType="separate"/>
        </w:r>
        <w:r w:rsidR="00A71717">
          <w:rPr>
            <w:noProof/>
            <w:webHidden/>
          </w:rPr>
          <w:t>17</w:t>
        </w:r>
        <w:r w:rsidR="00A71717">
          <w:rPr>
            <w:noProof/>
            <w:webHidden/>
          </w:rPr>
          <w:fldChar w:fldCharType="end"/>
        </w:r>
      </w:hyperlink>
    </w:p>
    <w:p w14:paraId="2AEE51FF" w14:textId="7DD3378E" w:rsidR="00A71717" w:rsidRDefault="00C845DB">
      <w:pPr>
        <w:pStyle w:val="TOC4"/>
        <w:rPr>
          <w:rFonts w:eastAsiaTheme="minorEastAsia"/>
          <w:smallCaps w:val="0"/>
          <w:noProof/>
          <w:sz w:val="22"/>
        </w:rPr>
      </w:pPr>
      <w:hyperlink w:anchor="_Toc57371011" w:history="1">
        <w:r w:rsidR="00A71717" w:rsidRPr="00EF40FA">
          <w:rPr>
            <w:rStyle w:val="Hyperlink"/>
            <w:noProof/>
          </w:rPr>
          <w:t>Exchange Online</w:t>
        </w:r>
        <w:r w:rsidR="00A71717">
          <w:rPr>
            <w:noProof/>
            <w:webHidden/>
          </w:rPr>
          <w:tab/>
        </w:r>
        <w:r w:rsidR="00A71717">
          <w:rPr>
            <w:noProof/>
            <w:webHidden/>
          </w:rPr>
          <w:fldChar w:fldCharType="begin"/>
        </w:r>
        <w:r w:rsidR="00A71717">
          <w:rPr>
            <w:noProof/>
            <w:webHidden/>
          </w:rPr>
          <w:instrText xml:space="preserve"> PAGEREF _Toc57371011 \h </w:instrText>
        </w:r>
        <w:r w:rsidR="00A71717">
          <w:rPr>
            <w:noProof/>
            <w:webHidden/>
          </w:rPr>
        </w:r>
        <w:r w:rsidR="00A71717">
          <w:rPr>
            <w:noProof/>
            <w:webHidden/>
          </w:rPr>
          <w:fldChar w:fldCharType="separate"/>
        </w:r>
        <w:r w:rsidR="00A71717">
          <w:rPr>
            <w:noProof/>
            <w:webHidden/>
          </w:rPr>
          <w:t>18</w:t>
        </w:r>
        <w:r w:rsidR="00A71717">
          <w:rPr>
            <w:noProof/>
            <w:webHidden/>
          </w:rPr>
          <w:fldChar w:fldCharType="end"/>
        </w:r>
      </w:hyperlink>
    </w:p>
    <w:p w14:paraId="13CC667A" w14:textId="633E3F31" w:rsidR="00A71717" w:rsidRDefault="00C845DB">
      <w:pPr>
        <w:pStyle w:val="TOC4"/>
        <w:rPr>
          <w:rFonts w:eastAsiaTheme="minorEastAsia"/>
          <w:smallCaps w:val="0"/>
          <w:noProof/>
          <w:sz w:val="22"/>
        </w:rPr>
      </w:pPr>
      <w:hyperlink w:anchor="_Toc57371012" w:history="1">
        <w:r w:rsidR="00A71717" w:rsidRPr="00EF40FA">
          <w:rPr>
            <w:rStyle w:val="Hyperlink"/>
            <w:noProof/>
          </w:rPr>
          <w:t>Microsoft Stream</w:t>
        </w:r>
        <w:r w:rsidR="00A71717">
          <w:rPr>
            <w:noProof/>
            <w:webHidden/>
          </w:rPr>
          <w:tab/>
        </w:r>
        <w:r w:rsidR="00A71717">
          <w:rPr>
            <w:noProof/>
            <w:webHidden/>
          </w:rPr>
          <w:fldChar w:fldCharType="begin"/>
        </w:r>
        <w:r w:rsidR="00A71717">
          <w:rPr>
            <w:noProof/>
            <w:webHidden/>
          </w:rPr>
          <w:instrText xml:space="preserve"> PAGEREF _Toc57371012 \h </w:instrText>
        </w:r>
        <w:r w:rsidR="00A71717">
          <w:rPr>
            <w:noProof/>
            <w:webHidden/>
          </w:rPr>
        </w:r>
        <w:r w:rsidR="00A71717">
          <w:rPr>
            <w:noProof/>
            <w:webHidden/>
          </w:rPr>
          <w:fldChar w:fldCharType="separate"/>
        </w:r>
        <w:r w:rsidR="00A71717">
          <w:rPr>
            <w:noProof/>
            <w:webHidden/>
          </w:rPr>
          <w:t>19</w:t>
        </w:r>
        <w:r w:rsidR="00A71717">
          <w:rPr>
            <w:noProof/>
            <w:webHidden/>
          </w:rPr>
          <w:fldChar w:fldCharType="end"/>
        </w:r>
      </w:hyperlink>
    </w:p>
    <w:p w14:paraId="23840AB2" w14:textId="5608C09D" w:rsidR="00A71717" w:rsidRDefault="00C845DB">
      <w:pPr>
        <w:pStyle w:val="TOC4"/>
        <w:rPr>
          <w:rFonts w:eastAsiaTheme="minorEastAsia"/>
          <w:smallCaps w:val="0"/>
          <w:noProof/>
          <w:sz w:val="22"/>
        </w:rPr>
      </w:pPr>
      <w:hyperlink w:anchor="_Toc57371013" w:history="1">
        <w:r w:rsidR="00A71717" w:rsidRPr="00EF40FA">
          <w:rPr>
            <w:rStyle w:val="Hyperlink"/>
            <w:noProof/>
          </w:rPr>
          <w:t>Microsoft Teams</w:t>
        </w:r>
        <w:r w:rsidR="00A71717">
          <w:rPr>
            <w:noProof/>
            <w:webHidden/>
          </w:rPr>
          <w:tab/>
        </w:r>
        <w:r w:rsidR="00A71717">
          <w:rPr>
            <w:noProof/>
            <w:webHidden/>
          </w:rPr>
          <w:fldChar w:fldCharType="begin"/>
        </w:r>
        <w:r w:rsidR="00A71717">
          <w:rPr>
            <w:noProof/>
            <w:webHidden/>
          </w:rPr>
          <w:instrText xml:space="preserve"> PAGEREF _Toc57371013 \h </w:instrText>
        </w:r>
        <w:r w:rsidR="00A71717">
          <w:rPr>
            <w:noProof/>
            <w:webHidden/>
          </w:rPr>
        </w:r>
        <w:r w:rsidR="00A71717">
          <w:rPr>
            <w:noProof/>
            <w:webHidden/>
          </w:rPr>
          <w:fldChar w:fldCharType="separate"/>
        </w:r>
        <w:r w:rsidR="00A71717">
          <w:rPr>
            <w:noProof/>
            <w:webHidden/>
          </w:rPr>
          <w:t>19</w:t>
        </w:r>
        <w:r w:rsidR="00A71717">
          <w:rPr>
            <w:noProof/>
            <w:webHidden/>
          </w:rPr>
          <w:fldChar w:fldCharType="end"/>
        </w:r>
      </w:hyperlink>
    </w:p>
    <w:p w14:paraId="1B9B273B" w14:textId="3432B3FE" w:rsidR="00A71717" w:rsidRDefault="00C845DB">
      <w:pPr>
        <w:pStyle w:val="TOC4"/>
        <w:rPr>
          <w:rFonts w:eastAsiaTheme="minorEastAsia"/>
          <w:smallCaps w:val="0"/>
          <w:noProof/>
          <w:sz w:val="22"/>
        </w:rPr>
      </w:pPr>
      <w:hyperlink w:anchor="_Toc57371014" w:history="1">
        <w:r w:rsidR="00A71717" w:rsidRPr="00EF40FA">
          <w:rPr>
            <w:rStyle w:val="Hyperlink"/>
            <w:noProof/>
          </w:rPr>
          <w:t>Microsoft 365 Applications</w:t>
        </w:r>
        <w:r w:rsidR="00A71717">
          <w:rPr>
            <w:noProof/>
            <w:webHidden/>
          </w:rPr>
          <w:tab/>
        </w:r>
        <w:r w:rsidR="00A71717">
          <w:rPr>
            <w:noProof/>
            <w:webHidden/>
          </w:rPr>
          <w:fldChar w:fldCharType="begin"/>
        </w:r>
        <w:r w:rsidR="00A71717">
          <w:rPr>
            <w:noProof/>
            <w:webHidden/>
          </w:rPr>
          <w:instrText xml:space="preserve"> PAGEREF _Toc57371014 \h </w:instrText>
        </w:r>
        <w:r w:rsidR="00A71717">
          <w:rPr>
            <w:noProof/>
            <w:webHidden/>
          </w:rPr>
        </w:r>
        <w:r w:rsidR="00A71717">
          <w:rPr>
            <w:noProof/>
            <w:webHidden/>
          </w:rPr>
          <w:fldChar w:fldCharType="separate"/>
        </w:r>
        <w:r w:rsidR="00A71717">
          <w:rPr>
            <w:noProof/>
            <w:webHidden/>
          </w:rPr>
          <w:t>20</w:t>
        </w:r>
        <w:r w:rsidR="00A71717">
          <w:rPr>
            <w:noProof/>
            <w:webHidden/>
          </w:rPr>
          <w:fldChar w:fldCharType="end"/>
        </w:r>
      </w:hyperlink>
    </w:p>
    <w:p w14:paraId="2A3CD0BC" w14:textId="08693EA2" w:rsidR="00A71717" w:rsidRDefault="00C845DB">
      <w:pPr>
        <w:pStyle w:val="TOC4"/>
        <w:rPr>
          <w:rFonts w:eastAsiaTheme="minorEastAsia"/>
          <w:smallCaps w:val="0"/>
          <w:noProof/>
          <w:sz w:val="22"/>
        </w:rPr>
      </w:pPr>
      <w:hyperlink w:anchor="_Toc57371015" w:history="1">
        <w:r w:rsidR="00A71717" w:rsidRPr="00EF40FA">
          <w:rPr>
            <w:rStyle w:val="Hyperlink"/>
            <w:noProof/>
          </w:rPr>
          <w:t>Office for the web</w:t>
        </w:r>
        <w:r w:rsidR="00A71717">
          <w:rPr>
            <w:noProof/>
            <w:webHidden/>
          </w:rPr>
          <w:tab/>
        </w:r>
        <w:r w:rsidR="00A71717">
          <w:rPr>
            <w:noProof/>
            <w:webHidden/>
          </w:rPr>
          <w:fldChar w:fldCharType="begin"/>
        </w:r>
        <w:r w:rsidR="00A71717">
          <w:rPr>
            <w:noProof/>
            <w:webHidden/>
          </w:rPr>
          <w:instrText xml:space="preserve"> PAGEREF _Toc57371015 \h </w:instrText>
        </w:r>
        <w:r w:rsidR="00A71717">
          <w:rPr>
            <w:noProof/>
            <w:webHidden/>
          </w:rPr>
        </w:r>
        <w:r w:rsidR="00A71717">
          <w:rPr>
            <w:noProof/>
            <w:webHidden/>
          </w:rPr>
          <w:fldChar w:fldCharType="separate"/>
        </w:r>
        <w:r w:rsidR="00A71717">
          <w:rPr>
            <w:noProof/>
            <w:webHidden/>
          </w:rPr>
          <w:t>21</w:t>
        </w:r>
        <w:r w:rsidR="00A71717">
          <w:rPr>
            <w:noProof/>
            <w:webHidden/>
          </w:rPr>
          <w:fldChar w:fldCharType="end"/>
        </w:r>
      </w:hyperlink>
    </w:p>
    <w:p w14:paraId="7A208F04" w14:textId="7D49D521" w:rsidR="00A71717" w:rsidRDefault="00C845DB">
      <w:pPr>
        <w:pStyle w:val="TOC4"/>
        <w:rPr>
          <w:rFonts w:eastAsiaTheme="minorEastAsia"/>
          <w:smallCaps w:val="0"/>
          <w:noProof/>
          <w:sz w:val="22"/>
        </w:rPr>
      </w:pPr>
      <w:hyperlink w:anchor="_Toc57371016" w:history="1">
        <w:r w:rsidR="00A71717" w:rsidRPr="00EF40FA">
          <w:rPr>
            <w:rStyle w:val="Hyperlink"/>
            <w:noProof/>
          </w:rPr>
          <w:t>OneDrive for Business</w:t>
        </w:r>
        <w:r w:rsidR="00A71717">
          <w:rPr>
            <w:noProof/>
            <w:webHidden/>
          </w:rPr>
          <w:tab/>
        </w:r>
        <w:r w:rsidR="00A71717">
          <w:rPr>
            <w:noProof/>
            <w:webHidden/>
          </w:rPr>
          <w:fldChar w:fldCharType="begin"/>
        </w:r>
        <w:r w:rsidR="00A71717">
          <w:rPr>
            <w:noProof/>
            <w:webHidden/>
          </w:rPr>
          <w:instrText xml:space="preserve"> PAGEREF _Toc57371016 \h </w:instrText>
        </w:r>
        <w:r w:rsidR="00A71717">
          <w:rPr>
            <w:noProof/>
            <w:webHidden/>
          </w:rPr>
        </w:r>
        <w:r w:rsidR="00A71717">
          <w:rPr>
            <w:noProof/>
            <w:webHidden/>
          </w:rPr>
          <w:fldChar w:fldCharType="separate"/>
        </w:r>
        <w:r w:rsidR="00A71717">
          <w:rPr>
            <w:noProof/>
            <w:webHidden/>
          </w:rPr>
          <w:t>21</w:t>
        </w:r>
        <w:r w:rsidR="00A71717">
          <w:rPr>
            <w:noProof/>
            <w:webHidden/>
          </w:rPr>
          <w:fldChar w:fldCharType="end"/>
        </w:r>
      </w:hyperlink>
    </w:p>
    <w:p w14:paraId="4E1B7AAC" w14:textId="45B688E2" w:rsidR="00A71717" w:rsidRDefault="00C845DB">
      <w:pPr>
        <w:pStyle w:val="TOC4"/>
        <w:rPr>
          <w:rFonts w:eastAsiaTheme="minorEastAsia"/>
          <w:smallCaps w:val="0"/>
          <w:noProof/>
          <w:sz w:val="22"/>
        </w:rPr>
      </w:pPr>
      <w:hyperlink w:anchor="_Toc57371017" w:history="1">
        <w:r w:rsidR="00A71717" w:rsidRPr="00EF40FA">
          <w:rPr>
            <w:rStyle w:val="Hyperlink"/>
            <w:noProof/>
          </w:rPr>
          <w:t>Project</w:t>
        </w:r>
        <w:r w:rsidR="00A71717">
          <w:rPr>
            <w:noProof/>
            <w:webHidden/>
          </w:rPr>
          <w:tab/>
        </w:r>
        <w:r w:rsidR="00A71717">
          <w:rPr>
            <w:noProof/>
            <w:webHidden/>
          </w:rPr>
          <w:fldChar w:fldCharType="begin"/>
        </w:r>
        <w:r w:rsidR="00A71717">
          <w:rPr>
            <w:noProof/>
            <w:webHidden/>
          </w:rPr>
          <w:instrText xml:space="preserve"> PAGEREF _Toc57371017 \h </w:instrText>
        </w:r>
        <w:r w:rsidR="00A71717">
          <w:rPr>
            <w:noProof/>
            <w:webHidden/>
          </w:rPr>
        </w:r>
        <w:r w:rsidR="00A71717">
          <w:rPr>
            <w:noProof/>
            <w:webHidden/>
          </w:rPr>
          <w:fldChar w:fldCharType="separate"/>
        </w:r>
        <w:r w:rsidR="00A71717">
          <w:rPr>
            <w:noProof/>
            <w:webHidden/>
          </w:rPr>
          <w:t>21</w:t>
        </w:r>
        <w:r w:rsidR="00A71717">
          <w:rPr>
            <w:noProof/>
            <w:webHidden/>
          </w:rPr>
          <w:fldChar w:fldCharType="end"/>
        </w:r>
      </w:hyperlink>
    </w:p>
    <w:p w14:paraId="0F3DF9D2" w14:textId="2443DF50" w:rsidR="00A71717" w:rsidRDefault="00C845DB">
      <w:pPr>
        <w:pStyle w:val="TOC4"/>
        <w:rPr>
          <w:rFonts w:eastAsiaTheme="minorEastAsia"/>
          <w:smallCaps w:val="0"/>
          <w:noProof/>
          <w:sz w:val="22"/>
        </w:rPr>
      </w:pPr>
      <w:hyperlink w:anchor="_Toc57371018" w:history="1">
        <w:r w:rsidR="00A71717" w:rsidRPr="00EF40FA">
          <w:rPr>
            <w:rStyle w:val="Hyperlink"/>
            <w:noProof/>
          </w:rPr>
          <w:t>SharePoint Online</w:t>
        </w:r>
        <w:r w:rsidR="00A71717">
          <w:rPr>
            <w:noProof/>
            <w:webHidden/>
          </w:rPr>
          <w:tab/>
        </w:r>
        <w:r w:rsidR="00A71717">
          <w:rPr>
            <w:noProof/>
            <w:webHidden/>
          </w:rPr>
          <w:fldChar w:fldCharType="begin"/>
        </w:r>
        <w:r w:rsidR="00A71717">
          <w:rPr>
            <w:noProof/>
            <w:webHidden/>
          </w:rPr>
          <w:instrText xml:space="preserve"> PAGEREF _Toc57371018 \h </w:instrText>
        </w:r>
        <w:r w:rsidR="00A71717">
          <w:rPr>
            <w:noProof/>
            <w:webHidden/>
          </w:rPr>
        </w:r>
        <w:r w:rsidR="00A71717">
          <w:rPr>
            <w:noProof/>
            <w:webHidden/>
          </w:rPr>
          <w:fldChar w:fldCharType="separate"/>
        </w:r>
        <w:r w:rsidR="00A71717">
          <w:rPr>
            <w:noProof/>
            <w:webHidden/>
          </w:rPr>
          <w:t>21</w:t>
        </w:r>
        <w:r w:rsidR="00A71717">
          <w:rPr>
            <w:noProof/>
            <w:webHidden/>
          </w:rPr>
          <w:fldChar w:fldCharType="end"/>
        </w:r>
      </w:hyperlink>
    </w:p>
    <w:p w14:paraId="57A59EE4" w14:textId="69B218D3" w:rsidR="00A71717" w:rsidRDefault="00C845DB">
      <w:pPr>
        <w:pStyle w:val="TOC4"/>
        <w:rPr>
          <w:rFonts w:eastAsiaTheme="minorEastAsia"/>
          <w:smallCaps w:val="0"/>
          <w:noProof/>
          <w:sz w:val="22"/>
        </w:rPr>
      </w:pPr>
      <w:hyperlink w:anchor="_Toc57371019" w:history="1">
        <w:r w:rsidR="00A71717" w:rsidRPr="00EF40FA">
          <w:rPr>
            <w:rStyle w:val="Hyperlink"/>
            <w:noProof/>
          </w:rPr>
          <w:t>Workplace Analytics</w:t>
        </w:r>
        <w:r w:rsidR="00A71717">
          <w:rPr>
            <w:noProof/>
            <w:webHidden/>
          </w:rPr>
          <w:tab/>
        </w:r>
        <w:r w:rsidR="00A71717">
          <w:rPr>
            <w:noProof/>
            <w:webHidden/>
          </w:rPr>
          <w:fldChar w:fldCharType="begin"/>
        </w:r>
        <w:r w:rsidR="00A71717">
          <w:rPr>
            <w:noProof/>
            <w:webHidden/>
          </w:rPr>
          <w:instrText xml:space="preserve"> PAGEREF _Toc57371019 \h </w:instrText>
        </w:r>
        <w:r w:rsidR="00A71717">
          <w:rPr>
            <w:noProof/>
            <w:webHidden/>
          </w:rPr>
        </w:r>
        <w:r w:rsidR="00A71717">
          <w:rPr>
            <w:noProof/>
            <w:webHidden/>
          </w:rPr>
          <w:fldChar w:fldCharType="separate"/>
        </w:r>
        <w:r w:rsidR="00A71717">
          <w:rPr>
            <w:noProof/>
            <w:webHidden/>
          </w:rPr>
          <w:t>22</w:t>
        </w:r>
        <w:r w:rsidR="00A71717">
          <w:rPr>
            <w:noProof/>
            <w:webHidden/>
          </w:rPr>
          <w:fldChar w:fldCharType="end"/>
        </w:r>
      </w:hyperlink>
    </w:p>
    <w:p w14:paraId="07CD741D" w14:textId="0B4DA58A" w:rsidR="00A71717" w:rsidRDefault="00C845DB">
      <w:pPr>
        <w:pStyle w:val="TOC2"/>
        <w:tabs>
          <w:tab w:val="right" w:leader="dot" w:pos="5030"/>
        </w:tabs>
        <w:rPr>
          <w:rFonts w:eastAsiaTheme="minorEastAsia"/>
          <w:b w:val="0"/>
          <w:smallCaps w:val="0"/>
          <w:noProof/>
          <w:sz w:val="22"/>
        </w:rPr>
      </w:pPr>
      <w:hyperlink w:anchor="_Toc57371020" w:history="1">
        <w:r w:rsidR="00A71717" w:rsidRPr="00EF40FA">
          <w:rPr>
            <w:rStyle w:val="Hyperlink"/>
            <w:noProof/>
          </w:rPr>
          <w:t>Other Online Services</w:t>
        </w:r>
        <w:r w:rsidR="00A71717">
          <w:rPr>
            <w:noProof/>
            <w:webHidden/>
          </w:rPr>
          <w:tab/>
        </w:r>
        <w:r w:rsidR="00A71717">
          <w:rPr>
            <w:noProof/>
            <w:webHidden/>
          </w:rPr>
          <w:fldChar w:fldCharType="begin"/>
        </w:r>
        <w:r w:rsidR="00A71717">
          <w:rPr>
            <w:noProof/>
            <w:webHidden/>
          </w:rPr>
          <w:instrText xml:space="preserve"> PAGEREF _Toc57371020 \h </w:instrText>
        </w:r>
        <w:r w:rsidR="00A71717">
          <w:rPr>
            <w:noProof/>
            <w:webHidden/>
          </w:rPr>
        </w:r>
        <w:r w:rsidR="00A71717">
          <w:rPr>
            <w:noProof/>
            <w:webHidden/>
          </w:rPr>
          <w:fldChar w:fldCharType="separate"/>
        </w:r>
        <w:r w:rsidR="00A71717">
          <w:rPr>
            <w:noProof/>
            <w:webHidden/>
          </w:rPr>
          <w:t>22</w:t>
        </w:r>
        <w:r w:rsidR="00A71717">
          <w:rPr>
            <w:noProof/>
            <w:webHidden/>
          </w:rPr>
          <w:fldChar w:fldCharType="end"/>
        </w:r>
      </w:hyperlink>
    </w:p>
    <w:p w14:paraId="6FEC237F" w14:textId="3B92848D" w:rsidR="00A71717" w:rsidRDefault="00C845DB">
      <w:pPr>
        <w:pStyle w:val="TOC4"/>
        <w:rPr>
          <w:rFonts w:eastAsiaTheme="minorEastAsia"/>
          <w:smallCaps w:val="0"/>
          <w:noProof/>
          <w:sz w:val="22"/>
        </w:rPr>
      </w:pPr>
      <w:hyperlink w:anchor="_Toc57371021" w:history="1">
        <w:r w:rsidR="00A71717" w:rsidRPr="00EF40FA">
          <w:rPr>
            <w:rStyle w:val="Hyperlink"/>
            <w:noProof/>
          </w:rPr>
          <w:t>Bing Maps Mobile Asset Management Platform</w:t>
        </w:r>
        <w:r w:rsidR="00A71717">
          <w:rPr>
            <w:noProof/>
            <w:webHidden/>
          </w:rPr>
          <w:tab/>
        </w:r>
        <w:r w:rsidR="00A71717">
          <w:rPr>
            <w:noProof/>
            <w:webHidden/>
          </w:rPr>
          <w:fldChar w:fldCharType="begin"/>
        </w:r>
        <w:r w:rsidR="00A71717">
          <w:rPr>
            <w:noProof/>
            <w:webHidden/>
          </w:rPr>
          <w:instrText xml:space="preserve"> PAGEREF _Toc57371021 \h </w:instrText>
        </w:r>
        <w:r w:rsidR="00A71717">
          <w:rPr>
            <w:noProof/>
            <w:webHidden/>
          </w:rPr>
        </w:r>
        <w:r w:rsidR="00A71717">
          <w:rPr>
            <w:noProof/>
            <w:webHidden/>
          </w:rPr>
          <w:fldChar w:fldCharType="separate"/>
        </w:r>
        <w:r w:rsidR="00A71717">
          <w:rPr>
            <w:noProof/>
            <w:webHidden/>
          </w:rPr>
          <w:t>22</w:t>
        </w:r>
        <w:r w:rsidR="00A71717">
          <w:rPr>
            <w:noProof/>
            <w:webHidden/>
          </w:rPr>
          <w:fldChar w:fldCharType="end"/>
        </w:r>
      </w:hyperlink>
    </w:p>
    <w:p w14:paraId="511AAA5C" w14:textId="5D5DA5FD" w:rsidR="00A71717" w:rsidRDefault="00C845DB">
      <w:pPr>
        <w:pStyle w:val="TOC4"/>
        <w:rPr>
          <w:rFonts w:eastAsiaTheme="minorEastAsia"/>
          <w:smallCaps w:val="0"/>
          <w:noProof/>
          <w:sz w:val="22"/>
        </w:rPr>
      </w:pPr>
      <w:hyperlink w:anchor="_Toc57371022" w:history="1">
        <w:r w:rsidR="00A71717" w:rsidRPr="00EF40FA">
          <w:rPr>
            <w:rStyle w:val="Hyperlink"/>
            <w:noProof/>
          </w:rPr>
          <w:t>Bing Maps Transactions and Users</w:t>
        </w:r>
        <w:r w:rsidR="00A71717">
          <w:rPr>
            <w:noProof/>
            <w:webHidden/>
          </w:rPr>
          <w:tab/>
        </w:r>
        <w:r w:rsidR="00A71717">
          <w:rPr>
            <w:noProof/>
            <w:webHidden/>
          </w:rPr>
          <w:fldChar w:fldCharType="begin"/>
        </w:r>
        <w:r w:rsidR="00A71717">
          <w:rPr>
            <w:noProof/>
            <w:webHidden/>
          </w:rPr>
          <w:instrText xml:space="preserve"> PAGEREF _Toc57371022 \h </w:instrText>
        </w:r>
        <w:r w:rsidR="00A71717">
          <w:rPr>
            <w:noProof/>
            <w:webHidden/>
          </w:rPr>
        </w:r>
        <w:r w:rsidR="00A71717">
          <w:rPr>
            <w:noProof/>
            <w:webHidden/>
          </w:rPr>
          <w:fldChar w:fldCharType="separate"/>
        </w:r>
        <w:r w:rsidR="00A71717">
          <w:rPr>
            <w:noProof/>
            <w:webHidden/>
          </w:rPr>
          <w:t>23</w:t>
        </w:r>
        <w:r w:rsidR="00A71717">
          <w:rPr>
            <w:noProof/>
            <w:webHidden/>
          </w:rPr>
          <w:fldChar w:fldCharType="end"/>
        </w:r>
      </w:hyperlink>
    </w:p>
    <w:p w14:paraId="07066291" w14:textId="024A719C" w:rsidR="00A71717" w:rsidRDefault="00C845DB">
      <w:pPr>
        <w:pStyle w:val="TOC4"/>
        <w:rPr>
          <w:rFonts w:eastAsiaTheme="minorEastAsia"/>
          <w:smallCaps w:val="0"/>
          <w:noProof/>
          <w:sz w:val="22"/>
        </w:rPr>
      </w:pPr>
      <w:hyperlink w:anchor="_Toc57371023" w:history="1">
        <w:r w:rsidR="00A71717" w:rsidRPr="00EF40FA">
          <w:rPr>
            <w:rStyle w:val="Hyperlink"/>
            <w:noProof/>
          </w:rPr>
          <w:t>Microsoft Power Platform</w:t>
        </w:r>
        <w:r w:rsidR="00A71717">
          <w:rPr>
            <w:noProof/>
            <w:webHidden/>
          </w:rPr>
          <w:tab/>
        </w:r>
        <w:r w:rsidR="00A71717">
          <w:rPr>
            <w:noProof/>
            <w:webHidden/>
          </w:rPr>
          <w:fldChar w:fldCharType="begin"/>
        </w:r>
        <w:r w:rsidR="00A71717">
          <w:rPr>
            <w:noProof/>
            <w:webHidden/>
          </w:rPr>
          <w:instrText xml:space="preserve"> PAGEREF _Toc57371023 \h </w:instrText>
        </w:r>
        <w:r w:rsidR="00A71717">
          <w:rPr>
            <w:noProof/>
            <w:webHidden/>
          </w:rPr>
        </w:r>
        <w:r w:rsidR="00A71717">
          <w:rPr>
            <w:noProof/>
            <w:webHidden/>
          </w:rPr>
          <w:fldChar w:fldCharType="separate"/>
        </w:r>
        <w:r w:rsidR="00A71717">
          <w:rPr>
            <w:noProof/>
            <w:webHidden/>
          </w:rPr>
          <w:t>23</w:t>
        </w:r>
        <w:r w:rsidR="00A71717">
          <w:rPr>
            <w:noProof/>
            <w:webHidden/>
          </w:rPr>
          <w:fldChar w:fldCharType="end"/>
        </w:r>
      </w:hyperlink>
    </w:p>
    <w:p w14:paraId="1B0011AC" w14:textId="2044FE27" w:rsidR="00A71717" w:rsidRDefault="00C845DB">
      <w:pPr>
        <w:pStyle w:val="TOC4"/>
        <w:rPr>
          <w:rFonts w:eastAsiaTheme="minorEastAsia"/>
          <w:smallCaps w:val="0"/>
          <w:noProof/>
          <w:sz w:val="22"/>
        </w:rPr>
      </w:pPr>
      <w:hyperlink w:anchor="_Toc57371024" w:history="1">
        <w:r w:rsidR="00A71717" w:rsidRPr="00EF40FA">
          <w:rPr>
            <w:rStyle w:val="Hyperlink"/>
            <w:noProof/>
          </w:rPr>
          <w:t>SharePoint Syntex</w:t>
        </w:r>
        <w:r w:rsidR="00A71717">
          <w:rPr>
            <w:noProof/>
            <w:webHidden/>
          </w:rPr>
          <w:tab/>
        </w:r>
        <w:r w:rsidR="00A71717">
          <w:rPr>
            <w:noProof/>
            <w:webHidden/>
          </w:rPr>
          <w:fldChar w:fldCharType="begin"/>
        </w:r>
        <w:r w:rsidR="00A71717">
          <w:rPr>
            <w:noProof/>
            <w:webHidden/>
          </w:rPr>
          <w:instrText xml:space="preserve"> PAGEREF _Toc57371024 \h </w:instrText>
        </w:r>
        <w:r w:rsidR="00A71717">
          <w:rPr>
            <w:noProof/>
            <w:webHidden/>
          </w:rPr>
        </w:r>
        <w:r w:rsidR="00A71717">
          <w:rPr>
            <w:noProof/>
            <w:webHidden/>
          </w:rPr>
          <w:fldChar w:fldCharType="separate"/>
        </w:r>
        <w:r w:rsidR="00A71717">
          <w:rPr>
            <w:noProof/>
            <w:webHidden/>
          </w:rPr>
          <w:t>24</w:t>
        </w:r>
        <w:r w:rsidR="00A71717">
          <w:rPr>
            <w:noProof/>
            <w:webHidden/>
          </w:rPr>
          <w:fldChar w:fldCharType="end"/>
        </w:r>
      </w:hyperlink>
    </w:p>
    <w:p w14:paraId="6CB2A16A" w14:textId="12FD2EA9" w:rsidR="00A71717" w:rsidRDefault="00C845DB">
      <w:pPr>
        <w:pStyle w:val="TOC4"/>
        <w:rPr>
          <w:rFonts w:eastAsiaTheme="minorEastAsia"/>
          <w:smallCaps w:val="0"/>
          <w:noProof/>
          <w:sz w:val="22"/>
        </w:rPr>
      </w:pPr>
      <w:hyperlink w:anchor="_Toc57371025" w:history="1">
        <w:r w:rsidR="00A71717" w:rsidRPr="00EF40FA">
          <w:rPr>
            <w:rStyle w:val="Hyperlink"/>
            <w:noProof/>
          </w:rPr>
          <w:t>Microsoft 365 - Unattended License</w:t>
        </w:r>
        <w:r w:rsidR="00A71717">
          <w:rPr>
            <w:noProof/>
            <w:webHidden/>
          </w:rPr>
          <w:tab/>
        </w:r>
        <w:r w:rsidR="00A71717">
          <w:rPr>
            <w:noProof/>
            <w:webHidden/>
          </w:rPr>
          <w:fldChar w:fldCharType="begin"/>
        </w:r>
        <w:r w:rsidR="00A71717">
          <w:rPr>
            <w:noProof/>
            <w:webHidden/>
          </w:rPr>
          <w:instrText xml:space="preserve"> PAGEREF _Toc57371025 \h </w:instrText>
        </w:r>
        <w:r w:rsidR="00A71717">
          <w:rPr>
            <w:noProof/>
            <w:webHidden/>
          </w:rPr>
        </w:r>
        <w:r w:rsidR="00A71717">
          <w:rPr>
            <w:noProof/>
            <w:webHidden/>
          </w:rPr>
          <w:fldChar w:fldCharType="separate"/>
        </w:r>
        <w:r w:rsidR="00A71717">
          <w:rPr>
            <w:noProof/>
            <w:webHidden/>
          </w:rPr>
          <w:t>24</w:t>
        </w:r>
        <w:r w:rsidR="00A71717">
          <w:rPr>
            <w:noProof/>
            <w:webHidden/>
          </w:rPr>
          <w:fldChar w:fldCharType="end"/>
        </w:r>
      </w:hyperlink>
    </w:p>
    <w:p w14:paraId="1BE7469D" w14:textId="7A4BE441" w:rsidR="00A71717" w:rsidRDefault="00C845DB">
      <w:pPr>
        <w:pStyle w:val="TOC4"/>
        <w:rPr>
          <w:rFonts w:eastAsiaTheme="minorEastAsia"/>
          <w:smallCaps w:val="0"/>
          <w:noProof/>
          <w:sz w:val="22"/>
        </w:rPr>
      </w:pPr>
      <w:hyperlink w:anchor="_Toc57371026" w:history="1">
        <w:r w:rsidR="00A71717" w:rsidRPr="00EF40FA">
          <w:rPr>
            <w:rStyle w:val="Hyperlink"/>
            <w:noProof/>
          </w:rPr>
          <w:t>GitHub Offerings</w:t>
        </w:r>
        <w:r w:rsidR="00A71717">
          <w:rPr>
            <w:noProof/>
            <w:webHidden/>
          </w:rPr>
          <w:tab/>
        </w:r>
        <w:r w:rsidR="00A71717">
          <w:rPr>
            <w:noProof/>
            <w:webHidden/>
          </w:rPr>
          <w:fldChar w:fldCharType="begin"/>
        </w:r>
        <w:r w:rsidR="00A71717">
          <w:rPr>
            <w:noProof/>
            <w:webHidden/>
          </w:rPr>
          <w:instrText xml:space="preserve"> PAGEREF _Toc57371026 \h </w:instrText>
        </w:r>
        <w:r w:rsidR="00A71717">
          <w:rPr>
            <w:noProof/>
            <w:webHidden/>
          </w:rPr>
        </w:r>
        <w:r w:rsidR="00A71717">
          <w:rPr>
            <w:noProof/>
            <w:webHidden/>
          </w:rPr>
          <w:fldChar w:fldCharType="separate"/>
        </w:r>
        <w:r w:rsidR="00A71717">
          <w:rPr>
            <w:noProof/>
            <w:webHidden/>
          </w:rPr>
          <w:t>25</w:t>
        </w:r>
        <w:r w:rsidR="00A71717">
          <w:rPr>
            <w:noProof/>
            <w:webHidden/>
          </w:rPr>
          <w:fldChar w:fldCharType="end"/>
        </w:r>
      </w:hyperlink>
    </w:p>
    <w:p w14:paraId="128CA61E" w14:textId="28112957" w:rsidR="00A71717" w:rsidRDefault="00C845DB">
      <w:pPr>
        <w:pStyle w:val="TOC4"/>
        <w:rPr>
          <w:rFonts w:eastAsiaTheme="minorEastAsia"/>
          <w:smallCaps w:val="0"/>
          <w:noProof/>
          <w:sz w:val="22"/>
        </w:rPr>
      </w:pPr>
      <w:hyperlink w:anchor="_Toc57371027" w:history="1">
        <w:r w:rsidR="00A71717" w:rsidRPr="00EF40FA">
          <w:rPr>
            <w:rStyle w:val="Hyperlink"/>
            <w:noProof/>
          </w:rPr>
          <w:t>Microsoft Cloud App Security</w:t>
        </w:r>
        <w:r w:rsidR="00A71717">
          <w:rPr>
            <w:noProof/>
            <w:webHidden/>
          </w:rPr>
          <w:tab/>
        </w:r>
        <w:r w:rsidR="00A71717">
          <w:rPr>
            <w:noProof/>
            <w:webHidden/>
          </w:rPr>
          <w:fldChar w:fldCharType="begin"/>
        </w:r>
        <w:r w:rsidR="00A71717">
          <w:rPr>
            <w:noProof/>
            <w:webHidden/>
          </w:rPr>
          <w:instrText xml:space="preserve"> PAGEREF _Toc57371027 \h </w:instrText>
        </w:r>
        <w:r w:rsidR="00A71717">
          <w:rPr>
            <w:noProof/>
            <w:webHidden/>
          </w:rPr>
        </w:r>
        <w:r w:rsidR="00A71717">
          <w:rPr>
            <w:noProof/>
            <w:webHidden/>
          </w:rPr>
          <w:fldChar w:fldCharType="separate"/>
        </w:r>
        <w:r w:rsidR="00A71717">
          <w:rPr>
            <w:noProof/>
            <w:webHidden/>
          </w:rPr>
          <w:t>25</w:t>
        </w:r>
        <w:r w:rsidR="00A71717">
          <w:rPr>
            <w:noProof/>
            <w:webHidden/>
          </w:rPr>
          <w:fldChar w:fldCharType="end"/>
        </w:r>
      </w:hyperlink>
    </w:p>
    <w:p w14:paraId="38CD7F67" w14:textId="2518ABED" w:rsidR="00A71717" w:rsidRDefault="00C845DB">
      <w:pPr>
        <w:pStyle w:val="TOC4"/>
        <w:rPr>
          <w:rFonts w:eastAsiaTheme="minorEastAsia"/>
          <w:smallCaps w:val="0"/>
          <w:noProof/>
          <w:sz w:val="22"/>
        </w:rPr>
      </w:pPr>
      <w:hyperlink w:anchor="_Toc57371028" w:history="1">
        <w:r w:rsidR="00A71717" w:rsidRPr="00EF40FA">
          <w:rPr>
            <w:rStyle w:val="Hyperlink"/>
            <w:noProof/>
          </w:rPr>
          <w:t>Microsoft Cloud Healthcare Add-On</w:t>
        </w:r>
        <w:r w:rsidR="00A71717">
          <w:rPr>
            <w:noProof/>
            <w:webHidden/>
          </w:rPr>
          <w:tab/>
        </w:r>
        <w:r w:rsidR="00A71717">
          <w:rPr>
            <w:noProof/>
            <w:webHidden/>
          </w:rPr>
          <w:fldChar w:fldCharType="begin"/>
        </w:r>
        <w:r w:rsidR="00A71717">
          <w:rPr>
            <w:noProof/>
            <w:webHidden/>
          </w:rPr>
          <w:instrText xml:space="preserve"> PAGEREF _Toc57371028 \h </w:instrText>
        </w:r>
        <w:r w:rsidR="00A71717">
          <w:rPr>
            <w:noProof/>
            <w:webHidden/>
          </w:rPr>
        </w:r>
        <w:r w:rsidR="00A71717">
          <w:rPr>
            <w:noProof/>
            <w:webHidden/>
          </w:rPr>
          <w:fldChar w:fldCharType="separate"/>
        </w:r>
        <w:r w:rsidR="00A71717">
          <w:rPr>
            <w:noProof/>
            <w:webHidden/>
          </w:rPr>
          <w:t>26</w:t>
        </w:r>
        <w:r w:rsidR="00A71717">
          <w:rPr>
            <w:noProof/>
            <w:webHidden/>
          </w:rPr>
          <w:fldChar w:fldCharType="end"/>
        </w:r>
      </w:hyperlink>
    </w:p>
    <w:p w14:paraId="3E9D563A" w14:textId="75EA93DE" w:rsidR="00A71717" w:rsidRDefault="00C845DB">
      <w:pPr>
        <w:pStyle w:val="TOC4"/>
        <w:rPr>
          <w:rFonts w:eastAsiaTheme="minorEastAsia"/>
          <w:smallCaps w:val="0"/>
          <w:noProof/>
          <w:sz w:val="22"/>
        </w:rPr>
      </w:pPr>
      <w:hyperlink w:anchor="_Toc57371029" w:history="1">
        <w:r w:rsidR="00A71717" w:rsidRPr="00EF40FA">
          <w:rPr>
            <w:rStyle w:val="Hyperlink"/>
            <w:noProof/>
          </w:rPr>
          <w:t>Microsoft Graph data connect for ISVs</w:t>
        </w:r>
        <w:r w:rsidR="00A71717">
          <w:rPr>
            <w:noProof/>
            <w:webHidden/>
          </w:rPr>
          <w:tab/>
        </w:r>
        <w:r w:rsidR="00A71717">
          <w:rPr>
            <w:noProof/>
            <w:webHidden/>
          </w:rPr>
          <w:fldChar w:fldCharType="begin"/>
        </w:r>
        <w:r w:rsidR="00A71717">
          <w:rPr>
            <w:noProof/>
            <w:webHidden/>
          </w:rPr>
          <w:instrText xml:space="preserve"> PAGEREF _Toc57371029 \h </w:instrText>
        </w:r>
        <w:r w:rsidR="00A71717">
          <w:rPr>
            <w:noProof/>
            <w:webHidden/>
          </w:rPr>
        </w:r>
        <w:r w:rsidR="00A71717">
          <w:rPr>
            <w:noProof/>
            <w:webHidden/>
          </w:rPr>
          <w:fldChar w:fldCharType="separate"/>
        </w:r>
        <w:r w:rsidR="00A71717">
          <w:rPr>
            <w:noProof/>
            <w:webHidden/>
          </w:rPr>
          <w:t>26</w:t>
        </w:r>
        <w:r w:rsidR="00A71717">
          <w:rPr>
            <w:noProof/>
            <w:webHidden/>
          </w:rPr>
          <w:fldChar w:fldCharType="end"/>
        </w:r>
      </w:hyperlink>
    </w:p>
    <w:p w14:paraId="3501D7AC" w14:textId="45CD290B" w:rsidR="00A71717" w:rsidRDefault="00C845DB">
      <w:pPr>
        <w:pStyle w:val="TOC4"/>
        <w:rPr>
          <w:rFonts w:eastAsiaTheme="minorEastAsia"/>
          <w:smallCaps w:val="0"/>
          <w:noProof/>
          <w:sz w:val="22"/>
        </w:rPr>
      </w:pPr>
      <w:hyperlink w:anchor="_Toc57371030" w:history="1">
        <w:r w:rsidR="00A71717" w:rsidRPr="00EF40FA">
          <w:rPr>
            <w:rStyle w:val="Hyperlink"/>
            <w:noProof/>
          </w:rPr>
          <w:t>Microsoft Healthcare Bot Service</w:t>
        </w:r>
        <w:r w:rsidR="00A71717">
          <w:rPr>
            <w:noProof/>
            <w:webHidden/>
          </w:rPr>
          <w:tab/>
        </w:r>
        <w:r w:rsidR="00A71717">
          <w:rPr>
            <w:noProof/>
            <w:webHidden/>
          </w:rPr>
          <w:fldChar w:fldCharType="begin"/>
        </w:r>
        <w:r w:rsidR="00A71717">
          <w:rPr>
            <w:noProof/>
            <w:webHidden/>
          </w:rPr>
          <w:instrText xml:space="preserve"> PAGEREF _Toc57371030 \h </w:instrText>
        </w:r>
        <w:r w:rsidR="00A71717">
          <w:rPr>
            <w:noProof/>
            <w:webHidden/>
          </w:rPr>
        </w:r>
        <w:r w:rsidR="00A71717">
          <w:rPr>
            <w:noProof/>
            <w:webHidden/>
          </w:rPr>
          <w:fldChar w:fldCharType="separate"/>
        </w:r>
        <w:r w:rsidR="00A71717">
          <w:rPr>
            <w:noProof/>
            <w:webHidden/>
          </w:rPr>
          <w:t>26</w:t>
        </w:r>
        <w:r w:rsidR="00A71717">
          <w:rPr>
            <w:noProof/>
            <w:webHidden/>
          </w:rPr>
          <w:fldChar w:fldCharType="end"/>
        </w:r>
      </w:hyperlink>
    </w:p>
    <w:p w14:paraId="22BBAAD7" w14:textId="02135A79" w:rsidR="00A71717" w:rsidRDefault="00C845DB">
      <w:pPr>
        <w:pStyle w:val="TOC4"/>
        <w:rPr>
          <w:rFonts w:eastAsiaTheme="minorEastAsia"/>
          <w:smallCaps w:val="0"/>
          <w:noProof/>
          <w:sz w:val="22"/>
        </w:rPr>
      </w:pPr>
      <w:hyperlink w:anchor="_Toc57371031" w:history="1">
        <w:r w:rsidR="00A71717" w:rsidRPr="00EF40FA">
          <w:rPr>
            <w:rStyle w:val="Hyperlink"/>
            <w:noProof/>
          </w:rPr>
          <w:t>Microsoft Intune</w:t>
        </w:r>
        <w:r w:rsidR="00A71717">
          <w:rPr>
            <w:noProof/>
            <w:webHidden/>
          </w:rPr>
          <w:tab/>
        </w:r>
        <w:r w:rsidR="00A71717">
          <w:rPr>
            <w:noProof/>
            <w:webHidden/>
          </w:rPr>
          <w:fldChar w:fldCharType="begin"/>
        </w:r>
        <w:r w:rsidR="00A71717">
          <w:rPr>
            <w:noProof/>
            <w:webHidden/>
          </w:rPr>
          <w:instrText xml:space="preserve"> PAGEREF _Toc57371031 \h </w:instrText>
        </w:r>
        <w:r w:rsidR="00A71717">
          <w:rPr>
            <w:noProof/>
            <w:webHidden/>
          </w:rPr>
        </w:r>
        <w:r w:rsidR="00A71717">
          <w:rPr>
            <w:noProof/>
            <w:webHidden/>
          </w:rPr>
          <w:fldChar w:fldCharType="separate"/>
        </w:r>
        <w:r w:rsidR="00A71717">
          <w:rPr>
            <w:noProof/>
            <w:webHidden/>
          </w:rPr>
          <w:t>27</w:t>
        </w:r>
        <w:r w:rsidR="00A71717">
          <w:rPr>
            <w:noProof/>
            <w:webHidden/>
          </w:rPr>
          <w:fldChar w:fldCharType="end"/>
        </w:r>
      </w:hyperlink>
    </w:p>
    <w:p w14:paraId="1495CD47" w14:textId="3E07E67A" w:rsidR="00A71717" w:rsidRDefault="00C845DB">
      <w:pPr>
        <w:pStyle w:val="TOC4"/>
        <w:rPr>
          <w:rFonts w:eastAsiaTheme="minorEastAsia"/>
          <w:smallCaps w:val="0"/>
          <w:noProof/>
          <w:sz w:val="22"/>
        </w:rPr>
      </w:pPr>
      <w:hyperlink w:anchor="_Toc57371032" w:history="1">
        <w:r w:rsidR="00A71717" w:rsidRPr="00EF40FA">
          <w:rPr>
            <w:rStyle w:val="Hyperlink"/>
            <w:noProof/>
          </w:rPr>
          <w:t>Microsoft Learning</w:t>
        </w:r>
        <w:r w:rsidR="00A71717">
          <w:rPr>
            <w:noProof/>
            <w:webHidden/>
          </w:rPr>
          <w:tab/>
        </w:r>
        <w:r w:rsidR="00A71717">
          <w:rPr>
            <w:noProof/>
            <w:webHidden/>
          </w:rPr>
          <w:fldChar w:fldCharType="begin"/>
        </w:r>
        <w:r w:rsidR="00A71717">
          <w:rPr>
            <w:noProof/>
            <w:webHidden/>
          </w:rPr>
          <w:instrText xml:space="preserve"> PAGEREF _Toc57371032 \h </w:instrText>
        </w:r>
        <w:r w:rsidR="00A71717">
          <w:rPr>
            <w:noProof/>
            <w:webHidden/>
          </w:rPr>
        </w:r>
        <w:r w:rsidR="00A71717">
          <w:rPr>
            <w:noProof/>
            <w:webHidden/>
          </w:rPr>
          <w:fldChar w:fldCharType="separate"/>
        </w:r>
        <w:r w:rsidR="00A71717">
          <w:rPr>
            <w:noProof/>
            <w:webHidden/>
          </w:rPr>
          <w:t>27</w:t>
        </w:r>
        <w:r w:rsidR="00A71717">
          <w:rPr>
            <w:noProof/>
            <w:webHidden/>
          </w:rPr>
          <w:fldChar w:fldCharType="end"/>
        </w:r>
      </w:hyperlink>
    </w:p>
    <w:p w14:paraId="51F0E818" w14:textId="49EECC49" w:rsidR="00A71717" w:rsidRDefault="00C845DB">
      <w:pPr>
        <w:pStyle w:val="TOC4"/>
        <w:rPr>
          <w:rFonts w:eastAsiaTheme="minorEastAsia"/>
          <w:smallCaps w:val="0"/>
          <w:noProof/>
          <w:sz w:val="22"/>
        </w:rPr>
      </w:pPr>
      <w:hyperlink w:anchor="_Toc57371033" w:history="1">
        <w:r w:rsidR="00A71717" w:rsidRPr="00EF40FA">
          <w:rPr>
            <w:rStyle w:val="Hyperlink"/>
            <w:noProof/>
          </w:rPr>
          <w:t>Microsoft Search in Bing</w:t>
        </w:r>
        <w:r w:rsidR="00A71717">
          <w:rPr>
            <w:noProof/>
            <w:webHidden/>
          </w:rPr>
          <w:tab/>
        </w:r>
        <w:r w:rsidR="00A71717">
          <w:rPr>
            <w:noProof/>
            <w:webHidden/>
          </w:rPr>
          <w:fldChar w:fldCharType="begin"/>
        </w:r>
        <w:r w:rsidR="00A71717">
          <w:rPr>
            <w:noProof/>
            <w:webHidden/>
          </w:rPr>
          <w:instrText xml:space="preserve"> PAGEREF _Toc57371033 \h </w:instrText>
        </w:r>
        <w:r w:rsidR="00A71717">
          <w:rPr>
            <w:noProof/>
            <w:webHidden/>
          </w:rPr>
        </w:r>
        <w:r w:rsidR="00A71717">
          <w:rPr>
            <w:noProof/>
            <w:webHidden/>
          </w:rPr>
          <w:fldChar w:fldCharType="separate"/>
        </w:r>
        <w:r w:rsidR="00A71717">
          <w:rPr>
            <w:noProof/>
            <w:webHidden/>
          </w:rPr>
          <w:t>28</w:t>
        </w:r>
        <w:r w:rsidR="00A71717">
          <w:rPr>
            <w:noProof/>
            <w:webHidden/>
          </w:rPr>
          <w:fldChar w:fldCharType="end"/>
        </w:r>
      </w:hyperlink>
    </w:p>
    <w:p w14:paraId="2204CF9D" w14:textId="79AF5B16" w:rsidR="00A71717" w:rsidRDefault="00C845DB">
      <w:pPr>
        <w:pStyle w:val="TOC4"/>
        <w:rPr>
          <w:rFonts w:eastAsiaTheme="minorEastAsia"/>
          <w:smallCaps w:val="0"/>
          <w:noProof/>
          <w:sz w:val="22"/>
        </w:rPr>
      </w:pPr>
      <w:hyperlink w:anchor="_Toc57371034" w:history="1">
        <w:r w:rsidR="00A71717" w:rsidRPr="00EF40FA">
          <w:rPr>
            <w:rStyle w:val="Hyperlink"/>
            <w:noProof/>
          </w:rPr>
          <w:t>Microsoft 365 Defender</w:t>
        </w:r>
        <w:r w:rsidR="00A71717">
          <w:rPr>
            <w:noProof/>
            <w:webHidden/>
          </w:rPr>
          <w:tab/>
        </w:r>
        <w:r w:rsidR="00A71717">
          <w:rPr>
            <w:noProof/>
            <w:webHidden/>
          </w:rPr>
          <w:fldChar w:fldCharType="begin"/>
        </w:r>
        <w:r w:rsidR="00A71717">
          <w:rPr>
            <w:noProof/>
            <w:webHidden/>
          </w:rPr>
          <w:instrText xml:space="preserve"> PAGEREF _Toc57371034 \h </w:instrText>
        </w:r>
        <w:r w:rsidR="00A71717">
          <w:rPr>
            <w:noProof/>
            <w:webHidden/>
          </w:rPr>
        </w:r>
        <w:r w:rsidR="00A71717">
          <w:rPr>
            <w:noProof/>
            <w:webHidden/>
          </w:rPr>
          <w:fldChar w:fldCharType="separate"/>
        </w:r>
        <w:r w:rsidR="00A71717">
          <w:rPr>
            <w:noProof/>
            <w:webHidden/>
          </w:rPr>
          <w:t>28</w:t>
        </w:r>
        <w:r w:rsidR="00A71717">
          <w:rPr>
            <w:noProof/>
            <w:webHidden/>
          </w:rPr>
          <w:fldChar w:fldCharType="end"/>
        </w:r>
      </w:hyperlink>
    </w:p>
    <w:p w14:paraId="2D9D8D48" w14:textId="77132416" w:rsidR="00A71717" w:rsidRDefault="00C845DB">
      <w:pPr>
        <w:pStyle w:val="TOC4"/>
        <w:rPr>
          <w:rFonts w:eastAsiaTheme="minorEastAsia"/>
          <w:smallCaps w:val="0"/>
          <w:noProof/>
          <w:sz w:val="22"/>
        </w:rPr>
      </w:pPr>
      <w:hyperlink w:anchor="_Toc57371035" w:history="1">
        <w:r w:rsidR="00A71717" w:rsidRPr="00EF40FA">
          <w:rPr>
            <w:rStyle w:val="Hyperlink"/>
            <w:noProof/>
          </w:rPr>
          <w:t>Minecraft: Education Edition</w:t>
        </w:r>
        <w:r w:rsidR="00A71717">
          <w:rPr>
            <w:noProof/>
            <w:webHidden/>
          </w:rPr>
          <w:tab/>
        </w:r>
        <w:r w:rsidR="00A71717">
          <w:rPr>
            <w:noProof/>
            <w:webHidden/>
          </w:rPr>
          <w:fldChar w:fldCharType="begin"/>
        </w:r>
        <w:r w:rsidR="00A71717">
          <w:rPr>
            <w:noProof/>
            <w:webHidden/>
          </w:rPr>
          <w:instrText xml:space="preserve"> PAGEREF _Toc57371035 \h </w:instrText>
        </w:r>
        <w:r w:rsidR="00A71717">
          <w:rPr>
            <w:noProof/>
            <w:webHidden/>
          </w:rPr>
        </w:r>
        <w:r w:rsidR="00A71717">
          <w:rPr>
            <w:noProof/>
            <w:webHidden/>
          </w:rPr>
          <w:fldChar w:fldCharType="separate"/>
        </w:r>
        <w:r w:rsidR="00A71717">
          <w:rPr>
            <w:noProof/>
            <w:webHidden/>
          </w:rPr>
          <w:t>28</w:t>
        </w:r>
        <w:r w:rsidR="00A71717">
          <w:rPr>
            <w:noProof/>
            <w:webHidden/>
          </w:rPr>
          <w:fldChar w:fldCharType="end"/>
        </w:r>
      </w:hyperlink>
    </w:p>
    <w:p w14:paraId="1041D56E" w14:textId="67B2460A" w:rsidR="00A71717" w:rsidRDefault="00C845DB">
      <w:pPr>
        <w:pStyle w:val="TOC4"/>
        <w:rPr>
          <w:rFonts w:eastAsiaTheme="minorEastAsia"/>
          <w:smallCaps w:val="0"/>
          <w:noProof/>
          <w:sz w:val="22"/>
        </w:rPr>
      </w:pPr>
      <w:hyperlink w:anchor="_Toc57371036" w:history="1">
        <w:r w:rsidR="00A71717" w:rsidRPr="00EF40FA">
          <w:rPr>
            <w:rStyle w:val="Hyperlink"/>
            <w:noProof/>
          </w:rPr>
          <w:t>Office 365 Developer</w:t>
        </w:r>
        <w:r w:rsidR="00A71717">
          <w:rPr>
            <w:noProof/>
            <w:webHidden/>
          </w:rPr>
          <w:tab/>
        </w:r>
        <w:r w:rsidR="00A71717">
          <w:rPr>
            <w:noProof/>
            <w:webHidden/>
          </w:rPr>
          <w:fldChar w:fldCharType="begin"/>
        </w:r>
        <w:r w:rsidR="00A71717">
          <w:rPr>
            <w:noProof/>
            <w:webHidden/>
          </w:rPr>
          <w:instrText xml:space="preserve"> PAGEREF _Toc57371036 \h </w:instrText>
        </w:r>
        <w:r w:rsidR="00A71717">
          <w:rPr>
            <w:noProof/>
            <w:webHidden/>
          </w:rPr>
        </w:r>
        <w:r w:rsidR="00A71717">
          <w:rPr>
            <w:noProof/>
            <w:webHidden/>
          </w:rPr>
          <w:fldChar w:fldCharType="separate"/>
        </w:r>
        <w:r w:rsidR="00A71717">
          <w:rPr>
            <w:noProof/>
            <w:webHidden/>
          </w:rPr>
          <w:t>28</w:t>
        </w:r>
        <w:r w:rsidR="00A71717">
          <w:rPr>
            <w:noProof/>
            <w:webHidden/>
          </w:rPr>
          <w:fldChar w:fldCharType="end"/>
        </w:r>
      </w:hyperlink>
    </w:p>
    <w:p w14:paraId="48A5A15F" w14:textId="40FF6E49" w:rsidR="00A71717" w:rsidRDefault="00C845DB">
      <w:pPr>
        <w:pStyle w:val="TOC4"/>
        <w:rPr>
          <w:rFonts w:eastAsiaTheme="minorEastAsia"/>
          <w:smallCaps w:val="0"/>
          <w:noProof/>
          <w:sz w:val="22"/>
        </w:rPr>
      </w:pPr>
      <w:hyperlink w:anchor="_Toc57371037" w:history="1">
        <w:r w:rsidR="00A71717" w:rsidRPr="00EF40FA">
          <w:rPr>
            <w:rStyle w:val="Hyperlink"/>
            <w:noProof/>
          </w:rPr>
          <w:t>Microsoft Defender for Endpoint</w:t>
        </w:r>
        <w:r w:rsidR="00A71717">
          <w:rPr>
            <w:noProof/>
            <w:webHidden/>
          </w:rPr>
          <w:tab/>
        </w:r>
        <w:r w:rsidR="00A71717">
          <w:rPr>
            <w:noProof/>
            <w:webHidden/>
          </w:rPr>
          <w:fldChar w:fldCharType="begin"/>
        </w:r>
        <w:r w:rsidR="00A71717">
          <w:rPr>
            <w:noProof/>
            <w:webHidden/>
          </w:rPr>
          <w:instrText xml:space="preserve"> PAGEREF _Toc57371037 \h </w:instrText>
        </w:r>
        <w:r w:rsidR="00A71717">
          <w:rPr>
            <w:noProof/>
            <w:webHidden/>
          </w:rPr>
        </w:r>
        <w:r w:rsidR="00A71717">
          <w:rPr>
            <w:noProof/>
            <w:webHidden/>
          </w:rPr>
          <w:fldChar w:fldCharType="separate"/>
        </w:r>
        <w:r w:rsidR="00A71717">
          <w:rPr>
            <w:noProof/>
            <w:webHidden/>
          </w:rPr>
          <w:t>28</w:t>
        </w:r>
        <w:r w:rsidR="00A71717">
          <w:rPr>
            <w:noProof/>
            <w:webHidden/>
          </w:rPr>
          <w:fldChar w:fldCharType="end"/>
        </w:r>
      </w:hyperlink>
    </w:p>
    <w:p w14:paraId="152C8D22" w14:textId="5D5C39E7" w:rsidR="00A71717" w:rsidRDefault="00C845DB">
      <w:pPr>
        <w:pStyle w:val="TOC1"/>
        <w:tabs>
          <w:tab w:val="right" w:leader="dot" w:pos="5030"/>
        </w:tabs>
        <w:rPr>
          <w:rFonts w:eastAsiaTheme="minorEastAsia"/>
          <w:b w:val="0"/>
          <w:caps w:val="0"/>
          <w:noProof/>
          <w:sz w:val="22"/>
        </w:rPr>
      </w:pPr>
      <w:hyperlink w:anchor="_Toc57371038" w:history="1">
        <w:r w:rsidR="00A71717" w:rsidRPr="00EF40FA">
          <w:rPr>
            <w:rStyle w:val="Hyperlink"/>
            <w:noProof/>
          </w:rPr>
          <w:t>Attachment 1 – Notices</w:t>
        </w:r>
        <w:r w:rsidR="00A71717">
          <w:rPr>
            <w:noProof/>
            <w:webHidden/>
          </w:rPr>
          <w:tab/>
        </w:r>
        <w:r w:rsidR="00A71717">
          <w:rPr>
            <w:noProof/>
            <w:webHidden/>
          </w:rPr>
          <w:fldChar w:fldCharType="begin"/>
        </w:r>
        <w:r w:rsidR="00A71717">
          <w:rPr>
            <w:noProof/>
            <w:webHidden/>
          </w:rPr>
          <w:instrText xml:space="preserve"> PAGEREF _Toc57371038 \h </w:instrText>
        </w:r>
        <w:r w:rsidR="00A71717">
          <w:rPr>
            <w:noProof/>
            <w:webHidden/>
          </w:rPr>
        </w:r>
        <w:r w:rsidR="00A71717">
          <w:rPr>
            <w:noProof/>
            <w:webHidden/>
          </w:rPr>
          <w:fldChar w:fldCharType="separate"/>
        </w:r>
        <w:r w:rsidR="00A71717">
          <w:rPr>
            <w:noProof/>
            <w:webHidden/>
          </w:rPr>
          <w:t>29</w:t>
        </w:r>
        <w:r w:rsidR="00A71717">
          <w:rPr>
            <w:noProof/>
            <w:webHidden/>
          </w:rPr>
          <w:fldChar w:fldCharType="end"/>
        </w:r>
      </w:hyperlink>
    </w:p>
    <w:p w14:paraId="692F2019" w14:textId="5DD956C3" w:rsidR="00A71717" w:rsidRDefault="00C845DB">
      <w:pPr>
        <w:pStyle w:val="TOC3"/>
        <w:rPr>
          <w:rFonts w:eastAsiaTheme="minorEastAsia"/>
          <w:b w:val="0"/>
          <w:smallCaps w:val="0"/>
          <w:sz w:val="22"/>
        </w:rPr>
      </w:pPr>
      <w:hyperlink w:anchor="_Toc57371039" w:history="1">
        <w:r w:rsidR="00A71717" w:rsidRPr="00EF40FA">
          <w:rPr>
            <w:rStyle w:val="Hyperlink"/>
          </w:rPr>
          <w:t>Online Services excluded from the DPA</w:t>
        </w:r>
        <w:r w:rsidR="00A71717">
          <w:rPr>
            <w:webHidden/>
          </w:rPr>
          <w:tab/>
        </w:r>
        <w:r w:rsidR="00A71717">
          <w:rPr>
            <w:webHidden/>
          </w:rPr>
          <w:fldChar w:fldCharType="begin"/>
        </w:r>
        <w:r w:rsidR="00A71717">
          <w:rPr>
            <w:webHidden/>
          </w:rPr>
          <w:instrText xml:space="preserve"> PAGEREF _Toc57371039 \h </w:instrText>
        </w:r>
        <w:r w:rsidR="00A71717">
          <w:rPr>
            <w:webHidden/>
          </w:rPr>
        </w:r>
        <w:r w:rsidR="00A71717">
          <w:rPr>
            <w:webHidden/>
          </w:rPr>
          <w:fldChar w:fldCharType="separate"/>
        </w:r>
        <w:r w:rsidR="00A71717">
          <w:rPr>
            <w:webHidden/>
          </w:rPr>
          <w:t>29</w:t>
        </w:r>
        <w:r w:rsidR="00A71717">
          <w:rPr>
            <w:webHidden/>
          </w:rPr>
          <w:fldChar w:fldCharType="end"/>
        </w:r>
      </w:hyperlink>
    </w:p>
    <w:p w14:paraId="4FEF5B9D" w14:textId="3CA4EB3E" w:rsidR="00A71717" w:rsidRDefault="00C845DB">
      <w:pPr>
        <w:pStyle w:val="TOC3"/>
        <w:rPr>
          <w:rFonts w:eastAsiaTheme="minorEastAsia"/>
          <w:b w:val="0"/>
          <w:smallCaps w:val="0"/>
          <w:sz w:val="22"/>
        </w:rPr>
      </w:pPr>
      <w:hyperlink w:anchor="_Toc57371040" w:history="1">
        <w:r w:rsidR="00A71717" w:rsidRPr="00EF40FA">
          <w:rPr>
            <w:rStyle w:val="Hyperlink"/>
          </w:rPr>
          <w:t>Core Online Services</w:t>
        </w:r>
        <w:r w:rsidR="00A71717">
          <w:rPr>
            <w:webHidden/>
          </w:rPr>
          <w:tab/>
        </w:r>
        <w:r w:rsidR="00A71717">
          <w:rPr>
            <w:webHidden/>
          </w:rPr>
          <w:fldChar w:fldCharType="begin"/>
        </w:r>
        <w:r w:rsidR="00A71717">
          <w:rPr>
            <w:webHidden/>
          </w:rPr>
          <w:instrText xml:space="preserve"> PAGEREF _Toc57371040 \h </w:instrText>
        </w:r>
        <w:r w:rsidR="00A71717">
          <w:rPr>
            <w:webHidden/>
          </w:rPr>
        </w:r>
        <w:r w:rsidR="00A71717">
          <w:rPr>
            <w:webHidden/>
          </w:rPr>
          <w:fldChar w:fldCharType="separate"/>
        </w:r>
        <w:r w:rsidR="00A71717">
          <w:rPr>
            <w:webHidden/>
          </w:rPr>
          <w:t>29</w:t>
        </w:r>
        <w:r w:rsidR="00A71717">
          <w:rPr>
            <w:webHidden/>
          </w:rPr>
          <w:fldChar w:fldCharType="end"/>
        </w:r>
      </w:hyperlink>
    </w:p>
    <w:p w14:paraId="2C9A6B88" w14:textId="1A7C9B66" w:rsidR="00A71717" w:rsidRDefault="00C845DB">
      <w:pPr>
        <w:pStyle w:val="TOC3"/>
        <w:rPr>
          <w:rFonts w:eastAsiaTheme="minorEastAsia"/>
          <w:b w:val="0"/>
          <w:smallCaps w:val="0"/>
          <w:sz w:val="22"/>
        </w:rPr>
      </w:pPr>
      <w:hyperlink w:anchor="_Toc57371041" w:history="1">
        <w:r w:rsidR="00A71717" w:rsidRPr="00EF40FA">
          <w:rPr>
            <w:rStyle w:val="Hyperlink"/>
          </w:rPr>
          <w:t>Bing Maps</w:t>
        </w:r>
        <w:r w:rsidR="00A71717">
          <w:rPr>
            <w:webHidden/>
          </w:rPr>
          <w:tab/>
        </w:r>
        <w:r w:rsidR="00A71717">
          <w:rPr>
            <w:webHidden/>
          </w:rPr>
          <w:fldChar w:fldCharType="begin"/>
        </w:r>
        <w:r w:rsidR="00A71717">
          <w:rPr>
            <w:webHidden/>
          </w:rPr>
          <w:instrText xml:space="preserve"> PAGEREF _Toc57371041 \h </w:instrText>
        </w:r>
        <w:r w:rsidR="00A71717">
          <w:rPr>
            <w:webHidden/>
          </w:rPr>
        </w:r>
        <w:r w:rsidR="00A71717">
          <w:rPr>
            <w:webHidden/>
          </w:rPr>
          <w:fldChar w:fldCharType="separate"/>
        </w:r>
        <w:r w:rsidR="00A71717">
          <w:rPr>
            <w:webHidden/>
          </w:rPr>
          <w:t>31</w:t>
        </w:r>
        <w:r w:rsidR="00A71717">
          <w:rPr>
            <w:webHidden/>
          </w:rPr>
          <w:fldChar w:fldCharType="end"/>
        </w:r>
      </w:hyperlink>
    </w:p>
    <w:p w14:paraId="3B1BFD8C" w14:textId="5BE37FDF" w:rsidR="00A71717" w:rsidRDefault="00C845DB">
      <w:pPr>
        <w:pStyle w:val="TOC3"/>
        <w:rPr>
          <w:rFonts w:eastAsiaTheme="minorEastAsia"/>
          <w:b w:val="0"/>
          <w:smallCaps w:val="0"/>
          <w:sz w:val="22"/>
        </w:rPr>
      </w:pPr>
      <w:hyperlink w:anchor="_Toc57371042" w:history="1">
        <w:r w:rsidR="00A71717" w:rsidRPr="00EF40FA">
          <w:rPr>
            <w:rStyle w:val="Hyperlink"/>
          </w:rPr>
          <w:t>Professional Services</w:t>
        </w:r>
        <w:r w:rsidR="00A71717">
          <w:rPr>
            <w:webHidden/>
          </w:rPr>
          <w:tab/>
        </w:r>
        <w:r w:rsidR="00A71717">
          <w:rPr>
            <w:webHidden/>
          </w:rPr>
          <w:fldChar w:fldCharType="begin"/>
        </w:r>
        <w:r w:rsidR="00A71717">
          <w:rPr>
            <w:webHidden/>
          </w:rPr>
          <w:instrText xml:space="preserve"> PAGEREF _Toc57371042 \h </w:instrText>
        </w:r>
        <w:r w:rsidR="00A71717">
          <w:rPr>
            <w:webHidden/>
          </w:rPr>
        </w:r>
        <w:r w:rsidR="00A71717">
          <w:rPr>
            <w:webHidden/>
          </w:rPr>
          <w:fldChar w:fldCharType="separate"/>
        </w:r>
        <w:r w:rsidR="00A71717">
          <w:rPr>
            <w:webHidden/>
          </w:rPr>
          <w:t>31</w:t>
        </w:r>
        <w:r w:rsidR="00A71717">
          <w:rPr>
            <w:webHidden/>
          </w:rPr>
          <w:fldChar w:fldCharType="end"/>
        </w:r>
      </w:hyperlink>
    </w:p>
    <w:p w14:paraId="3BDAC617" w14:textId="6032CAAC" w:rsidR="00A71717" w:rsidRDefault="00C845DB">
      <w:pPr>
        <w:pStyle w:val="TOC3"/>
        <w:rPr>
          <w:rFonts w:eastAsiaTheme="minorEastAsia"/>
          <w:b w:val="0"/>
          <w:smallCaps w:val="0"/>
          <w:sz w:val="22"/>
        </w:rPr>
      </w:pPr>
      <w:hyperlink w:anchor="_Toc57371043" w:history="1">
        <w:r w:rsidR="00A71717" w:rsidRPr="00EF40FA">
          <w:rPr>
            <w:rStyle w:val="Hyperlink"/>
          </w:rPr>
          <w:t>Notice about Azure Media Services H.265/HEVC Encoding</w:t>
        </w:r>
        <w:r w:rsidR="00A71717">
          <w:rPr>
            <w:webHidden/>
          </w:rPr>
          <w:tab/>
        </w:r>
        <w:r w:rsidR="00A71717">
          <w:rPr>
            <w:webHidden/>
          </w:rPr>
          <w:fldChar w:fldCharType="begin"/>
        </w:r>
        <w:r w:rsidR="00A71717">
          <w:rPr>
            <w:webHidden/>
          </w:rPr>
          <w:instrText xml:space="preserve"> PAGEREF _Toc57371043 \h </w:instrText>
        </w:r>
        <w:r w:rsidR="00A71717">
          <w:rPr>
            <w:webHidden/>
          </w:rPr>
        </w:r>
        <w:r w:rsidR="00A71717">
          <w:rPr>
            <w:webHidden/>
          </w:rPr>
          <w:fldChar w:fldCharType="separate"/>
        </w:r>
        <w:r w:rsidR="00A71717">
          <w:rPr>
            <w:webHidden/>
          </w:rPr>
          <w:t>32</w:t>
        </w:r>
        <w:r w:rsidR="00A71717">
          <w:rPr>
            <w:webHidden/>
          </w:rPr>
          <w:fldChar w:fldCharType="end"/>
        </w:r>
      </w:hyperlink>
    </w:p>
    <w:p w14:paraId="52EE3F37" w14:textId="0F01CED5" w:rsidR="00A71717" w:rsidRDefault="00C845DB">
      <w:pPr>
        <w:pStyle w:val="TOC3"/>
        <w:rPr>
          <w:rFonts w:eastAsiaTheme="minorEastAsia"/>
          <w:b w:val="0"/>
          <w:smallCaps w:val="0"/>
          <w:sz w:val="22"/>
        </w:rPr>
      </w:pPr>
      <w:hyperlink w:anchor="_Toc57371044" w:history="1">
        <w:r w:rsidR="00A71717" w:rsidRPr="00EF40FA">
          <w:rPr>
            <w:rStyle w:val="Hyperlink"/>
          </w:rPr>
          <w:t>Notice about Adobe Flash Player</w:t>
        </w:r>
        <w:r w:rsidR="00A71717">
          <w:rPr>
            <w:webHidden/>
          </w:rPr>
          <w:tab/>
        </w:r>
        <w:r w:rsidR="00A71717">
          <w:rPr>
            <w:webHidden/>
          </w:rPr>
          <w:fldChar w:fldCharType="begin"/>
        </w:r>
        <w:r w:rsidR="00A71717">
          <w:rPr>
            <w:webHidden/>
          </w:rPr>
          <w:instrText xml:space="preserve"> PAGEREF _Toc57371044 \h </w:instrText>
        </w:r>
        <w:r w:rsidR="00A71717">
          <w:rPr>
            <w:webHidden/>
          </w:rPr>
        </w:r>
        <w:r w:rsidR="00A71717">
          <w:rPr>
            <w:webHidden/>
          </w:rPr>
          <w:fldChar w:fldCharType="separate"/>
        </w:r>
        <w:r w:rsidR="00A71717">
          <w:rPr>
            <w:webHidden/>
          </w:rPr>
          <w:t>33</w:t>
        </w:r>
        <w:r w:rsidR="00A71717">
          <w:rPr>
            <w:webHidden/>
          </w:rPr>
          <w:fldChar w:fldCharType="end"/>
        </w:r>
      </w:hyperlink>
    </w:p>
    <w:p w14:paraId="18FBF92C" w14:textId="73B40B52" w:rsidR="00A71717" w:rsidRDefault="00C845DB">
      <w:pPr>
        <w:pStyle w:val="TOC3"/>
        <w:rPr>
          <w:rFonts w:eastAsiaTheme="minorEastAsia"/>
          <w:b w:val="0"/>
          <w:smallCaps w:val="0"/>
          <w:sz w:val="22"/>
        </w:rPr>
      </w:pPr>
      <w:hyperlink w:anchor="_Toc57371045" w:history="1">
        <w:r w:rsidR="00A71717" w:rsidRPr="00EF40FA">
          <w:rPr>
            <w:rStyle w:val="Hyperlink"/>
          </w:rPr>
          <w:t>Notice about H.264/AVC Visual Standard, VC-1 Video Standard, MPEG-4 Part 2 Visual Standard and MPEG-2 Video Standard</w:t>
        </w:r>
        <w:r w:rsidR="00A71717">
          <w:rPr>
            <w:webHidden/>
          </w:rPr>
          <w:tab/>
        </w:r>
        <w:r w:rsidR="00A71717">
          <w:rPr>
            <w:webHidden/>
          </w:rPr>
          <w:fldChar w:fldCharType="begin"/>
        </w:r>
        <w:r w:rsidR="00A71717">
          <w:rPr>
            <w:webHidden/>
          </w:rPr>
          <w:instrText xml:space="preserve"> PAGEREF _Toc57371045 \h </w:instrText>
        </w:r>
        <w:r w:rsidR="00A71717">
          <w:rPr>
            <w:webHidden/>
          </w:rPr>
        </w:r>
        <w:r w:rsidR="00A71717">
          <w:rPr>
            <w:webHidden/>
          </w:rPr>
          <w:fldChar w:fldCharType="separate"/>
        </w:r>
        <w:r w:rsidR="00A71717">
          <w:rPr>
            <w:webHidden/>
          </w:rPr>
          <w:t>33</w:t>
        </w:r>
        <w:r w:rsidR="00A71717">
          <w:rPr>
            <w:webHidden/>
          </w:rPr>
          <w:fldChar w:fldCharType="end"/>
        </w:r>
      </w:hyperlink>
    </w:p>
    <w:p w14:paraId="1592DECF" w14:textId="6E126486" w:rsidR="00A71717" w:rsidRDefault="00C845DB">
      <w:pPr>
        <w:pStyle w:val="TOC1"/>
        <w:tabs>
          <w:tab w:val="right" w:leader="dot" w:pos="5030"/>
        </w:tabs>
        <w:rPr>
          <w:rFonts w:eastAsiaTheme="minorEastAsia"/>
          <w:b w:val="0"/>
          <w:caps w:val="0"/>
          <w:noProof/>
          <w:sz w:val="22"/>
        </w:rPr>
      </w:pPr>
      <w:hyperlink w:anchor="_Toc57371046" w:history="1">
        <w:r w:rsidR="00A71717" w:rsidRPr="00EF40FA">
          <w:rPr>
            <w:rStyle w:val="Hyperlink"/>
            <w:noProof/>
          </w:rPr>
          <w:t>Attachment 2 – Subscription License Suites</w:t>
        </w:r>
        <w:r w:rsidR="00A71717">
          <w:rPr>
            <w:noProof/>
            <w:webHidden/>
          </w:rPr>
          <w:tab/>
        </w:r>
        <w:r w:rsidR="00A71717">
          <w:rPr>
            <w:noProof/>
            <w:webHidden/>
          </w:rPr>
          <w:fldChar w:fldCharType="begin"/>
        </w:r>
        <w:r w:rsidR="00A71717">
          <w:rPr>
            <w:noProof/>
            <w:webHidden/>
          </w:rPr>
          <w:instrText xml:space="preserve"> PAGEREF _Toc57371046 \h </w:instrText>
        </w:r>
        <w:r w:rsidR="00A71717">
          <w:rPr>
            <w:noProof/>
            <w:webHidden/>
          </w:rPr>
        </w:r>
        <w:r w:rsidR="00A71717">
          <w:rPr>
            <w:noProof/>
            <w:webHidden/>
          </w:rPr>
          <w:fldChar w:fldCharType="separate"/>
        </w:r>
        <w:r w:rsidR="00A71717">
          <w:rPr>
            <w:noProof/>
            <w:webHidden/>
          </w:rPr>
          <w:t>34</w:t>
        </w:r>
        <w:r w:rsidR="00A71717">
          <w:rPr>
            <w:noProof/>
            <w:webHidden/>
          </w:rPr>
          <w:fldChar w:fldCharType="end"/>
        </w:r>
      </w:hyperlink>
    </w:p>
    <w:p w14:paraId="3E7A6C2A" w14:textId="232A7DB0" w:rsidR="00A71717" w:rsidRDefault="00C845DB">
      <w:pPr>
        <w:pStyle w:val="TOC3"/>
        <w:rPr>
          <w:rFonts w:eastAsiaTheme="minorEastAsia"/>
          <w:b w:val="0"/>
          <w:smallCaps w:val="0"/>
          <w:sz w:val="22"/>
        </w:rPr>
      </w:pPr>
      <w:hyperlink w:anchor="_Toc57371047" w:history="1">
        <w:r w:rsidR="00A71717" w:rsidRPr="00EF40FA">
          <w:rPr>
            <w:rStyle w:val="Hyperlink"/>
          </w:rPr>
          <w:t>Public Sector</w:t>
        </w:r>
        <w:r w:rsidR="00A71717">
          <w:rPr>
            <w:webHidden/>
          </w:rPr>
          <w:tab/>
        </w:r>
        <w:r w:rsidR="00A71717">
          <w:rPr>
            <w:webHidden/>
          </w:rPr>
          <w:fldChar w:fldCharType="begin"/>
        </w:r>
        <w:r w:rsidR="00A71717">
          <w:rPr>
            <w:webHidden/>
          </w:rPr>
          <w:instrText xml:space="preserve"> PAGEREF _Toc57371047 \h </w:instrText>
        </w:r>
        <w:r w:rsidR="00A71717">
          <w:rPr>
            <w:webHidden/>
          </w:rPr>
        </w:r>
        <w:r w:rsidR="00A71717">
          <w:rPr>
            <w:webHidden/>
          </w:rPr>
          <w:fldChar w:fldCharType="separate"/>
        </w:r>
        <w:r w:rsidR="00A71717">
          <w:rPr>
            <w:webHidden/>
          </w:rPr>
          <w:t>35</w:t>
        </w:r>
        <w:r w:rsidR="00A71717">
          <w:rPr>
            <w:webHidden/>
          </w:rPr>
          <w:fldChar w:fldCharType="end"/>
        </w:r>
      </w:hyperlink>
    </w:p>
    <w:p w14:paraId="092C9288" w14:textId="79944D3D"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6563780"/>
      <w:bookmarkStart w:id="4" w:name="_Toc57370973"/>
      <w:r>
        <w:lastRenderedPageBreak/>
        <w:t>Introduction</w:t>
      </w:r>
      <w:bookmarkEnd w:id="2"/>
      <w:bookmarkEnd w:id="3"/>
      <w:bookmarkEnd w:id="4"/>
    </w:p>
    <w:p w14:paraId="71B55BE3" w14:textId="77777777" w:rsidR="00310813" w:rsidRDefault="00310813" w:rsidP="00310813">
      <w:pPr>
        <w:pStyle w:val="ProductList-Body"/>
        <w:spacing w:after="240"/>
      </w:pPr>
      <w:bookmarkStart w:id="5" w:name="_Toc507768532"/>
      <w:bookmarkStart w:id="6"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7" w:name="_Toc57370974"/>
      <w:r>
        <w:t>Service Level Agreements</w:t>
      </w:r>
      <w:bookmarkEnd w:id="5"/>
      <w:bookmarkEnd w:id="6"/>
      <w:bookmarkEnd w:id="7"/>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8" w:name="_Toc507768533"/>
      <w:bookmarkStart w:id="9" w:name="_Toc6563782"/>
      <w:bookmarkStart w:id="10" w:name="_Toc57370975"/>
      <w:r>
        <w:t>Applicable Online Services Terms and Updates</w:t>
      </w:r>
      <w:bookmarkEnd w:id="8"/>
      <w:bookmarkEnd w:id="9"/>
      <w:bookmarkEnd w:id="10"/>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1" w:name="_Toc507768534"/>
      <w:bookmarkStart w:id="12" w:name="_Toc6563783"/>
      <w:bookmarkStart w:id="13" w:name="_Toc57370976"/>
      <w:r>
        <w:t>Electronic Notices</w:t>
      </w:r>
      <w:bookmarkEnd w:id="11"/>
      <w:bookmarkEnd w:id="12"/>
      <w:bookmarkEnd w:id="13"/>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4" w:name="_Toc507768535"/>
      <w:bookmarkStart w:id="15" w:name="_Toc6563784"/>
      <w:bookmarkStart w:id="16" w:name="_Toc57370977"/>
      <w:r>
        <w:t>Prior Versions</w:t>
      </w:r>
      <w:bookmarkEnd w:id="14"/>
      <w:bookmarkEnd w:id="15"/>
      <w:bookmarkEnd w:id="16"/>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7" w:name="_Toc378147615"/>
      <w:bookmarkStart w:id="18" w:name="_Toc378151517"/>
      <w:bookmarkStart w:id="19" w:name="_Toc379797094"/>
      <w:bookmarkStart w:id="20" w:name="_Toc380513120"/>
      <w:bookmarkStart w:id="21" w:name="_Toc380655159"/>
      <w:bookmarkStart w:id="22" w:name="_Toc383415077"/>
      <w:bookmarkStart w:id="23" w:name="_Toc783755"/>
      <w:bookmarkStart w:id="24" w:name="_Toc534755209"/>
      <w:bookmarkStart w:id="25" w:name="_Toc507768536"/>
      <w:bookmarkStart w:id="26" w:name="_Toc527036884"/>
      <w:bookmarkStart w:id="27" w:name="_Toc528174036"/>
      <w:bookmarkStart w:id="28" w:name="_Toc531082876"/>
      <w:bookmarkStart w:id="29" w:name="_Toc8394996"/>
      <w:bookmarkStart w:id="30" w:name="_Toc6563785"/>
      <w:bookmarkStart w:id="31" w:name="_Toc57370978"/>
      <w:r>
        <w:t>Clarifications and Summary of Changes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PURTable"/>
        <w:tblW w:w="10790" w:type="dxa"/>
        <w:tblLook w:val="04A0" w:firstRow="1" w:lastRow="0" w:firstColumn="1" w:lastColumn="0" w:noHBand="0" w:noVBand="1"/>
      </w:tblPr>
      <w:tblGrid>
        <w:gridCol w:w="5400"/>
        <w:gridCol w:w="5390"/>
      </w:tblGrid>
      <w:tr w:rsidR="00A71717" w14:paraId="3C007E73" w14:textId="77777777" w:rsidTr="008D7F0D">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62A974EB" w14:textId="144AC08C" w:rsidR="00A71717" w:rsidRDefault="00A71717" w:rsidP="00A71717">
            <w:pPr>
              <w:pStyle w:val="ProductList-TableBody"/>
            </w:pPr>
            <w:bookmarkStart w:id="32" w:name="_Hlk494736247"/>
            <w:bookmarkStart w:id="33" w:name="_Hlk494736381"/>
            <w:r>
              <w:rPr>
                <w:color w:val="FFFFFF"/>
              </w:rPr>
              <w:t>Additions</w:t>
            </w:r>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19F736DD" w14:textId="54C0093B" w:rsidR="00A71717" w:rsidRDefault="00A71717" w:rsidP="00A71717">
            <w:pPr>
              <w:pStyle w:val="ProductList-TableBody"/>
            </w:pPr>
            <w:r>
              <w:rPr>
                <w:color w:val="FFFFFF"/>
              </w:rPr>
              <w:t>Deletions</w:t>
            </w:r>
          </w:p>
        </w:tc>
      </w:tr>
      <w:tr w:rsidR="00A71717" w14:paraId="21A62A3A" w14:textId="77777777" w:rsidTr="008D7F0D">
        <w:tc>
          <w:tcPr>
            <w:tcW w:w="5400" w:type="dxa"/>
            <w:tcBorders>
              <w:top w:val="single" w:sz="4" w:space="0" w:color="000000"/>
              <w:left w:val="single" w:sz="4" w:space="0" w:color="000000"/>
              <w:bottom w:val="single" w:sz="4" w:space="0" w:color="000000"/>
              <w:right w:val="single" w:sz="4" w:space="0" w:color="000000"/>
            </w:tcBorders>
          </w:tcPr>
          <w:p w14:paraId="79FFC429" w14:textId="3611A5EB" w:rsidR="00A71717" w:rsidRDefault="00A71717" w:rsidP="00A71717">
            <w:pPr>
              <w:pStyle w:val="ProductList-TableBody"/>
            </w:pPr>
            <w:r>
              <w:t>Azure Defender for IoT</w:t>
            </w:r>
          </w:p>
        </w:tc>
        <w:tc>
          <w:tcPr>
            <w:tcW w:w="5390" w:type="dxa"/>
            <w:tcBorders>
              <w:top w:val="single" w:sz="4" w:space="0" w:color="000000"/>
              <w:left w:val="single" w:sz="4" w:space="0" w:color="000000"/>
              <w:bottom w:val="single" w:sz="4" w:space="0" w:color="000000"/>
              <w:right w:val="single" w:sz="4" w:space="0" w:color="000000"/>
            </w:tcBorders>
          </w:tcPr>
          <w:p w14:paraId="6415568C" w14:textId="5E16ECB4" w:rsidR="00A71717" w:rsidRDefault="00A71717" w:rsidP="00A71717">
            <w:pPr>
              <w:pStyle w:val="ProductList-TableBody"/>
            </w:pPr>
          </w:p>
        </w:tc>
      </w:tr>
      <w:tr w:rsidR="00A71717" w14:paraId="7AF118E5" w14:textId="77777777" w:rsidTr="008D7F0D">
        <w:tc>
          <w:tcPr>
            <w:tcW w:w="5400" w:type="dxa"/>
            <w:tcBorders>
              <w:top w:val="single" w:sz="4" w:space="0" w:color="000000"/>
              <w:left w:val="single" w:sz="4" w:space="0" w:color="000000"/>
              <w:bottom w:val="single" w:sz="4" w:space="0" w:color="000000"/>
              <w:right w:val="single" w:sz="4" w:space="0" w:color="000000"/>
            </w:tcBorders>
          </w:tcPr>
          <w:p w14:paraId="42E91DEF" w14:textId="3083A868" w:rsidR="00A71717" w:rsidRDefault="00A71717" w:rsidP="00A71717">
            <w:pPr>
              <w:pStyle w:val="ProductList-TableBody"/>
            </w:pPr>
            <w:r>
              <w:t>Azure Stack HCI</w:t>
            </w:r>
          </w:p>
        </w:tc>
        <w:tc>
          <w:tcPr>
            <w:tcW w:w="5390" w:type="dxa"/>
            <w:tcBorders>
              <w:top w:val="single" w:sz="4" w:space="0" w:color="000000"/>
              <w:left w:val="single" w:sz="4" w:space="0" w:color="000000"/>
              <w:bottom w:val="single" w:sz="4" w:space="0" w:color="000000"/>
              <w:right w:val="single" w:sz="4" w:space="0" w:color="000000"/>
            </w:tcBorders>
          </w:tcPr>
          <w:p w14:paraId="042E2FEC" w14:textId="77777777" w:rsidR="00A71717" w:rsidRDefault="00A71717" w:rsidP="00A71717">
            <w:pPr>
              <w:pStyle w:val="ProductList-TableBody"/>
            </w:pPr>
          </w:p>
        </w:tc>
      </w:tr>
    </w:tbl>
    <w:p w14:paraId="7EAEC616" w14:textId="77777777" w:rsidR="008D7F0D" w:rsidRDefault="008D7F0D" w:rsidP="008D7F0D">
      <w:pPr>
        <w:pStyle w:val="ProductList-ClauseHeading"/>
        <w:keepNext w:val="0"/>
      </w:pPr>
    </w:p>
    <w:bookmarkEnd w:id="32"/>
    <w:bookmarkEnd w:id="33"/>
    <w:p w14:paraId="4EFAF41A" w14:textId="77777777" w:rsidR="00A71717" w:rsidRDefault="00A71717" w:rsidP="00A71717">
      <w:pPr>
        <w:pStyle w:val="ProductList-ClauseHeading"/>
        <w:keepNext w:val="0"/>
      </w:pPr>
      <w:r>
        <w:t>Online Services Specific Terms</w:t>
      </w:r>
    </w:p>
    <w:p w14:paraId="0C736AC8" w14:textId="57C786E1" w:rsidR="00A71717" w:rsidRDefault="00C845DB" w:rsidP="00A71717">
      <w:pPr>
        <w:pStyle w:val="ProductList-Body"/>
      </w:pPr>
      <w:hyperlink w:anchor="AzurePlans" w:tooltip="Microsoft Azure Plans" w:history="1">
        <w:r w:rsidR="00A71717" w:rsidRPr="00807A3C">
          <w:rPr>
            <w:rStyle w:val="Hyperlink"/>
          </w:rPr>
          <w:t>Microsoft Azure Plans</w:t>
        </w:r>
      </w:hyperlink>
      <w:r w:rsidR="00A71717">
        <w:t xml:space="preserve">: </w:t>
      </w:r>
      <w:r w:rsidR="00A71717" w:rsidRPr="00916AE5">
        <w:t>Azure Advanced Threat Protection for Users has been renamed Microsoft Defender for Identity. All instances in the terms have been updated. No licensing changes.</w:t>
      </w:r>
    </w:p>
    <w:p w14:paraId="42D42C42" w14:textId="2F394CB4" w:rsidR="00A71717" w:rsidRDefault="00C845DB" w:rsidP="00A71717">
      <w:pPr>
        <w:pStyle w:val="ProductList-Body"/>
      </w:pPr>
      <w:hyperlink w:anchor="MicrosoftPowerPlatform" w:tooltip="Microsoft Power Platform" w:history="1">
        <w:r w:rsidR="00A71717" w:rsidRPr="00E31864">
          <w:rPr>
            <w:rStyle w:val="Hyperlink"/>
          </w:rPr>
          <w:t>Microsoft Power Platform</w:t>
        </w:r>
      </w:hyperlink>
      <w:r w:rsidR="00A71717">
        <w:t>: Common Data Service is now called Dataverse. All instances have been updated. No licensing changes.</w:t>
      </w:r>
    </w:p>
    <w:p w14:paraId="60B2C341" w14:textId="16C0AA6E" w:rsidR="00A71717" w:rsidRDefault="00C845DB" w:rsidP="00A71717">
      <w:pPr>
        <w:pStyle w:val="ProductList-Body"/>
      </w:pPr>
      <w:hyperlink w:anchor="GitHubOfferings" w:tooltip="GitHub Offerings" w:history="1">
        <w:r w:rsidR="00A71717" w:rsidRPr="00E31864">
          <w:rPr>
            <w:rStyle w:val="Hyperlink"/>
          </w:rPr>
          <w:t>GitHub Offerings</w:t>
        </w:r>
      </w:hyperlink>
      <w:r w:rsidR="00A71717">
        <w:t>: Added terms for GitHub Engineering Direct when acquired through GitHub AE.</w:t>
      </w:r>
    </w:p>
    <w:p w14:paraId="44F9884D" w14:textId="7893AE40" w:rsidR="00A71717" w:rsidRDefault="00C845DB" w:rsidP="00A71717">
      <w:pPr>
        <w:pStyle w:val="ProductList-Body"/>
      </w:pPr>
      <w:hyperlink w:anchor="MDATP" w:tooltip="Microsoft Defender for Endpoint" w:history="1">
        <w:r w:rsidR="00A71717" w:rsidRPr="00E31864">
          <w:rPr>
            <w:rStyle w:val="Hyperlink"/>
          </w:rPr>
          <w:t>Microsoft Defender for Endpoint</w:t>
        </w:r>
      </w:hyperlink>
      <w:r w:rsidR="00A71717">
        <w:t>: Microsoft Defender Advanced Threat Protection has been renamed Microsoft Defender for Endpoint. All instances in the terms have been updated. No licensing changes.</w:t>
      </w:r>
    </w:p>
    <w:p w14:paraId="33EEDD32" w14:textId="77777777" w:rsidR="00A71717" w:rsidRDefault="00A71717" w:rsidP="00A71717">
      <w:pPr>
        <w:pStyle w:val="ProductList-Body"/>
      </w:pPr>
    </w:p>
    <w:p w14:paraId="6DA89E3A" w14:textId="77777777" w:rsidR="00A71717" w:rsidRDefault="00A71717" w:rsidP="00A71717">
      <w:pPr>
        <w:pStyle w:val="ProductList-ClauseHeading"/>
        <w:keepNext w:val="0"/>
      </w:pPr>
      <w:r>
        <w:t>Attachment 1 – Notices</w:t>
      </w:r>
    </w:p>
    <w:p w14:paraId="30463931" w14:textId="66C59B72" w:rsidR="00BD4675" w:rsidRDefault="00C845DB" w:rsidP="00A71717">
      <w:pPr>
        <w:pStyle w:val="ProductList-Body"/>
      </w:pPr>
      <w:hyperlink w:anchor="CoreOnlineServices" w:tooltip="Core Online Services" w:history="1">
        <w:r w:rsidR="00A71717" w:rsidRPr="00A13D2F">
          <w:rPr>
            <w:rStyle w:val="Hyperlink"/>
          </w:rPr>
          <w:t>Core Online Services</w:t>
        </w:r>
      </w:hyperlink>
      <w:r w:rsidR="00A71717">
        <w:t xml:space="preserve">: Added SQL Managed Instance to the list of </w:t>
      </w:r>
      <w:r w:rsidR="00A71717" w:rsidRPr="00A13D2F">
        <w:t>Microsoft Azure Core Services</w:t>
      </w:r>
      <w:r w:rsidR="00BD4675">
        <w:t>.</w:t>
      </w:r>
    </w:p>
    <w:p w14:paraId="01B7CD9D" w14:textId="77777777" w:rsidR="00A71717" w:rsidRPr="00E318A2" w:rsidRDefault="00A71717" w:rsidP="00A71717">
      <w:pPr>
        <w:pStyle w:val="ProductList-Body"/>
      </w:pPr>
    </w:p>
    <w:p w14:paraId="6EFCE46F" w14:textId="0B7E7AB1" w:rsidR="00FC1BA7" w:rsidRPr="00585A48" w:rsidRDefault="00C845DB"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4" w:name="_Toc507768537"/>
      <w:bookmarkStart w:id="35" w:name="_Toc6563786"/>
      <w:bookmarkStart w:id="36" w:name="_Toc57370979"/>
      <w:bookmarkStart w:id="37" w:name="Definitions"/>
      <w:r>
        <w:lastRenderedPageBreak/>
        <w:t>Definitions</w:t>
      </w:r>
      <w:bookmarkEnd w:id="34"/>
      <w:bookmarkEnd w:id="35"/>
      <w:bookmarkEnd w:id="36"/>
    </w:p>
    <w:bookmarkEnd w:id="37"/>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3A57C417" w:rsidR="00310813" w:rsidRPr="00874919" w:rsidRDefault="00310813" w:rsidP="00310813">
      <w:pPr>
        <w:pStyle w:val="ProductList-Body"/>
        <w:spacing w:after="110"/>
      </w:pPr>
      <w:r w:rsidRPr="00930C5D">
        <w:t>“</w:t>
      </w:r>
      <w:r w:rsidR="00CD45A1" w:rsidRPr="00930C5D">
        <w:t xml:space="preserve">Data Protection Addendum” (DPA) means the Microsoft Online Services Data Protection Addendum published </w:t>
      </w:r>
      <w:r w:rsidR="00CD45A1">
        <w:t xml:space="preserve">at </w:t>
      </w:r>
      <w:hyperlink r:id="rId19" w:history="1">
        <w:r w:rsidR="00CD45A1" w:rsidRPr="00554913">
          <w:rPr>
            <w:rStyle w:val="Hyperlink"/>
          </w:rPr>
          <w:t>https://aka.ms/DPA</w:t>
        </w:r>
      </w:hyperlink>
      <w:r w:rsidRPr="00930C5D">
        <w:t>.</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20" w:history="1">
        <w:r w:rsidRPr="00FF7EB8">
          <w:rPr>
            <w:rStyle w:val="Hyperlink"/>
          </w:rPr>
          <w:t>Product Terms</w:t>
        </w:r>
      </w:hyperlink>
      <w:r>
        <w:t xml:space="preserve"> </w:t>
      </w:r>
      <w:r w:rsidRPr="00DB1C17">
        <w:t xml:space="preserve">located at </w:t>
      </w:r>
      <w:hyperlink r:id="rId21" w:history="1">
        <w:r w:rsidRPr="00DB1C17">
          <w:rPr>
            <w:rStyle w:val="Hyperlink"/>
          </w:rPr>
          <w:t>http://go.microsoft.com/?linkid=9839207</w:t>
        </w:r>
      </w:hyperlink>
      <w:r w:rsidRPr="00201DFF">
        <w:t>.</w:t>
      </w:r>
      <w:r>
        <w:t xml:space="preserve"> </w:t>
      </w:r>
      <w:r w:rsidRPr="00874919">
        <w:t>For purposes of this definition, a hardware partition or blade is considered to be a separate device.</w:t>
      </w:r>
    </w:p>
    <w:p w14:paraId="7B507F9C" w14:textId="77777777" w:rsidR="00310813" w:rsidRPr="00874919" w:rsidRDefault="00310813" w:rsidP="00310813">
      <w:pPr>
        <w:pStyle w:val="ProductList-Body"/>
        <w:spacing w:after="110"/>
      </w:pPr>
      <w:r w:rsidRPr="00690B5D">
        <w:t xml:space="preserve">“Licensing Site” means </w:t>
      </w:r>
      <w:hyperlink r:id="rId22"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3" w:history="1">
        <w:r w:rsidRPr="00FF7EB8">
          <w:rPr>
            <w:rStyle w:val="Hyperlink"/>
          </w:rPr>
          <w:t>Product Terms</w:t>
        </w:r>
      </w:hyperlink>
      <w:r w:rsidRPr="00201DFF">
        <w:t>.</w:t>
      </w:r>
      <w:r>
        <w:t xml:space="preserve"> </w:t>
      </w:r>
      <w:r w:rsidRPr="00DB1C17">
        <w:t xml:space="preserve">The Product Terms is located at </w:t>
      </w:r>
      <w:hyperlink r:id="rId24"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5"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“Subprocessor”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C845D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6"/>
          <w:footerReference w:type="first" r:id="rId27"/>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8" w:name="_Toc507768538"/>
      <w:bookmarkStart w:id="39" w:name="_Toc6563787"/>
      <w:bookmarkStart w:id="40" w:name="_Toc57370980"/>
      <w:bookmarkStart w:id="41" w:name="GeneralTerms"/>
      <w:r>
        <w:lastRenderedPageBreak/>
        <w:t>General Terms</w:t>
      </w:r>
      <w:bookmarkEnd w:id="38"/>
      <w:bookmarkEnd w:id="39"/>
      <w:bookmarkEnd w:id="40"/>
    </w:p>
    <w:p w14:paraId="4ACEFAAA" w14:textId="77777777" w:rsidR="009776B9" w:rsidRDefault="009776B9" w:rsidP="009776B9">
      <w:pPr>
        <w:pStyle w:val="ProductList-SubSubSectionHeading"/>
        <w:outlineLvl w:val="1"/>
      </w:pPr>
      <w:bookmarkStart w:id="42" w:name="_Toc507768539"/>
      <w:bookmarkStart w:id="43" w:name="_Toc6563788"/>
      <w:bookmarkStart w:id="44" w:name="_Toc57370981"/>
      <w:bookmarkEnd w:id="41"/>
      <w:r>
        <w:t>Licensing the Online Services</w:t>
      </w:r>
      <w:bookmarkEnd w:id="42"/>
      <w:bookmarkEnd w:id="43"/>
      <w:bookmarkEnd w:id="44"/>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299E9078" w14:textId="77777777" w:rsidR="007B439C" w:rsidRDefault="007B439C" w:rsidP="007B439C">
      <w:pPr>
        <w:pStyle w:val="ProductList-Body"/>
        <w:ind w:left="158"/>
      </w:pPr>
      <w:r>
        <w:t>Hardware or software that a Customer uses to:</w:t>
      </w:r>
    </w:p>
    <w:p w14:paraId="43191D57" w14:textId="77777777" w:rsidR="007B439C" w:rsidRDefault="007B439C" w:rsidP="007B439C">
      <w:pPr>
        <w:pStyle w:val="ProductList-Body"/>
        <w:ind w:left="158"/>
      </w:pPr>
      <w:r>
        <w:t>•</w:t>
      </w:r>
      <w:r>
        <w:tab/>
        <w:t>pool connections or reduce the number of OSE’s, devices, or users a Product directly manages;</w:t>
      </w:r>
    </w:p>
    <w:p w14:paraId="358772F7" w14:textId="77777777" w:rsidR="007B439C" w:rsidRDefault="007B439C" w:rsidP="007B439C">
      <w:pPr>
        <w:pStyle w:val="ProductList-Body"/>
        <w:ind w:left="158"/>
      </w:pPr>
      <w:r>
        <w:t>•</w:t>
      </w:r>
      <w:r>
        <w:tab/>
        <w:t>reduce the number of devices or users that directly or indirectly access or use a Product;</w:t>
      </w:r>
    </w:p>
    <w:p w14:paraId="285237D6" w14:textId="77777777" w:rsidR="007B439C" w:rsidRDefault="007B439C" w:rsidP="007B439C">
      <w:pPr>
        <w:pStyle w:val="ProductList-Body"/>
        <w:ind w:left="158"/>
      </w:pPr>
      <w:r>
        <w:t>•</w:t>
      </w:r>
      <w:r>
        <w:tab/>
        <w:t>or access data a Product itself processes or generates;</w:t>
      </w:r>
    </w:p>
    <w:p w14:paraId="4E525486" w14:textId="7534D8DE" w:rsidR="009776B9" w:rsidRDefault="007B439C" w:rsidP="007B439C">
      <w:pPr>
        <w:pStyle w:val="ProductList-Body"/>
        <w:ind w:left="158"/>
      </w:pPr>
      <w:r>
        <w:t>does not reduce the number of Licenses of any type that a customer needs</w:t>
      </w:r>
      <w:r w:rsidR="009776B9">
        <w:t>.</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5" w:name="_Toc507768540"/>
      <w:bookmarkStart w:id="46" w:name="_Toc6563789"/>
      <w:bookmarkStart w:id="47" w:name="_Toc57370982"/>
      <w:r>
        <w:t>Using the Online Services</w:t>
      </w:r>
      <w:bookmarkEnd w:id="45"/>
      <w:bookmarkEnd w:id="46"/>
      <w:bookmarkEnd w:id="47"/>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24D0BB8D" w14:textId="77777777" w:rsidR="00BD4675" w:rsidRDefault="00BD4675" w:rsidP="00BD4675">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except in accordance with the High-Risk Use section below; or</w:t>
      </w:r>
    </w:p>
    <w:p w14:paraId="76B7E2DE" w14:textId="77777777" w:rsidR="00BD4675" w:rsidRDefault="00BD4675" w:rsidP="00BD4675">
      <w:pPr>
        <w:pStyle w:val="ProductList-Body"/>
        <w:numPr>
          <w:ilvl w:val="0"/>
          <w:numId w:val="1"/>
        </w:numPr>
        <w:spacing w:before="40" w:after="120"/>
        <w:ind w:left="619" w:hanging="274"/>
      </w:pPr>
      <w:r>
        <w:t>to assist or encourage anyone to do any of the above.</w:t>
      </w:r>
    </w:p>
    <w:p w14:paraId="078745E7" w14:textId="111C0CEE" w:rsidR="00BD4675" w:rsidRDefault="00BD4675" w:rsidP="00BD4675">
      <w:pPr>
        <w:pStyle w:val="ProductList-Body"/>
        <w:ind w:left="158"/>
      </w:pPr>
      <w:r>
        <w:t>Violation of the Acceptable Use Policy in this section may result in suspension of the Online Service. If Microsoft suspends the Online Service, Microsoft will suspend only to the extent reasonably necessary. Unless Microsoft believes an immediate suspension is required, Microsoft will provide reasonable notice before suspending an Online Service for the reasons stated above.</w:t>
      </w:r>
    </w:p>
    <w:p w14:paraId="6B916E15" w14:textId="77777777" w:rsidR="00BD4675" w:rsidRDefault="00BD4675" w:rsidP="00BD4675">
      <w:pPr>
        <w:pStyle w:val="ProductList-Body"/>
        <w:ind w:left="180"/>
      </w:pPr>
    </w:p>
    <w:p w14:paraId="4538FA30" w14:textId="77777777" w:rsidR="00BD4675" w:rsidRPr="004A132F" w:rsidRDefault="00BD4675" w:rsidP="00BD4675">
      <w:pPr>
        <w:pStyle w:val="ProductList-Body"/>
        <w:ind w:left="180"/>
        <w:outlineLvl w:val="2"/>
        <w:rPr>
          <w:b/>
          <w:bCs/>
          <w:color w:val="0072C6"/>
        </w:rPr>
      </w:pPr>
      <w:r w:rsidRPr="004A132F">
        <w:rPr>
          <w:b/>
          <w:bCs/>
          <w:color w:val="0072C6"/>
        </w:rPr>
        <w:t>High</w:t>
      </w:r>
      <w:r>
        <w:rPr>
          <w:b/>
          <w:bCs/>
          <w:color w:val="0072C6"/>
        </w:rPr>
        <w:t>-</w:t>
      </w:r>
      <w:r w:rsidRPr="004A132F">
        <w:rPr>
          <w:b/>
          <w:bCs/>
          <w:color w:val="0072C6"/>
        </w:rPr>
        <w:t>Risk Use</w:t>
      </w:r>
    </w:p>
    <w:p w14:paraId="35E2E645" w14:textId="77777777" w:rsidR="00BD4675" w:rsidRPr="003305A0" w:rsidRDefault="00BD4675" w:rsidP="00BD4675">
      <w:pPr>
        <w:pStyle w:val="ProductList-Body"/>
        <w:ind w:left="180"/>
      </w:pPr>
      <w:r w:rsidRPr="004A132F">
        <w:t>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w:t>
      </w:r>
      <w:r>
        <w:t>-</w:t>
      </w:r>
      <w:r w:rsidRPr="004A132F">
        <w:t>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w:t>
      </w:r>
      <w:r>
        <w:t>-</w:t>
      </w:r>
      <w:r w:rsidRPr="004A132F">
        <w:t>Risk Use of the Online Services is at its own risk. Customer agrees to defend, indemnify and hold Microsoft harmless from and against all damages, costs and attorneys' fees in connection with an</w:t>
      </w:r>
      <w:r w:rsidRPr="00592F1A">
        <w:t>y claims arising from a High</w:t>
      </w:r>
      <w:r>
        <w:t>-</w:t>
      </w:r>
      <w:r w:rsidRPr="00592F1A">
        <w:t xml:space="preserve">Risk Use associated with the Online Services, including any claims based in strict liability or that Microsoft was negligent in designing or providing the Online Service(s) to Customer. The foregoing indemnification obligation </w:t>
      </w:r>
      <w:r w:rsidRPr="003305A0">
        <w:t>is in addition to any defense obligation set forth in Customer’s volume licensing agreement and is not subject to any limitation of, or exclusion from, liability contained in such agreements.</w:t>
      </w:r>
    </w:p>
    <w:p w14:paraId="66897B81" w14:textId="77777777" w:rsidR="009776B9" w:rsidRDefault="009776B9" w:rsidP="009776B9">
      <w:pPr>
        <w:pStyle w:val="ProductList-Body"/>
      </w:pPr>
    </w:p>
    <w:p w14:paraId="6A2B6A8C" w14:textId="77777777" w:rsidR="000A6F87" w:rsidRDefault="000A6F87" w:rsidP="000A6F87">
      <w:pPr>
        <w:pStyle w:val="ProductList-SubSubSectionHeading"/>
        <w:rPr>
          <w:rFonts w:ascii="Calibri" w:hAnsi="Calibri" w:cs="Calibri"/>
        </w:rPr>
      </w:pPr>
      <w:bookmarkStart w:id="48" w:name="_Toc57370983"/>
      <w:bookmarkStart w:id="49" w:name="_Toc507768541"/>
      <w:bookmarkStart w:id="50" w:name="_Toc6563790"/>
      <w:r>
        <w:t>Data Protection and Security</w:t>
      </w:r>
      <w:bookmarkEnd w:id="48"/>
    </w:p>
    <w:p w14:paraId="1EA3768C" w14:textId="77777777" w:rsidR="000A6F87" w:rsidRDefault="000A6F87" w:rsidP="000A6F87">
      <w:pPr>
        <w:pStyle w:val="ProductList-Body"/>
        <w:rPr>
          <w:rFonts w:ascii="Calibri" w:hAnsi="Calibri" w:cs="Calibri"/>
        </w:rPr>
      </w:pPr>
      <w:r>
        <w:t>The terms of the DPA apply to Online Services except for Online Services listed in Attachment 1. For Core Online Services, Online Service-specific details on security practices and location of Customer Data at rest are in Attachment 1.</w:t>
      </w:r>
    </w:p>
    <w:p w14:paraId="5475B54B" w14:textId="77777777" w:rsidR="000A6F87" w:rsidRDefault="000A6F87" w:rsidP="00027F5B">
      <w:pPr>
        <w:pStyle w:val="ProductList-Body"/>
      </w:pPr>
    </w:p>
    <w:p w14:paraId="4353FAB3" w14:textId="5E53EB46" w:rsidR="009776B9" w:rsidRDefault="009776B9" w:rsidP="008715EF">
      <w:pPr>
        <w:pStyle w:val="ProductList-SubSubSectionHeading"/>
        <w:keepNext/>
        <w:outlineLvl w:val="1"/>
      </w:pPr>
      <w:bookmarkStart w:id="51" w:name="_Toc57370984"/>
      <w:r>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DF5BA4" w:rsidRDefault="00AD5F09" w:rsidP="00AD5F09">
      <w:pPr>
        <w:pStyle w:val="ProductList-Body"/>
        <w:rPr>
          <w:szCs w:val="18"/>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57370985"/>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DF5BA4" w:rsidRDefault="009776B9" w:rsidP="009776B9">
      <w:pPr>
        <w:pStyle w:val="ProductList-Body"/>
        <w:rPr>
          <w:szCs w:val="18"/>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57370986"/>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DF5BA4" w:rsidRDefault="009776B9" w:rsidP="009776B9">
      <w:pPr>
        <w:pStyle w:val="ProductList-Body"/>
        <w:rPr>
          <w:szCs w:val="18"/>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57370987"/>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DF5BA4" w:rsidRDefault="009776B9" w:rsidP="009776B9">
      <w:pPr>
        <w:pStyle w:val="ProductList-Body"/>
        <w:rPr>
          <w:szCs w:val="18"/>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57370988"/>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DF5BA4" w:rsidRDefault="009776B9" w:rsidP="009776B9">
      <w:pPr>
        <w:pStyle w:val="ProductList-Body"/>
        <w:rPr>
          <w:szCs w:val="18"/>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8" w:history="1">
        <w:r>
          <w:rPr>
            <w:rStyle w:val="Hyperlink"/>
          </w:rPr>
          <w:t>https://go.microsoft.com/fwlink/?linkid=870295</w:t>
        </w:r>
      </w:hyperlink>
      <w:r w:rsidRPr="00103924">
        <w:t>.</w:t>
      </w:r>
    </w:p>
    <w:p w14:paraId="13926D9E" w14:textId="77777777" w:rsidR="009776B9" w:rsidRPr="00DF5BA4" w:rsidRDefault="009776B9" w:rsidP="009776B9">
      <w:pPr>
        <w:pStyle w:val="ProductList-Body"/>
        <w:rPr>
          <w:szCs w:val="18"/>
        </w:rPr>
      </w:pPr>
    </w:p>
    <w:p w14:paraId="2A8C2FA1" w14:textId="77777777" w:rsidR="00A71717" w:rsidRPr="004F1578" w:rsidRDefault="00A71717" w:rsidP="00A71717">
      <w:pPr>
        <w:pStyle w:val="ProductList-SubSubSectionHeading"/>
        <w:outlineLvl w:val="1"/>
      </w:pPr>
      <w:bookmarkStart w:id="64" w:name="_Toc55912654"/>
      <w:bookmarkStart w:id="65" w:name="_Toc57370989"/>
      <w:bookmarkStart w:id="66" w:name="CommonDataService"/>
      <w:bookmarkStart w:id="67" w:name="_Hlk50810838"/>
      <w:bookmarkStart w:id="68" w:name="_Toc507768547"/>
      <w:bookmarkStart w:id="69" w:name="_Toc6563796"/>
      <w:r>
        <w:t>Dataverse</w:t>
      </w:r>
      <w:bookmarkEnd w:id="64"/>
      <w:bookmarkEnd w:id="65"/>
      <w:r w:rsidRPr="004F1578">
        <w:t xml:space="preserve">  </w:t>
      </w:r>
    </w:p>
    <w:bookmarkEnd w:id="66"/>
    <w:p w14:paraId="50B594D5" w14:textId="5F0BF101" w:rsidR="007B439C" w:rsidRDefault="00A71717" w:rsidP="00A71717">
      <w:pPr>
        <w:pStyle w:val="ProductList-Body"/>
      </w:pPr>
      <w:r>
        <w:t>Dataverse structures a variety of data and business logic to support interconnected applications and processes. Dataverse Instances provided with Microsoft 365 licenses includes various features and integrates data that may or may not be available for your product or service you are licensed with. Access to Dataverse, through an individual product or service, does not grant access to unrelated products, services, features, or data that users are not licensed for. Users only have rights to access data, services, and features within Dataverse for which they are properly licensed for</w:t>
      </w:r>
      <w:r w:rsidR="007B439C">
        <w:t>.</w:t>
      </w:r>
    </w:p>
    <w:bookmarkEnd w:id="67"/>
    <w:p w14:paraId="5C0CFD5B" w14:textId="77777777" w:rsidR="007B439C" w:rsidRDefault="007B439C" w:rsidP="009D36A3">
      <w:pPr>
        <w:pStyle w:val="ProductList-Body"/>
      </w:pPr>
    </w:p>
    <w:p w14:paraId="73840E40" w14:textId="3EC30E6B" w:rsidR="009776B9" w:rsidRDefault="009776B9" w:rsidP="007B439C">
      <w:pPr>
        <w:pStyle w:val="ProductList-SubSubSectionHeading"/>
        <w:keepNext/>
        <w:outlineLvl w:val="1"/>
      </w:pPr>
      <w:bookmarkStart w:id="70" w:name="_Toc57370990"/>
      <w:r>
        <w:lastRenderedPageBreak/>
        <w:t>Other</w:t>
      </w:r>
      <w:bookmarkEnd w:id="68"/>
      <w:bookmarkEnd w:id="69"/>
      <w:bookmarkEnd w:id="70"/>
    </w:p>
    <w:p w14:paraId="66221BFD" w14:textId="77777777" w:rsidR="00AD5F09" w:rsidRPr="009776B9" w:rsidRDefault="00AD5F09" w:rsidP="007B439C">
      <w:pPr>
        <w:pStyle w:val="ProductList-Body"/>
        <w:keepNext/>
        <w:ind w:left="158"/>
        <w:rPr>
          <w:b/>
          <w:color w:val="0072C6"/>
        </w:rPr>
      </w:pPr>
      <w:bookmarkStart w:id="71" w:name="NonMicrosoftProducts"/>
      <w:r w:rsidRPr="009776B9">
        <w:rPr>
          <w:b/>
          <w:color w:val="0072C6"/>
        </w:rPr>
        <w:t>Non-Microsoft Products</w:t>
      </w:r>
    </w:p>
    <w:bookmarkEnd w:id="71"/>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6F3F7F">
      <w:pPr>
        <w:pStyle w:val="ProductList-Body"/>
        <w:ind w:left="316" w:hanging="158"/>
        <w:rPr>
          <w:b/>
          <w:color w:val="0072C6"/>
        </w:rPr>
      </w:pPr>
      <w:bookmarkStart w:id="72" w:name="GeneralTerms_Previews"/>
      <w:r w:rsidRPr="0006694D">
        <w:rPr>
          <w:b/>
          <w:color w:val="0072C6"/>
        </w:rPr>
        <w:t>Previews</w:t>
      </w:r>
    </w:p>
    <w:bookmarkEnd w:id="72"/>
    <w:p w14:paraId="6D65110B" w14:textId="33A27B45" w:rsidR="00731455" w:rsidRDefault="00310813" w:rsidP="006F3F7F">
      <w:pPr>
        <w:pStyle w:val="ProductList-Body"/>
        <w:tabs>
          <w:tab w:val="clear" w:pos="158"/>
          <w:tab w:val="left" w:pos="22"/>
        </w:tabs>
        <w:ind w:left="158"/>
      </w:pPr>
      <w:r>
        <w:t xml:space="preserve">PREVIEWS ARE PROVIDED "AS-IS," "WITH ALL FAULTS," AND "AS AVAILABLE," as described herein. </w:t>
      </w:r>
      <w:r w:rsidRPr="00930C5D">
        <w:t xml:space="preserve">Previews are not included in the SLA for the corresponding Online Service, and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6F3F7F">
      <w:pPr>
        <w:pStyle w:val="ProductList-Body"/>
        <w:ind w:left="338" w:hanging="158"/>
      </w:pPr>
    </w:p>
    <w:p w14:paraId="594BC496" w14:textId="77777777" w:rsidR="00731455" w:rsidRDefault="00731455" w:rsidP="006F3F7F">
      <w:pPr>
        <w:pStyle w:val="ProductList-Body"/>
        <w:ind w:left="338" w:hanging="158"/>
      </w:pPr>
      <w:r>
        <w:t xml:space="preserve">Unless otherwise noted in a separate agreement, Previews are not included in the SLA for the corresponding Online Service.  </w:t>
      </w:r>
    </w:p>
    <w:p w14:paraId="4AC1966B" w14:textId="77777777" w:rsidR="00731455" w:rsidRDefault="00731455" w:rsidP="006F3F7F">
      <w:pPr>
        <w:pStyle w:val="ProductList-Body"/>
        <w:ind w:left="338" w:hanging="158"/>
      </w:pPr>
    </w:p>
    <w:p w14:paraId="7FB45E3C" w14:textId="39559105" w:rsidR="00731455" w:rsidRDefault="00731455" w:rsidP="006F3F7F">
      <w:pPr>
        <w:pStyle w:val="ProductList-Body"/>
        <w:tabs>
          <w:tab w:val="clear" w:pos="158"/>
          <w:tab w:val="left" w:pos="22"/>
        </w:tabs>
        <w:ind w:left="158"/>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6F3F7F">
      <w:pPr>
        <w:pStyle w:val="ProductList-Body"/>
        <w:tabs>
          <w:tab w:val="clear" w:pos="158"/>
          <w:tab w:val="left" w:pos="0"/>
        </w:tabs>
        <w:ind w:left="158"/>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6F3F7F">
      <w:pPr>
        <w:pStyle w:val="ProductList-Body"/>
        <w:ind w:left="316" w:hanging="158"/>
        <w:rPr>
          <w:b/>
          <w:color w:val="0072C6"/>
        </w:rPr>
      </w:pPr>
    </w:p>
    <w:p w14:paraId="59711B7D" w14:textId="77777777" w:rsidR="00310813" w:rsidRPr="00144B40" w:rsidRDefault="00310813" w:rsidP="006F3F7F">
      <w:pPr>
        <w:pStyle w:val="ProductList-Body"/>
        <w:tabs>
          <w:tab w:val="clear" w:pos="158"/>
          <w:tab w:val="left" w:pos="0"/>
        </w:tabs>
        <w:ind w:left="158"/>
        <w:rPr>
          <w:b/>
          <w:color w:val="0072C6"/>
        </w:rPr>
      </w:pPr>
      <w:r w:rsidRPr="00144B40">
        <w:rPr>
          <w:b/>
          <w:color w:val="0072C6"/>
        </w:rPr>
        <w:t>Azure Active Directory, Free Edition</w:t>
      </w:r>
    </w:p>
    <w:p w14:paraId="6338673F" w14:textId="77777777" w:rsidR="00310813" w:rsidRDefault="00310813" w:rsidP="006F3F7F">
      <w:pPr>
        <w:pStyle w:val="ProductList-Body"/>
        <w:tabs>
          <w:tab w:val="clear" w:pos="158"/>
          <w:tab w:val="left" w:pos="0"/>
        </w:tabs>
        <w:ind w:left="158"/>
      </w:pPr>
      <w:r>
        <w:t xml:space="preserve">As described in </w:t>
      </w:r>
      <w:hyperlink r:id="rId29"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6F3F7F">
      <w:pPr>
        <w:pStyle w:val="ProductList-Body"/>
        <w:ind w:left="158"/>
      </w:pPr>
    </w:p>
    <w:p w14:paraId="25DF0EC1" w14:textId="77777777" w:rsidR="00310813" w:rsidRPr="000C0798" w:rsidRDefault="00310813" w:rsidP="006F3F7F">
      <w:pPr>
        <w:pStyle w:val="ProductList-Body"/>
        <w:tabs>
          <w:tab w:val="clear" w:pos="158"/>
          <w:tab w:val="left" w:pos="0"/>
        </w:tabs>
        <w:ind w:left="158"/>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6F3F7F">
      <w:pPr>
        <w:pStyle w:val="ProductList-Body"/>
        <w:ind w:left="316" w:hanging="158"/>
        <w:rPr>
          <w:b/>
          <w:color w:val="0072C6"/>
        </w:rPr>
      </w:pPr>
    </w:p>
    <w:p w14:paraId="0ACB2400" w14:textId="55AA3896" w:rsidR="00731455" w:rsidRPr="004C41FC" w:rsidRDefault="00731455" w:rsidP="006F3F7F">
      <w:pPr>
        <w:pStyle w:val="ProductList-Body"/>
        <w:ind w:left="316" w:hanging="158"/>
      </w:pPr>
      <w:r w:rsidRPr="00FC2D52">
        <w:rPr>
          <w:b/>
          <w:color w:val="0072C6"/>
        </w:rPr>
        <w:t>Competitive Benchmarking</w:t>
      </w:r>
    </w:p>
    <w:p w14:paraId="2E30D5CA" w14:textId="77777777" w:rsidR="00731455" w:rsidRDefault="00731455" w:rsidP="006F3F7F">
      <w:pPr>
        <w:pStyle w:val="ProductList-Body"/>
        <w:tabs>
          <w:tab w:val="clear" w:pos="158"/>
          <w:tab w:val="left" w:pos="0"/>
        </w:tabs>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6F3F7F">
      <w:pPr>
        <w:pStyle w:val="ProductList-Body"/>
        <w:ind w:left="316" w:hanging="158"/>
      </w:pPr>
    </w:p>
    <w:p w14:paraId="19F53EC8" w14:textId="77777777" w:rsidR="00731455" w:rsidRPr="00AF1A25" w:rsidRDefault="00731455" w:rsidP="006F3F7F">
      <w:pPr>
        <w:pStyle w:val="ProductList-Body"/>
        <w:ind w:left="316" w:hanging="158"/>
        <w:rPr>
          <w:b/>
          <w:color w:val="0072C6"/>
        </w:rPr>
      </w:pPr>
      <w:bookmarkStart w:id="73" w:name="GeneralTerms_GovCustomers"/>
      <w:r w:rsidRPr="00AF1A25">
        <w:rPr>
          <w:b/>
          <w:bCs/>
          <w:color w:val="0072C6"/>
        </w:rPr>
        <w:t>Government Customers</w:t>
      </w:r>
    </w:p>
    <w:bookmarkEnd w:id="73"/>
    <w:p w14:paraId="707647B5" w14:textId="77777777" w:rsidR="00731455" w:rsidRDefault="00731455" w:rsidP="006F3F7F">
      <w:pPr>
        <w:pStyle w:val="ProductList-Body"/>
        <w:ind w:left="338"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7C00C3">
      <w:pPr>
        <w:pStyle w:val="ProductList-Body"/>
        <w:numPr>
          <w:ilvl w:val="0"/>
          <w:numId w:val="10"/>
        </w:numPr>
        <w:ind w:left="878"/>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7C00C3">
      <w:pPr>
        <w:pStyle w:val="ProductList-Body"/>
        <w:numPr>
          <w:ilvl w:val="0"/>
          <w:numId w:val="10"/>
        </w:numPr>
        <w:ind w:left="878"/>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6F3F7F">
      <w:pPr>
        <w:pStyle w:val="ProductList-Body"/>
        <w:ind w:left="158"/>
      </w:pPr>
    </w:p>
    <w:p w14:paraId="37E3EEA8" w14:textId="438916E7" w:rsidR="00945599" w:rsidRDefault="00DE61DD" w:rsidP="006F3F7F">
      <w:pPr>
        <w:pStyle w:val="ProductList-Body"/>
        <w:ind w:left="316" w:hanging="158"/>
        <w:rPr>
          <w:b/>
          <w:bCs/>
          <w:color w:val="0072C6"/>
        </w:rPr>
      </w:pPr>
      <w:r w:rsidRPr="00DE61DD">
        <w:rPr>
          <w:b/>
          <w:bCs/>
          <w:color w:val="0072C6"/>
        </w:rPr>
        <w:t>German Online Services</w:t>
      </w:r>
    </w:p>
    <w:p w14:paraId="14B24D4B" w14:textId="56A97CBF" w:rsidR="00DE61DD" w:rsidRPr="00DE61DD" w:rsidRDefault="00DE61DD" w:rsidP="006F3F7F">
      <w:pPr>
        <w:pStyle w:val="ProductList-Body"/>
        <w:ind w:left="316" w:hanging="158"/>
        <w:rPr>
          <w:b/>
          <w:bCs/>
          <w:color w:val="0072C6"/>
        </w:rPr>
      </w:pPr>
      <w:r>
        <w:t xml:space="preserve">Use of the German Online Services is further subject to the offer-specific terms available at </w:t>
      </w:r>
      <w:hyperlink r:id="rId30" w:history="1">
        <w:r w:rsidR="00EE0BF6" w:rsidRPr="00BB0130">
          <w:rPr>
            <w:rStyle w:val="Hyperlink"/>
          </w:rPr>
          <w:t>https://aka.ms/MCAGermanSupplement</w:t>
        </w:r>
      </w:hyperlink>
      <w:r w:rsidR="00EE0BF6">
        <w:t xml:space="preserve">. </w:t>
      </w:r>
    </w:p>
    <w:bookmarkStart w:id="74"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1"/>
          <w:footerReference w:type="first" r:id="rId32"/>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5" w:name="_Toc6563813"/>
      <w:bookmarkStart w:id="76" w:name="_Toc57370991"/>
      <w:r>
        <w:lastRenderedPageBreak/>
        <w:t>Online Service</w:t>
      </w:r>
      <w:r w:rsidR="00E33C92">
        <w:t xml:space="preserve"> </w:t>
      </w:r>
      <w:r>
        <w:t>Specific</w:t>
      </w:r>
      <w:r w:rsidR="00E33C92">
        <w:t xml:space="preserve"> </w:t>
      </w:r>
      <w:r>
        <w:t>Terms</w:t>
      </w:r>
      <w:bookmarkEnd w:id="74"/>
      <w:bookmarkEnd w:id="75"/>
      <w:bookmarkEnd w:id="76"/>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7" w:name="MicrosoftAzureServices"/>
      <w:bookmarkStart w:id="78" w:name="_Toc6563814"/>
      <w:bookmarkStart w:id="79" w:name="_Toc57370992"/>
      <w:r>
        <w:t>Microsoft Azure Services</w:t>
      </w:r>
      <w:bookmarkEnd w:id="77"/>
      <w:bookmarkEnd w:id="78"/>
      <w:bookmarkEnd w:id="79"/>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5B55E85B" w:rsidR="008E426F" w:rsidRDefault="008E426F" w:rsidP="00272578">
      <w:pPr>
        <w:pStyle w:val="ProductList-Body"/>
      </w:pPr>
    </w:p>
    <w:p w14:paraId="2038D777" w14:textId="77777777" w:rsidR="00DF5BA4" w:rsidRPr="00CD4F01" w:rsidRDefault="00DF5BA4" w:rsidP="00DF5BA4">
      <w:pPr>
        <w:pStyle w:val="ProductList-Body"/>
        <w:rPr>
          <w:b/>
          <w:color w:val="00188F"/>
        </w:rPr>
      </w:pPr>
      <w:r w:rsidRPr="00CD4F01">
        <w:rPr>
          <w:b/>
          <w:color w:val="00188F"/>
        </w:rPr>
        <w:t xml:space="preserve">Restriction on U.S. Police Department Use of Azure Facial Recognition Services </w:t>
      </w:r>
    </w:p>
    <w:p w14:paraId="3FAEBB89" w14:textId="77777777" w:rsidR="00DF5BA4" w:rsidRDefault="00DF5BA4" w:rsidP="00DF5BA4">
      <w:pPr>
        <w:pStyle w:val="ProductList-Body"/>
        <w:spacing w:after="120"/>
      </w:pPr>
      <w:r>
        <w:t>Customer may not use Azure Facial Recognition Services if Customer is, or is allowing use of such services by or for, a police department in the United States. Violation of any of the restrictions in this section may result in immediate suspension of Customer’s use of the service.</w:t>
      </w:r>
    </w:p>
    <w:p w14:paraId="2D5D3F4D" w14:textId="77777777" w:rsidR="00DF5BA4" w:rsidRDefault="00DF5BA4" w:rsidP="00DF5BA4">
      <w:pPr>
        <w:pStyle w:val="ProductList-Body"/>
      </w:pPr>
      <w:r>
        <w:t>For purposes of this section, “Azure Facial Recognition Services” means facial recognition features or functionality included in Azure Services, such as Face; or the facial recognition functionality in Video Indexer.</w:t>
      </w:r>
    </w:p>
    <w:p w14:paraId="09BFDAC8" w14:textId="77777777" w:rsidR="00DF5BA4" w:rsidRDefault="00DF5BA4"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7C00C3">
      <w:pPr>
        <w:pStyle w:val="ProductList-Body"/>
        <w:numPr>
          <w:ilvl w:val="0"/>
          <w:numId w:val="3"/>
        </w:numPr>
        <w:ind w:left="450" w:hanging="270"/>
      </w:pPr>
      <w:r>
        <w:t>resell or redistribute the Microsoft Azure Services, or</w:t>
      </w:r>
    </w:p>
    <w:p w14:paraId="7A295F42" w14:textId="7BF2C9E7" w:rsidR="00272578" w:rsidRDefault="00272578" w:rsidP="007C00C3">
      <w:pPr>
        <w:pStyle w:val="ProductList-Body"/>
        <w:numPr>
          <w:ilvl w:val="0"/>
          <w:numId w:val="3"/>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 xml:space="preserve">Customer may permit third parties to access and use the Microsoft Azure Services in connection </w:t>
      </w:r>
      <w:r>
        <w:lastRenderedPageBreak/>
        <w:t>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7" w:history="1">
        <w:r>
          <w:rPr>
            <w:rStyle w:val="Hyperlink"/>
          </w:rPr>
          <w:t>http://azure.microsoft.com/en-us/support/legal/</w:t>
        </w:r>
        <w:r w:rsidRPr="00770C5A">
          <w:rPr>
            <w:rStyle w:val="Hyperlink"/>
          </w:rPr>
          <w:t>store</w:t>
        </w:r>
        <w:r>
          <w:rPr>
            <w:rStyle w:val="Hyperlink"/>
          </w:rPr>
          <w:t>-terms</w:t>
        </w:r>
      </w:hyperlink>
      <w:hyperlink r:id="rId38" w:history="1"/>
      <w:r>
        <w:t>.</w:t>
      </w:r>
    </w:p>
    <w:bookmarkStart w:id="80"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CAB42E5" w14:textId="77777777" w:rsidR="00A71717" w:rsidRDefault="00A71717" w:rsidP="00A71717">
      <w:pPr>
        <w:pStyle w:val="ProductList-Offering2Heading"/>
        <w:outlineLvl w:val="2"/>
      </w:pPr>
      <w:bookmarkStart w:id="81" w:name="_Toc783785"/>
      <w:r>
        <w:tab/>
      </w:r>
      <w:bookmarkStart w:id="82" w:name="_Toc55912658"/>
      <w:bookmarkStart w:id="83" w:name="_Toc57370993"/>
      <w:r>
        <w:t>Azure Defender for IoT</w:t>
      </w:r>
      <w:bookmarkEnd w:id="82"/>
      <w:bookmarkEnd w:id="83"/>
    </w:p>
    <w:p w14:paraId="613226E7" w14:textId="77777777" w:rsidR="00A71717" w:rsidRDefault="00A71717" w:rsidP="00A71717">
      <w:pPr>
        <w:pStyle w:val="ProductList-Body"/>
      </w:pPr>
      <w:r w:rsidRPr="00D87731">
        <w:t>Customer may use Azure Defender for IoT solely to monitor devices based on its current commitment level.  Customer agrees to update its commitment level for the next billing period based on actual usage. Commitment levels (updated if necessary) auto-renew from billing period to billing period.</w:t>
      </w:r>
    </w:p>
    <w:p w14:paraId="5C0B5258" w14:textId="77777777" w:rsidR="00A71717" w:rsidRPr="00266F5B" w:rsidRDefault="00C845DB" w:rsidP="00A71717">
      <w:pPr>
        <w:pStyle w:val="ProductList-Body"/>
        <w:shd w:val="clear" w:color="auto" w:fill="A6A6A6" w:themeFill="background1" w:themeFillShade="A6"/>
        <w:spacing w:before="120" w:after="240"/>
        <w:jc w:val="right"/>
        <w:rPr>
          <w:sz w:val="16"/>
          <w:szCs w:val="16"/>
        </w:rPr>
      </w:pPr>
      <w:hyperlink w:anchor="TableofContents" w:tooltip="Table of Contents" w:history="1">
        <w:r w:rsidR="00A71717" w:rsidRPr="003F3078">
          <w:rPr>
            <w:rStyle w:val="Hyperlink"/>
            <w:sz w:val="16"/>
            <w:szCs w:val="16"/>
          </w:rPr>
          <w:t>Table of Contents</w:t>
        </w:r>
      </w:hyperlink>
      <w:r w:rsidR="00A71717">
        <w:rPr>
          <w:sz w:val="16"/>
          <w:szCs w:val="16"/>
        </w:rPr>
        <w:t xml:space="preserve"> </w:t>
      </w:r>
      <w:r w:rsidR="00A71717" w:rsidRPr="00585A48">
        <w:rPr>
          <w:sz w:val="16"/>
          <w:szCs w:val="16"/>
        </w:rPr>
        <w:t>/</w:t>
      </w:r>
      <w:r w:rsidR="00A71717">
        <w:rPr>
          <w:sz w:val="16"/>
          <w:szCs w:val="16"/>
        </w:rPr>
        <w:t xml:space="preserve"> </w:t>
      </w:r>
      <w:hyperlink w:anchor="GeneralTerms" w:tooltip="General Terms" w:history="1">
        <w:r w:rsidR="00A71717" w:rsidRPr="003F3078">
          <w:rPr>
            <w:rStyle w:val="Hyperlink"/>
            <w:sz w:val="16"/>
            <w:szCs w:val="16"/>
          </w:rPr>
          <w:t>General Terms</w:t>
        </w:r>
      </w:hyperlink>
    </w:p>
    <w:p w14:paraId="5737D85C" w14:textId="4948B213" w:rsidR="00A923FF" w:rsidRDefault="00CB063E" w:rsidP="00A923FF">
      <w:pPr>
        <w:pStyle w:val="ProductList-Offering2Heading"/>
        <w:outlineLvl w:val="2"/>
      </w:pPr>
      <w:r>
        <w:tab/>
      </w:r>
      <w:bookmarkStart w:id="84" w:name="_Toc57370994"/>
      <w:r w:rsidR="00A923FF">
        <w:t xml:space="preserve">Azure </w:t>
      </w:r>
      <w:r w:rsidR="00BF41FF">
        <w:t>DevTest Labs</w:t>
      </w:r>
      <w:bookmarkEnd w:id="84"/>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C845DB"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85" w:name="_Toc6563815"/>
      <w:r>
        <w:tab/>
      </w:r>
      <w:bookmarkStart w:id="86" w:name="_Toc57370995"/>
      <w:r w:rsidR="008D37B0">
        <w:t>Azure Lab Services</w:t>
      </w:r>
      <w:bookmarkEnd w:id="81"/>
      <w:bookmarkEnd w:id="85"/>
      <w:bookmarkEnd w:id="86"/>
    </w:p>
    <w:p w14:paraId="72A0271B" w14:textId="77777777" w:rsidR="008D7F0D" w:rsidRDefault="008D7F0D" w:rsidP="008D7F0D">
      <w:pPr>
        <w:pStyle w:val="ProductList-ClauseHeading"/>
        <w:keepNext w:val="0"/>
      </w:pPr>
      <w:r w:rsidRPr="00B1798F">
        <w:t>End User Relationship</w:t>
      </w:r>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A71717">
      <w:pPr>
        <w:pStyle w:val="ProductList-ClauseHeading"/>
      </w:pPr>
      <w:r w:rsidRPr="00DC291B">
        <w:lastRenderedPageBreak/>
        <w:t>End User Terms</w:t>
      </w:r>
    </w:p>
    <w:p w14:paraId="37839C68" w14:textId="77777777" w:rsidR="00310813" w:rsidRDefault="00310813" w:rsidP="00310813">
      <w:pPr>
        <w:pStyle w:val="ProductList-Body"/>
        <w:spacing w:after="120"/>
      </w:pPr>
      <w:r>
        <w:t>In order to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Customer will disclaim any and all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3F5945AC" w14:textId="77777777" w:rsidR="00DF5BA4" w:rsidRDefault="00DF5BA4" w:rsidP="00310813">
      <w:pPr>
        <w:pStyle w:val="ProductList-ClauseHeading"/>
        <w:keepNext w:val="0"/>
      </w:pPr>
    </w:p>
    <w:p w14:paraId="419EA5D4" w14:textId="6AE3C714" w:rsidR="00310813" w:rsidRDefault="00310813" w:rsidP="00310813">
      <w:pPr>
        <w:pStyle w:val="ProductList-ClauseHeading"/>
        <w:keepNext w:val="0"/>
      </w:pPr>
      <w:r>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87" w:name="_Toc509825512"/>
    <w:bookmarkStart w:id="88"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89" w:name="_Toc6563816"/>
      <w:bookmarkStart w:id="90" w:name="AzureMaps"/>
      <w:r>
        <w:tab/>
      </w:r>
      <w:bookmarkStart w:id="91" w:name="_Toc13858367"/>
      <w:bookmarkStart w:id="92" w:name="_Toc57370996"/>
      <w:bookmarkStart w:id="93" w:name="AzureMachineLearningService"/>
      <w:r>
        <w:t>Azure Machine Learning service</w:t>
      </w:r>
      <w:bookmarkEnd w:id="91"/>
      <w:bookmarkEnd w:id="92"/>
    </w:p>
    <w:bookmarkEnd w:id="93"/>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cuDNN, DIGITS, NCCL, and TensorRT (the “NVIDIA Components”), Customer agrees that its use of NVIDIA Components is governed by the NVIDIA Cloud End User License Agreement for Compute at </w:t>
      </w:r>
      <w:hyperlink r:id="rId39" w:history="1">
        <w:r w:rsidRPr="0064250D">
          <w:rPr>
            <w:rStyle w:val="Hyperlink"/>
          </w:rPr>
          <w:t>https://go.microsoft.com/fwlink/?linkid=874330</w:t>
        </w:r>
      </w:hyperlink>
      <w:r>
        <w:t>.</w:t>
      </w:r>
    </w:p>
    <w:p w14:paraId="335E4128" w14:textId="77777777" w:rsidR="00F32D4A" w:rsidRPr="0004518A" w:rsidRDefault="00C845DB"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94" w:name="_Toc57370997"/>
      <w:r w:rsidR="00EE4338">
        <w:t>Azure Maps</w:t>
      </w:r>
      <w:bookmarkEnd w:id="87"/>
      <w:bookmarkEnd w:id="88"/>
      <w:bookmarkEnd w:id="89"/>
      <w:bookmarkEnd w:id="94"/>
    </w:p>
    <w:bookmarkEnd w:id="90"/>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310813">
      <w:pPr>
        <w:pStyle w:val="ProductList-ClauseHeading"/>
        <w:keepNext w:val="0"/>
      </w:pPr>
      <w:r w:rsidRPr="00006432">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62BD246B" w14:textId="77777777" w:rsidR="00A71717" w:rsidRDefault="00A71717" w:rsidP="00A71717">
      <w:pPr>
        <w:pStyle w:val="ProductList-Body"/>
      </w:pPr>
      <w:bookmarkStart w:id="95" w:name="_Hlk509835802"/>
      <w:r w:rsidRPr="00006432">
        <w:t xml:space="preserve">Caching </w:t>
      </w:r>
      <w:r>
        <w:t xml:space="preserve">and storing </w:t>
      </w:r>
      <w:r w:rsidRPr="00006432">
        <w:t xml:space="preserve">Results is permitted where the purpose of caching is to reduce latency times of </w:t>
      </w:r>
      <w:r>
        <w:t>Customer’s application</w:t>
      </w:r>
      <w:r w:rsidRPr="00006432">
        <w:t xml:space="preserve">. Results may not be stored for longer than: (i) the validity period indicated in returned headers; or (ii) </w:t>
      </w:r>
      <w:r>
        <w:t>6 months</w:t>
      </w:r>
      <w:r w:rsidRPr="00006432">
        <w:t>, whichever is the short</w:t>
      </w:r>
      <w:r>
        <w:t>er</w:t>
      </w:r>
      <w:r w:rsidRPr="00006432">
        <w:t>.</w:t>
      </w:r>
      <w:r>
        <w:t xml:space="preserve">  Notwithstanding the foregoing, Customer may retain continual access to geocodes as long as Customer maintains an active Azure account.</w:t>
      </w:r>
    </w:p>
    <w:p w14:paraId="0D2AF91C" w14:textId="77777777" w:rsidR="00A71717" w:rsidRPr="00006432" w:rsidRDefault="00A71717" w:rsidP="00A71717">
      <w:pPr>
        <w:pStyle w:val="ProductList-Body"/>
      </w:pPr>
    </w:p>
    <w:p w14:paraId="29229A84" w14:textId="44A371A7" w:rsidR="00310813" w:rsidRPr="00006432" w:rsidRDefault="00A71717" w:rsidP="00A71717">
      <w:pPr>
        <w:pStyle w:val="ProductList-Body"/>
      </w:pPr>
      <w:r>
        <w:t>Customer</w:t>
      </w:r>
      <w:r w:rsidRPr="00006432">
        <w:t xml:space="preserve"> may not display any Results</w:t>
      </w:r>
      <w:r>
        <w:t>, except geocodes solely as described in these Online Service Terms,</w:t>
      </w:r>
      <w:r w:rsidRPr="00006432">
        <w:t xml:space="preserve"> on any third-party content or geographical map database</w:t>
      </w:r>
      <w:r w:rsidR="00310813" w:rsidRPr="00006432">
        <w:t>.</w:t>
      </w:r>
    </w:p>
    <w:bookmarkEnd w:id="95"/>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40"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third party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data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A71717">
      <w:pPr>
        <w:pStyle w:val="ProductList-ClauseHeading"/>
        <w:keepNext w:val="0"/>
      </w:pPr>
      <w:r w:rsidRPr="00006432">
        <w:t>Copyright</w:t>
      </w:r>
    </w:p>
    <w:p w14:paraId="5A5ACB52" w14:textId="37C1FE4C" w:rsidR="00EE4338" w:rsidRDefault="00310813" w:rsidP="00A71717">
      <w:pPr>
        <w:pStyle w:val="ProductList-Body"/>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C845DB"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28E7CA3" w14:textId="77777777" w:rsidR="00DF5BA4" w:rsidRDefault="00DF5BA4" w:rsidP="00DF5BA4">
      <w:pPr>
        <w:pStyle w:val="ProductList-Offering2Heading"/>
        <w:outlineLvl w:val="2"/>
      </w:pPr>
      <w:r w:rsidRPr="00FC1BA7">
        <w:tab/>
      </w:r>
      <w:bookmarkStart w:id="96" w:name="AzureSQLEdge"/>
      <w:bookmarkStart w:id="97" w:name="_Toc48144597"/>
      <w:bookmarkStart w:id="98" w:name="_Toc57370998"/>
      <w:r>
        <w:t>Azure SQL Edge</w:t>
      </w:r>
      <w:bookmarkEnd w:id="96"/>
      <w:bookmarkEnd w:id="97"/>
      <w:bookmarkEnd w:id="98"/>
    </w:p>
    <w:p w14:paraId="2F501C48" w14:textId="77777777" w:rsidR="00DF5BA4" w:rsidRDefault="00DF5BA4" w:rsidP="00DF5BA4">
      <w:pPr>
        <w:pStyle w:val="ProductList-ClauseHeading"/>
        <w:keepNext w:val="0"/>
      </w:pPr>
      <w:r>
        <w:t>Definitions</w:t>
      </w:r>
    </w:p>
    <w:p w14:paraId="2F59D04C" w14:textId="77777777" w:rsidR="00DF5BA4" w:rsidRDefault="00DF5BA4" w:rsidP="00DF5BA4">
      <w:pPr>
        <w:pStyle w:val="ProductList-Body"/>
      </w:pPr>
      <w:r w:rsidRPr="00772501">
        <w:t>“IoT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Any IoT Device that is under the management or control of an entity other than Customer or one of its Affiliates is subject to the Outsourcing Software Management clause of the</w:t>
      </w:r>
      <w:r w:rsidRPr="00201DFF">
        <w:t xml:space="preserve"> </w:t>
      </w:r>
      <w:hyperlink r:id="rId41" w:history="1">
        <w:r w:rsidRPr="00772501">
          <w:rPr>
            <w:rStyle w:val="Hyperlink"/>
            <w:bCs/>
          </w:rPr>
          <w:t>Product Terms</w:t>
        </w:r>
      </w:hyperlink>
      <w:r>
        <w:t xml:space="preserve"> </w:t>
      </w:r>
      <w:r w:rsidRPr="00772501">
        <w:t>located at</w:t>
      </w:r>
      <w:r w:rsidRPr="00DB1C17">
        <w:t xml:space="preserve"> </w:t>
      </w:r>
      <w:hyperlink r:id="rId42" w:history="1">
        <w:r w:rsidRPr="00772501">
          <w:rPr>
            <w:rStyle w:val="Hyperlink"/>
            <w:bCs/>
          </w:rPr>
          <w:t>http://go.microsoft.com/?linkid=9839207</w:t>
        </w:r>
      </w:hyperlink>
      <w:r w:rsidRPr="00201DFF">
        <w:t>.</w:t>
      </w:r>
      <w:r>
        <w:t xml:space="preserve"> </w:t>
      </w:r>
    </w:p>
    <w:p w14:paraId="2398D1CC" w14:textId="77777777" w:rsidR="00DF5BA4" w:rsidRPr="00772501" w:rsidRDefault="00DF5BA4" w:rsidP="00DF5BA4">
      <w:pPr>
        <w:pStyle w:val="ProductList-Body"/>
      </w:pPr>
    </w:p>
    <w:p w14:paraId="38B53EF3" w14:textId="77777777" w:rsidR="00DF5BA4" w:rsidRDefault="00DF5BA4" w:rsidP="00DF5BA4">
      <w:pPr>
        <w:pStyle w:val="ProductList-ClauseHeading"/>
        <w:keepNext w:val="0"/>
      </w:pPr>
      <w:r>
        <w:t xml:space="preserve">Use of Azure SQL Edge </w:t>
      </w:r>
    </w:p>
    <w:p w14:paraId="1C3CC0D4" w14:textId="77777777" w:rsidR="00DF5BA4" w:rsidRPr="00DD78EE" w:rsidRDefault="00DF5BA4" w:rsidP="00DF5BA4">
      <w:pPr>
        <w:pStyle w:val="ProductList-Body"/>
      </w:pPr>
      <w:r w:rsidRPr="00FE694C">
        <w:t>Customer may install and use any number of copies of the Azure SQL Edge software</w:t>
      </w:r>
      <w:r w:rsidRPr="00714F4C">
        <w:t xml:space="preserve"> on </w:t>
      </w:r>
      <w:r w:rsidRPr="00753DCC">
        <w:t>an</w:t>
      </w:r>
      <w:r w:rsidRPr="00DD78EE">
        <w:t xml:space="preserve">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(whether derived from Microsoft or third party software) on the IoT Device, then those other features or functionalities may be used only to support the IoT Program. </w:t>
      </w:r>
    </w:p>
    <w:p w14:paraId="61BE429B" w14:textId="77777777" w:rsidR="00DF5BA4" w:rsidRPr="00DD78EE" w:rsidRDefault="00DF5BA4" w:rsidP="00DF5BA4">
      <w:pPr>
        <w:pStyle w:val="ProductList-Body"/>
      </w:pPr>
    </w:p>
    <w:p w14:paraId="5B0E19FC" w14:textId="77777777" w:rsidR="00DF5BA4" w:rsidRDefault="00DF5BA4" w:rsidP="00DF5BA4">
      <w:pPr>
        <w:pStyle w:val="ProductList-Body"/>
      </w:pPr>
      <w:r w:rsidRPr="00FE694C">
        <w:rPr>
          <w:rStyle w:val="normaltextrun"/>
        </w:rPr>
        <w:t>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Microsoft’s control.</w:t>
      </w:r>
      <w:r>
        <w:rPr>
          <w:rStyle w:val="normaltextrun"/>
        </w:rPr>
        <w:t xml:space="preserve"> </w:t>
      </w:r>
    </w:p>
    <w:p w14:paraId="143DE25D" w14:textId="77777777" w:rsidR="00DF5BA4" w:rsidRPr="00585A48" w:rsidRDefault="00C845DB" w:rsidP="00DF5BA4">
      <w:pPr>
        <w:pStyle w:val="ProductList-Body"/>
        <w:shd w:val="clear" w:color="auto" w:fill="A6A6A6" w:themeFill="background1" w:themeFillShade="A6"/>
        <w:spacing w:before="120" w:after="240"/>
        <w:jc w:val="right"/>
        <w:rPr>
          <w:sz w:val="16"/>
          <w:szCs w:val="16"/>
        </w:rPr>
      </w:pPr>
      <w:hyperlink w:anchor="TableofContents" w:tooltip="Table of Contents" w:history="1">
        <w:r w:rsidR="00DF5BA4" w:rsidRPr="003F3078">
          <w:rPr>
            <w:rStyle w:val="Hyperlink"/>
            <w:sz w:val="16"/>
            <w:szCs w:val="16"/>
          </w:rPr>
          <w:t>Table of Contents</w:t>
        </w:r>
      </w:hyperlink>
      <w:r w:rsidR="00DF5BA4">
        <w:rPr>
          <w:sz w:val="16"/>
          <w:szCs w:val="16"/>
        </w:rPr>
        <w:t xml:space="preserve"> </w:t>
      </w:r>
      <w:r w:rsidR="00DF5BA4" w:rsidRPr="00585A48">
        <w:rPr>
          <w:sz w:val="16"/>
          <w:szCs w:val="16"/>
        </w:rPr>
        <w:t>/</w:t>
      </w:r>
      <w:r w:rsidR="00DF5BA4">
        <w:rPr>
          <w:sz w:val="16"/>
          <w:szCs w:val="16"/>
        </w:rPr>
        <w:t xml:space="preserve"> </w:t>
      </w:r>
      <w:hyperlink w:anchor="GeneralTerms" w:tooltip="General Terms" w:history="1">
        <w:r w:rsidR="00DF5BA4" w:rsidRPr="003F3078">
          <w:rPr>
            <w:rStyle w:val="Hyperlink"/>
            <w:sz w:val="16"/>
            <w:szCs w:val="16"/>
          </w:rPr>
          <w:t>General Terms</w:t>
        </w:r>
      </w:hyperlink>
    </w:p>
    <w:p w14:paraId="11873779" w14:textId="77777777" w:rsidR="00A71717" w:rsidRDefault="00A71717" w:rsidP="00A71717">
      <w:pPr>
        <w:pStyle w:val="ProductList-Offering2Heading"/>
        <w:outlineLvl w:val="2"/>
      </w:pPr>
      <w:bookmarkStart w:id="99" w:name="_Toc55912664"/>
      <w:r>
        <w:tab/>
      </w:r>
      <w:bookmarkStart w:id="100" w:name="_Toc57370999"/>
      <w:r>
        <w:t>Azure Stack HCI</w:t>
      </w:r>
      <w:bookmarkEnd w:id="99"/>
      <w:bookmarkEnd w:id="100"/>
    </w:p>
    <w:p w14:paraId="0B67D934" w14:textId="77777777" w:rsidR="00A71717" w:rsidRDefault="00A71717" w:rsidP="00A71717">
      <w:pPr>
        <w:pStyle w:val="ProductList-ClauseHeading"/>
        <w:keepNext w:val="0"/>
      </w:pPr>
      <w:r>
        <w:t>Privacy Notice</w:t>
      </w:r>
    </w:p>
    <w:p w14:paraId="2A0454DE" w14:textId="77777777" w:rsidR="00A71717" w:rsidRDefault="00A71717" w:rsidP="00A71717">
      <w:pPr>
        <w:pStyle w:val="ProductList-Body"/>
      </w:pPr>
      <w:r>
        <w:t xml:space="preserve">Except as reflected below, Microsoft is an independent controller of Personal Data collected in connection with your use of Azure Stack HCI.  Microsoft will handle this Personal Data in accordance with the Microsoft Privacy Statement at </w:t>
      </w:r>
      <w:hyperlink r:id="rId43" w:history="1">
        <w:r w:rsidRPr="00ED30A2">
          <w:rPr>
            <w:rStyle w:val="Hyperlink"/>
          </w:rPr>
          <w:t>https://go.microsoft.com/fwlink/?LinkId=521839</w:t>
        </w:r>
      </w:hyperlink>
      <w:r>
        <w:t>, and the DPA terms do not apply.</w:t>
      </w:r>
    </w:p>
    <w:p w14:paraId="03388C3D" w14:textId="77777777" w:rsidR="00A71717" w:rsidRDefault="00A71717" w:rsidP="00A71717">
      <w:pPr>
        <w:pStyle w:val="ProductList-Body"/>
      </w:pPr>
    </w:p>
    <w:p w14:paraId="2B68AD7E" w14:textId="77777777" w:rsidR="00A71717" w:rsidRDefault="00A71717" w:rsidP="00A71717">
      <w:pPr>
        <w:pStyle w:val="ProductList-Body"/>
      </w:pPr>
      <w:r>
        <w:t>Personal Data collected and used to enable Azure management services through the Azure admin portal and to meter product usage for billing purposes will be handled in accordance with the DPA terms.</w:t>
      </w:r>
      <w:r w:rsidRPr="009E04A1">
        <w:t xml:space="preserve"> </w:t>
      </w:r>
    </w:p>
    <w:p w14:paraId="69D4907E" w14:textId="77777777" w:rsidR="00A71717" w:rsidRDefault="00A71717" w:rsidP="00A71717">
      <w:pPr>
        <w:pStyle w:val="ProductList-Body"/>
      </w:pPr>
    </w:p>
    <w:p w14:paraId="1AB81AD3" w14:textId="77777777" w:rsidR="00A71717" w:rsidRDefault="00A71717" w:rsidP="00A71717">
      <w:pPr>
        <w:pStyle w:val="ProductList-ClauseHeading"/>
        <w:keepNext w:val="0"/>
      </w:pPr>
      <w:r>
        <w:t>Use Rights and Conditions for Use</w:t>
      </w:r>
    </w:p>
    <w:p w14:paraId="23E9DD75" w14:textId="77777777" w:rsidR="00A71717" w:rsidRDefault="00A71717" w:rsidP="00A71717">
      <w:pPr>
        <w:pStyle w:val="ProductList-Body"/>
      </w:pPr>
      <w:r>
        <w:t xml:space="preserve">Customer may use the Azure Stack HCI software only (i) on servers dedicated to Customer’s internal use and (ii) as a host operating system to manage and service validly licensed virtual machines running validly licensed applications. Any dedicated server that is under the management or control of an entity other than Customer or one of its Affiliates is subject to the Outsourcing Software Management clause of the Product Terms (the Product Terms are located at </w:t>
      </w:r>
      <w:hyperlink r:id="rId44" w:history="1">
        <w:r w:rsidRPr="004239EF">
          <w:rPr>
            <w:rStyle w:val="Hyperlink"/>
          </w:rPr>
          <w:t>http://go.microsoft.com/?linkid=9839207</w:t>
        </w:r>
      </w:hyperlink>
      <w:r>
        <w:t>). Customer may use the Azure Stack HCI software as long as it is (i) registered with Customer’s valid Azure subscription in order to enable additional Azure Stack HCI functionality and to meter and invoice Customer and (ii) connected to Customer’s Azure subscription over the Internet at least once every thirty (30) consecutive calendar days.</w:t>
      </w:r>
    </w:p>
    <w:p w14:paraId="5DE18BF2" w14:textId="77777777" w:rsidR="00A71717" w:rsidRDefault="00A71717" w:rsidP="00A71717">
      <w:pPr>
        <w:pStyle w:val="ProductList-Body"/>
      </w:pPr>
      <w:r>
        <w:t xml:space="preserve"> </w:t>
      </w:r>
    </w:p>
    <w:p w14:paraId="30C2B6D4" w14:textId="77777777" w:rsidR="00A71717" w:rsidRDefault="00A71717" w:rsidP="00A71717">
      <w:pPr>
        <w:pStyle w:val="ProductList-ClauseHeading"/>
        <w:keepNext w:val="0"/>
      </w:pPr>
      <w:r>
        <w:t>License Restrictions</w:t>
      </w:r>
    </w:p>
    <w:p w14:paraId="38ECBCC8" w14:textId="77777777" w:rsidR="00A71717" w:rsidRDefault="00A71717" w:rsidP="00A71717">
      <w:pPr>
        <w:pStyle w:val="ProductList-Body"/>
      </w:pPr>
      <w:r>
        <w:t xml:space="preserve">Customer may not (i)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p>
    <w:p w14:paraId="6D130F5B" w14:textId="77777777" w:rsidR="00A71717" w:rsidRDefault="00A71717" w:rsidP="00A71717">
      <w:pPr>
        <w:pStyle w:val="ProductList-Body"/>
      </w:pPr>
      <w:r>
        <w:t xml:space="preserve"> </w:t>
      </w:r>
    </w:p>
    <w:p w14:paraId="0F4119F0" w14:textId="77777777" w:rsidR="00A71717" w:rsidRDefault="00A71717" w:rsidP="00A71717">
      <w:pPr>
        <w:pStyle w:val="ProductList-ClauseHeading"/>
        <w:keepNext w:val="0"/>
      </w:pPr>
      <w:r>
        <w:t>No Hosting Exception</w:t>
      </w:r>
    </w:p>
    <w:p w14:paraId="4F8CB3AD" w14:textId="77777777" w:rsidR="00A71717" w:rsidRDefault="00A71717" w:rsidP="00A71717">
      <w:pPr>
        <w:pStyle w:val="ProductList-Body"/>
      </w:pPr>
      <w:r>
        <w:t>The Microsoft Azure Services Hosting Exception in this OST does not apply to Azure Stack HCI.</w:t>
      </w:r>
    </w:p>
    <w:p w14:paraId="63D5C31F" w14:textId="7421C527" w:rsidR="00A71717" w:rsidRDefault="00A71717" w:rsidP="00A71717">
      <w:pPr>
        <w:pStyle w:val="ProductList-Body"/>
      </w:pPr>
    </w:p>
    <w:p w14:paraId="1AAB5CD9" w14:textId="77777777" w:rsidR="00A71717" w:rsidRDefault="00A71717" w:rsidP="00A71717">
      <w:pPr>
        <w:pStyle w:val="ProductList-ClauseHeading"/>
        <w:keepNext w:val="0"/>
      </w:pPr>
      <w:r>
        <w:t>Customer Support</w:t>
      </w:r>
    </w:p>
    <w:p w14:paraId="3B15A97A" w14:textId="77777777" w:rsidR="00A71717" w:rsidRPr="00D26C87" w:rsidRDefault="00A71717" w:rsidP="00A71717">
      <w:pPr>
        <w:pStyle w:val="ProductList-Body"/>
      </w:pPr>
      <w:r>
        <w:t>Any customer support for Azure Stack HCI that may be available from Microsoft requires that Azure Stack HCI runs on server hardware pre-validated by Microsoft under the Azure Stack HCI Program Agreement or any successor</w:t>
      </w:r>
    </w:p>
    <w:p w14:paraId="49139373" w14:textId="77777777" w:rsidR="00A71717" w:rsidRPr="00585A48" w:rsidRDefault="00C845DB" w:rsidP="00A71717">
      <w:pPr>
        <w:pStyle w:val="ProductList-Body"/>
        <w:shd w:val="clear" w:color="auto" w:fill="A6A6A6" w:themeFill="background1" w:themeFillShade="A6"/>
        <w:spacing w:before="120" w:after="240"/>
        <w:jc w:val="right"/>
        <w:rPr>
          <w:sz w:val="16"/>
          <w:szCs w:val="16"/>
        </w:rPr>
      </w:pPr>
      <w:hyperlink w:anchor="TableofContents" w:tooltip="Table of Contents" w:history="1">
        <w:r w:rsidR="00A71717" w:rsidRPr="003F3078">
          <w:rPr>
            <w:rStyle w:val="Hyperlink"/>
            <w:sz w:val="16"/>
            <w:szCs w:val="16"/>
          </w:rPr>
          <w:t>Table of Contents</w:t>
        </w:r>
      </w:hyperlink>
      <w:r w:rsidR="00A71717">
        <w:rPr>
          <w:sz w:val="16"/>
          <w:szCs w:val="16"/>
        </w:rPr>
        <w:t xml:space="preserve"> </w:t>
      </w:r>
      <w:r w:rsidR="00A71717" w:rsidRPr="00585A48">
        <w:rPr>
          <w:sz w:val="16"/>
          <w:szCs w:val="16"/>
        </w:rPr>
        <w:t>/</w:t>
      </w:r>
      <w:r w:rsidR="00A71717">
        <w:rPr>
          <w:sz w:val="16"/>
          <w:szCs w:val="16"/>
        </w:rPr>
        <w:t xml:space="preserve"> </w:t>
      </w:r>
      <w:hyperlink w:anchor="GeneralTerms" w:tooltip="General Terms" w:history="1">
        <w:r w:rsidR="00A71717"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101" w:name="_Toc57371000"/>
      <w:r w:rsidR="00831236">
        <w:t>Azure Stack Hub</w:t>
      </w:r>
      <w:bookmarkEnd w:id="101"/>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5"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29AFD5DB" w14:textId="0E93DC42" w:rsidR="00831236" w:rsidRDefault="00310813" w:rsidP="00310813">
      <w:pPr>
        <w:pStyle w:val="ProductList-Body"/>
      </w:pPr>
      <w:r w:rsidRPr="00E021B4">
        <w:t>To the extent Microsoft is a processor or subprocessor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102" w:name="EMS"/>
    <w:bookmarkEnd w:id="80"/>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103" w:name="_Toc5958159"/>
      <w:bookmarkStart w:id="104" w:name="_Toc6563819"/>
      <w:bookmarkStart w:id="105" w:name="_Toc57371001"/>
      <w:bookmarkStart w:id="106" w:name="CognitiveServices"/>
      <w:r>
        <w:t>Cognitive Services</w:t>
      </w:r>
      <w:bookmarkEnd w:id="103"/>
      <w:bookmarkEnd w:id="104"/>
      <w:bookmarkEnd w:id="105"/>
    </w:p>
    <w:bookmarkEnd w:id="106"/>
    <w:p w14:paraId="751E72A6" w14:textId="77777777" w:rsidR="00D52223" w:rsidRDefault="00D52223" w:rsidP="00A440B4">
      <w:pPr>
        <w:pStyle w:val="ProductList-ClauseHeading"/>
        <w:keepNext w:val="0"/>
      </w:pPr>
      <w:r>
        <w:t>Limit on Customer use of service output</w:t>
      </w:r>
    </w:p>
    <w:p w14:paraId="2C2134C8" w14:textId="469C8EC2" w:rsidR="00D52223" w:rsidRPr="00F86985" w:rsidRDefault="00310813" w:rsidP="00A440B4">
      <w:pPr>
        <w:pStyle w:val="ProductList-Body"/>
      </w:pPr>
      <w:r w:rsidRPr="003B4ABA">
        <w:t>Customer will not, and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10F2947B" w14:textId="77777777" w:rsidR="00D52223" w:rsidRPr="00F86985" w:rsidRDefault="00D52223" w:rsidP="00A440B4">
      <w:pPr>
        <w:pStyle w:val="ProductList-Body"/>
      </w:pPr>
    </w:p>
    <w:p w14:paraId="4536F286" w14:textId="77777777" w:rsidR="00D52223" w:rsidRPr="00F86985" w:rsidRDefault="00D52223" w:rsidP="006F3F7F">
      <w:pPr>
        <w:pStyle w:val="ProductList-ClauseHeading"/>
        <w:keepNext w:val="0"/>
      </w:pPr>
      <w:r w:rsidRPr="00F86985">
        <w:t>Microsoft Translator Attribution</w:t>
      </w:r>
    </w:p>
    <w:p w14:paraId="4ED4C806" w14:textId="77953C53" w:rsidR="00D52223" w:rsidRPr="00E90A70"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3B9B0710" w14:textId="77777777" w:rsidR="00DF5BA4" w:rsidRDefault="00DF5BA4"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p>
    <w:p w14:paraId="540A73DB" w14:textId="18562375"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1AA32948"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Pr>
          <w:rFonts w:ascii="Calibri" w:eastAsia="Calibri" w:hAnsi="Calibri" w:cs="Arial"/>
          <w:sz w:val="18"/>
        </w:rPr>
        <w:t>,</w:t>
      </w:r>
      <w:r w:rsidRPr="00541FFF">
        <w:rPr>
          <w:rFonts w:ascii="Calibri" w:eastAsia="Calibri" w:hAnsi="Calibri" w:cs="Arial"/>
          <w:sz w:val="18"/>
        </w:rPr>
        <w:t xml:space="preserve"> </w:t>
      </w:r>
      <w:r>
        <w:rPr>
          <w:rFonts w:ascii="Calibri" w:eastAsia="Calibri" w:hAnsi="Calibri" w:cs="Arial"/>
          <w:sz w:val="18"/>
        </w:rPr>
        <w:t>and t</w:t>
      </w:r>
      <w:r w:rsidRPr="00541FFF">
        <w:rPr>
          <w:rFonts w:ascii="Calibri" w:eastAsia="Calibri" w:hAnsi="Calibri" w:cs="Arial"/>
          <w:sz w:val="18"/>
        </w:rPr>
        <w:t xml:space="preserve">he containers are also subject to the terms for </w:t>
      </w:r>
      <w:r>
        <w:rPr>
          <w:rFonts w:ascii="Calibri" w:eastAsia="Calibri" w:hAnsi="Calibri" w:cs="Arial"/>
          <w:sz w:val="18"/>
        </w:rPr>
        <w:t>U</w:t>
      </w:r>
      <w:r w:rsidRPr="00541FFF">
        <w:rPr>
          <w:rFonts w:ascii="Calibri" w:eastAsia="Calibri" w:hAnsi="Calibri" w:cs="Arial"/>
          <w:sz w:val="18"/>
        </w:rPr>
        <w:t xml:space="preserve">se of </w:t>
      </w:r>
      <w:r>
        <w:rPr>
          <w:rFonts w:ascii="Calibri" w:eastAsia="Calibri" w:hAnsi="Calibri" w:cs="Arial"/>
          <w:sz w:val="18"/>
        </w:rPr>
        <w:t>S</w:t>
      </w:r>
      <w:r w:rsidRPr="00541FFF">
        <w:rPr>
          <w:rFonts w:ascii="Calibri" w:eastAsia="Calibri" w:hAnsi="Calibri" w:cs="Arial"/>
          <w:sz w:val="18"/>
        </w:rPr>
        <w:t xml:space="preserve">oftware with </w:t>
      </w:r>
      <w:r>
        <w:rPr>
          <w:rFonts w:ascii="Calibri" w:eastAsia="Calibri" w:hAnsi="Calibri" w:cs="Arial"/>
          <w:sz w:val="18"/>
        </w:rPr>
        <w:t>the</w:t>
      </w:r>
      <w:r w:rsidRPr="00541FFF">
        <w:rPr>
          <w:rFonts w:ascii="Calibri" w:eastAsia="Calibri" w:hAnsi="Calibri" w:cs="Arial"/>
          <w:sz w:val="18"/>
        </w:rPr>
        <w:t xml:space="preserve"> Online Service in this agreement.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r>
        <w:rPr>
          <w:rFonts w:ascii="Calibri" w:eastAsia="Calibri" w:hAnsi="Calibri" w:cs="Arial"/>
          <w:sz w:val="18"/>
        </w:rPr>
        <w:t xml:space="preserve"> </w:t>
      </w:r>
      <w:r w:rsidRPr="00526D10">
        <w:rPr>
          <w:rFonts w:ascii="Calibri" w:eastAsia="Calibri" w:hAnsi="Calibri" w:cs="Arial"/>
          <w:sz w:val="18"/>
        </w:rPr>
        <w:t>Any dedicated hardware that is under the management or control of an entity other than Customer or one of its Affiliates is subject to the Outsourcing Software Management clause of the Product Terms</w:t>
      </w:r>
      <w:r>
        <w:rPr>
          <w:rFonts w:ascii="Calibri" w:eastAsia="Calibri" w:hAnsi="Calibri" w:cs="Arial"/>
          <w:sz w:val="18"/>
        </w:rPr>
        <w:t xml:space="preserve"> </w:t>
      </w:r>
      <w:r w:rsidRPr="008D1027">
        <w:rPr>
          <w:rFonts w:ascii="Calibri" w:eastAsia="Calibri" w:hAnsi="Calibri" w:cs="Arial"/>
          <w:sz w:val="18"/>
        </w:rPr>
        <w:t xml:space="preserve">located at </w:t>
      </w:r>
      <w:hyperlink r:id="rId46" w:history="1">
        <w:r w:rsidRPr="0088101F">
          <w:rPr>
            <w:rStyle w:val="Hyperlink"/>
            <w:rFonts w:ascii="Calibri" w:eastAsia="Calibri" w:hAnsi="Calibri" w:cs="Arial"/>
            <w:sz w:val="18"/>
          </w:rPr>
          <w:t>http://go.microsoft.com/?linkid=9839207</w:t>
        </w:r>
      </w:hyperlink>
      <w:r w:rsidRPr="00526D10">
        <w:rPr>
          <w:rFonts w:ascii="Calibri" w:eastAsia="Calibri" w:hAnsi="Calibri" w:cs="Arial"/>
          <w:sz w:val="18"/>
        </w:rPr>
        <w:t>.</w:t>
      </w:r>
      <w:r>
        <w:rPr>
          <w:rFonts w:ascii="Calibri" w:eastAsia="Calibri" w:hAnsi="Calibri" w:cs="Arial"/>
          <w:sz w:val="18"/>
        </w:rPr>
        <w:t xml:space="preserve"> </w:t>
      </w:r>
    </w:p>
    <w:p w14:paraId="00736ED9"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p>
    <w:p w14:paraId="67703D71"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w:t>
      </w:r>
      <w:r>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Pr>
          <w:rFonts w:ascii="Calibri" w:eastAsia="Calibri" w:hAnsi="Calibri" w:cs="Arial"/>
          <w:sz w:val="18"/>
        </w:rPr>
        <w:t xml:space="preserve">misappropriation or </w:t>
      </w:r>
      <w:r w:rsidRPr="00EB1AF1">
        <w:rPr>
          <w:rFonts w:ascii="Calibri" w:eastAsia="Calibri" w:hAnsi="Calibri" w:cs="Arial"/>
          <w:sz w:val="18"/>
        </w:rPr>
        <w:t xml:space="preserve">misuse. </w:t>
      </w:r>
    </w:p>
    <w:p w14:paraId="57F2043F" w14:textId="77777777" w:rsidR="008D7F0D" w:rsidRPr="005634DB" w:rsidRDefault="008D7F0D" w:rsidP="008D7F0D">
      <w:pPr>
        <w:tabs>
          <w:tab w:val="left" w:pos="158"/>
        </w:tabs>
        <w:suppressAutoHyphens/>
        <w:autoSpaceDN w:val="0"/>
        <w:spacing w:after="0" w:line="240" w:lineRule="auto"/>
        <w:textAlignment w:val="baseline"/>
        <w:rPr>
          <w:rFonts w:ascii="Calibri" w:hAnsi="Calibri"/>
        </w:rPr>
      </w:pPr>
    </w:p>
    <w:p w14:paraId="300B850E" w14:textId="7A99D547" w:rsidR="00D52223" w:rsidRPr="00E90A70"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634DB">
        <w:rPr>
          <w:rFonts w:ascii="Calibri" w:hAnsi="Calibri"/>
          <w:sz w:val="18"/>
        </w:rPr>
        <w:t xml:space="preserve">The </w:t>
      </w:r>
      <w:r>
        <w:rPr>
          <w:rFonts w:ascii="Calibri" w:eastAsia="Calibri" w:hAnsi="Calibri" w:cs="Arial"/>
          <w:sz w:val="18"/>
        </w:rPr>
        <w:t>terms of the DPA do not apply to</w:t>
      </w:r>
      <w:r w:rsidRPr="00541FFF">
        <w:rPr>
          <w:rFonts w:ascii="Calibri" w:eastAsia="Calibri" w:hAnsi="Calibri" w:cs="Arial"/>
          <w:sz w:val="18"/>
        </w:rPr>
        <w:t xml:space="preserve"> containers </w:t>
      </w:r>
      <w:r>
        <w:rPr>
          <w:rFonts w:ascii="Calibri" w:eastAsia="Calibri" w:hAnsi="Calibri" w:cs="Arial"/>
          <w:sz w:val="18"/>
        </w:rPr>
        <w:t xml:space="preserve">installed on Customer’s dedicated hardware, except to the extent any Personal Data is collected in connection with the billing endpoint, </w:t>
      </w:r>
      <w:r w:rsidRPr="00541FFF">
        <w:rPr>
          <w:rFonts w:ascii="Calibri" w:eastAsia="Calibri" w:hAnsi="Calibri" w:cs="Arial"/>
          <w:sz w:val="18"/>
        </w:rPr>
        <w:t>because the operating environment of th</w:t>
      </w:r>
      <w:r>
        <w:rPr>
          <w:rFonts w:ascii="Calibri" w:eastAsia="Calibri" w:hAnsi="Calibri" w:cs="Arial"/>
          <w:sz w:val="18"/>
        </w:rPr>
        <w:t>ose</w:t>
      </w:r>
      <w:r w:rsidRPr="00541FFF">
        <w:rPr>
          <w:rFonts w:ascii="Calibri" w:eastAsia="Calibri" w:hAnsi="Calibri" w:cs="Arial"/>
          <w:sz w:val="18"/>
        </w:rPr>
        <w:t xml:space="preserve"> containers is not under Microsoft’s control</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C845DB"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0C0C93">
      <w:pPr>
        <w:pStyle w:val="ProductList-Offering2Heading"/>
        <w:outlineLvl w:val="2"/>
      </w:pPr>
      <w:bookmarkStart w:id="107" w:name="_Toc6563820"/>
      <w:r>
        <w:lastRenderedPageBreak/>
        <w:tab/>
      </w:r>
      <w:bookmarkStart w:id="108" w:name="_Toc57371002"/>
      <w:r w:rsidR="009C773B">
        <w:t>Microsoft Genomics</w:t>
      </w:r>
      <w:bookmarkEnd w:id="107"/>
      <w:bookmarkEnd w:id="108"/>
    </w:p>
    <w:p w14:paraId="514342B0" w14:textId="77777777" w:rsidR="009C773B" w:rsidRDefault="009C773B" w:rsidP="000C0C93">
      <w:pPr>
        <w:pStyle w:val="ProductList-ClauseHeading"/>
        <w:keepNext w:val="0"/>
      </w:pPr>
      <w:r>
        <w:t xml:space="preserve">Microsoft Genomics Privacy </w:t>
      </w:r>
    </w:p>
    <w:p w14:paraId="1C62495C" w14:textId="77777777" w:rsidR="009C773B" w:rsidRDefault="009C773B" w:rsidP="000C0C93">
      <w:pPr>
        <w:pStyle w:val="ProductList-Body"/>
      </w:pPr>
      <w:r>
        <w:t xml:space="preserve">The Microsoft Privacy Statement located at </w:t>
      </w:r>
      <w:hyperlink r:id="rId47"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48"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C845DB"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09" w:name="_Toc6563821"/>
      <w:bookmarkStart w:id="110" w:name="_Toc57371003"/>
      <w:r w:rsidR="00E53AC9">
        <w:t>Visual Studio App Center</w:t>
      </w:r>
      <w:bookmarkEnd w:id="109"/>
      <w:bookmarkEnd w:id="110"/>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9"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DF5BA4">
      <w:pPr>
        <w:pStyle w:val="ProductList-ClauseHeading"/>
        <w:keepNext w:val="0"/>
      </w:pPr>
      <w:r>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C845DB"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A71717">
      <w:pPr>
        <w:pStyle w:val="ProductList-OfferingGroupHeading"/>
        <w:spacing w:after="80"/>
        <w:outlineLvl w:val="1"/>
      </w:pPr>
      <w:bookmarkStart w:id="111" w:name="_Toc6563822"/>
      <w:bookmarkStart w:id="112" w:name="_Toc57371004"/>
      <w:r>
        <w:t>Microsoft Azure Plans</w:t>
      </w:r>
      <w:bookmarkEnd w:id="102"/>
      <w:bookmarkEnd w:id="111"/>
      <w:bookmarkEnd w:id="112"/>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09111C0D" w:rsidR="00142681" w:rsidRDefault="00A71717"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Microsoft Defender for Identity, Azure Information Protection, and Microsoft Intune</w:t>
      </w:r>
      <w:r w:rsidR="00142681">
        <w:t>.</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tab/>
      </w:r>
      <w:bookmarkStart w:id="113" w:name="AzureActiveDirectoryBasic"/>
      <w:bookmarkStart w:id="114" w:name="_Toc6563823"/>
      <w:bookmarkStart w:id="115" w:name="_Toc57371005"/>
      <w:r>
        <w:t xml:space="preserve">Azure </w:t>
      </w:r>
      <w:r w:rsidR="00D0302B">
        <w:t xml:space="preserve">Active </w:t>
      </w:r>
      <w:r>
        <w:t>Directory Basic</w:t>
      </w:r>
      <w:bookmarkEnd w:id="113"/>
      <w:bookmarkEnd w:id="114"/>
      <w:bookmarkEnd w:id="115"/>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C845DB"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A71717">
      <w:pPr>
        <w:pStyle w:val="ProductList-Offering2Heading"/>
        <w:keepNext/>
        <w:outlineLvl w:val="2"/>
      </w:pPr>
      <w:r w:rsidRPr="00A8327A">
        <w:lastRenderedPageBreak/>
        <w:tab/>
      </w:r>
      <w:bookmarkStart w:id="116" w:name="AzureActiveDirectoryPermium"/>
      <w:bookmarkStart w:id="117" w:name="_Toc6563824"/>
      <w:bookmarkStart w:id="118" w:name="_Toc57371006"/>
      <w:r w:rsidRPr="00A8327A">
        <w:t>Azure Active Directory Premium</w:t>
      </w:r>
      <w:bookmarkEnd w:id="116"/>
      <w:bookmarkEnd w:id="117"/>
      <w:bookmarkEnd w:id="118"/>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C845DB"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19" w:name="AzureRightsManagement"/>
      <w:bookmarkStart w:id="120" w:name="AzureInformationProtectionPremium"/>
      <w:bookmarkStart w:id="121" w:name="_Toc6563825"/>
      <w:bookmarkStart w:id="122" w:name="_Toc57371007"/>
      <w:r w:rsidRPr="00FC1BA7">
        <w:t xml:space="preserve">Azure </w:t>
      </w:r>
      <w:r w:rsidR="003473FF">
        <w:t>Information Protection</w:t>
      </w:r>
      <w:bookmarkEnd w:id="119"/>
      <w:r w:rsidR="00A7338E">
        <w:t xml:space="preserve"> Premium</w:t>
      </w:r>
      <w:bookmarkEnd w:id="120"/>
      <w:bookmarkEnd w:id="121"/>
      <w:bookmarkEnd w:id="122"/>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23" w:name="Dynamics365"/>
    <w:bookmarkStart w:id="124"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25" w:name="_Toc5958166"/>
      <w:bookmarkStart w:id="126" w:name="_Toc8395038"/>
      <w:bookmarkStart w:id="127" w:name="_Toc6563826"/>
      <w:bookmarkStart w:id="128" w:name="_Toc57371008"/>
      <w:bookmarkEnd w:id="123"/>
      <w:bookmarkEnd w:id="124"/>
      <w:r>
        <w:t>Microsoft Dynamics 365 Services</w:t>
      </w:r>
      <w:bookmarkEnd w:id="125"/>
      <w:bookmarkEnd w:id="126"/>
      <w:bookmarkEnd w:id="127"/>
      <w:bookmarkEnd w:id="128"/>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50"/>
          <w:footerReference w:type="first" r:id="rId51"/>
          <w:pgSz w:w="12240" w:h="15840"/>
          <w:pgMar w:top="1260" w:right="720" w:bottom="1440" w:left="720" w:header="720" w:footer="720" w:gutter="0"/>
          <w:cols w:space="720"/>
          <w:titlePg/>
          <w:docGrid w:linePitch="360"/>
        </w:sectPr>
      </w:pPr>
    </w:p>
    <w:p w14:paraId="0E36A0E7" w14:textId="77777777" w:rsidR="00A66F98" w:rsidRDefault="00A66F98" w:rsidP="00A66F98">
      <w:pPr>
        <w:pStyle w:val="ProductList-ClauseHeading"/>
        <w:keepNext w:val="0"/>
      </w:pPr>
      <w:r>
        <w:t>Notices</w:t>
      </w:r>
    </w:p>
    <w:p w14:paraId="60C76A20" w14:textId="77777777" w:rsidR="00A66F98" w:rsidRPr="00AB267B" w:rsidRDefault="00A66F98" w:rsidP="00A66F98">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r w:rsidRPr="00BD6CB0">
        <w:t xml:space="preserve"> In addition, Azure Media Services H.265/HEV</w:t>
      </w:r>
      <w:r>
        <w:t>C</w:t>
      </w:r>
      <w:r w:rsidRPr="00BD6CB0">
        <w:t xml:space="preserve"> Encoding, H.264/AVC Visual Standard, VC-1 Video Standard, and MPEG-4 Part 2 Visual Standard and MPEG-2 Video Standard Notices in </w:t>
      </w:r>
      <w:hyperlink w:anchor="Attachment1" w:tooltip="Attachment 1" w:history="1">
        <w:r w:rsidRPr="00BD6CB0">
          <w:rPr>
            <w:rStyle w:val="Hyperlink"/>
          </w:rPr>
          <w:t>Attachment 1</w:t>
        </w:r>
      </w:hyperlink>
      <w:r w:rsidRPr="00BD6CB0">
        <w:t xml:space="preserve"> apply only to Dynamics 365 Commerce.</w:t>
      </w:r>
    </w:p>
    <w:p w14:paraId="5D3F2DE8" w14:textId="77777777" w:rsidR="00A66F98" w:rsidRDefault="00A66F98" w:rsidP="00A66F98">
      <w:pPr>
        <w:pStyle w:val="ProductList-Body"/>
      </w:pPr>
    </w:p>
    <w:p w14:paraId="7139BC5D" w14:textId="77777777" w:rsidR="007B439C" w:rsidRPr="000A5E8A" w:rsidRDefault="007B439C" w:rsidP="007B439C">
      <w:pPr>
        <w:pStyle w:val="ProductList-ClauseHeading"/>
        <w:keepNext w:val="0"/>
      </w:pPr>
      <w:r w:rsidRPr="000A5E8A">
        <w:t>External Users</w:t>
      </w:r>
    </w:p>
    <w:p w14:paraId="4EFC2A4E" w14:textId="77777777" w:rsidR="007B439C" w:rsidRDefault="007B439C" w:rsidP="007B439C">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t>Supply Chain Management, Dynamics 365 Finance, Dynamics 365 Commerce, Dynamics 365 Human Resources</w:t>
      </w:r>
      <w:r w:rsidRPr="00E85FBE">
        <w:t>, or Dynamics 365 Project Operations</w:t>
      </w:r>
      <w:r>
        <w:t>.</w:t>
      </w:r>
    </w:p>
    <w:p w14:paraId="3AEFC92E" w14:textId="77777777" w:rsidR="007B439C" w:rsidRDefault="007B439C" w:rsidP="007B439C">
      <w:pPr>
        <w:pStyle w:val="ProductList-Body"/>
        <w:tabs>
          <w:tab w:val="clear" w:pos="158"/>
          <w:tab w:val="left" w:pos="360"/>
        </w:tabs>
        <w:rPr>
          <w:color w:val="000000" w:themeColor="text1"/>
          <w:szCs w:val="18"/>
        </w:rPr>
      </w:pPr>
    </w:p>
    <w:p w14:paraId="1C05B132" w14:textId="77777777" w:rsidR="007B439C" w:rsidRDefault="007B439C" w:rsidP="007B439C">
      <w:pPr>
        <w:pStyle w:val="ProductList-ClauseHeading"/>
        <w:keepNext w:val="0"/>
      </w:pPr>
      <w:r>
        <w:t>Administration Portal</w:t>
      </w:r>
    </w:p>
    <w:p w14:paraId="216B8995" w14:textId="77777777" w:rsidR="007B439C" w:rsidRDefault="007B439C" w:rsidP="007B439C">
      <w:pPr>
        <w:pStyle w:val="ProductList-Body"/>
      </w:pPr>
      <w:r>
        <w:t>Customers with Dynamics 365 Supply Chain Management, Dynamics 365 Finance, Dynamics 365 Commerce, Dynamics 365 Human Resources, or Dynamics 365 Project Operations SLs may deploy and manage the Online Service through Microsoft Dynamics Lifecycle Services (or its successor), which is subject to separate terms.</w:t>
      </w:r>
    </w:p>
    <w:p w14:paraId="3589D85F" w14:textId="77777777" w:rsidR="007B439C" w:rsidRPr="006E11C3" w:rsidRDefault="007B439C" w:rsidP="007B439C">
      <w:pPr>
        <w:pStyle w:val="ProductList-Body"/>
      </w:pPr>
    </w:p>
    <w:p w14:paraId="043E73AE" w14:textId="77777777" w:rsidR="007B439C" w:rsidRPr="00E94E14" w:rsidRDefault="007B439C" w:rsidP="007B439C">
      <w:pPr>
        <w:pStyle w:val="ProductList-ClauseHeading"/>
        <w:keepNext w:val="0"/>
      </w:pPr>
      <w:r w:rsidRPr="00E94E14">
        <w:t>Mixed deployments of Dynamics 365 services</w:t>
      </w:r>
    </w:p>
    <w:p w14:paraId="6AE89268" w14:textId="77777777" w:rsidR="007B439C" w:rsidRDefault="007B439C" w:rsidP="007B439C">
      <w:pPr>
        <w:pStyle w:val="ProductList-Body"/>
      </w:pPr>
      <w:r>
        <w:t>Customers may mix (i) Dynamics 365 Sales Professional and Enterprise licenses, (ii) Dynamics 365 Customer Service Professional and Enterprise licenses, or (iii) Dynamics 365 Business Central and any of the following: Dynamics 365 Finance, Dynamics 365 Supply Chain Management, or Dynamics 365 Project Operations licenses if,</w:t>
      </w:r>
    </w:p>
    <w:p w14:paraId="77458275" w14:textId="77777777" w:rsidR="007B439C" w:rsidRPr="001F4ED0" w:rsidRDefault="007B439C" w:rsidP="007B439C">
      <w:pPr>
        <w:pStyle w:val="ProductList-Body"/>
        <w:numPr>
          <w:ilvl w:val="0"/>
          <w:numId w:val="9"/>
        </w:numPr>
        <w:tabs>
          <w:tab w:val="clear" w:pos="158"/>
          <w:tab w:val="left" w:pos="360"/>
          <w:tab w:val="left" w:pos="720"/>
          <w:tab w:val="left" w:pos="1080"/>
        </w:tabs>
        <w:rPr>
          <w:szCs w:val="18"/>
        </w:rPr>
      </w:pPr>
      <w:r w:rsidRPr="001F4ED0">
        <w:rPr>
          <w:szCs w:val="18"/>
        </w:rPr>
        <w:t>Each Online Service is deployed under a separate instance, and</w:t>
      </w:r>
    </w:p>
    <w:p w14:paraId="40AACB40" w14:textId="77777777" w:rsidR="007B439C" w:rsidRPr="001F4ED0" w:rsidRDefault="007B439C" w:rsidP="007B439C">
      <w:pPr>
        <w:pStyle w:val="ProductList-Body"/>
        <w:numPr>
          <w:ilvl w:val="0"/>
          <w:numId w:val="9"/>
        </w:numPr>
        <w:tabs>
          <w:tab w:val="clear" w:pos="158"/>
          <w:tab w:val="left" w:pos="360"/>
          <w:tab w:val="left" w:pos="720"/>
          <w:tab w:val="left" w:pos="1080"/>
        </w:tabs>
        <w:rPr>
          <w:szCs w:val="18"/>
        </w:rPr>
      </w:pPr>
      <w:r w:rsidRPr="001F4ED0">
        <w:rPr>
          <w:szCs w:val="18"/>
        </w:rPr>
        <w:t>Licensed users only access instances for which they are entitled.</w:t>
      </w:r>
    </w:p>
    <w:p w14:paraId="73441CC1" w14:textId="77777777" w:rsidR="007B439C" w:rsidRDefault="007B439C" w:rsidP="007B439C">
      <w:pPr>
        <w:pStyle w:val="ProductList-Body"/>
      </w:pPr>
    </w:p>
    <w:p w14:paraId="17101565" w14:textId="77777777" w:rsidR="007B439C" w:rsidRPr="00E94E14" w:rsidRDefault="007B439C" w:rsidP="007B439C">
      <w:pPr>
        <w:pStyle w:val="ProductList-ClauseHeading"/>
        <w:keepNext w:val="0"/>
      </w:pPr>
      <w:r w:rsidRPr="00E94E14">
        <w:t>Mixed deployments of Dynamics 365</w:t>
      </w:r>
      <w:r>
        <w:t xml:space="preserve"> Business Central</w:t>
      </w:r>
      <w:r w:rsidRPr="00E94E14">
        <w:t xml:space="preserve"> services</w:t>
      </w:r>
    </w:p>
    <w:p w14:paraId="5F119224" w14:textId="77777777" w:rsidR="007B439C" w:rsidRDefault="007B439C" w:rsidP="007B439C">
      <w:pPr>
        <w:pStyle w:val="ProductList-Body"/>
      </w:pPr>
      <w:r w:rsidRPr="004B7C02">
        <w:t>Customers may not mix Dynamics 365 Business Central Premium and Dynamics 365 Business Central Essentials licenses on the same tenant.</w:t>
      </w:r>
    </w:p>
    <w:p w14:paraId="40204FBC" w14:textId="77777777" w:rsidR="007B439C" w:rsidRDefault="007B439C" w:rsidP="007B439C">
      <w:pPr>
        <w:pStyle w:val="ProductList-ClauseHeading"/>
        <w:keepNext w:val="0"/>
        <w:tabs>
          <w:tab w:val="clear" w:pos="360"/>
          <w:tab w:val="left" w:pos="0"/>
        </w:tabs>
        <w:ind w:left="360" w:hanging="360"/>
      </w:pPr>
    </w:p>
    <w:p w14:paraId="329FC547" w14:textId="77777777" w:rsidR="007B439C" w:rsidRDefault="007B439C" w:rsidP="007B439C">
      <w:pPr>
        <w:pStyle w:val="ProductList-ClauseHeading"/>
        <w:keepNext w:val="0"/>
        <w:tabs>
          <w:tab w:val="clear" w:pos="360"/>
          <w:tab w:val="left" w:pos="0"/>
        </w:tabs>
        <w:ind w:left="360" w:hanging="360"/>
      </w:pPr>
      <w:r>
        <w:t>Dynamics 365 Marketing</w:t>
      </w:r>
    </w:p>
    <w:p w14:paraId="365FF070" w14:textId="77777777" w:rsidR="007B439C" w:rsidRDefault="007B439C" w:rsidP="007B439C">
      <w:pPr>
        <w:pStyle w:val="ProductList-Body"/>
        <w:tabs>
          <w:tab w:val="clear" w:pos="158"/>
          <w:tab w:val="left" w:pos="90"/>
          <w:tab w:val="left" w:pos="270"/>
        </w:tabs>
        <w:ind w:left="518" w:hanging="360"/>
      </w:pPr>
      <w:r w:rsidRPr="00DB2BC5">
        <w:rPr>
          <w:b/>
          <w:bCs/>
          <w:color w:val="0072C6"/>
        </w:rPr>
        <w:t>Promotional Laws, Regulations, and Industry Standards</w:t>
      </w:r>
    </w:p>
    <w:p w14:paraId="1997C2A5" w14:textId="77777777" w:rsidR="007B439C" w:rsidRDefault="007B439C" w:rsidP="007B439C">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6E12F221" w14:textId="77777777" w:rsidR="007B439C" w:rsidRPr="004923B4" w:rsidRDefault="007B439C" w:rsidP="007B439C">
      <w:pPr>
        <w:pStyle w:val="ProductList-Body"/>
      </w:pPr>
    </w:p>
    <w:p w14:paraId="67DFD30C" w14:textId="77777777" w:rsidR="007B439C" w:rsidRDefault="007B439C" w:rsidP="007B439C">
      <w:pPr>
        <w:pStyle w:val="ProductList-ClauseHeading"/>
        <w:keepNext w:val="0"/>
      </w:pPr>
      <w:r w:rsidRPr="00EF1E73">
        <w:t>Dynamics</w:t>
      </w:r>
      <w:r>
        <w:t xml:space="preserve"> 365</w:t>
      </w:r>
      <w:r w:rsidRPr="00EF1E73">
        <w:t xml:space="preserve"> </w:t>
      </w:r>
      <w:r>
        <w:t>Supply Chain Management, Finance, Commerce, and Project Operations Source Code</w:t>
      </w:r>
    </w:p>
    <w:p w14:paraId="05B9A780" w14:textId="10B06554" w:rsidR="00A66F98" w:rsidRDefault="007B439C" w:rsidP="007B439C">
      <w:pPr>
        <w:pStyle w:val="ProductList-Body"/>
        <w:tabs>
          <w:tab w:val="clear" w:pos="158"/>
          <w:tab w:val="left" w:pos="360"/>
        </w:tabs>
        <w:rPr>
          <w:strike/>
        </w:rPr>
      </w:pPr>
      <w:r>
        <w:t xml:space="preserve">Customer may modify for its internal use the X++ application layer source code for </w:t>
      </w:r>
      <w:r w:rsidRPr="00EF1E73">
        <w:t xml:space="preserve">Dynamics </w:t>
      </w:r>
      <w:r>
        <w:t>365 Supply Chain Management, Dynamics 365 Finance, Dynamics 365 for Commerce</w:t>
      </w:r>
      <w:r w:rsidRPr="006C7214">
        <w:t>, or Dynamics 365 Project Operations</w:t>
      </w:r>
      <w:r w:rsidR="00A66F98">
        <w:t xml:space="preserve">. </w:t>
      </w:r>
    </w:p>
    <w:p w14:paraId="3E5B8B7A" w14:textId="77777777" w:rsidR="00A66F98" w:rsidRPr="007F1B5F" w:rsidRDefault="00A66F98" w:rsidP="00A66F98">
      <w:pPr>
        <w:pStyle w:val="ProductList-Body"/>
        <w:tabs>
          <w:tab w:val="clear" w:pos="158"/>
          <w:tab w:val="left" w:pos="360"/>
        </w:tabs>
      </w:pPr>
    </w:p>
    <w:p w14:paraId="5902A714" w14:textId="77777777" w:rsidR="00A66F98" w:rsidRDefault="00A66F98" w:rsidP="00A71717">
      <w:pPr>
        <w:pStyle w:val="ProductList-ClauseHeading"/>
      </w:pPr>
      <w:r>
        <w:lastRenderedPageBreak/>
        <w:t>Server Use Rights for Dynamics 365 User SLs, From SA User SLs and Add-on User SLs</w:t>
      </w:r>
    </w:p>
    <w:p w14:paraId="55D08959" w14:textId="77777777" w:rsidR="00A66F98" w:rsidRDefault="00A66F98" w:rsidP="00A66F98">
      <w:pPr>
        <w:pStyle w:val="ProductList-Body"/>
      </w:pPr>
      <w:r w:rsidRPr="00AC38E9">
        <w:t xml:space="preserve">The server use rights provisions below do not apply to Customers licensed for Dynamics 365 </w:t>
      </w:r>
      <w:r>
        <w:t>Sales Professional, Dynamics 365 Customer Service Professional, Dynamics 365 Marketing, Dynamics 365 Human Resources,</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0718AA71" w14:textId="77777777" w:rsidR="007B439C" w:rsidRDefault="007B439C" w:rsidP="00A66F98">
      <w:pPr>
        <w:pStyle w:val="ProductList-Body"/>
        <w:ind w:left="180"/>
        <w:rPr>
          <w:b/>
          <w:color w:val="0072C6"/>
        </w:rPr>
      </w:pPr>
    </w:p>
    <w:p w14:paraId="667A296B" w14:textId="64896C9D" w:rsidR="00A66F98" w:rsidRPr="002C6BAD" w:rsidRDefault="00A66F98" w:rsidP="00A66F98">
      <w:pPr>
        <w:pStyle w:val="ProductList-Body"/>
        <w:ind w:left="180"/>
        <w:rPr>
          <w:b/>
          <w:color w:val="0072C6"/>
        </w:rPr>
      </w:pPr>
      <w:r>
        <w:rPr>
          <w:b/>
          <w:color w:val="0072C6"/>
        </w:rPr>
        <w:t>Dynamics 365 for Operations on-premises Server</w:t>
      </w:r>
    </w:p>
    <w:p w14:paraId="15BE9DC3" w14:textId="7793D651" w:rsidR="004923B4" w:rsidRPr="004B4D84" w:rsidRDefault="00A66F98" w:rsidP="00A66F98">
      <w:pPr>
        <w:pStyle w:val="ProductList-Body"/>
        <w:ind w:left="180"/>
      </w:pPr>
      <w:r w:rsidRPr="004B4D84">
        <w:t>Customer</w:t>
      </w:r>
      <w:r>
        <w:t>’s</w:t>
      </w:r>
      <w:r w:rsidRPr="004B4D84">
        <w:t xml:space="preserve"> with active </w:t>
      </w:r>
      <w:r>
        <w:t>subscriptions for Dynamics 365 Supply Chain Management, Dynamics 365 Finance, or Dynamics 365 Commerce may</w:t>
      </w:r>
      <w:r w:rsidR="004923B4">
        <w:t>,</w:t>
      </w:r>
    </w:p>
    <w:p w14:paraId="4CB6F517"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7C00C3">
      <w:pPr>
        <w:pStyle w:val="ProductList-Body"/>
        <w:numPr>
          <w:ilvl w:val="0"/>
          <w:numId w:val="6"/>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7C00C3">
      <w:pPr>
        <w:pStyle w:val="ProductList-Body"/>
        <w:numPr>
          <w:ilvl w:val="0"/>
          <w:numId w:val="8"/>
        </w:numPr>
      </w:pPr>
      <w:r>
        <w:t>install any number of copies of Dynamics 365 server (on-premises) software on a network server or shared servers;</w:t>
      </w:r>
    </w:p>
    <w:p w14:paraId="322A12B5" w14:textId="77777777" w:rsidR="004923B4" w:rsidRDefault="004923B4" w:rsidP="007C00C3">
      <w:pPr>
        <w:pStyle w:val="ProductList-Body"/>
        <w:numPr>
          <w:ilvl w:val="0"/>
          <w:numId w:val="8"/>
        </w:numPr>
      </w:pPr>
      <w:r>
        <w:t>ins</w:t>
      </w:r>
      <w:r w:rsidRPr="00303530">
        <w:t>tall Dynamics CRM 2016 Server software in lieu of Dynamic</w:t>
      </w:r>
      <w:r>
        <w:t>s</w:t>
      </w:r>
      <w:r w:rsidRPr="00303530">
        <w:t xml:space="preserve"> 365 On-Premise Server; </w:t>
      </w:r>
    </w:p>
    <w:p w14:paraId="131C8133"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7C00C3">
      <w:pPr>
        <w:pStyle w:val="ProductList-Body"/>
        <w:numPr>
          <w:ilvl w:val="0"/>
          <w:numId w:val="8"/>
        </w:numPr>
      </w:pPr>
      <w:r>
        <w:t>install any number of copies of Dynamics 365 Business Central on-premises software on a network server or shared servers;</w:t>
      </w:r>
    </w:p>
    <w:p w14:paraId="4FE75D25"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52" w:history="1">
        <w:r w:rsidRPr="00001EFA">
          <w:rPr>
            <w:rStyle w:val="Hyperlink"/>
          </w:rPr>
          <w:t>https://www.linkedin.com/legal/preview/user-agreement</w:t>
        </w:r>
      </w:hyperlink>
      <w:r w:rsidRPr="00303530">
        <w:t>. Despite anything to the contrary in Customer’s volume licensing agreement (including these Online Services Terms</w:t>
      </w:r>
      <w:r>
        <w:t xml:space="preserve"> or the DPA</w:t>
      </w:r>
      <w:r w:rsidRPr="00303530">
        <w:t xml:space="preserve">), the LinkedIn Privacy Policy available at </w:t>
      </w:r>
      <w:hyperlink r:id="rId53"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54"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8D7F0D">
      <w:pPr>
        <w:pStyle w:val="ProductList-ClauseHeading"/>
        <w:keepNext w:val="0"/>
      </w:pPr>
      <w:r>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5"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(i) the Customer Data provided to the Online Service will be </w:t>
      </w:r>
      <w:r w:rsidRPr="000075A1">
        <w:lastRenderedPageBreak/>
        <w:t>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647C373D" w14:textId="77777777" w:rsidR="007B439C" w:rsidRDefault="007B439C" w:rsidP="00DD3075">
      <w:pPr>
        <w:pStyle w:val="ProductList-Body"/>
        <w:tabs>
          <w:tab w:val="clear" w:pos="158"/>
          <w:tab w:val="left" w:pos="90"/>
          <w:tab w:val="left" w:pos="270"/>
        </w:tabs>
        <w:ind w:left="518" w:hanging="360"/>
        <w:rPr>
          <w:b/>
          <w:bCs/>
          <w:color w:val="0072C6"/>
        </w:rPr>
      </w:pPr>
    </w:p>
    <w:p w14:paraId="3EACABEB" w14:textId="0DCBF4D5"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 xml:space="preserve">Customer may only use the Fraud Insights to prevent fraud and help identify legitimate transactions. Customer agrees it will not use Fraud Insights (i)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29"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30" w:name="_Toc6563827"/>
      <w:bookmarkStart w:id="131" w:name="_Toc57371009"/>
      <w:r>
        <w:t>Office 365 Services</w:t>
      </w:r>
      <w:bookmarkEnd w:id="130"/>
      <w:bookmarkEnd w:id="131"/>
    </w:p>
    <w:bookmarkEnd w:id="129"/>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32" w:name="CoreFeaturesforOffice365Services"/>
      <w:r w:rsidRPr="001A19E0">
        <w:rPr>
          <w:b/>
          <w:color w:val="00188F"/>
        </w:rPr>
        <w:t>Core Features for Office 365 Services</w:t>
      </w:r>
    </w:p>
    <w:bookmarkEnd w:id="132"/>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31922AFA" w:rsidR="002246F8" w:rsidRDefault="002246F8" w:rsidP="00DD3075">
      <w:pPr>
        <w:pStyle w:val="ProductList-Body"/>
        <w:tabs>
          <w:tab w:val="clear" w:pos="158"/>
          <w:tab w:val="left" w:pos="180"/>
        </w:tabs>
        <w:rPr>
          <w:b/>
          <w:color w:val="00188F"/>
        </w:rPr>
      </w:pPr>
    </w:p>
    <w:p w14:paraId="0813BB78" w14:textId="77777777" w:rsidR="000C0C93" w:rsidRPr="00111953" w:rsidRDefault="000C0C93" w:rsidP="000C0C93">
      <w:pPr>
        <w:pStyle w:val="ProductList-Body"/>
        <w:tabs>
          <w:tab w:val="clear" w:pos="158"/>
          <w:tab w:val="left" w:pos="180"/>
        </w:tabs>
        <w:rPr>
          <w:b/>
          <w:color w:val="00188F"/>
        </w:rPr>
      </w:pPr>
      <w:bookmarkStart w:id="133" w:name="_Hlk53499158"/>
      <w:r w:rsidRPr="00111953">
        <w:rPr>
          <w:b/>
          <w:color w:val="00188F"/>
        </w:rPr>
        <w:t>Office 365 Education</w:t>
      </w:r>
    </w:p>
    <w:p w14:paraId="780BB06C" w14:textId="77777777" w:rsidR="000C0C93" w:rsidRDefault="000C0C93" w:rsidP="000C0C93">
      <w:pPr>
        <w:pStyle w:val="ProductList-Body"/>
        <w:tabs>
          <w:tab w:val="clear" w:pos="158"/>
          <w:tab w:val="left" w:pos="180"/>
        </w:tabs>
      </w:pPr>
      <w:r w:rsidRPr="00111953">
        <w:t>If Customer’s billing address is outside Europe and Customer has an Office 365 Education subscription, then notwithstanding the “Location of Customer Data at Rest for Core Online Services” section of the OST, Microsoft may provision Customer’s Office 365 tenant in, transfer Customer Data to, and store Customer Data at rest anywhere within Europe or North America.  If Customer’s billing address is in Europe and Customer has an Office 365 Education subscription, then notwithstanding the “Location of Customer Data at Rest for Core Online Services” section of the OST, Microsoft may provision Customer’s Office 365 tenant in, transfer Customer Data to, and store Customer Data at rest anywhere within the European Union.</w:t>
      </w:r>
    </w:p>
    <w:bookmarkEnd w:id="133"/>
    <w:p w14:paraId="5C4B6722" w14:textId="77777777" w:rsidR="00A71717" w:rsidRDefault="00A71717" w:rsidP="00DD3075">
      <w:pPr>
        <w:pStyle w:val="ProductList-ClauseHeading"/>
        <w:keepNext w:val="0"/>
      </w:pPr>
    </w:p>
    <w:p w14:paraId="1A231410" w14:textId="5B9ACA2F"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197763B6" w14:textId="77777777" w:rsidR="00DF5BA4" w:rsidRDefault="00DF5BA4" w:rsidP="00DD3075">
      <w:pPr>
        <w:pStyle w:val="ProductList-Body"/>
        <w:tabs>
          <w:tab w:val="clear" w:pos="158"/>
          <w:tab w:val="left" w:pos="180"/>
        </w:tabs>
        <w:rPr>
          <w:b/>
          <w:color w:val="00188F"/>
        </w:rPr>
      </w:pPr>
    </w:p>
    <w:p w14:paraId="6F7E248D" w14:textId="34220DC7" w:rsidR="007C0135" w:rsidRDefault="007C0135" w:rsidP="00DD3075">
      <w:pPr>
        <w:pStyle w:val="ProductList-Body"/>
        <w:tabs>
          <w:tab w:val="clear" w:pos="158"/>
          <w:tab w:val="left" w:pos="180"/>
        </w:tabs>
        <w:rPr>
          <w:b/>
          <w:color w:val="00188F"/>
        </w:rPr>
      </w:pPr>
      <w:r>
        <w:rPr>
          <w:b/>
          <w:color w:val="00188F"/>
        </w:rPr>
        <w:t>Cortana</w:t>
      </w:r>
    </w:p>
    <w:p w14:paraId="7EF03B7A" w14:textId="7FDFEDA1" w:rsidR="006F3F7F" w:rsidRPr="0097265B" w:rsidRDefault="006F3F7F" w:rsidP="006F3F7F">
      <w:pPr>
        <w:pStyle w:val="ProductList-Body"/>
        <w:tabs>
          <w:tab w:val="clear" w:pos="158"/>
          <w:tab w:val="left" w:pos="180"/>
        </w:tabs>
        <w:rPr>
          <w:bCs/>
        </w:rPr>
      </w:pPr>
      <w:r>
        <w:rPr>
          <w:bCs/>
        </w:rPr>
        <w:t xml:space="preserve">The </w:t>
      </w:r>
      <w:r w:rsidRPr="0097265B">
        <w:rPr>
          <w:bCs/>
        </w:rPr>
        <w:t xml:space="preserve">Cortana </w:t>
      </w:r>
      <w:r>
        <w:rPr>
          <w:bCs/>
        </w:rPr>
        <w:t xml:space="preserve">core platform </w:t>
      </w:r>
      <w:r w:rsidRPr="0097265B">
        <w:rPr>
          <w:bCs/>
        </w:rPr>
        <w:t>service integrated within Office 365 Services</w:t>
      </w:r>
      <w:r w:rsidRPr="00576ABE">
        <w:rPr>
          <w:bCs/>
        </w:rPr>
        <w:t>, in certain instances, may</w:t>
      </w:r>
      <w:r w:rsidRPr="0097265B">
        <w:rPr>
          <w:bCs/>
        </w:rPr>
        <w:t xml:space="preserve"> allow for users to connect to Microsoft services outside the Office 365 Services; if permitted by Customer, users electing to use such services are subject to terms of use other than these Online Services Terms for use of such services and with respect to which Microsoft is a data controller, as identified in product documentation</w:t>
      </w:r>
      <w:r>
        <w:rPr>
          <w:bCs/>
        </w:rPr>
        <w:t>.</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31533E5D" w:rsidR="00A2624F" w:rsidRDefault="00A2624F" w:rsidP="00DD3075">
      <w:pPr>
        <w:pStyle w:val="ProductList-Body"/>
      </w:pPr>
      <w:r>
        <w:t xml:space="preserve">Any services provided to Customer through the Microsoft Threat Experts Experts on Demand feature are subject to the Professional Services Notice in </w:t>
      </w:r>
      <w:hyperlink w:anchor="Attachment1" w:tooltip="Attachment 1" w:history="1">
        <w:r>
          <w:rPr>
            <w:rStyle w:val="Hyperlink"/>
          </w:rPr>
          <w:t>Attachment 1</w:t>
        </w:r>
      </w:hyperlink>
      <w:r>
        <w:t>.</w:t>
      </w:r>
    </w:p>
    <w:p w14:paraId="618C4CC6" w14:textId="5E6A43B6" w:rsidR="00BD4675" w:rsidRDefault="00BD4675" w:rsidP="00DD3075">
      <w:pPr>
        <w:pStyle w:val="ProductList-Body"/>
      </w:pPr>
    </w:p>
    <w:p w14:paraId="7FABE204" w14:textId="77777777" w:rsidR="00BD4675" w:rsidRDefault="00BD4675" w:rsidP="00BD4675">
      <w:pPr>
        <w:pStyle w:val="ProductList-ClauseHeading"/>
        <w:keepNext w:val="0"/>
      </w:pPr>
      <w:r>
        <w:lastRenderedPageBreak/>
        <w:t>Endpoint Compliance Features</w:t>
      </w:r>
    </w:p>
    <w:p w14:paraId="2DB479A8" w14:textId="5EF86B13" w:rsidR="00BD4675" w:rsidRDefault="00A71717" w:rsidP="00BD4675">
      <w:pPr>
        <w:pStyle w:val="ProductList-Body"/>
      </w:pPr>
      <w:r>
        <w:t>Insider Risk Management and Microsoft Information Protection (the “Compliance Services”) include endpoint features that integrate Customer Data from Microsoft Defender for Endpoint. If Customer does not have an active subscription to Microsoft Defender for Endpoint, an instance will automatically be provisioned for the limited purpose of enabling the endpoint features of the Compliance Services. Only the terms and DPA provisions applicable to Microsoft Defender for Endpoint apply to Customer Data collected to provide these endpoint features.</w:t>
      </w:r>
    </w:p>
    <w:p w14:paraId="2B012425" w14:textId="77777777" w:rsidR="00A2624F" w:rsidRDefault="00A2624F" w:rsidP="00DD3075">
      <w:pPr>
        <w:pStyle w:val="ProductList-Body"/>
        <w:rPr>
          <w:b/>
          <w:color w:val="00188F"/>
        </w:rPr>
      </w:pPr>
    </w:p>
    <w:p w14:paraId="30A69BDA" w14:textId="496C888B" w:rsidR="001E589F" w:rsidRPr="00D67A4B" w:rsidRDefault="001E589F" w:rsidP="000C0C93">
      <w:pPr>
        <w:pStyle w:val="ProductList-Body"/>
        <w:rPr>
          <w:b/>
          <w:color w:val="00188F"/>
        </w:rPr>
      </w:pPr>
      <w:r>
        <w:rPr>
          <w:b/>
          <w:color w:val="00188F"/>
        </w:rPr>
        <w:t>Yammer</w:t>
      </w:r>
    </w:p>
    <w:p w14:paraId="254E59D7" w14:textId="33ECD5AD" w:rsidR="001E589F" w:rsidRDefault="001E589F" w:rsidP="000C0C93">
      <w:pPr>
        <w:pStyle w:val="ProductList-Body"/>
      </w:pPr>
      <w:r>
        <w:t>For Office 365 Services that include Yammer, External Users invited to Yammer via external network functionality do not need User SLs.</w:t>
      </w:r>
      <w:r w:rsidR="00E30866">
        <w:t xml:space="preserve"> </w:t>
      </w:r>
    </w:p>
    <w:bookmarkStart w:id="134"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7B439C">
      <w:pPr>
        <w:pStyle w:val="ProductList-Offering2Heading"/>
        <w:outlineLvl w:val="2"/>
      </w:pPr>
      <w:r>
        <w:tab/>
      </w:r>
      <w:bookmarkStart w:id="135" w:name="_Toc528174078"/>
      <w:bookmarkStart w:id="136" w:name="_Toc6563828"/>
      <w:bookmarkStart w:id="137" w:name="_Toc57371010"/>
      <w:r>
        <w:t>Audio Services</w:t>
      </w:r>
      <w:bookmarkEnd w:id="135"/>
      <w:bookmarkEnd w:id="136"/>
      <w:bookmarkEnd w:id="137"/>
    </w:p>
    <w:p w14:paraId="490E0C9E" w14:textId="77777777" w:rsidR="000F1CD3" w:rsidRDefault="000F1CD3" w:rsidP="00DD3075">
      <w:pPr>
        <w:pStyle w:val="ProductList-Offering1"/>
        <w:sectPr w:rsidR="000F1CD3" w:rsidSect="00E275D6">
          <w:footerReference w:type="default" r:id="rId56"/>
          <w:footerReference w:type="first" r:id="rId57"/>
          <w:type w:val="continuous"/>
          <w:pgSz w:w="12240" w:h="15840"/>
          <w:pgMar w:top="1440" w:right="720" w:bottom="1440" w:left="720" w:header="720" w:footer="720" w:gutter="0"/>
          <w:cols w:space="720"/>
          <w:titlePg/>
          <w:docGrid w:linePitch="360"/>
        </w:sectPr>
      </w:pPr>
    </w:p>
    <w:bookmarkEnd w:id="134"/>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6CBFBF10" w:rsidR="000F1CD3" w:rsidRDefault="007B439C" w:rsidP="00DD3075">
      <w:pPr>
        <w:pStyle w:val="ProductList-Body"/>
        <w:rPr>
          <w:rFonts w:asciiTheme="majorHAnsi" w:hAnsiTheme="majorHAnsi"/>
          <w:sz w:val="16"/>
          <w:szCs w:val="16"/>
        </w:rPr>
      </w:pPr>
      <w:r>
        <w:rPr>
          <w:rFonts w:asciiTheme="majorHAnsi" w:hAnsiTheme="majorHAnsi"/>
          <w:sz w:val="16"/>
          <w:szCs w:val="16"/>
        </w:rPr>
        <w:t>Teams</w:t>
      </w:r>
      <w:r w:rsidR="000F1CD3">
        <w:rPr>
          <w:rFonts w:asciiTheme="majorHAnsi" w:hAnsiTheme="majorHAnsi"/>
          <w:sz w:val="16"/>
          <w:szCs w:val="16"/>
        </w:rPr>
        <w:t xml:space="preserve"> Room</w:t>
      </w:r>
      <w:r>
        <w:rPr>
          <w:rFonts w:asciiTheme="majorHAnsi" w:hAnsiTheme="majorHAnsi"/>
          <w:sz w:val="16"/>
          <w:szCs w:val="16"/>
        </w:rPr>
        <w:t>s</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059DF4F8" w:rsidR="000F1CD3" w:rsidRDefault="007B439C"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Teams Rooms offerings are Device SLs that may only be assigned to a CACD. Each CACD Licensed Device may be accessed and used by any number of users</w:t>
      </w:r>
      <w:r w:rsidR="000F1CD3">
        <w:t>.</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38" w:name="_Hlk17975172"/>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38"/>
      <w:r w:rsidR="000F1CD3">
        <w:t xml:space="preserve">. Calling and Conferencing services terms may vary from country to country. All included taxes, fees and country-specific terms of use are disclosed in the terms of use available on the Volume Licensing site at </w:t>
      </w:r>
      <w:hyperlink r:id="rId58"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5D684987" w:rsidR="000F1CD3" w:rsidRDefault="00635ECF" w:rsidP="00A71717">
      <w:pPr>
        <w:pStyle w:val="ProductList-Body"/>
        <w:keepNext/>
      </w:pPr>
      <w:r w:rsidRPr="00AC5443">
        <w:t xml:space="preserve">Customer must notify each user of </w:t>
      </w:r>
      <w:r>
        <w:t>a</w:t>
      </w:r>
      <w:r w:rsidRPr="00AC5443">
        <w:t xml:space="preserve"> Calling</w:t>
      </w:r>
      <w:r>
        <w:t xml:space="preserve"> Plan</w:t>
      </w:r>
      <w:r w:rsidRPr="00AC5443">
        <w:t xml:space="preserve"> that </w:t>
      </w:r>
      <w:r>
        <w:t>emergency services</w:t>
      </w:r>
      <w:r w:rsidRPr="00AC5443">
        <w:t xml:space="preserve"> operate differently than on traditional telephone services in </w:t>
      </w:r>
      <w:r>
        <w:t xml:space="preserve">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w:t>
      </w:r>
      <w:r>
        <w:lastRenderedPageBreak/>
        <w:t>should not make an emergency services call from a location outside their home country because the call likely will not be routed to the appropriate call center in that location</w:t>
      </w:r>
      <w:r w:rsidR="000F1CD3">
        <w:t>.</w:t>
      </w:r>
    </w:p>
    <w:p w14:paraId="572FF230" w14:textId="699EC8F3" w:rsidR="00731455" w:rsidRPr="006F3E88" w:rsidRDefault="00C845DB"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0C0C93">
      <w:pPr>
        <w:pStyle w:val="ProductList-Offering2Heading"/>
        <w:outlineLvl w:val="2"/>
      </w:pPr>
      <w:r>
        <w:tab/>
      </w:r>
      <w:bookmarkStart w:id="139" w:name="ExchangeOnline"/>
      <w:bookmarkStart w:id="140" w:name="_Toc524436947"/>
      <w:bookmarkStart w:id="141" w:name="_Toc6563829"/>
      <w:bookmarkStart w:id="142" w:name="_Toc57371011"/>
      <w:r>
        <w:t>Exchange Online</w:t>
      </w:r>
      <w:bookmarkEnd w:id="139"/>
      <w:bookmarkEnd w:id="140"/>
      <w:bookmarkEnd w:id="141"/>
      <w:bookmarkEnd w:id="142"/>
    </w:p>
    <w:p w14:paraId="5E9655A5" w14:textId="77777777" w:rsidR="004923B4" w:rsidRDefault="004923B4" w:rsidP="00DD3075">
      <w:pPr>
        <w:pStyle w:val="ProductList-Offering1"/>
        <w:sectPr w:rsidR="004923B4" w:rsidSect="00E275D6">
          <w:footerReference w:type="default" r:id="rId59"/>
          <w:footerReference w:type="first" r:id="rId60"/>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36D3E25A" w14:textId="77777777" w:rsidR="00A71717" w:rsidRDefault="00A71717" w:rsidP="00A71717">
      <w:pPr>
        <w:pStyle w:val="ProductList-Body"/>
        <w:rPr>
          <w:rFonts w:asciiTheme="majorHAnsi" w:hAnsiTheme="majorHAnsi"/>
          <w:sz w:val="16"/>
          <w:szCs w:val="16"/>
        </w:rPr>
      </w:pPr>
      <w:r>
        <w:rPr>
          <w:rFonts w:asciiTheme="majorHAnsi" w:hAnsiTheme="majorHAnsi"/>
          <w:sz w:val="16"/>
          <w:szCs w:val="16"/>
        </w:rPr>
        <w:t>Microsoft Defender for Office 365</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1D120F58" w14:textId="3C2F2839" w:rsidR="00017A5A"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35FEFA9D" w14:textId="77777777" w:rsidR="00635ECF" w:rsidRDefault="00635ECF" w:rsidP="00DD3075">
      <w:pPr>
        <w:pStyle w:val="ProductList-Body"/>
        <w:ind w:left="187"/>
        <w:rPr>
          <w:b/>
          <w:color w:val="0072C6"/>
        </w:rPr>
      </w:pPr>
    </w:p>
    <w:p w14:paraId="1211BEB5" w14:textId="32926A26" w:rsidR="001A19E0" w:rsidRPr="00FC409E" w:rsidRDefault="001A19E0" w:rsidP="007B439C">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2A148731" w14:textId="7DD053E3" w:rsidR="000B0627"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05670433" w14:textId="77777777" w:rsidR="00635ECF" w:rsidRDefault="00635ECF" w:rsidP="00DD3075">
      <w:pPr>
        <w:pStyle w:val="ProductList-Body"/>
        <w:ind w:left="180"/>
        <w:rPr>
          <w:b/>
          <w:color w:val="0072C6"/>
        </w:rPr>
      </w:pPr>
    </w:p>
    <w:p w14:paraId="40C43371" w14:textId="11E125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047A6FCD" w14:textId="77777777" w:rsidR="006F5CC9" w:rsidRDefault="006F5CC9" w:rsidP="009E381C">
      <w:pPr>
        <w:pStyle w:val="ProductList-Body"/>
        <w:ind w:left="187"/>
        <w:rPr>
          <w:b/>
          <w:color w:val="0072C6"/>
        </w:rPr>
      </w:pPr>
    </w:p>
    <w:p w14:paraId="32403BAC" w14:textId="62CD992E" w:rsidR="00ED50E6" w:rsidRPr="00FC409E" w:rsidRDefault="001A19E0" w:rsidP="009E381C">
      <w:pPr>
        <w:pStyle w:val="ProductList-Body"/>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CD45A1">
      <w:pPr>
        <w:pStyle w:val="ProductList-Body"/>
        <w:ind w:left="187"/>
        <w:rPr>
          <w:b/>
          <w:color w:val="0072C6"/>
        </w:rPr>
      </w:pPr>
      <w:r w:rsidRPr="00FC409E">
        <w:rPr>
          <w:b/>
          <w:color w:val="0072C6"/>
        </w:rPr>
        <w:t>Legal Hold</w:t>
      </w:r>
    </w:p>
    <w:p w14:paraId="26A98DD1" w14:textId="5C18D452" w:rsidR="006523C8" w:rsidRDefault="001A19E0" w:rsidP="00635ECF">
      <w:pPr>
        <w:pStyle w:val="ProductList-Body"/>
        <w:ind w:left="180"/>
      </w:pPr>
      <w:r>
        <w:t>Customer will be able to place a “legal hold” on an end user’s primary mailbox and archive mailbox to preserve the content of those mailboxes.</w:t>
      </w:r>
    </w:p>
    <w:p w14:paraId="14FB70AB" w14:textId="77777777" w:rsidR="00DF5BA4" w:rsidRDefault="00DF5BA4" w:rsidP="00635ECF">
      <w:pPr>
        <w:pStyle w:val="ProductList-Body"/>
        <w:ind w:left="187"/>
        <w:rPr>
          <w:b/>
          <w:color w:val="0072C6"/>
        </w:rPr>
      </w:pPr>
    </w:p>
    <w:p w14:paraId="4ACEA0A4" w14:textId="1C1CB93F" w:rsidR="006523C8" w:rsidRPr="00FC409E" w:rsidRDefault="006523C8" w:rsidP="00635ECF">
      <w:pPr>
        <w:pStyle w:val="ProductList-Body"/>
        <w:ind w:left="187"/>
        <w:rPr>
          <w:b/>
          <w:color w:val="0072C6"/>
        </w:rPr>
      </w:pPr>
      <w:r w:rsidRPr="00FC409E">
        <w:rPr>
          <w:b/>
          <w:color w:val="0072C6"/>
        </w:rPr>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0C0C93">
      <w:pPr>
        <w:pStyle w:val="ProductList-Body"/>
        <w:ind w:left="187"/>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703C62CB" w:rsidR="00A823CC" w:rsidRPr="003A1DB6" w:rsidRDefault="00D84AAC" w:rsidP="002D306E">
      <w:pPr>
        <w:pStyle w:val="ProductList-Body"/>
      </w:pPr>
      <w:r>
        <w:t>Each user to whom Customer assigns an Exchange Online User SL may (i) use Microsoft Outlook for mobile devices for commercial purposes and (ii) sign into</w:t>
      </w:r>
      <w:r w:rsidDel="00F17F6B">
        <w:t xml:space="preserve"> </w:t>
      </w:r>
      <w:r>
        <w:t xml:space="preserve">Microsoft Outlook with their work or school account on up to five smartphones and five tablets. </w:t>
      </w:r>
      <w:r>
        <w:rPr>
          <w:rFonts w:ascii="Calibri" w:eastAsia="Calibri" w:hAnsi="Calibri" w:cs="Arial"/>
        </w:rPr>
        <w:t>Microsoft Outlook is also subject to the Service Specific Terms applicable to M 365 Mobile Applications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61"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43" w:name="_Hlk486589626"/>
    </w:p>
    <w:bookmarkEnd w:id="143"/>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0D0F40A3" w:rsidR="00CC1325" w:rsidRDefault="00CD45A1" w:rsidP="00DD3075">
      <w:pPr>
        <w:pStyle w:val="ProductList-Body"/>
        <w:tabs>
          <w:tab w:val="clear" w:pos="158"/>
          <w:tab w:val="left" w:pos="180"/>
        </w:tabs>
      </w:pPr>
      <w:r>
        <w:t>T</w:t>
      </w:r>
      <w:r w:rsidR="00A71717" w:rsidRPr="00A71717">
        <w:t xml:space="preserve"> </w:t>
      </w:r>
      <w:r w:rsidR="00A71717">
        <w:t>There is no SLA for Microsoft Defender for Office 365</w:t>
      </w:r>
      <w:r w:rsidR="00CC1325">
        <w:t>.</w:t>
      </w:r>
    </w:p>
    <w:bookmarkStart w:id="144"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19F091C" w14:textId="77777777" w:rsidR="00A214B2" w:rsidRDefault="00A214B2" w:rsidP="00A214B2">
      <w:pPr>
        <w:pStyle w:val="ProductList-Offering2Heading"/>
        <w:outlineLvl w:val="2"/>
      </w:pPr>
      <w:r>
        <w:tab/>
      </w:r>
      <w:bookmarkStart w:id="145" w:name="_Toc57371012"/>
      <w:r>
        <w:t>Microsoft Stream</w:t>
      </w:r>
      <w:bookmarkEnd w:id="145"/>
    </w:p>
    <w:p w14:paraId="2D2D68D7" w14:textId="77777777" w:rsidR="00A214B2" w:rsidRDefault="00A214B2" w:rsidP="00A214B2">
      <w:pPr>
        <w:pStyle w:val="ProductList-Body"/>
        <w:tabs>
          <w:tab w:val="clear" w:pos="158"/>
          <w:tab w:val="left" w:pos="360"/>
        </w:tabs>
        <w:rPr>
          <w:b/>
          <w:color w:val="00188F"/>
        </w:rPr>
      </w:pPr>
      <w:r>
        <w:rPr>
          <w:b/>
          <w:color w:val="00188F"/>
        </w:rPr>
        <w:t>Notices</w:t>
      </w:r>
    </w:p>
    <w:p w14:paraId="421BC8A3" w14:textId="77777777" w:rsidR="00A214B2" w:rsidRDefault="00A214B2" w:rsidP="00A214B2">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ECE876" w14:textId="77777777" w:rsidR="00A214B2" w:rsidRDefault="00A214B2" w:rsidP="00A214B2">
      <w:pPr>
        <w:pStyle w:val="ProductList-Body"/>
      </w:pPr>
    </w:p>
    <w:p w14:paraId="219EC924" w14:textId="77777777" w:rsidR="00A214B2" w:rsidRDefault="00A214B2" w:rsidP="00A214B2">
      <w:pPr>
        <w:pStyle w:val="ProductList-Body"/>
        <w:tabs>
          <w:tab w:val="clear" w:pos="158"/>
          <w:tab w:val="left" w:pos="360"/>
        </w:tabs>
        <w:rPr>
          <w:b/>
          <w:color w:val="00188F"/>
        </w:rPr>
      </w:pPr>
      <w:r>
        <w:rPr>
          <w:b/>
          <w:color w:val="00188F"/>
        </w:rPr>
        <w:t>Stream Live Events</w:t>
      </w:r>
    </w:p>
    <w:p w14:paraId="63972E7C" w14:textId="77777777" w:rsidR="00A214B2" w:rsidRDefault="00A214B2" w:rsidP="00A214B2">
      <w:pPr>
        <w:pStyle w:val="ProductList-Body"/>
      </w:pPr>
      <w:r>
        <w:t>Stream Live Events are subject to the following:</w:t>
      </w:r>
    </w:p>
    <w:p w14:paraId="39DF4508" w14:textId="77777777" w:rsidR="00A214B2" w:rsidRDefault="00A214B2" w:rsidP="007C00C3">
      <w:pPr>
        <w:pStyle w:val="ProductList-Bullet"/>
        <w:numPr>
          <w:ilvl w:val="0"/>
          <w:numId w:val="11"/>
        </w:numPr>
      </w:pPr>
      <w:r>
        <w:t>Stream Live Events may not be greater than four (4) hours in length;</w:t>
      </w:r>
    </w:p>
    <w:p w14:paraId="456812A8" w14:textId="77777777" w:rsidR="00A214B2" w:rsidRDefault="00A214B2" w:rsidP="007C00C3">
      <w:pPr>
        <w:pStyle w:val="ProductList-Bullet"/>
        <w:numPr>
          <w:ilvl w:val="0"/>
          <w:numId w:val="11"/>
        </w:numPr>
      </w:pPr>
      <w:r>
        <w:t>Stream Live Events attendees may not exceed 10,000; and</w:t>
      </w:r>
    </w:p>
    <w:p w14:paraId="44A08D33" w14:textId="77777777" w:rsidR="00A214B2" w:rsidRDefault="00A214B2" w:rsidP="007C00C3">
      <w:pPr>
        <w:pStyle w:val="ProductList-Bullet"/>
        <w:numPr>
          <w:ilvl w:val="0"/>
          <w:numId w:val="11"/>
        </w:numPr>
      </w:pPr>
      <w:r>
        <w:t>Stream Live Events are limited to fifteen (15) per customer at any single point in time.</w:t>
      </w:r>
    </w:p>
    <w:p w14:paraId="5E55B305" w14:textId="77777777" w:rsidR="00A214B2" w:rsidRPr="00585A48" w:rsidRDefault="00C845DB" w:rsidP="00A214B2">
      <w:pPr>
        <w:pStyle w:val="ProductList-Body"/>
        <w:shd w:val="clear" w:color="auto" w:fill="A6A6A6" w:themeFill="background1" w:themeFillShade="A6"/>
        <w:spacing w:before="120" w:after="240"/>
        <w:jc w:val="right"/>
        <w:rPr>
          <w:sz w:val="16"/>
          <w:szCs w:val="16"/>
        </w:rPr>
      </w:pPr>
      <w:hyperlink w:anchor="TableofContents" w:tooltip="Table of Contents" w:history="1">
        <w:r w:rsidR="00A214B2" w:rsidRPr="003F3078">
          <w:rPr>
            <w:rStyle w:val="Hyperlink"/>
            <w:sz w:val="16"/>
            <w:szCs w:val="16"/>
          </w:rPr>
          <w:t>Table of Contents</w:t>
        </w:r>
      </w:hyperlink>
      <w:r w:rsidR="00A214B2">
        <w:rPr>
          <w:sz w:val="16"/>
          <w:szCs w:val="16"/>
        </w:rPr>
        <w:t xml:space="preserve"> </w:t>
      </w:r>
      <w:r w:rsidR="00A214B2" w:rsidRPr="00585A48">
        <w:rPr>
          <w:sz w:val="16"/>
          <w:szCs w:val="16"/>
        </w:rPr>
        <w:t>/</w:t>
      </w:r>
      <w:r w:rsidR="00A214B2">
        <w:rPr>
          <w:sz w:val="16"/>
          <w:szCs w:val="16"/>
        </w:rPr>
        <w:t xml:space="preserve"> </w:t>
      </w:r>
      <w:hyperlink w:anchor="GeneralTerms" w:tooltip="General Terms" w:history="1">
        <w:r w:rsidR="00A214B2" w:rsidRPr="003F3078">
          <w:rPr>
            <w:rStyle w:val="Hyperlink"/>
            <w:sz w:val="16"/>
            <w:szCs w:val="16"/>
          </w:rPr>
          <w:t>General Terms</w:t>
        </w:r>
      </w:hyperlink>
    </w:p>
    <w:p w14:paraId="3A98B661" w14:textId="2FFB916B" w:rsidR="006F3F7F" w:rsidRDefault="007C0135" w:rsidP="006F5CC9">
      <w:pPr>
        <w:pStyle w:val="ProductList-Offering2Heading"/>
        <w:outlineLvl w:val="2"/>
      </w:pPr>
      <w:r>
        <w:tab/>
      </w:r>
      <w:bookmarkStart w:id="146" w:name="_Toc57371013"/>
      <w:r w:rsidR="006F3F7F">
        <w:t>Microsoft Teams</w:t>
      </w:r>
      <w:bookmarkEnd w:id="146"/>
    </w:p>
    <w:p w14:paraId="0F997B76" w14:textId="77777777" w:rsidR="006F3F7F" w:rsidRDefault="006F3F7F" w:rsidP="006F3F7F">
      <w:pPr>
        <w:pStyle w:val="ProductList-Body"/>
        <w:tabs>
          <w:tab w:val="clear" w:pos="158"/>
          <w:tab w:val="left" w:pos="360"/>
        </w:tabs>
        <w:rPr>
          <w:b/>
          <w:color w:val="00188F"/>
        </w:rPr>
      </w:pPr>
      <w:bookmarkStart w:id="147" w:name="_Hlk33532694"/>
      <w:r>
        <w:rPr>
          <w:b/>
          <w:color w:val="00188F"/>
        </w:rPr>
        <w:t>Notices</w:t>
      </w:r>
    </w:p>
    <w:p w14:paraId="0E2217A4" w14:textId="77777777" w:rsidR="006F3F7F" w:rsidRDefault="006F3F7F" w:rsidP="006F3F7F">
      <w:pPr>
        <w:pStyle w:val="ProductList-Body"/>
      </w:pPr>
      <w:r>
        <w:t xml:space="preserve">The H.264/MPEG-4 AVC Notice in </w:t>
      </w:r>
      <w:hyperlink w:anchor="Attachment1" w:tooltip="Attachment 1" w:history="1">
        <w:r>
          <w:rPr>
            <w:rStyle w:val="Hyperlink"/>
          </w:rPr>
          <w:t>Attachment 1</w:t>
        </w:r>
      </w:hyperlink>
      <w:r>
        <w:t xml:space="preserve"> applies to all Office 365 Services that include Microsoft Teams.</w:t>
      </w:r>
    </w:p>
    <w:p w14:paraId="4CF1A3C7" w14:textId="77777777" w:rsidR="006F3F7F" w:rsidRDefault="006F3F7F" w:rsidP="006F3F7F">
      <w:pPr>
        <w:pStyle w:val="ProductList-Body"/>
        <w:rPr>
          <w:b/>
          <w:bCs/>
        </w:rPr>
      </w:pPr>
    </w:p>
    <w:p w14:paraId="6D24E1C8" w14:textId="77777777" w:rsidR="006F3F7F" w:rsidRPr="00DC49DA" w:rsidRDefault="006F3F7F" w:rsidP="006F3F7F">
      <w:pPr>
        <w:pStyle w:val="ProductList-Body"/>
        <w:tabs>
          <w:tab w:val="clear" w:pos="158"/>
          <w:tab w:val="left" w:pos="360"/>
        </w:tabs>
        <w:rPr>
          <w:b/>
          <w:color w:val="00188F"/>
        </w:rPr>
      </w:pPr>
      <w:r w:rsidRPr="00DC49DA">
        <w:rPr>
          <w:b/>
          <w:color w:val="00188F"/>
        </w:rPr>
        <w:t>Health Sector Customers</w:t>
      </w:r>
    </w:p>
    <w:p w14:paraId="3AF6A35A" w14:textId="77777777" w:rsidR="006F3F7F" w:rsidRPr="00DC49DA" w:rsidRDefault="006F3F7F" w:rsidP="006F3F7F">
      <w:pPr>
        <w:pStyle w:val="ProductList-Body"/>
      </w:pPr>
      <w:r w:rsidRPr="00DC49DA">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2E58A8A" w14:textId="77777777" w:rsidR="006F3F7F" w:rsidRPr="00DC49DA" w:rsidRDefault="006F3F7F" w:rsidP="006F3F7F">
      <w:pPr>
        <w:pStyle w:val="ProductList-Body"/>
      </w:pPr>
    </w:p>
    <w:p w14:paraId="5B00979D" w14:textId="77777777" w:rsidR="006F3F7F" w:rsidRDefault="006F3F7F" w:rsidP="006F3F7F">
      <w:pPr>
        <w:pStyle w:val="ProductList-Body"/>
      </w:pPr>
      <w:r w:rsidRPr="00DC49DA">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w:t>
      </w:r>
      <w:r w:rsidRPr="000F1169">
        <w:t xml:space="preserve">T OF ANY CLINICAL OFFERING OR PRODUCT, AND NO LICENSE OR RIGHT IS GRANTED TO USE THE ONLINE SERVICES FOR SUCH PURPOSES, (2) IS NOT DESIGNED OR INTENDED TO BE A SUBSTITUTE FOR </w:t>
      </w:r>
      <w:r>
        <w:t>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6BF424A7" w14:textId="77777777" w:rsidR="006F3F7F" w:rsidRPr="00716C3C" w:rsidRDefault="006F3F7F" w:rsidP="006F3F7F">
      <w:pPr>
        <w:pStyle w:val="ProductList-Body"/>
      </w:pPr>
    </w:p>
    <w:p w14:paraId="102F0452" w14:textId="77777777" w:rsidR="006F3F7F" w:rsidRDefault="006F3F7F" w:rsidP="000C0C93">
      <w:pPr>
        <w:pStyle w:val="ProductList-Body"/>
        <w:rPr>
          <w:b/>
          <w:color w:val="00188F"/>
        </w:rPr>
      </w:pPr>
      <w:r>
        <w:rPr>
          <w:b/>
          <w:color w:val="00188F"/>
        </w:rPr>
        <w:t>Trials</w:t>
      </w:r>
    </w:p>
    <w:p w14:paraId="76C575C2" w14:textId="6BD093EC" w:rsidR="006F3F7F" w:rsidRPr="00DC49DA" w:rsidRDefault="000C0C93" w:rsidP="000C0C93">
      <w:pPr>
        <w:pStyle w:val="ProductList-Body"/>
        <w:rPr>
          <w:b/>
        </w:rPr>
      </w:pPr>
      <w:r w:rsidRPr="00DC49DA">
        <w:t>Microsoft Teams Exploratory Experience may only be initiated by individual end users. Customer may not initiate a Microsoft Teams Exploratory Experience on behalf of end user employees.</w:t>
      </w:r>
      <w:r>
        <w:t xml:space="preserve"> </w:t>
      </w:r>
      <w:r w:rsidRPr="000C79BF">
        <w:t>This offer is not valid for users that have formerly used Teams from a paid, unpaid or trial license</w:t>
      </w:r>
      <w:r w:rsidR="006F3F7F" w:rsidRPr="00DC49DA">
        <w:t>.</w:t>
      </w:r>
    </w:p>
    <w:bookmarkEnd w:id="147"/>
    <w:p w14:paraId="1CD77123" w14:textId="77777777" w:rsidR="006F3F7F" w:rsidRPr="00585A48" w:rsidRDefault="006F3F7F" w:rsidP="006F3F7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E907008" w14:textId="77777777" w:rsidR="00635ECF" w:rsidRDefault="004923B4" w:rsidP="00635ECF">
      <w:pPr>
        <w:pStyle w:val="ProductList-Offering2Heading"/>
        <w:outlineLvl w:val="2"/>
      </w:pPr>
      <w:r>
        <w:tab/>
      </w:r>
      <w:bookmarkStart w:id="148" w:name="M365Applications"/>
      <w:bookmarkStart w:id="149" w:name="_Toc37676501"/>
      <w:bookmarkStart w:id="150" w:name="_Toc57371014"/>
      <w:bookmarkEnd w:id="144"/>
      <w:r w:rsidR="00635ECF">
        <w:t>Microsoft 365 Applications</w:t>
      </w:r>
      <w:bookmarkEnd w:id="148"/>
      <w:bookmarkEnd w:id="149"/>
      <w:bookmarkEnd w:id="150"/>
    </w:p>
    <w:p w14:paraId="3626E25C" w14:textId="77777777" w:rsidR="00635ECF" w:rsidRDefault="00635ECF" w:rsidP="00635ECF">
      <w:pPr>
        <w:pStyle w:val="ProductList-Offering1"/>
        <w:sectPr w:rsidR="00635ECF" w:rsidSect="00E275D6">
          <w:type w:val="continuous"/>
          <w:pgSz w:w="12240" w:h="15840"/>
          <w:pgMar w:top="1440" w:right="720" w:bottom="1440" w:left="720" w:header="720" w:footer="720" w:gutter="0"/>
          <w:cols w:space="720"/>
          <w:titlePg/>
          <w:docGrid w:linePitch="360"/>
        </w:sectPr>
      </w:pPr>
    </w:p>
    <w:p w14:paraId="0CC6BC37" w14:textId="77777777" w:rsidR="00635ECF" w:rsidRDefault="00635ECF" w:rsidP="00635ECF">
      <w:pPr>
        <w:pStyle w:val="ProductList-Body"/>
        <w:rPr>
          <w:rFonts w:asciiTheme="majorHAnsi" w:hAnsiTheme="majorHAnsi"/>
          <w:sz w:val="16"/>
          <w:szCs w:val="16"/>
        </w:rPr>
      </w:pPr>
      <w:r>
        <w:rPr>
          <w:rFonts w:asciiTheme="majorHAnsi" w:hAnsiTheme="majorHAnsi"/>
          <w:sz w:val="16"/>
          <w:szCs w:val="16"/>
        </w:rPr>
        <w:t>Microsoft 365 Apps for business</w:t>
      </w:r>
    </w:p>
    <w:p w14:paraId="3F2F46D3" w14:textId="77777777" w:rsidR="00635ECF" w:rsidRDefault="00635ECF" w:rsidP="00635ECF">
      <w:pPr>
        <w:pStyle w:val="ProductList-Body"/>
        <w:rPr>
          <w:rFonts w:asciiTheme="majorHAnsi" w:hAnsiTheme="majorHAnsi"/>
          <w:sz w:val="16"/>
          <w:szCs w:val="16"/>
        </w:rPr>
      </w:pPr>
      <w:r w:rsidRPr="00C74571">
        <w:rPr>
          <w:rFonts w:asciiTheme="majorHAnsi" w:hAnsiTheme="majorHAnsi"/>
          <w:sz w:val="16"/>
          <w:szCs w:val="16"/>
        </w:rPr>
        <w:t>Microsoft 365 Apps for enterprise</w:t>
      </w:r>
    </w:p>
    <w:p w14:paraId="13BCD303" w14:textId="77777777" w:rsidR="00635ECF" w:rsidRDefault="00635ECF" w:rsidP="00635ECF">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4DF7E312" w14:textId="77777777" w:rsidR="00635ECF" w:rsidRDefault="00635ECF" w:rsidP="00635ECF">
      <w:pPr>
        <w:pStyle w:val="ProductList-Offering2"/>
        <w:sectPr w:rsidR="00635ECF" w:rsidSect="005B7124">
          <w:type w:val="continuous"/>
          <w:pgSz w:w="12240" w:h="15840"/>
          <w:pgMar w:top="1440" w:right="720" w:bottom="1440" w:left="720" w:header="720" w:footer="720" w:gutter="0"/>
          <w:cols w:num="2" w:space="720"/>
          <w:titlePg/>
          <w:docGrid w:linePitch="360"/>
        </w:sectPr>
      </w:pPr>
    </w:p>
    <w:p w14:paraId="39CF003B" w14:textId="77777777" w:rsidR="00635ECF" w:rsidRPr="000A5E8A" w:rsidRDefault="00635ECF" w:rsidP="00635ECF">
      <w:pPr>
        <w:pStyle w:val="ProductList-Body"/>
        <w:pBdr>
          <w:top w:val="single" w:sz="4" w:space="1" w:color="BFBFBF" w:themeColor="background1" w:themeShade="BF"/>
        </w:pBdr>
        <w:rPr>
          <w:b/>
          <w:color w:val="000000" w:themeColor="text1"/>
          <w:sz w:val="8"/>
          <w:szCs w:val="8"/>
        </w:rPr>
      </w:pPr>
    </w:p>
    <w:p w14:paraId="5548B757" w14:textId="77777777" w:rsidR="00635ECF" w:rsidRPr="00123E7D" w:rsidRDefault="00635ECF" w:rsidP="00635ECF">
      <w:pPr>
        <w:pStyle w:val="ProductList-Body"/>
        <w:rPr>
          <w:b/>
          <w:color w:val="00188F"/>
        </w:rPr>
      </w:pPr>
      <w:r w:rsidRPr="00123E7D">
        <w:rPr>
          <w:b/>
          <w:color w:val="00188F"/>
        </w:rPr>
        <w:t>Service Level Agreement</w:t>
      </w:r>
    </w:p>
    <w:p w14:paraId="61AE71A0" w14:textId="77777777" w:rsidR="00635ECF" w:rsidRDefault="00635ECF" w:rsidP="00635ECF">
      <w:pPr>
        <w:pStyle w:val="ProductList-Body"/>
      </w:pPr>
      <w:r>
        <w:t>There is no SLA for Visio Online.</w:t>
      </w:r>
    </w:p>
    <w:p w14:paraId="7C49EBFA" w14:textId="77777777" w:rsidR="00635ECF" w:rsidRPr="00BD4675" w:rsidRDefault="00635ECF" w:rsidP="00635ECF">
      <w:pPr>
        <w:pStyle w:val="ProductList-Body"/>
        <w:rPr>
          <w:szCs w:val="18"/>
        </w:rPr>
      </w:pPr>
    </w:p>
    <w:p w14:paraId="42D1DE8A" w14:textId="77777777" w:rsidR="00B74B3F" w:rsidRPr="00123E7D" w:rsidRDefault="00B74B3F" w:rsidP="00B74B3F">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08532EA6" w14:textId="77777777" w:rsidR="00B74B3F" w:rsidRDefault="00B74B3F" w:rsidP="00B74B3F">
      <w:pPr>
        <w:pStyle w:val="ProductList-Body"/>
        <w:tabs>
          <w:tab w:val="clear" w:pos="158"/>
          <w:tab w:val="left" w:pos="180"/>
        </w:tabs>
      </w:pPr>
      <w:r>
        <w:t>Each user to whom Customer assigns a User SL must have a work or school account in order to use the software provided with the subscription. These users:</w:t>
      </w:r>
    </w:p>
    <w:p w14:paraId="7A3159F6" w14:textId="77777777" w:rsidR="00B74B3F" w:rsidRDefault="00B74B3F" w:rsidP="00B74B3F">
      <w:pPr>
        <w:pStyle w:val="ProductList-Body"/>
        <w:numPr>
          <w:ilvl w:val="0"/>
          <w:numId w:val="5"/>
        </w:numPr>
        <w:ind w:left="450" w:hanging="270"/>
      </w:pPr>
      <w:r>
        <w:t>may activate the software provided with the SL on up to five concurrent OSEs for local or remote use;</w:t>
      </w:r>
    </w:p>
    <w:p w14:paraId="52553365" w14:textId="77777777" w:rsidR="00B74B3F" w:rsidRDefault="00B74B3F" w:rsidP="00B74B3F">
      <w:pPr>
        <w:pStyle w:val="ProductList-Body"/>
        <w:numPr>
          <w:ilvl w:val="0"/>
          <w:numId w:val="5"/>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2" w:history="1">
        <w:r w:rsidRPr="00FF7EB8">
          <w:rPr>
            <w:rStyle w:val="Hyperlink"/>
          </w:rPr>
          <w:t>Product Terms</w:t>
        </w:r>
      </w:hyperlink>
      <w:r w:rsidRPr="00201DFF">
        <w:t>.</w:t>
      </w:r>
      <w:r>
        <w:t xml:space="preserve"> </w:t>
      </w:r>
      <w:r w:rsidRPr="00DB1C17">
        <w:t xml:space="preserve">The Product Terms is located at </w:t>
      </w:r>
      <w:hyperlink r:id="rId63" w:history="1">
        <w:r w:rsidRPr="00DB1C17">
          <w:rPr>
            <w:rStyle w:val="Hyperlink"/>
          </w:rPr>
          <w:t>http://go.microsoft.com/?linkid=9839207</w:t>
        </w:r>
      </w:hyperlink>
      <w:r>
        <w:t xml:space="preserve">. A list of Qualified Multitenant Hosting Partners and additional deployment requirements are available at </w:t>
      </w:r>
      <w:hyperlink r:id="rId64" w:history="1">
        <w:r>
          <w:rPr>
            <w:rStyle w:val="Hyperlink"/>
          </w:rPr>
          <w:t>www.office.com/sca</w:t>
        </w:r>
      </w:hyperlink>
      <w:r>
        <w:rPr>
          <w:color w:val="1F497D"/>
        </w:rPr>
        <w:t xml:space="preserve">. </w:t>
      </w:r>
      <w:r>
        <w:t xml:space="preserve">This shared computer activation provision only applies to Customers licensed for </w:t>
      </w:r>
      <w:r w:rsidRPr="006234B2">
        <w:t>Microsoft 365 Apps for business</w:t>
      </w:r>
      <w:r w:rsidRPr="00D6043E">
        <w:t xml:space="preserve"> </w:t>
      </w:r>
      <w:r>
        <w:t xml:space="preserve">when </w:t>
      </w:r>
      <w:r w:rsidRPr="006234B2">
        <w:t>Microsoft 365 Apps for business</w:t>
      </w:r>
      <w:r>
        <w:t xml:space="preserve"> is licensed as a component of Microsoft 365 Business Premium;</w:t>
      </w:r>
    </w:p>
    <w:p w14:paraId="29A17B71" w14:textId="77777777" w:rsidR="00B74B3F" w:rsidRPr="008958E4" w:rsidRDefault="00B74B3F" w:rsidP="00B74B3F">
      <w:pPr>
        <w:pStyle w:val="ProductList-Body"/>
        <w:numPr>
          <w:ilvl w:val="0"/>
          <w:numId w:val="5"/>
        </w:numPr>
        <w:ind w:left="450" w:hanging="270"/>
        <w:rPr>
          <w:b/>
        </w:rPr>
      </w:pPr>
      <w:r>
        <w:t>must connect each device upon which user has installed the software to the Internet at least once every 30 days or the functionality of the software may be affected; and</w:t>
      </w:r>
    </w:p>
    <w:p w14:paraId="3309580C" w14:textId="77777777" w:rsidR="00B74B3F" w:rsidRDefault="00B74B3F" w:rsidP="00B74B3F">
      <w:pPr>
        <w:pStyle w:val="ProductList-Body"/>
        <w:numPr>
          <w:ilvl w:val="0"/>
          <w:numId w:val="5"/>
        </w:numPr>
        <w:ind w:left="450" w:hanging="270"/>
      </w:pPr>
      <w:r w:rsidRPr="00952232">
        <w:t>may use Internet-connected Online Services provided as part of ProPlus</w:t>
      </w:r>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8838E78" w14:textId="77777777" w:rsidR="00B74B3F" w:rsidRDefault="00B74B3F" w:rsidP="00B74B3F">
      <w:pPr>
        <w:pStyle w:val="ProductList-Body"/>
        <w:numPr>
          <w:ilvl w:val="1"/>
          <w:numId w:val="12"/>
        </w:numPr>
        <w:ind w:left="810"/>
      </w:pPr>
      <w:r>
        <w:t>The Online Services will permit Customer to enable or disable these optional connected services; and</w:t>
      </w:r>
    </w:p>
    <w:p w14:paraId="39FD375C" w14:textId="77777777" w:rsidR="00B74B3F" w:rsidRPr="00F40FD0" w:rsidRDefault="00B74B3F" w:rsidP="00B74B3F">
      <w:pPr>
        <w:pStyle w:val="ProductList-Body"/>
        <w:numPr>
          <w:ilvl w:val="1"/>
          <w:numId w:val="12"/>
        </w:numPr>
        <w:ind w:left="810"/>
      </w:pPr>
      <w:r>
        <w:t>Customer is responsible for evaluating, enabling or disabling the availability of optional connected services to its users.</w:t>
      </w:r>
    </w:p>
    <w:p w14:paraId="42418CE1" w14:textId="77777777" w:rsidR="00B74B3F" w:rsidRDefault="00B74B3F" w:rsidP="00B74B3F">
      <w:pPr>
        <w:pStyle w:val="ProductList-Body"/>
        <w:rPr>
          <w:b/>
          <w:color w:val="00188F"/>
        </w:rPr>
      </w:pPr>
    </w:p>
    <w:p w14:paraId="67C66003" w14:textId="77777777" w:rsidR="00B74B3F" w:rsidRPr="00797140" w:rsidRDefault="00B74B3F" w:rsidP="00B74B3F">
      <w:pPr>
        <w:pStyle w:val="ProductList-Body"/>
        <w:rPr>
          <w:b/>
          <w:color w:val="00188F"/>
        </w:rPr>
      </w:pPr>
      <w:r w:rsidRPr="00797140">
        <w:rPr>
          <w:b/>
          <w:color w:val="00188F"/>
        </w:rPr>
        <w:t>Device-Based Subscription License</w:t>
      </w:r>
    </w:p>
    <w:p w14:paraId="405E4FD9" w14:textId="77777777" w:rsidR="00B74B3F" w:rsidRDefault="00B74B3F" w:rsidP="00B74B3F">
      <w:pPr>
        <w:pStyle w:val="ProductList-Body"/>
        <w:spacing w:before="40"/>
      </w:pPr>
      <w:r w:rsidRPr="00976D3C">
        <w:t>Each Device SL permits use of the software provided with the subscription. Users of a Licensed Device:</w:t>
      </w:r>
    </w:p>
    <w:p w14:paraId="7D29FBDD" w14:textId="77777777" w:rsidR="00B74B3F" w:rsidRDefault="00B74B3F" w:rsidP="00B74B3F">
      <w:pPr>
        <w:pStyle w:val="ProductList-Body"/>
        <w:numPr>
          <w:ilvl w:val="0"/>
          <w:numId w:val="16"/>
        </w:numPr>
        <w:spacing w:before="40"/>
      </w:pPr>
      <w:r>
        <w:t>may activate and use the software provided on one OSE on the Licensed Device; or</w:t>
      </w:r>
    </w:p>
    <w:p w14:paraId="4EB04ACA" w14:textId="77777777" w:rsidR="00B74B3F" w:rsidRDefault="00B74B3F" w:rsidP="00B74B3F">
      <w:pPr>
        <w:pStyle w:val="ProductList-Body"/>
        <w:numPr>
          <w:ilvl w:val="0"/>
          <w:numId w:val="16"/>
        </w:numPr>
        <w:spacing w:before="40"/>
      </w:pPr>
      <w:r>
        <w:t xml:space="preserve">may install and use the software remotely from the Licensed Device on one OSE on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5" w:history="1">
        <w:r w:rsidRPr="00811BFF">
          <w:rPr>
            <w:rStyle w:val="Hyperlink"/>
          </w:rPr>
          <w:t>Product Terms</w:t>
        </w:r>
      </w:hyperlink>
      <w:r>
        <w:t xml:space="preserve">. The Product Terms is located at </w:t>
      </w:r>
      <w:hyperlink r:id="rId66" w:history="1">
        <w:r w:rsidRPr="00811BFF">
          <w:rPr>
            <w:rStyle w:val="Hyperlink"/>
          </w:rPr>
          <w:t>http://go.microsoft.com/?linkid=9839207</w:t>
        </w:r>
      </w:hyperlink>
      <w:r>
        <w:t>. A list of Qualified Multitenant Hosting Partners and additional deployment requirements are available at www.office.com/sca.</w:t>
      </w:r>
    </w:p>
    <w:p w14:paraId="5C320AD0" w14:textId="77777777" w:rsidR="00B74B3F" w:rsidRDefault="00B74B3F" w:rsidP="00B74B3F">
      <w:pPr>
        <w:pStyle w:val="ProductList-Body"/>
        <w:spacing w:before="40"/>
      </w:pPr>
      <w:r>
        <w:t>Customer must connect each OSE on which the software is installed to the Internet at least once every 90 days, or the functionality of the software may be affected.</w:t>
      </w:r>
    </w:p>
    <w:p w14:paraId="1932CDFD" w14:textId="77777777" w:rsidR="00BD4675" w:rsidRPr="00BD4675" w:rsidRDefault="00BD4675" w:rsidP="00635ECF">
      <w:pPr>
        <w:pStyle w:val="ProductList-Body"/>
        <w:spacing w:before="40"/>
        <w:rPr>
          <w:szCs w:val="18"/>
        </w:rPr>
      </w:pPr>
    </w:p>
    <w:p w14:paraId="35FC06D9" w14:textId="77777777" w:rsidR="00635ECF" w:rsidRPr="00597EF9" w:rsidRDefault="00635ECF" w:rsidP="00A71717">
      <w:pPr>
        <w:pStyle w:val="ProductList-Body"/>
        <w:rPr>
          <w:b/>
          <w:color w:val="00188F"/>
        </w:rPr>
      </w:pPr>
      <w:r>
        <w:rPr>
          <w:b/>
          <w:color w:val="00188F"/>
        </w:rPr>
        <w:t>Smartphone and Tablet Devices</w:t>
      </w:r>
    </w:p>
    <w:p w14:paraId="0CF8A641" w14:textId="77777777" w:rsidR="00D84AAC" w:rsidRDefault="00D84AAC" w:rsidP="00D84AAC">
      <w:pPr>
        <w:pStyle w:val="ProductList-Body"/>
      </w:pPr>
      <w:r>
        <w:t xml:space="preserve">Each user to whom Customer assigns an </w:t>
      </w:r>
      <w:r w:rsidRPr="006234B2">
        <w:t>Microsoft 365 Apps for business</w:t>
      </w:r>
      <w:r>
        <w:t xml:space="preserve"> or </w:t>
      </w:r>
      <w:r w:rsidRPr="00C74571">
        <w:t>Microsoft 365 Apps for enterprise</w:t>
      </w:r>
      <w:r>
        <w:t xml:space="preserve"> User SL may (i) use Microsoft Office for mobile devices for commercial purposes and (ii) sign in to Microsoft Office with their work or school account on up to five smartphones and five tablets.</w:t>
      </w:r>
    </w:p>
    <w:p w14:paraId="3A0ED14C" w14:textId="77777777" w:rsidR="00D84AAC" w:rsidRDefault="00D84AAC" w:rsidP="00D84AAC">
      <w:pPr>
        <w:pStyle w:val="ProductList-Body"/>
      </w:pPr>
    </w:p>
    <w:p w14:paraId="209F7A2B" w14:textId="43E50336" w:rsidR="00635ECF" w:rsidRDefault="00D84AAC" w:rsidP="00D84AAC">
      <w:pPr>
        <w:pStyle w:val="ProductList-Body"/>
      </w:pPr>
      <w:r>
        <w:rPr>
          <w:rFonts w:ascii="Calibri" w:eastAsia="Calibri" w:hAnsi="Calibri" w:cs="Arial"/>
        </w:rPr>
        <w:t xml:space="preserve">When versions of </w:t>
      </w:r>
      <w:r w:rsidRPr="00C04B4D">
        <w:rPr>
          <w:rFonts w:ascii="Calibri" w:eastAsia="Calibri" w:hAnsi="Calibri" w:cs="Arial"/>
        </w:rPr>
        <w:t xml:space="preserve">Microsoft Word, Excel, PowerPoint, Outlook, OneDrive, and Teams applications for </w:t>
      </w:r>
      <w:r>
        <w:rPr>
          <w:rFonts w:ascii="Calibri" w:eastAsia="Calibri" w:hAnsi="Calibri" w:cs="Arial"/>
        </w:rPr>
        <w:t xml:space="preserve">mobile devices (“M 365 Mobile Applications”) are used with a work or school account to access Online Services governed by this OST, </w:t>
      </w:r>
      <w:r w:rsidRPr="008173E9">
        <w:rPr>
          <w:rFonts w:ascii="Calibri" w:eastAsia="Calibri" w:hAnsi="Calibri" w:cs="Arial"/>
        </w:rPr>
        <w:t>the terms of the OST that govern the relevant Online Service apply to th</w:t>
      </w:r>
      <w:r>
        <w:rPr>
          <w:rFonts w:ascii="Calibri" w:eastAsia="Calibri" w:hAnsi="Calibri" w:cs="Arial"/>
        </w:rPr>
        <w:t>at</w:t>
      </w:r>
      <w:r w:rsidRPr="008173E9">
        <w:rPr>
          <w:rFonts w:ascii="Calibri" w:eastAsia="Calibri" w:hAnsi="Calibri" w:cs="Arial"/>
        </w:rPr>
        <w:t xml:space="preserve"> use of the M 365 Mobile Applications</w:t>
      </w:r>
      <w:r>
        <w:rPr>
          <w:rFonts w:ascii="Calibri" w:eastAsia="Calibri" w:hAnsi="Calibri" w:cs="Arial"/>
        </w:rPr>
        <w:t xml:space="preserve">. </w:t>
      </w:r>
      <w:r w:rsidRPr="00040870">
        <w:rPr>
          <w:rFonts w:ascii="Calibri" w:eastAsia="Calibri" w:hAnsi="Calibri" w:cs="Arial"/>
        </w:rPr>
        <w:t>Microsoft’s commitments related to M 365 Mobile Applications do not extend to data processing, policies, or practices of third-party providers of mobile platforms on which the mobile applications operate (e.g., Apple, Google</w:t>
      </w:r>
      <w:r>
        <w:rPr>
          <w:rFonts w:ascii="Calibri" w:eastAsia="Calibri" w:hAnsi="Calibri" w:cs="Arial"/>
        </w:rPr>
        <w:t>)</w:t>
      </w:r>
      <w:r w:rsidR="00635ECF">
        <w:t>.</w:t>
      </w:r>
    </w:p>
    <w:p w14:paraId="211E7F91" w14:textId="77777777" w:rsidR="00635ECF" w:rsidRPr="00BD4675" w:rsidRDefault="00635ECF" w:rsidP="00635ECF">
      <w:pPr>
        <w:pStyle w:val="ProductList-Body"/>
        <w:rPr>
          <w:szCs w:val="18"/>
        </w:rPr>
      </w:pPr>
    </w:p>
    <w:p w14:paraId="2A109D24" w14:textId="77777777" w:rsidR="00635ECF" w:rsidRPr="00974EAE" w:rsidRDefault="00635ECF" w:rsidP="00635ECF">
      <w:pPr>
        <w:pStyle w:val="ProductList-Body"/>
        <w:rPr>
          <w:b/>
          <w:color w:val="00188F"/>
        </w:rPr>
      </w:pPr>
      <w:r w:rsidRPr="00974EAE">
        <w:rPr>
          <w:b/>
          <w:color w:val="00188F"/>
        </w:rPr>
        <w:t xml:space="preserve">The following terms apply only to </w:t>
      </w:r>
      <w:r w:rsidRPr="00C74571">
        <w:rPr>
          <w:b/>
          <w:color w:val="00188F"/>
        </w:rPr>
        <w:t>Microsoft 365 Apps for enterprise</w:t>
      </w:r>
    </w:p>
    <w:p w14:paraId="5A694225" w14:textId="77777777" w:rsidR="00635ECF" w:rsidRPr="00FC409E" w:rsidRDefault="00635ECF" w:rsidP="00635ECF">
      <w:pPr>
        <w:pStyle w:val="ProductList-Body"/>
        <w:ind w:left="180"/>
        <w:rPr>
          <w:b/>
          <w:color w:val="0072C6"/>
        </w:rPr>
      </w:pPr>
      <w:r w:rsidRPr="00FC409E">
        <w:rPr>
          <w:b/>
          <w:color w:val="0072C6"/>
        </w:rPr>
        <w:t>Office Home &amp; Student 2013 RT Commercial Use</w:t>
      </w:r>
    </w:p>
    <w:p w14:paraId="131B7E01" w14:textId="77777777" w:rsidR="00635ECF" w:rsidRDefault="00635ECF" w:rsidP="00635ECF">
      <w:pPr>
        <w:pStyle w:val="ProductList-Body"/>
        <w:ind w:left="180"/>
      </w:pPr>
      <w:r>
        <w:t>The commercial use restriction for</w:t>
      </w:r>
      <w:r w:rsidRPr="00393BA5">
        <w:t xml:space="preserve"> </w:t>
      </w:r>
      <w:r>
        <w:t xml:space="preserve">Office Home &amp; Student 2013 RT is waived for each </w:t>
      </w:r>
      <w:r w:rsidRPr="00C74571">
        <w:t>Microsoft 365 Apps for enterprise</w:t>
      </w:r>
      <w:r w:rsidRPr="00C74571" w:rsidDel="00C74571">
        <w:t xml:space="preserve"> </w:t>
      </w:r>
      <w:r>
        <w:t>User SL. Except as provided in this section, the terms provided with the Office Home &amp; Student 2013 RT License will govern.</w:t>
      </w:r>
    </w:p>
    <w:p w14:paraId="20BDA9CF" w14:textId="6D5E667A" w:rsidR="00635ECF" w:rsidRPr="00BD4675" w:rsidRDefault="00635ECF" w:rsidP="00635ECF">
      <w:pPr>
        <w:pStyle w:val="ProductList-Body"/>
        <w:ind w:left="180"/>
        <w:rPr>
          <w:szCs w:val="18"/>
        </w:rPr>
      </w:pPr>
    </w:p>
    <w:p w14:paraId="27281B94" w14:textId="77777777" w:rsidR="00635ECF" w:rsidRPr="00FC409E" w:rsidRDefault="00635ECF" w:rsidP="00D84AAC">
      <w:pPr>
        <w:pStyle w:val="ProductList-Body"/>
        <w:ind w:left="187"/>
        <w:rPr>
          <w:b/>
          <w:color w:val="0072C6"/>
        </w:rPr>
      </w:pPr>
      <w:r w:rsidRPr="00FC409E">
        <w:rPr>
          <w:b/>
          <w:color w:val="0072C6"/>
        </w:rPr>
        <w:t xml:space="preserve">Office </w:t>
      </w:r>
      <w:r>
        <w:rPr>
          <w:b/>
          <w:color w:val="0072C6"/>
        </w:rPr>
        <w:t>Online Server</w:t>
      </w:r>
    </w:p>
    <w:p w14:paraId="334C5DE7" w14:textId="48B6CB24" w:rsidR="004923B4" w:rsidRPr="00003503" w:rsidRDefault="00635ECF" w:rsidP="00635ECF">
      <w:pPr>
        <w:pStyle w:val="ProductList-Body"/>
        <w:ind w:left="180"/>
      </w:pPr>
      <w:r>
        <w:t xml:space="preserve">For each </w:t>
      </w:r>
      <w:r w:rsidRPr="00C74571">
        <w:t>Microsoft 365 Apps for enterprise</w:t>
      </w:r>
      <w:r w:rsidRPr="00C74571" w:rsidDel="00C74571">
        <w:t xml:space="preserve"> </w:t>
      </w:r>
      <w:r>
        <w:t xml:space="preserve">subscription, Customer may install any number of copies of Office Online Server on any Server dedicated to Customer’s use. </w:t>
      </w:r>
      <w:bookmarkStart w:id="151"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7" w:history="1">
        <w:r w:rsidRPr="00FF7EB8">
          <w:rPr>
            <w:rStyle w:val="Hyperlink"/>
          </w:rPr>
          <w:t>Product Terms</w:t>
        </w:r>
      </w:hyperlink>
      <w:r w:rsidRPr="00201DFF">
        <w:t>.</w:t>
      </w:r>
      <w:r>
        <w:t xml:space="preserve"> </w:t>
      </w:r>
      <w:bookmarkEnd w:id="151"/>
      <w:r>
        <w:t xml:space="preserve">Each </w:t>
      </w:r>
      <w:r w:rsidRPr="00C74571">
        <w:t>Microsoft 365 Apps for enterprise</w:t>
      </w:r>
      <w:r w:rsidRPr="00C74571" w:rsidDel="00C74571">
        <w:t xml:space="preserve"> </w:t>
      </w:r>
      <w:r>
        <w:t>user may use the Office Online Server software. This provision does not apply to Customers that license this Product under the Microsoft Online Subscription Agreement, Microsoft Cloud Agreement, Microsoft Customer Agreement, or other Microsoft agreement that cover Online Services only</w:t>
      </w:r>
      <w:r w:rsidR="004923B4">
        <w:t>.</w:t>
      </w:r>
    </w:p>
    <w:p w14:paraId="40630564" w14:textId="77777777" w:rsidR="001867D2" w:rsidRPr="00585A48" w:rsidRDefault="00C845D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152" w:name="_Toc6563831"/>
      <w:bookmarkStart w:id="153" w:name="_Toc57371015"/>
      <w:r>
        <w:t xml:space="preserve">Office </w:t>
      </w:r>
      <w:bookmarkEnd w:id="152"/>
      <w:r w:rsidR="00F32D4A">
        <w:t>for the web</w:t>
      </w:r>
      <w:bookmarkEnd w:id="153"/>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8D7F0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8D7F0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C845DB"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154" w:name="_Toc6563832"/>
      <w:bookmarkStart w:id="155" w:name="_Toc57371016"/>
      <w:r>
        <w:t>OneDrive for Business</w:t>
      </w:r>
      <w:bookmarkEnd w:id="154"/>
      <w:bookmarkEnd w:id="155"/>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C845DB"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56" w:name="_Toc6563833"/>
      <w:bookmarkStart w:id="157" w:name="_Toc21617054"/>
      <w:bookmarkStart w:id="158" w:name="_Toc57371017"/>
      <w:bookmarkStart w:id="159" w:name="ProjectOnline"/>
      <w:r w:rsidRPr="009C1170">
        <w:t>Project</w:t>
      </w:r>
      <w:bookmarkEnd w:id="156"/>
      <w:bookmarkEnd w:id="157"/>
      <w:bookmarkEnd w:id="158"/>
    </w:p>
    <w:bookmarkEnd w:id="159"/>
    <w:p w14:paraId="74D4D524" w14:textId="77777777" w:rsidR="00A0167D" w:rsidRDefault="00A0167D" w:rsidP="00A0167D">
      <w:pPr>
        <w:pStyle w:val="ProductList-Offering1"/>
        <w:sectPr w:rsidR="00A0167D" w:rsidSect="00E275D6">
          <w:footerReference w:type="default" r:id="rId68"/>
          <w:footerReference w:type="first" r:id="rId69"/>
          <w:type w:val="continuous"/>
          <w:pgSz w:w="12240" w:h="15840"/>
          <w:pgMar w:top="1440" w:right="720" w:bottom="1440" w:left="720" w:header="720" w:footer="720" w:gutter="0"/>
          <w:cols w:space="720"/>
          <w:titlePg/>
          <w:docGrid w:linePitch="360"/>
        </w:sectPr>
      </w:pPr>
    </w:p>
    <w:p w14:paraId="2401BADB" w14:textId="1835F31F" w:rsidR="00A0167D" w:rsidRDefault="00A0167D" w:rsidP="00A0167D">
      <w:pPr>
        <w:pStyle w:val="ProductList-Body"/>
        <w:rPr>
          <w:rFonts w:asciiTheme="majorHAnsi" w:hAnsiTheme="majorHAnsi"/>
          <w:sz w:val="16"/>
          <w:szCs w:val="16"/>
        </w:rPr>
      </w:pPr>
      <w:r>
        <w:rPr>
          <w:rFonts w:asciiTheme="majorHAnsi" w:hAnsiTheme="majorHAnsi"/>
          <w:sz w:val="16"/>
          <w:szCs w:val="16"/>
        </w:rPr>
        <w:t>Project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7C00C3">
      <w:pPr>
        <w:pStyle w:val="ProductList-Body"/>
        <w:numPr>
          <w:ilvl w:val="0"/>
          <w:numId w:val="4"/>
        </w:numPr>
      </w:pPr>
      <w:r>
        <w:t>may activate the software provided with the SL on up to five concurrent OSEs for local or remote use;</w:t>
      </w:r>
    </w:p>
    <w:p w14:paraId="600485FF" w14:textId="77777777" w:rsidR="00A66F98" w:rsidRDefault="00A66F98" w:rsidP="007C00C3">
      <w:pPr>
        <w:pStyle w:val="ProductList-Body"/>
        <w:numPr>
          <w:ilvl w:val="0"/>
          <w:numId w:val="4"/>
        </w:numPr>
      </w:pPr>
      <w:r>
        <w:t xml:space="preserve">may also install and use the software, 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70" w:history="1">
        <w:r w:rsidRPr="00FF7EB8">
          <w:rPr>
            <w:rStyle w:val="Hyperlink"/>
          </w:rPr>
          <w:t>Product Terms</w:t>
        </w:r>
      </w:hyperlink>
      <w:r w:rsidRPr="00201DFF">
        <w:t>.</w:t>
      </w:r>
      <w:r>
        <w:t xml:space="preserve"> </w:t>
      </w:r>
      <w:r w:rsidRPr="00DB1C17">
        <w:t xml:space="preserve">The Product Terms is located at </w:t>
      </w:r>
      <w:hyperlink r:id="rId71" w:history="1">
        <w:r w:rsidRPr="00DB1C17">
          <w:rPr>
            <w:rStyle w:val="Hyperlink"/>
          </w:rPr>
          <w:t>http://go.microsoft.com/?linkid=9839207</w:t>
        </w:r>
      </w:hyperlink>
      <w:r>
        <w:t xml:space="preserve">. A list of Qualified Multitenant Hosting Partners and additional deployment requirements is available at </w:t>
      </w:r>
      <w:hyperlink r:id="rId72" w:history="1">
        <w:r w:rsidRPr="00461DC2">
          <w:rPr>
            <w:rStyle w:val="Hyperlink"/>
          </w:rPr>
          <w:t>www.office.com/sca</w:t>
        </w:r>
      </w:hyperlink>
      <w:r>
        <w:t>; and</w:t>
      </w:r>
    </w:p>
    <w:p w14:paraId="1F0723A6" w14:textId="77777777" w:rsidR="00A0167D" w:rsidRDefault="00A0167D" w:rsidP="007C00C3">
      <w:pPr>
        <w:pStyle w:val="ProductList-Body"/>
        <w:numPr>
          <w:ilvl w:val="0"/>
          <w:numId w:val="4"/>
        </w:numPr>
      </w:pPr>
      <w:r>
        <w:t>must connect each device upon which user has installed the software to the Internet at least once every 30 days or the functionality of the software may be affected.</w:t>
      </w:r>
    </w:p>
    <w:p w14:paraId="6FEF4861" w14:textId="77777777" w:rsidR="00A0167D" w:rsidRPr="00BD4675" w:rsidRDefault="00A0167D" w:rsidP="00A0167D">
      <w:pPr>
        <w:pStyle w:val="ProductList-Body"/>
        <w:rPr>
          <w:rFonts w:asciiTheme="majorHAnsi" w:hAnsiTheme="majorHAnsi"/>
          <w:szCs w:val="18"/>
        </w:rPr>
      </w:pPr>
    </w:p>
    <w:p w14:paraId="49B8B077" w14:textId="77777777" w:rsidR="00A0167D" w:rsidRPr="005108F0" w:rsidRDefault="00A0167D" w:rsidP="00A71717">
      <w:pPr>
        <w:pStyle w:val="ProductList-Body"/>
        <w:rPr>
          <w:b/>
          <w:color w:val="00188F"/>
        </w:rPr>
      </w:pPr>
      <w:r>
        <w:rPr>
          <w:b/>
          <w:color w:val="00188F"/>
        </w:rPr>
        <w:t>Use of SharePoint Online</w:t>
      </w:r>
    </w:p>
    <w:p w14:paraId="2E9E8623" w14:textId="246A67E9"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w:t>
      </w:r>
      <w:r w:rsidR="00A823CC">
        <w:t>.</w:t>
      </w:r>
    </w:p>
    <w:p w14:paraId="2EF12EDF" w14:textId="7143A639" w:rsidR="006F3E88" w:rsidRPr="00982068" w:rsidRDefault="00C845DB"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420202">
      <w:pPr>
        <w:pStyle w:val="ProductList-Offering2Heading"/>
        <w:outlineLvl w:val="2"/>
      </w:pPr>
      <w:r>
        <w:tab/>
      </w:r>
      <w:bookmarkStart w:id="160" w:name="_Toc524436952"/>
      <w:bookmarkStart w:id="161" w:name="_Toc6563834"/>
      <w:bookmarkStart w:id="162" w:name="_Toc57371018"/>
      <w:r>
        <w:t>SharePoint Online</w:t>
      </w:r>
      <w:bookmarkEnd w:id="160"/>
      <w:bookmarkEnd w:id="161"/>
      <w:bookmarkEnd w:id="162"/>
    </w:p>
    <w:p w14:paraId="2925FDAF" w14:textId="77777777" w:rsidR="004923B4" w:rsidRDefault="004923B4" w:rsidP="00A0167D">
      <w:pPr>
        <w:pStyle w:val="ProductList-Offering1"/>
        <w:ind w:left="0"/>
        <w:sectPr w:rsidR="004923B4" w:rsidSect="00E275D6">
          <w:footerReference w:type="default" r:id="rId73"/>
          <w:footerReference w:type="first" r:id="rId74"/>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A7171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2899160C" w14:textId="77777777" w:rsidR="006F5CC9" w:rsidRDefault="006F5CC9" w:rsidP="008632C3">
      <w:pPr>
        <w:pStyle w:val="ProductList-Body"/>
        <w:tabs>
          <w:tab w:val="clear" w:pos="158"/>
          <w:tab w:val="left" w:pos="180"/>
        </w:tabs>
        <w:ind w:left="187"/>
        <w:rPr>
          <w:b/>
          <w:color w:val="0072C6"/>
        </w:rPr>
      </w:pPr>
    </w:p>
    <w:p w14:paraId="7F657CBD" w14:textId="0A2AD77A"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1BE48575" w14:textId="77777777" w:rsidR="006F3F7F" w:rsidRDefault="006F3F7F" w:rsidP="008632C3">
      <w:pPr>
        <w:pStyle w:val="ProductList-Body"/>
        <w:tabs>
          <w:tab w:val="clear" w:pos="158"/>
          <w:tab w:val="left" w:pos="180"/>
        </w:tabs>
        <w:rPr>
          <w:b/>
          <w:color w:val="00188F"/>
        </w:rPr>
      </w:pPr>
    </w:p>
    <w:p w14:paraId="61A15A1D" w14:textId="0F3C6B14"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DAB9E1A" w:rsidR="001A19E0" w:rsidRDefault="001A19E0" w:rsidP="008632C3">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2FC10492" w14:textId="77777777" w:rsidR="00635ECF" w:rsidRPr="00585A48" w:rsidRDefault="00C845DB" w:rsidP="00635ECF">
      <w:pPr>
        <w:pStyle w:val="ProductList-Body"/>
        <w:shd w:val="clear" w:color="auto" w:fill="A6A6A6" w:themeFill="background1" w:themeFillShade="A6"/>
        <w:spacing w:before="120" w:after="240"/>
        <w:jc w:val="right"/>
        <w:rPr>
          <w:sz w:val="16"/>
          <w:szCs w:val="16"/>
        </w:rPr>
      </w:pPr>
      <w:hyperlink w:anchor="TableofContents" w:tooltip="Table of Contents" w:history="1">
        <w:r w:rsidR="00635ECF" w:rsidRPr="003F3078">
          <w:rPr>
            <w:rStyle w:val="Hyperlink"/>
            <w:sz w:val="16"/>
            <w:szCs w:val="16"/>
          </w:rPr>
          <w:t>Table of Contents</w:t>
        </w:r>
      </w:hyperlink>
      <w:r w:rsidR="00635ECF">
        <w:rPr>
          <w:sz w:val="16"/>
          <w:szCs w:val="16"/>
        </w:rPr>
        <w:t xml:space="preserve"> </w:t>
      </w:r>
      <w:r w:rsidR="00635ECF" w:rsidRPr="00585A48">
        <w:rPr>
          <w:sz w:val="16"/>
          <w:szCs w:val="16"/>
        </w:rPr>
        <w:t>/</w:t>
      </w:r>
      <w:r w:rsidR="00635ECF">
        <w:rPr>
          <w:sz w:val="16"/>
          <w:szCs w:val="16"/>
        </w:rPr>
        <w:t xml:space="preserve"> </w:t>
      </w:r>
      <w:hyperlink w:anchor="GeneralTerms" w:tooltip="General Terms" w:history="1">
        <w:r w:rsidR="00635ECF" w:rsidRPr="003F3078">
          <w:rPr>
            <w:rStyle w:val="Hyperlink"/>
            <w:sz w:val="16"/>
            <w:szCs w:val="16"/>
          </w:rPr>
          <w:t>General Terms</w:t>
        </w:r>
      </w:hyperlink>
    </w:p>
    <w:p w14:paraId="1AD92058" w14:textId="77777777" w:rsidR="00635ECF" w:rsidRDefault="00635ECF" w:rsidP="008D7F0D">
      <w:pPr>
        <w:pStyle w:val="ProductList-Offering2Heading"/>
        <w:outlineLvl w:val="2"/>
      </w:pPr>
      <w:r>
        <w:tab/>
      </w:r>
      <w:bookmarkStart w:id="163" w:name="WorkplaceAnalytics"/>
      <w:bookmarkStart w:id="164" w:name="_Toc37676506"/>
      <w:bookmarkStart w:id="165" w:name="_Toc57371019"/>
      <w:r>
        <w:t>Workplace Analytics</w:t>
      </w:r>
      <w:bookmarkEnd w:id="163"/>
      <w:bookmarkEnd w:id="164"/>
      <w:bookmarkEnd w:id="165"/>
    </w:p>
    <w:p w14:paraId="16BA9881" w14:textId="77777777" w:rsidR="00635ECF" w:rsidRDefault="00635ECF" w:rsidP="008D7F0D">
      <w:pPr>
        <w:pStyle w:val="ProductList-Body"/>
        <w:tabs>
          <w:tab w:val="clear" w:pos="158"/>
          <w:tab w:val="left" w:pos="360"/>
        </w:tabs>
        <w:rPr>
          <w:b/>
          <w:color w:val="00188F"/>
        </w:rPr>
      </w:pPr>
      <w:r>
        <w:rPr>
          <w:b/>
          <w:color w:val="00188F"/>
        </w:rPr>
        <w:t>HIPAA Business Associate Agreement</w:t>
      </w:r>
    </w:p>
    <w:p w14:paraId="0F7939C0" w14:textId="77777777" w:rsidR="00635ECF" w:rsidRDefault="00635ECF" w:rsidP="00635ECF">
      <w:pPr>
        <w:pStyle w:val="ProductList-Body"/>
      </w:pPr>
      <w:r>
        <w:t xml:space="preserve">Even though Workplace Analytics is not specified in the HIPAA Business Associate Agreement (“BAA”), if Customer is a “covered entity” or a “business associate” and includes "protected health information" in Customer Data as those terms are defined in 45 CFR § 160.103, then execution of Customer’s volume licensing agreement for Workplace Analytics includes execution of the BAA, the full text of which is available at </w:t>
      </w:r>
      <w:hyperlink r:id="rId75" w:history="1">
        <w:r>
          <w:rPr>
            <w:rStyle w:val="Hyperlink"/>
          </w:rPr>
          <w:t>http://aka.ms/BAA</w:t>
        </w:r>
      </w:hyperlink>
      <w:r>
        <w:t>.</w:t>
      </w:r>
    </w:p>
    <w:p w14:paraId="704B3B73" w14:textId="77777777" w:rsidR="00D84AAC" w:rsidRDefault="00D84AAC" w:rsidP="00635ECF">
      <w:pPr>
        <w:pStyle w:val="ProductList-Body"/>
        <w:tabs>
          <w:tab w:val="clear" w:pos="158"/>
          <w:tab w:val="left" w:pos="360"/>
        </w:tabs>
        <w:rPr>
          <w:b/>
          <w:color w:val="00188F"/>
        </w:rPr>
      </w:pPr>
    </w:p>
    <w:p w14:paraId="4C3CE5CE" w14:textId="210C4F4F" w:rsidR="00635ECF" w:rsidRDefault="00635ECF" w:rsidP="00635ECF">
      <w:pPr>
        <w:pStyle w:val="ProductList-Body"/>
        <w:tabs>
          <w:tab w:val="clear" w:pos="158"/>
          <w:tab w:val="left" w:pos="360"/>
        </w:tabs>
        <w:rPr>
          <w:b/>
          <w:color w:val="00188F"/>
        </w:rPr>
      </w:pPr>
      <w:r>
        <w:rPr>
          <w:b/>
          <w:color w:val="00188F"/>
        </w:rPr>
        <w:t>Third-Party Audits</w:t>
      </w:r>
    </w:p>
    <w:p w14:paraId="7BDD335E" w14:textId="7EE5A4ED" w:rsidR="00635ECF" w:rsidRDefault="00635ECF" w:rsidP="008632C3">
      <w:pPr>
        <w:pStyle w:val="ProductList-Body"/>
        <w:tabs>
          <w:tab w:val="clear" w:pos="158"/>
          <w:tab w:val="left" w:pos="180"/>
        </w:tabs>
      </w:pPr>
      <w:r w:rsidRPr="00EA6D37">
        <w:t xml:space="preserve">Microsoft </w:t>
      </w:r>
      <w:r>
        <w:t xml:space="preserve">has and </w:t>
      </w:r>
      <w:r w:rsidRPr="00EA6D37">
        <w:t>will implement and maintain appropriate technical and organizational measures to protect Customer Data and Personal Data against accidental or unlawful destruction, loss, alteration, unauthorized disclosure of, or access to, personal data transmitted, stored or otherwise processed</w:t>
      </w:r>
      <w:r>
        <w:t xml:space="preserve"> in Workplace Analytics</w:t>
      </w:r>
      <w:r w:rsidRPr="00EA6D37">
        <w:t>.</w:t>
      </w:r>
      <w:r>
        <w:t xml:space="preserve">  Those measures </w:t>
      </w:r>
      <w:r w:rsidRPr="00004686">
        <w:t>comply with the requirements set forth in ISO 27001, ISO 27002, and ISO 27018</w:t>
      </w:r>
      <w:r>
        <w:t>.  Microsoft has and will conduct periodic third-party audits to verify compliance with those requirements, consistent with the audits of Office 365 Services.</w:t>
      </w:r>
    </w:p>
    <w:bookmarkStart w:id="166"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2EF9505" w14:textId="7086F0BF" w:rsidR="008E1EAF" w:rsidRDefault="004B3528" w:rsidP="00635ECF">
      <w:pPr>
        <w:pStyle w:val="ProductList-OfferingGroupHeading"/>
        <w:outlineLvl w:val="1"/>
      </w:pPr>
      <w:bookmarkStart w:id="167" w:name="_Toc6563836"/>
      <w:bookmarkStart w:id="168" w:name="_Toc57371020"/>
      <w:r>
        <w:t>Other Online Services</w:t>
      </w:r>
      <w:bookmarkEnd w:id="166"/>
      <w:bookmarkEnd w:id="167"/>
      <w:bookmarkEnd w:id="168"/>
    </w:p>
    <w:p w14:paraId="37236323" w14:textId="77777777" w:rsidR="00DB4910" w:rsidRDefault="00DB4910" w:rsidP="008632C3">
      <w:pPr>
        <w:pStyle w:val="ProductList-Offering2Heading"/>
        <w:outlineLvl w:val="2"/>
      </w:pPr>
      <w:bookmarkStart w:id="169" w:name="MicrosoftLearning"/>
      <w:r>
        <w:tab/>
      </w:r>
      <w:bookmarkStart w:id="170" w:name="_Toc3111583"/>
      <w:bookmarkStart w:id="171" w:name="_Toc6563837"/>
      <w:bookmarkStart w:id="172" w:name="_Toc57371021"/>
      <w:bookmarkStart w:id="173" w:name="BingMaps"/>
      <w:r>
        <w:t>Bing Maps Mobile Asset Management Platform</w:t>
      </w:r>
      <w:bookmarkEnd w:id="170"/>
      <w:bookmarkEnd w:id="171"/>
      <w:bookmarkEnd w:id="172"/>
    </w:p>
    <w:bookmarkEnd w:id="173"/>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7C00C3">
      <w:pPr>
        <w:pStyle w:val="ProductList-Body"/>
        <w:numPr>
          <w:ilvl w:val="0"/>
          <w:numId w:val="5"/>
        </w:numPr>
        <w:spacing w:before="40"/>
      </w:pPr>
      <w:r>
        <w:t>Mobile Asset Management for North America Add-on SL (routing or without routing)</w:t>
      </w:r>
    </w:p>
    <w:p w14:paraId="70037FDC" w14:textId="77777777" w:rsidR="00DB4910" w:rsidRDefault="00DB4910" w:rsidP="007C00C3">
      <w:pPr>
        <w:pStyle w:val="ProductList-Body"/>
        <w:numPr>
          <w:ilvl w:val="0"/>
          <w:numId w:val="5"/>
        </w:numPr>
        <w:spacing w:before="40"/>
      </w:pPr>
      <w:r>
        <w:t>Mobile Asset Management for Europe Add-on SL (routing or without routing), or</w:t>
      </w:r>
    </w:p>
    <w:p w14:paraId="514D0F6F" w14:textId="77777777" w:rsidR="00DB4910" w:rsidRDefault="00DB4910" w:rsidP="007C00C3">
      <w:pPr>
        <w:pStyle w:val="ProductList-Body"/>
        <w:numPr>
          <w:ilvl w:val="0"/>
          <w:numId w:val="5"/>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A71717">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76" w:history="1">
        <w:r w:rsidRPr="00460CEE">
          <w:rPr>
            <w:rStyle w:val="Hyperlink"/>
          </w:rPr>
          <w:t>https://aka.ms/bingmapsplatformapistou</w:t>
        </w:r>
      </w:hyperlink>
      <w:r>
        <w:t xml:space="preserve"> and </w:t>
      </w:r>
      <w:hyperlink r:id="rId77"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420202">
      <w:pPr>
        <w:pStyle w:val="ProductList-Body"/>
        <w:rPr>
          <w:b/>
          <w:color w:val="00188F"/>
        </w:rPr>
      </w:pPr>
      <w:r w:rsidRPr="00917344">
        <w:rPr>
          <w:b/>
          <w:color w:val="00188F"/>
        </w:rPr>
        <w:t>Bing Maps Privacy</w:t>
      </w:r>
    </w:p>
    <w:p w14:paraId="21C5D942" w14:textId="77777777" w:rsidR="00DB4910" w:rsidRDefault="00DB4910" w:rsidP="00420202">
      <w:pPr>
        <w:pStyle w:val="ProductList-Body"/>
      </w:pPr>
      <w:r>
        <w:t xml:space="preserve">The Microsoft Privacy Statement (located at: </w:t>
      </w:r>
      <w:hyperlink r:id="rId78"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C845DB" w:rsidP="0042020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A71717">
      <w:pPr>
        <w:pStyle w:val="ProductList-Offering2Heading"/>
        <w:pageBreakBefore/>
        <w:outlineLvl w:val="2"/>
      </w:pPr>
      <w:r>
        <w:tab/>
      </w:r>
      <w:bookmarkStart w:id="174" w:name="BingMapsTransactionsandUsers"/>
      <w:bookmarkStart w:id="175" w:name="_Toc3111584"/>
      <w:bookmarkStart w:id="176" w:name="_Toc6563838"/>
      <w:bookmarkStart w:id="177" w:name="_Toc57371022"/>
      <w:r>
        <w:t>Bing Maps Transactions and Users</w:t>
      </w:r>
      <w:bookmarkEnd w:id="174"/>
      <w:bookmarkEnd w:id="175"/>
      <w:bookmarkEnd w:id="176"/>
      <w:bookmarkEnd w:id="177"/>
    </w:p>
    <w:p w14:paraId="0CF82F24" w14:textId="77777777" w:rsidR="00DB4910" w:rsidRPr="00A8327A" w:rsidRDefault="00DB4910" w:rsidP="00420202">
      <w:pPr>
        <w:pStyle w:val="ProductList-Body"/>
        <w:rPr>
          <w:rFonts w:asciiTheme="majorHAnsi" w:hAnsiTheme="majorHAnsi"/>
          <w:sz w:val="16"/>
          <w:szCs w:val="16"/>
        </w:rPr>
        <w:sectPr w:rsidR="00DB4910" w:rsidRPr="00A8327A" w:rsidSect="00A640E4">
          <w:footerReference w:type="default" r:id="rId79"/>
          <w:footerReference w:type="first" r:id="rId80"/>
          <w:type w:val="continuous"/>
          <w:pgSz w:w="12240" w:h="15840"/>
          <w:pgMar w:top="1440" w:right="720" w:bottom="1440" w:left="720" w:header="720" w:footer="720" w:gutter="0"/>
          <w:cols w:space="720"/>
          <w:titlePg/>
          <w:docGrid w:linePitch="360"/>
        </w:sectPr>
      </w:pPr>
    </w:p>
    <w:p w14:paraId="283531DA"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420202">
      <w:pPr>
        <w:pStyle w:val="ProductList-Body"/>
        <w:rPr>
          <w:rFonts w:asciiTheme="majorHAnsi" w:hAnsiTheme="majorHAnsi"/>
          <w:sz w:val="16"/>
          <w:szCs w:val="16"/>
        </w:rPr>
        <w:sectPr w:rsidR="00DB4910" w:rsidSect="00B5721D">
          <w:footerReference w:type="default" r:id="rId81"/>
          <w:footerReference w:type="first" r:id="rId82"/>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420202">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420202">
      <w:pPr>
        <w:pStyle w:val="ProductList-Body"/>
        <w:rPr>
          <w:b/>
          <w:color w:val="00188F"/>
        </w:rPr>
      </w:pPr>
      <w:r w:rsidRPr="00917344">
        <w:rPr>
          <w:b/>
          <w:color w:val="00188F"/>
        </w:rPr>
        <w:t>Authenticated Users</w:t>
      </w:r>
    </w:p>
    <w:p w14:paraId="77FCB616" w14:textId="77777777" w:rsidR="00DB4910" w:rsidRDefault="00DB4910" w:rsidP="00420202">
      <w:pPr>
        <w:pStyle w:val="ProductList-Body"/>
      </w:pPr>
      <w:r>
        <w:t>Users that are authenticated by Customer’s programs that access the service through the Bing Maps APIs must have a SL.</w:t>
      </w:r>
    </w:p>
    <w:p w14:paraId="34E24F99" w14:textId="77777777" w:rsidR="00DB4910" w:rsidRDefault="00DB4910" w:rsidP="00420202">
      <w:pPr>
        <w:pStyle w:val="ProductList-Body"/>
      </w:pPr>
    </w:p>
    <w:p w14:paraId="69145FBF" w14:textId="77777777" w:rsidR="00DB4910" w:rsidRPr="00917344" w:rsidRDefault="00DB4910" w:rsidP="000C0C93">
      <w:pPr>
        <w:pStyle w:val="ProductList-Body"/>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83" w:history="1">
        <w:r w:rsidRPr="00460CEE">
          <w:rPr>
            <w:rStyle w:val="Hyperlink"/>
          </w:rPr>
          <w:t>https://aka.ms/bingmapsplatformapistou</w:t>
        </w:r>
      </w:hyperlink>
      <w:r>
        <w:t xml:space="preserve"> and </w:t>
      </w:r>
      <w:hyperlink r:id="rId84"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85"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C845DB"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7B439C">
      <w:pPr>
        <w:pStyle w:val="ProductList-Offering2Heading"/>
        <w:outlineLvl w:val="2"/>
      </w:pPr>
      <w:bookmarkStart w:id="178" w:name="MicrosoftPowerPlatform"/>
      <w:r>
        <w:tab/>
      </w:r>
      <w:bookmarkStart w:id="179" w:name="_Toc6563839"/>
      <w:bookmarkStart w:id="180" w:name="_Toc57371023"/>
      <w:bookmarkStart w:id="181" w:name="BusinessApplicationPlatform"/>
      <w:r w:rsidR="00165F79">
        <w:t>Microsoft Power</w:t>
      </w:r>
      <w:r w:rsidR="00447660">
        <w:t xml:space="preserve"> Platform</w:t>
      </w:r>
      <w:bookmarkEnd w:id="179"/>
      <w:bookmarkEnd w:id="180"/>
    </w:p>
    <w:bookmarkEnd w:id="181"/>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86"/>
          <w:footerReference w:type="first" r:id="rId87"/>
          <w:type w:val="continuous"/>
          <w:pgSz w:w="12240" w:h="15840"/>
          <w:pgMar w:top="1440" w:right="720" w:bottom="1440" w:left="720" w:header="720" w:footer="720" w:gutter="0"/>
          <w:cols w:space="720"/>
          <w:titlePg/>
          <w:docGrid w:linePitch="360"/>
        </w:sectPr>
      </w:pPr>
    </w:p>
    <w:bookmarkEnd w:id="178"/>
    <w:p w14:paraId="2C0FFF22" w14:textId="13A0B180" w:rsidR="005A7910" w:rsidRDefault="005A7910" w:rsidP="008632C3">
      <w:pPr>
        <w:pStyle w:val="ProductList-Body"/>
        <w:rPr>
          <w:rFonts w:asciiTheme="majorHAnsi" w:hAnsiTheme="majorHAnsi"/>
          <w:sz w:val="16"/>
          <w:szCs w:val="16"/>
        </w:rPr>
      </w:pPr>
      <w:r>
        <w:rPr>
          <w:rFonts w:asciiTheme="majorHAnsi" w:hAnsiTheme="majorHAnsi"/>
          <w:sz w:val="16"/>
          <w:szCs w:val="16"/>
        </w:rPr>
        <w:t xml:space="preserve">Microsoft </w:t>
      </w:r>
      <w:r w:rsidR="00A66F98">
        <w:rPr>
          <w:rFonts w:asciiTheme="majorHAnsi" w:hAnsiTheme="majorHAnsi"/>
          <w:sz w:val="16"/>
          <w:szCs w:val="16"/>
        </w:rPr>
        <w:t>Power Automate</w:t>
      </w:r>
    </w:p>
    <w:p w14:paraId="3F3D5225" w14:textId="35198696"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w:t>
      </w:r>
      <w:r w:rsidR="00A66F98">
        <w:rPr>
          <w:rFonts w:asciiTheme="majorHAnsi" w:hAnsiTheme="majorHAnsi"/>
          <w:sz w:val="16"/>
          <w:szCs w:val="16"/>
        </w:rPr>
        <w:t xml:space="preserve"> </w:t>
      </w:r>
      <w:r>
        <w:rPr>
          <w:rFonts w:asciiTheme="majorHAnsi" w:hAnsiTheme="majorHAnsi"/>
          <w:sz w:val="16"/>
          <w:szCs w:val="16"/>
        </w:rPr>
        <w:t>Apps</w:t>
      </w:r>
    </w:p>
    <w:p w14:paraId="2F4CFFEF" w14:textId="38034CB1" w:rsidR="00D84AAC" w:rsidRDefault="00D84AAC" w:rsidP="008632C3">
      <w:pPr>
        <w:pStyle w:val="ProductList-Body"/>
        <w:rPr>
          <w:rFonts w:asciiTheme="majorHAnsi" w:hAnsiTheme="majorHAnsi"/>
          <w:sz w:val="16"/>
          <w:szCs w:val="16"/>
        </w:rPr>
      </w:pPr>
      <w:r>
        <w:rPr>
          <w:rFonts w:asciiTheme="majorHAnsi" w:hAnsiTheme="majorHAnsi"/>
          <w:sz w:val="16"/>
          <w:szCs w:val="16"/>
        </w:rPr>
        <w:t>Microsoft Power Virtual Agents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88"/>
          <w:footerReference w:type="first" r:id="rId89"/>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6FB138B6" w14:textId="77777777" w:rsidR="00A71717" w:rsidRPr="007C60A2" w:rsidRDefault="00A71717" w:rsidP="00A71717">
      <w:pPr>
        <w:pStyle w:val="ProductList-Body"/>
        <w:tabs>
          <w:tab w:val="clear" w:pos="158"/>
          <w:tab w:val="left" w:pos="360"/>
        </w:tabs>
        <w:rPr>
          <w:b/>
          <w:color w:val="00188F"/>
        </w:rPr>
      </w:pPr>
      <w:bookmarkStart w:id="182" w:name="_Hlk50811500"/>
      <w:r w:rsidRPr="007C60A2">
        <w:rPr>
          <w:b/>
          <w:color w:val="00188F"/>
        </w:rPr>
        <w:t xml:space="preserve">Inactive </w:t>
      </w:r>
      <w:r>
        <w:rPr>
          <w:b/>
          <w:color w:val="00188F"/>
        </w:rPr>
        <w:t>Dataverse</w:t>
      </w:r>
      <w:r w:rsidRPr="007C60A2">
        <w:rPr>
          <w:b/>
          <w:color w:val="00188F"/>
        </w:rPr>
        <w:t xml:space="preserve"> Instances provided with Microsoft 365 licenses</w:t>
      </w:r>
    </w:p>
    <w:p w14:paraId="13B873DF" w14:textId="7CD9A057" w:rsidR="007B439C" w:rsidRDefault="00A71717" w:rsidP="00A71717">
      <w:pPr>
        <w:pStyle w:val="ProductList-Body"/>
      </w:pPr>
      <w:r>
        <w:t>If a Customer allows its Dataverse instance that is provided with Microsoft 365 licenses to go inactive, Microsoft may, at its discretion, disable the inactive instance and delete the Customer Data and Personal Data within it.  Such Dataverse instance is inactive if for 90 days 1) no user logged into the instance, 2) no apps, bots, reports or flows have accessed the data contained in the instance, 3) no new apps, bots, reports, or flows were installed on or imported into the instance, and 4) no other actions or activities are registered in this instance through API or background processing jobs</w:t>
      </w:r>
      <w:r w:rsidR="007B439C">
        <w:t xml:space="preserve">. </w:t>
      </w:r>
    </w:p>
    <w:bookmarkEnd w:id="182"/>
    <w:p w14:paraId="5BBCF352" w14:textId="77777777" w:rsidR="007B439C" w:rsidRDefault="007B439C" w:rsidP="00477CA7">
      <w:pPr>
        <w:pStyle w:val="ProductList-Body"/>
        <w:tabs>
          <w:tab w:val="clear" w:pos="158"/>
          <w:tab w:val="left" w:pos="360"/>
        </w:tabs>
        <w:rPr>
          <w:b/>
          <w:color w:val="00188F"/>
          <w:szCs w:val="18"/>
        </w:rPr>
      </w:pPr>
    </w:p>
    <w:p w14:paraId="7AEA4F48" w14:textId="0BC69132" w:rsidR="00890B97" w:rsidRPr="00E35975" w:rsidRDefault="006547F9" w:rsidP="00477CA7">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477CA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7C00C3">
      <w:pPr>
        <w:pStyle w:val="ProductList-Body"/>
        <w:numPr>
          <w:ilvl w:val="0"/>
          <w:numId w:val="7"/>
        </w:numPr>
        <w:ind w:left="810" w:hanging="270"/>
        <w:rPr>
          <w:szCs w:val="18"/>
        </w:rPr>
      </w:pPr>
      <w:r w:rsidRPr="00E35975">
        <w:rPr>
          <w:szCs w:val="18"/>
        </w:rPr>
        <w:t>resell or redistribute the Microsoft Power BI services, or</w:t>
      </w:r>
    </w:p>
    <w:p w14:paraId="35F8076E" w14:textId="77777777" w:rsidR="00890B97" w:rsidRPr="00E35975" w:rsidRDefault="00890B97" w:rsidP="007C00C3">
      <w:pPr>
        <w:pStyle w:val="ProductList-Body"/>
        <w:numPr>
          <w:ilvl w:val="0"/>
          <w:numId w:val="7"/>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6F3F7F">
      <w:pPr>
        <w:pStyle w:val="ProductList-Body"/>
        <w:ind w:left="187"/>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420202">
      <w:pPr>
        <w:pStyle w:val="ProductList-Body"/>
        <w:ind w:left="187"/>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33C10102"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sidR="00A66F98">
        <w:rPr>
          <w:b/>
          <w:color w:val="00188F"/>
          <w:szCs w:val="18"/>
        </w:rPr>
        <w:t xml:space="preserve"> </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90"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46B0D684" w14:textId="77777777" w:rsidR="000C0C93" w:rsidRDefault="000C0C93" w:rsidP="000C0C93">
      <w:pPr>
        <w:pStyle w:val="ProductList-Body"/>
        <w:ind w:left="180"/>
        <w:rPr>
          <w:b/>
          <w:color w:val="0072C6"/>
          <w:szCs w:val="18"/>
        </w:rPr>
      </w:pPr>
    </w:p>
    <w:p w14:paraId="51ED32CF" w14:textId="7D51D04B" w:rsidR="000C0C93" w:rsidRPr="00EF5BFB" w:rsidRDefault="000C0C93" w:rsidP="000C0C93">
      <w:pPr>
        <w:pStyle w:val="ProductList-Body"/>
        <w:ind w:left="180"/>
        <w:rPr>
          <w:b/>
          <w:color w:val="0072C6"/>
          <w:szCs w:val="18"/>
        </w:rPr>
      </w:pPr>
      <w:r w:rsidRPr="00EF5BFB">
        <w:rPr>
          <w:b/>
          <w:color w:val="0072C6"/>
          <w:szCs w:val="18"/>
        </w:rPr>
        <w:t>Non-Restricted Entities</w:t>
      </w:r>
    </w:p>
    <w:p w14:paraId="13C30BD0" w14:textId="77777777" w:rsidR="000C0C93" w:rsidRPr="005D2F29" w:rsidRDefault="000C0C93" w:rsidP="000C0C93">
      <w:pPr>
        <w:pStyle w:val="ProductList-Body"/>
        <w:ind w:left="180"/>
        <w:rPr>
          <w:szCs w:val="18"/>
        </w:rPr>
      </w:pPr>
      <w:r w:rsidRPr="005D2F29">
        <w:rPr>
          <w:szCs w:val="18"/>
        </w:rPr>
        <w:t xml:space="preserve">Users with a Power Apps license may create, read, update, or delete any data from entities of the type that are not designated as “restricted” in product documentation at </w:t>
      </w:r>
      <w:hyperlink r:id="rId91" w:history="1">
        <w:r w:rsidRPr="00173020">
          <w:rPr>
            <w:rStyle w:val="Hyperlink"/>
          </w:rPr>
          <w:t>https://go.microsoft.com/fwlink/?linkid=868812</w:t>
        </w:r>
      </w:hyperlink>
      <w:r w:rsidRPr="005D2F29">
        <w:rPr>
          <w:szCs w:val="18"/>
        </w:rPr>
        <w:t>.</w:t>
      </w:r>
    </w:p>
    <w:p w14:paraId="0568CFF1" w14:textId="77777777" w:rsidR="000C0C93" w:rsidRDefault="000C0C93" w:rsidP="008632C3">
      <w:pPr>
        <w:pStyle w:val="ProductList-Body"/>
        <w:ind w:left="180"/>
        <w:rPr>
          <w:b/>
          <w:color w:val="0072C6"/>
          <w:szCs w:val="18"/>
        </w:rPr>
      </w:pPr>
    </w:p>
    <w:p w14:paraId="79F69C97" w14:textId="092256CE"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37544063" w:rsidR="00690633" w:rsidRDefault="00A66F98" w:rsidP="008632C3">
      <w:pPr>
        <w:pStyle w:val="ProductList-Body"/>
        <w:ind w:left="158"/>
      </w:pPr>
      <w:r>
        <w:t>External Users not authenticated by Power Apps do not need a User SL to access Power Portals</w:t>
      </w:r>
      <w:r w:rsidR="00690633">
        <w:t>.</w:t>
      </w:r>
    </w:p>
    <w:p w14:paraId="6F0A2A83" w14:textId="77777777" w:rsidR="00CD45A1" w:rsidRPr="00585A48" w:rsidRDefault="00C845DB"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B525FA" w14:textId="41618D6D" w:rsidR="007B439C" w:rsidRPr="00EA5EC1" w:rsidRDefault="007B439C" w:rsidP="007B439C">
      <w:pPr>
        <w:pStyle w:val="ProductList-Offering2Heading"/>
        <w:outlineLvl w:val="2"/>
      </w:pPr>
      <w:bookmarkStart w:id="183" w:name="_Hlk50811527"/>
      <w:r>
        <w:tab/>
      </w:r>
      <w:bookmarkStart w:id="184" w:name="_Toc57371024"/>
      <w:r w:rsidR="00E331EB">
        <w:t>SharePoint Syntex</w:t>
      </w:r>
      <w:bookmarkEnd w:id="184"/>
    </w:p>
    <w:p w14:paraId="2A7ED943" w14:textId="77777777" w:rsidR="007B439C" w:rsidRPr="00202A55" w:rsidRDefault="007B439C" w:rsidP="007B439C">
      <w:pPr>
        <w:pStyle w:val="ProductList-Body"/>
        <w:rPr>
          <w:b/>
          <w:color w:val="00188F"/>
        </w:rPr>
      </w:pPr>
      <w:r>
        <w:rPr>
          <w:b/>
          <w:color w:val="00188F"/>
        </w:rPr>
        <w:t>Additional AI Builder Credits</w:t>
      </w:r>
    </w:p>
    <w:p w14:paraId="5F61B97A" w14:textId="567B53E8" w:rsidR="007B439C" w:rsidRPr="00202A55" w:rsidRDefault="007B439C" w:rsidP="007B439C">
      <w:pPr>
        <w:pStyle w:val="ProductList-Body"/>
      </w:pPr>
      <w:r w:rsidRPr="00652E58">
        <w:t xml:space="preserve">Additional AI Builder Credits are included for tenants licensed with 300 or more </w:t>
      </w:r>
      <w:r w:rsidR="00432E50">
        <w:t>SharePoint Syntex</w:t>
      </w:r>
      <w:r w:rsidRPr="00652E58">
        <w:t xml:space="preserve"> users.</w:t>
      </w:r>
    </w:p>
    <w:p w14:paraId="43156ADE" w14:textId="77777777" w:rsidR="007B439C" w:rsidRPr="00585A48" w:rsidRDefault="00C845DB" w:rsidP="007B439C">
      <w:pPr>
        <w:pStyle w:val="ProductList-Body"/>
        <w:shd w:val="clear" w:color="auto" w:fill="A6A6A6" w:themeFill="background1" w:themeFillShade="A6"/>
        <w:spacing w:before="120" w:after="240"/>
        <w:jc w:val="right"/>
        <w:rPr>
          <w:sz w:val="16"/>
          <w:szCs w:val="16"/>
        </w:rPr>
      </w:pPr>
      <w:hyperlink w:anchor="TableofContents" w:tooltip="Table of Contents" w:history="1">
        <w:r w:rsidR="007B439C" w:rsidRPr="003F3078">
          <w:rPr>
            <w:rStyle w:val="Hyperlink"/>
            <w:sz w:val="16"/>
            <w:szCs w:val="16"/>
          </w:rPr>
          <w:t>Table of Contents</w:t>
        </w:r>
      </w:hyperlink>
      <w:r w:rsidR="007B439C">
        <w:rPr>
          <w:sz w:val="16"/>
          <w:szCs w:val="16"/>
        </w:rPr>
        <w:t xml:space="preserve"> </w:t>
      </w:r>
      <w:r w:rsidR="007B439C" w:rsidRPr="00585A48">
        <w:rPr>
          <w:sz w:val="16"/>
          <w:szCs w:val="16"/>
        </w:rPr>
        <w:t>/</w:t>
      </w:r>
      <w:r w:rsidR="007B439C">
        <w:rPr>
          <w:sz w:val="16"/>
          <w:szCs w:val="16"/>
        </w:rPr>
        <w:t xml:space="preserve"> </w:t>
      </w:r>
      <w:hyperlink w:anchor="GeneralTerms" w:tooltip="General Terms" w:history="1">
        <w:r w:rsidR="007B439C" w:rsidRPr="003F3078">
          <w:rPr>
            <w:rStyle w:val="Hyperlink"/>
            <w:sz w:val="16"/>
            <w:szCs w:val="16"/>
          </w:rPr>
          <w:t>General Terms</w:t>
        </w:r>
      </w:hyperlink>
    </w:p>
    <w:bookmarkEnd w:id="183"/>
    <w:p w14:paraId="740DC8D1" w14:textId="77777777" w:rsidR="00CD45A1" w:rsidRPr="00EA5EC1" w:rsidRDefault="00CD45A1" w:rsidP="00D84AAC">
      <w:pPr>
        <w:pStyle w:val="ProductList-Offering2Heading"/>
        <w:outlineLvl w:val="2"/>
      </w:pPr>
      <w:r>
        <w:tab/>
      </w:r>
      <w:bookmarkStart w:id="185" w:name="M365UnattendedLicense"/>
      <w:bookmarkStart w:id="186" w:name="_Toc34838460"/>
      <w:bookmarkStart w:id="187" w:name="_Toc57371025"/>
      <w:r w:rsidRPr="00EA5EC1">
        <w:t>Microsoft 365 - Unattended License</w:t>
      </w:r>
      <w:bookmarkEnd w:id="185"/>
      <w:bookmarkEnd w:id="186"/>
      <w:bookmarkEnd w:id="187"/>
    </w:p>
    <w:p w14:paraId="4FDDE30D" w14:textId="77777777" w:rsidR="00CD45A1" w:rsidRPr="00202A55" w:rsidRDefault="00CD45A1" w:rsidP="00CD45A1">
      <w:pPr>
        <w:pStyle w:val="ProductList-Body"/>
        <w:rPr>
          <w:b/>
          <w:color w:val="00188F"/>
        </w:rPr>
      </w:pPr>
      <w:r w:rsidRPr="00202A55">
        <w:rPr>
          <w:b/>
          <w:color w:val="00188F"/>
        </w:rPr>
        <w:t>Service Level Agreement</w:t>
      </w:r>
    </w:p>
    <w:p w14:paraId="0E5C3D92" w14:textId="77777777" w:rsidR="00CD45A1" w:rsidRPr="00202A55" w:rsidRDefault="00CD45A1" w:rsidP="00CD45A1">
      <w:pPr>
        <w:pStyle w:val="ProductList-Body"/>
      </w:pPr>
      <w:r w:rsidRPr="00202A55">
        <w:t xml:space="preserve">There is no SLA for Microsoft 365 </w:t>
      </w:r>
      <w:r>
        <w:t>- Unattended License</w:t>
      </w:r>
    </w:p>
    <w:p w14:paraId="03B2C756" w14:textId="77777777" w:rsidR="00CD45A1" w:rsidRDefault="00CD45A1" w:rsidP="00CD45A1">
      <w:pPr>
        <w:pStyle w:val="ProductList-Body"/>
      </w:pPr>
    </w:p>
    <w:p w14:paraId="7C95D1AE" w14:textId="77777777" w:rsidR="00CD45A1" w:rsidRPr="00202A55" w:rsidRDefault="00CD45A1" w:rsidP="00CD45A1">
      <w:pPr>
        <w:pStyle w:val="ProductList-Body"/>
        <w:rPr>
          <w:b/>
          <w:color w:val="00188F"/>
        </w:rPr>
      </w:pPr>
      <w:r w:rsidRPr="00202A55">
        <w:rPr>
          <w:b/>
          <w:color w:val="00188F"/>
        </w:rPr>
        <w:t>Definitions</w:t>
      </w:r>
    </w:p>
    <w:p w14:paraId="1A99FD32" w14:textId="77777777" w:rsidR="00CD45A1" w:rsidRPr="00245537" w:rsidRDefault="00CD45A1" w:rsidP="00CD45A1">
      <w:pPr>
        <w:pStyle w:val="ProductList-Body"/>
      </w:pPr>
      <w:r w:rsidRPr="00245537">
        <w:t>“Robotic Process Automation”, otherwise known as “RPA” or “bots” means an application, or any set of applications used to capture data and manipulate applications to perform repetitive tasks.  Bots operate upon any UI element of Windows 10 within an OSE and/or operates upon any Office application in any OSE.</w:t>
      </w:r>
    </w:p>
    <w:p w14:paraId="209319BE" w14:textId="77777777" w:rsidR="00CD45A1" w:rsidRPr="00245537" w:rsidRDefault="00CD45A1" w:rsidP="00CD45A1">
      <w:pPr>
        <w:pStyle w:val="ProductList-Body"/>
      </w:pPr>
    </w:p>
    <w:p w14:paraId="464F58CD" w14:textId="77777777" w:rsidR="00CD45A1" w:rsidRPr="00245537" w:rsidRDefault="00CD45A1" w:rsidP="00CD45A1">
      <w:pPr>
        <w:pStyle w:val="ProductList-Body"/>
      </w:pPr>
      <w:r w:rsidRPr="00245537">
        <w:t>“Unattended Bot” – Any bot that doesn’t strictly conform to the definition of “Attended Bot” shall be considered an “Unattended Bot.”</w:t>
      </w:r>
    </w:p>
    <w:p w14:paraId="6D0E94F3" w14:textId="77777777" w:rsidR="00CD45A1" w:rsidRPr="00245537" w:rsidRDefault="00CD45A1" w:rsidP="00CD45A1">
      <w:pPr>
        <w:pStyle w:val="ProductList-Body"/>
      </w:pPr>
    </w:p>
    <w:p w14:paraId="63751E5E" w14:textId="77777777" w:rsidR="00CD45A1" w:rsidRPr="00202A55" w:rsidRDefault="00CD45A1" w:rsidP="00CD45A1">
      <w:pPr>
        <w:pStyle w:val="ProductList-Body"/>
      </w:pPr>
      <w:r w:rsidRPr="00245537">
        <w:t>“Attended Bot” - An Attended</w:t>
      </w:r>
      <w:r w:rsidRPr="00202A55">
        <w:t xml:space="preserve"> Bot assists a </w:t>
      </w:r>
      <w:r>
        <w:t>person</w:t>
      </w:r>
      <w:r w:rsidRPr="00202A55">
        <w:t xml:space="preserve"> to execute automation on the </w:t>
      </w:r>
      <w:r>
        <w:t>person’s</w:t>
      </w:r>
      <w:r w:rsidRPr="00202A55">
        <w:t xml:space="preserve"> local and/or remote workstations. It operates concurrently with the </w:t>
      </w:r>
      <w:r>
        <w:t>person</w:t>
      </w:r>
      <w:r w:rsidRPr="00202A55">
        <w:t xml:space="preserve"> on the same workstation/s to accomplish</w:t>
      </w:r>
      <w:r>
        <w:t xml:space="preserve"> repetitive</w:t>
      </w:r>
      <w:r w:rsidRPr="00202A55">
        <w:t xml:space="preserve"> tasks and is triggered by explicit </w:t>
      </w:r>
      <w:r>
        <w:t>actions of that person</w:t>
      </w:r>
      <w:r w:rsidRPr="00202A55">
        <w:t xml:space="preserve">.  </w:t>
      </w:r>
    </w:p>
    <w:p w14:paraId="1F1AF22A" w14:textId="77777777" w:rsidR="00CD45A1" w:rsidRDefault="00CD45A1" w:rsidP="00CD45A1">
      <w:pPr>
        <w:pStyle w:val="ProductList-Body"/>
        <w:rPr>
          <w:rFonts w:ascii="Calibri" w:hAnsi="Calibri" w:cs="Calibri"/>
        </w:rPr>
      </w:pPr>
    </w:p>
    <w:p w14:paraId="67C8EBF4" w14:textId="77777777" w:rsidR="00CD45A1" w:rsidRPr="00202A55" w:rsidRDefault="00CD45A1" w:rsidP="00CD45A1">
      <w:pPr>
        <w:pStyle w:val="ProductList-Body"/>
        <w:rPr>
          <w:b/>
          <w:color w:val="00188F"/>
        </w:rPr>
      </w:pPr>
      <w:r w:rsidRPr="00202A55">
        <w:rPr>
          <w:b/>
          <w:color w:val="00188F"/>
        </w:rPr>
        <w:t xml:space="preserve">Assignment and Use Rights </w:t>
      </w:r>
    </w:p>
    <w:p w14:paraId="517731C2" w14:textId="77777777" w:rsidR="00635ECF" w:rsidRPr="003744F4" w:rsidRDefault="00635ECF" w:rsidP="00635ECF">
      <w:pPr>
        <w:pStyle w:val="ProductList-Body"/>
        <w:numPr>
          <w:ilvl w:val="0"/>
          <w:numId w:val="14"/>
        </w:numPr>
        <w:tabs>
          <w:tab w:val="clear" w:pos="158"/>
        </w:tabs>
      </w:pPr>
      <w:r w:rsidRPr="00202A55">
        <w:t xml:space="preserve">Customer may assign </w:t>
      </w:r>
      <w:r>
        <w:t xml:space="preserve">a </w:t>
      </w:r>
      <w:r w:rsidRPr="00202A55">
        <w:t>Microsoft 365</w:t>
      </w:r>
      <w:r>
        <w:t xml:space="preserve"> A3/E3</w:t>
      </w:r>
      <w:r w:rsidRPr="00202A55">
        <w:t xml:space="preserve"> </w:t>
      </w:r>
      <w:r>
        <w:t>-</w:t>
      </w:r>
      <w:r w:rsidRPr="00202A55">
        <w:t xml:space="preserve"> </w:t>
      </w:r>
      <w:r>
        <w:t xml:space="preserve">Unattended License </w:t>
      </w:r>
      <w:r w:rsidRPr="00202A55">
        <w:t xml:space="preserve">to </w:t>
      </w:r>
      <w:r>
        <w:t>an Unattended</w:t>
      </w:r>
      <w:r w:rsidRPr="00202A55">
        <w:t xml:space="preserve"> bot</w:t>
      </w:r>
      <w:r>
        <w:t xml:space="preserve"> running on hardware dedicated to Customer’s </w:t>
      </w:r>
      <w:r w:rsidRPr="003744F4">
        <w:t xml:space="preserve">use </w:t>
      </w:r>
      <w:r w:rsidRPr="003744F4">
        <w:rPr>
          <w:rStyle w:val="normaltextrun"/>
          <w:rFonts w:ascii="Calibri" w:hAnsi="Calibri" w:cs="Calibri"/>
          <w:szCs w:val="18"/>
          <w:shd w:val="clear" w:color="auto" w:fill="FFFFFF"/>
        </w:rPr>
        <w:t>(subject to the Outsourcing Clause in the Product Terms</w:t>
      </w:r>
      <w:r w:rsidRPr="003744F4">
        <w:t xml:space="preserve"> </w:t>
      </w:r>
      <w:r w:rsidRPr="00DB1C17">
        <w:t xml:space="preserve">located at </w:t>
      </w:r>
      <w:hyperlink r:id="rId92" w:history="1">
        <w:r w:rsidRPr="00DB1C17">
          <w:rPr>
            <w:rStyle w:val="Hyperlink"/>
          </w:rPr>
          <w:t>http://go.microsoft.com/?linkid=9839207</w:t>
        </w:r>
      </w:hyperlink>
      <w:r w:rsidRPr="003744F4">
        <w:rPr>
          <w:rStyle w:val="normaltextrun"/>
          <w:rFonts w:ascii="Calibri" w:hAnsi="Calibri" w:cs="Calibri"/>
          <w:szCs w:val="18"/>
          <w:shd w:val="clear" w:color="auto" w:fill="FFFFFF"/>
        </w:rPr>
        <w:t>) or a virtual machine on Azure</w:t>
      </w:r>
      <w:r w:rsidRPr="003744F4">
        <w:t>.</w:t>
      </w:r>
    </w:p>
    <w:p w14:paraId="2B70108C" w14:textId="77777777" w:rsidR="008D7F0D" w:rsidRDefault="008D7F0D" w:rsidP="008D7F0D">
      <w:pPr>
        <w:pStyle w:val="ProductList-Body"/>
        <w:numPr>
          <w:ilvl w:val="0"/>
          <w:numId w:val="14"/>
        </w:numPr>
        <w:tabs>
          <w:tab w:val="clear" w:pos="158"/>
        </w:tabs>
      </w:pPr>
      <w:bookmarkStart w:id="188" w:name="_Hlk41038216"/>
      <w:r w:rsidRPr="00202A55">
        <w:t xml:space="preserve">Each Microsoft 365 </w:t>
      </w:r>
      <w:r>
        <w:t>A3/E3 -</w:t>
      </w:r>
      <w:r w:rsidRPr="00202A55">
        <w:t xml:space="preserve"> </w:t>
      </w:r>
      <w:r>
        <w:t xml:space="preserve">Unattended License </w:t>
      </w:r>
      <w:r w:rsidRPr="00202A55">
        <w:t>allows the use of</w:t>
      </w:r>
      <w:r>
        <w:t xml:space="preserve"> the M365 A3/E3 suite in only </w:t>
      </w:r>
      <w:r w:rsidRPr="00202A55">
        <w:t xml:space="preserve">a single </w:t>
      </w:r>
      <w:r>
        <w:t xml:space="preserve">unique </w:t>
      </w:r>
      <w:r w:rsidRPr="00202A55">
        <w:t>physical or virtual OSE for Robotic Process Automation.</w:t>
      </w:r>
    </w:p>
    <w:p w14:paraId="05378B14" w14:textId="77777777" w:rsidR="008D7F0D" w:rsidRDefault="008D7F0D" w:rsidP="008D7F0D">
      <w:pPr>
        <w:pStyle w:val="ProductList-Body"/>
        <w:numPr>
          <w:ilvl w:val="0"/>
          <w:numId w:val="14"/>
        </w:numPr>
        <w:tabs>
          <w:tab w:val="clear" w:pos="158"/>
        </w:tabs>
      </w:pPr>
      <w:r>
        <w:t>Each Microsoft 365 A3/E3 – Unattended License is allowed a single unique instance of Microsoft 365 Apps for enterprise.</w:t>
      </w:r>
    </w:p>
    <w:bookmarkEnd w:id="188"/>
    <w:p w14:paraId="394EB0E1" w14:textId="77777777" w:rsidR="00635ECF" w:rsidRPr="003744F4" w:rsidRDefault="00635ECF" w:rsidP="00635ECF">
      <w:pPr>
        <w:pStyle w:val="ProductList-Body"/>
        <w:numPr>
          <w:ilvl w:val="0"/>
          <w:numId w:val="14"/>
        </w:numPr>
        <w:tabs>
          <w:tab w:val="clear" w:pos="158"/>
        </w:tabs>
      </w:pPr>
      <w:r w:rsidRPr="003744F4">
        <w:rPr>
          <w:rStyle w:val="normaltextrun"/>
          <w:rFonts w:ascii="Calibri" w:hAnsi="Calibri" w:cs="Calibri"/>
          <w:szCs w:val="18"/>
          <w:shd w:val="clear" w:color="auto" w:fill="FFFFFF"/>
        </w:rPr>
        <w:t>Bots assigned a Microsoft 365 A3/E3 – Unattended License may access Windows Virtual Desktop (WVD)</w:t>
      </w:r>
      <w:r>
        <w:rPr>
          <w:rStyle w:val="normaltextrun"/>
          <w:rFonts w:ascii="Calibri" w:hAnsi="Calibri" w:cs="Calibri"/>
          <w:szCs w:val="18"/>
          <w:shd w:val="clear" w:color="auto" w:fill="FFFFFF"/>
        </w:rPr>
        <w:t>.</w:t>
      </w:r>
      <w:r w:rsidRPr="003744F4">
        <w:rPr>
          <w:rStyle w:val="eop"/>
          <w:rFonts w:ascii="Calibri" w:hAnsi="Calibri" w:cs="Calibri"/>
          <w:szCs w:val="18"/>
          <w:shd w:val="clear" w:color="auto" w:fill="FFFFFF"/>
        </w:rPr>
        <w:t> </w:t>
      </w:r>
    </w:p>
    <w:p w14:paraId="03B21FFF" w14:textId="1AE48327" w:rsidR="00CD45A1" w:rsidRDefault="00635ECF" w:rsidP="00635ECF">
      <w:pPr>
        <w:pStyle w:val="ProductList-Body"/>
        <w:numPr>
          <w:ilvl w:val="0"/>
          <w:numId w:val="14"/>
        </w:numPr>
        <w:tabs>
          <w:tab w:val="clear" w:pos="158"/>
        </w:tabs>
      </w:pPr>
      <w:r>
        <w:t xml:space="preserve">License reassignment for bots follow the same rules for users and devices as if the bot is a user. (See </w:t>
      </w:r>
      <w:hyperlink w:anchor="LicensingtheOnlineServices" w:history="1">
        <w:r w:rsidRPr="00A822ED">
          <w:rPr>
            <w:rStyle w:val="Hyperlink"/>
          </w:rPr>
          <w:t>License Reassignment</w:t>
        </w:r>
      </w:hyperlink>
      <w:r w:rsidR="00CD45A1">
        <w:t>)</w:t>
      </w:r>
    </w:p>
    <w:p w14:paraId="6382211F" w14:textId="77777777" w:rsidR="00CD45A1" w:rsidRDefault="00CD45A1" w:rsidP="00CD45A1">
      <w:pPr>
        <w:pStyle w:val="ProductList-Body"/>
        <w:ind w:left="720"/>
        <w:rPr>
          <w:rFonts w:ascii="Calibri" w:hAnsi="Calibri" w:cs="Calibri"/>
        </w:rPr>
      </w:pPr>
    </w:p>
    <w:p w14:paraId="123D97E7" w14:textId="77777777" w:rsidR="00CD45A1" w:rsidRPr="00202A55" w:rsidRDefault="00CD45A1" w:rsidP="00CD45A1">
      <w:pPr>
        <w:pStyle w:val="ProductList-Body"/>
        <w:rPr>
          <w:b/>
          <w:color w:val="00188F"/>
        </w:rPr>
      </w:pPr>
      <w:r w:rsidRPr="00202A55">
        <w:rPr>
          <w:b/>
          <w:color w:val="00188F"/>
        </w:rPr>
        <w:t>Use Limitation</w:t>
      </w:r>
    </w:p>
    <w:p w14:paraId="5FF93323" w14:textId="77777777" w:rsidR="00CD45A1" w:rsidRPr="00202A55" w:rsidRDefault="00CD45A1" w:rsidP="007C00C3">
      <w:pPr>
        <w:pStyle w:val="ProductList-Body"/>
        <w:numPr>
          <w:ilvl w:val="0"/>
          <w:numId w:val="13"/>
        </w:numPr>
        <w:tabs>
          <w:tab w:val="clear" w:pos="158"/>
        </w:tabs>
      </w:pPr>
      <w:r w:rsidRPr="00202A55">
        <w:t xml:space="preserve">Unattended bots may not create or replicate activities or workflows on behalf of an unlicensed user or device. (See </w:t>
      </w:r>
      <w:hyperlink w:anchor="LicensingtheOnlineServices" w:history="1">
        <w:r w:rsidRPr="00A822ED">
          <w:rPr>
            <w:rStyle w:val="Hyperlink"/>
          </w:rPr>
          <w:t>Multiplexing</w:t>
        </w:r>
      </w:hyperlink>
      <w:r w:rsidRPr="00202A55">
        <w:t>)</w:t>
      </w:r>
    </w:p>
    <w:p w14:paraId="3636DD5F" w14:textId="610F56BD" w:rsidR="00CD45A1" w:rsidRPr="005A5C60" w:rsidRDefault="00CD45A1" w:rsidP="007C00C3">
      <w:pPr>
        <w:pStyle w:val="ProductList-Body"/>
        <w:numPr>
          <w:ilvl w:val="0"/>
          <w:numId w:val="13"/>
        </w:numPr>
        <w:tabs>
          <w:tab w:val="clear" w:pos="158"/>
        </w:tabs>
      </w:pPr>
      <w:r w:rsidRPr="00202A55">
        <w:t>Microsoft reserves the right to restrict or disable Microsoft API calls with reasonable notice, due to unreasonable amount of bandwidth, adversely impacting the stability of Microsoft API’s, or adversely affecting the behavior of other apps.</w:t>
      </w:r>
    </w:p>
    <w:bookmarkStart w:id="189"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A71717">
      <w:pPr>
        <w:pStyle w:val="ProductList-Offering2Heading"/>
        <w:pageBreakBefore/>
        <w:outlineLvl w:val="2"/>
      </w:pPr>
      <w:bookmarkStart w:id="190" w:name="_Toc531082929"/>
      <w:bookmarkStart w:id="191" w:name="_Toc6563840"/>
      <w:bookmarkStart w:id="192" w:name="GitHubOfferings"/>
      <w:bookmarkStart w:id="193" w:name="_Toc21617061"/>
      <w:r>
        <w:tab/>
      </w:r>
      <w:bookmarkStart w:id="194" w:name="_Toc57371026"/>
      <w:r w:rsidR="008632C3">
        <w:t xml:space="preserve">GitHub </w:t>
      </w:r>
      <w:bookmarkEnd w:id="190"/>
      <w:bookmarkEnd w:id="191"/>
      <w:r w:rsidR="008632C3">
        <w:t>Offerings</w:t>
      </w:r>
      <w:bookmarkEnd w:id="192"/>
      <w:bookmarkEnd w:id="193"/>
      <w:bookmarkEnd w:id="194"/>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93"/>
          <w:footerReference w:type="first" r:id="rId94"/>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2A994CDC"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9469B23" w14:textId="77777777" w:rsidR="00CD45A1" w:rsidRPr="00EA5BFF" w:rsidRDefault="00CD45A1" w:rsidP="00CD45A1">
      <w:pPr>
        <w:pStyle w:val="ProductList-Body"/>
        <w:rPr>
          <w:rFonts w:asciiTheme="majorHAnsi" w:hAnsiTheme="majorHAnsi"/>
          <w:sz w:val="16"/>
          <w:szCs w:val="16"/>
        </w:rPr>
      </w:pPr>
      <w:r w:rsidRPr="006521C9">
        <w:rPr>
          <w:rFonts w:asciiTheme="majorHAnsi" w:hAnsiTheme="majorHAnsi"/>
          <w:sz w:val="16"/>
          <w:szCs w:val="16"/>
        </w:rPr>
        <w:t>GitHub Learning Lab for Organizations</w:t>
      </w:r>
    </w:p>
    <w:p w14:paraId="56264B4B" w14:textId="034BA2C7" w:rsidR="00CD45A1" w:rsidRDefault="00CD45A1" w:rsidP="008632C3">
      <w:pPr>
        <w:pStyle w:val="ProductList-Body"/>
        <w:rPr>
          <w:rFonts w:asciiTheme="majorHAnsi" w:hAnsiTheme="majorHAnsi"/>
          <w:sz w:val="16"/>
          <w:szCs w:val="16"/>
        </w:rPr>
      </w:pPr>
      <w:r w:rsidRPr="006521C9">
        <w:rPr>
          <w:rFonts w:asciiTheme="majorHAnsi" w:hAnsiTheme="majorHAnsi"/>
          <w:sz w:val="16"/>
          <w:szCs w:val="16"/>
        </w:rPr>
        <w:t>GitHub One</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40FF06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Packages</w:t>
      </w:r>
    </w:p>
    <w:p w14:paraId="3C083ADF" w14:textId="166E7D55" w:rsidR="000D3C1C" w:rsidRDefault="000D3C1C" w:rsidP="000D3C1C">
      <w:pPr>
        <w:pStyle w:val="ProductList-Body"/>
        <w:rPr>
          <w:rFonts w:asciiTheme="majorHAnsi" w:hAnsiTheme="majorHAnsi"/>
          <w:sz w:val="16"/>
          <w:szCs w:val="16"/>
        </w:rPr>
      </w:pPr>
      <w:r w:rsidRPr="00DB29F3">
        <w:rPr>
          <w:rFonts w:asciiTheme="majorHAnsi" w:hAnsiTheme="majorHAnsi"/>
          <w:sz w:val="16"/>
          <w:szCs w:val="16"/>
        </w:rPr>
        <w:t>GitHub Engineering Direct</w:t>
      </w:r>
    </w:p>
    <w:p w14:paraId="0A8211AA" w14:textId="77777777" w:rsidR="00A71717" w:rsidRDefault="00A71717" w:rsidP="00A71717">
      <w:pPr>
        <w:pStyle w:val="ProductList-Body"/>
        <w:rPr>
          <w:rFonts w:asciiTheme="majorHAnsi" w:hAnsiTheme="majorHAnsi"/>
          <w:sz w:val="16"/>
          <w:szCs w:val="16"/>
        </w:rPr>
      </w:pPr>
      <w:r>
        <w:rPr>
          <w:rFonts w:asciiTheme="majorHAnsi" w:hAnsiTheme="majorHAnsi"/>
          <w:sz w:val="16"/>
          <w:szCs w:val="16"/>
        </w:rPr>
        <w:t>GitHub AE (GHEM)</w:t>
      </w:r>
    </w:p>
    <w:p w14:paraId="27CAF6A7" w14:textId="77777777" w:rsidR="00A71717" w:rsidRDefault="00A71717" w:rsidP="000D3C1C">
      <w:pPr>
        <w:pStyle w:val="ProductList-Body"/>
        <w:rPr>
          <w:rFonts w:asciiTheme="majorHAnsi" w:hAnsiTheme="majorHAnsi"/>
          <w:sz w:val="16"/>
          <w:szCs w:val="16"/>
        </w:rPr>
      </w:pPr>
    </w:p>
    <w:p w14:paraId="33E1BCEE" w14:textId="1FE559B8" w:rsidR="000D3C1C" w:rsidRDefault="000D3C1C" w:rsidP="008632C3">
      <w:pPr>
        <w:pStyle w:val="ProductList-Body"/>
        <w:rPr>
          <w:rFonts w:asciiTheme="majorHAnsi" w:hAnsiTheme="majorHAnsi"/>
          <w:sz w:val="16"/>
          <w:szCs w:val="16"/>
        </w:rPr>
        <w:sectPr w:rsidR="000D3C1C" w:rsidSect="00B5721D">
          <w:footerReference w:type="default" r:id="rId95"/>
          <w:footerReference w:type="first" r:id="rId96"/>
          <w:type w:val="continuous"/>
          <w:pgSz w:w="12240" w:h="15840"/>
          <w:pgMar w:top="1440" w:right="720" w:bottom="1440" w:left="720" w:header="720" w:footer="720" w:gutter="0"/>
          <w:cols w:num="2" w:space="720"/>
          <w:titlePg/>
          <w:docGrid w:linePitch="360"/>
        </w:sectPr>
      </w:pPr>
    </w:p>
    <w:p w14:paraId="7619B865" w14:textId="77777777" w:rsidR="008632C3" w:rsidRPr="006F3F7F" w:rsidRDefault="008632C3" w:rsidP="008632C3">
      <w:pPr>
        <w:pStyle w:val="ProductList-Body"/>
        <w:pBdr>
          <w:top w:val="single" w:sz="4" w:space="1" w:color="BFBFBF" w:themeColor="background1" w:themeShade="BF"/>
        </w:pBdr>
        <w:rPr>
          <w:b/>
          <w:color w:val="000000" w:themeColor="text1"/>
          <w:sz w:val="6"/>
          <w:szCs w:val="6"/>
        </w:rPr>
      </w:pPr>
    </w:p>
    <w:p w14:paraId="53C3F4E6" w14:textId="359CC390" w:rsidR="008632C3" w:rsidRDefault="00A71717" w:rsidP="008632C3">
      <w:pPr>
        <w:pStyle w:val="ProductList-Body"/>
      </w:pPr>
      <w:r w:rsidRPr="00F3109C">
        <w:t xml:space="preserve">GitHub </w:t>
      </w:r>
      <w:r>
        <w:t>Offerings are</w:t>
      </w:r>
      <w:r w:rsidRPr="00F3109C">
        <w:t xml:space="preserve"> provided by GitHub, Inc. </w:t>
      </w:r>
      <w:r>
        <w:t xml:space="preserve">For purposes of these terms, GitHub Offerings </w:t>
      </w:r>
      <w:r w:rsidRPr="00DB2B47">
        <w:t xml:space="preserve">excludes </w:t>
      </w:r>
      <w:r w:rsidRPr="00B66FDB">
        <w:t xml:space="preserve">GitHub </w:t>
      </w:r>
      <w:r>
        <w:t>AE</w:t>
      </w:r>
      <w:r w:rsidRPr="00DB2B47">
        <w:t xml:space="preserve">. By using GitHub Offerings, Customer agrees to be bound by the GitHub terms available at </w:t>
      </w:r>
      <w:hyperlink r:id="rId97" w:history="1">
        <w:r w:rsidRPr="00DB2B47">
          <w:rPr>
            <w:rStyle w:val="Hyperlink"/>
          </w:rPr>
          <w:t>https://aka.ms/github_terms</w:t>
        </w:r>
      </w:hyperlink>
      <w:r w:rsidRPr="00DB2B47">
        <w:t xml:space="preserve">. Notwithstanding anything to the contrary in Customer’s volume licensing agreement (including these Online Services Terms and the DPA), the GitHub Privacy Statement available at </w:t>
      </w:r>
      <w:hyperlink r:id="rId98" w:history="1">
        <w:r w:rsidRPr="00DB2B47">
          <w:rPr>
            <w:rStyle w:val="Hyperlink"/>
          </w:rPr>
          <w:t>https://aka.ms/github_privacy</w:t>
        </w:r>
      </w:hyperlink>
      <w:r w:rsidRPr="00DB2B47">
        <w:t xml:space="preserve"> and the GitHub Data Protection Addendum and Security Exhibit located at </w:t>
      </w:r>
      <w:hyperlink r:id="rId99" w:history="1">
        <w:r w:rsidRPr="00DB2B47">
          <w:rPr>
            <w:rStyle w:val="Hyperlink"/>
          </w:rPr>
          <w:t>https://aka.ms/github_dpa</w:t>
        </w:r>
      </w:hyperlink>
      <w:r w:rsidRPr="00DB2B47">
        <w:t xml:space="preserve"> will apply to Customer’s use of GitHub Offerings, including GitHub Enterprise 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420202">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29278D38" w14:textId="77777777" w:rsidR="007B439C" w:rsidRDefault="007B439C" w:rsidP="007B439C">
      <w:pPr>
        <w:pStyle w:val="ProductList-Body"/>
        <w:tabs>
          <w:tab w:val="clear" w:pos="158"/>
          <w:tab w:val="left" w:pos="360"/>
        </w:tabs>
        <w:rPr>
          <w:b/>
          <w:color w:val="00188F"/>
        </w:rPr>
      </w:pPr>
      <w:r w:rsidRPr="00B74F37">
        <w:rPr>
          <w:b/>
          <w:color w:val="00188F"/>
        </w:rPr>
        <w:t>GitHub Advanced Security</w:t>
      </w:r>
    </w:p>
    <w:p w14:paraId="6D6164E6" w14:textId="77777777" w:rsidR="007B439C" w:rsidRPr="00E7706B" w:rsidRDefault="007B439C" w:rsidP="007B439C">
      <w:pPr>
        <w:pStyle w:val="ProductList-Body"/>
      </w:pPr>
      <w:r w:rsidRPr="00C9783A">
        <w:t>In addition to User SLs permitting access to GitHub Enterprise, Customer must acquire GitHub Advanced Security User SLs for each of its Unique Committers. A “Unique Committer” is a Licensed User of GitHub Enterprise or an offering that includes GitHub Enterprise who has made a code commit in the last 90 days to any repository with any GitHub Advanced Security functionality activated</w:t>
      </w:r>
      <w:r>
        <w:t>.</w:t>
      </w:r>
    </w:p>
    <w:p w14:paraId="4C68B74D" w14:textId="77777777" w:rsidR="007B439C" w:rsidRPr="00E7706B" w:rsidRDefault="007B439C" w:rsidP="007B439C">
      <w:pPr>
        <w:pStyle w:val="ProductList-Body"/>
      </w:pPr>
    </w:p>
    <w:p w14:paraId="684CE69A" w14:textId="77777777" w:rsidR="007B439C" w:rsidRPr="00B74F37" w:rsidRDefault="007B439C" w:rsidP="007B439C">
      <w:pPr>
        <w:pStyle w:val="ProductList-Body"/>
        <w:tabs>
          <w:tab w:val="clear" w:pos="158"/>
          <w:tab w:val="left" w:pos="360"/>
        </w:tabs>
        <w:rPr>
          <w:b/>
          <w:color w:val="00188F"/>
        </w:rPr>
      </w:pPr>
      <w:r w:rsidRPr="00B74F37">
        <w:rPr>
          <w:b/>
          <w:color w:val="00188F"/>
        </w:rPr>
        <w:t>GitHub Insights</w:t>
      </w:r>
    </w:p>
    <w:p w14:paraId="0D2F6CCF" w14:textId="693795C8" w:rsidR="00D52223" w:rsidRDefault="007B439C" w:rsidP="007B439C">
      <w:pPr>
        <w:pStyle w:val="ProductList-Body"/>
      </w:pPr>
      <w:r w:rsidRPr="00DD06FF">
        <w:t>Customer’s Licensed Users of GitHub Enterprise or an offering that includes GitHub Enterprise may access and use GitHub Insights, provided that all such users are also assigned GitHub Insights User SLs.</w:t>
      </w:r>
      <w:r>
        <w:t xml:space="preserve"> This does not apply to Enrollment for Education Solution customers</w:t>
      </w:r>
      <w:r w:rsidR="00D52223" w:rsidRPr="00F3109C">
        <w:t>.</w:t>
      </w:r>
    </w:p>
    <w:p w14:paraId="0A61FB2A" w14:textId="77777777" w:rsidR="00CD45A1" w:rsidRDefault="00CD45A1" w:rsidP="008632C3">
      <w:pPr>
        <w:pStyle w:val="ProductList-Body"/>
      </w:pPr>
    </w:p>
    <w:p w14:paraId="343E0AFA" w14:textId="72E909CD" w:rsidR="000D3C1C" w:rsidRPr="00BF002B" w:rsidRDefault="000D3C1C" w:rsidP="000D3C1C">
      <w:pPr>
        <w:pStyle w:val="ProductList-Body"/>
        <w:rPr>
          <w:b/>
          <w:color w:val="00188F"/>
        </w:rPr>
      </w:pPr>
      <w:r w:rsidRPr="00BF002B">
        <w:rPr>
          <w:b/>
          <w:color w:val="00188F"/>
        </w:rPr>
        <w:t xml:space="preserve">GitHub </w:t>
      </w:r>
      <w:r>
        <w:rPr>
          <w:b/>
          <w:color w:val="00188F"/>
        </w:rPr>
        <w:t>Engineering Direct (Standalone or with GitHub One)</w:t>
      </w:r>
      <w:r w:rsidRPr="00BF002B">
        <w:rPr>
          <w:b/>
          <w:color w:val="00188F"/>
        </w:rPr>
        <w:t xml:space="preserve"> </w:t>
      </w:r>
    </w:p>
    <w:p w14:paraId="0F38F7EB" w14:textId="5A236D3B" w:rsidR="00CD45A1" w:rsidRDefault="000D3C1C" w:rsidP="000C0C93">
      <w:pPr>
        <w:spacing w:after="0"/>
        <w:rPr>
          <w:rFonts w:eastAsia="Times New Roman" w:cstheme="minorHAnsi"/>
          <w:sz w:val="18"/>
          <w:szCs w:val="18"/>
        </w:rPr>
      </w:pPr>
      <w:r w:rsidRPr="00BF002B">
        <w:rPr>
          <w:sz w:val="18"/>
        </w:rPr>
        <w:t xml:space="preserve">GitHub </w:t>
      </w:r>
      <w:r>
        <w:rPr>
          <w:sz w:val="18"/>
        </w:rPr>
        <w:t xml:space="preserve">Engineering Direct is </w:t>
      </w:r>
      <w:r w:rsidRPr="00BF002B">
        <w:rPr>
          <w:sz w:val="18"/>
        </w:rPr>
        <w:t>an enhanced level of technical support provided by GitHub, Inc.  The GitHub Engineering Direct offer requires a customer to have Microsoft Premier or Unified Support as a pre-requisite.  By using GitHub technical support, Customer agrees to be bound by the GitHub terms available at</w:t>
      </w:r>
      <w:r w:rsidRPr="00C807E6">
        <w:rPr>
          <w:rFonts w:ascii="Segoe UI" w:eastAsia="Times New Roman" w:hAnsi="Segoe UI" w:cs="Segoe UI"/>
          <w:b/>
          <w:bCs/>
          <w:sz w:val="21"/>
          <w:szCs w:val="21"/>
        </w:rPr>
        <w:t xml:space="preserve"> </w:t>
      </w:r>
      <w:hyperlink r:id="rId100" w:history="1">
        <w:r w:rsidRPr="00544812">
          <w:rPr>
            <w:rStyle w:val="Hyperlink"/>
            <w:rFonts w:eastAsia="Times New Roman" w:cstheme="minorHAnsi"/>
            <w:sz w:val="18"/>
            <w:szCs w:val="18"/>
          </w:rPr>
          <w:t>https://aka.ms/githubsupport</w:t>
        </w:r>
      </w:hyperlink>
      <w:r w:rsidR="00CD45A1">
        <w:rPr>
          <w:rFonts w:eastAsia="Times New Roman" w:cstheme="minorHAnsi"/>
          <w:sz w:val="18"/>
          <w:szCs w:val="18"/>
        </w:rPr>
        <w:t xml:space="preserve">. </w:t>
      </w:r>
    </w:p>
    <w:p w14:paraId="04755FB5" w14:textId="77777777" w:rsidR="000C0C93" w:rsidRDefault="000C0C93" w:rsidP="000C0C93">
      <w:pPr>
        <w:pStyle w:val="ProductList-Body"/>
        <w:rPr>
          <w:b/>
          <w:color w:val="00188F"/>
        </w:rPr>
      </w:pPr>
    </w:p>
    <w:p w14:paraId="48FEC7EA" w14:textId="77777777" w:rsidR="00A71717" w:rsidRDefault="00A71717" w:rsidP="00A71717">
      <w:pPr>
        <w:pStyle w:val="ProductList-Body"/>
        <w:rPr>
          <w:b/>
          <w:color w:val="00188F"/>
        </w:rPr>
      </w:pPr>
      <w:r w:rsidRPr="00F53807">
        <w:rPr>
          <w:b/>
          <w:color w:val="00188F"/>
        </w:rPr>
        <w:t xml:space="preserve">GitHub </w:t>
      </w:r>
      <w:r>
        <w:rPr>
          <w:b/>
          <w:color w:val="00188F"/>
        </w:rPr>
        <w:t>AE</w:t>
      </w:r>
      <w:r w:rsidRPr="00F53807">
        <w:rPr>
          <w:b/>
          <w:color w:val="00188F"/>
        </w:rPr>
        <w:t xml:space="preserve"> </w:t>
      </w:r>
    </w:p>
    <w:p w14:paraId="71482B21" w14:textId="77777777" w:rsidR="00A71717" w:rsidRDefault="00A71717" w:rsidP="00A71717">
      <w:pPr>
        <w:pStyle w:val="ProductList-Body"/>
      </w:pPr>
      <w:r w:rsidRPr="00B66FDB">
        <w:t xml:space="preserve">GitHub </w:t>
      </w:r>
      <w:r>
        <w:t>AE</w:t>
      </w:r>
      <w:r w:rsidRPr="00DB2B47">
        <w:t xml:space="preserve"> is provided by GitHub, Inc. By using </w:t>
      </w:r>
      <w:r w:rsidRPr="00B66FDB">
        <w:t xml:space="preserve">GitHub </w:t>
      </w:r>
      <w:r>
        <w:t>AE</w:t>
      </w:r>
      <w:r w:rsidRPr="00DB2B47">
        <w:t>, Customer agrees to be bound by the terms available at</w:t>
      </w:r>
      <w:r>
        <w:t xml:space="preserve"> </w:t>
      </w:r>
      <w:hyperlink r:id="rId101" w:history="1">
        <w:r w:rsidRPr="00724158">
          <w:rPr>
            <w:rStyle w:val="Hyperlink"/>
          </w:rPr>
          <w:t>https://aka.ms/GHEM</w:t>
        </w:r>
      </w:hyperlink>
      <w:r>
        <w:t xml:space="preserve">. </w:t>
      </w:r>
      <w:r w:rsidRPr="00DB2B47">
        <w:t xml:space="preserve">Notwithstanding anything to the contrary in Customer’s volume licensing agreement (including these Online Services Terms and the DPA), the </w:t>
      </w:r>
      <w:r w:rsidRPr="00B66FDB">
        <w:t xml:space="preserve">GitHub </w:t>
      </w:r>
      <w:r>
        <w:t>AE</w:t>
      </w:r>
      <w:r w:rsidRPr="00DB2B47">
        <w:t xml:space="preserve"> Data Protection Addendum and Security Exhibit located at </w:t>
      </w:r>
      <w:hyperlink r:id="rId102" w:history="1">
        <w:r w:rsidRPr="00724158">
          <w:rPr>
            <w:rStyle w:val="Hyperlink"/>
          </w:rPr>
          <w:t>https://aka.ms/GHEM_DPA</w:t>
        </w:r>
      </w:hyperlink>
      <w:r>
        <w:t xml:space="preserve"> </w:t>
      </w:r>
      <w:r w:rsidRPr="00DB2B47">
        <w:t xml:space="preserve">will apply to Customer’s use of </w:t>
      </w:r>
      <w:r w:rsidRPr="00B66FDB">
        <w:t>GitHub Enterprise</w:t>
      </w:r>
      <w:r w:rsidRPr="00DB2B47">
        <w:t>.</w:t>
      </w:r>
    </w:p>
    <w:p w14:paraId="78AB89FF" w14:textId="77777777" w:rsidR="00A71717" w:rsidRDefault="00A71717" w:rsidP="00A71717">
      <w:pPr>
        <w:pStyle w:val="ProductList-Body"/>
      </w:pPr>
    </w:p>
    <w:p w14:paraId="67D9E2F6" w14:textId="77777777" w:rsidR="00A71717" w:rsidRPr="001B0461" w:rsidRDefault="00A71717" w:rsidP="00A71717">
      <w:pPr>
        <w:pStyle w:val="ProductList-Body"/>
        <w:rPr>
          <w:b/>
          <w:color w:val="00188F"/>
        </w:rPr>
      </w:pPr>
      <w:r w:rsidRPr="001B0461">
        <w:rPr>
          <w:b/>
          <w:color w:val="00188F"/>
        </w:rPr>
        <w:t>GitHub Engineering Direct (GitHub AE)</w:t>
      </w:r>
    </w:p>
    <w:p w14:paraId="1C225883" w14:textId="2CE4E3CA" w:rsidR="000C0C93" w:rsidRPr="001A19E0" w:rsidRDefault="00A71717" w:rsidP="00A71717">
      <w:pPr>
        <w:pStyle w:val="ProductList-Body"/>
      </w:pPr>
      <w:r>
        <w:t xml:space="preserve">GitHub Engineering Direct is an enhanced level of technical support provided by GitHub, Inc. and is included in GitHub AE.  The GitHub Engineering Direct offer requires a customer to have Microsoft Premier or Unified Support as a pre-requisite.  By using GitHub technical support, Customer agrees to be bound by the GitHub terms available at </w:t>
      </w:r>
      <w:hyperlink r:id="rId103" w:history="1">
        <w:r>
          <w:rPr>
            <w:rStyle w:val="Hyperlink"/>
          </w:rPr>
          <w:t>https://aka.ms/githubaesupport</w:t>
        </w:r>
      </w:hyperlink>
      <w:r w:rsidR="000C0C93" w:rsidRPr="00DB2B47">
        <w:t>.</w:t>
      </w:r>
    </w:p>
    <w:p w14:paraId="1213BDD9" w14:textId="77777777" w:rsidR="001867D2" w:rsidRPr="00585A48" w:rsidRDefault="00C845DB"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95" w:name="MicrosoftCloudAppSecurity"/>
      <w:bookmarkStart w:id="196" w:name="_Toc531082930"/>
      <w:bookmarkStart w:id="197" w:name="_Toc6563841"/>
      <w:bookmarkStart w:id="198" w:name="_Toc57371027"/>
      <w:r>
        <w:t>Microsoft Cloud App Security</w:t>
      </w:r>
      <w:bookmarkEnd w:id="195"/>
      <w:bookmarkEnd w:id="196"/>
      <w:bookmarkEnd w:id="197"/>
      <w:bookmarkEnd w:id="198"/>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6F3F7F">
      <w:pPr>
        <w:pStyle w:val="ProductList-Body"/>
        <w:tabs>
          <w:tab w:val="clear" w:pos="158"/>
          <w:tab w:val="left" w:pos="360"/>
        </w:tabs>
        <w:rPr>
          <w:b/>
          <w:color w:val="00188F"/>
        </w:rPr>
      </w:pPr>
      <w:r>
        <w:rPr>
          <w:b/>
          <w:color w:val="00188F"/>
        </w:rPr>
        <w:t>Notices</w:t>
      </w:r>
    </w:p>
    <w:p w14:paraId="1665A30F" w14:textId="5CC750E3" w:rsidR="00A33A3A" w:rsidRDefault="00A33A3A" w:rsidP="006F3F7F">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C845DB"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7FF0FCA" w14:textId="77777777" w:rsidR="000C0C93" w:rsidRDefault="000C0C93" w:rsidP="00A71717">
      <w:pPr>
        <w:pStyle w:val="ProductList-Offering2Heading"/>
        <w:keepNext/>
        <w:outlineLvl w:val="2"/>
      </w:pPr>
      <w:r>
        <w:tab/>
      </w:r>
      <w:bookmarkStart w:id="199" w:name="_Toc53143774"/>
      <w:bookmarkStart w:id="200" w:name="_Toc57371028"/>
      <w:r>
        <w:t>Microsoft Cloud Healthcare Add-On</w:t>
      </w:r>
      <w:bookmarkEnd w:id="199"/>
      <w:bookmarkEnd w:id="200"/>
    </w:p>
    <w:p w14:paraId="0F0D9E70" w14:textId="77777777" w:rsidR="000C0C93" w:rsidRDefault="000C0C93" w:rsidP="00A71717">
      <w:pPr>
        <w:pStyle w:val="ProductList-Body"/>
        <w:keepNext/>
        <w:tabs>
          <w:tab w:val="clear" w:pos="158"/>
          <w:tab w:val="left" w:pos="360"/>
        </w:tabs>
        <w:rPr>
          <w:b/>
          <w:color w:val="00188F"/>
        </w:rPr>
      </w:pPr>
      <w:r>
        <w:rPr>
          <w:b/>
          <w:color w:val="00188F"/>
        </w:rPr>
        <w:t>Compliance Disclaimer</w:t>
      </w:r>
    </w:p>
    <w:p w14:paraId="1883F174" w14:textId="77777777" w:rsidR="000C0C93" w:rsidRPr="003F7EC4" w:rsidRDefault="000C0C93" w:rsidP="000C0C93">
      <w:pPr>
        <w:pStyle w:val="ProductList-Body"/>
        <w:tabs>
          <w:tab w:val="clear" w:pos="158"/>
          <w:tab w:val="left" w:pos="360"/>
        </w:tabs>
      </w:pPr>
      <w:r w:rsidRPr="003F7EC4">
        <w:t xml:space="preserve">The Microsoft Healthcare Add-on </w:t>
      </w:r>
      <w:r>
        <w:t>Service Specific Terms</w:t>
      </w:r>
      <w:r w:rsidRPr="003F7EC4">
        <w:t xml:space="preserve"> explains your and Microsoft’s rights and obligations with respect to regulatory compliance standards for Customer Data and Non-Microsoft Product data solely in connection with your use of the Microsoft Healthcare Add-on.</w:t>
      </w:r>
    </w:p>
    <w:p w14:paraId="18D29C8D" w14:textId="77777777" w:rsidR="000C0C93" w:rsidRPr="003F7EC4" w:rsidRDefault="000C0C93" w:rsidP="000C0C93">
      <w:pPr>
        <w:pStyle w:val="ProductList-Body"/>
        <w:tabs>
          <w:tab w:val="clear" w:pos="158"/>
          <w:tab w:val="left" w:pos="360"/>
        </w:tabs>
      </w:pPr>
    </w:p>
    <w:p w14:paraId="62CC838B" w14:textId="77777777" w:rsidR="000C0C93" w:rsidRPr="003F7EC4" w:rsidRDefault="000C0C93" w:rsidP="000C0C93">
      <w:pPr>
        <w:pStyle w:val="ProductList-Body"/>
        <w:tabs>
          <w:tab w:val="clear" w:pos="158"/>
          <w:tab w:val="left" w:pos="360"/>
        </w:tabs>
      </w:pPr>
      <w:r w:rsidRPr="003F7EC4">
        <w:t>The regulatory compliance standards that are applicable to the Microsoft Healthcare Add-on features can be found on the compliance dashboard</w:t>
      </w:r>
      <w:r>
        <w:t xml:space="preserve"> (</w:t>
      </w:r>
      <w:hyperlink r:id="rId104" w:history="1">
        <w:r w:rsidRPr="00BF4B16">
          <w:rPr>
            <w:rStyle w:val="Hyperlink"/>
          </w:rPr>
          <w:t>https://docs.microsoft.com/microsoft-365/compliance/offering-hipaa-hitech?view=o365-worldwide</w:t>
        </w:r>
      </w:hyperlink>
      <w:r>
        <w:t>)</w:t>
      </w:r>
      <w:r w:rsidRPr="003F7EC4">
        <w:t xml:space="preserve">. </w:t>
      </w:r>
    </w:p>
    <w:p w14:paraId="5ADF5FC9" w14:textId="77777777" w:rsidR="000C0C93" w:rsidRPr="003F7EC4" w:rsidRDefault="000C0C93" w:rsidP="000C0C93">
      <w:pPr>
        <w:pStyle w:val="ProductList-Body"/>
        <w:tabs>
          <w:tab w:val="clear" w:pos="158"/>
          <w:tab w:val="left" w:pos="360"/>
        </w:tabs>
      </w:pPr>
      <w:r w:rsidRPr="003F7EC4">
        <w:t xml:space="preserve"> </w:t>
      </w:r>
    </w:p>
    <w:p w14:paraId="466A7843" w14:textId="77777777" w:rsidR="000C0C93" w:rsidRPr="003F7EC4" w:rsidRDefault="000C0C93" w:rsidP="000C0C93">
      <w:pPr>
        <w:pStyle w:val="ProductList-Body"/>
        <w:tabs>
          <w:tab w:val="clear" w:pos="158"/>
          <w:tab w:val="left" w:pos="360"/>
        </w:tabs>
      </w:pPr>
      <w:r w:rsidRPr="003F7EC4">
        <w:t>You can learn more about Microsoft’s commitments to data protection and privacy and the Microsoft Healthcare Add-on by visiting our Trust Center</w:t>
      </w:r>
      <w:r>
        <w:t xml:space="preserve"> (</w:t>
      </w:r>
      <w:hyperlink r:id="rId105" w:history="1">
        <w:r w:rsidRPr="00D56AAD">
          <w:rPr>
            <w:rStyle w:val="Hyperlink"/>
            <w:rFonts w:ascii="Segoe UI" w:hAnsi="Segoe UI" w:cs="Segoe UI"/>
          </w:rPr>
          <w:t>https://www.microsoft.com/trust-center</w:t>
        </w:r>
      </w:hyperlink>
      <w:r>
        <w:rPr>
          <w:rFonts w:ascii="Segoe UI" w:hAnsi="Segoe UI" w:cs="Segoe UI"/>
        </w:rPr>
        <w:t>)</w:t>
      </w:r>
      <w:r w:rsidRPr="003F7EC4">
        <w:t>.</w:t>
      </w:r>
    </w:p>
    <w:p w14:paraId="7D947ECC" w14:textId="77777777" w:rsidR="000C0C93" w:rsidRPr="00585A48" w:rsidRDefault="00C845DB" w:rsidP="000C0C93">
      <w:pPr>
        <w:pStyle w:val="ProductList-Body"/>
        <w:shd w:val="clear" w:color="auto" w:fill="A6A6A6" w:themeFill="background1" w:themeFillShade="A6"/>
        <w:spacing w:before="120" w:after="240"/>
        <w:jc w:val="right"/>
        <w:rPr>
          <w:sz w:val="16"/>
          <w:szCs w:val="16"/>
        </w:rPr>
      </w:pPr>
      <w:hyperlink w:anchor="TableofContents" w:tooltip="Table of Contents" w:history="1">
        <w:r w:rsidR="000C0C93" w:rsidRPr="003F3078">
          <w:rPr>
            <w:rStyle w:val="Hyperlink"/>
            <w:sz w:val="16"/>
            <w:szCs w:val="16"/>
          </w:rPr>
          <w:t>Table of Contents</w:t>
        </w:r>
      </w:hyperlink>
      <w:r w:rsidR="000C0C93">
        <w:rPr>
          <w:sz w:val="16"/>
          <w:szCs w:val="16"/>
        </w:rPr>
        <w:t xml:space="preserve"> </w:t>
      </w:r>
      <w:r w:rsidR="000C0C93" w:rsidRPr="00585A48">
        <w:rPr>
          <w:sz w:val="16"/>
          <w:szCs w:val="16"/>
        </w:rPr>
        <w:t>/</w:t>
      </w:r>
      <w:r w:rsidR="000C0C93">
        <w:rPr>
          <w:sz w:val="16"/>
          <w:szCs w:val="16"/>
        </w:rPr>
        <w:t xml:space="preserve"> </w:t>
      </w:r>
      <w:hyperlink w:anchor="GeneralTerms" w:tooltip="General Terms" w:history="1">
        <w:r w:rsidR="000C0C93" w:rsidRPr="003F3078">
          <w:rPr>
            <w:rStyle w:val="Hyperlink"/>
            <w:sz w:val="16"/>
            <w:szCs w:val="16"/>
          </w:rPr>
          <w:t>General Terms</w:t>
        </w:r>
      </w:hyperlink>
    </w:p>
    <w:p w14:paraId="3B3B496B" w14:textId="77777777" w:rsidR="00DB4910" w:rsidRPr="00A8327A" w:rsidRDefault="00DB4910" w:rsidP="008D7F0D">
      <w:pPr>
        <w:pStyle w:val="ProductList-Offering2Heading"/>
        <w:outlineLvl w:val="2"/>
        <w:rPr>
          <w:b w:val="0"/>
          <w:color w:val="000000" w:themeColor="text1"/>
          <w:sz w:val="8"/>
          <w:szCs w:val="8"/>
        </w:rPr>
      </w:pPr>
      <w:r>
        <w:tab/>
      </w:r>
      <w:bookmarkStart w:id="201" w:name="MicrosoftGraphdataconnect"/>
      <w:bookmarkStart w:id="202" w:name="_Toc3111588"/>
      <w:bookmarkStart w:id="203" w:name="_Toc6563842"/>
      <w:bookmarkStart w:id="204" w:name="_Toc57371029"/>
      <w:r>
        <w:t>Microsoft Graph data connect</w:t>
      </w:r>
      <w:bookmarkEnd w:id="201"/>
      <w:r>
        <w:t xml:space="preserve"> for ISVs</w:t>
      </w:r>
      <w:bookmarkEnd w:id="202"/>
      <w:bookmarkEnd w:id="203"/>
      <w:bookmarkEnd w:id="204"/>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477CA7">
      <w:pPr>
        <w:pStyle w:val="ProductList-ClauseHeading"/>
        <w:keepNext w:val="0"/>
      </w:pPr>
      <w:r>
        <w:t>Service Level Agreement</w:t>
      </w:r>
    </w:p>
    <w:p w14:paraId="51283CF0" w14:textId="77777777" w:rsidR="00DB4910" w:rsidRPr="00D75418" w:rsidRDefault="00DB4910" w:rsidP="00477CA7">
      <w:pPr>
        <w:pStyle w:val="ProductList-Body"/>
      </w:pPr>
      <w:r>
        <w:rPr>
          <w:szCs w:val="18"/>
        </w:rPr>
        <w:t>There is no SLA for Microsoft Graph data connect for ISVs.</w:t>
      </w:r>
    </w:p>
    <w:p w14:paraId="0FB6B6A8" w14:textId="77777777" w:rsidR="00DB4910" w:rsidRPr="00F6602E" w:rsidRDefault="00C845DB"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205" w:name="_Toc534755264"/>
      <w:bookmarkStart w:id="206" w:name="_Toc6563843"/>
      <w:bookmarkStart w:id="207" w:name="_Toc57371030"/>
      <w:r>
        <w:t>Microsoft Healthcare Bot Service</w:t>
      </w:r>
      <w:bookmarkEnd w:id="205"/>
      <w:bookmarkEnd w:id="206"/>
      <w:bookmarkEnd w:id="207"/>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106"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9E381C">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C845D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A71717">
      <w:pPr>
        <w:pStyle w:val="ProductList-Offering2Heading"/>
        <w:pageBreakBefore/>
        <w:outlineLvl w:val="2"/>
      </w:pPr>
      <w:r>
        <w:tab/>
      </w:r>
      <w:bookmarkStart w:id="208" w:name="_Toc6563844"/>
      <w:bookmarkStart w:id="209" w:name="_Toc57371031"/>
      <w:r w:rsidR="000552CB">
        <w:t>Microsoft</w:t>
      </w:r>
      <w:r w:rsidR="000552CB" w:rsidRPr="00A8327A">
        <w:t xml:space="preserve"> Intune</w:t>
      </w:r>
      <w:bookmarkEnd w:id="208"/>
      <w:bookmarkEnd w:id="209"/>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107"/>
          <w:footerReference w:type="first" r:id="rId108"/>
          <w:type w:val="continuous"/>
          <w:pgSz w:w="12240" w:h="15840"/>
          <w:pgMar w:top="1440" w:right="720" w:bottom="1440" w:left="720" w:header="720" w:footer="720" w:gutter="0"/>
          <w:cols w:space="720"/>
          <w:titlePg/>
          <w:docGrid w:linePitch="360"/>
        </w:sectPr>
      </w:pPr>
    </w:p>
    <w:bookmarkEnd w:id="189"/>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29E8B90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w:t>
      </w:r>
      <w:r w:rsidR="000D3C1C">
        <w:rPr>
          <w:rFonts w:asciiTheme="majorHAnsi" w:hAnsiTheme="majorHAnsi"/>
          <w:sz w:val="16"/>
          <w:szCs w:val="16"/>
        </w:rPr>
        <w:t>Microsoft Endpoint</w:t>
      </w:r>
      <w:r w:rsidR="000D3C1C" w:rsidRPr="00A8327A">
        <w:rPr>
          <w:rFonts w:asciiTheme="majorHAnsi" w:hAnsiTheme="majorHAnsi"/>
          <w:sz w:val="16"/>
          <w:szCs w:val="16"/>
        </w:rPr>
        <w:t xml:space="preserve"> </w:t>
      </w:r>
      <w:r w:rsidRPr="00A8327A">
        <w:rPr>
          <w:rFonts w:asciiTheme="majorHAnsi" w:hAnsiTheme="majorHAnsi"/>
          <w:sz w:val="16"/>
          <w:szCs w:val="16"/>
        </w:rPr>
        <w:t>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52CA65BB" w:rsidR="001B32D9" w:rsidRDefault="00D84AAC"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r>
        <w:t xml:space="preserve"> </w:t>
      </w:r>
      <w:r w:rsidRPr="004A3DBC">
        <w:t>If Intune Company Portal App is used to manage devices, the terms of the OST that apply to Microsoft Intune Online Services (as defined in the Core Online Services table in Attachment 1 - Notices) apply to the use of Intune Company Portal App. Microsoft’s commitments related to Intune Company Portal App do not extend to data processing, policies, or practices of third-party providers of mobile platforms on which Intune Company Portal App operates (e.g., Apple, Google</w:t>
      </w:r>
      <w:r w:rsidR="001B32D9" w:rsidRPr="009A541A">
        <w:t>.</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7B439C">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10" w:name="_Hlk521486116"/>
      <w:r w:rsidRPr="00612EFD">
        <w:t>Applications that are typically mapped to specific users, such as Outlook and OneDrive, may not be used under this service.</w:t>
      </w:r>
      <w:bookmarkEnd w:id="210"/>
    </w:p>
    <w:p w14:paraId="4B723B90" w14:textId="77777777" w:rsidR="006F3F7F" w:rsidRDefault="006F3F7F" w:rsidP="002572CC">
      <w:pPr>
        <w:pStyle w:val="ProductList-Body"/>
        <w:tabs>
          <w:tab w:val="clear" w:pos="158"/>
          <w:tab w:val="left" w:pos="180"/>
        </w:tabs>
        <w:rPr>
          <w:b/>
          <w:color w:val="00188F"/>
        </w:rPr>
      </w:pPr>
    </w:p>
    <w:p w14:paraId="11C8DC3A" w14:textId="47275845" w:rsidR="000552CB" w:rsidRPr="00A8327A" w:rsidRDefault="000552CB" w:rsidP="008D7F0D">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109" w:history="1">
        <w:r w:rsidRPr="00A8327A">
          <w:rPr>
            <w:rStyle w:val="Hyperlink"/>
          </w:rPr>
          <w:t>http://go.microsoft.com/?linkid=9839206</w:t>
        </w:r>
      </w:hyperlink>
      <w:hyperlink w:history="1"/>
      <w:r w:rsidRPr="00A8327A">
        <w:t>.</w:t>
      </w:r>
    </w:p>
    <w:p w14:paraId="186BD6AA" w14:textId="77777777" w:rsidR="00D84AAC" w:rsidRDefault="00D84AAC" w:rsidP="002572CC">
      <w:pPr>
        <w:pStyle w:val="ProductList-Body"/>
        <w:tabs>
          <w:tab w:val="clear" w:pos="158"/>
          <w:tab w:val="left" w:pos="180"/>
        </w:tabs>
        <w:rPr>
          <w:b/>
          <w:color w:val="00188F"/>
        </w:rPr>
      </w:pPr>
    </w:p>
    <w:p w14:paraId="4486569D" w14:textId="05EAB69A"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C845DB"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A66F98">
      <w:pPr>
        <w:pStyle w:val="ProductList-Offering2Heading"/>
        <w:outlineLvl w:val="2"/>
      </w:pPr>
      <w:bookmarkStart w:id="211" w:name="_Toc6563845"/>
      <w:r>
        <w:tab/>
      </w:r>
      <w:bookmarkStart w:id="212" w:name="_Toc57371032"/>
      <w:r w:rsidR="00917344">
        <w:t>Microsoft Learning</w:t>
      </w:r>
      <w:bookmarkEnd w:id="211"/>
      <w:bookmarkEnd w:id="212"/>
      <w:r w:rsidR="00917344">
        <w:t xml:space="preserve"> </w:t>
      </w:r>
    </w:p>
    <w:bookmarkEnd w:id="169"/>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110"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19BF48E0" w14:textId="77777777" w:rsidR="000C0C93" w:rsidRDefault="000C0C93" w:rsidP="002572CC">
      <w:pPr>
        <w:pStyle w:val="ProductList-ClauseHeading"/>
        <w:keepNext w:val="0"/>
      </w:pPr>
    </w:p>
    <w:p w14:paraId="25246280" w14:textId="0803ED9D"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C845DB"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0C0C93">
      <w:pPr>
        <w:pStyle w:val="ProductList-Offering2Heading"/>
        <w:keepNext/>
        <w:outlineLvl w:val="2"/>
      </w:pPr>
      <w:r>
        <w:tab/>
      </w:r>
      <w:bookmarkStart w:id="213" w:name="MicrosoftSearchinBing"/>
      <w:bookmarkStart w:id="214" w:name="_Toc3111592"/>
      <w:bookmarkStart w:id="215" w:name="_Toc6563846"/>
      <w:bookmarkStart w:id="216" w:name="_Toc57371033"/>
      <w:r>
        <w:t>Microsoft Search in Bing</w:t>
      </w:r>
      <w:bookmarkEnd w:id="213"/>
      <w:bookmarkEnd w:id="214"/>
      <w:bookmarkEnd w:id="215"/>
      <w:bookmarkEnd w:id="216"/>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111"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C845DB"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5CD1E9F" w14:textId="17EF52C0" w:rsidR="00CD45A1" w:rsidRPr="009C1170" w:rsidRDefault="00CD45A1" w:rsidP="007B439C">
      <w:pPr>
        <w:pStyle w:val="ProductList-Offering2Heading"/>
        <w:outlineLvl w:val="2"/>
      </w:pPr>
      <w:bookmarkStart w:id="217" w:name="MicosoftThreatProtection"/>
      <w:bookmarkStart w:id="218" w:name="_Toc34838468"/>
      <w:r>
        <w:tab/>
      </w:r>
      <w:bookmarkStart w:id="219" w:name="_Toc55912699"/>
      <w:bookmarkStart w:id="220" w:name="_Toc57371034"/>
      <w:bookmarkEnd w:id="217"/>
      <w:bookmarkEnd w:id="218"/>
      <w:r w:rsidR="00A71717">
        <w:t>Microsoft 365 Defender</w:t>
      </w:r>
      <w:bookmarkEnd w:id="219"/>
      <w:bookmarkEnd w:id="220"/>
    </w:p>
    <w:p w14:paraId="191C8272" w14:textId="77777777" w:rsidR="00CD45A1" w:rsidRDefault="00CD45A1" w:rsidP="00CD45A1">
      <w:pPr>
        <w:pStyle w:val="ProductList-Body"/>
        <w:tabs>
          <w:tab w:val="clear" w:pos="158"/>
          <w:tab w:val="left" w:pos="360"/>
        </w:tabs>
        <w:rPr>
          <w:b/>
          <w:color w:val="00188F"/>
        </w:rPr>
      </w:pPr>
      <w:r>
        <w:rPr>
          <w:b/>
          <w:color w:val="00188F"/>
        </w:rPr>
        <w:t>Data Handling</w:t>
      </w:r>
    </w:p>
    <w:p w14:paraId="75C50A3B" w14:textId="03736F92" w:rsidR="00CD45A1" w:rsidRPr="00DD4101" w:rsidRDefault="00A71717" w:rsidP="00CD45A1">
      <w:pPr>
        <w:pStyle w:val="ProductList-Body"/>
      </w:pPr>
      <w:r w:rsidRPr="008B5D5D">
        <w:t xml:space="preserve">Microsoft </w:t>
      </w:r>
      <w:r>
        <w:t>365 Defender</w:t>
      </w:r>
      <w:r w:rsidRPr="008B5D5D">
        <w:t xml:space="preserve"> integrates Customer Data from other Online Services, including Microsoft Defender </w:t>
      </w:r>
      <w:r>
        <w:t>for Endpoint</w:t>
      </w:r>
      <w:r w:rsidRPr="008B5D5D">
        <w:t xml:space="preserve">, </w:t>
      </w:r>
      <w:r>
        <w:t>Microsoft Defender for Office 365</w:t>
      </w:r>
      <w:r w:rsidRPr="008B5D5D">
        <w:t xml:space="preserve">, Microsoft Cloud Application Security, </w:t>
      </w:r>
      <w:r>
        <w:t>Microsoft Defender for Identity</w:t>
      </w:r>
      <w:r w:rsidRPr="008B5D5D">
        <w:t xml:space="preserve">, Azure Active Directory, and other Online Services as configured by Customer, if any (collectively for purposes of this provision “MTP Input Services”). Once Customer Data from MTP Input Services is integrated into Microsoft </w:t>
      </w:r>
      <w:r>
        <w:t>365 Defender</w:t>
      </w:r>
      <w:r w:rsidRPr="008B5D5D">
        <w:t xml:space="preserve">, only the OST and DPA provisions applicable to Microsoft </w:t>
      </w:r>
      <w:r>
        <w:t>365 Defender</w:t>
      </w:r>
      <w:r w:rsidRPr="008B5D5D">
        <w:t xml:space="preserve"> apply to that data</w:t>
      </w:r>
      <w:r w:rsidR="00CD45A1" w:rsidRPr="00DD4101">
        <w:t>.</w:t>
      </w:r>
    </w:p>
    <w:p w14:paraId="232669D4" w14:textId="77777777" w:rsidR="00CD45A1" w:rsidRPr="00585A48" w:rsidRDefault="00C845DB"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221" w:name="_Toc6563847"/>
      <w:bookmarkStart w:id="222" w:name="_Toc57371035"/>
      <w:r>
        <w:t>Minecraft: Education Edition</w:t>
      </w:r>
      <w:bookmarkEnd w:id="221"/>
      <w:bookmarkEnd w:id="222"/>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C845DB"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CD45A1">
      <w:pPr>
        <w:pStyle w:val="ProductList-Offering2Heading"/>
        <w:outlineLvl w:val="2"/>
      </w:pPr>
      <w:r>
        <w:tab/>
      </w:r>
      <w:bookmarkStart w:id="223" w:name="_Toc6563848"/>
      <w:bookmarkStart w:id="224" w:name="_Toc57371036"/>
      <w:r>
        <w:t>Office 365 Developer</w:t>
      </w:r>
      <w:bookmarkEnd w:id="223"/>
      <w:bookmarkEnd w:id="224"/>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C845DB"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4CF6301" w:rsidR="009A3046" w:rsidRDefault="009A3046" w:rsidP="00635ECF">
      <w:pPr>
        <w:pStyle w:val="ProductList-Offering2Heading"/>
        <w:outlineLvl w:val="2"/>
      </w:pPr>
      <w:r>
        <w:tab/>
      </w:r>
      <w:bookmarkStart w:id="225" w:name="_Toc13858401"/>
      <w:bookmarkStart w:id="226" w:name="MDATP"/>
      <w:bookmarkStart w:id="227" w:name="_Toc55912702"/>
      <w:bookmarkStart w:id="228" w:name="_Toc57371037"/>
      <w:r w:rsidR="00A71717">
        <w:t xml:space="preserve">Microsoft Defender </w:t>
      </w:r>
      <w:bookmarkEnd w:id="225"/>
      <w:bookmarkEnd w:id="226"/>
      <w:r w:rsidR="00A71717">
        <w:t>for Endpoint</w:t>
      </w:r>
      <w:bookmarkEnd w:id="227"/>
      <w:bookmarkEnd w:id="228"/>
    </w:p>
    <w:p w14:paraId="557E0E2D" w14:textId="65396935" w:rsidR="009A3046" w:rsidRPr="00A246E9" w:rsidRDefault="009A3046" w:rsidP="002572CC">
      <w:pPr>
        <w:pStyle w:val="ProductList-Body"/>
        <w:rPr>
          <w:b/>
        </w:rPr>
      </w:pPr>
      <w:r w:rsidRPr="00A246E9">
        <w:rPr>
          <w:b/>
          <w:color w:val="00188F"/>
        </w:rPr>
        <w:t>Data Retention</w:t>
      </w:r>
    </w:p>
    <w:p w14:paraId="6C7EBE2D" w14:textId="0A8C296F" w:rsidR="009A3046" w:rsidRDefault="00A71717" w:rsidP="002572CC">
      <w:pPr>
        <w:pStyle w:val="ProductList-Body"/>
      </w:pPr>
      <w:r>
        <w:t>Microsoft Defender for Endpoint</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C845D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29" w:name="_Toc6563850"/>
      <w:bookmarkStart w:id="230" w:name="_Toc57371038"/>
      <w:bookmarkStart w:id="231" w:name="Attachment1"/>
      <w:r>
        <w:t>A</w:t>
      </w:r>
      <w:r w:rsidR="000F30F7">
        <w:t>ttachment</w:t>
      </w:r>
      <w:r>
        <w:t xml:space="preserve"> 1 – Notices</w:t>
      </w:r>
      <w:bookmarkEnd w:id="229"/>
      <w:bookmarkEnd w:id="230"/>
    </w:p>
    <w:p w14:paraId="0D688EC9" w14:textId="77777777" w:rsidR="00A5153E" w:rsidRDefault="00A5153E" w:rsidP="00A5153E">
      <w:pPr>
        <w:pStyle w:val="ProductList-Offering1Heading"/>
        <w:outlineLvl w:val="1"/>
      </w:pPr>
      <w:bookmarkStart w:id="232" w:name="_Toc27047360"/>
      <w:bookmarkStart w:id="233" w:name="_Toc57371039"/>
      <w:bookmarkStart w:id="234" w:name="_Toc6563851"/>
      <w:bookmarkEnd w:id="231"/>
      <w:r>
        <w:t>Online Services excluded from the DPA</w:t>
      </w:r>
      <w:bookmarkEnd w:id="232"/>
      <w:bookmarkEnd w:id="233"/>
    </w:p>
    <w:p w14:paraId="40F65434" w14:textId="6DAFB3CF" w:rsidR="008D7F0D" w:rsidRDefault="00A71717" w:rsidP="008D7F0D">
      <w:pPr>
        <w:pStyle w:val="ProductList-Body"/>
      </w:pPr>
      <w:r w:rsidRPr="00930C5D">
        <w:t xml:space="preserve">The terms of the DPA do not apply to: Bing Maps Mobile Asset Management Platform, Bing Maps Transactions and Users, Bing Search Services, </w:t>
      </w:r>
      <w:r>
        <w:t xml:space="preserve">Cognitive Services in containers installed on Customer’s dedicated hardware, </w:t>
      </w:r>
      <w:r w:rsidRPr="00930C5D">
        <w:t xml:space="preserve">GitHub </w:t>
      </w:r>
      <w:r>
        <w:t>Offerings</w:t>
      </w:r>
      <w:r w:rsidRPr="00930C5D">
        <w:t xml:space="preserve">, LinkedIn Sales Navigator, </w:t>
      </w:r>
      <w:r w:rsidRPr="004B2D51">
        <w:t>Azure Defender for IoT (excluding any cloud-connected features),</w:t>
      </w:r>
      <w:r>
        <w:t xml:space="preserve"> Azure SQL Edge, Azure Stack HCI, </w:t>
      </w:r>
      <w:r w:rsidRPr="00930C5D">
        <w:t>Azure Stack</w:t>
      </w:r>
      <w:r>
        <w:t xml:space="preserve"> Hub</w:t>
      </w:r>
      <w:r w:rsidRPr="00930C5D">
        <w:t>, Microsoft Graph data connect for ISVs, Microsoft Genomics, and Visual Studio App Center</w:t>
      </w:r>
      <w:r>
        <w:t xml:space="preserve"> Test</w:t>
      </w:r>
      <w:r w:rsidRPr="00930C5D">
        <w:t xml:space="preserve">.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008D7F0D" w:rsidRPr="00930C5D">
        <w:t>.</w:t>
      </w:r>
    </w:p>
    <w:p w14:paraId="45092A01" w14:textId="77777777" w:rsidR="008D7F0D" w:rsidRDefault="008D7F0D" w:rsidP="008D7F0D">
      <w:pPr>
        <w:pStyle w:val="ProductList-Body"/>
      </w:pPr>
    </w:p>
    <w:p w14:paraId="0B9D3D69" w14:textId="77777777" w:rsidR="008D7F0D" w:rsidRDefault="008D7F0D" w:rsidP="008D7F0D">
      <w:pPr>
        <w:pStyle w:val="ProductList-ClauseHeading"/>
        <w:keepNext w:val="0"/>
      </w:pPr>
      <w:r>
        <w:t>DPA Terms Geography Exclusions</w:t>
      </w:r>
    </w:p>
    <w:p w14:paraId="7F3A5F6D" w14:textId="2A499ED7" w:rsidR="00A5153E" w:rsidRDefault="008D7F0D" w:rsidP="008D7F0D">
      <w:pPr>
        <w:pStyle w:val="ProductList-Body"/>
      </w:pPr>
      <w:r>
        <w:t>For Dynamics 365 and Power Platform online services, the specific terms of the DPA as noted in Appendix A stating “Microsoft stores copies of Customer Data and data recovery procedures in a different place from where the primary computer equipment processing the Customer Data is located.” do not apply to the following geographies: United Arab Emirates and South Africa</w:t>
      </w:r>
      <w:r w:rsidR="00A5153E" w:rsidRPr="00930C5D">
        <w:t>.</w:t>
      </w:r>
    </w:p>
    <w:p w14:paraId="7D6BD174" w14:textId="77777777" w:rsidR="00A5153E" w:rsidRPr="00133E27" w:rsidRDefault="00C845DB"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35" w:name="_Toc27047361"/>
      <w:bookmarkStart w:id="236" w:name="_Toc57371040"/>
      <w:bookmarkStart w:id="237" w:name="CoreOnlineServices"/>
      <w:r>
        <w:t xml:space="preserve">Core </w:t>
      </w:r>
      <w:r w:rsidRPr="003104FB">
        <w:t>Online Services</w:t>
      </w:r>
      <w:bookmarkEnd w:id="235"/>
      <w:bookmarkEnd w:id="236"/>
    </w:p>
    <w:bookmarkEnd w:id="237"/>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8D7F0D">
        <w:trPr>
          <w:tblHeader/>
        </w:trPr>
        <w:tc>
          <w:tcPr>
            <w:tcW w:w="10800" w:type="dxa"/>
            <w:gridSpan w:val="2"/>
            <w:shd w:val="clear" w:color="auto" w:fill="0072C6"/>
          </w:tcPr>
          <w:p w14:paraId="09BB10FF" w14:textId="77777777" w:rsidR="00A5153E" w:rsidRPr="00231971" w:rsidRDefault="00A5153E" w:rsidP="008D7F0D">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7B439C" w14:paraId="234BA57D" w14:textId="77777777" w:rsidTr="008D7F0D">
        <w:tc>
          <w:tcPr>
            <w:tcW w:w="2610" w:type="dxa"/>
            <w:vAlign w:val="center"/>
          </w:tcPr>
          <w:p w14:paraId="3B186666" w14:textId="5A34E771" w:rsidR="007B439C" w:rsidRPr="00231971" w:rsidRDefault="007B439C" w:rsidP="007B439C">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1EE41F8D" w:rsidR="007B439C" w:rsidRPr="00231971" w:rsidRDefault="007B439C" w:rsidP="007B439C">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Insights,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Supply Chain Management, Dynamics 365 Finance, Dynamics 365 Marketing, Dynamics 365 Commerce, Dynamics 365 Human Resources,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A71717" w14:paraId="157C3786" w14:textId="77777777" w:rsidTr="008D7F0D">
        <w:tc>
          <w:tcPr>
            <w:tcW w:w="2610" w:type="dxa"/>
            <w:vAlign w:val="center"/>
          </w:tcPr>
          <w:p w14:paraId="2818716C" w14:textId="3B70CD7C" w:rsidR="00A71717" w:rsidRPr="00231971" w:rsidRDefault="00A71717" w:rsidP="00A71717">
            <w:pPr>
              <w:pStyle w:val="ProductList-Body"/>
              <w:rPr>
                <w:sz w:val="16"/>
                <w:szCs w:val="16"/>
              </w:rPr>
            </w:pPr>
            <w:r w:rsidRPr="004E4979">
              <w:rPr>
                <w:rFonts w:ascii="Calibri" w:eastAsia="Times New Roman" w:hAnsi="Calibri" w:cs="Calibri"/>
                <w:sz w:val="16"/>
                <w:szCs w:val="16"/>
              </w:rPr>
              <w:t>Office 365 Services </w:t>
            </w:r>
          </w:p>
        </w:tc>
        <w:tc>
          <w:tcPr>
            <w:tcW w:w="8190" w:type="dxa"/>
          </w:tcPr>
          <w:p w14:paraId="4CC3FAE0" w14:textId="0533E883" w:rsidR="00A71717" w:rsidRPr="00231971" w:rsidRDefault="00A71717" w:rsidP="00A71717">
            <w:pPr>
              <w:pStyle w:val="ProductList-Body"/>
              <w:rPr>
                <w:sz w:val="16"/>
                <w:szCs w:val="16"/>
              </w:rPr>
            </w:pPr>
            <w:r w:rsidRPr="004E4979">
              <w:rPr>
                <w:rFonts w:ascii="Calibri" w:eastAsia="Times New Roman" w:hAnsi="Calibri" w:cs="Calibri"/>
                <w:sz w:val="16"/>
                <w:szCs w:val="16"/>
              </w:rPr>
              <w:t>The following services, each as a standalone service or as included in an Office 365-branded plan or suite: Compliance Manager, </w:t>
            </w:r>
            <w:r>
              <w:rPr>
                <w:rStyle w:val="normaltextrun"/>
                <w:rFonts w:ascii="Calibri" w:hAnsi="Calibri" w:cs="Calibri"/>
                <w:sz w:val="16"/>
                <w:szCs w:val="16"/>
              </w:rPr>
              <w:t>Cortana</w:t>
            </w:r>
            <w:r w:rsidRPr="004E4979">
              <w:rPr>
                <w:rFonts w:ascii="Calibri" w:eastAsia="Times New Roman" w:hAnsi="Calibri" w:cs="Calibri"/>
                <w:sz w:val="16"/>
                <w:szCs w:val="16"/>
              </w:rPr>
              <w:t>,</w:t>
            </w:r>
            <w:r w:rsidRPr="004E4979">
              <w:rPr>
                <w:rFonts w:ascii="Calibri" w:eastAsia="Times New Roman" w:hAnsi="Calibri" w:cs="Calibri"/>
                <w:color w:val="FF0000"/>
                <w:sz w:val="16"/>
                <w:szCs w:val="16"/>
              </w:rPr>
              <w:t> </w:t>
            </w:r>
            <w:r w:rsidRPr="004E4979">
              <w:rPr>
                <w:rFonts w:ascii="Calibri" w:eastAsia="Times New Roman" w:hAnsi="Calibri" w:cs="Calibri"/>
                <w:sz w:val="16"/>
                <w:szCs w:val="16"/>
              </w:rPr>
              <w:t xml:space="preserve">Customer Lockbox, Exchange Online Archiving, Exchange Online Protection, Exchange Online, Microsoft Bookings, Microsoft Forms, Microsoft MyAnalytics, Microsoft Planner, Microsoft StaffHub, Microsoft Stream, Microsoft Teams (including Bookings, Lists, and Shifts),  Microsoft To-Do, </w:t>
            </w:r>
            <w:r>
              <w:rPr>
                <w:rFonts w:ascii="Calibri" w:eastAsia="Times New Roman" w:hAnsi="Calibri" w:cs="Calibri"/>
                <w:sz w:val="16"/>
                <w:szCs w:val="16"/>
              </w:rPr>
              <w:t>Microsoft Defender for Office 365</w:t>
            </w:r>
            <w:r w:rsidRPr="004E4979">
              <w:rPr>
                <w:rFonts w:ascii="Calibri" w:eastAsia="Times New Roman" w:hAnsi="Calibri" w:cs="Calibri"/>
                <w:sz w:val="16"/>
                <w:szCs w:val="16"/>
              </w:rPr>
              <w:t>, Office 365 Video, Office for the web, OneDrive for Business, Project, SharePoint Online, Skype for Business Online, Sway, Whiteboard, Yammer Enterprise and, for Kaizala Pro, Customer’s organizational groups managed through the admin portal and chats between two members of Customer’s organization. Office 365 Services do not include Microsoft 365 Apps for enterprise, any portion of PSTN Services that operate outside of Microsoft’s control, any client software, or any separately branded service made available with an Office 365-branded plan or suite, such as a Bing or a service branded “for Office 365.” </w:t>
            </w:r>
          </w:p>
        </w:tc>
      </w:tr>
      <w:tr w:rsidR="00A71717" w14:paraId="5F1A9643" w14:textId="77777777" w:rsidTr="008D7F0D">
        <w:tc>
          <w:tcPr>
            <w:tcW w:w="2610" w:type="dxa"/>
            <w:vAlign w:val="center"/>
          </w:tcPr>
          <w:p w14:paraId="596AC27B" w14:textId="431C1F59" w:rsidR="00A71717" w:rsidRPr="00231971" w:rsidRDefault="00A71717" w:rsidP="00A71717">
            <w:pPr>
              <w:pStyle w:val="ProductList-Body"/>
              <w:rPr>
                <w:sz w:val="16"/>
                <w:szCs w:val="16"/>
              </w:rPr>
            </w:pPr>
            <w:r w:rsidRPr="00231971">
              <w:rPr>
                <w:sz w:val="16"/>
                <w:szCs w:val="16"/>
              </w:rPr>
              <w:t>Microsoft Azure Core Services</w:t>
            </w:r>
          </w:p>
        </w:tc>
        <w:tc>
          <w:tcPr>
            <w:tcW w:w="8190" w:type="dxa"/>
          </w:tcPr>
          <w:p w14:paraId="6FB3C85D" w14:textId="6A49C0B1" w:rsidR="00A71717" w:rsidRPr="00231971" w:rsidRDefault="00A71717" w:rsidP="00A71717">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Active Directory</w:t>
            </w:r>
            <w:r>
              <w:rPr>
                <w:sz w:val="16"/>
                <w:szCs w:val="16"/>
              </w:rPr>
              <w:t xml:space="preserve"> (including </w:t>
            </w:r>
            <w:r w:rsidRPr="00231971">
              <w:rPr>
                <w:sz w:val="16"/>
                <w:szCs w:val="16"/>
              </w:rPr>
              <w:t>Multi-Factor Authentication</w:t>
            </w:r>
            <w:r>
              <w:rPr>
                <w:sz w:val="16"/>
                <w:szCs w:val="16"/>
              </w:rPr>
              <w:t>)</w:t>
            </w:r>
            <w:r w:rsidRPr="00231971">
              <w:rPr>
                <w:sz w:val="16"/>
                <w:szCs w:val="16"/>
              </w:rPr>
              <w:t xml:space="preserve">, </w:t>
            </w:r>
            <w:r>
              <w:rPr>
                <w:sz w:val="16"/>
                <w:szCs w:val="16"/>
              </w:rPr>
              <w:t>Azure API for FHIR, Azure Cache for Redis, 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SignalR Service, </w:t>
            </w:r>
            <w:r w:rsidRPr="00231971">
              <w:rPr>
                <w:sz w:val="16"/>
                <w:szCs w:val="16"/>
              </w:rPr>
              <w:t xml:space="preserve">Site Recovery, </w:t>
            </w:r>
            <w:r>
              <w:rPr>
                <w:sz w:val="16"/>
                <w:szCs w:val="16"/>
              </w:rPr>
              <w:t xml:space="preserve">SQL Data Warehouse, </w:t>
            </w:r>
            <w:r w:rsidRPr="00231971">
              <w:rPr>
                <w:sz w:val="16"/>
                <w:szCs w:val="16"/>
              </w:rPr>
              <w:t xml:space="preserve">SQL Database, </w:t>
            </w:r>
            <w:r w:rsidRPr="006B30FF">
              <w:rPr>
                <w:sz w:val="16"/>
                <w:szCs w:val="16"/>
              </w:rPr>
              <w:t>SQL Managed Instance,</w:t>
            </w:r>
            <w:r>
              <w:rPr>
                <w:sz w:val="16"/>
                <w:szCs w:val="16"/>
              </w:rPr>
              <w:t xml:space="preserve"> SQL Server Stretch Database, </w:t>
            </w:r>
            <w:r w:rsidRPr="00231971">
              <w:rPr>
                <w:sz w:val="16"/>
                <w:szCs w:val="16"/>
              </w:rPr>
              <w:t>Storage, StorSimple, Stream Analytics,</w:t>
            </w:r>
            <w:r>
              <w:rPr>
                <w:sz w:val="16"/>
                <w:szCs w:val="16"/>
              </w:rPr>
              <w:t xml:space="preserve"> Synapse Analytics,</w:t>
            </w:r>
            <w:r w:rsidRPr="00231971">
              <w:rPr>
                <w:sz w:val="16"/>
                <w:szCs w:val="16"/>
              </w:rPr>
              <w:t xml:space="preserve"> </w:t>
            </w:r>
            <w:r>
              <w:rPr>
                <w:sz w:val="16"/>
                <w:szCs w:val="16"/>
              </w:rPr>
              <w:t xml:space="preserve">Text Analytics, </w:t>
            </w:r>
            <w:r w:rsidRPr="00231971">
              <w:rPr>
                <w:sz w:val="16"/>
                <w:szCs w:val="16"/>
              </w:rPr>
              <w:t xml:space="preserve">Traffic Manager, </w:t>
            </w:r>
            <w:r>
              <w:rPr>
                <w:sz w:val="16"/>
                <w:szCs w:val="16"/>
              </w:rPr>
              <w:t xml:space="preserve">Video Indexer, </w:t>
            </w:r>
            <w:r w:rsidRPr="00231971">
              <w:rPr>
                <w:sz w:val="16"/>
                <w:szCs w:val="16"/>
              </w:rPr>
              <w:t xml:space="preserve">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8D7F0D">
        <w:tc>
          <w:tcPr>
            <w:tcW w:w="2610" w:type="dxa"/>
            <w:vAlign w:val="center"/>
          </w:tcPr>
          <w:p w14:paraId="1A03798F" w14:textId="77777777" w:rsidR="00A5153E" w:rsidRPr="00231971" w:rsidRDefault="00A5153E" w:rsidP="008D7F0D">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8D7F0D">
            <w:pPr>
              <w:pStyle w:val="ProductList-Body"/>
              <w:rPr>
                <w:sz w:val="16"/>
                <w:szCs w:val="16"/>
              </w:rPr>
            </w:pPr>
            <w:r>
              <w:rPr>
                <w:sz w:val="16"/>
                <w:szCs w:val="16"/>
              </w:rPr>
              <w:t>The cloud service portion of Microsoft Cloud App Security.</w:t>
            </w:r>
          </w:p>
        </w:tc>
      </w:tr>
      <w:tr w:rsidR="00A5153E" w14:paraId="147D2C67" w14:textId="77777777" w:rsidTr="008D7F0D">
        <w:tc>
          <w:tcPr>
            <w:tcW w:w="2610" w:type="dxa"/>
            <w:vAlign w:val="center"/>
          </w:tcPr>
          <w:p w14:paraId="15DDD5C4" w14:textId="77777777" w:rsidR="00A5153E" w:rsidRPr="00231971" w:rsidRDefault="00A5153E" w:rsidP="008D7F0D">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8D7F0D">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D84AAC" w14:paraId="66C5380E" w14:textId="77777777" w:rsidTr="008D7F0D">
        <w:tc>
          <w:tcPr>
            <w:tcW w:w="2610" w:type="dxa"/>
            <w:vAlign w:val="center"/>
          </w:tcPr>
          <w:p w14:paraId="211D2F15" w14:textId="3211FB41" w:rsidR="00D84AAC" w:rsidRPr="00231971" w:rsidRDefault="00D84AAC" w:rsidP="00D84AAC">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33DA390B" w:rsidR="00D84AAC" w:rsidRPr="00231971" w:rsidRDefault="00D84AAC" w:rsidP="00D84AAC">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 Apps, Microsoft Power Automate, and Microsoft </w:t>
            </w:r>
            <w:r w:rsidR="007A09A7">
              <w:rPr>
                <w:sz w:val="16"/>
                <w:szCs w:val="16"/>
              </w:rPr>
              <w:t xml:space="preserve">Power </w:t>
            </w:r>
            <w:r>
              <w:rPr>
                <w:sz w:val="16"/>
                <w:szCs w:val="16"/>
              </w:rPr>
              <w:t>Virtual Agents.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Power Automate</w:t>
            </w:r>
            <w:r w:rsidRPr="00231971">
              <w:rPr>
                <w:sz w:val="16"/>
                <w:szCs w:val="16"/>
              </w:rPr>
              <w:t xml:space="preserve"> mobile applications, Power BI Desktop</w:t>
            </w:r>
            <w:r>
              <w:rPr>
                <w:sz w:val="16"/>
                <w:szCs w:val="16"/>
              </w:rPr>
              <w:t>, or Power Apps Studio</w:t>
            </w:r>
            <w:r w:rsidRPr="00231971">
              <w:rPr>
                <w:sz w:val="16"/>
                <w:szCs w:val="16"/>
              </w:rPr>
              <w:t>.</w:t>
            </w:r>
          </w:p>
        </w:tc>
      </w:tr>
      <w:tr w:rsidR="00A71717" w14:paraId="113698B2" w14:textId="77777777" w:rsidTr="008D7F0D">
        <w:tc>
          <w:tcPr>
            <w:tcW w:w="2610" w:type="dxa"/>
            <w:vAlign w:val="center"/>
          </w:tcPr>
          <w:p w14:paraId="370469F2" w14:textId="5D3E14A8" w:rsidR="00A71717" w:rsidRPr="00231971" w:rsidRDefault="00A71717" w:rsidP="00A71717">
            <w:pPr>
              <w:pStyle w:val="ProductList-Body"/>
              <w:rPr>
                <w:sz w:val="16"/>
                <w:szCs w:val="16"/>
              </w:rPr>
            </w:pPr>
            <w:r>
              <w:rPr>
                <w:sz w:val="16"/>
                <w:szCs w:val="16"/>
              </w:rPr>
              <w:t>Microsoft Defender for Endpoint Services</w:t>
            </w:r>
          </w:p>
        </w:tc>
        <w:tc>
          <w:tcPr>
            <w:tcW w:w="8190" w:type="dxa"/>
          </w:tcPr>
          <w:p w14:paraId="3F61423B" w14:textId="185D8565" w:rsidR="00A71717" w:rsidRPr="00231971" w:rsidRDefault="00A71717" w:rsidP="00A71717">
            <w:pPr>
              <w:pStyle w:val="ProductList-Body"/>
              <w:rPr>
                <w:sz w:val="16"/>
                <w:szCs w:val="16"/>
              </w:rPr>
            </w:pPr>
            <w:r w:rsidRPr="00DE0E0F">
              <w:rPr>
                <w:sz w:val="16"/>
                <w:szCs w:val="16"/>
              </w:rPr>
              <w:t xml:space="preserve">The </w:t>
            </w:r>
            <w:r>
              <w:rPr>
                <w:sz w:val="16"/>
                <w:szCs w:val="16"/>
              </w:rPr>
              <w:t>cloud services portion of Microsoft Defender for Endpoint</w:t>
            </w:r>
            <w:r w:rsidRPr="00E44B79">
              <w:rPr>
                <w:sz w:val="16"/>
                <w:szCs w:val="16"/>
              </w:rPr>
              <w:t>.</w:t>
            </w:r>
          </w:p>
        </w:tc>
      </w:tr>
      <w:tr w:rsidR="00A71717" w14:paraId="51E424DA" w14:textId="77777777" w:rsidTr="008D7F0D">
        <w:tc>
          <w:tcPr>
            <w:tcW w:w="2610" w:type="dxa"/>
            <w:vAlign w:val="center"/>
          </w:tcPr>
          <w:p w14:paraId="2D3FC8E5" w14:textId="7FDFB3C7" w:rsidR="00A71717" w:rsidRDefault="00A71717" w:rsidP="00A71717">
            <w:pPr>
              <w:pStyle w:val="ProductList-Body"/>
              <w:rPr>
                <w:sz w:val="16"/>
                <w:szCs w:val="16"/>
              </w:rPr>
            </w:pPr>
            <w:r>
              <w:rPr>
                <w:sz w:val="16"/>
                <w:szCs w:val="16"/>
              </w:rPr>
              <w:t>Microsoft 365 Defender</w:t>
            </w:r>
          </w:p>
        </w:tc>
        <w:tc>
          <w:tcPr>
            <w:tcW w:w="8190" w:type="dxa"/>
          </w:tcPr>
          <w:p w14:paraId="030AD6EE" w14:textId="6F73D128" w:rsidR="00A71717" w:rsidRPr="00DE0E0F" w:rsidRDefault="00A71717" w:rsidP="00A71717">
            <w:pPr>
              <w:pStyle w:val="ProductList-Body"/>
              <w:rPr>
                <w:sz w:val="16"/>
                <w:szCs w:val="16"/>
              </w:rPr>
            </w:pPr>
            <w:r w:rsidRPr="00B970A6">
              <w:rPr>
                <w:sz w:val="16"/>
                <w:szCs w:val="16"/>
              </w:rPr>
              <w:t xml:space="preserve">The cloud service portion of Microsoft </w:t>
            </w:r>
            <w:r>
              <w:rPr>
                <w:sz w:val="16"/>
                <w:szCs w:val="16"/>
              </w:rPr>
              <w:t>365 Defender</w:t>
            </w:r>
            <w:r w:rsidRPr="00B970A6">
              <w:rPr>
                <w:sz w:val="16"/>
                <w:szCs w:val="16"/>
              </w:rPr>
              <w:t>.</w:t>
            </w:r>
          </w:p>
        </w:tc>
      </w:tr>
    </w:tbl>
    <w:p w14:paraId="768C8E2C" w14:textId="77777777" w:rsidR="00A5153E" w:rsidRDefault="00A5153E" w:rsidP="00A5153E">
      <w:pPr>
        <w:pStyle w:val="ProductList-Body"/>
      </w:pPr>
    </w:p>
    <w:p w14:paraId="09371FF4" w14:textId="77777777" w:rsidR="00A5153E" w:rsidRPr="00645D88" w:rsidRDefault="00A5153E" w:rsidP="008D7F0D">
      <w:pPr>
        <w:pStyle w:val="ProductList-ClauseHeading"/>
        <w:keepNext w:val="0"/>
        <w:rPr>
          <w:rFonts w:cstheme="minorHAnsi"/>
          <w:szCs w:val="18"/>
        </w:rPr>
      </w:pPr>
      <w:r w:rsidRPr="00645D88">
        <w:rPr>
          <w:rFonts w:cstheme="minorHAnsi"/>
          <w:szCs w:val="18"/>
        </w:rPr>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8D7F0D">
        <w:trPr>
          <w:tblHeader/>
          <w:jc w:val="center"/>
        </w:trPr>
        <w:tc>
          <w:tcPr>
            <w:tcW w:w="5395" w:type="dxa"/>
            <w:shd w:val="clear" w:color="auto" w:fill="0072C6"/>
            <w:vAlign w:val="center"/>
          </w:tcPr>
          <w:p w14:paraId="6D8985E6" w14:textId="77777777" w:rsidR="00A5153E" w:rsidRPr="00231971" w:rsidRDefault="00A5153E" w:rsidP="008D7F0D">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8D7F0D">
        <w:trPr>
          <w:trHeight w:val="288"/>
          <w:jc w:val="center"/>
        </w:trPr>
        <w:tc>
          <w:tcPr>
            <w:tcW w:w="5395" w:type="dxa"/>
            <w:vAlign w:val="center"/>
          </w:tcPr>
          <w:p w14:paraId="0CB703E5" w14:textId="77777777" w:rsidR="00A5153E" w:rsidRPr="00231971" w:rsidRDefault="00A5153E" w:rsidP="008D7F0D">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8D7F0D">
        <w:trPr>
          <w:trHeight w:val="288"/>
          <w:jc w:val="center"/>
        </w:trPr>
        <w:tc>
          <w:tcPr>
            <w:tcW w:w="5395" w:type="dxa"/>
            <w:vAlign w:val="center"/>
          </w:tcPr>
          <w:p w14:paraId="684A0F52" w14:textId="77777777" w:rsidR="00A5153E" w:rsidRPr="00231971" w:rsidRDefault="00A5153E" w:rsidP="008D7F0D">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61068C56"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5342B09C"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8D7F0D">
        <w:trPr>
          <w:trHeight w:val="288"/>
          <w:jc w:val="center"/>
        </w:trPr>
        <w:tc>
          <w:tcPr>
            <w:tcW w:w="5395" w:type="dxa"/>
            <w:vAlign w:val="center"/>
          </w:tcPr>
          <w:p w14:paraId="7E2117FD" w14:textId="77777777" w:rsidR="00A5153E" w:rsidRPr="00231971" w:rsidRDefault="00A5153E" w:rsidP="008D7F0D">
            <w:pPr>
              <w:pStyle w:val="ProductList-Body"/>
              <w:rPr>
                <w:sz w:val="16"/>
                <w:szCs w:val="16"/>
              </w:rPr>
            </w:pPr>
            <w:r w:rsidRPr="00231971">
              <w:rPr>
                <w:sz w:val="16"/>
                <w:szCs w:val="16"/>
              </w:rPr>
              <w:t>Microsoft Azure Core Services</w:t>
            </w:r>
          </w:p>
        </w:tc>
        <w:tc>
          <w:tcPr>
            <w:tcW w:w="2637" w:type="dxa"/>
            <w:vAlign w:val="center"/>
          </w:tcPr>
          <w:p w14:paraId="56A23141" w14:textId="422C2108" w:rsidR="00A5153E" w:rsidRPr="004C41FC" w:rsidRDefault="00A5153E" w:rsidP="008D7F0D">
            <w:pPr>
              <w:pStyle w:val="ProductList-Body"/>
            </w:pPr>
            <w:r w:rsidRPr="00231971">
              <w:rPr>
                <w:color w:val="000000" w:themeColor="text1"/>
                <w:sz w:val="16"/>
                <w:szCs w:val="16"/>
              </w:rPr>
              <w:t>Varies*</w:t>
            </w:r>
          </w:p>
        </w:tc>
        <w:tc>
          <w:tcPr>
            <w:tcW w:w="2768" w:type="dxa"/>
            <w:vAlign w:val="center"/>
          </w:tcPr>
          <w:p w14:paraId="27487DA1" w14:textId="407E23B1" w:rsidR="00A5153E" w:rsidRPr="00231971" w:rsidRDefault="00A5153E" w:rsidP="008D7F0D">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8D7F0D">
        <w:trPr>
          <w:trHeight w:val="288"/>
          <w:jc w:val="center"/>
        </w:trPr>
        <w:tc>
          <w:tcPr>
            <w:tcW w:w="5395" w:type="dxa"/>
            <w:vAlign w:val="center"/>
          </w:tcPr>
          <w:p w14:paraId="12CC0B38" w14:textId="77777777" w:rsidR="00A5153E" w:rsidRPr="00231971" w:rsidRDefault="00A5153E" w:rsidP="008D7F0D">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8D7F0D">
        <w:trPr>
          <w:trHeight w:val="288"/>
          <w:jc w:val="center"/>
        </w:trPr>
        <w:tc>
          <w:tcPr>
            <w:tcW w:w="5395" w:type="dxa"/>
            <w:vAlign w:val="center"/>
          </w:tcPr>
          <w:p w14:paraId="7F034B78" w14:textId="77777777" w:rsidR="00A5153E" w:rsidRPr="00231971" w:rsidRDefault="00A5153E" w:rsidP="008D7F0D">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8D7F0D">
        <w:trPr>
          <w:trHeight w:val="288"/>
          <w:jc w:val="center"/>
        </w:trPr>
        <w:tc>
          <w:tcPr>
            <w:tcW w:w="5395" w:type="dxa"/>
            <w:vAlign w:val="center"/>
          </w:tcPr>
          <w:p w14:paraId="34F36C7B" w14:textId="77777777" w:rsidR="00A5153E" w:rsidRPr="00231971" w:rsidRDefault="00A5153E" w:rsidP="008D7F0D">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71717" w:rsidRPr="00C62FB6" w14:paraId="4A0E93F5" w14:textId="77777777" w:rsidTr="008D7F0D">
        <w:trPr>
          <w:trHeight w:val="288"/>
          <w:jc w:val="center"/>
        </w:trPr>
        <w:tc>
          <w:tcPr>
            <w:tcW w:w="5395" w:type="dxa"/>
            <w:vAlign w:val="center"/>
          </w:tcPr>
          <w:p w14:paraId="48573728" w14:textId="00A2213F" w:rsidR="00A71717" w:rsidRPr="00231971" w:rsidRDefault="00A71717" w:rsidP="00A71717">
            <w:pPr>
              <w:pStyle w:val="ProductList-Body"/>
              <w:rPr>
                <w:sz w:val="16"/>
                <w:szCs w:val="16"/>
              </w:rPr>
            </w:pPr>
            <w:r>
              <w:rPr>
                <w:sz w:val="16"/>
                <w:szCs w:val="16"/>
              </w:rPr>
              <w:t>Microsoft Defender for Endpoint Services</w:t>
            </w:r>
          </w:p>
        </w:tc>
        <w:tc>
          <w:tcPr>
            <w:tcW w:w="2637" w:type="dxa"/>
            <w:vAlign w:val="center"/>
          </w:tcPr>
          <w:p w14:paraId="54EBE37B" w14:textId="77777777" w:rsidR="00A71717" w:rsidRDefault="00A71717" w:rsidP="00A71717">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71717" w:rsidRDefault="00A71717" w:rsidP="00A71717">
            <w:pPr>
              <w:pStyle w:val="ProductList-Body"/>
              <w:rPr>
                <w:color w:val="000000" w:themeColor="text1"/>
                <w:sz w:val="16"/>
                <w:szCs w:val="16"/>
              </w:rPr>
            </w:pPr>
            <w:r>
              <w:rPr>
                <w:color w:val="000000" w:themeColor="text1"/>
                <w:sz w:val="16"/>
                <w:szCs w:val="16"/>
              </w:rPr>
              <w:t>Yes</w:t>
            </w:r>
          </w:p>
        </w:tc>
      </w:tr>
      <w:tr w:rsidR="00A71717" w:rsidRPr="00C62FB6" w14:paraId="090DD636" w14:textId="77777777" w:rsidTr="008D7F0D">
        <w:trPr>
          <w:trHeight w:val="288"/>
          <w:jc w:val="center"/>
        </w:trPr>
        <w:tc>
          <w:tcPr>
            <w:tcW w:w="5395" w:type="dxa"/>
            <w:vAlign w:val="center"/>
          </w:tcPr>
          <w:p w14:paraId="67058D40" w14:textId="0CADD862" w:rsidR="00A71717" w:rsidRDefault="00A71717" w:rsidP="00A71717">
            <w:pPr>
              <w:pStyle w:val="ProductList-Body"/>
              <w:rPr>
                <w:sz w:val="16"/>
                <w:szCs w:val="16"/>
              </w:rPr>
            </w:pPr>
            <w:r>
              <w:rPr>
                <w:sz w:val="16"/>
                <w:szCs w:val="16"/>
              </w:rPr>
              <w:t>Microsoft 365 Defender</w:t>
            </w:r>
          </w:p>
        </w:tc>
        <w:tc>
          <w:tcPr>
            <w:tcW w:w="2637" w:type="dxa"/>
            <w:vAlign w:val="center"/>
          </w:tcPr>
          <w:p w14:paraId="5B08BA59" w14:textId="51FA1CB6" w:rsidR="00A71717" w:rsidRDefault="00A71717" w:rsidP="00A71717">
            <w:pPr>
              <w:pStyle w:val="ProductList-Body"/>
              <w:rPr>
                <w:color w:val="000000" w:themeColor="text1"/>
                <w:sz w:val="16"/>
                <w:szCs w:val="16"/>
              </w:rPr>
            </w:pPr>
            <w:r>
              <w:rPr>
                <w:color w:val="000000" w:themeColor="text1"/>
                <w:sz w:val="16"/>
                <w:szCs w:val="16"/>
              </w:rPr>
              <w:t>Yes</w:t>
            </w:r>
          </w:p>
        </w:tc>
        <w:tc>
          <w:tcPr>
            <w:tcW w:w="2768" w:type="dxa"/>
            <w:vAlign w:val="center"/>
          </w:tcPr>
          <w:p w14:paraId="78E1C9F6" w14:textId="032C4B96" w:rsidR="00A71717" w:rsidRDefault="00A71717" w:rsidP="00A71717">
            <w:pPr>
              <w:pStyle w:val="ProductList-Body"/>
              <w:rPr>
                <w:color w:val="000000" w:themeColor="text1"/>
                <w:sz w:val="16"/>
                <w:szCs w:val="16"/>
              </w:rPr>
            </w:pPr>
            <w:r>
              <w:rPr>
                <w:color w:val="000000" w:themeColor="text1"/>
                <w:sz w:val="16"/>
                <w:szCs w:val="16"/>
              </w:rPr>
              <w:t>Yes</w:t>
            </w:r>
          </w:p>
        </w:tc>
      </w:tr>
    </w:tbl>
    <w:p w14:paraId="6B5BF897" w14:textId="09232A12"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1244B96C" w:rsidR="00A5153E" w:rsidRDefault="00DF5BA4" w:rsidP="00A5153E">
      <w:pPr>
        <w:pStyle w:val="ProductList-Body"/>
      </w:pPr>
      <w:r>
        <w:t>For the Core Online Services, Microsoft will store Customer Data at rest within certain major geographic areas (each, a Geo) as follows except as otherwise provided in the Online Service-specific terms</w:t>
      </w:r>
      <w:r w:rsidR="00A5153E">
        <w:t>:</w:t>
      </w:r>
    </w:p>
    <w:p w14:paraId="32054398" w14:textId="07D3A561" w:rsidR="00A5153E" w:rsidRDefault="00635ECF" w:rsidP="007C00C3">
      <w:pPr>
        <w:pStyle w:val="ProductList-Body"/>
        <w:numPr>
          <w:ilvl w:val="1"/>
          <w:numId w:val="2"/>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r w:rsidR="00A5153E">
        <w:t>.</w:t>
      </w:r>
    </w:p>
    <w:p w14:paraId="0EFEFC7B" w14:textId="77777777" w:rsidR="00A5153E" w:rsidRPr="00D32837" w:rsidRDefault="00A5153E" w:rsidP="007C00C3">
      <w:pPr>
        <w:pStyle w:val="ProductList-Body"/>
        <w:numPr>
          <w:ilvl w:val="1"/>
          <w:numId w:val="2"/>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4EC06111" w:rsidR="00A5153E" w:rsidRDefault="00A5153E" w:rsidP="007C00C3">
      <w:pPr>
        <w:pStyle w:val="ProductList-Body"/>
        <w:numPr>
          <w:ilvl w:val="1"/>
          <w:numId w:val="2"/>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00D84AAC" w:rsidRPr="00C5744C">
        <w:t xml:space="preserve">If </w:t>
      </w:r>
      <w:r w:rsidR="00D84AAC" w:rsidRPr="00966926">
        <w:t>C</w:t>
      </w:r>
      <w:r w:rsidR="00D84AAC" w:rsidRPr="00C5744C">
        <w:t xml:space="preserve">ustomer provisions its tenant in </w:t>
      </w:r>
      <w:r w:rsidR="00D84AAC">
        <w:t xml:space="preserve">Australia, Canada, Asia Pacific, France (excluding Microsoft Power Virtual Agents), India, Japan, the European Union, United Kingdom, or </w:t>
      </w:r>
      <w:r w:rsidR="00D84AAC" w:rsidRPr="00C5744C">
        <w:t>the United States, Microsoft will store</w:t>
      </w:r>
      <w:r w:rsidR="00D84AAC">
        <w:t xml:space="preserve"> </w:t>
      </w:r>
      <w:r w:rsidR="00D84AAC" w:rsidRPr="00C5744C">
        <w:t xml:space="preserve">Customer Data at rest </w:t>
      </w:r>
      <w:r w:rsidR="00D84AAC" w:rsidRPr="00966926">
        <w:t>only with</w:t>
      </w:r>
      <w:r w:rsidR="00D84AAC" w:rsidRPr="00C5744C">
        <w:t xml:space="preserve">in </w:t>
      </w:r>
      <w:r w:rsidR="00D84AAC" w:rsidRPr="00966926">
        <w:t>that Geo</w:t>
      </w:r>
      <w:r w:rsidR="00D84AAC">
        <w:t>, except as noted in the data location section of the Microsoft Power Platform Trust Center</w:t>
      </w:r>
      <w:r w:rsidRPr="00C5744C">
        <w:t>.</w:t>
      </w:r>
    </w:p>
    <w:p w14:paraId="2193CB34"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7C00C3">
      <w:pPr>
        <w:pStyle w:val="ProductList-Body"/>
        <w:numPr>
          <w:ilvl w:val="1"/>
          <w:numId w:val="2"/>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3ACD5BCE" w14:textId="77777777" w:rsidR="00A71717" w:rsidRDefault="00A71717" w:rsidP="00A71717">
      <w:pPr>
        <w:pStyle w:val="ProductList-Body"/>
        <w:numPr>
          <w:ilvl w:val="1"/>
          <w:numId w:val="2"/>
        </w:numPr>
        <w:tabs>
          <w:tab w:val="clear" w:pos="158"/>
          <w:tab w:val="left" w:pos="360"/>
        </w:tabs>
        <w:ind w:left="360" w:hanging="180"/>
      </w:pPr>
      <w:r>
        <w:rPr>
          <w:b/>
          <w:bCs/>
        </w:rPr>
        <w:t>Microsoft Defender for Endpoint Services</w:t>
      </w:r>
      <w:r w:rsidRPr="006C274F">
        <w:t>.</w:t>
      </w:r>
      <w:r>
        <w:t xml:space="preserve"> When Customer provisions a Microsoft Defender for Endpoint tenant to be deployed within an available Geo, then, for that service, Microsoft will store Customer Data at rest within that specified Geo except as noted in the Microsoft Defender for Endpoint Trust Center.</w:t>
      </w:r>
    </w:p>
    <w:p w14:paraId="24FDBE63" w14:textId="7347B8E9" w:rsidR="00635ECF" w:rsidRDefault="00A71717" w:rsidP="00A71717">
      <w:pPr>
        <w:pStyle w:val="ProductList-Body"/>
        <w:numPr>
          <w:ilvl w:val="1"/>
          <w:numId w:val="2"/>
        </w:numPr>
        <w:tabs>
          <w:tab w:val="clear" w:pos="158"/>
          <w:tab w:val="left" w:pos="360"/>
        </w:tabs>
        <w:ind w:left="360" w:hanging="180"/>
      </w:pPr>
      <w:r>
        <w:rPr>
          <w:b/>
          <w:bCs/>
        </w:rPr>
        <w:t>Microsoft 365 Defender</w:t>
      </w:r>
      <w:r w:rsidRPr="00D959BA">
        <w:t>.</w:t>
      </w:r>
      <w:r w:rsidRPr="007C4707">
        <w:t xml:space="preserve"> When Customer provisions a Microsoft </w:t>
      </w:r>
      <w:r>
        <w:t>365 Defender</w:t>
      </w:r>
      <w:r w:rsidRPr="007C4707">
        <w:t xml:space="preserve"> tenant to be deployed within an available Geo, then, for that service, Microsoft will store Customer Data at rest within that specified Geo except as noted in the Microsoft </w:t>
      </w:r>
      <w:r>
        <w:t>365 Defender</w:t>
      </w:r>
      <w:r w:rsidRPr="007C4707">
        <w:t xml:space="preserve"> Trust Center</w:t>
      </w:r>
      <w:r w:rsidR="00635ECF" w:rsidRPr="007C4707">
        <w:t>.</w:t>
      </w:r>
    </w:p>
    <w:p w14:paraId="7DD8BAE5" w14:textId="77777777" w:rsidR="00A5153E" w:rsidRPr="00585A48" w:rsidRDefault="00C845DB"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8D7F0D">
      <w:pPr>
        <w:pStyle w:val="ProductList-Offering1Heading"/>
        <w:keepNext/>
        <w:outlineLvl w:val="1"/>
      </w:pPr>
      <w:bookmarkStart w:id="238" w:name="_Toc57371041"/>
      <w:r>
        <w:t>Bing Maps</w:t>
      </w:r>
      <w:bookmarkEnd w:id="234"/>
      <w:bookmarkEnd w:id="238"/>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112" w:history="1">
        <w:r w:rsidRPr="00A27D70">
          <w:rPr>
            <w:rStyle w:val="Hyperlink"/>
          </w:rPr>
          <w:t>go.microsoft.com/?linkid=9710837</w:t>
        </w:r>
      </w:hyperlink>
      <w:r w:rsidRPr="00D67A4B">
        <w:t xml:space="preserve"> and the </w:t>
      </w:r>
      <w:r>
        <w:t>Microsoft</w:t>
      </w:r>
      <w:r w:rsidRPr="00D67A4B">
        <w:t xml:space="preserve"> Privacy Statement available at </w:t>
      </w:r>
      <w:hyperlink r:id="rId113" w:history="1">
        <w:r w:rsidRPr="00A27D70">
          <w:rPr>
            <w:rStyle w:val="Hyperlink"/>
          </w:rPr>
          <w:t>go.microsoft.com/fwlink/?LinkID=248686</w:t>
        </w:r>
      </w:hyperlink>
      <w:r>
        <w:t>.</w:t>
      </w:r>
    </w:p>
    <w:p w14:paraId="5D7E7A9C" w14:textId="77777777" w:rsidR="001867D2" w:rsidRPr="00585A48" w:rsidRDefault="00C845D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8D7F0D">
      <w:pPr>
        <w:pStyle w:val="ProductList-Offering1Heading"/>
        <w:outlineLvl w:val="1"/>
      </w:pPr>
      <w:bookmarkStart w:id="239" w:name="_Toc6563852"/>
      <w:bookmarkStart w:id="240" w:name="_Toc13858404"/>
      <w:bookmarkStart w:id="241" w:name="_Toc8395064"/>
      <w:bookmarkStart w:id="242" w:name="_Toc57371042"/>
      <w:bookmarkStart w:id="243" w:name="ProfessionalServices"/>
      <w:r>
        <w:t>Professional Services</w:t>
      </w:r>
      <w:bookmarkEnd w:id="239"/>
      <w:bookmarkEnd w:id="240"/>
      <w:bookmarkEnd w:id="241"/>
      <w:bookmarkEnd w:id="242"/>
    </w:p>
    <w:bookmarkEnd w:id="243"/>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8D7F0D">
      <w:pPr>
        <w:pStyle w:val="ProductList-Body"/>
        <w:keepNext/>
        <w:tabs>
          <w:tab w:val="clear" w:pos="158"/>
          <w:tab w:val="left" w:pos="360"/>
        </w:tabs>
        <w:ind w:left="187"/>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C845D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44" w:name="_Toc6563853"/>
      <w:bookmarkStart w:id="245" w:name="_Toc57371043"/>
      <w:r>
        <w:t>Notice about Azure Media Services H.265/HEVC Encoding</w:t>
      </w:r>
      <w:bookmarkEnd w:id="244"/>
      <w:bookmarkEnd w:id="245"/>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C845D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8D7F0D">
      <w:pPr>
        <w:pStyle w:val="ProductList-Offering1Heading"/>
        <w:keepNext/>
        <w:outlineLvl w:val="1"/>
      </w:pPr>
      <w:bookmarkStart w:id="246" w:name="_Toc6563854"/>
      <w:bookmarkStart w:id="247" w:name="_Toc57371044"/>
      <w:r>
        <w:t>Notice about Adobe Flash Player</w:t>
      </w:r>
      <w:bookmarkEnd w:id="246"/>
      <w:bookmarkEnd w:id="247"/>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114"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C845D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453502">
      <w:pPr>
        <w:pStyle w:val="ProductList-Offering1Heading"/>
        <w:outlineLvl w:val="1"/>
      </w:pPr>
      <w:bookmarkStart w:id="248" w:name="_Toc6563855"/>
      <w:bookmarkStart w:id="249" w:name="_Toc57371045"/>
      <w:r>
        <w:t xml:space="preserve">Notice about H.264/AVC Visual Standard, VC-1 Video Standard, MPEG-4 Part </w:t>
      </w:r>
      <w:r w:rsidR="00A11E3B">
        <w:t xml:space="preserve">2 </w:t>
      </w:r>
      <w:r>
        <w:t>Visual Standard and MPEG-2 Video Standard</w:t>
      </w:r>
      <w:bookmarkEnd w:id="248"/>
      <w:bookmarkEnd w:id="249"/>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115"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C845D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116"/>
          <w:footerReference w:type="first" r:id="rId117"/>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50" w:name="Attachment2"/>
      <w:bookmarkStart w:id="251" w:name="_Toc6563856"/>
      <w:bookmarkStart w:id="252" w:name="_Toc57371046"/>
      <w:r>
        <w:t>Attachment 2 – Subscription License Suites</w:t>
      </w:r>
      <w:bookmarkEnd w:id="250"/>
      <w:bookmarkEnd w:id="251"/>
      <w:bookmarkEnd w:id="252"/>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1070" w:type="dxa"/>
        <w:tblLayout w:type="fixed"/>
        <w:tblLook w:val="04A0" w:firstRow="1" w:lastRow="0" w:firstColumn="1" w:lastColumn="0" w:noHBand="0" w:noVBand="1"/>
      </w:tblPr>
      <w:tblGrid>
        <w:gridCol w:w="2928"/>
        <w:gridCol w:w="415"/>
        <w:gridCol w:w="416"/>
        <w:gridCol w:w="415"/>
        <w:gridCol w:w="416"/>
        <w:gridCol w:w="900"/>
        <w:gridCol w:w="900"/>
        <w:gridCol w:w="990"/>
        <w:gridCol w:w="495"/>
        <w:gridCol w:w="495"/>
        <w:gridCol w:w="472"/>
        <w:gridCol w:w="473"/>
        <w:gridCol w:w="472"/>
        <w:gridCol w:w="473"/>
        <w:gridCol w:w="810"/>
      </w:tblGrid>
      <w:tr w:rsidR="00172E93" w14:paraId="6634063B" w14:textId="77777777" w:rsidTr="00172E93">
        <w:trPr>
          <w:trHeight w:val="636"/>
          <w:tblHeader/>
        </w:trPr>
        <w:tc>
          <w:tcPr>
            <w:tcW w:w="2928" w:type="dxa"/>
            <w:vMerge w:val="restart"/>
            <w:tcBorders>
              <w:top w:val="nil"/>
              <w:left w:val="nil"/>
              <w:bottom w:val="dashSmallGap" w:sz="4" w:space="0" w:color="FFFFFF" w:themeColor="text1" w:themeTint="00" w:themeShade="00"/>
              <w:right w:val="nil"/>
            </w:tcBorders>
            <w:vAlign w:val="bottom"/>
            <w:hideMark/>
          </w:tcPr>
          <w:p w14:paraId="773625AB" w14:textId="77777777" w:rsidR="00172E93" w:rsidRDefault="00172E93" w:rsidP="00831236">
            <w:pPr>
              <w:pStyle w:val="ProductList-Body"/>
              <w:tabs>
                <w:tab w:val="clear" w:pos="158"/>
                <w:tab w:val="left" w:pos="720"/>
              </w:tabs>
              <w:spacing w:line="256" w:lineRule="auto"/>
              <w:ind w:left="-108"/>
              <w:rPr>
                <w:sz w:val="22"/>
              </w:rPr>
            </w:pPr>
            <w:r>
              <w:rPr>
                <w:sz w:val="22"/>
              </w:rPr>
              <w:t>Online Service</w:t>
            </w:r>
          </w:p>
        </w:tc>
        <w:tc>
          <w:tcPr>
            <w:tcW w:w="1662" w:type="dxa"/>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528113F" w14:textId="1A29C4F8"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Basic</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3F6CB4D0" w14:textId="7FBEE6CF"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Standard</w:t>
            </w:r>
          </w:p>
        </w:tc>
        <w:tc>
          <w:tcPr>
            <w:tcW w:w="990"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7A75995" w14:textId="04E6BA8B"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 Premium</w:t>
            </w:r>
          </w:p>
        </w:tc>
        <w:tc>
          <w:tcPr>
            <w:tcW w:w="990" w:type="dxa"/>
            <w:gridSpan w:val="2"/>
            <w:tcBorders>
              <w:top w:val="single" w:sz="12" w:space="0" w:color="FFFFFF" w:themeColor="background1"/>
              <w:left w:val="single" w:sz="12" w:space="0" w:color="FFFFFF" w:themeColor="background1"/>
              <w:right w:val="nil"/>
            </w:tcBorders>
            <w:shd w:val="clear" w:color="auto" w:fill="0072C6"/>
            <w:hideMark/>
          </w:tcPr>
          <w:p w14:paraId="4861595E" w14:textId="1107E9F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270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21B21086"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172E93" w:rsidRDefault="00172E93"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r>
      <w:tr w:rsidR="00172E93" w14:paraId="69121DC3" w14:textId="77777777" w:rsidTr="00172E93">
        <w:trPr>
          <w:trHeight w:val="299"/>
          <w:tblHeader/>
        </w:trPr>
        <w:tc>
          <w:tcPr>
            <w:tcW w:w="2928" w:type="dxa"/>
            <w:vMerge/>
            <w:tcBorders>
              <w:top w:val="nil"/>
              <w:left w:val="nil"/>
              <w:bottom w:val="dashSmallGap" w:sz="4" w:space="0" w:color="808080" w:themeColor="background1" w:themeShade="80"/>
              <w:right w:val="nil"/>
            </w:tcBorders>
            <w:vAlign w:val="center"/>
            <w:hideMark/>
          </w:tcPr>
          <w:p w14:paraId="74DFE3C4" w14:textId="77777777" w:rsidR="00172E93" w:rsidRDefault="00172E93" w:rsidP="00831236">
            <w:pPr>
              <w:spacing w:after="0"/>
            </w:pPr>
          </w:p>
        </w:tc>
        <w:tc>
          <w:tcPr>
            <w:tcW w:w="415"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5315DE4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1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9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8399964"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07AD256D" w14:textId="6A249373"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EDE3878" w14:textId="53B84BBC" w:rsidR="00172E93" w:rsidRPr="001F15CE" w:rsidRDefault="00172E93" w:rsidP="00A24E7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F1</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4FC9C311"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172E93" w:rsidDel="009C5E6C"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r>
      <w:tr w:rsidR="00172E93" w14:paraId="41EDA498" w14:textId="77777777" w:rsidTr="00172E93">
        <w:trPr>
          <w:trHeight w:val="210"/>
        </w:trPr>
        <w:tc>
          <w:tcPr>
            <w:tcW w:w="2928" w:type="dxa"/>
            <w:tcBorders>
              <w:top w:val="nil"/>
              <w:left w:val="nil"/>
              <w:bottom w:val="dashSmallGap" w:sz="4" w:space="0" w:color="BFBFBF" w:themeColor="background1" w:themeShade="BF"/>
              <w:right w:val="nil"/>
            </w:tcBorders>
            <w:noWrap/>
            <w:vAlign w:val="center"/>
            <w:hideMark/>
          </w:tcPr>
          <w:p w14:paraId="770C9E60"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8E0F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4BE5968"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37B3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5E294A4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750374E4"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6C8B4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495A68A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BB74F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136A6BE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2495F8F"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331F3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5B27213E"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1FBA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5683B41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4C266CA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04691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4F40623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37BA6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024103B4"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9D3AECE"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6690F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683F7489"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3234F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5BF7BD9E"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6718E02"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2A7FB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2AD56FB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B084E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03267DB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9596AD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C9072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4E735678"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6B52B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6CE69191"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AF91217"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57B672" w14:textId="040FF078" w:rsidR="00172E93" w:rsidRPr="009B68F5" w:rsidRDefault="00172E93"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FF06F6"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0BAD326"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433318"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0BF4D6"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BC9CC4"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D7020B"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C2EBF5"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76169F" w14:textId="7023F034"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4E9532"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BE8B49"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F24D7A"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338FC"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FDD22B"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AE5FE"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r>
      <w:tr w:rsidR="00172E93" w14:paraId="61B4046F"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20CFEE" w14:textId="7288D0C1" w:rsidR="00172E93" w:rsidRPr="009B68F5" w:rsidRDefault="00172E93"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D5CDA2"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3E701C"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5F94B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A5487"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E9A385"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331569"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A7BCAE"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C92CCC" w14:textId="29E2F39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C844C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4839B"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992F1"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72C3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F9611A"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5C006D"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r>
      <w:tr w:rsidR="00172E93" w14:paraId="5E3A457C"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EC54F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FE03F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2B743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045258F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44CB9E62"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D5097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13842D93"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EB68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2C171BB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451E705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39D7E3AF"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bookmarkStart w:id="253" w:name="_Hlk37926720"/>
            <w:r w:rsidRPr="0028555C">
              <w:rPr>
                <w:rFonts w:asciiTheme="majorHAnsi" w:hAnsiTheme="majorHAnsi"/>
                <w:sz w:val="15"/>
                <w:szCs w:val="15"/>
              </w:rPr>
              <w:t>Microsoft 365 Apps for business</w:t>
            </w:r>
            <w:bookmarkEnd w:id="253"/>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1C6B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17D8E264"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307AD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011E65B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1C95BE5C"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35F1BBA0"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bookmarkStart w:id="254" w:name="_Hlk37926721"/>
            <w:r w:rsidRPr="0028555C">
              <w:rPr>
                <w:rFonts w:asciiTheme="majorHAnsi" w:hAnsiTheme="majorHAnsi"/>
                <w:sz w:val="15"/>
                <w:szCs w:val="15"/>
              </w:rPr>
              <w:t>Microsoft 365 Apps for enterprise</w:t>
            </w:r>
            <w:bookmarkEnd w:id="254"/>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94202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05E1DAD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2F455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0CE64D4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3E9132EE" w14:textId="77777777" w:rsidTr="00172E93">
        <w:trPr>
          <w:trHeight w:val="24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AFDDA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01A3242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93199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6DDCE03B"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3BB6D317"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03993B29" w:rsidR="00172E93"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172E93">
              <w:rPr>
                <w:rFonts w:asciiTheme="majorHAnsi" w:hAnsiTheme="majorHAnsi"/>
                <w:sz w:val="15"/>
                <w:szCs w:val="15"/>
              </w:rPr>
              <w:t>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B39D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D6A9C1"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5747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1F498DE6"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1336507D"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5A6C0F18" w:rsidR="00172E93"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172E93">
              <w:rPr>
                <w:rFonts w:asciiTheme="majorHAnsi" w:hAnsiTheme="majorHAnsi"/>
                <w:sz w:val="15"/>
                <w:szCs w:val="15"/>
              </w:rPr>
              <w:t>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CD7A7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5827AABA"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6E953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0EE0DC42"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12AF0AF"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C262F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59DEE9F6"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626F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245F0C2A"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D2FE198"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CE4DA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575AE349"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D8AE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44AACEB"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7468B97E"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C6A02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0985A2E3"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2F4D0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66BBA82A"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10E966C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18DA75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6CFBC3A6"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43927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6EED1B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1DBC8EB"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2C236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0258E3E9"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27352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5056271C"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5F2BA00B"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4A02F756" w:rsidR="00172E93"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Identity</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B31D5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63581F3C"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989DF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3F2E62F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AF3943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2B1E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60792C3B"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A564F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06F0D198"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3408729"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172E93" w:rsidRPr="006F1174" w:rsidRDefault="00172E93"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D790FD3" w14:textId="672CE15B"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A52C50">
              <w:rPr>
                <w:rFonts w:asciiTheme="majorHAnsi" w:hAnsiTheme="majorHAnsi"/>
                <w:color w:val="FFFFFF" w:themeColor="background1"/>
                <w:sz w:val="15"/>
                <w:szCs w:val="15"/>
                <w:vertAlign w:val="superscript"/>
              </w:rPr>
              <w:t>7,8</w:t>
            </w: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6108F0"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A0BF9F"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D64B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DEE294"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C2EC0E" w14:textId="49FC3633"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33906016"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287D91" w14:textId="3FCE60DC"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A2B765" w14:textId="6B66BAFA"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25F1B"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r>
    </w:tbl>
    <w:p w14:paraId="78C074DA" w14:textId="7477ED0D"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635ECF" w:rsidRPr="003F6D10">
        <w:rPr>
          <w:i/>
          <w:sz w:val="16"/>
          <w:szCs w:val="16"/>
        </w:rPr>
        <w:t xml:space="preserve">Add-on Suite SLs that include “without ProPlus”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r w:rsidR="00783931" w:rsidRPr="003F6D10">
        <w:rPr>
          <w:i/>
          <w:sz w:val="16"/>
          <w:szCs w:val="16"/>
        </w:rPr>
        <w:t>.</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33E7146" w:rsidR="001B32D9" w:rsidRDefault="001B32D9" w:rsidP="001B32D9">
      <w:pPr>
        <w:pStyle w:val="ProductList-Body"/>
        <w:rPr>
          <w:i/>
          <w:sz w:val="16"/>
          <w:szCs w:val="16"/>
        </w:rPr>
      </w:pPr>
      <w:bookmarkStart w:id="255" w:name="Attachment3"/>
      <w:r>
        <w:rPr>
          <w:i/>
          <w:sz w:val="16"/>
          <w:szCs w:val="16"/>
          <w:vertAlign w:val="superscript"/>
        </w:rPr>
        <w:t>5</w:t>
      </w:r>
      <w:r w:rsidRPr="00C040A0">
        <w:rPr>
          <w:i/>
          <w:sz w:val="16"/>
          <w:szCs w:val="16"/>
        </w:rPr>
        <w:t xml:space="preserve"> </w:t>
      </w:r>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r>
        <w:rPr>
          <w:i/>
          <w:sz w:val="16"/>
          <w:szCs w:val="16"/>
        </w:rPr>
        <w:t>.</w:t>
      </w:r>
    </w:p>
    <w:p w14:paraId="26A9D124" w14:textId="32884FF7"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w:t>
      </w:r>
      <w:bookmarkStart w:id="256" w:name="_Hlk56498063"/>
      <w:r w:rsidR="00732EBC">
        <w:rPr>
          <w:rFonts w:cstheme="minorHAnsi"/>
          <w:i/>
          <w:sz w:val="16"/>
          <w:szCs w:val="16"/>
        </w:rPr>
        <w:t>for Endpoint</w:t>
      </w:r>
      <w:bookmarkEnd w:id="256"/>
      <w:r w:rsidRPr="00A66899">
        <w:rPr>
          <w:i/>
          <w:sz w:val="16"/>
          <w:szCs w:val="16"/>
        </w:rPr>
        <w:t>.</w:t>
      </w:r>
    </w:p>
    <w:p w14:paraId="525EB858"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34E1B80E" w14:textId="23ACB1A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57" w:name="_Toc6563857"/>
      <w:bookmarkStart w:id="258" w:name="_Toc57371047"/>
      <w:r w:rsidRPr="00346B66">
        <w:t>Public Sector</w:t>
      </w:r>
      <w:bookmarkEnd w:id="257"/>
      <w:bookmarkEnd w:id="258"/>
    </w:p>
    <w:tbl>
      <w:tblPr>
        <w:tblW w:w="10890" w:type="dxa"/>
        <w:tblLayout w:type="fixed"/>
        <w:tblLook w:val="04A0" w:firstRow="1" w:lastRow="0" w:firstColumn="1" w:lastColumn="0" w:noHBand="0" w:noVBand="1"/>
      </w:tblPr>
      <w:tblGrid>
        <w:gridCol w:w="3432"/>
        <w:gridCol w:w="609"/>
        <w:gridCol w:w="610"/>
        <w:gridCol w:w="609"/>
        <w:gridCol w:w="610"/>
        <w:gridCol w:w="610"/>
        <w:gridCol w:w="600"/>
        <w:gridCol w:w="600"/>
        <w:gridCol w:w="600"/>
        <w:gridCol w:w="600"/>
        <w:gridCol w:w="600"/>
        <w:gridCol w:w="600"/>
        <w:gridCol w:w="810"/>
      </w:tblGrid>
      <w:tr w:rsidR="00DB4910" w14:paraId="6A6735A1" w14:textId="77777777" w:rsidTr="00A24E7F">
        <w:trPr>
          <w:trHeight w:val="384"/>
          <w:tblHeader/>
        </w:trPr>
        <w:tc>
          <w:tcPr>
            <w:tcW w:w="3432"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3048"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80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610"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A24E7F" w14:paraId="2DAB7B48" w14:textId="77777777" w:rsidTr="00A24E7F">
        <w:trPr>
          <w:trHeight w:val="299"/>
          <w:tblHeader/>
        </w:trPr>
        <w:tc>
          <w:tcPr>
            <w:tcW w:w="3432" w:type="dxa"/>
            <w:vMerge/>
            <w:tcBorders>
              <w:top w:val="nil"/>
              <w:left w:val="nil"/>
              <w:bottom w:val="dashSmallGap" w:sz="4" w:space="0" w:color="808080" w:themeColor="background1" w:themeShade="80"/>
            </w:tcBorders>
            <w:vAlign w:val="center"/>
            <w:hideMark/>
          </w:tcPr>
          <w:p w14:paraId="14815D6C" w14:textId="77777777" w:rsidR="00A24E7F" w:rsidRDefault="00A24E7F" w:rsidP="00831236">
            <w:pPr>
              <w:spacing w:after="0"/>
            </w:pPr>
          </w:p>
        </w:tc>
        <w:tc>
          <w:tcPr>
            <w:tcW w:w="609" w:type="dxa"/>
            <w:tcBorders>
              <w:bottom w:val="single" w:sz="12" w:space="0" w:color="FFFFFF" w:themeColor="background1"/>
              <w:right w:val="single" w:sz="12" w:space="0" w:color="FFFFFF" w:themeColor="background1"/>
            </w:tcBorders>
            <w:shd w:val="clear" w:color="auto" w:fill="0072C6"/>
            <w:vAlign w:val="center"/>
            <w:hideMark/>
          </w:tcPr>
          <w:p w14:paraId="41E9BC58" w14:textId="712A7C95"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609"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A24E7F" w:rsidRPr="006F1174"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A24E7F" w14:paraId="5242034E" w14:textId="77777777" w:rsidTr="00A24E7F">
        <w:trPr>
          <w:trHeight w:val="210"/>
        </w:trPr>
        <w:tc>
          <w:tcPr>
            <w:tcW w:w="3432" w:type="dxa"/>
            <w:tcBorders>
              <w:top w:val="nil"/>
              <w:left w:val="nil"/>
              <w:bottom w:val="dashSmallGap" w:sz="4" w:space="0" w:color="BFBFBF" w:themeColor="background1" w:themeShade="BF"/>
              <w:right w:val="nil"/>
            </w:tcBorders>
            <w:noWrap/>
            <w:vAlign w:val="center"/>
            <w:hideMark/>
          </w:tcPr>
          <w:p w14:paraId="26A5354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FBCA7D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7ED6185"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7C660D4"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7A1D74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2C6D4FC"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36930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910EB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6F923F" w14:textId="55999B26"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A2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A7FA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0571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89877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1DA01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945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BB6C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3EE2D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901DC1"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D246EF"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F8262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2DE0A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78F53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6B9A631" w14:textId="00E1ECA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9AAA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84950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55BE2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16DAAA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3793A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27DA6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F2D43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C36B2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F209EA"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731492"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FE9189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7A9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8CBE3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CCBAB7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1007D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4637FDDD"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r w:rsidRPr="0028555C">
              <w:rPr>
                <w:rFonts w:asciiTheme="majorHAnsi" w:hAnsiTheme="majorHAnsi"/>
                <w:sz w:val="15"/>
                <w:szCs w:val="15"/>
              </w:rPr>
              <w:t>Microsoft 365 Apps for enterprise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F321E6B" w14:textId="77777777" w:rsidTr="00A24E7F">
        <w:trPr>
          <w:trHeight w:val="222"/>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F8E37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13D9A4BD" w:rsidR="00A24E7F"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A24E7F">
              <w:rPr>
                <w:rFonts w:asciiTheme="majorHAnsi" w:hAnsiTheme="majorHAnsi"/>
                <w:sz w:val="15"/>
                <w:szCs w:val="15"/>
              </w:rPr>
              <w:t>P</w:t>
            </w:r>
            <w:r>
              <w:rPr>
                <w:rFonts w:asciiTheme="majorHAnsi" w:hAnsiTheme="majorHAnsi"/>
                <w:sz w:val="15"/>
                <w:szCs w:val="15"/>
              </w:rPr>
              <w:t xml:space="preserve">lan </w:t>
            </w:r>
            <w:r w:rsidR="00A24E7F">
              <w:rPr>
                <w:rFonts w:asciiTheme="majorHAnsi" w:hAnsiTheme="majorHAnsi"/>
                <w:sz w:val="15"/>
                <w:szCs w:val="15"/>
              </w:rPr>
              <w:t>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9F7AE56"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4473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2D70AAFA" w:rsidR="00A24E7F"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A24E7F">
              <w:rPr>
                <w:rFonts w:asciiTheme="majorHAnsi" w:hAnsiTheme="majorHAnsi"/>
                <w:sz w:val="15"/>
                <w:szCs w:val="15"/>
              </w:rPr>
              <w:t>P</w:t>
            </w:r>
            <w:r>
              <w:rPr>
                <w:rFonts w:asciiTheme="majorHAnsi" w:hAnsiTheme="majorHAnsi"/>
                <w:sz w:val="15"/>
                <w:szCs w:val="15"/>
              </w:rPr>
              <w:t xml:space="preserve">lan </w:t>
            </w:r>
            <w:r w:rsidR="00A24E7F">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A74F11B"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362F6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1B74FE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183B94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FD9CF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0D6A0EFD" w:rsidR="00A24E7F"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Identity</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CD6AF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7A104D8" w14:textId="77777777" w:rsidTr="00CF3E6A">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A24E7F" w:rsidRPr="006F1174"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17F33C" w14:textId="0A81411A" w:rsidR="00A24E7F" w:rsidRPr="009B68F5"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B22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CE5DE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3F547F3"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C3492" w14:textId="2B75AA15"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98CBE"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CD4EFE" w14:textId="498FDA13"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5C4D00"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8BC2B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A24E7F"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E03F0C0"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w:t>
      </w:r>
      <w:bookmarkStart w:id="259" w:name="_Hlk39134150"/>
      <w:r w:rsidR="00635ECF" w:rsidRPr="003F6D10">
        <w:rPr>
          <w:i/>
          <w:sz w:val="16"/>
          <w:szCs w:val="16"/>
        </w:rPr>
        <w:t xml:space="preserve">Add-on Suite SLs that include “without ProPlus”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bookmarkEnd w:id="259"/>
      <w:r w:rsidRPr="003F6D10">
        <w:rPr>
          <w:i/>
          <w:sz w:val="16"/>
          <w:szCs w:val="16"/>
        </w:rPr>
        <w:t>.</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4D3E3A23"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bookmarkStart w:id="260" w:name="_Hlk39134159"/>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bookmarkEnd w:id="260"/>
      <w:r>
        <w:rPr>
          <w:i/>
          <w:sz w:val="16"/>
          <w:szCs w:val="16"/>
        </w:rPr>
        <w:t>.</w:t>
      </w:r>
    </w:p>
    <w:p w14:paraId="7A9773EB" w14:textId="132614A6"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w:t>
      </w:r>
      <w:r w:rsidR="00732EBC">
        <w:rPr>
          <w:rFonts w:cstheme="minorHAnsi"/>
          <w:i/>
          <w:sz w:val="16"/>
          <w:szCs w:val="16"/>
        </w:rPr>
        <w:t>for Endpoint</w:t>
      </w:r>
      <w:r w:rsidRPr="00A66899">
        <w:rPr>
          <w:i/>
          <w:sz w:val="16"/>
          <w:szCs w:val="16"/>
        </w:rPr>
        <w:t>.</w:t>
      </w:r>
    </w:p>
    <w:p w14:paraId="10A670EC"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48FC4316" w14:textId="13B427E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36178A49" w14:textId="77777777" w:rsidR="001867D2" w:rsidRPr="00585A48" w:rsidRDefault="00C845D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55"/>
    <w:p w14:paraId="7E316B44" w14:textId="5002A1BE" w:rsidR="00FD2112" w:rsidRPr="00AE0160" w:rsidRDefault="00FD2112" w:rsidP="00105CE6">
      <w:pPr>
        <w:pStyle w:val="ProductList-Body"/>
        <w:spacing w:after="120"/>
        <w:ind w:left="158"/>
      </w:pPr>
    </w:p>
    <w:sectPr w:rsidR="00FD2112" w:rsidRPr="00AE0160" w:rsidSect="006F1174">
      <w:footerReference w:type="default" r:id="rId11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AB0F3" w14:textId="77777777" w:rsidR="00A82E81" w:rsidRDefault="00A82E81" w:rsidP="009A573F">
      <w:pPr>
        <w:spacing w:after="0" w:line="240" w:lineRule="auto"/>
      </w:pPr>
      <w:r>
        <w:separator/>
      </w:r>
    </w:p>
    <w:p w14:paraId="229312DA" w14:textId="77777777" w:rsidR="00A82E81" w:rsidRDefault="00A82E81"/>
  </w:endnote>
  <w:endnote w:type="continuationSeparator" w:id="0">
    <w:p w14:paraId="5F24F6F9" w14:textId="77777777" w:rsidR="00A82E81" w:rsidRDefault="00A82E81" w:rsidP="009A573F">
      <w:pPr>
        <w:spacing w:after="0" w:line="240" w:lineRule="auto"/>
      </w:pPr>
      <w:r>
        <w:continuationSeparator/>
      </w:r>
    </w:p>
    <w:p w14:paraId="2823963C" w14:textId="77777777" w:rsidR="00A82E81" w:rsidRDefault="00A82E81"/>
  </w:endnote>
  <w:endnote w:type="continuationNotice" w:id="1">
    <w:p w14:paraId="61379C35" w14:textId="77777777" w:rsidR="00A82E81" w:rsidRDefault="00A82E81">
      <w:pPr>
        <w:spacing w:after="0" w:line="240" w:lineRule="auto"/>
      </w:pPr>
    </w:p>
    <w:p w14:paraId="2D708AE0" w14:textId="77777777" w:rsidR="00A82E81" w:rsidRDefault="00A82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DF5BA4" w:rsidRDefault="00DF5BA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6C90A77" w14:textId="77777777" w:rsidR="00DF5BA4" w:rsidRPr="00591643" w:rsidRDefault="00DF5BA4">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12E6134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B087105" w14:textId="77777777" w:rsidR="00DF5BA4" w:rsidRPr="00591643" w:rsidRDefault="00DF5BA4"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DF5BA4"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DF5BA4" w:rsidRDefault="00DF5BA4" w:rsidP="003812FE">
          <w:pPr>
            <w:pStyle w:val="ProductList-OfferingBody"/>
            <w:ind w:left="-72" w:right="-76"/>
            <w:jc w:val="center"/>
          </w:pPr>
        </w:p>
      </w:tc>
    </w:tr>
  </w:tbl>
  <w:p w14:paraId="01DF361B" w14:textId="77777777" w:rsidR="00DF5BA4" w:rsidRPr="00591643" w:rsidRDefault="00DF5BA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308BD5A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135F2DF" w14:textId="77777777" w:rsidR="00DF5BA4" w:rsidRPr="00591643" w:rsidRDefault="00DF5BA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A1147A9" w14:textId="77777777" w:rsidR="00DF5BA4" w:rsidRPr="00591643" w:rsidRDefault="00DF5BA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087E34B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48FC875" w14:textId="77777777" w:rsidR="00DF5BA4" w:rsidRPr="00591643" w:rsidRDefault="00DF5BA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E232D52" w14:textId="77777777" w:rsidR="00DF5BA4" w:rsidRPr="00591643" w:rsidRDefault="00DF5BA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5394975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199AAC3" w14:textId="77777777" w:rsidR="00DF5BA4" w:rsidRPr="00591643" w:rsidRDefault="00DF5BA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8DE1D46" w14:textId="77777777" w:rsidR="00DF5BA4" w:rsidRPr="00591643" w:rsidRDefault="00DF5BA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DF5BA4" w:rsidRPr="00C76DF3" w:rsidRDefault="00C845DB" w:rsidP="00B07097">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DF5BA4" w:rsidRPr="00C76DF3" w:rsidRDefault="00DF5BA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DF5BA4" w:rsidRPr="00C76DF3" w:rsidRDefault="00C845DB" w:rsidP="00B07097">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DF5BA4" w:rsidRPr="00C76DF3" w:rsidRDefault="00DF5BA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DF5BA4" w:rsidRPr="00C76DF3" w:rsidRDefault="00C845DB" w:rsidP="00B07097">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DF5BA4" w:rsidRPr="00C76DF3" w:rsidRDefault="00DF5BA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DF5BA4" w:rsidRPr="00C76DF3" w:rsidRDefault="00C845DB" w:rsidP="00B07097">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DF5BA4" w:rsidRPr="00C76DF3" w:rsidRDefault="00DF5BA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DF5BA4" w:rsidRPr="00C76DF3" w:rsidRDefault="00C845DB" w:rsidP="00B07097">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DF5BA4" w:rsidRPr="00C76DF3" w:rsidRDefault="00DF5BA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DF5BA4" w:rsidRPr="00C76DF3" w:rsidRDefault="00C845DB" w:rsidP="00B07097">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340E3A0" w14:textId="55659C13" w:rsidR="00DF5BA4" w:rsidRPr="00591643" w:rsidRDefault="00DF5BA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1E91" w14:textId="18BC419E" w:rsidR="00DF5BA4" w:rsidRPr="00591643" w:rsidRDefault="00DF5BA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540726BF" w14:textId="77777777" w:rsidR="00DF5BA4" w:rsidRPr="00591643" w:rsidRDefault="00DF5BA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4C9747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6404F837" w14:textId="77777777" w:rsidR="00DF5BA4" w:rsidRPr="00591643" w:rsidRDefault="00DF5BA4"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64F4BE4" w14:textId="77777777" w:rsidR="00DF5BA4" w:rsidRPr="00591643" w:rsidRDefault="00DF5BA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F5BA4" w:rsidRPr="00C76DF3" w:rsidRDefault="00C845DB"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F5BA4" w:rsidRPr="00C76DF3" w:rsidRDefault="00C845DB"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F5BA4" w:rsidRPr="00C76DF3" w:rsidRDefault="00C845DB"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F5BA4" w:rsidRPr="00C76DF3" w:rsidRDefault="00C845DB"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F5BA4" w:rsidRPr="00C76DF3" w:rsidRDefault="00C845DB"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F5BA4" w:rsidRPr="00C76DF3" w:rsidRDefault="00C845DB"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402AFCA" w14:textId="77777777" w:rsidR="00DF5BA4" w:rsidRPr="00591643" w:rsidRDefault="00DF5BA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3F09167" w14:textId="77777777" w:rsidR="00DF5BA4" w:rsidRPr="00591643" w:rsidRDefault="00DF5BA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63B93391"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EFA8352" w14:textId="77777777" w:rsidR="00DF5BA4" w:rsidRPr="0027326A" w:rsidRDefault="00DF5BA4"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34032BC" w14:textId="77777777" w:rsidR="00DF5BA4" w:rsidRPr="00591643" w:rsidRDefault="00DF5BA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DF5BA4" w:rsidRPr="00C76DF3" w:rsidRDefault="00C845DB"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DF5BA4" w:rsidRPr="00C76DF3" w:rsidRDefault="00C845DB"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DF5BA4" w:rsidRPr="00C76DF3" w:rsidRDefault="00C845DB"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DF5BA4" w:rsidRPr="00C76DF3" w:rsidRDefault="00C845DB"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DF5BA4" w:rsidRPr="00C76DF3" w:rsidRDefault="00C845DB"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DF5BA4" w:rsidRPr="00C76DF3" w:rsidRDefault="00C845DB"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54FAC89" w14:textId="77777777" w:rsidR="00DF5BA4" w:rsidRPr="00591643" w:rsidRDefault="00DF5BA4"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C35327F" w14:textId="77777777" w:rsidR="00DF5BA4" w:rsidRPr="00591643" w:rsidRDefault="00DF5BA4">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AB564F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83F176F" w14:textId="77777777" w:rsidR="00DF5BA4" w:rsidRPr="00591643" w:rsidRDefault="00DF5BA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DF5BA4" w:rsidRPr="00C76DF3" w:rsidRDefault="00C845DB"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DF5BA4" w:rsidRPr="00C76DF3" w:rsidRDefault="00C845DB"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DF5BA4" w:rsidRPr="00C76DF3" w:rsidRDefault="00C845DB"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DF5BA4" w:rsidRPr="00C76DF3" w:rsidRDefault="00C845DB"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DF5BA4" w:rsidRPr="00C76DF3" w:rsidRDefault="00C845DB"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E537610" w14:textId="77777777" w:rsidR="00DF5BA4" w:rsidRPr="00591643" w:rsidRDefault="00DF5BA4"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A5DBFBF" w14:textId="77777777" w:rsidR="00DF5BA4" w:rsidRPr="00591643" w:rsidRDefault="00DF5BA4">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DF5BA4" w:rsidRPr="00C76DF3" w:rsidRDefault="00C845DB"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DF5BA4" w:rsidRPr="00C76DF3" w:rsidRDefault="00C845DB"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DF5BA4" w:rsidRPr="00C76DF3" w:rsidRDefault="00C845DB"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DF5BA4" w:rsidRPr="00C76DF3" w:rsidRDefault="00C845DB"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DF5BA4" w:rsidRPr="00C76DF3" w:rsidRDefault="00C845DB"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DF5BA4" w:rsidRPr="00C76DF3" w:rsidRDefault="00C845DB"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A5202F6" w14:textId="77777777" w:rsidR="00DF5BA4" w:rsidRPr="00591643" w:rsidRDefault="00DF5BA4"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D090557" w14:textId="77777777" w:rsidR="00DF5BA4" w:rsidRPr="00591643" w:rsidRDefault="00DF5BA4">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5EC692F"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CB314A5" w14:textId="77777777" w:rsidR="00DF5BA4" w:rsidRPr="00591643" w:rsidRDefault="00DF5BA4"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6030DAA" w14:textId="77777777" w:rsidR="00DF5BA4" w:rsidRPr="00591643" w:rsidRDefault="00DF5BA4">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734F743"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54FDF2C6" w14:textId="77777777" w:rsidR="00DF5BA4" w:rsidRPr="00591643" w:rsidRDefault="00DF5BA4"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3F79A862"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83B08D5" w14:textId="77777777" w:rsidR="00DF5BA4" w:rsidRPr="00591643" w:rsidRDefault="00DF5BA4">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65A489F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9819BBF" w14:textId="77777777" w:rsidR="00DF5BA4" w:rsidRPr="00591643" w:rsidRDefault="00DF5BA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DF5BA4" w:rsidRPr="00C76DF3" w:rsidRDefault="00C845DB"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DF5BA4" w:rsidRPr="00C76DF3" w:rsidRDefault="00C845DB"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DF5BA4" w:rsidRPr="00C76DF3" w:rsidRDefault="00C845DB"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DF5BA4" w:rsidRPr="00C76DF3" w:rsidRDefault="00C845DB"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DF5BA4" w:rsidRPr="00C76DF3" w:rsidRDefault="00C845DB" w:rsidP="003812FE">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DF5BA4" w:rsidRPr="00C76DF3" w:rsidRDefault="00C845DB"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1D89FB4" w14:textId="77777777" w:rsidR="00DF5BA4" w:rsidRPr="00591643" w:rsidRDefault="00DF5BA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B040" w14:textId="77777777" w:rsidR="00DF5BA4" w:rsidRPr="00591643" w:rsidRDefault="00DF5BA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DF5BA4" w:rsidRPr="00C76DF3" w:rsidRDefault="00C845DB" w:rsidP="00D71A7B">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DF5BA4" w:rsidRPr="00C76DF3" w:rsidRDefault="00DF5BA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DF5BA4" w:rsidRPr="00C76DF3" w:rsidRDefault="00C845DB" w:rsidP="00D71A7B">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DF5BA4" w:rsidRPr="00C76DF3" w:rsidRDefault="00DF5BA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DF5BA4" w:rsidRPr="00C76DF3" w:rsidRDefault="00C845DB" w:rsidP="00D71A7B">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DF5BA4" w:rsidRPr="00C76DF3" w:rsidRDefault="00C845DB" w:rsidP="00D71A7B">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DF5BA4" w:rsidRPr="00C76DF3" w:rsidRDefault="00C845DB" w:rsidP="00D71A7B">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8820ED3" w14:textId="77777777" w:rsidR="00DF5BA4" w:rsidRPr="00591643" w:rsidRDefault="00DF5BA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DF5BA4" w:rsidRPr="00C76DF3" w:rsidRDefault="00C845DB" w:rsidP="00017A1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DF5BA4" w:rsidRPr="00C76DF3" w:rsidRDefault="00DF5BA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DF5BA4" w:rsidRPr="00C76DF3" w:rsidRDefault="00C845DB" w:rsidP="00017A1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DF5BA4" w:rsidRPr="00C76DF3" w:rsidRDefault="00DF5BA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DF5BA4" w:rsidRPr="00C76DF3" w:rsidRDefault="00C845DB" w:rsidP="00017A1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DF5BA4" w:rsidRPr="00C76DF3" w:rsidRDefault="00DF5BA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DF5BA4" w:rsidRPr="00C76DF3" w:rsidRDefault="00C845DB" w:rsidP="00017A1A">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DF5BA4" w:rsidRPr="00C76DF3" w:rsidRDefault="00DF5BA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DF5BA4" w:rsidRPr="00C76DF3" w:rsidRDefault="00C845DB" w:rsidP="00017A1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DF5BA4" w:rsidRPr="00C76DF3" w:rsidRDefault="00DF5BA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DF5BA4" w:rsidRPr="00C76DF3" w:rsidRDefault="00C845DB" w:rsidP="00017A1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AE7894F" w14:textId="77777777" w:rsidR="00DF5BA4" w:rsidRPr="00591643" w:rsidRDefault="00DF5BA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DF5BA4" w:rsidRPr="00C76DF3" w:rsidRDefault="00C845DB" w:rsidP="00D71A7B">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DF5BA4" w:rsidRPr="00C76DF3" w:rsidRDefault="00DF5BA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DF5BA4" w:rsidRPr="00C76DF3" w:rsidRDefault="00C845DB" w:rsidP="00D71A7B">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DF5BA4" w:rsidRPr="00C76DF3" w:rsidRDefault="00DF5BA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DF5BA4" w:rsidRPr="00C76DF3" w:rsidRDefault="00C845DB" w:rsidP="00D71A7B">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DF5BA4" w:rsidRPr="00C76DF3" w:rsidRDefault="00C845DB" w:rsidP="00D71A7B">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DF5BA4" w:rsidRPr="00C76DF3" w:rsidRDefault="00C845DB" w:rsidP="00D71A7B">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64D09223" w14:textId="77777777" w:rsidR="00DF5BA4" w:rsidRPr="00591643" w:rsidRDefault="00DF5BA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5AC8DA8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DF5BA4" w:rsidRPr="00C76DF3" w:rsidRDefault="00C845DB"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DF5BA4" w:rsidRPr="00C76DF3" w:rsidRDefault="00C845DB"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DF5BA4" w:rsidRPr="00C76DF3" w:rsidRDefault="00C845DB"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DF5BA4" w:rsidRPr="00C76DF3" w:rsidRDefault="00C845DB"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DF5BA4" w:rsidRPr="00C76DF3" w:rsidRDefault="00C845DB"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11162C4" w14:textId="77777777" w:rsidR="00DF5BA4" w:rsidRPr="00591643" w:rsidRDefault="00DF5BA4"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63B0D" w14:textId="77777777" w:rsidR="00A82E81" w:rsidRDefault="00A82E81" w:rsidP="009A573F">
      <w:pPr>
        <w:spacing w:after="0" w:line="240" w:lineRule="auto"/>
      </w:pPr>
      <w:r>
        <w:separator/>
      </w:r>
    </w:p>
    <w:p w14:paraId="65744719" w14:textId="77777777" w:rsidR="00A82E81" w:rsidRDefault="00A82E81"/>
  </w:footnote>
  <w:footnote w:type="continuationSeparator" w:id="0">
    <w:p w14:paraId="64DC5419" w14:textId="77777777" w:rsidR="00A82E81" w:rsidRDefault="00A82E81" w:rsidP="009A573F">
      <w:pPr>
        <w:spacing w:after="0" w:line="240" w:lineRule="auto"/>
      </w:pPr>
      <w:r>
        <w:continuationSeparator/>
      </w:r>
    </w:p>
    <w:p w14:paraId="739324A3" w14:textId="77777777" w:rsidR="00A82E81" w:rsidRDefault="00A82E81"/>
  </w:footnote>
  <w:footnote w:type="continuationNotice" w:id="1">
    <w:p w14:paraId="3F1918FC" w14:textId="77777777" w:rsidR="00A82E81" w:rsidRDefault="00A82E81">
      <w:pPr>
        <w:spacing w:after="0" w:line="240" w:lineRule="auto"/>
      </w:pPr>
    </w:p>
    <w:p w14:paraId="40E0510A" w14:textId="77777777" w:rsidR="00A82E81" w:rsidRDefault="00A82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DF5BA4" w:rsidRPr="004D27A6" w:rsidRDefault="00DF5BA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568B27DE" w:rsidR="00DF5BA4" w:rsidRPr="00DC08DC" w:rsidRDefault="00DF5BA4"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00732EBC">
          <w:rPr>
            <w:sz w:val="16"/>
            <w:szCs w:val="16"/>
          </w:rPr>
          <w:t>December</w:t>
        </w:r>
        <w:r>
          <w:rPr>
            <w:sz w:val="16"/>
            <w:szCs w:val="16"/>
          </w:rPr>
          <w:t xml:space="preserve"> 2020</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CF37530" w:rsidR="00DF5BA4" w:rsidRPr="00DC08DC" w:rsidRDefault="00DF5BA4"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00732EBC">
          <w:rPr>
            <w:sz w:val="16"/>
            <w:szCs w:val="16"/>
          </w:rPr>
          <w:t>December</w:t>
        </w:r>
        <w:r>
          <w:rPr>
            <w:sz w:val="16"/>
            <w:szCs w:val="16"/>
          </w:rPr>
          <w:t xml:space="preserve">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771"/>
    <w:multiLevelType w:val="hybridMultilevel"/>
    <w:tmpl w:val="06B843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500172BC"/>
    <w:multiLevelType w:val="hybridMultilevel"/>
    <w:tmpl w:val="D54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525F"/>
    <w:multiLevelType w:val="hybridMultilevel"/>
    <w:tmpl w:val="A83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B4578"/>
    <w:multiLevelType w:val="hybridMultilevel"/>
    <w:tmpl w:val="BC1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1"/>
  </w:num>
  <w:num w:numId="6">
    <w:abstractNumId w:val="6"/>
  </w:num>
  <w:num w:numId="7">
    <w:abstractNumId w:val="15"/>
  </w:num>
  <w:num w:numId="8">
    <w:abstractNumId w:val="3"/>
  </w:num>
  <w:num w:numId="9">
    <w:abstractNumId w:val="7"/>
  </w:num>
  <w:num w:numId="10">
    <w:abstractNumId w:val="0"/>
  </w:num>
  <w:num w:numId="11">
    <w:abstractNumId w:val="13"/>
  </w:num>
  <w:num w:numId="12">
    <w:abstractNumId w:val="5"/>
  </w:num>
  <w:num w:numId="13">
    <w:abstractNumId w:val="8"/>
  </w:num>
  <w:num w:numId="14">
    <w:abstractNumId w:val="11"/>
  </w:num>
  <w:num w:numId="15">
    <w:abstractNumId w:val="14"/>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RBcJSuW+hYom4QPGaNogKpSL5dIc7yQLWXOhms0mSo8aBWJYdN/P1QwTq2UtUCAl47l+Zp2WM8PLVNlSFFoonw==" w:salt="/ALYf131WXfdGryjnY4pj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27F5B"/>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063"/>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54B"/>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4A"/>
    <w:rsid w:val="000A31E0"/>
    <w:rsid w:val="000A5DC6"/>
    <w:rsid w:val="000A5E8A"/>
    <w:rsid w:val="000A5FA1"/>
    <w:rsid w:val="000A6502"/>
    <w:rsid w:val="000A6BE5"/>
    <w:rsid w:val="000A6F87"/>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0C93"/>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3C1C"/>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E11"/>
    <w:rsid w:val="00107F31"/>
    <w:rsid w:val="0011102E"/>
    <w:rsid w:val="001113C6"/>
    <w:rsid w:val="00111953"/>
    <w:rsid w:val="00111B6A"/>
    <w:rsid w:val="001127BA"/>
    <w:rsid w:val="00114EFE"/>
    <w:rsid w:val="00116F12"/>
    <w:rsid w:val="00117EB2"/>
    <w:rsid w:val="00120A93"/>
    <w:rsid w:val="001214C1"/>
    <w:rsid w:val="001216CF"/>
    <w:rsid w:val="00122096"/>
    <w:rsid w:val="00123D64"/>
    <w:rsid w:val="00123E7D"/>
    <w:rsid w:val="001242BA"/>
    <w:rsid w:val="001248F3"/>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2A5"/>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E93"/>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0B3C"/>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555C"/>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2F719E"/>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3E5A"/>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E"/>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0202"/>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2E50"/>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77CA7"/>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4F64"/>
    <w:rsid w:val="00585A48"/>
    <w:rsid w:val="00585DCA"/>
    <w:rsid w:val="00586E9A"/>
    <w:rsid w:val="005876FF"/>
    <w:rsid w:val="00591004"/>
    <w:rsid w:val="00591643"/>
    <w:rsid w:val="00592B24"/>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1BBD"/>
    <w:rsid w:val="00632543"/>
    <w:rsid w:val="00633463"/>
    <w:rsid w:val="0063373E"/>
    <w:rsid w:val="0063398B"/>
    <w:rsid w:val="00633CC2"/>
    <w:rsid w:val="00634403"/>
    <w:rsid w:val="00634DB5"/>
    <w:rsid w:val="00635ECF"/>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9A1"/>
    <w:rsid w:val="006E3B3F"/>
    <w:rsid w:val="006E454E"/>
    <w:rsid w:val="006E5B74"/>
    <w:rsid w:val="006E6433"/>
    <w:rsid w:val="006E6A2F"/>
    <w:rsid w:val="006E73AE"/>
    <w:rsid w:val="006F1126"/>
    <w:rsid w:val="006F1174"/>
    <w:rsid w:val="006F1BAE"/>
    <w:rsid w:val="006F2563"/>
    <w:rsid w:val="006F2F48"/>
    <w:rsid w:val="006F3E88"/>
    <w:rsid w:val="006F3F7F"/>
    <w:rsid w:val="006F5181"/>
    <w:rsid w:val="006F5B73"/>
    <w:rsid w:val="006F5CC9"/>
    <w:rsid w:val="006F612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2EBC"/>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09A7"/>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39C"/>
    <w:rsid w:val="007B4C44"/>
    <w:rsid w:val="007B528C"/>
    <w:rsid w:val="007B5CDE"/>
    <w:rsid w:val="007B68D7"/>
    <w:rsid w:val="007B69B2"/>
    <w:rsid w:val="007B77A7"/>
    <w:rsid w:val="007B7A4E"/>
    <w:rsid w:val="007B7BB8"/>
    <w:rsid w:val="007B7BC8"/>
    <w:rsid w:val="007C00C3"/>
    <w:rsid w:val="007C0135"/>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12CE"/>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15EF"/>
    <w:rsid w:val="008729B5"/>
    <w:rsid w:val="00872CD0"/>
    <w:rsid w:val="00873A25"/>
    <w:rsid w:val="00873EAC"/>
    <w:rsid w:val="00874919"/>
    <w:rsid w:val="00874A71"/>
    <w:rsid w:val="00874FA9"/>
    <w:rsid w:val="00875592"/>
    <w:rsid w:val="00875762"/>
    <w:rsid w:val="00875A20"/>
    <w:rsid w:val="008761C7"/>
    <w:rsid w:val="0087636D"/>
    <w:rsid w:val="00876C0E"/>
    <w:rsid w:val="00876C5D"/>
    <w:rsid w:val="008774E5"/>
    <w:rsid w:val="0088164F"/>
    <w:rsid w:val="00881A11"/>
    <w:rsid w:val="00882148"/>
    <w:rsid w:val="00884109"/>
    <w:rsid w:val="00884369"/>
    <w:rsid w:val="008855C2"/>
    <w:rsid w:val="00885833"/>
    <w:rsid w:val="0088603D"/>
    <w:rsid w:val="00887E02"/>
    <w:rsid w:val="0089066A"/>
    <w:rsid w:val="008906FB"/>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75"/>
    <w:rsid w:val="008D0C8F"/>
    <w:rsid w:val="008D1FF3"/>
    <w:rsid w:val="008D23E8"/>
    <w:rsid w:val="008D242A"/>
    <w:rsid w:val="008D2437"/>
    <w:rsid w:val="008D37B0"/>
    <w:rsid w:val="008D38E9"/>
    <w:rsid w:val="008D48C6"/>
    <w:rsid w:val="008D6B46"/>
    <w:rsid w:val="008D6DBF"/>
    <w:rsid w:val="008D6F21"/>
    <w:rsid w:val="008D74AC"/>
    <w:rsid w:val="008D7AE7"/>
    <w:rsid w:val="008D7F0D"/>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4A8"/>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440D"/>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3CE"/>
    <w:rsid w:val="009706B3"/>
    <w:rsid w:val="009708AE"/>
    <w:rsid w:val="00970E86"/>
    <w:rsid w:val="009717CC"/>
    <w:rsid w:val="00971B66"/>
    <w:rsid w:val="00971DC1"/>
    <w:rsid w:val="0097324E"/>
    <w:rsid w:val="009737F2"/>
    <w:rsid w:val="00973FA7"/>
    <w:rsid w:val="009747A9"/>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6A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057F6"/>
    <w:rsid w:val="00A10292"/>
    <w:rsid w:val="00A10C0C"/>
    <w:rsid w:val="00A11051"/>
    <w:rsid w:val="00A11413"/>
    <w:rsid w:val="00A11E3B"/>
    <w:rsid w:val="00A12C31"/>
    <w:rsid w:val="00A13C12"/>
    <w:rsid w:val="00A1418D"/>
    <w:rsid w:val="00A15344"/>
    <w:rsid w:val="00A154DF"/>
    <w:rsid w:val="00A157E7"/>
    <w:rsid w:val="00A172BE"/>
    <w:rsid w:val="00A1786A"/>
    <w:rsid w:val="00A214B2"/>
    <w:rsid w:val="00A21EC1"/>
    <w:rsid w:val="00A21F1C"/>
    <w:rsid w:val="00A22AFB"/>
    <w:rsid w:val="00A23924"/>
    <w:rsid w:val="00A23E16"/>
    <w:rsid w:val="00A23FD9"/>
    <w:rsid w:val="00A243BC"/>
    <w:rsid w:val="00A244B5"/>
    <w:rsid w:val="00A246E5"/>
    <w:rsid w:val="00A246E9"/>
    <w:rsid w:val="00A24E7F"/>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B7"/>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66F98"/>
    <w:rsid w:val="00A70614"/>
    <w:rsid w:val="00A70E29"/>
    <w:rsid w:val="00A714D0"/>
    <w:rsid w:val="00A71717"/>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2E81"/>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94"/>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2D94"/>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7E8"/>
    <w:rsid w:val="00B178CF"/>
    <w:rsid w:val="00B17A9E"/>
    <w:rsid w:val="00B17AEF"/>
    <w:rsid w:val="00B17EAC"/>
    <w:rsid w:val="00B20876"/>
    <w:rsid w:val="00B21476"/>
    <w:rsid w:val="00B21A88"/>
    <w:rsid w:val="00B21AC8"/>
    <w:rsid w:val="00B21DA3"/>
    <w:rsid w:val="00B24D1F"/>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4B3F"/>
    <w:rsid w:val="00B75CB7"/>
    <w:rsid w:val="00B7625C"/>
    <w:rsid w:val="00B7638F"/>
    <w:rsid w:val="00B76D83"/>
    <w:rsid w:val="00B76EC8"/>
    <w:rsid w:val="00B77B5E"/>
    <w:rsid w:val="00B80DB3"/>
    <w:rsid w:val="00B8103D"/>
    <w:rsid w:val="00B82227"/>
    <w:rsid w:val="00B824A2"/>
    <w:rsid w:val="00B824D3"/>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675"/>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5DB"/>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5A1"/>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3E6A"/>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AAC"/>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4B0"/>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5BA4"/>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1EB"/>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34"/>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D7AF7"/>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CE7"/>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00B"/>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27E"/>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0E9C"/>
    <w:rsid w:val="00FD13E0"/>
    <w:rsid w:val="00FD15CB"/>
    <w:rsid w:val="00FD17DB"/>
    <w:rsid w:val="00FD2112"/>
    <w:rsid w:val="00FD3474"/>
    <w:rsid w:val="00FD384F"/>
    <w:rsid w:val="00FD4109"/>
    <w:rsid w:val="00FD463A"/>
    <w:rsid w:val="00FD4854"/>
    <w:rsid w:val="00FD4F22"/>
    <w:rsid w:val="00FD6660"/>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paragraph" w:customStyle="1" w:styleId="ProductList-TableBody">
    <w:name w:val="Product List - Table Body"/>
    <w:basedOn w:val="Normal"/>
    <w:qFormat/>
    <w:rsid w:val="00A66F98"/>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A66F98"/>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normaltextrun">
    <w:name w:val="normaltextrun"/>
    <w:basedOn w:val="DefaultParagraphFont"/>
    <w:rsid w:val="00635ECF"/>
  </w:style>
  <w:style w:type="character" w:customStyle="1" w:styleId="eop">
    <w:name w:val="eop"/>
    <w:basedOn w:val="DefaultParagraphFont"/>
    <w:rsid w:val="0063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9130454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footer" Target="footer36.xml"/><Relationship Id="rId21" Type="http://schemas.openxmlformats.org/officeDocument/2006/relationships/hyperlink" Target="http://go.microsoft.com/?linkid=9839207" TargetMode="External"/><Relationship Id="rId42" Type="http://schemas.openxmlformats.org/officeDocument/2006/relationships/hyperlink" Target="http://go.microsoft.com/?linkid=9839207" TargetMode="External"/><Relationship Id="rId47" Type="http://schemas.openxmlformats.org/officeDocument/2006/relationships/hyperlink" Target="https://go.microsoft.com/fwlink/?LinkId=521839" TargetMode="External"/><Relationship Id="rId63" Type="http://schemas.openxmlformats.org/officeDocument/2006/relationships/hyperlink" Target="http://go.microsoft.com/?linkid=9839207" TargetMode="External"/><Relationship Id="rId68" Type="http://schemas.openxmlformats.org/officeDocument/2006/relationships/footer" Target="footer17.xml"/><Relationship Id="rId84" Type="http://schemas.openxmlformats.org/officeDocument/2006/relationships/hyperlink" Target="https://aka.ms/bingmapsplatformsdks/" TargetMode="External"/><Relationship Id="rId89" Type="http://schemas.openxmlformats.org/officeDocument/2006/relationships/footer" Target="footer28.xml"/><Relationship Id="rId112" Type="http://schemas.openxmlformats.org/officeDocument/2006/relationships/hyperlink" Target="http://go.microsoft.com/?linkid=9710837" TargetMode="External"/><Relationship Id="rId16" Type="http://schemas.openxmlformats.org/officeDocument/2006/relationships/hyperlink" Target="http://go.microsoft.com/?linkid=9840733" TargetMode="External"/><Relationship Id="rId107" Type="http://schemas.openxmlformats.org/officeDocument/2006/relationships/footer" Target="footer33.xml"/><Relationship Id="rId11" Type="http://schemas.openxmlformats.org/officeDocument/2006/relationships/header" Target="header2.xml"/><Relationship Id="rId32" Type="http://schemas.openxmlformats.org/officeDocument/2006/relationships/footer" Target="footer10.xml"/><Relationship Id="rId37" Type="http://schemas.openxmlformats.org/officeDocument/2006/relationships/hyperlink" Target="http://azure.microsoft.com/en-us/support/legal/store-terms" TargetMode="External"/><Relationship Id="rId53" Type="http://schemas.openxmlformats.org/officeDocument/2006/relationships/hyperlink" Target="https://www.linkedin.com/legal/privacy-policy" TargetMode="External"/><Relationship Id="rId58" Type="http://schemas.openxmlformats.org/officeDocument/2006/relationships/hyperlink" Target="http://go.microsoft.com/fwlink/?LinkId=690247" TargetMode="External"/><Relationship Id="rId74" Type="http://schemas.openxmlformats.org/officeDocument/2006/relationships/footer" Target="footer20.xml"/><Relationship Id="rId79" Type="http://schemas.openxmlformats.org/officeDocument/2006/relationships/footer" Target="footer21.xml"/><Relationship Id="rId102" Type="http://schemas.openxmlformats.org/officeDocument/2006/relationships/hyperlink" Target="https://aka.ms/GHEM_DPA" TargetMode="External"/><Relationship Id="rId123"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hyperlink" Target="https://go.microsoft.com/fwlink/?linkid=868812" TargetMode="External"/><Relationship Id="rId95" Type="http://schemas.openxmlformats.org/officeDocument/2006/relationships/footer" Target="footer31.xml"/><Relationship Id="rId22" Type="http://schemas.openxmlformats.org/officeDocument/2006/relationships/hyperlink" Target="http://www.microsoft.com/licensing/contracts" TargetMode="External"/><Relationship Id="rId27" Type="http://schemas.openxmlformats.org/officeDocument/2006/relationships/footer" Target="footer8.xml"/><Relationship Id="rId43" Type="http://schemas.openxmlformats.org/officeDocument/2006/relationships/hyperlink" Target="https://go.microsoft.com/fwlink/?LinkId=521839" TargetMode="External"/><Relationship Id="rId48" Type="http://schemas.openxmlformats.org/officeDocument/2006/relationships/hyperlink" Target="https://software.broadinstitute.org/gatk/eula/index?p=Azure" TargetMode="External"/><Relationship Id="rId64" Type="http://schemas.openxmlformats.org/officeDocument/2006/relationships/hyperlink" Target="http://www.office.com/sca" TargetMode="External"/><Relationship Id="rId69" Type="http://schemas.openxmlformats.org/officeDocument/2006/relationships/footer" Target="footer18.xml"/><Relationship Id="rId113" Type="http://schemas.openxmlformats.org/officeDocument/2006/relationships/hyperlink" Target="http://go.microsoft.com/fwlink/?LinkID=248686" TargetMode="External"/><Relationship Id="rId118" Type="http://schemas.openxmlformats.org/officeDocument/2006/relationships/footer" Target="footer37.xml"/><Relationship Id="rId80" Type="http://schemas.openxmlformats.org/officeDocument/2006/relationships/footer" Target="footer22.xml"/><Relationship Id="rId85" Type="http://schemas.openxmlformats.org/officeDocument/2006/relationships/hyperlink" Target="https://go.microsoft.com/fwlink/?LinkId=521839" TargetMode="Externa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59" Type="http://schemas.openxmlformats.org/officeDocument/2006/relationships/footer" Target="footer15.xml"/><Relationship Id="rId103" Type="http://schemas.openxmlformats.org/officeDocument/2006/relationships/hyperlink" Target="https://aka.ms/GitHubAESupport" TargetMode="External"/><Relationship Id="rId108" Type="http://schemas.openxmlformats.org/officeDocument/2006/relationships/footer" Target="footer34.xml"/><Relationship Id="rId54" Type="http://schemas.openxmlformats.org/officeDocument/2006/relationships/hyperlink" Target="https://legal.linkedin.com/dpa" TargetMode="External"/><Relationship Id="rId70" Type="http://schemas.openxmlformats.org/officeDocument/2006/relationships/hyperlink" Target="http://go.microsoft.com/?linkid=9839206" TargetMode="External"/><Relationship Id="rId75" Type="http://schemas.openxmlformats.org/officeDocument/2006/relationships/hyperlink" Target="http://aka.ms/BAA" TargetMode="External"/><Relationship Id="rId91" Type="http://schemas.openxmlformats.org/officeDocument/2006/relationships/hyperlink" Target="https://go.microsoft.com/fwlink/?linkid=868812" TargetMode="External"/><Relationship Id="rId96"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go.microsoft.com/?linkid=9839206" TargetMode="External"/><Relationship Id="rId28" Type="http://schemas.openxmlformats.org/officeDocument/2006/relationships/hyperlink" Target="https://go.microsoft.com/fwlink/?linkid=870295" TargetMode="External"/><Relationship Id="rId49" Type="http://schemas.openxmlformats.org/officeDocument/2006/relationships/hyperlink" Target="https://aka.ms/actestprivacypolicy" TargetMode="External"/><Relationship Id="rId114" Type="http://schemas.openxmlformats.org/officeDocument/2006/relationships/hyperlink" Target="http://go.microsoft.com/fwlink/?linkid=248532" TargetMode="External"/><Relationship Id="rId119" Type="http://schemas.openxmlformats.org/officeDocument/2006/relationships/fontTable" Target="fontTable.xml"/><Relationship Id="rId44" Type="http://schemas.openxmlformats.org/officeDocument/2006/relationships/hyperlink" Target="http://go.microsoft.com/?linkid=9839207" TargetMode="External"/><Relationship Id="rId60" Type="http://schemas.openxmlformats.org/officeDocument/2006/relationships/footer" Target="footer16.xml"/><Relationship Id="rId65" Type="http://schemas.openxmlformats.org/officeDocument/2006/relationships/hyperlink" Target="http://go.microsoft.com/?linkid=9839206" TargetMode="External"/><Relationship Id="rId81" Type="http://schemas.openxmlformats.org/officeDocument/2006/relationships/footer" Target="footer23.xml"/><Relationship Id="rId86"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yperlink" Target="https://go.microsoft.com/fwlink/?linkid=874330" TargetMode="External"/><Relationship Id="rId109" Type="http://schemas.openxmlformats.org/officeDocument/2006/relationships/hyperlink" Target="http://go.microsoft.com/?linkid=9839206" TargetMode="External"/><Relationship Id="rId34" Type="http://schemas.openxmlformats.org/officeDocument/2006/relationships/hyperlink" Target="https://aka.ms/r1j7jq" TargetMode="External"/><Relationship Id="rId50" Type="http://schemas.openxmlformats.org/officeDocument/2006/relationships/footer" Target="footer11.xml"/><Relationship Id="rId55" Type="http://schemas.openxmlformats.org/officeDocument/2006/relationships/hyperlink" Target="https://go.microsoft.com/fwlink/?LinkId=866544&amp;clcid=0x409" TargetMode="External"/><Relationship Id="rId76" Type="http://schemas.openxmlformats.org/officeDocument/2006/relationships/hyperlink" Target="https://aka.ms/bingmapsplatformapistou" TargetMode="External"/><Relationship Id="rId97" Type="http://schemas.openxmlformats.org/officeDocument/2006/relationships/hyperlink" Target="https://aka.ms/github_terms" TargetMode="External"/><Relationship Id="rId104" Type="http://schemas.openxmlformats.org/officeDocument/2006/relationships/hyperlink" Target="https://docs.microsoft.com/microsoft-365/compliance/offering-hipaa-hitech?view=o365-worldwide"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39207" TargetMode="External"/><Relationship Id="rId2" Type="http://schemas.openxmlformats.org/officeDocument/2006/relationships/numbering" Target="numbering.xml"/><Relationship Id="rId29" Type="http://schemas.openxmlformats.org/officeDocument/2006/relationships/hyperlink" Target="https://docs.microsoft.com/en-us/azure/active-directory/fundamentals/active-directory-whatis" TargetMode="External"/><Relationship Id="rId24" Type="http://schemas.openxmlformats.org/officeDocument/2006/relationships/hyperlink" Target="http://go.microsoft.com/?linkid=9839207" TargetMode="External"/><Relationship Id="rId40" Type="http://schemas.openxmlformats.org/officeDocument/2006/relationships/hyperlink" Target="https://www.tomtom.com/en_GB/thirdpartyproductterms/" TargetMode="External"/><Relationship Id="rId45" Type="http://schemas.openxmlformats.org/officeDocument/2006/relationships/hyperlink" Target="https://go.microsoft.com/fwlink/?LinkId=521839" TargetMode="External"/><Relationship Id="rId66" Type="http://schemas.openxmlformats.org/officeDocument/2006/relationships/hyperlink" Target="http://go.microsoft.com/?linkid=9839207" TargetMode="External"/><Relationship Id="rId87" Type="http://schemas.openxmlformats.org/officeDocument/2006/relationships/footer" Target="footer26.xml"/><Relationship Id="rId110" Type="http://schemas.openxmlformats.org/officeDocument/2006/relationships/hyperlink" Target="http://www.microsoft.com/itacademy" TargetMode="External"/><Relationship Id="rId115" Type="http://schemas.openxmlformats.org/officeDocument/2006/relationships/hyperlink" Target="http://www.mpegla.com" TargetMode="External"/><Relationship Id="rId61" Type="http://schemas.openxmlformats.org/officeDocument/2006/relationships/hyperlink" Target="http://go.microsoft.com/?linkid=9839206" TargetMode="External"/><Relationship Id="rId82" Type="http://schemas.openxmlformats.org/officeDocument/2006/relationships/footer" Target="footer24.xml"/><Relationship Id="rId19" Type="http://schemas.openxmlformats.org/officeDocument/2006/relationships/hyperlink" Target="https://aka.ms/DPA" TargetMode="External"/><Relationship Id="rId14" Type="http://schemas.openxmlformats.org/officeDocument/2006/relationships/footer" Target="footer4.xml"/><Relationship Id="rId30" Type="http://schemas.openxmlformats.org/officeDocument/2006/relationships/hyperlink" Target="https://aka.ms/MCAGermanSupplement" TargetMode="External"/><Relationship Id="rId35" Type="http://schemas.openxmlformats.org/officeDocument/2006/relationships/hyperlink" Target="http://azure.microsoft.com/services/" TargetMode="External"/><Relationship Id="rId56" Type="http://schemas.openxmlformats.org/officeDocument/2006/relationships/footer" Target="footer13.xml"/><Relationship Id="rId77" Type="http://schemas.openxmlformats.org/officeDocument/2006/relationships/hyperlink" Target="https://aka.ms/bingmapsplatformsdks/" TargetMode="External"/><Relationship Id="rId100" Type="http://schemas.openxmlformats.org/officeDocument/2006/relationships/hyperlink" Target="https://aka.ms/githubsupport" TargetMode="External"/><Relationship Id="rId105" Type="http://schemas.openxmlformats.org/officeDocument/2006/relationships/hyperlink" Target="https://www.microsoft.com/trust-center" TargetMode="External"/><Relationship Id="rId8" Type="http://schemas.openxmlformats.org/officeDocument/2006/relationships/footer" Target="footer1.xml"/><Relationship Id="rId51" Type="http://schemas.openxmlformats.org/officeDocument/2006/relationships/footer" Target="footer12.xml"/><Relationship Id="rId72" Type="http://schemas.openxmlformats.org/officeDocument/2006/relationships/hyperlink" Target="http://www.office.com/sca" TargetMode="External"/><Relationship Id="rId93" Type="http://schemas.openxmlformats.org/officeDocument/2006/relationships/footer" Target="footer29.xml"/><Relationship Id="rId98" Type="http://schemas.openxmlformats.org/officeDocument/2006/relationships/hyperlink" Target="https://aka.ms/github_privacy" TargetMode="External"/><Relationship Id="rId121" Type="http://schemas.openxmlformats.org/officeDocument/2006/relationships/customXml" Target="../customXml/item2.xml"/><Relationship Id="rId3" Type="http://schemas.openxmlformats.org/officeDocument/2006/relationships/styles" Target="styles.xml"/><Relationship Id="rId25"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67" Type="http://schemas.openxmlformats.org/officeDocument/2006/relationships/hyperlink" Target="http://go.microsoft.com/?linkid=9839206" TargetMode="External"/><Relationship Id="rId116" Type="http://schemas.openxmlformats.org/officeDocument/2006/relationships/footer" Target="footer35.xml"/><Relationship Id="rId20" Type="http://schemas.openxmlformats.org/officeDocument/2006/relationships/hyperlink" Target="http://go.microsoft.com/?linkid=9839206" TargetMode="External"/><Relationship Id="rId41" Type="http://schemas.openxmlformats.org/officeDocument/2006/relationships/hyperlink" Target="http://go.microsoft.com/?linkid=9839206" TargetMode="External"/><Relationship Id="rId62" Type="http://schemas.openxmlformats.org/officeDocument/2006/relationships/hyperlink" Target="http://go.microsoft.com/?linkid=9839206" TargetMode="External"/><Relationship Id="rId83" Type="http://schemas.openxmlformats.org/officeDocument/2006/relationships/hyperlink" Target="https://aka.ms/bingmapsplatformapistou" TargetMode="External"/><Relationship Id="rId88" Type="http://schemas.openxmlformats.org/officeDocument/2006/relationships/footer" Target="footer27.xml"/><Relationship Id="rId111" Type="http://schemas.openxmlformats.org/officeDocument/2006/relationships/hyperlink" Target="https://go.microsoft.com/fwlink/?LinkId=521839" TargetMode="External"/><Relationship Id="rId15" Type="http://schemas.openxmlformats.org/officeDocument/2006/relationships/hyperlink" Target="http://microsoft.com/licensing/contracts" TargetMode="External"/><Relationship Id="rId36" Type="http://schemas.openxmlformats.org/officeDocument/2006/relationships/hyperlink" Target="http://azure.microsoft.com/en-us/regions" TargetMode="External"/><Relationship Id="rId57" Type="http://schemas.openxmlformats.org/officeDocument/2006/relationships/footer" Target="footer14.xml"/><Relationship Id="rId106" Type="http://schemas.openxmlformats.org/officeDocument/2006/relationships/hyperlink" Target="https://haadminstoragedev.blob.core.windows.net/docs/HBS%20Preview%20Disclaimer%20and%20Acknowledgment%20(181113).pdf" TargetMode="External"/><Relationship Id="rId10" Type="http://schemas.openxmlformats.org/officeDocument/2006/relationships/footer" Target="footer2.xml"/><Relationship Id="rId31" Type="http://schemas.openxmlformats.org/officeDocument/2006/relationships/footer" Target="footer9.xml"/><Relationship Id="rId52" Type="http://schemas.openxmlformats.org/officeDocument/2006/relationships/hyperlink" Target="https://www.linkedin.com/legal/preview/user-agreement" TargetMode="External"/><Relationship Id="rId73" Type="http://schemas.openxmlformats.org/officeDocument/2006/relationships/footer" Target="footer19.xml"/><Relationship Id="rId78" Type="http://schemas.openxmlformats.org/officeDocument/2006/relationships/hyperlink" Target="https://go.microsoft.com/fwlink/?LinkId=521839" TargetMode="External"/><Relationship Id="rId94" Type="http://schemas.openxmlformats.org/officeDocument/2006/relationships/footer" Target="footer30.xml"/><Relationship Id="rId99" Type="http://schemas.openxmlformats.org/officeDocument/2006/relationships/hyperlink" Target="https://aka.ms/github_dpa" TargetMode="External"/><Relationship Id="rId101" Type="http://schemas.openxmlformats.org/officeDocument/2006/relationships/hyperlink" Target="https://aka.ms/GHEM" TargetMode="External"/><Relationship Id="rId1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9009EFE895C84CB72E7891AE1424A7" ma:contentTypeVersion="8" ma:contentTypeDescription="Create a new document." ma:contentTypeScope="" ma:versionID="cd74c6d1ab4681e9858f5641f77459f0">
  <xsd:schema xmlns:xsd="http://www.w3.org/2001/XMLSchema" xmlns:xs="http://www.w3.org/2001/XMLSchema" xmlns:p="http://schemas.microsoft.com/office/2006/metadata/properties" xmlns:ns2="60e82742-ab92-42f2-84b4-fe88466b6233" xmlns:ns3="f3407ebe-17e3-4267-9216-df4ae892fe43" targetNamespace="http://schemas.microsoft.com/office/2006/metadata/properties" ma:root="true" ma:fieldsID="421b3589e128bbad61323392c33b64cf" ns2:_="" ns3:_="">
    <xsd:import namespace="60e82742-ab92-42f2-84b4-fe88466b6233"/>
    <xsd:import namespace="f3407ebe-17e3-4267-9216-df4ae892f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82742-ab92-42f2-84b4-fe88466b62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07ebe-17e3-4267-9216-df4ae892fe4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f3407ebe-17e3-4267-9216-df4ae892fe43" xsi:nil="true"/>
  </documentManagement>
</p:properties>
</file>

<file path=customXml/itemProps1.xml><?xml version="1.0" encoding="utf-8"?>
<ds:datastoreItem xmlns:ds="http://schemas.openxmlformats.org/officeDocument/2006/customXml" ds:itemID="{9F5C2395-3406-42E2-A9E5-F24E3266B1A2}">
  <ds:schemaRefs>
    <ds:schemaRef ds:uri="http://schemas.openxmlformats.org/officeDocument/2006/bibliography"/>
  </ds:schemaRefs>
</ds:datastoreItem>
</file>

<file path=customXml/itemProps2.xml><?xml version="1.0" encoding="utf-8"?>
<ds:datastoreItem xmlns:ds="http://schemas.openxmlformats.org/officeDocument/2006/customXml" ds:itemID="{88FCD1B2-CB39-4E9E-83C2-FE2184F170B5}"/>
</file>

<file path=customXml/itemProps3.xml><?xml version="1.0" encoding="utf-8"?>
<ds:datastoreItem xmlns:ds="http://schemas.openxmlformats.org/officeDocument/2006/customXml" ds:itemID="{B65F8698-A93E-4E95-818E-BE5C2DBE6ED9}"/>
</file>

<file path=customXml/itemProps4.xml><?xml version="1.0" encoding="utf-8"?>
<ds:datastoreItem xmlns:ds="http://schemas.openxmlformats.org/officeDocument/2006/customXml" ds:itemID="{9F78D760-2809-482E-8F63-32E76E13B675}"/>
</file>

<file path=docProps/app.xml><?xml version="1.0" encoding="utf-8"?>
<Properties xmlns="http://schemas.openxmlformats.org/officeDocument/2006/extended-properties" xmlns:vt="http://schemas.openxmlformats.org/officeDocument/2006/docPropsVTypes">
  <Template>Normal</Template>
  <TotalTime>0</TotalTime>
  <Pages>21</Pages>
  <Words>21794</Words>
  <Characters>124226</Characters>
  <Application>Microsoft Office Word</Application>
  <DocSecurity>8</DocSecurity>
  <Lines>1035</Lines>
  <Paragraphs>291</Paragraphs>
  <ScaleCrop>false</ScaleCrop>
  <Company/>
  <LinksUpToDate>false</LinksUpToDate>
  <CharactersWithSpaces>145729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2020-11-27T21:13:00Z</dcterms:created>
  <dcterms:modified xsi:type="dcterms:W3CDTF">2020-11-27T21:13:00Z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0x010100769009EFE895C84CB72E7891AE1424A7</vt:lpwstr>
  </property>
</Properties>
</file>