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0DFAD" w14:textId="77777777" w:rsidR="00137E67" w:rsidRPr="002A53DD"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r w:rsidRPr="002A53DD">
        <w:rPr>
          <w:rFonts w:ascii="Calibri Light" w:eastAsiaTheme="minorHAnsi" w:hAnsi="Calibri Light" w:hint="eastAsia"/>
          <w:color w:val="FFFFFF" w:themeColor="background1"/>
          <w:sz w:val="32"/>
          <w:szCs w:val="32"/>
          <w:lang w:eastAsia="zh-CN"/>
        </w:rPr>
        <w:t>Volume</w:t>
      </w:r>
    </w:p>
    <w:bookmarkEnd w:id="0"/>
    <w:p w14:paraId="0F31C5CB" w14:textId="77777777" w:rsidR="00137E67" w:rsidRPr="002A53DD"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2A53DD">
        <w:rPr>
          <w:rFonts w:ascii="Calibri Light" w:eastAsiaTheme="minorHAnsi" w:hAnsi="Calibri Light" w:hint="eastAsia"/>
          <w:color w:val="FFFFFF" w:themeColor="background1"/>
          <w:sz w:val="32"/>
          <w:szCs w:val="32"/>
          <w:lang w:eastAsia="zh-CN"/>
        </w:rPr>
        <w:t>Licensing</w:t>
      </w:r>
    </w:p>
    <w:p w14:paraId="037DBD57" w14:textId="77777777" w:rsidR="00137E67" w:rsidRPr="002A53DD" w:rsidRDefault="00137E67" w:rsidP="00137E67">
      <w:pPr>
        <w:pStyle w:val="ProductList-Body"/>
        <w:shd w:val="clear" w:color="auto" w:fill="00188F"/>
        <w:tabs>
          <w:tab w:val="clear" w:pos="360"/>
        </w:tabs>
        <w:ind w:right="8640"/>
        <w:rPr>
          <w:rFonts w:eastAsia="SimSun"/>
          <w:lang w:eastAsia="zh-CN"/>
        </w:rPr>
      </w:pPr>
    </w:p>
    <w:p w14:paraId="09D555C0" w14:textId="77777777"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5847617E" w14:textId="77777777"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45740833" w14:textId="77777777" w:rsidR="00FF648A"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2A53DD">
        <w:rPr>
          <w:rFonts w:asciiTheme="majorHAnsi" w:eastAsia="SimSun" w:hAnsiTheme="majorHAnsi"/>
          <w:color w:val="FFFFFF" w:themeColor="background1"/>
          <w:sz w:val="72"/>
          <w:szCs w:val="72"/>
          <w:lang w:eastAsia="zh-CN"/>
        </w:rPr>
        <w:t xml:space="preserve">Microsoft </w:t>
      </w:r>
      <w:r w:rsidRPr="002A53DD">
        <w:rPr>
          <w:rFonts w:asciiTheme="majorHAnsi" w:eastAsia="SimSun" w:hAnsiTheme="majorHAnsi"/>
          <w:color w:val="FFFFFF" w:themeColor="background1"/>
          <w:sz w:val="72"/>
          <w:szCs w:val="72"/>
          <w:lang w:val="cs-CZ" w:eastAsia="zh-CN" w:bidi="cs-CZ"/>
        </w:rPr>
        <w:t>在线服务的服务</w:t>
      </w:r>
    </w:p>
    <w:p w14:paraId="0F6B55CF" w14:textId="77777777" w:rsidR="005C6472"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2A53DD">
        <w:rPr>
          <w:rFonts w:asciiTheme="majorHAnsi" w:eastAsia="SimSun" w:hAnsiTheme="majorHAnsi"/>
          <w:color w:val="FFFFFF" w:themeColor="background1"/>
          <w:sz w:val="72"/>
          <w:szCs w:val="72"/>
          <w:lang w:val="cs-CZ" w:eastAsia="zh-CN" w:bidi="cs-CZ"/>
        </w:rPr>
        <w:t>级别协议</w:t>
      </w:r>
    </w:p>
    <w:p w14:paraId="693B9ACB" w14:textId="3C4AEE31" w:rsidR="00F74498" w:rsidRPr="00F74498" w:rsidRDefault="00C6447D" w:rsidP="00F74498">
      <w:pPr>
        <w:pStyle w:val="ProductList-Body"/>
        <w:shd w:val="clear" w:color="auto" w:fill="0072C6"/>
        <w:tabs>
          <w:tab w:val="clear" w:pos="360"/>
          <w:tab w:val="clear" w:pos="720"/>
          <w:tab w:val="clear" w:pos="1080"/>
        </w:tabs>
        <w:ind w:right="1800" w:firstLine="360"/>
        <w:jc w:val="both"/>
        <w:rPr>
          <w:rFonts w:asciiTheme="majorHAnsi" w:eastAsiaTheme="minorHAnsi" w:hAnsiTheme="majorHAnsi"/>
          <w:color w:val="FFFFFF" w:themeColor="background1"/>
          <w:sz w:val="72"/>
          <w:szCs w:val="72"/>
        </w:rPr>
      </w:pPr>
      <w:r>
        <w:rPr>
          <w:rFonts w:asciiTheme="majorHAnsi" w:eastAsia="SimSun" w:hAnsiTheme="majorHAnsi" w:cstheme="majorHAnsi"/>
          <w:color w:val="FFFFFF" w:themeColor="background1"/>
          <w:sz w:val="72"/>
          <w:szCs w:val="72"/>
        </w:rPr>
        <w:t>202</w:t>
      </w:r>
      <w:r w:rsidR="009558BF">
        <w:rPr>
          <w:rFonts w:asciiTheme="majorHAnsi" w:eastAsia="SimSun" w:hAnsiTheme="majorHAnsi" w:cstheme="majorHAnsi"/>
          <w:color w:val="FFFFFF" w:themeColor="background1"/>
          <w:sz w:val="72"/>
          <w:szCs w:val="72"/>
        </w:rPr>
        <w:t>3</w:t>
      </w:r>
      <w:r>
        <w:rPr>
          <w:rFonts w:asciiTheme="majorHAnsi" w:eastAsia="SimSun" w:hAnsiTheme="majorHAnsi" w:cstheme="majorHAnsi"/>
          <w:color w:val="FFFFFF" w:themeColor="background1"/>
          <w:sz w:val="72"/>
          <w:szCs w:val="72"/>
        </w:rPr>
        <w:t xml:space="preserve"> </w:t>
      </w:r>
      <w:r>
        <w:rPr>
          <w:rFonts w:asciiTheme="majorHAnsi" w:eastAsia="SimSun" w:hAnsiTheme="majorHAnsi" w:cstheme="majorHAnsi" w:hint="eastAsia"/>
          <w:color w:val="FFFFFF" w:themeColor="background1"/>
          <w:sz w:val="72"/>
          <w:szCs w:val="72"/>
        </w:rPr>
        <w:t>年</w:t>
      </w:r>
      <w:r>
        <w:rPr>
          <w:rFonts w:asciiTheme="majorHAnsi" w:eastAsia="SimSun" w:hAnsiTheme="majorHAnsi" w:cstheme="majorHAnsi"/>
          <w:color w:val="FFFFFF" w:themeColor="background1"/>
          <w:sz w:val="72"/>
          <w:szCs w:val="72"/>
        </w:rPr>
        <w:t xml:space="preserve"> </w:t>
      </w:r>
      <w:r w:rsidR="00951F77">
        <w:rPr>
          <w:rFonts w:asciiTheme="majorHAnsi" w:eastAsia="SimSun" w:hAnsiTheme="majorHAnsi" w:cstheme="majorHAnsi"/>
          <w:color w:val="FFFFFF" w:themeColor="background1"/>
          <w:sz w:val="72"/>
          <w:szCs w:val="72"/>
        </w:rPr>
        <w:t>3</w:t>
      </w:r>
      <w:r>
        <w:rPr>
          <w:rFonts w:asciiTheme="majorHAnsi" w:eastAsia="SimSun" w:hAnsiTheme="majorHAnsi" w:cstheme="majorHAnsi"/>
          <w:color w:val="FFFFFF" w:themeColor="background1"/>
          <w:sz w:val="72"/>
          <w:szCs w:val="72"/>
        </w:rPr>
        <w:t xml:space="preserve"> </w:t>
      </w:r>
      <w:r>
        <w:rPr>
          <w:rFonts w:asciiTheme="majorHAnsi" w:eastAsia="SimSun" w:hAnsiTheme="majorHAnsi" w:cstheme="majorHAnsi" w:hint="eastAsia"/>
          <w:color w:val="FFFFFF" w:themeColor="background1"/>
          <w:sz w:val="72"/>
          <w:szCs w:val="72"/>
        </w:rPr>
        <w:t>月</w:t>
      </w:r>
      <w:r>
        <w:rPr>
          <w:rFonts w:asciiTheme="majorHAnsi" w:eastAsia="SimSun" w:hAnsiTheme="majorHAnsi" w:cstheme="majorHAnsi"/>
          <w:color w:val="FFFFFF" w:themeColor="background1"/>
          <w:sz w:val="72"/>
          <w:szCs w:val="72"/>
        </w:rPr>
        <w:t xml:space="preserve"> </w:t>
      </w:r>
      <w:r w:rsidR="0051047E">
        <w:rPr>
          <w:rFonts w:asciiTheme="majorHAnsi" w:eastAsia="SimSun" w:hAnsiTheme="majorHAnsi" w:cstheme="majorHAnsi"/>
          <w:color w:val="FFFFFF" w:themeColor="background1"/>
          <w:sz w:val="72"/>
          <w:szCs w:val="72"/>
        </w:rPr>
        <w:t>3</w:t>
      </w:r>
      <w:r>
        <w:rPr>
          <w:rFonts w:asciiTheme="majorHAnsi" w:eastAsia="SimSun" w:hAnsiTheme="majorHAnsi" w:cstheme="majorHAnsi"/>
          <w:color w:val="FFFFFF" w:themeColor="background1"/>
          <w:sz w:val="72"/>
          <w:szCs w:val="72"/>
        </w:rPr>
        <w:t xml:space="preserve"> </w:t>
      </w:r>
      <w:r>
        <w:rPr>
          <w:rFonts w:asciiTheme="majorHAnsi" w:eastAsia="SimSun" w:hAnsiTheme="majorHAnsi" w:cstheme="majorHAnsi" w:hint="eastAsia"/>
          <w:color w:val="FFFFFF" w:themeColor="background1"/>
          <w:sz w:val="72"/>
          <w:szCs w:val="72"/>
        </w:rPr>
        <w:t>日</w:t>
      </w:r>
    </w:p>
    <w:p w14:paraId="3F13E8D8" w14:textId="77777777" w:rsidR="00137E67" w:rsidRPr="002A53DD"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14:paraId="79D86E9F" w14:textId="77777777" w:rsidR="00137E67" w:rsidRPr="002A53DD" w:rsidRDefault="00137E67" w:rsidP="00137E67">
      <w:pPr>
        <w:pStyle w:val="ProductList-Body"/>
        <w:tabs>
          <w:tab w:val="clear" w:pos="360"/>
        </w:tabs>
        <w:rPr>
          <w:rFonts w:eastAsia="SimSun"/>
          <w:lang w:eastAsia="zh-CN"/>
        </w:rPr>
      </w:pPr>
    </w:p>
    <w:p w14:paraId="7F18C6E3" w14:textId="77777777" w:rsidR="00137E67" w:rsidRPr="007E0270" w:rsidRDefault="00137E67" w:rsidP="00137E67">
      <w:pPr>
        <w:spacing w:after="0"/>
        <w:rPr>
          <w:rFonts w:eastAsia="SimSun"/>
          <w:sz w:val="18"/>
          <w:szCs w:val="18"/>
        </w:rPr>
        <w:sectPr w:rsidR="00137E67" w:rsidRPr="007E0270" w:rsidSect="00EE7201">
          <w:footerReference w:type="default" r:id="rId8"/>
          <w:headerReference w:type="first" r:id="rId9"/>
          <w:pgSz w:w="12240" w:h="15840" w:code="1"/>
          <w:pgMar w:top="1440" w:right="720" w:bottom="1440" w:left="720" w:header="720" w:footer="720" w:gutter="0"/>
          <w:cols w:space="720"/>
        </w:sectPr>
      </w:pPr>
    </w:p>
    <w:p w14:paraId="7492FFDA" w14:textId="77777777" w:rsidR="00137E67" w:rsidRPr="002E2BAF" w:rsidRDefault="00137E67" w:rsidP="00137E67">
      <w:pPr>
        <w:pStyle w:val="ProductList-SectionHeading"/>
        <w:tabs>
          <w:tab w:val="clear" w:pos="360"/>
        </w:tabs>
        <w:outlineLvl w:val="0"/>
        <w:rPr>
          <w:rFonts w:asciiTheme="minorHAnsi" w:eastAsia="SimSun" w:hAnsiTheme="minorHAnsi" w:cstheme="minorHAnsi"/>
          <w:lang w:eastAsia="zh-CN"/>
        </w:rPr>
      </w:pPr>
      <w:bookmarkStart w:id="1" w:name="TOC"/>
      <w:bookmarkStart w:id="2" w:name="_Toc130815571"/>
      <w:r w:rsidRPr="002E2BAF">
        <w:rPr>
          <w:rFonts w:asciiTheme="minorHAnsi" w:eastAsia="SimSun" w:hAnsiTheme="minorHAnsi" w:cstheme="minorHAnsi"/>
          <w:lang w:eastAsia="zh-CN"/>
        </w:rPr>
        <w:lastRenderedPageBreak/>
        <w:t>目录</w:t>
      </w:r>
      <w:bookmarkEnd w:id="1"/>
      <w:bookmarkEnd w:id="2"/>
    </w:p>
    <w:p w14:paraId="466E451B" w14:textId="77777777" w:rsidR="00137E67" w:rsidRPr="002E2BAF" w:rsidRDefault="00137E67" w:rsidP="00137E67">
      <w:pPr>
        <w:spacing w:after="0" w:line="240" w:lineRule="auto"/>
        <w:rPr>
          <w:rFonts w:eastAsia="SimSun" w:cstheme="minorHAnsi"/>
          <w:b/>
          <w:sz w:val="40"/>
        </w:rPr>
        <w:sectPr w:rsidR="00137E67" w:rsidRPr="002E2BAF" w:rsidSect="00EE7201">
          <w:headerReference w:type="default" r:id="rId10"/>
          <w:footerReference w:type="default" r:id="rId11"/>
          <w:pgSz w:w="12240" w:h="15840" w:code="1"/>
          <w:pgMar w:top="1440" w:right="720" w:bottom="1440" w:left="720" w:header="720" w:footer="720" w:gutter="0"/>
          <w:cols w:space="720"/>
        </w:sectPr>
      </w:pPr>
    </w:p>
    <w:p w14:paraId="3EF0A6BC" w14:textId="7F3F7925" w:rsidR="00E813AA" w:rsidRDefault="00137E67">
      <w:pPr>
        <w:pStyle w:val="TOC1"/>
        <w:rPr>
          <w:rFonts w:eastAsiaTheme="minorEastAsia"/>
          <w:b w:val="0"/>
          <w:caps w:val="0"/>
          <w:noProof/>
          <w:sz w:val="22"/>
          <w:lang w:val="en-US" w:eastAsia="en-US" w:bidi="ar-SA"/>
        </w:rPr>
      </w:pPr>
      <w:r w:rsidRPr="002E2BAF">
        <w:fldChar w:fldCharType="begin"/>
      </w:r>
      <w:r w:rsidRPr="002E2BAF">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2E2BAF">
        <w:fldChar w:fldCharType="separate"/>
      </w:r>
      <w:hyperlink w:anchor="_Toc130815571" w:history="1">
        <w:r w:rsidR="00E813AA" w:rsidRPr="00977840">
          <w:rPr>
            <w:rStyle w:val="Hyperlink"/>
            <w:rFonts w:eastAsia="SimSun" w:cstheme="minorHAnsi" w:hint="eastAsia"/>
            <w:noProof/>
          </w:rPr>
          <w:t>目录</w:t>
        </w:r>
        <w:r w:rsidR="00E813AA">
          <w:rPr>
            <w:noProof/>
            <w:webHidden/>
          </w:rPr>
          <w:tab/>
        </w:r>
        <w:r w:rsidR="00E813AA">
          <w:rPr>
            <w:noProof/>
            <w:webHidden/>
          </w:rPr>
          <w:fldChar w:fldCharType="begin"/>
        </w:r>
        <w:r w:rsidR="00E813AA">
          <w:rPr>
            <w:noProof/>
            <w:webHidden/>
          </w:rPr>
          <w:instrText xml:space="preserve"> PAGEREF _Toc130815571 \h </w:instrText>
        </w:r>
        <w:r w:rsidR="00E813AA">
          <w:rPr>
            <w:noProof/>
            <w:webHidden/>
          </w:rPr>
        </w:r>
        <w:r w:rsidR="00E813AA">
          <w:rPr>
            <w:noProof/>
            <w:webHidden/>
          </w:rPr>
          <w:fldChar w:fldCharType="separate"/>
        </w:r>
        <w:r w:rsidR="00E813AA">
          <w:rPr>
            <w:noProof/>
            <w:webHidden/>
          </w:rPr>
          <w:t>2</w:t>
        </w:r>
        <w:r w:rsidR="00E813AA">
          <w:rPr>
            <w:noProof/>
            <w:webHidden/>
          </w:rPr>
          <w:fldChar w:fldCharType="end"/>
        </w:r>
      </w:hyperlink>
    </w:p>
    <w:p w14:paraId="313947A0" w14:textId="48A9F039" w:rsidR="00E813AA" w:rsidRDefault="00C03A9D">
      <w:pPr>
        <w:pStyle w:val="TOC1"/>
        <w:rPr>
          <w:rFonts w:eastAsiaTheme="minorEastAsia"/>
          <w:b w:val="0"/>
          <w:caps w:val="0"/>
          <w:noProof/>
          <w:sz w:val="22"/>
          <w:lang w:val="en-US" w:eastAsia="en-US" w:bidi="ar-SA"/>
        </w:rPr>
      </w:pPr>
      <w:hyperlink w:anchor="_Toc130815572" w:history="1">
        <w:r w:rsidR="00E813AA" w:rsidRPr="00977840">
          <w:rPr>
            <w:rStyle w:val="Hyperlink"/>
            <w:rFonts w:ascii="SimSun" w:eastAsia="SimSun" w:hAnsi="SimSun" w:cs="PMingLiU" w:hint="eastAsia"/>
            <w:noProof/>
          </w:rPr>
          <w:t>简介</w:t>
        </w:r>
        <w:r w:rsidR="00E813AA">
          <w:rPr>
            <w:noProof/>
            <w:webHidden/>
          </w:rPr>
          <w:tab/>
        </w:r>
        <w:r w:rsidR="00E813AA">
          <w:rPr>
            <w:noProof/>
            <w:webHidden/>
          </w:rPr>
          <w:fldChar w:fldCharType="begin"/>
        </w:r>
        <w:r w:rsidR="00E813AA">
          <w:rPr>
            <w:noProof/>
            <w:webHidden/>
          </w:rPr>
          <w:instrText xml:space="preserve"> PAGEREF _Toc130815572 \h </w:instrText>
        </w:r>
        <w:r w:rsidR="00E813AA">
          <w:rPr>
            <w:noProof/>
            <w:webHidden/>
          </w:rPr>
        </w:r>
        <w:r w:rsidR="00E813AA">
          <w:rPr>
            <w:noProof/>
            <w:webHidden/>
          </w:rPr>
          <w:fldChar w:fldCharType="separate"/>
        </w:r>
        <w:r w:rsidR="00E813AA">
          <w:rPr>
            <w:noProof/>
            <w:webHidden/>
          </w:rPr>
          <w:t>4</w:t>
        </w:r>
        <w:r w:rsidR="00E813AA">
          <w:rPr>
            <w:noProof/>
            <w:webHidden/>
          </w:rPr>
          <w:fldChar w:fldCharType="end"/>
        </w:r>
      </w:hyperlink>
    </w:p>
    <w:p w14:paraId="7D7D89FB" w14:textId="434A7A76" w:rsidR="00E813AA" w:rsidRDefault="00C03A9D">
      <w:pPr>
        <w:pStyle w:val="TOC1"/>
        <w:rPr>
          <w:rFonts w:eastAsiaTheme="minorEastAsia"/>
          <w:b w:val="0"/>
          <w:caps w:val="0"/>
          <w:noProof/>
          <w:sz w:val="22"/>
          <w:lang w:val="en-US" w:eastAsia="en-US" w:bidi="ar-SA"/>
        </w:rPr>
      </w:pPr>
      <w:hyperlink w:anchor="_Toc130815573" w:history="1">
        <w:r w:rsidR="00E813AA" w:rsidRPr="00977840">
          <w:rPr>
            <w:rStyle w:val="Hyperlink"/>
            <w:rFonts w:eastAsia="SimSun" w:hAnsi="SimSun" w:cs="MS Mincho" w:hint="eastAsia"/>
            <w:noProof/>
          </w:rPr>
          <w:t>一般</w:t>
        </w:r>
        <w:r w:rsidR="00E813AA" w:rsidRPr="00977840">
          <w:rPr>
            <w:rStyle w:val="Hyperlink"/>
            <w:rFonts w:ascii="SimSun" w:eastAsia="SimSun" w:hAnsi="SimSun" w:cs="PMingLiU" w:hint="eastAsia"/>
            <w:noProof/>
          </w:rPr>
          <w:t>术语</w:t>
        </w:r>
        <w:r w:rsidR="00E813AA">
          <w:rPr>
            <w:noProof/>
            <w:webHidden/>
          </w:rPr>
          <w:tab/>
        </w:r>
        <w:r w:rsidR="00E813AA">
          <w:rPr>
            <w:noProof/>
            <w:webHidden/>
          </w:rPr>
          <w:fldChar w:fldCharType="begin"/>
        </w:r>
        <w:r w:rsidR="00E813AA">
          <w:rPr>
            <w:noProof/>
            <w:webHidden/>
          </w:rPr>
          <w:instrText xml:space="preserve"> PAGEREF _Toc130815573 \h </w:instrText>
        </w:r>
        <w:r w:rsidR="00E813AA">
          <w:rPr>
            <w:noProof/>
            <w:webHidden/>
          </w:rPr>
        </w:r>
        <w:r w:rsidR="00E813AA">
          <w:rPr>
            <w:noProof/>
            <w:webHidden/>
          </w:rPr>
          <w:fldChar w:fldCharType="separate"/>
        </w:r>
        <w:r w:rsidR="00E813AA">
          <w:rPr>
            <w:noProof/>
            <w:webHidden/>
          </w:rPr>
          <w:t>5</w:t>
        </w:r>
        <w:r w:rsidR="00E813AA">
          <w:rPr>
            <w:noProof/>
            <w:webHidden/>
          </w:rPr>
          <w:fldChar w:fldCharType="end"/>
        </w:r>
      </w:hyperlink>
    </w:p>
    <w:p w14:paraId="54235F9D" w14:textId="7F0DE735" w:rsidR="00E813AA" w:rsidRDefault="00C03A9D">
      <w:pPr>
        <w:pStyle w:val="TOC1"/>
        <w:rPr>
          <w:rFonts w:eastAsiaTheme="minorEastAsia"/>
          <w:b w:val="0"/>
          <w:caps w:val="0"/>
          <w:noProof/>
          <w:sz w:val="22"/>
          <w:lang w:val="en-US" w:eastAsia="en-US" w:bidi="ar-SA"/>
        </w:rPr>
      </w:pPr>
      <w:hyperlink w:anchor="_Toc130815574" w:history="1">
        <w:r w:rsidR="00E813AA" w:rsidRPr="00977840">
          <w:rPr>
            <w:rStyle w:val="Hyperlink"/>
            <w:rFonts w:eastAsia="SimSun" w:hAnsi="SimSun" w:cs="MS Mincho" w:hint="eastAsia"/>
            <w:noProof/>
          </w:rPr>
          <w:t>服</w:t>
        </w:r>
        <w:r w:rsidR="00E813AA" w:rsidRPr="00977840">
          <w:rPr>
            <w:rStyle w:val="Hyperlink"/>
            <w:rFonts w:ascii="SimSun" w:eastAsia="SimSun" w:hAnsi="SimSun" w:cs="PMingLiU" w:hint="eastAsia"/>
            <w:noProof/>
          </w:rPr>
          <w:t>务特定条款</w:t>
        </w:r>
        <w:r w:rsidR="00E813AA">
          <w:rPr>
            <w:noProof/>
            <w:webHidden/>
          </w:rPr>
          <w:tab/>
        </w:r>
        <w:r w:rsidR="00E813AA">
          <w:rPr>
            <w:noProof/>
            <w:webHidden/>
          </w:rPr>
          <w:fldChar w:fldCharType="begin"/>
        </w:r>
        <w:r w:rsidR="00E813AA">
          <w:rPr>
            <w:noProof/>
            <w:webHidden/>
          </w:rPr>
          <w:instrText xml:space="preserve"> PAGEREF _Toc130815574 \h </w:instrText>
        </w:r>
        <w:r w:rsidR="00E813AA">
          <w:rPr>
            <w:noProof/>
            <w:webHidden/>
          </w:rPr>
        </w:r>
        <w:r w:rsidR="00E813AA">
          <w:rPr>
            <w:noProof/>
            <w:webHidden/>
          </w:rPr>
          <w:fldChar w:fldCharType="separate"/>
        </w:r>
        <w:r w:rsidR="00E813AA">
          <w:rPr>
            <w:noProof/>
            <w:webHidden/>
          </w:rPr>
          <w:t>7</w:t>
        </w:r>
        <w:r w:rsidR="00E813AA">
          <w:rPr>
            <w:noProof/>
            <w:webHidden/>
          </w:rPr>
          <w:fldChar w:fldCharType="end"/>
        </w:r>
      </w:hyperlink>
    </w:p>
    <w:p w14:paraId="6C17E692" w14:textId="50FD26BD" w:rsidR="00E813AA" w:rsidRDefault="00C03A9D">
      <w:pPr>
        <w:pStyle w:val="TOC2"/>
        <w:rPr>
          <w:rFonts w:eastAsiaTheme="minorEastAsia"/>
          <w:b w:val="0"/>
          <w:smallCaps w:val="0"/>
          <w:noProof/>
          <w:sz w:val="22"/>
          <w:lang w:val="en-US" w:eastAsia="en-US" w:bidi="ar-SA"/>
        </w:rPr>
      </w:pPr>
      <w:hyperlink w:anchor="_Toc130815575" w:history="1">
        <w:r w:rsidR="00E813AA" w:rsidRPr="00977840">
          <w:rPr>
            <w:rStyle w:val="Hyperlink"/>
            <w:noProof/>
          </w:rPr>
          <w:t>Microsoft Dynamics 365</w:t>
        </w:r>
        <w:r w:rsidR="00E813AA">
          <w:rPr>
            <w:noProof/>
            <w:webHidden/>
          </w:rPr>
          <w:tab/>
        </w:r>
        <w:r w:rsidR="00E813AA">
          <w:rPr>
            <w:noProof/>
            <w:webHidden/>
          </w:rPr>
          <w:fldChar w:fldCharType="begin"/>
        </w:r>
        <w:r w:rsidR="00E813AA">
          <w:rPr>
            <w:noProof/>
            <w:webHidden/>
          </w:rPr>
          <w:instrText xml:space="preserve"> PAGEREF _Toc130815575 \h </w:instrText>
        </w:r>
        <w:r w:rsidR="00E813AA">
          <w:rPr>
            <w:noProof/>
            <w:webHidden/>
          </w:rPr>
        </w:r>
        <w:r w:rsidR="00E813AA">
          <w:rPr>
            <w:noProof/>
            <w:webHidden/>
          </w:rPr>
          <w:fldChar w:fldCharType="separate"/>
        </w:r>
        <w:r w:rsidR="00E813AA">
          <w:rPr>
            <w:noProof/>
            <w:webHidden/>
          </w:rPr>
          <w:t>7</w:t>
        </w:r>
        <w:r w:rsidR="00E813AA">
          <w:rPr>
            <w:noProof/>
            <w:webHidden/>
          </w:rPr>
          <w:fldChar w:fldCharType="end"/>
        </w:r>
      </w:hyperlink>
    </w:p>
    <w:p w14:paraId="6BF55564" w14:textId="34242FC0" w:rsidR="00E813AA" w:rsidRDefault="00C03A9D">
      <w:pPr>
        <w:pStyle w:val="TOC4"/>
        <w:tabs>
          <w:tab w:val="right" w:leader="dot" w:pos="5030"/>
        </w:tabs>
        <w:rPr>
          <w:rFonts w:eastAsiaTheme="minorEastAsia"/>
          <w:smallCaps w:val="0"/>
          <w:noProof/>
          <w:sz w:val="22"/>
          <w:lang w:val="en-US" w:eastAsia="en-US" w:bidi="ar-SA"/>
        </w:rPr>
      </w:pPr>
      <w:hyperlink w:anchor="_Toc130815576" w:history="1">
        <w:r w:rsidR="00E813AA" w:rsidRPr="00977840">
          <w:rPr>
            <w:rStyle w:val="Hyperlink"/>
            <w:noProof/>
            <w:lang w:eastAsia="en-US"/>
          </w:rPr>
          <w:t>Dynamics 365 Business Central</w:t>
        </w:r>
        <w:r w:rsidR="00E813AA">
          <w:rPr>
            <w:noProof/>
            <w:webHidden/>
          </w:rPr>
          <w:tab/>
        </w:r>
        <w:r w:rsidR="00E813AA">
          <w:rPr>
            <w:noProof/>
            <w:webHidden/>
          </w:rPr>
          <w:fldChar w:fldCharType="begin"/>
        </w:r>
        <w:r w:rsidR="00E813AA">
          <w:rPr>
            <w:noProof/>
            <w:webHidden/>
          </w:rPr>
          <w:instrText xml:space="preserve"> PAGEREF _Toc130815576 \h </w:instrText>
        </w:r>
        <w:r w:rsidR="00E813AA">
          <w:rPr>
            <w:noProof/>
            <w:webHidden/>
          </w:rPr>
        </w:r>
        <w:r w:rsidR="00E813AA">
          <w:rPr>
            <w:noProof/>
            <w:webHidden/>
          </w:rPr>
          <w:fldChar w:fldCharType="separate"/>
        </w:r>
        <w:r w:rsidR="00E813AA">
          <w:rPr>
            <w:noProof/>
            <w:webHidden/>
          </w:rPr>
          <w:t>7</w:t>
        </w:r>
        <w:r w:rsidR="00E813AA">
          <w:rPr>
            <w:noProof/>
            <w:webHidden/>
          </w:rPr>
          <w:fldChar w:fldCharType="end"/>
        </w:r>
      </w:hyperlink>
    </w:p>
    <w:p w14:paraId="3DD9BBF7" w14:textId="720CD323" w:rsidR="00E813AA" w:rsidRDefault="00C03A9D">
      <w:pPr>
        <w:pStyle w:val="TOC4"/>
        <w:tabs>
          <w:tab w:val="right" w:leader="dot" w:pos="5030"/>
        </w:tabs>
        <w:rPr>
          <w:rFonts w:eastAsiaTheme="minorEastAsia"/>
          <w:smallCaps w:val="0"/>
          <w:noProof/>
          <w:sz w:val="22"/>
          <w:lang w:val="en-US" w:eastAsia="en-US" w:bidi="ar-SA"/>
        </w:rPr>
      </w:pPr>
      <w:hyperlink w:anchor="_Toc130815577" w:history="1">
        <w:r w:rsidR="00E813AA" w:rsidRPr="00977840">
          <w:rPr>
            <w:rStyle w:val="Hyperlink"/>
            <w:rFonts w:eastAsia="SimSun"/>
            <w:noProof/>
          </w:rPr>
          <w:t xml:space="preserve">Dynamics 365 </w:t>
        </w:r>
        <w:r w:rsidR="00E813AA" w:rsidRPr="00977840">
          <w:rPr>
            <w:rStyle w:val="Hyperlink"/>
            <w:rFonts w:ascii="Calibri Light" w:eastAsia="Calibri" w:hAnsi="Calibri Light" w:cs="Times New Roman"/>
            <w:noProof/>
          </w:rPr>
          <w:t>Commerce</w:t>
        </w:r>
        <w:r w:rsidR="00E813AA">
          <w:rPr>
            <w:noProof/>
            <w:webHidden/>
          </w:rPr>
          <w:tab/>
        </w:r>
        <w:r w:rsidR="00E813AA">
          <w:rPr>
            <w:noProof/>
            <w:webHidden/>
          </w:rPr>
          <w:fldChar w:fldCharType="begin"/>
        </w:r>
        <w:r w:rsidR="00E813AA">
          <w:rPr>
            <w:noProof/>
            <w:webHidden/>
          </w:rPr>
          <w:instrText xml:space="preserve"> PAGEREF _Toc130815577 \h </w:instrText>
        </w:r>
        <w:r w:rsidR="00E813AA">
          <w:rPr>
            <w:noProof/>
            <w:webHidden/>
          </w:rPr>
        </w:r>
        <w:r w:rsidR="00E813AA">
          <w:rPr>
            <w:noProof/>
            <w:webHidden/>
          </w:rPr>
          <w:fldChar w:fldCharType="separate"/>
        </w:r>
        <w:r w:rsidR="00E813AA">
          <w:rPr>
            <w:noProof/>
            <w:webHidden/>
          </w:rPr>
          <w:t>7</w:t>
        </w:r>
        <w:r w:rsidR="00E813AA">
          <w:rPr>
            <w:noProof/>
            <w:webHidden/>
          </w:rPr>
          <w:fldChar w:fldCharType="end"/>
        </w:r>
      </w:hyperlink>
    </w:p>
    <w:p w14:paraId="650CB617" w14:textId="2F0F69BC" w:rsidR="00E813AA" w:rsidRDefault="00C03A9D">
      <w:pPr>
        <w:pStyle w:val="TOC4"/>
        <w:tabs>
          <w:tab w:val="right" w:leader="dot" w:pos="5030"/>
        </w:tabs>
        <w:rPr>
          <w:rFonts w:eastAsiaTheme="minorEastAsia"/>
          <w:smallCaps w:val="0"/>
          <w:noProof/>
          <w:sz w:val="22"/>
          <w:lang w:val="en-US" w:eastAsia="en-US" w:bidi="ar-SA"/>
        </w:rPr>
      </w:pPr>
      <w:hyperlink w:anchor="_Toc130815578" w:history="1">
        <w:r w:rsidR="00E813AA" w:rsidRPr="00977840">
          <w:rPr>
            <w:rStyle w:val="Hyperlink"/>
            <w:rFonts w:eastAsia="SimSun" w:cstheme="majorHAnsi"/>
            <w:noProof/>
          </w:rPr>
          <w:t>Dynamics 365 Customer Insights</w:t>
        </w:r>
        <w:r w:rsidR="00E813AA">
          <w:rPr>
            <w:noProof/>
            <w:webHidden/>
          </w:rPr>
          <w:tab/>
        </w:r>
        <w:r w:rsidR="00E813AA">
          <w:rPr>
            <w:noProof/>
            <w:webHidden/>
          </w:rPr>
          <w:fldChar w:fldCharType="begin"/>
        </w:r>
        <w:r w:rsidR="00E813AA">
          <w:rPr>
            <w:noProof/>
            <w:webHidden/>
          </w:rPr>
          <w:instrText xml:space="preserve"> PAGEREF _Toc130815578 \h </w:instrText>
        </w:r>
        <w:r w:rsidR="00E813AA">
          <w:rPr>
            <w:noProof/>
            <w:webHidden/>
          </w:rPr>
        </w:r>
        <w:r w:rsidR="00E813AA">
          <w:rPr>
            <w:noProof/>
            <w:webHidden/>
          </w:rPr>
          <w:fldChar w:fldCharType="separate"/>
        </w:r>
        <w:r w:rsidR="00E813AA">
          <w:rPr>
            <w:noProof/>
            <w:webHidden/>
          </w:rPr>
          <w:t>8</w:t>
        </w:r>
        <w:r w:rsidR="00E813AA">
          <w:rPr>
            <w:noProof/>
            <w:webHidden/>
          </w:rPr>
          <w:fldChar w:fldCharType="end"/>
        </w:r>
      </w:hyperlink>
    </w:p>
    <w:p w14:paraId="33B27582" w14:textId="7D09B7F8" w:rsidR="00E813AA" w:rsidRDefault="00C03A9D">
      <w:pPr>
        <w:pStyle w:val="TOC4"/>
        <w:tabs>
          <w:tab w:val="right" w:leader="dot" w:pos="5030"/>
        </w:tabs>
        <w:rPr>
          <w:rFonts w:eastAsiaTheme="minorEastAsia"/>
          <w:smallCaps w:val="0"/>
          <w:noProof/>
          <w:sz w:val="22"/>
          <w:lang w:val="en-US" w:eastAsia="en-US" w:bidi="ar-SA"/>
        </w:rPr>
      </w:pPr>
      <w:hyperlink w:anchor="_Toc130815579" w:history="1">
        <w:r w:rsidR="00E813AA" w:rsidRPr="00977840">
          <w:rPr>
            <w:rStyle w:val="Hyperlink"/>
            <w:noProof/>
            <w:lang w:eastAsia="en-US"/>
          </w:rPr>
          <w:t>Dynamics 365 Customer Service Enterprise; Dynamics 365 Customer Service Professional; Dynamics 365 Customer Service Insights; Dynamics 365 Field Service</w:t>
        </w:r>
        <w:r w:rsidR="00E813AA" w:rsidRPr="00977840">
          <w:rPr>
            <w:rStyle w:val="Hyperlink"/>
            <w:noProof/>
          </w:rPr>
          <w:t>; Dynamics 365 Marketing</w:t>
        </w:r>
        <w:r w:rsidR="00E813AA">
          <w:rPr>
            <w:noProof/>
            <w:webHidden/>
          </w:rPr>
          <w:tab/>
        </w:r>
        <w:r w:rsidR="00E813AA">
          <w:rPr>
            <w:noProof/>
            <w:webHidden/>
          </w:rPr>
          <w:fldChar w:fldCharType="begin"/>
        </w:r>
        <w:r w:rsidR="00E813AA">
          <w:rPr>
            <w:noProof/>
            <w:webHidden/>
          </w:rPr>
          <w:instrText xml:space="preserve"> PAGEREF _Toc130815579 \h </w:instrText>
        </w:r>
        <w:r w:rsidR="00E813AA">
          <w:rPr>
            <w:noProof/>
            <w:webHidden/>
          </w:rPr>
        </w:r>
        <w:r w:rsidR="00E813AA">
          <w:rPr>
            <w:noProof/>
            <w:webHidden/>
          </w:rPr>
          <w:fldChar w:fldCharType="separate"/>
        </w:r>
        <w:r w:rsidR="00E813AA">
          <w:rPr>
            <w:noProof/>
            <w:webHidden/>
          </w:rPr>
          <w:t>8</w:t>
        </w:r>
        <w:r w:rsidR="00E813AA">
          <w:rPr>
            <w:noProof/>
            <w:webHidden/>
          </w:rPr>
          <w:fldChar w:fldCharType="end"/>
        </w:r>
      </w:hyperlink>
    </w:p>
    <w:p w14:paraId="6052DE4E" w14:textId="5C2FE024" w:rsidR="00E813AA" w:rsidRDefault="00C03A9D">
      <w:pPr>
        <w:pStyle w:val="TOC4"/>
        <w:tabs>
          <w:tab w:val="right" w:leader="dot" w:pos="5030"/>
        </w:tabs>
        <w:rPr>
          <w:rFonts w:eastAsiaTheme="minorEastAsia"/>
          <w:smallCaps w:val="0"/>
          <w:noProof/>
          <w:sz w:val="22"/>
          <w:lang w:val="en-US" w:eastAsia="en-US" w:bidi="ar-SA"/>
        </w:rPr>
      </w:pPr>
      <w:hyperlink w:anchor="_Toc130815580" w:history="1">
        <w:r w:rsidR="00E813AA" w:rsidRPr="00977840">
          <w:rPr>
            <w:rStyle w:val="Hyperlink"/>
            <w:rFonts w:cstheme="majorHAnsi"/>
            <w:noProof/>
          </w:rPr>
          <w:t>Dynamics 365 Fraud Protection</w:t>
        </w:r>
        <w:r w:rsidR="00E813AA">
          <w:rPr>
            <w:noProof/>
            <w:webHidden/>
          </w:rPr>
          <w:tab/>
        </w:r>
        <w:r w:rsidR="00E813AA">
          <w:rPr>
            <w:noProof/>
            <w:webHidden/>
          </w:rPr>
          <w:fldChar w:fldCharType="begin"/>
        </w:r>
        <w:r w:rsidR="00E813AA">
          <w:rPr>
            <w:noProof/>
            <w:webHidden/>
          </w:rPr>
          <w:instrText xml:space="preserve"> PAGEREF _Toc130815580 \h </w:instrText>
        </w:r>
        <w:r w:rsidR="00E813AA">
          <w:rPr>
            <w:noProof/>
            <w:webHidden/>
          </w:rPr>
        </w:r>
        <w:r w:rsidR="00E813AA">
          <w:rPr>
            <w:noProof/>
            <w:webHidden/>
          </w:rPr>
          <w:fldChar w:fldCharType="separate"/>
        </w:r>
        <w:r w:rsidR="00E813AA">
          <w:rPr>
            <w:noProof/>
            <w:webHidden/>
          </w:rPr>
          <w:t>8</w:t>
        </w:r>
        <w:r w:rsidR="00E813AA">
          <w:rPr>
            <w:noProof/>
            <w:webHidden/>
          </w:rPr>
          <w:fldChar w:fldCharType="end"/>
        </w:r>
      </w:hyperlink>
    </w:p>
    <w:p w14:paraId="66274D9F" w14:textId="50658DBE" w:rsidR="00E813AA" w:rsidRDefault="00C03A9D">
      <w:pPr>
        <w:pStyle w:val="TOC4"/>
        <w:tabs>
          <w:tab w:val="right" w:leader="dot" w:pos="5030"/>
        </w:tabs>
        <w:rPr>
          <w:rFonts w:eastAsiaTheme="minorEastAsia"/>
          <w:smallCaps w:val="0"/>
          <w:noProof/>
          <w:sz w:val="22"/>
          <w:lang w:val="en-US" w:eastAsia="en-US" w:bidi="ar-SA"/>
        </w:rPr>
      </w:pPr>
      <w:hyperlink w:anchor="_Toc130815581" w:history="1">
        <w:r w:rsidR="00E813AA" w:rsidRPr="00977840">
          <w:rPr>
            <w:rStyle w:val="Hyperlink"/>
            <w:rFonts w:eastAsia="SimSun" w:cstheme="majorHAnsi"/>
            <w:noProof/>
          </w:rPr>
          <w:t>Dynamics 365 Guides</w:t>
        </w:r>
        <w:r w:rsidR="00E813AA">
          <w:rPr>
            <w:noProof/>
            <w:webHidden/>
          </w:rPr>
          <w:tab/>
        </w:r>
        <w:r w:rsidR="00E813AA">
          <w:rPr>
            <w:noProof/>
            <w:webHidden/>
          </w:rPr>
          <w:fldChar w:fldCharType="begin"/>
        </w:r>
        <w:r w:rsidR="00E813AA">
          <w:rPr>
            <w:noProof/>
            <w:webHidden/>
          </w:rPr>
          <w:instrText xml:space="preserve"> PAGEREF _Toc130815581 \h </w:instrText>
        </w:r>
        <w:r w:rsidR="00E813AA">
          <w:rPr>
            <w:noProof/>
            <w:webHidden/>
          </w:rPr>
        </w:r>
        <w:r w:rsidR="00E813AA">
          <w:rPr>
            <w:noProof/>
            <w:webHidden/>
          </w:rPr>
          <w:fldChar w:fldCharType="separate"/>
        </w:r>
        <w:r w:rsidR="00E813AA">
          <w:rPr>
            <w:noProof/>
            <w:webHidden/>
          </w:rPr>
          <w:t>9</w:t>
        </w:r>
        <w:r w:rsidR="00E813AA">
          <w:rPr>
            <w:noProof/>
            <w:webHidden/>
          </w:rPr>
          <w:fldChar w:fldCharType="end"/>
        </w:r>
      </w:hyperlink>
    </w:p>
    <w:p w14:paraId="0CD9AD33" w14:textId="2D48DA26" w:rsidR="00E813AA" w:rsidRDefault="00C03A9D">
      <w:pPr>
        <w:pStyle w:val="TOC4"/>
        <w:tabs>
          <w:tab w:val="right" w:leader="dot" w:pos="5030"/>
        </w:tabs>
        <w:rPr>
          <w:rFonts w:eastAsiaTheme="minorEastAsia"/>
          <w:smallCaps w:val="0"/>
          <w:noProof/>
          <w:sz w:val="22"/>
          <w:lang w:val="en-US" w:eastAsia="en-US" w:bidi="ar-SA"/>
        </w:rPr>
      </w:pPr>
      <w:hyperlink w:anchor="_Toc130815582" w:history="1">
        <w:r w:rsidR="00E813AA" w:rsidRPr="00977840">
          <w:rPr>
            <w:rStyle w:val="Hyperlink"/>
            <w:noProof/>
            <w:lang w:eastAsia="en-US"/>
          </w:rPr>
          <w:t xml:space="preserve">Dynamics 365 </w:t>
        </w:r>
        <w:r w:rsidR="00E813AA" w:rsidRPr="00977840">
          <w:rPr>
            <w:rStyle w:val="Hyperlink"/>
            <w:rFonts w:ascii="Calibri Light" w:eastAsia="Calibri" w:hAnsi="Calibri Light" w:cs="Times New Roman"/>
            <w:noProof/>
          </w:rPr>
          <w:t>Human Resources</w:t>
        </w:r>
        <w:r w:rsidR="00E813AA">
          <w:rPr>
            <w:noProof/>
            <w:webHidden/>
          </w:rPr>
          <w:tab/>
        </w:r>
        <w:r w:rsidR="00E813AA">
          <w:rPr>
            <w:noProof/>
            <w:webHidden/>
          </w:rPr>
          <w:fldChar w:fldCharType="begin"/>
        </w:r>
        <w:r w:rsidR="00E813AA">
          <w:rPr>
            <w:noProof/>
            <w:webHidden/>
          </w:rPr>
          <w:instrText xml:space="preserve"> PAGEREF _Toc130815582 \h </w:instrText>
        </w:r>
        <w:r w:rsidR="00E813AA">
          <w:rPr>
            <w:noProof/>
            <w:webHidden/>
          </w:rPr>
        </w:r>
        <w:r w:rsidR="00E813AA">
          <w:rPr>
            <w:noProof/>
            <w:webHidden/>
          </w:rPr>
          <w:fldChar w:fldCharType="separate"/>
        </w:r>
        <w:r w:rsidR="00E813AA">
          <w:rPr>
            <w:noProof/>
            <w:webHidden/>
          </w:rPr>
          <w:t>9</w:t>
        </w:r>
        <w:r w:rsidR="00E813AA">
          <w:rPr>
            <w:noProof/>
            <w:webHidden/>
          </w:rPr>
          <w:fldChar w:fldCharType="end"/>
        </w:r>
      </w:hyperlink>
    </w:p>
    <w:p w14:paraId="15D6283D" w14:textId="14E60220" w:rsidR="00E813AA" w:rsidRDefault="00C03A9D">
      <w:pPr>
        <w:pStyle w:val="TOC4"/>
        <w:tabs>
          <w:tab w:val="right" w:leader="dot" w:pos="5030"/>
        </w:tabs>
        <w:rPr>
          <w:rFonts w:eastAsiaTheme="minorEastAsia"/>
          <w:smallCaps w:val="0"/>
          <w:noProof/>
          <w:sz w:val="22"/>
          <w:lang w:val="en-US" w:eastAsia="en-US" w:bidi="ar-SA"/>
        </w:rPr>
      </w:pPr>
      <w:hyperlink w:anchor="_Toc130815583" w:history="1">
        <w:r w:rsidR="00E813AA" w:rsidRPr="00977840">
          <w:rPr>
            <w:rStyle w:val="Hyperlink"/>
            <w:rFonts w:cstheme="majorHAnsi"/>
            <w:noProof/>
          </w:rPr>
          <w:t>Dynamics 365 Intelligent Order Management</w:t>
        </w:r>
        <w:r w:rsidR="00E813AA">
          <w:rPr>
            <w:noProof/>
            <w:webHidden/>
          </w:rPr>
          <w:tab/>
        </w:r>
        <w:r w:rsidR="00E813AA">
          <w:rPr>
            <w:noProof/>
            <w:webHidden/>
          </w:rPr>
          <w:fldChar w:fldCharType="begin"/>
        </w:r>
        <w:r w:rsidR="00E813AA">
          <w:rPr>
            <w:noProof/>
            <w:webHidden/>
          </w:rPr>
          <w:instrText xml:space="preserve"> PAGEREF _Toc130815583 \h </w:instrText>
        </w:r>
        <w:r w:rsidR="00E813AA">
          <w:rPr>
            <w:noProof/>
            <w:webHidden/>
          </w:rPr>
        </w:r>
        <w:r w:rsidR="00E813AA">
          <w:rPr>
            <w:noProof/>
            <w:webHidden/>
          </w:rPr>
          <w:fldChar w:fldCharType="separate"/>
        </w:r>
        <w:r w:rsidR="00E813AA">
          <w:rPr>
            <w:noProof/>
            <w:webHidden/>
          </w:rPr>
          <w:t>9</w:t>
        </w:r>
        <w:r w:rsidR="00E813AA">
          <w:rPr>
            <w:noProof/>
            <w:webHidden/>
          </w:rPr>
          <w:fldChar w:fldCharType="end"/>
        </w:r>
      </w:hyperlink>
    </w:p>
    <w:p w14:paraId="53D2742A" w14:textId="77B9BBC4" w:rsidR="00E813AA" w:rsidRDefault="00C03A9D">
      <w:pPr>
        <w:pStyle w:val="TOC4"/>
        <w:tabs>
          <w:tab w:val="right" w:leader="dot" w:pos="5030"/>
        </w:tabs>
        <w:rPr>
          <w:rFonts w:eastAsiaTheme="minorEastAsia"/>
          <w:smallCaps w:val="0"/>
          <w:noProof/>
          <w:sz w:val="22"/>
          <w:lang w:val="en-US" w:eastAsia="en-US" w:bidi="ar-SA"/>
        </w:rPr>
      </w:pPr>
      <w:hyperlink w:anchor="_Toc130815584" w:history="1">
        <w:r w:rsidR="00E813AA" w:rsidRPr="00977840">
          <w:rPr>
            <w:rStyle w:val="Hyperlink"/>
            <w:rFonts w:ascii="Calibri Light" w:eastAsia="SimSun" w:hAnsi="Calibri Light" w:cstheme="majorHAnsi"/>
            <w:noProof/>
          </w:rPr>
          <w:t>Dynamics 365 Remote Assist</w:t>
        </w:r>
        <w:r w:rsidR="00E813AA">
          <w:rPr>
            <w:noProof/>
            <w:webHidden/>
          </w:rPr>
          <w:tab/>
        </w:r>
        <w:r w:rsidR="00E813AA">
          <w:rPr>
            <w:noProof/>
            <w:webHidden/>
          </w:rPr>
          <w:fldChar w:fldCharType="begin"/>
        </w:r>
        <w:r w:rsidR="00E813AA">
          <w:rPr>
            <w:noProof/>
            <w:webHidden/>
          </w:rPr>
          <w:instrText xml:space="preserve"> PAGEREF _Toc130815584 \h </w:instrText>
        </w:r>
        <w:r w:rsidR="00E813AA">
          <w:rPr>
            <w:noProof/>
            <w:webHidden/>
          </w:rPr>
        </w:r>
        <w:r w:rsidR="00E813AA">
          <w:rPr>
            <w:noProof/>
            <w:webHidden/>
          </w:rPr>
          <w:fldChar w:fldCharType="separate"/>
        </w:r>
        <w:r w:rsidR="00E813AA">
          <w:rPr>
            <w:noProof/>
            <w:webHidden/>
          </w:rPr>
          <w:t>11</w:t>
        </w:r>
        <w:r w:rsidR="00E813AA">
          <w:rPr>
            <w:noProof/>
            <w:webHidden/>
          </w:rPr>
          <w:fldChar w:fldCharType="end"/>
        </w:r>
      </w:hyperlink>
    </w:p>
    <w:p w14:paraId="4BBF5E73" w14:textId="2F18F492" w:rsidR="00E813AA" w:rsidRDefault="00C03A9D">
      <w:pPr>
        <w:pStyle w:val="TOC4"/>
        <w:tabs>
          <w:tab w:val="right" w:leader="dot" w:pos="5030"/>
        </w:tabs>
        <w:rPr>
          <w:rFonts w:eastAsiaTheme="minorEastAsia"/>
          <w:smallCaps w:val="0"/>
          <w:noProof/>
          <w:sz w:val="22"/>
          <w:lang w:val="en-US" w:eastAsia="en-US" w:bidi="ar-SA"/>
        </w:rPr>
      </w:pPr>
      <w:hyperlink w:anchor="_Toc130815585" w:history="1">
        <w:r w:rsidR="00E813AA" w:rsidRPr="00977840">
          <w:rPr>
            <w:rStyle w:val="Hyperlink"/>
            <w:rFonts w:ascii="Calibri Light" w:hAnsi="Calibri Light" w:cs="Calibri Light"/>
            <w:noProof/>
            <w:lang w:eastAsia="en-US"/>
          </w:rPr>
          <w:t>Dynamics 365 Sales Enterprise; Dynamics 365 Sales Professional</w:t>
        </w:r>
        <w:r w:rsidR="00E813AA">
          <w:rPr>
            <w:noProof/>
            <w:webHidden/>
          </w:rPr>
          <w:tab/>
        </w:r>
        <w:r w:rsidR="00E813AA">
          <w:rPr>
            <w:noProof/>
            <w:webHidden/>
          </w:rPr>
          <w:fldChar w:fldCharType="begin"/>
        </w:r>
        <w:r w:rsidR="00E813AA">
          <w:rPr>
            <w:noProof/>
            <w:webHidden/>
          </w:rPr>
          <w:instrText xml:space="preserve"> PAGEREF _Toc130815585 \h </w:instrText>
        </w:r>
        <w:r w:rsidR="00E813AA">
          <w:rPr>
            <w:noProof/>
            <w:webHidden/>
          </w:rPr>
        </w:r>
        <w:r w:rsidR="00E813AA">
          <w:rPr>
            <w:noProof/>
            <w:webHidden/>
          </w:rPr>
          <w:fldChar w:fldCharType="separate"/>
        </w:r>
        <w:r w:rsidR="00E813AA">
          <w:rPr>
            <w:noProof/>
            <w:webHidden/>
          </w:rPr>
          <w:t>11</w:t>
        </w:r>
        <w:r w:rsidR="00E813AA">
          <w:rPr>
            <w:noProof/>
            <w:webHidden/>
          </w:rPr>
          <w:fldChar w:fldCharType="end"/>
        </w:r>
      </w:hyperlink>
    </w:p>
    <w:p w14:paraId="079750E6" w14:textId="3F481CFD" w:rsidR="00E813AA" w:rsidRDefault="00C03A9D">
      <w:pPr>
        <w:pStyle w:val="TOC4"/>
        <w:tabs>
          <w:tab w:val="right" w:leader="dot" w:pos="5030"/>
        </w:tabs>
        <w:rPr>
          <w:rFonts w:eastAsiaTheme="minorEastAsia"/>
          <w:smallCaps w:val="0"/>
          <w:noProof/>
          <w:sz w:val="22"/>
          <w:lang w:val="en-US" w:eastAsia="en-US" w:bidi="ar-SA"/>
        </w:rPr>
      </w:pPr>
      <w:hyperlink w:anchor="_Toc130815586" w:history="1">
        <w:r w:rsidR="00E813AA" w:rsidRPr="00977840">
          <w:rPr>
            <w:rStyle w:val="Hyperlink"/>
            <w:rFonts w:cstheme="majorHAnsi"/>
            <w:noProof/>
          </w:rPr>
          <w:t xml:space="preserve">Dynamics 365 </w:t>
        </w:r>
        <w:r w:rsidR="00E813AA" w:rsidRPr="00977840">
          <w:rPr>
            <w:rStyle w:val="Hyperlink"/>
            <w:noProof/>
          </w:rPr>
          <w:t>Supply Chain Management; Dynamics 365 Finance; Dynamics 365 Project Operations</w:t>
        </w:r>
        <w:r w:rsidR="00E813AA">
          <w:rPr>
            <w:noProof/>
            <w:webHidden/>
          </w:rPr>
          <w:tab/>
        </w:r>
        <w:r w:rsidR="00E813AA">
          <w:rPr>
            <w:noProof/>
            <w:webHidden/>
          </w:rPr>
          <w:fldChar w:fldCharType="begin"/>
        </w:r>
        <w:r w:rsidR="00E813AA">
          <w:rPr>
            <w:noProof/>
            <w:webHidden/>
          </w:rPr>
          <w:instrText xml:space="preserve"> PAGEREF _Toc130815586 \h </w:instrText>
        </w:r>
        <w:r w:rsidR="00E813AA">
          <w:rPr>
            <w:noProof/>
            <w:webHidden/>
          </w:rPr>
        </w:r>
        <w:r w:rsidR="00E813AA">
          <w:rPr>
            <w:noProof/>
            <w:webHidden/>
          </w:rPr>
          <w:fldChar w:fldCharType="separate"/>
        </w:r>
        <w:r w:rsidR="00E813AA">
          <w:rPr>
            <w:noProof/>
            <w:webHidden/>
          </w:rPr>
          <w:t>11</w:t>
        </w:r>
        <w:r w:rsidR="00E813AA">
          <w:rPr>
            <w:noProof/>
            <w:webHidden/>
          </w:rPr>
          <w:fldChar w:fldCharType="end"/>
        </w:r>
      </w:hyperlink>
    </w:p>
    <w:p w14:paraId="53074957" w14:textId="239153ED" w:rsidR="00E813AA" w:rsidRDefault="00C03A9D">
      <w:pPr>
        <w:pStyle w:val="TOC2"/>
        <w:rPr>
          <w:rFonts w:eastAsiaTheme="minorEastAsia"/>
          <w:b w:val="0"/>
          <w:smallCaps w:val="0"/>
          <w:noProof/>
          <w:sz w:val="22"/>
          <w:lang w:val="en-US" w:eastAsia="en-US" w:bidi="ar-SA"/>
        </w:rPr>
      </w:pPr>
      <w:hyperlink w:anchor="_Toc130815587" w:history="1">
        <w:r w:rsidR="00E813AA" w:rsidRPr="00977840">
          <w:rPr>
            <w:rStyle w:val="Hyperlink"/>
            <w:rFonts w:ascii="Calibri Light" w:eastAsia="SimSun" w:hAnsi="Calibri Light"/>
            <w:noProof/>
          </w:rPr>
          <w:t>Office 365</w:t>
        </w:r>
        <w:r w:rsidR="00E813AA" w:rsidRPr="00977840">
          <w:rPr>
            <w:rStyle w:val="Hyperlink"/>
            <w:rFonts w:eastAsia="SimSun"/>
            <w:noProof/>
          </w:rPr>
          <w:t xml:space="preserve"> </w:t>
        </w:r>
        <w:r w:rsidR="00E813AA" w:rsidRPr="00977840">
          <w:rPr>
            <w:rStyle w:val="Hyperlink"/>
            <w:rFonts w:eastAsia="SimSun" w:hAnsi="SimSun" w:cs="MS Gothic" w:hint="eastAsia"/>
            <w:noProof/>
          </w:rPr>
          <w:t>服</w:t>
        </w:r>
        <w:r w:rsidR="00E813AA" w:rsidRPr="00977840">
          <w:rPr>
            <w:rStyle w:val="Hyperlink"/>
            <w:rFonts w:ascii="SimSun" w:eastAsia="SimSun" w:hAnsi="SimSun" w:cs="PMingLiU" w:hint="eastAsia"/>
            <w:noProof/>
          </w:rPr>
          <w:t>务</w:t>
        </w:r>
        <w:r w:rsidR="00E813AA">
          <w:rPr>
            <w:noProof/>
            <w:webHidden/>
          </w:rPr>
          <w:tab/>
        </w:r>
        <w:r w:rsidR="00E813AA">
          <w:rPr>
            <w:noProof/>
            <w:webHidden/>
          </w:rPr>
          <w:fldChar w:fldCharType="begin"/>
        </w:r>
        <w:r w:rsidR="00E813AA">
          <w:rPr>
            <w:noProof/>
            <w:webHidden/>
          </w:rPr>
          <w:instrText xml:space="preserve"> PAGEREF _Toc130815587 \h </w:instrText>
        </w:r>
        <w:r w:rsidR="00E813AA">
          <w:rPr>
            <w:noProof/>
            <w:webHidden/>
          </w:rPr>
        </w:r>
        <w:r w:rsidR="00E813AA">
          <w:rPr>
            <w:noProof/>
            <w:webHidden/>
          </w:rPr>
          <w:fldChar w:fldCharType="separate"/>
        </w:r>
        <w:r w:rsidR="00E813AA">
          <w:rPr>
            <w:noProof/>
            <w:webHidden/>
          </w:rPr>
          <w:t>12</w:t>
        </w:r>
        <w:r w:rsidR="00E813AA">
          <w:rPr>
            <w:noProof/>
            <w:webHidden/>
          </w:rPr>
          <w:fldChar w:fldCharType="end"/>
        </w:r>
      </w:hyperlink>
    </w:p>
    <w:p w14:paraId="59957AE0" w14:textId="199426BC" w:rsidR="00E813AA" w:rsidRDefault="00C03A9D">
      <w:pPr>
        <w:pStyle w:val="TOC4"/>
        <w:tabs>
          <w:tab w:val="right" w:leader="dot" w:pos="5030"/>
        </w:tabs>
        <w:rPr>
          <w:rFonts w:eastAsiaTheme="minorEastAsia"/>
          <w:smallCaps w:val="0"/>
          <w:noProof/>
          <w:sz w:val="22"/>
          <w:lang w:val="en-US" w:eastAsia="en-US" w:bidi="ar-SA"/>
        </w:rPr>
      </w:pPr>
      <w:hyperlink w:anchor="_Toc130815588" w:history="1">
        <w:r w:rsidR="00E813AA" w:rsidRPr="00977840">
          <w:rPr>
            <w:rStyle w:val="Hyperlink"/>
            <w:rFonts w:ascii="Calibri Light" w:eastAsia="SimSun" w:hAnsi="Calibri Light"/>
            <w:noProof/>
          </w:rPr>
          <w:t>Duet Enterprise Online</w:t>
        </w:r>
        <w:r w:rsidR="00E813AA">
          <w:rPr>
            <w:noProof/>
            <w:webHidden/>
          </w:rPr>
          <w:tab/>
        </w:r>
        <w:r w:rsidR="00E813AA">
          <w:rPr>
            <w:noProof/>
            <w:webHidden/>
          </w:rPr>
          <w:fldChar w:fldCharType="begin"/>
        </w:r>
        <w:r w:rsidR="00E813AA">
          <w:rPr>
            <w:noProof/>
            <w:webHidden/>
          </w:rPr>
          <w:instrText xml:space="preserve"> PAGEREF _Toc130815588 \h </w:instrText>
        </w:r>
        <w:r w:rsidR="00E813AA">
          <w:rPr>
            <w:noProof/>
            <w:webHidden/>
          </w:rPr>
        </w:r>
        <w:r w:rsidR="00E813AA">
          <w:rPr>
            <w:noProof/>
            <w:webHidden/>
          </w:rPr>
          <w:fldChar w:fldCharType="separate"/>
        </w:r>
        <w:r w:rsidR="00E813AA">
          <w:rPr>
            <w:noProof/>
            <w:webHidden/>
          </w:rPr>
          <w:t>12</w:t>
        </w:r>
        <w:r w:rsidR="00E813AA">
          <w:rPr>
            <w:noProof/>
            <w:webHidden/>
          </w:rPr>
          <w:fldChar w:fldCharType="end"/>
        </w:r>
      </w:hyperlink>
    </w:p>
    <w:p w14:paraId="5697CF45" w14:textId="2E52257B" w:rsidR="00E813AA" w:rsidRDefault="00C03A9D">
      <w:pPr>
        <w:pStyle w:val="TOC4"/>
        <w:tabs>
          <w:tab w:val="right" w:leader="dot" w:pos="5030"/>
        </w:tabs>
        <w:rPr>
          <w:rFonts w:eastAsiaTheme="minorEastAsia"/>
          <w:smallCaps w:val="0"/>
          <w:noProof/>
          <w:sz w:val="22"/>
          <w:lang w:val="en-US" w:eastAsia="en-US" w:bidi="ar-SA"/>
        </w:rPr>
      </w:pPr>
      <w:hyperlink w:anchor="_Toc130815589" w:history="1">
        <w:r w:rsidR="00E813AA" w:rsidRPr="00977840">
          <w:rPr>
            <w:rStyle w:val="Hyperlink"/>
            <w:rFonts w:ascii="Calibri Light" w:eastAsia="SimSun" w:hAnsi="Calibri Light"/>
            <w:noProof/>
          </w:rPr>
          <w:t>Exchange Online</w:t>
        </w:r>
        <w:r w:rsidR="00E813AA">
          <w:rPr>
            <w:noProof/>
            <w:webHidden/>
          </w:rPr>
          <w:tab/>
        </w:r>
        <w:r w:rsidR="00E813AA">
          <w:rPr>
            <w:noProof/>
            <w:webHidden/>
          </w:rPr>
          <w:fldChar w:fldCharType="begin"/>
        </w:r>
        <w:r w:rsidR="00E813AA">
          <w:rPr>
            <w:noProof/>
            <w:webHidden/>
          </w:rPr>
          <w:instrText xml:space="preserve"> PAGEREF _Toc130815589 \h </w:instrText>
        </w:r>
        <w:r w:rsidR="00E813AA">
          <w:rPr>
            <w:noProof/>
            <w:webHidden/>
          </w:rPr>
        </w:r>
        <w:r w:rsidR="00E813AA">
          <w:rPr>
            <w:noProof/>
            <w:webHidden/>
          </w:rPr>
          <w:fldChar w:fldCharType="separate"/>
        </w:r>
        <w:r w:rsidR="00E813AA">
          <w:rPr>
            <w:noProof/>
            <w:webHidden/>
          </w:rPr>
          <w:t>12</w:t>
        </w:r>
        <w:r w:rsidR="00E813AA">
          <w:rPr>
            <w:noProof/>
            <w:webHidden/>
          </w:rPr>
          <w:fldChar w:fldCharType="end"/>
        </w:r>
      </w:hyperlink>
    </w:p>
    <w:p w14:paraId="18F7797D" w14:textId="036022BF" w:rsidR="00E813AA" w:rsidRDefault="00C03A9D">
      <w:pPr>
        <w:pStyle w:val="TOC4"/>
        <w:tabs>
          <w:tab w:val="right" w:leader="dot" w:pos="5030"/>
        </w:tabs>
        <w:rPr>
          <w:rFonts w:eastAsiaTheme="minorEastAsia"/>
          <w:smallCaps w:val="0"/>
          <w:noProof/>
          <w:sz w:val="22"/>
          <w:lang w:val="en-US" w:eastAsia="en-US" w:bidi="ar-SA"/>
        </w:rPr>
      </w:pPr>
      <w:hyperlink w:anchor="_Toc130815590" w:history="1">
        <w:r w:rsidR="00E813AA" w:rsidRPr="00977840">
          <w:rPr>
            <w:rStyle w:val="Hyperlink"/>
            <w:rFonts w:ascii="Calibri Light" w:eastAsia="SimSun" w:hAnsi="Calibri Light"/>
            <w:noProof/>
          </w:rPr>
          <w:t>Exchange Online Archiving</w:t>
        </w:r>
        <w:r w:rsidR="00E813AA">
          <w:rPr>
            <w:noProof/>
            <w:webHidden/>
          </w:rPr>
          <w:tab/>
        </w:r>
        <w:r w:rsidR="00E813AA">
          <w:rPr>
            <w:noProof/>
            <w:webHidden/>
          </w:rPr>
          <w:fldChar w:fldCharType="begin"/>
        </w:r>
        <w:r w:rsidR="00E813AA">
          <w:rPr>
            <w:noProof/>
            <w:webHidden/>
          </w:rPr>
          <w:instrText xml:space="preserve"> PAGEREF _Toc130815590 \h </w:instrText>
        </w:r>
        <w:r w:rsidR="00E813AA">
          <w:rPr>
            <w:noProof/>
            <w:webHidden/>
          </w:rPr>
        </w:r>
        <w:r w:rsidR="00E813AA">
          <w:rPr>
            <w:noProof/>
            <w:webHidden/>
          </w:rPr>
          <w:fldChar w:fldCharType="separate"/>
        </w:r>
        <w:r w:rsidR="00E813AA">
          <w:rPr>
            <w:noProof/>
            <w:webHidden/>
          </w:rPr>
          <w:t>13</w:t>
        </w:r>
        <w:r w:rsidR="00E813AA">
          <w:rPr>
            <w:noProof/>
            <w:webHidden/>
          </w:rPr>
          <w:fldChar w:fldCharType="end"/>
        </w:r>
      </w:hyperlink>
    </w:p>
    <w:p w14:paraId="68FC67B4" w14:textId="27E946A2" w:rsidR="00E813AA" w:rsidRDefault="00C03A9D">
      <w:pPr>
        <w:pStyle w:val="TOC4"/>
        <w:tabs>
          <w:tab w:val="right" w:leader="dot" w:pos="5030"/>
        </w:tabs>
        <w:rPr>
          <w:rFonts w:eastAsiaTheme="minorEastAsia"/>
          <w:smallCaps w:val="0"/>
          <w:noProof/>
          <w:sz w:val="22"/>
          <w:lang w:val="en-US" w:eastAsia="en-US" w:bidi="ar-SA"/>
        </w:rPr>
      </w:pPr>
      <w:hyperlink w:anchor="_Toc130815591" w:history="1">
        <w:r w:rsidR="00E813AA" w:rsidRPr="00977840">
          <w:rPr>
            <w:rStyle w:val="Hyperlink"/>
            <w:rFonts w:ascii="Calibri Light" w:eastAsia="SimSun" w:hAnsi="Calibri Light"/>
            <w:noProof/>
          </w:rPr>
          <w:t>Exchange Online Protection</w:t>
        </w:r>
        <w:r w:rsidR="00E813AA">
          <w:rPr>
            <w:noProof/>
            <w:webHidden/>
          </w:rPr>
          <w:tab/>
        </w:r>
        <w:r w:rsidR="00E813AA">
          <w:rPr>
            <w:noProof/>
            <w:webHidden/>
          </w:rPr>
          <w:fldChar w:fldCharType="begin"/>
        </w:r>
        <w:r w:rsidR="00E813AA">
          <w:rPr>
            <w:noProof/>
            <w:webHidden/>
          </w:rPr>
          <w:instrText xml:space="preserve"> PAGEREF _Toc130815591 \h </w:instrText>
        </w:r>
        <w:r w:rsidR="00E813AA">
          <w:rPr>
            <w:noProof/>
            <w:webHidden/>
          </w:rPr>
        </w:r>
        <w:r w:rsidR="00E813AA">
          <w:rPr>
            <w:noProof/>
            <w:webHidden/>
          </w:rPr>
          <w:fldChar w:fldCharType="separate"/>
        </w:r>
        <w:r w:rsidR="00E813AA">
          <w:rPr>
            <w:noProof/>
            <w:webHidden/>
          </w:rPr>
          <w:t>13</w:t>
        </w:r>
        <w:r w:rsidR="00E813AA">
          <w:rPr>
            <w:noProof/>
            <w:webHidden/>
          </w:rPr>
          <w:fldChar w:fldCharType="end"/>
        </w:r>
      </w:hyperlink>
    </w:p>
    <w:p w14:paraId="3623668B" w14:textId="129E91FA" w:rsidR="00E813AA" w:rsidRDefault="00C03A9D">
      <w:pPr>
        <w:pStyle w:val="TOC4"/>
        <w:tabs>
          <w:tab w:val="right" w:leader="dot" w:pos="5030"/>
        </w:tabs>
        <w:rPr>
          <w:rFonts w:eastAsiaTheme="minorEastAsia"/>
          <w:smallCaps w:val="0"/>
          <w:noProof/>
          <w:sz w:val="22"/>
          <w:lang w:val="en-US" w:eastAsia="en-US" w:bidi="ar-SA"/>
        </w:rPr>
      </w:pPr>
      <w:hyperlink w:anchor="_Toc130815592" w:history="1">
        <w:r w:rsidR="00E813AA" w:rsidRPr="00977840">
          <w:rPr>
            <w:rStyle w:val="Hyperlink"/>
            <w:rFonts w:ascii="Calibri Light" w:eastAsia="SimSun" w:hAnsi="Calibri Light"/>
            <w:noProof/>
          </w:rPr>
          <w:t>Microsoft MyAnalytics</w:t>
        </w:r>
        <w:r w:rsidR="00E813AA">
          <w:rPr>
            <w:noProof/>
            <w:webHidden/>
          </w:rPr>
          <w:tab/>
        </w:r>
        <w:r w:rsidR="00E813AA">
          <w:rPr>
            <w:noProof/>
            <w:webHidden/>
          </w:rPr>
          <w:fldChar w:fldCharType="begin"/>
        </w:r>
        <w:r w:rsidR="00E813AA">
          <w:rPr>
            <w:noProof/>
            <w:webHidden/>
          </w:rPr>
          <w:instrText xml:space="preserve"> PAGEREF _Toc130815592 \h </w:instrText>
        </w:r>
        <w:r w:rsidR="00E813AA">
          <w:rPr>
            <w:noProof/>
            <w:webHidden/>
          </w:rPr>
        </w:r>
        <w:r w:rsidR="00E813AA">
          <w:rPr>
            <w:noProof/>
            <w:webHidden/>
          </w:rPr>
          <w:fldChar w:fldCharType="separate"/>
        </w:r>
        <w:r w:rsidR="00E813AA">
          <w:rPr>
            <w:noProof/>
            <w:webHidden/>
          </w:rPr>
          <w:t>14</w:t>
        </w:r>
        <w:r w:rsidR="00E813AA">
          <w:rPr>
            <w:noProof/>
            <w:webHidden/>
          </w:rPr>
          <w:fldChar w:fldCharType="end"/>
        </w:r>
      </w:hyperlink>
    </w:p>
    <w:p w14:paraId="0721A988" w14:textId="7BE5221E" w:rsidR="00E813AA" w:rsidRDefault="00C03A9D">
      <w:pPr>
        <w:pStyle w:val="TOC4"/>
        <w:tabs>
          <w:tab w:val="right" w:leader="dot" w:pos="5030"/>
        </w:tabs>
        <w:rPr>
          <w:rFonts w:eastAsiaTheme="minorEastAsia"/>
          <w:smallCaps w:val="0"/>
          <w:noProof/>
          <w:sz w:val="22"/>
          <w:lang w:val="en-US" w:eastAsia="en-US" w:bidi="ar-SA"/>
        </w:rPr>
      </w:pPr>
      <w:hyperlink w:anchor="_Toc130815593" w:history="1">
        <w:r w:rsidR="00E813AA" w:rsidRPr="00977840">
          <w:rPr>
            <w:rStyle w:val="Hyperlink"/>
            <w:rFonts w:ascii="Calibri Light" w:eastAsia="SimSun" w:hAnsi="Calibri Light"/>
            <w:noProof/>
          </w:rPr>
          <w:t>Microsoft Stream</w:t>
        </w:r>
        <w:r w:rsidR="00E813AA">
          <w:rPr>
            <w:noProof/>
            <w:webHidden/>
          </w:rPr>
          <w:tab/>
        </w:r>
        <w:r w:rsidR="00E813AA">
          <w:rPr>
            <w:noProof/>
            <w:webHidden/>
          </w:rPr>
          <w:fldChar w:fldCharType="begin"/>
        </w:r>
        <w:r w:rsidR="00E813AA">
          <w:rPr>
            <w:noProof/>
            <w:webHidden/>
          </w:rPr>
          <w:instrText xml:space="preserve"> PAGEREF _Toc130815593 \h </w:instrText>
        </w:r>
        <w:r w:rsidR="00E813AA">
          <w:rPr>
            <w:noProof/>
            <w:webHidden/>
          </w:rPr>
        </w:r>
        <w:r w:rsidR="00E813AA">
          <w:rPr>
            <w:noProof/>
            <w:webHidden/>
          </w:rPr>
          <w:fldChar w:fldCharType="separate"/>
        </w:r>
        <w:r w:rsidR="00E813AA">
          <w:rPr>
            <w:noProof/>
            <w:webHidden/>
          </w:rPr>
          <w:t>14</w:t>
        </w:r>
        <w:r w:rsidR="00E813AA">
          <w:rPr>
            <w:noProof/>
            <w:webHidden/>
          </w:rPr>
          <w:fldChar w:fldCharType="end"/>
        </w:r>
      </w:hyperlink>
    </w:p>
    <w:p w14:paraId="31718160" w14:textId="63E3E7FE" w:rsidR="00E813AA" w:rsidRDefault="00C03A9D">
      <w:pPr>
        <w:pStyle w:val="TOC4"/>
        <w:tabs>
          <w:tab w:val="right" w:leader="dot" w:pos="5030"/>
        </w:tabs>
        <w:rPr>
          <w:rFonts w:eastAsiaTheme="minorEastAsia"/>
          <w:smallCaps w:val="0"/>
          <w:noProof/>
          <w:sz w:val="22"/>
          <w:lang w:val="en-US" w:eastAsia="en-US" w:bidi="ar-SA"/>
        </w:rPr>
      </w:pPr>
      <w:hyperlink w:anchor="_Toc130815594" w:history="1">
        <w:r w:rsidR="00E813AA" w:rsidRPr="00977840">
          <w:rPr>
            <w:rStyle w:val="Hyperlink"/>
            <w:rFonts w:ascii="Calibri Light" w:eastAsia="SimSun" w:hAnsi="Calibri Light"/>
            <w:noProof/>
          </w:rPr>
          <w:t>Microsoft Teams</w:t>
        </w:r>
        <w:r w:rsidR="00E813AA">
          <w:rPr>
            <w:noProof/>
            <w:webHidden/>
          </w:rPr>
          <w:tab/>
        </w:r>
        <w:r w:rsidR="00E813AA">
          <w:rPr>
            <w:noProof/>
            <w:webHidden/>
          </w:rPr>
          <w:fldChar w:fldCharType="begin"/>
        </w:r>
        <w:r w:rsidR="00E813AA">
          <w:rPr>
            <w:noProof/>
            <w:webHidden/>
          </w:rPr>
          <w:instrText xml:space="preserve"> PAGEREF _Toc130815594 \h </w:instrText>
        </w:r>
        <w:r w:rsidR="00E813AA">
          <w:rPr>
            <w:noProof/>
            <w:webHidden/>
          </w:rPr>
        </w:r>
        <w:r w:rsidR="00E813AA">
          <w:rPr>
            <w:noProof/>
            <w:webHidden/>
          </w:rPr>
          <w:fldChar w:fldCharType="separate"/>
        </w:r>
        <w:r w:rsidR="00E813AA">
          <w:rPr>
            <w:noProof/>
            <w:webHidden/>
          </w:rPr>
          <w:t>14</w:t>
        </w:r>
        <w:r w:rsidR="00E813AA">
          <w:rPr>
            <w:noProof/>
            <w:webHidden/>
          </w:rPr>
          <w:fldChar w:fldCharType="end"/>
        </w:r>
      </w:hyperlink>
    </w:p>
    <w:p w14:paraId="6A7D17D7" w14:textId="121DE7D8" w:rsidR="00E813AA" w:rsidRDefault="00C03A9D">
      <w:pPr>
        <w:pStyle w:val="TOC4"/>
        <w:tabs>
          <w:tab w:val="right" w:leader="dot" w:pos="5030"/>
        </w:tabs>
        <w:rPr>
          <w:rFonts w:eastAsiaTheme="minorEastAsia"/>
          <w:smallCaps w:val="0"/>
          <w:noProof/>
          <w:sz w:val="22"/>
          <w:lang w:val="en-US" w:eastAsia="en-US" w:bidi="ar-SA"/>
        </w:rPr>
      </w:pPr>
      <w:hyperlink w:anchor="_Toc130815595" w:history="1">
        <w:r w:rsidR="00E813AA" w:rsidRPr="00977840">
          <w:rPr>
            <w:rStyle w:val="Hyperlink"/>
            <w:noProof/>
          </w:rPr>
          <w:t>Microsoft 365 Apps for business</w:t>
        </w:r>
        <w:r w:rsidR="00E813AA">
          <w:rPr>
            <w:noProof/>
            <w:webHidden/>
          </w:rPr>
          <w:tab/>
        </w:r>
        <w:r w:rsidR="00E813AA">
          <w:rPr>
            <w:noProof/>
            <w:webHidden/>
          </w:rPr>
          <w:fldChar w:fldCharType="begin"/>
        </w:r>
        <w:r w:rsidR="00E813AA">
          <w:rPr>
            <w:noProof/>
            <w:webHidden/>
          </w:rPr>
          <w:instrText xml:space="preserve"> PAGEREF _Toc130815595 \h </w:instrText>
        </w:r>
        <w:r w:rsidR="00E813AA">
          <w:rPr>
            <w:noProof/>
            <w:webHidden/>
          </w:rPr>
        </w:r>
        <w:r w:rsidR="00E813AA">
          <w:rPr>
            <w:noProof/>
            <w:webHidden/>
          </w:rPr>
          <w:fldChar w:fldCharType="separate"/>
        </w:r>
        <w:r w:rsidR="00E813AA">
          <w:rPr>
            <w:noProof/>
            <w:webHidden/>
          </w:rPr>
          <w:t>15</w:t>
        </w:r>
        <w:r w:rsidR="00E813AA">
          <w:rPr>
            <w:noProof/>
            <w:webHidden/>
          </w:rPr>
          <w:fldChar w:fldCharType="end"/>
        </w:r>
      </w:hyperlink>
    </w:p>
    <w:p w14:paraId="5C087662" w14:textId="1A593AC6" w:rsidR="00E813AA" w:rsidRDefault="00C03A9D">
      <w:pPr>
        <w:pStyle w:val="TOC4"/>
        <w:tabs>
          <w:tab w:val="right" w:leader="dot" w:pos="5030"/>
        </w:tabs>
        <w:rPr>
          <w:rFonts w:eastAsiaTheme="minorEastAsia"/>
          <w:smallCaps w:val="0"/>
          <w:noProof/>
          <w:sz w:val="22"/>
          <w:lang w:val="en-US" w:eastAsia="en-US" w:bidi="ar-SA"/>
        </w:rPr>
      </w:pPr>
      <w:hyperlink w:anchor="_Toc130815596" w:history="1">
        <w:r w:rsidR="00E813AA" w:rsidRPr="00977840">
          <w:rPr>
            <w:rStyle w:val="Hyperlink"/>
            <w:noProof/>
          </w:rPr>
          <w:t>Microsoft 365 Apps for enterprise</w:t>
        </w:r>
        <w:r w:rsidR="00E813AA">
          <w:rPr>
            <w:noProof/>
            <w:webHidden/>
          </w:rPr>
          <w:tab/>
        </w:r>
        <w:r w:rsidR="00E813AA">
          <w:rPr>
            <w:noProof/>
            <w:webHidden/>
          </w:rPr>
          <w:fldChar w:fldCharType="begin"/>
        </w:r>
        <w:r w:rsidR="00E813AA">
          <w:rPr>
            <w:noProof/>
            <w:webHidden/>
          </w:rPr>
          <w:instrText xml:space="preserve"> PAGEREF _Toc130815596 \h </w:instrText>
        </w:r>
        <w:r w:rsidR="00E813AA">
          <w:rPr>
            <w:noProof/>
            <w:webHidden/>
          </w:rPr>
        </w:r>
        <w:r w:rsidR="00E813AA">
          <w:rPr>
            <w:noProof/>
            <w:webHidden/>
          </w:rPr>
          <w:fldChar w:fldCharType="separate"/>
        </w:r>
        <w:r w:rsidR="00E813AA">
          <w:rPr>
            <w:noProof/>
            <w:webHidden/>
          </w:rPr>
          <w:t>15</w:t>
        </w:r>
        <w:r w:rsidR="00E813AA">
          <w:rPr>
            <w:noProof/>
            <w:webHidden/>
          </w:rPr>
          <w:fldChar w:fldCharType="end"/>
        </w:r>
      </w:hyperlink>
    </w:p>
    <w:p w14:paraId="4BB2814A" w14:textId="1FC11BF4" w:rsidR="00E813AA" w:rsidRDefault="00C03A9D">
      <w:pPr>
        <w:pStyle w:val="TOC4"/>
        <w:tabs>
          <w:tab w:val="right" w:leader="dot" w:pos="5030"/>
        </w:tabs>
        <w:rPr>
          <w:rFonts w:eastAsiaTheme="minorEastAsia"/>
          <w:smallCaps w:val="0"/>
          <w:noProof/>
          <w:sz w:val="22"/>
          <w:lang w:val="en-US" w:eastAsia="en-US" w:bidi="ar-SA"/>
        </w:rPr>
      </w:pPr>
      <w:hyperlink w:anchor="_Toc130815597" w:history="1">
        <w:r w:rsidR="00E813AA" w:rsidRPr="00977840">
          <w:rPr>
            <w:rStyle w:val="Hyperlink"/>
            <w:rFonts w:ascii="Calibri Light" w:eastAsia="SimSun" w:hAnsi="Calibri Light"/>
            <w:noProof/>
          </w:rPr>
          <w:t>Office 365 Advanced Compliance</w:t>
        </w:r>
        <w:r w:rsidR="00E813AA">
          <w:rPr>
            <w:noProof/>
            <w:webHidden/>
          </w:rPr>
          <w:tab/>
        </w:r>
        <w:r w:rsidR="00E813AA">
          <w:rPr>
            <w:noProof/>
            <w:webHidden/>
          </w:rPr>
          <w:fldChar w:fldCharType="begin"/>
        </w:r>
        <w:r w:rsidR="00E813AA">
          <w:rPr>
            <w:noProof/>
            <w:webHidden/>
          </w:rPr>
          <w:instrText xml:space="preserve"> PAGEREF _Toc130815597 \h </w:instrText>
        </w:r>
        <w:r w:rsidR="00E813AA">
          <w:rPr>
            <w:noProof/>
            <w:webHidden/>
          </w:rPr>
        </w:r>
        <w:r w:rsidR="00E813AA">
          <w:rPr>
            <w:noProof/>
            <w:webHidden/>
          </w:rPr>
          <w:fldChar w:fldCharType="separate"/>
        </w:r>
        <w:r w:rsidR="00E813AA">
          <w:rPr>
            <w:noProof/>
            <w:webHidden/>
          </w:rPr>
          <w:t>16</w:t>
        </w:r>
        <w:r w:rsidR="00E813AA">
          <w:rPr>
            <w:noProof/>
            <w:webHidden/>
          </w:rPr>
          <w:fldChar w:fldCharType="end"/>
        </w:r>
      </w:hyperlink>
    </w:p>
    <w:p w14:paraId="1A16DF1C" w14:textId="76C7EE6A" w:rsidR="00E813AA" w:rsidRDefault="00C03A9D">
      <w:pPr>
        <w:pStyle w:val="TOC4"/>
        <w:tabs>
          <w:tab w:val="right" w:leader="dot" w:pos="5030"/>
        </w:tabs>
        <w:rPr>
          <w:rFonts w:eastAsiaTheme="minorEastAsia"/>
          <w:smallCaps w:val="0"/>
          <w:noProof/>
          <w:sz w:val="22"/>
          <w:lang w:val="en-US" w:eastAsia="en-US" w:bidi="ar-SA"/>
        </w:rPr>
      </w:pPr>
      <w:hyperlink w:anchor="_Toc130815598" w:history="1">
        <w:r w:rsidR="00E813AA" w:rsidRPr="00977840">
          <w:rPr>
            <w:rStyle w:val="Hyperlink"/>
            <w:rFonts w:ascii="Calibri Light" w:eastAsia="SimSun" w:hAnsi="Calibri Light"/>
            <w:noProof/>
          </w:rPr>
          <w:t>Office Online</w:t>
        </w:r>
        <w:r w:rsidR="00E813AA">
          <w:rPr>
            <w:noProof/>
            <w:webHidden/>
          </w:rPr>
          <w:tab/>
        </w:r>
        <w:r w:rsidR="00E813AA">
          <w:rPr>
            <w:noProof/>
            <w:webHidden/>
          </w:rPr>
          <w:fldChar w:fldCharType="begin"/>
        </w:r>
        <w:r w:rsidR="00E813AA">
          <w:rPr>
            <w:noProof/>
            <w:webHidden/>
          </w:rPr>
          <w:instrText xml:space="preserve"> PAGEREF _Toc130815598 \h </w:instrText>
        </w:r>
        <w:r w:rsidR="00E813AA">
          <w:rPr>
            <w:noProof/>
            <w:webHidden/>
          </w:rPr>
        </w:r>
        <w:r w:rsidR="00E813AA">
          <w:rPr>
            <w:noProof/>
            <w:webHidden/>
          </w:rPr>
          <w:fldChar w:fldCharType="separate"/>
        </w:r>
        <w:r w:rsidR="00E813AA">
          <w:rPr>
            <w:noProof/>
            <w:webHidden/>
          </w:rPr>
          <w:t>16</w:t>
        </w:r>
        <w:r w:rsidR="00E813AA">
          <w:rPr>
            <w:noProof/>
            <w:webHidden/>
          </w:rPr>
          <w:fldChar w:fldCharType="end"/>
        </w:r>
      </w:hyperlink>
    </w:p>
    <w:p w14:paraId="7A79E5DF" w14:textId="50B9A997" w:rsidR="00E813AA" w:rsidRDefault="00C03A9D">
      <w:pPr>
        <w:pStyle w:val="TOC4"/>
        <w:tabs>
          <w:tab w:val="right" w:leader="dot" w:pos="5030"/>
        </w:tabs>
        <w:rPr>
          <w:rFonts w:eastAsiaTheme="minorEastAsia"/>
          <w:smallCaps w:val="0"/>
          <w:noProof/>
          <w:sz w:val="22"/>
          <w:lang w:val="en-US" w:eastAsia="en-US" w:bidi="ar-SA"/>
        </w:rPr>
      </w:pPr>
      <w:hyperlink w:anchor="_Toc130815599" w:history="1">
        <w:r w:rsidR="00E813AA" w:rsidRPr="00977840">
          <w:rPr>
            <w:rStyle w:val="Hyperlink"/>
            <w:rFonts w:ascii="Calibri Light" w:eastAsia="SimSun" w:hAnsi="Calibri Light"/>
            <w:noProof/>
          </w:rPr>
          <w:t>Office 365</w:t>
        </w:r>
        <w:r w:rsidR="00E813AA" w:rsidRPr="00977840">
          <w:rPr>
            <w:rStyle w:val="Hyperlink"/>
            <w:rFonts w:eastAsia="SimSun"/>
            <w:noProof/>
          </w:rPr>
          <w:t xml:space="preserve"> </w:t>
        </w:r>
        <w:r w:rsidR="00E813AA" w:rsidRPr="00977840">
          <w:rPr>
            <w:rStyle w:val="Hyperlink"/>
            <w:rFonts w:eastAsia="SimSun" w:hAnsi="SimSun" w:cs="MingLiU" w:hint="eastAsia"/>
            <w:noProof/>
          </w:rPr>
          <w:t>视</w:t>
        </w:r>
        <w:r w:rsidR="00E813AA" w:rsidRPr="00977840">
          <w:rPr>
            <w:rStyle w:val="Hyperlink"/>
            <w:rFonts w:ascii="SimSun" w:eastAsia="SimSun" w:hAnsi="SimSun" w:cs="PMingLiU" w:hint="eastAsia"/>
            <w:noProof/>
          </w:rPr>
          <w:t>频</w:t>
        </w:r>
        <w:r w:rsidR="00E813AA">
          <w:rPr>
            <w:noProof/>
            <w:webHidden/>
          </w:rPr>
          <w:tab/>
        </w:r>
        <w:r w:rsidR="00E813AA">
          <w:rPr>
            <w:noProof/>
            <w:webHidden/>
          </w:rPr>
          <w:fldChar w:fldCharType="begin"/>
        </w:r>
        <w:r w:rsidR="00E813AA">
          <w:rPr>
            <w:noProof/>
            <w:webHidden/>
          </w:rPr>
          <w:instrText xml:space="preserve"> PAGEREF _Toc130815599 \h </w:instrText>
        </w:r>
        <w:r w:rsidR="00E813AA">
          <w:rPr>
            <w:noProof/>
            <w:webHidden/>
          </w:rPr>
        </w:r>
        <w:r w:rsidR="00E813AA">
          <w:rPr>
            <w:noProof/>
            <w:webHidden/>
          </w:rPr>
          <w:fldChar w:fldCharType="separate"/>
        </w:r>
        <w:r w:rsidR="00E813AA">
          <w:rPr>
            <w:noProof/>
            <w:webHidden/>
          </w:rPr>
          <w:t>16</w:t>
        </w:r>
        <w:r w:rsidR="00E813AA">
          <w:rPr>
            <w:noProof/>
            <w:webHidden/>
          </w:rPr>
          <w:fldChar w:fldCharType="end"/>
        </w:r>
      </w:hyperlink>
    </w:p>
    <w:p w14:paraId="31749EC3" w14:textId="595C13E1" w:rsidR="00E813AA" w:rsidRDefault="00C03A9D">
      <w:pPr>
        <w:pStyle w:val="TOC4"/>
        <w:tabs>
          <w:tab w:val="right" w:leader="dot" w:pos="5030"/>
        </w:tabs>
        <w:rPr>
          <w:rFonts w:eastAsiaTheme="minorEastAsia"/>
          <w:smallCaps w:val="0"/>
          <w:noProof/>
          <w:sz w:val="22"/>
          <w:lang w:val="en-US" w:eastAsia="en-US" w:bidi="ar-SA"/>
        </w:rPr>
      </w:pPr>
      <w:hyperlink w:anchor="_Toc130815600" w:history="1">
        <w:r w:rsidR="00E813AA" w:rsidRPr="00977840">
          <w:rPr>
            <w:rStyle w:val="Hyperlink"/>
            <w:rFonts w:ascii="Calibri Light" w:eastAsia="SimSun" w:hAnsi="Calibri Light"/>
            <w:noProof/>
          </w:rPr>
          <w:t>OneDrive for Business</w:t>
        </w:r>
        <w:r w:rsidR="00E813AA">
          <w:rPr>
            <w:noProof/>
            <w:webHidden/>
          </w:rPr>
          <w:tab/>
        </w:r>
        <w:r w:rsidR="00E813AA">
          <w:rPr>
            <w:noProof/>
            <w:webHidden/>
          </w:rPr>
          <w:fldChar w:fldCharType="begin"/>
        </w:r>
        <w:r w:rsidR="00E813AA">
          <w:rPr>
            <w:noProof/>
            <w:webHidden/>
          </w:rPr>
          <w:instrText xml:space="preserve"> PAGEREF _Toc130815600 \h </w:instrText>
        </w:r>
        <w:r w:rsidR="00E813AA">
          <w:rPr>
            <w:noProof/>
            <w:webHidden/>
          </w:rPr>
        </w:r>
        <w:r w:rsidR="00E813AA">
          <w:rPr>
            <w:noProof/>
            <w:webHidden/>
          </w:rPr>
          <w:fldChar w:fldCharType="separate"/>
        </w:r>
        <w:r w:rsidR="00E813AA">
          <w:rPr>
            <w:noProof/>
            <w:webHidden/>
          </w:rPr>
          <w:t>17</w:t>
        </w:r>
        <w:r w:rsidR="00E813AA">
          <w:rPr>
            <w:noProof/>
            <w:webHidden/>
          </w:rPr>
          <w:fldChar w:fldCharType="end"/>
        </w:r>
      </w:hyperlink>
    </w:p>
    <w:p w14:paraId="61FB7754" w14:textId="14043ABA" w:rsidR="00E813AA" w:rsidRDefault="00C03A9D">
      <w:pPr>
        <w:pStyle w:val="TOC4"/>
        <w:tabs>
          <w:tab w:val="right" w:leader="dot" w:pos="5030"/>
        </w:tabs>
        <w:rPr>
          <w:rFonts w:eastAsiaTheme="minorEastAsia"/>
          <w:smallCaps w:val="0"/>
          <w:noProof/>
          <w:sz w:val="22"/>
          <w:lang w:val="en-US" w:eastAsia="en-US" w:bidi="ar-SA"/>
        </w:rPr>
      </w:pPr>
      <w:hyperlink w:anchor="_Toc130815601" w:history="1">
        <w:r w:rsidR="00E813AA" w:rsidRPr="00977840">
          <w:rPr>
            <w:rStyle w:val="Hyperlink"/>
            <w:rFonts w:ascii="Calibri Light" w:eastAsia="SimSun" w:hAnsi="Calibri Light"/>
            <w:noProof/>
          </w:rPr>
          <w:t>Project</w:t>
        </w:r>
        <w:r w:rsidR="00E813AA">
          <w:rPr>
            <w:noProof/>
            <w:webHidden/>
          </w:rPr>
          <w:tab/>
        </w:r>
        <w:r w:rsidR="00E813AA">
          <w:rPr>
            <w:noProof/>
            <w:webHidden/>
          </w:rPr>
          <w:fldChar w:fldCharType="begin"/>
        </w:r>
        <w:r w:rsidR="00E813AA">
          <w:rPr>
            <w:noProof/>
            <w:webHidden/>
          </w:rPr>
          <w:instrText xml:space="preserve"> PAGEREF _Toc130815601 \h </w:instrText>
        </w:r>
        <w:r w:rsidR="00E813AA">
          <w:rPr>
            <w:noProof/>
            <w:webHidden/>
          </w:rPr>
        </w:r>
        <w:r w:rsidR="00E813AA">
          <w:rPr>
            <w:noProof/>
            <w:webHidden/>
          </w:rPr>
          <w:fldChar w:fldCharType="separate"/>
        </w:r>
        <w:r w:rsidR="00E813AA">
          <w:rPr>
            <w:noProof/>
            <w:webHidden/>
          </w:rPr>
          <w:t>17</w:t>
        </w:r>
        <w:r w:rsidR="00E813AA">
          <w:rPr>
            <w:noProof/>
            <w:webHidden/>
          </w:rPr>
          <w:fldChar w:fldCharType="end"/>
        </w:r>
      </w:hyperlink>
    </w:p>
    <w:p w14:paraId="071DBF37" w14:textId="1E8ACE74" w:rsidR="00E813AA" w:rsidRDefault="00C03A9D">
      <w:pPr>
        <w:pStyle w:val="TOC4"/>
        <w:tabs>
          <w:tab w:val="right" w:leader="dot" w:pos="5030"/>
        </w:tabs>
        <w:rPr>
          <w:rFonts w:eastAsiaTheme="minorEastAsia"/>
          <w:smallCaps w:val="0"/>
          <w:noProof/>
          <w:sz w:val="22"/>
          <w:lang w:val="en-US" w:eastAsia="en-US" w:bidi="ar-SA"/>
        </w:rPr>
      </w:pPr>
      <w:hyperlink w:anchor="_Toc130815602" w:history="1">
        <w:r w:rsidR="00E813AA" w:rsidRPr="00977840">
          <w:rPr>
            <w:rStyle w:val="Hyperlink"/>
            <w:rFonts w:ascii="Calibri Light" w:eastAsia="SimSun" w:hAnsi="Calibri Light"/>
            <w:noProof/>
          </w:rPr>
          <w:t>SharePoint Online</w:t>
        </w:r>
        <w:r w:rsidR="00E813AA">
          <w:rPr>
            <w:noProof/>
            <w:webHidden/>
          </w:rPr>
          <w:tab/>
        </w:r>
        <w:r w:rsidR="00E813AA">
          <w:rPr>
            <w:noProof/>
            <w:webHidden/>
          </w:rPr>
          <w:fldChar w:fldCharType="begin"/>
        </w:r>
        <w:r w:rsidR="00E813AA">
          <w:rPr>
            <w:noProof/>
            <w:webHidden/>
          </w:rPr>
          <w:instrText xml:space="preserve"> PAGEREF _Toc130815602 \h </w:instrText>
        </w:r>
        <w:r w:rsidR="00E813AA">
          <w:rPr>
            <w:noProof/>
            <w:webHidden/>
          </w:rPr>
        </w:r>
        <w:r w:rsidR="00E813AA">
          <w:rPr>
            <w:noProof/>
            <w:webHidden/>
          </w:rPr>
          <w:fldChar w:fldCharType="separate"/>
        </w:r>
        <w:r w:rsidR="00E813AA">
          <w:rPr>
            <w:noProof/>
            <w:webHidden/>
          </w:rPr>
          <w:t>17</w:t>
        </w:r>
        <w:r w:rsidR="00E813AA">
          <w:rPr>
            <w:noProof/>
            <w:webHidden/>
          </w:rPr>
          <w:fldChar w:fldCharType="end"/>
        </w:r>
      </w:hyperlink>
    </w:p>
    <w:p w14:paraId="1B3D5176" w14:textId="181466EA" w:rsidR="00E813AA" w:rsidRDefault="00C03A9D">
      <w:pPr>
        <w:pStyle w:val="TOC4"/>
        <w:tabs>
          <w:tab w:val="right" w:leader="dot" w:pos="5030"/>
        </w:tabs>
        <w:rPr>
          <w:rFonts w:eastAsiaTheme="minorEastAsia"/>
          <w:smallCaps w:val="0"/>
          <w:noProof/>
          <w:sz w:val="22"/>
          <w:lang w:val="en-US" w:eastAsia="en-US" w:bidi="ar-SA"/>
        </w:rPr>
      </w:pPr>
      <w:hyperlink w:anchor="_Toc130815603" w:history="1">
        <w:r w:rsidR="00E813AA" w:rsidRPr="00977840">
          <w:rPr>
            <w:rStyle w:val="Hyperlink"/>
            <w:rFonts w:ascii="Calibri Light" w:eastAsia="SimSun" w:hAnsi="Calibri Light"/>
            <w:noProof/>
          </w:rPr>
          <w:t>Skype for Business Online</w:t>
        </w:r>
        <w:r w:rsidR="00E813AA">
          <w:rPr>
            <w:noProof/>
            <w:webHidden/>
          </w:rPr>
          <w:tab/>
        </w:r>
        <w:r w:rsidR="00E813AA">
          <w:rPr>
            <w:noProof/>
            <w:webHidden/>
          </w:rPr>
          <w:fldChar w:fldCharType="begin"/>
        </w:r>
        <w:r w:rsidR="00E813AA">
          <w:rPr>
            <w:noProof/>
            <w:webHidden/>
          </w:rPr>
          <w:instrText xml:space="preserve"> PAGEREF _Toc130815603 \h </w:instrText>
        </w:r>
        <w:r w:rsidR="00E813AA">
          <w:rPr>
            <w:noProof/>
            <w:webHidden/>
          </w:rPr>
        </w:r>
        <w:r w:rsidR="00E813AA">
          <w:rPr>
            <w:noProof/>
            <w:webHidden/>
          </w:rPr>
          <w:fldChar w:fldCharType="separate"/>
        </w:r>
        <w:r w:rsidR="00E813AA">
          <w:rPr>
            <w:noProof/>
            <w:webHidden/>
          </w:rPr>
          <w:t>18</w:t>
        </w:r>
        <w:r w:rsidR="00E813AA">
          <w:rPr>
            <w:noProof/>
            <w:webHidden/>
          </w:rPr>
          <w:fldChar w:fldCharType="end"/>
        </w:r>
      </w:hyperlink>
    </w:p>
    <w:p w14:paraId="1A6AE35A" w14:textId="0E4167D6" w:rsidR="00E813AA" w:rsidRDefault="00C03A9D">
      <w:pPr>
        <w:pStyle w:val="TOC4"/>
        <w:tabs>
          <w:tab w:val="right" w:leader="dot" w:pos="5030"/>
        </w:tabs>
        <w:rPr>
          <w:rFonts w:eastAsiaTheme="minorEastAsia"/>
          <w:smallCaps w:val="0"/>
          <w:noProof/>
          <w:sz w:val="22"/>
          <w:lang w:val="en-US" w:eastAsia="en-US" w:bidi="ar-SA"/>
        </w:rPr>
      </w:pPr>
      <w:hyperlink w:anchor="_Toc130815604" w:history="1">
        <w:r w:rsidR="00E813AA" w:rsidRPr="00977840">
          <w:rPr>
            <w:rStyle w:val="Hyperlink"/>
            <w:rFonts w:cstheme="majorHAnsi"/>
            <w:noProof/>
          </w:rPr>
          <w:t xml:space="preserve">Microsoft Teams - </w:t>
        </w:r>
        <w:r w:rsidR="00E813AA" w:rsidRPr="00977840">
          <w:rPr>
            <w:rStyle w:val="Hyperlink"/>
            <w:rFonts w:ascii="MS Gothic" w:eastAsia="MS Gothic" w:hAnsi="MS Gothic" w:cs="MS Gothic" w:hint="eastAsia"/>
            <w:noProof/>
          </w:rPr>
          <w:t>通</w:t>
        </w:r>
        <w:r w:rsidR="00E813AA" w:rsidRPr="00977840">
          <w:rPr>
            <w:rStyle w:val="Hyperlink"/>
            <w:rFonts w:ascii="Microsoft JhengHei" w:eastAsia="Microsoft JhengHei" w:hAnsi="Microsoft JhengHei" w:cs="Microsoft JhengHei" w:hint="eastAsia"/>
            <w:noProof/>
          </w:rPr>
          <w:t>话套餐、电话系统和音频会议</w:t>
        </w:r>
        <w:r w:rsidR="00E813AA">
          <w:rPr>
            <w:noProof/>
            <w:webHidden/>
          </w:rPr>
          <w:tab/>
        </w:r>
        <w:r w:rsidR="00E813AA">
          <w:rPr>
            <w:noProof/>
            <w:webHidden/>
          </w:rPr>
          <w:fldChar w:fldCharType="begin"/>
        </w:r>
        <w:r w:rsidR="00E813AA">
          <w:rPr>
            <w:noProof/>
            <w:webHidden/>
          </w:rPr>
          <w:instrText xml:space="preserve"> PAGEREF _Toc130815604 \h </w:instrText>
        </w:r>
        <w:r w:rsidR="00E813AA">
          <w:rPr>
            <w:noProof/>
            <w:webHidden/>
          </w:rPr>
        </w:r>
        <w:r w:rsidR="00E813AA">
          <w:rPr>
            <w:noProof/>
            <w:webHidden/>
          </w:rPr>
          <w:fldChar w:fldCharType="separate"/>
        </w:r>
        <w:r w:rsidR="00E813AA">
          <w:rPr>
            <w:noProof/>
            <w:webHidden/>
          </w:rPr>
          <w:t>18</w:t>
        </w:r>
        <w:r w:rsidR="00E813AA">
          <w:rPr>
            <w:noProof/>
            <w:webHidden/>
          </w:rPr>
          <w:fldChar w:fldCharType="end"/>
        </w:r>
      </w:hyperlink>
    </w:p>
    <w:p w14:paraId="11A0B21D" w14:textId="7BF115D7" w:rsidR="00E813AA" w:rsidRDefault="00C03A9D">
      <w:pPr>
        <w:pStyle w:val="TOC4"/>
        <w:tabs>
          <w:tab w:val="right" w:leader="dot" w:pos="5030"/>
        </w:tabs>
        <w:rPr>
          <w:rFonts w:eastAsiaTheme="minorEastAsia"/>
          <w:smallCaps w:val="0"/>
          <w:noProof/>
          <w:sz w:val="22"/>
          <w:lang w:val="en-US" w:eastAsia="en-US" w:bidi="ar-SA"/>
        </w:rPr>
      </w:pPr>
      <w:hyperlink w:anchor="_Toc130815605" w:history="1">
        <w:r w:rsidR="00E813AA" w:rsidRPr="00977840">
          <w:rPr>
            <w:rStyle w:val="Hyperlink"/>
            <w:rFonts w:ascii="Calibri Light" w:eastAsia="SimSun" w:hAnsi="Calibri Light"/>
            <w:noProof/>
          </w:rPr>
          <w:t xml:space="preserve">Microsoft Teams – </w:t>
        </w:r>
        <w:r w:rsidR="00E813AA" w:rsidRPr="00977840">
          <w:rPr>
            <w:rStyle w:val="Hyperlink"/>
            <w:rFonts w:ascii="Calibri Light" w:eastAsia="SimSun" w:hAnsi="Calibri Light" w:hint="eastAsia"/>
            <w:noProof/>
          </w:rPr>
          <w:t>语音质量</w:t>
        </w:r>
        <w:r w:rsidR="00E813AA">
          <w:rPr>
            <w:noProof/>
            <w:webHidden/>
          </w:rPr>
          <w:tab/>
        </w:r>
        <w:r w:rsidR="00E813AA">
          <w:rPr>
            <w:noProof/>
            <w:webHidden/>
          </w:rPr>
          <w:fldChar w:fldCharType="begin"/>
        </w:r>
        <w:r w:rsidR="00E813AA">
          <w:rPr>
            <w:noProof/>
            <w:webHidden/>
          </w:rPr>
          <w:instrText xml:space="preserve"> PAGEREF _Toc130815605 \h </w:instrText>
        </w:r>
        <w:r w:rsidR="00E813AA">
          <w:rPr>
            <w:noProof/>
            <w:webHidden/>
          </w:rPr>
        </w:r>
        <w:r w:rsidR="00E813AA">
          <w:rPr>
            <w:noProof/>
            <w:webHidden/>
          </w:rPr>
          <w:fldChar w:fldCharType="separate"/>
        </w:r>
        <w:r w:rsidR="00E813AA">
          <w:rPr>
            <w:noProof/>
            <w:webHidden/>
          </w:rPr>
          <w:t>19</w:t>
        </w:r>
        <w:r w:rsidR="00E813AA">
          <w:rPr>
            <w:noProof/>
            <w:webHidden/>
          </w:rPr>
          <w:fldChar w:fldCharType="end"/>
        </w:r>
      </w:hyperlink>
    </w:p>
    <w:p w14:paraId="5CDDC1C6" w14:textId="20840420" w:rsidR="00E813AA" w:rsidRDefault="00C03A9D">
      <w:pPr>
        <w:pStyle w:val="TOC4"/>
        <w:tabs>
          <w:tab w:val="right" w:leader="dot" w:pos="5030"/>
        </w:tabs>
        <w:rPr>
          <w:rFonts w:eastAsiaTheme="minorEastAsia"/>
          <w:smallCaps w:val="0"/>
          <w:noProof/>
          <w:sz w:val="22"/>
          <w:lang w:val="en-US" w:eastAsia="en-US" w:bidi="ar-SA"/>
        </w:rPr>
      </w:pPr>
      <w:hyperlink w:anchor="_Toc130815606" w:history="1">
        <w:r w:rsidR="00E813AA" w:rsidRPr="00977840">
          <w:rPr>
            <w:rStyle w:val="Hyperlink"/>
            <w:rFonts w:ascii="Calibri Light" w:eastAsia="SimSun" w:hAnsi="Calibri Light" w:cs="Calibri Light"/>
            <w:noProof/>
          </w:rPr>
          <w:t>Workplace Analytics</w:t>
        </w:r>
        <w:r w:rsidR="00E813AA">
          <w:rPr>
            <w:noProof/>
            <w:webHidden/>
          </w:rPr>
          <w:tab/>
        </w:r>
        <w:r w:rsidR="00E813AA">
          <w:rPr>
            <w:noProof/>
            <w:webHidden/>
          </w:rPr>
          <w:fldChar w:fldCharType="begin"/>
        </w:r>
        <w:r w:rsidR="00E813AA">
          <w:rPr>
            <w:noProof/>
            <w:webHidden/>
          </w:rPr>
          <w:instrText xml:space="preserve"> PAGEREF _Toc130815606 \h </w:instrText>
        </w:r>
        <w:r w:rsidR="00E813AA">
          <w:rPr>
            <w:noProof/>
            <w:webHidden/>
          </w:rPr>
        </w:r>
        <w:r w:rsidR="00E813AA">
          <w:rPr>
            <w:noProof/>
            <w:webHidden/>
          </w:rPr>
          <w:fldChar w:fldCharType="separate"/>
        </w:r>
        <w:r w:rsidR="00E813AA">
          <w:rPr>
            <w:noProof/>
            <w:webHidden/>
          </w:rPr>
          <w:t>19</w:t>
        </w:r>
        <w:r w:rsidR="00E813AA">
          <w:rPr>
            <w:noProof/>
            <w:webHidden/>
          </w:rPr>
          <w:fldChar w:fldCharType="end"/>
        </w:r>
      </w:hyperlink>
    </w:p>
    <w:p w14:paraId="425FAE75" w14:textId="4FB0037F" w:rsidR="00E813AA" w:rsidRDefault="00C03A9D">
      <w:pPr>
        <w:pStyle w:val="TOC4"/>
        <w:tabs>
          <w:tab w:val="right" w:leader="dot" w:pos="5030"/>
        </w:tabs>
        <w:rPr>
          <w:rFonts w:eastAsiaTheme="minorEastAsia"/>
          <w:smallCaps w:val="0"/>
          <w:noProof/>
          <w:sz w:val="22"/>
          <w:lang w:val="en-US" w:eastAsia="en-US" w:bidi="ar-SA"/>
        </w:rPr>
      </w:pPr>
      <w:hyperlink w:anchor="_Toc130815607" w:history="1">
        <w:r w:rsidR="00E813AA" w:rsidRPr="00977840">
          <w:rPr>
            <w:rStyle w:val="Hyperlink"/>
            <w:rFonts w:ascii="Calibri Light" w:eastAsia="SimSun" w:hAnsi="Calibri Light"/>
            <w:noProof/>
          </w:rPr>
          <w:t>Yammer Enterprise</w:t>
        </w:r>
        <w:r w:rsidR="00E813AA">
          <w:rPr>
            <w:noProof/>
            <w:webHidden/>
          </w:rPr>
          <w:tab/>
        </w:r>
        <w:r w:rsidR="00E813AA">
          <w:rPr>
            <w:noProof/>
            <w:webHidden/>
          </w:rPr>
          <w:fldChar w:fldCharType="begin"/>
        </w:r>
        <w:r w:rsidR="00E813AA">
          <w:rPr>
            <w:noProof/>
            <w:webHidden/>
          </w:rPr>
          <w:instrText xml:space="preserve"> PAGEREF _Toc130815607 \h </w:instrText>
        </w:r>
        <w:r w:rsidR="00E813AA">
          <w:rPr>
            <w:noProof/>
            <w:webHidden/>
          </w:rPr>
        </w:r>
        <w:r w:rsidR="00E813AA">
          <w:rPr>
            <w:noProof/>
            <w:webHidden/>
          </w:rPr>
          <w:fldChar w:fldCharType="separate"/>
        </w:r>
        <w:r w:rsidR="00E813AA">
          <w:rPr>
            <w:noProof/>
            <w:webHidden/>
          </w:rPr>
          <w:t>19</w:t>
        </w:r>
        <w:r w:rsidR="00E813AA">
          <w:rPr>
            <w:noProof/>
            <w:webHidden/>
          </w:rPr>
          <w:fldChar w:fldCharType="end"/>
        </w:r>
      </w:hyperlink>
    </w:p>
    <w:p w14:paraId="6BB49D10" w14:textId="5E72B021" w:rsidR="00E813AA" w:rsidRDefault="00C03A9D">
      <w:pPr>
        <w:pStyle w:val="TOC2"/>
        <w:rPr>
          <w:rFonts w:eastAsiaTheme="minorEastAsia"/>
          <w:b w:val="0"/>
          <w:smallCaps w:val="0"/>
          <w:noProof/>
          <w:sz w:val="22"/>
          <w:lang w:val="en-US" w:eastAsia="en-US" w:bidi="ar-SA"/>
        </w:rPr>
      </w:pPr>
      <w:hyperlink w:anchor="_Toc130815608" w:history="1">
        <w:r w:rsidR="00E813AA" w:rsidRPr="00977840">
          <w:rPr>
            <w:rStyle w:val="Hyperlink"/>
            <w:rFonts w:cstheme="majorHAnsi"/>
            <w:noProof/>
          </w:rPr>
          <w:t>Microsoft Azure</w:t>
        </w:r>
        <w:r w:rsidR="00E813AA" w:rsidRPr="00977840">
          <w:rPr>
            <w:rStyle w:val="Hyperlink"/>
            <w:rFonts w:cstheme="minorHAnsi"/>
            <w:noProof/>
          </w:rPr>
          <w:t xml:space="preserve"> </w:t>
        </w:r>
        <w:r w:rsidR="00E813AA" w:rsidRPr="00977840">
          <w:rPr>
            <w:rStyle w:val="Hyperlink"/>
            <w:rFonts w:ascii="MS Gothic" w:eastAsia="MS Gothic" w:hAnsi="MS Gothic" w:cs="MS Gothic" w:hint="eastAsia"/>
            <w:noProof/>
          </w:rPr>
          <w:t>服</w:t>
        </w:r>
        <w:r w:rsidR="00E813AA" w:rsidRPr="00977840">
          <w:rPr>
            <w:rStyle w:val="Hyperlink"/>
            <w:rFonts w:ascii="Microsoft JhengHei" w:eastAsia="Microsoft JhengHei" w:hAnsi="Microsoft JhengHei" w:cs="Microsoft JhengHei" w:hint="eastAsia"/>
            <w:noProof/>
          </w:rPr>
          <w:t>务和计划</w:t>
        </w:r>
        <w:r w:rsidR="00E813AA">
          <w:rPr>
            <w:noProof/>
            <w:webHidden/>
          </w:rPr>
          <w:tab/>
        </w:r>
        <w:r w:rsidR="00E813AA">
          <w:rPr>
            <w:noProof/>
            <w:webHidden/>
          </w:rPr>
          <w:fldChar w:fldCharType="begin"/>
        </w:r>
        <w:r w:rsidR="00E813AA">
          <w:rPr>
            <w:noProof/>
            <w:webHidden/>
          </w:rPr>
          <w:instrText xml:space="preserve"> PAGEREF _Toc130815608 \h </w:instrText>
        </w:r>
        <w:r w:rsidR="00E813AA">
          <w:rPr>
            <w:noProof/>
            <w:webHidden/>
          </w:rPr>
        </w:r>
        <w:r w:rsidR="00E813AA">
          <w:rPr>
            <w:noProof/>
            <w:webHidden/>
          </w:rPr>
          <w:fldChar w:fldCharType="separate"/>
        </w:r>
        <w:r w:rsidR="00E813AA">
          <w:rPr>
            <w:noProof/>
            <w:webHidden/>
          </w:rPr>
          <w:t>20</w:t>
        </w:r>
        <w:r w:rsidR="00E813AA">
          <w:rPr>
            <w:noProof/>
            <w:webHidden/>
          </w:rPr>
          <w:fldChar w:fldCharType="end"/>
        </w:r>
      </w:hyperlink>
    </w:p>
    <w:p w14:paraId="0AFA517F" w14:textId="0CE5082A" w:rsidR="00E813AA" w:rsidRDefault="00C03A9D">
      <w:pPr>
        <w:pStyle w:val="TOC4"/>
        <w:tabs>
          <w:tab w:val="right" w:leader="dot" w:pos="5030"/>
        </w:tabs>
        <w:rPr>
          <w:rFonts w:eastAsiaTheme="minorEastAsia"/>
          <w:smallCaps w:val="0"/>
          <w:noProof/>
          <w:sz w:val="22"/>
          <w:lang w:val="en-US" w:eastAsia="en-US" w:bidi="ar-SA"/>
        </w:rPr>
      </w:pPr>
      <w:hyperlink w:anchor="_Toc130815609" w:history="1">
        <w:r w:rsidR="00E813AA" w:rsidRPr="00977840">
          <w:rPr>
            <w:rStyle w:val="Hyperlink"/>
            <w:rFonts w:cstheme="majorHAnsi"/>
            <w:noProof/>
          </w:rPr>
          <w:t>Azure Active Directory (Azure AD)</w:t>
        </w:r>
        <w:r w:rsidR="00E813AA">
          <w:rPr>
            <w:noProof/>
            <w:webHidden/>
          </w:rPr>
          <w:tab/>
        </w:r>
        <w:r w:rsidR="00E813AA">
          <w:rPr>
            <w:noProof/>
            <w:webHidden/>
          </w:rPr>
          <w:fldChar w:fldCharType="begin"/>
        </w:r>
        <w:r w:rsidR="00E813AA">
          <w:rPr>
            <w:noProof/>
            <w:webHidden/>
          </w:rPr>
          <w:instrText xml:space="preserve"> PAGEREF _Toc130815609 \h </w:instrText>
        </w:r>
        <w:r w:rsidR="00E813AA">
          <w:rPr>
            <w:noProof/>
            <w:webHidden/>
          </w:rPr>
        </w:r>
        <w:r w:rsidR="00E813AA">
          <w:rPr>
            <w:noProof/>
            <w:webHidden/>
          </w:rPr>
          <w:fldChar w:fldCharType="separate"/>
        </w:r>
        <w:r w:rsidR="00E813AA">
          <w:rPr>
            <w:noProof/>
            <w:webHidden/>
          </w:rPr>
          <w:t>20</w:t>
        </w:r>
        <w:r w:rsidR="00E813AA">
          <w:rPr>
            <w:noProof/>
            <w:webHidden/>
          </w:rPr>
          <w:fldChar w:fldCharType="end"/>
        </w:r>
      </w:hyperlink>
    </w:p>
    <w:p w14:paraId="40153128" w14:textId="06A3918B" w:rsidR="00E813AA" w:rsidRDefault="00C03A9D">
      <w:pPr>
        <w:pStyle w:val="TOC4"/>
        <w:tabs>
          <w:tab w:val="right" w:leader="dot" w:pos="5030"/>
        </w:tabs>
        <w:rPr>
          <w:rFonts w:eastAsiaTheme="minorEastAsia"/>
          <w:smallCaps w:val="0"/>
          <w:noProof/>
          <w:sz w:val="22"/>
          <w:lang w:val="en-US" w:eastAsia="en-US" w:bidi="ar-SA"/>
        </w:rPr>
      </w:pPr>
      <w:hyperlink w:anchor="_Toc130815610" w:history="1">
        <w:r w:rsidR="00E813AA" w:rsidRPr="00977840">
          <w:rPr>
            <w:rStyle w:val="Hyperlink"/>
            <w:rFonts w:cstheme="majorHAnsi"/>
            <w:noProof/>
          </w:rPr>
          <w:t>Azure Active Directory B2C</w:t>
        </w:r>
        <w:r w:rsidR="00E813AA">
          <w:rPr>
            <w:noProof/>
            <w:webHidden/>
          </w:rPr>
          <w:tab/>
        </w:r>
        <w:r w:rsidR="00E813AA">
          <w:rPr>
            <w:noProof/>
            <w:webHidden/>
          </w:rPr>
          <w:fldChar w:fldCharType="begin"/>
        </w:r>
        <w:r w:rsidR="00E813AA">
          <w:rPr>
            <w:noProof/>
            <w:webHidden/>
          </w:rPr>
          <w:instrText xml:space="preserve"> PAGEREF _Toc130815610 \h </w:instrText>
        </w:r>
        <w:r w:rsidR="00E813AA">
          <w:rPr>
            <w:noProof/>
            <w:webHidden/>
          </w:rPr>
        </w:r>
        <w:r w:rsidR="00E813AA">
          <w:rPr>
            <w:noProof/>
            <w:webHidden/>
          </w:rPr>
          <w:fldChar w:fldCharType="separate"/>
        </w:r>
        <w:r w:rsidR="00E813AA">
          <w:rPr>
            <w:noProof/>
            <w:webHidden/>
          </w:rPr>
          <w:t>20</w:t>
        </w:r>
        <w:r w:rsidR="00E813AA">
          <w:rPr>
            <w:noProof/>
            <w:webHidden/>
          </w:rPr>
          <w:fldChar w:fldCharType="end"/>
        </w:r>
      </w:hyperlink>
    </w:p>
    <w:p w14:paraId="080B91F8" w14:textId="4AB59793" w:rsidR="00E813AA" w:rsidRDefault="00C03A9D">
      <w:pPr>
        <w:pStyle w:val="TOC4"/>
        <w:tabs>
          <w:tab w:val="right" w:leader="dot" w:pos="5030"/>
        </w:tabs>
        <w:rPr>
          <w:rFonts w:eastAsiaTheme="minorEastAsia"/>
          <w:smallCaps w:val="0"/>
          <w:noProof/>
          <w:sz w:val="22"/>
          <w:lang w:val="en-US" w:eastAsia="en-US" w:bidi="ar-SA"/>
        </w:rPr>
      </w:pPr>
      <w:hyperlink w:anchor="_Toc130815611" w:history="1">
        <w:r w:rsidR="00E813AA" w:rsidRPr="00977840">
          <w:rPr>
            <w:rStyle w:val="Hyperlink"/>
            <w:rFonts w:cstheme="majorHAnsi"/>
            <w:noProof/>
          </w:rPr>
          <w:t>Azure Active Directory</w:t>
        </w:r>
        <w:r w:rsidR="00E813AA" w:rsidRPr="00977840">
          <w:rPr>
            <w:rStyle w:val="Hyperlink"/>
            <w:rFonts w:cstheme="minorHAnsi"/>
            <w:noProof/>
          </w:rPr>
          <w:t xml:space="preserve"> </w:t>
        </w:r>
        <w:r w:rsidR="00E813AA" w:rsidRPr="00977840">
          <w:rPr>
            <w:rStyle w:val="Hyperlink"/>
            <w:rFonts w:ascii="MS Gothic" w:eastAsia="MS Gothic" w:hAnsi="MS Gothic" w:cs="MS Gothic" w:hint="eastAsia"/>
            <w:noProof/>
          </w:rPr>
          <w:t>域服</w:t>
        </w:r>
        <w:r w:rsidR="00E813AA" w:rsidRPr="00977840">
          <w:rPr>
            <w:rStyle w:val="Hyperlink"/>
            <w:rFonts w:ascii="Microsoft JhengHei" w:eastAsia="Microsoft JhengHei" w:hAnsi="Microsoft JhengHei" w:cs="Microsoft JhengHei" w:hint="eastAsia"/>
            <w:noProof/>
          </w:rPr>
          <w:t>务</w:t>
        </w:r>
        <w:r w:rsidR="00E813AA">
          <w:rPr>
            <w:noProof/>
            <w:webHidden/>
          </w:rPr>
          <w:tab/>
        </w:r>
        <w:r w:rsidR="00E813AA">
          <w:rPr>
            <w:noProof/>
            <w:webHidden/>
          </w:rPr>
          <w:fldChar w:fldCharType="begin"/>
        </w:r>
        <w:r w:rsidR="00E813AA">
          <w:rPr>
            <w:noProof/>
            <w:webHidden/>
          </w:rPr>
          <w:instrText xml:space="preserve"> PAGEREF _Toc130815611 \h </w:instrText>
        </w:r>
        <w:r w:rsidR="00E813AA">
          <w:rPr>
            <w:noProof/>
            <w:webHidden/>
          </w:rPr>
        </w:r>
        <w:r w:rsidR="00E813AA">
          <w:rPr>
            <w:noProof/>
            <w:webHidden/>
          </w:rPr>
          <w:fldChar w:fldCharType="separate"/>
        </w:r>
        <w:r w:rsidR="00E813AA">
          <w:rPr>
            <w:noProof/>
            <w:webHidden/>
          </w:rPr>
          <w:t>21</w:t>
        </w:r>
        <w:r w:rsidR="00E813AA">
          <w:rPr>
            <w:noProof/>
            <w:webHidden/>
          </w:rPr>
          <w:fldChar w:fldCharType="end"/>
        </w:r>
      </w:hyperlink>
    </w:p>
    <w:p w14:paraId="3EEB80AE" w14:textId="5E8E8971" w:rsidR="00E813AA" w:rsidRDefault="00C03A9D">
      <w:pPr>
        <w:pStyle w:val="TOC4"/>
        <w:tabs>
          <w:tab w:val="right" w:leader="dot" w:pos="5030"/>
        </w:tabs>
        <w:rPr>
          <w:rFonts w:eastAsiaTheme="minorEastAsia"/>
          <w:smallCaps w:val="0"/>
          <w:noProof/>
          <w:sz w:val="22"/>
          <w:lang w:val="en-US" w:eastAsia="en-US" w:bidi="ar-SA"/>
        </w:rPr>
      </w:pPr>
      <w:hyperlink w:anchor="_Toc130815612" w:history="1">
        <w:r w:rsidR="00E813AA" w:rsidRPr="00977840">
          <w:rPr>
            <w:rStyle w:val="Hyperlink"/>
            <w:rFonts w:cstheme="minorHAnsi"/>
            <w:bCs/>
            <w:noProof/>
          </w:rPr>
          <w:t>Analysis Services</w:t>
        </w:r>
        <w:r w:rsidR="00E813AA">
          <w:rPr>
            <w:noProof/>
            <w:webHidden/>
          </w:rPr>
          <w:tab/>
        </w:r>
        <w:r w:rsidR="00E813AA">
          <w:rPr>
            <w:noProof/>
            <w:webHidden/>
          </w:rPr>
          <w:fldChar w:fldCharType="begin"/>
        </w:r>
        <w:r w:rsidR="00E813AA">
          <w:rPr>
            <w:noProof/>
            <w:webHidden/>
          </w:rPr>
          <w:instrText xml:space="preserve"> PAGEREF _Toc130815612 \h </w:instrText>
        </w:r>
        <w:r w:rsidR="00E813AA">
          <w:rPr>
            <w:noProof/>
            <w:webHidden/>
          </w:rPr>
        </w:r>
        <w:r w:rsidR="00E813AA">
          <w:rPr>
            <w:noProof/>
            <w:webHidden/>
          </w:rPr>
          <w:fldChar w:fldCharType="separate"/>
        </w:r>
        <w:r w:rsidR="00E813AA">
          <w:rPr>
            <w:noProof/>
            <w:webHidden/>
          </w:rPr>
          <w:t>21</w:t>
        </w:r>
        <w:r w:rsidR="00E813AA">
          <w:rPr>
            <w:noProof/>
            <w:webHidden/>
          </w:rPr>
          <w:fldChar w:fldCharType="end"/>
        </w:r>
      </w:hyperlink>
    </w:p>
    <w:p w14:paraId="6BB465C8" w14:textId="02060550" w:rsidR="00E813AA" w:rsidRDefault="00C03A9D">
      <w:pPr>
        <w:pStyle w:val="TOC4"/>
        <w:tabs>
          <w:tab w:val="right" w:leader="dot" w:pos="5030"/>
        </w:tabs>
        <w:rPr>
          <w:rFonts w:eastAsiaTheme="minorEastAsia"/>
          <w:smallCaps w:val="0"/>
          <w:noProof/>
          <w:sz w:val="22"/>
          <w:lang w:val="en-US" w:eastAsia="en-US" w:bidi="ar-SA"/>
        </w:rPr>
      </w:pPr>
      <w:hyperlink w:anchor="_Toc130815613" w:history="1">
        <w:r w:rsidR="00E813AA" w:rsidRPr="00977840">
          <w:rPr>
            <w:rStyle w:val="Hyperlink"/>
            <w:rFonts w:cstheme="majorHAnsi"/>
            <w:noProof/>
          </w:rPr>
          <w:t>API</w:t>
        </w:r>
        <w:r w:rsidR="00E813AA" w:rsidRPr="00977840">
          <w:rPr>
            <w:rStyle w:val="Hyperlink"/>
            <w:rFonts w:cstheme="minorHAnsi"/>
            <w:noProof/>
          </w:rPr>
          <w:t xml:space="preserve"> </w:t>
        </w:r>
        <w:r w:rsidR="00E813AA" w:rsidRPr="00977840">
          <w:rPr>
            <w:rStyle w:val="Hyperlink"/>
            <w:rFonts w:ascii="MS Gothic" w:eastAsia="MS Gothic" w:hAnsi="MS Gothic" w:cs="MS Gothic" w:hint="eastAsia"/>
            <w:noProof/>
          </w:rPr>
          <w:t>管理服</w:t>
        </w:r>
        <w:r w:rsidR="00E813AA" w:rsidRPr="00977840">
          <w:rPr>
            <w:rStyle w:val="Hyperlink"/>
            <w:rFonts w:ascii="Microsoft JhengHei" w:eastAsia="Microsoft JhengHei" w:hAnsi="Microsoft JhengHei" w:cs="Microsoft JhengHei" w:hint="eastAsia"/>
            <w:noProof/>
          </w:rPr>
          <w:t>务</w:t>
        </w:r>
        <w:r w:rsidR="00E813AA">
          <w:rPr>
            <w:noProof/>
            <w:webHidden/>
          </w:rPr>
          <w:tab/>
        </w:r>
        <w:r w:rsidR="00E813AA">
          <w:rPr>
            <w:noProof/>
            <w:webHidden/>
          </w:rPr>
          <w:fldChar w:fldCharType="begin"/>
        </w:r>
        <w:r w:rsidR="00E813AA">
          <w:rPr>
            <w:noProof/>
            <w:webHidden/>
          </w:rPr>
          <w:instrText xml:space="preserve"> PAGEREF _Toc130815613 \h </w:instrText>
        </w:r>
        <w:r w:rsidR="00E813AA">
          <w:rPr>
            <w:noProof/>
            <w:webHidden/>
          </w:rPr>
        </w:r>
        <w:r w:rsidR="00E813AA">
          <w:rPr>
            <w:noProof/>
            <w:webHidden/>
          </w:rPr>
          <w:fldChar w:fldCharType="separate"/>
        </w:r>
        <w:r w:rsidR="00E813AA">
          <w:rPr>
            <w:noProof/>
            <w:webHidden/>
          </w:rPr>
          <w:t>21</w:t>
        </w:r>
        <w:r w:rsidR="00E813AA">
          <w:rPr>
            <w:noProof/>
            <w:webHidden/>
          </w:rPr>
          <w:fldChar w:fldCharType="end"/>
        </w:r>
      </w:hyperlink>
    </w:p>
    <w:p w14:paraId="02B189F1" w14:textId="5F447437" w:rsidR="00E813AA" w:rsidRDefault="00C03A9D">
      <w:pPr>
        <w:pStyle w:val="TOC4"/>
        <w:tabs>
          <w:tab w:val="right" w:leader="dot" w:pos="5030"/>
        </w:tabs>
        <w:rPr>
          <w:rFonts w:eastAsiaTheme="minorEastAsia"/>
          <w:smallCaps w:val="0"/>
          <w:noProof/>
          <w:sz w:val="22"/>
          <w:lang w:val="en-US" w:eastAsia="en-US" w:bidi="ar-SA"/>
        </w:rPr>
      </w:pPr>
      <w:hyperlink w:anchor="_Toc130815614" w:history="1">
        <w:r w:rsidR="00E813AA" w:rsidRPr="00977840">
          <w:rPr>
            <w:rStyle w:val="Hyperlink"/>
            <w:rFonts w:cstheme="majorHAnsi"/>
            <w:noProof/>
          </w:rPr>
          <w:t>App Center</w:t>
        </w:r>
        <w:r w:rsidR="00E813AA">
          <w:rPr>
            <w:noProof/>
            <w:webHidden/>
          </w:rPr>
          <w:tab/>
        </w:r>
        <w:r w:rsidR="00E813AA">
          <w:rPr>
            <w:noProof/>
            <w:webHidden/>
          </w:rPr>
          <w:fldChar w:fldCharType="begin"/>
        </w:r>
        <w:r w:rsidR="00E813AA">
          <w:rPr>
            <w:noProof/>
            <w:webHidden/>
          </w:rPr>
          <w:instrText xml:space="preserve"> PAGEREF _Toc130815614 \h </w:instrText>
        </w:r>
        <w:r w:rsidR="00E813AA">
          <w:rPr>
            <w:noProof/>
            <w:webHidden/>
          </w:rPr>
        </w:r>
        <w:r w:rsidR="00E813AA">
          <w:rPr>
            <w:noProof/>
            <w:webHidden/>
          </w:rPr>
          <w:fldChar w:fldCharType="separate"/>
        </w:r>
        <w:r w:rsidR="00E813AA">
          <w:rPr>
            <w:noProof/>
            <w:webHidden/>
          </w:rPr>
          <w:t>22</w:t>
        </w:r>
        <w:r w:rsidR="00E813AA">
          <w:rPr>
            <w:noProof/>
            <w:webHidden/>
          </w:rPr>
          <w:fldChar w:fldCharType="end"/>
        </w:r>
      </w:hyperlink>
    </w:p>
    <w:p w14:paraId="7005A5C2" w14:textId="685C81E0" w:rsidR="00E813AA" w:rsidRDefault="00C03A9D">
      <w:pPr>
        <w:pStyle w:val="TOC4"/>
        <w:tabs>
          <w:tab w:val="right" w:leader="dot" w:pos="5030"/>
        </w:tabs>
        <w:rPr>
          <w:rFonts w:eastAsiaTheme="minorEastAsia"/>
          <w:smallCaps w:val="0"/>
          <w:noProof/>
          <w:sz w:val="22"/>
          <w:lang w:val="en-US" w:eastAsia="en-US" w:bidi="ar-SA"/>
        </w:rPr>
      </w:pPr>
      <w:hyperlink w:anchor="_Toc130815615" w:history="1">
        <w:r w:rsidR="00E813AA" w:rsidRPr="00977840">
          <w:rPr>
            <w:rStyle w:val="Hyperlink"/>
            <w:rFonts w:ascii="Microsoft JhengHei" w:eastAsia="Microsoft JhengHei" w:hAnsi="Microsoft JhengHei" w:cs="Microsoft JhengHei" w:hint="eastAsia"/>
            <w:noProof/>
          </w:rPr>
          <w:t>应用配置</w:t>
        </w:r>
        <w:r w:rsidR="00E813AA">
          <w:rPr>
            <w:noProof/>
            <w:webHidden/>
          </w:rPr>
          <w:tab/>
        </w:r>
        <w:r w:rsidR="00E813AA">
          <w:rPr>
            <w:noProof/>
            <w:webHidden/>
          </w:rPr>
          <w:fldChar w:fldCharType="begin"/>
        </w:r>
        <w:r w:rsidR="00E813AA">
          <w:rPr>
            <w:noProof/>
            <w:webHidden/>
          </w:rPr>
          <w:instrText xml:space="preserve"> PAGEREF _Toc130815615 \h </w:instrText>
        </w:r>
        <w:r w:rsidR="00E813AA">
          <w:rPr>
            <w:noProof/>
            <w:webHidden/>
          </w:rPr>
        </w:r>
        <w:r w:rsidR="00E813AA">
          <w:rPr>
            <w:noProof/>
            <w:webHidden/>
          </w:rPr>
          <w:fldChar w:fldCharType="separate"/>
        </w:r>
        <w:r w:rsidR="00E813AA">
          <w:rPr>
            <w:noProof/>
            <w:webHidden/>
          </w:rPr>
          <w:t>23</w:t>
        </w:r>
        <w:r w:rsidR="00E813AA">
          <w:rPr>
            <w:noProof/>
            <w:webHidden/>
          </w:rPr>
          <w:fldChar w:fldCharType="end"/>
        </w:r>
      </w:hyperlink>
    </w:p>
    <w:p w14:paraId="23B50110" w14:textId="5779ED92" w:rsidR="00E813AA" w:rsidRDefault="00C03A9D">
      <w:pPr>
        <w:pStyle w:val="TOC4"/>
        <w:tabs>
          <w:tab w:val="right" w:leader="dot" w:pos="5030"/>
        </w:tabs>
        <w:rPr>
          <w:rFonts w:eastAsiaTheme="minorEastAsia"/>
          <w:smallCaps w:val="0"/>
          <w:noProof/>
          <w:sz w:val="22"/>
          <w:lang w:val="en-US" w:eastAsia="en-US" w:bidi="ar-SA"/>
        </w:rPr>
      </w:pPr>
      <w:hyperlink w:anchor="_Toc130815616" w:history="1">
        <w:r w:rsidR="00E813AA" w:rsidRPr="00977840">
          <w:rPr>
            <w:rStyle w:val="Hyperlink"/>
            <w:rFonts w:ascii="Microsoft JhengHei" w:eastAsia="Microsoft JhengHei" w:hAnsi="Microsoft JhengHei" w:cs="Microsoft JhengHei" w:hint="eastAsia"/>
            <w:noProof/>
          </w:rPr>
          <w:t>应用服务</w:t>
        </w:r>
        <w:r w:rsidR="00E813AA">
          <w:rPr>
            <w:noProof/>
            <w:webHidden/>
          </w:rPr>
          <w:tab/>
        </w:r>
        <w:r w:rsidR="00E813AA">
          <w:rPr>
            <w:noProof/>
            <w:webHidden/>
          </w:rPr>
          <w:fldChar w:fldCharType="begin"/>
        </w:r>
        <w:r w:rsidR="00E813AA">
          <w:rPr>
            <w:noProof/>
            <w:webHidden/>
          </w:rPr>
          <w:instrText xml:space="preserve"> PAGEREF _Toc130815616 \h </w:instrText>
        </w:r>
        <w:r w:rsidR="00E813AA">
          <w:rPr>
            <w:noProof/>
            <w:webHidden/>
          </w:rPr>
        </w:r>
        <w:r w:rsidR="00E813AA">
          <w:rPr>
            <w:noProof/>
            <w:webHidden/>
          </w:rPr>
          <w:fldChar w:fldCharType="separate"/>
        </w:r>
        <w:r w:rsidR="00E813AA">
          <w:rPr>
            <w:noProof/>
            <w:webHidden/>
          </w:rPr>
          <w:t>23</w:t>
        </w:r>
        <w:r w:rsidR="00E813AA">
          <w:rPr>
            <w:noProof/>
            <w:webHidden/>
          </w:rPr>
          <w:fldChar w:fldCharType="end"/>
        </w:r>
      </w:hyperlink>
    </w:p>
    <w:p w14:paraId="71F6777C" w14:textId="7978ED13" w:rsidR="00E813AA" w:rsidRDefault="00C03A9D">
      <w:pPr>
        <w:pStyle w:val="TOC4"/>
        <w:tabs>
          <w:tab w:val="right" w:leader="dot" w:pos="5030"/>
        </w:tabs>
        <w:rPr>
          <w:rFonts w:eastAsiaTheme="minorEastAsia"/>
          <w:smallCaps w:val="0"/>
          <w:noProof/>
          <w:sz w:val="22"/>
          <w:lang w:val="en-US" w:eastAsia="en-US" w:bidi="ar-SA"/>
        </w:rPr>
      </w:pPr>
      <w:hyperlink w:anchor="_Toc130815617" w:history="1">
        <w:r w:rsidR="00E813AA" w:rsidRPr="00977840">
          <w:rPr>
            <w:rStyle w:val="Hyperlink"/>
            <w:rFonts w:ascii="Microsoft JhengHei" w:eastAsia="Microsoft JhengHei" w:hAnsi="Microsoft JhengHei" w:cs="Microsoft JhengHei" w:hint="eastAsia"/>
            <w:noProof/>
          </w:rPr>
          <w:t>应用程序网关</w:t>
        </w:r>
        <w:r w:rsidR="00E813AA">
          <w:rPr>
            <w:noProof/>
            <w:webHidden/>
          </w:rPr>
          <w:tab/>
        </w:r>
        <w:r w:rsidR="00E813AA">
          <w:rPr>
            <w:noProof/>
            <w:webHidden/>
          </w:rPr>
          <w:fldChar w:fldCharType="begin"/>
        </w:r>
        <w:r w:rsidR="00E813AA">
          <w:rPr>
            <w:noProof/>
            <w:webHidden/>
          </w:rPr>
          <w:instrText xml:space="preserve"> PAGEREF _Toc130815617 \h </w:instrText>
        </w:r>
        <w:r w:rsidR="00E813AA">
          <w:rPr>
            <w:noProof/>
            <w:webHidden/>
          </w:rPr>
        </w:r>
        <w:r w:rsidR="00E813AA">
          <w:rPr>
            <w:noProof/>
            <w:webHidden/>
          </w:rPr>
          <w:fldChar w:fldCharType="separate"/>
        </w:r>
        <w:r w:rsidR="00E813AA">
          <w:rPr>
            <w:noProof/>
            <w:webHidden/>
          </w:rPr>
          <w:t>24</w:t>
        </w:r>
        <w:r w:rsidR="00E813AA">
          <w:rPr>
            <w:noProof/>
            <w:webHidden/>
          </w:rPr>
          <w:fldChar w:fldCharType="end"/>
        </w:r>
      </w:hyperlink>
    </w:p>
    <w:p w14:paraId="1752C47D" w14:textId="66DC12DA" w:rsidR="00E813AA" w:rsidRDefault="00C03A9D">
      <w:pPr>
        <w:pStyle w:val="TOC4"/>
        <w:tabs>
          <w:tab w:val="right" w:leader="dot" w:pos="5030"/>
        </w:tabs>
        <w:rPr>
          <w:rFonts w:eastAsiaTheme="minorEastAsia"/>
          <w:smallCaps w:val="0"/>
          <w:noProof/>
          <w:sz w:val="22"/>
          <w:lang w:val="en-US" w:eastAsia="en-US" w:bidi="ar-SA"/>
        </w:rPr>
      </w:pPr>
      <w:hyperlink w:anchor="_Toc130815618" w:history="1">
        <w:r w:rsidR="00E813AA" w:rsidRPr="00977840">
          <w:rPr>
            <w:rStyle w:val="Hyperlink"/>
            <w:rFonts w:cstheme="majorHAnsi"/>
            <w:noProof/>
          </w:rPr>
          <w:t>Application Insights</w:t>
        </w:r>
        <w:r w:rsidR="00E813AA">
          <w:rPr>
            <w:noProof/>
            <w:webHidden/>
          </w:rPr>
          <w:tab/>
        </w:r>
        <w:r w:rsidR="00E813AA">
          <w:rPr>
            <w:noProof/>
            <w:webHidden/>
          </w:rPr>
          <w:fldChar w:fldCharType="begin"/>
        </w:r>
        <w:r w:rsidR="00E813AA">
          <w:rPr>
            <w:noProof/>
            <w:webHidden/>
          </w:rPr>
          <w:instrText xml:space="preserve"> PAGEREF _Toc130815618 \h </w:instrText>
        </w:r>
        <w:r w:rsidR="00E813AA">
          <w:rPr>
            <w:noProof/>
            <w:webHidden/>
          </w:rPr>
        </w:r>
        <w:r w:rsidR="00E813AA">
          <w:rPr>
            <w:noProof/>
            <w:webHidden/>
          </w:rPr>
          <w:fldChar w:fldCharType="separate"/>
        </w:r>
        <w:r w:rsidR="00E813AA">
          <w:rPr>
            <w:noProof/>
            <w:webHidden/>
          </w:rPr>
          <w:t>24</w:t>
        </w:r>
        <w:r w:rsidR="00E813AA">
          <w:rPr>
            <w:noProof/>
            <w:webHidden/>
          </w:rPr>
          <w:fldChar w:fldCharType="end"/>
        </w:r>
      </w:hyperlink>
    </w:p>
    <w:p w14:paraId="5D48AD60" w14:textId="1B897B2E" w:rsidR="00E813AA" w:rsidRDefault="00C03A9D">
      <w:pPr>
        <w:pStyle w:val="TOC4"/>
        <w:tabs>
          <w:tab w:val="right" w:leader="dot" w:pos="5030"/>
        </w:tabs>
        <w:rPr>
          <w:rFonts w:eastAsiaTheme="minorEastAsia"/>
          <w:smallCaps w:val="0"/>
          <w:noProof/>
          <w:sz w:val="22"/>
          <w:lang w:val="en-US" w:eastAsia="en-US" w:bidi="ar-SA"/>
        </w:rPr>
      </w:pPr>
      <w:hyperlink w:anchor="_Toc130815619" w:history="1">
        <w:r w:rsidR="00E813AA" w:rsidRPr="00977840">
          <w:rPr>
            <w:rStyle w:val="Hyperlink"/>
            <w:rFonts w:cstheme="majorHAnsi"/>
            <w:noProof/>
          </w:rPr>
          <w:t xml:space="preserve">Azure </w:t>
        </w:r>
        <w:r w:rsidR="00E813AA" w:rsidRPr="00977840">
          <w:rPr>
            <w:rStyle w:val="Hyperlink"/>
            <w:rFonts w:ascii="Microsoft JhengHei" w:eastAsia="Microsoft JhengHei" w:hAnsi="Microsoft JhengHei" w:cs="Microsoft JhengHei" w:hint="eastAsia"/>
            <w:noProof/>
          </w:rPr>
          <w:t>应用</w:t>
        </w:r>
        <w:r w:rsidR="00E813AA" w:rsidRPr="00977840">
          <w:rPr>
            <w:rStyle w:val="Hyperlink"/>
            <w:rFonts w:cstheme="majorHAnsi"/>
            <w:noProof/>
          </w:rPr>
          <w:t xml:space="preserve"> AI </w:t>
        </w:r>
        <w:r w:rsidR="00E813AA" w:rsidRPr="00977840">
          <w:rPr>
            <w:rStyle w:val="Hyperlink"/>
            <w:rFonts w:ascii="MS Gothic" w:eastAsia="MS Gothic" w:hAnsi="MS Gothic" w:cs="MS Gothic" w:hint="eastAsia"/>
            <w:noProof/>
          </w:rPr>
          <w:t>服</w:t>
        </w:r>
        <w:r w:rsidR="00E813AA" w:rsidRPr="00977840">
          <w:rPr>
            <w:rStyle w:val="Hyperlink"/>
            <w:rFonts w:ascii="Microsoft JhengHei" w:eastAsia="Microsoft JhengHei" w:hAnsi="Microsoft JhengHei" w:cs="Microsoft JhengHei" w:hint="eastAsia"/>
            <w:noProof/>
          </w:rPr>
          <w:t>务</w:t>
        </w:r>
        <w:r w:rsidR="00E813AA">
          <w:rPr>
            <w:noProof/>
            <w:webHidden/>
          </w:rPr>
          <w:tab/>
        </w:r>
        <w:r w:rsidR="00E813AA">
          <w:rPr>
            <w:noProof/>
            <w:webHidden/>
          </w:rPr>
          <w:fldChar w:fldCharType="begin"/>
        </w:r>
        <w:r w:rsidR="00E813AA">
          <w:rPr>
            <w:noProof/>
            <w:webHidden/>
          </w:rPr>
          <w:instrText xml:space="preserve"> PAGEREF _Toc130815619 \h </w:instrText>
        </w:r>
        <w:r w:rsidR="00E813AA">
          <w:rPr>
            <w:noProof/>
            <w:webHidden/>
          </w:rPr>
        </w:r>
        <w:r w:rsidR="00E813AA">
          <w:rPr>
            <w:noProof/>
            <w:webHidden/>
          </w:rPr>
          <w:fldChar w:fldCharType="separate"/>
        </w:r>
        <w:r w:rsidR="00E813AA">
          <w:rPr>
            <w:noProof/>
            <w:webHidden/>
          </w:rPr>
          <w:t>25</w:t>
        </w:r>
        <w:r w:rsidR="00E813AA">
          <w:rPr>
            <w:noProof/>
            <w:webHidden/>
          </w:rPr>
          <w:fldChar w:fldCharType="end"/>
        </w:r>
      </w:hyperlink>
    </w:p>
    <w:p w14:paraId="48301E08" w14:textId="6DDD767F" w:rsidR="00E813AA" w:rsidRDefault="00C03A9D">
      <w:pPr>
        <w:pStyle w:val="TOC4"/>
        <w:tabs>
          <w:tab w:val="right" w:leader="dot" w:pos="5030"/>
        </w:tabs>
        <w:rPr>
          <w:rFonts w:eastAsiaTheme="minorEastAsia"/>
          <w:smallCaps w:val="0"/>
          <w:noProof/>
          <w:sz w:val="22"/>
          <w:lang w:val="en-US" w:eastAsia="en-US" w:bidi="ar-SA"/>
        </w:rPr>
      </w:pPr>
      <w:hyperlink w:anchor="_Toc130815620" w:history="1">
        <w:r w:rsidR="00E813AA" w:rsidRPr="00977840">
          <w:rPr>
            <w:rStyle w:val="Hyperlink"/>
            <w:rFonts w:cstheme="majorHAnsi"/>
            <w:noProof/>
          </w:rPr>
          <w:t>Azure Arc</w:t>
        </w:r>
        <w:r w:rsidR="00E813AA">
          <w:rPr>
            <w:noProof/>
            <w:webHidden/>
          </w:rPr>
          <w:tab/>
        </w:r>
        <w:r w:rsidR="00E813AA">
          <w:rPr>
            <w:noProof/>
            <w:webHidden/>
          </w:rPr>
          <w:fldChar w:fldCharType="begin"/>
        </w:r>
        <w:r w:rsidR="00E813AA">
          <w:rPr>
            <w:noProof/>
            <w:webHidden/>
          </w:rPr>
          <w:instrText xml:space="preserve"> PAGEREF _Toc130815620 \h </w:instrText>
        </w:r>
        <w:r w:rsidR="00E813AA">
          <w:rPr>
            <w:noProof/>
            <w:webHidden/>
          </w:rPr>
        </w:r>
        <w:r w:rsidR="00E813AA">
          <w:rPr>
            <w:noProof/>
            <w:webHidden/>
          </w:rPr>
          <w:fldChar w:fldCharType="separate"/>
        </w:r>
        <w:r w:rsidR="00E813AA">
          <w:rPr>
            <w:noProof/>
            <w:webHidden/>
          </w:rPr>
          <w:t>25</w:t>
        </w:r>
        <w:r w:rsidR="00E813AA">
          <w:rPr>
            <w:noProof/>
            <w:webHidden/>
          </w:rPr>
          <w:fldChar w:fldCharType="end"/>
        </w:r>
      </w:hyperlink>
    </w:p>
    <w:p w14:paraId="78FCF0CB" w14:textId="296F6DD3" w:rsidR="00E813AA" w:rsidRDefault="00C03A9D">
      <w:pPr>
        <w:pStyle w:val="TOC4"/>
        <w:tabs>
          <w:tab w:val="right" w:leader="dot" w:pos="5030"/>
        </w:tabs>
        <w:rPr>
          <w:rFonts w:eastAsiaTheme="minorEastAsia"/>
          <w:smallCaps w:val="0"/>
          <w:noProof/>
          <w:sz w:val="22"/>
          <w:lang w:val="en-US" w:eastAsia="en-US" w:bidi="ar-SA"/>
        </w:rPr>
      </w:pPr>
      <w:hyperlink w:anchor="_Toc130815621" w:history="1">
        <w:r w:rsidR="00E813AA" w:rsidRPr="00977840">
          <w:rPr>
            <w:rStyle w:val="Hyperlink"/>
            <w:rFonts w:ascii="MS Gothic" w:eastAsia="MS Gothic" w:hAnsi="MS Gothic" w:cs="MS Gothic" w:hint="eastAsia"/>
            <w:noProof/>
          </w:rPr>
          <w:t>自</w:t>
        </w:r>
        <w:r w:rsidR="00E813AA" w:rsidRPr="00977840">
          <w:rPr>
            <w:rStyle w:val="Hyperlink"/>
            <w:rFonts w:ascii="Microsoft JhengHei" w:eastAsia="Microsoft JhengHei" w:hAnsi="Microsoft JhengHei" w:cs="Microsoft JhengHei" w:hint="eastAsia"/>
            <w:noProof/>
          </w:rPr>
          <w:t>动化</w:t>
        </w:r>
        <w:r w:rsidR="00E813AA">
          <w:rPr>
            <w:noProof/>
            <w:webHidden/>
          </w:rPr>
          <w:tab/>
        </w:r>
        <w:r w:rsidR="00E813AA">
          <w:rPr>
            <w:noProof/>
            <w:webHidden/>
          </w:rPr>
          <w:fldChar w:fldCharType="begin"/>
        </w:r>
        <w:r w:rsidR="00E813AA">
          <w:rPr>
            <w:noProof/>
            <w:webHidden/>
          </w:rPr>
          <w:instrText xml:space="preserve"> PAGEREF _Toc130815621 \h </w:instrText>
        </w:r>
        <w:r w:rsidR="00E813AA">
          <w:rPr>
            <w:noProof/>
            <w:webHidden/>
          </w:rPr>
        </w:r>
        <w:r w:rsidR="00E813AA">
          <w:rPr>
            <w:noProof/>
            <w:webHidden/>
          </w:rPr>
          <w:fldChar w:fldCharType="separate"/>
        </w:r>
        <w:r w:rsidR="00E813AA">
          <w:rPr>
            <w:noProof/>
            <w:webHidden/>
          </w:rPr>
          <w:t>25</w:t>
        </w:r>
        <w:r w:rsidR="00E813AA">
          <w:rPr>
            <w:noProof/>
            <w:webHidden/>
          </w:rPr>
          <w:fldChar w:fldCharType="end"/>
        </w:r>
      </w:hyperlink>
    </w:p>
    <w:p w14:paraId="1AAE9E6C" w14:textId="7CC82BF3" w:rsidR="00E813AA" w:rsidRDefault="00C03A9D">
      <w:pPr>
        <w:pStyle w:val="TOC4"/>
        <w:tabs>
          <w:tab w:val="right" w:leader="dot" w:pos="5030"/>
        </w:tabs>
        <w:rPr>
          <w:rFonts w:eastAsiaTheme="minorEastAsia"/>
          <w:smallCaps w:val="0"/>
          <w:noProof/>
          <w:sz w:val="22"/>
          <w:lang w:val="en-US" w:eastAsia="en-US" w:bidi="ar-SA"/>
        </w:rPr>
      </w:pPr>
      <w:hyperlink w:anchor="_Toc130815622" w:history="1">
        <w:r w:rsidR="00E813AA" w:rsidRPr="00977840">
          <w:rPr>
            <w:rStyle w:val="Hyperlink"/>
            <w:rFonts w:cstheme="majorHAnsi"/>
            <w:noProof/>
          </w:rPr>
          <w:t>Azure</w:t>
        </w:r>
        <w:r w:rsidR="00E813AA" w:rsidRPr="00977840">
          <w:rPr>
            <w:rStyle w:val="Hyperlink"/>
            <w:rFonts w:cstheme="minorHAnsi"/>
            <w:noProof/>
          </w:rPr>
          <w:t xml:space="preserve"> </w:t>
        </w:r>
        <w:r w:rsidR="00E813AA" w:rsidRPr="00977840">
          <w:rPr>
            <w:rStyle w:val="Hyperlink"/>
            <w:rFonts w:ascii="Microsoft JhengHei" w:eastAsia="Microsoft JhengHei" w:hAnsi="Microsoft JhengHei" w:cs="Microsoft JhengHei" w:hint="eastAsia"/>
            <w:noProof/>
          </w:rPr>
          <w:t>备份</w:t>
        </w:r>
        <w:r w:rsidR="00E813AA">
          <w:rPr>
            <w:noProof/>
            <w:webHidden/>
          </w:rPr>
          <w:tab/>
        </w:r>
        <w:r w:rsidR="00E813AA">
          <w:rPr>
            <w:noProof/>
            <w:webHidden/>
          </w:rPr>
          <w:fldChar w:fldCharType="begin"/>
        </w:r>
        <w:r w:rsidR="00E813AA">
          <w:rPr>
            <w:noProof/>
            <w:webHidden/>
          </w:rPr>
          <w:instrText xml:space="preserve"> PAGEREF _Toc130815622 \h </w:instrText>
        </w:r>
        <w:r w:rsidR="00E813AA">
          <w:rPr>
            <w:noProof/>
            <w:webHidden/>
          </w:rPr>
        </w:r>
        <w:r w:rsidR="00E813AA">
          <w:rPr>
            <w:noProof/>
            <w:webHidden/>
          </w:rPr>
          <w:fldChar w:fldCharType="separate"/>
        </w:r>
        <w:r w:rsidR="00E813AA">
          <w:rPr>
            <w:noProof/>
            <w:webHidden/>
          </w:rPr>
          <w:t>26</w:t>
        </w:r>
        <w:r w:rsidR="00E813AA">
          <w:rPr>
            <w:noProof/>
            <w:webHidden/>
          </w:rPr>
          <w:fldChar w:fldCharType="end"/>
        </w:r>
      </w:hyperlink>
    </w:p>
    <w:p w14:paraId="380066AF" w14:textId="3B3F51EA" w:rsidR="00E813AA" w:rsidRDefault="00C03A9D">
      <w:pPr>
        <w:pStyle w:val="TOC4"/>
        <w:tabs>
          <w:tab w:val="right" w:leader="dot" w:pos="5030"/>
        </w:tabs>
        <w:rPr>
          <w:rFonts w:eastAsiaTheme="minorEastAsia"/>
          <w:smallCaps w:val="0"/>
          <w:noProof/>
          <w:sz w:val="22"/>
          <w:lang w:val="en-US" w:eastAsia="en-US" w:bidi="ar-SA"/>
        </w:rPr>
      </w:pPr>
      <w:hyperlink w:anchor="_Toc130815623" w:history="1">
        <w:r w:rsidR="00E813AA" w:rsidRPr="00977840">
          <w:rPr>
            <w:rStyle w:val="Hyperlink"/>
            <w:rFonts w:cstheme="majorHAnsi"/>
            <w:noProof/>
          </w:rPr>
          <w:t>Azure Bastion</w:t>
        </w:r>
        <w:r w:rsidR="00E813AA">
          <w:rPr>
            <w:noProof/>
            <w:webHidden/>
          </w:rPr>
          <w:tab/>
        </w:r>
        <w:r w:rsidR="00E813AA">
          <w:rPr>
            <w:noProof/>
            <w:webHidden/>
          </w:rPr>
          <w:fldChar w:fldCharType="begin"/>
        </w:r>
        <w:r w:rsidR="00E813AA">
          <w:rPr>
            <w:noProof/>
            <w:webHidden/>
          </w:rPr>
          <w:instrText xml:space="preserve"> PAGEREF _Toc130815623 \h </w:instrText>
        </w:r>
        <w:r w:rsidR="00E813AA">
          <w:rPr>
            <w:noProof/>
            <w:webHidden/>
          </w:rPr>
        </w:r>
        <w:r w:rsidR="00E813AA">
          <w:rPr>
            <w:noProof/>
            <w:webHidden/>
          </w:rPr>
          <w:fldChar w:fldCharType="separate"/>
        </w:r>
        <w:r w:rsidR="00E813AA">
          <w:rPr>
            <w:noProof/>
            <w:webHidden/>
          </w:rPr>
          <w:t>27</w:t>
        </w:r>
        <w:r w:rsidR="00E813AA">
          <w:rPr>
            <w:noProof/>
            <w:webHidden/>
          </w:rPr>
          <w:fldChar w:fldCharType="end"/>
        </w:r>
      </w:hyperlink>
    </w:p>
    <w:p w14:paraId="02700C10" w14:textId="2D664DE8" w:rsidR="00E813AA" w:rsidRDefault="00C03A9D">
      <w:pPr>
        <w:pStyle w:val="TOC4"/>
        <w:tabs>
          <w:tab w:val="right" w:leader="dot" w:pos="5030"/>
        </w:tabs>
        <w:rPr>
          <w:rFonts w:eastAsiaTheme="minorEastAsia"/>
          <w:smallCaps w:val="0"/>
          <w:noProof/>
          <w:sz w:val="22"/>
          <w:lang w:val="en-US" w:eastAsia="en-US" w:bidi="ar-SA"/>
        </w:rPr>
      </w:pPr>
      <w:hyperlink w:anchor="_Toc130815624" w:history="1">
        <w:r w:rsidR="00E813AA" w:rsidRPr="00977840">
          <w:rPr>
            <w:rStyle w:val="Hyperlink"/>
            <w:rFonts w:ascii="MS Gothic" w:eastAsia="MS Gothic" w:hAnsi="MS Gothic" w:cs="MS Gothic" w:hint="eastAsia"/>
            <w:noProof/>
          </w:rPr>
          <w:t>批</w:t>
        </w:r>
        <w:r w:rsidR="00E813AA" w:rsidRPr="00977840">
          <w:rPr>
            <w:rStyle w:val="Hyperlink"/>
            <w:rFonts w:ascii="Microsoft JhengHei" w:eastAsia="Microsoft JhengHei" w:hAnsi="Microsoft JhengHei" w:cs="Microsoft JhengHei" w:hint="eastAsia"/>
            <w:noProof/>
          </w:rPr>
          <w:t>处理</w:t>
        </w:r>
        <w:r w:rsidR="00E813AA">
          <w:rPr>
            <w:noProof/>
            <w:webHidden/>
          </w:rPr>
          <w:tab/>
        </w:r>
        <w:r w:rsidR="00E813AA">
          <w:rPr>
            <w:noProof/>
            <w:webHidden/>
          </w:rPr>
          <w:fldChar w:fldCharType="begin"/>
        </w:r>
        <w:r w:rsidR="00E813AA">
          <w:rPr>
            <w:noProof/>
            <w:webHidden/>
          </w:rPr>
          <w:instrText xml:space="preserve"> PAGEREF _Toc130815624 \h </w:instrText>
        </w:r>
        <w:r w:rsidR="00E813AA">
          <w:rPr>
            <w:noProof/>
            <w:webHidden/>
          </w:rPr>
        </w:r>
        <w:r w:rsidR="00E813AA">
          <w:rPr>
            <w:noProof/>
            <w:webHidden/>
          </w:rPr>
          <w:fldChar w:fldCharType="separate"/>
        </w:r>
        <w:r w:rsidR="00E813AA">
          <w:rPr>
            <w:noProof/>
            <w:webHidden/>
          </w:rPr>
          <w:t>27</w:t>
        </w:r>
        <w:r w:rsidR="00E813AA">
          <w:rPr>
            <w:noProof/>
            <w:webHidden/>
          </w:rPr>
          <w:fldChar w:fldCharType="end"/>
        </w:r>
      </w:hyperlink>
    </w:p>
    <w:p w14:paraId="1F8B760A" w14:textId="5C259F6F" w:rsidR="00E813AA" w:rsidRDefault="00C03A9D">
      <w:pPr>
        <w:pStyle w:val="TOC4"/>
        <w:tabs>
          <w:tab w:val="right" w:leader="dot" w:pos="5030"/>
        </w:tabs>
        <w:rPr>
          <w:rFonts w:eastAsiaTheme="minorEastAsia"/>
          <w:smallCaps w:val="0"/>
          <w:noProof/>
          <w:sz w:val="22"/>
          <w:lang w:val="en-US" w:eastAsia="en-US" w:bidi="ar-SA"/>
        </w:rPr>
      </w:pPr>
      <w:hyperlink w:anchor="_Toc130815625" w:history="1">
        <w:r w:rsidR="00E813AA" w:rsidRPr="00977840">
          <w:rPr>
            <w:rStyle w:val="Hyperlink"/>
            <w:rFonts w:cstheme="majorHAnsi"/>
            <w:noProof/>
          </w:rPr>
          <w:t xml:space="preserve">BizTalk </w:t>
        </w:r>
        <w:r w:rsidR="00E813AA" w:rsidRPr="00977840">
          <w:rPr>
            <w:rStyle w:val="Hyperlink"/>
            <w:rFonts w:ascii="MS Gothic" w:eastAsia="MS Gothic" w:hAnsi="MS Gothic" w:cs="MS Gothic" w:hint="eastAsia"/>
            <w:noProof/>
          </w:rPr>
          <w:t>服</w:t>
        </w:r>
        <w:r w:rsidR="00E813AA" w:rsidRPr="00977840">
          <w:rPr>
            <w:rStyle w:val="Hyperlink"/>
            <w:rFonts w:ascii="Microsoft JhengHei" w:eastAsia="Microsoft JhengHei" w:hAnsi="Microsoft JhengHei" w:cs="Microsoft JhengHei" w:hint="eastAsia"/>
            <w:noProof/>
          </w:rPr>
          <w:t>务</w:t>
        </w:r>
        <w:r w:rsidR="00E813AA">
          <w:rPr>
            <w:noProof/>
            <w:webHidden/>
          </w:rPr>
          <w:tab/>
        </w:r>
        <w:r w:rsidR="00E813AA">
          <w:rPr>
            <w:noProof/>
            <w:webHidden/>
          </w:rPr>
          <w:fldChar w:fldCharType="begin"/>
        </w:r>
        <w:r w:rsidR="00E813AA">
          <w:rPr>
            <w:noProof/>
            <w:webHidden/>
          </w:rPr>
          <w:instrText xml:space="preserve"> PAGEREF _Toc130815625 \h </w:instrText>
        </w:r>
        <w:r w:rsidR="00E813AA">
          <w:rPr>
            <w:noProof/>
            <w:webHidden/>
          </w:rPr>
        </w:r>
        <w:r w:rsidR="00E813AA">
          <w:rPr>
            <w:noProof/>
            <w:webHidden/>
          </w:rPr>
          <w:fldChar w:fldCharType="separate"/>
        </w:r>
        <w:r w:rsidR="00E813AA">
          <w:rPr>
            <w:noProof/>
            <w:webHidden/>
          </w:rPr>
          <w:t>28</w:t>
        </w:r>
        <w:r w:rsidR="00E813AA">
          <w:rPr>
            <w:noProof/>
            <w:webHidden/>
          </w:rPr>
          <w:fldChar w:fldCharType="end"/>
        </w:r>
      </w:hyperlink>
    </w:p>
    <w:p w14:paraId="443C2844" w14:textId="6227D2FC" w:rsidR="00E813AA" w:rsidRDefault="00C03A9D">
      <w:pPr>
        <w:pStyle w:val="TOC4"/>
        <w:tabs>
          <w:tab w:val="right" w:leader="dot" w:pos="5030"/>
        </w:tabs>
        <w:rPr>
          <w:rFonts w:eastAsiaTheme="minorEastAsia"/>
          <w:smallCaps w:val="0"/>
          <w:noProof/>
          <w:sz w:val="22"/>
          <w:lang w:val="en-US" w:eastAsia="en-US" w:bidi="ar-SA"/>
        </w:rPr>
      </w:pPr>
      <w:hyperlink w:anchor="_Toc130815626" w:history="1">
        <w:r w:rsidR="00E813AA" w:rsidRPr="00977840">
          <w:rPr>
            <w:rStyle w:val="Hyperlink"/>
            <w:rFonts w:cstheme="majorHAnsi"/>
            <w:noProof/>
          </w:rPr>
          <w:t>Azure</w:t>
        </w:r>
        <w:r w:rsidR="00E813AA" w:rsidRPr="00977840">
          <w:rPr>
            <w:rStyle w:val="Hyperlink"/>
            <w:rFonts w:cstheme="minorHAnsi"/>
            <w:noProof/>
          </w:rPr>
          <w:t xml:space="preserve"> </w:t>
        </w:r>
        <w:r w:rsidR="00E813AA" w:rsidRPr="00977840">
          <w:rPr>
            <w:rStyle w:val="Hyperlink"/>
            <w:rFonts w:ascii="MS Gothic" w:eastAsia="MS Gothic" w:hAnsi="MS Gothic" w:cs="MS Gothic" w:hint="eastAsia"/>
            <w:noProof/>
          </w:rPr>
          <w:t>机器人服</w:t>
        </w:r>
        <w:r w:rsidR="00E813AA" w:rsidRPr="00977840">
          <w:rPr>
            <w:rStyle w:val="Hyperlink"/>
            <w:rFonts w:ascii="Microsoft JhengHei" w:eastAsia="Microsoft JhengHei" w:hAnsi="Microsoft JhengHei" w:cs="Microsoft JhengHei" w:hint="eastAsia"/>
            <w:noProof/>
          </w:rPr>
          <w:t>务</w:t>
        </w:r>
        <w:r w:rsidR="00E813AA">
          <w:rPr>
            <w:noProof/>
            <w:webHidden/>
          </w:rPr>
          <w:tab/>
        </w:r>
        <w:r w:rsidR="00E813AA">
          <w:rPr>
            <w:noProof/>
            <w:webHidden/>
          </w:rPr>
          <w:fldChar w:fldCharType="begin"/>
        </w:r>
        <w:r w:rsidR="00E813AA">
          <w:rPr>
            <w:noProof/>
            <w:webHidden/>
          </w:rPr>
          <w:instrText xml:space="preserve"> PAGEREF _Toc130815626 \h </w:instrText>
        </w:r>
        <w:r w:rsidR="00E813AA">
          <w:rPr>
            <w:noProof/>
            <w:webHidden/>
          </w:rPr>
        </w:r>
        <w:r w:rsidR="00E813AA">
          <w:rPr>
            <w:noProof/>
            <w:webHidden/>
          </w:rPr>
          <w:fldChar w:fldCharType="separate"/>
        </w:r>
        <w:r w:rsidR="00E813AA">
          <w:rPr>
            <w:noProof/>
            <w:webHidden/>
          </w:rPr>
          <w:t>28</w:t>
        </w:r>
        <w:r w:rsidR="00E813AA">
          <w:rPr>
            <w:noProof/>
            <w:webHidden/>
          </w:rPr>
          <w:fldChar w:fldCharType="end"/>
        </w:r>
      </w:hyperlink>
    </w:p>
    <w:p w14:paraId="52E17FE2" w14:textId="1C450034" w:rsidR="00E813AA" w:rsidRDefault="00C03A9D">
      <w:pPr>
        <w:pStyle w:val="TOC4"/>
        <w:tabs>
          <w:tab w:val="right" w:leader="dot" w:pos="5030"/>
        </w:tabs>
        <w:rPr>
          <w:rFonts w:eastAsiaTheme="minorEastAsia"/>
          <w:smallCaps w:val="0"/>
          <w:noProof/>
          <w:sz w:val="22"/>
          <w:lang w:val="en-US" w:eastAsia="en-US" w:bidi="ar-SA"/>
        </w:rPr>
      </w:pPr>
      <w:hyperlink w:anchor="_Toc130815627" w:history="1">
        <w:r w:rsidR="00E813AA" w:rsidRPr="00977840">
          <w:rPr>
            <w:rStyle w:val="Hyperlink"/>
            <w:rFonts w:cstheme="majorHAnsi"/>
            <w:noProof/>
          </w:rPr>
          <w:t>Azure Cache for Redis</w:t>
        </w:r>
        <w:r w:rsidR="00E813AA">
          <w:rPr>
            <w:noProof/>
            <w:webHidden/>
          </w:rPr>
          <w:tab/>
        </w:r>
        <w:r w:rsidR="00E813AA">
          <w:rPr>
            <w:noProof/>
            <w:webHidden/>
          </w:rPr>
          <w:fldChar w:fldCharType="begin"/>
        </w:r>
        <w:r w:rsidR="00E813AA">
          <w:rPr>
            <w:noProof/>
            <w:webHidden/>
          </w:rPr>
          <w:instrText xml:space="preserve"> PAGEREF _Toc130815627 \h </w:instrText>
        </w:r>
        <w:r w:rsidR="00E813AA">
          <w:rPr>
            <w:noProof/>
            <w:webHidden/>
          </w:rPr>
        </w:r>
        <w:r w:rsidR="00E813AA">
          <w:rPr>
            <w:noProof/>
            <w:webHidden/>
          </w:rPr>
          <w:fldChar w:fldCharType="separate"/>
        </w:r>
        <w:r w:rsidR="00E813AA">
          <w:rPr>
            <w:noProof/>
            <w:webHidden/>
          </w:rPr>
          <w:t>29</w:t>
        </w:r>
        <w:r w:rsidR="00E813AA">
          <w:rPr>
            <w:noProof/>
            <w:webHidden/>
          </w:rPr>
          <w:fldChar w:fldCharType="end"/>
        </w:r>
      </w:hyperlink>
    </w:p>
    <w:p w14:paraId="2FF3F05F" w14:textId="3DC05B87" w:rsidR="00E813AA" w:rsidRDefault="00C03A9D">
      <w:pPr>
        <w:pStyle w:val="TOC4"/>
        <w:tabs>
          <w:tab w:val="right" w:leader="dot" w:pos="5030"/>
        </w:tabs>
        <w:rPr>
          <w:rFonts w:eastAsiaTheme="minorEastAsia"/>
          <w:smallCaps w:val="0"/>
          <w:noProof/>
          <w:sz w:val="22"/>
          <w:lang w:val="en-US" w:eastAsia="en-US" w:bidi="ar-SA"/>
        </w:rPr>
      </w:pPr>
      <w:hyperlink w:anchor="_Toc130815628" w:history="1">
        <w:r w:rsidR="00E813AA" w:rsidRPr="00977840">
          <w:rPr>
            <w:rStyle w:val="Hyperlink"/>
            <w:rFonts w:ascii="MS Gothic" w:eastAsia="MS Gothic" w:hAnsi="MS Gothic" w:cs="MS Gothic" w:hint="eastAsia"/>
            <w:noProof/>
          </w:rPr>
          <w:t>云服</w:t>
        </w:r>
        <w:r w:rsidR="00E813AA" w:rsidRPr="00977840">
          <w:rPr>
            <w:rStyle w:val="Hyperlink"/>
            <w:rFonts w:ascii="Microsoft JhengHei" w:eastAsia="Microsoft JhengHei" w:hAnsi="Microsoft JhengHei" w:cs="Microsoft JhengHei" w:hint="eastAsia"/>
            <w:noProof/>
          </w:rPr>
          <w:t>务</w:t>
        </w:r>
        <w:r w:rsidR="00E813AA">
          <w:rPr>
            <w:noProof/>
            <w:webHidden/>
          </w:rPr>
          <w:tab/>
        </w:r>
        <w:r w:rsidR="00E813AA">
          <w:rPr>
            <w:noProof/>
            <w:webHidden/>
          </w:rPr>
          <w:fldChar w:fldCharType="begin"/>
        </w:r>
        <w:r w:rsidR="00E813AA">
          <w:rPr>
            <w:noProof/>
            <w:webHidden/>
          </w:rPr>
          <w:instrText xml:space="preserve"> PAGEREF _Toc130815628 \h </w:instrText>
        </w:r>
        <w:r w:rsidR="00E813AA">
          <w:rPr>
            <w:noProof/>
            <w:webHidden/>
          </w:rPr>
        </w:r>
        <w:r w:rsidR="00E813AA">
          <w:rPr>
            <w:noProof/>
            <w:webHidden/>
          </w:rPr>
          <w:fldChar w:fldCharType="separate"/>
        </w:r>
        <w:r w:rsidR="00E813AA">
          <w:rPr>
            <w:noProof/>
            <w:webHidden/>
          </w:rPr>
          <w:t>29</w:t>
        </w:r>
        <w:r w:rsidR="00E813AA">
          <w:rPr>
            <w:noProof/>
            <w:webHidden/>
          </w:rPr>
          <w:fldChar w:fldCharType="end"/>
        </w:r>
      </w:hyperlink>
    </w:p>
    <w:p w14:paraId="3C593C3C" w14:textId="6981A27C" w:rsidR="00E813AA" w:rsidRDefault="00C03A9D">
      <w:pPr>
        <w:pStyle w:val="TOC4"/>
        <w:tabs>
          <w:tab w:val="right" w:leader="dot" w:pos="5030"/>
        </w:tabs>
        <w:rPr>
          <w:rFonts w:eastAsiaTheme="minorEastAsia"/>
          <w:smallCaps w:val="0"/>
          <w:noProof/>
          <w:sz w:val="22"/>
          <w:lang w:val="en-US" w:eastAsia="en-US" w:bidi="ar-SA"/>
        </w:rPr>
      </w:pPr>
      <w:hyperlink w:anchor="_Toc130815629" w:history="1">
        <w:r w:rsidR="00E813AA" w:rsidRPr="00977840">
          <w:rPr>
            <w:rStyle w:val="Hyperlink"/>
            <w:rFonts w:cstheme="majorHAnsi"/>
            <w:noProof/>
          </w:rPr>
          <w:t>Azure</w:t>
        </w:r>
        <w:r w:rsidR="00E813AA" w:rsidRPr="00977840">
          <w:rPr>
            <w:rStyle w:val="Hyperlink"/>
            <w:rFonts w:cstheme="minorHAnsi"/>
            <w:noProof/>
          </w:rPr>
          <w:t xml:space="preserve"> </w:t>
        </w:r>
        <w:r w:rsidR="00E813AA" w:rsidRPr="00977840">
          <w:rPr>
            <w:rStyle w:val="Hyperlink"/>
            <w:rFonts w:ascii="Microsoft JhengHei" w:eastAsia="Microsoft JhengHei" w:hAnsi="Microsoft JhengHei" w:cs="Microsoft JhengHei" w:hint="eastAsia"/>
            <w:noProof/>
          </w:rPr>
          <w:t>认知搜索</w:t>
        </w:r>
        <w:r w:rsidR="00E813AA">
          <w:rPr>
            <w:noProof/>
            <w:webHidden/>
          </w:rPr>
          <w:tab/>
        </w:r>
        <w:r w:rsidR="00E813AA">
          <w:rPr>
            <w:noProof/>
            <w:webHidden/>
          </w:rPr>
          <w:fldChar w:fldCharType="begin"/>
        </w:r>
        <w:r w:rsidR="00E813AA">
          <w:rPr>
            <w:noProof/>
            <w:webHidden/>
          </w:rPr>
          <w:instrText xml:space="preserve"> PAGEREF _Toc130815629 \h </w:instrText>
        </w:r>
        <w:r w:rsidR="00E813AA">
          <w:rPr>
            <w:noProof/>
            <w:webHidden/>
          </w:rPr>
        </w:r>
        <w:r w:rsidR="00E813AA">
          <w:rPr>
            <w:noProof/>
            <w:webHidden/>
          </w:rPr>
          <w:fldChar w:fldCharType="separate"/>
        </w:r>
        <w:r w:rsidR="00E813AA">
          <w:rPr>
            <w:noProof/>
            <w:webHidden/>
          </w:rPr>
          <w:t>30</w:t>
        </w:r>
        <w:r w:rsidR="00E813AA">
          <w:rPr>
            <w:noProof/>
            <w:webHidden/>
          </w:rPr>
          <w:fldChar w:fldCharType="end"/>
        </w:r>
      </w:hyperlink>
    </w:p>
    <w:p w14:paraId="4668ADD3" w14:textId="0BF01CEC" w:rsidR="00E813AA" w:rsidRDefault="00C03A9D">
      <w:pPr>
        <w:pStyle w:val="TOC4"/>
        <w:tabs>
          <w:tab w:val="right" w:leader="dot" w:pos="5030"/>
        </w:tabs>
        <w:rPr>
          <w:rFonts w:eastAsiaTheme="minorEastAsia"/>
          <w:smallCaps w:val="0"/>
          <w:noProof/>
          <w:sz w:val="22"/>
          <w:lang w:val="en-US" w:eastAsia="en-US" w:bidi="ar-SA"/>
        </w:rPr>
      </w:pPr>
      <w:hyperlink w:anchor="_Toc130815630" w:history="1">
        <w:r w:rsidR="00E813AA" w:rsidRPr="00977840">
          <w:rPr>
            <w:rStyle w:val="Hyperlink"/>
            <w:rFonts w:cstheme="majorHAnsi"/>
            <w:noProof/>
          </w:rPr>
          <w:t>Azure</w:t>
        </w:r>
        <w:r w:rsidR="00E813AA" w:rsidRPr="00977840">
          <w:rPr>
            <w:rStyle w:val="Hyperlink"/>
            <w:rFonts w:cstheme="minorHAnsi"/>
            <w:noProof/>
          </w:rPr>
          <w:t xml:space="preserve"> </w:t>
        </w:r>
        <w:r w:rsidR="00E813AA" w:rsidRPr="00977840">
          <w:rPr>
            <w:rStyle w:val="Hyperlink"/>
            <w:rFonts w:ascii="Microsoft JhengHei" w:eastAsia="Microsoft JhengHei" w:hAnsi="Microsoft JhengHei" w:cs="Microsoft JhengHei" w:hint="eastAsia"/>
            <w:noProof/>
          </w:rPr>
          <w:t>认知服务</w:t>
        </w:r>
        <w:r w:rsidR="00E813AA">
          <w:rPr>
            <w:noProof/>
            <w:webHidden/>
          </w:rPr>
          <w:tab/>
        </w:r>
        <w:r w:rsidR="00E813AA">
          <w:rPr>
            <w:noProof/>
            <w:webHidden/>
          </w:rPr>
          <w:fldChar w:fldCharType="begin"/>
        </w:r>
        <w:r w:rsidR="00E813AA">
          <w:rPr>
            <w:noProof/>
            <w:webHidden/>
          </w:rPr>
          <w:instrText xml:space="preserve"> PAGEREF _Toc130815630 \h </w:instrText>
        </w:r>
        <w:r w:rsidR="00E813AA">
          <w:rPr>
            <w:noProof/>
            <w:webHidden/>
          </w:rPr>
        </w:r>
        <w:r w:rsidR="00E813AA">
          <w:rPr>
            <w:noProof/>
            <w:webHidden/>
          </w:rPr>
          <w:fldChar w:fldCharType="separate"/>
        </w:r>
        <w:r w:rsidR="00E813AA">
          <w:rPr>
            <w:noProof/>
            <w:webHidden/>
          </w:rPr>
          <w:t>30</w:t>
        </w:r>
        <w:r w:rsidR="00E813AA">
          <w:rPr>
            <w:noProof/>
            <w:webHidden/>
          </w:rPr>
          <w:fldChar w:fldCharType="end"/>
        </w:r>
      </w:hyperlink>
    </w:p>
    <w:p w14:paraId="38E1644D" w14:textId="1D05174D" w:rsidR="00E813AA" w:rsidRDefault="00C03A9D">
      <w:pPr>
        <w:pStyle w:val="TOC4"/>
        <w:tabs>
          <w:tab w:val="right" w:leader="dot" w:pos="5030"/>
        </w:tabs>
        <w:rPr>
          <w:rFonts w:eastAsiaTheme="minorEastAsia"/>
          <w:smallCaps w:val="0"/>
          <w:noProof/>
          <w:sz w:val="22"/>
          <w:lang w:val="en-US" w:eastAsia="en-US" w:bidi="ar-SA"/>
        </w:rPr>
      </w:pPr>
      <w:hyperlink w:anchor="_Toc130815631" w:history="1">
        <w:r w:rsidR="00E813AA" w:rsidRPr="00977840">
          <w:rPr>
            <w:rStyle w:val="Hyperlink"/>
            <w:rFonts w:eastAsia="SimSun" w:cstheme="majorHAnsi"/>
            <w:noProof/>
          </w:rPr>
          <w:t xml:space="preserve">Azure </w:t>
        </w:r>
        <w:r w:rsidR="00E813AA" w:rsidRPr="00977840">
          <w:rPr>
            <w:rStyle w:val="Hyperlink"/>
            <w:rFonts w:eastAsia="SimSun" w:cstheme="majorHAnsi" w:hint="eastAsia"/>
            <w:noProof/>
          </w:rPr>
          <w:t>通信网关</w:t>
        </w:r>
        <w:r w:rsidR="00E813AA">
          <w:rPr>
            <w:noProof/>
            <w:webHidden/>
          </w:rPr>
          <w:tab/>
        </w:r>
        <w:r w:rsidR="00E813AA">
          <w:rPr>
            <w:noProof/>
            <w:webHidden/>
          </w:rPr>
          <w:fldChar w:fldCharType="begin"/>
        </w:r>
        <w:r w:rsidR="00E813AA">
          <w:rPr>
            <w:noProof/>
            <w:webHidden/>
          </w:rPr>
          <w:instrText xml:space="preserve"> PAGEREF _Toc130815631 \h </w:instrText>
        </w:r>
        <w:r w:rsidR="00E813AA">
          <w:rPr>
            <w:noProof/>
            <w:webHidden/>
          </w:rPr>
        </w:r>
        <w:r w:rsidR="00E813AA">
          <w:rPr>
            <w:noProof/>
            <w:webHidden/>
          </w:rPr>
          <w:fldChar w:fldCharType="separate"/>
        </w:r>
        <w:r w:rsidR="00E813AA">
          <w:rPr>
            <w:noProof/>
            <w:webHidden/>
          </w:rPr>
          <w:t>31</w:t>
        </w:r>
        <w:r w:rsidR="00E813AA">
          <w:rPr>
            <w:noProof/>
            <w:webHidden/>
          </w:rPr>
          <w:fldChar w:fldCharType="end"/>
        </w:r>
      </w:hyperlink>
    </w:p>
    <w:p w14:paraId="39D19FFC" w14:textId="7D418A33" w:rsidR="00E813AA" w:rsidRDefault="00C03A9D">
      <w:pPr>
        <w:pStyle w:val="TOC4"/>
        <w:tabs>
          <w:tab w:val="right" w:leader="dot" w:pos="5030"/>
        </w:tabs>
        <w:rPr>
          <w:rFonts w:eastAsiaTheme="minorEastAsia"/>
          <w:smallCaps w:val="0"/>
          <w:noProof/>
          <w:sz w:val="22"/>
          <w:lang w:val="en-US" w:eastAsia="en-US" w:bidi="ar-SA"/>
        </w:rPr>
      </w:pPr>
      <w:hyperlink w:anchor="_Toc130815632" w:history="1">
        <w:r w:rsidR="00E813AA" w:rsidRPr="00977840">
          <w:rPr>
            <w:rStyle w:val="Hyperlink"/>
            <w:rFonts w:cstheme="majorHAnsi"/>
            <w:noProof/>
          </w:rPr>
          <w:t>Azure</w:t>
        </w:r>
        <w:r w:rsidR="00E813AA" w:rsidRPr="00977840">
          <w:rPr>
            <w:rStyle w:val="Hyperlink"/>
            <w:rFonts w:cstheme="minorHAnsi"/>
            <w:noProof/>
          </w:rPr>
          <w:t xml:space="preserve"> </w:t>
        </w:r>
        <w:r w:rsidR="00E813AA" w:rsidRPr="00977840">
          <w:rPr>
            <w:rStyle w:val="Hyperlink"/>
            <w:rFonts w:ascii="MS Gothic" w:eastAsia="MS Gothic" w:hAnsi="MS Gothic" w:cs="MS Gothic" w:hint="eastAsia"/>
            <w:noProof/>
          </w:rPr>
          <w:t>通信服</w:t>
        </w:r>
        <w:r w:rsidR="00E813AA" w:rsidRPr="00977840">
          <w:rPr>
            <w:rStyle w:val="Hyperlink"/>
            <w:rFonts w:ascii="Microsoft JhengHei" w:eastAsia="Microsoft JhengHei" w:hAnsi="Microsoft JhengHei" w:cs="Microsoft JhengHei" w:hint="eastAsia"/>
            <w:noProof/>
          </w:rPr>
          <w:t>务</w:t>
        </w:r>
        <w:r w:rsidR="00E813AA">
          <w:rPr>
            <w:noProof/>
            <w:webHidden/>
          </w:rPr>
          <w:tab/>
        </w:r>
        <w:r w:rsidR="00E813AA">
          <w:rPr>
            <w:noProof/>
            <w:webHidden/>
          </w:rPr>
          <w:fldChar w:fldCharType="begin"/>
        </w:r>
        <w:r w:rsidR="00E813AA">
          <w:rPr>
            <w:noProof/>
            <w:webHidden/>
          </w:rPr>
          <w:instrText xml:space="preserve"> PAGEREF _Toc130815632 \h </w:instrText>
        </w:r>
        <w:r w:rsidR="00E813AA">
          <w:rPr>
            <w:noProof/>
            <w:webHidden/>
          </w:rPr>
        </w:r>
        <w:r w:rsidR="00E813AA">
          <w:rPr>
            <w:noProof/>
            <w:webHidden/>
          </w:rPr>
          <w:fldChar w:fldCharType="separate"/>
        </w:r>
        <w:r w:rsidR="00E813AA">
          <w:rPr>
            <w:noProof/>
            <w:webHidden/>
          </w:rPr>
          <w:t>31</w:t>
        </w:r>
        <w:r w:rsidR="00E813AA">
          <w:rPr>
            <w:noProof/>
            <w:webHidden/>
          </w:rPr>
          <w:fldChar w:fldCharType="end"/>
        </w:r>
      </w:hyperlink>
    </w:p>
    <w:p w14:paraId="39F3615C" w14:textId="6C9E738C" w:rsidR="00E813AA" w:rsidRDefault="00C03A9D">
      <w:pPr>
        <w:pStyle w:val="TOC4"/>
        <w:tabs>
          <w:tab w:val="right" w:leader="dot" w:pos="5030"/>
        </w:tabs>
        <w:rPr>
          <w:rFonts w:eastAsiaTheme="minorEastAsia"/>
          <w:smallCaps w:val="0"/>
          <w:noProof/>
          <w:sz w:val="22"/>
          <w:lang w:val="en-US" w:eastAsia="en-US" w:bidi="ar-SA"/>
        </w:rPr>
      </w:pPr>
      <w:hyperlink w:anchor="_Toc130815633" w:history="1">
        <w:r w:rsidR="00E813AA" w:rsidRPr="00977840">
          <w:rPr>
            <w:rStyle w:val="Hyperlink"/>
            <w:rFonts w:cstheme="majorHAnsi"/>
            <w:noProof/>
          </w:rPr>
          <w:t>Azure</w:t>
        </w:r>
        <w:r w:rsidR="00E813AA" w:rsidRPr="00977840">
          <w:rPr>
            <w:rStyle w:val="Hyperlink"/>
            <w:rFonts w:cstheme="minorHAnsi"/>
            <w:noProof/>
          </w:rPr>
          <w:t xml:space="preserve"> </w:t>
        </w:r>
        <w:r w:rsidR="00E813AA" w:rsidRPr="00977840">
          <w:rPr>
            <w:rStyle w:val="Hyperlink"/>
            <w:rFonts w:ascii="MS Gothic" w:eastAsia="MS Gothic" w:hAnsi="MS Gothic" w:cs="MS Gothic" w:hint="eastAsia"/>
            <w:noProof/>
          </w:rPr>
          <w:t>机密</w:t>
        </w:r>
        <w:r w:rsidR="00E813AA" w:rsidRPr="00977840">
          <w:rPr>
            <w:rStyle w:val="Hyperlink"/>
            <w:rFonts w:ascii="Microsoft JhengHei" w:eastAsia="Microsoft JhengHei" w:hAnsi="Microsoft JhengHei" w:cs="Microsoft JhengHei" w:hint="eastAsia"/>
            <w:noProof/>
          </w:rPr>
          <w:t>账本</w:t>
        </w:r>
        <w:r w:rsidR="00E813AA">
          <w:rPr>
            <w:noProof/>
            <w:webHidden/>
          </w:rPr>
          <w:tab/>
        </w:r>
        <w:r w:rsidR="00E813AA">
          <w:rPr>
            <w:noProof/>
            <w:webHidden/>
          </w:rPr>
          <w:fldChar w:fldCharType="begin"/>
        </w:r>
        <w:r w:rsidR="00E813AA">
          <w:rPr>
            <w:noProof/>
            <w:webHidden/>
          </w:rPr>
          <w:instrText xml:space="preserve"> PAGEREF _Toc130815633 \h </w:instrText>
        </w:r>
        <w:r w:rsidR="00E813AA">
          <w:rPr>
            <w:noProof/>
            <w:webHidden/>
          </w:rPr>
        </w:r>
        <w:r w:rsidR="00E813AA">
          <w:rPr>
            <w:noProof/>
            <w:webHidden/>
          </w:rPr>
          <w:fldChar w:fldCharType="separate"/>
        </w:r>
        <w:r w:rsidR="00E813AA">
          <w:rPr>
            <w:noProof/>
            <w:webHidden/>
          </w:rPr>
          <w:t>32</w:t>
        </w:r>
        <w:r w:rsidR="00E813AA">
          <w:rPr>
            <w:noProof/>
            <w:webHidden/>
          </w:rPr>
          <w:fldChar w:fldCharType="end"/>
        </w:r>
      </w:hyperlink>
    </w:p>
    <w:p w14:paraId="48EAE5F5" w14:textId="168149D8" w:rsidR="00E813AA" w:rsidRDefault="00C03A9D">
      <w:pPr>
        <w:pStyle w:val="TOC4"/>
        <w:tabs>
          <w:tab w:val="right" w:leader="dot" w:pos="5030"/>
        </w:tabs>
        <w:rPr>
          <w:rFonts w:eastAsiaTheme="minorEastAsia"/>
          <w:smallCaps w:val="0"/>
          <w:noProof/>
          <w:sz w:val="22"/>
          <w:lang w:val="en-US" w:eastAsia="en-US" w:bidi="ar-SA"/>
        </w:rPr>
      </w:pPr>
      <w:hyperlink w:anchor="_Toc130815634" w:history="1">
        <w:r w:rsidR="00E813AA" w:rsidRPr="00977840">
          <w:rPr>
            <w:rStyle w:val="Hyperlink"/>
            <w:rFonts w:cstheme="majorHAnsi"/>
            <w:noProof/>
          </w:rPr>
          <w:t>Azure</w:t>
        </w:r>
        <w:r w:rsidR="00E813AA" w:rsidRPr="00977840">
          <w:rPr>
            <w:rStyle w:val="Hyperlink"/>
            <w:rFonts w:cstheme="minorHAnsi"/>
            <w:noProof/>
          </w:rPr>
          <w:t xml:space="preserve"> </w:t>
        </w:r>
        <w:r w:rsidR="00E813AA" w:rsidRPr="00977840">
          <w:rPr>
            <w:rStyle w:val="Hyperlink"/>
            <w:rFonts w:ascii="MS Gothic" w:eastAsia="MS Gothic" w:hAnsi="MS Gothic" w:cs="MS Gothic" w:hint="eastAsia"/>
            <w:noProof/>
          </w:rPr>
          <w:t>容器</w:t>
        </w:r>
        <w:r w:rsidR="00E813AA" w:rsidRPr="00977840">
          <w:rPr>
            <w:rStyle w:val="Hyperlink"/>
            <w:rFonts w:ascii="Microsoft JhengHei" w:eastAsia="Microsoft JhengHei" w:hAnsi="Microsoft JhengHei" w:cs="Microsoft JhengHei" w:hint="eastAsia"/>
            <w:noProof/>
          </w:rPr>
          <w:t>应用</w:t>
        </w:r>
        <w:r w:rsidR="00E813AA">
          <w:rPr>
            <w:noProof/>
            <w:webHidden/>
          </w:rPr>
          <w:tab/>
        </w:r>
        <w:r w:rsidR="00E813AA">
          <w:rPr>
            <w:noProof/>
            <w:webHidden/>
          </w:rPr>
          <w:fldChar w:fldCharType="begin"/>
        </w:r>
        <w:r w:rsidR="00E813AA">
          <w:rPr>
            <w:noProof/>
            <w:webHidden/>
          </w:rPr>
          <w:instrText xml:space="preserve"> PAGEREF _Toc130815634 \h </w:instrText>
        </w:r>
        <w:r w:rsidR="00E813AA">
          <w:rPr>
            <w:noProof/>
            <w:webHidden/>
          </w:rPr>
        </w:r>
        <w:r w:rsidR="00E813AA">
          <w:rPr>
            <w:noProof/>
            <w:webHidden/>
          </w:rPr>
          <w:fldChar w:fldCharType="separate"/>
        </w:r>
        <w:r w:rsidR="00E813AA">
          <w:rPr>
            <w:noProof/>
            <w:webHidden/>
          </w:rPr>
          <w:t>33</w:t>
        </w:r>
        <w:r w:rsidR="00E813AA">
          <w:rPr>
            <w:noProof/>
            <w:webHidden/>
          </w:rPr>
          <w:fldChar w:fldCharType="end"/>
        </w:r>
      </w:hyperlink>
    </w:p>
    <w:p w14:paraId="7684B22E" w14:textId="679446A8" w:rsidR="00E813AA" w:rsidRDefault="00C03A9D">
      <w:pPr>
        <w:pStyle w:val="TOC4"/>
        <w:tabs>
          <w:tab w:val="right" w:leader="dot" w:pos="5030"/>
        </w:tabs>
        <w:rPr>
          <w:rFonts w:eastAsiaTheme="minorEastAsia"/>
          <w:smallCaps w:val="0"/>
          <w:noProof/>
          <w:sz w:val="22"/>
          <w:lang w:val="en-US" w:eastAsia="en-US" w:bidi="ar-SA"/>
        </w:rPr>
      </w:pPr>
      <w:hyperlink w:anchor="_Toc130815635" w:history="1">
        <w:r w:rsidR="00E813AA" w:rsidRPr="00977840">
          <w:rPr>
            <w:rStyle w:val="Hyperlink"/>
            <w:rFonts w:cstheme="majorHAnsi"/>
            <w:noProof/>
          </w:rPr>
          <w:t>Azure</w:t>
        </w:r>
        <w:r w:rsidR="00E813AA" w:rsidRPr="00977840">
          <w:rPr>
            <w:rStyle w:val="Hyperlink"/>
            <w:rFonts w:cstheme="minorHAnsi"/>
            <w:noProof/>
          </w:rPr>
          <w:t xml:space="preserve"> </w:t>
        </w:r>
        <w:r w:rsidR="00E813AA" w:rsidRPr="00977840">
          <w:rPr>
            <w:rStyle w:val="Hyperlink"/>
            <w:rFonts w:ascii="MS Gothic" w:eastAsia="MS Gothic" w:hAnsi="MS Gothic" w:cs="MS Gothic" w:hint="eastAsia"/>
            <w:noProof/>
          </w:rPr>
          <w:t>容器</w:t>
        </w:r>
        <w:r w:rsidR="00E813AA" w:rsidRPr="00977840">
          <w:rPr>
            <w:rStyle w:val="Hyperlink"/>
            <w:rFonts w:ascii="Microsoft JhengHei" w:eastAsia="Microsoft JhengHei" w:hAnsi="Microsoft JhengHei" w:cs="Microsoft JhengHei" w:hint="eastAsia"/>
            <w:noProof/>
          </w:rPr>
          <w:t>实例</w:t>
        </w:r>
        <w:r w:rsidR="00E813AA">
          <w:rPr>
            <w:noProof/>
            <w:webHidden/>
          </w:rPr>
          <w:tab/>
        </w:r>
        <w:r w:rsidR="00E813AA">
          <w:rPr>
            <w:noProof/>
            <w:webHidden/>
          </w:rPr>
          <w:fldChar w:fldCharType="begin"/>
        </w:r>
        <w:r w:rsidR="00E813AA">
          <w:rPr>
            <w:noProof/>
            <w:webHidden/>
          </w:rPr>
          <w:instrText xml:space="preserve"> PAGEREF _Toc130815635 \h </w:instrText>
        </w:r>
        <w:r w:rsidR="00E813AA">
          <w:rPr>
            <w:noProof/>
            <w:webHidden/>
          </w:rPr>
        </w:r>
        <w:r w:rsidR="00E813AA">
          <w:rPr>
            <w:noProof/>
            <w:webHidden/>
          </w:rPr>
          <w:fldChar w:fldCharType="separate"/>
        </w:r>
        <w:r w:rsidR="00E813AA">
          <w:rPr>
            <w:noProof/>
            <w:webHidden/>
          </w:rPr>
          <w:t>33</w:t>
        </w:r>
        <w:r w:rsidR="00E813AA">
          <w:rPr>
            <w:noProof/>
            <w:webHidden/>
          </w:rPr>
          <w:fldChar w:fldCharType="end"/>
        </w:r>
      </w:hyperlink>
    </w:p>
    <w:p w14:paraId="5BB4882B" w14:textId="45427FB5" w:rsidR="00E813AA" w:rsidRDefault="00C03A9D">
      <w:pPr>
        <w:pStyle w:val="TOC4"/>
        <w:tabs>
          <w:tab w:val="right" w:leader="dot" w:pos="5030"/>
        </w:tabs>
        <w:rPr>
          <w:rFonts w:eastAsiaTheme="minorEastAsia"/>
          <w:smallCaps w:val="0"/>
          <w:noProof/>
          <w:sz w:val="22"/>
          <w:lang w:val="en-US" w:eastAsia="en-US" w:bidi="ar-SA"/>
        </w:rPr>
      </w:pPr>
      <w:hyperlink w:anchor="_Toc130815636" w:history="1">
        <w:r w:rsidR="00E813AA" w:rsidRPr="00977840">
          <w:rPr>
            <w:rStyle w:val="Hyperlink"/>
            <w:rFonts w:cstheme="majorHAnsi"/>
            <w:noProof/>
          </w:rPr>
          <w:t>Azure</w:t>
        </w:r>
        <w:r w:rsidR="00E813AA" w:rsidRPr="00977840">
          <w:rPr>
            <w:rStyle w:val="Hyperlink"/>
            <w:rFonts w:cstheme="minorHAnsi"/>
            <w:noProof/>
          </w:rPr>
          <w:t xml:space="preserve"> </w:t>
        </w:r>
        <w:r w:rsidR="00E813AA" w:rsidRPr="00977840">
          <w:rPr>
            <w:rStyle w:val="Hyperlink"/>
            <w:rFonts w:ascii="MS Gothic" w:eastAsia="MS Gothic" w:hAnsi="MS Gothic" w:cs="MS Gothic" w:hint="eastAsia"/>
            <w:noProof/>
          </w:rPr>
          <w:t>容器注册表</w:t>
        </w:r>
        <w:r w:rsidR="00E813AA">
          <w:rPr>
            <w:noProof/>
            <w:webHidden/>
          </w:rPr>
          <w:tab/>
        </w:r>
        <w:r w:rsidR="00E813AA">
          <w:rPr>
            <w:noProof/>
            <w:webHidden/>
          </w:rPr>
          <w:fldChar w:fldCharType="begin"/>
        </w:r>
        <w:r w:rsidR="00E813AA">
          <w:rPr>
            <w:noProof/>
            <w:webHidden/>
          </w:rPr>
          <w:instrText xml:space="preserve"> PAGEREF _Toc130815636 \h </w:instrText>
        </w:r>
        <w:r w:rsidR="00E813AA">
          <w:rPr>
            <w:noProof/>
            <w:webHidden/>
          </w:rPr>
        </w:r>
        <w:r w:rsidR="00E813AA">
          <w:rPr>
            <w:noProof/>
            <w:webHidden/>
          </w:rPr>
          <w:fldChar w:fldCharType="separate"/>
        </w:r>
        <w:r w:rsidR="00E813AA">
          <w:rPr>
            <w:noProof/>
            <w:webHidden/>
          </w:rPr>
          <w:t>33</w:t>
        </w:r>
        <w:r w:rsidR="00E813AA">
          <w:rPr>
            <w:noProof/>
            <w:webHidden/>
          </w:rPr>
          <w:fldChar w:fldCharType="end"/>
        </w:r>
      </w:hyperlink>
    </w:p>
    <w:p w14:paraId="37D8C465" w14:textId="7FCF4AD7" w:rsidR="00E813AA" w:rsidRDefault="00C03A9D">
      <w:pPr>
        <w:pStyle w:val="TOC4"/>
        <w:tabs>
          <w:tab w:val="right" w:leader="dot" w:pos="5030"/>
        </w:tabs>
        <w:rPr>
          <w:rFonts w:eastAsiaTheme="minorEastAsia"/>
          <w:smallCaps w:val="0"/>
          <w:noProof/>
          <w:sz w:val="22"/>
          <w:lang w:val="en-US" w:eastAsia="en-US" w:bidi="ar-SA"/>
        </w:rPr>
      </w:pPr>
      <w:hyperlink w:anchor="_Toc130815637" w:history="1">
        <w:r w:rsidR="00E813AA" w:rsidRPr="00977840">
          <w:rPr>
            <w:rStyle w:val="Hyperlink"/>
            <w:rFonts w:ascii="MS Gothic" w:eastAsia="MS Gothic" w:hAnsi="MS Gothic" w:cs="MS Gothic" w:hint="eastAsia"/>
            <w:noProof/>
          </w:rPr>
          <w:t>内容分</w:t>
        </w:r>
        <w:r w:rsidR="00E813AA" w:rsidRPr="00977840">
          <w:rPr>
            <w:rStyle w:val="Hyperlink"/>
            <w:rFonts w:ascii="Microsoft JhengHei" w:eastAsia="Microsoft JhengHei" w:hAnsi="Microsoft JhengHei" w:cs="Microsoft JhengHei" w:hint="eastAsia"/>
            <w:noProof/>
          </w:rPr>
          <w:t>发网络</w:t>
        </w:r>
        <w:r w:rsidR="00E813AA" w:rsidRPr="00977840">
          <w:rPr>
            <w:rStyle w:val="Hyperlink"/>
            <w:rFonts w:cstheme="minorHAnsi"/>
            <w:noProof/>
          </w:rPr>
          <w:t xml:space="preserve"> </w:t>
        </w:r>
        <w:r w:rsidR="00E813AA" w:rsidRPr="00977840">
          <w:rPr>
            <w:rStyle w:val="Hyperlink"/>
            <w:rFonts w:cstheme="majorHAnsi"/>
            <w:noProof/>
          </w:rPr>
          <w:t>(CDN)</w:t>
        </w:r>
        <w:r w:rsidR="00E813AA">
          <w:rPr>
            <w:noProof/>
            <w:webHidden/>
          </w:rPr>
          <w:tab/>
        </w:r>
        <w:r w:rsidR="00E813AA">
          <w:rPr>
            <w:noProof/>
            <w:webHidden/>
          </w:rPr>
          <w:fldChar w:fldCharType="begin"/>
        </w:r>
        <w:r w:rsidR="00E813AA">
          <w:rPr>
            <w:noProof/>
            <w:webHidden/>
          </w:rPr>
          <w:instrText xml:space="preserve"> PAGEREF _Toc130815637 \h </w:instrText>
        </w:r>
        <w:r w:rsidR="00E813AA">
          <w:rPr>
            <w:noProof/>
            <w:webHidden/>
          </w:rPr>
        </w:r>
        <w:r w:rsidR="00E813AA">
          <w:rPr>
            <w:noProof/>
            <w:webHidden/>
          </w:rPr>
          <w:fldChar w:fldCharType="separate"/>
        </w:r>
        <w:r w:rsidR="00E813AA">
          <w:rPr>
            <w:noProof/>
            <w:webHidden/>
          </w:rPr>
          <w:t>34</w:t>
        </w:r>
        <w:r w:rsidR="00E813AA">
          <w:rPr>
            <w:noProof/>
            <w:webHidden/>
          </w:rPr>
          <w:fldChar w:fldCharType="end"/>
        </w:r>
      </w:hyperlink>
    </w:p>
    <w:p w14:paraId="11F32A51" w14:textId="1611C7F9" w:rsidR="00E813AA" w:rsidRDefault="00C03A9D">
      <w:pPr>
        <w:pStyle w:val="TOC4"/>
        <w:tabs>
          <w:tab w:val="right" w:leader="dot" w:pos="5030"/>
        </w:tabs>
        <w:rPr>
          <w:rFonts w:eastAsiaTheme="minorEastAsia"/>
          <w:smallCaps w:val="0"/>
          <w:noProof/>
          <w:sz w:val="22"/>
          <w:lang w:val="en-US" w:eastAsia="en-US" w:bidi="ar-SA"/>
        </w:rPr>
      </w:pPr>
      <w:hyperlink w:anchor="_Toc130815638" w:history="1">
        <w:r w:rsidR="00E813AA" w:rsidRPr="00977840">
          <w:rPr>
            <w:rStyle w:val="Hyperlink"/>
            <w:rFonts w:cstheme="majorHAnsi"/>
            <w:noProof/>
          </w:rPr>
          <w:t>Azure Cosmos DB</w:t>
        </w:r>
        <w:r w:rsidR="00E813AA">
          <w:rPr>
            <w:noProof/>
            <w:webHidden/>
          </w:rPr>
          <w:tab/>
        </w:r>
        <w:r w:rsidR="00E813AA">
          <w:rPr>
            <w:noProof/>
            <w:webHidden/>
          </w:rPr>
          <w:fldChar w:fldCharType="begin"/>
        </w:r>
        <w:r w:rsidR="00E813AA">
          <w:rPr>
            <w:noProof/>
            <w:webHidden/>
          </w:rPr>
          <w:instrText xml:space="preserve"> PAGEREF _Toc130815638 \h </w:instrText>
        </w:r>
        <w:r w:rsidR="00E813AA">
          <w:rPr>
            <w:noProof/>
            <w:webHidden/>
          </w:rPr>
        </w:r>
        <w:r w:rsidR="00E813AA">
          <w:rPr>
            <w:noProof/>
            <w:webHidden/>
          </w:rPr>
          <w:fldChar w:fldCharType="separate"/>
        </w:r>
        <w:r w:rsidR="00E813AA">
          <w:rPr>
            <w:noProof/>
            <w:webHidden/>
          </w:rPr>
          <w:t>34</w:t>
        </w:r>
        <w:r w:rsidR="00E813AA">
          <w:rPr>
            <w:noProof/>
            <w:webHidden/>
          </w:rPr>
          <w:fldChar w:fldCharType="end"/>
        </w:r>
      </w:hyperlink>
    </w:p>
    <w:p w14:paraId="38AB0DD0" w14:textId="23C974DF" w:rsidR="00E813AA" w:rsidRDefault="00C03A9D">
      <w:pPr>
        <w:pStyle w:val="TOC4"/>
        <w:tabs>
          <w:tab w:val="right" w:leader="dot" w:pos="5030"/>
        </w:tabs>
        <w:rPr>
          <w:rFonts w:eastAsiaTheme="minorEastAsia"/>
          <w:smallCaps w:val="0"/>
          <w:noProof/>
          <w:sz w:val="22"/>
          <w:lang w:val="en-US" w:eastAsia="en-US" w:bidi="ar-SA"/>
        </w:rPr>
      </w:pPr>
      <w:hyperlink w:anchor="_Toc130815639" w:history="1">
        <w:r w:rsidR="00E813AA" w:rsidRPr="00977840">
          <w:rPr>
            <w:rStyle w:val="Hyperlink"/>
            <w:rFonts w:ascii="MS Gothic" w:eastAsia="MS Gothic" w:hAnsi="MS Gothic" w:cs="MS Gothic" w:hint="eastAsia"/>
            <w:noProof/>
          </w:rPr>
          <w:t>数据目</w:t>
        </w:r>
        <w:r w:rsidR="00E813AA" w:rsidRPr="00977840">
          <w:rPr>
            <w:rStyle w:val="Hyperlink"/>
            <w:rFonts w:ascii="Microsoft JhengHei" w:eastAsia="Microsoft JhengHei" w:hAnsi="Microsoft JhengHei" w:cs="Microsoft JhengHei" w:hint="eastAsia"/>
            <w:noProof/>
          </w:rPr>
          <w:t>录</w:t>
        </w:r>
        <w:r w:rsidR="00E813AA">
          <w:rPr>
            <w:noProof/>
            <w:webHidden/>
          </w:rPr>
          <w:tab/>
        </w:r>
        <w:r w:rsidR="00E813AA">
          <w:rPr>
            <w:noProof/>
            <w:webHidden/>
          </w:rPr>
          <w:fldChar w:fldCharType="begin"/>
        </w:r>
        <w:r w:rsidR="00E813AA">
          <w:rPr>
            <w:noProof/>
            <w:webHidden/>
          </w:rPr>
          <w:instrText xml:space="preserve"> PAGEREF _Toc130815639 \h </w:instrText>
        </w:r>
        <w:r w:rsidR="00E813AA">
          <w:rPr>
            <w:noProof/>
            <w:webHidden/>
          </w:rPr>
        </w:r>
        <w:r w:rsidR="00E813AA">
          <w:rPr>
            <w:noProof/>
            <w:webHidden/>
          </w:rPr>
          <w:fldChar w:fldCharType="separate"/>
        </w:r>
        <w:r w:rsidR="00E813AA">
          <w:rPr>
            <w:noProof/>
            <w:webHidden/>
          </w:rPr>
          <w:t>38</w:t>
        </w:r>
        <w:r w:rsidR="00E813AA">
          <w:rPr>
            <w:noProof/>
            <w:webHidden/>
          </w:rPr>
          <w:fldChar w:fldCharType="end"/>
        </w:r>
      </w:hyperlink>
    </w:p>
    <w:p w14:paraId="153DBABC" w14:textId="4FD11DB5" w:rsidR="00E813AA" w:rsidRDefault="00C03A9D">
      <w:pPr>
        <w:pStyle w:val="TOC4"/>
        <w:tabs>
          <w:tab w:val="right" w:leader="dot" w:pos="5030"/>
        </w:tabs>
        <w:rPr>
          <w:rFonts w:eastAsiaTheme="minorEastAsia"/>
          <w:smallCaps w:val="0"/>
          <w:noProof/>
          <w:sz w:val="22"/>
          <w:lang w:val="en-US" w:eastAsia="en-US" w:bidi="ar-SA"/>
        </w:rPr>
      </w:pPr>
      <w:hyperlink w:anchor="_Toc130815640" w:history="1">
        <w:r w:rsidR="00E813AA" w:rsidRPr="00977840">
          <w:rPr>
            <w:rStyle w:val="Hyperlink"/>
            <w:rFonts w:cstheme="majorHAnsi"/>
            <w:noProof/>
          </w:rPr>
          <w:t>Azure</w:t>
        </w:r>
        <w:r w:rsidR="00E813AA" w:rsidRPr="00977840">
          <w:rPr>
            <w:rStyle w:val="Hyperlink"/>
            <w:rFonts w:cstheme="minorHAnsi"/>
            <w:noProof/>
          </w:rPr>
          <w:t xml:space="preserve"> </w:t>
        </w:r>
        <w:r w:rsidR="00E813AA" w:rsidRPr="00977840">
          <w:rPr>
            <w:rStyle w:val="Hyperlink"/>
            <w:rFonts w:ascii="MS Gothic" w:eastAsia="MS Gothic" w:hAnsi="MS Gothic" w:cs="MS Gothic" w:hint="eastAsia"/>
            <w:noProof/>
          </w:rPr>
          <w:t>数据工厂</w:t>
        </w:r>
        <w:r w:rsidR="00E813AA">
          <w:rPr>
            <w:noProof/>
            <w:webHidden/>
          </w:rPr>
          <w:tab/>
        </w:r>
        <w:r w:rsidR="00E813AA">
          <w:rPr>
            <w:noProof/>
            <w:webHidden/>
          </w:rPr>
          <w:fldChar w:fldCharType="begin"/>
        </w:r>
        <w:r w:rsidR="00E813AA">
          <w:rPr>
            <w:noProof/>
            <w:webHidden/>
          </w:rPr>
          <w:instrText xml:space="preserve"> PAGEREF _Toc130815640 \h </w:instrText>
        </w:r>
        <w:r w:rsidR="00E813AA">
          <w:rPr>
            <w:noProof/>
            <w:webHidden/>
          </w:rPr>
        </w:r>
        <w:r w:rsidR="00E813AA">
          <w:rPr>
            <w:noProof/>
            <w:webHidden/>
          </w:rPr>
          <w:fldChar w:fldCharType="separate"/>
        </w:r>
        <w:r w:rsidR="00E813AA">
          <w:rPr>
            <w:noProof/>
            <w:webHidden/>
          </w:rPr>
          <w:t>39</w:t>
        </w:r>
        <w:r w:rsidR="00E813AA">
          <w:rPr>
            <w:noProof/>
            <w:webHidden/>
          </w:rPr>
          <w:fldChar w:fldCharType="end"/>
        </w:r>
      </w:hyperlink>
    </w:p>
    <w:p w14:paraId="7C316D6C" w14:textId="7D5C6FF3" w:rsidR="00E813AA" w:rsidRDefault="00C03A9D">
      <w:pPr>
        <w:pStyle w:val="TOC4"/>
        <w:tabs>
          <w:tab w:val="right" w:leader="dot" w:pos="5030"/>
        </w:tabs>
        <w:rPr>
          <w:rFonts w:eastAsiaTheme="minorEastAsia"/>
          <w:smallCaps w:val="0"/>
          <w:noProof/>
          <w:sz w:val="22"/>
          <w:lang w:val="en-US" w:eastAsia="en-US" w:bidi="ar-SA"/>
        </w:rPr>
      </w:pPr>
      <w:hyperlink w:anchor="_Toc130815641" w:history="1">
        <w:r w:rsidR="00E813AA" w:rsidRPr="00977840">
          <w:rPr>
            <w:rStyle w:val="Hyperlink"/>
            <w:rFonts w:cstheme="majorHAnsi"/>
            <w:noProof/>
          </w:rPr>
          <w:t>Data Lake Analytics</w:t>
        </w:r>
        <w:r w:rsidR="00E813AA">
          <w:rPr>
            <w:noProof/>
            <w:webHidden/>
          </w:rPr>
          <w:tab/>
        </w:r>
        <w:r w:rsidR="00E813AA">
          <w:rPr>
            <w:noProof/>
            <w:webHidden/>
          </w:rPr>
          <w:fldChar w:fldCharType="begin"/>
        </w:r>
        <w:r w:rsidR="00E813AA">
          <w:rPr>
            <w:noProof/>
            <w:webHidden/>
          </w:rPr>
          <w:instrText xml:space="preserve"> PAGEREF _Toc130815641 \h </w:instrText>
        </w:r>
        <w:r w:rsidR="00E813AA">
          <w:rPr>
            <w:noProof/>
            <w:webHidden/>
          </w:rPr>
        </w:r>
        <w:r w:rsidR="00E813AA">
          <w:rPr>
            <w:noProof/>
            <w:webHidden/>
          </w:rPr>
          <w:fldChar w:fldCharType="separate"/>
        </w:r>
        <w:r w:rsidR="00E813AA">
          <w:rPr>
            <w:noProof/>
            <w:webHidden/>
          </w:rPr>
          <w:t>40</w:t>
        </w:r>
        <w:r w:rsidR="00E813AA">
          <w:rPr>
            <w:noProof/>
            <w:webHidden/>
          </w:rPr>
          <w:fldChar w:fldCharType="end"/>
        </w:r>
      </w:hyperlink>
    </w:p>
    <w:p w14:paraId="0F3FD21B" w14:textId="658C8CF1" w:rsidR="00E813AA" w:rsidRDefault="00C03A9D">
      <w:pPr>
        <w:pStyle w:val="TOC4"/>
        <w:tabs>
          <w:tab w:val="right" w:leader="dot" w:pos="5030"/>
        </w:tabs>
        <w:rPr>
          <w:rFonts w:eastAsiaTheme="minorEastAsia"/>
          <w:smallCaps w:val="0"/>
          <w:noProof/>
          <w:sz w:val="22"/>
          <w:lang w:val="en-US" w:eastAsia="en-US" w:bidi="ar-SA"/>
        </w:rPr>
      </w:pPr>
      <w:hyperlink w:anchor="_Toc130815642" w:history="1">
        <w:r w:rsidR="00E813AA" w:rsidRPr="00977840">
          <w:rPr>
            <w:rStyle w:val="Hyperlink"/>
            <w:rFonts w:cstheme="minorHAnsi"/>
            <w:bCs/>
            <w:noProof/>
          </w:rPr>
          <w:t>Data Lake Storage Gen1</w:t>
        </w:r>
        <w:r w:rsidR="00E813AA">
          <w:rPr>
            <w:noProof/>
            <w:webHidden/>
          </w:rPr>
          <w:tab/>
        </w:r>
        <w:r w:rsidR="00E813AA">
          <w:rPr>
            <w:noProof/>
            <w:webHidden/>
          </w:rPr>
          <w:fldChar w:fldCharType="begin"/>
        </w:r>
        <w:r w:rsidR="00E813AA">
          <w:rPr>
            <w:noProof/>
            <w:webHidden/>
          </w:rPr>
          <w:instrText xml:space="preserve"> PAGEREF _Toc130815642 \h </w:instrText>
        </w:r>
        <w:r w:rsidR="00E813AA">
          <w:rPr>
            <w:noProof/>
            <w:webHidden/>
          </w:rPr>
        </w:r>
        <w:r w:rsidR="00E813AA">
          <w:rPr>
            <w:noProof/>
            <w:webHidden/>
          </w:rPr>
          <w:fldChar w:fldCharType="separate"/>
        </w:r>
        <w:r w:rsidR="00E813AA">
          <w:rPr>
            <w:noProof/>
            <w:webHidden/>
          </w:rPr>
          <w:t>40</w:t>
        </w:r>
        <w:r w:rsidR="00E813AA">
          <w:rPr>
            <w:noProof/>
            <w:webHidden/>
          </w:rPr>
          <w:fldChar w:fldCharType="end"/>
        </w:r>
      </w:hyperlink>
    </w:p>
    <w:p w14:paraId="1E6C11AE" w14:textId="48B9FF81" w:rsidR="00E813AA" w:rsidRDefault="00C03A9D">
      <w:pPr>
        <w:pStyle w:val="TOC4"/>
        <w:tabs>
          <w:tab w:val="right" w:leader="dot" w:pos="5030"/>
        </w:tabs>
        <w:rPr>
          <w:rFonts w:eastAsiaTheme="minorEastAsia"/>
          <w:smallCaps w:val="0"/>
          <w:noProof/>
          <w:sz w:val="22"/>
          <w:lang w:val="en-US" w:eastAsia="en-US" w:bidi="ar-SA"/>
        </w:rPr>
      </w:pPr>
      <w:hyperlink w:anchor="_Toc130815643" w:history="1">
        <w:r w:rsidR="00E813AA" w:rsidRPr="00977840">
          <w:rPr>
            <w:rStyle w:val="Hyperlink"/>
            <w:rFonts w:cstheme="minorHAnsi"/>
            <w:bCs/>
            <w:noProof/>
          </w:rPr>
          <w:t>Azure Database for MariaDB</w:t>
        </w:r>
        <w:r w:rsidR="00E813AA">
          <w:rPr>
            <w:noProof/>
            <w:webHidden/>
          </w:rPr>
          <w:tab/>
        </w:r>
        <w:r w:rsidR="00E813AA">
          <w:rPr>
            <w:noProof/>
            <w:webHidden/>
          </w:rPr>
          <w:fldChar w:fldCharType="begin"/>
        </w:r>
        <w:r w:rsidR="00E813AA">
          <w:rPr>
            <w:noProof/>
            <w:webHidden/>
          </w:rPr>
          <w:instrText xml:space="preserve"> PAGEREF _Toc130815643 \h </w:instrText>
        </w:r>
        <w:r w:rsidR="00E813AA">
          <w:rPr>
            <w:noProof/>
            <w:webHidden/>
          </w:rPr>
        </w:r>
        <w:r w:rsidR="00E813AA">
          <w:rPr>
            <w:noProof/>
            <w:webHidden/>
          </w:rPr>
          <w:fldChar w:fldCharType="separate"/>
        </w:r>
        <w:r w:rsidR="00E813AA">
          <w:rPr>
            <w:noProof/>
            <w:webHidden/>
          </w:rPr>
          <w:t>40</w:t>
        </w:r>
        <w:r w:rsidR="00E813AA">
          <w:rPr>
            <w:noProof/>
            <w:webHidden/>
          </w:rPr>
          <w:fldChar w:fldCharType="end"/>
        </w:r>
      </w:hyperlink>
    </w:p>
    <w:p w14:paraId="32EEF8B5" w14:textId="5A574B9D" w:rsidR="00E813AA" w:rsidRDefault="00C03A9D">
      <w:pPr>
        <w:pStyle w:val="TOC4"/>
        <w:tabs>
          <w:tab w:val="right" w:leader="dot" w:pos="5030"/>
        </w:tabs>
        <w:rPr>
          <w:rFonts w:eastAsiaTheme="minorEastAsia"/>
          <w:smallCaps w:val="0"/>
          <w:noProof/>
          <w:sz w:val="22"/>
          <w:lang w:val="en-US" w:eastAsia="en-US" w:bidi="ar-SA"/>
        </w:rPr>
      </w:pPr>
      <w:hyperlink w:anchor="_Toc130815644" w:history="1">
        <w:r w:rsidR="00E813AA" w:rsidRPr="00977840">
          <w:rPr>
            <w:rStyle w:val="Hyperlink"/>
            <w:rFonts w:cstheme="minorHAnsi"/>
            <w:bCs/>
            <w:noProof/>
          </w:rPr>
          <w:t>Azure Database for MySQL</w:t>
        </w:r>
        <w:r w:rsidR="00E813AA">
          <w:rPr>
            <w:noProof/>
            <w:webHidden/>
          </w:rPr>
          <w:tab/>
        </w:r>
        <w:r w:rsidR="00E813AA">
          <w:rPr>
            <w:noProof/>
            <w:webHidden/>
          </w:rPr>
          <w:fldChar w:fldCharType="begin"/>
        </w:r>
        <w:r w:rsidR="00E813AA">
          <w:rPr>
            <w:noProof/>
            <w:webHidden/>
          </w:rPr>
          <w:instrText xml:space="preserve"> PAGEREF _Toc130815644 \h </w:instrText>
        </w:r>
        <w:r w:rsidR="00E813AA">
          <w:rPr>
            <w:noProof/>
            <w:webHidden/>
          </w:rPr>
        </w:r>
        <w:r w:rsidR="00E813AA">
          <w:rPr>
            <w:noProof/>
            <w:webHidden/>
          </w:rPr>
          <w:fldChar w:fldCharType="separate"/>
        </w:r>
        <w:r w:rsidR="00E813AA">
          <w:rPr>
            <w:noProof/>
            <w:webHidden/>
          </w:rPr>
          <w:t>41</w:t>
        </w:r>
        <w:r w:rsidR="00E813AA">
          <w:rPr>
            <w:noProof/>
            <w:webHidden/>
          </w:rPr>
          <w:fldChar w:fldCharType="end"/>
        </w:r>
      </w:hyperlink>
    </w:p>
    <w:p w14:paraId="14C80FF3" w14:textId="4941B4D3" w:rsidR="00E813AA" w:rsidRDefault="00C03A9D">
      <w:pPr>
        <w:pStyle w:val="TOC4"/>
        <w:tabs>
          <w:tab w:val="right" w:leader="dot" w:pos="5030"/>
        </w:tabs>
        <w:rPr>
          <w:rFonts w:eastAsiaTheme="minorEastAsia"/>
          <w:smallCaps w:val="0"/>
          <w:noProof/>
          <w:sz w:val="22"/>
          <w:lang w:val="en-US" w:eastAsia="en-US" w:bidi="ar-SA"/>
        </w:rPr>
      </w:pPr>
      <w:hyperlink w:anchor="_Toc130815645" w:history="1">
        <w:r w:rsidR="00E813AA" w:rsidRPr="00977840">
          <w:rPr>
            <w:rStyle w:val="Hyperlink"/>
            <w:rFonts w:cstheme="minorHAnsi"/>
            <w:bCs/>
            <w:noProof/>
          </w:rPr>
          <w:t>Azure Database for PostgreSQL</w:t>
        </w:r>
        <w:r w:rsidR="00E813AA">
          <w:rPr>
            <w:noProof/>
            <w:webHidden/>
          </w:rPr>
          <w:tab/>
        </w:r>
        <w:r w:rsidR="00E813AA">
          <w:rPr>
            <w:noProof/>
            <w:webHidden/>
          </w:rPr>
          <w:fldChar w:fldCharType="begin"/>
        </w:r>
        <w:r w:rsidR="00E813AA">
          <w:rPr>
            <w:noProof/>
            <w:webHidden/>
          </w:rPr>
          <w:instrText xml:space="preserve"> PAGEREF _Toc130815645 \h </w:instrText>
        </w:r>
        <w:r w:rsidR="00E813AA">
          <w:rPr>
            <w:noProof/>
            <w:webHidden/>
          </w:rPr>
        </w:r>
        <w:r w:rsidR="00E813AA">
          <w:rPr>
            <w:noProof/>
            <w:webHidden/>
          </w:rPr>
          <w:fldChar w:fldCharType="separate"/>
        </w:r>
        <w:r w:rsidR="00E813AA">
          <w:rPr>
            <w:noProof/>
            <w:webHidden/>
          </w:rPr>
          <w:t>42</w:t>
        </w:r>
        <w:r w:rsidR="00E813AA">
          <w:rPr>
            <w:noProof/>
            <w:webHidden/>
          </w:rPr>
          <w:fldChar w:fldCharType="end"/>
        </w:r>
      </w:hyperlink>
    </w:p>
    <w:p w14:paraId="5A1888BC" w14:textId="52198226" w:rsidR="00E813AA" w:rsidRDefault="00C03A9D">
      <w:pPr>
        <w:pStyle w:val="TOC4"/>
        <w:tabs>
          <w:tab w:val="right" w:leader="dot" w:pos="5030"/>
        </w:tabs>
        <w:rPr>
          <w:rFonts w:eastAsiaTheme="minorEastAsia"/>
          <w:smallCaps w:val="0"/>
          <w:noProof/>
          <w:sz w:val="22"/>
          <w:lang w:val="en-US" w:eastAsia="en-US" w:bidi="ar-SA"/>
        </w:rPr>
      </w:pPr>
      <w:hyperlink w:anchor="_Toc130815646" w:history="1">
        <w:r w:rsidR="00E813AA" w:rsidRPr="00977840">
          <w:rPr>
            <w:rStyle w:val="Hyperlink"/>
            <w:rFonts w:cstheme="minorHAnsi"/>
            <w:bCs/>
            <w:noProof/>
          </w:rPr>
          <w:t>Azure Databricks</w:t>
        </w:r>
        <w:r w:rsidR="00E813AA">
          <w:rPr>
            <w:noProof/>
            <w:webHidden/>
          </w:rPr>
          <w:tab/>
        </w:r>
        <w:r w:rsidR="00E813AA">
          <w:rPr>
            <w:noProof/>
            <w:webHidden/>
          </w:rPr>
          <w:fldChar w:fldCharType="begin"/>
        </w:r>
        <w:r w:rsidR="00E813AA">
          <w:rPr>
            <w:noProof/>
            <w:webHidden/>
          </w:rPr>
          <w:instrText xml:space="preserve"> PAGEREF _Toc130815646 \h </w:instrText>
        </w:r>
        <w:r w:rsidR="00E813AA">
          <w:rPr>
            <w:noProof/>
            <w:webHidden/>
          </w:rPr>
        </w:r>
        <w:r w:rsidR="00E813AA">
          <w:rPr>
            <w:noProof/>
            <w:webHidden/>
          </w:rPr>
          <w:fldChar w:fldCharType="separate"/>
        </w:r>
        <w:r w:rsidR="00E813AA">
          <w:rPr>
            <w:noProof/>
            <w:webHidden/>
          </w:rPr>
          <w:t>43</w:t>
        </w:r>
        <w:r w:rsidR="00E813AA">
          <w:rPr>
            <w:noProof/>
            <w:webHidden/>
          </w:rPr>
          <w:fldChar w:fldCharType="end"/>
        </w:r>
      </w:hyperlink>
    </w:p>
    <w:p w14:paraId="7A427B9F" w14:textId="4E2C3087" w:rsidR="00E813AA" w:rsidRDefault="00C03A9D">
      <w:pPr>
        <w:pStyle w:val="TOC4"/>
        <w:tabs>
          <w:tab w:val="right" w:leader="dot" w:pos="5030"/>
        </w:tabs>
        <w:rPr>
          <w:rFonts w:eastAsiaTheme="minorEastAsia"/>
          <w:smallCaps w:val="0"/>
          <w:noProof/>
          <w:sz w:val="22"/>
          <w:lang w:val="en-US" w:eastAsia="en-US" w:bidi="ar-SA"/>
        </w:rPr>
      </w:pPr>
      <w:hyperlink w:anchor="_Toc130815647" w:history="1">
        <w:r w:rsidR="00E813AA" w:rsidRPr="00977840">
          <w:rPr>
            <w:rStyle w:val="Hyperlink"/>
            <w:rFonts w:cstheme="majorHAnsi"/>
            <w:noProof/>
          </w:rPr>
          <w:t>Azure DDoS</w:t>
        </w:r>
        <w:r w:rsidR="00E813AA" w:rsidRPr="00977840">
          <w:rPr>
            <w:rStyle w:val="Hyperlink"/>
            <w:rFonts w:cstheme="minorHAnsi"/>
            <w:noProof/>
          </w:rPr>
          <w:t xml:space="preserve"> </w:t>
        </w:r>
        <w:r w:rsidR="00E813AA" w:rsidRPr="00977840">
          <w:rPr>
            <w:rStyle w:val="Hyperlink"/>
            <w:rFonts w:ascii="MS Gothic" w:eastAsia="MS Gothic" w:hAnsi="MS Gothic" w:cs="MS Gothic" w:hint="eastAsia"/>
            <w:noProof/>
          </w:rPr>
          <w:t>防</w:t>
        </w:r>
        <w:r w:rsidR="00E813AA" w:rsidRPr="00977840">
          <w:rPr>
            <w:rStyle w:val="Hyperlink"/>
            <w:rFonts w:ascii="Microsoft JhengHei" w:eastAsia="Microsoft JhengHei" w:hAnsi="Microsoft JhengHei" w:cs="Microsoft JhengHei" w:hint="eastAsia"/>
            <w:noProof/>
          </w:rPr>
          <w:t>护</w:t>
        </w:r>
        <w:r w:rsidR="00E813AA">
          <w:rPr>
            <w:noProof/>
            <w:webHidden/>
          </w:rPr>
          <w:tab/>
        </w:r>
        <w:r w:rsidR="00E813AA">
          <w:rPr>
            <w:noProof/>
            <w:webHidden/>
          </w:rPr>
          <w:fldChar w:fldCharType="begin"/>
        </w:r>
        <w:r w:rsidR="00E813AA">
          <w:rPr>
            <w:noProof/>
            <w:webHidden/>
          </w:rPr>
          <w:instrText xml:space="preserve"> PAGEREF _Toc130815647 \h </w:instrText>
        </w:r>
        <w:r w:rsidR="00E813AA">
          <w:rPr>
            <w:noProof/>
            <w:webHidden/>
          </w:rPr>
        </w:r>
        <w:r w:rsidR="00E813AA">
          <w:rPr>
            <w:noProof/>
            <w:webHidden/>
          </w:rPr>
          <w:fldChar w:fldCharType="separate"/>
        </w:r>
        <w:r w:rsidR="00E813AA">
          <w:rPr>
            <w:noProof/>
            <w:webHidden/>
          </w:rPr>
          <w:t>43</w:t>
        </w:r>
        <w:r w:rsidR="00E813AA">
          <w:rPr>
            <w:noProof/>
            <w:webHidden/>
          </w:rPr>
          <w:fldChar w:fldCharType="end"/>
        </w:r>
      </w:hyperlink>
    </w:p>
    <w:p w14:paraId="638D6F1B" w14:textId="27D063D4" w:rsidR="00E813AA" w:rsidRDefault="00C03A9D">
      <w:pPr>
        <w:pStyle w:val="TOC4"/>
        <w:tabs>
          <w:tab w:val="right" w:leader="dot" w:pos="5030"/>
        </w:tabs>
        <w:rPr>
          <w:rFonts w:eastAsiaTheme="minorEastAsia"/>
          <w:smallCaps w:val="0"/>
          <w:noProof/>
          <w:sz w:val="22"/>
          <w:lang w:val="en-US" w:eastAsia="en-US" w:bidi="ar-SA"/>
        </w:rPr>
      </w:pPr>
      <w:hyperlink w:anchor="_Toc130815648" w:history="1">
        <w:r w:rsidR="00E813AA" w:rsidRPr="00977840">
          <w:rPr>
            <w:rStyle w:val="Hyperlink"/>
            <w:rFonts w:cstheme="minorHAnsi"/>
            <w:bCs/>
            <w:noProof/>
          </w:rPr>
          <w:t>Azure Defender</w:t>
        </w:r>
        <w:r w:rsidR="00E813AA">
          <w:rPr>
            <w:noProof/>
            <w:webHidden/>
          </w:rPr>
          <w:tab/>
        </w:r>
        <w:r w:rsidR="00E813AA">
          <w:rPr>
            <w:noProof/>
            <w:webHidden/>
          </w:rPr>
          <w:fldChar w:fldCharType="begin"/>
        </w:r>
        <w:r w:rsidR="00E813AA">
          <w:rPr>
            <w:noProof/>
            <w:webHidden/>
          </w:rPr>
          <w:instrText xml:space="preserve"> PAGEREF _Toc130815648 \h </w:instrText>
        </w:r>
        <w:r w:rsidR="00E813AA">
          <w:rPr>
            <w:noProof/>
            <w:webHidden/>
          </w:rPr>
        </w:r>
        <w:r w:rsidR="00E813AA">
          <w:rPr>
            <w:noProof/>
            <w:webHidden/>
          </w:rPr>
          <w:fldChar w:fldCharType="separate"/>
        </w:r>
        <w:r w:rsidR="00E813AA">
          <w:rPr>
            <w:noProof/>
            <w:webHidden/>
          </w:rPr>
          <w:t>44</w:t>
        </w:r>
        <w:r w:rsidR="00E813AA">
          <w:rPr>
            <w:noProof/>
            <w:webHidden/>
          </w:rPr>
          <w:fldChar w:fldCharType="end"/>
        </w:r>
      </w:hyperlink>
    </w:p>
    <w:p w14:paraId="43EC51D3" w14:textId="2CB97D47" w:rsidR="00E813AA" w:rsidRDefault="00C03A9D">
      <w:pPr>
        <w:pStyle w:val="TOC4"/>
        <w:tabs>
          <w:tab w:val="right" w:leader="dot" w:pos="5030"/>
        </w:tabs>
        <w:rPr>
          <w:rFonts w:eastAsiaTheme="minorEastAsia"/>
          <w:smallCaps w:val="0"/>
          <w:noProof/>
          <w:sz w:val="22"/>
          <w:lang w:val="en-US" w:eastAsia="en-US" w:bidi="ar-SA"/>
        </w:rPr>
      </w:pPr>
      <w:hyperlink w:anchor="_Toc130815649" w:history="1">
        <w:r w:rsidR="00E813AA" w:rsidRPr="00977840">
          <w:rPr>
            <w:rStyle w:val="Hyperlink"/>
            <w:rFonts w:cstheme="majorHAnsi"/>
            <w:noProof/>
          </w:rPr>
          <w:t>Defender</w:t>
        </w:r>
        <w:r w:rsidR="00E813AA" w:rsidRPr="00977840">
          <w:rPr>
            <w:rStyle w:val="Hyperlink"/>
            <w:rFonts w:cstheme="minorHAnsi"/>
            <w:noProof/>
          </w:rPr>
          <w:t xml:space="preserve"> </w:t>
        </w:r>
        <w:r w:rsidR="00E813AA" w:rsidRPr="00977840">
          <w:rPr>
            <w:rStyle w:val="Hyperlink"/>
            <w:rFonts w:ascii="MS Gothic" w:eastAsia="MS Gothic" w:hAnsi="MS Gothic" w:cs="MS Gothic" w:hint="eastAsia"/>
            <w:noProof/>
          </w:rPr>
          <w:t>外部攻</w:t>
        </w:r>
        <w:r w:rsidR="00E813AA" w:rsidRPr="00977840">
          <w:rPr>
            <w:rStyle w:val="Hyperlink"/>
            <w:rFonts w:ascii="Microsoft JhengHei" w:eastAsia="Microsoft JhengHei" w:hAnsi="Microsoft JhengHei" w:cs="Microsoft JhengHei" w:hint="eastAsia"/>
            <w:noProof/>
          </w:rPr>
          <w:t>击面管理</w:t>
        </w:r>
        <w:r w:rsidR="00E813AA">
          <w:rPr>
            <w:noProof/>
            <w:webHidden/>
          </w:rPr>
          <w:tab/>
        </w:r>
        <w:r w:rsidR="00E813AA">
          <w:rPr>
            <w:noProof/>
            <w:webHidden/>
          </w:rPr>
          <w:fldChar w:fldCharType="begin"/>
        </w:r>
        <w:r w:rsidR="00E813AA">
          <w:rPr>
            <w:noProof/>
            <w:webHidden/>
          </w:rPr>
          <w:instrText xml:space="preserve"> PAGEREF _Toc130815649 \h </w:instrText>
        </w:r>
        <w:r w:rsidR="00E813AA">
          <w:rPr>
            <w:noProof/>
            <w:webHidden/>
          </w:rPr>
        </w:r>
        <w:r w:rsidR="00E813AA">
          <w:rPr>
            <w:noProof/>
            <w:webHidden/>
          </w:rPr>
          <w:fldChar w:fldCharType="separate"/>
        </w:r>
        <w:r w:rsidR="00E813AA">
          <w:rPr>
            <w:noProof/>
            <w:webHidden/>
          </w:rPr>
          <w:t>44</w:t>
        </w:r>
        <w:r w:rsidR="00E813AA">
          <w:rPr>
            <w:noProof/>
            <w:webHidden/>
          </w:rPr>
          <w:fldChar w:fldCharType="end"/>
        </w:r>
      </w:hyperlink>
    </w:p>
    <w:p w14:paraId="5C0BDE86" w14:textId="709E9773" w:rsidR="00E813AA" w:rsidRDefault="00C03A9D">
      <w:pPr>
        <w:pStyle w:val="TOC4"/>
        <w:tabs>
          <w:tab w:val="right" w:leader="dot" w:pos="5030"/>
        </w:tabs>
        <w:rPr>
          <w:rFonts w:eastAsiaTheme="minorEastAsia"/>
          <w:smallCaps w:val="0"/>
          <w:noProof/>
          <w:sz w:val="22"/>
          <w:lang w:val="en-US" w:eastAsia="en-US" w:bidi="ar-SA"/>
        </w:rPr>
      </w:pPr>
      <w:hyperlink w:anchor="_Toc130815650" w:history="1">
        <w:r w:rsidR="00E813AA" w:rsidRPr="00977840">
          <w:rPr>
            <w:rStyle w:val="Hyperlink"/>
            <w:rFonts w:cstheme="minorHAnsi"/>
            <w:bCs/>
            <w:noProof/>
          </w:rPr>
          <w:t>Azure Dev Ops</w:t>
        </w:r>
        <w:r w:rsidR="00E813AA">
          <w:rPr>
            <w:noProof/>
            <w:webHidden/>
          </w:rPr>
          <w:tab/>
        </w:r>
        <w:r w:rsidR="00E813AA">
          <w:rPr>
            <w:noProof/>
            <w:webHidden/>
          </w:rPr>
          <w:fldChar w:fldCharType="begin"/>
        </w:r>
        <w:r w:rsidR="00E813AA">
          <w:rPr>
            <w:noProof/>
            <w:webHidden/>
          </w:rPr>
          <w:instrText xml:space="preserve"> PAGEREF _Toc130815650 \h </w:instrText>
        </w:r>
        <w:r w:rsidR="00E813AA">
          <w:rPr>
            <w:noProof/>
            <w:webHidden/>
          </w:rPr>
        </w:r>
        <w:r w:rsidR="00E813AA">
          <w:rPr>
            <w:noProof/>
            <w:webHidden/>
          </w:rPr>
          <w:fldChar w:fldCharType="separate"/>
        </w:r>
        <w:r w:rsidR="00E813AA">
          <w:rPr>
            <w:noProof/>
            <w:webHidden/>
          </w:rPr>
          <w:t>44</w:t>
        </w:r>
        <w:r w:rsidR="00E813AA">
          <w:rPr>
            <w:noProof/>
            <w:webHidden/>
          </w:rPr>
          <w:fldChar w:fldCharType="end"/>
        </w:r>
      </w:hyperlink>
    </w:p>
    <w:p w14:paraId="4E649079" w14:textId="2113AAFE" w:rsidR="00E813AA" w:rsidRDefault="00C03A9D">
      <w:pPr>
        <w:pStyle w:val="TOC4"/>
        <w:tabs>
          <w:tab w:val="right" w:leader="dot" w:pos="5030"/>
        </w:tabs>
        <w:rPr>
          <w:rFonts w:eastAsiaTheme="minorEastAsia"/>
          <w:smallCaps w:val="0"/>
          <w:noProof/>
          <w:sz w:val="22"/>
          <w:lang w:val="en-US" w:eastAsia="en-US" w:bidi="ar-SA"/>
        </w:rPr>
      </w:pPr>
      <w:hyperlink w:anchor="_Toc130815651" w:history="1">
        <w:r w:rsidR="00E813AA" w:rsidRPr="00977840">
          <w:rPr>
            <w:rStyle w:val="Hyperlink"/>
            <w:rFonts w:cstheme="majorHAnsi"/>
            <w:noProof/>
          </w:rPr>
          <w:t>Azure</w:t>
        </w:r>
        <w:r w:rsidR="00E813AA" w:rsidRPr="00977840">
          <w:rPr>
            <w:rStyle w:val="Hyperlink"/>
            <w:rFonts w:cstheme="minorHAnsi"/>
            <w:noProof/>
          </w:rPr>
          <w:t xml:space="preserve"> </w:t>
        </w:r>
        <w:r w:rsidR="00E813AA" w:rsidRPr="00977840">
          <w:rPr>
            <w:rStyle w:val="Hyperlink"/>
            <w:rFonts w:ascii="MS Gothic" w:eastAsia="MS Gothic" w:hAnsi="MS Gothic" w:cs="MS Gothic" w:hint="eastAsia"/>
            <w:noProof/>
          </w:rPr>
          <w:t>数字</w:t>
        </w:r>
        <w:r w:rsidR="00E813AA" w:rsidRPr="00977840">
          <w:rPr>
            <w:rStyle w:val="Hyperlink"/>
            <w:rFonts w:ascii="Microsoft JhengHei" w:eastAsia="Microsoft JhengHei" w:hAnsi="Microsoft JhengHei" w:cs="Microsoft JhengHei" w:hint="eastAsia"/>
            <w:noProof/>
          </w:rPr>
          <w:t>孪生</w:t>
        </w:r>
        <w:r w:rsidR="00E813AA">
          <w:rPr>
            <w:noProof/>
            <w:webHidden/>
          </w:rPr>
          <w:tab/>
        </w:r>
        <w:r w:rsidR="00E813AA">
          <w:rPr>
            <w:noProof/>
            <w:webHidden/>
          </w:rPr>
          <w:fldChar w:fldCharType="begin"/>
        </w:r>
        <w:r w:rsidR="00E813AA">
          <w:rPr>
            <w:noProof/>
            <w:webHidden/>
          </w:rPr>
          <w:instrText xml:space="preserve"> PAGEREF _Toc130815651 \h </w:instrText>
        </w:r>
        <w:r w:rsidR="00E813AA">
          <w:rPr>
            <w:noProof/>
            <w:webHidden/>
          </w:rPr>
        </w:r>
        <w:r w:rsidR="00E813AA">
          <w:rPr>
            <w:noProof/>
            <w:webHidden/>
          </w:rPr>
          <w:fldChar w:fldCharType="separate"/>
        </w:r>
        <w:r w:rsidR="00E813AA">
          <w:rPr>
            <w:noProof/>
            <w:webHidden/>
          </w:rPr>
          <w:t>45</w:t>
        </w:r>
        <w:r w:rsidR="00E813AA">
          <w:rPr>
            <w:noProof/>
            <w:webHidden/>
          </w:rPr>
          <w:fldChar w:fldCharType="end"/>
        </w:r>
      </w:hyperlink>
    </w:p>
    <w:p w14:paraId="03074AFA" w14:textId="3E6BD08B" w:rsidR="00E813AA" w:rsidRDefault="00C03A9D">
      <w:pPr>
        <w:pStyle w:val="TOC4"/>
        <w:tabs>
          <w:tab w:val="right" w:leader="dot" w:pos="5030"/>
        </w:tabs>
        <w:rPr>
          <w:rFonts w:eastAsiaTheme="minorEastAsia"/>
          <w:smallCaps w:val="0"/>
          <w:noProof/>
          <w:sz w:val="22"/>
          <w:lang w:val="en-US" w:eastAsia="en-US" w:bidi="ar-SA"/>
        </w:rPr>
      </w:pPr>
      <w:hyperlink w:anchor="_Toc130815652" w:history="1">
        <w:r w:rsidR="00E813AA" w:rsidRPr="00977840">
          <w:rPr>
            <w:rStyle w:val="Hyperlink"/>
            <w:rFonts w:cstheme="minorHAnsi"/>
            <w:bCs/>
            <w:noProof/>
          </w:rPr>
          <w:t>Azure DNS</w:t>
        </w:r>
        <w:r w:rsidR="00E813AA">
          <w:rPr>
            <w:noProof/>
            <w:webHidden/>
          </w:rPr>
          <w:tab/>
        </w:r>
        <w:r w:rsidR="00E813AA">
          <w:rPr>
            <w:noProof/>
            <w:webHidden/>
          </w:rPr>
          <w:fldChar w:fldCharType="begin"/>
        </w:r>
        <w:r w:rsidR="00E813AA">
          <w:rPr>
            <w:noProof/>
            <w:webHidden/>
          </w:rPr>
          <w:instrText xml:space="preserve"> PAGEREF _Toc130815652 \h </w:instrText>
        </w:r>
        <w:r w:rsidR="00E813AA">
          <w:rPr>
            <w:noProof/>
            <w:webHidden/>
          </w:rPr>
        </w:r>
        <w:r w:rsidR="00E813AA">
          <w:rPr>
            <w:noProof/>
            <w:webHidden/>
          </w:rPr>
          <w:fldChar w:fldCharType="separate"/>
        </w:r>
        <w:r w:rsidR="00E813AA">
          <w:rPr>
            <w:noProof/>
            <w:webHidden/>
          </w:rPr>
          <w:t>46</w:t>
        </w:r>
        <w:r w:rsidR="00E813AA">
          <w:rPr>
            <w:noProof/>
            <w:webHidden/>
          </w:rPr>
          <w:fldChar w:fldCharType="end"/>
        </w:r>
      </w:hyperlink>
    </w:p>
    <w:p w14:paraId="49D40434" w14:textId="7A7A06E0" w:rsidR="00E813AA" w:rsidRDefault="00C03A9D">
      <w:pPr>
        <w:pStyle w:val="TOC4"/>
        <w:tabs>
          <w:tab w:val="right" w:leader="dot" w:pos="5030"/>
        </w:tabs>
        <w:rPr>
          <w:rFonts w:eastAsiaTheme="minorEastAsia"/>
          <w:smallCaps w:val="0"/>
          <w:noProof/>
          <w:sz w:val="22"/>
          <w:lang w:val="en-US" w:eastAsia="en-US" w:bidi="ar-SA"/>
        </w:rPr>
      </w:pPr>
      <w:hyperlink w:anchor="_Toc130815653" w:history="1">
        <w:r w:rsidR="00E813AA" w:rsidRPr="00977840">
          <w:rPr>
            <w:rStyle w:val="Hyperlink"/>
            <w:rFonts w:ascii="MS Gothic" w:eastAsia="MS Gothic" w:hAnsi="MS Gothic" w:cs="MS Gothic" w:hint="eastAsia"/>
            <w:noProof/>
          </w:rPr>
          <w:t>事件网格</w:t>
        </w:r>
        <w:r w:rsidR="00E813AA">
          <w:rPr>
            <w:noProof/>
            <w:webHidden/>
          </w:rPr>
          <w:tab/>
        </w:r>
        <w:r w:rsidR="00E813AA">
          <w:rPr>
            <w:noProof/>
            <w:webHidden/>
          </w:rPr>
          <w:fldChar w:fldCharType="begin"/>
        </w:r>
        <w:r w:rsidR="00E813AA">
          <w:rPr>
            <w:noProof/>
            <w:webHidden/>
          </w:rPr>
          <w:instrText xml:space="preserve"> PAGEREF _Toc130815653 \h </w:instrText>
        </w:r>
        <w:r w:rsidR="00E813AA">
          <w:rPr>
            <w:noProof/>
            <w:webHidden/>
          </w:rPr>
        </w:r>
        <w:r w:rsidR="00E813AA">
          <w:rPr>
            <w:noProof/>
            <w:webHidden/>
          </w:rPr>
          <w:fldChar w:fldCharType="separate"/>
        </w:r>
        <w:r w:rsidR="00E813AA">
          <w:rPr>
            <w:noProof/>
            <w:webHidden/>
          </w:rPr>
          <w:t>46</w:t>
        </w:r>
        <w:r w:rsidR="00E813AA">
          <w:rPr>
            <w:noProof/>
            <w:webHidden/>
          </w:rPr>
          <w:fldChar w:fldCharType="end"/>
        </w:r>
      </w:hyperlink>
    </w:p>
    <w:p w14:paraId="65B21F40" w14:textId="352EFB54" w:rsidR="00E813AA" w:rsidRDefault="00C03A9D">
      <w:pPr>
        <w:pStyle w:val="TOC4"/>
        <w:tabs>
          <w:tab w:val="right" w:leader="dot" w:pos="5030"/>
        </w:tabs>
        <w:rPr>
          <w:rFonts w:eastAsiaTheme="minorEastAsia"/>
          <w:smallCaps w:val="0"/>
          <w:noProof/>
          <w:sz w:val="22"/>
          <w:lang w:val="en-US" w:eastAsia="en-US" w:bidi="ar-SA"/>
        </w:rPr>
      </w:pPr>
      <w:hyperlink w:anchor="_Toc130815654" w:history="1">
        <w:r w:rsidR="00E813AA" w:rsidRPr="00977840">
          <w:rPr>
            <w:rStyle w:val="Hyperlink"/>
            <w:rFonts w:ascii="MS Gothic" w:eastAsia="MS Gothic" w:hAnsi="MS Gothic" w:cs="MS Gothic" w:hint="eastAsia"/>
            <w:noProof/>
          </w:rPr>
          <w:t>事件中心</w:t>
        </w:r>
        <w:r w:rsidR="00E813AA">
          <w:rPr>
            <w:noProof/>
            <w:webHidden/>
          </w:rPr>
          <w:tab/>
        </w:r>
        <w:r w:rsidR="00E813AA">
          <w:rPr>
            <w:noProof/>
            <w:webHidden/>
          </w:rPr>
          <w:fldChar w:fldCharType="begin"/>
        </w:r>
        <w:r w:rsidR="00E813AA">
          <w:rPr>
            <w:noProof/>
            <w:webHidden/>
          </w:rPr>
          <w:instrText xml:space="preserve"> PAGEREF _Toc130815654 \h </w:instrText>
        </w:r>
        <w:r w:rsidR="00E813AA">
          <w:rPr>
            <w:noProof/>
            <w:webHidden/>
          </w:rPr>
        </w:r>
        <w:r w:rsidR="00E813AA">
          <w:rPr>
            <w:noProof/>
            <w:webHidden/>
          </w:rPr>
          <w:fldChar w:fldCharType="separate"/>
        </w:r>
        <w:r w:rsidR="00E813AA">
          <w:rPr>
            <w:noProof/>
            <w:webHidden/>
          </w:rPr>
          <w:t>47</w:t>
        </w:r>
        <w:r w:rsidR="00E813AA">
          <w:rPr>
            <w:noProof/>
            <w:webHidden/>
          </w:rPr>
          <w:fldChar w:fldCharType="end"/>
        </w:r>
      </w:hyperlink>
    </w:p>
    <w:p w14:paraId="7D65BB5B" w14:textId="7D1C922A" w:rsidR="00E813AA" w:rsidRDefault="00C03A9D">
      <w:pPr>
        <w:pStyle w:val="TOC4"/>
        <w:tabs>
          <w:tab w:val="right" w:leader="dot" w:pos="5030"/>
        </w:tabs>
        <w:rPr>
          <w:rFonts w:eastAsiaTheme="minorEastAsia"/>
          <w:smallCaps w:val="0"/>
          <w:noProof/>
          <w:sz w:val="22"/>
          <w:lang w:val="en-US" w:eastAsia="en-US" w:bidi="ar-SA"/>
        </w:rPr>
      </w:pPr>
      <w:hyperlink w:anchor="_Toc130815655" w:history="1">
        <w:r w:rsidR="00E813AA" w:rsidRPr="00977840">
          <w:rPr>
            <w:rStyle w:val="Hyperlink"/>
            <w:rFonts w:cstheme="minorHAnsi"/>
            <w:bCs/>
            <w:noProof/>
          </w:rPr>
          <w:t>Azure ExpressRoute</w:t>
        </w:r>
        <w:r w:rsidR="00E813AA">
          <w:rPr>
            <w:noProof/>
            <w:webHidden/>
          </w:rPr>
          <w:tab/>
        </w:r>
        <w:r w:rsidR="00E813AA">
          <w:rPr>
            <w:noProof/>
            <w:webHidden/>
          </w:rPr>
          <w:fldChar w:fldCharType="begin"/>
        </w:r>
        <w:r w:rsidR="00E813AA">
          <w:rPr>
            <w:noProof/>
            <w:webHidden/>
          </w:rPr>
          <w:instrText xml:space="preserve"> PAGEREF _Toc130815655 \h </w:instrText>
        </w:r>
        <w:r w:rsidR="00E813AA">
          <w:rPr>
            <w:noProof/>
            <w:webHidden/>
          </w:rPr>
        </w:r>
        <w:r w:rsidR="00E813AA">
          <w:rPr>
            <w:noProof/>
            <w:webHidden/>
          </w:rPr>
          <w:fldChar w:fldCharType="separate"/>
        </w:r>
        <w:r w:rsidR="00E813AA">
          <w:rPr>
            <w:noProof/>
            <w:webHidden/>
          </w:rPr>
          <w:t>47</w:t>
        </w:r>
        <w:r w:rsidR="00E813AA">
          <w:rPr>
            <w:noProof/>
            <w:webHidden/>
          </w:rPr>
          <w:fldChar w:fldCharType="end"/>
        </w:r>
      </w:hyperlink>
    </w:p>
    <w:p w14:paraId="42D17B7C" w14:textId="0D438876" w:rsidR="00E813AA" w:rsidRDefault="00C03A9D">
      <w:pPr>
        <w:pStyle w:val="TOC4"/>
        <w:tabs>
          <w:tab w:val="right" w:leader="dot" w:pos="5030"/>
        </w:tabs>
        <w:rPr>
          <w:rFonts w:eastAsiaTheme="minorEastAsia"/>
          <w:smallCaps w:val="0"/>
          <w:noProof/>
          <w:sz w:val="22"/>
          <w:lang w:val="en-US" w:eastAsia="en-US" w:bidi="ar-SA"/>
        </w:rPr>
      </w:pPr>
      <w:hyperlink w:anchor="_Toc130815656" w:history="1">
        <w:r w:rsidR="00E813AA" w:rsidRPr="00977840">
          <w:rPr>
            <w:rStyle w:val="Hyperlink"/>
            <w:rFonts w:cstheme="minorHAnsi"/>
            <w:bCs/>
            <w:noProof/>
          </w:rPr>
          <w:t>Azure</w:t>
        </w:r>
        <w:r w:rsidR="00E813AA" w:rsidRPr="00977840">
          <w:rPr>
            <w:rStyle w:val="Hyperlink"/>
            <w:rFonts w:cstheme="minorHAnsi"/>
            <w:noProof/>
          </w:rPr>
          <w:t xml:space="preserve"> </w:t>
        </w:r>
        <w:r w:rsidR="00E813AA" w:rsidRPr="00977840">
          <w:rPr>
            <w:rStyle w:val="Hyperlink"/>
            <w:rFonts w:ascii="MS Gothic" w:eastAsia="MS Gothic" w:hAnsi="MS Gothic" w:cs="MS Gothic" w:hint="eastAsia"/>
            <w:noProof/>
          </w:rPr>
          <w:t>防火</w:t>
        </w:r>
        <w:r w:rsidR="00E813AA" w:rsidRPr="00977840">
          <w:rPr>
            <w:rStyle w:val="Hyperlink"/>
            <w:rFonts w:ascii="Microsoft JhengHei" w:eastAsia="Microsoft JhengHei" w:hAnsi="Microsoft JhengHei" w:cs="Microsoft JhengHei" w:hint="eastAsia"/>
            <w:noProof/>
          </w:rPr>
          <w:t>墙</w:t>
        </w:r>
        <w:r w:rsidR="00E813AA">
          <w:rPr>
            <w:noProof/>
            <w:webHidden/>
          </w:rPr>
          <w:tab/>
        </w:r>
        <w:r w:rsidR="00E813AA">
          <w:rPr>
            <w:noProof/>
            <w:webHidden/>
          </w:rPr>
          <w:fldChar w:fldCharType="begin"/>
        </w:r>
        <w:r w:rsidR="00E813AA">
          <w:rPr>
            <w:noProof/>
            <w:webHidden/>
          </w:rPr>
          <w:instrText xml:space="preserve"> PAGEREF _Toc130815656 \h </w:instrText>
        </w:r>
        <w:r w:rsidR="00E813AA">
          <w:rPr>
            <w:noProof/>
            <w:webHidden/>
          </w:rPr>
        </w:r>
        <w:r w:rsidR="00E813AA">
          <w:rPr>
            <w:noProof/>
            <w:webHidden/>
          </w:rPr>
          <w:fldChar w:fldCharType="separate"/>
        </w:r>
        <w:r w:rsidR="00E813AA">
          <w:rPr>
            <w:noProof/>
            <w:webHidden/>
          </w:rPr>
          <w:t>48</w:t>
        </w:r>
        <w:r w:rsidR="00E813AA">
          <w:rPr>
            <w:noProof/>
            <w:webHidden/>
          </w:rPr>
          <w:fldChar w:fldCharType="end"/>
        </w:r>
      </w:hyperlink>
    </w:p>
    <w:p w14:paraId="797B0D66" w14:textId="5743FB3F" w:rsidR="00E813AA" w:rsidRDefault="00C03A9D">
      <w:pPr>
        <w:pStyle w:val="TOC4"/>
        <w:tabs>
          <w:tab w:val="right" w:leader="dot" w:pos="5030"/>
        </w:tabs>
        <w:rPr>
          <w:rFonts w:eastAsiaTheme="minorEastAsia"/>
          <w:smallCaps w:val="0"/>
          <w:noProof/>
          <w:sz w:val="22"/>
          <w:lang w:val="en-US" w:eastAsia="en-US" w:bidi="ar-SA"/>
        </w:rPr>
      </w:pPr>
      <w:hyperlink w:anchor="_Toc130815657" w:history="1">
        <w:r w:rsidR="00E813AA" w:rsidRPr="00977840">
          <w:rPr>
            <w:rStyle w:val="Hyperlink"/>
            <w:rFonts w:cstheme="majorHAnsi"/>
            <w:noProof/>
          </w:rPr>
          <w:t>Azure Fluid Relay</w:t>
        </w:r>
        <w:r w:rsidR="00E813AA">
          <w:rPr>
            <w:noProof/>
            <w:webHidden/>
          </w:rPr>
          <w:tab/>
        </w:r>
        <w:r w:rsidR="00E813AA">
          <w:rPr>
            <w:noProof/>
            <w:webHidden/>
          </w:rPr>
          <w:fldChar w:fldCharType="begin"/>
        </w:r>
        <w:r w:rsidR="00E813AA">
          <w:rPr>
            <w:noProof/>
            <w:webHidden/>
          </w:rPr>
          <w:instrText xml:space="preserve"> PAGEREF _Toc130815657 \h </w:instrText>
        </w:r>
        <w:r w:rsidR="00E813AA">
          <w:rPr>
            <w:noProof/>
            <w:webHidden/>
          </w:rPr>
        </w:r>
        <w:r w:rsidR="00E813AA">
          <w:rPr>
            <w:noProof/>
            <w:webHidden/>
          </w:rPr>
          <w:fldChar w:fldCharType="separate"/>
        </w:r>
        <w:r w:rsidR="00E813AA">
          <w:rPr>
            <w:noProof/>
            <w:webHidden/>
          </w:rPr>
          <w:t>48</w:t>
        </w:r>
        <w:r w:rsidR="00E813AA">
          <w:rPr>
            <w:noProof/>
            <w:webHidden/>
          </w:rPr>
          <w:fldChar w:fldCharType="end"/>
        </w:r>
      </w:hyperlink>
    </w:p>
    <w:p w14:paraId="00BDFB98" w14:textId="4EA21148" w:rsidR="00E813AA" w:rsidRDefault="00C03A9D">
      <w:pPr>
        <w:pStyle w:val="TOC4"/>
        <w:tabs>
          <w:tab w:val="right" w:leader="dot" w:pos="5030"/>
        </w:tabs>
        <w:rPr>
          <w:rFonts w:eastAsiaTheme="minorEastAsia"/>
          <w:smallCaps w:val="0"/>
          <w:noProof/>
          <w:sz w:val="22"/>
          <w:lang w:val="en-US" w:eastAsia="en-US" w:bidi="ar-SA"/>
        </w:rPr>
      </w:pPr>
      <w:hyperlink w:anchor="_Toc130815658" w:history="1">
        <w:r w:rsidR="00E813AA" w:rsidRPr="00977840">
          <w:rPr>
            <w:rStyle w:val="Hyperlink"/>
            <w:rFonts w:cstheme="majorHAnsi"/>
            <w:noProof/>
          </w:rPr>
          <w:t>Azure Front Door</w:t>
        </w:r>
        <w:r w:rsidR="00E813AA" w:rsidRPr="00977840">
          <w:rPr>
            <w:rStyle w:val="Hyperlink"/>
            <w:rFonts w:cstheme="minorHAnsi"/>
            <w:noProof/>
          </w:rPr>
          <w:t xml:space="preserve"> </w:t>
        </w:r>
        <w:r w:rsidR="00E813AA" w:rsidRPr="00977840">
          <w:rPr>
            <w:rStyle w:val="Hyperlink"/>
            <w:rFonts w:ascii="MS Gothic" w:eastAsia="MS Gothic" w:hAnsi="MS Gothic" w:cs="MS Gothic" w:hint="eastAsia"/>
            <w:noProof/>
          </w:rPr>
          <w:t>和</w:t>
        </w:r>
        <w:r w:rsidR="00E813AA" w:rsidRPr="00977840">
          <w:rPr>
            <w:rStyle w:val="Hyperlink"/>
            <w:rFonts w:cstheme="minorHAnsi"/>
            <w:noProof/>
          </w:rPr>
          <w:t xml:space="preserve"> </w:t>
        </w:r>
        <w:r w:rsidR="00E813AA" w:rsidRPr="00977840">
          <w:rPr>
            <w:rStyle w:val="Hyperlink"/>
            <w:rFonts w:cstheme="majorHAnsi"/>
            <w:noProof/>
          </w:rPr>
          <w:t>Azure Front Door</w:t>
        </w:r>
        <w:r w:rsidR="00E813AA" w:rsidRPr="00977840">
          <w:rPr>
            <w:rStyle w:val="Hyperlink"/>
            <w:rFonts w:ascii="MS Gothic" w:eastAsia="MS Gothic" w:hAnsi="MS Gothic" w:cs="MS Gothic" w:hint="eastAsia"/>
            <w:noProof/>
          </w:rPr>
          <w:t>（</w:t>
        </w:r>
        <w:r w:rsidR="00E813AA" w:rsidRPr="00977840">
          <w:rPr>
            <w:rStyle w:val="Hyperlink"/>
            <w:rFonts w:ascii="Microsoft JhengHei" w:eastAsia="Microsoft JhengHei" w:hAnsi="Microsoft JhengHei" w:cs="Microsoft JhengHei" w:hint="eastAsia"/>
            <w:noProof/>
          </w:rPr>
          <w:t>经典）</w:t>
        </w:r>
        <w:r w:rsidR="00E813AA">
          <w:rPr>
            <w:noProof/>
            <w:webHidden/>
          </w:rPr>
          <w:tab/>
        </w:r>
        <w:r w:rsidR="00E813AA">
          <w:rPr>
            <w:noProof/>
            <w:webHidden/>
          </w:rPr>
          <w:fldChar w:fldCharType="begin"/>
        </w:r>
        <w:r w:rsidR="00E813AA">
          <w:rPr>
            <w:noProof/>
            <w:webHidden/>
          </w:rPr>
          <w:instrText xml:space="preserve"> PAGEREF _Toc130815658 \h </w:instrText>
        </w:r>
        <w:r w:rsidR="00E813AA">
          <w:rPr>
            <w:noProof/>
            <w:webHidden/>
          </w:rPr>
        </w:r>
        <w:r w:rsidR="00E813AA">
          <w:rPr>
            <w:noProof/>
            <w:webHidden/>
          </w:rPr>
          <w:fldChar w:fldCharType="separate"/>
        </w:r>
        <w:r w:rsidR="00E813AA">
          <w:rPr>
            <w:noProof/>
            <w:webHidden/>
          </w:rPr>
          <w:t>49</w:t>
        </w:r>
        <w:r w:rsidR="00E813AA">
          <w:rPr>
            <w:noProof/>
            <w:webHidden/>
          </w:rPr>
          <w:fldChar w:fldCharType="end"/>
        </w:r>
      </w:hyperlink>
    </w:p>
    <w:p w14:paraId="13699B50" w14:textId="078F57D6" w:rsidR="00E813AA" w:rsidRDefault="00C03A9D">
      <w:pPr>
        <w:pStyle w:val="TOC4"/>
        <w:tabs>
          <w:tab w:val="right" w:leader="dot" w:pos="5030"/>
        </w:tabs>
        <w:rPr>
          <w:rFonts w:eastAsiaTheme="minorEastAsia"/>
          <w:smallCaps w:val="0"/>
          <w:noProof/>
          <w:sz w:val="22"/>
          <w:lang w:val="en-US" w:eastAsia="en-US" w:bidi="ar-SA"/>
        </w:rPr>
      </w:pPr>
      <w:hyperlink w:anchor="_Toc130815659" w:history="1">
        <w:r w:rsidR="00E813AA" w:rsidRPr="00977840">
          <w:rPr>
            <w:rStyle w:val="Hyperlink"/>
            <w:rFonts w:cstheme="majorHAnsi"/>
            <w:noProof/>
          </w:rPr>
          <w:t>Azure Functions</w:t>
        </w:r>
        <w:r w:rsidR="00E813AA">
          <w:rPr>
            <w:noProof/>
            <w:webHidden/>
          </w:rPr>
          <w:tab/>
        </w:r>
        <w:r w:rsidR="00E813AA">
          <w:rPr>
            <w:noProof/>
            <w:webHidden/>
          </w:rPr>
          <w:fldChar w:fldCharType="begin"/>
        </w:r>
        <w:r w:rsidR="00E813AA">
          <w:rPr>
            <w:noProof/>
            <w:webHidden/>
          </w:rPr>
          <w:instrText xml:space="preserve"> PAGEREF _Toc130815659 \h </w:instrText>
        </w:r>
        <w:r w:rsidR="00E813AA">
          <w:rPr>
            <w:noProof/>
            <w:webHidden/>
          </w:rPr>
        </w:r>
        <w:r w:rsidR="00E813AA">
          <w:rPr>
            <w:noProof/>
            <w:webHidden/>
          </w:rPr>
          <w:fldChar w:fldCharType="separate"/>
        </w:r>
        <w:r w:rsidR="00E813AA">
          <w:rPr>
            <w:noProof/>
            <w:webHidden/>
          </w:rPr>
          <w:t>49</w:t>
        </w:r>
        <w:r w:rsidR="00E813AA">
          <w:rPr>
            <w:noProof/>
            <w:webHidden/>
          </w:rPr>
          <w:fldChar w:fldCharType="end"/>
        </w:r>
      </w:hyperlink>
    </w:p>
    <w:p w14:paraId="5577FC2B" w14:textId="7C1E128C" w:rsidR="00E813AA" w:rsidRDefault="00C03A9D">
      <w:pPr>
        <w:pStyle w:val="TOC4"/>
        <w:tabs>
          <w:tab w:val="right" w:leader="dot" w:pos="5030"/>
        </w:tabs>
        <w:rPr>
          <w:rFonts w:eastAsiaTheme="minorEastAsia"/>
          <w:smallCaps w:val="0"/>
          <w:noProof/>
          <w:sz w:val="22"/>
          <w:lang w:val="en-US" w:eastAsia="en-US" w:bidi="ar-SA"/>
        </w:rPr>
      </w:pPr>
      <w:hyperlink w:anchor="_Toc130815660" w:history="1">
        <w:r w:rsidR="00E813AA" w:rsidRPr="00977840">
          <w:rPr>
            <w:rStyle w:val="Hyperlink"/>
            <w:rFonts w:cstheme="majorHAnsi"/>
            <w:noProof/>
          </w:rPr>
          <w:t>HDInsight</w:t>
        </w:r>
        <w:r w:rsidR="00E813AA">
          <w:rPr>
            <w:noProof/>
            <w:webHidden/>
          </w:rPr>
          <w:tab/>
        </w:r>
        <w:r w:rsidR="00E813AA">
          <w:rPr>
            <w:noProof/>
            <w:webHidden/>
          </w:rPr>
          <w:fldChar w:fldCharType="begin"/>
        </w:r>
        <w:r w:rsidR="00E813AA">
          <w:rPr>
            <w:noProof/>
            <w:webHidden/>
          </w:rPr>
          <w:instrText xml:space="preserve"> PAGEREF _Toc130815660 \h </w:instrText>
        </w:r>
        <w:r w:rsidR="00E813AA">
          <w:rPr>
            <w:noProof/>
            <w:webHidden/>
          </w:rPr>
        </w:r>
        <w:r w:rsidR="00E813AA">
          <w:rPr>
            <w:noProof/>
            <w:webHidden/>
          </w:rPr>
          <w:fldChar w:fldCharType="separate"/>
        </w:r>
        <w:r w:rsidR="00E813AA">
          <w:rPr>
            <w:noProof/>
            <w:webHidden/>
          </w:rPr>
          <w:t>50</w:t>
        </w:r>
        <w:r w:rsidR="00E813AA">
          <w:rPr>
            <w:noProof/>
            <w:webHidden/>
          </w:rPr>
          <w:fldChar w:fldCharType="end"/>
        </w:r>
      </w:hyperlink>
    </w:p>
    <w:p w14:paraId="7711D41F" w14:textId="34EAF9C8" w:rsidR="00E813AA" w:rsidRDefault="00C03A9D">
      <w:pPr>
        <w:pStyle w:val="TOC4"/>
        <w:tabs>
          <w:tab w:val="right" w:leader="dot" w:pos="5030"/>
        </w:tabs>
        <w:rPr>
          <w:rFonts w:eastAsiaTheme="minorEastAsia"/>
          <w:smallCaps w:val="0"/>
          <w:noProof/>
          <w:sz w:val="22"/>
          <w:lang w:val="en-US" w:eastAsia="en-US" w:bidi="ar-SA"/>
        </w:rPr>
      </w:pPr>
      <w:hyperlink w:anchor="_Toc130815661" w:history="1">
        <w:r w:rsidR="00E813AA" w:rsidRPr="00977840">
          <w:rPr>
            <w:rStyle w:val="Hyperlink"/>
            <w:rFonts w:cstheme="majorHAnsi"/>
            <w:noProof/>
          </w:rPr>
          <w:t>Health Bot</w:t>
        </w:r>
        <w:r w:rsidR="00E813AA">
          <w:rPr>
            <w:noProof/>
            <w:webHidden/>
          </w:rPr>
          <w:tab/>
        </w:r>
        <w:r w:rsidR="00E813AA">
          <w:rPr>
            <w:noProof/>
            <w:webHidden/>
          </w:rPr>
          <w:fldChar w:fldCharType="begin"/>
        </w:r>
        <w:r w:rsidR="00E813AA">
          <w:rPr>
            <w:noProof/>
            <w:webHidden/>
          </w:rPr>
          <w:instrText xml:space="preserve"> PAGEREF _Toc130815661 \h </w:instrText>
        </w:r>
        <w:r w:rsidR="00E813AA">
          <w:rPr>
            <w:noProof/>
            <w:webHidden/>
          </w:rPr>
        </w:r>
        <w:r w:rsidR="00E813AA">
          <w:rPr>
            <w:noProof/>
            <w:webHidden/>
          </w:rPr>
          <w:fldChar w:fldCharType="separate"/>
        </w:r>
        <w:r w:rsidR="00E813AA">
          <w:rPr>
            <w:noProof/>
            <w:webHidden/>
          </w:rPr>
          <w:t>50</w:t>
        </w:r>
        <w:r w:rsidR="00E813AA">
          <w:rPr>
            <w:noProof/>
            <w:webHidden/>
          </w:rPr>
          <w:fldChar w:fldCharType="end"/>
        </w:r>
      </w:hyperlink>
    </w:p>
    <w:p w14:paraId="0203B156" w14:textId="226A1EE4" w:rsidR="00E813AA" w:rsidRDefault="00C03A9D">
      <w:pPr>
        <w:pStyle w:val="TOC4"/>
        <w:tabs>
          <w:tab w:val="right" w:leader="dot" w:pos="5030"/>
        </w:tabs>
        <w:rPr>
          <w:rFonts w:eastAsiaTheme="minorEastAsia"/>
          <w:smallCaps w:val="0"/>
          <w:noProof/>
          <w:sz w:val="22"/>
          <w:lang w:val="en-US" w:eastAsia="en-US" w:bidi="ar-SA"/>
        </w:rPr>
      </w:pPr>
      <w:hyperlink w:anchor="_Toc130815662" w:history="1">
        <w:r w:rsidR="00E813AA" w:rsidRPr="00977840">
          <w:rPr>
            <w:rStyle w:val="Hyperlink"/>
            <w:rFonts w:cstheme="majorHAnsi"/>
            <w:noProof/>
          </w:rPr>
          <w:t>Azure Information Protection</w:t>
        </w:r>
        <w:r w:rsidR="00E813AA">
          <w:rPr>
            <w:noProof/>
            <w:webHidden/>
          </w:rPr>
          <w:tab/>
        </w:r>
        <w:r w:rsidR="00E813AA">
          <w:rPr>
            <w:noProof/>
            <w:webHidden/>
          </w:rPr>
          <w:fldChar w:fldCharType="begin"/>
        </w:r>
        <w:r w:rsidR="00E813AA">
          <w:rPr>
            <w:noProof/>
            <w:webHidden/>
          </w:rPr>
          <w:instrText xml:space="preserve"> PAGEREF _Toc130815662 \h </w:instrText>
        </w:r>
        <w:r w:rsidR="00E813AA">
          <w:rPr>
            <w:noProof/>
            <w:webHidden/>
          </w:rPr>
        </w:r>
        <w:r w:rsidR="00E813AA">
          <w:rPr>
            <w:noProof/>
            <w:webHidden/>
          </w:rPr>
          <w:fldChar w:fldCharType="separate"/>
        </w:r>
        <w:r w:rsidR="00E813AA">
          <w:rPr>
            <w:noProof/>
            <w:webHidden/>
          </w:rPr>
          <w:t>51</w:t>
        </w:r>
        <w:r w:rsidR="00E813AA">
          <w:rPr>
            <w:noProof/>
            <w:webHidden/>
          </w:rPr>
          <w:fldChar w:fldCharType="end"/>
        </w:r>
      </w:hyperlink>
    </w:p>
    <w:p w14:paraId="62B6DE52" w14:textId="558BA4A4" w:rsidR="00E813AA" w:rsidRDefault="00C03A9D">
      <w:pPr>
        <w:pStyle w:val="TOC4"/>
        <w:tabs>
          <w:tab w:val="right" w:leader="dot" w:pos="5030"/>
        </w:tabs>
        <w:rPr>
          <w:rFonts w:eastAsiaTheme="minorEastAsia"/>
          <w:smallCaps w:val="0"/>
          <w:noProof/>
          <w:sz w:val="22"/>
          <w:lang w:val="en-US" w:eastAsia="en-US" w:bidi="ar-SA"/>
        </w:rPr>
      </w:pPr>
      <w:hyperlink w:anchor="_Toc130815663" w:history="1">
        <w:r w:rsidR="00E813AA" w:rsidRPr="00977840">
          <w:rPr>
            <w:rStyle w:val="Hyperlink"/>
            <w:rFonts w:cstheme="majorHAnsi"/>
            <w:noProof/>
          </w:rPr>
          <w:t>Azure IoT Central</w:t>
        </w:r>
        <w:r w:rsidR="00E813AA">
          <w:rPr>
            <w:noProof/>
            <w:webHidden/>
          </w:rPr>
          <w:tab/>
        </w:r>
        <w:r w:rsidR="00E813AA">
          <w:rPr>
            <w:noProof/>
            <w:webHidden/>
          </w:rPr>
          <w:fldChar w:fldCharType="begin"/>
        </w:r>
        <w:r w:rsidR="00E813AA">
          <w:rPr>
            <w:noProof/>
            <w:webHidden/>
          </w:rPr>
          <w:instrText xml:space="preserve"> PAGEREF _Toc130815663 \h </w:instrText>
        </w:r>
        <w:r w:rsidR="00E813AA">
          <w:rPr>
            <w:noProof/>
            <w:webHidden/>
          </w:rPr>
        </w:r>
        <w:r w:rsidR="00E813AA">
          <w:rPr>
            <w:noProof/>
            <w:webHidden/>
          </w:rPr>
          <w:fldChar w:fldCharType="separate"/>
        </w:r>
        <w:r w:rsidR="00E813AA">
          <w:rPr>
            <w:noProof/>
            <w:webHidden/>
          </w:rPr>
          <w:t>51</w:t>
        </w:r>
        <w:r w:rsidR="00E813AA">
          <w:rPr>
            <w:noProof/>
            <w:webHidden/>
          </w:rPr>
          <w:fldChar w:fldCharType="end"/>
        </w:r>
      </w:hyperlink>
    </w:p>
    <w:p w14:paraId="1C7BE4D5" w14:textId="69D4DE6A" w:rsidR="00E813AA" w:rsidRDefault="00C03A9D">
      <w:pPr>
        <w:pStyle w:val="TOC4"/>
        <w:tabs>
          <w:tab w:val="right" w:leader="dot" w:pos="5030"/>
        </w:tabs>
        <w:rPr>
          <w:rFonts w:eastAsiaTheme="minorEastAsia"/>
          <w:smallCaps w:val="0"/>
          <w:noProof/>
          <w:sz w:val="22"/>
          <w:lang w:val="en-US" w:eastAsia="en-US" w:bidi="ar-SA"/>
        </w:rPr>
      </w:pPr>
      <w:hyperlink w:anchor="_Toc130815664" w:history="1">
        <w:r w:rsidR="00E813AA" w:rsidRPr="00977840">
          <w:rPr>
            <w:rStyle w:val="Hyperlink"/>
            <w:rFonts w:cstheme="majorHAnsi"/>
            <w:noProof/>
          </w:rPr>
          <w:t>Azure IoT</w:t>
        </w:r>
        <w:r w:rsidR="00E813AA" w:rsidRPr="00977840">
          <w:rPr>
            <w:rStyle w:val="Hyperlink"/>
            <w:rFonts w:cstheme="minorHAnsi"/>
            <w:noProof/>
          </w:rPr>
          <w:t xml:space="preserve"> </w:t>
        </w:r>
        <w:r w:rsidR="00E813AA" w:rsidRPr="00977840">
          <w:rPr>
            <w:rStyle w:val="Hyperlink"/>
            <w:rFonts w:ascii="MS Gothic" w:eastAsia="MS Gothic" w:hAnsi="MS Gothic" w:cs="MS Gothic" w:hint="eastAsia"/>
            <w:noProof/>
          </w:rPr>
          <w:t>中心</w:t>
        </w:r>
        <w:r w:rsidR="00E813AA">
          <w:rPr>
            <w:noProof/>
            <w:webHidden/>
          </w:rPr>
          <w:tab/>
        </w:r>
        <w:r w:rsidR="00E813AA">
          <w:rPr>
            <w:noProof/>
            <w:webHidden/>
          </w:rPr>
          <w:fldChar w:fldCharType="begin"/>
        </w:r>
        <w:r w:rsidR="00E813AA">
          <w:rPr>
            <w:noProof/>
            <w:webHidden/>
          </w:rPr>
          <w:instrText xml:space="preserve"> PAGEREF _Toc130815664 \h </w:instrText>
        </w:r>
        <w:r w:rsidR="00E813AA">
          <w:rPr>
            <w:noProof/>
            <w:webHidden/>
          </w:rPr>
        </w:r>
        <w:r w:rsidR="00E813AA">
          <w:rPr>
            <w:noProof/>
            <w:webHidden/>
          </w:rPr>
          <w:fldChar w:fldCharType="separate"/>
        </w:r>
        <w:r w:rsidR="00E813AA">
          <w:rPr>
            <w:noProof/>
            <w:webHidden/>
          </w:rPr>
          <w:t>52</w:t>
        </w:r>
        <w:r w:rsidR="00E813AA">
          <w:rPr>
            <w:noProof/>
            <w:webHidden/>
          </w:rPr>
          <w:fldChar w:fldCharType="end"/>
        </w:r>
      </w:hyperlink>
    </w:p>
    <w:p w14:paraId="58067F37" w14:textId="13623060" w:rsidR="00E813AA" w:rsidRDefault="00C03A9D">
      <w:pPr>
        <w:pStyle w:val="TOC4"/>
        <w:tabs>
          <w:tab w:val="right" w:leader="dot" w:pos="5030"/>
        </w:tabs>
        <w:rPr>
          <w:rFonts w:eastAsiaTheme="minorEastAsia"/>
          <w:smallCaps w:val="0"/>
          <w:noProof/>
          <w:sz w:val="22"/>
          <w:lang w:val="en-US" w:eastAsia="en-US" w:bidi="ar-SA"/>
        </w:rPr>
      </w:pPr>
      <w:hyperlink w:anchor="_Toc130815665" w:history="1">
        <w:r w:rsidR="00E813AA" w:rsidRPr="00977840">
          <w:rPr>
            <w:rStyle w:val="Hyperlink"/>
            <w:rFonts w:ascii="MS Gothic" w:eastAsia="MS Gothic" w:hAnsi="MS Gothic" w:cs="MS Gothic" w:hint="eastAsia"/>
            <w:noProof/>
          </w:rPr>
          <w:t>密</w:t>
        </w:r>
        <w:r w:rsidR="00E813AA" w:rsidRPr="00977840">
          <w:rPr>
            <w:rStyle w:val="Hyperlink"/>
            <w:rFonts w:ascii="Microsoft JhengHei" w:eastAsia="Microsoft JhengHei" w:hAnsi="Microsoft JhengHei" w:cs="Microsoft JhengHei" w:hint="eastAsia"/>
            <w:noProof/>
          </w:rPr>
          <w:t>钥保管库</w:t>
        </w:r>
        <w:r w:rsidR="00E813AA">
          <w:rPr>
            <w:noProof/>
            <w:webHidden/>
          </w:rPr>
          <w:tab/>
        </w:r>
        <w:r w:rsidR="00E813AA">
          <w:rPr>
            <w:noProof/>
            <w:webHidden/>
          </w:rPr>
          <w:fldChar w:fldCharType="begin"/>
        </w:r>
        <w:r w:rsidR="00E813AA">
          <w:rPr>
            <w:noProof/>
            <w:webHidden/>
          </w:rPr>
          <w:instrText xml:space="preserve"> PAGEREF _Toc130815665 \h </w:instrText>
        </w:r>
        <w:r w:rsidR="00E813AA">
          <w:rPr>
            <w:noProof/>
            <w:webHidden/>
          </w:rPr>
        </w:r>
        <w:r w:rsidR="00E813AA">
          <w:rPr>
            <w:noProof/>
            <w:webHidden/>
          </w:rPr>
          <w:fldChar w:fldCharType="separate"/>
        </w:r>
        <w:r w:rsidR="00E813AA">
          <w:rPr>
            <w:noProof/>
            <w:webHidden/>
          </w:rPr>
          <w:t>52</w:t>
        </w:r>
        <w:r w:rsidR="00E813AA">
          <w:rPr>
            <w:noProof/>
            <w:webHidden/>
          </w:rPr>
          <w:fldChar w:fldCharType="end"/>
        </w:r>
      </w:hyperlink>
    </w:p>
    <w:p w14:paraId="0C4B57E5" w14:textId="79945F8B" w:rsidR="00E813AA" w:rsidRDefault="00C03A9D">
      <w:pPr>
        <w:pStyle w:val="TOC4"/>
        <w:tabs>
          <w:tab w:val="right" w:leader="dot" w:pos="5030"/>
        </w:tabs>
        <w:rPr>
          <w:rFonts w:eastAsiaTheme="minorEastAsia"/>
          <w:smallCaps w:val="0"/>
          <w:noProof/>
          <w:sz w:val="22"/>
          <w:lang w:val="en-US" w:eastAsia="en-US" w:bidi="ar-SA"/>
        </w:rPr>
      </w:pPr>
      <w:hyperlink w:anchor="_Toc130815666" w:history="1">
        <w:r w:rsidR="00E813AA" w:rsidRPr="00977840">
          <w:rPr>
            <w:rStyle w:val="Hyperlink"/>
            <w:rFonts w:cstheme="majorHAnsi"/>
            <w:noProof/>
          </w:rPr>
          <w:t>Azure</w:t>
        </w:r>
        <w:r w:rsidR="00E813AA" w:rsidRPr="00977840">
          <w:rPr>
            <w:rStyle w:val="Hyperlink"/>
            <w:rFonts w:cstheme="minorHAnsi"/>
            <w:noProof/>
          </w:rPr>
          <w:t xml:space="preserve"> </w:t>
        </w:r>
        <w:r w:rsidR="00E813AA" w:rsidRPr="00977840">
          <w:rPr>
            <w:rStyle w:val="Hyperlink"/>
            <w:rFonts w:ascii="MS Gothic" w:eastAsia="MS Gothic" w:hAnsi="MS Gothic" w:cs="MS Gothic" w:hint="eastAsia"/>
            <w:noProof/>
          </w:rPr>
          <w:t>密</w:t>
        </w:r>
        <w:r w:rsidR="00E813AA" w:rsidRPr="00977840">
          <w:rPr>
            <w:rStyle w:val="Hyperlink"/>
            <w:rFonts w:ascii="Microsoft JhengHei" w:eastAsia="Microsoft JhengHei" w:hAnsi="Microsoft JhengHei" w:cs="Microsoft JhengHei" w:hint="eastAsia"/>
            <w:noProof/>
          </w:rPr>
          <w:t>钥保管库托管</w:t>
        </w:r>
        <w:r w:rsidR="00E813AA" w:rsidRPr="00977840">
          <w:rPr>
            <w:rStyle w:val="Hyperlink"/>
            <w:rFonts w:cstheme="minorHAnsi"/>
            <w:noProof/>
          </w:rPr>
          <w:t xml:space="preserve"> </w:t>
        </w:r>
        <w:r w:rsidR="00E813AA" w:rsidRPr="00977840">
          <w:rPr>
            <w:rStyle w:val="Hyperlink"/>
            <w:rFonts w:cstheme="majorHAnsi"/>
            <w:noProof/>
          </w:rPr>
          <w:t>HSM</w:t>
        </w:r>
        <w:r w:rsidR="00E813AA">
          <w:rPr>
            <w:noProof/>
            <w:webHidden/>
          </w:rPr>
          <w:tab/>
        </w:r>
        <w:r w:rsidR="00E813AA">
          <w:rPr>
            <w:noProof/>
            <w:webHidden/>
          </w:rPr>
          <w:fldChar w:fldCharType="begin"/>
        </w:r>
        <w:r w:rsidR="00E813AA">
          <w:rPr>
            <w:noProof/>
            <w:webHidden/>
          </w:rPr>
          <w:instrText xml:space="preserve"> PAGEREF _Toc130815666 \h </w:instrText>
        </w:r>
        <w:r w:rsidR="00E813AA">
          <w:rPr>
            <w:noProof/>
            <w:webHidden/>
          </w:rPr>
        </w:r>
        <w:r w:rsidR="00E813AA">
          <w:rPr>
            <w:noProof/>
            <w:webHidden/>
          </w:rPr>
          <w:fldChar w:fldCharType="separate"/>
        </w:r>
        <w:r w:rsidR="00E813AA">
          <w:rPr>
            <w:noProof/>
            <w:webHidden/>
          </w:rPr>
          <w:t>53</w:t>
        </w:r>
        <w:r w:rsidR="00E813AA">
          <w:rPr>
            <w:noProof/>
            <w:webHidden/>
          </w:rPr>
          <w:fldChar w:fldCharType="end"/>
        </w:r>
      </w:hyperlink>
    </w:p>
    <w:p w14:paraId="4177A9C8" w14:textId="689A0275" w:rsidR="00E813AA" w:rsidRDefault="00C03A9D">
      <w:pPr>
        <w:pStyle w:val="TOC4"/>
        <w:tabs>
          <w:tab w:val="right" w:leader="dot" w:pos="5030"/>
        </w:tabs>
        <w:rPr>
          <w:rFonts w:eastAsiaTheme="minorEastAsia"/>
          <w:smallCaps w:val="0"/>
          <w:noProof/>
          <w:sz w:val="22"/>
          <w:lang w:val="en-US" w:eastAsia="en-US" w:bidi="ar-SA"/>
        </w:rPr>
      </w:pPr>
      <w:hyperlink w:anchor="_Toc130815667" w:history="1">
        <w:r w:rsidR="00E813AA" w:rsidRPr="00977840">
          <w:rPr>
            <w:rStyle w:val="Hyperlink"/>
            <w:rFonts w:cstheme="majorHAnsi"/>
            <w:noProof/>
          </w:rPr>
          <w:t>Azure Kubernetes</w:t>
        </w:r>
        <w:r w:rsidR="00E813AA" w:rsidRPr="00977840">
          <w:rPr>
            <w:rStyle w:val="Hyperlink"/>
            <w:rFonts w:cstheme="minorHAnsi"/>
            <w:noProof/>
          </w:rPr>
          <w:t xml:space="preserve"> </w:t>
        </w:r>
        <w:r w:rsidR="00E813AA" w:rsidRPr="00977840">
          <w:rPr>
            <w:rStyle w:val="Hyperlink"/>
            <w:rFonts w:ascii="MS Gothic" w:eastAsia="MS Gothic" w:hAnsi="MS Gothic" w:cs="MS Gothic" w:hint="eastAsia"/>
            <w:noProof/>
          </w:rPr>
          <w:t>服</w:t>
        </w:r>
        <w:r w:rsidR="00E813AA" w:rsidRPr="00977840">
          <w:rPr>
            <w:rStyle w:val="Hyperlink"/>
            <w:rFonts w:ascii="Microsoft JhengHei" w:eastAsia="Microsoft JhengHei" w:hAnsi="Microsoft JhengHei" w:cs="Microsoft JhengHei" w:hint="eastAsia"/>
            <w:noProof/>
          </w:rPr>
          <w:t>务</w:t>
        </w:r>
        <w:r w:rsidR="00E813AA" w:rsidRPr="00977840">
          <w:rPr>
            <w:rStyle w:val="Hyperlink"/>
            <w:rFonts w:cstheme="minorHAnsi"/>
            <w:noProof/>
          </w:rPr>
          <w:t xml:space="preserve"> </w:t>
        </w:r>
        <w:r w:rsidR="00E813AA" w:rsidRPr="00977840">
          <w:rPr>
            <w:rStyle w:val="Hyperlink"/>
            <w:rFonts w:cstheme="majorHAnsi"/>
            <w:noProof/>
          </w:rPr>
          <w:t>(AKS)</w:t>
        </w:r>
        <w:r w:rsidR="00E813AA">
          <w:rPr>
            <w:noProof/>
            <w:webHidden/>
          </w:rPr>
          <w:tab/>
        </w:r>
        <w:r w:rsidR="00E813AA">
          <w:rPr>
            <w:noProof/>
            <w:webHidden/>
          </w:rPr>
          <w:fldChar w:fldCharType="begin"/>
        </w:r>
        <w:r w:rsidR="00E813AA">
          <w:rPr>
            <w:noProof/>
            <w:webHidden/>
          </w:rPr>
          <w:instrText xml:space="preserve"> PAGEREF _Toc130815667 \h </w:instrText>
        </w:r>
        <w:r w:rsidR="00E813AA">
          <w:rPr>
            <w:noProof/>
            <w:webHidden/>
          </w:rPr>
        </w:r>
        <w:r w:rsidR="00E813AA">
          <w:rPr>
            <w:noProof/>
            <w:webHidden/>
          </w:rPr>
          <w:fldChar w:fldCharType="separate"/>
        </w:r>
        <w:r w:rsidR="00E813AA">
          <w:rPr>
            <w:noProof/>
            <w:webHidden/>
          </w:rPr>
          <w:t>53</w:t>
        </w:r>
        <w:r w:rsidR="00E813AA">
          <w:rPr>
            <w:noProof/>
            <w:webHidden/>
          </w:rPr>
          <w:fldChar w:fldCharType="end"/>
        </w:r>
      </w:hyperlink>
    </w:p>
    <w:p w14:paraId="26B94356" w14:textId="2D528E3F" w:rsidR="00E813AA" w:rsidRDefault="00C03A9D">
      <w:pPr>
        <w:pStyle w:val="TOC4"/>
        <w:tabs>
          <w:tab w:val="right" w:leader="dot" w:pos="5030"/>
        </w:tabs>
        <w:rPr>
          <w:rFonts w:eastAsiaTheme="minorEastAsia"/>
          <w:smallCaps w:val="0"/>
          <w:noProof/>
          <w:sz w:val="22"/>
          <w:lang w:val="en-US" w:eastAsia="en-US" w:bidi="ar-SA"/>
        </w:rPr>
      </w:pPr>
      <w:hyperlink w:anchor="_Toc130815668" w:history="1">
        <w:r w:rsidR="00E813AA" w:rsidRPr="00977840">
          <w:rPr>
            <w:rStyle w:val="Hyperlink"/>
            <w:rFonts w:cstheme="majorHAnsi"/>
            <w:noProof/>
          </w:rPr>
          <w:t>Azure</w:t>
        </w:r>
        <w:r w:rsidR="00E813AA" w:rsidRPr="00977840">
          <w:rPr>
            <w:rStyle w:val="Hyperlink"/>
            <w:rFonts w:cstheme="minorHAnsi"/>
            <w:noProof/>
          </w:rPr>
          <w:t xml:space="preserve"> </w:t>
        </w:r>
        <w:r w:rsidR="00E813AA" w:rsidRPr="00977840">
          <w:rPr>
            <w:rStyle w:val="Hyperlink"/>
            <w:rFonts w:ascii="Microsoft JhengHei" w:eastAsia="Microsoft JhengHei" w:hAnsi="Microsoft JhengHei" w:cs="Microsoft JhengHei" w:hint="eastAsia"/>
            <w:noProof/>
          </w:rPr>
          <w:t>实验室服务</w:t>
        </w:r>
        <w:r w:rsidR="00E813AA">
          <w:rPr>
            <w:noProof/>
            <w:webHidden/>
          </w:rPr>
          <w:tab/>
        </w:r>
        <w:r w:rsidR="00E813AA">
          <w:rPr>
            <w:noProof/>
            <w:webHidden/>
          </w:rPr>
          <w:fldChar w:fldCharType="begin"/>
        </w:r>
        <w:r w:rsidR="00E813AA">
          <w:rPr>
            <w:noProof/>
            <w:webHidden/>
          </w:rPr>
          <w:instrText xml:space="preserve"> PAGEREF _Toc130815668 \h </w:instrText>
        </w:r>
        <w:r w:rsidR="00E813AA">
          <w:rPr>
            <w:noProof/>
            <w:webHidden/>
          </w:rPr>
        </w:r>
        <w:r w:rsidR="00E813AA">
          <w:rPr>
            <w:noProof/>
            <w:webHidden/>
          </w:rPr>
          <w:fldChar w:fldCharType="separate"/>
        </w:r>
        <w:r w:rsidR="00E813AA">
          <w:rPr>
            <w:noProof/>
            <w:webHidden/>
          </w:rPr>
          <w:t>54</w:t>
        </w:r>
        <w:r w:rsidR="00E813AA">
          <w:rPr>
            <w:noProof/>
            <w:webHidden/>
          </w:rPr>
          <w:fldChar w:fldCharType="end"/>
        </w:r>
      </w:hyperlink>
    </w:p>
    <w:p w14:paraId="2C590060" w14:textId="3E8B4425" w:rsidR="00E813AA" w:rsidRDefault="00C03A9D">
      <w:pPr>
        <w:pStyle w:val="TOC4"/>
        <w:tabs>
          <w:tab w:val="right" w:leader="dot" w:pos="5030"/>
        </w:tabs>
        <w:rPr>
          <w:rFonts w:eastAsiaTheme="minorEastAsia"/>
          <w:smallCaps w:val="0"/>
          <w:noProof/>
          <w:sz w:val="22"/>
          <w:lang w:val="en-US" w:eastAsia="en-US" w:bidi="ar-SA"/>
        </w:rPr>
      </w:pPr>
      <w:hyperlink w:anchor="_Toc130815669" w:history="1">
        <w:r w:rsidR="00E813AA" w:rsidRPr="00977840">
          <w:rPr>
            <w:rStyle w:val="Hyperlink"/>
            <w:rFonts w:cstheme="majorHAnsi"/>
            <w:noProof/>
          </w:rPr>
          <w:t>Azure</w:t>
        </w:r>
        <w:r w:rsidR="00E813AA" w:rsidRPr="00977840">
          <w:rPr>
            <w:rStyle w:val="Hyperlink"/>
            <w:rFonts w:cstheme="minorHAnsi"/>
            <w:noProof/>
          </w:rPr>
          <w:t xml:space="preserve"> </w:t>
        </w:r>
        <w:r w:rsidR="00E813AA" w:rsidRPr="00977840">
          <w:rPr>
            <w:rStyle w:val="Hyperlink"/>
            <w:rFonts w:ascii="Microsoft JhengHei" w:eastAsia="Microsoft JhengHei" w:hAnsi="Microsoft JhengHei" w:cs="Microsoft JhengHei" w:hint="eastAsia"/>
            <w:noProof/>
          </w:rPr>
          <w:t>负载均衡器</w:t>
        </w:r>
        <w:r w:rsidR="00E813AA">
          <w:rPr>
            <w:noProof/>
            <w:webHidden/>
          </w:rPr>
          <w:tab/>
        </w:r>
        <w:r w:rsidR="00E813AA">
          <w:rPr>
            <w:noProof/>
            <w:webHidden/>
          </w:rPr>
          <w:fldChar w:fldCharType="begin"/>
        </w:r>
        <w:r w:rsidR="00E813AA">
          <w:rPr>
            <w:noProof/>
            <w:webHidden/>
          </w:rPr>
          <w:instrText xml:space="preserve"> PAGEREF _Toc130815669 \h </w:instrText>
        </w:r>
        <w:r w:rsidR="00E813AA">
          <w:rPr>
            <w:noProof/>
            <w:webHidden/>
          </w:rPr>
        </w:r>
        <w:r w:rsidR="00E813AA">
          <w:rPr>
            <w:noProof/>
            <w:webHidden/>
          </w:rPr>
          <w:fldChar w:fldCharType="separate"/>
        </w:r>
        <w:r w:rsidR="00E813AA">
          <w:rPr>
            <w:noProof/>
            <w:webHidden/>
          </w:rPr>
          <w:t>55</w:t>
        </w:r>
        <w:r w:rsidR="00E813AA">
          <w:rPr>
            <w:noProof/>
            <w:webHidden/>
          </w:rPr>
          <w:fldChar w:fldCharType="end"/>
        </w:r>
      </w:hyperlink>
    </w:p>
    <w:p w14:paraId="6D703D50" w14:textId="6265F9AB" w:rsidR="00E813AA" w:rsidRDefault="00C03A9D">
      <w:pPr>
        <w:pStyle w:val="TOC4"/>
        <w:tabs>
          <w:tab w:val="right" w:leader="dot" w:pos="5030"/>
        </w:tabs>
        <w:rPr>
          <w:rFonts w:eastAsiaTheme="minorEastAsia"/>
          <w:smallCaps w:val="0"/>
          <w:noProof/>
          <w:sz w:val="22"/>
          <w:lang w:val="en-US" w:eastAsia="en-US" w:bidi="ar-SA"/>
        </w:rPr>
      </w:pPr>
      <w:hyperlink w:anchor="_Toc130815670" w:history="1">
        <w:r w:rsidR="00E813AA" w:rsidRPr="00977840">
          <w:rPr>
            <w:rStyle w:val="Hyperlink"/>
            <w:rFonts w:eastAsia="SimSun" w:cstheme="majorHAnsi"/>
            <w:noProof/>
          </w:rPr>
          <w:t xml:space="preserve">Azure </w:t>
        </w:r>
        <w:r w:rsidR="00E813AA" w:rsidRPr="00977840">
          <w:rPr>
            <w:rStyle w:val="Hyperlink"/>
            <w:rFonts w:eastAsia="SimSun" w:cstheme="majorHAnsi" w:hint="eastAsia"/>
            <w:noProof/>
          </w:rPr>
          <w:t>负载测试</w:t>
        </w:r>
        <w:r w:rsidR="00E813AA">
          <w:rPr>
            <w:noProof/>
            <w:webHidden/>
          </w:rPr>
          <w:tab/>
        </w:r>
        <w:r w:rsidR="00E813AA">
          <w:rPr>
            <w:noProof/>
            <w:webHidden/>
          </w:rPr>
          <w:fldChar w:fldCharType="begin"/>
        </w:r>
        <w:r w:rsidR="00E813AA">
          <w:rPr>
            <w:noProof/>
            <w:webHidden/>
          </w:rPr>
          <w:instrText xml:space="preserve"> PAGEREF _Toc130815670 \h </w:instrText>
        </w:r>
        <w:r w:rsidR="00E813AA">
          <w:rPr>
            <w:noProof/>
            <w:webHidden/>
          </w:rPr>
        </w:r>
        <w:r w:rsidR="00E813AA">
          <w:rPr>
            <w:noProof/>
            <w:webHidden/>
          </w:rPr>
          <w:fldChar w:fldCharType="separate"/>
        </w:r>
        <w:r w:rsidR="00E813AA">
          <w:rPr>
            <w:noProof/>
            <w:webHidden/>
          </w:rPr>
          <w:t>55</w:t>
        </w:r>
        <w:r w:rsidR="00E813AA">
          <w:rPr>
            <w:noProof/>
            <w:webHidden/>
          </w:rPr>
          <w:fldChar w:fldCharType="end"/>
        </w:r>
      </w:hyperlink>
    </w:p>
    <w:p w14:paraId="05ED091F" w14:textId="09160C59" w:rsidR="00E813AA" w:rsidRDefault="00C03A9D">
      <w:pPr>
        <w:pStyle w:val="TOC4"/>
        <w:tabs>
          <w:tab w:val="right" w:leader="dot" w:pos="5030"/>
        </w:tabs>
        <w:rPr>
          <w:rFonts w:eastAsiaTheme="minorEastAsia"/>
          <w:smallCaps w:val="0"/>
          <w:noProof/>
          <w:sz w:val="22"/>
          <w:lang w:val="en-US" w:eastAsia="en-US" w:bidi="ar-SA"/>
        </w:rPr>
      </w:pPr>
      <w:hyperlink w:anchor="_Toc130815671" w:history="1">
        <w:r w:rsidR="00E813AA" w:rsidRPr="00977840">
          <w:rPr>
            <w:rStyle w:val="Hyperlink"/>
            <w:rFonts w:cstheme="majorHAnsi"/>
            <w:noProof/>
          </w:rPr>
          <w:t>Log Analytics</w:t>
        </w:r>
        <w:r w:rsidR="00E813AA" w:rsidRPr="00977840">
          <w:rPr>
            <w:rStyle w:val="Hyperlink"/>
            <w:rFonts w:ascii="MS Gothic" w:eastAsia="MS Gothic" w:hAnsi="MS Gothic" w:cs="MS Gothic" w:hint="eastAsia"/>
            <w:noProof/>
          </w:rPr>
          <w:t>（</w:t>
        </w:r>
        <w:r w:rsidR="00E813AA" w:rsidRPr="00977840">
          <w:rPr>
            <w:rStyle w:val="Hyperlink"/>
            <w:rFonts w:ascii="Microsoft JhengHei" w:eastAsia="Microsoft JhengHei" w:hAnsi="Microsoft JhengHei" w:cs="Microsoft JhengHei" w:hint="eastAsia"/>
            <w:noProof/>
          </w:rPr>
          <w:t>查询可用性</w:t>
        </w:r>
        <w:r w:rsidR="00E813AA" w:rsidRPr="00977840">
          <w:rPr>
            <w:rStyle w:val="Hyperlink"/>
            <w:rFonts w:cstheme="majorHAnsi"/>
            <w:noProof/>
          </w:rPr>
          <w:t xml:space="preserve"> SLA</w:t>
        </w:r>
        <w:r w:rsidR="00E813AA" w:rsidRPr="00977840">
          <w:rPr>
            <w:rStyle w:val="Hyperlink"/>
            <w:rFonts w:ascii="MS Gothic" w:eastAsia="MS Gothic" w:hAnsi="MS Gothic" w:cs="MS Gothic" w:hint="eastAsia"/>
            <w:noProof/>
          </w:rPr>
          <w:t>）</w:t>
        </w:r>
        <w:r w:rsidR="00E813AA">
          <w:rPr>
            <w:noProof/>
            <w:webHidden/>
          </w:rPr>
          <w:tab/>
        </w:r>
        <w:r w:rsidR="00E813AA">
          <w:rPr>
            <w:noProof/>
            <w:webHidden/>
          </w:rPr>
          <w:fldChar w:fldCharType="begin"/>
        </w:r>
        <w:r w:rsidR="00E813AA">
          <w:rPr>
            <w:noProof/>
            <w:webHidden/>
          </w:rPr>
          <w:instrText xml:space="preserve"> PAGEREF _Toc130815671 \h </w:instrText>
        </w:r>
        <w:r w:rsidR="00E813AA">
          <w:rPr>
            <w:noProof/>
            <w:webHidden/>
          </w:rPr>
        </w:r>
        <w:r w:rsidR="00E813AA">
          <w:rPr>
            <w:noProof/>
            <w:webHidden/>
          </w:rPr>
          <w:fldChar w:fldCharType="separate"/>
        </w:r>
        <w:r w:rsidR="00E813AA">
          <w:rPr>
            <w:noProof/>
            <w:webHidden/>
          </w:rPr>
          <w:t>55</w:t>
        </w:r>
        <w:r w:rsidR="00E813AA">
          <w:rPr>
            <w:noProof/>
            <w:webHidden/>
          </w:rPr>
          <w:fldChar w:fldCharType="end"/>
        </w:r>
      </w:hyperlink>
    </w:p>
    <w:p w14:paraId="7183A2D4" w14:textId="6DF09D5A" w:rsidR="00E813AA" w:rsidRDefault="00C03A9D">
      <w:pPr>
        <w:pStyle w:val="TOC4"/>
        <w:tabs>
          <w:tab w:val="right" w:leader="dot" w:pos="5030"/>
        </w:tabs>
        <w:rPr>
          <w:rFonts w:eastAsiaTheme="minorEastAsia"/>
          <w:smallCaps w:val="0"/>
          <w:noProof/>
          <w:sz w:val="22"/>
          <w:lang w:val="en-US" w:eastAsia="en-US" w:bidi="ar-SA"/>
        </w:rPr>
      </w:pPr>
      <w:hyperlink w:anchor="_Toc130815672" w:history="1">
        <w:r w:rsidR="00E813AA" w:rsidRPr="00977840">
          <w:rPr>
            <w:rStyle w:val="Hyperlink"/>
            <w:rFonts w:ascii="Microsoft JhengHei" w:eastAsia="Microsoft JhengHei" w:hAnsi="Microsoft JhengHei" w:cs="Microsoft JhengHei" w:hint="eastAsia"/>
            <w:noProof/>
          </w:rPr>
          <w:t>逻辑应用</w:t>
        </w:r>
        <w:r w:rsidR="00E813AA">
          <w:rPr>
            <w:noProof/>
            <w:webHidden/>
          </w:rPr>
          <w:tab/>
        </w:r>
        <w:r w:rsidR="00E813AA">
          <w:rPr>
            <w:noProof/>
            <w:webHidden/>
          </w:rPr>
          <w:fldChar w:fldCharType="begin"/>
        </w:r>
        <w:r w:rsidR="00E813AA">
          <w:rPr>
            <w:noProof/>
            <w:webHidden/>
          </w:rPr>
          <w:instrText xml:space="preserve"> PAGEREF _Toc130815672 \h </w:instrText>
        </w:r>
        <w:r w:rsidR="00E813AA">
          <w:rPr>
            <w:noProof/>
            <w:webHidden/>
          </w:rPr>
        </w:r>
        <w:r w:rsidR="00E813AA">
          <w:rPr>
            <w:noProof/>
            <w:webHidden/>
          </w:rPr>
          <w:fldChar w:fldCharType="separate"/>
        </w:r>
        <w:r w:rsidR="00E813AA">
          <w:rPr>
            <w:noProof/>
            <w:webHidden/>
          </w:rPr>
          <w:t>56</w:t>
        </w:r>
        <w:r w:rsidR="00E813AA">
          <w:rPr>
            <w:noProof/>
            <w:webHidden/>
          </w:rPr>
          <w:fldChar w:fldCharType="end"/>
        </w:r>
      </w:hyperlink>
    </w:p>
    <w:p w14:paraId="620AA489" w14:textId="4D0EC50D" w:rsidR="00E813AA" w:rsidRDefault="00C03A9D">
      <w:pPr>
        <w:pStyle w:val="TOC4"/>
        <w:tabs>
          <w:tab w:val="right" w:leader="dot" w:pos="5030"/>
        </w:tabs>
        <w:rPr>
          <w:rFonts w:eastAsiaTheme="minorEastAsia"/>
          <w:smallCaps w:val="0"/>
          <w:noProof/>
          <w:sz w:val="22"/>
          <w:lang w:val="en-US" w:eastAsia="en-US" w:bidi="ar-SA"/>
        </w:rPr>
      </w:pPr>
      <w:hyperlink w:anchor="_Toc130815673" w:history="1">
        <w:r w:rsidR="00E813AA" w:rsidRPr="00977840">
          <w:rPr>
            <w:rStyle w:val="Hyperlink"/>
            <w:rFonts w:cstheme="majorHAnsi"/>
            <w:noProof/>
          </w:rPr>
          <w:t>Azure</w:t>
        </w:r>
        <w:r w:rsidR="00E813AA" w:rsidRPr="00977840">
          <w:rPr>
            <w:rStyle w:val="Hyperlink"/>
            <w:rFonts w:cstheme="minorHAnsi"/>
            <w:noProof/>
          </w:rPr>
          <w:t xml:space="preserve"> </w:t>
        </w:r>
        <w:r w:rsidR="00E813AA" w:rsidRPr="00977840">
          <w:rPr>
            <w:rStyle w:val="Hyperlink"/>
            <w:rFonts w:ascii="MS Gothic" w:eastAsia="MS Gothic" w:hAnsi="MS Gothic" w:cs="MS Gothic" w:hint="eastAsia"/>
            <w:noProof/>
          </w:rPr>
          <w:t>机器学</w:t>
        </w:r>
        <w:r w:rsidR="00E813AA" w:rsidRPr="00977840">
          <w:rPr>
            <w:rStyle w:val="Hyperlink"/>
            <w:rFonts w:ascii="Microsoft JhengHei" w:eastAsia="Microsoft JhengHei" w:hAnsi="Microsoft JhengHei" w:cs="Microsoft JhengHei" w:hint="eastAsia"/>
            <w:noProof/>
          </w:rPr>
          <w:t>习</w:t>
        </w:r>
        <w:r w:rsidR="00E813AA">
          <w:rPr>
            <w:noProof/>
            <w:webHidden/>
          </w:rPr>
          <w:tab/>
        </w:r>
        <w:r w:rsidR="00E813AA">
          <w:rPr>
            <w:noProof/>
            <w:webHidden/>
          </w:rPr>
          <w:fldChar w:fldCharType="begin"/>
        </w:r>
        <w:r w:rsidR="00E813AA">
          <w:rPr>
            <w:noProof/>
            <w:webHidden/>
          </w:rPr>
          <w:instrText xml:space="preserve"> PAGEREF _Toc130815673 \h </w:instrText>
        </w:r>
        <w:r w:rsidR="00E813AA">
          <w:rPr>
            <w:noProof/>
            <w:webHidden/>
          </w:rPr>
        </w:r>
        <w:r w:rsidR="00E813AA">
          <w:rPr>
            <w:noProof/>
            <w:webHidden/>
          </w:rPr>
          <w:fldChar w:fldCharType="separate"/>
        </w:r>
        <w:r w:rsidR="00E813AA">
          <w:rPr>
            <w:noProof/>
            <w:webHidden/>
          </w:rPr>
          <w:t>56</w:t>
        </w:r>
        <w:r w:rsidR="00E813AA">
          <w:rPr>
            <w:noProof/>
            <w:webHidden/>
          </w:rPr>
          <w:fldChar w:fldCharType="end"/>
        </w:r>
      </w:hyperlink>
    </w:p>
    <w:p w14:paraId="4D570FFC" w14:textId="029A8180" w:rsidR="00E813AA" w:rsidRDefault="00C03A9D">
      <w:pPr>
        <w:pStyle w:val="TOC4"/>
        <w:tabs>
          <w:tab w:val="right" w:leader="dot" w:pos="5030"/>
        </w:tabs>
        <w:rPr>
          <w:rFonts w:eastAsiaTheme="minorEastAsia"/>
          <w:smallCaps w:val="0"/>
          <w:noProof/>
          <w:sz w:val="22"/>
          <w:lang w:val="en-US" w:eastAsia="en-US" w:bidi="ar-SA"/>
        </w:rPr>
      </w:pPr>
      <w:hyperlink w:anchor="_Toc130815674" w:history="1">
        <w:r w:rsidR="00E813AA" w:rsidRPr="00977840">
          <w:rPr>
            <w:rStyle w:val="Hyperlink"/>
            <w:rFonts w:cstheme="majorHAnsi"/>
            <w:noProof/>
          </w:rPr>
          <w:t>Azure</w:t>
        </w:r>
        <w:r w:rsidR="00E813AA" w:rsidRPr="00977840">
          <w:rPr>
            <w:rStyle w:val="Hyperlink"/>
            <w:rFonts w:cstheme="minorHAnsi"/>
            <w:noProof/>
          </w:rPr>
          <w:t xml:space="preserve"> </w:t>
        </w:r>
        <w:r w:rsidR="00E813AA" w:rsidRPr="00977840">
          <w:rPr>
            <w:rStyle w:val="Hyperlink"/>
            <w:rFonts w:ascii="MS Gothic" w:eastAsia="MS Gothic" w:hAnsi="MS Gothic" w:cs="MS Gothic" w:hint="eastAsia"/>
            <w:noProof/>
          </w:rPr>
          <w:t>机器学</w:t>
        </w:r>
        <w:r w:rsidR="00E813AA" w:rsidRPr="00977840">
          <w:rPr>
            <w:rStyle w:val="Hyperlink"/>
            <w:rFonts w:ascii="Microsoft JhengHei" w:eastAsia="Microsoft JhengHei" w:hAnsi="Microsoft JhengHei" w:cs="Microsoft JhengHei" w:hint="eastAsia"/>
            <w:noProof/>
          </w:rPr>
          <w:t>习工作室（经典）</w:t>
        </w:r>
        <w:r w:rsidR="00E813AA">
          <w:rPr>
            <w:noProof/>
            <w:webHidden/>
          </w:rPr>
          <w:tab/>
        </w:r>
        <w:r w:rsidR="00E813AA">
          <w:rPr>
            <w:noProof/>
            <w:webHidden/>
          </w:rPr>
          <w:fldChar w:fldCharType="begin"/>
        </w:r>
        <w:r w:rsidR="00E813AA">
          <w:rPr>
            <w:noProof/>
            <w:webHidden/>
          </w:rPr>
          <w:instrText xml:space="preserve"> PAGEREF _Toc130815674 \h </w:instrText>
        </w:r>
        <w:r w:rsidR="00E813AA">
          <w:rPr>
            <w:noProof/>
            <w:webHidden/>
          </w:rPr>
        </w:r>
        <w:r w:rsidR="00E813AA">
          <w:rPr>
            <w:noProof/>
            <w:webHidden/>
          </w:rPr>
          <w:fldChar w:fldCharType="separate"/>
        </w:r>
        <w:r w:rsidR="00E813AA">
          <w:rPr>
            <w:noProof/>
            <w:webHidden/>
          </w:rPr>
          <w:t>57</w:t>
        </w:r>
        <w:r w:rsidR="00E813AA">
          <w:rPr>
            <w:noProof/>
            <w:webHidden/>
          </w:rPr>
          <w:fldChar w:fldCharType="end"/>
        </w:r>
      </w:hyperlink>
    </w:p>
    <w:p w14:paraId="200D05D3" w14:textId="49B2BBEF" w:rsidR="00E813AA" w:rsidRDefault="00C03A9D">
      <w:pPr>
        <w:pStyle w:val="TOC4"/>
        <w:tabs>
          <w:tab w:val="right" w:leader="dot" w:pos="5030"/>
        </w:tabs>
        <w:rPr>
          <w:rFonts w:eastAsiaTheme="minorEastAsia"/>
          <w:smallCaps w:val="0"/>
          <w:noProof/>
          <w:sz w:val="22"/>
          <w:lang w:val="en-US" w:eastAsia="en-US" w:bidi="ar-SA"/>
        </w:rPr>
      </w:pPr>
      <w:hyperlink w:anchor="_Toc130815675" w:history="1">
        <w:r w:rsidR="00E813AA" w:rsidRPr="00977840">
          <w:rPr>
            <w:rStyle w:val="Hyperlink"/>
            <w:rFonts w:cstheme="majorHAnsi"/>
            <w:noProof/>
          </w:rPr>
          <w:t>Azure Maps</w:t>
        </w:r>
        <w:r w:rsidR="00E813AA">
          <w:rPr>
            <w:noProof/>
            <w:webHidden/>
          </w:rPr>
          <w:tab/>
        </w:r>
        <w:r w:rsidR="00E813AA">
          <w:rPr>
            <w:noProof/>
            <w:webHidden/>
          </w:rPr>
          <w:fldChar w:fldCharType="begin"/>
        </w:r>
        <w:r w:rsidR="00E813AA">
          <w:rPr>
            <w:noProof/>
            <w:webHidden/>
          </w:rPr>
          <w:instrText xml:space="preserve"> PAGEREF _Toc130815675 \h </w:instrText>
        </w:r>
        <w:r w:rsidR="00E813AA">
          <w:rPr>
            <w:noProof/>
            <w:webHidden/>
          </w:rPr>
        </w:r>
        <w:r w:rsidR="00E813AA">
          <w:rPr>
            <w:noProof/>
            <w:webHidden/>
          </w:rPr>
          <w:fldChar w:fldCharType="separate"/>
        </w:r>
        <w:r w:rsidR="00E813AA">
          <w:rPr>
            <w:noProof/>
            <w:webHidden/>
          </w:rPr>
          <w:t>57</w:t>
        </w:r>
        <w:r w:rsidR="00E813AA">
          <w:rPr>
            <w:noProof/>
            <w:webHidden/>
          </w:rPr>
          <w:fldChar w:fldCharType="end"/>
        </w:r>
      </w:hyperlink>
    </w:p>
    <w:p w14:paraId="2EA529DF" w14:textId="57EF6E5D" w:rsidR="00E813AA" w:rsidRDefault="00C03A9D">
      <w:pPr>
        <w:pStyle w:val="TOC4"/>
        <w:tabs>
          <w:tab w:val="right" w:leader="dot" w:pos="5030"/>
        </w:tabs>
        <w:rPr>
          <w:rFonts w:eastAsiaTheme="minorEastAsia"/>
          <w:smallCaps w:val="0"/>
          <w:noProof/>
          <w:sz w:val="22"/>
          <w:lang w:val="en-US" w:eastAsia="en-US" w:bidi="ar-SA"/>
        </w:rPr>
      </w:pPr>
      <w:hyperlink w:anchor="_Toc130815676" w:history="1">
        <w:r w:rsidR="00E813AA" w:rsidRPr="00977840">
          <w:rPr>
            <w:rStyle w:val="Hyperlink"/>
            <w:rFonts w:ascii="MS Gothic" w:eastAsia="MS Gothic" w:hAnsi="MS Gothic" w:cs="MS Gothic" w:hint="eastAsia"/>
            <w:noProof/>
          </w:rPr>
          <w:t>媒体服</w:t>
        </w:r>
        <w:r w:rsidR="00E813AA" w:rsidRPr="00977840">
          <w:rPr>
            <w:rStyle w:val="Hyperlink"/>
            <w:rFonts w:ascii="Microsoft JhengHei" w:eastAsia="Microsoft JhengHei" w:hAnsi="Microsoft JhengHei" w:cs="Microsoft JhengHei" w:hint="eastAsia"/>
            <w:noProof/>
          </w:rPr>
          <w:t>务</w:t>
        </w:r>
        <w:r w:rsidR="00E813AA">
          <w:rPr>
            <w:noProof/>
            <w:webHidden/>
          </w:rPr>
          <w:tab/>
        </w:r>
        <w:r w:rsidR="00E813AA">
          <w:rPr>
            <w:noProof/>
            <w:webHidden/>
          </w:rPr>
          <w:fldChar w:fldCharType="begin"/>
        </w:r>
        <w:r w:rsidR="00E813AA">
          <w:rPr>
            <w:noProof/>
            <w:webHidden/>
          </w:rPr>
          <w:instrText xml:space="preserve"> PAGEREF _Toc130815676 \h </w:instrText>
        </w:r>
        <w:r w:rsidR="00E813AA">
          <w:rPr>
            <w:noProof/>
            <w:webHidden/>
          </w:rPr>
        </w:r>
        <w:r w:rsidR="00E813AA">
          <w:rPr>
            <w:noProof/>
            <w:webHidden/>
          </w:rPr>
          <w:fldChar w:fldCharType="separate"/>
        </w:r>
        <w:r w:rsidR="00E813AA">
          <w:rPr>
            <w:noProof/>
            <w:webHidden/>
          </w:rPr>
          <w:t>58</w:t>
        </w:r>
        <w:r w:rsidR="00E813AA">
          <w:rPr>
            <w:noProof/>
            <w:webHidden/>
          </w:rPr>
          <w:fldChar w:fldCharType="end"/>
        </w:r>
      </w:hyperlink>
    </w:p>
    <w:p w14:paraId="11442F06" w14:textId="0D47698D" w:rsidR="00E813AA" w:rsidRDefault="00C03A9D">
      <w:pPr>
        <w:pStyle w:val="TOC4"/>
        <w:tabs>
          <w:tab w:val="right" w:leader="dot" w:pos="5030"/>
        </w:tabs>
        <w:rPr>
          <w:rFonts w:eastAsiaTheme="minorEastAsia"/>
          <w:smallCaps w:val="0"/>
          <w:noProof/>
          <w:sz w:val="22"/>
          <w:lang w:val="en-US" w:eastAsia="en-US" w:bidi="ar-SA"/>
        </w:rPr>
      </w:pPr>
      <w:hyperlink w:anchor="_Toc130815677" w:history="1">
        <w:r w:rsidR="00E813AA" w:rsidRPr="00977840">
          <w:rPr>
            <w:rStyle w:val="Hyperlink"/>
            <w:rFonts w:ascii="MS Gothic" w:eastAsia="MS Gothic" w:hAnsi="MS Gothic" w:cs="MS Gothic" w:hint="eastAsia"/>
            <w:noProof/>
          </w:rPr>
          <w:t>微</w:t>
        </w:r>
        <w:r w:rsidR="00E813AA" w:rsidRPr="00977840">
          <w:rPr>
            <w:rStyle w:val="Hyperlink"/>
            <w:rFonts w:ascii="Microsoft JhengHei" w:eastAsia="Microsoft JhengHei" w:hAnsi="Microsoft JhengHei" w:cs="Microsoft JhengHei" w:hint="eastAsia"/>
            <w:noProof/>
          </w:rPr>
          <w:t>软成本管理</w:t>
        </w:r>
        <w:r w:rsidR="00E813AA">
          <w:rPr>
            <w:noProof/>
            <w:webHidden/>
          </w:rPr>
          <w:tab/>
        </w:r>
        <w:r w:rsidR="00E813AA">
          <w:rPr>
            <w:noProof/>
            <w:webHidden/>
          </w:rPr>
          <w:fldChar w:fldCharType="begin"/>
        </w:r>
        <w:r w:rsidR="00E813AA">
          <w:rPr>
            <w:noProof/>
            <w:webHidden/>
          </w:rPr>
          <w:instrText xml:space="preserve"> PAGEREF _Toc130815677 \h </w:instrText>
        </w:r>
        <w:r w:rsidR="00E813AA">
          <w:rPr>
            <w:noProof/>
            <w:webHidden/>
          </w:rPr>
        </w:r>
        <w:r w:rsidR="00E813AA">
          <w:rPr>
            <w:noProof/>
            <w:webHidden/>
          </w:rPr>
          <w:fldChar w:fldCharType="separate"/>
        </w:r>
        <w:r w:rsidR="00E813AA">
          <w:rPr>
            <w:noProof/>
            <w:webHidden/>
          </w:rPr>
          <w:t>60</w:t>
        </w:r>
        <w:r w:rsidR="00E813AA">
          <w:rPr>
            <w:noProof/>
            <w:webHidden/>
          </w:rPr>
          <w:fldChar w:fldCharType="end"/>
        </w:r>
      </w:hyperlink>
    </w:p>
    <w:p w14:paraId="7FCCB8F1" w14:textId="4250EC85" w:rsidR="00E813AA" w:rsidRDefault="00C03A9D">
      <w:pPr>
        <w:pStyle w:val="TOC4"/>
        <w:tabs>
          <w:tab w:val="right" w:leader="dot" w:pos="5030"/>
        </w:tabs>
        <w:rPr>
          <w:rFonts w:eastAsiaTheme="minorEastAsia"/>
          <w:smallCaps w:val="0"/>
          <w:noProof/>
          <w:sz w:val="22"/>
          <w:lang w:val="en-US" w:eastAsia="en-US" w:bidi="ar-SA"/>
        </w:rPr>
      </w:pPr>
      <w:hyperlink w:anchor="_Toc130815678" w:history="1">
        <w:r w:rsidR="00E813AA" w:rsidRPr="00977840">
          <w:rPr>
            <w:rStyle w:val="Hyperlink"/>
            <w:rFonts w:cstheme="majorHAnsi"/>
            <w:noProof/>
          </w:rPr>
          <w:t>Microsoft Genomics</w:t>
        </w:r>
        <w:r w:rsidR="00E813AA">
          <w:rPr>
            <w:noProof/>
            <w:webHidden/>
          </w:rPr>
          <w:tab/>
        </w:r>
        <w:r w:rsidR="00E813AA">
          <w:rPr>
            <w:noProof/>
            <w:webHidden/>
          </w:rPr>
          <w:fldChar w:fldCharType="begin"/>
        </w:r>
        <w:r w:rsidR="00E813AA">
          <w:rPr>
            <w:noProof/>
            <w:webHidden/>
          </w:rPr>
          <w:instrText xml:space="preserve"> PAGEREF _Toc130815678 \h </w:instrText>
        </w:r>
        <w:r w:rsidR="00E813AA">
          <w:rPr>
            <w:noProof/>
            <w:webHidden/>
          </w:rPr>
        </w:r>
        <w:r w:rsidR="00E813AA">
          <w:rPr>
            <w:noProof/>
            <w:webHidden/>
          </w:rPr>
          <w:fldChar w:fldCharType="separate"/>
        </w:r>
        <w:r w:rsidR="00E813AA">
          <w:rPr>
            <w:noProof/>
            <w:webHidden/>
          </w:rPr>
          <w:t>61</w:t>
        </w:r>
        <w:r w:rsidR="00E813AA">
          <w:rPr>
            <w:noProof/>
            <w:webHidden/>
          </w:rPr>
          <w:fldChar w:fldCharType="end"/>
        </w:r>
      </w:hyperlink>
    </w:p>
    <w:p w14:paraId="6BDFE57E" w14:textId="21BC22C7" w:rsidR="00E813AA" w:rsidRDefault="00C03A9D">
      <w:pPr>
        <w:pStyle w:val="TOC4"/>
        <w:tabs>
          <w:tab w:val="right" w:leader="dot" w:pos="5030"/>
        </w:tabs>
        <w:rPr>
          <w:rFonts w:eastAsiaTheme="minorEastAsia"/>
          <w:smallCaps w:val="0"/>
          <w:noProof/>
          <w:sz w:val="22"/>
          <w:lang w:val="en-US" w:eastAsia="en-US" w:bidi="ar-SA"/>
        </w:rPr>
      </w:pPr>
      <w:hyperlink w:anchor="_Toc130815679" w:history="1">
        <w:r w:rsidR="00E813AA" w:rsidRPr="00977840">
          <w:rPr>
            <w:rStyle w:val="Hyperlink"/>
            <w:rFonts w:ascii="MS Gothic" w:eastAsia="MS Gothic" w:hAnsi="MS Gothic" w:cs="MS Gothic" w:hint="eastAsia"/>
            <w:noProof/>
          </w:rPr>
          <w:t>移</w:t>
        </w:r>
        <w:r w:rsidR="00E813AA" w:rsidRPr="00977840">
          <w:rPr>
            <w:rStyle w:val="Hyperlink"/>
            <w:rFonts w:ascii="Microsoft JhengHei" w:eastAsia="Microsoft JhengHei" w:hAnsi="Microsoft JhengHei" w:cs="Microsoft JhengHei" w:hint="eastAsia"/>
            <w:noProof/>
          </w:rPr>
          <w:t>动服务</w:t>
        </w:r>
        <w:r w:rsidR="00E813AA">
          <w:rPr>
            <w:noProof/>
            <w:webHidden/>
          </w:rPr>
          <w:tab/>
        </w:r>
        <w:r w:rsidR="00E813AA">
          <w:rPr>
            <w:noProof/>
            <w:webHidden/>
          </w:rPr>
          <w:fldChar w:fldCharType="begin"/>
        </w:r>
        <w:r w:rsidR="00E813AA">
          <w:rPr>
            <w:noProof/>
            <w:webHidden/>
          </w:rPr>
          <w:instrText xml:space="preserve"> PAGEREF _Toc130815679 \h </w:instrText>
        </w:r>
        <w:r w:rsidR="00E813AA">
          <w:rPr>
            <w:noProof/>
            <w:webHidden/>
          </w:rPr>
        </w:r>
        <w:r w:rsidR="00E813AA">
          <w:rPr>
            <w:noProof/>
            <w:webHidden/>
          </w:rPr>
          <w:fldChar w:fldCharType="separate"/>
        </w:r>
        <w:r w:rsidR="00E813AA">
          <w:rPr>
            <w:noProof/>
            <w:webHidden/>
          </w:rPr>
          <w:t>61</w:t>
        </w:r>
        <w:r w:rsidR="00E813AA">
          <w:rPr>
            <w:noProof/>
            <w:webHidden/>
          </w:rPr>
          <w:fldChar w:fldCharType="end"/>
        </w:r>
      </w:hyperlink>
    </w:p>
    <w:p w14:paraId="0773FB01" w14:textId="70309704" w:rsidR="00E813AA" w:rsidRDefault="00C03A9D">
      <w:pPr>
        <w:pStyle w:val="TOC4"/>
        <w:tabs>
          <w:tab w:val="right" w:leader="dot" w:pos="5030"/>
        </w:tabs>
        <w:rPr>
          <w:rFonts w:eastAsiaTheme="minorEastAsia"/>
          <w:smallCaps w:val="0"/>
          <w:noProof/>
          <w:sz w:val="22"/>
          <w:lang w:val="en-US" w:eastAsia="en-US" w:bidi="ar-SA"/>
        </w:rPr>
      </w:pPr>
      <w:hyperlink w:anchor="_Toc130815680" w:history="1">
        <w:r w:rsidR="00E813AA" w:rsidRPr="00977840">
          <w:rPr>
            <w:rStyle w:val="Hyperlink"/>
            <w:rFonts w:cstheme="majorHAnsi"/>
            <w:noProof/>
          </w:rPr>
          <w:t>Azure Monitor</w:t>
        </w:r>
        <w:r w:rsidR="00E813AA">
          <w:rPr>
            <w:noProof/>
            <w:webHidden/>
          </w:rPr>
          <w:tab/>
        </w:r>
        <w:r w:rsidR="00E813AA">
          <w:rPr>
            <w:noProof/>
            <w:webHidden/>
          </w:rPr>
          <w:fldChar w:fldCharType="begin"/>
        </w:r>
        <w:r w:rsidR="00E813AA">
          <w:rPr>
            <w:noProof/>
            <w:webHidden/>
          </w:rPr>
          <w:instrText xml:space="preserve"> PAGEREF _Toc130815680 \h </w:instrText>
        </w:r>
        <w:r w:rsidR="00E813AA">
          <w:rPr>
            <w:noProof/>
            <w:webHidden/>
          </w:rPr>
        </w:r>
        <w:r w:rsidR="00E813AA">
          <w:rPr>
            <w:noProof/>
            <w:webHidden/>
          </w:rPr>
          <w:fldChar w:fldCharType="separate"/>
        </w:r>
        <w:r w:rsidR="00E813AA">
          <w:rPr>
            <w:noProof/>
            <w:webHidden/>
          </w:rPr>
          <w:t>61</w:t>
        </w:r>
        <w:r w:rsidR="00E813AA">
          <w:rPr>
            <w:noProof/>
            <w:webHidden/>
          </w:rPr>
          <w:fldChar w:fldCharType="end"/>
        </w:r>
      </w:hyperlink>
    </w:p>
    <w:p w14:paraId="0770FBF5" w14:textId="034254DD" w:rsidR="00E813AA" w:rsidRDefault="00C03A9D">
      <w:pPr>
        <w:pStyle w:val="TOC4"/>
        <w:tabs>
          <w:tab w:val="right" w:leader="dot" w:pos="5030"/>
        </w:tabs>
        <w:rPr>
          <w:rFonts w:eastAsiaTheme="minorEastAsia"/>
          <w:smallCaps w:val="0"/>
          <w:noProof/>
          <w:sz w:val="22"/>
          <w:lang w:val="en-US" w:eastAsia="en-US" w:bidi="ar-SA"/>
        </w:rPr>
      </w:pPr>
      <w:hyperlink w:anchor="_Toc130815681" w:history="1">
        <w:r w:rsidR="00E813AA" w:rsidRPr="00977840">
          <w:rPr>
            <w:rStyle w:val="Hyperlink"/>
            <w:rFonts w:ascii="MS Gothic" w:eastAsia="MS Gothic" w:hAnsi="MS Gothic" w:cs="MS Gothic" w:hint="eastAsia"/>
            <w:noProof/>
          </w:rPr>
          <w:t>多重身份</w:t>
        </w:r>
        <w:r w:rsidR="00E813AA" w:rsidRPr="00977840">
          <w:rPr>
            <w:rStyle w:val="Hyperlink"/>
            <w:rFonts w:ascii="Microsoft JhengHei" w:eastAsia="Microsoft JhengHei" w:hAnsi="Microsoft JhengHei" w:cs="Microsoft JhengHei" w:hint="eastAsia"/>
            <w:noProof/>
          </w:rPr>
          <w:t>验证服务</w:t>
        </w:r>
        <w:r w:rsidR="00E813AA">
          <w:rPr>
            <w:noProof/>
            <w:webHidden/>
          </w:rPr>
          <w:tab/>
        </w:r>
        <w:r w:rsidR="00E813AA">
          <w:rPr>
            <w:noProof/>
            <w:webHidden/>
          </w:rPr>
          <w:fldChar w:fldCharType="begin"/>
        </w:r>
        <w:r w:rsidR="00E813AA">
          <w:rPr>
            <w:noProof/>
            <w:webHidden/>
          </w:rPr>
          <w:instrText xml:space="preserve"> PAGEREF _Toc130815681 \h </w:instrText>
        </w:r>
        <w:r w:rsidR="00E813AA">
          <w:rPr>
            <w:noProof/>
            <w:webHidden/>
          </w:rPr>
        </w:r>
        <w:r w:rsidR="00E813AA">
          <w:rPr>
            <w:noProof/>
            <w:webHidden/>
          </w:rPr>
          <w:fldChar w:fldCharType="separate"/>
        </w:r>
        <w:r w:rsidR="00E813AA">
          <w:rPr>
            <w:noProof/>
            <w:webHidden/>
          </w:rPr>
          <w:t>62</w:t>
        </w:r>
        <w:r w:rsidR="00E813AA">
          <w:rPr>
            <w:noProof/>
            <w:webHidden/>
          </w:rPr>
          <w:fldChar w:fldCharType="end"/>
        </w:r>
      </w:hyperlink>
    </w:p>
    <w:p w14:paraId="147E8806" w14:textId="6FFAD50B" w:rsidR="00E813AA" w:rsidRDefault="00C03A9D">
      <w:pPr>
        <w:pStyle w:val="TOC4"/>
        <w:tabs>
          <w:tab w:val="right" w:leader="dot" w:pos="5030"/>
        </w:tabs>
        <w:rPr>
          <w:rFonts w:eastAsiaTheme="minorEastAsia"/>
          <w:smallCaps w:val="0"/>
          <w:noProof/>
          <w:sz w:val="22"/>
          <w:lang w:val="en-US" w:eastAsia="en-US" w:bidi="ar-SA"/>
        </w:rPr>
      </w:pPr>
      <w:hyperlink w:anchor="_Toc130815682" w:history="1">
        <w:r w:rsidR="00E813AA" w:rsidRPr="00977840">
          <w:rPr>
            <w:rStyle w:val="Hyperlink"/>
            <w:rFonts w:cstheme="majorHAnsi"/>
            <w:noProof/>
          </w:rPr>
          <w:t>Azure NetApp</w:t>
        </w:r>
        <w:r w:rsidR="00E813AA" w:rsidRPr="00977840">
          <w:rPr>
            <w:rStyle w:val="Hyperlink"/>
            <w:rFonts w:cstheme="minorHAnsi"/>
            <w:noProof/>
          </w:rPr>
          <w:t xml:space="preserve"> </w:t>
        </w:r>
        <w:r w:rsidR="00E813AA" w:rsidRPr="00977840">
          <w:rPr>
            <w:rStyle w:val="Hyperlink"/>
            <w:rFonts w:ascii="MS Gothic" w:eastAsia="MS Gothic" w:hAnsi="MS Gothic" w:cs="MS Gothic" w:hint="eastAsia"/>
            <w:noProof/>
          </w:rPr>
          <w:t>文件</w:t>
        </w:r>
        <w:r w:rsidR="00E813AA">
          <w:rPr>
            <w:noProof/>
            <w:webHidden/>
          </w:rPr>
          <w:tab/>
        </w:r>
        <w:r w:rsidR="00E813AA">
          <w:rPr>
            <w:noProof/>
            <w:webHidden/>
          </w:rPr>
          <w:fldChar w:fldCharType="begin"/>
        </w:r>
        <w:r w:rsidR="00E813AA">
          <w:rPr>
            <w:noProof/>
            <w:webHidden/>
          </w:rPr>
          <w:instrText xml:space="preserve"> PAGEREF _Toc130815682 \h </w:instrText>
        </w:r>
        <w:r w:rsidR="00E813AA">
          <w:rPr>
            <w:noProof/>
            <w:webHidden/>
          </w:rPr>
        </w:r>
        <w:r w:rsidR="00E813AA">
          <w:rPr>
            <w:noProof/>
            <w:webHidden/>
          </w:rPr>
          <w:fldChar w:fldCharType="separate"/>
        </w:r>
        <w:r w:rsidR="00E813AA">
          <w:rPr>
            <w:noProof/>
            <w:webHidden/>
          </w:rPr>
          <w:t>63</w:t>
        </w:r>
        <w:r w:rsidR="00E813AA">
          <w:rPr>
            <w:noProof/>
            <w:webHidden/>
          </w:rPr>
          <w:fldChar w:fldCharType="end"/>
        </w:r>
      </w:hyperlink>
    </w:p>
    <w:p w14:paraId="5535137D" w14:textId="3EFF0549" w:rsidR="00E813AA" w:rsidRDefault="00C03A9D">
      <w:pPr>
        <w:pStyle w:val="TOC4"/>
        <w:tabs>
          <w:tab w:val="right" w:leader="dot" w:pos="5030"/>
        </w:tabs>
        <w:rPr>
          <w:rFonts w:eastAsiaTheme="minorEastAsia"/>
          <w:smallCaps w:val="0"/>
          <w:noProof/>
          <w:sz w:val="22"/>
          <w:lang w:val="en-US" w:eastAsia="en-US" w:bidi="ar-SA"/>
        </w:rPr>
      </w:pPr>
      <w:hyperlink w:anchor="_Toc130815683" w:history="1">
        <w:r w:rsidR="00E813AA" w:rsidRPr="00977840">
          <w:rPr>
            <w:rStyle w:val="Hyperlink"/>
            <w:rFonts w:ascii="MS Gothic" w:eastAsia="MS Gothic" w:hAnsi="MS Gothic" w:cs="MS Gothic" w:hint="eastAsia"/>
            <w:noProof/>
          </w:rPr>
          <w:t>网</w:t>
        </w:r>
        <w:r w:rsidR="00E813AA" w:rsidRPr="00977840">
          <w:rPr>
            <w:rStyle w:val="Hyperlink"/>
            <w:rFonts w:ascii="Microsoft JhengHei" w:eastAsia="Microsoft JhengHei" w:hAnsi="Microsoft JhengHei" w:cs="Microsoft JhengHei" w:hint="eastAsia"/>
            <w:noProof/>
          </w:rPr>
          <w:t>络观察程序</w:t>
        </w:r>
        <w:r w:rsidR="00E813AA">
          <w:rPr>
            <w:noProof/>
            <w:webHidden/>
          </w:rPr>
          <w:tab/>
        </w:r>
        <w:r w:rsidR="00E813AA">
          <w:rPr>
            <w:noProof/>
            <w:webHidden/>
          </w:rPr>
          <w:fldChar w:fldCharType="begin"/>
        </w:r>
        <w:r w:rsidR="00E813AA">
          <w:rPr>
            <w:noProof/>
            <w:webHidden/>
          </w:rPr>
          <w:instrText xml:space="preserve"> PAGEREF _Toc130815683 \h </w:instrText>
        </w:r>
        <w:r w:rsidR="00E813AA">
          <w:rPr>
            <w:noProof/>
            <w:webHidden/>
          </w:rPr>
        </w:r>
        <w:r w:rsidR="00E813AA">
          <w:rPr>
            <w:noProof/>
            <w:webHidden/>
          </w:rPr>
          <w:fldChar w:fldCharType="separate"/>
        </w:r>
        <w:r w:rsidR="00E813AA">
          <w:rPr>
            <w:noProof/>
            <w:webHidden/>
          </w:rPr>
          <w:t>63</w:t>
        </w:r>
        <w:r w:rsidR="00E813AA">
          <w:rPr>
            <w:noProof/>
            <w:webHidden/>
          </w:rPr>
          <w:fldChar w:fldCharType="end"/>
        </w:r>
      </w:hyperlink>
    </w:p>
    <w:p w14:paraId="70397CEC" w14:textId="5B79D392" w:rsidR="00E813AA" w:rsidRDefault="00C03A9D">
      <w:pPr>
        <w:pStyle w:val="TOC4"/>
        <w:tabs>
          <w:tab w:val="right" w:leader="dot" w:pos="5030"/>
        </w:tabs>
        <w:rPr>
          <w:rFonts w:eastAsiaTheme="minorEastAsia"/>
          <w:smallCaps w:val="0"/>
          <w:noProof/>
          <w:sz w:val="22"/>
          <w:lang w:val="en-US" w:eastAsia="en-US" w:bidi="ar-SA"/>
        </w:rPr>
      </w:pPr>
      <w:hyperlink w:anchor="_Toc130815684" w:history="1">
        <w:r w:rsidR="00E813AA" w:rsidRPr="00977840">
          <w:rPr>
            <w:rStyle w:val="Hyperlink"/>
            <w:rFonts w:ascii="MS Gothic" w:eastAsia="MS Gothic" w:hAnsi="MS Gothic" w:cs="MS Gothic" w:hint="eastAsia"/>
            <w:noProof/>
          </w:rPr>
          <w:t>通知中心</w:t>
        </w:r>
        <w:r w:rsidR="00E813AA">
          <w:rPr>
            <w:noProof/>
            <w:webHidden/>
          </w:rPr>
          <w:tab/>
        </w:r>
        <w:r w:rsidR="00E813AA">
          <w:rPr>
            <w:noProof/>
            <w:webHidden/>
          </w:rPr>
          <w:fldChar w:fldCharType="begin"/>
        </w:r>
        <w:r w:rsidR="00E813AA">
          <w:rPr>
            <w:noProof/>
            <w:webHidden/>
          </w:rPr>
          <w:instrText xml:space="preserve"> PAGEREF _Toc130815684 \h </w:instrText>
        </w:r>
        <w:r w:rsidR="00E813AA">
          <w:rPr>
            <w:noProof/>
            <w:webHidden/>
          </w:rPr>
        </w:r>
        <w:r w:rsidR="00E813AA">
          <w:rPr>
            <w:noProof/>
            <w:webHidden/>
          </w:rPr>
          <w:fldChar w:fldCharType="separate"/>
        </w:r>
        <w:r w:rsidR="00E813AA">
          <w:rPr>
            <w:noProof/>
            <w:webHidden/>
          </w:rPr>
          <w:t>63</w:t>
        </w:r>
        <w:r w:rsidR="00E813AA">
          <w:rPr>
            <w:noProof/>
            <w:webHidden/>
          </w:rPr>
          <w:fldChar w:fldCharType="end"/>
        </w:r>
      </w:hyperlink>
    </w:p>
    <w:p w14:paraId="687A53C1" w14:textId="5CA93DDF" w:rsidR="00E813AA" w:rsidRDefault="00C03A9D">
      <w:pPr>
        <w:pStyle w:val="TOC4"/>
        <w:tabs>
          <w:tab w:val="right" w:leader="dot" w:pos="5030"/>
        </w:tabs>
        <w:rPr>
          <w:rFonts w:eastAsiaTheme="minorEastAsia"/>
          <w:smallCaps w:val="0"/>
          <w:noProof/>
          <w:sz w:val="22"/>
          <w:lang w:val="en-US" w:eastAsia="en-US" w:bidi="ar-SA"/>
        </w:rPr>
      </w:pPr>
      <w:hyperlink w:anchor="_Toc130815685" w:history="1">
        <w:r w:rsidR="00E813AA" w:rsidRPr="00977840">
          <w:rPr>
            <w:rStyle w:val="Hyperlink"/>
            <w:rFonts w:cstheme="majorHAnsi"/>
            <w:noProof/>
          </w:rPr>
          <w:t>Azure</w:t>
        </w:r>
        <w:r w:rsidR="00E813AA" w:rsidRPr="00977840">
          <w:rPr>
            <w:rStyle w:val="Hyperlink"/>
            <w:rFonts w:cstheme="minorHAnsi"/>
            <w:noProof/>
          </w:rPr>
          <w:t xml:space="preserve"> </w:t>
        </w:r>
        <w:r w:rsidR="00E813AA" w:rsidRPr="00977840">
          <w:rPr>
            <w:rStyle w:val="Hyperlink"/>
            <w:rFonts w:ascii="MS Gothic" w:eastAsia="MS Gothic" w:hAnsi="MS Gothic" w:cs="MS Gothic" w:hint="eastAsia"/>
            <w:noProof/>
          </w:rPr>
          <w:t>虚</w:t>
        </w:r>
        <w:r w:rsidR="00E813AA" w:rsidRPr="00977840">
          <w:rPr>
            <w:rStyle w:val="Hyperlink"/>
            <w:rFonts w:ascii="Microsoft JhengHei" w:eastAsia="Microsoft JhengHei" w:hAnsi="Microsoft JhengHei" w:cs="Microsoft JhengHei" w:hint="eastAsia"/>
            <w:noProof/>
          </w:rPr>
          <w:t>拟机的按需容量预留</w:t>
        </w:r>
        <w:r w:rsidR="00E813AA">
          <w:rPr>
            <w:noProof/>
            <w:webHidden/>
          </w:rPr>
          <w:tab/>
        </w:r>
        <w:r w:rsidR="00E813AA">
          <w:rPr>
            <w:noProof/>
            <w:webHidden/>
          </w:rPr>
          <w:fldChar w:fldCharType="begin"/>
        </w:r>
        <w:r w:rsidR="00E813AA">
          <w:rPr>
            <w:noProof/>
            <w:webHidden/>
          </w:rPr>
          <w:instrText xml:space="preserve"> PAGEREF _Toc130815685 \h </w:instrText>
        </w:r>
        <w:r w:rsidR="00E813AA">
          <w:rPr>
            <w:noProof/>
            <w:webHidden/>
          </w:rPr>
        </w:r>
        <w:r w:rsidR="00E813AA">
          <w:rPr>
            <w:noProof/>
            <w:webHidden/>
          </w:rPr>
          <w:fldChar w:fldCharType="separate"/>
        </w:r>
        <w:r w:rsidR="00E813AA">
          <w:rPr>
            <w:noProof/>
            <w:webHidden/>
          </w:rPr>
          <w:t>64</w:t>
        </w:r>
        <w:r w:rsidR="00E813AA">
          <w:rPr>
            <w:noProof/>
            <w:webHidden/>
          </w:rPr>
          <w:fldChar w:fldCharType="end"/>
        </w:r>
      </w:hyperlink>
    </w:p>
    <w:p w14:paraId="37EC1437" w14:textId="0B9F3496" w:rsidR="00E813AA" w:rsidRDefault="00C03A9D">
      <w:pPr>
        <w:pStyle w:val="TOC4"/>
        <w:tabs>
          <w:tab w:val="right" w:leader="dot" w:pos="5030"/>
        </w:tabs>
        <w:rPr>
          <w:rFonts w:eastAsiaTheme="minorEastAsia"/>
          <w:smallCaps w:val="0"/>
          <w:noProof/>
          <w:sz w:val="22"/>
          <w:lang w:val="en-US" w:eastAsia="en-US" w:bidi="ar-SA"/>
        </w:rPr>
      </w:pPr>
      <w:hyperlink w:anchor="_Toc130815686" w:history="1">
        <w:r w:rsidR="00E813AA" w:rsidRPr="00977840">
          <w:rPr>
            <w:rStyle w:val="Hyperlink"/>
            <w:rFonts w:cstheme="majorHAnsi"/>
            <w:noProof/>
          </w:rPr>
          <w:t>Azure Orbital</w:t>
        </w:r>
        <w:r w:rsidR="00E813AA" w:rsidRPr="00977840">
          <w:rPr>
            <w:rStyle w:val="Hyperlink"/>
            <w:rFonts w:cstheme="minorHAnsi"/>
            <w:noProof/>
          </w:rPr>
          <w:t xml:space="preserve"> </w:t>
        </w:r>
        <w:r w:rsidR="00E813AA" w:rsidRPr="00977840">
          <w:rPr>
            <w:rStyle w:val="Hyperlink"/>
            <w:rFonts w:ascii="MS Gothic" w:eastAsia="MS Gothic" w:hAnsi="MS Gothic" w:cs="MS Gothic" w:hint="eastAsia"/>
            <w:noProof/>
          </w:rPr>
          <w:t>地面站</w:t>
        </w:r>
        <w:r w:rsidR="00E813AA">
          <w:rPr>
            <w:noProof/>
            <w:webHidden/>
          </w:rPr>
          <w:tab/>
        </w:r>
        <w:r w:rsidR="00E813AA">
          <w:rPr>
            <w:noProof/>
            <w:webHidden/>
          </w:rPr>
          <w:fldChar w:fldCharType="begin"/>
        </w:r>
        <w:r w:rsidR="00E813AA">
          <w:rPr>
            <w:noProof/>
            <w:webHidden/>
          </w:rPr>
          <w:instrText xml:space="preserve"> PAGEREF _Toc130815686 \h </w:instrText>
        </w:r>
        <w:r w:rsidR="00E813AA">
          <w:rPr>
            <w:noProof/>
            <w:webHidden/>
          </w:rPr>
        </w:r>
        <w:r w:rsidR="00E813AA">
          <w:rPr>
            <w:noProof/>
            <w:webHidden/>
          </w:rPr>
          <w:fldChar w:fldCharType="separate"/>
        </w:r>
        <w:r w:rsidR="00E813AA">
          <w:rPr>
            <w:noProof/>
            <w:webHidden/>
          </w:rPr>
          <w:t>65</w:t>
        </w:r>
        <w:r w:rsidR="00E813AA">
          <w:rPr>
            <w:noProof/>
            <w:webHidden/>
          </w:rPr>
          <w:fldChar w:fldCharType="end"/>
        </w:r>
      </w:hyperlink>
    </w:p>
    <w:p w14:paraId="76D05A8B" w14:textId="6374B76E" w:rsidR="00E813AA" w:rsidRDefault="00C03A9D">
      <w:pPr>
        <w:pStyle w:val="TOC4"/>
        <w:tabs>
          <w:tab w:val="right" w:leader="dot" w:pos="5030"/>
        </w:tabs>
        <w:rPr>
          <w:rFonts w:eastAsiaTheme="minorEastAsia"/>
          <w:smallCaps w:val="0"/>
          <w:noProof/>
          <w:sz w:val="22"/>
          <w:lang w:val="en-US" w:eastAsia="en-US" w:bidi="ar-SA"/>
        </w:rPr>
      </w:pPr>
      <w:hyperlink w:anchor="_Toc130815687" w:history="1">
        <w:r w:rsidR="00E813AA" w:rsidRPr="00977840">
          <w:rPr>
            <w:rStyle w:val="Hyperlink"/>
            <w:rFonts w:eastAsia="SimSun" w:cstheme="majorHAnsi"/>
            <w:noProof/>
          </w:rPr>
          <w:t xml:space="preserve">Azure </w:t>
        </w:r>
        <w:r w:rsidR="00E813AA" w:rsidRPr="00977840">
          <w:rPr>
            <w:rStyle w:val="Hyperlink"/>
            <w:rFonts w:eastAsia="SimSun" w:cstheme="majorHAnsi" w:hint="eastAsia"/>
            <w:noProof/>
          </w:rPr>
          <w:t>专用</w:t>
        </w:r>
        <w:r w:rsidR="00E813AA" w:rsidRPr="00977840">
          <w:rPr>
            <w:rStyle w:val="Hyperlink"/>
            <w:rFonts w:eastAsia="SimSun" w:cstheme="majorHAnsi"/>
            <w:noProof/>
          </w:rPr>
          <w:t xml:space="preserve"> 5G </w:t>
        </w:r>
        <w:r w:rsidR="00E813AA" w:rsidRPr="00977840">
          <w:rPr>
            <w:rStyle w:val="Hyperlink"/>
            <w:rFonts w:eastAsia="SimSun" w:cstheme="majorHAnsi" w:hint="eastAsia"/>
            <w:noProof/>
          </w:rPr>
          <w:t>核心</w:t>
        </w:r>
        <w:r w:rsidR="00E813AA">
          <w:rPr>
            <w:noProof/>
            <w:webHidden/>
          </w:rPr>
          <w:tab/>
        </w:r>
        <w:r w:rsidR="00E813AA">
          <w:rPr>
            <w:noProof/>
            <w:webHidden/>
          </w:rPr>
          <w:fldChar w:fldCharType="begin"/>
        </w:r>
        <w:r w:rsidR="00E813AA">
          <w:rPr>
            <w:noProof/>
            <w:webHidden/>
          </w:rPr>
          <w:instrText xml:space="preserve"> PAGEREF _Toc130815687 \h </w:instrText>
        </w:r>
        <w:r w:rsidR="00E813AA">
          <w:rPr>
            <w:noProof/>
            <w:webHidden/>
          </w:rPr>
        </w:r>
        <w:r w:rsidR="00E813AA">
          <w:rPr>
            <w:noProof/>
            <w:webHidden/>
          </w:rPr>
          <w:fldChar w:fldCharType="separate"/>
        </w:r>
        <w:r w:rsidR="00E813AA">
          <w:rPr>
            <w:noProof/>
            <w:webHidden/>
          </w:rPr>
          <w:t>65</w:t>
        </w:r>
        <w:r w:rsidR="00E813AA">
          <w:rPr>
            <w:noProof/>
            <w:webHidden/>
          </w:rPr>
          <w:fldChar w:fldCharType="end"/>
        </w:r>
      </w:hyperlink>
    </w:p>
    <w:p w14:paraId="322E7B29" w14:textId="756F7AE1" w:rsidR="00E813AA" w:rsidRDefault="00C03A9D">
      <w:pPr>
        <w:pStyle w:val="TOC4"/>
        <w:tabs>
          <w:tab w:val="right" w:leader="dot" w:pos="5030"/>
        </w:tabs>
        <w:rPr>
          <w:rFonts w:eastAsiaTheme="minorEastAsia"/>
          <w:smallCaps w:val="0"/>
          <w:noProof/>
          <w:sz w:val="22"/>
          <w:lang w:val="en-US" w:eastAsia="en-US" w:bidi="ar-SA"/>
        </w:rPr>
      </w:pPr>
      <w:hyperlink w:anchor="_Toc130815688" w:history="1">
        <w:r w:rsidR="00E813AA" w:rsidRPr="00977840">
          <w:rPr>
            <w:rStyle w:val="Hyperlink"/>
            <w:rFonts w:cstheme="majorHAnsi"/>
            <w:noProof/>
          </w:rPr>
          <w:t>Azure</w:t>
        </w:r>
        <w:r w:rsidR="00E813AA" w:rsidRPr="00977840">
          <w:rPr>
            <w:rStyle w:val="Hyperlink"/>
            <w:rFonts w:cstheme="minorHAnsi"/>
            <w:noProof/>
          </w:rPr>
          <w:t xml:space="preserve"> </w:t>
        </w:r>
        <w:r w:rsidR="00E813AA" w:rsidRPr="00977840">
          <w:rPr>
            <w:rStyle w:val="Hyperlink"/>
            <w:rFonts w:ascii="Microsoft JhengHei" w:eastAsia="Microsoft JhengHei" w:hAnsi="Microsoft JhengHei" w:cs="Microsoft JhengHei" w:hint="eastAsia"/>
            <w:noProof/>
          </w:rPr>
          <w:t>专用链接</w:t>
        </w:r>
        <w:r w:rsidR="00E813AA">
          <w:rPr>
            <w:noProof/>
            <w:webHidden/>
          </w:rPr>
          <w:tab/>
        </w:r>
        <w:r w:rsidR="00E813AA">
          <w:rPr>
            <w:noProof/>
            <w:webHidden/>
          </w:rPr>
          <w:fldChar w:fldCharType="begin"/>
        </w:r>
        <w:r w:rsidR="00E813AA">
          <w:rPr>
            <w:noProof/>
            <w:webHidden/>
          </w:rPr>
          <w:instrText xml:space="preserve"> PAGEREF _Toc130815688 \h </w:instrText>
        </w:r>
        <w:r w:rsidR="00E813AA">
          <w:rPr>
            <w:noProof/>
            <w:webHidden/>
          </w:rPr>
        </w:r>
        <w:r w:rsidR="00E813AA">
          <w:rPr>
            <w:noProof/>
            <w:webHidden/>
          </w:rPr>
          <w:fldChar w:fldCharType="separate"/>
        </w:r>
        <w:r w:rsidR="00E813AA">
          <w:rPr>
            <w:noProof/>
            <w:webHidden/>
          </w:rPr>
          <w:t>66</w:t>
        </w:r>
        <w:r w:rsidR="00E813AA">
          <w:rPr>
            <w:noProof/>
            <w:webHidden/>
          </w:rPr>
          <w:fldChar w:fldCharType="end"/>
        </w:r>
      </w:hyperlink>
    </w:p>
    <w:p w14:paraId="3C37A6B1" w14:textId="3B4F7726" w:rsidR="00E813AA" w:rsidRDefault="00C03A9D">
      <w:pPr>
        <w:pStyle w:val="TOC4"/>
        <w:tabs>
          <w:tab w:val="right" w:leader="dot" w:pos="5030"/>
        </w:tabs>
        <w:rPr>
          <w:rFonts w:eastAsiaTheme="minorEastAsia"/>
          <w:smallCaps w:val="0"/>
          <w:noProof/>
          <w:sz w:val="22"/>
          <w:lang w:val="en-US" w:eastAsia="en-US" w:bidi="ar-SA"/>
        </w:rPr>
      </w:pPr>
      <w:hyperlink w:anchor="_Toc130815689" w:history="1">
        <w:r w:rsidR="00E813AA" w:rsidRPr="00977840">
          <w:rPr>
            <w:rStyle w:val="Hyperlink"/>
            <w:rFonts w:cstheme="majorHAnsi"/>
            <w:noProof/>
          </w:rPr>
          <w:t>Azure Red Hat OpenShift</w:t>
        </w:r>
        <w:r w:rsidR="00E813AA">
          <w:rPr>
            <w:noProof/>
            <w:webHidden/>
          </w:rPr>
          <w:tab/>
        </w:r>
        <w:r w:rsidR="00E813AA">
          <w:rPr>
            <w:noProof/>
            <w:webHidden/>
          </w:rPr>
          <w:fldChar w:fldCharType="begin"/>
        </w:r>
        <w:r w:rsidR="00E813AA">
          <w:rPr>
            <w:noProof/>
            <w:webHidden/>
          </w:rPr>
          <w:instrText xml:space="preserve"> PAGEREF _Toc130815689 \h </w:instrText>
        </w:r>
        <w:r w:rsidR="00E813AA">
          <w:rPr>
            <w:noProof/>
            <w:webHidden/>
          </w:rPr>
        </w:r>
        <w:r w:rsidR="00E813AA">
          <w:rPr>
            <w:noProof/>
            <w:webHidden/>
          </w:rPr>
          <w:fldChar w:fldCharType="separate"/>
        </w:r>
        <w:r w:rsidR="00E813AA">
          <w:rPr>
            <w:noProof/>
            <w:webHidden/>
          </w:rPr>
          <w:t>66</w:t>
        </w:r>
        <w:r w:rsidR="00E813AA">
          <w:rPr>
            <w:noProof/>
            <w:webHidden/>
          </w:rPr>
          <w:fldChar w:fldCharType="end"/>
        </w:r>
      </w:hyperlink>
    </w:p>
    <w:p w14:paraId="3E02A320" w14:textId="69006840" w:rsidR="00E813AA" w:rsidRDefault="00C03A9D">
      <w:pPr>
        <w:pStyle w:val="TOC4"/>
        <w:tabs>
          <w:tab w:val="right" w:leader="dot" w:pos="5030"/>
        </w:tabs>
        <w:rPr>
          <w:rFonts w:eastAsiaTheme="minorEastAsia"/>
          <w:smallCaps w:val="0"/>
          <w:noProof/>
          <w:sz w:val="22"/>
          <w:lang w:val="en-US" w:eastAsia="en-US" w:bidi="ar-SA"/>
        </w:rPr>
      </w:pPr>
      <w:hyperlink w:anchor="_Toc130815690" w:history="1">
        <w:r w:rsidR="00E813AA" w:rsidRPr="00977840">
          <w:rPr>
            <w:rStyle w:val="Hyperlink"/>
            <w:rFonts w:ascii="Microsoft JhengHei" w:eastAsia="Microsoft JhengHei" w:hAnsi="Microsoft JhengHei" w:cs="Microsoft JhengHei" w:hint="eastAsia"/>
            <w:noProof/>
          </w:rPr>
          <w:t>远程渲染</w:t>
        </w:r>
        <w:r w:rsidR="00E813AA">
          <w:rPr>
            <w:noProof/>
            <w:webHidden/>
          </w:rPr>
          <w:tab/>
        </w:r>
        <w:r w:rsidR="00E813AA">
          <w:rPr>
            <w:noProof/>
            <w:webHidden/>
          </w:rPr>
          <w:fldChar w:fldCharType="begin"/>
        </w:r>
        <w:r w:rsidR="00E813AA">
          <w:rPr>
            <w:noProof/>
            <w:webHidden/>
          </w:rPr>
          <w:instrText xml:space="preserve"> PAGEREF _Toc130815690 \h </w:instrText>
        </w:r>
        <w:r w:rsidR="00E813AA">
          <w:rPr>
            <w:noProof/>
            <w:webHidden/>
          </w:rPr>
        </w:r>
        <w:r w:rsidR="00E813AA">
          <w:rPr>
            <w:noProof/>
            <w:webHidden/>
          </w:rPr>
          <w:fldChar w:fldCharType="separate"/>
        </w:r>
        <w:r w:rsidR="00E813AA">
          <w:rPr>
            <w:noProof/>
            <w:webHidden/>
          </w:rPr>
          <w:t>67</w:t>
        </w:r>
        <w:r w:rsidR="00E813AA">
          <w:rPr>
            <w:noProof/>
            <w:webHidden/>
          </w:rPr>
          <w:fldChar w:fldCharType="end"/>
        </w:r>
      </w:hyperlink>
    </w:p>
    <w:p w14:paraId="0638DFC4" w14:textId="0ECDE2FF" w:rsidR="00E813AA" w:rsidRDefault="00C03A9D">
      <w:pPr>
        <w:pStyle w:val="TOC4"/>
        <w:tabs>
          <w:tab w:val="right" w:leader="dot" w:pos="5030"/>
        </w:tabs>
        <w:rPr>
          <w:rFonts w:eastAsiaTheme="minorEastAsia"/>
          <w:smallCaps w:val="0"/>
          <w:noProof/>
          <w:sz w:val="22"/>
          <w:lang w:val="en-US" w:eastAsia="en-US" w:bidi="ar-SA"/>
        </w:rPr>
      </w:pPr>
      <w:hyperlink w:anchor="_Toc130815691" w:history="1">
        <w:r w:rsidR="00E813AA" w:rsidRPr="00977840">
          <w:rPr>
            <w:rStyle w:val="Hyperlink"/>
            <w:rFonts w:cstheme="majorHAnsi"/>
            <w:noProof/>
          </w:rPr>
          <w:t>Azure</w:t>
        </w:r>
        <w:r w:rsidR="00E813AA" w:rsidRPr="00977840">
          <w:rPr>
            <w:rStyle w:val="Hyperlink"/>
            <w:rFonts w:cstheme="minorHAnsi"/>
            <w:noProof/>
          </w:rPr>
          <w:t xml:space="preserve"> </w:t>
        </w:r>
        <w:r w:rsidR="00E813AA" w:rsidRPr="00977840">
          <w:rPr>
            <w:rStyle w:val="Hyperlink"/>
            <w:rFonts w:ascii="MS Gothic" w:eastAsia="MS Gothic" w:hAnsi="MS Gothic" w:cs="MS Gothic" w:hint="eastAsia"/>
            <w:noProof/>
          </w:rPr>
          <w:t>路由服</w:t>
        </w:r>
        <w:r w:rsidR="00E813AA" w:rsidRPr="00977840">
          <w:rPr>
            <w:rStyle w:val="Hyperlink"/>
            <w:rFonts w:ascii="Microsoft JhengHei" w:eastAsia="Microsoft JhengHei" w:hAnsi="Microsoft JhengHei" w:cs="Microsoft JhengHei" w:hint="eastAsia"/>
            <w:noProof/>
          </w:rPr>
          <w:t>务器</w:t>
        </w:r>
        <w:r w:rsidR="00E813AA">
          <w:rPr>
            <w:noProof/>
            <w:webHidden/>
          </w:rPr>
          <w:tab/>
        </w:r>
        <w:r w:rsidR="00E813AA">
          <w:rPr>
            <w:noProof/>
            <w:webHidden/>
          </w:rPr>
          <w:fldChar w:fldCharType="begin"/>
        </w:r>
        <w:r w:rsidR="00E813AA">
          <w:rPr>
            <w:noProof/>
            <w:webHidden/>
          </w:rPr>
          <w:instrText xml:space="preserve"> PAGEREF _Toc130815691 \h </w:instrText>
        </w:r>
        <w:r w:rsidR="00E813AA">
          <w:rPr>
            <w:noProof/>
            <w:webHidden/>
          </w:rPr>
        </w:r>
        <w:r w:rsidR="00E813AA">
          <w:rPr>
            <w:noProof/>
            <w:webHidden/>
          </w:rPr>
          <w:fldChar w:fldCharType="separate"/>
        </w:r>
        <w:r w:rsidR="00E813AA">
          <w:rPr>
            <w:noProof/>
            <w:webHidden/>
          </w:rPr>
          <w:t>67</w:t>
        </w:r>
        <w:r w:rsidR="00E813AA">
          <w:rPr>
            <w:noProof/>
            <w:webHidden/>
          </w:rPr>
          <w:fldChar w:fldCharType="end"/>
        </w:r>
      </w:hyperlink>
    </w:p>
    <w:p w14:paraId="4EED0D36" w14:textId="60F863D5" w:rsidR="00E813AA" w:rsidRDefault="00C03A9D">
      <w:pPr>
        <w:pStyle w:val="TOC4"/>
        <w:tabs>
          <w:tab w:val="right" w:leader="dot" w:pos="5030"/>
        </w:tabs>
        <w:rPr>
          <w:rFonts w:eastAsiaTheme="minorEastAsia"/>
          <w:smallCaps w:val="0"/>
          <w:noProof/>
          <w:sz w:val="22"/>
          <w:lang w:val="en-US" w:eastAsia="en-US" w:bidi="ar-SA"/>
        </w:rPr>
      </w:pPr>
      <w:hyperlink w:anchor="_Toc130815692" w:history="1">
        <w:r w:rsidR="00E813AA" w:rsidRPr="00977840">
          <w:rPr>
            <w:rStyle w:val="Hyperlink"/>
            <w:rFonts w:cstheme="majorHAnsi"/>
            <w:noProof/>
          </w:rPr>
          <w:t>SAP HANA on Azure</w:t>
        </w:r>
        <w:r w:rsidR="00E813AA" w:rsidRPr="00977840">
          <w:rPr>
            <w:rStyle w:val="Hyperlink"/>
            <w:rFonts w:cstheme="minorHAnsi"/>
            <w:noProof/>
          </w:rPr>
          <w:t xml:space="preserve"> </w:t>
        </w:r>
        <w:r w:rsidR="00E813AA" w:rsidRPr="00977840">
          <w:rPr>
            <w:rStyle w:val="Hyperlink"/>
            <w:rFonts w:ascii="MS Gothic" w:eastAsia="MS Gothic" w:hAnsi="MS Gothic" w:cs="MS Gothic" w:hint="eastAsia"/>
            <w:noProof/>
          </w:rPr>
          <w:t>大型</w:t>
        </w:r>
        <w:r w:rsidR="00E813AA" w:rsidRPr="00977840">
          <w:rPr>
            <w:rStyle w:val="Hyperlink"/>
            <w:rFonts w:ascii="Microsoft JhengHei" w:eastAsia="Microsoft JhengHei" w:hAnsi="Microsoft JhengHei" w:cs="Microsoft JhengHei" w:hint="eastAsia"/>
            <w:noProof/>
          </w:rPr>
          <w:t>实例</w:t>
        </w:r>
        <w:r w:rsidR="00E813AA">
          <w:rPr>
            <w:noProof/>
            <w:webHidden/>
          </w:rPr>
          <w:tab/>
        </w:r>
        <w:r w:rsidR="00E813AA">
          <w:rPr>
            <w:noProof/>
            <w:webHidden/>
          </w:rPr>
          <w:fldChar w:fldCharType="begin"/>
        </w:r>
        <w:r w:rsidR="00E813AA">
          <w:rPr>
            <w:noProof/>
            <w:webHidden/>
          </w:rPr>
          <w:instrText xml:space="preserve"> PAGEREF _Toc130815692 \h </w:instrText>
        </w:r>
        <w:r w:rsidR="00E813AA">
          <w:rPr>
            <w:noProof/>
            <w:webHidden/>
          </w:rPr>
        </w:r>
        <w:r w:rsidR="00E813AA">
          <w:rPr>
            <w:noProof/>
            <w:webHidden/>
          </w:rPr>
          <w:fldChar w:fldCharType="separate"/>
        </w:r>
        <w:r w:rsidR="00E813AA">
          <w:rPr>
            <w:noProof/>
            <w:webHidden/>
          </w:rPr>
          <w:t>68</w:t>
        </w:r>
        <w:r w:rsidR="00E813AA">
          <w:rPr>
            <w:noProof/>
            <w:webHidden/>
          </w:rPr>
          <w:fldChar w:fldCharType="end"/>
        </w:r>
      </w:hyperlink>
    </w:p>
    <w:p w14:paraId="7720B47E" w14:textId="01708FBD" w:rsidR="00E813AA" w:rsidRDefault="00C03A9D">
      <w:pPr>
        <w:pStyle w:val="TOC4"/>
        <w:tabs>
          <w:tab w:val="right" w:leader="dot" w:pos="5030"/>
        </w:tabs>
        <w:rPr>
          <w:rFonts w:eastAsiaTheme="minorEastAsia"/>
          <w:smallCaps w:val="0"/>
          <w:noProof/>
          <w:sz w:val="22"/>
          <w:lang w:val="en-US" w:eastAsia="en-US" w:bidi="ar-SA"/>
        </w:rPr>
      </w:pPr>
      <w:hyperlink w:anchor="_Toc130815693" w:history="1">
        <w:r w:rsidR="00E813AA" w:rsidRPr="00977840">
          <w:rPr>
            <w:rStyle w:val="Hyperlink"/>
            <w:rFonts w:ascii="Microsoft JhengHei" w:eastAsia="Microsoft JhengHei" w:hAnsi="Microsoft JhengHei" w:cs="Microsoft JhengHei" w:hint="eastAsia"/>
            <w:noProof/>
          </w:rPr>
          <w:t>计划程序</w:t>
        </w:r>
        <w:r w:rsidR="00E813AA">
          <w:rPr>
            <w:noProof/>
            <w:webHidden/>
          </w:rPr>
          <w:tab/>
        </w:r>
        <w:r w:rsidR="00E813AA">
          <w:rPr>
            <w:noProof/>
            <w:webHidden/>
          </w:rPr>
          <w:fldChar w:fldCharType="begin"/>
        </w:r>
        <w:r w:rsidR="00E813AA">
          <w:rPr>
            <w:noProof/>
            <w:webHidden/>
          </w:rPr>
          <w:instrText xml:space="preserve"> PAGEREF _Toc130815693 \h </w:instrText>
        </w:r>
        <w:r w:rsidR="00E813AA">
          <w:rPr>
            <w:noProof/>
            <w:webHidden/>
          </w:rPr>
        </w:r>
        <w:r w:rsidR="00E813AA">
          <w:rPr>
            <w:noProof/>
            <w:webHidden/>
          </w:rPr>
          <w:fldChar w:fldCharType="separate"/>
        </w:r>
        <w:r w:rsidR="00E813AA">
          <w:rPr>
            <w:noProof/>
            <w:webHidden/>
          </w:rPr>
          <w:t>69</w:t>
        </w:r>
        <w:r w:rsidR="00E813AA">
          <w:rPr>
            <w:noProof/>
            <w:webHidden/>
          </w:rPr>
          <w:fldChar w:fldCharType="end"/>
        </w:r>
      </w:hyperlink>
    </w:p>
    <w:p w14:paraId="3CB94AD9" w14:textId="461576F3" w:rsidR="00E813AA" w:rsidRDefault="00C03A9D">
      <w:pPr>
        <w:pStyle w:val="TOC4"/>
        <w:tabs>
          <w:tab w:val="right" w:leader="dot" w:pos="5030"/>
        </w:tabs>
        <w:rPr>
          <w:rFonts w:eastAsiaTheme="minorEastAsia"/>
          <w:smallCaps w:val="0"/>
          <w:noProof/>
          <w:sz w:val="22"/>
          <w:lang w:val="en-US" w:eastAsia="en-US" w:bidi="ar-SA"/>
        </w:rPr>
      </w:pPr>
      <w:hyperlink w:anchor="_Toc130815694" w:history="1">
        <w:r w:rsidR="00E813AA" w:rsidRPr="00977840">
          <w:rPr>
            <w:rStyle w:val="Hyperlink"/>
            <w:rFonts w:cstheme="majorHAnsi"/>
            <w:noProof/>
          </w:rPr>
          <w:t>Service-Bus</w:t>
        </w:r>
        <w:r w:rsidR="00E813AA">
          <w:rPr>
            <w:noProof/>
            <w:webHidden/>
          </w:rPr>
          <w:tab/>
        </w:r>
        <w:r w:rsidR="00E813AA">
          <w:rPr>
            <w:noProof/>
            <w:webHidden/>
          </w:rPr>
          <w:fldChar w:fldCharType="begin"/>
        </w:r>
        <w:r w:rsidR="00E813AA">
          <w:rPr>
            <w:noProof/>
            <w:webHidden/>
          </w:rPr>
          <w:instrText xml:space="preserve"> PAGEREF _Toc130815694 \h </w:instrText>
        </w:r>
        <w:r w:rsidR="00E813AA">
          <w:rPr>
            <w:noProof/>
            <w:webHidden/>
          </w:rPr>
        </w:r>
        <w:r w:rsidR="00E813AA">
          <w:rPr>
            <w:noProof/>
            <w:webHidden/>
          </w:rPr>
          <w:fldChar w:fldCharType="separate"/>
        </w:r>
        <w:r w:rsidR="00E813AA">
          <w:rPr>
            <w:noProof/>
            <w:webHidden/>
          </w:rPr>
          <w:t>69</w:t>
        </w:r>
        <w:r w:rsidR="00E813AA">
          <w:rPr>
            <w:noProof/>
            <w:webHidden/>
          </w:rPr>
          <w:fldChar w:fldCharType="end"/>
        </w:r>
      </w:hyperlink>
    </w:p>
    <w:p w14:paraId="2B793116" w14:textId="6F4BD97E" w:rsidR="00E813AA" w:rsidRDefault="00C03A9D">
      <w:pPr>
        <w:pStyle w:val="TOC4"/>
        <w:tabs>
          <w:tab w:val="right" w:leader="dot" w:pos="5030"/>
        </w:tabs>
        <w:rPr>
          <w:rFonts w:eastAsiaTheme="minorEastAsia"/>
          <w:smallCaps w:val="0"/>
          <w:noProof/>
          <w:sz w:val="22"/>
          <w:lang w:val="en-US" w:eastAsia="en-US" w:bidi="ar-SA"/>
        </w:rPr>
      </w:pPr>
      <w:hyperlink w:anchor="_Toc130815695" w:history="1">
        <w:r w:rsidR="00E813AA" w:rsidRPr="00977840">
          <w:rPr>
            <w:rStyle w:val="Hyperlink"/>
            <w:rFonts w:cstheme="majorHAnsi"/>
            <w:noProof/>
          </w:rPr>
          <w:t>Azure SignalR</w:t>
        </w:r>
        <w:r w:rsidR="00E813AA" w:rsidRPr="00977840">
          <w:rPr>
            <w:rStyle w:val="Hyperlink"/>
            <w:rFonts w:cstheme="minorHAnsi"/>
            <w:noProof/>
          </w:rPr>
          <w:t xml:space="preserve"> </w:t>
        </w:r>
        <w:r w:rsidR="00E813AA" w:rsidRPr="00977840">
          <w:rPr>
            <w:rStyle w:val="Hyperlink"/>
            <w:rFonts w:ascii="MS Gothic" w:eastAsia="MS Gothic" w:hAnsi="MS Gothic" w:cs="MS Gothic" w:hint="eastAsia"/>
            <w:noProof/>
          </w:rPr>
          <w:t>服</w:t>
        </w:r>
        <w:r w:rsidR="00E813AA" w:rsidRPr="00977840">
          <w:rPr>
            <w:rStyle w:val="Hyperlink"/>
            <w:rFonts w:ascii="Microsoft JhengHei" w:eastAsia="Microsoft JhengHei" w:hAnsi="Microsoft JhengHei" w:cs="Microsoft JhengHei" w:hint="eastAsia"/>
            <w:noProof/>
          </w:rPr>
          <w:t>务</w:t>
        </w:r>
        <w:r w:rsidR="00E813AA">
          <w:rPr>
            <w:noProof/>
            <w:webHidden/>
          </w:rPr>
          <w:tab/>
        </w:r>
        <w:r w:rsidR="00E813AA">
          <w:rPr>
            <w:noProof/>
            <w:webHidden/>
          </w:rPr>
          <w:fldChar w:fldCharType="begin"/>
        </w:r>
        <w:r w:rsidR="00E813AA">
          <w:rPr>
            <w:noProof/>
            <w:webHidden/>
          </w:rPr>
          <w:instrText xml:space="preserve"> PAGEREF _Toc130815695 \h </w:instrText>
        </w:r>
        <w:r w:rsidR="00E813AA">
          <w:rPr>
            <w:noProof/>
            <w:webHidden/>
          </w:rPr>
        </w:r>
        <w:r w:rsidR="00E813AA">
          <w:rPr>
            <w:noProof/>
            <w:webHidden/>
          </w:rPr>
          <w:fldChar w:fldCharType="separate"/>
        </w:r>
        <w:r w:rsidR="00E813AA">
          <w:rPr>
            <w:noProof/>
            <w:webHidden/>
          </w:rPr>
          <w:t>70</w:t>
        </w:r>
        <w:r w:rsidR="00E813AA">
          <w:rPr>
            <w:noProof/>
            <w:webHidden/>
          </w:rPr>
          <w:fldChar w:fldCharType="end"/>
        </w:r>
      </w:hyperlink>
    </w:p>
    <w:p w14:paraId="635CF30E" w14:textId="004CB56D" w:rsidR="00E813AA" w:rsidRDefault="00C03A9D">
      <w:pPr>
        <w:pStyle w:val="TOC4"/>
        <w:tabs>
          <w:tab w:val="right" w:leader="dot" w:pos="5030"/>
        </w:tabs>
        <w:rPr>
          <w:rFonts w:eastAsiaTheme="minorEastAsia"/>
          <w:smallCaps w:val="0"/>
          <w:noProof/>
          <w:sz w:val="22"/>
          <w:lang w:val="en-US" w:eastAsia="en-US" w:bidi="ar-SA"/>
        </w:rPr>
      </w:pPr>
      <w:hyperlink w:anchor="_Toc130815696" w:history="1">
        <w:r w:rsidR="00E813AA" w:rsidRPr="00977840">
          <w:rPr>
            <w:rStyle w:val="Hyperlink"/>
            <w:rFonts w:cstheme="majorHAnsi"/>
            <w:noProof/>
          </w:rPr>
          <w:t>Azure Site Recovery</w:t>
        </w:r>
        <w:r w:rsidR="00E813AA">
          <w:rPr>
            <w:noProof/>
            <w:webHidden/>
          </w:rPr>
          <w:tab/>
        </w:r>
        <w:r w:rsidR="00E813AA">
          <w:rPr>
            <w:noProof/>
            <w:webHidden/>
          </w:rPr>
          <w:fldChar w:fldCharType="begin"/>
        </w:r>
        <w:r w:rsidR="00E813AA">
          <w:rPr>
            <w:noProof/>
            <w:webHidden/>
          </w:rPr>
          <w:instrText xml:space="preserve"> PAGEREF _Toc130815696 \h </w:instrText>
        </w:r>
        <w:r w:rsidR="00E813AA">
          <w:rPr>
            <w:noProof/>
            <w:webHidden/>
          </w:rPr>
        </w:r>
        <w:r w:rsidR="00E813AA">
          <w:rPr>
            <w:noProof/>
            <w:webHidden/>
          </w:rPr>
          <w:fldChar w:fldCharType="separate"/>
        </w:r>
        <w:r w:rsidR="00E813AA">
          <w:rPr>
            <w:noProof/>
            <w:webHidden/>
          </w:rPr>
          <w:t>70</w:t>
        </w:r>
        <w:r w:rsidR="00E813AA">
          <w:rPr>
            <w:noProof/>
            <w:webHidden/>
          </w:rPr>
          <w:fldChar w:fldCharType="end"/>
        </w:r>
      </w:hyperlink>
    </w:p>
    <w:p w14:paraId="7FE546A9" w14:textId="534F2F39" w:rsidR="00E813AA" w:rsidRDefault="00C03A9D">
      <w:pPr>
        <w:pStyle w:val="TOC4"/>
        <w:tabs>
          <w:tab w:val="right" w:leader="dot" w:pos="5030"/>
        </w:tabs>
        <w:rPr>
          <w:rFonts w:eastAsiaTheme="minorEastAsia"/>
          <w:smallCaps w:val="0"/>
          <w:noProof/>
          <w:sz w:val="22"/>
          <w:lang w:val="en-US" w:eastAsia="en-US" w:bidi="ar-SA"/>
        </w:rPr>
      </w:pPr>
      <w:hyperlink w:anchor="_Toc130815697" w:history="1">
        <w:r w:rsidR="00E813AA" w:rsidRPr="00977840">
          <w:rPr>
            <w:rStyle w:val="Hyperlink"/>
            <w:rFonts w:ascii="MS Gothic" w:eastAsia="MS Gothic" w:hAnsi="MS Gothic" w:cs="MS Gothic" w:hint="eastAsia"/>
            <w:noProof/>
          </w:rPr>
          <w:t>空</w:t>
        </w:r>
        <w:r w:rsidR="00E813AA" w:rsidRPr="00977840">
          <w:rPr>
            <w:rStyle w:val="Hyperlink"/>
            <w:rFonts w:ascii="Microsoft JhengHei" w:eastAsia="Microsoft JhengHei" w:hAnsi="Microsoft JhengHei" w:cs="Microsoft JhengHei" w:hint="eastAsia"/>
            <w:noProof/>
          </w:rPr>
          <w:t>间定位点</w:t>
        </w:r>
        <w:r w:rsidR="00E813AA">
          <w:rPr>
            <w:noProof/>
            <w:webHidden/>
          </w:rPr>
          <w:tab/>
        </w:r>
        <w:r w:rsidR="00E813AA">
          <w:rPr>
            <w:noProof/>
            <w:webHidden/>
          </w:rPr>
          <w:fldChar w:fldCharType="begin"/>
        </w:r>
        <w:r w:rsidR="00E813AA">
          <w:rPr>
            <w:noProof/>
            <w:webHidden/>
          </w:rPr>
          <w:instrText xml:space="preserve"> PAGEREF _Toc130815697 \h </w:instrText>
        </w:r>
        <w:r w:rsidR="00E813AA">
          <w:rPr>
            <w:noProof/>
            <w:webHidden/>
          </w:rPr>
        </w:r>
        <w:r w:rsidR="00E813AA">
          <w:rPr>
            <w:noProof/>
            <w:webHidden/>
          </w:rPr>
          <w:fldChar w:fldCharType="separate"/>
        </w:r>
        <w:r w:rsidR="00E813AA">
          <w:rPr>
            <w:noProof/>
            <w:webHidden/>
          </w:rPr>
          <w:t>71</w:t>
        </w:r>
        <w:r w:rsidR="00E813AA">
          <w:rPr>
            <w:noProof/>
            <w:webHidden/>
          </w:rPr>
          <w:fldChar w:fldCharType="end"/>
        </w:r>
      </w:hyperlink>
    </w:p>
    <w:p w14:paraId="19D4B4C9" w14:textId="4DBB1294" w:rsidR="00E813AA" w:rsidRDefault="00C03A9D">
      <w:pPr>
        <w:pStyle w:val="TOC4"/>
        <w:tabs>
          <w:tab w:val="right" w:leader="dot" w:pos="5030"/>
        </w:tabs>
        <w:rPr>
          <w:rFonts w:eastAsiaTheme="minorEastAsia"/>
          <w:smallCaps w:val="0"/>
          <w:noProof/>
          <w:sz w:val="22"/>
          <w:lang w:val="en-US" w:eastAsia="en-US" w:bidi="ar-SA"/>
        </w:rPr>
      </w:pPr>
      <w:hyperlink w:anchor="_Toc130815698" w:history="1">
        <w:r w:rsidR="00E813AA" w:rsidRPr="00977840">
          <w:rPr>
            <w:rStyle w:val="Hyperlink"/>
            <w:rFonts w:cstheme="majorHAnsi"/>
            <w:noProof/>
          </w:rPr>
          <w:t>Azure Spring Apps</w:t>
        </w:r>
        <w:r w:rsidR="00E813AA">
          <w:rPr>
            <w:noProof/>
            <w:webHidden/>
          </w:rPr>
          <w:tab/>
        </w:r>
        <w:r w:rsidR="00E813AA">
          <w:rPr>
            <w:noProof/>
            <w:webHidden/>
          </w:rPr>
          <w:fldChar w:fldCharType="begin"/>
        </w:r>
        <w:r w:rsidR="00E813AA">
          <w:rPr>
            <w:noProof/>
            <w:webHidden/>
          </w:rPr>
          <w:instrText xml:space="preserve"> PAGEREF _Toc130815698 \h </w:instrText>
        </w:r>
        <w:r w:rsidR="00E813AA">
          <w:rPr>
            <w:noProof/>
            <w:webHidden/>
          </w:rPr>
        </w:r>
        <w:r w:rsidR="00E813AA">
          <w:rPr>
            <w:noProof/>
            <w:webHidden/>
          </w:rPr>
          <w:fldChar w:fldCharType="separate"/>
        </w:r>
        <w:r w:rsidR="00E813AA">
          <w:rPr>
            <w:noProof/>
            <w:webHidden/>
          </w:rPr>
          <w:t>72</w:t>
        </w:r>
        <w:r w:rsidR="00E813AA">
          <w:rPr>
            <w:noProof/>
            <w:webHidden/>
          </w:rPr>
          <w:fldChar w:fldCharType="end"/>
        </w:r>
      </w:hyperlink>
    </w:p>
    <w:p w14:paraId="1028525F" w14:textId="1771B171" w:rsidR="00E813AA" w:rsidRDefault="00C03A9D">
      <w:pPr>
        <w:pStyle w:val="TOC4"/>
        <w:tabs>
          <w:tab w:val="right" w:leader="dot" w:pos="5030"/>
        </w:tabs>
        <w:rPr>
          <w:rFonts w:eastAsiaTheme="minorEastAsia"/>
          <w:smallCaps w:val="0"/>
          <w:noProof/>
          <w:sz w:val="22"/>
          <w:lang w:val="en-US" w:eastAsia="en-US" w:bidi="ar-SA"/>
        </w:rPr>
      </w:pPr>
      <w:hyperlink w:anchor="_Toc130815699" w:history="1">
        <w:r w:rsidR="00E813AA" w:rsidRPr="00977840">
          <w:rPr>
            <w:rStyle w:val="Hyperlink"/>
            <w:rFonts w:cstheme="majorHAnsi"/>
            <w:noProof/>
          </w:rPr>
          <w:t>Azure SQL</w:t>
        </w:r>
        <w:r w:rsidR="00E813AA" w:rsidRPr="00977840">
          <w:rPr>
            <w:rStyle w:val="Hyperlink"/>
            <w:rFonts w:cstheme="minorHAnsi"/>
            <w:noProof/>
          </w:rPr>
          <w:t xml:space="preserve"> </w:t>
        </w:r>
        <w:r w:rsidR="00E813AA" w:rsidRPr="00977840">
          <w:rPr>
            <w:rStyle w:val="Hyperlink"/>
            <w:rFonts w:ascii="MS Gothic" w:eastAsia="MS Gothic" w:hAnsi="MS Gothic" w:cs="MS Gothic" w:hint="eastAsia"/>
            <w:noProof/>
          </w:rPr>
          <w:t>数据</w:t>
        </w:r>
        <w:r w:rsidR="00E813AA" w:rsidRPr="00977840">
          <w:rPr>
            <w:rStyle w:val="Hyperlink"/>
            <w:rFonts w:ascii="Microsoft JhengHei" w:eastAsia="Microsoft JhengHei" w:hAnsi="Microsoft JhengHei" w:cs="Microsoft JhengHei" w:hint="eastAsia"/>
            <w:noProof/>
          </w:rPr>
          <w:t>库</w:t>
        </w:r>
        <w:r w:rsidR="00E813AA">
          <w:rPr>
            <w:noProof/>
            <w:webHidden/>
          </w:rPr>
          <w:tab/>
        </w:r>
        <w:r w:rsidR="00E813AA">
          <w:rPr>
            <w:noProof/>
            <w:webHidden/>
          </w:rPr>
          <w:fldChar w:fldCharType="begin"/>
        </w:r>
        <w:r w:rsidR="00E813AA">
          <w:rPr>
            <w:noProof/>
            <w:webHidden/>
          </w:rPr>
          <w:instrText xml:space="preserve"> PAGEREF _Toc130815699 \h </w:instrText>
        </w:r>
        <w:r w:rsidR="00E813AA">
          <w:rPr>
            <w:noProof/>
            <w:webHidden/>
          </w:rPr>
        </w:r>
        <w:r w:rsidR="00E813AA">
          <w:rPr>
            <w:noProof/>
            <w:webHidden/>
          </w:rPr>
          <w:fldChar w:fldCharType="separate"/>
        </w:r>
        <w:r w:rsidR="00E813AA">
          <w:rPr>
            <w:noProof/>
            <w:webHidden/>
          </w:rPr>
          <w:t>72</w:t>
        </w:r>
        <w:r w:rsidR="00E813AA">
          <w:rPr>
            <w:noProof/>
            <w:webHidden/>
          </w:rPr>
          <w:fldChar w:fldCharType="end"/>
        </w:r>
      </w:hyperlink>
    </w:p>
    <w:p w14:paraId="75ECC7B2" w14:textId="2A865248" w:rsidR="00E813AA" w:rsidRDefault="00C03A9D">
      <w:pPr>
        <w:pStyle w:val="TOC4"/>
        <w:tabs>
          <w:tab w:val="right" w:leader="dot" w:pos="5030"/>
        </w:tabs>
        <w:rPr>
          <w:rFonts w:eastAsiaTheme="minorEastAsia"/>
          <w:smallCaps w:val="0"/>
          <w:noProof/>
          <w:sz w:val="22"/>
          <w:lang w:val="en-US" w:eastAsia="en-US" w:bidi="ar-SA"/>
        </w:rPr>
      </w:pPr>
      <w:hyperlink w:anchor="_Toc130815700" w:history="1">
        <w:r w:rsidR="00E813AA" w:rsidRPr="00977840">
          <w:rPr>
            <w:rStyle w:val="Hyperlink"/>
            <w:rFonts w:cstheme="majorHAnsi"/>
            <w:noProof/>
          </w:rPr>
          <w:t>Azure SQL</w:t>
        </w:r>
        <w:r w:rsidR="00E813AA" w:rsidRPr="00977840">
          <w:rPr>
            <w:rStyle w:val="Hyperlink"/>
            <w:rFonts w:cstheme="minorHAnsi"/>
            <w:noProof/>
          </w:rPr>
          <w:t xml:space="preserve"> </w:t>
        </w:r>
        <w:r w:rsidR="00E813AA" w:rsidRPr="00977840">
          <w:rPr>
            <w:rStyle w:val="Hyperlink"/>
            <w:rFonts w:ascii="MS Gothic" w:eastAsia="MS Gothic" w:hAnsi="MS Gothic" w:cs="MS Gothic" w:hint="eastAsia"/>
            <w:noProof/>
          </w:rPr>
          <w:t>托管</w:t>
        </w:r>
        <w:r w:rsidR="00E813AA" w:rsidRPr="00977840">
          <w:rPr>
            <w:rStyle w:val="Hyperlink"/>
            <w:rFonts w:ascii="Microsoft JhengHei" w:eastAsia="Microsoft JhengHei" w:hAnsi="Microsoft JhengHei" w:cs="Microsoft JhengHei" w:hint="eastAsia"/>
            <w:noProof/>
          </w:rPr>
          <w:t>实例</w:t>
        </w:r>
        <w:r w:rsidR="00E813AA">
          <w:rPr>
            <w:noProof/>
            <w:webHidden/>
          </w:rPr>
          <w:tab/>
        </w:r>
        <w:r w:rsidR="00E813AA">
          <w:rPr>
            <w:noProof/>
            <w:webHidden/>
          </w:rPr>
          <w:fldChar w:fldCharType="begin"/>
        </w:r>
        <w:r w:rsidR="00E813AA">
          <w:rPr>
            <w:noProof/>
            <w:webHidden/>
          </w:rPr>
          <w:instrText xml:space="preserve"> PAGEREF _Toc130815700 \h </w:instrText>
        </w:r>
        <w:r w:rsidR="00E813AA">
          <w:rPr>
            <w:noProof/>
            <w:webHidden/>
          </w:rPr>
        </w:r>
        <w:r w:rsidR="00E813AA">
          <w:rPr>
            <w:noProof/>
            <w:webHidden/>
          </w:rPr>
          <w:fldChar w:fldCharType="separate"/>
        </w:r>
        <w:r w:rsidR="00E813AA">
          <w:rPr>
            <w:noProof/>
            <w:webHidden/>
          </w:rPr>
          <w:t>74</w:t>
        </w:r>
        <w:r w:rsidR="00E813AA">
          <w:rPr>
            <w:noProof/>
            <w:webHidden/>
          </w:rPr>
          <w:fldChar w:fldCharType="end"/>
        </w:r>
      </w:hyperlink>
    </w:p>
    <w:p w14:paraId="17B5F8EB" w14:textId="7281D601" w:rsidR="00E813AA" w:rsidRDefault="00C03A9D">
      <w:pPr>
        <w:pStyle w:val="TOC4"/>
        <w:tabs>
          <w:tab w:val="right" w:leader="dot" w:pos="5030"/>
        </w:tabs>
        <w:rPr>
          <w:rFonts w:eastAsiaTheme="minorEastAsia"/>
          <w:smallCaps w:val="0"/>
          <w:noProof/>
          <w:sz w:val="22"/>
          <w:lang w:val="en-US" w:eastAsia="en-US" w:bidi="ar-SA"/>
        </w:rPr>
      </w:pPr>
      <w:hyperlink w:anchor="_Toc130815701" w:history="1">
        <w:r w:rsidR="00E813AA" w:rsidRPr="00977840">
          <w:rPr>
            <w:rStyle w:val="Hyperlink"/>
            <w:rFonts w:cstheme="majorHAnsi"/>
            <w:noProof/>
          </w:rPr>
          <w:t>SQL Server Stretch Database</w:t>
        </w:r>
        <w:r w:rsidR="00E813AA">
          <w:rPr>
            <w:noProof/>
            <w:webHidden/>
          </w:rPr>
          <w:tab/>
        </w:r>
        <w:r w:rsidR="00E813AA">
          <w:rPr>
            <w:noProof/>
            <w:webHidden/>
          </w:rPr>
          <w:fldChar w:fldCharType="begin"/>
        </w:r>
        <w:r w:rsidR="00E813AA">
          <w:rPr>
            <w:noProof/>
            <w:webHidden/>
          </w:rPr>
          <w:instrText xml:space="preserve"> PAGEREF _Toc130815701 \h </w:instrText>
        </w:r>
        <w:r w:rsidR="00E813AA">
          <w:rPr>
            <w:noProof/>
            <w:webHidden/>
          </w:rPr>
        </w:r>
        <w:r w:rsidR="00E813AA">
          <w:rPr>
            <w:noProof/>
            <w:webHidden/>
          </w:rPr>
          <w:fldChar w:fldCharType="separate"/>
        </w:r>
        <w:r w:rsidR="00E813AA">
          <w:rPr>
            <w:noProof/>
            <w:webHidden/>
          </w:rPr>
          <w:t>74</w:t>
        </w:r>
        <w:r w:rsidR="00E813AA">
          <w:rPr>
            <w:noProof/>
            <w:webHidden/>
          </w:rPr>
          <w:fldChar w:fldCharType="end"/>
        </w:r>
      </w:hyperlink>
    </w:p>
    <w:p w14:paraId="3B1B0F96" w14:textId="6A4AD6DC" w:rsidR="00E813AA" w:rsidRDefault="00C03A9D">
      <w:pPr>
        <w:pStyle w:val="TOC4"/>
        <w:tabs>
          <w:tab w:val="right" w:leader="dot" w:pos="5030"/>
        </w:tabs>
        <w:rPr>
          <w:rFonts w:eastAsiaTheme="minorEastAsia"/>
          <w:smallCaps w:val="0"/>
          <w:noProof/>
          <w:sz w:val="22"/>
          <w:lang w:val="en-US" w:eastAsia="en-US" w:bidi="ar-SA"/>
        </w:rPr>
      </w:pPr>
      <w:hyperlink w:anchor="_Toc130815702" w:history="1">
        <w:r w:rsidR="00E813AA" w:rsidRPr="00977840">
          <w:rPr>
            <w:rStyle w:val="Hyperlink"/>
            <w:rFonts w:cstheme="majorHAnsi"/>
            <w:noProof/>
          </w:rPr>
          <w:t>Static Web Apps</w:t>
        </w:r>
        <w:r w:rsidR="00E813AA">
          <w:rPr>
            <w:noProof/>
            <w:webHidden/>
          </w:rPr>
          <w:tab/>
        </w:r>
        <w:r w:rsidR="00E813AA">
          <w:rPr>
            <w:noProof/>
            <w:webHidden/>
          </w:rPr>
          <w:fldChar w:fldCharType="begin"/>
        </w:r>
        <w:r w:rsidR="00E813AA">
          <w:rPr>
            <w:noProof/>
            <w:webHidden/>
          </w:rPr>
          <w:instrText xml:space="preserve"> PAGEREF _Toc130815702 \h </w:instrText>
        </w:r>
        <w:r w:rsidR="00E813AA">
          <w:rPr>
            <w:noProof/>
            <w:webHidden/>
          </w:rPr>
        </w:r>
        <w:r w:rsidR="00E813AA">
          <w:rPr>
            <w:noProof/>
            <w:webHidden/>
          </w:rPr>
          <w:fldChar w:fldCharType="separate"/>
        </w:r>
        <w:r w:rsidR="00E813AA">
          <w:rPr>
            <w:noProof/>
            <w:webHidden/>
          </w:rPr>
          <w:t>75</w:t>
        </w:r>
        <w:r w:rsidR="00E813AA">
          <w:rPr>
            <w:noProof/>
            <w:webHidden/>
          </w:rPr>
          <w:fldChar w:fldCharType="end"/>
        </w:r>
      </w:hyperlink>
    </w:p>
    <w:p w14:paraId="1831BA85" w14:textId="16D8C22A" w:rsidR="00E813AA" w:rsidRDefault="00C03A9D">
      <w:pPr>
        <w:pStyle w:val="TOC4"/>
        <w:tabs>
          <w:tab w:val="right" w:leader="dot" w:pos="5030"/>
        </w:tabs>
        <w:rPr>
          <w:rFonts w:eastAsiaTheme="minorEastAsia"/>
          <w:smallCaps w:val="0"/>
          <w:noProof/>
          <w:sz w:val="22"/>
          <w:lang w:val="en-US" w:eastAsia="en-US" w:bidi="ar-SA"/>
        </w:rPr>
      </w:pPr>
      <w:hyperlink w:anchor="_Toc130815703" w:history="1">
        <w:r w:rsidR="00E813AA" w:rsidRPr="00977840">
          <w:rPr>
            <w:rStyle w:val="Hyperlink"/>
            <w:rFonts w:ascii="MS Gothic" w:eastAsia="MS Gothic" w:hAnsi="MS Gothic" w:cs="MS Gothic" w:hint="eastAsia"/>
            <w:noProof/>
          </w:rPr>
          <w:t>存</w:t>
        </w:r>
        <w:r w:rsidR="00E813AA" w:rsidRPr="00977840">
          <w:rPr>
            <w:rStyle w:val="Hyperlink"/>
            <w:rFonts w:ascii="Microsoft JhengHei" w:eastAsia="Microsoft JhengHei" w:hAnsi="Microsoft JhengHei" w:cs="Microsoft JhengHei" w:hint="eastAsia"/>
            <w:noProof/>
          </w:rPr>
          <w:t>储帐户</w:t>
        </w:r>
        <w:r w:rsidR="00E813AA">
          <w:rPr>
            <w:noProof/>
            <w:webHidden/>
          </w:rPr>
          <w:tab/>
        </w:r>
        <w:r w:rsidR="00E813AA">
          <w:rPr>
            <w:noProof/>
            <w:webHidden/>
          </w:rPr>
          <w:fldChar w:fldCharType="begin"/>
        </w:r>
        <w:r w:rsidR="00E813AA">
          <w:rPr>
            <w:noProof/>
            <w:webHidden/>
          </w:rPr>
          <w:instrText xml:space="preserve"> PAGEREF _Toc130815703 \h </w:instrText>
        </w:r>
        <w:r w:rsidR="00E813AA">
          <w:rPr>
            <w:noProof/>
            <w:webHidden/>
          </w:rPr>
        </w:r>
        <w:r w:rsidR="00E813AA">
          <w:rPr>
            <w:noProof/>
            <w:webHidden/>
          </w:rPr>
          <w:fldChar w:fldCharType="separate"/>
        </w:r>
        <w:r w:rsidR="00E813AA">
          <w:rPr>
            <w:noProof/>
            <w:webHidden/>
          </w:rPr>
          <w:t>75</w:t>
        </w:r>
        <w:r w:rsidR="00E813AA">
          <w:rPr>
            <w:noProof/>
            <w:webHidden/>
          </w:rPr>
          <w:fldChar w:fldCharType="end"/>
        </w:r>
      </w:hyperlink>
    </w:p>
    <w:p w14:paraId="46CD4FAA" w14:textId="6BC94E4E" w:rsidR="00E813AA" w:rsidRDefault="00C03A9D">
      <w:pPr>
        <w:pStyle w:val="TOC4"/>
        <w:tabs>
          <w:tab w:val="right" w:leader="dot" w:pos="5030"/>
        </w:tabs>
        <w:rPr>
          <w:rFonts w:eastAsiaTheme="minorEastAsia"/>
          <w:smallCaps w:val="0"/>
          <w:noProof/>
          <w:sz w:val="22"/>
          <w:lang w:val="en-US" w:eastAsia="en-US" w:bidi="ar-SA"/>
        </w:rPr>
      </w:pPr>
      <w:hyperlink w:anchor="_Toc130815704" w:history="1">
        <w:r w:rsidR="00E813AA" w:rsidRPr="00977840">
          <w:rPr>
            <w:rStyle w:val="Hyperlink"/>
            <w:rFonts w:cstheme="majorHAnsi"/>
            <w:noProof/>
          </w:rPr>
          <w:t>StorSimple</w:t>
        </w:r>
        <w:r w:rsidR="00E813AA">
          <w:rPr>
            <w:noProof/>
            <w:webHidden/>
          </w:rPr>
          <w:tab/>
        </w:r>
        <w:r w:rsidR="00E813AA">
          <w:rPr>
            <w:noProof/>
            <w:webHidden/>
          </w:rPr>
          <w:fldChar w:fldCharType="begin"/>
        </w:r>
        <w:r w:rsidR="00E813AA">
          <w:rPr>
            <w:noProof/>
            <w:webHidden/>
          </w:rPr>
          <w:instrText xml:space="preserve"> PAGEREF _Toc130815704 \h </w:instrText>
        </w:r>
        <w:r w:rsidR="00E813AA">
          <w:rPr>
            <w:noProof/>
            <w:webHidden/>
          </w:rPr>
        </w:r>
        <w:r w:rsidR="00E813AA">
          <w:rPr>
            <w:noProof/>
            <w:webHidden/>
          </w:rPr>
          <w:fldChar w:fldCharType="separate"/>
        </w:r>
        <w:r w:rsidR="00E813AA">
          <w:rPr>
            <w:noProof/>
            <w:webHidden/>
          </w:rPr>
          <w:t>76</w:t>
        </w:r>
        <w:r w:rsidR="00E813AA">
          <w:rPr>
            <w:noProof/>
            <w:webHidden/>
          </w:rPr>
          <w:fldChar w:fldCharType="end"/>
        </w:r>
      </w:hyperlink>
    </w:p>
    <w:p w14:paraId="4D76144F" w14:textId="602036FD" w:rsidR="00E813AA" w:rsidRDefault="00C03A9D">
      <w:pPr>
        <w:pStyle w:val="TOC4"/>
        <w:tabs>
          <w:tab w:val="right" w:leader="dot" w:pos="5030"/>
        </w:tabs>
        <w:rPr>
          <w:rFonts w:eastAsiaTheme="minorEastAsia"/>
          <w:smallCaps w:val="0"/>
          <w:noProof/>
          <w:sz w:val="22"/>
          <w:lang w:val="en-US" w:eastAsia="en-US" w:bidi="ar-SA"/>
        </w:rPr>
      </w:pPr>
      <w:hyperlink w:anchor="_Toc130815705" w:history="1">
        <w:r w:rsidR="00E813AA" w:rsidRPr="00977840">
          <w:rPr>
            <w:rStyle w:val="Hyperlink"/>
            <w:rFonts w:cstheme="majorHAnsi"/>
            <w:noProof/>
          </w:rPr>
          <w:t>Azure</w:t>
        </w:r>
        <w:r w:rsidR="00E813AA" w:rsidRPr="00977840">
          <w:rPr>
            <w:rStyle w:val="Hyperlink"/>
            <w:rFonts w:cstheme="minorHAnsi"/>
            <w:noProof/>
          </w:rPr>
          <w:t xml:space="preserve"> </w:t>
        </w:r>
        <w:r w:rsidR="00E813AA" w:rsidRPr="00977840">
          <w:rPr>
            <w:rStyle w:val="Hyperlink"/>
            <w:rFonts w:ascii="MS Gothic" w:eastAsia="MS Gothic" w:hAnsi="MS Gothic" w:cs="MS Gothic" w:hint="eastAsia"/>
            <w:noProof/>
          </w:rPr>
          <w:t>流分析</w:t>
        </w:r>
        <w:r w:rsidR="00E813AA">
          <w:rPr>
            <w:noProof/>
            <w:webHidden/>
          </w:rPr>
          <w:tab/>
        </w:r>
        <w:r w:rsidR="00E813AA">
          <w:rPr>
            <w:noProof/>
            <w:webHidden/>
          </w:rPr>
          <w:fldChar w:fldCharType="begin"/>
        </w:r>
        <w:r w:rsidR="00E813AA">
          <w:rPr>
            <w:noProof/>
            <w:webHidden/>
          </w:rPr>
          <w:instrText xml:space="preserve"> PAGEREF _Toc130815705 \h </w:instrText>
        </w:r>
        <w:r w:rsidR="00E813AA">
          <w:rPr>
            <w:noProof/>
            <w:webHidden/>
          </w:rPr>
        </w:r>
        <w:r w:rsidR="00E813AA">
          <w:rPr>
            <w:noProof/>
            <w:webHidden/>
          </w:rPr>
          <w:fldChar w:fldCharType="separate"/>
        </w:r>
        <w:r w:rsidR="00E813AA">
          <w:rPr>
            <w:noProof/>
            <w:webHidden/>
          </w:rPr>
          <w:t>77</w:t>
        </w:r>
        <w:r w:rsidR="00E813AA">
          <w:rPr>
            <w:noProof/>
            <w:webHidden/>
          </w:rPr>
          <w:fldChar w:fldCharType="end"/>
        </w:r>
      </w:hyperlink>
    </w:p>
    <w:p w14:paraId="45F5F596" w14:textId="137D2D23" w:rsidR="00E813AA" w:rsidRDefault="00C03A9D">
      <w:pPr>
        <w:pStyle w:val="TOC4"/>
        <w:tabs>
          <w:tab w:val="right" w:leader="dot" w:pos="5030"/>
        </w:tabs>
        <w:rPr>
          <w:rFonts w:eastAsiaTheme="minorEastAsia"/>
          <w:smallCaps w:val="0"/>
          <w:noProof/>
          <w:sz w:val="22"/>
          <w:lang w:val="en-US" w:eastAsia="en-US" w:bidi="ar-SA"/>
        </w:rPr>
      </w:pPr>
      <w:hyperlink w:anchor="_Toc130815706" w:history="1">
        <w:r w:rsidR="00E813AA" w:rsidRPr="00977840">
          <w:rPr>
            <w:rStyle w:val="Hyperlink"/>
            <w:rFonts w:cstheme="majorHAnsi"/>
            <w:noProof/>
          </w:rPr>
          <w:t>Azure Synapse Analytics</w:t>
        </w:r>
        <w:r w:rsidR="00E813AA">
          <w:rPr>
            <w:noProof/>
            <w:webHidden/>
          </w:rPr>
          <w:tab/>
        </w:r>
        <w:r w:rsidR="00E813AA">
          <w:rPr>
            <w:noProof/>
            <w:webHidden/>
          </w:rPr>
          <w:fldChar w:fldCharType="begin"/>
        </w:r>
        <w:r w:rsidR="00E813AA">
          <w:rPr>
            <w:noProof/>
            <w:webHidden/>
          </w:rPr>
          <w:instrText xml:space="preserve"> PAGEREF _Toc130815706 \h </w:instrText>
        </w:r>
        <w:r w:rsidR="00E813AA">
          <w:rPr>
            <w:noProof/>
            <w:webHidden/>
          </w:rPr>
        </w:r>
        <w:r w:rsidR="00E813AA">
          <w:rPr>
            <w:noProof/>
            <w:webHidden/>
          </w:rPr>
          <w:fldChar w:fldCharType="separate"/>
        </w:r>
        <w:r w:rsidR="00E813AA">
          <w:rPr>
            <w:noProof/>
            <w:webHidden/>
          </w:rPr>
          <w:t>78</w:t>
        </w:r>
        <w:r w:rsidR="00E813AA">
          <w:rPr>
            <w:noProof/>
            <w:webHidden/>
          </w:rPr>
          <w:fldChar w:fldCharType="end"/>
        </w:r>
      </w:hyperlink>
    </w:p>
    <w:p w14:paraId="07DB61FF" w14:textId="2FACB8D0" w:rsidR="00E813AA" w:rsidRDefault="00C03A9D">
      <w:pPr>
        <w:pStyle w:val="TOC4"/>
        <w:tabs>
          <w:tab w:val="right" w:leader="dot" w:pos="5030"/>
        </w:tabs>
        <w:rPr>
          <w:rFonts w:eastAsiaTheme="minorEastAsia"/>
          <w:smallCaps w:val="0"/>
          <w:noProof/>
          <w:sz w:val="22"/>
          <w:lang w:val="en-US" w:eastAsia="en-US" w:bidi="ar-SA"/>
        </w:rPr>
      </w:pPr>
      <w:hyperlink w:anchor="_Toc130815707" w:history="1">
        <w:r w:rsidR="00E813AA" w:rsidRPr="00977840">
          <w:rPr>
            <w:rStyle w:val="Hyperlink"/>
            <w:rFonts w:cstheme="majorHAnsi"/>
            <w:noProof/>
          </w:rPr>
          <w:t>Azure</w:t>
        </w:r>
        <w:r w:rsidR="00E813AA" w:rsidRPr="00977840">
          <w:rPr>
            <w:rStyle w:val="Hyperlink"/>
            <w:rFonts w:cstheme="minorHAnsi"/>
            <w:noProof/>
          </w:rPr>
          <w:t xml:space="preserve"> </w:t>
        </w:r>
        <w:r w:rsidR="00E813AA" w:rsidRPr="00977840">
          <w:rPr>
            <w:rStyle w:val="Hyperlink"/>
            <w:rFonts w:ascii="Microsoft JhengHei" w:eastAsia="Microsoft JhengHei" w:hAnsi="Microsoft JhengHei" w:cs="Microsoft JhengHei" w:hint="eastAsia"/>
            <w:noProof/>
          </w:rPr>
          <w:t>时序见解</w:t>
        </w:r>
        <w:r w:rsidR="00E813AA">
          <w:rPr>
            <w:noProof/>
            <w:webHidden/>
          </w:rPr>
          <w:tab/>
        </w:r>
        <w:r w:rsidR="00E813AA">
          <w:rPr>
            <w:noProof/>
            <w:webHidden/>
          </w:rPr>
          <w:fldChar w:fldCharType="begin"/>
        </w:r>
        <w:r w:rsidR="00E813AA">
          <w:rPr>
            <w:noProof/>
            <w:webHidden/>
          </w:rPr>
          <w:instrText xml:space="preserve"> PAGEREF _Toc130815707 \h </w:instrText>
        </w:r>
        <w:r w:rsidR="00E813AA">
          <w:rPr>
            <w:noProof/>
            <w:webHidden/>
          </w:rPr>
        </w:r>
        <w:r w:rsidR="00E813AA">
          <w:rPr>
            <w:noProof/>
            <w:webHidden/>
          </w:rPr>
          <w:fldChar w:fldCharType="separate"/>
        </w:r>
        <w:r w:rsidR="00E813AA">
          <w:rPr>
            <w:noProof/>
            <w:webHidden/>
          </w:rPr>
          <w:t>79</w:t>
        </w:r>
        <w:r w:rsidR="00E813AA">
          <w:rPr>
            <w:noProof/>
            <w:webHidden/>
          </w:rPr>
          <w:fldChar w:fldCharType="end"/>
        </w:r>
      </w:hyperlink>
    </w:p>
    <w:p w14:paraId="064B39B3" w14:textId="762EC3F2" w:rsidR="00E813AA" w:rsidRDefault="00C03A9D">
      <w:pPr>
        <w:pStyle w:val="TOC4"/>
        <w:tabs>
          <w:tab w:val="right" w:leader="dot" w:pos="5030"/>
        </w:tabs>
        <w:rPr>
          <w:rFonts w:eastAsiaTheme="minorEastAsia"/>
          <w:smallCaps w:val="0"/>
          <w:noProof/>
          <w:sz w:val="22"/>
          <w:lang w:val="en-US" w:eastAsia="en-US" w:bidi="ar-SA"/>
        </w:rPr>
      </w:pPr>
      <w:hyperlink w:anchor="_Toc130815708" w:history="1">
        <w:r w:rsidR="00E813AA" w:rsidRPr="00977840">
          <w:rPr>
            <w:rStyle w:val="Hyperlink"/>
            <w:rFonts w:ascii="MS Gothic" w:eastAsia="MS Gothic" w:hAnsi="MS Gothic" w:cs="MS Gothic" w:hint="eastAsia"/>
            <w:noProof/>
          </w:rPr>
          <w:t>流量管理器服</w:t>
        </w:r>
        <w:r w:rsidR="00E813AA" w:rsidRPr="00977840">
          <w:rPr>
            <w:rStyle w:val="Hyperlink"/>
            <w:rFonts w:ascii="Microsoft JhengHei" w:eastAsia="Microsoft JhengHei" w:hAnsi="Microsoft JhengHei" w:cs="Microsoft JhengHei" w:hint="eastAsia"/>
            <w:noProof/>
          </w:rPr>
          <w:t>务</w:t>
        </w:r>
        <w:r w:rsidR="00E813AA">
          <w:rPr>
            <w:noProof/>
            <w:webHidden/>
          </w:rPr>
          <w:tab/>
        </w:r>
        <w:r w:rsidR="00E813AA">
          <w:rPr>
            <w:noProof/>
            <w:webHidden/>
          </w:rPr>
          <w:fldChar w:fldCharType="begin"/>
        </w:r>
        <w:r w:rsidR="00E813AA">
          <w:rPr>
            <w:noProof/>
            <w:webHidden/>
          </w:rPr>
          <w:instrText xml:space="preserve"> PAGEREF _Toc130815708 \h </w:instrText>
        </w:r>
        <w:r w:rsidR="00E813AA">
          <w:rPr>
            <w:noProof/>
            <w:webHidden/>
          </w:rPr>
        </w:r>
        <w:r w:rsidR="00E813AA">
          <w:rPr>
            <w:noProof/>
            <w:webHidden/>
          </w:rPr>
          <w:fldChar w:fldCharType="separate"/>
        </w:r>
        <w:r w:rsidR="00E813AA">
          <w:rPr>
            <w:noProof/>
            <w:webHidden/>
          </w:rPr>
          <w:t>79</w:t>
        </w:r>
        <w:r w:rsidR="00E813AA">
          <w:rPr>
            <w:noProof/>
            <w:webHidden/>
          </w:rPr>
          <w:fldChar w:fldCharType="end"/>
        </w:r>
      </w:hyperlink>
    </w:p>
    <w:p w14:paraId="0EF13523" w14:textId="17496F4B" w:rsidR="00E813AA" w:rsidRDefault="00C03A9D">
      <w:pPr>
        <w:pStyle w:val="TOC4"/>
        <w:tabs>
          <w:tab w:val="right" w:leader="dot" w:pos="5030"/>
        </w:tabs>
        <w:rPr>
          <w:rFonts w:eastAsiaTheme="minorEastAsia"/>
          <w:smallCaps w:val="0"/>
          <w:noProof/>
          <w:sz w:val="22"/>
          <w:lang w:val="en-US" w:eastAsia="en-US" w:bidi="ar-SA"/>
        </w:rPr>
      </w:pPr>
      <w:hyperlink w:anchor="_Toc130815709" w:history="1">
        <w:r w:rsidR="00E813AA" w:rsidRPr="00977840">
          <w:rPr>
            <w:rStyle w:val="Hyperlink"/>
            <w:rFonts w:ascii="MS Gothic" w:eastAsia="MS Gothic" w:hAnsi="MS Gothic" w:cs="MS Gothic" w:hint="eastAsia"/>
            <w:noProof/>
          </w:rPr>
          <w:t>虚</w:t>
        </w:r>
        <w:r w:rsidR="00E813AA" w:rsidRPr="00977840">
          <w:rPr>
            <w:rStyle w:val="Hyperlink"/>
            <w:rFonts w:ascii="Microsoft JhengHei" w:eastAsia="Microsoft JhengHei" w:hAnsi="Microsoft JhengHei" w:cs="Microsoft JhengHei" w:hint="eastAsia"/>
            <w:noProof/>
          </w:rPr>
          <w:t>拟机</w:t>
        </w:r>
        <w:r w:rsidR="00E813AA">
          <w:rPr>
            <w:noProof/>
            <w:webHidden/>
          </w:rPr>
          <w:tab/>
        </w:r>
        <w:r w:rsidR="00E813AA">
          <w:rPr>
            <w:noProof/>
            <w:webHidden/>
          </w:rPr>
          <w:fldChar w:fldCharType="begin"/>
        </w:r>
        <w:r w:rsidR="00E813AA">
          <w:rPr>
            <w:noProof/>
            <w:webHidden/>
          </w:rPr>
          <w:instrText xml:space="preserve"> PAGEREF _Toc130815709 \h </w:instrText>
        </w:r>
        <w:r w:rsidR="00E813AA">
          <w:rPr>
            <w:noProof/>
            <w:webHidden/>
          </w:rPr>
        </w:r>
        <w:r w:rsidR="00E813AA">
          <w:rPr>
            <w:noProof/>
            <w:webHidden/>
          </w:rPr>
          <w:fldChar w:fldCharType="separate"/>
        </w:r>
        <w:r w:rsidR="00E813AA">
          <w:rPr>
            <w:noProof/>
            <w:webHidden/>
          </w:rPr>
          <w:t>80</w:t>
        </w:r>
        <w:r w:rsidR="00E813AA">
          <w:rPr>
            <w:noProof/>
            <w:webHidden/>
          </w:rPr>
          <w:fldChar w:fldCharType="end"/>
        </w:r>
      </w:hyperlink>
    </w:p>
    <w:p w14:paraId="56904087" w14:textId="14296B42" w:rsidR="00E813AA" w:rsidRDefault="00C03A9D">
      <w:pPr>
        <w:pStyle w:val="TOC4"/>
        <w:tabs>
          <w:tab w:val="right" w:leader="dot" w:pos="5030"/>
        </w:tabs>
        <w:rPr>
          <w:rFonts w:eastAsiaTheme="minorEastAsia"/>
          <w:smallCaps w:val="0"/>
          <w:noProof/>
          <w:sz w:val="22"/>
          <w:lang w:val="en-US" w:eastAsia="en-US" w:bidi="ar-SA"/>
        </w:rPr>
      </w:pPr>
      <w:hyperlink w:anchor="_Toc130815710" w:history="1">
        <w:r w:rsidR="00E813AA" w:rsidRPr="00977840">
          <w:rPr>
            <w:rStyle w:val="Hyperlink"/>
            <w:rFonts w:ascii="Calibri Light" w:eastAsia="SimSun" w:hAnsi="Calibri Light" w:cs="Calibri Light"/>
            <w:noProof/>
          </w:rPr>
          <w:t>Azure Virtual Network Manager</w:t>
        </w:r>
        <w:r w:rsidR="00E813AA">
          <w:rPr>
            <w:noProof/>
            <w:webHidden/>
          </w:rPr>
          <w:tab/>
        </w:r>
        <w:r w:rsidR="00E813AA">
          <w:rPr>
            <w:noProof/>
            <w:webHidden/>
          </w:rPr>
          <w:fldChar w:fldCharType="begin"/>
        </w:r>
        <w:r w:rsidR="00E813AA">
          <w:rPr>
            <w:noProof/>
            <w:webHidden/>
          </w:rPr>
          <w:instrText xml:space="preserve"> PAGEREF _Toc130815710 \h </w:instrText>
        </w:r>
        <w:r w:rsidR="00E813AA">
          <w:rPr>
            <w:noProof/>
            <w:webHidden/>
          </w:rPr>
        </w:r>
        <w:r w:rsidR="00E813AA">
          <w:rPr>
            <w:noProof/>
            <w:webHidden/>
          </w:rPr>
          <w:fldChar w:fldCharType="separate"/>
        </w:r>
        <w:r w:rsidR="00E813AA">
          <w:rPr>
            <w:noProof/>
            <w:webHidden/>
          </w:rPr>
          <w:t>81</w:t>
        </w:r>
        <w:r w:rsidR="00E813AA">
          <w:rPr>
            <w:noProof/>
            <w:webHidden/>
          </w:rPr>
          <w:fldChar w:fldCharType="end"/>
        </w:r>
      </w:hyperlink>
    </w:p>
    <w:p w14:paraId="77085973" w14:textId="129E55FA" w:rsidR="00E813AA" w:rsidRDefault="00C03A9D">
      <w:pPr>
        <w:pStyle w:val="TOC4"/>
        <w:tabs>
          <w:tab w:val="right" w:leader="dot" w:pos="5030"/>
        </w:tabs>
        <w:rPr>
          <w:rFonts w:eastAsiaTheme="minorEastAsia"/>
          <w:smallCaps w:val="0"/>
          <w:noProof/>
          <w:sz w:val="22"/>
          <w:lang w:val="en-US" w:eastAsia="en-US" w:bidi="ar-SA"/>
        </w:rPr>
      </w:pPr>
      <w:hyperlink w:anchor="_Toc130815711" w:history="1">
        <w:r w:rsidR="00E813AA" w:rsidRPr="00977840">
          <w:rPr>
            <w:rStyle w:val="Hyperlink"/>
            <w:rFonts w:cstheme="majorHAnsi"/>
            <w:noProof/>
          </w:rPr>
          <w:t>Azure</w:t>
        </w:r>
        <w:r w:rsidR="00E813AA" w:rsidRPr="00977840">
          <w:rPr>
            <w:rStyle w:val="Hyperlink"/>
            <w:rFonts w:cstheme="minorHAnsi"/>
            <w:noProof/>
          </w:rPr>
          <w:t xml:space="preserve"> </w:t>
        </w:r>
        <w:r w:rsidR="00E813AA" w:rsidRPr="00977840">
          <w:rPr>
            <w:rStyle w:val="Hyperlink"/>
            <w:rFonts w:ascii="MS Gothic" w:eastAsia="MS Gothic" w:hAnsi="MS Gothic" w:cs="MS Gothic" w:hint="eastAsia"/>
            <w:noProof/>
          </w:rPr>
          <w:t>虚</w:t>
        </w:r>
        <w:r w:rsidR="00E813AA" w:rsidRPr="00977840">
          <w:rPr>
            <w:rStyle w:val="Hyperlink"/>
            <w:rFonts w:ascii="Microsoft JhengHei" w:eastAsia="Microsoft JhengHei" w:hAnsi="Microsoft JhengHei" w:cs="Microsoft JhengHei" w:hint="eastAsia"/>
            <w:noProof/>
          </w:rPr>
          <w:t>拟</w:t>
        </w:r>
        <w:r w:rsidR="00E813AA" w:rsidRPr="00977840">
          <w:rPr>
            <w:rStyle w:val="Hyperlink"/>
            <w:rFonts w:cstheme="minorHAnsi"/>
            <w:noProof/>
          </w:rPr>
          <w:t xml:space="preserve"> </w:t>
        </w:r>
        <w:r w:rsidR="00E813AA" w:rsidRPr="00977840">
          <w:rPr>
            <w:rStyle w:val="Hyperlink"/>
            <w:rFonts w:cstheme="majorHAnsi"/>
            <w:noProof/>
          </w:rPr>
          <w:t>WAN</w:t>
        </w:r>
        <w:r w:rsidR="00E813AA">
          <w:rPr>
            <w:noProof/>
            <w:webHidden/>
          </w:rPr>
          <w:tab/>
        </w:r>
        <w:r w:rsidR="00E813AA">
          <w:rPr>
            <w:noProof/>
            <w:webHidden/>
          </w:rPr>
          <w:fldChar w:fldCharType="begin"/>
        </w:r>
        <w:r w:rsidR="00E813AA">
          <w:rPr>
            <w:noProof/>
            <w:webHidden/>
          </w:rPr>
          <w:instrText xml:space="preserve"> PAGEREF _Toc130815711 \h </w:instrText>
        </w:r>
        <w:r w:rsidR="00E813AA">
          <w:rPr>
            <w:noProof/>
            <w:webHidden/>
          </w:rPr>
        </w:r>
        <w:r w:rsidR="00E813AA">
          <w:rPr>
            <w:noProof/>
            <w:webHidden/>
          </w:rPr>
          <w:fldChar w:fldCharType="separate"/>
        </w:r>
        <w:r w:rsidR="00E813AA">
          <w:rPr>
            <w:noProof/>
            <w:webHidden/>
          </w:rPr>
          <w:t>81</w:t>
        </w:r>
        <w:r w:rsidR="00E813AA">
          <w:rPr>
            <w:noProof/>
            <w:webHidden/>
          </w:rPr>
          <w:fldChar w:fldCharType="end"/>
        </w:r>
      </w:hyperlink>
    </w:p>
    <w:p w14:paraId="165C8BE3" w14:textId="7B9D5696" w:rsidR="00E813AA" w:rsidRDefault="00C03A9D">
      <w:pPr>
        <w:pStyle w:val="TOC4"/>
        <w:tabs>
          <w:tab w:val="right" w:leader="dot" w:pos="5030"/>
        </w:tabs>
        <w:rPr>
          <w:rFonts w:eastAsiaTheme="minorEastAsia"/>
          <w:smallCaps w:val="0"/>
          <w:noProof/>
          <w:sz w:val="22"/>
          <w:lang w:val="en-US" w:eastAsia="en-US" w:bidi="ar-SA"/>
        </w:rPr>
      </w:pPr>
      <w:hyperlink w:anchor="_Toc130815712" w:history="1">
        <w:r w:rsidR="00E813AA" w:rsidRPr="00977840">
          <w:rPr>
            <w:rStyle w:val="Hyperlink"/>
            <w:rFonts w:cstheme="majorHAnsi"/>
            <w:noProof/>
          </w:rPr>
          <w:t>Azure VMware</w:t>
        </w:r>
        <w:r w:rsidR="00E813AA" w:rsidRPr="00977840">
          <w:rPr>
            <w:rStyle w:val="Hyperlink"/>
            <w:rFonts w:cstheme="minorHAnsi"/>
            <w:noProof/>
          </w:rPr>
          <w:t xml:space="preserve"> </w:t>
        </w:r>
        <w:r w:rsidR="00E813AA" w:rsidRPr="00977840">
          <w:rPr>
            <w:rStyle w:val="Hyperlink"/>
            <w:rFonts w:ascii="MS Gothic" w:eastAsia="MS Gothic" w:hAnsi="MS Gothic" w:cs="MS Gothic" w:hint="eastAsia"/>
            <w:noProof/>
          </w:rPr>
          <w:t>解决方案</w:t>
        </w:r>
        <w:r w:rsidR="00E813AA">
          <w:rPr>
            <w:noProof/>
            <w:webHidden/>
          </w:rPr>
          <w:tab/>
        </w:r>
        <w:r w:rsidR="00E813AA">
          <w:rPr>
            <w:noProof/>
            <w:webHidden/>
          </w:rPr>
          <w:fldChar w:fldCharType="begin"/>
        </w:r>
        <w:r w:rsidR="00E813AA">
          <w:rPr>
            <w:noProof/>
            <w:webHidden/>
          </w:rPr>
          <w:instrText xml:space="preserve"> PAGEREF _Toc130815712 \h </w:instrText>
        </w:r>
        <w:r w:rsidR="00E813AA">
          <w:rPr>
            <w:noProof/>
            <w:webHidden/>
          </w:rPr>
        </w:r>
        <w:r w:rsidR="00E813AA">
          <w:rPr>
            <w:noProof/>
            <w:webHidden/>
          </w:rPr>
          <w:fldChar w:fldCharType="separate"/>
        </w:r>
        <w:r w:rsidR="00E813AA">
          <w:rPr>
            <w:noProof/>
            <w:webHidden/>
          </w:rPr>
          <w:t>82</w:t>
        </w:r>
        <w:r w:rsidR="00E813AA">
          <w:rPr>
            <w:noProof/>
            <w:webHidden/>
          </w:rPr>
          <w:fldChar w:fldCharType="end"/>
        </w:r>
      </w:hyperlink>
    </w:p>
    <w:p w14:paraId="776F47B9" w14:textId="2415507C" w:rsidR="00E813AA" w:rsidRDefault="00C03A9D">
      <w:pPr>
        <w:pStyle w:val="TOC4"/>
        <w:tabs>
          <w:tab w:val="right" w:leader="dot" w:pos="5030"/>
        </w:tabs>
        <w:rPr>
          <w:rFonts w:eastAsiaTheme="minorEastAsia"/>
          <w:smallCaps w:val="0"/>
          <w:noProof/>
          <w:sz w:val="22"/>
          <w:lang w:val="en-US" w:eastAsia="en-US" w:bidi="ar-SA"/>
        </w:rPr>
      </w:pPr>
      <w:hyperlink w:anchor="_Toc130815713" w:history="1">
        <w:r w:rsidR="00E813AA" w:rsidRPr="00977840">
          <w:rPr>
            <w:rStyle w:val="Hyperlink"/>
            <w:rFonts w:cstheme="majorHAnsi"/>
            <w:noProof/>
          </w:rPr>
          <w:t>Azure VMware Solution by CloudSimple</w:t>
        </w:r>
        <w:r w:rsidR="00E813AA">
          <w:rPr>
            <w:noProof/>
            <w:webHidden/>
          </w:rPr>
          <w:tab/>
        </w:r>
        <w:r w:rsidR="00E813AA">
          <w:rPr>
            <w:noProof/>
            <w:webHidden/>
          </w:rPr>
          <w:fldChar w:fldCharType="begin"/>
        </w:r>
        <w:r w:rsidR="00E813AA">
          <w:rPr>
            <w:noProof/>
            <w:webHidden/>
          </w:rPr>
          <w:instrText xml:space="preserve"> PAGEREF _Toc130815713 \h </w:instrText>
        </w:r>
        <w:r w:rsidR="00E813AA">
          <w:rPr>
            <w:noProof/>
            <w:webHidden/>
          </w:rPr>
        </w:r>
        <w:r w:rsidR="00E813AA">
          <w:rPr>
            <w:noProof/>
            <w:webHidden/>
          </w:rPr>
          <w:fldChar w:fldCharType="separate"/>
        </w:r>
        <w:r w:rsidR="00E813AA">
          <w:rPr>
            <w:noProof/>
            <w:webHidden/>
          </w:rPr>
          <w:t>83</w:t>
        </w:r>
        <w:r w:rsidR="00E813AA">
          <w:rPr>
            <w:noProof/>
            <w:webHidden/>
          </w:rPr>
          <w:fldChar w:fldCharType="end"/>
        </w:r>
      </w:hyperlink>
    </w:p>
    <w:p w14:paraId="031F7042" w14:textId="7D64159F" w:rsidR="00E813AA" w:rsidRDefault="00C03A9D">
      <w:pPr>
        <w:pStyle w:val="TOC4"/>
        <w:tabs>
          <w:tab w:val="right" w:leader="dot" w:pos="5030"/>
        </w:tabs>
        <w:rPr>
          <w:rFonts w:eastAsiaTheme="minorEastAsia"/>
          <w:smallCaps w:val="0"/>
          <w:noProof/>
          <w:sz w:val="22"/>
          <w:lang w:val="en-US" w:eastAsia="en-US" w:bidi="ar-SA"/>
        </w:rPr>
      </w:pPr>
      <w:hyperlink w:anchor="_Toc130815714" w:history="1">
        <w:r w:rsidR="00E813AA" w:rsidRPr="00977840">
          <w:rPr>
            <w:rStyle w:val="Hyperlink"/>
            <w:rFonts w:cstheme="majorHAnsi"/>
            <w:noProof/>
          </w:rPr>
          <w:t>Azure VNet NAT</w:t>
        </w:r>
        <w:r w:rsidR="00E813AA">
          <w:rPr>
            <w:noProof/>
            <w:webHidden/>
          </w:rPr>
          <w:tab/>
        </w:r>
        <w:r w:rsidR="00E813AA">
          <w:rPr>
            <w:noProof/>
            <w:webHidden/>
          </w:rPr>
          <w:fldChar w:fldCharType="begin"/>
        </w:r>
        <w:r w:rsidR="00E813AA">
          <w:rPr>
            <w:noProof/>
            <w:webHidden/>
          </w:rPr>
          <w:instrText xml:space="preserve"> PAGEREF _Toc130815714 \h </w:instrText>
        </w:r>
        <w:r w:rsidR="00E813AA">
          <w:rPr>
            <w:noProof/>
            <w:webHidden/>
          </w:rPr>
        </w:r>
        <w:r w:rsidR="00E813AA">
          <w:rPr>
            <w:noProof/>
            <w:webHidden/>
          </w:rPr>
          <w:fldChar w:fldCharType="separate"/>
        </w:r>
        <w:r w:rsidR="00E813AA">
          <w:rPr>
            <w:noProof/>
            <w:webHidden/>
          </w:rPr>
          <w:t>84</w:t>
        </w:r>
        <w:r w:rsidR="00E813AA">
          <w:rPr>
            <w:noProof/>
            <w:webHidden/>
          </w:rPr>
          <w:fldChar w:fldCharType="end"/>
        </w:r>
      </w:hyperlink>
    </w:p>
    <w:p w14:paraId="682244C1" w14:textId="1B6E5029" w:rsidR="00E813AA" w:rsidRDefault="00C03A9D">
      <w:pPr>
        <w:pStyle w:val="TOC4"/>
        <w:tabs>
          <w:tab w:val="right" w:leader="dot" w:pos="5030"/>
        </w:tabs>
        <w:rPr>
          <w:rFonts w:eastAsiaTheme="minorEastAsia"/>
          <w:smallCaps w:val="0"/>
          <w:noProof/>
          <w:sz w:val="22"/>
          <w:lang w:val="en-US" w:eastAsia="en-US" w:bidi="ar-SA"/>
        </w:rPr>
      </w:pPr>
      <w:hyperlink w:anchor="_Toc130815715" w:history="1">
        <w:r w:rsidR="00E813AA" w:rsidRPr="00977840">
          <w:rPr>
            <w:rStyle w:val="Hyperlink"/>
            <w:rFonts w:cstheme="majorHAnsi"/>
            <w:noProof/>
          </w:rPr>
          <w:t>VPN</w:t>
        </w:r>
        <w:r w:rsidR="00E813AA" w:rsidRPr="00977840">
          <w:rPr>
            <w:rStyle w:val="Hyperlink"/>
            <w:rFonts w:cstheme="minorHAnsi"/>
            <w:noProof/>
          </w:rPr>
          <w:t xml:space="preserve"> </w:t>
        </w:r>
        <w:r w:rsidR="00E813AA" w:rsidRPr="00977840">
          <w:rPr>
            <w:rStyle w:val="Hyperlink"/>
            <w:rFonts w:ascii="MS Gothic" w:eastAsia="MS Gothic" w:hAnsi="MS Gothic" w:cs="MS Gothic" w:hint="eastAsia"/>
            <w:noProof/>
          </w:rPr>
          <w:t>网关</w:t>
        </w:r>
        <w:r w:rsidR="00E813AA">
          <w:rPr>
            <w:noProof/>
            <w:webHidden/>
          </w:rPr>
          <w:tab/>
        </w:r>
        <w:r w:rsidR="00E813AA">
          <w:rPr>
            <w:noProof/>
            <w:webHidden/>
          </w:rPr>
          <w:fldChar w:fldCharType="begin"/>
        </w:r>
        <w:r w:rsidR="00E813AA">
          <w:rPr>
            <w:noProof/>
            <w:webHidden/>
          </w:rPr>
          <w:instrText xml:space="preserve"> PAGEREF _Toc130815715 \h </w:instrText>
        </w:r>
        <w:r w:rsidR="00E813AA">
          <w:rPr>
            <w:noProof/>
            <w:webHidden/>
          </w:rPr>
        </w:r>
        <w:r w:rsidR="00E813AA">
          <w:rPr>
            <w:noProof/>
            <w:webHidden/>
          </w:rPr>
          <w:fldChar w:fldCharType="separate"/>
        </w:r>
        <w:r w:rsidR="00E813AA">
          <w:rPr>
            <w:noProof/>
            <w:webHidden/>
          </w:rPr>
          <w:t>84</w:t>
        </w:r>
        <w:r w:rsidR="00E813AA">
          <w:rPr>
            <w:noProof/>
            <w:webHidden/>
          </w:rPr>
          <w:fldChar w:fldCharType="end"/>
        </w:r>
      </w:hyperlink>
    </w:p>
    <w:p w14:paraId="05B48379" w14:textId="7A063E70" w:rsidR="00E813AA" w:rsidRDefault="00C03A9D">
      <w:pPr>
        <w:pStyle w:val="TOC4"/>
        <w:tabs>
          <w:tab w:val="right" w:leader="dot" w:pos="5030"/>
        </w:tabs>
        <w:rPr>
          <w:rFonts w:eastAsiaTheme="minorEastAsia"/>
          <w:smallCaps w:val="0"/>
          <w:noProof/>
          <w:sz w:val="22"/>
          <w:lang w:val="en-US" w:eastAsia="en-US" w:bidi="ar-SA"/>
        </w:rPr>
      </w:pPr>
      <w:hyperlink w:anchor="_Toc130815716" w:history="1">
        <w:r w:rsidR="00E813AA" w:rsidRPr="00977840">
          <w:rPr>
            <w:rStyle w:val="Hyperlink"/>
            <w:rFonts w:cstheme="majorHAnsi"/>
            <w:noProof/>
          </w:rPr>
          <w:t>Azure Web PubSub</w:t>
        </w:r>
        <w:r w:rsidR="00E813AA">
          <w:rPr>
            <w:noProof/>
            <w:webHidden/>
          </w:rPr>
          <w:tab/>
        </w:r>
        <w:r w:rsidR="00E813AA">
          <w:rPr>
            <w:noProof/>
            <w:webHidden/>
          </w:rPr>
          <w:fldChar w:fldCharType="begin"/>
        </w:r>
        <w:r w:rsidR="00E813AA">
          <w:rPr>
            <w:noProof/>
            <w:webHidden/>
          </w:rPr>
          <w:instrText xml:space="preserve"> PAGEREF _Toc130815716 \h </w:instrText>
        </w:r>
        <w:r w:rsidR="00E813AA">
          <w:rPr>
            <w:noProof/>
            <w:webHidden/>
          </w:rPr>
        </w:r>
        <w:r w:rsidR="00E813AA">
          <w:rPr>
            <w:noProof/>
            <w:webHidden/>
          </w:rPr>
          <w:fldChar w:fldCharType="separate"/>
        </w:r>
        <w:r w:rsidR="00E813AA">
          <w:rPr>
            <w:noProof/>
            <w:webHidden/>
          </w:rPr>
          <w:t>85</w:t>
        </w:r>
        <w:r w:rsidR="00E813AA">
          <w:rPr>
            <w:noProof/>
            <w:webHidden/>
          </w:rPr>
          <w:fldChar w:fldCharType="end"/>
        </w:r>
      </w:hyperlink>
    </w:p>
    <w:p w14:paraId="79247DE3" w14:textId="094F5954" w:rsidR="00E813AA" w:rsidRDefault="00C03A9D">
      <w:pPr>
        <w:pStyle w:val="TOC4"/>
        <w:tabs>
          <w:tab w:val="right" w:leader="dot" w:pos="5030"/>
        </w:tabs>
        <w:rPr>
          <w:rFonts w:eastAsiaTheme="minorEastAsia"/>
          <w:smallCaps w:val="0"/>
          <w:noProof/>
          <w:sz w:val="22"/>
          <w:lang w:val="en-US" w:eastAsia="en-US" w:bidi="ar-SA"/>
        </w:rPr>
      </w:pPr>
      <w:hyperlink w:anchor="_Toc130815717" w:history="1">
        <w:r w:rsidR="00E813AA" w:rsidRPr="00977840">
          <w:rPr>
            <w:rStyle w:val="Hyperlink"/>
            <w:rFonts w:cstheme="majorHAnsi"/>
            <w:noProof/>
          </w:rPr>
          <w:t xml:space="preserve">Windows 10 IoT </w:t>
        </w:r>
        <w:r w:rsidR="00E813AA" w:rsidRPr="00977840">
          <w:rPr>
            <w:rStyle w:val="Hyperlink"/>
            <w:rFonts w:ascii="MS Gothic" w:eastAsia="MS Gothic" w:hAnsi="MS Gothic" w:cs="MS Gothic" w:hint="eastAsia"/>
            <w:noProof/>
          </w:rPr>
          <w:t>核心版服</w:t>
        </w:r>
        <w:r w:rsidR="00E813AA" w:rsidRPr="00977840">
          <w:rPr>
            <w:rStyle w:val="Hyperlink"/>
            <w:rFonts w:ascii="Microsoft JhengHei" w:eastAsia="Microsoft JhengHei" w:hAnsi="Microsoft JhengHei" w:cs="Microsoft JhengHei" w:hint="eastAsia"/>
            <w:noProof/>
          </w:rPr>
          <w:t>务</w:t>
        </w:r>
        <w:r w:rsidR="00E813AA">
          <w:rPr>
            <w:noProof/>
            <w:webHidden/>
          </w:rPr>
          <w:tab/>
        </w:r>
        <w:r w:rsidR="00E813AA">
          <w:rPr>
            <w:noProof/>
            <w:webHidden/>
          </w:rPr>
          <w:fldChar w:fldCharType="begin"/>
        </w:r>
        <w:r w:rsidR="00E813AA">
          <w:rPr>
            <w:noProof/>
            <w:webHidden/>
          </w:rPr>
          <w:instrText xml:space="preserve"> PAGEREF _Toc130815717 \h </w:instrText>
        </w:r>
        <w:r w:rsidR="00E813AA">
          <w:rPr>
            <w:noProof/>
            <w:webHidden/>
          </w:rPr>
        </w:r>
        <w:r w:rsidR="00E813AA">
          <w:rPr>
            <w:noProof/>
            <w:webHidden/>
          </w:rPr>
          <w:fldChar w:fldCharType="separate"/>
        </w:r>
        <w:r w:rsidR="00E813AA">
          <w:rPr>
            <w:noProof/>
            <w:webHidden/>
          </w:rPr>
          <w:t>85</w:t>
        </w:r>
        <w:r w:rsidR="00E813AA">
          <w:rPr>
            <w:noProof/>
            <w:webHidden/>
          </w:rPr>
          <w:fldChar w:fldCharType="end"/>
        </w:r>
      </w:hyperlink>
    </w:p>
    <w:p w14:paraId="07FE71DE" w14:textId="21A45114" w:rsidR="00E813AA" w:rsidRDefault="00C03A9D">
      <w:pPr>
        <w:pStyle w:val="TOC2"/>
        <w:rPr>
          <w:rFonts w:eastAsiaTheme="minorEastAsia"/>
          <w:b w:val="0"/>
          <w:smallCaps w:val="0"/>
          <w:noProof/>
          <w:sz w:val="22"/>
          <w:lang w:val="en-US" w:eastAsia="en-US" w:bidi="ar-SA"/>
        </w:rPr>
      </w:pPr>
      <w:hyperlink w:anchor="_Toc130815718" w:history="1">
        <w:r w:rsidR="00E813AA" w:rsidRPr="00977840">
          <w:rPr>
            <w:rStyle w:val="Hyperlink"/>
            <w:rFonts w:eastAsia="SimSun" w:hAnsi="SimSun" w:cs="MS Mincho" w:hint="eastAsia"/>
            <w:noProof/>
          </w:rPr>
          <w:t>其他在</w:t>
        </w:r>
        <w:r w:rsidR="00E813AA" w:rsidRPr="00977840">
          <w:rPr>
            <w:rStyle w:val="Hyperlink"/>
            <w:rFonts w:ascii="SimSun" w:eastAsia="SimSun" w:hAnsi="SimSun" w:cs="PMingLiU" w:hint="eastAsia"/>
            <w:noProof/>
          </w:rPr>
          <w:t>线服务</w:t>
        </w:r>
        <w:r w:rsidR="00E813AA">
          <w:rPr>
            <w:noProof/>
            <w:webHidden/>
          </w:rPr>
          <w:tab/>
        </w:r>
        <w:r w:rsidR="00E813AA">
          <w:rPr>
            <w:noProof/>
            <w:webHidden/>
          </w:rPr>
          <w:fldChar w:fldCharType="begin"/>
        </w:r>
        <w:r w:rsidR="00E813AA">
          <w:rPr>
            <w:noProof/>
            <w:webHidden/>
          </w:rPr>
          <w:instrText xml:space="preserve"> PAGEREF _Toc130815718 \h </w:instrText>
        </w:r>
        <w:r w:rsidR="00E813AA">
          <w:rPr>
            <w:noProof/>
            <w:webHidden/>
          </w:rPr>
        </w:r>
        <w:r w:rsidR="00E813AA">
          <w:rPr>
            <w:noProof/>
            <w:webHidden/>
          </w:rPr>
          <w:fldChar w:fldCharType="separate"/>
        </w:r>
        <w:r w:rsidR="00E813AA">
          <w:rPr>
            <w:noProof/>
            <w:webHidden/>
          </w:rPr>
          <w:t>85</w:t>
        </w:r>
        <w:r w:rsidR="00E813AA">
          <w:rPr>
            <w:noProof/>
            <w:webHidden/>
          </w:rPr>
          <w:fldChar w:fldCharType="end"/>
        </w:r>
      </w:hyperlink>
    </w:p>
    <w:p w14:paraId="476303A0" w14:textId="1F306FD3" w:rsidR="00E813AA" w:rsidRDefault="00C03A9D">
      <w:pPr>
        <w:pStyle w:val="TOC4"/>
        <w:tabs>
          <w:tab w:val="right" w:leader="dot" w:pos="5030"/>
        </w:tabs>
        <w:rPr>
          <w:rFonts w:eastAsiaTheme="minorEastAsia"/>
          <w:smallCaps w:val="0"/>
          <w:noProof/>
          <w:sz w:val="22"/>
          <w:lang w:val="en-US" w:eastAsia="en-US" w:bidi="ar-SA"/>
        </w:rPr>
      </w:pPr>
      <w:hyperlink w:anchor="_Toc130815719" w:history="1">
        <w:r w:rsidR="00E813AA" w:rsidRPr="00977840">
          <w:rPr>
            <w:rStyle w:val="Hyperlink"/>
            <w:rFonts w:ascii="Calibri Light" w:eastAsia="SimSun" w:hAnsi="Calibri Light"/>
            <w:noProof/>
          </w:rPr>
          <w:t>Bing Maps Enterprise Platform</w:t>
        </w:r>
        <w:r w:rsidR="00E813AA">
          <w:rPr>
            <w:noProof/>
            <w:webHidden/>
          </w:rPr>
          <w:tab/>
        </w:r>
        <w:r w:rsidR="00E813AA">
          <w:rPr>
            <w:noProof/>
            <w:webHidden/>
          </w:rPr>
          <w:fldChar w:fldCharType="begin"/>
        </w:r>
        <w:r w:rsidR="00E813AA">
          <w:rPr>
            <w:noProof/>
            <w:webHidden/>
          </w:rPr>
          <w:instrText xml:space="preserve"> PAGEREF _Toc130815719 \h </w:instrText>
        </w:r>
        <w:r w:rsidR="00E813AA">
          <w:rPr>
            <w:noProof/>
            <w:webHidden/>
          </w:rPr>
        </w:r>
        <w:r w:rsidR="00E813AA">
          <w:rPr>
            <w:noProof/>
            <w:webHidden/>
          </w:rPr>
          <w:fldChar w:fldCharType="separate"/>
        </w:r>
        <w:r w:rsidR="00E813AA">
          <w:rPr>
            <w:noProof/>
            <w:webHidden/>
          </w:rPr>
          <w:t>86</w:t>
        </w:r>
        <w:r w:rsidR="00E813AA">
          <w:rPr>
            <w:noProof/>
            <w:webHidden/>
          </w:rPr>
          <w:fldChar w:fldCharType="end"/>
        </w:r>
      </w:hyperlink>
    </w:p>
    <w:p w14:paraId="3C8EF0E2" w14:textId="27FF3161" w:rsidR="00E813AA" w:rsidRDefault="00C03A9D">
      <w:pPr>
        <w:pStyle w:val="TOC4"/>
        <w:tabs>
          <w:tab w:val="right" w:leader="dot" w:pos="5030"/>
        </w:tabs>
        <w:rPr>
          <w:rFonts w:eastAsiaTheme="minorEastAsia"/>
          <w:smallCaps w:val="0"/>
          <w:noProof/>
          <w:sz w:val="22"/>
          <w:lang w:val="en-US" w:eastAsia="en-US" w:bidi="ar-SA"/>
        </w:rPr>
      </w:pPr>
      <w:hyperlink w:anchor="_Toc130815720" w:history="1">
        <w:r w:rsidR="00E813AA" w:rsidRPr="00977840">
          <w:rPr>
            <w:rStyle w:val="Hyperlink"/>
            <w:rFonts w:ascii="Calibri Light" w:eastAsia="SimSun" w:hAnsi="Calibri Light"/>
            <w:noProof/>
          </w:rPr>
          <w:t>Bing Maps Mobile Asset Management</w:t>
        </w:r>
        <w:r w:rsidR="00E813AA">
          <w:rPr>
            <w:noProof/>
            <w:webHidden/>
          </w:rPr>
          <w:tab/>
        </w:r>
        <w:r w:rsidR="00E813AA">
          <w:rPr>
            <w:noProof/>
            <w:webHidden/>
          </w:rPr>
          <w:fldChar w:fldCharType="begin"/>
        </w:r>
        <w:r w:rsidR="00E813AA">
          <w:rPr>
            <w:noProof/>
            <w:webHidden/>
          </w:rPr>
          <w:instrText xml:space="preserve"> PAGEREF _Toc130815720 \h </w:instrText>
        </w:r>
        <w:r w:rsidR="00E813AA">
          <w:rPr>
            <w:noProof/>
            <w:webHidden/>
          </w:rPr>
        </w:r>
        <w:r w:rsidR="00E813AA">
          <w:rPr>
            <w:noProof/>
            <w:webHidden/>
          </w:rPr>
          <w:fldChar w:fldCharType="separate"/>
        </w:r>
        <w:r w:rsidR="00E813AA">
          <w:rPr>
            <w:noProof/>
            <w:webHidden/>
          </w:rPr>
          <w:t>86</w:t>
        </w:r>
        <w:r w:rsidR="00E813AA">
          <w:rPr>
            <w:noProof/>
            <w:webHidden/>
          </w:rPr>
          <w:fldChar w:fldCharType="end"/>
        </w:r>
      </w:hyperlink>
    </w:p>
    <w:p w14:paraId="52BBED2F" w14:textId="7546167B" w:rsidR="00E813AA" w:rsidRDefault="00C03A9D">
      <w:pPr>
        <w:pStyle w:val="TOC4"/>
        <w:tabs>
          <w:tab w:val="right" w:leader="dot" w:pos="5030"/>
        </w:tabs>
        <w:rPr>
          <w:rFonts w:eastAsiaTheme="minorEastAsia"/>
          <w:smallCaps w:val="0"/>
          <w:noProof/>
          <w:sz w:val="22"/>
          <w:lang w:val="en-US" w:eastAsia="en-US" w:bidi="ar-SA"/>
        </w:rPr>
      </w:pPr>
      <w:hyperlink w:anchor="_Toc130815721" w:history="1">
        <w:r w:rsidR="00E813AA" w:rsidRPr="00977840">
          <w:rPr>
            <w:rStyle w:val="Hyperlink"/>
            <w:rFonts w:ascii="Calibri Light" w:eastAsia="SimSun" w:hAnsi="Calibri Light"/>
            <w:noProof/>
          </w:rPr>
          <w:t>Microsoft Cloud App Security</w:t>
        </w:r>
        <w:r w:rsidR="00E813AA">
          <w:rPr>
            <w:noProof/>
            <w:webHidden/>
          </w:rPr>
          <w:tab/>
        </w:r>
        <w:r w:rsidR="00E813AA">
          <w:rPr>
            <w:noProof/>
            <w:webHidden/>
          </w:rPr>
          <w:fldChar w:fldCharType="begin"/>
        </w:r>
        <w:r w:rsidR="00E813AA">
          <w:rPr>
            <w:noProof/>
            <w:webHidden/>
          </w:rPr>
          <w:instrText xml:space="preserve"> PAGEREF _Toc130815721 \h </w:instrText>
        </w:r>
        <w:r w:rsidR="00E813AA">
          <w:rPr>
            <w:noProof/>
            <w:webHidden/>
          </w:rPr>
        </w:r>
        <w:r w:rsidR="00E813AA">
          <w:rPr>
            <w:noProof/>
            <w:webHidden/>
          </w:rPr>
          <w:fldChar w:fldCharType="separate"/>
        </w:r>
        <w:r w:rsidR="00E813AA">
          <w:rPr>
            <w:noProof/>
            <w:webHidden/>
          </w:rPr>
          <w:t>87</w:t>
        </w:r>
        <w:r w:rsidR="00E813AA">
          <w:rPr>
            <w:noProof/>
            <w:webHidden/>
          </w:rPr>
          <w:fldChar w:fldCharType="end"/>
        </w:r>
      </w:hyperlink>
    </w:p>
    <w:p w14:paraId="0E87112C" w14:textId="7902A289" w:rsidR="00E813AA" w:rsidRDefault="00C03A9D">
      <w:pPr>
        <w:pStyle w:val="TOC4"/>
        <w:tabs>
          <w:tab w:val="right" w:leader="dot" w:pos="5030"/>
        </w:tabs>
        <w:rPr>
          <w:rFonts w:eastAsiaTheme="minorEastAsia"/>
          <w:smallCaps w:val="0"/>
          <w:noProof/>
          <w:sz w:val="22"/>
          <w:lang w:val="en-US" w:eastAsia="en-US" w:bidi="ar-SA"/>
        </w:rPr>
      </w:pPr>
      <w:hyperlink w:anchor="_Toc130815722" w:history="1">
        <w:r w:rsidR="00E813AA" w:rsidRPr="00977840">
          <w:rPr>
            <w:rStyle w:val="Hyperlink"/>
            <w:noProof/>
          </w:rPr>
          <w:t xml:space="preserve">Microsoft </w:t>
        </w:r>
        <w:r w:rsidR="00E813AA" w:rsidRPr="00977840">
          <w:rPr>
            <w:rStyle w:val="Hyperlink"/>
            <w:rFonts w:ascii="Calibri Light" w:eastAsia="Calibri" w:hAnsi="Calibri Light" w:cs="Times New Roman"/>
            <w:noProof/>
          </w:rPr>
          <w:t>Power Automate</w:t>
        </w:r>
        <w:r w:rsidR="00E813AA">
          <w:rPr>
            <w:noProof/>
            <w:webHidden/>
          </w:rPr>
          <w:tab/>
        </w:r>
        <w:r w:rsidR="00E813AA">
          <w:rPr>
            <w:noProof/>
            <w:webHidden/>
          </w:rPr>
          <w:fldChar w:fldCharType="begin"/>
        </w:r>
        <w:r w:rsidR="00E813AA">
          <w:rPr>
            <w:noProof/>
            <w:webHidden/>
          </w:rPr>
          <w:instrText xml:space="preserve"> PAGEREF _Toc130815722 \h </w:instrText>
        </w:r>
        <w:r w:rsidR="00E813AA">
          <w:rPr>
            <w:noProof/>
            <w:webHidden/>
          </w:rPr>
        </w:r>
        <w:r w:rsidR="00E813AA">
          <w:rPr>
            <w:noProof/>
            <w:webHidden/>
          </w:rPr>
          <w:fldChar w:fldCharType="separate"/>
        </w:r>
        <w:r w:rsidR="00E813AA">
          <w:rPr>
            <w:noProof/>
            <w:webHidden/>
          </w:rPr>
          <w:t>87</w:t>
        </w:r>
        <w:r w:rsidR="00E813AA">
          <w:rPr>
            <w:noProof/>
            <w:webHidden/>
          </w:rPr>
          <w:fldChar w:fldCharType="end"/>
        </w:r>
      </w:hyperlink>
    </w:p>
    <w:p w14:paraId="6EAA8A71" w14:textId="25B3F41D" w:rsidR="00E813AA" w:rsidRDefault="00C03A9D">
      <w:pPr>
        <w:pStyle w:val="TOC4"/>
        <w:tabs>
          <w:tab w:val="right" w:leader="dot" w:pos="5030"/>
        </w:tabs>
        <w:rPr>
          <w:rFonts w:eastAsiaTheme="minorEastAsia"/>
          <w:smallCaps w:val="0"/>
          <w:noProof/>
          <w:sz w:val="22"/>
          <w:lang w:val="en-US" w:eastAsia="en-US" w:bidi="ar-SA"/>
        </w:rPr>
      </w:pPr>
      <w:hyperlink w:anchor="_Toc130815723" w:history="1">
        <w:r w:rsidR="00E813AA" w:rsidRPr="00977840">
          <w:rPr>
            <w:rStyle w:val="Hyperlink"/>
            <w:rFonts w:ascii="Calibri Light" w:eastAsia="SimSun" w:hAnsi="Calibri Light"/>
            <w:noProof/>
          </w:rPr>
          <w:t>Microsoft Intune</w:t>
        </w:r>
        <w:r w:rsidR="00E813AA">
          <w:rPr>
            <w:noProof/>
            <w:webHidden/>
          </w:rPr>
          <w:tab/>
        </w:r>
        <w:r w:rsidR="00E813AA">
          <w:rPr>
            <w:noProof/>
            <w:webHidden/>
          </w:rPr>
          <w:fldChar w:fldCharType="begin"/>
        </w:r>
        <w:r w:rsidR="00E813AA">
          <w:rPr>
            <w:noProof/>
            <w:webHidden/>
          </w:rPr>
          <w:instrText xml:space="preserve"> PAGEREF _Toc130815723 \h </w:instrText>
        </w:r>
        <w:r w:rsidR="00E813AA">
          <w:rPr>
            <w:noProof/>
            <w:webHidden/>
          </w:rPr>
        </w:r>
        <w:r w:rsidR="00E813AA">
          <w:rPr>
            <w:noProof/>
            <w:webHidden/>
          </w:rPr>
          <w:fldChar w:fldCharType="separate"/>
        </w:r>
        <w:r w:rsidR="00E813AA">
          <w:rPr>
            <w:noProof/>
            <w:webHidden/>
          </w:rPr>
          <w:t>87</w:t>
        </w:r>
        <w:r w:rsidR="00E813AA">
          <w:rPr>
            <w:noProof/>
            <w:webHidden/>
          </w:rPr>
          <w:fldChar w:fldCharType="end"/>
        </w:r>
      </w:hyperlink>
    </w:p>
    <w:p w14:paraId="1F8DF981" w14:textId="2C3CA5EF" w:rsidR="00E813AA" w:rsidRDefault="00C03A9D">
      <w:pPr>
        <w:pStyle w:val="TOC4"/>
        <w:tabs>
          <w:tab w:val="right" w:leader="dot" w:pos="5030"/>
        </w:tabs>
        <w:rPr>
          <w:rFonts w:eastAsiaTheme="minorEastAsia"/>
          <w:smallCaps w:val="0"/>
          <w:noProof/>
          <w:sz w:val="22"/>
          <w:lang w:val="en-US" w:eastAsia="en-US" w:bidi="ar-SA"/>
        </w:rPr>
      </w:pPr>
      <w:hyperlink w:anchor="_Toc130815724" w:history="1">
        <w:r w:rsidR="00E813AA" w:rsidRPr="00977840">
          <w:rPr>
            <w:rStyle w:val="Hyperlink"/>
            <w:noProof/>
          </w:rPr>
          <w:t>Microsoft Kaizala Pro</w:t>
        </w:r>
        <w:r w:rsidR="00E813AA">
          <w:rPr>
            <w:noProof/>
            <w:webHidden/>
          </w:rPr>
          <w:tab/>
        </w:r>
        <w:r w:rsidR="00E813AA">
          <w:rPr>
            <w:noProof/>
            <w:webHidden/>
          </w:rPr>
          <w:fldChar w:fldCharType="begin"/>
        </w:r>
        <w:r w:rsidR="00E813AA">
          <w:rPr>
            <w:noProof/>
            <w:webHidden/>
          </w:rPr>
          <w:instrText xml:space="preserve"> PAGEREF _Toc130815724 \h </w:instrText>
        </w:r>
        <w:r w:rsidR="00E813AA">
          <w:rPr>
            <w:noProof/>
            <w:webHidden/>
          </w:rPr>
        </w:r>
        <w:r w:rsidR="00E813AA">
          <w:rPr>
            <w:noProof/>
            <w:webHidden/>
          </w:rPr>
          <w:fldChar w:fldCharType="separate"/>
        </w:r>
        <w:r w:rsidR="00E813AA">
          <w:rPr>
            <w:noProof/>
            <w:webHidden/>
          </w:rPr>
          <w:t>88</w:t>
        </w:r>
        <w:r w:rsidR="00E813AA">
          <w:rPr>
            <w:noProof/>
            <w:webHidden/>
          </w:rPr>
          <w:fldChar w:fldCharType="end"/>
        </w:r>
      </w:hyperlink>
    </w:p>
    <w:p w14:paraId="24A9856F" w14:textId="53C36C99" w:rsidR="00E813AA" w:rsidRDefault="00C03A9D">
      <w:pPr>
        <w:pStyle w:val="TOC4"/>
        <w:tabs>
          <w:tab w:val="right" w:leader="dot" w:pos="5030"/>
        </w:tabs>
        <w:rPr>
          <w:rFonts w:eastAsiaTheme="minorEastAsia"/>
          <w:smallCaps w:val="0"/>
          <w:noProof/>
          <w:sz w:val="22"/>
          <w:lang w:val="en-US" w:eastAsia="en-US" w:bidi="ar-SA"/>
        </w:rPr>
      </w:pPr>
      <w:hyperlink w:anchor="_Toc130815725" w:history="1">
        <w:r w:rsidR="00E813AA" w:rsidRPr="00977840">
          <w:rPr>
            <w:rStyle w:val="Hyperlink"/>
            <w:noProof/>
          </w:rPr>
          <w:t>Microsoft Power Apps</w:t>
        </w:r>
        <w:r w:rsidR="00E813AA">
          <w:rPr>
            <w:noProof/>
            <w:webHidden/>
          </w:rPr>
          <w:tab/>
        </w:r>
        <w:r w:rsidR="00E813AA">
          <w:rPr>
            <w:noProof/>
            <w:webHidden/>
          </w:rPr>
          <w:fldChar w:fldCharType="begin"/>
        </w:r>
        <w:r w:rsidR="00E813AA">
          <w:rPr>
            <w:noProof/>
            <w:webHidden/>
          </w:rPr>
          <w:instrText xml:space="preserve"> PAGEREF _Toc130815725 \h </w:instrText>
        </w:r>
        <w:r w:rsidR="00E813AA">
          <w:rPr>
            <w:noProof/>
            <w:webHidden/>
          </w:rPr>
        </w:r>
        <w:r w:rsidR="00E813AA">
          <w:rPr>
            <w:noProof/>
            <w:webHidden/>
          </w:rPr>
          <w:fldChar w:fldCharType="separate"/>
        </w:r>
        <w:r w:rsidR="00E813AA">
          <w:rPr>
            <w:noProof/>
            <w:webHidden/>
          </w:rPr>
          <w:t>88</w:t>
        </w:r>
        <w:r w:rsidR="00E813AA">
          <w:rPr>
            <w:noProof/>
            <w:webHidden/>
          </w:rPr>
          <w:fldChar w:fldCharType="end"/>
        </w:r>
      </w:hyperlink>
    </w:p>
    <w:p w14:paraId="1670B650" w14:textId="2E1A5DE1" w:rsidR="00E813AA" w:rsidRDefault="00C03A9D">
      <w:pPr>
        <w:pStyle w:val="TOC4"/>
        <w:tabs>
          <w:tab w:val="right" w:leader="dot" w:pos="5030"/>
        </w:tabs>
        <w:rPr>
          <w:rFonts w:eastAsiaTheme="minorEastAsia"/>
          <w:smallCaps w:val="0"/>
          <w:noProof/>
          <w:sz w:val="22"/>
          <w:lang w:val="en-US" w:eastAsia="en-US" w:bidi="ar-SA"/>
        </w:rPr>
      </w:pPr>
      <w:hyperlink w:anchor="_Toc130815726" w:history="1">
        <w:r w:rsidR="00E813AA" w:rsidRPr="00977840">
          <w:rPr>
            <w:rStyle w:val="Hyperlink"/>
            <w:rFonts w:eastAsia="SimSun" w:cstheme="majorHAnsi"/>
            <w:noProof/>
          </w:rPr>
          <w:t xml:space="preserve">Microsoft </w:t>
        </w:r>
        <w:r w:rsidR="00E813AA" w:rsidRPr="00977840">
          <w:rPr>
            <w:rStyle w:val="Hyperlink"/>
            <w:rFonts w:eastAsia="SimSun" w:cstheme="majorHAnsi" w:hint="eastAsia"/>
            <w:noProof/>
          </w:rPr>
          <w:t>可持续发展经理</w:t>
        </w:r>
        <w:r w:rsidR="00E813AA">
          <w:rPr>
            <w:noProof/>
            <w:webHidden/>
          </w:rPr>
          <w:tab/>
        </w:r>
        <w:r w:rsidR="00E813AA">
          <w:rPr>
            <w:noProof/>
            <w:webHidden/>
          </w:rPr>
          <w:fldChar w:fldCharType="begin"/>
        </w:r>
        <w:r w:rsidR="00E813AA">
          <w:rPr>
            <w:noProof/>
            <w:webHidden/>
          </w:rPr>
          <w:instrText xml:space="preserve"> PAGEREF _Toc130815726 \h </w:instrText>
        </w:r>
        <w:r w:rsidR="00E813AA">
          <w:rPr>
            <w:noProof/>
            <w:webHidden/>
          </w:rPr>
        </w:r>
        <w:r w:rsidR="00E813AA">
          <w:rPr>
            <w:noProof/>
            <w:webHidden/>
          </w:rPr>
          <w:fldChar w:fldCharType="separate"/>
        </w:r>
        <w:r w:rsidR="00E813AA">
          <w:rPr>
            <w:noProof/>
            <w:webHidden/>
          </w:rPr>
          <w:t>89</w:t>
        </w:r>
        <w:r w:rsidR="00E813AA">
          <w:rPr>
            <w:noProof/>
            <w:webHidden/>
          </w:rPr>
          <w:fldChar w:fldCharType="end"/>
        </w:r>
      </w:hyperlink>
    </w:p>
    <w:p w14:paraId="7D0EDD5F" w14:textId="63E9040A" w:rsidR="00E813AA" w:rsidRDefault="00C03A9D">
      <w:pPr>
        <w:pStyle w:val="TOC4"/>
        <w:tabs>
          <w:tab w:val="right" w:leader="dot" w:pos="5030"/>
        </w:tabs>
        <w:rPr>
          <w:rFonts w:eastAsiaTheme="minorEastAsia"/>
          <w:smallCaps w:val="0"/>
          <w:noProof/>
          <w:sz w:val="22"/>
          <w:lang w:val="en-US" w:eastAsia="en-US" w:bidi="ar-SA"/>
        </w:rPr>
      </w:pPr>
      <w:hyperlink w:anchor="_Toc130815727" w:history="1">
        <w:r w:rsidR="00E813AA" w:rsidRPr="00977840">
          <w:rPr>
            <w:rStyle w:val="Hyperlink"/>
            <w:rFonts w:eastAsia="SimSun"/>
            <w:noProof/>
          </w:rPr>
          <w:t>Minecraft</w:t>
        </w:r>
        <w:r w:rsidR="00E813AA" w:rsidRPr="00977840">
          <w:rPr>
            <w:rStyle w:val="Hyperlink"/>
            <w:rFonts w:eastAsia="SimSun" w:hint="eastAsia"/>
            <w:noProof/>
          </w:rPr>
          <w:t>：教育版</w:t>
        </w:r>
        <w:r w:rsidR="00E813AA">
          <w:rPr>
            <w:noProof/>
            <w:webHidden/>
          </w:rPr>
          <w:tab/>
        </w:r>
        <w:r w:rsidR="00E813AA">
          <w:rPr>
            <w:noProof/>
            <w:webHidden/>
          </w:rPr>
          <w:fldChar w:fldCharType="begin"/>
        </w:r>
        <w:r w:rsidR="00E813AA">
          <w:rPr>
            <w:noProof/>
            <w:webHidden/>
          </w:rPr>
          <w:instrText xml:space="preserve"> PAGEREF _Toc130815727 \h </w:instrText>
        </w:r>
        <w:r w:rsidR="00E813AA">
          <w:rPr>
            <w:noProof/>
            <w:webHidden/>
          </w:rPr>
        </w:r>
        <w:r w:rsidR="00E813AA">
          <w:rPr>
            <w:noProof/>
            <w:webHidden/>
          </w:rPr>
          <w:fldChar w:fldCharType="separate"/>
        </w:r>
        <w:r w:rsidR="00E813AA">
          <w:rPr>
            <w:noProof/>
            <w:webHidden/>
          </w:rPr>
          <w:t>89</w:t>
        </w:r>
        <w:r w:rsidR="00E813AA">
          <w:rPr>
            <w:noProof/>
            <w:webHidden/>
          </w:rPr>
          <w:fldChar w:fldCharType="end"/>
        </w:r>
      </w:hyperlink>
    </w:p>
    <w:p w14:paraId="3E4F7C33" w14:textId="3BA17BBC" w:rsidR="00E813AA" w:rsidRDefault="00C03A9D">
      <w:pPr>
        <w:pStyle w:val="TOC4"/>
        <w:tabs>
          <w:tab w:val="right" w:leader="dot" w:pos="5030"/>
        </w:tabs>
        <w:rPr>
          <w:rFonts w:eastAsiaTheme="minorEastAsia"/>
          <w:smallCaps w:val="0"/>
          <w:noProof/>
          <w:sz w:val="22"/>
          <w:lang w:val="en-US" w:eastAsia="en-US" w:bidi="ar-SA"/>
        </w:rPr>
      </w:pPr>
      <w:hyperlink w:anchor="_Toc130815728" w:history="1">
        <w:r w:rsidR="00E813AA" w:rsidRPr="00977840">
          <w:rPr>
            <w:rStyle w:val="Hyperlink"/>
            <w:rFonts w:eastAsia="SimSun"/>
            <w:noProof/>
          </w:rPr>
          <w:t>Power BI Embedded</w:t>
        </w:r>
        <w:r w:rsidR="00E813AA">
          <w:rPr>
            <w:noProof/>
            <w:webHidden/>
          </w:rPr>
          <w:tab/>
        </w:r>
        <w:r w:rsidR="00E813AA">
          <w:rPr>
            <w:noProof/>
            <w:webHidden/>
          </w:rPr>
          <w:fldChar w:fldCharType="begin"/>
        </w:r>
        <w:r w:rsidR="00E813AA">
          <w:rPr>
            <w:noProof/>
            <w:webHidden/>
          </w:rPr>
          <w:instrText xml:space="preserve"> PAGEREF _Toc130815728 \h </w:instrText>
        </w:r>
        <w:r w:rsidR="00E813AA">
          <w:rPr>
            <w:noProof/>
            <w:webHidden/>
          </w:rPr>
        </w:r>
        <w:r w:rsidR="00E813AA">
          <w:rPr>
            <w:noProof/>
            <w:webHidden/>
          </w:rPr>
          <w:fldChar w:fldCharType="separate"/>
        </w:r>
        <w:r w:rsidR="00E813AA">
          <w:rPr>
            <w:noProof/>
            <w:webHidden/>
          </w:rPr>
          <w:t>90</w:t>
        </w:r>
        <w:r w:rsidR="00E813AA">
          <w:rPr>
            <w:noProof/>
            <w:webHidden/>
          </w:rPr>
          <w:fldChar w:fldCharType="end"/>
        </w:r>
      </w:hyperlink>
    </w:p>
    <w:p w14:paraId="0A5C7F95" w14:textId="43F1E364" w:rsidR="00E813AA" w:rsidRDefault="00C03A9D">
      <w:pPr>
        <w:pStyle w:val="TOC4"/>
        <w:tabs>
          <w:tab w:val="right" w:leader="dot" w:pos="5030"/>
        </w:tabs>
        <w:rPr>
          <w:rFonts w:eastAsiaTheme="minorEastAsia"/>
          <w:smallCaps w:val="0"/>
          <w:noProof/>
          <w:sz w:val="22"/>
          <w:lang w:val="en-US" w:eastAsia="en-US" w:bidi="ar-SA"/>
        </w:rPr>
      </w:pPr>
      <w:hyperlink w:anchor="_Toc130815729" w:history="1">
        <w:r w:rsidR="00E813AA" w:rsidRPr="00977840">
          <w:rPr>
            <w:rStyle w:val="Hyperlink"/>
            <w:rFonts w:eastAsia="SimSun"/>
            <w:noProof/>
          </w:rPr>
          <w:t>Power BI Premium</w:t>
        </w:r>
        <w:r w:rsidR="00E813AA">
          <w:rPr>
            <w:noProof/>
            <w:webHidden/>
          </w:rPr>
          <w:tab/>
        </w:r>
        <w:r w:rsidR="00E813AA">
          <w:rPr>
            <w:noProof/>
            <w:webHidden/>
          </w:rPr>
          <w:fldChar w:fldCharType="begin"/>
        </w:r>
        <w:r w:rsidR="00E813AA">
          <w:rPr>
            <w:noProof/>
            <w:webHidden/>
          </w:rPr>
          <w:instrText xml:space="preserve"> PAGEREF _Toc130815729 \h </w:instrText>
        </w:r>
        <w:r w:rsidR="00E813AA">
          <w:rPr>
            <w:noProof/>
            <w:webHidden/>
          </w:rPr>
        </w:r>
        <w:r w:rsidR="00E813AA">
          <w:rPr>
            <w:noProof/>
            <w:webHidden/>
          </w:rPr>
          <w:fldChar w:fldCharType="separate"/>
        </w:r>
        <w:r w:rsidR="00E813AA">
          <w:rPr>
            <w:noProof/>
            <w:webHidden/>
          </w:rPr>
          <w:t>90</w:t>
        </w:r>
        <w:r w:rsidR="00E813AA">
          <w:rPr>
            <w:noProof/>
            <w:webHidden/>
          </w:rPr>
          <w:fldChar w:fldCharType="end"/>
        </w:r>
      </w:hyperlink>
    </w:p>
    <w:p w14:paraId="19971C72" w14:textId="5BDD80D5" w:rsidR="00E813AA" w:rsidRDefault="00C03A9D">
      <w:pPr>
        <w:pStyle w:val="TOC4"/>
        <w:tabs>
          <w:tab w:val="right" w:leader="dot" w:pos="5030"/>
        </w:tabs>
        <w:rPr>
          <w:rFonts w:eastAsiaTheme="minorEastAsia"/>
          <w:smallCaps w:val="0"/>
          <w:noProof/>
          <w:sz w:val="22"/>
          <w:lang w:val="en-US" w:eastAsia="en-US" w:bidi="ar-SA"/>
        </w:rPr>
      </w:pPr>
      <w:hyperlink w:anchor="_Toc130815730" w:history="1">
        <w:r w:rsidR="00E813AA" w:rsidRPr="00977840">
          <w:rPr>
            <w:rStyle w:val="Hyperlink"/>
            <w:rFonts w:ascii="Calibri Light" w:eastAsia="SimSun" w:hAnsi="Calibri Light"/>
            <w:noProof/>
          </w:rPr>
          <w:t>Power BI Pro</w:t>
        </w:r>
        <w:r w:rsidR="00E813AA">
          <w:rPr>
            <w:noProof/>
            <w:webHidden/>
          </w:rPr>
          <w:tab/>
        </w:r>
        <w:r w:rsidR="00E813AA">
          <w:rPr>
            <w:noProof/>
            <w:webHidden/>
          </w:rPr>
          <w:fldChar w:fldCharType="begin"/>
        </w:r>
        <w:r w:rsidR="00E813AA">
          <w:rPr>
            <w:noProof/>
            <w:webHidden/>
          </w:rPr>
          <w:instrText xml:space="preserve"> PAGEREF _Toc130815730 \h </w:instrText>
        </w:r>
        <w:r w:rsidR="00E813AA">
          <w:rPr>
            <w:noProof/>
            <w:webHidden/>
          </w:rPr>
        </w:r>
        <w:r w:rsidR="00E813AA">
          <w:rPr>
            <w:noProof/>
            <w:webHidden/>
          </w:rPr>
          <w:fldChar w:fldCharType="separate"/>
        </w:r>
        <w:r w:rsidR="00E813AA">
          <w:rPr>
            <w:noProof/>
            <w:webHidden/>
          </w:rPr>
          <w:t>91</w:t>
        </w:r>
        <w:r w:rsidR="00E813AA">
          <w:rPr>
            <w:noProof/>
            <w:webHidden/>
          </w:rPr>
          <w:fldChar w:fldCharType="end"/>
        </w:r>
      </w:hyperlink>
    </w:p>
    <w:p w14:paraId="552B066C" w14:textId="3BF7A7BC" w:rsidR="00E813AA" w:rsidRDefault="00C03A9D">
      <w:pPr>
        <w:pStyle w:val="TOC4"/>
        <w:tabs>
          <w:tab w:val="right" w:leader="dot" w:pos="5030"/>
        </w:tabs>
        <w:rPr>
          <w:rFonts w:eastAsiaTheme="minorEastAsia"/>
          <w:smallCaps w:val="0"/>
          <w:noProof/>
          <w:sz w:val="22"/>
          <w:lang w:val="en-US" w:eastAsia="en-US" w:bidi="ar-SA"/>
        </w:rPr>
      </w:pPr>
      <w:hyperlink w:anchor="_Toc130815731" w:history="1">
        <w:r w:rsidR="00E813AA" w:rsidRPr="00977840">
          <w:rPr>
            <w:rStyle w:val="Hyperlink"/>
            <w:rFonts w:ascii="Calibri Light" w:eastAsia="SimSun" w:hAnsi="Calibri Light"/>
            <w:noProof/>
          </w:rPr>
          <w:t>Translator API</w:t>
        </w:r>
        <w:r w:rsidR="00E813AA">
          <w:rPr>
            <w:noProof/>
            <w:webHidden/>
          </w:rPr>
          <w:tab/>
        </w:r>
        <w:r w:rsidR="00E813AA">
          <w:rPr>
            <w:noProof/>
            <w:webHidden/>
          </w:rPr>
          <w:fldChar w:fldCharType="begin"/>
        </w:r>
        <w:r w:rsidR="00E813AA">
          <w:rPr>
            <w:noProof/>
            <w:webHidden/>
          </w:rPr>
          <w:instrText xml:space="preserve"> PAGEREF _Toc130815731 \h </w:instrText>
        </w:r>
        <w:r w:rsidR="00E813AA">
          <w:rPr>
            <w:noProof/>
            <w:webHidden/>
          </w:rPr>
        </w:r>
        <w:r w:rsidR="00E813AA">
          <w:rPr>
            <w:noProof/>
            <w:webHidden/>
          </w:rPr>
          <w:fldChar w:fldCharType="separate"/>
        </w:r>
        <w:r w:rsidR="00E813AA">
          <w:rPr>
            <w:noProof/>
            <w:webHidden/>
          </w:rPr>
          <w:t>91</w:t>
        </w:r>
        <w:r w:rsidR="00E813AA">
          <w:rPr>
            <w:noProof/>
            <w:webHidden/>
          </w:rPr>
          <w:fldChar w:fldCharType="end"/>
        </w:r>
      </w:hyperlink>
    </w:p>
    <w:p w14:paraId="6EA2423C" w14:textId="63BB6CC1" w:rsidR="00E813AA" w:rsidRDefault="00C03A9D">
      <w:pPr>
        <w:pStyle w:val="TOC4"/>
        <w:tabs>
          <w:tab w:val="right" w:leader="dot" w:pos="5030"/>
        </w:tabs>
        <w:rPr>
          <w:rFonts w:eastAsiaTheme="minorEastAsia"/>
          <w:smallCaps w:val="0"/>
          <w:noProof/>
          <w:sz w:val="22"/>
          <w:lang w:val="en-US" w:eastAsia="en-US" w:bidi="ar-SA"/>
        </w:rPr>
      </w:pPr>
      <w:hyperlink w:anchor="_Toc130815732" w:history="1">
        <w:r w:rsidR="00E813AA" w:rsidRPr="00977840">
          <w:rPr>
            <w:rStyle w:val="Hyperlink"/>
            <w:rFonts w:ascii="Calibri Light" w:eastAsia="SimSun" w:hAnsi="Calibri Light"/>
            <w:noProof/>
          </w:rPr>
          <w:t>Microsoft Defender for Endpoint</w:t>
        </w:r>
        <w:r w:rsidR="00E813AA">
          <w:rPr>
            <w:noProof/>
            <w:webHidden/>
          </w:rPr>
          <w:tab/>
        </w:r>
        <w:r w:rsidR="00E813AA">
          <w:rPr>
            <w:noProof/>
            <w:webHidden/>
          </w:rPr>
          <w:fldChar w:fldCharType="begin"/>
        </w:r>
        <w:r w:rsidR="00E813AA">
          <w:rPr>
            <w:noProof/>
            <w:webHidden/>
          </w:rPr>
          <w:instrText xml:space="preserve"> PAGEREF _Toc130815732 \h </w:instrText>
        </w:r>
        <w:r w:rsidR="00E813AA">
          <w:rPr>
            <w:noProof/>
            <w:webHidden/>
          </w:rPr>
        </w:r>
        <w:r w:rsidR="00E813AA">
          <w:rPr>
            <w:noProof/>
            <w:webHidden/>
          </w:rPr>
          <w:fldChar w:fldCharType="separate"/>
        </w:r>
        <w:r w:rsidR="00E813AA">
          <w:rPr>
            <w:noProof/>
            <w:webHidden/>
          </w:rPr>
          <w:t>91</w:t>
        </w:r>
        <w:r w:rsidR="00E813AA">
          <w:rPr>
            <w:noProof/>
            <w:webHidden/>
          </w:rPr>
          <w:fldChar w:fldCharType="end"/>
        </w:r>
      </w:hyperlink>
    </w:p>
    <w:p w14:paraId="61D3F24E" w14:textId="1B967272" w:rsidR="00E813AA" w:rsidRDefault="00C03A9D">
      <w:pPr>
        <w:pStyle w:val="TOC4"/>
        <w:tabs>
          <w:tab w:val="right" w:leader="dot" w:pos="5030"/>
        </w:tabs>
        <w:rPr>
          <w:rFonts w:eastAsiaTheme="minorEastAsia"/>
          <w:smallCaps w:val="0"/>
          <w:noProof/>
          <w:sz w:val="22"/>
          <w:lang w:val="en-US" w:eastAsia="en-US" w:bidi="ar-SA"/>
        </w:rPr>
      </w:pPr>
      <w:hyperlink w:anchor="_Toc130815733" w:history="1">
        <w:r w:rsidR="00E813AA" w:rsidRPr="00977840">
          <w:rPr>
            <w:rStyle w:val="Hyperlink"/>
            <w:rFonts w:eastAsia="SimSun" w:cstheme="minorHAnsi" w:hint="eastAsia"/>
            <w:noProof/>
          </w:rPr>
          <w:t>通用打印</w:t>
        </w:r>
        <w:r w:rsidR="00E813AA">
          <w:rPr>
            <w:noProof/>
            <w:webHidden/>
          </w:rPr>
          <w:tab/>
        </w:r>
        <w:r w:rsidR="00E813AA">
          <w:rPr>
            <w:noProof/>
            <w:webHidden/>
          </w:rPr>
          <w:fldChar w:fldCharType="begin"/>
        </w:r>
        <w:r w:rsidR="00E813AA">
          <w:rPr>
            <w:noProof/>
            <w:webHidden/>
          </w:rPr>
          <w:instrText xml:space="preserve"> PAGEREF _Toc130815733 \h </w:instrText>
        </w:r>
        <w:r w:rsidR="00E813AA">
          <w:rPr>
            <w:noProof/>
            <w:webHidden/>
          </w:rPr>
        </w:r>
        <w:r w:rsidR="00E813AA">
          <w:rPr>
            <w:noProof/>
            <w:webHidden/>
          </w:rPr>
          <w:fldChar w:fldCharType="separate"/>
        </w:r>
        <w:r w:rsidR="00E813AA">
          <w:rPr>
            <w:noProof/>
            <w:webHidden/>
          </w:rPr>
          <w:t>92</w:t>
        </w:r>
        <w:r w:rsidR="00E813AA">
          <w:rPr>
            <w:noProof/>
            <w:webHidden/>
          </w:rPr>
          <w:fldChar w:fldCharType="end"/>
        </w:r>
      </w:hyperlink>
    </w:p>
    <w:p w14:paraId="1B037394" w14:textId="78D60DE9" w:rsidR="00E813AA" w:rsidRDefault="00C03A9D">
      <w:pPr>
        <w:pStyle w:val="TOC4"/>
        <w:tabs>
          <w:tab w:val="right" w:leader="dot" w:pos="5030"/>
        </w:tabs>
        <w:rPr>
          <w:rFonts w:eastAsiaTheme="minorEastAsia"/>
          <w:smallCaps w:val="0"/>
          <w:noProof/>
          <w:sz w:val="22"/>
          <w:lang w:val="en-US" w:eastAsia="en-US" w:bidi="ar-SA"/>
        </w:rPr>
      </w:pPr>
      <w:hyperlink w:anchor="_Toc130815734" w:history="1">
        <w:r w:rsidR="00E813AA" w:rsidRPr="00977840">
          <w:rPr>
            <w:rStyle w:val="Hyperlink"/>
            <w:noProof/>
            <w:lang w:eastAsia="en-US"/>
          </w:rPr>
          <w:t>Windows 365</w:t>
        </w:r>
        <w:r w:rsidR="00E813AA">
          <w:rPr>
            <w:noProof/>
            <w:webHidden/>
          </w:rPr>
          <w:tab/>
        </w:r>
        <w:r w:rsidR="00E813AA">
          <w:rPr>
            <w:noProof/>
            <w:webHidden/>
          </w:rPr>
          <w:fldChar w:fldCharType="begin"/>
        </w:r>
        <w:r w:rsidR="00E813AA">
          <w:rPr>
            <w:noProof/>
            <w:webHidden/>
          </w:rPr>
          <w:instrText xml:space="preserve"> PAGEREF _Toc130815734 \h </w:instrText>
        </w:r>
        <w:r w:rsidR="00E813AA">
          <w:rPr>
            <w:noProof/>
            <w:webHidden/>
          </w:rPr>
        </w:r>
        <w:r w:rsidR="00E813AA">
          <w:rPr>
            <w:noProof/>
            <w:webHidden/>
          </w:rPr>
          <w:fldChar w:fldCharType="separate"/>
        </w:r>
        <w:r w:rsidR="00E813AA">
          <w:rPr>
            <w:noProof/>
            <w:webHidden/>
          </w:rPr>
          <w:t>92</w:t>
        </w:r>
        <w:r w:rsidR="00E813AA">
          <w:rPr>
            <w:noProof/>
            <w:webHidden/>
          </w:rPr>
          <w:fldChar w:fldCharType="end"/>
        </w:r>
      </w:hyperlink>
    </w:p>
    <w:p w14:paraId="6E75B50D" w14:textId="189B10F8" w:rsidR="00E813AA" w:rsidRDefault="00C03A9D">
      <w:pPr>
        <w:pStyle w:val="TOC1"/>
        <w:rPr>
          <w:rFonts w:eastAsiaTheme="minorEastAsia"/>
          <w:b w:val="0"/>
          <w:caps w:val="0"/>
          <w:noProof/>
          <w:sz w:val="22"/>
          <w:lang w:val="en-US" w:eastAsia="en-US" w:bidi="ar-SA"/>
        </w:rPr>
      </w:pPr>
      <w:hyperlink w:anchor="_Toc130815735" w:history="1">
        <w:r w:rsidR="00E813AA" w:rsidRPr="00977840">
          <w:rPr>
            <w:rStyle w:val="Hyperlink"/>
            <w:rFonts w:eastAsia="SimSun" w:hAnsi="SimSun" w:cs="MS Mincho" w:hint="eastAsia"/>
            <w:noProof/>
          </w:rPr>
          <w:t>附</w:t>
        </w:r>
        <w:r w:rsidR="00E813AA" w:rsidRPr="00977840">
          <w:rPr>
            <w:rStyle w:val="Hyperlink"/>
            <w:rFonts w:ascii="SimSun" w:eastAsia="SimSun" w:hAnsi="SimSun" w:cs="PMingLiU" w:hint="eastAsia"/>
            <w:noProof/>
          </w:rPr>
          <w:t>录</w:t>
        </w:r>
        <w:r w:rsidR="00E813AA" w:rsidRPr="00977840">
          <w:rPr>
            <w:rStyle w:val="Hyperlink"/>
            <w:rFonts w:eastAsia="SimSun"/>
            <w:noProof/>
          </w:rPr>
          <w:t xml:space="preserve"> </w:t>
        </w:r>
        <w:r w:rsidR="00E813AA" w:rsidRPr="00977840">
          <w:rPr>
            <w:rStyle w:val="Hyperlink"/>
            <w:rFonts w:ascii="Calibri Light" w:eastAsia="SimSun" w:hAnsi="Calibri Light"/>
            <w:noProof/>
          </w:rPr>
          <w:t>A</w:t>
        </w:r>
        <w:r w:rsidR="00E813AA" w:rsidRPr="00977840">
          <w:rPr>
            <w:rStyle w:val="Hyperlink"/>
            <w:rFonts w:eastAsia="SimSun"/>
            <w:noProof/>
          </w:rPr>
          <w:t xml:space="preserve"> </w:t>
        </w:r>
        <w:r w:rsidR="00E813AA" w:rsidRPr="00977840">
          <w:rPr>
            <w:rStyle w:val="Hyperlink"/>
            <w:rFonts w:ascii="Calibri Light" w:eastAsia="SimSun" w:hAnsi="Calibri Light"/>
            <w:noProof/>
          </w:rPr>
          <w:t>-</w:t>
        </w:r>
        <w:r w:rsidR="00E813AA" w:rsidRPr="00977840">
          <w:rPr>
            <w:rStyle w:val="Hyperlink"/>
            <w:rFonts w:eastAsia="SimSun"/>
            <w:noProof/>
          </w:rPr>
          <w:t xml:space="preserve"> </w:t>
        </w:r>
        <w:r w:rsidR="00E813AA" w:rsidRPr="00977840">
          <w:rPr>
            <w:rStyle w:val="Hyperlink"/>
            <w:rFonts w:eastAsia="SimSun" w:hAnsi="SimSun" w:cs="MingLiU" w:hint="eastAsia"/>
            <w:noProof/>
          </w:rPr>
          <w:t>针对病毒检测和阻止</w:t>
        </w:r>
        <w:r w:rsidR="00E813AA" w:rsidRPr="00977840">
          <w:rPr>
            <w:rStyle w:val="Hyperlink"/>
            <w:rFonts w:eastAsia="SimSun" w:hAnsi="SimSun" w:cs="Malgun Gothic" w:hint="eastAsia"/>
            <w:noProof/>
          </w:rPr>
          <w:t>、</w:t>
        </w:r>
        <w:r w:rsidR="00E813AA" w:rsidRPr="00977840">
          <w:rPr>
            <w:rStyle w:val="Hyperlink"/>
            <w:rFonts w:eastAsia="SimSun" w:hAnsi="SimSun" w:cs="MS Gothic" w:hint="eastAsia"/>
            <w:noProof/>
          </w:rPr>
          <w:t>垃圾</w:t>
        </w:r>
        <w:r w:rsidR="00E813AA" w:rsidRPr="00977840">
          <w:rPr>
            <w:rStyle w:val="Hyperlink"/>
            <w:rFonts w:eastAsia="SimSun" w:hAnsi="SimSun" w:cs="MingLiU" w:hint="eastAsia"/>
            <w:noProof/>
          </w:rPr>
          <w:t>邮件有效性或误报的服务级别承</w:t>
        </w:r>
        <w:r w:rsidR="00E813AA" w:rsidRPr="00977840">
          <w:rPr>
            <w:rStyle w:val="Hyperlink"/>
            <w:rFonts w:ascii="SimSun" w:eastAsia="SimSun" w:hAnsi="SimSun" w:cs="PMingLiU" w:hint="eastAsia"/>
            <w:noProof/>
          </w:rPr>
          <w:t>诺</w:t>
        </w:r>
        <w:r w:rsidR="00E813AA">
          <w:rPr>
            <w:noProof/>
            <w:webHidden/>
          </w:rPr>
          <w:tab/>
        </w:r>
        <w:r w:rsidR="00E813AA">
          <w:rPr>
            <w:noProof/>
            <w:webHidden/>
          </w:rPr>
          <w:fldChar w:fldCharType="begin"/>
        </w:r>
        <w:r w:rsidR="00E813AA">
          <w:rPr>
            <w:noProof/>
            <w:webHidden/>
          </w:rPr>
          <w:instrText xml:space="preserve"> PAGEREF _Toc130815735 \h </w:instrText>
        </w:r>
        <w:r w:rsidR="00E813AA">
          <w:rPr>
            <w:noProof/>
            <w:webHidden/>
          </w:rPr>
        </w:r>
        <w:r w:rsidR="00E813AA">
          <w:rPr>
            <w:noProof/>
            <w:webHidden/>
          </w:rPr>
          <w:fldChar w:fldCharType="separate"/>
        </w:r>
        <w:r w:rsidR="00E813AA">
          <w:rPr>
            <w:noProof/>
            <w:webHidden/>
          </w:rPr>
          <w:t>94</w:t>
        </w:r>
        <w:r w:rsidR="00E813AA">
          <w:rPr>
            <w:noProof/>
            <w:webHidden/>
          </w:rPr>
          <w:fldChar w:fldCharType="end"/>
        </w:r>
      </w:hyperlink>
    </w:p>
    <w:p w14:paraId="34AFAE15" w14:textId="6BFAB36A" w:rsidR="00E813AA" w:rsidRDefault="00C03A9D">
      <w:pPr>
        <w:pStyle w:val="TOC1"/>
        <w:rPr>
          <w:rFonts w:eastAsiaTheme="minorEastAsia"/>
          <w:b w:val="0"/>
          <w:caps w:val="0"/>
          <w:noProof/>
          <w:sz w:val="22"/>
          <w:lang w:val="en-US" w:eastAsia="en-US" w:bidi="ar-SA"/>
        </w:rPr>
      </w:pPr>
      <w:hyperlink w:anchor="_Toc130815736" w:history="1">
        <w:r w:rsidR="00E813AA" w:rsidRPr="00977840">
          <w:rPr>
            <w:rStyle w:val="Hyperlink"/>
            <w:rFonts w:eastAsia="SimSun" w:hAnsi="SimSun" w:cs="MS Mincho" w:hint="eastAsia"/>
            <w:noProof/>
          </w:rPr>
          <w:t>附</w:t>
        </w:r>
        <w:r w:rsidR="00E813AA" w:rsidRPr="00977840">
          <w:rPr>
            <w:rStyle w:val="Hyperlink"/>
            <w:rFonts w:ascii="SimSun" w:eastAsia="SimSun" w:hAnsi="SimSun" w:cs="PMingLiU" w:hint="eastAsia"/>
            <w:noProof/>
          </w:rPr>
          <w:t>录</w:t>
        </w:r>
        <w:r w:rsidR="00E813AA" w:rsidRPr="00977840">
          <w:rPr>
            <w:rStyle w:val="Hyperlink"/>
            <w:rFonts w:eastAsia="SimSun"/>
            <w:noProof/>
          </w:rPr>
          <w:t xml:space="preserve"> </w:t>
        </w:r>
        <w:r w:rsidR="00E813AA" w:rsidRPr="00977840">
          <w:rPr>
            <w:rStyle w:val="Hyperlink"/>
            <w:rFonts w:ascii="Calibri Light" w:eastAsia="SimSun" w:hAnsi="Calibri Light"/>
            <w:noProof/>
          </w:rPr>
          <w:t>B</w:t>
        </w:r>
        <w:r w:rsidR="00E813AA" w:rsidRPr="00977840">
          <w:rPr>
            <w:rStyle w:val="Hyperlink"/>
            <w:rFonts w:eastAsia="SimSun"/>
            <w:noProof/>
          </w:rPr>
          <w:t xml:space="preserve"> </w:t>
        </w:r>
        <w:r w:rsidR="00E813AA" w:rsidRPr="00977840">
          <w:rPr>
            <w:rStyle w:val="Hyperlink"/>
            <w:rFonts w:ascii="Calibri Light" w:eastAsia="SimSun" w:hAnsi="Calibri Light"/>
            <w:noProof/>
          </w:rPr>
          <w:t>-</w:t>
        </w:r>
        <w:r w:rsidR="00E813AA" w:rsidRPr="00977840">
          <w:rPr>
            <w:rStyle w:val="Hyperlink"/>
            <w:rFonts w:eastAsia="SimSun"/>
            <w:noProof/>
          </w:rPr>
          <w:t xml:space="preserve"> </w:t>
        </w:r>
        <w:r w:rsidR="00E813AA" w:rsidRPr="00977840">
          <w:rPr>
            <w:rStyle w:val="Hyperlink"/>
            <w:rFonts w:eastAsia="SimSun" w:hAnsi="SimSun" w:cs="MingLiU" w:hint="eastAsia"/>
            <w:noProof/>
          </w:rPr>
          <w:t>针对正常服务时间和电子邮件传送的服务级别承</w:t>
        </w:r>
        <w:r w:rsidR="00E813AA" w:rsidRPr="00977840">
          <w:rPr>
            <w:rStyle w:val="Hyperlink"/>
            <w:rFonts w:ascii="SimSun" w:eastAsia="SimSun" w:hAnsi="SimSun" w:cs="PMingLiU" w:hint="eastAsia"/>
            <w:noProof/>
          </w:rPr>
          <w:t>诺</w:t>
        </w:r>
        <w:r w:rsidR="00E813AA">
          <w:rPr>
            <w:noProof/>
            <w:webHidden/>
          </w:rPr>
          <w:tab/>
        </w:r>
        <w:r w:rsidR="00E813AA">
          <w:rPr>
            <w:noProof/>
            <w:webHidden/>
          </w:rPr>
          <w:fldChar w:fldCharType="begin"/>
        </w:r>
        <w:r w:rsidR="00E813AA">
          <w:rPr>
            <w:noProof/>
            <w:webHidden/>
          </w:rPr>
          <w:instrText xml:space="preserve"> PAGEREF _Toc130815736 \h </w:instrText>
        </w:r>
        <w:r w:rsidR="00E813AA">
          <w:rPr>
            <w:noProof/>
            <w:webHidden/>
          </w:rPr>
        </w:r>
        <w:r w:rsidR="00E813AA">
          <w:rPr>
            <w:noProof/>
            <w:webHidden/>
          </w:rPr>
          <w:fldChar w:fldCharType="separate"/>
        </w:r>
        <w:r w:rsidR="00E813AA">
          <w:rPr>
            <w:noProof/>
            <w:webHidden/>
          </w:rPr>
          <w:t>95</w:t>
        </w:r>
        <w:r w:rsidR="00E813AA">
          <w:rPr>
            <w:noProof/>
            <w:webHidden/>
          </w:rPr>
          <w:fldChar w:fldCharType="end"/>
        </w:r>
      </w:hyperlink>
    </w:p>
    <w:p w14:paraId="5F3E5F0D" w14:textId="52B626EE" w:rsidR="00137E67" w:rsidRPr="00F75B1E" w:rsidRDefault="00137E67" w:rsidP="009B4A30">
      <w:pPr>
        <w:pStyle w:val="TOC1"/>
        <w:sectPr w:rsidR="00137E67" w:rsidRPr="00F75B1E" w:rsidSect="00EE7201">
          <w:type w:val="continuous"/>
          <w:pgSz w:w="12240" w:h="15840" w:code="1"/>
          <w:pgMar w:top="1440" w:right="720" w:bottom="1440" w:left="720" w:header="720" w:footer="720" w:gutter="0"/>
          <w:cols w:num="2" w:space="720"/>
        </w:sectPr>
      </w:pPr>
      <w:r w:rsidRPr="002E2BAF">
        <w:fldChar w:fldCharType="end"/>
      </w:r>
    </w:p>
    <w:p w14:paraId="76D14C43" w14:textId="77777777" w:rsidR="00137E67" w:rsidRPr="002A53DD" w:rsidRDefault="00137E67" w:rsidP="00137E67">
      <w:pPr>
        <w:pStyle w:val="ProductList-SectionHeading"/>
        <w:tabs>
          <w:tab w:val="clear" w:pos="360"/>
        </w:tabs>
        <w:outlineLvl w:val="0"/>
        <w:rPr>
          <w:rFonts w:ascii="SimSun" w:eastAsia="SimSun" w:hAnsi="SimSun"/>
          <w:lang w:eastAsia="zh-CN"/>
        </w:rPr>
      </w:pPr>
      <w:bookmarkStart w:id="3" w:name="_Toc130815572"/>
      <w:bookmarkStart w:id="4" w:name="Introduction"/>
      <w:r w:rsidRPr="002A53DD">
        <w:rPr>
          <w:rFonts w:ascii="SimSun" w:eastAsia="SimSun" w:hAnsi="SimSun" w:cs="PMingLiU" w:hint="eastAsia"/>
          <w:lang w:eastAsia="zh-CN"/>
        </w:rPr>
        <w:lastRenderedPageBreak/>
        <w:t>简介</w:t>
      </w:r>
      <w:bookmarkEnd w:id="3"/>
    </w:p>
    <w:bookmarkEnd w:id="4"/>
    <w:p w14:paraId="56679EAC" w14:textId="77777777" w:rsidR="00137E67" w:rsidRPr="002A53DD" w:rsidRDefault="00137E67" w:rsidP="004E3A5F">
      <w:pPr>
        <w:pStyle w:val="ProductList-SubSection1Heading"/>
        <w:rPr>
          <w:rFonts w:ascii="SimSun" w:eastAsia="SimSun" w:hAnsi="SimSun"/>
        </w:rPr>
      </w:pPr>
      <w:r w:rsidRPr="002A53DD">
        <w:rPr>
          <w:rFonts w:ascii="SimSun" w:eastAsia="SimSun" w:hAnsi="SimSun" w:hint="eastAsia"/>
        </w:rPr>
        <w:t>关于本文档</w:t>
      </w:r>
    </w:p>
    <w:p w14:paraId="603F21E5"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Microsoft Online Services </w:t>
      </w:r>
      <w:r w:rsidRPr="002A53DD">
        <w:rPr>
          <w:rFonts w:eastAsia="SimSun" w:hAnsi="SimSun" w:cs="MS Gothic" w:hint="eastAsia"/>
          <w:lang w:eastAsia="zh-CN"/>
        </w:rPr>
        <w:t>的服</w:t>
      </w:r>
      <w:r w:rsidRPr="002A53DD">
        <w:rPr>
          <w:rFonts w:eastAsia="SimSun" w:hAnsi="SimSun" w:cs="MingLiU" w:hint="eastAsia"/>
          <w:lang w:eastAsia="zh-CN"/>
        </w:rPr>
        <w:t>务级别协议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简称本</w:t>
      </w:r>
      <w:r w:rsidRPr="00B17C0F">
        <w:rPr>
          <w:rFonts w:ascii="SimSun" w:eastAsia="SimSun" w:hAnsi="SimSun" w:cstheme="minorHAnsi"/>
          <w:lang w:eastAsia="zh-CN"/>
        </w:rPr>
        <w:t>“</w:t>
      </w:r>
      <w:r w:rsidRPr="002A53DD">
        <w:rPr>
          <w:rFonts w:eastAsia="SimSun" w:hint="eastAsia"/>
          <w:lang w:eastAsia="zh-CN"/>
        </w:rPr>
        <w:t>SLA</w:t>
      </w:r>
      <w:r w:rsidRPr="00B17C0F">
        <w:rPr>
          <w:rFonts w:ascii="SimSun" w:eastAsia="SimSun" w:hAnsi="SimSun" w:cstheme="minorHAnsi"/>
          <w:lang w:eastAsia="zh-CN"/>
        </w:rPr>
        <w:t>”</w:t>
      </w:r>
      <w:r w:rsidRPr="002A53DD">
        <w:rPr>
          <w:rFonts w:eastAsia="SimSun" w:hAnsi="SimSun" w:hint="eastAsia"/>
          <w:lang w:eastAsia="zh-CN"/>
        </w:rPr>
        <w:t>）</w:t>
      </w:r>
      <w:r w:rsidRPr="002A53DD">
        <w:rPr>
          <w:rFonts w:eastAsia="SimSun" w:hAnsi="SimSun" w:cs="MS Gothic" w:hint="eastAsia"/>
          <w:lang w:eastAsia="zh-CN"/>
        </w:rPr>
        <w:t>是您的微</w:t>
      </w:r>
      <w:r w:rsidRPr="002A53DD">
        <w:rPr>
          <w:rFonts w:eastAsia="SimSun" w:hAnsi="SimSun" w:cs="MingLiU" w:hint="eastAsia"/>
          <w:lang w:eastAsia="zh-CN"/>
        </w:rPr>
        <w:t>软批量许可协议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w:t>
      </w:r>
      <w:r w:rsidRPr="00B17C0F">
        <w:rPr>
          <w:rFonts w:ascii="SimSun" w:eastAsia="SimSun" w:hAnsi="SimSun" w:cstheme="minorHAnsi"/>
          <w:lang w:eastAsia="zh-CN"/>
        </w:rPr>
        <w:t>“</w:t>
      </w:r>
      <w:r w:rsidRPr="002A53DD">
        <w:rPr>
          <w:rFonts w:eastAsia="SimSun" w:hAnsi="SimSun" w:cs="MingLiU" w:hint="eastAsia"/>
          <w:lang w:eastAsia="zh-CN"/>
        </w:rPr>
        <w:t>协议</w:t>
      </w:r>
      <w:r w:rsidRPr="00B17C0F">
        <w:rPr>
          <w:rFonts w:ascii="SimSun" w:eastAsia="SimSun" w:hAnsi="SimSun" w:cstheme="minorHAnsi"/>
          <w:lang w:eastAsia="zh-CN"/>
        </w:rPr>
        <w:t>”</w:t>
      </w:r>
      <w:r w:rsidRPr="002A53DD">
        <w:rPr>
          <w:rFonts w:eastAsia="SimSun" w:hAnsi="SimSun" w:cs="Malgun Gothic" w:hint="eastAsia"/>
          <w:lang w:eastAsia="zh-CN"/>
        </w:rPr>
        <w:t>）</w:t>
      </w:r>
      <w:r w:rsidRPr="002A53DD">
        <w:rPr>
          <w:rFonts w:eastAsia="SimSun" w:hAnsi="SimSun" w:cs="MS Gothic" w:hint="eastAsia"/>
          <w:lang w:eastAsia="zh-CN"/>
        </w:rPr>
        <w:t>的一部分</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中使用但未定</w:t>
      </w:r>
      <w:r w:rsidRPr="002A53DD">
        <w:rPr>
          <w:rFonts w:eastAsia="SimSun" w:hAnsi="SimSun" w:cs="MingLiU" w:hint="eastAsia"/>
          <w:lang w:eastAsia="zh-CN"/>
        </w:rPr>
        <w:t>义的术语将沿用在协议中为它们指定的含义</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适用于此</w:t>
      </w:r>
      <w:r w:rsidRPr="002A53DD">
        <w:rPr>
          <w:rFonts w:eastAsia="SimSun" w:hAnsi="SimSun" w:cs="MingLiU" w:hint="eastAsia"/>
          <w:lang w:eastAsia="zh-CN"/>
        </w:rPr>
        <w:t>处列出的</w:t>
      </w:r>
      <w:r w:rsidRPr="002A53DD">
        <w:rPr>
          <w:rFonts w:eastAsia="SimSun" w:hint="eastAsia"/>
          <w:lang w:eastAsia="zh-CN"/>
        </w:rPr>
        <w:t xml:space="preserve"> Microsoft Online Services</w:t>
      </w:r>
      <w:r w:rsidRPr="002A53DD">
        <w:rPr>
          <w:rFonts w:eastAsia="SimSun" w:hAnsi="SimSun" w:hint="eastAsia"/>
          <w:lang w:eastAsia="zh-CN"/>
        </w:rPr>
        <w:t>（</w:t>
      </w:r>
      <w:r w:rsidRPr="002A53DD">
        <w:rPr>
          <w:rFonts w:eastAsia="SimSun" w:hAnsi="SimSun" w:cs="MS Gothic" w:hint="eastAsia"/>
          <w:lang w:eastAsia="zh-CN"/>
        </w:rPr>
        <w:t>一种或多种</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w:t>
      </w:r>
      <w:r w:rsidRPr="00B17C0F">
        <w:rPr>
          <w:rFonts w:ascii="SimSun" w:eastAsia="SimSun" w:hAnsi="SimSun" w:cstheme="minorHAnsi"/>
          <w:lang w:eastAsia="zh-CN"/>
        </w:rPr>
        <w:t>”</w:t>
      </w:r>
      <w:r w:rsidRPr="002A53DD">
        <w:rPr>
          <w:rFonts w:eastAsia="SimSun" w:hAnsi="SimSun" w:cs="Malgun Gothic" w:hint="eastAsia"/>
          <w:lang w:eastAsia="zh-CN"/>
        </w:rPr>
        <w:t>），</w:t>
      </w:r>
      <w:r w:rsidRPr="002A53DD">
        <w:rPr>
          <w:rFonts w:eastAsia="SimSun" w:hAnsi="SimSun" w:cs="MS Gothic" w:hint="eastAsia"/>
          <w:lang w:eastAsia="zh-CN"/>
        </w:rPr>
        <w:t>但不适用于与服</w:t>
      </w:r>
      <w:r w:rsidRPr="002A53DD">
        <w:rPr>
          <w:rFonts w:eastAsia="SimSun" w:hAnsi="SimSun" w:cs="MingLiU" w:hint="eastAsia"/>
          <w:lang w:eastAsia="zh-CN"/>
        </w:rPr>
        <w:t>务一起提供或与服务或属于任何服务的一部分的任何本地软件关联的独立品牌服务</w:t>
      </w:r>
      <w:r w:rsidRPr="002A53DD">
        <w:rPr>
          <w:rFonts w:eastAsia="SimSun" w:hAnsi="SimSun" w:cs="MS Mincho" w:hint="eastAsia"/>
          <w:lang w:eastAsia="zh-CN"/>
        </w:rPr>
        <w:t>。</w:t>
      </w:r>
    </w:p>
    <w:p w14:paraId="7104403B" w14:textId="77777777" w:rsidR="00137E67" w:rsidRPr="002A53DD" w:rsidRDefault="00137E67" w:rsidP="00137E67">
      <w:pPr>
        <w:pStyle w:val="ProductList-Body"/>
        <w:tabs>
          <w:tab w:val="clear" w:pos="360"/>
        </w:tabs>
        <w:rPr>
          <w:rFonts w:eastAsia="SimSun"/>
          <w:lang w:eastAsia="zh-CN"/>
        </w:rPr>
      </w:pPr>
    </w:p>
    <w:p w14:paraId="4B2102CE"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如果我</w:t>
      </w:r>
      <w:r w:rsidRPr="002A53DD">
        <w:rPr>
          <w:rFonts w:eastAsia="SimSun" w:hAnsi="SimSun" w:cs="MingLiU" w:hint="eastAsia"/>
          <w:lang w:eastAsia="zh-CN"/>
        </w:rPr>
        <w:t>们未按本</w:t>
      </w:r>
      <w:r w:rsidRPr="002A53DD">
        <w:rPr>
          <w:rFonts w:eastAsia="SimSun" w:cs="Calibri" w:hint="eastAsia"/>
          <w:lang w:eastAsia="zh-CN"/>
        </w:rPr>
        <w:t xml:space="preserve"> SLA </w:t>
      </w:r>
      <w:r w:rsidRPr="002A53DD">
        <w:rPr>
          <w:rFonts w:eastAsia="SimSun" w:hAnsi="SimSun" w:cs="MS Gothic" w:hint="eastAsia"/>
          <w:lang w:eastAsia="zh-CN"/>
        </w:rPr>
        <w:t>中的</w:t>
      </w:r>
      <w:r w:rsidRPr="002A53DD">
        <w:rPr>
          <w:rFonts w:eastAsia="SimSun" w:hAnsi="SimSun" w:cs="MingLiU" w:hint="eastAsia"/>
          <w:lang w:eastAsia="zh-CN"/>
        </w:rPr>
        <w:t>规定实现和保持每种服务的服务级别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则您可能有资格获得月服务费的部分减免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们不会在您的订阅初始期限内修改您的</w:t>
      </w:r>
      <w:r w:rsidRPr="002A53DD">
        <w:rPr>
          <w:rFonts w:eastAsia="SimSun" w:cs="Calibri" w:hint="eastAsia"/>
          <w:lang w:eastAsia="zh-CN"/>
        </w:rPr>
        <w:t xml:space="preserve"> SLA </w:t>
      </w:r>
      <w:r w:rsidRPr="002A53DD">
        <w:rPr>
          <w:rFonts w:eastAsia="SimSun" w:hAnsi="SimSun" w:cs="MS Gothic" w:hint="eastAsia"/>
          <w:lang w:eastAsia="zh-CN"/>
        </w:rPr>
        <w:t>条款</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续签订阅</w:t>
      </w:r>
      <w:r w:rsidRPr="002A53DD">
        <w:rPr>
          <w:rFonts w:eastAsia="SimSun" w:hAnsi="SimSun" w:cs="Malgun Gothic" w:hint="eastAsia"/>
          <w:lang w:eastAsia="zh-CN"/>
        </w:rPr>
        <w:t>，</w:t>
      </w:r>
      <w:r w:rsidRPr="002A53DD">
        <w:rPr>
          <w:rFonts w:eastAsia="SimSun" w:hAnsi="SimSun" w:cs="MingLiU" w:hint="eastAsia"/>
          <w:lang w:eastAsia="zh-CN"/>
        </w:rPr>
        <w:t>则续签之时现行的本</w:t>
      </w:r>
      <w:r w:rsidRPr="002A53DD">
        <w:rPr>
          <w:rFonts w:eastAsia="SimSun" w:cs="Calibri" w:hint="eastAsia"/>
          <w:lang w:eastAsia="zh-CN"/>
        </w:rPr>
        <w:t xml:space="preserve"> SLA </w:t>
      </w:r>
      <w:r w:rsidRPr="002A53DD">
        <w:rPr>
          <w:rFonts w:eastAsia="SimSun" w:hAnsi="SimSun" w:cs="MS Gothic" w:hint="eastAsia"/>
          <w:lang w:eastAsia="zh-CN"/>
        </w:rPr>
        <w:t>的版本将适用于您的</w:t>
      </w:r>
      <w:r w:rsidRPr="002A53DD">
        <w:rPr>
          <w:rFonts w:eastAsia="SimSun" w:hAnsi="SimSun" w:cs="MingLiU" w:hint="eastAsia"/>
          <w:lang w:eastAsia="zh-CN"/>
        </w:rPr>
        <w:t>续签期</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对本</w:t>
      </w:r>
      <w:r w:rsidRPr="002A53DD">
        <w:rPr>
          <w:rFonts w:eastAsia="SimSun" w:cs="Calibri" w:hint="eastAsia"/>
          <w:lang w:eastAsia="zh-CN"/>
        </w:rPr>
        <w:t xml:space="preserve"> SLA </w:t>
      </w:r>
      <w:r w:rsidRPr="002A53DD">
        <w:rPr>
          <w:rFonts w:eastAsia="SimSun" w:hAnsi="SimSun" w:cs="MS Gothic" w:hint="eastAsia"/>
          <w:lang w:eastAsia="zh-CN"/>
        </w:rPr>
        <w:t>有重大不利</w:t>
      </w:r>
      <w:r w:rsidRPr="002A53DD">
        <w:rPr>
          <w:rFonts w:eastAsia="SimSun" w:hAnsi="SimSun" w:cs="MingLiU" w:hint="eastAsia"/>
          <w:lang w:eastAsia="zh-CN"/>
        </w:rPr>
        <w:t>变更</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们至少会提前九十</w:t>
      </w:r>
      <w:r w:rsidRPr="002A53DD">
        <w:rPr>
          <w:rFonts w:eastAsia="SimSun" w:cs="Calibri" w:hint="eastAsia"/>
          <w:lang w:eastAsia="zh-CN"/>
        </w:rPr>
        <w:t xml:space="preserve"> (90) </w:t>
      </w:r>
      <w:r w:rsidRPr="002A53DD">
        <w:rPr>
          <w:rFonts w:eastAsia="SimSun" w:hAnsi="SimSun" w:cs="MS Gothic" w:hint="eastAsia"/>
          <w:lang w:eastAsia="zh-CN"/>
        </w:rPr>
        <w:t>天通知</w:t>
      </w:r>
      <w:r w:rsidRPr="002A53DD">
        <w:rPr>
          <w:rFonts w:eastAsia="SimSun" w:hAnsi="SimSun" w:cs="Malgun Gothic" w:hint="eastAsia"/>
          <w:lang w:eastAsia="zh-CN"/>
        </w:rPr>
        <w:t>。</w:t>
      </w:r>
      <w:r w:rsidRPr="002A53DD">
        <w:rPr>
          <w:rFonts w:eastAsia="SimSun" w:hAnsi="SimSun" w:cs="MS Gothic" w:hint="eastAsia"/>
          <w:lang w:eastAsia="zh-CN"/>
        </w:rPr>
        <w:t>您可随</w:t>
      </w:r>
      <w:r w:rsidRPr="002A53DD">
        <w:rPr>
          <w:rFonts w:eastAsia="SimSun" w:hAnsi="SimSun" w:cs="MingLiU" w:hint="eastAsia"/>
          <w:lang w:eastAsia="zh-CN"/>
        </w:rPr>
        <w:t>时通过访问</w:t>
      </w:r>
      <w:r w:rsidRPr="002A53DD">
        <w:rPr>
          <w:rFonts w:eastAsia="SimSun" w:cs="Calibri" w:hint="eastAsia"/>
          <w:lang w:eastAsia="zh-CN"/>
        </w:rPr>
        <w:t xml:space="preserve"> </w:t>
      </w:r>
      <w:hyperlink r:id="rId12" w:history="1">
        <w:r w:rsidRPr="002A53DD">
          <w:rPr>
            <w:rStyle w:val="Hyperlink"/>
            <w:rFonts w:eastAsia="SimSun" w:cs="Calibri" w:hint="eastAsia"/>
            <w:color w:val="0563C1"/>
            <w:szCs w:val="18"/>
            <w:lang w:eastAsia="zh-CN"/>
          </w:rPr>
          <w:t>http://www.microsoftvolumelicensing.com/SLA</w:t>
        </w:r>
      </w:hyperlink>
      <w:r w:rsidRPr="002A53DD">
        <w:rPr>
          <w:rFonts w:eastAsia="SimSun" w:cs="Calibri" w:hint="eastAsia"/>
          <w:lang w:eastAsia="zh-CN"/>
        </w:rPr>
        <w:t xml:space="preserve"> </w:t>
      </w:r>
      <w:r w:rsidRPr="002A53DD">
        <w:rPr>
          <w:rFonts w:eastAsia="SimSun" w:hAnsi="SimSun" w:cs="MingLiU" w:hint="eastAsia"/>
          <w:lang w:eastAsia="zh-CN"/>
        </w:rPr>
        <w:t>查看本</w:t>
      </w:r>
      <w:r w:rsidRPr="002A53DD">
        <w:rPr>
          <w:rFonts w:eastAsia="SimSun" w:cs="Calibri" w:hint="eastAsia"/>
          <w:lang w:eastAsia="zh-CN"/>
        </w:rPr>
        <w:t xml:space="preserve"> SLA </w:t>
      </w:r>
      <w:r w:rsidRPr="002A53DD">
        <w:rPr>
          <w:rFonts w:eastAsia="SimSun" w:hAnsi="SimSun" w:cs="MS Gothic" w:hint="eastAsia"/>
          <w:lang w:eastAsia="zh-CN"/>
        </w:rPr>
        <w:t>的最新版本</w:t>
      </w:r>
      <w:r w:rsidRPr="002A53DD">
        <w:rPr>
          <w:rFonts w:eastAsia="SimSun" w:hAnsi="SimSun" w:cs="MS Mincho" w:hint="eastAsia"/>
          <w:lang w:eastAsia="zh-CN"/>
        </w:rPr>
        <w:t>。</w:t>
      </w:r>
    </w:p>
    <w:p w14:paraId="4C757DEA" w14:textId="77777777" w:rsidR="00137E67" w:rsidRPr="002A53DD" w:rsidRDefault="00137E67" w:rsidP="00137E67">
      <w:pPr>
        <w:pStyle w:val="ProductList-Body"/>
        <w:tabs>
          <w:tab w:val="clear" w:pos="360"/>
        </w:tabs>
        <w:rPr>
          <w:rFonts w:eastAsia="SimSun"/>
          <w:lang w:eastAsia="zh-CN"/>
        </w:rPr>
      </w:pPr>
    </w:p>
    <w:p w14:paraId="526C551F" w14:textId="77777777" w:rsidR="00137E67" w:rsidRPr="002A53DD" w:rsidRDefault="00137E67" w:rsidP="004E3A5F">
      <w:pPr>
        <w:pStyle w:val="ProductList-SubSection1Heading"/>
        <w:rPr>
          <w:rFonts w:ascii="SimSun" w:eastAsia="SimSun" w:hAnsi="SimSun"/>
        </w:rPr>
      </w:pPr>
      <w:r w:rsidRPr="002A53DD">
        <w:rPr>
          <w:rFonts w:ascii="SimSun" w:eastAsia="SimSun" w:hAnsi="SimSun" w:hint="eastAsia"/>
        </w:rPr>
        <w:t>本文档的早期版本</w:t>
      </w:r>
    </w:p>
    <w:p w14:paraId="210A5B4F"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提供有关当前可用服</w:t>
      </w:r>
      <w:r w:rsidRPr="002A53DD">
        <w:rPr>
          <w:rFonts w:eastAsia="SimSun" w:hAnsi="SimSun" w:cs="MingLiU" w:hint="eastAsia"/>
          <w:lang w:eastAsia="zh-CN"/>
        </w:rPr>
        <w:t>务的信息</w:t>
      </w:r>
      <w:r w:rsidRPr="002A53DD">
        <w:rPr>
          <w:rFonts w:eastAsia="SimSun" w:hAnsi="SimSun" w:cs="Malgun Gothic" w:hint="eastAsia"/>
          <w:lang w:eastAsia="zh-CN"/>
        </w:rPr>
        <w:t>。</w:t>
      </w:r>
      <w:r w:rsidRPr="002A53DD">
        <w:rPr>
          <w:rFonts w:eastAsia="SimSun" w:hAnsi="SimSun" w:cs="MS Gothic" w:hint="eastAsia"/>
          <w:lang w:eastAsia="zh-CN"/>
        </w:rPr>
        <w:t>本文档的早期版本在</w:t>
      </w:r>
      <w:r w:rsidRPr="002A53DD">
        <w:rPr>
          <w:rFonts w:eastAsia="SimSun" w:hint="eastAsia"/>
          <w:lang w:eastAsia="zh-CN"/>
        </w:rPr>
        <w:t xml:space="preserve"> </w:t>
      </w:r>
      <w:hyperlink r:id="rId13" w:history="1">
        <w:r w:rsidRPr="002A53DD">
          <w:rPr>
            <w:rStyle w:val="Hyperlink"/>
            <w:rFonts w:eastAsia="SimSun" w:hint="eastAsia"/>
            <w:color w:val="0563C1"/>
            <w:lang w:eastAsia="zh-CN"/>
          </w:rPr>
          <w:t>http://www.microsoftvolumelicensing.com</w:t>
        </w:r>
      </w:hyperlink>
      <w:r w:rsidRPr="002A53DD">
        <w:rPr>
          <w:rFonts w:eastAsia="SimSun" w:hint="eastAsia"/>
          <w:lang w:eastAsia="zh-CN"/>
        </w:rPr>
        <w:t xml:space="preserve"> </w:t>
      </w:r>
      <w:r w:rsidRPr="002A53DD">
        <w:rPr>
          <w:rFonts w:eastAsia="SimSun" w:hAnsi="SimSun" w:cs="MS Gothic" w:hint="eastAsia"/>
          <w:lang w:eastAsia="zh-CN"/>
        </w:rPr>
        <w:t>上提供</w:t>
      </w:r>
      <w:r w:rsidRPr="002A53DD">
        <w:rPr>
          <w:rFonts w:eastAsia="SimSun" w:hAnsi="SimSun" w:cs="Malgun Gothic" w:hint="eastAsia"/>
          <w:lang w:eastAsia="zh-CN"/>
        </w:rPr>
        <w:t>。</w:t>
      </w:r>
      <w:r w:rsidRPr="002A53DD">
        <w:rPr>
          <w:rFonts w:eastAsia="SimSun" w:hAnsi="SimSun" w:cs="MS Gothic" w:hint="eastAsia"/>
          <w:lang w:eastAsia="zh-CN"/>
        </w:rPr>
        <w:t>若要</w:t>
      </w:r>
      <w:r w:rsidRPr="002A53DD">
        <w:rPr>
          <w:rFonts w:eastAsia="SimSun" w:hAnsi="SimSun" w:cs="MingLiU" w:hint="eastAsia"/>
          <w:lang w:eastAsia="zh-CN"/>
        </w:rPr>
        <w:t>查找所需版本</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户可与经销商或微软客户经理联系</w:t>
      </w:r>
      <w:r w:rsidRPr="002A53DD">
        <w:rPr>
          <w:rFonts w:eastAsia="SimSun" w:hAnsi="SimSun" w:cs="MS Mincho" w:hint="eastAsia"/>
          <w:lang w:eastAsia="zh-CN"/>
        </w:rPr>
        <w:t>。</w:t>
      </w:r>
    </w:p>
    <w:p w14:paraId="255D9F65" w14:textId="77777777" w:rsidR="00137E67" w:rsidRPr="002A53DD" w:rsidRDefault="00137E67" w:rsidP="00137E67">
      <w:pPr>
        <w:pStyle w:val="ProductList-Body"/>
        <w:tabs>
          <w:tab w:val="clear" w:pos="360"/>
        </w:tabs>
        <w:rPr>
          <w:rFonts w:eastAsia="SimSun"/>
          <w:lang w:eastAsia="zh-CN"/>
        </w:rPr>
      </w:pPr>
    </w:p>
    <w:p w14:paraId="13B8BA4A" w14:textId="77777777" w:rsidR="0020588C" w:rsidRPr="002A53DD" w:rsidRDefault="0020588C" w:rsidP="0020588C">
      <w:pPr>
        <w:pStyle w:val="ProductList-SubSection1Heading"/>
        <w:rPr>
          <w:rFonts w:ascii="Calibri" w:eastAsia="SimSun" w:hAnsi="Calibri" w:cs="Calibri"/>
        </w:rPr>
      </w:pPr>
      <w:bookmarkStart w:id="5" w:name="_Toc457812797"/>
      <w:bookmarkStart w:id="6" w:name="_Toc457821503"/>
      <w:r w:rsidRPr="002A53DD">
        <w:rPr>
          <w:rFonts w:ascii="Calibri" w:eastAsia="SimSun" w:hAnsi="Calibri" w:cs="Calibri"/>
        </w:rPr>
        <w:t>对本文档的更改进行的澄清和总结</w:t>
      </w:r>
    </w:p>
    <w:bookmarkEnd w:id="5"/>
    <w:bookmarkEnd w:id="6"/>
    <w:p w14:paraId="30CF5F22" w14:textId="52D1C9E1" w:rsidR="00383DC2" w:rsidRDefault="00383DC2" w:rsidP="00383DC2">
      <w:pPr>
        <w:pStyle w:val="ProductList-Body"/>
        <w:tabs>
          <w:tab w:val="clear" w:pos="360"/>
          <w:tab w:val="clear" w:pos="720"/>
          <w:tab w:val="clear" w:pos="1080"/>
        </w:tabs>
      </w:pPr>
      <w:r w:rsidRPr="002A53DD">
        <w:rPr>
          <w:rFonts w:eastAsia="SimSun"/>
        </w:rPr>
        <w:t>以下内容为近期对本</w:t>
      </w:r>
      <w:r w:rsidRPr="002A53DD">
        <w:rPr>
          <w:rFonts w:eastAsia="SimSun"/>
        </w:rPr>
        <w:t xml:space="preserve"> SLA </w:t>
      </w:r>
      <w:r w:rsidRPr="002A53DD">
        <w:rPr>
          <w:rFonts w:eastAsia="SimSun"/>
        </w:rPr>
        <w:t>所做的添加、删除和其他更改。此外，下列内容还针对常见的客户问题详细地解释了</w:t>
      </w:r>
      <w:r w:rsidRPr="002A53DD">
        <w:rPr>
          <w:rFonts w:eastAsia="SimSun"/>
        </w:rPr>
        <w:t xml:space="preserve"> Microsoft </w:t>
      </w:r>
      <w:r w:rsidRPr="002A53DD">
        <w:rPr>
          <w:rFonts w:eastAsia="SimSun"/>
        </w:rPr>
        <w:t>政策。</w:t>
      </w:r>
    </w:p>
    <w:p w14:paraId="553AA497" w14:textId="77777777" w:rsidR="00CF520C" w:rsidRPr="00CF520C" w:rsidRDefault="00CF520C" w:rsidP="00383DC2">
      <w:pPr>
        <w:pStyle w:val="ProductList-Body"/>
        <w:tabs>
          <w:tab w:val="clear" w:pos="360"/>
          <w:tab w:val="clear" w:pos="720"/>
          <w:tab w:val="clear" w:pos="1080"/>
        </w:tabs>
      </w:pPr>
    </w:p>
    <w:tbl>
      <w:tblPr>
        <w:tblStyle w:val="TableGrid"/>
        <w:tblW w:w="10795" w:type="dxa"/>
        <w:tblLook w:val="04A0" w:firstRow="1" w:lastRow="0" w:firstColumn="1" w:lastColumn="0" w:noHBand="0" w:noVBand="1"/>
      </w:tblPr>
      <w:tblGrid>
        <w:gridCol w:w="5305"/>
        <w:gridCol w:w="5490"/>
      </w:tblGrid>
      <w:tr w:rsidR="003E36D1" w:rsidRPr="0091464B" w14:paraId="6501E4F6" w14:textId="77777777" w:rsidTr="003E36D1">
        <w:trPr>
          <w:tblHeader/>
        </w:trPr>
        <w:tc>
          <w:tcPr>
            <w:tcW w:w="5305" w:type="dxa"/>
            <w:shd w:val="clear" w:color="auto" w:fill="0072C6"/>
          </w:tcPr>
          <w:p w14:paraId="52330E11" w14:textId="77777777" w:rsidR="003E36D1" w:rsidRPr="0091464B" w:rsidRDefault="003E36D1" w:rsidP="00585476">
            <w:pPr>
              <w:pStyle w:val="ProductList-OfferingBody"/>
              <w:rPr>
                <w:rFonts w:cstheme="minorHAnsi"/>
              </w:rPr>
            </w:pPr>
            <w:r w:rsidRPr="0091464B">
              <w:rPr>
                <w:rFonts w:cstheme="minorHAnsi"/>
                <w:color w:val="FFFFFF" w:themeColor="background1"/>
              </w:rPr>
              <w:t>新增内容</w:t>
            </w:r>
            <w:r w:rsidRPr="0091464B">
              <w:rPr>
                <w:rFonts w:cstheme="minorHAnsi"/>
                <w:color w:val="FFFFFF" w:themeColor="background1"/>
              </w:rPr>
              <w:t>/</w:t>
            </w:r>
            <w:r w:rsidRPr="0091464B">
              <w:rPr>
                <w:rFonts w:cstheme="minorHAnsi"/>
                <w:color w:val="FFFFFF" w:themeColor="background1"/>
              </w:rPr>
              <w:t>更新</w:t>
            </w:r>
          </w:p>
        </w:tc>
        <w:tc>
          <w:tcPr>
            <w:tcW w:w="5490" w:type="dxa"/>
            <w:shd w:val="clear" w:color="auto" w:fill="0072C6"/>
          </w:tcPr>
          <w:p w14:paraId="0BAF7400" w14:textId="77777777" w:rsidR="003E36D1" w:rsidRPr="0091464B" w:rsidRDefault="003E36D1" w:rsidP="00585476">
            <w:pPr>
              <w:pStyle w:val="ProductList-OfferingBody"/>
              <w:rPr>
                <w:rFonts w:cstheme="minorHAnsi"/>
              </w:rPr>
            </w:pPr>
            <w:r w:rsidRPr="0091464B">
              <w:rPr>
                <w:rFonts w:cstheme="minorHAnsi"/>
                <w:color w:val="FFFFFF" w:themeColor="background1"/>
              </w:rPr>
              <w:t>删减内容</w:t>
            </w:r>
          </w:p>
        </w:tc>
      </w:tr>
      <w:tr w:rsidR="003E36D1" w:rsidRPr="0091464B" w14:paraId="62C4257B" w14:textId="77777777" w:rsidTr="003E36D1">
        <w:trPr>
          <w:tblHeader/>
        </w:trPr>
        <w:tc>
          <w:tcPr>
            <w:tcW w:w="5305" w:type="dxa"/>
            <w:shd w:val="clear" w:color="auto" w:fill="auto"/>
          </w:tcPr>
          <w:p w14:paraId="14B99DB7" w14:textId="77777777" w:rsidR="003E36D1" w:rsidRPr="0091464B" w:rsidRDefault="003E36D1" w:rsidP="00585476">
            <w:pPr>
              <w:pStyle w:val="ProductList-OfferingBody"/>
              <w:rPr>
                <w:rFonts w:cstheme="minorHAnsi"/>
                <w:color w:val="000000" w:themeColor="text1"/>
              </w:rPr>
            </w:pPr>
            <w:r w:rsidRPr="0091464B">
              <w:rPr>
                <w:rFonts w:cstheme="minorHAnsi"/>
                <w:color w:val="000000" w:themeColor="text1"/>
              </w:rPr>
              <w:t>Azure Active Directory</w:t>
            </w:r>
          </w:p>
        </w:tc>
        <w:tc>
          <w:tcPr>
            <w:tcW w:w="5490" w:type="dxa"/>
            <w:shd w:val="clear" w:color="auto" w:fill="auto"/>
          </w:tcPr>
          <w:p w14:paraId="2FE441FC" w14:textId="77777777" w:rsidR="003E36D1" w:rsidRPr="0091464B" w:rsidRDefault="003E36D1" w:rsidP="00585476">
            <w:pPr>
              <w:pStyle w:val="ProductList-OfferingBody"/>
              <w:rPr>
                <w:rFonts w:cstheme="minorHAnsi"/>
                <w:color w:val="000000" w:themeColor="text1"/>
              </w:rPr>
            </w:pPr>
            <w:r w:rsidRPr="0091464B">
              <w:rPr>
                <w:rFonts w:cstheme="minorHAnsi"/>
                <w:color w:val="000000" w:themeColor="text1"/>
              </w:rPr>
              <w:t>多重身份验证服务</w:t>
            </w:r>
          </w:p>
        </w:tc>
      </w:tr>
      <w:tr w:rsidR="003E36D1" w:rsidRPr="0091464B" w14:paraId="3D0D4EF6" w14:textId="77777777" w:rsidTr="003E36D1">
        <w:trPr>
          <w:tblHeader/>
        </w:trPr>
        <w:tc>
          <w:tcPr>
            <w:tcW w:w="5305" w:type="dxa"/>
            <w:shd w:val="clear" w:color="auto" w:fill="auto"/>
          </w:tcPr>
          <w:p w14:paraId="19DEBDB9" w14:textId="77777777" w:rsidR="003E36D1" w:rsidRPr="0091464B" w:rsidDel="00BC2A9C" w:rsidRDefault="003E36D1" w:rsidP="00585476">
            <w:pPr>
              <w:pStyle w:val="ProductList-OfferingBody"/>
              <w:rPr>
                <w:rFonts w:cstheme="minorHAnsi"/>
                <w:color w:val="000000" w:themeColor="text1"/>
              </w:rPr>
            </w:pPr>
            <w:r w:rsidRPr="0091464B">
              <w:rPr>
                <w:rFonts w:cstheme="minorHAnsi"/>
                <w:color w:val="000000" w:themeColor="text1"/>
              </w:rPr>
              <w:t>Log Analytics</w:t>
            </w:r>
          </w:p>
        </w:tc>
        <w:tc>
          <w:tcPr>
            <w:tcW w:w="5490" w:type="dxa"/>
            <w:shd w:val="clear" w:color="auto" w:fill="auto"/>
          </w:tcPr>
          <w:p w14:paraId="1121141D" w14:textId="77777777" w:rsidR="003E36D1" w:rsidRPr="0091464B" w:rsidRDefault="003E36D1" w:rsidP="00585476">
            <w:pPr>
              <w:pStyle w:val="ProductList-OfferingBody"/>
              <w:rPr>
                <w:rFonts w:cstheme="minorHAnsi"/>
                <w:color w:val="000000" w:themeColor="text1"/>
              </w:rPr>
            </w:pPr>
          </w:p>
        </w:tc>
      </w:tr>
    </w:tbl>
    <w:p w14:paraId="429B1693" w14:textId="77777777" w:rsidR="003E36D1" w:rsidRPr="0091464B" w:rsidRDefault="003E36D1" w:rsidP="003E36D1">
      <w:pPr>
        <w:pStyle w:val="ProductList-Body"/>
        <w:rPr>
          <w:rFonts w:cstheme="minorHAnsi"/>
        </w:rPr>
      </w:pPr>
    </w:p>
    <w:p w14:paraId="52BDCBC2" w14:textId="77777777" w:rsidR="003E36D1" w:rsidRPr="0091464B" w:rsidRDefault="003E36D1" w:rsidP="003E36D1">
      <w:pPr>
        <w:pStyle w:val="ProductList-Body"/>
        <w:rPr>
          <w:rFonts w:cstheme="minorHAnsi"/>
        </w:rPr>
      </w:pPr>
      <w:r w:rsidRPr="0091464B">
        <w:rPr>
          <w:rFonts w:cstheme="minorHAnsi"/>
        </w:rPr>
        <w:t>Azure Active Directory</w:t>
      </w:r>
      <w:r w:rsidRPr="0091464B">
        <w:rPr>
          <w:rFonts w:cstheme="minorHAnsi"/>
        </w:rPr>
        <w:t>：将</w:t>
      </w:r>
      <w:r w:rsidRPr="0091464B">
        <w:rPr>
          <w:rFonts w:cstheme="minorHAnsi"/>
        </w:rPr>
        <w:t xml:space="preserve"> Azure Active Directory Basic </w:t>
      </w:r>
      <w:r w:rsidRPr="0091464B">
        <w:rPr>
          <w:rFonts w:cstheme="minorHAnsi"/>
        </w:rPr>
        <w:t>和</w:t>
      </w:r>
      <w:r w:rsidRPr="0091464B">
        <w:rPr>
          <w:rFonts w:cstheme="minorHAnsi"/>
        </w:rPr>
        <w:t xml:space="preserve"> Azure Active Directory Premium </w:t>
      </w:r>
      <w:r w:rsidRPr="0091464B">
        <w:rPr>
          <w:rFonts w:cstheme="minorHAnsi"/>
        </w:rPr>
        <w:t>合并到一起。</w:t>
      </w:r>
    </w:p>
    <w:p w14:paraId="563EC0D2" w14:textId="77777777" w:rsidR="003E36D1" w:rsidRPr="0091464B" w:rsidRDefault="003E36D1" w:rsidP="003E36D1">
      <w:pPr>
        <w:pStyle w:val="ProductList-Body"/>
        <w:rPr>
          <w:rFonts w:cstheme="minorHAnsi"/>
        </w:rPr>
      </w:pPr>
      <w:r w:rsidRPr="0091464B">
        <w:rPr>
          <w:rFonts w:cstheme="minorHAnsi"/>
        </w:rPr>
        <w:t>Log Analytics</w:t>
      </w:r>
      <w:r w:rsidRPr="0091464B">
        <w:rPr>
          <w:rFonts w:cstheme="minorHAnsi"/>
        </w:rPr>
        <w:t>：添加了由于发布错误无意删除的</w:t>
      </w:r>
      <w:r w:rsidRPr="0091464B">
        <w:rPr>
          <w:rFonts w:cstheme="minorHAnsi"/>
        </w:rPr>
        <w:t xml:space="preserve"> Log Analytics SLA</w:t>
      </w:r>
      <w:r w:rsidRPr="0091464B">
        <w:rPr>
          <w:rFonts w:cstheme="minorHAnsi"/>
        </w:rPr>
        <w:t>。</w:t>
      </w:r>
    </w:p>
    <w:p w14:paraId="40780EFB" w14:textId="77777777" w:rsidR="003E36D1" w:rsidRPr="0091464B" w:rsidRDefault="003E36D1" w:rsidP="003E36D1">
      <w:pPr>
        <w:pStyle w:val="ProductList-Body"/>
        <w:rPr>
          <w:rFonts w:cstheme="minorHAnsi"/>
        </w:rPr>
      </w:pPr>
      <w:r w:rsidRPr="0091464B">
        <w:rPr>
          <w:rFonts w:cstheme="minorHAnsi"/>
        </w:rPr>
        <w:t>多重身份验证服务：删除了由于发布错误无意添加的多重身份验证服务。</w:t>
      </w:r>
    </w:p>
    <w:p w14:paraId="03B93A65" w14:textId="2E1A11F4" w:rsidR="00902FC2" w:rsidRPr="002A53DD" w:rsidRDefault="00C03A9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902FC2" w:rsidRPr="002A53DD">
          <w:rPr>
            <w:rStyle w:val="Hyperlink"/>
            <w:rFonts w:eastAsia="SimSun" w:hAnsi="SimSun" w:cs="MS Gothic" w:hint="eastAsia"/>
            <w:color w:val="0563C1"/>
            <w:sz w:val="16"/>
            <w:szCs w:val="16"/>
            <w:lang w:eastAsia="zh-CN"/>
          </w:rPr>
          <w:t>目</w:t>
        </w:r>
        <w:r w:rsidR="00902FC2"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902FC2" w:rsidRPr="002A53DD">
          <w:rPr>
            <w:rStyle w:val="Hyperlink"/>
            <w:rFonts w:eastAsia="SimSun" w:hAnsi="SimSun" w:cs="MS Gothic" w:hint="eastAsia"/>
            <w:color w:val="0563C1"/>
            <w:sz w:val="16"/>
            <w:szCs w:val="16"/>
            <w:lang w:eastAsia="zh-CN"/>
          </w:rPr>
          <w:t>定</w:t>
        </w:r>
        <w:r w:rsidR="00902FC2" w:rsidRPr="002A53DD">
          <w:rPr>
            <w:rStyle w:val="Hyperlink"/>
            <w:rFonts w:eastAsia="SimSun" w:hAnsi="SimSun" w:cs="MingLiU" w:hint="eastAsia"/>
            <w:color w:val="0563C1"/>
            <w:sz w:val="16"/>
            <w:szCs w:val="16"/>
            <w:lang w:eastAsia="zh-CN"/>
          </w:rPr>
          <w:t>义</w:t>
        </w:r>
      </w:hyperlink>
    </w:p>
    <w:p w14:paraId="06B91C5E" w14:textId="77777777" w:rsidR="00137E67" w:rsidRPr="002A53DD" w:rsidRDefault="00137E67" w:rsidP="00137E67">
      <w:pPr>
        <w:pStyle w:val="ProductList-Body"/>
        <w:tabs>
          <w:tab w:val="clear" w:pos="360"/>
        </w:tabs>
        <w:rPr>
          <w:rFonts w:eastAsia="SimSun"/>
          <w:lang w:val="zh-CN" w:eastAsia="zh-CN" w:bidi="zh-CN"/>
        </w:rPr>
      </w:pPr>
    </w:p>
    <w:p w14:paraId="0681FC39" w14:textId="77777777" w:rsidR="00137E67" w:rsidRPr="007E0270" w:rsidRDefault="00137E67" w:rsidP="00137E67">
      <w:pPr>
        <w:spacing w:after="0"/>
        <w:rPr>
          <w:rFonts w:eastAsia="SimSun"/>
          <w:sz w:val="18"/>
          <w:szCs w:val="18"/>
        </w:rPr>
        <w:sectPr w:rsidR="00137E67" w:rsidRPr="007E0270" w:rsidSect="00EE7201">
          <w:headerReference w:type="default" r:id="rId14"/>
          <w:footerReference w:type="default" r:id="rId15"/>
          <w:pgSz w:w="12240" w:h="15840" w:code="1"/>
          <w:pgMar w:top="1440" w:right="720" w:bottom="1440" w:left="720" w:header="720" w:footer="720" w:gutter="0"/>
          <w:cols w:space="720"/>
        </w:sectPr>
      </w:pPr>
    </w:p>
    <w:p w14:paraId="43B5C16B" w14:textId="77777777"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7" w:name="_Toc130815573"/>
      <w:bookmarkStart w:id="8" w:name="GeneralTerms"/>
      <w:r w:rsidRPr="002A53DD">
        <w:rPr>
          <w:rFonts w:asciiTheme="minorHAnsi" w:eastAsia="SimSun" w:hAnsi="SimSun" w:cs="MS Mincho" w:hint="eastAsia"/>
          <w:lang w:eastAsia="zh-CN"/>
        </w:rPr>
        <w:lastRenderedPageBreak/>
        <w:t>一般</w:t>
      </w:r>
      <w:r w:rsidRPr="002A53DD">
        <w:rPr>
          <w:rFonts w:ascii="SimSun" w:eastAsia="SimSun" w:hAnsi="SimSun" w:cs="PMingLiU" w:hint="eastAsia"/>
          <w:lang w:eastAsia="zh-CN"/>
        </w:rPr>
        <w:t>术语</w:t>
      </w:r>
      <w:bookmarkEnd w:id="7"/>
    </w:p>
    <w:p w14:paraId="2EC9EDE1" w14:textId="77777777" w:rsidR="00137E67" w:rsidRPr="002A53DD" w:rsidRDefault="00137E67" w:rsidP="008B2FF9">
      <w:pPr>
        <w:pStyle w:val="ProductList-SubSection1Heading"/>
        <w:rPr>
          <w:rFonts w:ascii="SimSun" w:eastAsia="SimSun" w:hAnsi="SimSun"/>
          <w:lang w:eastAsia="zh-CN"/>
        </w:rPr>
      </w:pPr>
      <w:bookmarkStart w:id="9" w:name="Definitions"/>
      <w:bookmarkEnd w:id="8"/>
      <w:r w:rsidRPr="002A53DD">
        <w:rPr>
          <w:rFonts w:ascii="SimSun" w:eastAsia="SimSun" w:hAnsi="SimSun" w:cs="MS Gothic" w:hint="eastAsia"/>
          <w:lang w:eastAsia="zh-CN"/>
        </w:rPr>
        <w:t>定</w:t>
      </w:r>
      <w:r w:rsidRPr="002A53DD">
        <w:rPr>
          <w:rFonts w:ascii="SimSun" w:eastAsia="SimSun" w:hAnsi="SimSun" w:cs="Microsoft JhengHei" w:hint="eastAsia"/>
          <w:lang w:eastAsia="zh-CN"/>
        </w:rPr>
        <w:t>义</w:t>
      </w:r>
    </w:p>
    <w:bookmarkEnd w:id="9"/>
    <w:p w14:paraId="13B7999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适用月期</w:t>
      </w:r>
      <w:r w:rsidRPr="002A53DD">
        <w:rPr>
          <w:rFonts w:eastAsia="SimSun" w:hAnsi="SimSun" w:cs="MingLiU" w:hint="eastAsia"/>
          <w:b/>
          <w:color w:val="00188F"/>
          <w:lang w:eastAsia="zh-CN"/>
        </w:rPr>
        <w:t>间</w:t>
      </w:r>
      <w:r w:rsidRPr="00B17C0F">
        <w:rPr>
          <w:rFonts w:ascii="SimSun" w:eastAsia="SimSun" w:hAnsi="SimSun" w:cstheme="minorHAnsi"/>
          <w:lang w:eastAsia="zh-CN"/>
        </w:rPr>
        <w:t>”</w:t>
      </w:r>
      <w:r w:rsidRPr="002A53DD">
        <w:rPr>
          <w:rFonts w:eastAsia="SimSun" w:hAnsi="SimSun" w:cs="MS Gothic" w:hint="eastAsia"/>
          <w:lang w:eastAsia="zh-CN"/>
        </w:rPr>
        <w:t>指您在适用服</w:t>
      </w:r>
      <w:r w:rsidRPr="002A53DD">
        <w:rPr>
          <w:rFonts w:eastAsia="SimSun" w:hAnsi="SimSun" w:cs="MingLiU" w:hint="eastAsia"/>
          <w:lang w:eastAsia="zh-CN"/>
        </w:rPr>
        <w:t>务费用减免的日历月中作为服务订户的天数</w:t>
      </w:r>
      <w:r w:rsidRPr="002A53DD">
        <w:rPr>
          <w:rFonts w:eastAsia="SimSun" w:hAnsi="SimSun" w:cs="MS Mincho" w:hint="eastAsia"/>
          <w:lang w:eastAsia="zh-CN"/>
        </w:rPr>
        <w:t>。</w:t>
      </w:r>
    </w:p>
    <w:p w14:paraId="058B3ECC"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适用月服</w:t>
      </w:r>
      <w:r w:rsidRPr="002A53DD">
        <w:rPr>
          <w:rFonts w:eastAsia="SimSun" w:hAnsi="SimSun" w:cs="MingLiU" w:hint="eastAsia"/>
          <w:b/>
          <w:color w:val="00188F"/>
          <w:lang w:eastAsia="zh-CN"/>
        </w:rPr>
        <w:t>务费</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指您在适用服</w:t>
      </w:r>
      <w:r w:rsidRPr="002A53DD">
        <w:rPr>
          <w:rFonts w:eastAsia="SimSun" w:hAnsi="SimSun" w:cs="MingLiU" w:hint="eastAsia"/>
          <w:color w:val="000000" w:themeColor="text1"/>
          <w:lang w:eastAsia="zh-CN"/>
        </w:rPr>
        <w:t>务费用减免的月份针对服务实际支付的费用总额</w:t>
      </w:r>
      <w:r w:rsidRPr="002A53DD">
        <w:rPr>
          <w:rFonts w:eastAsia="SimSun" w:hAnsi="SimSun" w:cs="MS Mincho" w:hint="eastAsia"/>
          <w:color w:val="000000" w:themeColor="text1"/>
          <w:lang w:eastAsia="zh-CN"/>
        </w:rPr>
        <w:t>。</w:t>
      </w:r>
    </w:p>
    <w:p w14:paraId="49F4D9E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将在下面的服</w:t>
      </w:r>
      <w:r w:rsidRPr="002A53DD">
        <w:rPr>
          <w:rFonts w:eastAsia="SimSun" w:hAnsi="SimSun" w:cs="MingLiU" w:hint="eastAsia"/>
          <w:lang w:eastAsia="zh-CN"/>
        </w:rPr>
        <w:t>务特定条款中针对每种服务进行定义</w:t>
      </w:r>
      <w:r w:rsidRPr="002A53DD">
        <w:rPr>
          <w:rFonts w:eastAsia="SimSun" w:hAnsi="SimSun" w:cs="Malgun Gothic" w:hint="eastAsia"/>
          <w:lang w:eastAsia="zh-CN"/>
        </w:rPr>
        <w:t>。</w:t>
      </w:r>
      <w:r w:rsidRPr="002A53DD">
        <w:rPr>
          <w:rFonts w:eastAsia="SimSun" w:hAnsi="SimSun" w:cs="MS Gothic" w:hint="eastAsia"/>
          <w:lang w:eastAsia="zh-CN"/>
        </w:rPr>
        <w:t>除了</w:t>
      </w:r>
      <w:r w:rsidRPr="002A53DD">
        <w:rPr>
          <w:rFonts w:eastAsia="SimSun" w:hint="eastAsia"/>
          <w:lang w:eastAsia="zh-CN"/>
        </w:rPr>
        <w:t xml:space="preserve"> Microsoft Azure </w:t>
      </w:r>
      <w:r w:rsidRPr="002A53DD">
        <w:rPr>
          <w:rFonts w:eastAsia="SimSun" w:hAnsi="SimSun" w:cs="MS Gothic" w:hint="eastAsia"/>
          <w:lang w:eastAsia="zh-CN"/>
        </w:rPr>
        <w:t>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时间不包含计划的停机时间</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时间不包含服务因下面所述的限制以及服务特定条款中的限制而不可用的情况</w:t>
      </w:r>
      <w:r w:rsidRPr="002A53DD">
        <w:rPr>
          <w:rFonts w:eastAsia="SimSun" w:hAnsi="SimSun" w:cs="MS Mincho" w:hint="eastAsia"/>
          <w:lang w:eastAsia="zh-CN"/>
        </w:rPr>
        <w:t>。</w:t>
      </w:r>
    </w:p>
    <w:p w14:paraId="51581276"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错误代码</w:t>
      </w:r>
      <w:r w:rsidRPr="00B17C0F">
        <w:rPr>
          <w:rFonts w:ascii="SimSun" w:eastAsia="SimSun" w:hAnsi="SimSun" w:cstheme="minorHAnsi"/>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项操作出现了问题</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5xx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14:paraId="3AC924C4"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外部</w:t>
      </w:r>
      <w:r w:rsidRPr="002A53DD">
        <w:rPr>
          <w:rFonts w:eastAsia="SimSun" w:hAnsi="SimSun" w:cs="MingLiU" w:hint="eastAsia"/>
          <w:b/>
          <w:color w:val="00188F"/>
          <w:lang w:eastAsia="zh-CN"/>
        </w:rPr>
        <w:t>连接</w:t>
      </w:r>
      <w:r w:rsidRPr="00B17C0F">
        <w:rPr>
          <w:rFonts w:ascii="SimSun" w:eastAsia="SimSun" w:hAnsi="SimSun" w:cstheme="minorHAnsi"/>
          <w:lang w:eastAsia="zh-CN"/>
        </w:rPr>
        <w:t>”</w:t>
      </w:r>
      <w:r w:rsidRPr="002A53DD">
        <w:rPr>
          <w:rFonts w:eastAsia="SimSun" w:hAnsi="SimSun" w:cs="MS Gothic" w:hint="eastAsia"/>
          <w:lang w:eastAsia="zh-CN"/>
        </w:rPr>
        <w:t>是指可通</w:t>
      </w:r>
      <w:r w:rsidRPr="002A53DD">
        <w:rPr>
          <w:rFonts w:eastAsia="SimSun" w:hAnsi="SimSun" w:cs="MingLiU" w:hint="eastAsia"/>
          <w:lang w:eastAsia="zh-CN"/>
        </w:rPr>
        <w:t>过受支持的协议</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HTTP </w:t>
      </w:r>
      <w:r w:rsidRPr="002A53DD">
        <w:rPr>
          <w:rFonts w:eastAsia="SimSun" w:hAnsi="SimSun" w:cs="MS Gothic" w:hint="eastAsia"/>
          <w:lang w:eastAsia="zh-CN"/>
        </w:rPr>
        <w:t>和</w:t>
      </w:r>
      <w:r w:rsidRPr="002A53DD">
        <w:rPr>
          <w:rFonts w:eastAsia="SimSun" w:hint="eastAsia"/>
          <w:lang w:eastAsia="zh-CN"/>
        </w:rPr>
        <w:t xml:space="preserve"> HTTPS</w:t>
      </w:r>
      <w:r w:rsidRPr="002A53DD">
        <w:rPr>
          <w:rFonts w:eastAsia="SimSun" w:hAnsi="SimSun" w:hint="eastAsia"/>
          <w:lang w:eastAsia="zh-CN"/>
        </w:rPr>
        <w:t>）</w:t>
      </w:r>
      <w:r w:rsidRPr="002A53DD">
        <w:rPr>
          <w:rFonts w:eastAsia="SimSun" w:hAnsi="SimSun" w:cs="MS Gothic" w:hint="eastAsia"/>
          <w:lang w:eastAsia="zh-CN"/>
        </w:rPr>
        <w:t>从公共</w:t>
      </w:r>
      <w:r w:rsidRPr="002A53DD">
        <w:rPr>
          <w:rFonts w:eastAsia="SimSun" w:hint="eastAsia"/>
          <w:lang w:eastAsia="zh-CN"/>
        </w:rPr>
        <w:t xml:space="preserve"> IP </w:t>
      </w:r>
      <w:r w:rsidRPr="002A53DD">
        <w:rPr>
          <w:rFonts w:eastAsia="SimSun" w:hAnsi="SimSun" w:cs="MS Gothic" w:hint="eastAsia"/>
          <w:lang w:eastAsia="zh-CN"/>
        </w:rPr>
        <w:t>地址</w:t>
      </w:r>
      <w:r w:rsidRPr="002A53DD">
        <w:rPr>
          <w:rFonts w:eastAsia="SimSun" w:hAnsi="SimSun" w:cs="MingLiU" w:hint="eastAsia"/>
          <w:lang w:eastAsia="zh-CN"/>
        </w:rPr>
        <w:t>发送和接收的双向网络流量</w:t>
      </w:r>
      <w:r w:rsidRPr="002A53DD">
        <w:rPr>
          <w:rFonts w:eastAsia="SimSun" w:hAnsi="SimSun" w:cs="MS Mincho" w:hint="eastAsia"/>
          <w:lang w:eastAsia="zh-CN"/>
        </w:rPr>
        <w:t>。</w:t>
      </w:r>
    </w:p>
    <w:p w14:paraId="51943C4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事件</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w:t>
      </w:r>
      <w:r w:rsidRPr="002A53DD">
        <w:rPr>
          <w:rFonts w:eastAsia="SimSun" w:hAnsi="SimSun" w:cs="MingLiU" w:hint="eastAsia"/>
          <w:color w:val="000000" w:themeColor="text1"/>
          <w:lang w:eastAsia="zh-CN"/>
        </w:rPr>
        <w:t>导致停机时间的</w:t>
      </w:r>
      <w:r w:rsidRPr="002A53DD">
        <w:rPr>
          <w:rFonts w:eastAsia="SimSun" w:hint="eastAsia"/>
          <w:color w:val="000000" w:themeColor="text1"/>
          <w:lang w:eastAsia="zh-CN"/>
        </w:rPr>
        <w:t xml:space="preserve"> (i) </w:t>
      </w:r>
      <w:r w:rsidRPr="002A53DD">
        <w:rPr>
          <w:rFonts w:eastAsia="SimSun" w:hAnsi="SimSun" w:cs="MS Gothic" w:hint="eastAsia"/>
          <w:color w:val="000000" w:themeColor="text1"/>
          <w:lang w:eastAsia="zh-CN"/>
        </w:rPr>
        <w:t>任何一个事件或</w:t>
      </w:r>
      <w:r w:rsidRPr="002A53DD">
        <w:rPr>
          <w:rFonts w:eastAsia="SimSun" w:hint="eastAsia"/>
          <w:color w:val="000000" w:themeColor="text1"/>
          <w:lang w:eastAsia="zh-CN"/>
        </w:rPr>
        <w:t xml:space="preserve"> (ii) </w:t>
      </w:r>
      <w:r w:rsidRPr="002A53DD">
        <w:rPr>
          <w:rFonts w:eastAsia="SimSun" w:hAnsi="SimSun" w:cs="MS Gothic" w:hint="eastAsia"/>
          <w:color w:val="000000" w:themeColor="text1"/>
          <w:lang w:eastAsia="zh-CN"/>
        </w:rPr>
        <w:t>任何一</w:t>
      </w:r>
      <w:r w:rsidRPr="002A53DD">
        <w:rPr>
          <w:rFonts w:eastAsia="SimSun" w:hAnsi="SimSun" w:cs="MingLiU" w:hint="eastAsia"/>
          <w:color w:val="000000" w:themeColor="text1"/>
          <w:lang w:eastAsia="zh-CN"/>
        </w:rPr>
        <w:t>组事件</w:t>
      </w:r>
      <w:r w:rsidRPr="002A53DD">
        <w:rPr>
          <w:rFonts w:eastAsia="SimSun" w:hAnsi="SimSun" w:cs="MS Mincho" w:hint="eastAsia"/>
          <w:color w:val="000000" w:themeColor="text1"/>
          <w:lang w:eastAsia="zh-CN"/>
        </w:rPr>
        <w:t>。</w:t>
      </w:r>
    </w:p>
    <w:p w14:paraId="3ED88DA3"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管理</w:t>
      </w:r>
      <w:r w:rsidRPr="002A53DD">
        <w:rPr>
          <w:rFonts w:eastAsia="SimSun" w:hAnsi="SimSun" w:cs="MingLiU" w:hint="eastAsia"/>
          <w:b/>
          <w:color w:val="00188F"/>
          <w:lang w:eastAsia="zh-CN"/>
        </w:rPr>
        <w:t>门户</w:t>
      </w:r>
      <w:r w:rsidRPr="00B17C0F">
        <w:rPr>
          <w:rFonts w:ascii="SimSun" w:eastAsia="SimSun" w:hAnsi="SimSun" w:cstheme="minorHAnsi"/>
          <w:lang w:eastAsia="zh-CN"/>
        </w:rPr>
        <w:t>”</w:t>
      </w:r>
      <w:r w:rsidRPr="002A53DD">
        <w:rPr>
          <w:rFonts w:eastAsia="SimSun" w:hAnsi="SimSun" w:cs="MS Gothic" w:hint="eastAsia"/>
          <w:lang w:eastAsia="zh-CN"/>
        </w:rPr>
        <w:t>指微</w:t>
      </w:r>
      <w:r w:rsidRPr="002A53DD">
        <w:rPr>
          <w:rFonts w:eastAsia="SimSun" w:hAnsi="SimSun" w:cs="MingLiU" w:hint="eastAsia"/>
          <w:lang w:eastAsia="zh-CN"/>
        </w:rPr>
        <w:t>软提供的</w:t>
      </w:r>
      <w:r w:rsidRPr="002A53DD">
        <w:rPr>
          <w:rFonts w:eastAsia="SimSun" w:hint="eastAsia"/>
          <w:lang w:eastAsia="zh-CN"/>
        </w:rPr>
        <w:t xml:space="preserve"> Web </w:t>
      </w:r>
      <w:r w:rsidRPr="002A53DD">
        <w:rPr>
          <w:rFonts w:eastAsia="SimSun" w:hAnsi="SimSun" w:cs="MS Gothic" w:hint="eastAsia"/>
          <w:lang w:eastAsia="zh-CN"/>
        </w:rPr>
        <w:t>界面</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户可通过该界面来管理服务</w:t>
      </w:r>
      <w:r w:rsidRPr="002A53DD">
        <w:rPr>
          <w:rFonts w:eastAsia="SimSun" w:hAnsi="SimSun" w:cs="MS Mincho" w:hint="eastAsia"/>
          <w:lang w:eastAsia="zh-CN"/>
        </w:rPr>
        <w:t>。</w:t>
      </w:r>
    </w:p>
    <w:p w14:paraId="14BE8201"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计划停机时间</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指与网</w:t>
      </w:r>
      <w:r w:rsidRPr="002A53DD">
        <w:rPr>
          <w:rFonts w:eastAsia="SimSun" w:hAnsi="SimSun" w:cs="MingLiU" w:hint="eastAsia"/>
          <w:color w:val="000000" w:themeColor="text1"/>
          <w:lang w:eastAsia="zh-CN"/>
        </w:rPr>
        <w:t>络</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硬件</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服</w:t>
      </w:r>
      <w:r w:rsidRPr="002A53DD">
        <w:rPr>
          <w:rFonts w:eastAsia="SimSun" w:hAnsi="SimSun" w:cs="MingLiU" w:hint="eastAsia"/>
          <w:color w:val="000000" w:themeColor="text1"/>
          <w:lang w:eastAsia="zh-CN"/>
        </w:rPr>
        <w:t>务维护或升级相关的停机时间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在此</w:t>
      </w:r>
      <w:r w:rsidRPr="002A53DD">
        <w:rPr>
          <w:rFonts w:eastAsia="SimSun" w:hAnsi="SimSun" w:cs="MingLiU" w:hint="eastAsia"/>
          <w:color w:val="000000" w:themeColor="text1"/>
          <w:lang w:eastAsia="zh-CN"/>
        </w:rPr>
        <w:t>类停机时间开始之前</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我</w:t>
      </w:r>
      <w:r w:rsidRPr="002A53DD">
        <w:rPr>
          <w:rFonts w:eastAsia="SimSun" w:hAnsi="SimSun" w:cs="MingLiU" w:hint="eastAsia"/>
          <w:color w:val="000000" w:themeColor="text1"/>
          <w:lang w:eastAsia="zh-CN"/>
        </w:rPr>
        <w:t>们将至少提前五</w:t>
      </w:r>
      <w:r w:rsidRPr="002A53DD">
        <w:rPr>
          <w:rFonts w:eastAsia="SimSun" w:hint="eastAsia"/>
          <w:color w:val="000000" w:themeColor="text1"/>
          <w:lang w:eastAsia="zh-CN"/>
        </w:rPr>
        <w:t xml:space="preserve"> (5) </w:t>
      </w:r>
      <w:r w:rsidRPr="002A53DD">
        <w:rPr>
          <w:rFonts w:eastAsia="SimSun" w:hAnsi="SimSun" w:cs="MS Gothic" w:hint="eastAsia"/>
          <w:color w:val="000000" w:themeColor="text1"/>
          <w:lang w:eastAsia="zh-CN"/>
        </w:rPr>
        <w:t>天</w:t>
      </w:r>
      <w:r w:rsidRPr="002A53DD">
        <w:rPr>
          <w:rFonts w:eastAsia="SimSun" w:hAnsi="SimSun" w:cs="MingLiU" w:hint="eastAsia"/>
          <w:color w:val="000000" w:themeColor="text1"/>
          <w:lang w:eastAsia="zh-CN"/>
        </w:rPr>
        <w:t>发布通知或通知您</w:t>
      </w:r>
      <w:r w:rsidRPr="002A53DD">
        <w:rPr>
          <w:rFonts w:eastAsia="SimSun" w:hAnsi="SimSun" w:cs="MS Mincho" w:hint="eastAsia"/>
          <w:color w:val="000000" w:themeColor="text1"/>
          <w:lang w:eastAsia="zh-CN"/>
        </w:rPr>
        <w:t>。</w:t>
      </w:r>
    </w:p>
    <w:p w14:paraId="6B8E276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是指在微</w:t>
      </w:r>
      <w:r w:rsidRPr="002A53DD">
        <w:rPr>
          <w:rFonts w:eastAsia="SimSun" w:hAnsi="SimSun" w:cs="MingLiU" w:hint="eastAsia"/>
          <w:color w:val="000000" w:themeColor="text1"/>
          <w:lang w:eastAsia="zh-CN"/>
        </w:rPr>
        <w:t>软审批索赔后为您减免的适用月服务费的百分比</w:t>
      </w:r>
      <w:r w:rsidRPr="002A53DD">
        <w:rPr>
          <w:rFonts w:eastAsia="SimSun" w:hAnsi="SimSun" w:cs="MS Mincho" w:hint="eastAsia"/>
          <w:color w:val="000000" w:themeColor="text1"/>
          <w:lang w:eastAsia="zh-CN"/>
        </w:rPr>
        <w:t>。</w:t>
      </w:r>
    </w:p>
    <w:p w14:paraId="478A2F06"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是指本</w:t>
      </w:r>
      <w:r w:rsidRPr="002A53DD">
        <w:rPr>
          <w:rFonts w:eastAsia="SimSun" w:hint="eastAsia"/>
          <w:color w:val="000000" w:themeColor="text1"/>
          <w:lang w:eastAsia="zh-CN"/>
        </w:rPr>
        <w:t xml:space="preserve"> SLA </w:t>
      </w:r>
      <w:r w:rsidRPr="002A53DD">
        <w:rPr>
          <w:rFonts w:eastAsia="SimSun" w:hAnsi="SimSun" w:cs="MS Gothic" w:hint="eastAsia"/>
          <w:color w:val="000000" w:themeColor="text1"/>
          <w:lang w:eastAsia="zh-CN"/>
        </w:rPr>
        <w:t>中</w:t>
      </w:r>
      <w:r w:rsidRPr="002A53DD">
        <w:rPr>
          <w:rFonts w:eastAsia="SimSun" w:hAnsi="SimSun" w:cs="MingLiU" w:hint="eastAsia"/>
          <w:color w:val="000000" w:themeColor="text1"/>
          <w:lang w:eastAsia="zh-CN"/>
        </w:rPr>
        <w:t>规定的微软同意在交付服务时达到的性能指标</w:t>
      </w:r>
      <w:r w:rsidRPr="002A53DD">
        <w:rPr>
          <w:rFonts w:eastAsia="SimSun" w:hAnsi="SimSun" w:cs="MS Mincho" w:hint="eastAsia"/>
          <w:color w:val="000000" w:themeColor="text1"/>
          <w:lang w:eastAsia="zh-CN"/>
        </w:rPr>
        <w:t>。</w:t>
      </w:r>
    </w:p>
    <w:p w14:paraId="1B3AD139"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务资源</w:t>
      </w:r>
      <w:r w:rsidRPr="00B17C0F">
        <w:rPr>
          <w:rFonts w:ascii="SimSun" w:eastAsia="SimSun" w:hAnsi="SimSun" w:cstheme="minorHAnsi"/>
          <w:lang w:eastAsia="zh-CN"/>
        </w:rPr>
        <w:t>”</w:t>
      </w:r>
      <w:r w:rsidRPr="002A53DD">
        <w:rPr>
          <w:rFonts w:eastAsia="SimSun" w:hAnsi="SimSun" w:cs="MS Gothic" w:hint="eastAsia"/>
          <w:lang w:eastAsia="zh-CN"/>
        </w:rPr>
        <w:t>是指可供在服</w:t>
      </w:r>
      <w:r w:rsidRPr="002A53DD">
        <w:rPr>
          <w:rFonts w:eastAsia="SimSun" w:hAnsi="SimSun" w:cs="MingLiU" w:hint="eastAsia"/>
          <w:lang w:eastAsia="zh-CN"/>
        </w:rPr>
        <w:t>务中使用的各种资源</w:t>
      </w:r>
      <w:r w:rsidRPr="002A53DD">
        <w:rPr>
          <w:rFonts w:eastAsia="SimSun" w:hAnsi="SimSun" w:cs="MS Mincho" w:hint="eastAsia"/>
          <w:lang w:eastAsia="zh-CN"/>
        </w:rPr>
        <w:t>。</w:t>
      </w:r>
    </w:p>
    <w:p w14:paraId="3A793B98"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成功代</w:t>
      </w:r>
      <w:r w:rsidRPr="002A53DD">
        <w:rPr>
          <w:rFonts w:eastAsia="SimSun" w:hAnsi="SimSun" w:cs="MingLiU" w:hint="eastAsia"/>
          <w:b/>
          <w:color w:val="00188F"/>
          <w:lang w:eastAsia="zh-CN"/>
        </w:rPr>
        <w:t>码</w:t>
      </w:r>
      <w:r w:rsidRPr="00B17C0F">
        <w:rPr>
          <w:rFonts w:ascii="SimSun" w:eastAsia="SimSun" w:hAnsi="SimSun" w:cstheme="minorHAnsi"/>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项操作已经成功</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int="eastAsia"/>
          <w:lang w:eastAsia="zh-CN"/>
        </w:rPr>
        <w:t xml:space="preserve">2xx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14:paraId="57EFFF6C"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支持</w:t>
      </w:r>
      <w:r w:rsidRPr="002A53DD">
        <w:rPr>
          <w:rFonts w:eastAsia="SimSun" w:hAnsi="SimSun" w:cs="MingLiU" w:hint="eastAsia"/>
          <w:b/>
          <w:color w:val="00188F"/>
          <w:lang w:eastAsia="zh-CN"/>
        </w:rPr>
        <w:t>时段</w:t>
      </w:r>
      <w:r w:rsidRPr="00B17C0F">
        <w:rPr>
          <w:rFonts w:ascii="SimSun" w:eastAsia="SimSun" w:hAnsi="SimSun" w:cstheme="minorHAnsi"/>
          <w:lang w:eastAsia="zh-CN"/>
        </w:rPr>
        <w:t>”</w:t>
      </w:r>
      <w:r w:rsidRPr="002A53DD">
        <w:rPr>
          <w:rFonts w:eastAsia="SimSun" w:hAnsi="SimSun" w:cs="MS Gothic" w:hint="eastAsia"/>
          <w:lang w:eastAsia="zh-CN"/>
        </w:rPr>
        <w:t>是指某个服</w:t>
      </w:r>
      <w:r w:rsidRPr="002A53DD">
        <w:rPr>
          <w:rFonts w:eastAsia="SimSun" w:hAnsi="SimSun" w:cs="MingLiU" w:hint="eastAsia"/>
          <w:lang w:eastAsia="zh-CN"/>
        </w:rPr>
        <w:t>务功能或者与某个单独产品或服务的兼容性可以获得支持的时间范围</w:t>
      </w:r>
      <w:r w:rsidRPr="002A53DD">
        <w:rPr>
          <w:rFonts w:eastAsia="SimSun" w:hAnsi="SimSun" w:cs="MS Mincho" w:hint="eastAsia"/>
          <w:lang w:eastAsia="zh-CN"/>
        </w:rPr>
        <w:t>。</w:t>
      </w:r>
    </w:p>
    <w:p w14:paraId="2D26BDD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户分钟数</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是指将一个月内的所有分</w:t>
      </w:r>
      <w:r w:rsidRPr="002A53DD">
        <w:rPr>
          <w:rFonts w:eastAsia="SimSun" w:hAnsi="SimSun" w:cs="MingLiU" w:hint="eastAsia"/>
          <w:color w:val="000000" w:themeColor="text1"/>
          <w:lang w:eastAsia="zh-CN"/>
        </w:rPr>
        <w:t>钟数减去所有计划的停机时间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然后乘以全部用</w:t>
      </w:r>
      <w:r w:rsidRPr="002A53DD">
        <w:rPr>
          <w:rFonts w:eastAsia="SimSun" w:hAnsi="SimSun" w:cs="MingLiU" w:hint="eastAsia"/>
          <w:color w:val="000000" w:themeColor="text1"/>
          <w:lang w:eastAsia="zh-CN"/>
        </w:rPr>
        <w:t>户数</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最</w:t>
      </w:r>
      <w:r w:rsidRPr="002A53DD">
        <w:rPr>
          <w:rFonts w:eastAsia="SimSun" w:hAnsi="SimSun" w:cs="MingLiU" w:hint="eastAsia"/>
          <w:color w:val="000000" w:themeColor="text1"/>
          <w:lang w:eastAsia="zh-CN"/>
        </w:rPr>
        <w:t>终所得的分钟数</w:t>
      </w:r>
      <w:r w:rsidRPr="002A53DD">
        <w:rPr>
          <w:rFonts w:eastAsia="SimSun" w:hAnsi="SimSun" w:cs="MS Mincho" w:hint="eastAsia"/>
          <w:color w:val="000000" w:themeColor="text1"/>
          <w:lang w:eastAsia="zh-CN"/>
        </w:rPr>
        <w:t>。</w:t>
      </w:r>
    </w:p>
    <w:p w14:paraId="424D67ED" w14:textId="77777777" w:rsidR="00137E67" w:rsidRPr="002A53DD" w:rsidRDefault="00137E67" w:rsidP="00137E67">
      <w:pPr>
        <w:pStyle w:val="ProductList-Body"/>
        <w:rPr>
          <w:rFonts w:eastAsia="SimSun"/>
          <w:lang w:eastAsia="zh-CN"/>
        </w:rPr>
      </w:pPr>
    </w:p>
    <w:p w14:paraId="2E98B6E1" w14:textId="77777777" w:rsidR="00137E67" w:rsidRPr="002A53DD" w:rsidRDefault="00137E67" w:rsidP="008B2FF9">
      <w:pPr>
        <w:pStyle w:val="ProductList-SubSection1Heading"/>
        <w:rPr>
          <w:rFonts w:ascii="SimSun" w:eastAsia="SimSun" w:hAnsi="SimSun" w:cs="Microsoft JhengHei"/>
          <w:lang w:eastAsia="en-US"/>
        </w:rPr>
      </w:pPr>
      <w:bookmarkStart w:id="10" w:name="Terms"/>
      <w:r w:rsidRPr="002A53DD">
        <w:rPr>
          <w:rFonts w:ascii="SimSun" w:eastAsia="SimSun" w:hAnsi="SimSun" w:cs="Microsoft JhengHei" w:hint="eastAsia"/>
          <w:lang w:eastAsia="en-US"/>
        </w:rPr>
        <w:t>条款</w:t>
      </w:r>
    </w:p>
    <w:p w14:paraId="33ACB007" w14:textId="77777777" w:rsidR="00137E67" w:rsidRPr="002A53DD" w:rsidRDefault="00137E67" w:rsidP="00137E67">
      <w:pPr>
        <w:pStyle w:val="ProductList-ClauseHeading"/>
        <w:rPr>
          <w:rFonts w:eastAsia="SimSun"/>
          <w:lang w:eastAsia="zh-CN"/>
        </w:rPr>
      </w:pPr>
      <w:bookmarkStart w:id="11" w:name="GeneralTerms_Claims"/>
      <w:bookmarkEnd w:id="10"/>
      <w:r w:rsidRPr="002A53DD">
        <w:rPr>
          <w:rFonts w:eastAsia="SimSun" w:hAnsi="SimSun" w:cs="MS Gothic" w:hint="eastAsia"/>
          <w:lang w:eastAsia="zh-CN"/>
        </w:rPr>
        <w:t>索</w:t>
      </w:r>
      <w:r w:rsidRPr="002A53DD">
        <w:rPr>
          <w:rFonts w:ascii="SimSun" w:eastAsia="SimSun" w:hAnsi="SimSun" w:cs="PMingLiU" w:hint="eastAsia"/>
          <w:lang w:eastAsia="zh-CN"/>
        </w:rPr>
        <w:t>赔</w:t>
      </w:r>
    </w:p>
    <w:bookmarkEnd w:id="11"/>
    <w:p w14:paraId="02E9D1A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若要微</w:t>
      </w:r>
      <w:r w:rsidRPr="002A53DD">
        <w:rPr>
          <w:rFonts w:eastAsia="SimSun" w:hAnsi="SimSun" w:cs="MingLiU" w:hint="eastAsia"/>
          <w:lang w:eastAsia="zh-CN"/>
        </w:rPr>
        <w:t>软考虑索赔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须将索赔提交给微软公司的客户支持</w:t>
      </w:r>
      <w:r w:rsidRPr="002A53DD">
        <w:rPr>
          <w:rFonts w:eastAsia="SimSun" w:hAnsi="SimSun" w:cs="Malgun Gothic" w:hint="eastAsia"/>
          <w:lang w:eastAsia="zh-CN"/>
        </w:rPr>
        <w:t>，</w:t>
      </w:r>
      <w:r w:rsidRPr="002A53DD">
        <w:rPr>
          <w:rFonts w:eastAsia="SimSun" w:hAnsi="SimSun" w:cs="MS Gothic" w:hint="eastAsia"/>
          <w:lang w:eastAsia="zh-CN"/>
        </w:rPr>
        <w:t>并在其中包含微</w:t>
      </w:r>
      <w:r w:rsidRPr="002A53DD">
        <w:rPr>
          <w:rFonts w:eastAsia="SimSun" w:hAnsi="SimSun" w:cs="MingLiU" w:hint="eastAsia"/>
          <w:lang w:eastAsia="zh-CN"/>
        </w:rPr>
        <w:t>软确认索赔所需的所有信息</w:t>
      </w:r>
      <w:r w:rsidRPr="002A53DD">
        <w:rPr>
          <w:rFonts w:eastAsia="SimSun" w:hAnsi="SimSun" w:cs="Malgun Gothic" w:hint="eastAsia"/>
          <w:lang w:eastAsia="zh-CN"/>
        </w:rPr>
        <w:t>，</w:t>
      </w:r>
      <w:r w:rsidRPr="002A53DD">
        <w:rPr>
          <w:rFonts w:eastAsia="SimSun" w:hAnsi="SimSun" w:cs="MS Gothic" w:hint="eastAsia"/>
          <w:lang w:eastAsia="zh-CN"/>
        </w:rPr>
        <w:t>包括但不限于</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ingLiU" w:hint="eastAsia"/>
          <w:lang w:eastAsia="zh-CN"/>
        </w:rPr>
        <w:t>详细的事件说明</w:t>
      </w:r>
      <w:r w:rsidRPr="002A53DD">
        <w:rPr>
          <w:rFonts w:eastAsia="SimSun" w:hAnsi="SimSun" w:cs="Malgun Gothic" w:hint="eastAsia"/>
          <w:lang w:eastAsia="zh-CN"/>
        </w:rPr>
        <w:t>；</w:t>
      </w:r>
      <w:r w:rsidRPr="002A53DD">
        <w:rPr>
          <w:rFonts w:eastAsia="SimSun" w:hint="eastAsia"/>
          <w:lang w:eastAsia="zh-CN"/>
        </w:rPr>
        <w:t xml:space="preserve">(ii) </w:t>
      </w:r>
      <w:r w:rsidRPr="002A53DD">
        <w:rPr>
          <w:rFonts w:eastAsia="SimSun" w:hAnsi="SimSun" w:cs="MS Gothic" w:hint="eastAsia"/>
          <w:lang w:eastAsia="zh-CN"/>
        </w:rPr>
        <w:t>与停机</w:t>
      </w:r>
      <w:r w:rsidRPr="002A53DD">
        <w:rPr>
          <w:rFonts w:eastAsia="SimSun" w:hAnsi="SimSun" w:cs="MingLiU" w:hint="eastAsia"/>
          <w:lang w:eastAsia="zh-CN"/>
        </w:rPr>
        <w:t>时间和持续时间有关的信息</w:t>
      </w:r>
      <w:r w:rsidRPr="002A53DD">
        <w:rPr>
          <w:rFonts w:eastAsia="SimSun" w:hAnsi="SimSun" w:cs="Malgun Gothic" w:hint="eastAsia"/>
          <w:lang w:eastAsia="zh-CN"/>
        </w:rPr>
        <w:t>；</w:t>
      </w:r>
      <w:r w:rsidRPr="002A53DD">
        <w:rPr>
          <w:rFonts w:eastAsia="SimSun" w:hint="eastAsia"/>
          <w:lang w:eastAsia="zh-CN"/>
        </w:rPr>
        <w:t xml:space="preserve">(iii) </w:t>
      </w:r>
      <w:r w:rsidRPr="002A53DD">
        <w:rPr>
          <w:rFonts w:eastAsia="SimSun" w:hAnsi="SimSun" w:cs="MS Gothic" w:hint="eastAsia"/>
          <w:lang w:eastAsia="zh-CN"/>
        </w:rPr>
        <w:t>受影响用</w:t>
      </w:r>
      <w:r w:rsidRPr="002A53DD">
        <w:rPr>
          <w:rFonts w:eastAsia="SimSun" w:hAnsi="SimSun" w:cs="MingLiU" w:hint="eastAsia"/>
          <w:lang w:eastAsia="zh-CN"/>
        </w:rPr>
        <w:t>户</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的数量和位置</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(iv) </w:t>
      </w:r>
      <w:r w:rsidRPr="002A53DD">
        <w:rPr>
          <w:rFonts w:eastAsia="SimSun" w:hAnsi="SimSun" w:cs="MingLiU" w:hint="eastAsia"/>
          <w:lang w:eastAsia="zh-CN"/>
        </w:rPr>
        <w:t>对您在事件发生时为解决事件所做的尝试的说明</w:t>
      </w:r>
      <w:r w:rsidRPr="002A53DD">
        <w:rPr>
          <w:rFonts w:eastAsia="SimSun" w:hAnsi="SimSun" w:cs="MS Mincho" w:hint="eastAsia"/>
          <w:lang w:eastAsia="zh-CN"/>
        </w:rPr>
        <w:t>。</w:t>
      </w:r>
    </w:p>
    <w:p w14:paraId="5F1D276B" w14:textId="77777777" w:rsidR="00137E67" w:rsidRPr="002A53DD" w:rsidRDefault="00137E67" w:rsidP="00137E67">
      <w:pPr>
        <w:pStyle w:val="ProductList-Body"/>
        <w:rPr>
          <w:rFonts w:eastAsia="SimSun"/>
          <w:lang w:eastAsia="zh-CN"/>
        </w:rPr>
      </w:pPr>
    </w:p>
    <w:p w14:paraId="7C7E2AB5" w14:textId="77777777" w:rsidR="00137E67" w:rsidRPr="002A53DD" w:rsidRDefault="00137E67" w:rsidP="00137E67">
      <w:pPr>
        <w:pStyle w:val="ProductList-Body"/>
        <w:rPr>
          <w:rFonts w:eastAsia="SimSun"/>
          <w:lang w:eastAsia="zh-CN"/>
        </w:rPr>
      </w:pPr>
      <w:r w:rsidRPr="002A53DD">
        <w:rPr>
          <w:rFonts w:eastAsia="SimSun" w:hAnsi="SimSun" w:cs="MingLiU" w:hint="eastAsia"/>
          <w:lang w:eastAsia="zh-CN"/>
        </w:rPr>
        <w:t>对于与</w:t>
      </w:r>
      <w:r w:rsidRPr="002A53DD">
        <w:rPr>
          <w:rFonts w:eastAsia="SimSun" w:hint="eastAsia"/>
          <w:lang w:eastAsia="zh-CN"/>
        </w:rPr>
        <w:t xml:space="preserve"> Microsoft Azure </w:t>
      </w:r>
      <w:r w:rsidRPr="002A53DD">
        <w:rPr>
          <w:rFonts w:eastAsia="SimSun" w:hAnsi="SimSun" w:cs="MS Gothic" w:hint="eastAsia"/>
          <w:lang w:eastAsia="zh-CN"/>
        </w:rPr>
        <w:t>有关的索</w:t>
      </w:r>
      <w:r w:rsidRPr="002A53DD">
        <w:rPr>
          <w:rFonts w:eastAsia="SimSun" w:hAnsi="SimSun" w:cs="MingLiU" w:hint="eastAsia"/>
          <w:lang w:eastAsia="zh-CN"/>
        </w:rPr>
        <w:t>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们必须在索赔缘起事件发生的帐单月份结束后的两个月内收到索赔</w:t>
      </w:r>
      <w:r w:rsidRPr="002A53DD">
        <w:rPr>
          <w:rFonts w:eastAsia="SimSun" w:hAnsi="SimSun" w:cs="Malgun Gothic" w:hint="eastAsia"/>
          <w:lang w:eastAsia="zh-CN"/>
        </w:rPr>
        <w:t>。</w:t>
      </w:r>
      <w:r w:rsidRPr="002A53DD">
        <w:rPr>
          <w:rFonts w:eastAsia="SimSun" w:hAnsi="SimSun" w:cs="MingLiU" w:hint="eastAsia"/>
          <w:lang w:eastAsia="zh-CN"/>
        </w:rPr>
        <w:t>对于与所有其他服务相关的索赔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们必须在事件发生月份的下一个日历月结束前收到索赔</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如果事件</w:t>
      </w:r>
      <w:r w:rsidRPr="002A53DD">
        <w:rPr>
          <w:rFonts w:eastAsia="SimSun" w:hAnsi="SimSun" w:cs="MingLiU" w:hint="eastAsia"/>
          <w:lang w:eastAsia="zh-CN"/>
        </w:rPr>
        <w:t>发生在</w:t>
      </w:r>
      <w:r w:rsidRPr="002A53DD">
        <w:rPr>
          <w:rFonts w:eastAsia="SimSun" w:hint="eastAsia"/>
          <w:lang w:eastAsia="zh-CN"/>
        </w:rPr>
        <w:t xml:space="preserve"> 2 </w:t>
      </w:r>
      <w:r w:rsidRPr="002A53DD">
        <w:rPr>
          <w:rFonts w:eastAsia="SimSun" w:hAnsi="SimSun" w:cs="MS Gothic" w:hint="eastAsia"/>
          <w:lang w:eastAsia="zh-CN"/>
        </w:rPr>
        <w:t>月</w:t>
      </w:r>
      <w:r w:rsidRPr="002A53DD">
        <w:rPr>
          <w:rFonts w:eastAsia="SimSun" w:hint="eastAsia"/>
          <w:lang w:eastAsia="zh-CN"/>
        </w:rPr>
        <w:t xml:space="preserve"> 15 </w:t>
      </w:r>
      <w:r w:rsidRPr="002A53DD">
        <w:rPr>
          <w:rFonts w:eastAsia="SimSun" w:hAnsi="SimSun" w:cs="MS Gothic" w:hint="eastAsia"/>
          <w:lang w:eastAsia="zh-CN"/>
        </w:rPr>
        <w:t>日</w:t>
      </w:r>
      <w:r w:rsidRPr="002A53DD">
        <w:rPr>
          <w:rFonts w:eastAsia="SimSun" w:hAnsi="SimSun" w:cs="Malgun Gothic" w:hint="eastAsia"/>
          <w:lang w:eastAsia="zh-CN"/>
        </w:rPr>
        <w:t>，</w:t>
      </w:r>
      <w:r w:rsidRPr="002A53DD">
        <w:rPr>
          <w:rFonts w:eastAsia="SimSun" w:hAnsi="SimSun" w:cs="MS Gothic" w:hint="eastAsia"/>
          <w:lang w:eastAsia="zh-CN"/>
        </w:rPr>
        <w:t>那么我</w:t>
      </w:r>
      <w:r w:rsidRPr="002A53DD">
        <w:rPr>
          <w:rFonts w:eastAsia="SimSun" w:hAnsi="SimSun" w:cs="MingLiU" w:hint="eastAsia"/>
          <w:lang w:eastAsia="zh-CN"/>
        </w:rPr>
        <w:t>们必须在</w:t>
      </w:r>
      <w:r w:rsidRPr="002A53DD">
        <w:rPr>
          <w:rFonts w:eastAsia="SimSun" w:hint="eastAsia"/>
          <w:lang w:eastAsia="zh-CN"/>
        </w:rPr>
        <w:t xml:space="preserve"> 3 </w:t>
      </w:r>
      <w:r w:rsidRPr="002A53DD">
        <w:rPr>
          <w:rFonts w:eastAsia="SimSun" w:hAnsi="SimSun" w:cs="MS Gothic" w:hint="eastAsia"/>
          <w:lang w:eastAsia="zh-CN"/>
        </w:rPr>
        <w:t>月</w:t>
      </w:r>
      <w:r w:rsidRPr="002A53DD">
        <w:rPr>
          <w:rFonts w:eastAsia="SimSun" w:hint="eastAsia"/>
          <w:lang w:eastAsia="zh-CN"/>
        </w:rPr>
        <w:t xml:space="preserve"> 31 </w:t>
      </w:r>
      <w:r w:rsidRPr="002A53DD">
        <w:rPr>
          <w:rFonts w:eastAsia="SimSun" w:hAnsi="SimSun" w:cs="MS Gothic" w:hint="eastAsia"/>
          <w:lang w:eastAsia="zh-CN"/>
        </w:rPr>
        <w:t>日前收到索</w:t>
      </w:r>
      <w:r w:rsidRPr="002A53DD">
        <w:rPr>
          <w:rFonts w:eastAsia="SimSun" w:hAnsi="SimSun" w:cs="MingLiU" w:hint="eastAsia"/>
          <w:lang w:eastAsia="zh-CN"/>
        </w:rPr>
        <w:t>赔和所有必需信息</w:t>
      </w:r>
      <w:r w:rsidRPr="002A53DD">
        <w:rPr>
          <w:rFonts w:eastAsia="SimSun" w:hAnsi="SimSun" w:cs="MS Mincho" w:hint="eastAsia"/>
          <w:lang w:eastAsia="zh-CN"/>
        </w:rPr>
        <w:t>。</w:t>
      </w:r>
    </w:p>
    <w:p w14:paraId="0F3955BF" w14:textId="77777777" w:rsidR="00137E67" w:rsidRPr="002A53DD" w:rsidRDefault="00137E67" w:rsidP="00137E67">
      <w:pPr>
        <w:pStyle w:val="ProductList-Body"/>
        <w:rPr>
          <w:rFonts w:eastAsia="SimSun"/>
          <w:lang w:eastAsia="zh-CN"/>
        </w:rPr>
      </w:pPr>
    </w:p>
    <w:p w14:paraId="259B3AC2"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们将对提供给我们的所有信息进行合理评估</w:t>
      </w:r>
      <w:r w:rsidRPr="002A53DD">
        <w:rPr>
          <w:rFonts w:eastAsia="SimSun" w:hAnsi="SimSun" w:cs="Malgun Gothic" w:hint="eastAsia"/>
          <w:lang w:eastAsia="zh-CN"/>
        </w:rPr>
        <w:t>，</w:t>
      </w:r>
      <w:r w:rsidRPr="002A53DD">
        <w:rPr>
          <w:rFonts w:eastAsia="SimSun" w:hAnsi="SimSun" w:cs="MS Gothic" w:hint="eastAsia"/>
          <w:lang w:eastAsia="zh-CN"/>
        </w:rPr>
        <w:t>并依据</w:t>
      </w:r>
      <w:r w:rsidRPr="002A53DD">
        <w:rPr>
          <w:rFonts w:eastAsia="SimSun" w:hAnsi="SimSun" w:cs="MingLiU" w:hint="eastAsia"/>
          <w:lang w:eastAsia="zh-CN"/>
        </w:rPr>
        <w:t>诚信原则就是否适用服务费用减免做出决定</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们将在收到索赔的下一个月</w:t>
      </w:r>
      <w:r w:rsidRPr="002A53DD">
        <w:rPr>
          <w:rFonts w:eastAsia="SimSun" w:hAnsi="SimSun" w:cs="Malgun Gothic" w:hint="eastAsia"/>
          <w:lang w:eastAsia="zh-CN"/>
        </w:rPr>
        <w:t>（</w:t>
      </w:r>
      <w:r w:rsidRPr="002A53DD">
        <w:rPr>
          <w:rFonts w:eastAsia="SimSun" w:hAnsi="SimSun" w:cs="MS Gothic" w:hint="eastAsia"/>
          <w:lang w:eastAsia="zh-CN"/>
        </w:rPr>
        <w:t>在四十五</w:t>
      </w:r>
      <w:r w:rsidRPr="002A53DD">
        <w:rPr>
          <w:rFonts w:eastAsia="SimSun" w:hint="eastAsia"/>
          <w:lang w:eastAsia="zh-CN"/>
        </w:rPr>
        <w:t xml:space="preserve"> (45) </w:t>
      </w:r>
      <w:r w:rsidRPr="002A53DD">
        <w:rPr>
          <w:rFonts w:eastAsia="SimSun" w:hAnsi="SimSun" w:cs="MS Gothic" w:hint="eastAsia"/>
          <w:lang w:eastAsia="zh-CN"/>
        </w:rPr>
        <w:t>天内</w:t>
      </w:r>
      <w:r w:rsidRPr="002A53DD">
        <w:rPr>
          <w:rFonts w:eastAsia="SimSun" w:hAnsi="SimSun" w:cs="Malgun Gothic" w:hint="eastAsia"/>
          <w:lang w:eastAsia="zh-CN"/>
        </w:rPr>
        <w:t>）</w:t>
      </w:r>
      <w:r w:rsidRPr="002A53DD">
        <w:rPr>
          <w:rFonts w:eastAsia="SimSun" w:hAnsi="SimSun" w:cs="MS Gothic" w:hint="eastAsia"/>
          <w:lang w:eastAsia="zh-CN"/>
        </w:rPr>
        <w:t>使用商</w:t>
      </w:r>
      <w:r w:rsidRPr="002A53DD">
        <w:rPr>
          <w:rFonts w:eastAsia="SimSun" w:hAnsi="SimSun" w:cs="MingLiU" w:hint="eastAsia"/>
          <w:lang w:eastAsia="zh-CN"/>
        </w:rPr>
        <w:t>业上合理的措施来处理索赔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须遵守协议才有资格获得服务费用减免</w:t>
      </w:r>
      <w:r w:rsidRPr="002A53DD">
        <w:rPr>
          <w:rFonts w:eastAsia="SimSun" w:hAnsi="SimSun" w:cs="Malgun Gothic"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们确定您适用服务费用减免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们将对您的适用月服务费应用服务费用减免</w:t>
      </w:r>
      <w:r w:rsidRPr="002A53DD">
        <w:rPr>
          <w:rFonts w:eastAsia="SimSun" w:hAnsi="SimSun" w:cs="MS Mincho" w:hint="eastAsia"/>
          <w:lang w:eastAsia="zh-CN"/>
        </w:rPr>
        <w:t>。</w:t>
      </w:r>
    </w:p>
    <w:p w14:paraId="4F29EB0F" w14:textId="77777777" w:rsidR="00137E67" w:rsidRPr="002A53DD" w:rsidRDefault="00137E67" w:rsidP="00137E67">
      <w:pPr>
        <w:pStyle w:val="ProductList-Body"/>
        <w:rPr>
          <w:rFonts w:eastAsia="SimSun"/>
          <w:lang w:eastAsia="zh-CN"/>
        </w:rPr>
      </w:pPr>
    </w:p>
    <w:p w14:paraId="162B7C56" w14:textId="77777777" w:rsidR="00137E67" w:rsidRPr="002A53DD" w:rsidRDefault="00137E67" w:rsidP="00137E67">
      <w:pPr>
        <w:pStyle w:val="ProductList-Body"/>
        <w:rPr>
          <w:rFonts w:eastAsia="SimSun" w:hAnsi="SimSun" w:cs="MingLiU"/>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购买了多种服务</w:t>
      </w:r>
      <w:r w:rsidRPr="002A53DD">
        <w:rPr>
          <w:rFonts w:eastAsia="SimSun" w:hAnsi="SimSun" w:cs="Malgun Gothic" w:hint="eastAsia"/>
          <w:lang w:eastAsia="zh-CN"/>
        </w:rPr>
        <w:t>（</w:t>
      </w:r>
      <w:r w:rsidRPr="002A53DD">
        <w:rPr>
          <w:rFonts w:eastAsia="SimSun" w:hAnsi="SimSun" w:cs="MS Gothic" w:hint="eastAsia"/>
          <w:lang w:eastAsia="zh-CN"/>
        </w:rPr>
        <w:t>并非以套件的形式</w:t>
      </w:r>
      <w:r w:rsidRPr="002A53DD">
        <w:rPr>
          <w:rFonts w:eastAsia="SimSun" w:hAnsi="SimSun" w:cs="Malgun Gothic" w:hint="eastAsia"/>
          <w:lang w:eastAsia="zh-CN"/>
        </w:rPr>
        <w:t>），</w:t>
      </w:r>
      <w:r w:rsidRPr="002A53DD">
        <w:rPr>
          <w:rFonts w:eastAsia="SimSun" w:hAnsi="SimSun" w:cs="MingLiU" w:hint="eastAsia"/>
          <w:lang w:eastAsia="zh-CN"/>
        </w:rPr>
        <w:t>则您可根据上述流程分别提交索赔</w:t>
      </w:r>
      <w:r w:rsidRPr="002A53DD">
        <w:rPr>
          <w:rFonts w:eastAsia="SimSun" w:hAnsi="SimSun" w:cs="Malgun Gothic" w:hint="eastAsia"/>
          <w:lang w:eastAsia="zh-CN"/>
        </w:rPr>
        <w:t>，</w:t>
      </w:r>
      <w:r w:rsidRPr="002A53DD">
        <w:rPr>
          <w:rFonts w:eastAsia="SimSun" w:hAnsi="SimSun" w:cs="MS Gothic" w:hint="eastAsia"/>
          <w:lang w:eastAsia="zh-CN"/>
        </w:rPr>
        <w:t>就如同每种服</w:t>
      </w:r>
      <w:r w:rsidRPr="002A53DD">
        <w:rPr>
          <w:rFonts w:eastAsia="SimSun" w:hAnsi="SimSun" w:cs="MingLiU" w:hint="eastAsia"/>
          <w:lang w:eastAsia="zh-CN"/>
        </w:rPr>
        <w:t>务由单独的</w:t>
      </w:r>
      <w:r w:rsidRPr="002A53DD">
        <w:rPr>
          <w:rFonts w:eastAsia="SimSun" w:hint="eastAsia"/>
          <w:lang w:eastAsia="zh-CN"/>
        </w:rPr>
        <w:t xml:space="preserve"> SLA </w:t>
      </w:r>
      <w:r w:rsidRPr="002A53DD">
        <w:rPr>
          <w:rFonts w:eastAsia="SimSun" w:hAnsi="SimSun" w:cs="MS Gothic" w:hint="eastAsia"/>
          <w:lang w:eastAsia="zh-CN"/>
        </w:rPr>
        <w:t>覆盖一</w:t>
      </w:r>
      <w:r w:rsidRPr="002A53DD">
        <w:rPr>
          <w:rFonts w:eastAsia="SimSun" w:hAnsi="SimSun" w:cs="MingLiU" w:hint="eastAsia"/>
          <w:lang w:eastAsia="zh-CN"/>
        </w:rPr>
        <w:t>样</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购买了</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SharePoint Online</w:t>
      </w:r>
      <w:r w:rsidRPr="002A53DD">
        <w:rPr>
          <w:rFonts w:eastAsia="SimSun" w:hAnsi="SimSun" w:hint="eastAsia"/>
          <w:lang w:eastAsia="zh-CN"/>
        </w:rPr>
        <w:t>（</w:t>
      </w:r>
      <w:r w:rsidRPr="002A53DD">
        <w:rPr>
          <w:rFonts w:eastAsia="SimSun" w:hAnsi="SimSun" w:cs="MS Gothic" w:hint="eastAsia"/>
          <w:lang w:eastAsia="zh-CN"/>
        </w:rPr>
        <w:t>并非作</w:t>
      </w:r>
      <w:r w:rsidRPr="002A53DD">
        <w:rPr>
          <w:rFonts w:eastAsia="SimSun" w:hAnsi="SimSun" w:cs="MingLiU" w:hint="eastAsia"/>
          <w:lang w:eastAsia="zh-CN"/>
        </w:rPr>
        <w:t>为套件的一部分</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订阅期间</w:t>
      </w:r>
      <w:r w:rsidRPr="002A53DD">
        <w:rPr>
          <w:rFonts w:eastAsia="SimSun" w:hAnsi="SimSun" w:cs="Malgun Gothic" w:hint="eastAsia"/>
          <w:lang w:eastAsia="zh-CN"/>
        </w:rPr>
        <w:t>，</w:t>
      </w:r>
      <w:r w:rsidRPr="002A53DD">
        <w:rPr>
          <w:rFonts w:eastAsia="SimSun" w:hAnsi="SimSun" w:cs="MS Gothic" w:hint="eastAsia"/>
          <w:lang w:eastAsia="zh-CN"/>
        </w:rPr>
        <w:t>某个事件</w:t>
      </w:r>
      <w:r w:rsidRPr="002A53DD">
        <w:rPr>
          <w:rFonts w:eastAsia="SimSun" w:hAnsi="SimSun" w:cs="MingLiU" w:hint="eastAsia"/>
          <w:lang w:eastAsia="zh-CN"/>
        </w:rPr>
        <w:t>导致这两种服务出现停机</w:t>
      </w:r>
      <w:r w:rsidRPr="002A53DD">
        <w:rPr>
          <w:rFonts w:eastAsia="SimSun" w:hAnsi="SimSun" w:cs="Malgun Gothic" w:hint="eastAsia"/>
          <w:lang w:eastAsia="zh-CN"/>
        </w:rPr>
        <w:t>，</w:t>
      </w:r>
      <w:r w:rsidRPr="002A53DD">
        <w:rPr>
          <w:rFonts w:eastAsia="SimSun" w:hAnsi="SimSun" w:cs="MingLiU" w:hint="eastAsia"/>
          <w:lang w:eastAsia="zh-CN"/>
        </w:rPr>
        <w:t>则您可能有资格通过依据本</w:t>
      </w:r>
      <w:r w:rsidRPr="002A53DD">
        <w:rPr>
          <w:rFonts w:eastAsia="SimSun" w:hint="eastAsia"/>
          <w:lang w:eastAsia="zh-CN"/>
        </w:rPr>
        <w:t xml:space="preserve"> SLA </w:t>
      </w:r>
      <w:r w:rsidRPr="002A53DD">
        <w:rPr>
          <w:rFonts w:eastAsia="SimSun" w:hAnsi="SimSun" w:cs="MS Gothic" w:hint="eastAsia"/>
          <w:lang w:eastAsia="zh-CN"/>
        </w:rPr>
        <w:t>提交两份索</w:t>
      </w:r>
      <w:r w:rsidRPr="002A53DD">
        <w:rPr>
          <w:rFonts w:eastAsia="SimSun" w:hAnsi="SimSun" w:cs="MingLiU" w:hint="eastAsia"/>
          <w:lang w:eastAsia="zh-CN"/>
        </w:rPr>
        <w:t>赔来获得两种不同的服务费用减免</w:t>
      </w:r>
      <w:r w:rsidRPr="002A53DD">
        <w:rPr>
          <w:rFonts w:eastAsia="SimSun" w:hAnsi="SimSun" w:cs="Malgun Gothic" w:hint="eastAsia"/>
          <w:lang w:eastAsia="zh-CN"/>
        </w:rPr>
        <w:t>（</w:t>
      </w:r>
      <w:r w:rsidRPr="002A53DD">
        <w:rPr>
          <w:rFonts w:eastAsia="SimSun" w:hAnsi="SimSun" w:cs="MS Gothic" w:hint="eastAsia"/>
          <w:lang w:eastAsia="zh-CN"/>
        </w:rPr>
        <w:t>一种服</w:t>
      </w:r>
      <w:r w:rsidRPr="002A53DD">
        <w:rPr>
          <w:rFonts w:eastAsia="SimSun" w:hAnsi="SimSun" w:cs="MingLiU" w:hint="eastAsia"/>
          <w:lang w:eastAsia="zh-CN"/>
        </w:rPr>
        <w:t>务费用减免对应一种服务</w:t>
      </w:r>
      <w:r w:rsidRPr="002A53DD">
        <w:rPr>
          <w:rFonts w:eastAsia="SimSun" w:hAnsi="SimSun" w:cs="Malgun Gothic" w:hint="eastAsia"/>
          <w:lang w:eastAsia="zh-CN"/>
        </w:rPr>
        <w:t>）。</w:t>
      </w:r>
      <w:r w:rsidRPr="002A53DD">
        <w:rPr>
          <w:rFonts w:eastAsia="SimSun" w:hAnsi="SimSun" w:cs="MS Gothic" w:hint="eastAsia"/>
          <w:lang w:eastAsia="zh-CN"/>
        </w:rPr>
        <w:t>在因同一事件而未达到特定服</w:t>
      </w:r>
      <w:r w:rsidRPr="002A53DD">
        <w:rPr>
          <w:rFonts w:eastAsia="SimSun" w:hAnsi="SimSun" w:cs="MingLiU" w:hint="eastAsia"/>
          <w:lang w:eastAsia="zh-CN"/>
        </w:rPr>
        <w:t>务的多个服务级别的情况下，您只得选择一个服务级别来据此对该事件提出索赔。</w:t>
      </w:r>
      <w:r w:rsidR="00032F44" w:rsidRPr="002A53DD">
        <w:rPr>
          <w:rFonts w:eastAsia="SimSun" w:hAnsi="SimSun" w:cs="MingLiU"/>
          <w:lang w:eastAsia="zh-CN"/>
        </w:rPr>
        <w:t>在一个适用月期间，每个服务仅允许一个服务信用减免，但特定</w:t>
      </w:r>
      <w:r w:rsidR="00032F44" w:rsidRPr="002A53DD">
        <w:rPr>
          <w:rFonts w:eastAsia="SimSun" w:hAnsi="SimSun" w:cs="MingLiU"/>
          <w:lang w:eastAsia="zh-CN"/>
        </w:rPr>
        <w:t xml:space="preserve"> SLA </w:t>
      </w:r>
      <w:r w:rsidR="00032F44" w:rsidRPr="002A53DD">
        <w:rPr>
          <w:rFonts w:eastAsia="SimSun" w:hAnsi="SimSun" w:cs="MingLiU"/>
          <w:lang w:eastAsia="zh-CN"/>
        </w:rPr>
        <w:t>中另有规定的除外。</w:t>
      </w:r>
    </w:p>
    <w:p w14:paraId="1D4DB993" w14:textId="77777777" w:rsidR="00137E67" w:rsidRPr="002A53DD" w:rsidRDefault="00137E67" w:rsidP="00137E67">
      <w:pPr>
        <w:pStyle w:val="ProductList-Body"/>
        <w:rPr>
          <w:rFonts w:eastAsia="SimSun"/>
          <w:lang w:eastAsia="zh-CN"/>
        </w:rPr>
      </w:pPr>
    </w:p>
    <w:p w14:paraId="49D4F712" w14:textId="77777777" w:rsidR="00137E67" w:rsidRPr="002A53DD" w:rsidRDefault="00137E67" w:rsidP="00137E67">
      <w:pPr>
        <w:pStyle w:val="ProductList-ClauseHeading"/>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w:t>
      </w:r>
      <w:r w:rsidRPr="002A53DD">
        <w:rPr>
          <w:rFonts w:eastAsia="SimSun" w:hAnsi="SimSun" w:cs="MS Mincho" w:hint="eastAsia"/>
          <w:lang w:eastAsia="zh-CN"/>
        </w:rPr>
        <w:t>免</w:t>
      </w:r>
    </w:p>
    <w:p w14:paraId="0A175000"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务费用减免是在本协议和本</w:t>
      </w:r>
      <w:r w:rsidRPr="002A53DD">
        <w:rPr>
          <w:rFonts w:eastAsia="SimSun" w:hint="eastAsia"/>
          <w:lang w:eastAsia="zh-CN"/>
        </w:rPr>
        <w:t xml:space="preserve"> SLA </w:t>
      </w:r>
      <w:r w:rsidRPr="002A53DD">
        <w:rPr>
          <w:rFonts w:eastAsia="SimSun" w:hAnsi="SimSun" w:cs="MS Gothic" w:hint="eastAsia"/>
          <w:lang w:eastAsia="zh-CN"/>
        </w:rPr>
        <w:t>下</w:t>
      </w:r>
      <w:r w:rsidRPr="002A53DD">
        <w:rPr>
          <w:rFonts w:eastAsia="SimSun" w:hAnsi="SimSun" w:cs="MingLiU" w:hint="eastAsia"/>
          <w:lang w:eastAsia="zh-CN"/>
        </w:rPr>
        <w:t>对任何服务的任何性能或可用性问题对您做出的唯一且全部的补救措施</w:t>
      </w:r>
      <w:r w:rsidRPr="002A53DD">
        <w:rPr>
          <w:rFonts w:eastAsia="SimSun" w:hAnsi="SimSun" w:cs="Malgun Gothic" w:hint="eastAsia"/>
          <w:lang w:eastAsia="zh-CN"/>
        </w:rPr>
        <w:t>。</w:t>
      </w:r>
      <w:r w:rsidRPr="002A53DD">
        <w:rPr>
          <w:rFonts w:eastAsia="SimSun" w:hAnsi="SimSun" w:cs="MS Gothic" w:hint="eastAsia"/>
          <w:lang w:eastAsia="zh-CN"/>
        </w:rPr>
        <w:t>您不得</w:t>
      </w:r>
      <w:r w:rsidRPr="002A53DD">
        <w:rPr>
          <w:rFonts w:eastAsia="SimSun" w:hAnsi="SimSun" w:cs="MingLiU" w:hint="eastAsia"/>
          <w:lang w:eastAsia="zh-CN"/>
        </w:rPr>
        <w:t>针对任何性能或可用性问题单方面抵消您的适用月服务费</w:t>
      </w:r>
      <w:r w:rsidRPr="002A53DD">
        <w:rPr>
          <w:rFonts w:eastAsia="SimSun" w:hAnsi="SimSun" w:cs="MS Mincho" w:hint="eastAsia"/>
          <w:lang w:eastAsia="zh-CN"/>
        </w:rPr>
        <w:t>。</w:t>
      </w:r>
    </w:p>
    <w:p w14:paraId="3B64B70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务费用减免仅适用于为未达到服务级别的特定服务</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务资源或服务层级所支付的费用</w:t>
      </w:r>
      <w:r w:rsidRPr="002A53DD">
        <w:rPr>
          <w:rFonts w:eastAsia="SimSun" w:hAnsi="SimSun" w:cs="Malgun Gothic" w:hint="eastAsia"/>
          <w:lang w:eastAsia="zh-CN"/>
        </w:rPr>
        <w:t>。</w:t>
      </w:r>
      <w:r w:rsidRPr="002A53DD">
        <w:rPr>
          <w:rFonts w:eastAsia="SimSun" w:hAnsi="SimSun" w:cs="MS Gothic" w:hint="eastAsia"/>
          <w:lang w:eastAsia="zh-CN"/>
        </w:rPr>
        <w:t>如果服</w:t>
      </w:r>
      <w:r w:rsidRPr="002A53DD">
        <w:rPr>
          <w:rFonts w:eastAsia="SimSun" w:hAnsi="SimSun" w:cs="MingLiU" w:hint="eastAsia"/>
          <w:lang w:eastAsia="zh-CN"/>
        </w:rPr>
        <w:t>务级别适用于单独的服务资源或单独的服务层级</w:t>
      </w:r>
      <w:r w:rsidRPr="002A53DD">
        <w:rPr>
          <w:rFonts w:eastAsia="SimSun" w:hAnsi="SimSun" w:cs="Malgun Gothic" w:hint="eastAsia"/>
          <w:lang w:eastAsia="zh-CN"/>
        </w:rPr>
        <w:t>，</w:t>
      </w:r>
      <w:r w:rsidRPr="002A53DD">
        <w:rPr>
          <w:rFonts w:eastAsia="SimSun" w:hAnsi="SimSun" w:cs="MingLiU" w:hint="eastAsia"/>
          <w:lang w:eastAsia="zh-CN"/>
        </w:rPr>
        <w:t>则服务费用减免仅适用于为受影响的服务资源或服务层级</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所支付的</w:t>
      </w:r>
      <w:r w:rsidRPr="002A53DD">
        <w:rPr>
          <w:rFonts w:eastAsia="SimSun" w:hAnsi="SimSun" w:cs="MingLiU" w:hint="eastAsia"/>
          <w:lang w:eastAsia="zh-CN"/>
        </w:rPr>
        <w:t>费用</w:t>
      </w:r>
      <w:r w:rsidRPr="002A53DD">
        <w:rPr>
          <w:rFonts w:eastAsia="SimSun" w:hAnsi="SimSun" w:cs="Malgun Gothic" w:hint="eastAsia"/>
          <w:lang w:eastAsia="zh-CN"/>
        </w:rPr>
        <w:t>。</w:t>
      </w:r>
      <w:r w:rsidRPr="002A53DD">
        <w:rPr>
          <w:rFonts w:eastAsia="SimSun" w:hAnsi="SimSun" w:cs="MS Gothic" w:hint="eastAsia"/>
          <w:lang w:eastAsia="zh-CN"/>
        </w:rPr>
        <w:t>在任何情况下</w:t>
      </w:r>
      <w:r w:rsidRPr="002A53DD">
        <w:rPr>
          <w:rFonts w:eastAsia="SimSun" w:hAnsi="SimSun" w:cs="Malgun Gothic" w:hint="eastAsia"/>
          <w:lang w:eastAsia="zh-CN"/>
        </w:rPr>
        <w:t>，</w:t>
      </w:r>
      <w:r w:rsidRPr="002A53DD">
        <w:rPr>
          <w:rFonts w:eastAsia="SimSun" w:hAnsi="SimSun" w:cs="MS Gothic" w:hint="eastAsia"/>
          <w:lang w:eastAsia="zh-CN"/>
        </w:rPr>
        <w:t>任何</w:t>
      </w:r>
      <w:r w:rsidRPr="002A53DD">
        <w:rPr>
          <w:rFonts w:eastAsia="SimSun" w:hAnsi="SimSun" w:cs="MingLiU" w:hint="eastAsia"/>
          <w:lang w:eastAsia="zh-CN"/>
        </w:rPr>
        <w:t>帐单月份内提供的与特定服务或服务资源相关的服务费用减免都不得超过您在该帐单月份内用于该服务或服务资源</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的月服</w:t>
      </w:r>
      <w:r w:rsidRPr="002A53DD">
        <w:rPr>
          <w:rFonts w:eastAsia="SimSun" w:hAnsi="SimSun" w:cs="MingLiU" w:hint="eastAsia"/>
          <w:lang w:eastAsia="zh-CN"/>
        </w:rPr>
        <w:t>务费</w:t>
      </w:r>
      <w:r w:rsidRPr="002A53DD">
        <w:rPr>
          <w:rFonts w:eastAsia="SimSun" w:hAnsi="SimSun" w:cs="MS Mincho" w:hint="eastAsia"/>
          <w:lang w:eastAsia="zh-CN"/>
        </w:rPr>
        <w:t>。</w:t>
      </w:r>
    </w:p>
    <w:p w14:paraId="21CEC676"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购买了作为套件或其他单一产品一部分的服务</w:t>
      </w:r>
      <w:r w:rsidRPr="002A53DD">
        <w:rPr>
          <w:rFonts w:eastAsia="SimSun" w:hAnsi="SimSun" w:cs="Malgun Gothic" w:hint="eastAsia"/>
          <w:lang w:eastAsia="zh-CN"/>
        </w:rPr>
        <w:t>，</w:t>
      </w:r>
      <w:r w:rsidRPr="002A53DD">
        <w:rPr>
          <w:rFonts w:eastAsia="SimSun" w:hAnsi="SimSun" w:cs="MingLiU" w:hint="eastAsia"/>
          <w:lang w:eastAsia="zh-CN"/>
        </w:rPr>
        <w:t>则将按比例分配每种服务的适用月服务费和服务费用减免</w:t>
      </w:r>
      <w:r w:rsidRPr="002A53DD">
        <w:rPr>
          <w:rFonts w:eastAsia="SimSun" w:hAnsi="SimSun" w:cs="MS Mincho" w:hint="eastAsia"/>
          <w:lang w:eastAsia="zh-CN"/>
        </w:rPr>
        <w:t>。</w:t>
      </w:r>
    </w:p>
    <w:p w14:paraId="14A06FD1" w14:textId="77777777"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lastRenderedPageBreak/>
        <w:t>如果您是从某</w:t>
      </w:r>
      <w:r w:rsidRPr="002A53DD">
        <w:rPr>
          <w:rFonts w:eastAsia="SimSun" w:hAnsi="SimSun" w:cs="MingLiU" w:hint="eastAsia"/>
          <w:lang w:eastAsia="zh-CN"/>
        </w:rPr>
        <w:t>经销商处购买的服务</w:t>
      </w:r>
      <w:r w:rsidRPr="002A53DD">
        <w:rPr>
          <w:rFonts w:eastAsia="SimSun" w:hAnsi="SimSun" w:cs="Malgun Gothic" w:hint="eastAsia"/>
          <w:lang w:eastAsia="zh-CN"/>
        </w:rPr>
        <w:t>，</w:t>
      </w:r>
      <w:r w:rsidRPr="002A53DD">
        <w:rPr>
          <w:rFonts w:eastAsia="SimSun" w:hAnsi="SimSun" w:cs="MingLiU" w:hint="eastAsia"/>
          <w:lang w:eastAsia="zh-CN"/>
        </w:rPr>
        <w:t>则将直接从该经销商处收到服务费用</w:t>
      </w:r>
      <w:r w:rsidRPr="002A53DD">
        <w:rPr>
          <w:rFonts w:eastAsia="SimSun" w:hAnsi="SimSun" w:cs="MS Gothic" w:hint="eastAsia"/>
          <w:lang w:eastAsia="zh-CN"/>
        </w:rPr>
        <w:t>减免</w:t>
      </w:r>
      <w:r w:rsidRPr="002A53DD">
        <w:rPr>
          <w:rFonts w:eastAsia="SimSun" w:hAnsi="SimSun" w:cs="Malgun Gothic" w:hint="eastAsia"/>
          <w:lang w:eastAsia="zh-CN"/>
        </w:rPr>
        <w:t>，</w:t>
      </w:r>
      <w:r w:rsidRPr="002A53DD">
        <w:rPr>
          <w:rFonts w:eastAsia="SimSun" w:hAnsi="SimSun" w:cs="MS Gothic" w:hint="eastAsia"/>
          <w:lang w:eastAsia="zh-CN"/>
        </w:rPr>
        <w:t>而</w:t>
      </w:r>
      <w:r w:rsidRPr="002A53DD">
        <w:rPr>
          <w:rFonts w:eastAsia="SimSun" w:hAnsi="SimSun" w:cs="MingLiU" w:hint="eastAsia"/>
          <w:lang w:eastAsia="zh-CN"/>
        </w:rPr>
        <w:t>该经销商将直接从我们这里收到服务费用减免</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务费用减免将基于适用服务的估计零售价</w:t>
      </w:r>
      <w:r w:rsidRPr="002A53DD">
        <w:rPr>
          <w:rFonts w:eastAsia="SimSun" w:hAnsi="SimSun" w:cs="Malgun Gothic" w:hint="eastAsia"/>
          <w:lang w:eastAsia="zh-CN"/>
        </w:rPr>
        <w:t>（</w:t>
      </w:r>
      <w:r w:rsidRPr="002A53DD">
        <w:rPr>
          <w:rFonts w:eastAsia="SimSun" w:hAnsi="SimSun" w:cs="MS Gothic" w:hint="eastAsia"/>
          <w:lang w:eastAsia="zh-CN"/>
        </w:rPr>
        <w:t>此价格由我</w:t>
      </w:r>
      <w:r w:rsidRPr="002A53DD">
        <w:rPr>
          <w:rFonts w:eastAsia="SimSun" w:hAnsi="SimSun" w:cs="MingLiU" w:hint="eastAsia"/>
          <w:lang w:eastAsia="zh-CN"/>
        </w:rPr>
        <w:t>们自行确定</w:t>
      </w:r>
      <w:r w:rsidRPr="002A53DD">
        <w:rPr>
          <w:rFonts w:eastAsia="SimSun" w:hAnsi="SimSun" w:cs="Malgun Gothic" w:hint="eastAsia"/>
          <w:lang w:eastAsia="zh-CN"/>
        </w:rPr>
        <w:t>）</w:t>
      </w:r>
      <w:r w:rsidRPr="002A53DD">
        <w:rPr>
          <w:rFonts w:eastAsia="SimSun" w:hAnsi="SimSun" w:cs="MS Mincho" w:hint="eastAsia"/>
          <w:lang w:eastAsia="zh-CN"/>
        </w:rPr>
        <w:t>。</w:t>
      </w:r>
    </w:p>
    <w:p w14:paraId="69EE5B52" w14:textId="77777777" w:rsidR="00F44479" w:rsidRPr="002A53DD" w:rsidRDefault="00F44479" w:rsidP="00137E67">
      <w:pPr>
        <w:pStyle w:val="ProductList-Body"/>
        <w:rPr>
          <w:rFonts w:eastAsia="SimSun"/>
          <w:lang w:eastAsia="zh-CN"/>
        </w:rPr>
      </w:pPr>
    </w:p>
    <w:p w14:paraId="7832540B" w14:textId="77777777" w:rsidR="005F4846" w:rsidRPr="005F4846" w:rsidRDefault="005F4846" w:rsidP="005F4846">
      <w:pPr>
        <w:pStyle w:val="ProductList-ClauseHeading"/>
        <w:outlineLvl w:val="2"/>
        <w:rPr>
          <w:rFonts w:eastAsia="SimSun" w:cstheme="minorHAnsi"/>
        </w:rPr>
      </w:pPr>
      <w:bookmarkStart w:id="12" w:name="Limitations"/>
      <w:r w:rsidRPr="005F4846">
        <w:rPr>
          <w:rFonts w:eastAsia="SimSun" w:cstheme="minorHAnsi"/>
        </w:rPr>
        <w:t>限制</w:t>
      </w:r>
    </w:p>
    <w:bookmarkEnd w:id="12"/>
    <w:p w14:paraId="3DCF227B" w14:textId="77777777" w:rsidR="005F4846" w:rsidRPr="005F4846" w:rsidRDefault="005F4846" w:rsidP="005F4846">
      <w:pPr>
        <w:pStyle w:val="ProductList-Body"/>
        <w:rPr>
          <w:rFonts w:eastAsia="SimSun" w:cstheme="minorHAnsi"/>
        </w:rPr>
      </w:pPr>
      <w:r w:rsidRPr="005F4846">
        <w:rPr>
          <w:rFonts w:eastAsia="SimSun" w:cstheme="minorHAnsi"/>
        </w:rPr>
        <w:t>本</w:t>
      </w:r>
      <w:r w:rsidRPr="005F4846">
        <w:rPr>
          <w:rFonts w:eastAsia="SimSun" w:cstheme="minorHAnsi"/>
        </w:rPr>
        <w:t xml:space="preserve"> SLA </w:t>
      </w:r>
      <w:r w:rsidRPr="005F4846">
        <w:rPr>
          <w:rFonts w:eastAsia="SimSun" w:cstheme="minorHAnsi"/>
        </w:rPr>
        <w:t>和任意适用的服务级别不适用于以下任何性能或可用性问题</w:t>
      </w:r>
      <w:r w:rsidRPr="00B17C0F">
        <w:rPr>
          <w:rFonts w:ascii="SimSun" w:eastAsia="SimSun" w:hAnsi="SimSun" w:cstheme="minorHAnsi"/>
        </w:rPr>
        <w:t>：</w:t>
      </w:r>
    </w:p>
    <w:p w14:paraId="4E6AA585"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超出我们的合理控制范围的因素，例如，自然灾害、战争、恐怖行为、暴动、政府行为或在我们的数据中心外（包括您的工作场所或您的工作场所与我们的数据中心之间）发生的网络或设备故障；</w:t>
      </w:r>
    </w:p>
    <w:p w14:paraId="6C5CBB2D"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使用不是由我们提供的服务、硬件或软件，包括但不限于，带宽不足导致的或与第三方软件或服务相关的问题；</w:t>
      </w:r>
    </w:p>
    <w:p w14:paraId="3C85A1B6"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当您的网络连接明显取决于</w:t>
      </w:r>
      <w:r w:rsidRPr="005F4846">
        <w:rPr>
          <w:rFonts w:eastAsia="SimSun" w:cstheme="minorHAnsi"/>
        </w:rPr>
        <w:t xml:space="preserve"> Microsoft </w:t>
      </w:r>
      <w:r w:rsidRPr="005F4846">
        <w:rPr>
          <w:rFonts w:eastAsia="SimSun" w:cstheme="minorHAnsi"/>
        </w:rPr>
        <w:t>数据中心的单个位置，而无法根据不同的地理位置灵活调整时，因在此位置发生的故障而导致的问题；</w:t>
      </w:r>
    </w:p>
    <w:p w14:paraId="6D99A067" w14:textId="77777777" w:rsidR="00137E67" w:rsidRPr="005F4846" w:rsidRDefault="00137E67" w:rsidP="00137E67">
      <w:pPr>
        <w:pStyle w:val="ProductList-Body"/>
        <w:numPr>
          <w:ilvl w:val="0"/>
          <w:numId w:val="2"/>
        </w:numPr>
        <w:tabs>
          <w:tab w:val="clear" w:pos="360"/>
        </w:tabs>
        <w:rPr>
          <w:rFonts w:eastAsia="SimSun" w:cstheme="minorHAnsi"/>
          <w:lang w:eastAsia="zh-CN"/>
        </w:rPr>
      </w:pPr>
      <w:r w:rsidRPr="005F4846">
        <w:rPr>
          <w:rFonts w:eastAsia="SimSun" w:cstheme="minorHAnsi"/>
          <w:lang w:eastAsia="zh-CN"/>
        </w:rPr>
        <w:t>在我们建议您修改对服务的使用之后，您未听取建议进行相应修改；</w:t>
      </w:r>
    </w:p>
    <w:p w14:paraId="39AB6EBA"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功能或</w:t>
      </w:r>
      <w:r w:rsidRPr="002A53DD">
        <w:rPr>
          <w:rFonts w:eastAsia="SimSun" w:hAnsi="SimSun" w:cs="MingLiU" w:hint="eastAsia"/>
          <w:lang w:eastAsia="zh-CN"/>
        </w:rPr>
        <w:t>软件的预览版</w:t>
      </w:r>
      <w:r w:rsidRPr="002A53DD">
        <w:rPr>
          <w:rFonts w:eastAsia="SimSun" w:hAnsi="SimSun" w:cs="Malgun Gothic" w:hint="eastAsia"/>
          <w:lang w:eastAsia="zh-CN"/>
        </w:rPr>
        <w:t>、</w:t>
      </w:r>
      <w:r w:rsidRPr="002A53DD">
        <w:rPr>
          <w:rFonts w:eastAsia="SimSun" w:hAnsi="SimSun" w:cs="MingLiU" w:hint="eastAsia"/>
          <w:lang w:eastAsia="zh-CN"/>
        </w:rPr>
        <w:t>预发行版</w:t>
      </w:r>
      <w:r w:rsidRPr="002A53DD">
        <w:rPr>
          <w:rFonts w:eastAsia="SimSun" w:hAnsi="SimSun" w:cs="Malgun Gothic" w:hint="eastAsia"/>
          <w:lang w:eastAsia="zh-CN"/>
        </w:rPr>
        <w:t>、</w:t>
      </w:r>
      <w:r w:rsidRPr="002A53DD">
        <w:rPr>
          <w:rFonts w:eastAsia="SimSun" w:hAnsi="SimSun" w:cs="MingLiU" w:hint="eastAsia"/>
          <w:lang w:eastAsia="zh-CN"/>
        </w:rPr>
        <w:t>测试版或试用版期间或与这些版本相关</w:t>
      </w:r>
      <w:r w:rsidRPr="002A53DD">
        <w:rPr>
          <w:rFonts w:eastAsia="SimSun" w:hAnsi="SimSun" w:cs="Malgun Gothic" w:hint="eastAsia"/>
          <w:lang w:eastAsia="zh-CN"/>
        </w:rPr>
        <w:t>（</w:t>
      </w:r>
      <w:r w:rsidRPr="002A53DD">
        <w:rPr>
          <w:rFonts w:eastAsia="SimSun" w:hAnsi="SimSun" w:cs="MS Gothic" w:hint="eastAsia"/>
          <w:lang w:eastAsia="zh-CN"/>
        </w:rPr>
        <w:t>由我</w:t>
      </w:r>
      <w:r w:rsidRPr="002A53DD">
        <w:rPr>
          <w:rFonts w:eastAsia="SimSun" w:hAnsi="SimSun" w:cs="MingLiU" w:hint="eastAsia"/>
          <w:lang w:eastAsia="zh-CN"/>
        </w:rPr>
        <w:t>们确定</w:t>
      </w:r>
      <w:r w:rsidRPr="002A53DD">
        <w:rPr>
          <w:rFonts w:eastAsia="SimSun" w:hAnsi="SimSun" w:cs="Malgun Gothic" w:hint="eastAsia"/>
          <w:lang w:eastAsia="zh-CN"/>
        </w:rPr>
        <w:t>）</w:t>
      </w:r>
      <w:r w:rsidRPr="002A53DD">
        <w:rPr>
          <w:rFonts w:eastAsia="SimSun" w:hAnsi="SimSun" w:cs="MS Gothic" w:hint="eastAsia"/>
          <w:lang w:eastAsia="zh-CN"/>
        </w:rPr>
        <w:t>的</w:t>
      </w:r>
      <w:r w:rsidRPr="002A53DD">
        <w:rPr>
          <w:rFonts w:eastAsia="SimSun" w:hAnsi="SimSun" w:cs="MingLiU" w:hint="eastAsia"/>
          <w:lang w:eastAsia="zh-CN"/>
        </w:rPr>
        <w:t>问题或与使用微软订阅信用进行的购买相关的问题</w:t>
      </w:r>
      <w:r w:rsidRPr="002A53DD">
        <w:rPr>
          <w:rFonts w:eastAsia="SimSun" w:hAnsi="SimSun" w:cs="MS Mincho" w:hint="eastAsia"/>
          <w:lang w:eastAsia="zh-CN"/>
        </w:rPr>
        <w:t>；</w:t>
      </w:r>
    </w:p>
    <w:p w14:paraId="00C3B136"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w:t>
      </w:r>
      <w:r w:rsidRPr="002A53DD">
        <w:rPr>
          <w:rFonts w:eastAsia="SimSun" w:hAnsi="SimSun" w:cs="MingLiU" w:hint="eastAsia"/>
          <w:lang w:eastAsia="zh-CN"/>
        </w:rPr>
        <w:t>执行未经授权的操作或未执行必要的操作</w:t>
      </w:r>
      <w:r w:rsidRPr="002A53DD">
        <w:rPr>
          <w:rFonts w:eastAsia="SimSun" w:hAnsi="SimSun" w:cs="Malgun Gothic" w:hint="eastAsia"/>
          <w:lang w:eastAsia="zh-CN"/>
        </w:rPr>
        <w:t>，</w:t>
      </w:r>
      <w:r w:rsidRPr="002A53DD">
        <w:rPr>
          <w:rFonts w:eastAsia="SimSun" w:hAnsi="SimSun" w:cs="MS Gothic" w:hint="eastAsia"/>
          <w:lang w:eastAsia="zh-CN"/>
        </w:rPr>
        <w:t>或者您的</w:t>
      </w:r>
      <w:r w:rsidRPr="002A53DD">
        <w:rPr>
          <w:rFonts w:eastAsia="SimSun" w:hAnsi="SimSun" w:cs="MingLiU" w:hint="eastAsia"/>
          <w:lang w:eastAsia="zh-CN"/>
        </w:rPr>
        <w:t>员工</w:t>
      </w:r>
      <w:r w:rsidRPr="002A53DD">
        <w:rPr>
          <w:rFonts w:eastAsia="SimSun" w:hAnsi="SimSun" w:cs="Malgun Gothic" w:hint="eastAsia"/>
          <w:lang w:eastAsia="zh-CN"/>
        </w:rPr>
        <w:t>、</w:t>
      </w:r>
      <w:r w:rsidRPr="002A53DD">
        <w:rPr>
          <w:rFonts w:eastAsia="SimSun" w:hAnsi="SimSun" w:cs="MS Gothic" w:hint="eastAsia"/>
          <w:lang w:eastAsia="zh-CN"/>
        </w:rPr>
        <w:t>代理</w:t>
      </w:r>
      <w:r w:rsidRPr="002A53DD">
        <w:rPr>
          <w:rFonts w:eastAsia="SimSun" w:hAnsi="SimSun" w:cs="Malgun Gothic" w:hint="eastAsia"/>
          <w:lang w:eastAsia="zh-CN"/>
        </w:rPr>
        <w:t>、</w:t>
      </w:r>
      <w:r w:rsidRPr="002A53DD">
        <w:rPr>
          <w:rFonts w:eastAsia="SimSun" w:hAnsi="SimSun" w:cs="MS Gothic" w:hint="eastAsia"/>
          <w:lang w:eastAsia="zh-CN"/>
        </w:rPr>
        <w:t>合同商或供</w:t>
      </w:r>
      <w:r w:rsidRPr="002A53DD">
        <w:rPr>
          <w:rFonts w:eastAsia="SimSun" w:hAnsi="SimSun" w:cs="MingLiU" w:hint="eastAsia"/>
          <w:lang w:eastAsia="zh-CN"/>
        </w:rPr>
        <w:t>应商或任何使用您的密码或设备访问我们的网络的任何人的操作</w:t>
      </w:r>
      <w:r w:rsidRPr="002A53DD">
        <w:rPr>
          <w:rFonts w:eastAsia="SimSun" w:hAnsi="SimSun" w:cs="Malgun Gothic" w:hint="eastAsia"/>
          <w:lang w:eastAsia="zh-CN"/>
        </w:rPr>
        <w:t>，</w:t>
      </w:r>
      <w:r w:rsidRPr="002A53DD">
        <w:rPr>
          <w:rFonts w:eastAsia="SimSun" w:hAnsi="SimSun" w:cs="MS Gothic" w:hint="eastAsia"/>
          <w:lang w:eastAsia="zh-CN"/>
        </w:rPr>
        <w:t>或者您未能遵守相</w:t>
      </w:r>
      <w:r w:rsidRPr="002A53DD">
        <w:rPr>
          <w:rFonts w:eastAsia="SimSun" w:hAnsi="SimSun" w:cs="MingLiU" w:hint="eastAsia"/>
          <w:lang w:eastAsia="zh-CN"/>
        </w:rPr>
        <w:t>应的安全惯例</w:t>
      </w:r>
      <w:r w:rsidRPr="002A53DD">
        <w:rPr>
          <w:rFonts w:eastAsia="SimSun" w:hAnsi="SimSun" w:cs="MS Mincho" w:hint="eastAsia"/>
          <w:lang w:eastAsia="zh-CN"/>
        </w:rPr>
        <w:t>；</w:t>
      </w:r>
    </w:p>
    <w:p w14:paraId="6E721DB6"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您未能遵循任何必需的配置</w:t>
      </w:r>
      <w:r w:rsidRPr="002A53DD">
        <w:rPr>
          <w:rFonts w:eastAsia="SimSun" w:hAnsi="SimSun" w:cs="Malgun Gothic" w:hint="eastAsia"/>
          <w:lang w:eastAsia="zh-CN"/>
        </w:rPr>
        <w:t>，</w:t>
      </w:r>
      <w:r w:rsidRPr="002A53DD">
        <w:rPr>
          <w:rFonts w:eastAsia="SimSun" w:hAnsi="SimSun" w:cs="MS Gothic" w:hint="eastAsia"/>
          <w:lang w:eastAsia="zh-CN"/>
        </w:rPr>
        <w:t>未能使用支持的平台</w:t>
      </w:r>
      <w:r w:rsidRPr="002A53DD">
        <w:rPr>
          <w:rFonts w:eastAsia="SimSun" w:hAnsi="SimSun" w:cs="Malgun Gothic" w:hint="eastAsia"/>
          <w:lang w:eastAsia="zh-CN"/>
        </w:rPr>
        <w:t>，</w:t>
      </w:r>
      <w:r w:rsidRPr="002A53DD">
        <w:rPr>
          <w:rFonts w:eastAsia="SimSun" w:hAnsi="SimSun" w:cs="MS Gothic" w:hint="eastAsia"/>
          <w:lang w:eastAsia="zh-CN"/>
        </w:rPr>
        <w:t>未能遵守可接受使用的任何政策</w:t>
      </w:r>
      <w:r w:rsidRPr="002A53DD">
        <w:rPr>
          <w:rFonts w:eastAsia="SimSun" w:hAnsi="SimSun" w:cs="Malgun Gothic" w:hint="eastAsia"/>
          <w:lang w:eastAsia="zh-CN"/>
        </w:rPr>
        <w:t>，</w:t>
      </w:r>
      <w:r w:rsidRPr="002A53DD">
        <w:rPr>
          <w:rFonts w:eastAsia="SimSun" w:hAnsi="SimSun" w:cs="MS Gothic" w:hint="eastAsia"/>
          <w:lang w:eastAsia="zh-CN"/>
        </w:rPr>
        <w:t>或者您以与服</w:t>
      </w:r>
      <w:r w:rsidRPr="002A53DD">
        <w:rPr>
          <w:rFonts w:eastAsia="SimSun" w:hAnsi="SimSun" w:cs="MingLiU" w:hint="eastAsia"/>
          <w:lang w:eastAsia="zh-CN"/>
        </w:rPr>
        <w:t>务的功能和特征不一致或与我们发</w:t>
      </w:r>
      <w:r w:rsidRPr="002A53DD">
        <w:rPr>
          <w:rFonts w:eastAsia="SimSun" w:hAnsi="SimSun" w:cs="MS Gothic" w:hint="eastAsia"/>
          <w:lang w:eastAsia="zh-CN"/>
        </w:rPr>
        <w:t>布的指南不一致的方式使用服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尝试执行不支持的操作</w:t>
      </w:r>
      <w:r w:rsidRPr="002A53DD">
        <w:rPr>
          <w:rFonts w:eastAsia="SimSun" w:hAnsi="SimSun" w:cs="MS Mincho" w:hint="eastAsia"/>
          <w:lang w:eastAsia="zh-CN"/>
        </w:rPr>
        <w:t>；</w:t>
      </w:r>
    </w:p>
    <w:p w14:paraId="2AEAB8B2"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错误的输入</w:t>
      </w:r>
      <w:r w:rsidRPr="002A53DD">
        <w:rPr>
          <w:rFonts w:eastAsia="SimSun" w:hAnsi="SimSun" w:cs="Malgun Gothic" w:hint="eastAsia"/>
          <w:lang w:eastAsia="zh-CN"/>
        </w:rPr>
        <w:t>、</w:t>
      </w:r>
      <w:r w:rsidRPr="002A53DD">
        <w:rPr>
          <w:rFonts w:eastAsia="SimSun" w:hAnsi="SimSun" w:cs="MS Gothic" w:hint="eastAsia"/>
          <w:lang w:eastAsia="zh-CN"/>
        </w:rPr>
        <w:t>指令或参数</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请求访问不存在的文件</w:t>
      </w:r>
      <w:r w:rsidRPr="002A53DD">
        <w:rPr>
          <w:rFonts w:eastAsia="SimSun" w:hAnsi="SimSun" w:cs="Malgun Gothic" w:hint="eastAsia"/>
          <w:lang w:eastAsia="zh-CN"/>
        </w:rPr>
        <w:t>）</w:t>
      </w:r>
      <w:r w:rsidRPr="002A53DD">
        <w:rPr>
          <w:rFonts w:eastAsia="SimSun" w:hAnsi="SimSun" w:cs="MS Mincho" w:hint="eastAsia"/>
          <w:lang w:eastAsia="zh-CN"/>
        </w:rPr>
        <w:t>；</w:t>
      </w:r>
    </w:p>
    <w:p w14:paraId="09BC4123"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尝试执行超出规定配额或引发我们对疑似不文明行为的限制的操作</w:t>
      </w:r>
      <w:r w:rsidRPr="002A53DD">
        <w:rPr>
          <w:rFonts w:eastAsia="SimSun" w:hAnsi="SimSun" w:cs="MS Mincho" w:hint="eastAsia"/>
          <w:lang w:eastAsia="zh-CN"/>
        </w:rPr>
        <w:t>；</w:t>
      </w:r>
    </w:p>
    <w:p w14:paraId="161B7F3C"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使用的服</w:t>
      </w:r>
      <w:r w:rsidRPr="002A53DD">
        <w:rPr>
          <w:rFonts w:eastAsia="SimSun" w:hAnsi="SimSun" w:cs="MingLiU" w:hint="eastAsia"/>
          <w:lang w:eastAsia="zh-CN"/>
        </w:rPr>
        <w:t>务功能超出了相关支持时段的范围</w:t>
      </w:r>
      <w:r w:rsidRPr="002A53DD">
        <w:rPr>
          <w:rFonts w:eastAsia="SimSun" w:hAnsi="SimSun" w:cs="Malgun Gothic" w:hint="eastAsia"/>
          <w:lang w:eastAsia="zh-CN"/>
        </w:rPr>
        <w:t>；</w:t>
      </w:r>
      <w:r w:rsidRPr="002A53DD">
        <w:rPr>
          <w:rFonts w:eastAsia="SimSun" w:hAnsi="SimSun" w:cs="MS Gothic" w:hint="eastAsia"/>
          <w:lang w:eastAsia="zh-CN"/>
        </w:rPr>
        <w:t>或</w:t>
      </w:r>
      <w:r w:rsidRPr="002A53DD">
        <w:rPr>
          <w:rFonts w:eastAsia="SimSun" w:hAnsi="SimSun" w:cs="MS Mincho" w:hint="eastAsia"/>
          <w:lang w:eastAsia="zh-CN"/>
        </w:rPr>
        <w:t>者</w:t>
      </w:r>
    </w:p>
    <w:p w14:paraId="37ECD805" w14:textId="7610ABAA" w:rsidR="00137E67" w:rsidRPr="00951F77"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在事件</w:t>
      </w:r>
      <w:r w:rsidRPr="002A53DD">
        <w:rPr>
          <w:rFonts w:eastAsia="SimSun" w:hAnsi="SimSun" w:cs="MingLiU" w:hint="eastAsia"/>
          <w:lang w:eastAsia="zh-CN"/>
        </w:rPr>
        <w:t>发生时预订了许可</w:t>
      </w:r>
      <w:r w:rsidRPr="002A53DD">
        <w:rPr>
          <w:rFonts w:eastAsia="SimSun" w:hAnsi="SimSun" w:cs="Malgun Gothic" w:hint="eastAsia"/>
          <w:lang w:eastAsia="zh-CN"/>
        </w:rPr>
        <w:t>，</w:t>
      </w:r>
      <w:r w:rsidRPr="002A53DD">
        <w:rPr>
          <w:rFonts w:eastAsia="SimSun" w:hAnsi="SimSun" w:cs="MS Gothic" w:hint="eastAsia"/>
          <w:lang w:eastAsia="zh-CN"/>
        </w:rPr>
        <w:t>但尚未支付</w:t>
      </w:r>
      <w:r w:rsidRPr="002A53DD">
        <w:rPr>
          <w:rFonts w:eastAsia="SimSun" w:hAnsi="SimSun" w:cs="MS Mincho" w:hint="eastAsia"/>
          <w:lang w:eastAsia="zh-CN"/>
        </w:rPr>
        <w:t>。</w:t>
      </w:r>
    </w:p>
    <w:p w14:paraId="0D553560" w14:textId="77777777" w:rsidR="00951F77" w:rsidRPr="005B3E6E" w:rsidRDefault="00951F77" w:rsidP="00951F77">
      <w:pPr>
        <w:pStyle w:val="ProductList-Body"/>
        <w:numPr>
          <w:ilvl w:val="0"/>
          <w:numId w:val="2"/>
        </w:numPr>
        <w:tabs>
          <w:tab w:val="clear" w:pos="360"/>
          <w:tab w:val="clear" w:pos="720"/>
          <w:tab w:val="clear" w:pos="1080"/>
        </w:tabs>
        <w:rPr>
          <w:rFonts w:ascii="Calibri" w:eastAsia="SimSun" w:hAnsi="Calibri" w:cs="Calibri"/>
        </w:rPr>
      </w:pPr>
      <w:r w:rsidRPr="005B3E6E">
        <w:rPr>
          <w:rFonts w:ascii="Calibri" w:eastAsia="SimSun" w:hAnsi="Calibri" w:cs="Calibri"/>
        </w:rPr>
        <w:t>您本人发起的导致停机的操作（如重新启动、停止、启动、故障转移、大规模计算和大规模存储）不会纳入正常运行时间计算。</w:t>
      </w:r>
    </w:p>
    <w:p w14:paraId="18ED6D3C" w14:textId="77777777" w:rsidR="00951F77" w:rsidRPr="005B3E6E" w:rsidRDefault="00951F77" w:rsidP="00951F77">
      <w:pPr>
        <w:pStyle w:val="ProductList-Body"/>
        <w:numPr>
          <w:ilvl w:val="0"/>
          <w:numId w:val="2"/>
        </w:numPr>
        <w:tabs>
          <w:tab w:val="clear" w:pos="360"/>
          <w:tab w:val="clear" w:pos="720"/>
          <w:tab w:val="clear" w:pos="1080"/>
        </w:tabs>
        <w:rPr>
          <w:rFonts w:ascii="Calibri" w:eastAsia="SimSun" w:hAnsi="Calibri" w:cs="Calibri"/>
        </w:rPr>
      </w:pPr>
      <w:r w:rsidRPr="005B3E6E">
        <w:rPr>
          <w:rFonts w:ascii="Calibri" w:eastAsia="SimSun" w:hAnsi="Calibri" w:cs="Calibri"/>
        </w:rPr>
        <w:t>在正常运行时间计算中不包括会导致停机以修补服务器和基础结构的每月维护窗口。</w:t>
      </w:r>
    </w:p>
    <w:p w14:paraId="14280CA3" w14:textId="77777777" w:rsidR="00137E67" w:rsidRPr="002A53DD" w:rsidRDefault="00137E67" w:rsidP="00137E67">
      <w:pPr>
        <w:pStyle w:val="ProductList-Body"/>
        <w:tabs>
          <w:tab w:val="left" w:pos="6647"/>
        </w:tabs>
        <w:rPr>
          <w:rFonts w:eastAsia="SimSun"/>
          <w:lang w:eastAsia="zh-CN"/>
        </w:rPr>
      </w:pPr>
    </w:p>
    <w:p w14:paraId="5F79945E" w14:textId="77777777"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t>通</w:t>
      </w:r>
      <w:r w:rsidRPr="002A53DD">
        <w:rPr>
          <w:rFonts w:eastAsia="SimSun" w:hAnsi="SimSun" w:cs="MingLiU" w:hint="eastAsia"/>
          <w:lang w:eastAsia="zh-CN"/>
        </w:rPr>
        <w:t>过开放</w:t>
      </w:r>
      <w:r w:rsidRPr="002A53DD">
        <w:rPr>
          <w:rFonts w:eastAsia="SimSun" w:hAnsi="SimSun" w:cs="Malgun Gothic" w:hint="eastAsia"/>
          <w:lang w:eastAsia="zh-CN"/>
        </w:rPr>
        <w:t>、</w:t>
      </w:r>
      <w:r w:rsidRPr="002A53DD">
        <w:rPr>
          <w:rFonts w:eastAsia="SimSun" w:hAnsi="SimSun" w:cs="MS Gothic" w:hint="eastAsia"/>
          <w:lang w:eastAsia="zh-CN"/>
        </w:rPr>
        <w:t>开放式价</w:t>
      </w:r>
      <w:r w:rsidRPr="002A53DD">
        <w:rPr>
          <w:rFonts w:eastAsia="SimSun" w:hAnsi="SimSun" w:cs="MingLiU" w:hint="eastAsia"/>
          <w:lang w:eastAsia="zh-CN"/>
        </w:rPr>
        <w:t>值和开放式价值订购批量许可协议购买的服务</w:t>
      </w:r>
      <w:r w:rsidRPr="002A53DD">
        <w:rPr>
          <w:rFonts w:eastAsia="SimSun" w:hAnsi="SimSun" w:cs="Malgun Gothic" w:hint="eastAsia"/>
          <w:lang w:eastAsia="zh-CN"/>
        </w:rPr>
        <w:t>，</w:t>
      </w:r>
      <w:r w:rsidRPr="002A53DD">
        <w:rPr>
          <w:rFonts w:eastAsia="SimSun" w:hAnsi="SimSun" w:cs="MS Gothic" w:hint="eastAsia"/>
          <w:lang w:eastAsia="zh-CN"/>
        </w:rPr>
        <w:t>以及以</w:t>
      </w:r>
      <w:r w:rsidRPr="002A53DD">
        <w:rPr>
          <w:rFonts w:eastAsia="SimSun" w:hAnsi="SimSun" w:cs="MingLiU" w:hint="eastAsia"/>
          <w:lang w:eastAsia="zh-CN"/>
        </w:rPr>
        <w:t>产品密钥形式购买的</w:t>
      </w:r>
      <w:r w:rsidRPr="002A53DD">
        <w:rPr>
          <w:rFonts w:eastAsia="SimSun" w:hint="eastAsia"/>
          <w:lang w:eastAsia="zh-CN"/>
        </w:rPr>
        <w:t xml:space="preserve"> Office 365 </w:t>
      </w:r>
      <w:r w:rsidRPr="002A53DD">
        <w:rPr>
          <w:rFonts w:eastAsia="SimSun" w:hAnsi="SimSun" w:cs="MS Gothic" w:hint="eastAsia"/>
          <w:lang w:eastAsia="zh-CN"/>
        </w:rPr>
        <w:t>小型企</w:t>
      </w:r>
      <w:r w:rsidRPr="002A53DD">
        <w:rPr>
          <w:rFonts w:eastAsia="SimSun" w:hAnsi="SimSun" w:cs="MingLiU" w:hint="eastAsia"/>
          <w:lang w:eastAsia="zh-CN"/>
        </w:rPr>
        <w:t>业高级版套件中的服务没有资格获取基于服务费用的服务费用减免</w:t>
      </w:r>
      <w:r w:rsidRPr="002A53DD">
        <w:rPr>
          <w:rFonts w:eastAsia="SimSun" w:hAnsi="SimSun" w:cs="Malgun Gothic" w:hint="eastAsia"/>
          <w:lang w:eastAsia="zh-CN"/>
        </w:rPr>
        <w:t>。</w:t>
      </w:r>
      <w:r w:rsidRPr="002A53DD">
        <w:rPr>
          <w:rFonts w:eastAsia="SimSun" w:hAnsi="SimSun" w:cs="MingLiU" w:hint="eastAsia"/>
          <w:lang w:eastAsia="zh-CN"/>
        </w:rPr>
        <w:t>对于这些服务</w:t>
      </w:r>
      <w:r w:rsidRPr="002A53DD">
        <w:rPr>
          <w:rFonts w:eastAsia="SimSun" w:hAnsi="SimSun" w:cs="Malgun Gothic" w:hint="eastAsia"/>
          <w:lang w:eastAsia="zh-CN"/>
        </w:rPr>
        <w:t>，</w:t>
      </w:r>
      <w:r w:rsidRPr="002A53DD">
        <w:rPr>
          <w:rFonts w:eastAsia="SimSun" w:hAnsi="SimSun" w:cs="MS Gothic" w:hint="eastAsia"/>
          <w:lang w:eastAsia="zh-CN"/>
        </w:rPr>
        <w:t>您可能有</w:t>
      </w:r>
      <w:r w:rsidRPr="002A53DD">
        <w:rPr>
          <w:rFonts w:eastAsia="SimSun" w:hAnsi="SimSun" w:cs="MingLiU" w:hint="eastAsia"/>
          <w:lang w:eastAsia="zh-CN"/>
        </w:rPr>
        <w:t>资格获取的任何服务费用减免将采用与服务费用相对的服务时间的形式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天数</w:t>
      </w:r>
      <w:r w:rsidRPr="002A53DD">
        <w:rPr>
          <w:rFonts w:eastAsia="SimSun" w:hAnsi="SimSun" w:cs="Malgun Gothic" w:hint="eastAsia"/>
          <w:lang w:eastAsia="zh-CN"/>
        </w:rPr>
        <w:t>）</w:t>
      </w:r>
      <w:r w:rsidRPr="002A53DD">
        <w:rPr>
          <w:rFonts w:eastAsia="SimSun" w:hAnsi="SimSun" w:cs="MS Gothic" w:hint="eastAsia"/>
          <w:lang w:eastAsia="zh-CN"/>
        </w:rPr>
        <w:t>提供</w:t>
      </w:r>
      <w:r w:rsidRPr="002A53DD">
        <w:rPr>
          <w:rFonts w:eastAsia="SimSun" w:hAnsi="SimSun" w:cs="Malgun Gothic" w:hint="eastAsia"/>
          <w:lang w:eastAsia="zh-CN"/>
        </w:rPr>
        <w:t>，</w:t>
      </w:r>
      <w:r w:rsidRPr="002A53DD">
        <w:rPr>
          <w:rFonts w:eastAsia="SimSun" w:hAnsi="SimSun" w:cs="MS Gothic" w:hint="eastAsia"/>
          <w:lang w:eastAsia="zh-CN"/>
        </w:rPr>
        <w:t>并且</w:t>
      </w:r>
      <w:r w:rsidRPr="002A53DD">
        <w:rPr>
          <w:rFonts w:eastAsia="SimSun" w:hAnsi="SimSun" w:cs="MingLiU" w:hint="eastAsia"/>
          <w:lang w:eastAsia="zh-CN"/>
        </w:rPr>
        <w:t>对</w:t>
      </w:r>
      <w:r w:rsidRPr="00B17C0F">
        <w:rPr>
          <w:rFonts w:ascii="SimSun" w:eastAsia="SimSun" w:hAnsi="SimSun" w:cstheme="minorHAnsi"/>
          <w:lang w:eastAsia="zh-CN"/>
        </w:rPr>
        <w:t>“</w:t>
      </w:r>
      <w:r w:rsidRPr="002A53DD">
        <w:rPr>
          <w:rFonts w:eastAsia="SimSun" w:hAnsi="SimSun" w:cs="MS Gothic" w:hint="eastAsia"/>
          <w:lang w:eastAsia="zh-CN"/>
        </w:rPr>
        <w:t>适用月服</w:t>
      </w:r>
      <w:r w:rsidRPr="002A53DD">
        <w:rPr>
          <w:rFonts w:eastAsia="SimSun" w:hAnsi="SimSun" w:cs="MingLiU" w:hint="eastAsia"/>
          <w:lang w:eastAsia="zh-CN"/>
        </w:rPr>
        <w:t>务费</w:t>
      </w:r>
      <w:r w:rsidRPr="00B17C0F">
        <w:rPr>
          <w:rFonts w:ascii="SimSun" w:eastAsia="SimSun" w:hAnsi="SimSun" w:cstheme="minorHAnsi"/>
          <w:lang w:eastAsia="zh-CN"/>
        </w:rPr>
        <w:t>”</w:t>
      </w:r>
      <w:r w:rsidRPr="002A53DD">
        <w:rPr>
          <w:rFonts w:eastAsia="SimSun" w:hAnsi="SimSun" w:cs="MS Gothic" w:hint="eastAsia"/>
          <w:lang w:eastAsia="zh-CN"/>
        </w:rPr>
        <w:t>的任何引用将被</w:t>
      </w:r>
      <w:r w:rsidRPr="002A53DD">
        <w:rPr>
          <w:rFonts w:eastAsia="SimSun" w:hAnsi="SimSun" w:cs="MingLiU" w:hint="eastAsia"/>
          <w:lang w:eastAsia="zh-CN"/>
        </w:rPr>
        <w:t>删除并代之以</w:t>
      </w:r>
      <w:r w:rsidRPr="00B17C0F">
        <w:rPr>
          <w:rFonts w:ascii="SimSun" w:eastAsia="SimSun" w:hAnsi="SimSun" w:cstheme="minorHAnsi"/>
          <w:lang w:eastAsia="zh-CN"/>
        </w:rPr>
        <w:t>“</w:t>
      </w:r>
      <w:r w:rsidRPr="002A53DD">
        <w:rPr>
          <w:rFonts w:eastAsia="SimSun" w:hAnsi="SimSun" w:cs="MS Gothic" w:hint="eastAsia"/>
          <w:lang w:eastAsia="zh-CN"/>
        </w:rPr>
        <w:t>适用月期</w:t>
      </w:r>
      <w:r w:rsidRPr="002A53DD">
        <w:rPr>
          <w:rFonts w:eastAsia="SimSun" w:hAnsi="SimSun" w:cs="MingLiU" w:hint="eastAsia"/>
          <w:lang w:eastAsia="zh-CN"/>
        </w:rPr>
        <w:t>间</w:t>
      </w:r>
      <w:r w:rsidRPr="00B17C0F">
        <w:rPr>
          <w:rFonts w:ascii="SimSun" w:eastAsia="SimSun" w:hAnsi="SimSun" w:cstheme="minorHAnsi"/>
          <w:lang w:eastAsia="zh-CN"/>
        </w:rPr>
        <w:t>”</w:t>
      </w:r>
      <w:r w:rsidRPr="002A53DD">
        <w:rPr>
          <w:rFonts w:eastAsia="SimSun" w:hAnsi="SimSun" w:cs="MS Mincho" w:hint="eastAsia"/>
          <w:lang w:eastAsia="zh-CN"/>
        </w:rPr>
        <w:t>。</w:t>
      </w:r>
    </w:p>
    <w:p w14:paraId="21BC7F9F" w14:textId="77777777" w:rsidR="00472B9F" w:rsidRPr="002A53DD" w:rsidRDefault="00C03A9D"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93FD64C" w14:textId="77777777" w:rsidR="00137E67" w:rsidRPr="002A53DD" w:rsidRDefault="00137E67" w:rsidP="00137E67">
      <w:pPr>
        <w:pStyle w:val="ProductList-Body"/>
        <w:tabs>
          <w:tab w:val="clear" w:pos="360"/>
        </w:tabs>
        <w:rPr>
          <w:rFonts w:eastAsia="SimSun"/>
          <w:lang w:eastAsia="zh-CN"/>
        </w:rPr>
      </w:pPr>
    </w:p>
    <w:p w14:paraId="410CF322" w14:textId="77777777" w:rsidR="00137E67" w:rsidRPr="007E0270" w:rsidRDefault="00137E67" w:rsidP="00137E67">
      <w:pPr>
        <w:spacing w:after="0"/>
        <w:rPr>
          <w:rFonts w:eastAsia="SimSun"/>
          <w:sz w:val="18"/>
          <w:szCs w:val="18"/>
        </w:rPr>
        <w:sectPr w:rsidR="00137E67" w:rsidRPr="007E0270" w:rsidSect="00EE7201">
          <w:footerReference w:type="default" r:id="rId16"/>
          <w:pgSz w:w="12240" w:h="15840" w:code="1"/>
          <w:pgMar w:top="1440" w:right="720" w:bottom="1440" w:left="720" w:header="720" w:footer="720" w:gutter="0"/>
          <w:cols w:space="720"/>
        </w:sectPr>
      </w:pPr>
    </w:p>
    <w:p w14:paraId="28D82ACE" w14:textId="77777777"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13" w:name="_Toc130815574"/>
      <w:bookmarkStart w:id="14" w:name="ServiceSpecificTerms"/>
      <w:r w:rsidRPr="002A53DD">
        <w:rPr>
          <w:rFonts w:asciiTheme="minorHAnsi" w:eastAsia="SimSun" w:hAnsi="SimSun" w:cs="MS Mincho" w:hint="eastAsia"/>
          <w:lang w:eastAsia="zh-CN"/>
        </w:rPr>
        <w:lastRenderedPageBreak/>
        <w:t>服</w:t>
      </w:r>
      <w:r w:rsidRPr="002A53DD">
        <w:rPr>
          <w:rFonts w:ascii="SimSun" w:eastAsia="SimSun" w:hAnsi="SimSun" w:cs="PMingLiU" w:hint="eastAsia"/>
          <w:lang w:eastAsia="zh-CN"/>
        </w:rPr>
        <w:t>务特定条款</w:t>
      </w:r>
      <w:bookmarkEnd w:id="13"/>
    </w:p>
    <w:p w14:paraId="07EEF74F" w14:textId="77777777" w:rsidR="00D41BC4" w:rsidRPr="002A53DD" w:rsidRDefault="00D41BC4" w:rsidP="00D41BC4">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130815575"/>
      <w:bookmarkEnd w:id="14"/>
      <w:r w:rsidRPr="002A53DD">
        <w:t>Microsoft Dynamics</w:t>
      </w:r>
      <w:bookmarkEnd w:id="15"/>
      <w:bookmarkEnd w:id="16"/>
      <w:r w:rsidRPr="002A53DD">
        <w:t xml:space="preserve"> 365</w:t>
      </w:r>
      <w:bookmarkEnd w:id="17"/>
      <w:bookmarkEnd w:id="18"/>
    </w:p>
    <w:p w14:paraId="6F314BC1" w14:textId="77777777" w:rsidR="00FE7F10" w:rsidRPr="002A53DD" w:rsidRDefault="00FE7F10" w:rsidP="00FE7F10">
      <w:pPr>
        <w:pStyle w:val="ProductList-Offering2Heading"/>
        <w:pBdr>
          <w:between w:val="single" w:sz="4" w:space="1" w:color="auto"/>
        </w:pBdr>
        <w:tabs>
          <w:tab w:val="clear" w:pos="360"/>
          <w:tab w:val="clear" w:pos="720"/>
          <w:tab w:val="clear" w:pos="1080"/>
        </w:tabs>
        <w:outlineLvl w:val="2"/>
        <w:rPr>
          <w:rFonts w:cstheme="majorHAnsi"/>
        </w:rPr>
      </w:pPr>
      <w:bookmarkStart w:id="19" w:name="_Toc130815576"/>
      <w:bookmarkStart w:id="20" w:name="_Toc524384433"/>
      <w:bookmarkStart w:id="21" w:name="_Toc531162400"/>
      <w:bookmarkStart w:id="22" w:name="MicrosoftDynamics365forCustSrvcEntProIns"/>
      <w:bookmarkStart w:id="23" w:name="_Toc5018151"/>
      <w:bookmarkStart w:id="24" w:name="_Toc438127029"/>
      <w:bookmarkStart w:id="25" w:name="_Toc457821509"/>
      <w:r w:rsidRPr="00275DE5">
        <w:rPr>
          <w:lang w:eastAsia="en-US"/>
        </w:rPr>
        <w:t>Dynamics 365 Business Central</w:t>
      </w:r>
      <w:bookmarkEnd w:id="19"/>
    </w:p>
    <w:p w14:paraId="51342FF6" w14:textId="77777777" w:rsidR="00FE7F10" w:rsidRPr="002A53DD" w:rsidRDefault="00FE7F10" w:rsidP="00FE7F10">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终用户无法登录其实例的任何时间段</w:t>
      </w:r>
      <w:r w:rsidRPr="002A53DD">
        <w:rPr>
          <w:rFonts w:ascii="Calibri" w:eastAsia="SimSun" w:hAnsi="Calibri" w:cs="MS Gothic" w:hint="eastAsia"/>
          <w:lang w:eastAsia="zh-CN"/>
        </w:rPr>
        <w:t>。</w:t>
      </w:r>
    </w:p>
    <w:p w14:paraId="5A20CC27" w14:textId="77777777" w:rsidR="00FE7F10" w:rsidRDefault="00FE7F10" w:rsidP="00FE7F10">
      <w:pPr>
        <w:pStyle w:val="ProductList-Body"/>
        <w:rPr>
          <w:rFonts w:ascii="SimSun" w:eastAsia="SimSun" w:hAnsi="SimSun" w:cs="MS Gothic"/>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3744E190" w14:textId="77777777" w:rsidR="00FE7F10" w:rsidRPr="002A53DD" w:rsidRDefault="00FE7F10" w:rsidP="00FE7F10">
      <w:pPr>
        <w:pStyle w:val="ProductList-Body"/>
        <w:rPr>
          <w:rFonts w:ascii="Calibri" w:eastAsia="SimSun" w:hAnsi="Calibri"/>
          <w:lang w:eastAsia="zh-CN"/>
        </w:rPr>
      </w:pPr>
    </w:p>
    <w:p w14:paraId="688E32A4" w14:textId="77777777" w:rsidR="00FE7F10" w:rsidRPr="007E0270" w:rsidRDefault="00C03A9D" w:rsidP="00FE7F10">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m:t>
          </m:r>
          <m:r>
            <w:rPr>
              <w:rFonts w:ascii="Cambria Math" w:eastAsia="SimSun" w:hAnsi="Cambria Math" w:cs="Calibri" w:hint="eastAsia"/>
              <w:sz w:val="18"/>
              <w:szCs w:val="18"/>
            </w:rPr>
            <m:t>x</m:t>
          </m:r>
          <m:r>
            <w:rPr>
              <w:rFonts w:ascii="Cambria Math" w:eastAsia="SimSun" w:hAnsi="Cambria Math" w:cs="Calibri" w:hint="eastAsia"/>
              <w:sz w:val="18"/>
              <w:szCs w:val="18"/>
            </w:rPr>
            <m:t xml:space="preserve">  100</m:t>
          </m:r>
        </m:oMath>
      </m:oMathPara>
    </w:p>
    <w:p w14:paraId="3239BBE9" w14:textId="77777777" w:rsidR="00FE7F10" w:rsidRPr="002A53DD" w:rsidRDefault="00FE7F10" w:rsidP="00FE7F10">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6BEA968F" w14:textId="77777777" w:rsidR="00FE7F10" w:rsidRPr="002A53DD" w:rsidRDefault="00FE7F10" w:rsidP="00FE7F10">
      <w:pPr>
        <w:pStyle w:val="ProductList-Body"/>
        <w:rPr>
          <w:rFonts w:ascii="Calibri" w:eastAsia="SimSun" w:hAnsi="Calibri"/>
          <w:lang w:eastAsia="zh-CN"/>
        </w:rPr>
      </w:pPr>
    </w:p>
    <w:p w14:paraId="219EDFA4" w14:textId="77777777" w:rsidR="00FE7F10" w:rsidRPr="002A53DD" w:rsidRDefault="00FE7F10" w:rsidP="00FE7F10">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7F10" w:rsidRPr="007E0270" w14:paraId="7822FE7F" w14:textId="77777777" w:rsidTr="0049297D">
        <w:trPr>
          <w:tblHeader/>
        </w:trPr>
        <w:tc>
          <w:tcPr>
            <w:tcW w:w="5400" w:type="dxa"/>
            <w:shd w:val="clear" w:color="auto" w:fill="0072C6"/>
          </w:tcPr>
          <w:p w14:paraId="66F65B6F" w14:textId="77777777" w:rsidR="00FE7F10" w:rsidRPr="002A53DD" w:rsidRDefault="00FE7F10" w:rsidP="0049297D">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41EAEC2" w14:textId="77777777" w:rsidR="00FE7F10" w:rsidRPr="002A53DD" w:rsidRDefault="00FE7F10" w:rsidP="0049297D">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FE7F10" w:rsidRPr="007E0270" w14:paraId="0DF16E57" w14:textId="77777777" w:rsidTr="0049297D">
        <w:tc>
          <w:tcPr>
            <w:tcW w:w="5400" w:type="dxa"/>
          </w:tcPr>
          <w:p w14:paraId="718A4CEA"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61B593BC"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FE7F10" w:rsidRPr="007E0270" w14:paraId="05C5B889" w14:textId="77777777" w:rsidTr="0049297D">
        <w:tc>
          <w:tcPr>
            <w:tcW w:w="5400" w:type="dxa"/>
          </w:tcPr>
          <w:p w14:paraId="0222A752"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0679B29C"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FE7F10" w:rsidRPr="007E0270" w14:paraId="2A365255" w14:textId="77777777" w:rsidTr="0049297D">
        <w:tc>
          <w:tcPr>
            <w:tcW w:w="5400" w:type="dxa"/>
          </w:tcPr>
          <w:p w14:paraId="0D450A2C"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2CA3FD3A"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01016149" w14:textId="77777777" w:rsidR="00FE7F10" w:rsidRPr="002A53DD" w:rsidRDefault="00C03A9D" w:rsidP="00FE7F1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FE7F10" w:rsidRPr="002A53DD">
          <w:rPr>
            <w:rStyle w:val="Hyperlink"/>
            <w:rFonts w:eastAsia="SimSun" w:hAnsi="SimSun" w:cs="MS Gothic" w:hint="eastAsia"/>
            <w:color w:val="0563C1"/>
            <w:sz w:val="16"/>
            <w:szCs w:val="16"/>
            <w:lang w:eastAsia="zh-CN"/>
          </w:rPr>
          <w:t>目</w:t>
        </w:r>
        <w:r w:rsidR="00FE7F10" w:rsidRPr="002A53DD">
          <w:rPr>
            <w:rStyle w:val="Hyperlink"/>
            <w:rFonts w:eastAsia="SimSun" w:hAnsi="SimSun" w:cs="MingLiU" w:hint="eastAsia"/>
            <w:color w:val="0563C1"/>
            <w:sz w:val="16"/>
            <w:szCs w:val="16"/>
            <w:lang w:eastAsia="zh-CN"/>
          </w:rPr>
          <w:t>录</w:t>
        </w:r>
      </w:hyperlink>
      <w:r w:rsidR="00FE7F10">
        <w:rPr>
          <w:rFonts w:eastAsia="SimSun"/>
          <w:sz w:val="16"/>
          <w:szCs w:val="16"/>
          <w:lang w:eastAsia="zh-CN"/>
        </w:rPr>
        <w:t xml:space="preserve"> / </w:t>
      </w:r>
      <w:hyperlink w:anchor="TOC" w:tooltip="定义" w:history="1">
        <w:r w:rsidR="00FE7F10" w:rsidRPr="002A53DD">
          <w:rPr>
            <w:rStyle w:val="Hyperlink"/>
            <w:rFonts w:eastAsia="SimSun" w:hAnsi="SimSun" w:cs="MS Gothic" w:hint="eastAsia"/>
            <w:color w:val="0563C1"/>
            <w:sz w:val="16"/>
            <w:szCs w:val="16"/>
            <w:lang w:eastAsia="zh-CN"/>
          </w:rPr>
          <w:t>定</w:t>
        </w:r>
        <w:r w:rsidR="00FE7F10" w:rsidRPr="002A53DD">
          <w:rPr>
            <w:rStyle w:val="Hyperlink"/>
            <w:rFonts w:eastAsia="SimSun" w:hAnsi="SimSun" w:cs="MingLiU" w:hint="eastAsia"/>
            <w:color w:val="0563C1"/>
            <w:sz w:val="16"/>
            <w:szCs w:val="16"/>
            <w:lang w:eastAsia="zh-CN"/>
          </w:rPr>
          <w:t>义</w:t>
        </w:r>
      </w:hyperlink>
    </w:p>
    <w:p w14:paraId="7026E1A7" w14:textId="77777777" w:rsidR="00FE7F10" w:rsidRPr="002A53DD" w:rsidRDefault="00FE7F10" w:rsidP="00FE7F10">
      <w:pPr>
        <w:pStyle w:val="ProductList-Offering2Heading"/>
        <w:pBdr>
          <w:between w:val="single" w:sz="4" w:space="1" w:color="auto"/>
        </w:pBdr>
        <w:tabs>
          <w:tab w:val="clear" w:pos="360"/>
          <w:tab w:val="clear" w:pos="720"/>
          <w:tab w:val="clear" w:pos="1080"/>
        </w:tabs>
        <w:outlineLvl w:val="2"/>
        <w:rPr>
          <w:rFonts w:eastAsia="SimSun"/>
        </w:rPr>
      </w:pPr>
      <w:bookmarkStart w:id="26" w:name="_Toc130815577"/>
      <w:r w:rsidRPr="002A53DD">
        <w:rPr>
          <w:rFonts w:eastAsia="SimSun"/>
        </w:rPr>
        <w:t xml:space="preserve">Dynamics 365 </w:t>
      </w:r>
      <w:r w:rsidRPr="006A21C2">
        <w:rPr>
          <w:rFonts w:ascii="Calibri Light" w:eastAsia="Calibri" w:hAnsi="Calibri Light" w:cs="Times New Roman"/>
          <w:lang w:val="zh-CN" w:eastAsia="zh-CN" w:bidi="zh-CN"/>
        </w:rPr>
        <w:t>Commerce</w:t>
      </w:r>
      <w:bookmarkEnd w:id="26"/>
    </w:p>
    <w:p w14:paraId="1EABBEB4" w14:textId="77777777" w:rsidR="00FE7F10" w:rsidRPr="002A53DD" w:rsidRDefault="00FE7F10" w:rsidP="00FE7F10">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3DBFBCC2"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活跃租户</w:t>
      </w:r>
      <w:r w:rsidRPr="00B17C0F">
        <w:rPr>
          <w:rFonts w:ascii="SimSun" w:eastAsia="SimSun" w:hAnsi="SimSun" w:cstheme="minorHAnsi"/>
        </w:rPr>
        <w:t>”</w:t>
      </w:r>
      <w:r w:rsidRPr="002A53DD">
        <w:rPr>
          <w:rFonts w:eastAsia="SimSun"/>
        </w:rPr>
        <w:t>是指</w:t>
      </w:r>
      <w:r w:rsidRPr="002A53DD">
        <w:rPr>
          <w:rFonts w:eastAsia="SimSun"/>
        </w:rPr>
        <w:t xml:space="preserve"> (A) </w:t>
      </w:r>
      <w:r w:rsidRPr="002A53DD">
        <w:rPr>
          <w:rFonts w:eastAsia="SimSun"/>
        </w:rPr>
        <w:t>已部署到合作伙伴应用服务且</w:t>
      </w:r>
      <w:r w:rsidRPr="002A53DD">
        <w:rPr>
          <w:rFonts w:eastAsia="SimSun"/>
        </w:rPr>
        <w:t xml:space="preserve"> (B) </w:t>
      </w:r>
      <w:r w:rsidRPr="002A53DD">
        <w:rPr>
          <w:rFonts w:eastAsia="SimSun"/>
        </w:rPr>
        <w:t>包含用户可以登录的活跃数据库的管理门户中具备高可用性生产拓扑的租户。</w:t>
      </w:r>
    </w:p>
    <w:p w14:paraId="7FB92F3F"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合作伙伴应用程序服务</w:t>
      </w:r>
      <w:r w:rsidRPr="00B17C0F">
        <w:rPr>
          <w:rFonts w:ascii="SimSun" w:eastAsia="SimSun" w:hAnsi="SimSun" w:cstheme="minorHAnsi"/>
        </w:rPr>
        <w:t>”</w:t>
      </w:r>
      <w:r w:rsidRPr="002A53DD">
        <w:rPr>
          <w:rFonts w:eastAsia="SimSun"/>
        </w:rPr>
        <w:t>是指在</w:t>
      </w:r>
      <w:r w:rsidRPr="002A53DD">
        <w:rPr>
          <w:rFonts w:eastAsia="SimSun"/>
        </w:rPr>
        <w:t xml:space="preserve"> (A) </w:t>
      </w:r>
      <w:r w:rsidRPr="002A53DD">
        <w:rPr>
          <w:rFonts w:eastAsia="SimSun"/>
        </w:rPr>
        <w:t>用于处理组织的实际业务事务且</w:t>
      </w:r>
      <w:r w:rsidRPr="002A53DD">
        <w:rPr>
          <w:rFonts w:eastAsia="SimSun"/>
        </w:rPr>
        <w:t xml:space="preserve"> (B) </w:t>
      </w:r>
      <w:r w:rsidRPr="002A53DD">
        <w:rPr>
          <w:rFonts w:eastAsia="SimSun"/>
        </w:rPr>
        <w:t>预留有数量等于或大于您的合作伙伴为相应的合作伙伴应用程序选择的某一缩放单位的计算和存储资源的平台上构建，且可与此类平台结合使用的合作伙伴应用程序。</w:t>
      </w:r>
    </w:p>
    <w:p w14:paraId="7E567CBE"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是指在一个帐单月份期间，使用活跃的高可用性生产拓扑在合作伙伴应用程序服务中部署活跃租户的总累计分钟数。</w:t>
      </w:r>
    </w:p>
    <w:p w14:paraId="56FC84C6"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平台</w:t>
      </w:r>
      <w:r w:rsidRPr="00B17C0F">
        <w:rPr>
          <w:rFonts w:ascii="SimSun" w:eastAsia="SimSun" w:hAnsi="SimSun" w:cstheme="minorHAnsi"/>
        </w:rPr>
        <w:t>”</w:t>
      </w:r>
      <w:r w:rsidRPr="002A53DD">
        <w:rPr>
          <w:rFonts w:eastAsia="SimSun"/>
        </w:rPr>
        <w:t>是指服务的客户端表单、</w:t>
      </w:r>
      <w:r w:rsidRPr="002A53DD">
        <w:rPr>
          <w:rFonts w:eastAsia="SimSun"/>
        </w:rPr>
        <w:t xml:space="preserve">SQL Server </w:t>
      </w:r>
      <w:r w:rsidRPr="002A53DD">
        <w:rPr>
          <w:rFonts w:eastAsia="SimSun"/>
        </w:rPr>
        <w:t>报告、批量操作、</w:t>
      </w:r>
      <w:r w:rsidRPr="002A53DD">
        <w:rPr>
          <w:rFonts w:eastAsia="SimSun"/>
        </w:rPr>
        <w:t xml:space="preserve">API </w:t>
      </w:r>
      <w:r w:rsidRPr="002A53DD">
        <w:rPr>
          <w:rFonts w:eastAsia="SimSun"/>
        </w:rPr>
        <w:t>端点，或仅用于商业或零售目的服务零售</w:t>
      </w:r>
      <w:r w:rsidRPr="002A53DD">
        <w:rPr>
          <w:rFonts w:eastAsia="SimSun"/>
        </w:rPr>
        <w:t xml:space="preserve"> API</w:t>
      </w:r>
      <w:r w:rsidRPr="002A53DD">
        <w:rPr>
          <w:rFonts w:eastAsia="SimSun"/>
        </w:rPr>
        <w:t>。</w:t>
      </w:r>
    </w:p>
    <w:p w14:paraId="307E9498"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缩放单位</w:t>
      </w:r>
      <w:r w:rsidRPr="00B17C0F">
        <w:rPr>
          <w:rFonts w:ascii="SimSun" w:eastAsia="SimSun" w:hAnsi="SimSun" w:cstheme="minorHAnsi"/>
        </w:rPr>
        <w:t>”</w:t>
      </w:r>
      <w:r w:rsidRPr="002A53DD">
        <w:rPr>
          <w:rFonts w:eastAsia="SimSun"/>
        </w:rPr>
        <w:t>是指向合作伙伴应用服务添加的计算和存储资源增量，或从中移除的计算或存储资源增量。</w:t>
      </w:r>
    </w:p>
    <w:p w14:paraId="03175DF2"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服务基础结构</w:t>
      </w:r>
      <w:r w:rsidRPr="00B17C0F">
        <w:rPr>
          <w:rFonts w:ascii="SimSun" w:eastAsia="SimSun" w:hAnsi="SimSun" w:cstheme="minorHAnsi"/>
        </w:rPr>
        <w:t>”</w:t>
      </w:r>
      <w:r w:rsidRPr="002A53DD">
        <w:rPr>
          <w:rFonts w:eastAsia="SimSun"/>
        </w:rPr>
        <w:t>是指</w:t>
      </w:r>
      <w:r w:rsidRPr="002A53DD">
        <w:rPr>
          <w:rFonts w:eastAsia="SimSun"/>
        </w:rPr>
        <w:t xml:space="preserve"> Microsoft </w:t>
      </w:r>
      <w:r w:rsidRPr="002A53DD">
        <w:rPr>
          <w:rFonts w:eastAsia="SimSun"/>
        </w:rPr>
        <w:t>提供的与服务相关的身份验证、计算和存储资源。</w:t>
      </w:r>
    </w:p>
    <w:p w14:paraId="327BAE68" w14:textId="77777777" w:rsidR="00FE7F10" w:rsidRPr="002A53DD" w:rsidRDefault="00FE7F10" w:rsidP="00FE7F10">
      <w:pPr>
        <w:pStyle w:val="ProductList-Body"/>
        <w:rPr>
          <w:rFonts w:eastAsia="SimSun"/>
        </w:rPr>
      </w:pPr>
    </w:p>
    <w:p w14:paraId="4DDEAD0A" w14:textId="77777777" w:rsidR="00FE7F10" w:rsidRPr="002A53DD" w:rsidRDefault="00FE7F10" w:rsidP="00FE7F10">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是指由于</w:t>
      </w:r>
      <w:r w:rsidRPr="002A53DD">
        <w:rPr>
          <w:rFonts w:eastAsia="SimSun"/>
        </w:rPr>
        <w:t xml:space="preserve"> Microsoft </w:t>
      </w:r>
      <w:r w:rsidRPr="002A53DD">
        <w:rPr>
          <w:rFonts w:eastAsia="SimSun"/>
        </w:rPr>
        <w:t>根据自动运行状况监视和系统日志确定的未到期平台或服务基础结构故障，最终用户无法访问其活跃租户的时间段。停机时间不包含计划的停机时间、服务附加功能的不可用时间、因修改服务而导致无法访问</w:t>
      </w:r>
      <w:r w:rsidRPr="00B17C0F">
        <w:rPr>
          <w:rFonts w:ascii="SimSun" w:eastAsia="SimSun" w:hAnsi="SimSun" w:cstheme="minorHAnsi"/>
        </w:rPr>
        <w:t>“</w:t>
      </w:r>
      <w:r w:rsidRPr="002A53DD">
        <w:rPr>
          <w:rFonts w:eastAsia="SimSun"/>
        </w:rPr>
        <w:t>服务</w:t>
      </w:r>
      <w:r w:rsidRPr="00B17C0F">
        <w:rPr>
          <w:rFonts w:ascii="SimSun" w:eastAsia="SimSun" w:hAnsi="SimSun" w:cstheme="minorHAnsi"/>
        </w:rPr>
        <w:t>”</w:t>
      </w:r>
      <w:r w:rsidRPr="002A53DD">
        <w:rPr>
          <w:rFonts w:eastAsia="SimSun"/>
        </w:rPr>
        <w:t>的时间或超出缩放单位容量的时间段。</w:t>
      </w:r>
    </w:p>
    <w:p w14:paraId="72A140A1" w14:textId="77777777" w:rsidR="00FE7F10" w:rsidRPr="002A53DD" w:rsidRDefault="00FE7F10" w:rsidP="00FE7F10">
      <w:pPr>
        <w:pStyle w:val="ProductList-Body"/>
        <w:rPr>
          <w:rFonts w:eastAsia="SimSun"/>
        </w:rPr>
      </w:pPr>
    </w:p>
    <w:p w14:paraId="2F396530" w14:textId="77777777" w:rsidR="00FE7F10" w:rsidRDefault="00FE7F10" w:rsidP="00FE7F1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给定日历月中活跃租户的每月正常服务时间百分比可按照下列公式进行计算</w:t>
      </w:r>
      <w:r w:rsidRPr="00B17C0F">
        <w:rPr>
          <w:rFonts w:ascii="SimSun" w:eastAsia="SimSun" w:hAnsi="SimSun" w:cstheme="minorHAnsi"/>
        </w:rPr>
        <w:t>：</w:t>
      </w:r>
    </w:p>
    <w:p w14:paraId="47EBB04A" w14:textId="77777777" w:rsidR="00FE7F10" w:rsidRPr="007E0270" w:rsidRDefault="00FE7F10" w:rsidP="00FE7F10">
      <w:pPr>
        <w:pStyle w:val="ProductList-Body"/>
      </w:pPr>
    </w:p>
    <w:p w14:paraId="37D6D628" w14:textId="77777777" w:rsidR="00FE7F10" w:rsidRPr="002A53DD" w:rsidRDefault="00C03A9D" w:rsidP="00FE7F10">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7E29D1D" w14:textId="77777777" w:rsidR="00FE7F10" w:rsidRPr="002A53DD" w:rsidRDefault="00FE7F10" w:rsidP="00FE7F10">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BB2408B" w14:textId="77777777" w:rsidR="00FE7F10" w:rsidRPr="002A53DD" w:rsidRDefault="00FE7F10" w:rsidP="00FE7F10">
      <w:pPr>
        <w:pStyle w:val="ProductList-Body"/>
        <w:rPr>
          <w:rFonts w:eastAsia="SimSun"/>
        </w:rPr>
      </w:pPr>
    </w:p>
    <w:p w14:paraId="6062FA9F" w14:textId="77777777" w:rsidR="00FE7F10" w:rsidRPr="002A53DD" w:rsidRDefault="00FE7F10" w:rsidP="00FE7F10">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7F10" w:rsidRPr="007E0270" w14:paraId="18147489" w14:textId="77777777" w:rsidTr="0049297D">
        <w:trPr>
          <w:tblHeader/>
        </w:trPr>
        <w:tc>
          <w:tcPr>
            <w:tcW w:w="5400" w:type="dxa"/>
            <w:shd w:val="clear" w:color="auto" w:fill="0072C6"/>
          </w:tcPr>
          <w:p w14:paraId="503595B4" w14:textId="77777777" w:rsidR="00FE7F10" w:rsidRPr="002A53DD" w:rsidRDefault="00FE7F10" w:rsidP="0049297D">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2BD0278" w14:textId="77777777" w:rsidR="00FE7F10" w:rsidRPr="002A53DD" w:rsidRDefault="00FE7F10" w:rsidP="0049297D">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E7F10" w:rsidRPr="007E0270" w14:paraId="2B1B47FA" w14:textId="77777777" w:rsidTr="0049297D">
        <w:tc>
          <w:tcPr>
            <w:tcW w:w="5400" w:type="dxa"/>
          </w:tcPr>
          <w:p w14:paraId="63C7756C" w14:textId="77777777" w:rsidR="00FE7F10" w:rsidRPr="002A53DD" w:rsidRDefault="00FE7F10" w:rsidP="0049297D">
            <w:pPr>
              <w:pStyle w:val="ProductList-OfferingBody"/>
              <w:jc w:val="center"/>
              <w:rPr>
                <w:rFonts w:eastAsia="SimSun"/>
              </w:rPr>
            </w:pPr>
            <w:r w:rsidRPr="002A53DD">
              <w:rPr>
                <w:rFonts w:eastAsia="SimSun"/>
              </w:rPr>
              <w:t>&lt; 99.9%</w:t>
            </w:r>
          </w:p>
        </w:tc>
        <w:tc>
          <w:tcPr>
            <w:tcW w:w="5400" w:type="dxa"/>
          </w:tcPr>
          <w:p w14:paraId="75F09F46" w14:textId="77777777" w:rsidR="00FE7F10" w:rsidRPr="002A53DD" w:rsidRDefault="00FE7F10" w:rsidP="0049297D">
            <w:pPr>
              <w:pStyle w:val="ProductList-OfferingBody"/>
              <w:jc w:val="center"/>
              <w:rPr>
                <w:rFonts w:eastAsia="SimSun"/>
              </w:rPr>
            </w:pPr>
            <w:r w:rsidRPr="002A53DD">
              <w:rPr>
                <w:rFonts w:eastAsia="SimSun"/>
              </w:rPr>
              <w:t>25%</w:t>
            </w:r>
          </w:p>
        </w:tc>
      </w:tr>
      <w:tr w:rsidR="00FE7F10" w:rsidRPr="007E0270" w14:paraId="07372C88" w14:textId="77777777" w:rsidTr="0049297D">
        <w:tc>
          <w:tcPr>
            <w:tcW w:w="5400" w:type="dxa"/>
          </w:tcPr>
          <w:p w14:paraId="50A50BEC" w14:textId="77777777" w:rsidR="00FE7F10" w:rsidRPr="002A53DD" w:rsidRDefault="00FE7F10" w:rsidP="0049297D">
            <w:pPr>
              <w:pStyle w:val="ProductList-OfferingBody"/>
              <w:jc w:val="center"/>
              <w:rPr>
                <w:rFonts w:eastAsia="SimSun"/>
              </w:rPr>
            </w:pPr>
            <w:r w:rsidRPr="002A53DD">
              <w:rPr>
                <w:rFonts w:eastAsia="SimSun"/>
              </w:rPr>
              <w:t>&lt; 99%</w:t>
            </w:r>
          </w:p>
        </w:tc>
        <w:tc>
          <w:tcPr>
            <w:tcW w:w="5400" w:type="dxa"/>
          </w:tcPr>
          <w:p w14:paraId="66C74F39" w14:textId="77777777" w:rsidR="00FE7F10" w:rsidRPr="002A53DD" w:rsidRDefault="00FE7F10" w:rsidP="0049297D">
            <w:pPr>
              <w:pStyle w:val="ProductList-OfferingBody"/>
              <w:jc w:val="center"/>
              <w:rPr>
                <w:rFonts w:eastAsia="SimSun"/>
              </w:rPr>
            </w:pPr>
            <w:r w:rsidRPr="002A53DD">
              <w:rPr>
                <w:rFonts w:eastAsia="SimSun"/>
              </w:rPr>
              <w:t>50%</w:t>
            </w:r>
          </w:p>
        </w:tc>
      </w:tr>
      <w:tr w:rsidR="00FE7F10" w:rsidRPr="007E0270" w14:paraId="1881CA1D" w14:textId="77777777" w:rsidTr="0049297D">
        <w:tc>
          <w:tcPr>
            <w:tcW w:w="5400" w:type="dxa"/>
          </w:tcPr>
          <w:p w14:paraId="6AB40351" w14:textId="77777777" w:rsidR="00FE7F10" w:rsidRPr="002A53DD" w:rsidRDefault="00FE7F10" w:rsidP="0049297D">
            <w:pPr>
              <w:pStyle w:val="ProductList-OfferingBody"/>
              <w:keepNext/>
              <w:jc w:val="center"/>
              <w:rPr>
                <w:rFonts w:eastAsia="SimSun"/>
              </w:rPr>
            </w:pPr>
            <w:r w:rsidRPr="002A53DD">
              <w:rPr>
                <w:rFonts w:eastAsia="SimSun"/>
              </w:rPr>
              <w:t>&lt; 95%</w:t>
            </w:r>
          </w:p>
        </w:tc>
        <w:tc>
          <w:tcPr>
            <w:tcW w:w="5400" w:type="dxa"/>
          </w:tcPr>
          <w:p w14:paraId="16F0372F" w14:textId="77777777" w:rsidR="00FE7F10" w:rsidRPr="002A53DD" w:rsidRDefault="00FE7F10" w:rsidP="0049297D">
            <w:pPr>
              <w:pStyle w:val="ProductList-OfferingBody"/>
              <w:keepNext/>
              <w:jc w:val="center"/>
              <w:rPr>
                <w:rFonts w:eastAsia="SimSun"/>
              </w:rPr>
            </w:pPr>
            <w:r w:rsidRPr="002A53DD">
              <w:rPr>
                <w:rFonts w:eastAsia="SimSun"/>
              </w:rPr>
              <w:t>100%</w:t>
            </w:r>
          </w:p>
        </w:tc>
      </w:tr>
    </w:tbl>
    <w:p w14:paraId="46336B50" w14:textId="77777777" w:rsidR="00FE7F10" w:rsidRPr="002A53DD" w:rsidRDefault="00C03A9D" w:rsidP="00FE7F1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FE7F10" w:rsidRPr="002A53DD">
          <w:rPr>
            <w:rStyle w:val="Hyperlink"/>
            <w:rFonts w:eastAsia="SimSun" w:hAnsi="SimSun" w:cs="MS Gothic" w:hint="eastAsia"/>
            <w:color w:val="0563C1"/>
            <w:sz w:val="16"/>
            <w:szCs w:val="16"/>
            <w:lang w:eastAsia="zh-CN"/>
          </w:rPr>
          <w:t>目</w:t>
        </w:r>
        <w:r w:rsidR="00FE7F10" w:rsidRPr="002A53DD">
          <w:rPr>
            <w:rStyle w:val="Hyperlink"/>
            <w:rFonts w:eastAsia="SimSun" w:hAnsi="SimSun" w:cs="MingLiU" w:hint="eastAsia"/>
            <w:color w:val="0563C1"/>
            <w:sz w:val="16"/>
            <w:szCs w:val="16"/>
            <w:lang w:eastAsia="zh-CN"/>
          </w:rPr>
          <w:t>录</w:t>
        </w:r>
      </w:hyperlink>
      <w:r w:rsidR="00FE7F10">
        <w:rPr>
          <w:rFonts w:eastAsia="SimSun"/>
          <w:sz w:val="16"/>
          <w:szCs w:val="16"/>
          <w:lang w:eastAsia="zh-CN"/>
        </w:rPr>
        <w:t xml:space="preserve"> / </w:t>
      </w:r>
      <w:hyperlink w:anchor="TOC" w:tooltip="定义" w:history="1">
        <w:r w:rsidR="00FE7F10" w:rsidRPr="002A53DD">
          <w:rPr>
            <w:rStyle w:val="Hyperlink"/>
            <w:rFonts w:eastAsia="SimSun" w:hAnsi="SimSun" w:cs="MS Gothic" w:hint="eastAsia"/>
            <w:color w:val="0563C1"/>
            <w:sz w:val="16"/>
            <w:szCs w:val="16"/>
            <w:lang w:eastAsia="zh-CN"/>
          </w:rPr>
          <w:t>定</w:t>
        </w:r>
        <w:r w:rsidR="00FE7F10" w:rsidRPr="002A53DD">
          <w:rPr>
            <w:rStyle w:val="Hyperlink"/>
            <w:rFonts w:eastAsia="SimSun" w:hAnsi="SimSun" w:cs="MingLiU" w:hint="eastAsia"/>
            <w:color w:val="0563C1"/>
            <w:sz w:val="16"/>
            <w:szCs w:val="16"/>
            <w:lang w:eastAsia="zh-CN"/>
          </w:rPr>
          <w:t>义</w:t>
        </w:r>
      </w:hyperlink>
    </w:p>
    <w:p w14:paraId="2182820D" w14:textId="77777777" w:rsidR="00FE7F10" w:rsidRPr="004D45ED" w:rsidRDefault="00FE7F10" w:rsidP="00FE7F10">
      <w:pPr>
        <w:pStyle w:val="ProductList-Offering2Heading"/>
        <w:pBdr>
          <w:between w:val="single" w:sz="4" w:space="1" w:color="auto"/>
        </w:pBdr>
        <w:tabs>
          <w:tab w:val="clear" w:pos="360"/>
          <w:tab w:val="clear" w:pos="720"/>
          <w:tab w:val="clear" w:pos="1080"/>
        </w:tabs>
        <w:outlineLvl w:val="2"/>
        <w:rPr>
          <w:rFonts w:eastAsia="SimSun" w:cstheme="majorHAnsi"/>
        </w:rPr>
      </w:pPr>
      <w:bookmarkStart w:id="27" w:name="_Toc130815578"/>
      <w:r w:rsidRPr="004D45ED">
        <w:rPr>
          <w:rFonts w:eastAsia="SimSun" w:cstheme="majorHAnsi"/>
        </w:rPr>
        <w:t>Dynamics 365 Customer Insights</w:t>
      </w:r>
      <w:bookmarkEnd w:id="27"/>
    </w:p>
    <w:p w14:paraId="26C3F63B" w14:textId="77777777" w:rsidR="00FE7F10" w:rsidRPr="00700DC4" w:rsidRDefault="00FE7F10" w:rsidP="00FE7F10">
      <w:pPr>
        <w:pStyle w:val="ProductList-Body"/>
        <w:rPr>
          <w:rFonts w:ascii="Calibri" w:eastAsia="SimSun" w:hAnsi="Calibri" w:cs="Calibri"/>
          <w:color w:val="000000"/>
        </w:rPr>
      </w:pPr>
      <w:r w:rsidRPr="00700DC4">
        <w:rPr>
          <w:rFonts w:ascii="Calibri" w:eastAsia="SimSun" w:hAnsi="Calibri" w:cs="Calibri" w:hint="eastAsia"/>
          <w:b/>
          <w:bCs/>
          <w:color w:val="00188F"/>
        </w:rPr>
        <w:t>停机时间</w:t>
      </w:r>
      <w:r w:rsidRPr="00700DC4">
        <w:rPr>
          <w:rFonts w:ascii="Calibri" w:eastAsia="SimSun" w:hAnsi="Calibri" w:cs="Calibri" w:hint="eastAsia"/>
          <w:b/>
          <w:bCs/>
        </w:rPr>
        <w:t>：</w:t>
      </w:r>
      <w:r w:rsidRPr="00700DC4">
        <w:rPr>
          <w:rFonts w:ascii="Calibri" w:eastAsia="SimSun" w:hAnsi="Calibri" w:cs="Calibri" w:hint="eastAsia"/>
          <w:color w:val="000000"/>
        </w:rPr>
        <w:t>最终用户无法登录其环境的任何时间段。停机时间不包含计划的停机时间、服务附加功能的不可用时间或因修改服务而导致无法访问服务的时间。</w:t>
      </w:r>
    </w:p>
    <w:p w14:paraId="46C9F02D" w14:textId="77777777" w:rsidR="00FE7F10" w:rsidRPr="00700DC4" w:rsidRDefault="00FE7F10" w:rsidP="00FE7F10">
      <w:pPr>
        <w:pStyle w:val="ProductList-Body"/>
        <w:rPr>
          <w:rFonts w:ascii="Calibri" w:eastAsia="SimSun" w:hAnsi="Calibri" w:cs="Calibri"/>
          <w:szCs w:val="18"/>
        </w:rPr>
      </w:pPr>
    </w:p>
    <w:p w14:paraId="4C0FD7C5" w14:textId="77777777" w:rsidR="00FE7F10" w:rsidRPr="00700DC4" w:rsidRDefault="00FE7F10" w:rsidP="00FE7F10">
      <w:pPr>
        <w:pStyle w:val="ProductList-Body"/>
        <w:rPr>
          <w:rFonts w:ascii="Calibri" w:eastAsia="SimSun" w:hAnsi="Calibri" w:cs="Calibri"/>
          <w:sz w:val="20"/>
          <w:szCs w:val="20"/>
        </w:rPr>
      </w:pPr>
      <w:r w:rsidRPr="00700DC4">
        <w:rPr>
          <w:rFonts w:ascii="Calibri" w:eastAsia="SimSun" w:hAnsi="Calibri" w:cs="Calibri" w:hint="eastAsia"/>
          <w:b/>
          <w:bCs/>
          <w:color w:val="00188F"/>
        </w:rPr>
        <w:t>每月正常服务时间百分比</w:t>
      </w:r>
      <w:r w:rsidRPr="00700DC4">
        <w:rPr>
          <w:rFonts w:ascii="Calibri" w:eastAsia="SimSun" w:hAnsi="Calibri" w:cs="Calibri" w:hint="eastAsia"/>
          <w:b/>
          <w:bCs/>
        </w:rPr>
        <w:t>：</w:t>
      </w:r>
      <w:r w:rsidRPr="00700DC4">
        <w:rPr>
          <w:rFonts w:ascii="Calibri" w:eastAsia="SimSun" w:hAnsi="Calibri" w:cs="Calibri" w:hint="eastAsia"/>
        </w:rPr>
        <w:t>每月正常服务时间百分比应使用以下公式计算：</w:t>
      </w:r>
    </w:p>
    <w:p w14:paraId="16D59036" w14:textId="77777777" w:rsidR="00FE7F10" w:rsidRPr="00700DC4" w:rsidRDefault="00FE7F10" w:rsidP="00FE7F10">
      <w:pPr>
        <w:pStyle w:val="ProductList-Body"/>
        <w:rPr>
          <w:rFonts w:ascii="Calibri" w:eastAsia="SimSun" w:hAnsi="Calibri" w:cs="Calibri"/>
        </w:rPr>
      </w:pPr>
    </w:p>
    <w:p w14:paraId="1A0A33D2" w14:textId="77777777" w:rsidR="00FE7F10" w:rsidRPr="00700DC4" w:rsidRDefault="00C03A9D" w:rsidP="00FE7F10">
      <w:pPr>
        <w:jc w:val="both"/>
        <w:rPr>
          <w:rFonts w:ascii="Calibri" w:eastAsia="SimSun" w:hAnsi="Calibri" w:cs="Calibri"/>
          <w:sz w:val="18"/>
          <w:szCs w:val="18"/>
        </w:rPr>
      </w:pPr>
      <m:oMathPara>
        <m:oMathParaPr>
          <m:jc m:val="center"/>
        </m:oMathParaPr>
        <m:oMath>
          <m:f>
            <m:fPr>
              <m:ctrlPr>
                <w:rPr>
                  <w:rFonts w:ascii="Cambria Math" w:eastAsia="SimSun" w:hAnsi="Cambria Math" w:cs="Calibri"/>
                  <w:i/>
                  <w:iCs/>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libri"/>
              <w:sz w:val="18"/>
              <w:szCs w:val="18"/>
            </w:rPr>
            <m:t>x</m:t>
          </m:r>
          <m:r>
            <w:rPr>
              <w:rFonts w:ascii="Cambria Math" w:eastAsia="SimSun" w:hAnsi="Cambria Math" w:cs="Calibri"/>
              <w:sz w:val="18"/>
              <w:szCs w:val="18"/>
            </w:rPr>
            <m:t xml:space="preserve"> 100</m:t>
          </m:r>
        </m:oMath>
      </m:oMathPara>
    </w:p>
    <w:p w14:paraId="1472CEB7" w14:textId="77777777" w:rsidR="00FE7F10" w:rsidRPr="00700DC4" w:rsidRDefault="00FE7F10" w:rsidP="00FE7F10">
      <w:pPr>
        <w:pStyle w:val="ProductList-Body"/>
        <w:rPr>
          <w:rFonts w:ascii="Calibri" w:eastAsia="SimSun" w:hAnsi="Calibri" w:cs="Calibri"/>
          <w:sz w:val="20"/>
          <w:szCs w:val="20"/>
        </w:rPr>
      </w:pPr>
    </w:p>
    <w:p w14:paraId="13710AA4" w14:textId="77777777" w:rsidR="00FE7F10" w:rsidRPr="00700DC4" w:rsidRDefault="00FE7F10" w:rsidP="00FE7F10">
      <w:pPr>
        <w:pStyle w:val="ProductList-Body"/>
        <w:rPr>
          <w:rFonts w:ascii="Calibri" w:eastAsia="SimSun" w:hAnsi="Calibri" w:cs="Calibri"/>
        </w:rPr>
      </w:pPr>
      <w:r w:rsidRPr="00700DC4">
        <w:rPr>
          <w:rFonts w:ascii="Calibri" w:eastAsia="SimSun" w:hAnsi="Calibri" w:cs="Calibri" w:hint="eastAsia"/>
        </w:rPr>
        <w:t>其中的停机时间采用用户分钟数来计量；即，在每个月中，停机时间是该月发生的每个事件的长度总和（分钟数）乘以受事件影响的用户数量。</w:t>
      </w:r>
    </w:p>
    <w:p w14:paraId="72B1E5FB" w14:textId="77777777" w:rsidR="00FE7F10" w:rsidRPr="00700DC4" w:rsidRDefault="00FE7F10" w:rsidP="00FE7F10">
      <w:pPr>
        <w:pStyle w:val="ProductList-Body"/>
        <w:rPr>
          <w:rFonts w:ascii="Calibri" w:eastAsia="SimSun" w:hAnsi="Calibri" w:cs="Calibri"/>
        </w:rPr>
      </w:pPr>
    </w:p>
    <w:p w14:paraId="2DD0B510" w14:textId="77777777" w:rsidR="00FE7F10" w:rsidRPr="00700DC4" w:rsidRDefault="00FE7F10" w:rsidP="00FE7F10">
      <w:pPr>
        <w:pStyle w:val="ProductList-Body"/>
        <w:rPr>
          <w:rFonts w:ascii="Calibri" w:eastAsia="SimSun" w:hAnsi="Calibri" w:cs="Calibri"/>
        </w:rPr>
      </w:pPr>
      <w:r w:rsidRPr="00700DC4">
        <w:rPr>
          <w:rFonts w:ascii="Calibri" w:eastAsia="SimSun" w:hAnsi="Calibri" w:cs="Calibri" w:hint="eastAsia"/>
          <w:b/>
          <w:color w:val="00188F"/>
        </w:rPr>
        <w:t>服务信用减免</w:t>
      </w:r>
      <w:r w:rsidRPr="00700DC4">
        <w:rPr>
          <w:rFonts w:ascii="Calibri" w:eastAsia="SimSun" w:hAnsi="Calibri" w:cs="Calibri" w:hint="eastAsia"/>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7F10" w:rsidRPr="00700DC4" w14:paraId="2F9C20E4" w14:textId="77777777" w:rsidTr="0049297D">
        <w:trPr>
          <w:tblHeader/>
        </w:trPr>
        <w:tc>
          <w:tcPr>
            <w:tcW w:w="5400" w:type="dxa"/>
            <w:shd w:val="clear" w:color="auto" w:fill="0072C6"/>
          </w:tcPr>
          <w:p w14:paraId="3ABEE96D" w14:textId="77777777" w:rsidR="00FE7F10" w:rsidRPr="00700DC4" w:rsidRDefault="00FE7F10" w:rsidP="0049297D">
            <w:pPr>
              <w:pStyle w:val="ProductList-OfferingBody"/>
              <w:jc w:val="center"/>
              <w:rPr>
                <w:rFonts w:ascii="Calibri" w:eastAsia="SimSun" w:hAnsi="Calibri" w:cs="Calibri"/>
                <w:color w:val="FFFFFF" w:themeColor="background1"/>
              </w:rPr>
            </w:pPr>
            <w:r w:rsidRPr="00700DC4">
              <w:rPr>
                <w:rFonts w:ascii="Calibri" w:eastAsia="SimSun" w:hAnsi="Calibri" w:cs="Calibri" w:hint="eastAsia"/>
                <w:color w:val="FFFFFF" w:themeColor="background1"/>
              </w:rPr>
              <w:t>每月正常服务时间百分比</w:t>
            </w:r>
          </w:p>
        </w:tc>
        <w:tc>
          <w:tcPr>
            <w:tcW w:w="5400" w:type="dxa"/>
            <w:shd w:val="clear" w:color="auto" w:fill="0072C6"/>
          </w:tcPr>
          <w:p w14:paraId="490DC06E" w14:textId="77777777" w:rsidR="00FE7F10" w:rsidRPr="00700DC4" w:rsidRDefault="00FE7F10" w:rsidP="0049297D">
            <w:pPr>
              <w:pStyle w:val="ProductList-OfferingBody"/>
              <w:jc w:val="center"/>
              <w:rPr>
                <w:rFonts w:ascii="Calibri" w:eastAsia="SimSun" w:hAnsi="Calibri" w:cs="Calibri"/>
                <w:color w:val="FFFFFF" w:themeColor="background1"/>
              </w:rPr>
            </w:pPr>
            <w:r w:rsidRPr="00700DC4">
              <w:rPr>
                <w:rFonts w:ascii="Calibri" w:eastAsia="SimSun" w:hAnsi="Calibri" w:cs="Calibri" w:hint="eastAsia"/>
                <w:color w:val="FFFFFF" w:themeColor="background1"/>
              </w:rPr>
              <w:t>服务信用减免</w:t>
            </w:r>
          </w:p>
        </w:tc>
      </w:tr>
      <w:tr w:rsidR="00FE7F10" w:rsidRPr="00700DC4" w14:paraId="31572E9D" w14:textId="77777777" w:rsidTr="0049297D">
        <w:tc>
          <w:tcPr>
            <w:tcW w:w="5400" w:type="dxa"/>
          </w:tcPr>
          <w:p w14:paraId="13A69802"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&lt; 99.9%</w:t>
            </w:r>
          </w:p>
        </w:tc>
        <w:tc>
          <w:tcPr>
            <w:tcW w:w="5400" w:type="dxa"/>
          </w:tcPr>
          <w:p w14:paraId="79223BA5"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25%</w:t>
            </w:r>
          </w:p>
        </w:tc>
      </w:tr>
      <w:tr w:rsidR="00FE7F10" w:rsidRPr="00700DC4" w14:paraId="7B47D045" w14:textId="77777777" w:rsidTr="0049297D">
        <w:tc>
          <w:tcPr>
            <w:tcW w:w="5400" w:type="dxa"/>
          </w:tcPr>
          <w:p w14:paraId="78A418AB"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&lt; 99%</w:t>
            </w:r>
          </w:p>
        </w:tc>
        <w:tc>
          <w:tcPr>
            <w:tcW w:w="5400" w:type="dxa"/>
          </w:tcPr>
          <w:p w14:paraId="4A535DF1"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50%</w:t>
            </w:r>
          </w:p>
        </w:tc>
      </w:tr>
      <w:tr w:rsidR="00FE7F10" w:rsidRPr="00700DC4" w14:paraId="4A864848" w14:textId="77777777" w:rsidTr="0049297D">
        <w:tc>
          <w:tcPr>
            <w:tcW w:w="5400" w:type="dxa"/>
          </w:tcPr>
          <w:p w14:paraId="0D0DF296"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&lt; 95%</w:t>
            </w:r>
          </w:p>
        </w:tc>
        <w:tc>
          <w:tcPr>
            <w:tcW w:w="5400" w:type="dxa"/>
          </w:tcPr>
          <w:p w14:paraId="6B20205C"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100%</w:t>
            </w:r>
          </w:p>
        </w:tc>
      </w:tr>
    </w:tbl>
    <w:p w14:paraId="1C8FCA80" w14:textId="77777777" w:rsidR="00FE7F10" w:rsidRPr="00700DC4" w:rsidRDefault="00C03A9D" w:rsidP="00FE7F10">
      <w:pPr>
        <w:pStyle w:val="ProductList-Body"/>
        <w:shd w:val="clear" w:color="auto" w:fill="808080" w:themeFill="background1" w:themeFillShade="80"/>
        <w:spacing w:before="120" w:after="240"/>
        <w:jc w:val="right"/>
        <w:rPr>
          <w:rFonts w:ascii="Calibri" w:eastAsia="SimSun" w:hAnsi="Calibri" w:cs="Calibri"/>
          <w:sz w:val="16"/>
          <w:szCs w:val="16"/>
        </w:rPr>
      </w:pPr>
      <w:hyperlink w:anchor="TOC" w:tooltip="目录" w:history="1">
        <w:r w:rsidR="00FE7F10" w:rsidRPr="00700DC4">
          <w:rPr>
            <w:rStyle w:val="Hyperlink"/>
            <w:rFonts w:eastAsia="SimSun" w:hint="eastAsia"/>
            <w:sz w:val="16"/>
            <w:szCs w:val="16"/>
          </w:rPr>
          <w:t>目录</w:t>
        </w:r>
      </w:hyperlink>
      <w:r w:rsidR="00FE7F10" w:rsidRPr="00700DC4">
        <w:rPr>
          <w:rFonts w:ascii="Calibri" w:eastAsia="SimSun" w:hAnsi="Calibri" w:cs="Calibri"/>
          <w:sz w:val="16"/>
          <w:szCs w:val="16"/>
        </w:rPr>
        <w:t>/</w:t>
      </w:r>
      <w:hyperlink w:anchor="定义" w:tooltip="定义" w:history="1">
        <w:r w:rsidR="00FE7F10" w:rsidRPr="00700DC4">
          <w:rPr>
            <w:rStyle w:val="Hyperlink"/>
            <w:rFonts w:eastAsia="SimSun" w:hint="eastAsia"/>
            <w:sz w:val="16"/>
            <w:szCs w:val="16"/>
          </w:rPr>
          <w:t>定义</w:t>
        </w:r>
      </w:hyperlink>
    </w:p>
    <w:p w14:paraId="3B06AA73" w14:textId="70CC4C9D" w:rsidR="00472B9F" w:rsidRPr="00B74525" w:rsidRDefault="00472B9F" w:rsidP="00554210">
      <w:pPr>
        <w:pStyle w:val="ProductList-Offering2Heading"/>
        <w:pBdr>
          <w:between w:val="single" w:sz="4" w:space="1" w:color="auto"/>
        </w:pBdr>
        <w:outlineLvl w:val="2"/>
      </w:pPr>
      <w:bookmarkStart w:id="28" w:name="_Toc130815579"/>
      <w:r w:rsidRPr="00B74525">
        <w:rPr>
          <w:lang w:eastAsia="en-US"/>
        </w:rPr>
        <w:t>Dynamics 365 Customer Service Enterprise; Dynamics 365 Customer Service Professional</w:t>
      </w:r>
      <w:bookmarkEnd w:id="20"/>
      <w:bookmarkEnd w:id="21"/>
      <w:r w:rsidRPr="00B74525">
        <w:rPr>
          <w:lang w:eastAsia="en-US"/>
        </w:rPr>
        <w:t>; Dynamics 365 Customer Service Insights</w:t>
      </w:r>
      <w:bookmarkEnd w:id="22"/>
      <w:bookmarkEnd w:id="23"/>
      <w:r w:rsidR="000345A5">
        <w:rPr>
          <w:lang w:eastAsia="en-US"/>
        </w:rPr>
        <w:t>;</w:t>
      </w:r>
      <w:r w:rsidR="000345A5" w:rsidRPr="000345A5">
        <w:rPr>
          <w:rFonts w:asciiTheme="minorHAnsi" w:eastAsiaTheme="minorHAnsi" w:hAnsiTheme="minorHAnsi"/>
          <w:b w:val="0"/>
          <w:color w:val="000000" w:themeColor="text1"/>
          <w:sz w:val="22"/>
          <w:lang w:eastAsia="en-US"/>
        </w:rPr>
        <w:t xml:space="preserve"> </w:t>
      </w:r>
      <w:r w:rsidR="000345A5" w:rsidRPr="000345A5">
        <w:rPr>
          <w:lang w:eastAsia="en-US" w:bidi="zh-CN"/>
        </w:rPr>
        <w:t>Dynamics 365 Field Service</w:t>
      </w:r>
      <w:r w:rsidR="00554210" w:rsidRPr="00554210">
        <w:t>; Dynamics 365 Marketing</w:t>
      </w:r>
      <w:bookmarkEnd w:id="28"/>
    </w:p>
    <w:p w14:paraId="053B7AA1" w14:textId="77777777"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bCs/>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终用户无法读取或写入任何服务数据（他们对其具有相应权限）的任何时间段，但这不包含服务附加功能的不可用时间</w:t>
      </w:r>
      <w:r w:rsidRPr="002A53DD">
        <w:rPr>
          <w:rFonts w:ascii="Calibri" w:eastAsia="SimSun" w:hAnsi="Calibri" w:cs="MS Gothic" w:hint="eastAsia"/>
          <w:lang w:eastAsia="zh-CN"/>
        </w:rPr>
        <w:t>。</w:t>
      </w:r>
    </w:p>
    <w:p w14:paraId="55DC2FDB" w14:textId="77777777" w:rsidR="00D41BC4" w:rsidRDefault="00D41BC4" w:rsidP="007E0270">
      <w:pPr>
        <w:pStyle w:val="ProductList-Body"/>
        <w:rPr>
          <w:rFonts w:ascii="SimSun" w:eastAsia="SimSun" w:hAnsi="SimSun" w:cs="MS Gothic"/>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7B24B554" w14:textId="77777777" w:rsidR="007E0270" w:rsidRPr="002A53DD" w:rsidRDefault="007E0270" w:rsidP="007E0270">
      <w:pPr>
        <w:pStyle w:val="ProductList-Body"/>
        <w:rPr>
          <w:rFonts w:ascii="Calibri" w:eastAsia="SimSun" w:hAnsi="Calibri"/>
          <w:lang w:eastAsia="zh-CN"/>
        </w:rPr>
      </w:pPr>
    </w:p>
    <w:p w14:paraId="4A4D5060" w14:textId="77777777" w:rsidR="00D41BC4" w:rsidRPr="007E0270" w:rsidRDefault="00C03A9D"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m:t>
          </m:r>
          <m:r>
            <w:rPr>
              <w:rFonts w:ascii="Cambria Math" w:eastAsia="SimSun" w:hAnsi="Cambria Math" w:cs="Calibri" w:hint="eastAsia"/>
              <w:sz w:val="18"/>
              <w:szCs w:val="18"/>
            </w:rPr>
            <m:t>x</m:t>
          </m:r>
          <m:r>
            <w:rPr>
              <w:rFonts w:ascii="Cambria Math" w:eastAsia="SimSun" w:hAnsi="Cambria Math" w:cs="Calibri" w:hint="eastAsia"/>
              <w:sz w:val="18"/>
              <w:szCs w:val="18"/>
            </w:rPr>
            <m:t xml:space="preserve">  100</m:t>
          </m:r>
        </m:oMath>
      </m:oMathPara>
    </w:p>
    <w:p w14:paraId="13114C44"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19A79AEE" w14:textId="77777777" w:rsidR="00D41BC4" w:rsidRPr="002A53DD" w:rsidRDefault="00D41BC4" w:rsidP="00D41BC4">
      <w:pPr>
        <w:pStyle w:val="ProductList-Body"/>
        <w:rPr>
          <w:rFonts w:ascii="Calibri" w:eastAsia="SimSun" w:hAnsi="Calibri"/>
          <w:lang w:eastAsia="zh-CN"/>
        </w:rPr>
      </w:pPr>
    </w:p>
    <w:p w14:paraId="4DEF6837" w14:textId="77777777"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21B2CD10" w14:textId="77777777" w:rsidTr="00AB4300">
        <w:trPr>
          <w:tblHeader/>
        </w:trPr>
        <w:tc>
          <w:tcPr>
            <w:tcW w:w="5400" w:type="dxa"/>
            <w:shd w:val="clear" w:color="auto" w:fill="0072C6"/>
          </w:tcPr>
          <w:p w14:paraId="747DD1F4"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9EC84E4"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4A6458EE" w14:textId="77777777" w:rsidTr="00AB4300">
        <w:tc>
          <w:tcPr>
            <w:tcW w:w="5400" w:type="dxa"/>
          </w:tcPr>
          <w:p w14:paraId="6371950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17704DC6"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0402670E" w14:textId="77777777" w:rsidTr="00AB4300">
        <w:tc>
          <w:tcPr>
            <w:tcW w:w="5400" w:type="dxa"/>
          </w:tcPr>
          <w:p w14:paraId="06B47E8D"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5567A3C4"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30D6B8F" w14:textId="77777777" w:rsidTr="00AB4300">
        <w:tc>
          <w:tcPr>
            <w:tcW w:w="5400" w:type="dxa"/>
          </w:tcPr>
          <w:p w14:paraId="6B38372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66AA01A1"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bookmarkStart w:id="29" w:name="_Toc506981000"/>
    <w:bookmarkStart w:id="30" w:name="_Toc510793626"/>
    <w:bookmarkStart w:id="31" w:name="MicrosoftDynamics365forFianceandOpsBizEd"/>
    <w:p w14:paraId="5778C19D"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1082AD3" w14:textId="77777777" w:rsidR="002536B0" w:rsidRPr="00F65998" w:rsidRDefault="002536B0" w:rsidP="002536B0">
      <w:pPr>
        <w:pStyle w:val="ProductList-Offering2Heading"/>
        <w:pBdr>
          <w:between w:val="single" w:sz="4" w:space="1" w:color="auto"/>
        </w:pBdr>
        <w:tabs>
          <w:tab w:val="clear" w:pos="360"/>
          <w:tab w:val="clear" w:pos="720"/>
          <w:tab w:val="clear" w:pos="1080"/>
        </w:tabs>
        <w:outlineLvl w:val="2"/>
        <w:rPr>
          <w:rFonts w:cstheme="majorHAnsi"/>
        </w:rPr>
      </w:pPr>
      <w:bookmarkStart w:id="32" w:name="_Toc24376584"/>
      <w:bookmarkStart w:id="33" w:name="_Toc130815580"/>
      <w:bookmarkStart w:id="34" w:name="MicrosoftDynamics365forFianceandOps"/>
      <w:bookmarkStart w:id="35" w:name="_Toc491629842"/>
      <w:bookmarkStart w:id="36" w:name="_Toc494721331"/>
      <w:bookmarkEnd w:id="24"/>
      <w:bookmarkEnd w:id="25"/>
      <w:bookmarkEnd w:id="29"/>
      <w:bookmarkEnd w:id="30"/>
      <w:bookmarkEnd w:id="31"/>
      <w:r w:rsidRPr="00F65998">
        <w:rPr>
          <w:rFonts w:cstheme="majorHAnsi"/>
        </w:rPr>
        <w:t>Dynamics 365 Fraud Protection</w:t>
      </w:r>
      <w:bookmarkEnd w:id="32"/>
      <w:bookmarkEnd w:id="33"/>
    </w:p>
    <w:p w14:paraId="115FC9EE" w14:textId="77777777" w:rsidR="002536B0" w:rsidRPr="00BB0525" w:rsidRDefault="002536B0" w:rsidP="002536B0">
      <w:pPr>
        <w:pStyle w:val="ProductList-Body"/>
        <w:spacing w:after="120"/>
        <w:rPr>
          <w:rFonts w:cstheme="minorHAnsi"/>
        </w:rPr>
      </w:pPr>
      <w:r w:rsidRPr="00BB0525">
        <w:rPr>
          <w:rFonts w:cstheme="minorHAnsi"/>
          <w:b/>
          <w:color w:val="00188F"/>
        </w:rPr>
        <w:t>停机时间</w:t>
      </w:r>
      <w:r w:rsidRPr="00F65998">
        <w:rPr>
          <w:rFonts w:cstheme="minorHAnsi"/>
          <w:b/>
        </w:rPr>
        <w:t>：</w:t>
      </w:r>
      <w:r w:rsidRPr="00BB0525">
        <w:rPr>
          <w:rFonts w:cstheme="minorHAnsi"/>
        </w:rPr>
        <w:t>最终用户无法读取或写入任何服务数据（他们对其具有相应权限）的任何时间段，但这不包含服务附加功能的不可用时间。</w:t>
      </w:r>
    </w:p>
    <w:p w14:paraId="22D26ACE" w14:textId="77777777" w:rsidR="002536B0" w:rsidRPr="00BB0525" w:rsidRDefault="002536B0" w:rsidP="002536B0">
      <w:pPr>
        <w:pStyle w:val="ProductList-Body"/>
        <w:rPr>
          <w:rFonts w:cstheme="minorHAnsi"/>
        </w:rPr>
      </w:pPr>
      <w:r w:rsidRPr="00BB0525">
        <w:rPr>
          <w:rFonts w:cstheme="minorHAnsi"/>
          <w:b/>
          <w:color w:val="00188F"/>
        </w:rPr>
        <w:t>每月正常服务时间百分比</w:t>
      </w:r>
      <w:r w:rsidRPr="00F65998">
        <w:rPr>
          <w:rFonts w:cstheme="minorHAnsi"/>
          <w:b/>
        </w:rPr>
        <w:t>：</w:t>
      </w:r>
      <w:r w:rsidRPr="00BB0525">
        <w:rPr>
          <w:rFonts w:cstheme="minorHAnsi"/>
        </w:rPr>
        <w:t>每月正常服务时间百分比应使用以下公式计算：</w:t>
      </w:r>
    </w:p>
    <w:p w14:paraId="7D583547" w14:textId="77777777" w:rsidR="002536B0" w:rsidRPr="00F65998" w:rsidRDefault="002536B0" w:rsidP="002536B0">
      <w:pPr>
        <w:pStyle w:val="ProductList-Body"/>
        <w:rPr>
          <w:rFonts w:cstheme="minorHAnsi"/>
          <w:i/>
          <w:szCs w:val="18"/>
        </w:rPr>
      </w:pPr>
    </w:p>
    <w:p w14:paraId="3C00D9D5" w14:textId="77777777" w:rsidR="002536B0" w:rsidRPr="00BB0525" w:rsidRDefault="00C03A9D" w:rsidP="002536B0">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当月分钟数</m:t>
              </m:r>
              <m:r>
                <w:rPr>
                  <w:rFonts w:ascii="Cambria Math" w:hAnsi="Cambria Math" w:cstheme="minorHAnsi"/>
                  <w:sz w:val="18"/>
                  <w:szCs w:val="18"/>
                </w:rPr>
                <m:t xml:space="preserve"> - </m:t>
              </m:r>
              <m:r>
                <w:rPr>
                  <w:rFonts w:ascii="Cambria Math" w:hAnsi="Cambria Math" w:cstheme="minorHAnsi"/>
                  <w:sz w:val="18"/>
                  <w:szCs w:val="18"/>
                </w:rPr>
                <m:t>DFP</m:t>
              </m:r>
              <m:r>
                <w:rPr>
                  <w:rFonts w:ascii="Cambria Math" w:hAnsi="Cambria Math" w:cstheme="minorHAnsi"/>
                  <w:sz w:val="18"/>
                  <w:szCs w:val="18"/>
                </w:rPr>
                <m:t xml:space="preserve"> </m:t>
              </m:r>
              <m:r>
                <w:rPr>
                  <w:rFonts w:ascii="Cambria Math" w:hAnsi="Cambria Math" w:cstheme="minorHAnsi"/>
                  <w:sz w:val="18"/>
                  <w:szCs w:val="18"/>
                </w:rPr>
                <m:t>服务分钟数不可用</m:t>
              </m:r>
              <m:r>
                <w:rPr>
                  <w:rFonts w:ascii="Cambria Math" w:hAnsi="Cambria Math" w:cstheme="minorHAnsi"/>
                  <w:sz w:val="18"/>
                  <w:szCs w:val="18"/>
                </w:rPr>
                <m:t xml:space="preserve"> </m:t>
              </m:r>
            </m:num>
            <m:den>
              <m:r>
                <w:rPr>
                  <w:rFonts w:ascii="Cambria Math" w:hAnsi="Cambria Math" w:cstheme="minorHAnsi"/>
                  <w:sz w:val="18"/>
                  <w:szCs w:val="18"/>
                </w:rPr>
                <m:t>当月分钟数</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07B18FBB" w14:textId="77777777" w:rsidR="002536B0" w:rsidRPr="00BB0525" w:rsidRDefault="002536B0" w:rsidP="002536B0">
      <w:pPr>
        <w:pStyle w:val="ProductList-Body"/>
        <w:rPr>
          <w:rFonts w:cstheme="minorHAnsi"/>
        </w:rPr>
      </w:pPr>
      <w:r w:rsidRPr="00BB0525">
        <w:rPr>
          <w:rFonts w:cstheme="minorHAnsi"/>
        </w:rPr>
        <w:t>其中，在给定的分钟间隔内，如果通过服务的外部</w:t>
      </w:r>
      <w:r w:rsidRPr="00BB0525">
        <w:rPr>
          <w:rFonts w:cstheme="minorHAnsi"/>
        </w:rPr>
        <w:t xml:space="preserve"> DNS </w:t>
      </w:r>
      <w:r w:rsidRPr="00BB0525">
        <w:rPr>
          <w:rFonts w:cstheme="minorHAnsi"/>
        </w:rPr>
        <w:t>进行的监控程序</w:t>
      </w:r>
      <w:r w:rsidRPr="00BB0525">
        <w:rPr>
          <w:rFonts w:cstheme="minorHAnsi"/>
        </w:rPr>
        <w:t xml:space="preserve"> ping </w:t>
      </w:r>
      <w:r w:rsidRPr="00BB0525">
        <w:rPr>
          <w:rFonts w:cstheme="minorHAnsi"/>
        </w:rPr>
        <w:t>测试成功，则说明服务可供使用。</w:t>
      </w:r>
    </w:p>
    <w:p w14:paraId="41E3BA1F" w14:textId="77777777" w:rsidR="002536B0" w:rsidRPr="00BB0525" w:rsidRDefault="002536B0" w:rsidP="002536B0">
      <w:pPr>
        <w:pStyle w:val="ProductList-Body"/>
        <w:rPr>
          <w:rFonts w:cstheme="minorHAnsi"/>
        </w:rPr>
      </w:pPr>
    </w:p>
    <w:p w14:paraId="58681226" w14:textId="77777777" w:rsidR="002536B0" w:rsidRPr="00BB0525" w:rsidRDefault="002536B0" w:rsidP="002536B0">
      <w:pPr>
        <w:pStyle w:val="ProductList-Body"/>
        <w:rPr>
          <w:rFonts w:cstheme="minorHAnsi"/>
        </w:rPr>
      </w:pPr>
      <w:r w:rsidRPr="00BB0525">
        <w:rPr>
          <w:rFonts w:cstheme="minorHAnsi"/>
          <w:b/>
          <w:color w:val="00188F"/>
        </w:rPr>
        <w:lastRenderedPageBreak/>
        <w:t>服务信用减免</w:t>
      </w:r>
      <w:r w:rsidRPr="00F65998">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6B0" w:rsidRPr="00BB0525" w14:paraId="5C2C43F2" w14:textId="77777777" w:rsidTr="000C604C">
        <w:trPr>
          <w:tblHeader/>
        </w:trPr>
        <w:tc>
          <w:tcPr>
            <w:tcW w:w="5400" w:type="dxa"/>
            <w:shd w:val="clear" w:color="auto" w:fill="0072C6"/>
          </w:tcPr>
          <w:p w14:paraId="2B8D224F" w14:textId="77777777" w:rsidR="002536B0" w:rsidRPr="00BB0525" w:rsidRDefault="002536B0" w:rsidP="000C604C">
            <w:pPr>
              <w:pStyle w:val="ProductList-OfferingBody"/>
              <w:jc w:val="center"/>
              <w:rPr>
                <w:rFonts w:cstheme="minorHAnsi"/>
                <w:color w:val="FFFFFF" w:themeColor="background1"/>
              </w:rPr>
            </w:pPr>
            <w:r w:rsidRPr="00BB0525">
              <w:rPr>
                <w:rFonts w:cstheme="minorHAnsi"/>
                <w:color w:val="FFFFFF" w:themeColor="background1"/>
              </w:rPr>
              <w:t>每月正常服务时间百分比</w:t>
            </w:r>
          </w:p>
        </w:tc>
        <w:tc>
          <w:tcPr>
            <w:tcW w:w="5400" w:type="dxa"/>
            <w:shd w:val="clear" w:color="auto" w:fill="0072C6"/>
          </w:tcPr>
          <w:p w14:paraId="6069F6C1" w14:textId="77777777" w:rsidR="002536B0" w:rsidRPr="00BB0525" w:rsidRDefault="002536B0" w:rsidP="000C604C">
            <w:pPr>
              <w:pStyle w:val="ProductList-OfferingBody"/>
              <w:jc w:val="center"/>
              <w:rPr>
                <w:rFonts w:cstheme="minorHAnsi"/>
                <w:color w:val="FFFFFF" w:themeColor="background1"/>
              </w:rPr>
            </w:pPr>
            <w:r w:rsidRPr="00BB0525">
              <w:rPr>
                <w:rFonts w:cstheme="minorHAnsi"/>
                <w:color w:val="FFFFFF" w:themeColor="background1"/>
              </w:rPr>
              <w:t>服务信用减免</w:t>
            </w:r>
          </w:p>
        </w:tc>
      </w:tr>
      <w:tr w:rsidR="002536B0" w:rsidRPr="00BB0525" w14:paraId="318655F3" w14:textId="77777777" w:rsidTr="000C604C">
        <w:tc>
          <w:tcPr>
            <w:tcW w:w="5400" w:type="dxa"/>
          </w:tcPr>
          <w:p w14:paraId="29378218" w14:textId="77777777" w:rsidR="002536B0" w:rsidRPr="00BB0525" w:rsidRDefault="002536B0" w:rsidP="000C604C">
            <w:pPr>
              <w:pStyle w:val="ProductList-OfferingBody"/>
              <w:jc w:val="center"/>
              <w:rPr>
                <w:rFonts w:cstheme="minorHAnsi"/>
              </w:rPr>
            </w:pPr>
            <w:r w:rsidRPr="00BB0525">
              <w:rPr>
                <w:rFonts w:cstheme="minorHAnsi"/>
              </w:rPr>
              <w:t>&lt; 99.9%</w:t>
            </w:r>
          </w:p>
        </w:tc>
        <w:tc>
          <w:tcPr>
            <w:tcW w:w="5400" w:type="dxa"/>
          </w:tcPr>
          <w:p w14:paraId="51868AC4" w14:textId="77777777" w:rsidR="002536B0" w:rsidRPr="00BB0525" w:rsidRDefault="002536B0" w:rsidP="000C604C">
            <w:pPr>
              <w:pStyle w:val="ProductList-OfferingBody"/>
              <w:jc w:val="center"/>
              <w:rPr>
                <w:rFonts w:cstheme="minorHAnsi"/>
              </w:rPr>
            </w:pPr>
            <w:r w:rsidRPr="00BB0525">
              <w:rPr>
                <w:rFonts w:cstheme="minorHAnsi"/>
              </w:rPr>
              <w:t>25%</w:t>
            </w:r>
          </w:p>
        </w:tc>
      </w:tr>
      <w:tr w:rsidR="002536B0" w:rsidRPr="00BB0525" w14:paraId="72B94D06" w14:textId="77777777" w:rsidTr="000C604C">
        <w:tc>
          <w:tcPr>
            <w:tcW w:w="5400" w:type="dxa"/>
          </w:tcPr>
          <w:p w14:paraId="099C0F77" w14:textId="77777777" w:rsidR="002536B0" w:rsidRPr="00BB0525" w:rsidRDefault="002536B0" w:rsidP="000C604C">
            <w:pPr>
              <w:pStyle w:val="ProductList-OfferingBody"/>
              <w:jc w:val="center"/>
              <w:rPr>
                <w:rFonts w:cstheme="minorHAnsi"/>
              </w:rPr>
            </w:pPr>
            <w:r w:rsidRPr="00BB0525">
              <w:rPr>
                <w:rFonts w:cstheme="minorHAnsi"/>
              </w:rPr>
              <w:t>&lt; 99%</w:t>
            </w:r>
          </w:p>
        </w:tc>
        <w:tc>
          <w:tcPr>
            <w:tcW w:w="5400" w:type="dxa"/>
          </w:tcPr>
          <w:p w14:paraId="430A06F2" w14:textId="77777777" w:rsidR="002536B0" w:rsidRPr="00BB0525" w:rsidRDefault="002536B0" w:rsidP="000C604C">
            <w:pPr>
              <w:pStyle w:val="ProductList-OfferingBody"/>
              <w:jc w:val="center"/>
              <w:rPr>
                <w:rFonts w:cstheme="minorHAnsi"/>
              </w:rPr>
            </w:pPr>
            <w:r w:rsidRPr="00BB0525">
              <w:rPr>
                <w:rFonts w:cstheme="minorHAnsi"/>
              </w:rPr>
              <w:t>50%</w:t>
            </w:r>
          </w:p>
        </w:tc>
      </w:tr>
      <w:tr w:rsidR="002536B0" w:rsidRPr="00BB0525" w14:paraId="0B21B1B1" w14:textId="77777777" w:rsidTr="000C604C">
        <w:tc>
          <w:tcPr>
            <w:tcW w:w="5400" w:type="dxa"/>
          </w:tcPr>
          <w:p w14:paraId="49CCDA96" w14:textId="77777777" w:rsidR="002536B0" w:rsidRPr="00BB0525" w:rsidRDefault="002536B0" w:rsidP="000C604C">
            <w:pPr>
              <w:pStyle w:val="ProductList-OfferingBody"/>
              <w:jc w:val="center"/>
              <w:rPr>
                <w:rFonts w:cstheme="minorHAnsi"/>
              </w:rPr>
            </w:pPr>
            <w:r w:rsidRPr="00BB0525">
              <w:rPr>
                <w:rFonts w:cstheme="minorHAnsi"/>
              </w:rPr>
              <w:t>&lt; 95%</w:t>
            </w:r>
          </w:p>
        </w:tc>
        <w:tc>
          <w:tcPr>
            <w:tcW w:w="5400" w:type="dxa"/>
          </w:tcPr>
          <w:p w14:paraId="52EA8CA0" w14:textId="77777777" w:rsidR="002536B0" w:rsidRPr="00BB0525" w:rsidRDefault="002536B0" w:rsidP="000C604C">
            <w:pPr>
              <w:pStyle w:val="ProductList-OfferingBody"/>
              <w:jc w:val="center"/>
              <w:rPr>
                <w:rFonts w:cstheme="minorHAnsi"/>
              </w:rPr>
            </w:pPr>
            <w:r w:rsidRPr="00BB0525">
              <w:rPr>
                <w:rFonts w:cstheme="minorHAnsi"/>
              </w:rPr>
              <w:t>100%</w:t>
            </w:r>
          </w:p>
        </w:tc>
      </w:tr>
    </w:tbl>
    <w:p w14:paraId="26AA856E" w14:textId="77777777" w:rsidR="002536B0" w:rsidRPr="00BB0525" w:rsidRDefault="00C03A9D" w:rsidP="002536B0">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录" w:history="1">
        <w:r w:rsidR="002536B0" w:rsidRPr="00BB0525">
          <w:rPr>
            <w:rStyle w:val="Hyperlink"/>
            <w:rFonts w:cstheme="minorHAnsi"/>
            <w:sz w:val="16"/>
            <w:szCs w:val="16"/>
          </w:rPr>
          <w:t>目录</w:t>
        </w:r>
      </w:hyperlink>
      <w:r w:rsidR="002536B0" w:rsidRPr="00BB0525">
        <w:rPr>
          <w:rFonts w:cstheme="minorHAnsi"/>
          <w:sz w:val="16"/>
          <w:szCs w:val="16"/>
        </w:rPr>
        <w:t>/</w:t>
      </w:r>
      <w:hyperlink w:anchor="_top" w:tooltip="定义" w:history="1">
        <w:r w:rsidR="002536B0" w:rsidRPr="00F65998">
          <w:rPr>
            <w:rStyle w:val="Hyperlink"/>
            <w:rFonts w:cstheme="minorHAnsi"/>
            <w:smallCaps/>
            <w:sz w:val="16"/>
            <w:szCs w:val="16"/>
          </w:rPr>
          <w:t>定义</w:t>
        </w:r>
      </w:hyperlink>
    </w:p>
    <w:p w14:paraId="3094A5B1" w14:textId="77777777" w:rsidR="00883F8E" w:rsidRPr="007E20BF" w:rsidRDefault="00883F8E" w:rsidP="00883F8E">
      <w:pPr>
        <w:pStyle w:val="ProductList-Offering2Heading"/>
        <w:pBdr>
          <w:between w:val="single" w:sz="4" w:space="1" w:color="auto"/>
        </w:pBdr>
        <w:tabs>
          <w:tab w:val="clear" w:pos="360"/>
          <w:tab w:val="clear" w:pos="720"/>
          <w:tab w:val="clear" w:pos="1080"/>
        </w:tabs>
        <w:outlineLvl w:val="2"/>
        <w:rPr>
          <w:rFonts w:eastAsia="SimSun" w:cstheme="majorHAnsi"/>
        </w:rPr>
      </w:pPr>
      <w:bookmarkStart w:id="37" w:name="_Toc101269193"/>
      <w:bookmarkStart w:id="38" w:name="_Toc130815581"/>
      <w:r w:rsidRPr="007E20BF">
        <w:rPr>
          <w:rFonts w:eastAsia="SimSun" w:cstheme="majorHAnsi"/>
        </w:rPr>
        <w:t>Dynamics 365 Guides</w:t>
      </w:r>
      <w:bookmarkEnd w:id="37"/>
      <w:bookmarkEnd w:id="38"/>
    </w:p>
    <w:p w14:paraId="51A54B12" w14:textId="77777777" w:rsidR="00883F8E" w:rsidRPr="007E20BF" w:rsidRDefault="00883F8E" w:rsidP="00883F8E">
      <w:pPr>
        <w:pStyle w:val="ProductList-Body"/>
        <w:rPr>
          <w:rFonts w:asciiTheme="majorHAnsi" w:eastAsia="SimSun" w:hAnsiTheme="majorHAnsi" w:cstheme="majorHAnsi"/>
        </w:rPr>
      </w:pPr>
      <w:r w:rsidRPr="007E20BF">
        <w:rPr>
          <w:rFonts w:asciiTheme="majorHAnsi" w:eastAsia="SimSun" w:hAnsiTheme="majorHAnsi" w:cstheme="majorHAnsi"/>
          <w:b/>
          <w:color w:val="00188F"/>
        </w:rPr>
        <w:t>附加定义</w:t>
      </w:r>
      <w:r w:rsidRPr="00E83E09">
        <w:rPr>
          <w:rFonts w:asciiTheme="majorHAnsi" w:eastAsia="SimSun" w:hAnsiTheme="majorHAnsi" w:cstheme="majorHAnsi"/>
          <w:b/>
          <w:bCs/>
        </w:rPr>
        <w:t>：</w:t>
      </w:r>
    </w:p>
    <w:p w14:paraId="4D3DCE3A" w14:textId="77777777" w:rsidR="00883F8E" w:rsidRPr="007E20BF" w:rsidRDefault="00883F8E" w:rsidP="00883F8E">
      <w:pPr>
        <w:pStyle w:val="ProductList-Body"/>
        <w:rPr>
          <w:rFonts w:asciiTheme="majorHAnsi" w:eastAsia="SimSun" w:hAnsiTheme="majorHAnsi" w:cstheme="majorHAnsi"/>
        </w:rPr>
      </w:pPr>
      <w:r w:rsidRPr="007E20BF">
        <w:rPr>
          <w:rFonts w:asciiTheme="majorHAnsi" w:eastAsia="SimSun" w:hAnsiTheme="majorHAnsi" w:cstheme="majorHAnsi"/>
          <w:b/>
          <w:color w:val="00188F"/>
        </w:rPr>
        <w:t>停机时间</w:t>
      </w:r>
      <w:r w:rsidRPr="00E83E09">
        <w:rPr>
          <w:rFonts w:asciiTheme="majorHAnsi" w:eastAsia="SimSun" w:hAnsiTheme="majorHAnsi" w:cstheme="majorHAnsi"/>
          <w:b/>
          <w:bCs/>
        </w:rPr>
        <w:t>：</w:t>
      </w:r>
      <w:r w:rsidRPr="007E20BF">
        <w:rPr>
          <w:rFonts w:asciiTheme="majorHAnsi" w:eastAsia="SimSun" w:hAnsiTheme="majorHAnsi" w:cstheme="majorHAnsi"/>
        </w:rPr>
        <w:t>拥有相应权限的最终用户无法读取或写入任何服务数据的任何时间段。最终用户无法发起或加入通话的任何时间段。</w:t>
      </w:r>
    </w:p>
    <w:p w14:paraId="571D54FF" w14:textId="77777777" w:rsidR="00883F8E" w:rsidRPr="007E20BF" w:rsidRDefault="00883F8E" w:rsidP="00883F8E">
      <w:pPr>
        <w:pStyle w:val="ProductList-Body"/>
        <w:rPr>
          <w:rFonts w:asciiTheme="majorHAnsi" w:eastAsia="SimSun" w:hAnsiTheme="majorHAnsi" w:cstheme="majorHAnsi"/>
        </w:rPr>
      </w:pPr>
    </w:p>
    <w:p w14:paraId="1B5290E2" w14:textId="77777777" w:rsidR="00883F8E" w:rsidRPr="007E20BF" w:rsidRDefault="00883F8E" w:rsidP="00883F8E">
      <w:pPr>
        <w:pStyle w:val="ProductList-Body"/>
        <w:rPr>
          <w:rFonts w:asciiTheme="majorHAnsi" w:eastAsia="SimSun" w:hAnsiTheme="majorHAnsi" w:cstheme="majorHAnsi"/>
        </w:rPr>
      </w:pPr>
      <w:r w:rsidRPr="007E20BF">
        <w:rPr>
          <w:rFonts w:asciiTheme="majorHAnsi" w:eastAsia="SimSun" w:hAnsiTheme="majorHAnsi" w:cstheme="majorHAnsi"/>
          <w:b/>
          <w:color w:val="00188F"/>
        </w:rPr>
        <w:t>每月正常服务时间百分比</w:t>
      </w:r>
      <w:r w:rsidRPr="00E83E09">
        <w:rPr>
          <w:rFonts w:asciiTheme="majorHAnsi" w:eastAsia="SimSun" w:hAnsiTheme="majorHAnsi" w:cstheme="majorHAnsi"/>
          <w:b/>
          <w:bCs/>
        </w:rPr>
        <w:t>：</w:t>
      </w:r>
      <w:r w:rsidRPr="007E20BF">
        <w:rPr>
          <w:rFonts w:asciiTheme="majorHAnsi" w:eastAsia="SimSun" w:hAnsiTheme="majorHAnsi" w:cstheme="majorHAnsi"/>
        </w:rPr>
        <w:t>每月正常服务时间百分比应使用以下公式计算：</w:t>
      </w:r>
    </w:p>
    <w:p w14:paraId="498CE433" w14:textId="77777777" w:rsidR="00883F8E" w:rsidRPr="007E20BF" w:rsidRDefault="00883F8E" w:rsidP="00883F8E">
      <w:pPr>
        <w:pStyle w:val="ProductList-Body"/>
        <w:rPr>
          <w:rFonts w:asciiTheme="majorHAnsi" w:eastAsia="SimSun" w:hAnsiTheme="majorHAnsi" w:cstheme="majorHAnsi"/>
        </w:rPr>
      </w:pPr>
    </w:p>
    <w:p w14:paraId="3D1B57E9" w14:textId="77777777" w:rsidR="00883F8E" w:rsidRPr="007E20BF" w:rsidRDefault="00C03A9D" w:rsidP="00883F8E">
      <w:pPr>
        <w:jc w:val="both"/>
        <w:rPr>
          <w:rFonts w:asciiTheme="majorHAnsi" w:eastAsia="SimSun" w:hAnsiTheme="majorHAnsi" w:cstheme="majorHAnsi"/>
          <w:sz w:val="18"/>
          <w:szCs w:val="18"/>
        </w:rPr>
      </w:pPr>
      <m:oMathPara>
        <m:oMathParaPr>
          <m:jc m:val="center"/>
        </m:oMathParaPr>
        <m:oMath>
          <m:f>
            <m:fPr>
              <m:ctrlPr>
                <w:rPr>
                  <w:rFonts w:ascii="Cambria Math" w:eastAsia="SimSun" w:hAnsi="Cambria Math" w:cstheme="majorHAns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theme="majorHAns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theme="majorHAnsi"/>
              <w:sz w:val="18"/>
              <w:szCs w:val="18"/>
            </w:rPr>
            <m:t xml:space="preserve"> </m:t>
          </m:r>
          <m:r>
            <w:rPr>
              <w:rFonts w:ascii="Cambria Math" w:eastAsia="SimSun" w:hAnsi="Cambria Math" w:cs="Cambria Math"/>
              <w:sz w:val="18"/>
              <w:szCs w:val="18"/>
            </w:rPr>
            <m:t>x</m:t>
          </m:r>
          <m:r>
            <w:rPr>
              <w:rFonts w:ascii="Cambria Math" w:eastAsia="SimSun" w:hAnsi="Cambria Math" w:cstheme="majorHAnsi"/>
              <w:sz w:val="18"/>
              <w:szCs w:val="18"/>
            </w:rPr>
            <m:t xml:space="preserve"> 100</m:t>
          </m:r>
        </m:oMath>
      </m:oMathPara>
    </w:p>
    <w:p w14:paraId="5D086840" w14:textId="77777777" w:rsidR="00883F8E" w:rsidRPr="007E20BF" w:rsidRDefault="00883F8E" w:rsidP="00883F8E">
      <w:pPr>
        <w:pStyle w:val="ProductList-Body"/>
        <w:rPr>
          <w:rFonts w:asciiTheme="majorHAnsi" w:eastAsia="SimSun" w:hAnsiTheme="majorHAnsi" w:cstheme="majorHAnsi"/>
        </w:rPr>
      </w:pPr>
      <w:r w:rsidRPr="007E20BF">
        <w:rPr>
          <w:rFonts w:asciiTheme="majorHAnsi" w:eastAsia="SimSun" w:hAnsiTheme="majorHAnsi" w:cstheme="majorHAnsi"/>
        </w:rPr>
        <w:t>其中的停机时间采用用户分钟数来计量；即，在每个月中，停机时间是该月发生的每个事件的长度总和（分钟数）乘以受事件影响的用户数量。</w:t>
      </w:r>
    </w:p>
    <w:p w14:paraId="26943A97" w14:textId="77777777" w:rsidR="00883F8E" w:rsidRPr="007E20BF" w:rsidRDefault="00883F8E" w:rsidP="00883F8E">
      <w:pPr>
        <w:pStyle w:val="ProductList-Body"/>
        <w:rPr>
          <w:rFonts w:asciiTheme="majorHAnsi" w:eastAsia="SimSun" w:hAnsiTheme="majorHAnsi" w:cstheme="majorHAnsi"/>
        </w:rPr>
      </w:pPr>
    </w:p>
    <w:p w14:paraId="1F987671" w14:textId="77777777" w:rsidR="00883F8E" w:rsidRPr="007E20BF" w:rsidRDefault="00883F8E" w:rsidP="00883F8E">
      <w:pPr>
        <w:pStyle w:val="ProductList-Body"/>
        <w:rPr>
          <w:rFonts w:asciiTheme="majorHAnsi" w:eastAsia="SimSun" w:hAnsiTheme="majorHAnsi" w:cstheme="majorHAnsi"/>
        </w:rPr>
      </w:pPr>
      <w:r w:rsidRPr="007E20BF">
        <w:rPr>
          <w:rFonts w:asciiTheme="majorHAnsi" w:eastAsia="SimSun" w:hAnsiTheme="majorHAnsi" w:cstheme="majorHAnsi"/>
        </w:rPr>
        <w:t xml:space="preserve">* </w:t>
      </w:r>
      <w:r w:rsidRPr="007E20BF">
        <w:rPr>
          <w:rFonts w:asciiTheme="majorHAnsi" w:eastAsia="SimSun" w:hAnsiTheme="majorHAnsi" w:cstheme="majorHAnsi"/>
        </w:rPr>
        <w:t>停机时间不包括计划停机时间。</w:t>
      </w:r>
    </w:p>
    <w:p w14:paraId="3704A0BF" w14:textId="77777777" w:rsidR="00883F8E" w:rsidRPr="007E20BF" w:rsidRDefault="00883F8E" w:rsidP="00883F8E">
      <w:pPr>
        <w:pStyle w:val="ProductList-Body"/>
        <w:rPr>
          <w:rFonts w:asciiTheme="majorHAnsi" w:eastAsia="SimSun" w:hAnsiTheme="majorHAnsi" w:cstheme="majorHAnsi"/>
        </w:rPr>
      </w:pPr>
    </w:p>
    <w:p w14:paraId="4797951B" w14:textId="77777777" w:rsidR="00883F8E" w:rsidRPr="007E20BF" w:rsidRDefault="00883F8E" w:rsidP="00883F8E">
      <w:pPr>
        <w:pStyle w:val="ProductList-Body"/>
        <w:rPr>
          <w:rFonts w:asciiTheme="majorHAnsi" w:eastAsia="SimSun" w:hAnsiTheme="majorHAnsi" w:cstheme="majorHAnsi"/>
          <w:b/>
          <w:color w:val="00188F"/>
        </w:rPr>
      </w:pPr>
      <w:r w:rsidRPr="007E20BF">
        <w:rPr>
          <w:rFonts w:asciiTheme="majorHAnsi" w:eastAsia="SimSun" w:hAnsiTheme="majorHAnsi" w:cstheme="majorHAnsi"/>
          <w:b/>
          <w:color w:val="00188F"/>
        </w:rPr>
        <w:t>服务额度：</w:t>
      </w:r>
    </w:p>
    <w:tbl>
      <w:tblPr>
        <w:tblStyle w:val="TableGrid"/>
        <w:tblW w:w="10795" w:type="dxa"/>
        <w:tblLayout w:type="fixed"/>
        <w:tblLook w:val="06A0" w:firstRow="1" w:lastRow="0" w:firstColumn="1" w:lastColumn="0" w:noHBand="1" w:noVBand="1"/>
      </w:tblPr>
      <w:tblGrid>
        <w:gridCol w:w="5397"/>
        <w:gridCol w:w="5398"/>
      </w:tblGrid>
      <w:tr w:rsidR="00883F8E" w:rsidRPr="007E20BF" w14:paraId="79414E94" w14:textId="77777777" w:rsidTr="009F2036">
        <w:tc>
          <w:tcPr>
            <w:tcW w:w="5397" w:type="dxa"/>
            <w:shd w:val="clear" w:color="auto" w:fill="0072C6"/>
          </w:tcPr>
          <w:p w14:paraId="1D3FFEDC" w14:textId="77777777" w:rsidR="00883F8E" w:rsidRPr="007E20BF" w:rsidRDefault="00883F8E" w:rsidP="009F2036">
            <w:pPr>
              <w:pStyle w:val="ProductList-OfferingBody"/>
              <w:jc w:val="center"/>
              <w:rPr>
                <w:rFonts w:asciiTheme="majorHAnsi" w:eastAsia="SimSun" w:hAnsiTheme="majorHAnsi" w:cstheme="majorHAnsi"/>
                <w:color w:val="FFFFFF" w:themeColor="background1"/>
              </w:rPr>
            </w:pPr>
            <w:r w:rsidRPr="007E20BF">
              <w:rPr>
                <w:rFonts w:asciiTheme="majorHAnsi" w:eastAsia="SimSun" w:hAnsiTheme="majorHAnsi" w:cstheme="majorHAnsi"/>
                <w:color w:val="FFFFFF" w:themeColor="background1"/>
              </w:rPr>
              <w:t>每月正常服务时间百分比</w:t>
            </w:r>
          </w:p>
        </w:tc>
        <w:tc>
          <w:tcPr>
            <w:tcW w:w="5398" w:type="dxa"/>
            <w:shd w:val="clear" w:color="auto" w:fill="0072C6"/>
          </w:tcPr>
          <w:p w14:paraId="3B20ED6D" w14:textId="77777777" w:rsidR="00883F8E" w:rsidRPr="007E20BF" w:rsidRDefault="00883F8E" w:rsidP="009F2036">
            <w:pPr>
              <w:pStyle w:val="ProductList-OfferingBody"/>
              <w:jc w:val="center"/>
              <w:rPr>
                <w:rFonts w:asciiTheme="majorHAnsi" w:eastAsia="SimSun" w:hAnsiTheme="majorHAnsi" w:cstheme="majorHAnsi"/>
                <w:color w:val="FFFFFF" w:themeColor="background1"/>
              </w:rPr>
            </w:pPr>
            <w:r w:rsidRPr="007E20BF">
              <w:rPr>
                <w:rFonts w:asciiTheme="majorHAnsi" w:eastAsia="SimSun" w:hAnsiTheme="majorHAnsi" w:cstheme="majorHAnsi"/>
                <w:color w:val="FFFFFF" w:themeColor="background1"/>
              </w:rPr>
              <w:t>服务额度</w:t>
            </w:r>
          </w:p>
        </w:tc>
      </w:tr>
      <w:tr w:rsidR="00883F8E" w:rsidRPr="007E20BF" w14:paraId="37CCD66A" w14:textId="77777777" w:rsidTr="009F2036">
        <w:tc>
          <w:tcPr>
            <w:tcW w:w="5397" w:type="dxa"/>
          </w:tcPr>
          <w:p w14:paraId="597077C1" w14:textId="77777777" w:rsidR="00883F8E" w:rsidRPr="00D96D48" w:rsidRDefault="00883F8E" w:rsidP="009F2036">
            <w:pPr>
              <w:pStyle w:val="ProductList-OfferingBody"/>
              <w:jc w:val="center"/>
              <w:rPr>
                <w:rFonts w:eastAsia="SimSun" w:cstheme="minorHAnsi"/>
              </w:rPr>
            </w:pPr>
            <w:r w:rsidRPr="00D96D48">
              <w:rPr>
                <w:rFonts w:eastAsia="SimSun" w:cstheme="minorHAnsi"/>
              </w:rPr>
              <w:t>&lt; 99.5%</w:t>
            </w:r>
          </w:p>
        </w:tc>
        <w:tc>
          <w:tcPr>
            <w:tcW w:w="5398" w:type="dxa"/>
          </w:tcPr>
          <w:p w14:paraId="4AAF07D8" w14:textId="77777777" w:rsidR="00883F8E" w:rsidRPr="00D96D48" w:rsidRDefault="00883F8E" w:rsidP="009F2036">
            <w:pPr>
              <w:pStyle w:val="ProductList-OfferingBody"/>
              <w:jc w:val="center"/>
              <w:rPr>
                <w:rFonts w:eastAsia="SimSun" w:cstheme="minorHAnsi"/>
              </w:rPr>
            </w:pPr>
            <w:r w:rsidRPr="00D96D48">
              <w:rPr>
                <w:rFonts w:eastAsia="SimSun" w:cstheme="minorHAnsi"/>
              </w:rPr>
              <w:t>25%</w:t>
            </w:r>
          </w:p>
        </w:tc>
      </w:tr>
      <w:tr w:rsidR="00883F8E" w:rsidRPr="007E20BF" w14:paraId="5CE3A7D9" w14:textId="77777777" w:rsidTr="009F2036">
        <w:tc>
          <w:tcPr>
            <w:tcW w:w="5397" w:type="dxa"/>
          </w:tcPr>
          <w:p w14:paraId="484A7E65" w14:textId="77777777" w:rsidR="00883F8E" w:rsidRPr="00D96D48" w:rsidRDefault="00883F8E" w:rsidP="009F2036">
            <w:pPr>
              <w:pStyle w:val="ProductList-OfferingBody"/>
              <w:jc w:val="center"/>
              <w:rPr>
                <w:rFonts w:eastAsia="SimSun" w:cstheme="minorHAnsi"/>
              </w:rPr>
            </w:pPr>
            <w:r w:rsidRPr="00D96D48">
              <w:rPr>
                <w:rFonts w:eastAsia="SimSun" w:cstheme="minorHAnsi"/>
              </w:rPr>
              <w:t>&lt; 99%</w:t>
            </w:r>
          </w:p>
        </w:tc>
        <w:tc>
          <w:tcPr>
            <w:tcW w:w="5398" w:type="dxa"/>
          </w:tcPr>
          <w:p w14:paraId="6CDFB305" w14:textId="77777777" w:rsidR="00883F8E" w:rsidRPr="00D96D48" w:rsidRDefault="00883F8E" w:rsidP="009F2036">
            <w:pPr>
              <w:pStyle w:val="ProductList-OfferingBody"/>
              <w:jc w:val="center"/>
              <w:rPr>
                <w:rFonts w:eastAsia="SimSun" w:cstheme="minorHAnsi"/>
              </w:rPr>
            </w:pPr>
            <w:r w:rsidRPr="00D96D48">
              <w:rPr>
                <w:rFonts w:eastAsia="SimSun" w:cstheme="minorHAnsi"/>
              </w:rPr>
              <w:t>50%</w:t>
            </w:r>
          </w:p>
        </w:tc>
      </w:tr>
    </w:tbl>
    <w:p w14:paraId="4002906B" w14:textId="77777777" w:rsidR="00883F8E" w:rsidRPr="00BB0525" w:rsidRDefault="00C03A9D" w:rsidP="00883F8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录" w:history="1">
        <w:r w:rsidR="00883F8E" w:rsidRPr="00BB0525">
          <w:rPr>
            <w:rStyle w:val="Hyperlink"/>
            <w:rFonts w:cstheme="minorHAnsi"/>
            <w:sz w:val="16"/>
            <w:szCs w:val="16"/>
          </w:rPr>
          <w:t>目录</w:t>
        </w:r>
      </w:hyperlink>
      <w:r w:rsidR="00883F8E" w:rsidRPr="00BB0525">
        <w:rPr>
          <w:rFonts w:cstheme="minorHAnsi"/>
          <w:sz w:val="16"/>
          <w:szCs w:val="16"/>
        </w:rPr>
        <w:t>/</w:t>
      </w:r>
      <w:hyperlink w:anchor="_top" w:tooltip="定义" w:history="1">
        <w:r w:rsidR="00883F8E" w:rsidRPr="00F65998">
          <w:rPr>
            <w:rStyle w:val="Hyperlink"/>
            <w:rFonts w:cstheme="minorHAnsi"/>
            <w:smallCaps/>
            <w:sz w:val="16"/>
            <w:szCs w:val="16"/>
          </w:rPr>
          <w:t>定义</w:t>
        </w:r>
      </w:hyperlink>
    </w:p>
    <w:p w14:paraId="1F326A78" w14:textId="77777777" w:rsidR="00FE7F10" w:rsidRPr="002A53DD" w:rsidRDefault="00FE7F10" w:rsidP="00FE7F10">
      <w:pPr>
        <w:pStyle w:val="ProductList-Offering2Heading"/>
        <w:pBdr>
          <w:between w:val="single" w:sz="4" w:space="1" w:color="auto"/>
        </w:pBdr>
        <w:tabs>
          <w:tab w:val="clear" w:pos="360"/>
          <w:tab w:val="clear" w:pos="720"/>
          <w:tab w:val="clear" w:pos="1080"/>
          <w:tab w:val="left" w:pos="180"/>
        </w:tabs>
        <w:ind w:left="180" w:firstLine="7"/>
        <w:outlineLvl w:val="2"/>
        <w:rPr>
          <w:rFonts w:cstheme="majorHAnsi"/>
        </w:rPr>
      </w:pPr>
      <w:bookmarkStart w:id="39" w:name="_Toc130815582"/>
      <w:r w:rsidRPr="00275DE5">
        <w:rPr>
          <w:lang w:eastAsia="en-US"/>
        </w:rPr>
        <w:t xml:space="preserve">Dynamics 365 </w:t>
      </w:r>
      <w:r w:rsidRPr="006A21C2">
        <w:rPr>
          <w:rFonts w:ascii="Calibri Light" w:eastAsia="Calibri" w:hAnsi="Calibri Light" w:cs="Times New Roman"/>
          <w:lang w:val="zh-CN" w:eastAsia="zh-CN" w:bidi="zh-CN"/>
        </w:rPr>
        <w:t>Human Resources</w:t>
      </w:r>
      <w:bookmarkEnd w:id="39"/>
    </w:p>
    <w:p w14:paraId="6C2B3F27" w14:textId="77777777" w:rsidR="00FE7F10" w:rsidRPr="002A53DD" w:rsidRDefault="00FE7F10" w:rsidP="00FE7F10">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5222B8E6"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活跃租户</w:t>
      </w:r>
      <w:r w:rsidRPr="00B17C0F">
        <w:rPr>
          <w:rFonts w:ascii="SimSun" w:eastAsia="SimSun" w:hAnsi="SimSun" w:cstheme="minorHAnsi"/>
        </w:rPr>
        <w:t>”</w:t>
      </w:r>
      <w:r w:rsidRPr="002A53DD">
        <w:rPr>
          <w:rFonts w:eastAsia="SimSun"/>
        </w:rPr>
        <w:t>是指包含用户可以登录的活跃数据库的管理门户中具备高可用性生产拓扑的租户。</w:t>
      </w:r>
    </w:p>
    <w:p w14:paraId="191C219B" w14:textId="77777777" w:rsidR="00FE7F10" w:rsidRPr="002A53DD" w:rsidRDefault="00FE7F10" w:rsidP="00FE7F10">
      <w:pPr>
        <w:pStyle w:val="ProductList-Body"/>
        <w:rPr>
          <w:rFonts w:eastAsia="SimSun"/>
        </w:rPr>
      </w:pPr>
    </w:p>
    <w:p w14:paraId="6741E6D0" w14:textId="77777777" w:rsidR="00FE7F10" w:rsidRPr="002A53DD" w:rsidRDefault="00FE7F10" w:rsidP="00FE7F10">
      <w:pPr>
        <w:pStyle w:val="ProductList-Body"/>
        <w:spacing w:after="120"/>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拥有相应权限的最终用户无法读取或写入任何服务数据的任何时间段。停机时间不包括计划停机时间。</w:t>
      </w:r>
    </w:p>
    <w:p w14:paraId="6640998B" w14:textId="77777777" w:rsidR="00FE7F10" w:rsidRDefault="00FE7F10" w:rsidP="00FE7F1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574F5D7C" w14:textId="77777777" w:rsidR="00FE7F10" w:rsidRPr="007E0270" w:rsidRDefault="00FE7F10" w:rsidP="00FE7F10">
      <w:pPr>
        <w:pStyle w:val="ProductList-Body"/>
      </w:pPr>
    </w:p>
    <w:p w14:paraId="1AC23EC8" w14:textId="77777777" w:rsidR="00FE7F10" w:rsidRPr="007E0270" w:rsidRDefault="00C03A9D" w:rsidP="00FE7F10">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8EF453E" w14:textId="77777777" w:rsidR="00FE7F10" w:rsidRPr="002A53DD" w:rsidRDefault="00FE7F10" w:rsidP="00FE7F10">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7E40130B" w14:textId="77777777" w:rsidR="00FE7F10" w:rsidRPr="002A53DD" w:rsidRDefault="00FE7F10" w:rsidP="00FE7F10">
      <w:pPr>
        <w:pStyle w:val="ProductList-Body"/>
        <w:rPr>
          <w:rFonts w:eastAsia="SimSun"/>
        </w:rPr>
      </w:pPr>
    </w:p>
    <w:p w14:paraId="7B277DAF" w14:textId="77777777" w:rsidR="00FE7F10" w:rsidRPr="002A53DD" w:rsidRDefault="00FE7F10" w:rsidP="002E2BAF">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7F10" w:rsidRPr="007E0270" w14:paraId="3E99DB7F" w14:textId="77777777" w:rsidTr="0049297D">
        <w:trPr>
          <w:tblHeader/>
        </w:trPr>
        <w:tc>
          <w:tcPr>
            <w:tcW w:w="5400" w:type="dxa"/>
            <w:shd w:val="clear" w:color="auto" w:fill="0072C6"/>
          </w:tcPr>
          <w:p w14:paraId="350DA9F8" w14:textId="77777777" w:rsidR="00FE7F10" w:rsidRPr="002A53DD" w:rsidRDefault="00FE7F10" w:rsidP="0049297D">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683E719F" w14:textId="77777777" w:rsidR="00FE7F10" w:rsidRPr="002A53DD" w:rsidRDefault="00FE7F10" w:rsidP="0049297D">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E7F10" w:rsidRPr="007E0270" w14:paraId="55C1B99F" w14:textId="77777777" w:rsidTr="0049297D">
        <w:tc>
          <w:tcPr>
            <w:tcW w:w="5400" w:type="dxa"/>
          </w:tcPr>
          <w:p w14:paraId="2F865ED8" w14:textId="77777777" w:rsidR="00FE7F10" w:rsidRPr="002A53DD" w:rsidRDefault="00FE7F10" w:rsidP="0049297D">
            <w:pPr>
              <w:pStyle w:val="ProductList-OfferingBody"/>
              <w:jc w:val="center"/>
              <w:rPr>
                <w:rFonts w:eastAsia="SimSun"/>
              </w:rPr>
            </w:pPr>
            <w:r w:rsidRPr="002A53DD">
              <w:rPr>
                <w:rFonts w:eastAsia="SimSun"/>
              </w:rPr>
              <w:t>&lt; 99.5%</w:t>
            </w:r>
          </w:p>
        </w:tc>
        <w:tc>
          <w:tcPr>
            <w:tcW w:w="5400" w:type="dxa"/>
          </w:tcPr>
          <w:p w14:paraId="50F157CA" w14:textId="77777777" w:rsidR="00FE7F10" w:rsidRPr="002A53DD" w:rsidRDefault="00FE7F10" w:rsidP="0049297D">
            <w:pPr>
              <w:pStyle w:val="ProductList-OfferingBody"/>
              <w:jc w:val="center"/>
              <w:rPr>
                <w:rFonts w:eastAsia="SimSun"/>
              </w:rPr>
            </w:pPr>
            <w:r w:rsidRPr="002A53DD">
              <w:rPr>
                <w:rFonts w:eastAsia="SimSun"/>
              </w:rPr>
              <w:t>25%</w:t>
            </w:r>
          </w:p>
        </w:tc>
      </w:tr>
      <w:tr w:rsidR="00FE7F10" w:rsidRPr="007E0270" w14:paraId="6B0AE517" w14:textId="77777777" w:rsidTr="0049297D">
        <w:tc>
          <w:tcPr>
            <w:tcW w:w="5400" w:type="dxa"/>
          </w:tcPr>
          <w:p w14:paraId="03FAEF6B" w14:textId="77777777" w:rsidR="00FE7F10" w:rsidRPr="002A53DD" w:rsidRDefault="00FE7F10" w:rsidP="0049297D">
            <w:pPr>
              <w:pStyle w:val="ProductList-OfferingBody"/>
              <w:jc w:val="center"/>
              <w:rPr>
                <w:rFonts w:eastAsia="SimSun"/>
              </w:rPr>
            </w:pPr>
            <w:r w:rsidRPr="002A53DD">
              <w:rPr>
                <w:rFonts w:eastAsia="SimSun"/>
              </w:rPr>
              <w:t>&lt; 99%</w:t>
            </w:r>
          </w:p>
        </w:tc>
        <w:tc>
          <w:tcPr>
            <w:tcW w:w="5400" w:type="dxa"/>
          </w:tcPr>
          <w:p w14:paraId="4CBF8981" w14:textId="77777777" w:rsidR="00FE7F10" w:rsidRPr="002A53DD" w:rsidRDefault="00FE7F10" w:rsidP="0049297D">
            <w:pPr>
              <w:pStyle w:val="ProductList-OfferingBody"/>
              <w:jc w:val="center"/>
              <w:rPr>
                <w:rFonts w:eastAsia="SimSun"/>
              </w:rPr>
            </w:pPr>
            <w:r w:rsidRPr="002A53DD">
              <w:rPr>
                <w:rFonts w:eastAsia="SimSun"/>
              </w:rPr>
              <w:t>50%</w:t>
            </w:r>
          </w:p>
        </w:tc>
      </w:tr>
      <w:tr w:rsidR="00FE7F10" w:rsidRPr="007E0270" w14:paraId="46066672" w14:textId="77777777" w:rsidTr="0049297D">
        <w:tc>
          <w:tcPr>
            <w:tcW w:w="5400" w:type="dxa"/>
          </w:tcPr>
          <w:p w14:paraId="1C038B49" w14:textId="77777777" w:rsidR="00FE7F10" w:rsidRPr="002A53DD" w:rsidRDefault="00FE7F10" w:rsidP="0049297D">
            <w:pPr>
              <w:pStyle w:val="ProductList-OfferingBody"/>
              <w:jc w:val="center"/>
              <w:rPr>
                <w:rFonts w:eastAsia="SimSun"/>
              </w:rPr>
            </w:pPr>
            <w:r w:rsidRPr="002A53DD">
              <w:rPr>
                <w:rFonts w:eastAsia="SimSun"/>
              </w:rPr>
              <w:t>&lt; 95%</w:t>
            </w:r>
          </w:p>
        </w:tc>
        <w:tc>
          <w:tcPr>
            <w:tcW w:w="5400" w:type="dxa"/>
          </w:tcPr>
          <w:p w14:paraId="4F032099" w14:textId="77777777" w:rsidR="00FE7F10" w:rsidRPr="002A53DD" w:rsidRDefault="00FE7F10" w:rsidP="0049297D">
            <w:pPr>
              <w:pStyle w:val="ProductList-OfferingBody"/>
              <w:jc w:val="center"/>
              <w:rPr>
                <w:rFonts w:eastAsia="SimSun"/>
              </w:rPr>
            </w:pPr>
            <w:r w:rsidRPr="002A53DD">
              <w:rPr>
                <w:rFonts w:eastAsia="SimSun"/>
              </w:rPr>
              <w:t>100%</w:t>
            </w:r>
          </w:p>
        </w:tc>
      </w:tr>
    </w:tbl>
    <w:p w14:paraId="7E950D95" w14:textId="77777777" w:rsidR="00FE7F10" w:rsidRPr="002A53DD" w:rsidRDefault="00C03A9D" w:rsidP="00FE7F1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FE7F10" w:rsidRPr="002A53DD">
          <w:rPr>
            <w:rStyle w:val="Hyperlink"/>
            <w:rFonts w:eastAsia="SimSun" w:hAnsi="SimSun" w:cs="MS Gothic" w:hint="eastAsia"/>
            <w:color w:val="0563C1"/>
            <w:sz w:val="16"/>
            <w:szCs w:val="16"/>
            <w:lang w:eastAsia="zh-CN"/>
          </w:rPr>
          <w:t>目</w:t>
        </w:r>
        <w:r w:rsidR="00FE7F10" w:rsidRPr="002A53DD">
          <w:rPr>
            <w:rStyle w:val="Hyperlink"/>
            <w:rFonts w:eastAsia="SimSun" w:hAnsi="SimSun" w:cs="MingLiU" w:hint="eastAsia"/>
            <w:color w:val="0563C1"/>
            <w:sz w:val="16"/>
            <w:szCs w:val="16"/>
            <w:lang w:eastAsia="zh-CN"/>
          </w:rPr>
          <w:t>录</w:t>
        </w:r>
      </w:hyperlink>
      <w:r w:rsidR="00FE7F10">
        <w:rPr>
          <w:rFonts w:eastAsia="SimSun"/>
          <w:sz w:val="16"/>
          <w:szCs w:val="16"/>
          <w:lang w:eastAsia="zh-CN"/>
        </w:rPr>
        <w:t xml:space="preserve"> / </w:t>
      </w:r>
      <w:hyperlink w:anchor="TOC" w:tooltip="定义" w:history="1">
        <w:r w:rsidR="00FE7F10" w:rsidRPr="002A53DD">
          <w:rPr>
            <w:rStyle w:val="Hyperlink"/>
            <w:rFonts w:eastAsia="SimSun" w:hAnsi="SimSun" w:cs="MS Gothic" w:hint="eastAsia"/>
            <w:color w:val="0563C1"/>
            <w:sz w:val="16"/>
            <w:szCs w:val="16"/>
            <w:lang w:eastAsia="zh-CN"/>
          </w:rPr>
          <w:t>定</w:t>
        </w:r>
        <w:r w:rsidR="00FE7F10" w:rsidRPr="002A53DD">
          <w:rPr>
            <w:rStyle w:val="Hyperlink"/>
            <w:rFonts w:eastAsia="SimSun" w:hAnsi="SimSun" w:cs="MingLiU" w:hint="eastAsia"/>
            <w:color w:val="0563C1"/>
            <w:sz w:val="16"/>
            <w:szCs w:val="16"/>
            <w:lang w:eastAsia="zh-CN"/>
          </w:rPr>
          <w:t>义</w:t>
        </w:r>
      </w:hyperlink>
    </w:p>
    <w:p w14:paraId="4EEA048F" w14:textId="77777777" w:rsidR="00793CB6" w:rsidRPr="006E760B" w:rsidRDefault="00793CB6" w:rsidP="00793CB6">
      <w:pPr>
        <w:pStyle w:val="ProductList-Offering2Heading"/>
        <w:pBdr>
          <w:between w:val="single" w:sz="4" w:space="1" w:color="auto"/>
        </w:pBdr>
        <w:tabs>
          <w:tab w:val="clear" w:pos="360"/>
          <w:tab w:val="clear" w:pos="720"/>
          <w:tab w:val="clear" w:pos="1080"/>
        </w:tabs>
        <w:outlineLvl w:val="2"/>
        <w:rPr>
          <w:rFonts w:cstheme="majorHAnsi"/>
        </w:rPr>
      </w:pPr>
      <w:bookmarkStart w:id="40" w:name="_Toc75271387"/>
      <w:bookmarkStart w:id="41" w:name="_Toc80262942"/>
      <w:bookmarkStart w:id="42" w:name="_Toc130815583"/>
      <w:bookmarkStart w:id="43" w:name="_Toc45621200"/>
      <w:r w:rsidRPr="006E760B">
        <w:rPr>
          <w:rFonts w:cstheme="majorHAnsi"/>
        </w:rPr>
        <w:t>Dynamics 365 Intelligent Order Management</w:t>
      </w:r>
      <w:bookmarkEnd w:id="40"/>
      <w:bookmarkEnd w:id="41"/>
      <w:bookmarkEnd w:id="42"/>
    </w:p>
    <w:p w14:paraId="02BDB3B3" w14:textId="77777777" w:rsidR="00793CB6" w:rsidRPr="006E760B" w:rsidRDefault="00793CB6" w:rsidP="00793CB6">
      <w:pPr>
        <w:pStyle w:val="ProductList-Body"/>
        <w:rPr>
          <w:rFonts w:cstheme="minorHAnsi"/>
        </w:rPr>
      </w:pPr>
      <w:r w:rsidRPr="006E760B">
        <w:rPr>
          <w:rFonts w:cstheme="minorHAnsi"/>
          <w:b/>
          <w:color w:val="00188F"/>
        </w:rPr>
        <w:t>停机时间</w:t>
      </w:r>
      <w:r w:rsidRPr="007523E3">
        <w:rPr>
          <w:rFonts w:cstheme="minorHAnsi"/>
          <w:b/>
          <w:bCs/>
        </w:rPr>
        <w:t>：</w:t>
      </w:r>
      <w:r w:rsidRPr="006E760B">
        <w:rPr>
          <w:rFonts w:cstheme="minorHAnsi"/>
          <w:szCs w:val="18"/>
        </w:rPr>
        <w:t>最终用户无法读取或写入任何服务数据（他们对其具有相应权限）的任何时间段，但这不包含服务附加功能的任何不可用时间。</w:t>
      </w:r>
      <w:r w:rsidRPr="006E760B">
        <w:rPr>
          <w:rFonts w:cstheme="minorHAnsi"/>
        </w:rPr>
        <w:t>停机时间不包括计划停机时间。</w:t>
      </w:r>
    </w:p>
    <w:p w14:paraId="42A39406" w14:textId="77777777" w:rsidR="00793CB6" w:rsidRPr="006E760B" w:rsidRDefault="00793CB6" w:rsidP="00793CB6">
      <w:pPr>
        <w:pStyle w:val="ProductList-Body"/>
        <w:rPr>
          <w:rFonts w:cstheme="minorHAnsi"/>
        </w:rPr>
      </w:pPr>
    </w:p>
    <w:p w14:paraId="1872744A" w14:textId="77777777" w:rsidR="00793CB6" w:rsidRPr="006E760B" w:rsidRDefault="00793CB6" w:rsidP="00793CB6">
      <w:pPr>
        <w:pStyle w:val="ProductList-Body"/>
        <w:rPr>
          <w:rFonts w:cstheme="minorHAnsi"/>
        </w:rPr>
      </w:pPr>
      <w:r w:rsidRPr="006E760B">
        <w:rPr>
          <w:rFonts w:cstheme="minorHAnsi"/>
          <w:b/>
          <w:color w:val="00188F"/>
        </w:rPr>
        <w:t>每月正常服务时间百分比</w:t>
      </w:r>
      <w:r w:rsidRPr="007523E3">
        <w:rPr>
          <w:rFonts w:cstheme="minorHAnsi"/>
          <w:b/>
          <w:bCs/>
        </w:rPr>
        <w:t>：</w:t>
      </w:r>
      <w:r w:rsidRPr="006E760B">
        <w:rPr>
          <w:rFonts w:cstheme="minorHAnsi"/>
        </w:rPr>
        <w:t>每月正常服务时间百分比应使用以下公式计算：</w:t>
      </w:r>
    </w:p>
    <w:p w14:paraId="79E3F7A5" w14:textId="77777777" w:rsidR="00793CB6" w:rsidRPr="006E760B" w:rsidRDefault="00793CB6" w:rsidP="00793CB6">
      <w:pPr>
        <w:pStyle w:val="ProductList-Body"/>
        <w:rPr>
          <w:rFonts w:cstheme="minorHAnsi"/>
        </w:rPr>
      </w:pPr>
    </w:p>
    <w:p w14:paraId="39A0810F" w14:textId="77777777" w:rsidR="00793CB6" w:rsidRPr="006E760B" w:rsidRDefault="00C03A9D" w:rsidP="00793CB6">
      <w:pPr>
        <w:jc w:val="both"/>
        <w:rPr>
          <w:rFonts w:ascii="Cambria Math" w:hAnsi="Cambria Math"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用户分钟数</m:t>
              </m:r>
              <m:r>
                <w:rPr>
                  <w:rFonts w:ascii="Cambria Math" w:hAnsi="Cambria Math" w:cstheme="minorHAnsi"/>
                  <w:sz w:val="18"/>
                  <w:szCs w:val="18"/>
                </w:rPr>
                <m:t xml:space="preserve"> – </m:t>
              </m:r>
              <m:r>
                <w:rPr>
                  <w:rFonts w:ascii="Cambria Math" w:hAnsi="Cambria Math" w:cstheme="minorHAnsi"/>
                  <w:sz w:val="18"/>
                  <w:szCs w:val="18"/>
                </w:rPr>
                <m:t>停机时间</m:t>
              </m:r>
              <m:r>
                <w:rPr>
                  <w:rFonts w:ascii="Cambria Math" w:hAnsi="Cambria Math" w:cstheme="minorHAnsi"/>
                  <w:sz w:val="18"/>
                  <w:szCs w:val="18"/>
                </w:rPr>
                <m:t xml:space="preserve"> </m:t>
              </m:r>
            </m:num>
            <m:den>
              <m:r>
                <w:rPr>
                  <w:rFonts w:ascii="Cambria Math" w:hAnsi="Cambria Math" w:cstheme="minorHAnsi"/>
                  <w:sz w:val="18"/>
                  <w:szCs w:val="18"/>
                </w:rPr>
                <m:t>用户分钟数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5D83E9B3" w14:textId="77777777" w:rsidR="00793CB6" w:rsidRPr="006E760B" w:rsidRDefault="00793CB6" w:rsidP="00793CB6">
      <w:pPr>
        <w:pStyle w:val="ProductList-Body"/>
        <w:rPr>
          <w:rFonts w:cstheme="minorHAnsi"/>
        </w:rPr>
      </w:pPr>
      <w:r w:rsidRPr="006E760B">
        <w:rPr>
          <w:rFonts w:cstheme="minorHAnsi"/>
        </w:rPr>
        <w:t>其中的停机时间采用用户分钟数来计量；即，在每个月中，停机时间是该月发生的每个事件的长度总和（分钟数）乘以受事件影响的用户数量。</w:t>
      </w:r>
    </w:p>
    <w:p w14:paraId="28A95C48" w14:textId="77777777" w:rsidR="00793CB6" w:rsidRPr="006E760B" w:rsidRDefault="00793CB6" w:rsidP="00793CB6">
      <w:pPr>
        <w:pStyle w:val="ProductList-Body"/>
        <w:rPr>
          <w:rFonts w:cstheme="minorHAnsi"/>
        </w:rPr>
      </w:pPr>
    </w:p>
    <w:p w14:paraId="04461159" w14:textId="77777777" w:rsidR="00793CB6" w:rsidRPr="006E760B" w:rsidRDefault="00793CB6" w:rsidP="00793CB6">
      <w:pPr>
        <w:pStyle w:val="ProductList-Body"/>
        <w:rPr>
          <w:rFonts w:cstheme="minorHAnsi"/>
        </w:rPr>
      </w:pPr>
      <w:r w:rsidRPr="006E760B">
        <w:rPr>
          <w:rFonts w:cstheme="minorHAnsi"/>
          <w:b/>
          <w:color w:val="00188F"/>
        </w:rPr>
        <w:t>服务信用减免</w:t>
      </w:r>
      <w:r w:rsidRPr="006E760B">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3CB6" w:rsidRPr="006E760B" w14:paraId="0695673C"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1438FC" w14:textId="77777777" w:rsidR="00793CB6" w:rsidRPr="006E760B" w:rsidRDefault="00793CB6" w:rsidP="00CF2398">
            <w:pPr>
              <w:pStyle w:val="ProductList-OfferingBody"/>
              <w:spacing w:line="256" w:lineRule="auto"/>
              <w:jc w:val="center"/>
              <w:rPr>
                <w:rFonts w:cstheme="minorHAnsi"/>
                <w:color w:val="FFFFFF" w:themeColor="background1"/>
              </w:rPr>
            </w:pPr>
            <w:r w:rsidRPr="006E760B">
              <w:rPr>
                <w:rFonts w:cstheme="minorHAnsi"/>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DAD120" w14:textId="77777777" w:rsidR="00793CB6" w:rsidRPr="006E760B" w:rsidRDefault="00793CB6" w:rsidP="00CF2398">
            <w:pPr>
              <w:pStyle w:val="ProductList-OfferingBody"/>
              <w:spacing w:line="256" w:lineRule="auto"/>
              <w:jc w:val="center"/>
              <w:rPr>
                <w:rFonts w:cstheme="minorHAnsi"/>
                <w:color w:val="FFFFFF" w:themeColor="background1"/>
              </w:rPr>
            </w:pPr>
            <w:r w:rsidRPr="006E760B">
              <w:rPr>
                <w:rFonts w:cstheme="minorHAnsi"/>
                <w:color w:val="FFFFFF" w:themeColor="background1"/>
              </w:rPr>
              <w:t>服务信用减免</w:t>
            </w:r>
          </w:p>
        </w:tc>
      </w:tr>
      <w:tr w:rsidR="00793CB6" w:rsidRPr="006E760B" w14:paraId="2E9A4AEE"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61B86" w14:textId="77777777" w:rsidR="00793CB6" w:rsidRPr="006E760B" w:rsidRDefault="00793CB6" w:rsidP="00CF2398">
            <w:pPr>
              <w:pStyle w:val="ProductList-OfferingBody"/>
              <w:spacing w:line="256" w:lineRule="auto"/>
              <w:jc w:val="center"/>
              <w:rPr>
                <w:rFonts w:cstheme="minorHAnsi"/>
              </w:rPr>
            </w:pPr>
            <w:r w:rsidRPr="006E760B">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ABC64" w14:textId="77777777" w:rsidR="00793CB6" w:rsidRPr="006E760B" w:rsidRDefault="00793CB6" w:rsidP="00CF2398">
            <w:pPr>
              <w:pStyle w:val="ProductList-OfferingBody"/>
              <w:spacing w:line="256" w:lineRule="auto"/>
              <w:jc w:val="center"/>
              <w:rPr>
                <w:rFonts w:cstheme="minorHAnsi"/>
              </w:rPr>
            </w:pPr>
            <w:r w:rsidRPr="006E760B">
              <w:rPr>
                <w:rFonts w:cstheme="minorHAnsi"/>
              </w:rPr>
              <w:t>25%</w:t>
            </w:r>
          </w:p>
        </w:tc>
      </w:tr>
      <w:tr w:rsidR="00793CB6" w:rsidRPr="006E760B" w14:paraId="47C356C9"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5703" w14:textId="77777777" w:rsidR="00793CB6" w:rsidRPr="006E760B" w:rsidRDefault="00793CB6" w:rsidP="00CF2398">
            <w:pPr>
              <w:pStyle w:val="ProductList-OfferingBody"/>
              <w:spacing w:line="256" w:lineRule="auto"/>
              <w:jc w:val="center"/>
              <w:rPr>
                <w:rFonts w:cstheme="minorHAnsi"/>
              </w:rPr>
            </w:pPr>
            <w:r w:rsidRPr="006E760B">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C0406" w14:textId="77777777" w:rsidR="00793CB6" w:rsidRPr="006E760B" w:rsidRDefault="00793CB6" w:rsidP="00CF2398">
            <w:pPr>
              <w:pStyle w:val="ProductList-OfferingBody"/>
              <w:spacing w:line="256" w:lineRule="auto"/>
              <w:jc w:val="center"/>
              <w:rPr>
                <w:rFonts w:cstheme="minorHAnsi"/>
              </w:rPr>
            </w:pPr>
            <w:r w:rsidRPr="006E760B">
              <w:rPr>
                <w:rFonts w:cstheme="minorHAnsi"/>
              </w:rPr>
              <w:t>50%</w:t>
            </w:r>
          </w:p>
        </w:tc>
      </w:tr>
      <w:tr w:rsidR="00793CB6" w:rsidRPr="006E760B" w14:paraId="541185C8"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5397C" w14:textId="77777777" w:rsidR="00793CB6" w:rsidRPr="006E760B" w:rsidRDefault="00793CB6" w:rsidP="00CF2398">
            <w:pPr>
              <w:pStyle w:val="ProductList-OfferingBody"/>
              <w:spacing w:line="256" w:lineRule="auto"/>
              <w:jc w:val="center"/>
              <w:rPr>
                <w:rFonts w:cstheme="minorHAnsi"/>
              </w:rPr>
            </w:pPr>
            <w:r w:rsidRPr="006E760B">
              <w:rPr>
                <w:rFonts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B0312" w14:textId="77777777" w:rsidR="00793CB6" w:rsidRPr="006E760B" w:rsidRDefault="00793CB6" w:rsidP="00CF2398">
            <w:pPr>
              <w:pStyle w:val="ProductList-OfferingBody"/>
              <w:spacing w:line="256" w:lineRule="auto"/>
              <w:jc w:val="center"/>
              <w:rPr>
                <w:rFonts w:cstheme="minorHAnsi"/>
              </w:rPr>
            </w:pPr>
            <w:r w:rsidRPr="006E760B">
              <w:rPr>
                <w:rFonts w:cstheme="minorHAnsi"/>
              </w:rPr>
              <w:t>100%</w:t>
            </w:r>
          </w:p>
        </w:tc>
      </w:tr>
    </w:tbl>
    <w:p w14:paraId="3F4624FF" w14:textId="77777777" w:rsidR="00793CB6" w:rsidRPr="006E760B" w:rsidRDefault="00C03A9D" w:rsidP="00793CB6">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录" w:history="1">
        <w:r w:rsidR="00793CB6" w:rsidRPr="006E760B">
          <w:rPr>
            <w:rStyle w:val="Hyperlink"/>
            <w:rFonts w:cstheme="minorHAnsi"/>
            <w:sz w:val="16"/>
            <w:szCs w:val="16"/>
          </w:rPr>
          <w:t>目录</w:t>
        </w:r>
      </w:hyperlink>
      <w:r w:rsidR="00793CB6" w:rsidRPr="006E760B">
        <w:rPr>
          <w:rFonts w:cstheme="minorHAnsi"/>
          <w:sz w:val="16"/>
          <w:szCs w:val="16"/>
        </w:rPr>
        <w:t>/</w:t>
      </w:r>
      <w:hyperlink w:anchor="定义" w:tooltip="定义" w:history="1">
        <w:r w:rsidR="00793CB6" w:rsidRPr="006E760B">
          <w:rPr>
            <w:rStyle w:val="Hyperlink"/>
            <w:rFonts w:cstheme="minorHAnsi"/>
            <w:sz w:val="16"/>
            <w:szCs w:val="16"/>
          </w:rPr>
          <w:t>定义</w:t>
        </w:r>
      </w:hyperlink>
    </w:p>
    <w:p w14:paraId="01060E3A" w14:textId="77777777" w:rsidR="00793CB6" w:rsidRPr="006E760B" w:rsidRDefault="00793CB6" w:rsidP="00793CB6">
      <w:pPr>
        <w:rPr>
          <w:rFonts w:cstheme="minorHAnsi"/>
        </w:rPr>
        <w:sectPr w:rsidR="00793CB6" w:rsidRPr="006E760B" w:rsidSect="00752730">
          <w:footerReference w:type="first" r:id="rId17"/>
          <w:pgSz w:w="12240" w:h="15840"/>
          <w:pgMar w:top="1440" w:right="720" w:bottom="1440" w:left="720" w:header="720" w:footer="720" w:gutter="0"/>
          <w:cols w:space="720"/>
          <w:titlePg/>
          <w:docGrid w:linePitch="360"/>
        </w:sectPr>
      </w:pPr>
    </w:p>
    <w:p w14:paraId="4654949A" w14:textId="77777777" w:rsidR="0049297D" w:rsidRPr="00D1738E" w:rsidRDefault="0049297D" w:rsidP="0049297D">
      <w:pPr>
        <w:pStyle w:val="ProductList-Offering2Heading"/>
        <w:pBdr>
          <w:between w:val="single" w:sz="4" w:space="1" w:color="auto"/>
        </w:pBdr>
        <w:tabs>
          <w:tab w:val="clear" w:pos="360"/>
          <w:tab w:val="clear" w:pos="720"/>
          <w:tab w:val="clear" w:pos="1080"/>
        </w:tabs>
        <w:outlineLvl w:val="2"/>
        <w:rPr>
          <w:rFonts w:ascii="Calibri Light" w:eastAsia="SimSun" w:hAnsi="Calibri Light" w:cstheme="majorHAnsi"/>
        </w:rPr>
      </w:pPr>
      <w:bookmarkStart w:id="44" w:name="_Toc130815584"/>
      <w:r w:rsidRPr="00D1738E">
        <w:rPr>
          <w:rFonts w:ascii="Calibri Light" w:eastAsia="SimSun" w:hAnsi="Calibri Light" w:cstheme="majorHAnsi"/>
        </w:rPr>
        <w:lastRenderedPageBreak/>
        <w:t>Dynamics 365 Remote Assist</w:t>
      </w:r>
      <w:bookmarkEnd w:id="43"/>
      <w:bookmarkEnd w:id="44"/>
    </w:p>
    <w:p w14:paraId="35D5B130"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b/>
          <w:color w:val="00188F"/>
        </w:rPr>
        <w:t>附加定义</w:t>
      </w:r>
      <w:r w:rsidRPr="00B12AAD">
        <w:rPr>
          <w:rFonts w:ascii="Calibri" w:eastAsia="SimSun" w:hAnsi="Calibri" w:cs="Calibri"/>
        </w:rPr>
        <w:t>：</w:t>
      </w:r>
    </w:p>
    <w:p w14:paraId="61FB3EB9"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b/>
          <w:color w:val="00188F"/>
        </w:rPr>
        <w:t>停机时间</w:t>
      </w:r>
      <w:r w:rsidRPr="00B12AAD">
        <w:rPr>
          <w:rFonts w:ascii="Calibri" w:eastAsia="SimSun" w:hAnsi="Calibri" w:cs="Calibri"/>
        </w:rPr>
        <w:t>：最终用户无法进行即时消息对话、发起或参与通话的任何时间段。</w:t>
      </w:r>
      <w:r w:rsidRPr="00B12AAD">
        <w:rPr>
          <w:rFonts w:ascii="Calibri" w:eastAsia="SimSun" w:hAnsi="Calibri" w:cs="Calibri"/>
        </w:rPr>
        <w:t>*</w:t>
      </w:r>
    </w:p>
    <w:p w14:paraId="7EA23990"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b/>
          <w:color w:val="00188F"/>
        </w:rPr>
        <w:t>每月正常服务时间百分比</w:t>
      </w:r>
      <w:r w:rsidRPr="00B12AAD">
        <w:rPr>
          <w:rFonts w:ascii="Calibri" w:eastAsia="SimSun" w:hAnsi="Calibri" w:cs="Calibri"/>
        </w:rPr>
        <w:t>：每月正常服务时间百分比应使用以下公式计算：</w:t>
      </w:r>
    </w:p>
    <w:p w14:paraId="30873AE8" w14:textId="77777777" w:rsidR="0049297D" w:rsidRPr="00B12AAD" w:rsidRDefault="0049297D" w:rsidP="0049297D">
      <w:pPr>
        <w:pStyle w:val="ProductList-Body"/>
        <w:rPr>
          <w:rFonts w:ascii="Calibri" w:eastAsia="SimSun" w:hAnsi="Calibri" w:cs="Calibri"/>
        </w:rPr>
      </w:pPr>
    </w:p>
    <w:p w14:paraId="4EEB97D8" w14:textId="77777777" w:rsidR="0049297D" w:rsidRPr="00B12AAD" w:rsidRDefault="00C03A9D" w:rsidP="0049297D">
      <w:pPr>
        <w:jc w:val="both"/>
        <w:rPr>
          <w:rFonts w:ascii="Calibri" w:eastAsia="SimSun" w:hAnsi="Calibri" w:cs="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用户分钟数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用户分钟数</m:t>
              </m:r>
            </m:den>
          </m:f>
          <m:r>
            <w:rPr>
              <w:rFonts w:ascii="Cambria Math" w:eastAsia="SimSun" w:hAnsi="Cambria Math" w:cs="Calibri"/>
              <w:sz w:val="18"/>
              <w:szCs w:val="18"/>
            </w:rPr>
            <m:t xml:space="preserve"> </m:t>
          </m:r>
          <m:r>
            <w:rPr>
              <w:rFonts w:ascii="Cambria Math" w:eastAsia="SimSun" w:hAnsi="Cambria Math" w:cs="Calibri"/>
              <w:sz w:val="18"/>
              <w:szCs w:val="18"/>
            </w:rPr>
            <m:t>x</m:t>
          </m:r>
          <m:r>
            <w:rPr>
              <w:rFonts w:ascii="Cambria Math" w:eastAsia="SimSun" w:hAnsi="Cambria Math" w:cs="Calibri"/>
              <w:sz w:val="18"/>
              <w:szCs w:val="18"/>
            </w:rPr>
            <m:t xml:space="preserve"> 100</m:t>
          </m:r>
        </m:oMath>
      </m:oMathPara>
    </w:p>
    <w:p w14:paraId="3F2D10D6"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rPr>
        <w:t>其中的停机时间采用用户分钟数来计量；即，在每个月中，停机时间是该月发生的每个事件的长度总和（分钟数）乘以受事件影响的用户数量。</w:t>
      </w:r>
    </w:p>
    <w:p w14:paraId="3EEBB3A4" w14:textId="77777777" w:rsidR="0049297D" w:rsidRPr="00B12AAD" w:rsidRDefault="0049297D" w:rsidP="0049297D">
      <w:pPr>
        <w:pStyle w:val="ProductList-Body"/>
        <w:rPr>
          <w:rFonts w:ascii="Calibri" w:eastAsia="SimSun" w:hAnsi="Calibri" w:cs="Calibri"/>
        </w:rPr>
      </w:pPr>
    </w:p>
    <w:p w14:paraId="73576282"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i/>
          <w:iCs/>
        </w:rPr>
        <w:t>*</w:t>
      </w:r>
      <w:r w:rsidRPr="00B12AAD">
        <w:rPr>
          <w:rFonts w:ascii="Calibri" w:eastAsia="SimSun" w:hAnsi="Calibri" w:cs="Calibri"/>
          <w:i/>
          <w:iCs/>
        </w:rPr>
        <w:t>即时消息对话仅在某些平台上提供</w:t>
      </w:r>
    </w:p>
    <w:p w14:paraId="7A6AFD73" w14:textId="77777777" w:rsidR="0049297D" w:rsidRPr="00B12AAD" w:rsidRDefault="0049297D" w:rsidP="0049297D">
      <w:pPr>
        <w:pStyle w:val="ProductList-Body"/>
        <w:rPr>
          <w:rFonts w:ascii="Calibri" w:eastAsia="SimSun" w:hAnsi="Calibri" w:cs="Calibri"/>
        </w:rPr>
      </w:pPr>
    </w:p>
    <w:p w14:paraId="758A1817"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b/>
          <w:color w:val="00188F"/>
        </w:rPr>
        <w:t>服务额度</w:t>
      </w:r>
      <w:r w:rsidRPr="00B12AAD">
        <w:rPr>
          <w:rFonts w:ascii="Calibri" w:eastAsia="SimSun"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97D" w:rsidRPr="00B12AAD" w14:paraId="04A87364" w14:textId="77777777" w:rsidTr="0049297D">
        <w:trPr>
          <w:tblHeader/>
        </w:trPr>
        <w:tc>
          <w:tcPr>
            <w:tcW w:w="5400" w:type="dxa"/>
            <w:shd w:val="clear" w:color="auto" w:fill="0072C6"/>
          </w:tcPr>
          <w:p w14:paraId="4DCB192D" w14:textId="77777777" w:rsidR="0049297D" w:rsidRPr="00B12AAD" w:rsidRDefault="0049297D" w:rsidP="0049297D">
            <w:pPr>
              <w:pStyle w:val="ProductList-OfferingBody"/>
              <w:jc w:val="center"/>
              <w:rPr>
                <w:rFonts w:ascii="Calibri" w:eastAsia="SimSun" w:hAnsi="Calibri" w:cs="Calibri"/>
                <w:color w:val="FFFFFF" w:themeColor="background1"/>
              </w:rPr>
            </w:pPr>
            <w:r w:rsidRPr="00B12AAD">
              <w:rPr>
                <w:rFonts w:ascii="Calibri" w:eastAsia="SimSun" w:hAnsi="Calibri" w:cs="Calibri"/>
                <w:color w:val="FFFFFF" w:themeColor="background1"/>
              </w:rPr>
              <w:t>每月正常服务时间百分比</w:t>
            </w:r>
          </w:p>
        </w:tc>
        <w:tc>
          <w:tcPr>
            <w:tcW w:w="5400" w:type="dxa"/>
            <w:shd w:val="clear" w:color="auto" w:fill="0072C6"/>
          </w:tcPr>
          <w:p w14:paraId="03919FB4" w14:textId="77777777" w:rsidR="0049297D" w:rsidRPr="00B12AAD" w:rsidRDefault="0049297D" w:rsidP="0049297D">
            <w:pPr>
              <w:pStyle w:val="ProductList-OfferingBody"/>
              <w:jc w:val="center"/>
              <w:rPr>
                <w:rFonts w:ascii="Calibri" w:eastAsia="SimSun" w:hAnsi="Calibri" w:cs="Calibri"/>
                <w:color w:val="FFFFFF" w:themeColor="background1"/>
              </w:rPr>
            </w:pPr>
            <w:r w:rsidRPr="00B12AAD">
              <w:rPr>
                <w:rFonts w:ascii="Calibri" w:eastAsia="SimSun" w:hAnsi="Calibri" w:cs="Calibri"/>
                <w:color w:val="FFFFFF" w:themeColor="background1"/>
              </w:rPr>
              <w:t>服务额度</w:t>
            </w:r>
          </w:p>
        </w:tc>
      </w:tr>
      <w:tr w:rsidR="0049297D" w:rsidRPr="00B12AAD" w14:paraId="3BD99477" w14:textId="77777777" w:rsidTr="0049297D">
        <w:tc>
          <w:tcPr>
            <w:tcW w:w="5400" w:type="dxa"/>
          </w:tcPr>
          <w:p w14:paraId="4D5F833E" w14:textId="77777777" w:rsidR="0049297D" w:rsidRPr="00B12AAD" w:rsidRDefault="0049297D" w:rsidP="0049297D">
            <w:pPr>
              <w:pStyle w:val="ProductList-OfferingBody"/>
              <w:jc w:val="center"/>
              <w:rPr>
                <w:rFonts w:ascii="Calibri" w:eastAsia="SimSun" w:hAnsi="Calibri" w:cs="Calibri"/>
              </w:rPr>
            </w:pPr>
            <w:r w:rsidRPr="00B12AAD">
              <w:rPr>
                <w:rFonts w:ascii="Calibri" w:eastAsia="SimSun" w:hAnsi="Calibri" w:cs="Calibri"/>
              </w:rPr>
              <w:t>&lt; 99.9%</w:t>
            </w:r>
          </w:p>
        </w:tc>
        <w:tc>
          <w:tcPr>
            <w:tcW w:w="5400" w:type="dxa"/>
          </w:tcPr>
          <w:p w14:paraId="643AB90A" w14:textId="77777777" w:rsidR="0049297D" w:rsidRPr="00B12AAD" w:rsidRDefault="0049297D" w:rsidP="0049297D">
            <w:pPr>
              <w:pStyle w:val="ProductList-OfferingBody"/>
              <w:jc w:val="center"/>
              <w:rPr>
                <w:rFonts w:ascii="Calibri" w:eastAsia="SimSun" w:hAnsi="Calibri" w:cs="Calibri"/>
              </w:rPr>
            </w:pPr>
            <w:r w:rsidRPr="00B12AAD">
              <w:rPr>
                <w:rFonts w:ascii="Calibri" w:eastAsia="SimSun" w:hAnsi="Calibri" w:cs="Calibri"/>
              </w:rPr>
              <w:t>25%</w:t>
            </w:r>
          </w:p>
        </w:tc>
      </w:tr>
      <w:tr w:rsidR="0049297D" w:rsidRPr="00B12AAD" w14:paraId="1A4F9C30" w14:textId="77777777" w:rsidTr="0049297D">
        <w:tc>
          <w:tcPr>
            <w:tcW w:w="5400" w:type="dxa"/>
          </w:tcPr>
          <w:p w14:paraId="25217F49" w14:textId="77777777" w:rsidR="0049297D" w:rsidRPr="00B12AAD" w:rsidRDefault="0049297D" w:rsidP="0049297D">
            <w:pPr>
              <w:pStyle w:val="ProductList-OfferingBody"/>
              <w:jc w:val="center"/>
              <w:rPr>
                <w:rFonts w:ascii="Calibri" w:eastAsia="SimSun" w:hAnsi="Calibri" w:cs="Calibri"/>
              </w:rPr>
            </w:pPr>
            <w:r w:rsidRPr="00B12AAD">
              <w:rPr>
                <w:rFonts w:ascii="Calibri" w:eastAsia="SimSun" w:hAnsi="Calibri" w:cs="Calibri"/>
              </w:rPr>
              <w:t>&lt; 99%</w:t>
            </w:r>
          </w:p>
        </w:tc>
        <w:tc>
          <w:tcPr>
            <w:tcW w:w="5400" w:type="dxa"/>
          </w:tcPr>
          <w:p w14:paraId="111CD622" w14:textId="77777777" w:rsidR="0049297D" w:rsidRPr="00B12AAD" w:rsidRDefault="0049297D" w:rsidP="0049297D">
            <w:pPr>
              <w:pStyle w:val="ProductList-OfferingBody"/>
              <w:jc w:val="center"/>
              <w:rPr>
                <w:rFonts w:ascii="Calibri" w:eastAsia="SimSun" w:hAnsi="Calibri" w:cs="Calibri"/>
              </w:rPr>
            </w:pPr>
            <w:r w:rsidRPr="00B12AAD">
              <w:rPr>
                <w:rFonts w:ascii="Calibri" w:eastAsia="SimSun" w:hAnsi="Calibri" w:cs="Calibri"/>
              </w:rPr>
              <w:t>50%</w:t>
            </w:r>
          </w:p>
        </w:tc>
      </w:tr>
    </w:tbl>
    <w:bookmarkStart w:id="45" w:name="_Hlk46529473"/>
    <w:p w14:paraId="7B279C00" w14:textId="77777777" w:rsidR="0049297D" w:rsidRPr="00B12AAD" w:rsidRDefault="0049297D" w:rsidP="0049297D">
      <w:pPr>
        <w:pStyle w:val="ProductList-Body"/>
        <w:shd w:val="clear" w:color="auto" w:fill="808080" w:themeFill="background1" w:themeFillShade="80"/>
        <w:spacing w:before="120" w:after="240"/>
        <w:jc w:val="right"/>
        <w:rPr>
          <w:rFonts w:ascii="Calibri" w:eastAsia="SimSun" w:hAnsi="Calibri" w:cs="Calibri"/>
        </w:rPr>
      </w:pPr>
      <w:r w:rsidRPr="00B12AAD">
        <w:fldChar w:fldCharType="begin"/>
      </w:r>
      <w:r w:rsidRPr="00B12AAD">
        <w:rPr>
          <w:rFonts w:ascii="Calibri" w:eastAsia="SimSun" w:hAnsi="Calibri" w:cs="Calibri"/>
        </w:rPr>
        <w:instrText xml:space="preserve"> HYPERLINK \l "TOC" \o "</w:instrText>
      </w:r>
      <w:r w:rsidRPr="00B12AAD">
        <w:rPr>
          <w:rFonts w:ascii="Calibri" w:eastAsia="SimSun" w:hAnsi="Calibri" w:cs="Calibri"/>
        </w:rPr>
        <w:instrText>目录</w:instrText>
      </w:r>
      <w:r w:rsidRPr="00B12AAD">
        <w:rPr>
          <w:rFonts w:ascii="Calibri" w:eastAsia="SimSun" w:hAnsi="Calibri" w:cs="Calibri"/>
        </w:rPr>
        <w:instrText xml:space="preserve">" </w:instrText>
      </w:r>
      <w:r w:rsidRPr="00B12AAD">
        <w:fldChar w:fldCharType="separate"/>
      </w:r>
      <w:r w:rsidRPr="00B12AAD">
        <w:rPr>
          <w:rStyle w:val="Hyperlink"/>
          <w:rFonts w:eastAsia="SimSun"/>
          <w:sz w:val="16"/>
          <w:szCs w:val="16"/>
        </w:rPr>
        <w:t>目录</w:t>
      </w:r>
      <w:r w:rsidRPr="00B12AAD">
        <w:rPr>
          <w:rStyle w:val="Hyperlink"/>
          <w:rFonts w:eastAsia="SimSun"/>
          <w:sz w:val="16"/>
          <w:szCs w:val="16"/>
        </w:rPr>
        <w:fldChar w:fldCharType="end"/>
      </w:r>
      <w:r w:rsidRPr="00B12AAD">
        <w:rPr>
          <w:rFonts w:ascii="Calibri" w:eastAsia="SimSun" w:hAnsi="Calibri" w:cs="Calibri"/>
          <w:sz w:val="16"/>
          <w:szCs w:val="16"/>
        </w:rPr>
        <w:t>/</w:t>
      </w:r>
      <w:hyperlink w:anchor="定义" w:tooltip="定义" w:history="1">
        <w:r w:rsidRPr="00B12AAD">
          <w:rPr>
            <w:rStyle w:val="Hyperlink"/>
            <w:rFonts w:eastAsia="SimSun"/>
            <w:sz w:val="16"/>
            <w:szCs w:val="16"/>
          </w:rPr>
          <w:t>定义</w:t>
        </w:r>
      </w:hyperlink>
    </w:p>
    <w:p w14:paraId="4F4B5856" w14:textId="77777777" w:rsidR="00FE7F10" w:rsidRPr="00FE7F10" w:rsidRDefault="00FE7F10" w:rsidP="002E2BAF">
      <w:pPr>
        <w:pStyle w:val="ProductList-Offering2Heading"/>
        <w:keepNext/>
        <w:pBdr>
          <w:between w:val="single" w:sz="4" w:space="1" w:color="auto"/>
        </w:pBdr>
        <w:tabs>
          <w:tab w:val="clear" w:pos="360"/>
          <w:tab w:val="clear" w:pos="720"/>
          <w:tab w:val="clear" w:pos="1080"/>
        </w:tabs>
        <w:outlineLvl w:val="2"/>
        <w:rPr>
          <w:rFonts w:ascii="Calibri Light" w:hAnsi="Calibri Light" w:cs="Calibri Light"/>
        </w:rPr>
      </w:pPr>
      <w:bookmarkStart w:id="46" w:name="_Toc130815585"/>
      <w:bookmarkEnd w:id="45"/>
      <w:r w:rsidRPr="00FE7F10">
        <w:rPr>
          <w:rFonts w:ascii="Calibri Light" w:hAnsi="Calibri Light" w:cs="Calibri Light"/>
          <w:lang w:eastAsia="en-US"/>
        </w:rPr>
        <w:t>Dynamics 365 Sales Enterprise; Dynamics 365 Sales Professional</w:t>
      </w:r>
      <w:bookmarkEnd w:id="46"/>
    </w:p>
    <w:p w14:paraId="1888BF0D" w14:textId="77777777" w:rsidR="00FE7F10" w:rsidRPr="002A53DD" w:rsidRDefault="00FE7F10" w:rsidP="002E2BAF">
      <w:pPr>
        <w:pStyle w:val="ProductList-Body"/>
        <w:keepNext/>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bCs/>
          <w:lang w:eastAsia="zh-CN"/>
        </w:rPr>
        <w:t>：</w:t>
      </w:r>
      <w:r w:rsidRPr="002A53DD">
        <w:rPr>
          <w:rFonts w:eastAsia="SimSun" w:hAnsi="SimSun" w:cs="MS Gothic" w:hint="eastAsia"/>
          <w:lang w:eastAsia="zh-CN"/>
        </w:rPr>
        <w:t>最</w:t>
      </w:r>
      <w:r w:rsidRPr="002A53DD">
        <w:rPr>
          <w:rFonts w:eastAsia="SimSun" w:hAnsi="SimSun" w:cs="MingLiU" w:hint="eastAsia"/>
          <w:lang w:eastAsia="zh-CN"/>
        </w:rPr>
        <w:t>终用户无法对其具有相应权限的任何服务数据进行读取或写入的任何时间段</w:t>
      </w:r>
      <w:r w:rsidRPr="002A53DD">
        <w:rPr>
          <w:rFonts w:eastAsia="SimSun" w:hAnsi="SimSun" w:cs="Malgun Gothic" w:hint="eastAsia"/>
          <w:lang w:eastAsia="zh-CN"/>
        </w:rPr>
        <w:t>，</w:t>
      </w:r>
      <w:r w:rsidRPr="002A53DD">
        <w:rPr>
          <w:rFonts w:eastAsia="SimSun" w:hAnsi="SimSun" w:cs="MS Gothic" w:hint="eastAsia"/>
          <w:lang w:eastAsia="zh-CN"/>
        </w:rPr>
        <w:t>但</w:t>
      </w:r>
      <w:r w:rsidRPr="002A53DD">
        <w:rPr>
          <w:rFonts w:eastAsia="SimSun" w:hAnsi="SimSun" w:cs="MingLiU" w:hint="eastAsia"/>
          <w:lang w:eastAsia="zh-CN"/>
        </w:rPr>
        <w:t>这不包含服务附加功能的不可用时间</w:t>
      </w:r>
      <w:r w:rsidRPr="002A53DD">
        <w:rPr>
          <w:rFonts w:eastAsia="SimSun" w:hAnsi="SimSun" w:cs="MS Mincho" w:hint="eastAsia"/>
          <w:lang w:eastAsia="zh-CN"/>
        </w:rPr>
        <w:t>。</w:t>
      </w:r>
    </w:p>
    <w:p w14:paraId="551B3ED2" w14:textId="77777777" w:rsidR="00FE7F10" w:rsidRDefault="00FE7F10" w:rsidP="00B860B4">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ingLiU" w:hint="eastAsia"/>
          <w:lang w:eastAsia="zh-CN"/>
        </w:rPr>
        <w:t>每月正常服务时间百分比应使用以下公式计算</w:t>
      </w:r>
      <w:r w:rsidRPr="00B17C0F">
        <w:rPr>
          <w:rFonts w:ascii="SimSun" w:eastAsia="SimSun" w:hAnsi="SimSun" w:cstheme="minorHAnsi"/>
          <w:lang w:eastAsia="zh-CN"/>
        </w:rPr>
        <w:t>：</w:t>
      </w:r>
    </w:p>
    <w:p w14:paraId="1145D7FB" w14:textId="77777777" w:rsidR="00FE7F10" w:rsidRPr="002A53DD" w:rsidRDefault="00FE7F10" w:rsidP="00FE7F10">
      <w:pPr>
        <w:pStyle w:val="ProductList-Body"/>
        <w:rPr>
          <w:rFonts w:eastAsia="SimSun"/>
          <w:lang w:eastAsia="zh-CN"/>
        </w:rPr>
      </w:pPr>
    </w:p>
    <w:p w14:paraId="3F7B7BEB" w14:textId="77777777" w:rsidR="00FE7F10" w:rsidRPr="007E0270" w:rsidRDefault="00C03A9D" w:rsidP="00FE7F10">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F4DC800" w14:textId="77777777" w:rsidR="00FE7F10" w:rsidRPr="002A53DD" w:rsidRDefault="00FE7F10" w:rsidP="00FE7F10">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5FE9BD6" w14:textId="77777777" w:rsidR="00FE7F10" w:rsidRPr="002A53DD" w:rsidRDefault="00FE7F10" w:rsidP="00FE7F10">
      <w:pPr>
        <w:pStyle w:val="ProductList-Body"/>
        <w:rPr>
          <w:rFonts w:eastAsia="SimSun"/>
          <w:lang w:eastAsia="zh-CN"/>
        </w:rPr>
      </w:pPr>
    </w:p>
    <w:p w14:paraId="73AD5A0C" w14:textId="77777777" w:rsidR="00FE7F10" w:rsidRPr="002A53DD" w:rsidRDefault="00FE7F10" w:rsidP="0049297D">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7F10" w:rsidRPr="007E0270" w14:paraId="1C5C1D6B" w14:textId="77777777" w:rsidTr="0049297D">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64817C" w14:textId="77777777" w:rsidR="00FE7F10" w:rsidRPr="002A53DD" w:rsidRDefault="00FE7F10" w:rsidP="0049297D">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C84718" w14:textId="77777777" w:rsidR="00FE7F10" w:rsidRPr="002A53DD" w:rsidRDefault="00FE7F10" w:rsidP="0049297D">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FE7F10" w:rsidRPr="007E0270" w14:paraId="5E0CC068" w14:textId="77777777" w:rsidTr="0049297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1401B"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5020F"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FE7F10" w:rsidRPr="007E0270" w14:paraId="105E38F4" w14:textId="77777777" w:rsidTr="0049297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E3025"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9D788"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FE7F10" w:rsidRPr="007E0270" w14:paraId="5BC4A38C" w14:textId="77777777" w:rsidTr="0049297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B9321"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80C16"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21C31FEE" w14:textId="77777777" w:rsidR="00FE7F10" w:rsidRPr="002A53DD" w:rsidRDefault="00C03A9D" w:rsidP="00FE7F1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FE7F10" w:rsidRPr="002A53DD">
          <w:rPr>
            <w:rStyle w:val="Hyperlink"/>
            <w:rFonts w:eastAsia="SimSun" w:hAnsi="SimSun" w:cs="MS Gothic" w:hint="eastAsia"/>
            <w:color w:val="0563C1"/>
            <w:sz w:val="16"/>
            <w:szCs w:val="16"/>
            <w:lang w:eastAsia="zh-CN"/>
          </w:rPr>
          <w:t>目</w:t>
        </w:r>
        <w:r w:rsidR="00FE7F10" w:rsidRPr="002A53DD">
          <w:rPr>
            <w:rStyle w:val="Hyperlink"/>
            <w:rFonts w:eastAsia="SimSun" w:hAnsi="SimSun" w:cs="MingLiU" w:hint="eastAsia"/>
            <w:color w:val="0563C1"/>
            <w:sz w:val="16"/>
            <w:szCs w:val="16"/>
            <w:lang w:eastAsia="zh-CN"/>
          </w:rPr>
          <w:t>录</w:t>
        </w:r>
      </w:hyperlink>
      <w:r w:rsidR="00FE7F10">
        <w:rPr>
          <w:rFonts w:eastAsia="SimSun"/>
          <w:sz w:val="16"/>
          <w:szCs w:val="16"/>
          <w:lang w:eastAsia="zh-CN"/>
        </w:rPr>
        <w:t xml:space="preserve"> / </w:t>
      </w:r>
      <w:hyperlink w:anchor="TOC" w:tooltip="定义" w:history="1">
        <w:r w:rsidR="00FE7F10" w:rsidRPr="002A53DD">
          <w:rPr>
            <w:rStyle w:val="Hyperlink"/>
            <w:rFonts w:eastAsia="SimSun" w:hAnsi="SimSun" w:cs="MS Gothic" w:hint="eastAsia"/>
            <w:color w:val="0563C1"/>
            <w:sz w:val="16"/>
            <w:szCs w:val="16"/>
            <w:lang w:eastAsia="zh-CN"/>
          </w:rPr>
          <w:t>定</w:t>
        </w:r>
        <w:r w:rsidR="00FE7F10" w:rsidRPr="002A53DD">
          <w:rPr>
            <w:rStyle w:val="Hyperlink"/>
            <w:rFonts w:eastAsia="SimSun" w:hAnsi="SimSun" w:cs="MingLiU" w:hint="eastAsia"/>
            <w:color w:val="0563C1"/>
            <w:sz w:val="16"/>
            <w:szCs w:val="16"/>
            <w:lang w:eastAsia="zh-CN"/>
          </w:rPr>
          <w:t>义</w:t>
        </w:r>
      </w:hyperlink>
    </w:p>
    <w:p w14:paraId="02ADA37E" w14:textId="7CC399E6" w:rsidR="004A5A65" w:rsidRPr="002A53DD" w:rsidRDefault="004A5A65" w:rsidP="004A5A65">
      <w:pPr>
        <w:pStyle w:val="ProductList-Offering2Heading"/>
        <w:pBdr>
          <w:between w:val="single" w:sz="4" w:space="1" w:color="auto"/>
        </w:pBdr>
        <w:tabs>
          <w:tab w:val="clear" w:pos="360"/>
          <w:tab w:val="clear" w:pos="720"/>
          <w:tab w:val="clear" w:pos="1080"/>
        </w:tabs>
        <w:outlineLvl w:val="2"/>
        <w:rPr>
          <w:rFonts w:cstheme="majorHAnsi"/>
        </w:rPr>
      </w:pPr>
      <w:bookmarkStart w:id="47" w:name="_Toc130815586"/>
      <w:r w:rsidRPr="002A53DD">
        <w:rPr>
          <w:rFonts w:cstheme="majorHAnsi"/>
        </w:rPr>
        <w:t xml:space="preserve">Dynamics 365 </w:t>
      </w:r>
      <w:bookmarkEnd w:id="34"/>
      <w:bookmarkEnd w:id="35"/>
      <w:bookmarkEnd w:id="36"/>
      <w:r w:rsidR="00444AEB" w:rsidRPr="0022548E">
        <w:t>Supply Chain Management; Dynamics 365 Finance</w:t>
      </w:r>
      <w:r w:rsidR="00554210" w:rsidRPr="00554210">
        <w:rPr>
          <w:lang w:bidi="zh-CN"/>
        </w:rPr>
        <w:t>; Dynamics 365 Project Operations</w:t>
      </w:r>
      <w:bookmarkEnd w:id="47"/>
    </w:p>
    <w:p w14:paraId="5A65CDE5" w14:textId="77777777"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附加</w:t>
      </w:r>
      <w:bookmarkStart w:id="48" w:name="AdditionalDefinitions"/>
      <w:bookmarkEnd w:id="48"/>
      <w:r w:rsidRPr="002A53DD">
        <w:rPr>
          <w:rFonts w:ascii="Calibri" w:eastAsia="SimSun" w:hAnsi="Calibri"/>
          <w:b/>
          <w:color w:val="00188F"/>
          <w:lang w:eastAsia="zh-CN"/>
        </w:rPr>
        <w:t>定义</w:t>
      </w:r>
      <w:r w:rsidRPr="00B17C0F">
        <w:rPr>
          <w:rFonts w:ascii="SimSun" w:eastAsia="SimSun" w:hAnsi="SimSun" w:cstheme="minorHAnsi"/>
          <w:lang w:eastAsia="zh-CN"/>
        </w:rPr>
        <w:t>：</w:t>
      </w:r>
    </w:p>
    <w:p w14:paraId="0E98C215" w14:textId="77777777" w:rsidR="007B6620" w:rsidRPr="002A53DD" w:rsidRDefault="007B6620" w:rsidP="007B6620">
      <w:pPr>
        <w:pStyle w:val="ProductList-Body"/>
        <w:tabs>
          <w:tab w:val="clear" w:pos="360"/>
          <w:tab w:val="clear" w:pos="720"/>
          <w:tab w:val="clear" w:pos="1080"/>
        </w:tabs>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cs="Segoe UI"/>
          <w:b/>
          <w:color w:val="00188F"/>
          <w:szCs w:val="18"/>
          <w:lang w:eastAsia="zh-CN"/>
        </w:rPr>
        <w:t>活跃租户</w:t>
      </w:r>
      <w:r w:rsidRPr="00B17C0F">
        <w:rPr>
          <w:rFonts w:ascii="SimSun" w:eastAsia="SimSun" w:hAnsi="SimSun" w:cstheme="minorHAnsi"/>
          <w:szCs w:val="18"/>
          <w:lang w:eastAsia="zh-CN"/>
        </w:rPr>
        <w:t>”</w:t>
      </w:r>
      <w:r w:rsidRPr="002A53DD">
        <w:rPr>
          <w:rFonts w:ascii="Calibri" w:eastAsia="SimSun" w:hAnsi="Calibri" w:cs="Segoe UI"/>
          <w:szCs w:val="18"/>
          <w:lang w:eastAsia="zh-CN"/>
        </w:rPr>
        <w:t>是指在管理门户中拥有活跃的高可用性生产拓扑的租户，且管理门户具有以下特征</w:t>
      </w:r>
      <w:r w:rsidRPr="00B17C0F">
        <w:rPr>
          <w:rFonts w:ascii="SimSun" w:eastAsia="SimSun" w:hAnsi="SimSun" w:cstheme="minorHAnsi"/>
          <w:szCs w:val="18"/>
          <w:lang w:eastAsia="zh-CN"/>
        </w:rPr>
        <w:t>：</w:t>
      </w:r>
      <w:r w:rsidRPr="002A53DD">
        <w:rPr>
          <w:rFonts w:ascii="Calibri" w:eastAsia="SimSun" w:hAnsi="Calibri" w:cs="Segoe UI"/>
          <w:szCs w:val="18"/>
          <w:lang w:eastAsia="zh-CN"/>
        </w:rPr>
        <w:t>(A) </w:t>
      </w:r>
      <w:r w:rsidRPr="002A53DD">
        <w:rPr>
          <w:rFonts w:ascii="Calibri" w:eastAsia="SimSun" w:hAnsi="Calibri" w:cs="Segoe UI"/>
          <w:szCs w:val="18"/>
          <w:lang w:eastAsia="zh-CN"/>
        </w:rPr>
        <w:t>已部署到合作伙伴应用服务；</w:t>
      </w:r>
      <w:r w:rsidRPr="002A53DD">
        <w:rPr>
          <w:rFonts w:ascii="Calibri" w:eastAsia="SimSun" w:hAnsi="Calibri" w:cs="Segoe UI"/>
          <w:szCs w:val="18"/>
          <w:lang w:eastAsia="zh-CN"/>
        </w:rPr>
        <w:t>(B) </w:t>
      </w:r>
      <w:r w:rsidRPr="002A53DD">
        <w:rPr>
          <w:rFonts w:ascii="Calibri" w:eastAsia="SimSun" w:hAnsi="Calibri" w:cs="Segoe UI"/>
          <w:szCs w:val="18"/>
          <w:lang w:eastAsia="zh-CN"/>
        </w:rPr>
        <w:t>包含用户可登录的活跃数据库。</w:t>
      </w:r>
    </w:p>
    <w:p w14:paraId="155A5BB9" w14:textId="77777777" w:rsidR="007B6620" w:rsidRPr="007E0270" w:rsidRDefault="007B6620" w:rsidP="007B6620">
      <w:pPr>
        <w:spacing w:after="40"/>
        <w:rPr>
          <w:rFonts w:ascii="Calibri" w:eastAsia="SimSun" w:hAnsi="Calibri"/>
          <w:sz w:val="18"/>
          <w:szCs w:val="18"/>
        </w:rPr>
      </w:pPr>
      <w:r w:rsidRPr="00B17C0F">
        <w:rPr>
          <w:rFonts w:ascii="SimSun" w:eastAsia="SimSun" w:hAnsi="SimSun" w:cstheme="minorHAnsi"/>
          <w:sz w:val="18"/>
          <w:szCs w:val="18"/>
        </w:rPr>
        <w:t>“</w:t>
      </w:r>
      <w:r w:rsidRPr="002A53DD">
        <w:rPr>
          <w:rFonts w:ascii="Calibri" w:eastAsia="SimSun" w:hAnsi="Calibri" w:cs="Segoe UI"/>
          <w:b/>
          <w:color w:val="00188F"/>
          <w:sz w:val="18"/>
          <w:szCs w:val="18"/>
        </w:rPr>
        <w:t>合作伙伴应用服务</w:t>
      </w:r>
      <w:r w:rsidRPr="00B17C0F">
        <w:rPr>
          <w:rFonts w:ascii="SimSun" w:eastAsia="SimSun" w:hAnsi="SimSun" w:cstheme="minorHAnsi"/>
          <w:sz w:val="18"/>
          <w:szCs w:val="18"/>
        </w:rPr>
        <w:t>”</w:t>
      </w:r>
      <w:r w:rsidRPr="002A53DD">
        <w:rPr>
          <w:rFonts w:ascii="Calibri" w:eastAsia="SimSun" w:hAnsi="Calibri" w:cs="Segoe UI"/>
          <w:sz w:val="18"/>
          <w:szCs w:val="18"/>
        </w:rPr>
        <w:t>是指在具有以下特征的平台之上构建的合作伙伴应用，且可与此类平台组合使用</w:t>
      </w:r>
      <w:r w:rsidRPr="00B17C0F">
        <w:rPr>
          <w:rFonts w:ascii="SimSun" w:eastAsia="SimSun" w:hAnsi="SimSun" w:cstheme="minorHAnsi"/>
          <w:sz w:val="18"/>
          <w:szCs w:val="18"/>
        </w:rPr>
        <w:t>：</w:t>
      </w:r>
      <w:r w:rsidRPr="002A53DD">
        <w:rPr>
          <w:rFonts w:ascii="Calibri" w:eastAsia="SimSun" w:hAnsi="Calibri" w:cs="Segoe UI"/>
          <w:sz w:val="18"/>
          <w:szCs w:val="18"/>
        </w:rPr>
        <w:t xml:space="preserve">(A) </w:t>
      </w:r>
      <w:r w:rsidRPr="002A53DD">
        <w:rPr>
          <w:rFonts w:ascii="Calibri" w:eastAsia="SimSun" w:hAnsi="Calibri" w:cs="Segoe UI"/>
          <w:sz w:val="18"/>
          <w:szCs w:val="18"/>
        </w:rPr>
        <w:t>用于处理组织的实际业务交易；</w:t>
      </w:r>
      <w:r w:rsidRPr="002A53DD">
        <w:rPr>
          <w:rFonts w:ascii="Calibri" w:eastAsia="SimSun" w:hAnsi="Calibri" w:cs="Segoe UI"/>
          <w:sz w:val="18"/>
          <w:szCs w:val="18"/>
        </w:rPr>
        <w:t xml:space="preserve">(B) </w:t>
      </w:r>
      <w:r w:rsidRPr="002A53DD">
        <w:rPr>
          <w:rFonts w:ascii="Calibri" w:eastAsia="SimSun" w:hAnsi="Calibri" w:cs="Segoe UI"/>
          <w:sz w:val="18"/>
          <w:szCs w:val="18"/>
        </w:rPr>
        <w:t>预留了计算和存储资源，其相当于或大于合作伙伴为适用的合作伙伴应用所选择的其中一个缩放单位。</w:t>
      </w:r>
    </w:p>
    <w:p w14:paraId="467D959C"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color w:val="00188F"/>
          <w:szCs w:val="18"/>
          <w:lang w:eastAsia="zh-CN"/>
        </w:rPr>
        <w:t>最大可用分钟数</w:t>
      </w:r>
      <w:r w:rsidRPr="00B17C0F">
        <w:rPr>
          <w:rFonts w:ascii="SimSun" w:eastAsia="SimSun" w:hAnsi="SimSun" w:cstheme="minorHAnsi"/>
          <w:szCs w:val="18"/>
          <w:lang w:eastAsia="zh-CN"/>
        </w:rPr>
        <w:t>”</w:t>
      </w:r>
      <w:r w:rsidRPr="002A53DD">
        <w:rPr>
          <w:rFonts w:ascii="Calibri" w:eastAsia="SimSun" w:hAnsi="Calibri"/>
          <w:szCs w:val="18"/>
          <w:lang w:eastAsia="zh-CN"/>
        </w:rPr>
        <w:t>是指一个帐单月份期间的总累计分钟数，在此期间系统使用活跃的高可用性生产拓扑在合作伙伴应用服务中部署活跃租户。</w:t>
      </w:r>
    </w:p>
    <w:p w14:paraId="5AE14D7F"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cs="Segoe UI"/>
          <w:b/>
          <w:color w:val="00188F"/>
          <w:szCs w:val="18"/>
          <w:lang w:eastAsia="zh-CN"/>
        </w:rPr>
        <w:t>平台</w:t>
      </w:r>
      <w:r w:rsidRPr="00B17C0F">
        <w:rPr>
          <w:rFonts w:ascii="SimSun" w:eastAsia="SimSun" w:hAnsi="SimSun" w:cstheme="minorHAnsi"/>
          <w:szCs w:val="18"/>
          <w:lang w:eastAsia="zh-CN"/>
        </w:rPr>
        <w:t>”</w:t>
      </w:r>
      <w:r w:rsidRPr="002A53DD">
        <w:rPr>
          <w:rFonts w:ascii="Calibri" w:eastAsia="SimSun" w:hAnsi="Calibri" w:cs="Segoe UI"/>
          <w:szCs w:val="18"/>
          <w:lang w:eastAsia="zh-CN"/>
        </w:rPr>
        <w:t>是指服务的客户端表单、</w:t>
      </w:r>
      <w:r w:rsidRPr="002A53DD">
        <w:rPr>
          <w:rFonts w:ascii="Calibri" w:eastAsia="SimSun" w:hAnsi="Calibri" w:cs="Segoe UI"/>
          <w:szCs w:val="18"/>
          <w:lang w:eastAsia="zh-CN"/>
        </w:rPr>
        <w:t xml:space="preserve">SQL Server </w:t>
      </w:r>
      <w:r w:rsidRPr="002A53DD">
        <w:rPr>
          <w:rFonts w:ascii="Calibri" w:eastAsia="SimSun" w:hAnsi="Calibri" w:cs="Segoe UI"/>
          <w:szCs w:val="18"/>
          <w:lang w:eastAsia="zh-CN"/>
        </w:rPr>
        <w:t>报表、批量操作、</w:t>
      </w:r>
      <w:r w:rsidRPr="002A53DD">
        <w:rPr>
          <w:rFonts w:ascii="Calibri" w:eastAsia="SimSun" w:hAnsi="Calibri" w:cs="Segoe UI"/>
          <w:szCs w:val="18"/>
          <w:lang w:eastAsia="zh-CN"/>
        </w:rPr>
        <w:t xml:space="preserve">API </w:t>
      </w:r>
      <w:r w:rsidRPr="002A53DD">
        <w:rPr>
          <w:rFonts w:ascii="Calibri" w:eastAsia="SimSun" w:hAnsi="Calibri" w:cs="Segoe UI"/>
          <w:szCs w:val="18"/>
          <w:lang w:eastAsia="zh-CN"/>
        </w:rPr>
        <w:t>终结点，或仅用于商业或零售目的服务零售</w:t>
      </w:r>
      <w:r w:rsidRPr="002A53DD">
        <w:rPr>
          <w:rFonts w:ascii="Calibri" w:eastAsia="SimSun" w:hAnsi="Calibri" w:cs="Segoe UI"/>
          <w:szCs w:val="18"/>
          <w:lang w:eastAsia="zh-CN"/>
        </w:rPr>
        <w:t xml:space="preserve"> API</w:t>
      </w:r>
      <w:r w:rsidRPr="002A53DD">
        <w:rPr>
          <w:rFonts w:ascii="Calibri" w:eastAsia="SimSun" w:hAnsi="Calibri" w:cs="Segoe UI"/>
          <w:szCs w:val="18"/>
          <w:lang w:eastAsia="zh-CN"/>
        </w:rPr>
        <w:t>。</w:t>
      </w:r>
    </w:p>
    <w:p w14:paraId="1066FA73"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bCs/>
          <w:color w:val="00188F"/>
          <w:szCs w:val="18"/>
          <w:lang w:eastAsia="zh-CN"/>
        </w:rPr>
        <w:t>缩放单位</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是指向合作伙伴应用服务中添加计算和存储资源或从中移除的增量。</w:t>
      </w:r>
    </w:p>
    <w:p w14:paraId="59A2C42D" w14:textId="77777777" w:rsidR="007B6620" w:rsidRPr="002A53DD" w:rsidRDefault="007B6620" w:rsidP="007B6620">
      <w:pPr>
        <w:pStyle w:val="ProductList-Body"/>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color w:val="00188F"/>
          <w:szCs w:val="18"/>
          <w:lang w:eastAsia="zh-CN"/>
        </w:rPr>
        <w:t>服务基础结构</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是指</w:t>
      </w:r>
      <w:r w:rsidRPr="002A53DD">
        <w:rPr>
          <w:rFonts w:ascii="Calibri" w:eastAsia="SimSun" w:hAnsi="Calibri"/>
          <w:color w:val="000000" w:themeColor="text1"/>
          <w:szCs w:val="18"/>
          <w:lang w:eastAsia="zh-CN"/>
        </w:rPr>
        <w:t xml:space="preserve"> Microsoft </w:t>
      </w:r>
      <w:r w:rsidRPr="002A53DD">
        <w:rPr>
          <w:rFonts w:ascii="Calibri" w:eastAsia="SimSun" w:hAnsi="Calibri"/>
          <w:color w:val="000000" w:themeColor="text1"/>
          <w:szCs w:val="18"/>
          <w:lang w:eastAsia="zh-CN"/>
        </w:rPr>
        <w:t>提供的与</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服务</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相关的身份验证、计算和存储资源。</w:t>
      </w:r>
    </w:p>
    <w:p w14:paraId="544CC73E" w14:textId="77777777" w:rsidR="007B6620" w:rsidRPr="002A53DD" w:rsidRDefault="007B6620" w:rsidP="007B6620">
      <w:pPr>
        <w:pStyle w:val="ProductList-Body"/>
        <w:rPr>
          <w:rFonts w:ascii="Calibri" w:eastAsia="SimSun" w:hAnsi="Calibri"/>
          <w:lang w:eastAsia="zh-CN"/>
        </w:rPr>
      </w:pPr>
    </w:p>
    <w:p w14:paraId="208467A6" w14:textId="77777777"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lastRenderedPageBreak/>
        <w:t>停机时间</w:t>
      </w:r>
      <w:r w:rsidRPr="00B17C0F">
        <w:rPr>
          <w:rFonts w:ascii="SimSun" w:eastAsia="SimSun" w:hAnsi="SimSun" w:cstheme="minorHAnsi"/>
          <w:lang w:eastAsia="zh-CN"/>
        </w:rPr>
        <w:t>：</w:t>
      </w:r>
      <w:r w:rsidRPr="002A53DD">
        <w:rPr>
          <w:rFonts w:ascii="Calibri" w:eastAsia="SimSun" w:hAnsi="Calibri"/>
          <w:lang w:eastAsia="zh-CN"/>
        </w:rPr>
        <w:t>是指由于未到期平台或服务基础结构故障，</w:t>
      </w:r>
      <w:r w:rsidRPr="002A53DD">
        <w:rPr>
          <w:rFonts w:ascii="Calibri" w:eastAsia="SimSun" w:hAnsi="Calibri"/>
          <w:lang w:eastAsia="zh-CN"/>
        </w:rPr>
        <w:t xml:space="preserve">Microsoft </w:t>
      </w:r>
      <w:r w:rsidRPr="002A53DD">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B17C0F">
        <w:rPr>
          <w:rFonts w:ascii="SimSun" w:eastAsia="SimSun" w:hAnsi="SimSun" w:cstheme="minorHAnsi"/>
          <w:lang w:eastAsia="zh-CN"/>
        </w:rPr>
        <w:t>“</w:t>
      </w:r>
      <w:r w:rsidRPr="002A53DD">
        <w:rPr>
          <w:rFonts w:ascii="Calibri" w:eastAsia="SimSun" w:hAnsi="Calibri"/>
          <w:lang w:eastAsia="zh-CN"/>
        </w:rPr>
        <w:t>服务</w:t>
      </w:r>
      <w:r w:rsidRPr="00B17C0F">
        <w:rPr>
          <w:rFonts w:ascii="SimSun" w:eastAsia="SimSun" w:hAnsi="SimSun" w:cstheme="minorHAnsi"/>
          <w:lang w:eastAsia="zh-CN"/>
        </w:rPr>
        <w:t>”</w:t>
      </w:r>
      <w:r w:rsidRPr="002A53DD">
        <w:rPr>
          <w:rFonts w:ascii="Calibri" w:eastAsia="SimSun" w:hAnsi="Calibri"/>
          <w:lang w:eastAsia="zh-CN"/>
        </w:rPr>
        <w:t>的时间或超出缩放单位容量的时间段。</w:t>
      </w:r>
    </w:p>
    <w:p w14:paraId="128901C8" w14:textId="77777777" w:rsidR="007B6620" w:rsidRPr="002A53DD" w:rsidRDefault="007B6620" w:rsidP="007B6620">
      <w:pPr>
        <w:pStyle w:val="ProductList-Body"/>
        <w:rPr>
          <w:rFonts w:ascii="Calibri" w:eastAsia="SimSun" w:hAnsi="Calibri"/>
          <w:lang w:eastAsia="zh-CN"/>
        </w:rPr>
      </w:pPr>
    </w:p>
    <w:p w14:paraId="2D160B28" w14:textId="77777777" w:rsidR="005B5FFA" w:rsidRDefault="005B5FFA" w:rsidP="007E0270">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给定日历月中活跃租户的每月正常服务时间百分比可按照下列公式进行计算</w:t>
      </w:r>
      <w:r w:rsidRPr="00B17C0F">
        <w:rPr>
          <w:rFonts w:ascii="SimSun" w:eastAsia="SimSun" w:hAnsi="SimSun" w:cstheme="minorHAnsi"/>
          <w:szCs w:val="18"/>
        </w:rPr>
        <w:t>：</w:t>
      </w:r>
    </w:p>
    <w:p w14:paraId="41B6CB88" w14:textId="77777777" w:rsidR="007E0270" w:rsidRPr="007E0270" w:rsidRDefault="007E0270" w:rsidP="007E0270">
      <w:pPr>
        <w:pStyle w:val="ProductList-Body"/>
        <w:rPr>
          <w:szCs w:val="18"/>
        </w:rPr>
      </w:pPr>
    </w:p>
    <w:p w14:paraId="1CAAFD9F" w14:textId="77777777" w:rsidR="005B5FFA" w:rsidRPr="002A53DD" w:rsidRDefault="00C03A9D"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6D06EBD" w14:textId="77777777"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6535286B" w14:textId="77777777" w:rsidR="005B5FFA" w:rsidRPr="002A53DD" w:rsidRDefault="005B5FFA" w:rsidP="007B6620">
      <w:pPr>
        <w:pStyle w:val="ProductList-Body"/>
        <w:rPr>
          <w:rFonts w:ascii="SimSun" w:hAnsi="SimSun"/>
          <w:b/>
          <w:color w:val="00188F"/>
        </w:rPr>
      </w:pPr>
    </w:p>
    <w:p w14:paraId="435C6FF5" w14:textId="77777777" w:rsidR="007B6620" w:rsidRPr="002A53DD" w:rsidRDefault="007B6620" w:rsidP="007B6620">
      <w:pPr>
        <w:pStyle w:val="ProductList-Body"/>
        <w:rPr>
          <w:rFonts w:ascii="SimSun" w:eastAsia="SimSun" w:hAnsi="SimSun"/>
        </w:rPr>
      </w:pPr>
      <w:r w:rsidRPr="002A53DD">
        <w:rPr>
          <w:rFonts w:ascii="SimSun" w:eastAsia="SimSun" w:hAnsi="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7E0270" w14:paraId="3D396F59" w14:textId="77777777" w:rsidTr="00D037A9">
        <w:trPr>
          <w:tblHeader/>
        </w:trPr>
        <w:tc>
          <w:tcPr>
            <w:tcW w:w="5400" w:type="dxa"/>
            <w:shd w:val="clear" w:color="auto" w:fill="0072C6"/>
          </w:tcPr>
          <w:p w14:paraId="4C3FD0BC" w14:textId="77777777" w:rsidR="007B6620" w:rsidRPr="002A53DD" w:rsidRDefault="007B6620" w:rsidP="00FF648A">
            <w:pPr>
              <w:pStyle w:val="ProductList-OfferingBody"/>
              <w:jc w:val="center"/>
              <w:rPr>
                <w:rFonts w:ascii="Calibri" w:eastAsia="SimSun" w:hAnsi="Calibri"/>
                <w:color w:val="FFFFFF" w:themeColor="background1"/>
                <w:lang w:eastAsia="zh-CN"/>
              </w:rPr>
            </w:pPr>
            <w:r w:rsidRPr="002A53DD">
              <w:rPr>
                <w:rFonts w:ascii="Calibri" w:eastAsia="SimSun" w:hAnsi="Calibri"/>
                <w:color w:val="FFFFFF" w:themeColor="background1"/>
                <w:lang w:eastAsia="zh-CN"/>
              </w:rPr>
              <w:t>每月正常服务时间百分比</w:t>
            </w:r>
          </w:p>
        </w:tc>
        <w:tc>
          <w:tcPr>
            <w:tcW w:w="5400" w:type="dxa"/>
            <w:shd w:val="clear" w:color="auto" w:fill="0072C6"/>
          </w:tcPr>
          <w:p w14:paraId="4737A81E" w14:textId="77777777" w:rsidR="007B6620" w:rsidRPr="002A53DD" w:rsidRDefault="007B6620" w:rsidP="00FF64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7B6620" w:rsidRPr="007E0270" w14:paraId="76C7DED4" w14:textId="77777777" w:rsidTr="00D037A9">
        <w:tc>
          <w:tcPr>
            <w:tcW w:w="5400" w:type="dxa"/>
          </w:tcPr>
          <w:p w14:paraId="5F718B1D"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r w:rsidR="00923361" w:rsidRPr="002A53DD">
              <w:rPr>
                <w:rFonts w:ascii="Calibri" w:eastAsia="SimSun" w:hAnsi="Calibri"/>
              </w:rPr>
              <w:t>9</w:t>
            </w:r>
            <w:r w:rsidRPr="002A53DD">
              <w:rPr>
                <w:rFonts w:ascii="Calibri" w:eastAsia="SimSun" w:hAnsi="Calibri"/>
              </w:rPr>
              <w:t>%</w:t>
            </w:r>
          </w:p>
        </w:tc>
        <w:tc>
          <w:tcPr>
            <w:tcW w:w="5400" w:type="dxa"/>
          </w:tcPr>
          <w:p w14:paraId="21F2B2F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25%</w:t>
            </w:r>
          </w:p>
        </w:tc>
      </w:tr>
      <w:tr w:rsidR="007B6620" w:rsidRPr="007E0270" w14:paraId="640C28A3" w14:textId="77777777" w:rsidTr="00D037A9">
        <w:tc>
          <w:tcPr>
            <w:tcW w:w="5400" w:type="dxa"/>
          </w:tcPr>
          <w:p w14:paraId="6CBC60F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p>
        </w:tc>
        <w:tc>
          <w:tcPr>
            <w:tcW w:w="5400" w:type="dxa"/>
          </w:tcPr>
          <w:p w14:paraId="11E046E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50%</w:t>
            </w:r>
          </w:p>
        </w:tc>
      </w:tr>
      <w:tr w:rsidR="007B6620" w:rsidRPr="007E0270" w14:paraId="506C889B" w14:textId="77777777" w:rsidTr="00D037A9">
        <w:tc>
          <w:tcPr>
            <w:tcW w:w="5400" w:type="dxa"/>
          </w:tcPr>
          <w:p w14:paraId="417FDB91"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95%</w:t>
            </w:r>
          </w:p>
        </w:tc>
        <w:tc>
          <w:tcPr>
            <w:tcW w:w="5400" w:type="dxa"/>
          </w:tcPr>
          <w:p w14:paraId="61172829"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100%</w:t>
            </w:r>
          </w:p>
        </w:tc>
      </w:tr>
    </w:tbl>
    <w:bookmarkStart w:id="49" w:name="_Toc484160631"/>
    <w:bookmarkStart w:id="50" w:name="MicrosoftDynamics365forRetail"/>
    <w:bookmarkStart w:id="51" w:name="_Toc461003234"/>
    <w:bookmarkStart w:id="52" w:name="_Toc457821510"/>
    <w:bookmarkStart w:id="53" w:name="_Toc463347126"/>
    <w:p w14:paraId="33954DA8"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B3DCF6B" w14:textId="77777777" w:rsidR="00137E67" w:rsidRPr="002A53DD" w:rsidRDefault="00137E67" w:rsidP="002E2BAF">
      <w:pPr>
        <w:pStyle w:val="ProductList-OfferingGroupHeading"/>
        <w:tabs>
          <w:tab w:val="clear" w:pos="360"/>
        </w:tabs>
        <w:outlineLvl w:val="1"/>
        <w:rPr>
          <w:rFonts w:asciiTheme="minorHAnsi" w:eastAsia="SimSun" w:hAnsiTheme="minorHAnsi"/>
          <w:lang w:eastAsia="zh-CN"/>
        </w:rPr>
      </w:pPr>
      <w:bookmarkStart w:id="54" w:name="_Toc130815587"/>
      <w:bookmarkEnd w:id="49"/>
      <w:bookmarkEnd w:id="50"/>
      <w:bookmarkEnd w:id="51"/>
      <w:bookmarkEnd w:id="52"/>
      <w:bookmarkEnd w:id="53"/>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54"/>
    </w:p>
    <w:p w14:paraId="1D4B261F" w14:textId="77777777" w:rsidR="00137E67" w:rsidRPr="002A53DD" w:rsidRDefault="00137E67" w:rsidP="002E2BAF">
      <w:pPr>
        <w:pStyle w:val="ProductList-Offering2Heading"/>
        <w:tabs>
          <w:tab w:val="clear" w:pos="360"/>
        </w:tabs>
        <w:outlineLvl w:val="2"/>
        <w:rPr>
          <w:rFonts w:ascii="Calibri Light" w:eastAsia="SimSun" w:hAnsi="Calibri Light"/>
          <w:lang w:eastAsia="zh-CN"/>
        </w:rPr>
      </w:pPr>
      <w:bookmarkStart w:id="55" w:name="_Toc130815588"/>
      <w:r w:rsidRPr="002A53DD">
        <w:rPr>
          <w:rFonts w:ascii="Calibri Light" w:eastAsia="SimSun" w:hAnsi="Calibri Light"/>
          <w:lang w:eastAsia="zh-CN"/>
        </w:rPr>
        <w:t>Duet Enterprise Online</w:t>
      </w:r>
      <w:bookmarkEnd w:id="55"/>
    </w:p>
    <w:p w14:paraId="67023C77" w14:textId="77777777" w:rsidR="00137E67" w:rsidRPr="002A53DD" w:rsidRDefault="00137E67" w:rsidP="002E2BAF">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户无法对其具有相应权限的</w:t>
      </w:r>
      <w:r w:rsidRPr="002A53DD">
        <w:rPr>
          <w:rFonts w:eastAsia="SimSun" w:hint="eastAsia"/>
          <w:lang w:eastAsia="zh-CN"/>
        </w:rPr>
        <w:t xml:space="preserve"> SharePoint Online </w:t>
      </w:r>
      <w:r w:rsidRPr="002A53DD">
        <w:rPr>
          <w:rFonts w:eastAsia="SimSun" w:hAnsi="SimSun" w:cs="MS Gothic" w:hint="eastAsia"/>
          <w:lang w:eastAsia="zh-CN"/>
        </w:rPr>
        <w:t>网站集的任何部分</w:t>
      </w:r>
      <w:r w:rsidRPr="002A53DD">
        <w:rPr>
          <w:rFonts w:eastAsia="SimSun" w:hAnsi="SimSun" w:cs="MingLiU" w:hint="eastAsia"/>
          <w:lang w:eastAsia="zh-CN"/>
        </w:rPr>
        <w:t>进行读取或写入的任何时间段</w:t>
      </w:r>
      <w:r w:rsidRPr="002A53DD">
        <w:rPr>
          <w:rFonts w:eastAsia="SimSun" w:hAnsi="SimSun" w:cs="MS Mincho" w:hint="eastAsia"/>
          <w:lang w:eastAsia="zh-CN"/>
        </w:rPr>
        <w:t>。</w:t>
      </w:r>
    </w:p>
    <w:p w14:paraId="5BD68CD3" w14:textId="77777777" w:rsidR="00137E67" w:rsidRPr="002A53DD" w:rsidRDefault="00137E67" w:rsidP="000C604C">
      <w:pPr>
        <w:pStyle w:val="ProductList-Body"/>
        <w:rPr>
          <w:rFonts w:eastAsia="SimSun"/>
          <w:lang w:eastAsia="zh-CN"/>
        </w:rPr>
      </w:pPr>
    </w:p>
    <w:p w14:paraId="50E5748F"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DB58019" w14:textId="77777777" w:rsidR="007E0270" w:rsidRPr="002A53DD" w:rsidRDefault="007E0270" w:rsidP="000C604C">
      <w:pPr>
        <w:pStyle w:val="ProductList-Body"/>
        <w:rPr>
          <w:rFonts w:eastAsia="SimSun"/>
          <w:lang w:eastAsia="zh-CN"/>
        </w:rPr>
      </w:pPr>
    </w:p>
    <w:p w14:paraId="06FFF303" w14:textId="77777777" w:rsidR="00137E67" w:rsidRPr="007E0270" w:rsidRDefault="00C03A9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41A68D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24350D7F" w14:textId="77777777" w:rsidR="00137E67" w:rsidRPr="002A53DD" w:rsidRDefault="00137E67" w:rsidP="000C604C">
      <w:pPr>
        <w:pStyle w:val="ProductList-Body"/>
        <w:rPr>
          <w:rFonts w:eastAsia="SimSun"/>
          <w:lang w:eastAsia="zh-CN"/>
        </w:rPr>
      </w:pPr>
    </w:p>
    <w:p w14:paraId="2253919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AAD692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05EAA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0818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6A8775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741A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F5B2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2299D56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79A8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0026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7846A4A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DC1E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4150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9276A9E" w14:textId="77777777" w:rsidR="00137E67" w:rsidRPr="002A53DD" w:rsidRDefault="00137E67" w:rsidP="000C604C">
      <w:pPr>
        <w:pStyle w:val="ProductList-Body"/>
        <w:rPr>
          <w:rFonts w:eastAsia="SimSun"/>
          <w:lang w:val="zh-CN" w:eastAsia="zh-CN" w:bidi="zh-CN"/>
        </w:rPr>
      </w:pPr>
    </w:p>
    <w:p w14:paraId="0832020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当第三方</w:t>
      </w:r>
      <w:r w:rsidRPr="002A53DD">
        <w:rPr>
          <w:rFonts w:eastAsia="SimSun" w:hAnsi="SimSun" w:cs="MingLiU" w:hint="eastAsia"/>
          <w:lang w:eastAsia="zh-CN"/>
        </w:rPr>
        <w:t>软件</w:t>
      </w:r>
      <w:r w:rsidRPr="002A53DD">
        <w:rPr>
          <w:rFonts w:eastAsia="SimSun" w:hAnsi="SimSun" w:cs="Malgun Gothic" w:hint="eastAsia"/>
          <w:lang w:eastAsia="zh-CN"/>
        </w:rPr>
        <w:t>、</w:t>
      </w:r>
      <w:r w:rsidRPr="002A53DD">
        <w:rPr>
          <w:rFonts w:eastAsia="SimSun" w:hAnsi="SimSun" w:cs="MingLiU" w:hint="eastAsia"/>
          <w:lang w:eastAsia="zh-CN"/>
        </w:rPr>
        <w:t>设备或不由微软控制的服务</w:t>
      </w:r>
      <w:r w:rsidRPr="002A53DD">
        <w:rPr>
          <w:rFonts w:eastAsia="SimSun" w:hAnsi="SimSun" w:cs="Malgun Gothic" w:hint="eastAsia"/>
          <w:lang w:eastAsia="zh-CN"/>
        </w:rPr>
        <w:t>、</w:t>
      </w:r>
      <w:r w:rsidRPr="002A53DD">
        <w:rPr>
          <w:rFonts w:eastAsia="SimSun" w:hAnsi="SimSun" w:cs="MS Gothic" w:hint="eastAsia"/>
          <w:lang w:eastAsia="zh-CN"/>
        </w:rPr>
        <w:t>或微</w:t>
      </w:r>
      <w:r w:rsidRPr="002A53DD">
        <w:rPr>
          <w:rFonts w:eastAsia="SimSun" w:hAnsi="SimSun" w:cs="MingLiU" w:hint="eastAsia"/>
          <w:lang w:eastAsia="zh-CN"/>
        </w:rPr>
        <w:t>软自身未将其作为服务一部分运行的微软软件的任何故障导致无法读取或写入</w:t>
      </w:r>
      <w:r w:rsidRPr="002A53DD">
        <w:rPr>
          <w:rFonts w:eastAsia="SimSun" w:hint="eastAsia"/>
          <w:lang w:eastAsia="zh-CN"/>
        </w:rPr>
        <w:t xml:space="preserve"> SharePoint Online </w:t>
      </w:r>
      <w:r w:rsidRPr="002A53DD">
        <w:rPr>
          <w:rFonts w:eastAsia="SimSun" w:hAnsi="SimSun" w:cs="MS Gothic" w:hint="eastAsia"/>
          <w:lang w:eastAsia="zh-CN"/>
        </w:rPr>
        <w:t>网站的任何部分</w:t>
      </w:r>
      <w:r w:rsidRPr="002A53DD">
        <w:rPr>
          <w:rFonts w:eastAsia="SimSun" w:hAnsi="SimSun" w:cs="MingLiU" w:hint="eastAsia"/>
          <w:lang w:eastAsia="zh-CN"/>
        </w:rPr>
        <w:t>时</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w:t>
      </w:r>
      <w:r w:rsidRPr="002A53DD">
        <w:rPr>
          <w:rFonts w:eastAsia="SimSun" w:hAnsi="SimSun" w:cs="MS Mincho" w:hint="eastAsia"/>
          <w:lang w:eastAsia="zh-CN"/>
        </w:rPr>
        <w:t>。</w:t>
      </w:r>
    </w:p>
    <w:p w14:paraId="01854740" w14:textId="77777777" w:rsidR="00137E67" w:rsidRPr="002A53DD" w:rsidRDefault="00137E67" w:rsidP="000C604C">
      <w:pPr>
        <w:pStyle w:val="ProductList-Body"/>
        <w:rPr>
          <w:rFonts w:eastAsia="SimSun"/>
          <w:lang w:eastAsia="zh-CN"/>
        </w:rPr>
      </w:pPr>
    </w:p>
    <w:p w14:paraId="710B214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仅当您有资格获得您购买的</w:t>
      </w:r>
      <w:r w:rsidRPr="002A53DD">
        <w:rPr>
          <w:rFonts w:eastAsia="SimSun" w:hint="eastAsia"/>
          <w:lang w:eastAsia="zh-CN"/>
        </w:rPr>
        <w:t xml:space="preserve"> SharePoint Online </w:t>
      </w:r>
      <w:r w:rsidRPr="002A53DD">
        <w:rPr>
          <w:rFonts w:eastAsia="SimSun" w:hAnsi="SimSun" w:cs="MingLiU" w:hint="eastAsia"/>
          <w:lang w:eastAsia="zh-CN"/>
        </w:rPr>
        <w:t>计划</w:t>
      </w:r>
      <w:r w:rsidRPr="002A53DD">
        <w:rPr>
          <w:rFonts w:eastAsia="SimSun" w:hint="eastAsia"/>
          <w:lang w:eastAsia="zh-CN"/>
        </w:rPr>
        <w:t xml:space="preserve"> 2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w:t>
      </w:r>
      <w:r w:rsidRPr="002A53DD">
        <w:rPr>
          <w:rFonts w:eastAsia="SimSun" w:hAnsi="SimSun" w:hint="eastAsia"/>
          <w:lang w:eastAsia="zh-CN"/>
        </w:rPr>
        <w:t>（</w:t>
      </w:r>
      <w:r w:rsidRPr="002A53DD">
        <w:rPr>
          <w:rFonts w:eastAsia="SimSun" w:hAnsi="SimSun" w:cs="MS Gothic" w:hint="eastAsia"/>
          <w:lang w:eastAsia="zh-CN"/>
        </w:rPr>
        <w:t>作</w:t>
      </w:r>
      <w:r w:rsidRPr="002A53DD">
        <w:rPr>
          <w:rFonts w:eastAsia="SimSun" w:hAnsi="SimSun" w:cs="MingLiU" w:hint="eastAsia"/>
          <w:lang w:eastAsia="zh-CN"/>
        </w:rPr>
        <w:t>为</w:t>
      </w:r>
      <w:r w:rsidRPr="002A53DD">
        <w:rPr>
          <w:rFonts w:eastAsia="SimSun" w:hint="eastAsia"/>
          <w:lang w:eastAsia="zh-CN"/>
        </w:rPr>
        <w:t xml:space="preserve"> Duet Enterprise Online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 </w:t>
      </w:r>
      <w:r w:rsidRPr="002A53DD">
        <w:rPr>
          <w:rFonts w:eastAsia="SimSun" w:hAnsi="SimSun" w:cs="MS Gothic" w:hint="eastAsia"/>
          <w:lang w:eastAsia="zh-CN"/>
        </w:rPr>
        <w:t>的先决条件</w:t>
      </w:r>
      <w:r w:rsidRPr="002A53DD">
        <w:rPr>
          <w:rFonts w:eastAsia="SimSun" w:hAnsi="SimSun" w:cs="Malgun Gothic" w:hint="eastAsia"/>
          <w:lang w:eastAsia="zh-CN"/>
        </w:rPr>
        <w:t>）</w:t>
      </w:r>
      <w:r w:rsidRPr="002A53DD">
        <w:rPr>
          <w:rFonts w:eastAsia="SimSun" w:hAnsi="SimSun" w:cs="MS Gothic" w:hint="eastAsia"/>
          <w:lang w:eastAsia="zh-CN"/>
        </w:rPr>
        <w:t>的服</w:t>
      </w:r>
      <w:r w:rsidRPr="002A53DD">
        <w:rPr>
          <w:rFonts w:eastAsia="SimSun" w:hAnsi="SimSun" w:cs="MingLiU" w:hint="eastAsia"/>
          <w:lang w:eastAsia="zh-CN"/>
        </w:rPr>
        <w:t>务费用减免时</w:t>
      </w:r>
      <w:r w:rsidRPr="002A53DD">
        <w:rPr>
          <w:rFonts w:eastAsia="SimSun" w:hAnsi="SimSun" w:cs="Malgun Gothic" w:hint="eastAsia"/>
          <w:lang w:eastAsia="zh-CN"/>
        </w:rPr>
        <w:t>，</w:t>
      </w:r>
      <w:r w:rsidRPr="002A53DD">
        <w:rPr>
          <w:rFonts w:eastAsia="SimSun" w:hAnsi="SimSun" w:cs="MS Gothic" w:hint="eastAsia"/>
          <w:lang w:eastAsia="zh-CN"/>
        </w:rPr>
        <w:t>才有</w:t>
      </w:r>
      <w:r w:rsidRPr="002A53DD">
        <w:rPr>
          <w:rFonts w:eastAsia="SimSun" w:hAnsi="SimSun" w:cs="MingLiU" w:hint="eastAsia"/>
          <w:lang w:eastAsia="zh-CN"/>
        </w:rPr>
        <w:t>资格获得</w:t>
      </w:r>
      <w:r w:rsidRPr="002A53DD">
        <w:rPr>
          <w:rFonts w:eastAsia="SimSun" w:hint="eastAsia"/>
          <w:lang w:eastAsia="zh-CN"/>
        </w:rPr>
        <w:t xml:space="preserve"> Duet Enterprise Online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S Mincho" w:hint="eastAsia"/>
          <w:lang w:eastAsia="zh-CN"/>
        </w:rPr>
        <w:t>。</w:t>
      </w:r>
    </w:p>
    <w:p w14:paraId="4FE87F65" w14:textId="77777777" w:rsidR="00472B9F" w:rsidRPr="002A53DD" w:rsidRDefault="00C03A9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4B4AC9C" w14:textId="77777777" w:rsidR="00137E67" w:rsidRPr="002A53DD" w:rsidRDefault="00137E67" w:rsidP="000C604C">
      <w:pPr>
        <w:pStyle w:val="ProductList-Offering2Heading"/>
        <w:rPr>
          <w:rFonts w:ascii="Calibri Light" w:eastAsia="SimSun" w:hAnsi="Calibri Light"/>
          <w:lang w:eastAsia="zh-CN"/>
        </w:rPr>
      </w:pPr>
      <w:bookmarkStart w:id="56" w:name="_Toc130815589"/>
      <w:r w:rsidRPr="002A53DD">
        <w:rPr>
          <w:rFonts w:ascii="Calibri Light" w:eastAsia="SimSun" w:hAnsi="Calibri Light"/>
          <w:lang w:eastAsia="zh-CN"/>
        </w:rPr>
        <w:t>Exchange Online</w:t>
      </w:r>
      <w:bookmarkEnd w:id="56"/>
    </w:p>
    <w:p w14:paraId="524EE38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户无法使用</w:t>
      </w:r>
      <w:r w:rsidRPr="002A53DD">
        <w:rPr>
          <w:rFonts w:eastAsia="SimSun" w:hint="eastAsia"/>
          <w:lang w:eastAsia="zh-CN"/>
        </w:rPr>
        <w:t xml:space="preserve"> Outlook Web Access </w:t>
      </w:r>
      <w:r w:rsidRPr="002A53DD">
        <w:rPr>
          <w:rFonts w:eastAsia="SimSun" w:hAnsi="SimSun" w:cs="MingLiU" w:hint="eastAsia"/>
          <w:lang w:eastAsia="zh-CN"/>
        </w:rPr>
        <w:t>发送或接收电子邮件的任何时间段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377C238A" w14:textId="77777777" w:rsidR="00137E67" w:rsidRPr="002A53DD" w:rsidRDefault="00137E67" w:rsidP="000C604C">
      <w:pPr>
        <w:pStyle w:val="ProductList-Body"/>
        <w:rPr>
          <w:rFonts w:eastAsia="SimSun"/>
          <w:lang w:eastAsia="zh-CN"/>
        </w:rPr>
      </w:pPr>
    </w:p>
    <w:p w14:paraId="306C2905"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06E6E06" w14:textId="77777777" w:rsidR="007E0270" w:rsidRPr="002A53DD" w:rsidRDefault="007E0270" w:rsidP="000C604C">
      <w:pPr>
        <w:pStyle w:val="ProductList-Body"/>
        <w:rPr>
          <w:rFonts w:eastAsia="SimSun"/>
          <w:lang w:eastAsia="zh-CN"/>
        </w:rPr>
      </w:pPr>
    </w:p>
    <w:p w14:paraId="677FA169" w14:textId="77777777" w:rsidR="00137E67" w:rsidRPr="007E0270" w:rsidRDefault="00C03A9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660330E"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539367DE" w14:textId="77777777" w:rsidR="00137E67" w:rsidRPr="002A53DD" w:rsidRDefault="00137E67" w:rsidP="000C604C">
      <w:pPr>
        <w:pStyle w:val="ProductList-Body"/>
        <w:rPr>
          <w:rFonts w:eastAsia="SimSun"/>
          <w:lang w:eastAsia="zh-CN"/>
        </w:rPr>
      </w:pPr>
    </w:p>
    <w:p w14:paraId="590489F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07E744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2C914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CF445D"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967866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EE4F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29B2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7786C35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B154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BF6C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710FCE8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0263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7B8F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672A8A6" w14:textId="77777777" w:rsidR="00137E67" w:rsidRPr="002A53DD" w:rsidRDefault="00137E67" w:rsidP="000C604C">
      <w:pPr>
        <w:pStyle w:val="ProductList-Body"/>
        <w:tabs>
          <w:tab w:val="clear" w:pos="360"/>
        </w:tabs>
        <w:rPr>
          <w:rFonts w:eastAsia="SimSun"/>
          <w:lang w:val="zh-CN" w:eastAsia="zh-CN" w:bidi="zh-CN"/>
        </w:rPr>
      </w:pPr>
    </w:p>
    <w:p w14:paraId="77BCA42B" w14:textId="77777777" w:rsidR="00137E67" w:rsidRPr="002A53DD" w:rsidRDefault="00137E67" w:rsidP="00B860B4">
      <w:pPr>
        <w:pStyle w:val="ProductList-Body"/>
        <w:tabs>
          <w:tab w:val="clear" w:pos="360"/>
        </w:tabs>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请参阅附录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w:t>
      </w:r>
      <w:r w:rsidRPr="002A53DD">
        <w:rPr>
          <w:rFonts w:eastAsia="SimSun" w:hAnsi="SimSun" w:cs="MS Mincho" w:hint="eastAsia"/>
          <w:lang w:eastAsia="zh-CN"/>
        </w:rPr>
        <w:t>。</w:t>
      </w:r>
    </w:p>
    <w:p w14:paraId="256C2FB8" w14:textId="77777777" w:rsidR="00472B9F" w:rsidRPr="002A53DD" w:rsidRDefault="00C03A9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8F3D8CE" w14:textId="77777777" w:rsidR="00137E67" w:rsidRPr="002A53DD" w:rsidRDefault="00137E67" w:rsidP="002E2BAF">
      <w:pPr>
        <w:pStyle w:val="ProductList-Offering2Heading"/>
        <w:keepNext/>
        <w:rPr>
          <w:rFonts w:ascii="Calibri Light" w:eastAsia="SimSun" w:hAnsi="Calibri Light"/>
          <w:lang w:eastAsia="zh-CN"/>
        </w:rPr>
      </w:pPr>
      <w:bookmarkStart w:id="57" w:name="_Toc130815590"/>
      <w:r w:rsidRPr="002A53DD">
        <w:rPr>
          <w:rFonts w:ascii="Calibri Light" w:eastAsia="SimSun" w:hAnsi="Calibri Light"/>
          <w:lang w:eastAsia="zh-CN"/>
        </w:rPr>
        <w:t>Exchange Online Archiving</w:t>
      </w:r>
      <w:bookmarkEnd w:id="57"/>
    </w:p>
    <w:p w14:paraId="3DD15CF5" w14:textId="77777777" w:rsidR="00137E67" w:rsidRPr="002A53DD" w:rsidRDefault="00137E67" w:rsidP="002E2BAF">
      <w:pPr>
        <w:pStyle w:val="ProductList-Body"/>
        <w:keepNext/>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户无法访问在其存档中存储的电子邮件的任何时间段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23E8023D" w14:textId="77777777" w:rsidR="00137E67" w:rsidRPr="002A53DD" w:rsidRDefault="00137E67" w:rsidP="002E2BAF">
      <w:pPr>
        <w:pStyle w:val="ProductList-Body"/>
        <w:keepNext/>
        <w:rPr>
          <w:rFonts w:eastAsia="SimSun"/>
          <w:lang w:eastAsia="zh-CN"/>
        </w:rPr>
      </w:pPr>
    </w:p>
    <w:p w14:paraId="16AAB2D5" w14:textId="77777777" w:rsidR="00137E67" w:rsidRDefault="00137E67" w:rsidP="002E2BAF">
      <w:pPr>
        <w:pStyle w:val="ProductList-Body"/>
        <w:keepNext/>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ingLiU" w:hint="eastAsia"/>
          <w:lang w:eastAsia="zh-CN"/>
        </w:rPr>
        <w:t>每月正常服务时间百分比应使用以下公式计算</w:t>
      </w:r>
      <w:r w:rsidRPr="00B17C0F">
        <w:rPr>
          <w:rFonts w:ascii="SimSun" w:eastAsia="SimSun" w:hAnsi="SimSun" w:cstheme="minorHAnsi"/>
          <w:lang w:eastAsia="zh-CN"/>
        </w:rPr>
        <w:t>：</w:t>
      </w:r>
    </w:p>
    <w:p w14:paraId="2D9B5299" w14:textId="77777777" w:rsidR="007E0270" w:rsidRPr="002A53DD" w:rsidRDefault="007E0270" w:rsidP="000C604C">
      <w:pPr>
        <w:pStyle w:val="ProductList-Body"/>
        <w:rPr>
          <w:rFonts w:eastAsia="SimSun"/>
          <w:lang w:eastAsia="zh-CN"/>
        </w:rPr>
      </w:pPr>
    </w:p>
    <w:p w14:paraId="3ABC7A6B" w14:textId="77777777" w:rsidR="00137E67" w:rsidRPr="007E0270" w:rsidRDefault="00C03A9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BB1359B"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08627A3E" w14:textId="77777777" w:rsidR="00137E67" w:rsidRPr="002A53DD" w:rsidRDefault="00137E67" w:rsidP="000C604C">
      <w:pPr>
        <w:pStyle w:val="ProductList-Body"/>
        <w:rPr>
          <w:rFonts w:eastAsia="SimSun"/>
          <w:lang w:eastAsia="zh-CN"/>
        </w:rPr>
      </w:pPr>
    </w:p>
    <w:p w14:paraId="44F8449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8372CC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6CF55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C7D7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4C0C0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DBE9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64B3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5EA2664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0112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F830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1943C01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B921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0F2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72BFC0E" w14:textId="77777777" w:rsidR="00137E67" w:rsidRPr="002A53DD" w:rsidRDefault="00137E67" w:rsidP="000C604C">
      <w:pPr>
        <w:pStyle w:val="ProductList-Body"/>
        <w:tabs>
          <w:tab w:val="clear" w:pos="360"/>
        </w:tabs>
        <w:rPr>
          <w:rFonts w:eastAsia="SimSun"/>
          <w:lang w:val="zh-CN" w:eastAsia="zh-CN" w:bidi="zh-CN"/>
        </w:rPr>
      </w:pPr>
    </w:p>
    <w:p w14:paraId="4D71818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14:paraId="426F5A25" w14:textId="77777777" w:rsidR="00472B9F" w:rsidRPr="002A53DD" w:rsidRDefault="00C03A9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619A821" w14:textId="77777777" w:rsidR="00137E67" w:rsidRPr="002A53DD" w:rsidRDefault="00137E67" w:rsidP="000C604C">
      <w:pPr>
        <w:pStyle w:val="ProductList-Offering2Heading"/>
        <w:rPr>
          <w:rFonts w:ascii="Calibri Light" w:eastAsia="SimSun" w:hAnsi="Calibri Light"/>
          <w:lang w:eastAsia="zh-CN"/>
        </w:rPr>
      </w:pPr>
      <w:bookmarkStart w:id="58" w:name="_Toc130815591"/>
      <w:r w:rsidRPr="002A53DD">
        <w:rPr>
          <w:rFonts w:ascii="Calibri Light" w:eastAsia="SimSun" w:hAnsi="Calibri Light"/>
          <w:lang w:eastAsia="zh-CN"/>
        </w:rPr>
        <w:t>Exchange Online Protection</w:t>
      </w:r>
      <w:bookmarkEnd w:id="58"/>
    </w:p>
    <w:p w14:paraId="3153D55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网</w:t>
      </w:r>
      <w:r w:rsidRPr="002A53DD">
        <w:rPr>
          <w:rFonts w:eastAsia="SimSun" w:hAnsi="SimSun" w:cs="MingLiU" w:hint="eastAsia"/>
          <w:lang w:eastAsia="zh-CN"/>
        </w:rPr>
        <w:t>络无法接收和处理电子邮件的任何时间段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782BBB19" w14:textId="77777777" w:rsidR="00137E67" w:rsidRPr="002A53DD" w:rsidRDefault="00137E67" w:rsidP="000C604C">
      <w:pPr>
        <w:pStyle w:val="ProductList-Body"/>
        <w:rPr>
          <w:rFonts w:eastAsia="SimSun"/>
          <w:lang w:eastAsia="zh-CN"/>
        </w:rPr>
      </w:pPr>
    </w:p>
    <w:p w14:paraId="40B5A824"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40042E0" w14:textId="77777777" w:rsidR="007E0270" w:rsidRPr="002A53DD" w:rsidRDefault="007E0270" w:rsidP="000C604C">
      <w:pPr>
        <w:pStyle w:val="ProductList-Body"/>
        <w:rPr>
          <w:rFonts w:eastAsia="SimSun"/>
          <w:lang w:eastAsia="zh-CN"/>
        </w:rPr>
      </w:pPr>
    </w:p>
    <w:p w14:paraId="69123E06" w14:textId="77777777" w:rsidR="00137E67" w:rsidRPr="007E0270" w:rsidRDefault="00C03A9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BE2644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372E4B3E" w14:textId="77777777" w:rsidR="00137E67" w:rsidRPr="002A53DD" w:rsidRDefault="00137E67" w:rsidP="000C604C">
      <w:pPr>
        <w:pStyle w:val="ProductList-Body"/>
        <w:rPr>
          <w:rFonts w:eastAsia="SimSun"/>
          <w:lang w:eastAsia="zh-CN"/>
        </w:rPr>
      </w:pPr>
    </w:p>
    <w:p w14:paraId="060953C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DA2AA3D"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DFD35C"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BC30A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DEE2C3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9DBD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4E19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0DBEE3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2870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303F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558A713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E01B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434C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3B263587" w14:textId="77777777" w:rsidR="00137E67" w:rsidRPr="002A53DD" w:rsidRDefault="00137E67" w:rsidP="000C604C">
      <w:pPr>
        <w:pStyle w:val="ProductList-Body"/>
        <w:tabs>
          <w:tab w:val="clear" w:pos="360"/>
        </w:tabs>
        <w:rPr>
          <w:rFonts w:eastAsia="SimSun"/>
          <w:lang w:val="zh-CN" w:eastAsia="zh-CN" w:bidi="zh-CN"/>
        </w:rPr>
      </w:pPr>
    </w:p>
    <w:p w14:paraId="43E0611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14:paraId="11FABD61" w14:textId="77777777" w:rsidR="00137E67" w:rsidRPr="002A53DD" w:rsidRDefault="00137E67" w:rsidP="000C604C">
      <w:pPr>
        <w:pStyle w:val="ProductList-Body"/>
        <w:rPr>
          <w:rFonts w:eastAsia="SimSun"/>
          <w:lang w:eastAsia="zh-CN"/>
        </w:rPr>
      </w:pPr>
    </w:p>
    <w:p w14:paraId="5B3FE0E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请参阅</w:t>
      </w:r>
      <w:r w:rsidRPr="002A53DD">
        <w:rPr>
          <w:rFonts w:eastAsia="SimSun" w:hint="eastAsia"/>
          <w:lang w:eastAsia="zh-CN"/>
        </w:rPr>
        <w:t xml:space="preserve"> (i)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邮件有效性或误报的服务级别承诺和</w:t>
      </w:r>
      <w:r w:rsidRPr="002A53DD">
        <w:rPr>
          <w:rFonts w:eastAsia="SimSun" w:hint="eastAsia"/>
          <w:lang w:eastAsia="zh-CN"/>
        </w:rPr>
        <w:t xml:space="preserve"> (ii)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2 - </w:t>
      </w:r>
      <w:r w:rsidRPr="002A53DD">
        <w:rPr>
          <w:rFonts w:eastAsia="SimSun" w:hAnsi="SimSun" w:cs="MingLiU" w:hint="eastAsia"/>
          <w:lang w:eastAsia="zh-CN"/>
        </w:rPr>
        <w:t>针对正常服务时间和电子邮件传送的服务级别承诺</w:t>
      </w:r>
      <w:r w:rsidRPr="002A53DD">
        <w:rPr>
          <w:rFonts w:eastAsia="SimSun" w:hAnsi="SimSun" w:cs="MS Mincho" w:hint="eastAsia"/>
          <w:lang w:eastAsia="zh-CN"/>
        </w:rPr>
        <w:t>。</w:t>
      </w:r>
    </w:p>
    <w:bookmarkStart w:id="59" w:name="_Toc525207098"/>
    <w:bookmarkStart w:id="60" w:name="_Toc526859624"/>
    <w:p w14:paraId="44E20F0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C868B8F" w14:textId="77777777" w:rsidR="004A277E" w:rsidRPr="00F914F7" w:rsidRDefault="004A277E" w:rsidP="000C604C">
      <w:pPr>
        <w:pStyle w:val="ProductList-Offering2Heading"/>
        <w:outlineLvl w:val="2"/>
        <w:rPr>
          <w:rFonts w:ascii="Calibri Light" w:eastAsia="SimSun" w:hAnsi="Calibri Light"/>
        </w:rPr>
      </w:pPr>
      <w:bookmarkStart w:id="61" w:name="_Toc130815592"/>
      <w:r w:rsidRPr="00F914F7">
        <w:rPr>
          <w:rFonts w:ascii="Calibri Light" w:eastAsia="SimSun" w:hAnsi="Calibri Light"/>
        </w:rPr>
        <w:t xml:space="preserve">Microsoft </w:t>
      </w:r>
      <w:bookmarkEnd w:id="59"/>
      <w:r w:rsidRPr="00F914F7">
        <w:rPr>
          <w:rFonts w:ascii="Calibri Light" w:eastAsia="SimSun" w:hAnsi="Calibri Light"/>
        </w:rPr>
        <w:t>MyAnalytics</w:t>
      </w:r>
      <w:bookmarkEnd w:id="60"/>
      <w:bookmarkEnd w:id="61"/>
    </w:p>
    <w:p w14:paraId="20A4A333" w14:textId="77777777" w:rsidR="004A277E" w:rsidRPr="00C94D5C" w:rsidRDefault="004A277E" w:rsidP="000C604C">
      <w:pPr>
        <w:spacing w:after="0"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iCs/>
          <w:sz w:val="18"/>
          <w:szCs w:val="18"/>
        </w:rPr>
        <w:t>用</w:t>
      </w:r>
      <w:r w:rsidRPr="00C94D5C">
        <w:rPr>
          <w:rFonts w:eastAsia="SimSun" w:cs="MingLiU"/>
          <w:iCs/>
          <w:sz w:val="18"/>
          <w:szCs w:val="18"/>
        </w:rPr>
        <w:t>户</w:t>
      </w:r>
      <w:r w:rsidRPr="00C94D5C">
        <w:rPr>
          <w:rFonts w:eastAsia="SimSun" w:cs="MS Mincho"/>
          <w:iCs/>
          <w:sz w:val="18"/>
          <w:szCs w:val="18"/>
        </w:rPr>
        <w:t>无法</w:t>
      </w:r>
      <w:r w:rsidRPr="00C94D5C">
        <w:rPr>
          <w:rFonts w:eastAsia="SimSun" w:cs="MingLiU"/>
          <w:iCs/>
          <w:sz w:val="18"/>
          <w:szCs w:val="18"/>
        </w:rPr>
        <w:t>访问</w:t>
      </w:r>
      <w:r w:rsidRPr="00C94D5C">
        <w:rPr>
          <w:rFonts w:eastAsia="SimSun"/>
          <w:iCs/>
          <w:sz w:val="18"/>
          <w:szCs w:val="18"/>
        </w:rPr>
        <w:t xml:space="preserve"> MyAnalytics </w:t>
      </w:r>
      <w:r w:rsidRPr="00C94D5C">
        <w:rPr>
          <w:rFonts w:eastAsia="SimSun" w:cs="MingLiU"/>
          <w:iCs/>
          <w:sz w:val="18"/>
          <w:szCs w:val="18"/>
        </w:rPr>
        <w:t>仪</w:t>
      </w:r>
      <w:r w:rsidRPr="00C94D5C">
        <w:rPr>
          <w:rFonts w:eastAsia="SimSun" w:cs="MS Mincho"/>
          <w:iCs/>
          <w:sz w:val="18"/>
          <w:szCs w:val="18"/>
        </w:rPr>
        <w:t>表板的任何</w:t>
      </w:r>
      <w:r w:rsidRPr="00C94D5C">
        <w:rPr>
          <w:rFonts w:eastAsia="SimSun" w:cs="MingLiU"/>
          <w:iCs/>
          <w:sz w:val="18"/>
          <w:szCs w:val="18"/>
        </w:rPr>
        <w:t>时间</w:t>
      </w:r>
      <w:r w:rsidRPr="00C94D5C">
        <w:rPr>
          <w:rFonts w:eastAsia="SimSun" w:cs="MS Mincho"/>
          <w:iCs/>
          <w:sz w:val="18"/>
          <w:szCs w:val="18"/>
        </w:rPr>
        <w:t>段</w:t>
      </w:r>
      <w:r w:rsidRPr="00C94D5C">
        <w:rPr>
          <w:rFonts w:eastAsia="SimSun" w:cs="MS Gothic"/>
          <w:i/>
          <w:sz w:val="18"/>
          <w:szCs w:val="18"/>
        </w:rPr>
        <w:t>。</w:t>
      </w:r>
    </w:p>
    <w:p w14:paraId="6715A27B" w14:textId="77777777" w:rsidR="00C9390A" w:rsidRPr="002A53DD" w:rsidRDefault="00C9390A" w:rsidP="000C604C">
      <w:pPr>
        <w:pStyle w:val="ProductList-Body"/>
        <w:rPr>
          <w:rFonts w:eastAsia="SimSun"/>
        </w:rPr>
      </w:pPr>
    </w:p>
    <w:p w14:paraId="44074969" w14:textId="77777777" w:rsidR="00C9390A" w:rsidRDefault="00C9390A"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66981D3B" w14:textId="77777777" w:rsidR="007E0270" w:rsidRPr="007E0270" w:rsidRDefault="007E0270" w:rsidP="000C604C">
      <w:pPr>
        <w:pStyle w:val="ProductList-Body"/>
      </w:pPr>
    </w:p>
    <w:p w14:paraId="74A64356" w14:textId="77777777" w:rsidR="00C9390A" w:rsidRPr="007E0270" w:rsidRDefault="00C03A9D"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9723174" w14:textId="77777777" w:rsidR="00C9390A" w:rsidRPr="002A53DD" w:rsidRDefault="00C9390A"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1CE008AF" w14:textId="77777777" w:rsidR="00C9390A" w:rsidRPr="002A53DD" w:rsidRDefault="00C9390A" w:rsidP="000C604C">
      <w:pPr>
        <w:pStyle w:val="ProductList-Body"/>
        <w:rPr>
          <w:rFonts w:eastAsia="SimSun"/>
        </w:rPr>
      </w:pPr>
    </w:p>
    <w:p w14:paraId="59B9D75F" w14:textId="77777777" w:rsidR="00C9390A" w:rsidRPr="002A53DD" w:rsidRDefault="00C9390A" w:rsidP="002E2BAF">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90A" w:rsidRPr="007E0270" w14:paraId="61354323" w14:textId="77777777" w:rsidTr="003E09D2">
        <w:trPr>
          <w:tblHeader/>
        </w:trPr>
        <w:tc>
          <w:tcPr>
            <w:tcW w:w="5400" w:type="dxa"/>
            <w:shd w:val="clear" w:color="auto" w:fill="0072C6"/>
          </w:tcPr>
          <w:p w14:paraId="49884163" w14:textId="77777777" w:rsidR="00C9390A" w:rsidRPr="002A53DD" w:rsidRDefault="00C9390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B413FB2" w14:textId="77777777" w:rsidR="00C9390A" w:rsidRPr="002A53DD" w:rsidRDefault="00C9390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C9390A" w:rsidRPr="007E0270" w14:paraId="5F57AB4D" w14:textId="77777777" w:rsidTr="003E09D2">
        <w:tc>
          <w:tcPr>
            <w:tcW w:w="5400" w:type="dxa"/>
          </w:tcPr>
          <w:p w14:paraId="535D8DC0" w14:textId="77777777" w:rsidR="00C9390A" w:rsidRPr="002A53DD" w:rsidRDefault="00C9390A" w:rsidP="000C604C">
            <w:pPr>
              <w:pStyle w:val="ProductList-OfferingBody"/>
              <w:jc w:val="center"/>
              <w:rPr>
                <w:rFonts w:eastAsia="SimSun"/>
              </w:rPr>
            </w:pPr>
            <w:r w:rsidRPr="002A53DD">
              <w:rPr>
                <w:rFonts w:eastAsia="SimSun"/>
              </w:rPr>
              <w:t>&lt; 99.9%</w:t>
            </w:r>
          </w:p>
        </w:tc>
        <w:tc>
          <w:tcPr>
            <w:tcW w:w="5400" w:type="dxa"/>
          </w:tcPr>
          <w:p w14:paraId="4713D824" w14:textId="77777777" w:rsidR="00C9390A" w:rsidRPr="002A53DD" w:rsidRDefault="00C9390A" w:rsidP="000C604C">
            <w:pPr>
              <w:pStyle w:val="ProductList-OfferingBody"/>
              <w:jc w:val="center"/>
              <w:rPr>
                <w:rFonts w:eastAsia="SimSun"/>
              </w:rPr>
            </w:pPr>
            <w:r w:rsidRPr="002A53DD">
              <w:rPr>
                <w:rFonts w:eastAsia="SimSun"/>
              </w:rPr>
              <w:t>25%</w:t>
            </w:r>
          </w:p>
        </w:tc>
      </w:tr>
      <w:tr w:rsidR="00C9390A" w:rsidRPr="007E0270" w14:paraId="0247D6C4" w14:textId="77777777" w:rsidTr="003E09D2">
        <w:tc>
          <w:tcPr>
            <w:tcW w:w="5400" w:type="dxa"/>
          </w:tcPr>
          <w:p w14:paraId="41539B17" w14:textId="77777777" w:rsidR="00C9390A" w:rsidRPr="002A53DD" w:rsidRDefault="00C9390A" w:rsidP="000C604C">
            <w:pPr>
              <w:pStyle w:val="ProductList-OfferingBody"/>
              <w:jc w:val="center"/>
              <w:rPr>
                <w:rFonts w:eastAsia="SimSun"/>
              </w:rPr>
            </w:pPr>
            <w:r w:rsidRPr="002A53DD">
              <w:rPr>
                <w:rFonts w:eastAsia="SimSun"/>
              </w:rPr>
              <w:t>&lt; 99%</w:t>
            </w:r>
          </w:p>
        </w:tc>
        <w:tc>
          <w:tcPr>
            <w:tcW w:w="5400" w:type="dxa"/>
          </w:tcPr>
          <w:p w14:paraId="3F718D55" w14:textId="77777777" w:rsidR="00C9390A" w:rsidRPr="002A53DD" w:rsidRDefault="00C9390A" w:rsidP="000C604C">
            <w:pPr>
              <w:pStyle w:val="ProductList-OfferingBody"/>
              <w:jc w:val="center"/>
              <w:rPr>
                <w:rFonts w:eastAsia="SimSun"/>
              </w:rPr>
            </w:pPr>
            <w:r w:rsidRPr="002A53DD">
              <w:rPr>
                <w:rFonts w:eastAsia="SimSun"/>
              </w:rPr>
              <w:t>50%</w:t>
            </w:r>
          </w:p>
        </w:tc>
      </w:tr>
      <w:tr w:rsidR="00C9390A" w:rsidRPr="007E0270" w14:paraId="06899443" w14:textId="77777777" w:rsidTr="003E09D2">
        <w:tc>
          <w:tcPr>
            <w:tcW w:w="5400" w:type="dxa"/>
          </w:tcPr>
          <w:p w14:paraId="1906CB5D" w14:textId="77777777" w:rsidR="00C9390A" w:rsidRPr="002A53DD" w:rsidRDefault="00C9390A" w:rsidP="000C604C">
            <w:pPr>
              <w:pStyle w:val="ProductList-OfferingBody"/>
              <w:jc w:val="center"/>
              <w:rPr>
                <w:rFonts w:eastAsia="SimSun"/>
              </w:rPr>
            </w:pPr>
            <w:r w:rsidRPr="002A53DD">
              <w:rPr>
                <w:rFonts w:eastAsia="SimSun"/>
              </w:rPr>
              <w:t>&lt; 95%</w:t>
            </w:r>
          </w:p>
        </w:tc>
        <w:tc>
          <w:tcPr>
            <w:tcW w:w="5400" w:type="dxa"/>
          </w:tcPr>
          <w:p w14:paraId="34B45E11" w14:textId="77777777" w:rsidR="00C9390A" w:rsidRPr="002A53DD" w:rsidRDefault="00C9390A" w:rsidP="000C604C">
            <w:pPr>
              <w:pStyle w:val="ProductList-OfferingBody"/>
              <w:jc w:val="center"/>
              <w:rPr>
                <w:rFonts w:eastAsia="SimSun"/>
              </w:rPr>
            </w:pPr>
            <w:r w:rsidRPr="002A53DD">
              <w:rPr>
                <w:rFonts w:eastAsia="SimSun"/>
              </w:rPr>
              <w:t>100%</w:t>
            </w:r>
          </w:p>
        </w:tc>
      </w:tr>
    </w:tbl>
    <w:bookmarkStart w:id="62" w:name="_Toc480808180"/>
    <w:bookmarkStart w:id="63" w:name="Stream"/>
    <w:bookmarkStart w:id="64" w:name="_Toc525207099"/>
    <w:bookmarkStart w:id="65" w:name="_Toc526859625"/>
    <w:p w14:paraId="2F67C50E"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16FEFFC" w14:textId="77777777" w:rsidR="00B17C0F" w:rsidRPr="002A53DD" w:rsidRDefault="00B17C0F" w:rsidP="000C604C">
      <w:pPr>
        <w:pStyle w:val="ProductList-Offering2Heading"/>
        <w:outlineLvl w:val="2"/>
        <w:rPr>
          <w:rFonts w:ascii="Calibri Light" w:eastAsia="SimSun" w:hAnsi="Calibri Light"/>
        </w:rPr>
      </w:pPr>
      <w:bookmarkStart w:id="66" w:name="_Toc130815593"/>
      <w:r w:rsidRPr="002A53DD">
        <w:rPr>
          <w:rFonts w:ascii="Calibri Light" w:eastAsia="SimSun" w:hAnsi="Calibri Light"/>
        </w:rPr>
        <w:t>Microsoft Stream</w:t>
      </w:r>
      <w:bookmarkEnd w:id="62"/>
      <w:bookmarkEnd w:id="66"/>
    </w:p>
    <w:bookmarkEnd w:id="63"/>
    <w:p w14:paraId="6E568DFB"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szCs w:val="18"/>
        </w:rPr>
        <w:t>在客户具有相应权限、内容有效且不考虑不受支持的情形的情况下，客户仍无法加载、播放、删除视频或编辑视频元数据的任何时间段</w:t>
      </w:r>
      <w:r w:rsidRPr="002A53DD">
        <w:rPr>
          <w:rFonts w:ascii="Calibri" w:eastAsia="SimSun" w:hAnsi="Calibri" w:hint="eastAsia"/>
          <w:szCs w:val="18"/>
          <w:vertAlign w:val="superscript"/>
        </w:rPr>
        <w:t>1</w:t>
      </w:r>
      <w:r w:rsidRPr="002A53DD">
        <w:rPr>
          <w:rFonts w:ascii="Calibri" w:eastAsia="SimSun" w:hAnsi="Calibri" w:hint="eastAsia"/>
          <w:szCs w:val="18"/>
        </w:rPr>
        <w:t>。</w:t>
      </w:r>
    </w:p>
    <w:p w14:paraId="0991C4B5" w14:textId="77777777" w:rsidR="00B17C0F" w:rsidRPr="002A53DD" w:rsidRDefault="00B17C0F" w:rsidP="000C604C">
      <w:pPr>
        <w:pStyle w:val="ProductList-Body"/>
        <w:rPr>
          <w:rFonts w:ascii="Calibri" w:eastAsia="SimSun" w:hAnsi="Calibri"/>
        </w:rPr>
      </w:pPr>
    </w:p>
    <w:p w14:paraId="3834043C"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每月正常服务时间百分比应使用以下公式计算</w:t>
      </w:r>
      <w:r w:rsidRPr="00B17C0F">
        <w:rPr>
          <w:rFonts w:ascii="SimSun" w:eastAsia="SimSun" w:hAnsi="SimSun" w:cstheme="minorHAnsi"/>
        </w:rPr>
        <w:t>：</w:t>
      </w:r>
    </w:p>
    <w:p w14:paraId="3E933947" w14:textId="77777777" w:rsidR="00B17C0F" w:rsidRPr="002A53DD" w:rsidRDefault="00B17C0F" w:rsidP="000C604C">
      <w:pPr>
        <w:pStyle w:val="ProductList-Body"/>
        <w:rPr>
          <w:rFonts w:ascii="Calibri" w:eastAsia="SimSun" w:hAnsi="Calibri"/>
        </w:rPr>
      </w:pPr>
    </w:p>
    <w:p w14:paraId="31093D93" w14:textId="77777777" w:rsidR="00B17C0F" w:rsidRPr="007E0270" w:rsidRDefault="00C03A9D" w:rsidP="000C604C">
      <w:pPr>
        <w:spacing w:line="259" w:lineRule="auto"/>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Calibri" w:hint="eastAsia"/>
              <w:sz w:val="18"/>
              <w:szCs w:val="18"/>
            </w:rPr>
            <m:t xml:space="preserve">  100</m:t>
          </m:r>
        </m:oMath>
      </m:oMathPara>
    </w:p>
    <w:p w14:paraId="4A8BEFA4"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rPr>
        <w:t>其中的停机时间采用用户分钟数来计量；即，在每个月中，停机时间是该月发生的每个事件的长度总和（分钟数）乘以受事件影响的用户数量。</w:t>
      </w:r>
    </w:p>
    <w:p w14:paraId="75754C1A" w14:textId="77777777" w:rsidR="00B17C0F" w:rsidRPr="002A53DD" w:rsidRDefault="00B17C0F" w:rsidP="000C604C">
      <w:pPr>
        <w:pStyle w:val="ProductList-Body"/>
        <w:rPr>
          <w:rFonts w:ascii="Calibri" w:eastAsia="SimSun" w:hAnsi="Calibri"/>
        </w:rPr>
      </w:pPr>
    </w:p>
    <w:p w14:paraId="2FF5865F"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服务级别承诺</w:t>
      </w:r>
      <w:r w:rsidRPr="00B17C0F">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17C0F" w:rsidRPr="007E0270" w14:paraId="6369048C" w14:textId="77777777" w:rsidTr="00472B9F">
        <w:trPr>
          <w:tblHeader/>
        </w:trPr>
        <w:tc>
          <w:tcPr>
            <w:tcW w:w="2500" w:type="pct"/>
            <w:shd w:val="clear" w:color="auto" w:fill="0072C6"/>
          </w:tcPr>
          <w:p w14:paraId="7930A6FA" w14:textId="77777777" w:rsidR="00B17C0F" w:rsidRPr="002A53DD" w:rsidRDefault="00B17C0F"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2500" w:type="pct"/>
            <w:shd w:val="clear" w:color="auto" w:fill="0072C6"/>
          </w:tcPr>
          <w:p w14:paraId="5A82B510" w14:textId="77777777" w:rsidR="00B17C0F" w:rsidRPr="002A53DD" w:rsidRDefault="00B17C0F"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B17C0F" w:rsidRPr="007E0270" w14:paraId="58E20168" w14:textId="77777777" w:rsidTr="00472B9F">
        <w:tc>
          <w:tcPr>
            <w:tcW w:w="2500" w:type="pct"/>
          </w:tcPr>
          <w:p w14:paraId="4EE0519D"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99.9%</w:t>
            </w:r>
          </w:p>
        </w:tc>
        <w:tc>
          <w:tcPr>
            <w:tcW w:w="2500" w:type="pct"/>
          </w:tcPr>
          <w:p w14:paraId="0EA7DD50"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25%</w:t>
            </w:r>
          </w:p>
        </w:tc>
      </w:tr>
      <w:tr w:rsidR="00B17C0F" w:rsidRPr="007E0270" w14:paraId="1C95D0BD" w14:textId="77777777" w:rsidTr="00472B9F">
        <w:tc>
          <w:tcPr>
            <w:tcW w:w="2500" w:type="pct"/>
          </w:tcPr>
          <w:p w14:paraId="715CC739"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99%</w:t>
            </w:r>
          </w:p>
        </w:tc>
        <w:tc>
          <w:tcPr>
            <w:tcW w:w="2500" w:type="pct"/>
          </w:tcPr>
          <w:p w14:paraId="0F53CAC0"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50%</w:t>
            </w:r>
          </w:p>
        </w:tc>
      </w:tr>
      <w:tr w:rsidR="00B17C0F" w:rsidRPr="007E0270" w14:paraId="1371F759" w14:textId="77777777" w:rsidTr="00472B9F">
        <w:tc>
          <w:tcPr>
            <w:tcW w:w="2500" w:type="pct"/>
          </w:tcPr>
          <w:p w14:paraId="3A75A3D9"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95%</w:t>
            </w:r>
          </w:p>
        </w:tc>
        <w:tc>
          <w:tcPr>
            <w:tcW w:w="2500" w:type="pct"/>
          </w:tcPr>
          <w:p w14:paraId="4E1B96B8"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100%</w:t>
            </w:r>
          </w:p>
        </w:tc>
      </w:tr>
    </w:tbl>
    <w:p w14:paraId="162AD765" w14:textId="77777777" w:rsidR="00B17C0F" w:rsidRPr="002A53DD" w:rsidRDefault="00B17C0F" w:rsidP="000C604C">
      <w:pPr>
        <w:pStyle w:val="ProductList-Body"/>
        <w:rPr>
          <w:rFonts w:ascii="Calibri" w:eastAsia="SimSun" w:hAnsi="Calibri"/>
        </w:rPr>
      </w:pPr>
    </w:p>
    <w:p w14:paraId="0495EACD"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服务级别例外</w:t>
      </w:r>
      <w:r w:rsidRPr="00B17C0F">
        <w:rPr>
          <w:rFonts w:ascii="SimSun" w:eastAsia="SimSun" w:hAnsi="SimSun" w:cstheme="minorHAnsi"/>
        </w:rPr>
        <w:t>：</w:t>
      </w:r>
      <w:r w:rsidRPr="002A53DD">
        <w:rPr>
          <w:rFonts w:ascii="Calibri" w:eastAsia="SimSun" w:hAnsi="Calibri" w:hint="eastAsia"/>
        </w:rPr>
        <w:t>没有为</w:t>
      </w:r>
      <w:r w:rsidRPr="002A53DD">
        <w:rPr>
          <w:rFonts w:ascii="Calibri" w:eastAsia="SimSun" w:hAnsi="Calibri" w:hint="eastAsia"/>
        </w:rPr>
        <w:t xml:space="preserve"> Microsoft Stream </w:t>
      </w:r>
      <w:r w:rsidRPr="002A53DD">
        <w:rPr>
          <w:rFonts w:ascii="Calibri" w:eastAsia="SimSun" w:hAnsi="Calibri" w:hint="eastAsia"/>
        </w:rPr>
        <w:t>的任何免费层级提供任何</w:t>
      </w:r>
      <w:r w:rsidRPr="002A53DD">
        <w:rPr>
          <w:rFonts w:ascii="Calibri" w:eastAsia="SimSun" w:hAnsi="Calibri" w:hint="eastAsia"/>
        </w:rPr>
        <w:t xml:space="preserve"> SLA</w:t>
      </w:r>
      <w:r w:rsidRPr="002A53DD">
        <w:rPr>
          <w:rFonts w:ascii="Calibri" w:eastAsia="SimSun" w:hAnsi="Calibri" w:hint="eastAsia"/>
        </w:rPr>
        <w:t>。</w:t>
      </w:r>
      <w:r w:rsidRPr="002A53DD">
        <w:rPr>
          <w:rFonts w:ascii="Calibri" w:eastAsia="SimSun" w:hAnsi="Calibri" w:hint="eastAsia"/>
        </w:rPr>
        <w:br/>
      </w:r>
    </w:p>
    <w:p w14:paraId="065D7B4A" w14:textId="77777777" w:rsidR="00B17C0F" w:rsidRPr="002A53DD" w:rsidRDefault="00B17C0F" w:rsidP="000C604C">
      <w:pPr>
        <w:rPr>
          <w:rFonts w:ascii="Calibri" w:eastAsia="SimSun" w:hAnsi="Calibri"/>
          <w:sz w:val="18"/>
        </w:rPr>
      </w:pPr>
      <w:r w:rsidRPr="002A53DD">
        <w:rPr>
          <w:rFonts w:ascii="Calibri" w:eastAsia="SimSun" w:hAnsi="Calibri" w:hint="eastAsia"/>
          <w:sz w:val="18"/>
          <w:vertAlign w:val="superscript"/>
        </w:rPr>
        <w:t>1</w:t>
      </w:r>
      <w:r w:rsidRPr="002A53DD">
        <w:rPr>
          <w:rFonts w:ascii="Calibri" w:eastAsia="SimSun" w:hAnsi="Calibri" w:hint="eastAsia"/>
          <w:sz w:val="18"/>
        </w:rPr>
        <w:t>不受支持的情形可能包括</w:t>
      </w:r>
      <w:r w:rsidRPr="00B17C0F">
        <w:rPr>
          <w:rFonts w:ascii="SimSun" w:eastAsia="SimSun" w:hAnsi="SimSun" w:cstheme="minorHAnsi"/>
          <w:sz w:val="18"/>
        </w:rPr>
        <w:t>：</w:t>
      </w:r>
      <w:r w:rsidRPr="002A53DD">
        <w:rPr>
          <w:rFonts w:ascii="Calibri" w:eastAsia="SimSun" w:hAnsi="Calibri" w:hint="eastAsia"/>
          <w:sz w:val="18"/>
        </w:rPr>
        <w:t>在不受支持的设备</w:t>
      </w:r>
      <w:r w:rsidRPr="002A53DD">
        <w:rPr>
          <w:rFonts w:ascii="Calibri" w:eastAsia="SimSun" w:hAnsi="Calibri" w:hint="eastAsia"/>
          <w:sz w:val="18"/>
        </w:rPr>
        <w:t>/</w:t>
      </w:r>
      <w:r w:rsidRPr="002A53DD">
        <w:rPr>
          <w:rFonts w:ascii="Calibri" w:eastAsia="SimSun" w:hAnsi="Calibri" w:hint="eastAsia"/>
          <w:sz w:val="18"/>
        </w:rPr>
        <w:t>操作系统上进行播放、客户端出现网络问题以及用户错误。</w:t>
      </w:r>
    </w:p>
    <w:p w14:paraId="1F356AAA" w14:textId="77777777" w:rsidR="00472B9F" w:rsidRPr="002A53DD" w:rsidRDefault="00C03A9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39EE834" w14:textId="77777777" w:rsidR="004A277E" w:rsidRPr="00F914F7" w:rsidRDefault="004A277E" w:rsidP="000C604C">
      <w:pPr>
        <w:pStyle w:val="ProductList-Offering2Heading"/>
        <w:outlineLvl w:val="2"/>
        <w:rPr>
          <w:rFonts w:ascii="Calibri Light" w:eastAsia="SimSun" w:hAnsi="Calibri Light"/>
        </w:rPr>
      </w:pPr>
      <w:bookmarkStart w:id="67" w:name="_Toc130815594"/>
      <w:r w:rsidRPr="00F914F7">
        <w:rPr>
          <w:rFonts w:ascii="Calibri Light" w:eastAsia="SimSun" w:hAnsi="Calibri Light"/>
        </w:rPr>
        <w:t xml:space="preserve">Microsoft </w:t>
      </w:r>
      <w:bookmarkEnd w:id="64"/>
      <w:r w:rsidRPr="00F914F7">
        <w:rPr>
          <w:rFonts w:ascii="Calibri Light" w:eastAsia="SimSun" w:hAnsi="Calibri Light"/>
        </w:rPr>
        <w:t>Teams</w:t>
      </w:r>
      <w:bookmarkEnd w:id="65"/>
      <w:bookmarkEnd w:id="67"/>
    </w:p>
    <w:p w14:paraId="423EFD70" w14:textId="77777777" w:rsidR="004A277E" w:rsidRPr="00C94D5C" w:rsidRDefault="004A277E" w:rsidP="000C604C">
      <w:pPr>
        <w:spacing w:after="0"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sz w:val="18"/>
          <w:szCs w:val="18"/>
        </w:rPr>
        <w:t>最</w:t>
      </w:r>
      <w:r w:rsidRPr="00C94D5C">
        <w:rPr>
          <w:rFonts w:eastAsia="SimSun" w:cs="MingLiU"/>
          <w:sz w:val="18"/>
          <w:szCs w:val="18"/>
        </w:rPr>
        <w:t>终</w:t>
      </w:r>
      <w:r w:rsidRPr="00C94D5C">
        <w:rPr>
          <w:rFonts w:eastAsia="SimSun" w:cs="MS Mincho"/>
          <w:sz w:val="18"/>
          <w:szCs w:val="18"/>
        </w:rPr>
        <w:t>用</w:t>
      </w:r>
      <w:r w:rsidRPr="00C94D5C">
        <w:rPr>
          <w:rFonts w:eastAsia="SimSun" w:cs="MingLiU"/>
          <w:sz w:val="18"/>
          <w:szCs w:val="18"/>
        </w:rPr>
        <w:t>户</w:t>
      </w:r>
      <w:r w:rsidRPr="00C94D5C">
        <w:rPr>
          <w:rFonts w:eastAsia="SimSun" w:cs="MS Mincho"/>
          <w:sz w:val="18"/>
          <w:szCs w:val="18"/>
        </w:rPr>
        <w:t>无法</w:t>
      </w:r>
      <w:r w:rsidRPr="00C94D5C">
        <w:rPr>
          <w:rFonts w:eastAsia="SimSun"/>
          <w:sz w:val="18"/>
          <w:szCs w:val="18"/>
        </w:rPr>
        <w:t>看到当前状</w:t>
      </w:r>
      <w:r w:rsidRPr="00C94D5C">
        <w:rPr>
          <w:rFonts w:eastAsia="SimSun" w:cs="MingLiU"/>
          <w:sz w:val="18"/>
          <w:szCs w:val="18"/>
        </w:rPr>
        <w:t>态</w:t>
      </w:r>
      <w:r w:rsidRPr="00C94D5C">
        <w:rPr>
          <w:rFonts w:eastAsia="SimSun" w:cs="MS Mincho"/>
          <w:sz w:val="18"/>
          <w:szCs w:val="18"/>
        </w:rPr>
        <w:t>、</w:t>
      </w:r>
      <w:r w:rsidRPr="00C94D5C">
        <w:rPr>
          <w:rFonts w:eastAsia="SimSun" w:cs="MingLiU"/>
          <w:sz w:val="18"/>
          <w:szCs w:val="18"/>
        </w:rPr>
        <w:t>进</w:t>
      </w:r>
      <w:r w:rsidRPr="00C94D5C">
        <w:rPr>
          <w:rFonts w:eastAsia="SimSun" w:cs="MS Mincho"/>
          <w:sz w:val="18"/>
          <w:szCs w:val="18"/>
        </w:rPr>
        <w:t>行即</w:t>
      </w:r>
      <w:r w:rsidRPr="00C94D5C">
        <w:rPr>
          <w:rFonts w:eastAsia="SimSun" w:cs="MingLiU"/>
          <w:sz w:val="18"/>
          <w:szCs w:val="18"/>
        </w:rPr>
        <w:t>时</w:t>
      </w:r>
      <w:r w:rsidRPr="00C94D5C">
        <w:rPr>
          <w:rFonts w:eastAsia="SimSun" w:cs="MS Mincho"/>
          <w:sz w:val="18"/>
          <w:szCs w:val="18"/>
        </w:rPr>
        <w:t>消息</w:t>
      </w:r>
      <w:r w:rsidRPr="00C94D5C">
        <w:rPr>
          <w:rFonts w:eastAsia="SimSun" w:cs="MingLiU"/>
          <w:sz w:val="18"/>
          <w:szCs w:val="18"/>
        </w:rPr>
        <w:t>对话</w:t>
      </w:r>
      <w:r w:rsidRPr="00C94D5C">
        <w:rPr>
          <w:rFonts w:eastAsia="SimSun" w:cs="MS Mincho"/>
          <w:sz w:val="18"/>
          <w:szCs w:val="18"/>
        </w:rPr>
        <w:t>或</w:t>
      </w:r>
      <w:r w:rsidRPr="00C94D5C">
        <w:rPr>
          <w:rFonts w:eastAsia="SimSun" w:cs="MingLiU"/>
          <w:sz w:val="18"/>
          <w:szCs w:val="18"/>
        </w:rPr>
        <w:t>发</w:t>
      </w:r>
      <w:r w:rsidRPr="00C94D5C">
        <w:rPr>
          <w:rFonts w:eastAsia="SimSun" w:cs="MS Mincho"/>
          <w:sz w:val="18"/>
          <w:szCs w:val="18"/>
        </w:rPr>
        <w:t>起在</w:t>
      </w:r>
      <w:r w:rsidRPr="00C94D5C">
        <w:rPr>
          <w:rFonts w:eastAsia="SimSun" w:cs="MingLiU"/>
          <w:sz w:val="18"/>
          <w:szCs w:val="18"/>
        </w:rPr>
        <w:t>线</w:t>
      </w:r>
      <w:r w:rsidRPr="00C94D5C">
        <w:rPr>
          <w:rFonts w:eastAsia="SimSun" w:cs="MS Mincho"/>
          <w:sz w:val="18"/>
          <w:szCs w:val="18"/>
        </w:rPr>
        <w:t>会</w:t>
      </w:r>
      <w:r w:rsidRPr="00C94D5C">
        <w:rPr>
          <w:rFonts w:eastAsia="SimSun" w:cs="MingLiU"/>
          <w:sz w:val="18"/>
          <w:szCs w:val="18"/>
        </w:rPr>
        <w:t>议</w:t>
      </w:r>
      <w:r w:rsidRPr="00C94D5C">
        <w:rPr>
          <w:rFonts w:eastAsia="SimSun"/>
          <w:sz w:val="18"/>
          <w:szCs w:val="18"/>
        </w:rPr>
        <w:t>的任何</w:t>
      </w:r>
      <w:r w:rsidRPr="00C94D5C">
        <w:rPr>
          <w:rFonts w:eastAsia="SimSun" w:cs="MingLiU"/>
          <w:sz w:val="18"/>
          <w:szCs w:val="18"/>
        </w:rPr>
        <w:t>时间</w:t>
      </w:r>
      <w:r w:rsidRPr="00C94D5C">
        <w:rPr>
          <w:rFonts w:eastAsia="SimSun" w:cs="MS Mincho"/>
          <w:sz w:val="18"/>
          <w:szCs w:val="18"/>
        </w:rPr>
        <w:t>段。</w:t>
      </w:r>
      <w:r w:rsidRPr="00C94D5C">
        <w:rPr>
          <w:rFonts w:eastAsia="SimSun"/>
          <w:sz w:val="18"/>
          <w:szCs w:val="18"/>
          <w:vertAlign w:val="superscript"/>
        </w:rPr>
        <w:t>1</w:t>
      </w:r>
    </w:p>
    <w:p w14:paraId="058D96C5" w14:textId="77777777" w:rsidR="003E09D2" w:rsidRPr="002A53DD" w:rsidRDefault="003E09D2" w:rsidP="000C604C">
      <w:pPr>
        <w:pStyle w:val="ProductList-Body"/>
        <w:rPr>
          <w:rFonts w:eastAsia="SimSun"/>
        </w:rPr>
      </w:pPr>
    </w:p>
    <w:p w14:paraId="23DDB851" w14:textId="77777777" w:rsidR="003E09D2" w:rsidRDefault="003E09D2"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0BF4D079" w14:textId="77777777" w:rsidR="007E0270" w:rsidRPr="007E0270" w:rsidRDefault="007E0270" w:rsidP="000C604C">
      <w:pPr>
        <w:pStyle w:val="ProductList-Body"/>
      </w:pPr>
    </w:p>
    <w:p w14:paraId="49EE6BA7" w14:textId="77777777" w:rsidR="003E09D2" w:rsidRPr="007E0270" w:rsidRDefault="00C03A9D"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AA4BA43" w14:textId="77777777" w:rsidR="003E09D2" w:rsidRPr="002A53DD" w:rsidRDefault="003E09D2"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7C8A78F3" w14:textId="77777777" w:rsidR="003E09D2" w:rsidRPr="002A53DD" w:rsidRDefault="003E09D2" w:rsidP="000C604C">
      <w:pPr>
        <w:pStyle w:val="ProductList-Body"/>
        <w:rPr>
          <w:rFonts w:eastAsia="SimSun"/>
        </w:rPr>
      </w:pPr>
    </w:p>
    <w:p w14:paraId="674EEF98" w14:textId="77777777" w:rsidR="003E09D2" w:rsidRPr="002A53DD" w:rsidRDefault="003E09D2"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7E0270" w14:paraId="1330D6CD" w14:textId="77777777" w:rsidTr="003E09D2">
        <w:trPr>
          <w:tblHeader/>
        </w:trPr>
        <w:tc>
          <w:tcPr>
            <w:tcW w:w="5400" w:type="dxa"/>
            <w:shd w:val="clear" w:color="auto" w:fill="0072C6"/>
          </w:tcPr>
          <w:p w14:paraId="5A4A9B05" w14:textId="77777777" w:rsidR="003E09D2" w:rsidRPr="002A53DD" w:rsidRDefault="003E09D2"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B29F1DE" w14:textId="77777777" w:rsidR="003E09D2" w:rsidRPr="002A53DD" w:rsidRDefault="003E09D2"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E09D2" w:rsidRPr="007E0270" w14:paraId="50B4BC21" w14:textId="77777777" w:rsidTr="003E09D2">
        <w:tc>
          <w:tcPr>
            <w:tcW w:w="5400" w:type="dxa"/>
          </w:tcPr>
          <w:p w14:paraId="53AD2168" w14:textId="77777777" w:rsidR="003E09D2" w:rsidRPr="002A53DD" w:rsidRDefault="003E09D2" w:rsidP="000C604C">
            <w:pPr>
              <w:pStyle w:val="ProductList-OfferingBody"/>
              <w:jc w:val="center"/>
              <w:rPr>
                <w:rFonts w:eastAsia="SimSun"/>
              </w:rPr>
            </w:pPr>
            <w:r w:rsidRPr="002A53DD">
              <w:rPr>
                <w:rFonts w:eastAsia="SimSun"/>
              </w:rPr>
              <w:t>&lt; 99.9%</w:t>
            </w:r>
          </w:p>
        </w:tc>
        <w:tc>
          <w:tcPr>
            <w:tcW w:w="5400" w:type="dxa"/>
          </w:tcPr>
          <w:p w14:paraId="33E76FB2" w14:textId="77777777" w:rsidR="003E09D2" w:rsidRPr="002A53DD" w:rsidRDefault="003E09D2" w:rsidP="000C604C">
            <w:pPr>
              <w:pStyle w:val="ProductList-OfferingBody"/>
              <w:jc w:val="center"/>
              <w:rPr>
                <w:rFonts w:eastAsia="SimSun"/>
              </w:rPr>
            </w:pPr>
            <w:r w:rsidRPr="002A53DD">
              <w:rPr>
                <w:rFonts w:eastAsia="SimSun"/>
              </w:rPr>
              <w:t>25%</w:t>
            </w:r>
          </w:p>
        </w:tc>
      </w:tr>
      <w:tr w:rsidR="003E09D2" w:rsidRPr="007E0270" w14:paraId="781A73A2" w14:textId="77777777" w:rsidTr="003E09D2">
        <w:tc>
          <w:tcPr>
            <w:tcW w:w="5400" w:type="dxa"/>
          </w:tcPr>
          <w:p w14:paraId="40A22E3B" w14:textId="77777777" w:rsidR="003E09D2" w:rsidRPr="002A53DD" w:rsidRDefault="003E09D2" w:rsidP="000C604C">
            <w:pPr>
              <w:pStyle w:val="ProductList-OfferingBody"/>
              <w:jc w:val="center"/>
              <w:rPr>
                <w:rFonts w:eastAsia="SimSun"/>
              </w:rPr>
            </w:pPr>
            <w:r w:rsidRPr="002A53DD">
              <w:rPr>
                <w:rFonts w:eastAsia="SimSun"/>
              </w:rPr>
              <w:t>&lt; 99%</w:t>
            </w:r>
          </w:p>
        </w:tc>
        <w:tc>
          <w:tcPr>
            <w:tcW w:w="5400" w:type="dxa"/>
          </w:tcPr>
          <w:p w14:paraId="28D46B05" w14:textId="77777777" w:rsidR="003E09D2" w:rsidRPr="002A53DD" w:rsidRDefault="003E09D2" w:rsidP="000C604C">
            <w:pPr>
              <w:pStyle w:val="ProductList-OfferingBody"/>
              <w:jc w:val="center"/>
              <w:rPr>
                <w:rFonts w:eastAsia="SimSun"/>
              </w:rPr>
            </w:pPr>
            <w:r w:rsidRPr="002A53DD">
              <w:rPr>
                <w:rFonts w:eastAsia="SimSun"/>
              </w:rPr>
              <w:t>50%</w:t>
            </w:r>
          </w:p>
        </w:tc>
      </w:tr>
      <w:tr w:rsidR="003E09D2" w:rsidRPr="007E0270" w14:paraId="5276B92A" w14:textId="77777777" w:rsidTr="003E09D2">
        <w:tc>
          <w:tcPr>
            <w:tcW w:w="5400" w:type="dxa"/>
          </w:tcPr>
          <w:p w14:paraId="29D2FF5F" w14:textId="77777777" w:rsidR="003E09D2" w:rsidRPr="002A53DD" w:rsidRDefault="003E09D2" w:rsidP="000C604C">
            <w:pPr>
              <w:pStyle w:val="ProductList-OfferingBody"/>
              <w:jc w:val="center"/>
              <w:rPr>
                <w:rFonts w:eastAsia="SimSun"/>
              </w:rPr>
            </w:pPr>
            <w:r w:rsidRPr="002A53DD">
              <w:rPr>
                <w:rFonts w:eastAsia="SimSun"/>
              </w:rPr>
              <w:t>&lt; 95%</w:t>
            </w:r>
          </w:p>
        </w:tc>
        <w:tc>
          <w:tcPr>
            <w:tcW w:w="5400" w:type="dxa"/>
          </w:tcPr>
          <w:p w14:paraId="1E9B9A2F" w14:textId="77777777" w:rsidR="003E09D2" w:rsidRPr="002A53DD" w:rsidRDefault="003E09D2" w:rsidP="000C604C">
            <w:pPr>
              <w:pStyle w:val="ProductList-OfferingBody"/>
              <w:jc w:val="center"/>
              <w:rPr>
                <w:rFonts w:eastAsia="SimSun"/>
              </w:rPr>
            </w:pPr>
            <w:r w:rsidRPr="002A53DD">
              <w:rPr>
                <w:rFonts w:eastAsia="SimSun"/>
              </w:rPr>
              <w:t>100%</w:t>
            </w:r>
          </w:p>
        </w:tc>
      </w:tr>
    </w:tbl>
    <w:p w14:paraId="2FAA7406" w14:textId="77777777" w:rsidR="004A277E" w:rsidRPr="00C94D5C" w:rsidRDefault="004A277E" w:rsidP="000C604C">
      <w:pPr>
        <w:spacing w:after="0" w:line="240" w:lineRule="auto"/>
        <w:rPr>
          <w:rFonts w:eastAsia="SimSun"/>
          <w:sz w:val="16"/>
          <w:szCs w:val="18"/>
        </w:rPr>
      </w:pPr>
      <w:r w:rsidRPr="005465C9">
        <w:rPr>
          <w:rFonts w:eastAsia="SimSun"/>
          <w:sz w:val="18"/>
          <w:szCs w:val="18"/>
          <w:vertAlign w:val="superscript"/>
        </w:rPr>
        <w:t>1</w:t>
      </w:r>
      <w:r w:rsidRPr="00C94D5C">
        <w:rPr>
          <w:rFonts w:eastAsia="SimSun"/>
          <w:sz w:val="16"/>
          <w:szCs w:val="18"/>
        </w:rPr>
        <w:t>在</w:t>
      </w:r>
      <w:r w:rsidRPr="00C94D5C">
        <w:rPr>
          <w:rFonts w:eastAsia="SimSun" w:cs="MingLiU"/>
          <w:sz w:val="16"/>
          <w:szCs w:val="18"/>
        </w:rPr>
        <w:t>线</w:t>
      </w:r>
      <w:r w:rsidRPr="00C94D5C">
        <w:rPr>
          <w:rFonts w:eastAsia="SimSun" w:cs="MS Mincho"/>
          <w:sz w:val="16"/>
          <w:szCs w:val="18"/>
        </w:rPr>
        <w:t>会</w:t>
      </w:r>
      <w:r w:rsidRPr="00C94D5C">
        <w:rPr>
          <w:rFonts w:eastAsia="SimSun" w:cs="MingLiU"/>
          <w:sz w:val="16"/>
          <w:szCs w:val="18"/>
        </w:rPr>
        <w:t>议</w:t>
      </w:r>
      <w:r w:rsidRPr="00C94D5C">
        <w:rPr>
          <w:rFonts w:eastAsia="SimSun" w:cs="MS Mincho"/>
          <w:sz w:val="16"/>
          <w:szCs w:val="18"/>
        </w:rPr>
        <w:t>功能</w:t>
      </w:r>
      <w:r w:rsidRPr="00C94D5C">
        <w:rPr>
          <w:rFonts w:eastAsia="SimSun" w:cs="MingLiU"/>
          <w:sz w:val="16"/>
          <w:szCs w:val="18"/>
        </w:rPr>
        <w:t>仅</w:t>
      </w:r>
      <w:r w:rsidRPr="00C94D5C">
        <w:rPr>
          <w:rFonts w:eastAsia="SimSun" w:cs="MS Mincho"/>
          <w:sz w:val="16"/>
          <w:szCs w:val="18"/>
        </w:rPr>
        <w:t>适用于具</w:t>
      </w:r>
      <w:r w:rsidRPr="00C94D5C">
        <w:rPr>
          <w:rFonts w:eastAsia="SimSun" w:cs="MingLiU"/>
          <w:sz w:val="16"/>
          <w:szCs w:val="18"/>
        </w:rPr>
        <w:t>备</w:t>
      </w:r>
      <w:r w:rsidRPr="00C94D5C">
        <w:rPr>
          <w:rFonts w:eastAsia="SimSun"/>
          <w:sz w:val="16"/>
          <w:szCs w:val="18"/>
        </w:rPr>
        <w:t xml:space="preserve"> Skype for Business Online </w:t>
      </w:r>
      <w:r w:rsidRPr="00C94D5C">
        <w:rPr>
          <w:rFonts w:eastAsia="SimSun" w:cs="MingLiU"/>
          <w:sz w:val="16"/>
          <w:szCs w:val="18"/>
        </w:rPr>
        <w:t>计</w:t>
      </w:r>
      <w:r w:rsidRPr="00C94D5C">
        <w:rPr>
          <w:rFonts w:eastAsia="SimSun" w:cs="MS Mincho"/>
          <w:sz w:val="16"/>
          <w:szCs w:val="18"/>
        </w:rPr>
        <w:t>划</w:t>
      </w:r>
      <w:r w:rsidRPr="00C94D5C">
        <w:rPr>
          <w:rFonts w:eastAsia="SimSun"/>
          <w:sz w:val="16"/>
          <w:szCs w:val="18"/>
        </w:rPr>
        <w:t xml:space="preserve"> 2 </w:t>
      </w:r>
      <w:r w:rsidRPr="00C94D5C">
        <w:rPr>
          <w:rFonts w:eastAsia="SimSun"/>
          <w:sz w:val="16"/>
          <w:szCs w:val="18"/>
        </w:rPr>
        <w:t>服</w:t>
      </w:r>
      <w:r w:rsidRPr="00C94D5C">
        <w:rPr>
          <w:rFonts w:eastAsia="SimSun" w:cs="MingLiU"/>
          <w:sz w:val="16"/>
          <w:szCs w:val="18"/>
        </w:rPr>
        <w:t>务许</w:t>
      </w:r>
      <w:r w:rsidRPr="00C94D5C">
        <w:rPr>
          <w:rFonts w:eastAsia="SimSun" w:cs="MS Mincho"/>
          <w:sz w:val="16"/>
          <w:szCs w:val="18"/>
        </w:rPr>
        <w:t>可的用</w:t>
      </w:r>
      <w:r w:rsidRPr="00C94D5C">
        <w:rPr>
          <w:rFonts w:eastAsia="SimSun" w:cs="MingLiU"/>
          <w:sz w:val="16"/>
          <w:szCs w:val="18"/>
        </w:rPr>
        <w:t>户</w:t>
      </w:r>
      <w:r w:rsidRPr="00C94D5C">
        <w:rPr>
          <w:rFonts w:eastAsia="SimSun" w:cs="MS Mincho"/>
          <w:sz w:val="16"/>
          <w:szCs w:val="18"/>
        </w:rPr>
        <w:t>。</w:t>
      </w:r>
    </w:p>
    <w:p w14:paraId="5F49BB25" w14:textId="77777777" w:rsidR="00472B9F" w:rsidRPr="002A53DD" w:rsidRDefault="00C03A9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7EBDDAC" w14:textId="1DD78B69" w:rsidR="00137E67" w:rsidRPr="002A53DD" w:rsidRDefault="00B442B0" w:rsidP="002E2BAF">
      <w:pPr>
        <w:pStyle w:val="ProductList-Offering2Heading"/>
        <w:rPr>
          <w:rFonts w:ascii="Calibri Light" w:eastAsia="SimSun" w:hAnsi="Calibri Light"/>
          <w:lang w:eastAsia="zh-CN"/>
        </w:rPr>
      </w:pPr>
      <w:bookmarkStart w:id="68" w:name="_Hlk37926720"/>
      <w:bookmarkStart w:id="69" w:name="_Toc130815595"/>
      <w:r>
        <w:t xml:space="preserve">Microsoft 365 Apps for </w:t>
      </w:r>
      <w:r w:rsidR="00870BAF">
        <w:t>b</w:t>
      </w:r>
      <w:r>
        <w:t>usiness</w:t>
      </w:r>
      <w:bookmarkEnd w:id="68"/>
      <w:bookmarkEnd w:id="69"/>
    </w:p>
    <w:p w14:paraId="3EA3EC3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lang w:eastAsia="zh-CN"/>
        </w:rPr>
        <w:t>。</w:t>
      </w:r>
    </w:p>
    <w:p w14:paraId="31AB01C8" w14:textId="77777777" w:rsidR="00137E67" w:rsidRPr="002A53DD" w:rsidRDefault="00137E67" w:rsidP="000C604C">
      <w:pPr>
        <w:pStyle w:val="ProductList-Body"/>
        <w:rPr>
          <w:rFonts w:eastAsia="SimSun"/>
          <w:lang w:eastAsia="zh-CN"/>
        </w:rPr>
      </w:pPr>
    </w:p>
    <w:p w14:paraId="087027C8"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1B2DA21" w14:textId="77777777" w:rsidR="007E0270" w:rsidRPr="002A53DD" w:rsidRDefault="007E0270" w:rsidP="000C604C">
      <w:pPr>
        <w:pStyle w:val="ProductList-Body"/>
        <w:rPr>
          <w:rFonts w:eastAsia="SimSun"/>
          <w:lang w:eastAsia="zh-CN"/>
        </w:rPr>
      </w:pPr>
    </w:p>
    <w:p w14:paraId="5566FFD9" w14:textId="77777777" w:rsidR="00137E67" w:rsidRPr="007E0270" w:rsidRDefault="00C03A9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B721C31"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13B08761" w14:textId="77777777" w:rsidR="00137E67" w:rsidRPr="002A53DD" w:rsidRDefault="00137E67" w:rsidP="000C604C">
      <w:pPr>
        <w:pStyle w:val="ProductList-Body"/>
        <w:rPr>
          <w:rFonts w:eastAsia="SimSun"/>
          <w:lang w:eastAsia="zh-CN"/>
        </w:rPr>
      </w:pPr>
    </w:p>
    <w:p w14:paraId="7646463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B7815DC"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008BB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FDB0E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7E732C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B880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D5FF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259A28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441B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A6E6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E94E9F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C273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8B5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70" w:name="_Toc477262542"/>
    <w:bookmarkStart w:id="71" w:name="_Toc457821517"/>
    <w:bookmarkStart w:id="72" w:name="_Toc480808092"/>
    <w:p w14:paraId="2A9D6DE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D899E2F" w14:textId="18B88F09" w:rsidR="00137E67" w:rsidRPr="002A53DD" w:rsidRDefault="00B442B0" w:rsidP="000C604C">
      <w:pPr>
        <w:pStyle w:val="ProductList-Offering2Heading"/>
        <w:rPr>
          <w:rFonts w:ascii="Calibri Light" w:eastAsia="SimSun" w:hAnsi="Calibri Light"/>
          <w:lang w:eastAsia="zh-CN"/>
        </w:rPr>
      </w:pPr>
      <w:bookmarkStart w:id="73" w:name="_Hlk37926721"/>
      <w:bookmarkStart w:id="74" w:name="_Toc130815596"/>
      <w:bookmarkEnd w:id="70"/>
      <w:bookmarkEnd w:id="71"/>
      <w:bookmarkEnd w:id="72"/>
      <w:r>
        <w:t>Microsoft 365 Apps for enterprise</w:t>
      </w:r>
      <w:bookmarkEnd w:id="73"/>
      <w:bookmarkEnd w:id="74"/>
    </w:p>
    <w:p w14:paraId="138637E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szCs w:val="18"/>
          <w:lang w:eastAsia="zh-CN"/>
        </w:rPr>
        <w:t>。</w:t>
      </w:r>
    </w:p>
    <w:p w14:paraId="1F1AA588" w14:textId="77777777" w:rsidR="00137E67" w:rsidRPr="002A53DD" w:rsidRDefault="00137E67" w:rsidP="000C604C">
      <w:pPr>
        <w:pStyle w:val="ProductList-Body"/>
        <w:rPr>
          <w:rFonts w:eastAsia="SimSun"/>
          <w:lang w:eastAsia="zh-CN"/>
        </w:rPr>
      </w:pPr>
    </w:p>
    <w:p w14:paraId="5C4D105F" w14:textId="77777777" w:rsidR="00137E67" w:rsidRDefault="00137E67" w:rsidP="0049297D">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379EEAC" w14:textId="77777777" w:rsidR="007E0270" w:rsidRPr="002A53DD" w:rsidRDefault="007E0270" w:rsidP="0049297D">
      <w:pPr>
        <w:pStyle w:val="ProductList-Body"/>
        <w:rPr>
          <w:rFonts w:eastAsia="SimSun"/>
          <w:lang w:eastAsia="zh-CN"/>
        </w:rPr>
      </w:pPr>
    </w:p>
    <w:p w14:paraId="47C5EE03" w14:textId="77777777" w:rsidR="00137E67" w:rsidRPr="007E0270" w:rsidRDefault="00C03A9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F48C56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75C9D1DD" w14:textId="77777777" w:rsidR="00137E67" w:rsidRPr="002A53DD" w:rsidRDefault="00137E67" w:rsidP="000C604C">
      <w:pPr>
        <w:pStyle w:val="ProductList-Body"/>
        <w:rPr>
          <w:rFonts w:eastAsia="SimSun"/>
          <w:lang w:eastAsia="zh-CN"/>
        </w:rPr>
      </w:pPr>
    </w:p>
    <w:p w14:paraId="5A84F62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05EA70A"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E35117"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AAB7EB"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ACA513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AD6F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6962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60D50D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BAEE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0FB8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9BACD3E"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22A4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DE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E5E5804" w14:textId="77777777" w:rsidR="00472B9F" w:rsidRPr="002A53DD" w:rsidRDefault="00C03A9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A3BFCA4" w14:textId="77777777" w:rsidR="00B442B0" w:rsidRPr="002A53DD" w:rsidRDefault="00B442B0" w:rsidP="00B442B0">
      <w:pPr>
        <w:pStyle w:val="ProductList-Offering2Heading"/>
        <w:outlineLvl w:val="2"/>
        <w:rPr>
          <w:rFonts w:ascii="Calibri Light" w:eastAsia="SimSun" w:hAnsi="Calibri Light"/>
        </w:rPr>
      </w:pPr>
      <w:bookmarkStart w:id="75" w:name="_Toc130815597"/>
      <w:r w:rsidRPr="002A53DD">
        <w:rPr>
          <w:rFonts w:ascii="Calibri Light" w:eastAsia="SimSun" w:hAnsi="Calibri Light"/>
        </w:rPr>
        <w:t>Office 365 Advanced Compliance</w:t>
      </w:r>
      <w:bookmarkEnd w:id="75"/>
    </w:p>
    <w:p w14:paraId="1A58124C" w14:textId="77777777" w:rsidR="00B442B0" w:rsidRPr="002A53DD" w:rsidRDefault="00B442B0" w:rsidP="00B442B0">
      <w:pPr>
        <w:pStyle w:val="ProductList-Body"/>
        <w:tabs>
          <w:tab w:val="clear" w:pos="360"/>
        </w:tabs>
        <w:rPr>
          <w:rFonts w:ascii="Calibri" w:eastAsia="SimSun" w:hAnsi="Calibri"/>
        </w:rPr>
      </w:pPr>
      <w:r w:rsidRPr="002A53DD">
        <w:rPr>
          <w:rFonts w:ascii="Calibri" w:eastAsia="SimSun" w:hAnsi="Calibri" w:hint="eastAsia"/>
          <w:b/>
          <w:bCs/>
          <w:color w:val="00188F"/>
        </w:rPr>
        <w:t>停机时间</w:t>
      </w:r>
      <w:r w:rsidRPr="00B17C0F">
        <w:rPr>
          <w:rFonts w:ascii="SimSun" w:eastAsia="SimSun" w:hAnsi="SimSun" w:cstheme="minorHAnsi"/>
        </w:rPr>
        <w:t>：</w:t>
      </w:r>
      <w:r w:rsidRPr="002A53DD">
        <w:rPr>
          <w:rFonts w:ascii="Calibri" w:eastAsia="SimSun" w:hAnsi="Calibri" w:hint="eastAsia"/>
        </w:rPr>
        <w:t xml:space="preserve">Office 365 Advanced Compliance </w:t>
      </w:r>
      <w:r w:rsidRPr="002A53DD">
        <w:rPr>
          <w:rFonts w:ascii="Calibri" w:eastAsia="SimSun" w:hAnsi="Calibri" w:hint="eastAsia"/>
        </w:rPr>
        <w:t>的客户密码箱组件因</w:t>
      </w:r>
      <w:r w:rsidRPr="002A53DD">
        <w:rPr>
          <w:rFonts w:ascii="Calibri" w:eastAsia="SimSun" w:hAnsi="Calibri" w:hint="eastAsia"/>
        </w:rPr>
        <w:t xml:space="preserve"> Office 365 </w:t>
      </w:r>
      <w:r w:rsidRPr="002A53DD">
        <w:rPr>
          <w:rFonts w:ascii="Calibri" w:eastAsia="SimSun" w:hAnsi="Calibri" w:hint="eastAsia"/>
        </w:rPr>
        <w:t>的问题进入缩简功能模式的任何时间段。</w:t>
      </w:r>
    </w:p>
    <w:p w14:paraId="3FC2A49B" w14:textId="77777777" w:rsidR="00B442B0" w:rsidRPr="002A53DD" w:rsidRDefault="00B442B0" w:rsidP="00B442B0">
      <w:pPr>
        <w:pStyle w:val="ProductList-Body"/>
        <w:ind w:left="360"/>
        <w:rPr>
          <w:rFonts w:eastAsia="SimSun"/>
          <w:lang w:eastAsia="zh-CN"/>
        </w:rPr>
      </w:pPr>
    </w:p>
    <w:p w14:paraId="2931B496" w14:textId="77777777" w:rsidR="00B442B0" w:rsidRDefault="00B442B0" w:rsidP="00B442B0">
      <w:pPr>
        <w:pStyle w:val="ProductList-Body"/>
        <w:rPr>
          <w:rFonts w:ascii="SimSun" w:eastAsia="SimSun" w:hAnsi="SimSun" w:cs="MingLiU"/>
          <w:lang w:eastAsia="zh-CN"/>
        </w:rPr>
      </w:pPr>
      <w:r w:rsidRPr="002A53DD">
        <w:rPr>
          <w:rFonts w:eastAsia="SimSun" w:hAnsi="SimSun" w:cs="MS Gothic" w:hint="eastAsia"/>
          <w:b/>
          <w:bCs/>
          <w:color w:val="00188F"/>
          <w:lang w:eastAsia="zh-CN"/>
        </w:rPr>
        <w:t>每月正常服</w:t>
      </w:r>
      <w:r w:rsidRPr="002A53DD">
        <w:rPr>
          <w:rFonts w:eastAsia="SimSun" w:hAnsi="SimSun" w:cs="MingLiU" w:hint="eastAsia"/>
          <w:b/>
          <w:bCs/>
          <w:color w:val="00188F"/>
          <w:lang w:eastAsia="zh-CN"/>
        </w:rPr>
        <w:t>务时间百分比</w:t>
      </w:r>
      <w:r w:rsidRPr="00B17C0F">
        <w:rPr>
          <w:rFonts w:ascii="SimSun" w:eastAsia="SimSun" w:hAnsi="SimSun" w:cstheme="minorHAnsi"/>
          <w:bCs/>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2E9B601" w14:textId="77777777" w:rsidR="00B442B0" w:rsidRPr="002A53DD" w:rsidRDefault="00B442B0" w:rsidP="00B442B0">
      <w:pPr>
        <w:pStyle w:val="ProductList-Body"/>
        <w:rPr>
          <w:rFonts w:eastAsia="SimSun"/>
          <w:lang w:eastAsia="zh-CN"/>
        </w:rPr>
      </w:pPr>
    </w:p>
    <w:p w14:paraId="0AF84A90" w14:textId="77777777" w:rsidR="00B442B0" w:rsidRPr="007E0270" w:rsidRDefault="00C03A9D" w:rsidP="00B442B0">
      <w:pPr>
        <w:ind w:left="360"/>
        <w:jc w:val="both"/>
        <w:rPr>
          <w:rFonts w:eastAsia="SimSun"/>
          <w:sz w:val="18"/>
          <w:szCs w:val="18"/>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x</m:t>
          </m:r>
          <m:r>
            <w:rPr>
              <w:rFonts w:ascii="Cambria Math" w:eastAsia="SimSun" w:hAnsi="Cambria Math"/>
              <w:sz w:val="18"/>
              <w:szCs w:val="18"/>
            </w:rPr>
            <m:t xml:space="preserve"> </m:t>
          </m:r>
          <m:r>
            <w:rPr>
              <w:rFonts w:ascii="Cambria Math" w:eastAsia="SimSun"/>
              <w:sz w:val="18"/>
              <w:szCs w:val="18"/>
            </w:rPr>
            <m:t>100</m:t>
          </m:r>
        </m:oMath>
      </m:oMathPara>
    </w:p>
    <w:p w14:paraId="72513613" w14:textId="77777777" w:rsidR="00B442B0" w:rsidRPr="002A53DD" w:rsidRDefault="00B442B0" w:rsidP="00B442B0">
      <w:pPr>
        <w:pStyle w:val="ProductList-Body"/>
        <w:tabs>
          <w:tab w:val="clear" w:pos="360"/>
        </w:tabs>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时间采用用户分钟数来计量；即，在每个月中，停机时间是该月发生的每个事件的长度总和（分钟数）乘以受事件影响的用户数量。</w:t>
      </w:r>
    </w:p>
    <w:p w14:paraId="309466D9" w14:textId="77777777" w:rsidR="00B442B0" w:rsidRPr="002A53DD" w:rsidRDefault="00B442B0" w:rsidP="00B442B0">
      <w:pPr>
        <w:pStyle w:val="ProductList-Body"/>
        <w:ind w:left="360"/>
        <w:rPr>
          <w:rFonts w:eastAsia="SimSun"/>
          <w:lang w:eastAsia="zh-CN"/>
        </w:rPr>
      </w:pPr>
    </w:p>
    <w:p w14:paraId="483A54B2" w14:textId="77777777" w:rsidR="00B442B0" w:rsidRPr="002A53DD" w:rsidRDefault="00B442B0" w:rsidP="00B442B0">
      <w:pPr>
        <w:pStyle w:val="ProductList-Body"/>
        <w:rPr>
          <w:rFonts w:eastAsia="SimSun"/>
        </w:rPr>
      </w:pPr>
      <w:r w:rsidRPr="002A53DD">
        <w:rPr>
          <w:rFonts w:eastAsia="SimSun" w:hAnsi="SimSun" w:cs="MS Gothic" w:hint="eastAsia"/>
          <w:b/>
          <w:bCs/>
          <w:color w:val="00188F"/>
        </w:rPr>
        <w:t>服</w:t>
      </w:r>
      <w:r w:rsidRPr="002A53DD">
        <w:rPr>
          <w:rFonts w:eastAsia="SimSun" w:hAnsi="SimSun" w:cs="MingLiU" w:hint="eastAsia"/>
          <w:b/>
          <w:bCs/>
          <w:color w:val="00188F"/>
        </w:rPr>
        <w:t>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42B0" w:rsidRPr="007E0270" w14:paraId="66977A13" w14:textId="77777777" w:rsidTr="0049297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CFFD8B" w14:textId="77777777" w:rsidR="00B442B0" w:rsidRPr="002A53DD" w:rsidRDefault="00B442B0" w:rsidP="0049297D">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3E7EE9" w14:textId="77777777" w:rsidR="00B442B0" w:rsidRPr="002A53DD" w:rsidRDefault="00B442B0" w:rsidP="0049297D">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务信用减免</w:t>
            </w:r>
          </w:p>
        </w:tc>
      </w:tr>
      <w:tr w:rsidR="00B442B0" w:rsidRPr="007E0270" w14:paraId="45547CE3" w14:textId="77777777" w:rsidTr="0049297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31081"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D0A64"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25%</w:t>
            </w:r>
          </w:p>
        </w:tc>
      </w:tr>
      <w:tr w:rsidR="00B442B0" w:rsidRPr="007E0270" w14:paraId="0DEDE938" w14:textId="77777777" w:rsidTr="0049297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7F325"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7B4BF"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50%</w:t>
            </w:r>
          </w:p>
        </w:tc>
      </w:tr>
      <w:tr w:rsidR="00B442B0" w:rsidRPr="007E0270" w14:paraId="0F27FE41" w14:textId="77777777" w:rsidTr="0049297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8B70C"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33FEA"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100%</w:t>
            </w:r>
          </w:p>
        </w:tc>
      </w:tr>
    </w:tbl>
    <w:p w14:paraId="0C51BC0A" w14:textId="77777777" w:rsidR="00B442B0" w:rsidRPr="002A53DD" w:rsidRDefault="00C03A9D" w:rsidP="00B442B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B442B0" w:rsidRPr="002A53DD">
          <w:rPr>
            <w:rStyle w:val="Hyperlink"/>
            <w:rFonts w:eastAsia="SimSun" w:hAnsi="SimSun" w:cs="MS Gothic" w:hint="eastAsia"/>
            <w:color w:val="0563C1"/>
            <w:sz w:val="16"/>
            <w:szCs w:val="16"/>
            <w:lang w:eastAsia="zh-CN"/>
          </w:rPr>
          <w:t>目</w:t>
        </w:r>
        <w:r w:rsidR="00B442B0" w:rsidRPr="002A53DD">
          <w:rPr>
            <w:rStyle w:val="Hyperlink"/>
            <w:rFonts w:eastAsia="SimSun" w:hAnsi="SimSun" w:cs="MingLiU" w:hint="eastAsia"/>
            <w:color w:val="0563C1"/>
            <w:sz w:val="16"/>
            <w:szCs w:val="16"/>
            <w:lang w:eastAsia="zh-CN"/>
          </w:rPr>
          <w:t>录</w:t>
        </w:r>
      </w:hyperlink>
      <w:r w:rsidR="00B442B0">
        <w:rPr>
          <w:rFonts w:eastAsia="SimSun"/>
          <w:sz w:val="16"/>
          <w:szCs w:val="16"/>
          <w:lang w:eastAsia="zh-CN"/>
        </w:rPr>
        <w:t xml:space="preserve"> / </w:t>
      </w:r>
      <w:hyperlink w:anchor="TOC" w:tooltip="定义" w:history="1">
        <w:r w:rsidR="00B442B0" w:rsidRPr="002A53DD">
          <w:rPr>
            <w:rStyle w:val="Hyperlink"/>
            <w:rFonts w:eastAsia="SimSun" w:hAnsi="SimSun" w:cs="MS Gothic" w:hint="eastAsia"/>
            <w:color w:val="0563C1"/>
            <w:sz w:val="16"/>
            <w:szCs w:val="16"/>
            <w:lang w:eastAsia="zh-CN"/>
          </w:rPr>
          <w:t>定</w:t>
        </w:r>
        <w:r w:rsidR="00B442B0" w:rsidRPr="002A53DD">
          <w:rPr>
            <w:rStyle w:val="Hyperlink"/>
            <w:rFonts w:eastAsia="SimSun" w:hAnsi="SimSun" w:cs="MingLiU" w:hint="eastAsia"/>
            <w:color w:val="0563C1"/>
            <w:sz w:val="16"/>
            <w:szCs w:val="16"/>
            <w:lang w:eastAsia="zh-CN"/>
          </w:rPr>
          <w:t>义</w:t>
        </w:r>
      </w:hyperlink>
    </w:p>
    <w:p w14:paraId="582EF0BC" w14:textId="77777777" w:rsidR="00137E67" w:rsidRPr="002A53DD" w:rsidRDefault="00137E67" w:rsidP="000C604C">
      <w:pPr>
        <w:pStyle w:val="ProductList-Offering2Heading"/>
        <w:rPr>
          <w:rFonts w:ascii="Calibri Light" w:eastAsia="SimSun" w:hAnsi="Calibri Light"/>
          <w:lang w:eastAsia="zh-CN"/>
        </w:rPr>
      </w:pPr>
      <w:bookmarkStart w:id="76" w:name="_Toc130815598"/>
      <w:r w:rsidRPr="002A53DD">
        <w:rPr>
          <w:rFonts w:ascii="Calibri Light" w:eastAsia="SimSun" w:hAnsi="Calibri Light"/>
          <w:lang w:eastAsia="zh-CN"/>
        </w:rPr>
        <w:t>Office Online</w:t>
      </w:r>
      <w:bookmarkEnd w:id="76"/>
    </w:p>
    <w:p w14:paraId="1BD6546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Web </w:t>
      </w:r>
      <w:r w:rsidRPr="002A53DD">
        <w:rPr>
          <w:rFonts w:eastAsia="SimSun" w:hAnsi="SimSun" w:cs="MingLiU" w:hint="eastAsia"/>
          <w:szCs w:val="18"/>
          <w:lang w:eastAsia="zh-CN"/>
        </w:rPr>
        <w:t>应用程序对存储在</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网站上并且其具有相</w:t>
      </w:r>
      <w:r w:rsidRPr="002A53DD">
        <w:rPr>
          <w:rFonts w:eastAsia="SimSun" w:hAnsi="SimSun" w:cs="MingLiU" w:hint="eastAsia"/>
          <w:szCs w:val="18"/>
          <w:lang w:eastAsia="zh-CN"/>
        </w:rPr>
        <w:t>应权限的任何</w:t>
      </w:r>
      <w:r w:rsidRPr="002A53DD">
        <w:rPr>
          <w:rFonts w:eastAsia="SimSun" w:hint="eastAsia"/>
          <w:szCs w:val="18"/>
          <w:lang w:eastAsia="zh-CN"/>
        </w:rPr>
        <w:t xml:space="preserve"> Office </w:t>
      </w:r>
      <w:r w:rsidRPr="002A53DD">
        <w:rPr>
          <w:rFonts w:eastAsia="SimSun" w:hAnsi="SimSun" w:cs="MS Gothic" w:hint="eastAsia"/>
          <w:szCs w:val="18"/>
          <w:lang w:eastAsia="zh-CN"/>
        </w:rPr>
        <w:t>文档</w:t>
      </w:r>
      <w:r w:rsidRPr="002A53DD">
        <w:rPr>
          <w:rFonts w:eastAsia="SimSun" w:hAnsi="SimSun" w:cs="MingLiU" w:hint="eastAsia"/>
          <w:szCs w:val="18"/>
          <w:lang w:eastAsia="zh-CN"/>
        </w:rPr>
        <w:t>进行查看和编辑的任何时间段</w:t>
      </w:r>
      <w:r w:rsidRPr="002A53DD">
        <w:rPr>
          <w:rFonts w:eastAsia="SimSun" w:hAnsi="SimSun" w:cs="MS Mincho" w:hint="eastAsia"/>
          <w:lang w:eastAsia="zh-CN"/>
        </w:rPr>
        <w:t>。</w:t>
      </w:r>
    </w:p>
    <w:p w14:paraId="0870FA25" w14:textId="77777777" w:rsidR="00137E67" w:rsidRPr="002A53DD" w:rsidRDefault="00137E67" w:rsidP="000C604C">
      <w:pPr>
        <w:pStyle w:val="ProductList-Body"/>
        <w:rPr>
          <w:rFonts w:eastAsia="SimSun"/>
          <w:lang w:eastAsia="zh-CN"/>
        </w:rPr>
      </w:pPr>
    </w:p>
    <w:p w14:paraId="7139012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2EF3434" w14:textId="77777777" w:rsidR="007E0270" w:rsidRPr="002A53DD" w:rsidRDefault="007E0270" w:rsidP="000C604C">
      <w:pPr>
        <w:pStyle w:val="ProductList-Body"/>
        <w:rPr>
          <w:rFonts w:eastAsia="SimSun"/>
          <w:lang w:eastAsia="zh-CN"/>
        </w:rPr>
      </w:pPr>
    </w:p>
    <w:p w14:paraId="1DB27759" w14:textId="77777777" w:rsidR="00137E67" w:rsidRPr="007E0270" w:rsidRDefault="00C03A9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2995D9B"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30A90011" w14:textId="77777777" w:rsidR="00137E67" w:rsidRPr="002A53DD" w:rsidRDefault="00137E67" w:rsidP="000C604C">
      <w:pPr>
        <w:pStyle w:val="ProductList-Body"/>
        <w:rPr>
          <w:rFonts w:eastAsia="SimSun"/>
          <w:lang w:eastAsia="zh-CN"/>
        </w:rPr>
      </w:pPr>
    </w:p>
    <w:p w14:paraId="5E74503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3B32EAD"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35FEC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7B3B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F91D1B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2639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348E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FD9164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6371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D15C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684B8A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8C1B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B6EC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463466D" w14:textId="77777777" w:rsidR="00472B9F" w:rsidRPr="002A53DD" w:rsidRDefault="00C03A9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DC3F021" w14:textId="77777777" w:rsidR="00137E67" w:rsidRPr="002A53DD" w:rsidRDefault="00137E67" w:rsidP="000C604C">
      <w:pPr>
        <w:pStyle w:val="ProductList-Offering2Heading"/>
        <w:rPr>
          <w:rFonts w:asciiTheme="minorHAnsi" w:eastAsia="SimSun" w:hAnsiTheme="minorHAnsi"/>
          <w:lang w:eastAsia="zh-CN"/>
        </w:rPr>
      </w:pPr>
      <w:bookmarkStart w:id="77" w:name="_Toc130815599"/>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视</w:t>
      </w:r>
      <w:r w:rsidRPr="002A53DD">
        <w:rPr>
          <w:rFonts w:ascii="SimSun" w:eastAsia="SimSun" w:hAnsi="SimSun" w:cs="PMingLiU" w:hint="eastAsia"/>
          <w:lang w:eastAsia="zh-CN"/>
        </w:rPr>
        <w:t>频</w:t>
      </w:r>
      <w:bookmarkEnd w:id="77"/>
    </w:p>
    <w:p w14:paraId="60E0285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户在具有相应权限和有效内容的情况下无法在视频门户中加载</w:t>
      </w:r>
      <w:r w:rsidRPr="002A53DD">
        <w:rPr>
          <w:rFonts w:eastAsia="SimSun" w:hAnsi="SimSun" w:cs="Malgun Gothic" w:hint="eastAsia"/>
          <w:szCs w:val="18"/>
          <w:lang w:eastAsia="zh-CN"/>
        </w:rPr>
        <w:t>、</w:t>
      </w:r>
      <w:r w:rsidRPr="002A53DD">
        <w:rPr>
          <w:rFonts w:eastAsia="SimSun" w:hAnsi="SimSun" w:cs="MingLiU" w:hint="eastAsia"/>
          <w:szCs w:val="18"/>
          <w:lang w:eastAsia="zh-CN"/>
        </w:rPr>
        <w:t>查看或编辑视频的任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S Mincho" w:hint="eastAsia"/>
          <w:szCs w:val="18"/>
          <w:lang w:eastAsia="zh-CN"/>
        </w:rPr>
        <w:t>。</w:t>
      </w:r>
    </w:p>
    <w:p w14:paraId="127838F2" w14:textId="77777777" w:rsidR="00137E67" w:rsidRPr="002A53DD" w:rsidRDefault="00137E67" w:rsidP="000C604C">
      <w:pPr>
        <w:pStyle w:val="ProductList-Body"/>
        <w:rPr>
          <w:rFonts w:eastAsia="SimSun"/>
          <w:lang w:eastAsia="zh-CN"/>
        </w:rPr>
      </w:pPr>
    </w:p>
    <w:p w14:paraId="292D5D41"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C5F4913" w14:textId="77777777" w:rsidR="007E0270" w:rsidRPr="002A53DD" w:rsidRDefault="007E0270" w:rsidP="000C604C">
      <w:pPr>
        <w:pStyle w:val="ProductList-Body"/>
        <w:rPr>
          <w:rFonts w:eastAsia="SimSun"/>
          <w:lang w:eastAsia="zh-CN"/>
        </w:rPr>
      </w:pPr>
    </w:p>
    <w:p w14:paraId="7E833C29" w14:textId="77777777" w:rsidR="00137E67" w:rsidRPr="007E0270" w:rsidRDefault="00C03A9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BA7DE12"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41FEFEAE" w14:textId="77777777" w:rsidR="00137E67" w:rsidRPr="002A53DD" w:rsidRDefault="00137E67" w:rsidP="000C604C">
      <w:pPr>
        <w:pStyle w:val="ProductList-Body"/>
        <w:rPr>
          <w:rFonts w:eastAsia="SimSun"/>
          <w:lang w:eastAsia="zh-CN"/>
        </w:rPr>
      </w:pPr>
    </w:p>
    <w:p w14:paraId="6E7D1E2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务级别承诺</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60FDA2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A4F7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7D3A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44C00C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0E94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1295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E688E0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72DD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6264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F865E4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E4B0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1689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7F91AD8B" w14:textId="77777777" w:rsidR="00472B9F" w:rsidRPr="002A53DD" w:rsidRDefault="00C03A9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7828C66" w14:textId="77777777" w:rsidR="00137E67" w:rsidRPr="002A53DD" w:rsidRDefault="00137E67" w:rsidP="000C604C">
      <w:pPr>
        <w:pStyle w:val="ProductList-Offering2Heading"/>
        <w:rPr>
          <w:rFonts w:ascii="Calibri Light" w:eastAsia="SimSun" w:hAnsi="Calibri Light"/>
          <w:lang w:eastAsia="zh-CN"/>
        </w:rPr>
      </w:pPr>
      <w:bookmarkStart w:id="78" w:name="_Toc130815600"/>
      <w:r w:rsidRPr="002A53DD">
        <w:rPr>
          <w:rFonts w:ascii="Calibri Light" w:eastAsia="SimSun" w:hAnsi="Calibri Light"/>
          <w:lang w:eastAsia="zh-CN"/>
        </w:rPr>
        <w:t>OneDrive for Business</w:t>
      </w:r>
      <w:bookmarkEnd w:id="78"/>
    </w:p>
    <w:p w14:paraId="3650E3B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户无法对存储在个人的</w:t>
      </w:r>
      <w:r w:rsidRPr="002A53DD">
        <w:rPr>
          <w:rFonts w:eastAsia="SimSun" w:hint="eastAsia"/>
          <w:szCs w:val="18"/>
          <w:lang w:eastAsia="zh-CN"/>
        </w:rPr>
        <w:t xml:space="preserve"> OneDrive for Business </w:t>
      </w:r>
      <w:r w:rsidRPr="002A53DD">
        <w:rPr>
          <w:rFonts w:eastAsia="SimSun" w:hAnsi="SimSun" w:cs="MS Gothic" w:hint="eastAsia"/>
          <w:szCs w:val="18"/>
          <w:lang w:eastAsia="zh-CN"/>
        </w:rPr>
        <w:t>存</w:t>
      </w:r>
      <w:r w:rsidRPr="002A53DD">
        <w:rPr>
          <w:rFonts w:eastAsia="SimSun" w:hAnsi="SimSun" w:cs="MingLiU" w:hint="eastAsia"/>
          <w:szCs w:val="18"/>
          <w:lang w:eastAsia="zh-CN"/>
        </w:rPr>
        <w:t>储空间上的文件进行查看或编辑的任何时间段</w:t>
      </w:r>
      <w:r w:rsidRPr="002A53DD">
        <w:rPr>
          <w:rFonts w:eastAsia="SimSun" w:hAnsi="SimSun" w:cs="MS Mincho" w:hint="eastAsia"/>
          <w:szCs w:val="18"/>
          <w:lang w:eastAsia="zh-CN"/>
        </w:rPr>
        <w:t>。</w:t>
      </w:r>
    </w:p>
    <w:p w14:paraId="583BF7CF" w14:textId="77777777" w:rsidR="00137E67" w:rsidRPr="002A53DD" w:rsidRDefault="00137E67" w:rsidP="000C604C">
      <w:pPr>
        <w:pStyle w:val="ProductList-Body"/>
        <w:rPr>
          <w:rFonts w:eastAsia="SimSun"/>
          <w:lang w:eastAsia="zh-CN"/>
        </w:rPr>
      </w:pPr>
    </w:p>
    <w:p w14:paraId="0F9E995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26E6478" w14:textId="77777777" w:rsidR="007E0270" w:rsidRPr="002A53DD" w:rsidRDefault="007E0270" w:rsidP="000C604C">
      <w:pPr>
        <w:pStyle w:val="ProductList-Body"/>
        <w:rPr>
          <w:rFonts w:eastAsia="SimSun"/>
          <w:lang w:eastAsia="zh-CN"/>
        </w:rPr>
      </w:pPr>
    </w:p>
    <w:p w14:paraId="701127B5" w14:textId="77777777" w:rsidR="00137E67" w:rsidRPr="007E0270" w:rsidRDefault="00C03A9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D2D3BF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2B62849E" w14:textId="77777777" w:rsidR="00137E67" w:rsidRPr="002A53DD" w:rsidRDefault="00137E67" w:rsidP="000C604C">
      <w:pPr>
        <w:pStyle w:val="ProductList-Body"/>
        <w:rPr>
          <w:rFonts w:eastAsia="SimSun"/>
          <w:lang w:eastAsia="zh-CN"/>
        </w:rPr>
      </w:pPr>
    </w:p>
    <w:p w14:paraId="7D866DF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019BB7C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35DBB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3B223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20FA8B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5F8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AE63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906F54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79C2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BDE50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1232F6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BD10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EAA2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12BBA78F" w14:textId="77777777" w:rsidR="00472B9F" w:rsidRPr="002A53DD" w:rsidRDefault="00C03A9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6ED9CFE" w14:textId="03BE94B5" w:rsidR="00137E67" w:rsidRPr="002A53DD" w:rsidRDefault="00137E67" w:rsidP="000C604C">
      <w:pPr>
        <w:pStyle w:val="ProductList-Offering2Heading"/>
        <w:rPr>
          <w:rFonts w:ascii="Calibri Light" w:eastAsia="SimSun" w:hAnsi="Calibri Light"/>
          <w:lang w:eastAsia="zh-CN"/>
        </w:rPr>
      </w:pPr>
      <w:bookmarkStart w:id="79" w:name="_Toc130815601"/>
      <w:r w:rsidRPr="002A53DD">
        <w:rPr>
          <w:rFonts w:ascii="Calibri Light" w:eastAsia="SimSun" w:hAnsi="Calibri Light"/>
          <w:lang w:eastAsia="zh-CN"/>
        </w:rPr>
        <w:t>Project</w:t>
      </w:r>
      <w:bookmarkEnd w:id="79"/>
    </w:p>
    <w:p w14:paraId="54AC9AC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Project Web App </w:t>
      </w:r>
      <w:r w:rsidRPr="002A53DD">
        <w:rPr>
          <w:rFonts w:eastAsia="SimSun" w:hAnsi="SimSun" w:cs="MingLiU" w:hint="eastAsia"/>
          <w:szCs w:val="18"/>
          <w:lang w:eastAsia="zh-CN"/>
        </w:rPr>
        <w:t>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14:paraId="7CB9E02F" w14:textId="77777777" w:rsidR="00137E67" w:rsidRPr="002A53DD" w:rsidRDefault="00137E67" w:rsidP="000C604C">
      <w:pPr>
        <w:pStyle w:val="ProductList-Body"/>
        <w:rPr>
          <w:rFonts w:eastAsia="SimSun"/>
          <w:lang w:eastAsia="zh-CN"/>
        </w:rPr>
      </w:pPr>
    </w:p>
    <w:p w14:paraId="01DA77D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5353ED0" w14:textId="77777777" w:rsidR="007E0270" w:rsidRPr="002A53DD" w:rsidRDefault="007E0270" w:rsidP="000C604C">
      <w:pPr>
        <w:pStyle w:val="ProductList-Body"/>
        <w:rPr>
          <w:rFonts w:eastAsia="SimSun"/>
          <w:lang w:eastAsia="zh-CN"/>
        </w:rPr>
      </w:pPr>
    </w:p>
    <w:p w14:paraId="56B79020" w14:textId="77777777" w:rsidR="00137E67" w:rsidRPr="007E0270" w:rsidRDefault="00C03A9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B20EEF2"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197B9328" w14:textId="77777777" w:rsidR="00137E67" w:rsidRPr="002A53DD" w:rsidRDefault="00137E67" w:rsidP="000C604C">
      <w:pPr>
        <w:pStyle w:val="ProductList-Body"/>
        <w:rPr>
          <w:rFonts w:eastAsia="SimSun"/>
          <w:lang w:eastAsia="zh-CN"/>
        </w:rPr>
      </w:pPr>
    </w:p>
    <w:p w14:paraId="34C925D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243DB4F"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BCBD4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B664C0"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4AE73D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163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044D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5904FF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F5A6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CAE1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77C235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7E6B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A87E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417C861" w14:textId="77777777" w:rsidR="00472B9F" w:rsidRPr="002A53DD" w:rsidRDefault="00C03A9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FB9E260" w14:textId="77777777" w:rsidR="00137E67" w:rsidRPr="002A53DD" w:rsidRDefault="00137E67" w:rsidP="000C604C">
      <w:pPr>
        <w:pStyle w:val="ProductList-Offering2Heading"/>
        <w:rPr>
          <w:rFonts w:ascii="Calibri Light" w:eastAsia="SimSun" w:hAnsi="Calibri Light"/>
          <w:lang w:eastAsia="zh-CN"/>
        </w:rPr>
      </w:pPr>
      <w:bookmarkStart w:id="80" w:name="_Toc130815602"/>
      <w:r w:rsidRPr="002A53DD">
        <w:rPr>
          <w:rFonts w:ascii="Calibri Light" w:eastAsia="SimSun" w:hAnsi="Calibri Light"/>
          <w:lang w:eastAsia="zh-CN"/>
        </w:rPr>
        <w:t>SharePoint Online</w:t>
      </w:r>
      <w:bookmarkEnd w:id="80"/>
    </w:p>
    <w:p w14:paraId="192E874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14:paraId="2908286D" w14:textId="77777777" w:rsidR="00137E67" w:rsidRPr="002A53DD" w:rsidRDefault="00137E67" w:rsidP="000C604C">
      <w:pPr>
        <w:pStyle w:val="ProductList-Body"/>
        <w:rPr>
          <w:rFonts w:eastAsia="SimSun"/>
          <w:lang w:eastAsia="zh-CN"/>
        </w:rPr>
      </w:pPr>
    </w:p>
    <w:p w14:paraId="3903A694"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C1A5275" w14:textId="77777777" w:rsidR="007E0270" w:rsidRPr="002A53DD" w:rsidRDefault="007E0270" w:rsidP="000C604C">
      <w:pPr>
        <w:pStyle w:val="ProductList-Body"/>
        <w:rPr>
          <w:rFonts w:eastAsia="SimSun"/>
          <w:lang w:eastAsia="zh-CN"/>
        </w:rPr>
      </w:pPr>
    </w:p>
    <w:p w14:paraId="78DA3269" w14:textId="77777777" w:rsidR="00137E67" w:rsidRPr="007E0270" w:rsidRDefault="00C03A9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5CCD32A"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7DCDD72F" w14:textId="77777777" w:rsidR="00137E67" w:rsidRPr="002A53DD" w:rsidRDefault="00137E67" w:rsidP="000C604C">
      <w:pPr>
        <w:pStyle w:val="ProductList-Body"/>
        <w:rPr>
          <w:rFonts w:eastAsia="SimSun"/>
          <w:lang w:eastAsia="zh-CN"/>
        </w:rPr>
      </w:pPr>
    </w:p>
    <w:p w14:paraId="5CC5199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B9F5480"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74797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64DDD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12A20E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992B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E0C4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3708FC9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C928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E651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5CFCBC0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F39D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BF4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F6F0A40" w14:textId="77777777" w:rsidR="00472B9F" w:rsidRPr="002A53DD" w:rsidRDefault="00C03A9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FAF66EE" w14:textId="77777777" w:rsidR="00137E67" w:rsidRPr="002A53DD" w:rsidRDefault="00137E67" w:rsidP="008C1EB6">
      <w:pPr>
        <w:pStyle w:val="ProductList-Offering2Heading"/>
        <w:outlineLvl w:val="2"/>
        <w:rPr>
          <w:rFonts w:ascii="Calibri Light" w:eastAsia="SimSun" w:hAnsi="Calibri Light"/>
        </w:rPr>
      </w:pPr>
      <w:bookmarkStart w:id="81" w:name="_Toc130815603"/>
      <w:r w:rsidRPr="002A53DD">
        <w:rPr>
          <w:rFonts w:ascii="Calibri Light" w:eastAsia="SimSun" w:hAnsi="Calibri Light"/>
        </w:rPr>
        <w:t>Skype for Business Online</w:t>
      </w:r>
      <w:bookmarkEnd w:id="81"/>
    </w:p>
    <w:p w14:paraId="670CB118" w14:textId="77777777" w:rsidR="00137E67" w:rsidRPr="002A53DD" w:rsidRDefault="00137E67" w:rsidP="002E2BAF">
      <w:pPr>
        <w:pStyle w:val="ProductList-Body"/>
        <w:keepNext/>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最</w:t>
      </w:r>
      <w:r w:rsidRPr="002A53DD">
        <w:rPr>
          <w:rFonts w:eastAsia="SimSun" w:hAnsi="SimSun" w:cs="MingLiU" w:hint="eastAsia"/>
          <w:szCs w:val="18"/>
          <w:lang w:eastAsia="zh-CN"/>
        </w:rPr>
        <w:t>终用户无法查看当前状态</w:t>
      </w:r>
      <w:r w:rsidRPr="002A53DD">
        <w:rPr>
          <w:rFonts w:eastAsia="SimSun" w:hAnsi="SimSun" w:cs="Malgun Gothic" w:hint="eastAsia"/>
          <w:szCs w:val="18"/>
          <w:lang w:eastAsia="zh-CN"/>
        </w:rPr>
        <w:t>、</w:t>
      </w:r>
      <w:r w:rsidRPr="002A53DD">
        <w:rPr>
          <w:rFonts w:eastAsia="SimSun" w:hAnsi="SimSun" w:cs="MingLiU" w:hint="eastAsia"/>
          <w:szCs w:val="18"/>
          <w:lang w:eastAsia="zh-CN"/>
        </w:rPr>
        <w:t>执行即时消息对话或启动联机会议的任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algun Gothic" w:hint="eastAsia"/>
          <w:szCs w:val="18"/>
          <w:lang w:eastAsia="zh-CN"/>
        </w:rPr>
        <w:t>。</w:t>
      </w:r>
      <w:r w:rsidRPr="002A53DD">
        <w:rPr>
          <w:rFonts w:eastAsia="SimSun" w:hint="eastAsia"/>
          <w:szCs w:val="16"/>
          <w:vertAlign w:val="superscript"/>
          <w:lang w:eastAsia="zh-CN"/>
        </w:rPr>
        <w:t>1</w:t>
      </w:r>
    </w:p>
    <w:p w14:paraId="6CF2D07D" w14:textId="77777777" w:rsidR="00137E67" w:rsidRPr="002A53DD" w:rsidRDefault="00137E67" w:rsidP="002E2BAF">
      <w:pPr>
        <w:pStyle w:val="ProductList-Body"/>
        <w:keepNext/>
        <w:rPr>
          <w:rFonts w:eastAsia="SimSun"/>
          <w:lang w:eastAsia="zh-CN"/>
        </w:rPr>
      </w:pPr>
    </w:p>
    <w:p w14:paraId="3A354565" w14:textId="77777777" w:rsidR="00137E67" w:rsidRDefault="00137E67" w:rsidP="0049297D">
      <w:pPr>
        <w:pStyle w:val="ProductList-Body"/>
        <w:keepNext/>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28B40271" w14:textId="77777777" w:rsidR="007E0270" w:rsidRPr="002A53DD" w:rsidRDefault="007E0270" w:rsidP="000C604C">
      <w:pPr>
        <w:pStyle w:val="ProductList-Body"/>
        <w:rPr>
          <w:rFonts w:eastAsia="SimSun"/>
          <w:lang w:eastAsia="zh-CN"/>
        </w:rPr>
      </w:pPr>
    </w:p>
    <w:p w14:paraId="1CCE7F39" w14:textId="77777777" w:rsidR="00137E67" w:rsidRPr="007E0270" w:rsidRDefault="00C03A9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38F35CD6"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B3D613F" w14:textId="77777777" w:rsidR="00137E67" w:rsidRPr="002A53DD" w:rsidRDefault="00137E67" w:rsidP="000C604C">
      <w:pPr>
        <w:pStyle w:val="ProductList-Body"/>
        <w:rPr>
          <w:rFonts w:eastAsia="SimSun"/>
          <w:lang w:eastAsia="zh-CN"/>
        </w:rPr>
      </w:pPr>
    </w:p>
    <w:p w14:paraId="2CC8901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618B2D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4DADD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12A38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6CBBD9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17D1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8511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FA3658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61D3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B46A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73C510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B415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76BB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2FFC6111" w14:textId="77777777" w:rsidR="00137E67" w:rsidRPr="002A53DD" w:rsidRDefault="00137E67" w:rsidP="000C604C">
      <w:pPr>
        <w:pStyle w:val="ProductList-Body"/>
        <w:rPr>
          <w:rFonts w:eastAsia="SimSun"/>
          <w:lang w:val="zh-CN" w:eastAsia="zh-CN" w:bidi="zh-CN"/>
        </w:rPr>
      </w:pPr>
      <w:r w:rsidRPr="002A53DD">
        <w:rPr>
          <w:rFonts w:eastAsia="SimSun" w:hint="eastAsia"/>
          <w:szCs w:val="16"/>
          <w:vertAlign w:val="superscript"/>
          <w:lang w:eastAsia="zh-CN"/>
        </w:rPr>
        <w:t>1</w:t>
      </w:r>
      <w:r w:rsidRPr="002A53DD">
        <w:rPr>
          <w:rFonts w:eastAsia="SimSun" w:hAnsi="SimSun" w:cs="MingLiU" w:hint="eastAsia"/>
          <w:sz w:val="16"/>
          <w:szCs w:val="16"/>
          <w:lang w:eastAsia="zh-CN"/>
        </w:rPr>
        <w:t>联机会议功能仅适用于</w:t>
      </w:r>
      <w:r w:rsidRPr="002A53DD">
        <w:rPr>
          <w:rFonts w:eastAsia="SimSun" w:hint="eastAsia"/>
          <w:sz w:val="16"/>
          <w:szCs w:val="16"/>
          <w:lang w:eastAsia="zh-CN"/>
        </w:rPr>
        <w:t xml:space="preserve"> Skype for Business Online </w:t>
      </w:r>
      <w:r w:rsidRPr="002A53DD">
        <w:rPr>
          <w:rFonts w:eastAsia="SimSun" w:hAnsi="SimSun" w:cs="MingLiU" w:hint="eastAsia"/>
          <w:sz w:val="16"/>
          <w:szCs w:val="16"/>
          <w:lang w:eastAsia="zh-CN"/>
        </w:rPr>
        <w:t>计划</w:t>
      </w:r>
      <w:r w:rsidRPr="002A53DD">
        <w:rPr>
          <w:rFonts w:eastAsia="SimSun" w:hint="eastAsia"/>
          <w:sz w:val="16"/>
          <w:szCs w:val="16"/>
          <w:lang w:eastAsia="zh-CN"/>
        </w:rPr>
        <w:t xml:space="preserve"> 2 </w:t>
      </w:r>
      <w:r w:rsidRPr="002A53DD">
        <w:rPr>
          <w:rFonts w:eastAsia="SimSun" w:hAnsi="SimSun" w:cs="MS Gothic" w:hint="eastAsia"/>
          <w:sz w:val="16"/>
          <w:szCs w:val="16"/>
          <w:lang w:eastAsia="zh-CN"/>
        </w:rPr>
        <w:t>服</w:t>
      </w:r>
      <w:r w:rsidRPr="002A53DD">
        <w:rPr>
          <w:rFonts w:eastAsia="SimSun" w:hAnsi="SimSun" w:cs="MingLiU" w:hint="eastAsia"/>
          <w:sz w:val="16"/>
          <w:szCs w:val="16"/>
          <w:lang w:eastAsia="zh-CN"/>
        </w:rPr>
        <w:t>务</w:t>
      </w:r>
      <w:r w:rsidRPr="002A53DD">
        <w:rPr>
          <w:rFonts w:eastAsia="SimSun" w:hAnsi="SimSun" w:cs="MS Mincho" w:hint="eastAsia"/>
          <w:sz w:val="16"/>
          <w:szCs w:val="16"/>
          <w:lang w:eastAsia="zh-CN"/>
        </w:rPr>
        <w:t>。</w:t>
      </w:r>
    </w:p>
    <w:bookmarkStart w:id="82" w:name="_Toc457821525"/>
    <w:bookmarkStart w:id="83" w:name="_Toc526859637"/>
    <w:bookmarkStart w:id="84" w:name="_Toc525207109"/>
    <w:p w14:paraId="41E9315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5343DEE" w14:textId="77777777" w:rsidR="008C1EB6" w:rsidRPr="004D14DB" w:rsidRDefault="008C1EB6" w:rsidP="008C1EB6">
      <w:pPr>
        <w:pStyle w:val="ProductList-Offering2Heading"/>
        <w:outlineLvl w:val="2"/>
        <w:rPr>
          <w:rFonts w:cstheme="majorHAnsi"/>
        </w:rPr>
      </w:pPr>
      <w:bookmarkStart w:id="85" w:name="_Toc88147472"/>
      <w:bookmarkStart w:id="86" w:name="_Toc130815604"/>
      <w:bookmarkStart w:id="87" w:name="_Toc444249041"/>
      <w:bookmarkEnd w:id="82"/>
      <w:bookmarkEnd w:id="83"/>
      <w:bookmarkEnd w:id="84"/>
      <w:r w:rsidRPr="004D14DB">
        <w:rPr>
          <w:rFonts w:cstheme="majorHAnsi"/>
        </w:rPr>
        <w:t xml:space="preserve">Microsoft Teams - </w:t>
      </w:r>
      <w:r w:rsidRPr="004D14DB">
        <w:rPr>
          <w:rFonts w:cstheme="majorHAnsi"/>
        </w:rPr>
        <w:t>通话套餐、电话系统和音频会议</w:t>
      </w:r>
      <w:bookmarkEnd w:id="85"/>
      <w:bookmarkEnd w:id="86"/>
    </w:p>
    <w:p w14:paraId="2038C2CF" w14:textId="77777777" w:rsidR="008C1EB6" w:rsidRPr="004D14DB" w:rsidRDefault="008C1EB6" w:rsidP="008C1EB6">
      <w:pPr>
        <w:spacing w:after="0" w:line="240" w:lineRule="auto"/>
        <w:rPr>
          <w:rFonts w:cstheme="minorHAnsi"/>
        </w:rPr>
      </w:pPr>
      <w:r w:rsidRPr="004D14DB">
        <w:rPr>
          <w:rFonts w:cstheme="minorHAnsi"/>
          <w:b/>
          <w:color w:val="00188F"/>
          <w:sz w:val="18"/>
        </w:rPr>
        <w:t>停机时间</w:t>
      </w:r>
      <w:r w:rsidRPr="004D14DB">
        <w:rPr>
          <w:rFonts w:cstheme="minorHAnsi"/>
          <w:sz w:val="18"/>
        </w:rPr>
        <w:t>：</w:t>
      </w:r>
      <w:r w:rsidRPr="004D14DB">
        <w:rPr>
          <w:rFonts w:cstheme="minorHAnsi"/>
          <w:sz w:val="18"/>
          <w:szCs w:val="18"/>
        </w:rPr>
        <w:t>最终用户无法发起 PSTN 通话或无法通过 PSTN 拨入会议音频，或者使用呼叫队列或自动总机处理通话的任何时间段。</w:t>
      </w:r>
    </w:p>
    <w:p w14:paraId="3C962F87" w14:textId="77777777" w:rsidR="008C1EB6" w:rsidRPr="00DA4E8D" w:rsidRDefault="008C1EB6" w:rsidP="008C1EB6">
      <w:pPr>
        <w:spacing w:after="0" w:line="240" w:lineRule="auto"/>
        <w:rPr>
          <w:rFonts w:ascii="Calibri" w:eastAsia="Calibri" w:hAnsi="Calibri" w:cs="Times New Roman"/>
          <w:b/>
          <w:color w:val="00188F"/>
          <w:sz w:val="18"/>
          <w:lang w:val="en-US" w:eastAsia="en-US" w:bidi="ar-SA"/>
        </w:rPr>
      </w:pPr>
    </w:p>
    <w:p w14:paraId="68AA2DF3" w14:textId="77777777" w:rsidR="008C1EB6" w:rsidRPr="004D14DB" w:rsidRDefault="008C1EB6" w:rsidP="008C1EB6">
      <w:pPr>
        <w:spacing w:after="0" w:line="240" w:lineRule="auto"/>
        <w:rPr>
          <w:rFonts w:cstheme="minorHAnsi"/>
        </w:rPr>
      </w:pPr>
      <w:r w:rsidRPr="004D14DB">
        <w:rPr>
          <w:rFonts w:cstheme="minorHAnsi"/>
          <w:b/>
          <w:color w:val="00188F"/>
          <w:sz w:val="18"/>
        </w:rPr>
        <w:t>每月正常服务时间百分比</w:t>
      </w:r>
      <w:r w:rsidRPr="004D14DB">
        <w:rPr>
          <w:rFonts w:cstheme="minorHAnsi"/>
          <w:sz w:val="18"/>
        </w:rPr>
        <w:t>：</w:t>
      </w:r>
      <w:r w:rsidRPr="004D14DB">
        <w:rPr>
          <w:rFonts w:cstheme="minorHAnsi"/>
          <w:sz w:val="18"/>
          <w:szCs w:val="18"/>
        </w:rPr>
        <w:t>每项服务的每月正常服务时间百分比可按照下列公式进行计算：</w:t>
      </w:r>
    </w:p>
    <w:p w14:paraId="63B1B04C" w14:textId="77777777" w:rsidR="008C1EB6" w:rsidRPr="00DA4E8D" w:rsidRDefault="008C1EB6" w:rsidP="008C1EB6">
      <w:pPr>
        <w:spacing w:after="0" w:line="240" w:lineRule="auto"/>
        <w:rPr>
          <w:rFonts w:ascii="Calibri" w:eastAsia="Calibri" w:hAnsi="Calibri" w:cs="Times New Roman"/>
          <w:sz w:val="18"/>
          <w:szCs w:val="18"/>
          <w:lang w:val="en-US" w:eastAsia="en-US" w:bidi="ar-SA"/>
        </w:rPr>
      </w:pPr>
    </w:p>
    <w:p w14:paraId="32C53877" w14:textId="77777777" w:rsidR="008C1EB6" w:rsidRPr="004D14DB" w:rsidRDefault="00C03A9D" w:rsidP="008C1EB6">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用户分钟数</m:t>
              </m:r>
              <m:r>
                <w:rPr>
                  <w:rFonts w:ascii="Cambria Math" w:hAnsi="Cambria Math" w:cstheme="minorHAnsi"/>
                  <w:sz w:val="18"/>
                  <w:szCs w:val="18"/>
                </w:rPr>
                <m:t xml:space="preserve"> – </m:t>
              </m:r>
              <m:r>
                <w:rPr>
                  <w:rFonts w:ascii="Cambria Math" w:hAnsi="Cambria Math" w:cstheme="minorHAnsi"/>
                  <w:sz w:val="18"/>
                  <w:szCs w:val="18"/>
                </w:rPr>
                <m:t>停机时间</m:t>
              </m:r>
            </m:num>
            <m:den>
              <m:r>
                <w:rPr>
                  <w:rFonts w:ascii="Cambria Math" w:hAnsi="Cambria Math" w:cstheme="minorHAnsi"/>
                  <w:sz w:val="18"/>
                  <w:szCs w:val="18"/>
                </w:rPr>
                <m:t>用户分钟数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5313F370" w14:textId="77777777" w:rsidR="008C1EB6" w:rsidRPr="004D14DB" w:rsidRDefault="008C1EB6" w:rsidP="008C1EB6">
      <w:pPr>
        <w:spacing w:after="0" w:line="240" w:lineRule="auto"/>
        <w:rPr>
          <w:rFonts w:cstheme="minorHAnsi"/>
        </w:rPr>
      </w:pPr>
      <w:r w:rsidRPr="004D14DB">
        <w:rPr>
          <w:rFonts w:cstheme="minorHAnsi"/>
          <w:sz w:val="18"/>
          <w:szCs w:val="18"/>
        </w:rPr>
        <w:t>其中的停机时间采用用户分钟数来计量；即，在每个月中，停机时间是该月发生的每个事件的长度总和（分钟数）乘以受事件影响的用户数量。仅针对实际受影响的服务支付相应额度。</w:t>
      </w:r>
    </w:p>
    <w:p w14:paraId="3F6EF118" w14:textId="77777777" w:rsidR="008C1EB6" w:rsidRPr="00DA4E8D" w:rsidRDefault="008C1EB6" w:rsidP="008C1EB6">
      <w:pPr>
        <w:spacing w:after="0" w:line="240" w:lineRule="auto"/>
        <w:rPr>
          <w:rFonts w:ascii="Calibri" w:eastAsia="Calibri" w:hAnsi="Calibri" w:cs="Times New Roman"/>
          <w:sz w:val="18"/>
          <w:szCs w:val="18"/>
          <w:lang w:val="en-US" w:bidi="ar-SA"/>
        </w:rPr>
      </w:pPr>
    </w:p>
    <w:p w14:paraId="1E2404A8" w14:textId="77777777" w:rsidR="008C1EB6" w:rsidRPr="004D14DB" w:rsidRDefault="008C1EB6" w:rsidP="008C1EB6">
      <w:pPr>
        <w:spacing w:after="0" w:line="240" w:lineRule="auto"/>
        <w:rPr>
          <w:rFonts w:cstheme="minorHAnsi"/>
        </w:rPr>
      </w:pPr>
      <w:r w:rsidRPr="004D14DB">
        <w:rPr>
          <w:rFonts w:cstheme="minorHAnsi"/>
          <w:sz w:val="18"/>
          <w:szCs w:val="18"/>
        </w:rPr>
        <w:t>此 SLA 不适用于因任何不受 Microsoft 控制的第三方软件、设备或服务故障，或者作为服务的一部分且非由 Microsoft 自身运行的 Microsoft</w:t>
      </w:r>
      <w:r>
        <w:rPr>
          <w:rFonts w:cstheme="minorHAnsi"/>
          <w:sz w:val="18"/>
          <w:szCs w:val="18"/>
          <w:lang w:val="en-US"/>
        </w:rPr>
        <w:t> </w:t>
      </w:r>
      <w:r w:rsidRPr="004D14DB">
        <w:rPr>
          <w:rFonts w:cstheme="minorHAnsi"/>
          <w:sz w:val="18"/>
          <w:szCs w:val="18"/>
        </w:rPr>
        <w:t>软件而造成的中断。</w:t>
      </w:r>
    </w:p>
    <w:p w14:paraId="66D359D3" w14:textId="77777777" w:rsidR="008C1EB6" w:rsidRPr="00DA4E8D" w:rsidRDefault="008C1EB6" w:rsidP="008C1EB6">
      <w:pPr>
        <w:spacing w:after="0" w:line="240" w:lineRule="auto"/>
        <w:rPr>
          <w:rFonts w:ascii="Calibri" w:eastAsia="Calibri" w:hAnsi="Calibri" w:cs="Times New Roman"/>
          <w:sz w:val="18"/>
          <w:szCs w:val="18"/>
          <w:lang w:val="en-US" w:bidi="ar-SA"/>
        </w:rPr>
      </w:pPr>
    </w:p>
    <w:p w14:paraId="5529E7B7" w14:textId="77777777" w:rsidR="008C1EB6" w:rsidRPr="004D14DB" w:rsidRDefault="008C1EB6" w:rsidP="008C1EB6">
      <w:pPr>
        <w:pStyle w:val="ProductList-Body"/>
        <w:rPr>
          <w:rFonts w:cstheme="minorHAnsi"/>
        </w:rPr>
      </w:pPr>
      <w:r w:rsidRPr="004D14DB">
        <w:rPr>
          <w:rFonts w:cstheme="minorHAnsi"/>
          <w:b/>
          <w:color w:val="00188F"/>
        </w:rPr>
        <w:t>服务额度</w:t>
      </w:r>
      <w:r w:rsidRPr="004D14DB">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EB6" w:rsidRPr="004D14DB" w14:paraId="71B85607" w14:textId="77777777" w:rsidTr="00A40BA0">
        <w:trPr>
          <w:tblHeader/>
        </w:trPr>
        <w:tc>
          <w:tcPr>
            <w:tcW w:w="5400" w:type="dxa"/>
            <w:shd w:val="clear" w:color="auto" w:fill="0072C6"/>
          </w:tcPr>
          <w:p w14:paraId="43AB3F2E" w14:textId="77777777" w:rsidR="008C1EB6" w:rsidRPr="004D14DB" w:rsidRDefault="008C1EB6" w:rsidP="00A40BA0">
            <w:pPr>
              <w:pStyle w:val="ProductList-OfferingBody"/>
              <w:jc w:val="center"/>
              <w:rPr>
                <w:rFonts w:cstheme="minorHAnsi"/>
                <w:color w:val="FFFFFF" w:themeColor="background1"/>
              </w:rPr>
            </w:pPr>
            <w:r w:rsidRPr="004D14DB">
              <w:rPr>
                <w:rFonts w:cstheme="minorHAnsi"/>
                <w:color w:val="FFFFFF" w:themeColor="background1"/>
              </w:rPr>
              <w:t>每月正常服务时间百分比</w:t>
            </w:r>
          </w:p>
        </w:tc>
        <w:tc>
          <w:tcPr>
            <w:tcW w:w="5400" w:type="dxa"/>
            <w:shd w:val="clear" w:color="auto" w:fill="0072C6"/>
          </w:tcPr>
          <w:p w14:paraId="1BA3B08A" w14:textId="77777777" w:rsidR="008C1EB6" w:rsidRPr="004D14DB" w:rsidRDefault="008C1EB6" w:rsidP="00A40BA0">
            <w:pPr>
              <w:pStyle w:val="ProductList-OfferingBody"/>
              <w:jc w:val="center"/>
              <w:rPr>
                <w:rFonts w:cstheme="minorHAnsi"/>
                <w:color w:val="FFFFFF" w:themeColor="background1"/>
              </w:rPr>
            </w:pPr>
            <w:r w:rsidRPr="004D14DB">
              <w:rPr>
                <w:rFonts w:cstheme="minorHAnsi"/>
                <w:color w:val="FFFFFF" w:themeColor="background1"/>
              </w:rPr>
              <w:t>服务额度</w:t>
            </w:r>
          </w:p>
        </w:tc>
      </w:tr>
      <w:tr w:rsidR="008C1EB6" w:rsidRPr="004D14DB" w14:paraId="64B60F7B" w14:textId="77777777" w:rsidTr="00A40BA0">
        <w:tc>
          <w:tcPr>
            <w:tcW w:w="5400" w:type="dxa"/>
          </w:tcPr>
          <w:p w14:paraId="47C937B7" w14:textId="77777777" w:rsidR="008C1EB6" w:rsidRPr="004D14DB" w:rsidRDefault="008C1EB6" w:rsidP="00A40BA0">
            <w:pPr>
              <w:pStyle w:val="ProductList-OfferingBody"/>
              <w:jc w:val="center"/>
              <w:rPr>
                <w:rFonts w:cstheme="minorHAnsi"/>
              </w:rPr>
            </w:pPr>
            <w:r w:rsidRPr="004D14DB">
              <w:rPr>
                <w:rFonts w:cstheme="minorHAnsi"/>
              </w:rPr>
              <w:t>&lt; 99.99%</w:t>
            </w:r>
          </w:p>
        </w:tc>
        <w:tc>
          <w:tcPr>
            <w:tcW w:w="5400" w:type="dxa"/>
          </w:tcPr>
          <w:p w14:paraId="0D6B33FC" w14:textId="77777777" w:rsidR="008C1EB6" w:rsidRPr="004D14DB" w:rsidRDefault="008C1EB6" w:rsidP="00A40BA0">
            <w:pPr>
              <w:pStyle w:val="ProductList-OfferingBody"/>
              <w:jc w:val="center"/>
              <w:rPr>
                <w:rFonts w:cstheme="minorHAnsi"/>
              </w:rPr>
            </w:pPr>
            <w:r w:rsidRPr="004D14DB">
              <w:rPr>
                <w:rFonts w:cstheme="minorHAnsi"/>
              </w:rPr>
              <w:t>10%</w:t>
            </w:r>
          </w:p>
        </w:tc>
      </w:tr>
      <w:tr w:rsidR="008C1EB6" w:rsidRPr="004D14DB" w14:paraId="2396E0F7" w14:textId="77777777" w:rsidTr="00A40BA0">
        <w:tc>
          <w:tcPr>
            <w:tcW w:w="5400" w:type="dxa"/>
          </w:tcPr>
          <w:p w14:paraId="377CBFB8" w14:textId="77777777" w:rsidR="008C1EB6" w:rsidRPr="004D14DB" w:rsidRDefault="008C1EB6" w:rsidP="00A40BA0">
            <w:pPr>
              <w:pStyle w:val="ProductList-OfferingBody"/>
              <w:jc w:val="center"/>
              <w:rPr>
                <w:rFonts w:cstheme="minorHAnsi"/>
              </w:rPr>
            </w:pPr>
            <w:r w:rsidRPr="004D14DB">
              <w:rPr>
                <w:rFonts w:cstheme="minorHAnsi"/>
              </w:rPr>
              <w:t>&lt; 99.9%</w:t>
            </w:r>
          </w:p>
        </w:tc>
        <w:tc>
          <w:tcPr>
            <w:tcW w:w="5400" w:type="dxa"/>
          </w:tcPr>
          <w:p w14:paraId="47D3CE1C" w14:textId="77777777" w:rsidR="008C1EB6" w:rsidRPr="004D14DB" w:rsidRDefault="008C1EB6" w:rsidP="00A40BA0">
            <w:pPr>
              <w:pStyle w:val="ProductList-OfferingBody"/>
              <w:jc w:val="center"/>
              <w:rPr>
                <w:rFonts w:cstheme="minorHAnsi"/>
              </w:rPr>
            </w:pPr>
            <w:r w:rsidRPr="004D14DB">
              <w:rPr>
                <w:rFonts w:cstheme="minorHAnsi"/>
              </w:rPr>
              <w:t>25%</w:t>
            </w:r>
          </w:p>
        </w:tc>
      </w:tr>
      <w:tr w:rsidR="008C1EB6" w:rsidRPr="004D14DB" w14:paraId="26FE9AE6" w14:textId="77777777" w:rsidTr="00A40BA0">
        <w:tc>
          <w:tcPr>
            <w:tcW w:w="5400" w:type="dxa"/>
          </w:tcPr>
          <w:p w14:paraId="6E412092" w14:textId="77777777" w:rsidR="008C1EB6" w:rsidRPr="004D14DB" w:rsidRDefault="008C1EB6" w:rsidP="00A40BA0">
            <w:pPr>
              <w:pStyle w:val="ProductList-OfferingBody"/>
              <w:jc w:val="center"/>
              <w:rPr>
                <w:rFonts w:cstheme="minorHAnsi"/>
              </w:rPr>
            </w:pPr>
            <w:r w:rsidRPr="004D14DB">
              <w:rPr>
                <w:rFonts w:cstheme="minorHAnsi"/>
              </w:rPr>
              <w:t>&lt; 99%</w:t>
            </w:r>
          </w:p>
        </w:tc>
        <w:tc>
          <w:tcPr>
            <w:tcW w:w="5400" w:type="dxa"/>
          </w:tcPr>
          <w:p w14:paraId="538B6DC2" w14:textId="77777777" w:rsidR="008C1EB6" w:rsidRPr="004D14DB" w:rsidRDefault="008C1EB6" w:rsidP="00A40BA0">
            <w:pPr>
              <w:pStyle w:val="ProductList-OfferingBody"/>
              <w:jc w:val="center"/>
              <w:rPr>
                <w:rFonts w:cstheme="minorHAnsi"/>
              </w:rPr>
            </w:pPr>
            <w:r w:rsidRPr="004D14DB">
              <w:rPr>
                <w:rFonts w:cstheme="minorHAnsi"/>
              </w:rPr>
              <w:t>50%</w:t>
            </w:r>
          </w:p>
        </w:tc>
      </w:tr>
      <w:tr w:rsidR="008C1EB6" w:rsidRPr="004D14DB" w14:paraId="54EA5894" w14:textId="77777777" w:rsidTr="00A40BA0">
        <w:tc>
          <w:tcPr>
            <w:tcW w:w="5400" w:type="dxa"/>
          </w:tcPr>
          <w:p w14:paraId="108920DB" w14:textId="77777777" w:rsidR="008C1EB6" w:rsidRPr="004D14DB" w:rsidRDefault="008C1EB6" w:rsidP="00A40BA0">
            <w:pPr>
              <w:pStyle w:val="ProductList-OfferingBody"/>
              <w:jc w:val="center"/>
              <w:rPr>
                <w:rFonts w:cstheme="minorHAnsi"/>
              </w:rPr>
            </w:pPr>
            <w:r w:rsidRPr="004D14DB">
              <w:rPr>
                <w:rFonts w:cstheme="minorHAnsi"/>
              </w:rPr>
              <w:t>&lt; 95%</w:t>
            </w:r>
          </w:p>
        </w:tc>
        <w:tc>
          <w:tcPr>
            <w:tcW w:w="5400" w:type="dxa"/>
          </w:tcPr>
          <w:p w14:paraId="77BE26FB" w14:textId="77777777" w:rsidR="008C1EB6" w:rsidRPr="004D14DB" w:rsidRDefault="008C1EB6" w:rsidP="00A40BA0">
            <w:pPr>
              <w:pStyle w:val="ProductList-OfferingBody"/>
              <w:jc w:val="center"/>
              <w:rPr>
                <w:rFonts w:cstheme="minorHAnsi"/>
              </w:rPr>
            </w:pPr>
            <w:r w:rsidRPr="004D14DB">
              <w:rPr>
                <w:rFonts w:cstheme="minorHAnsi"/>
              </w:rPr>
              <w:t>100%</w:t>
            </w:r>
          </w:p>
        </w:tc>
      </w:tr>
    </w:tbl>
    <w:p w14:paraId="2A1776C8" w14:textId="1DAA09DC" w:rsidR="00472B9F" w:rsidRPr="002A53DD" w:rsidRDefault="00C03A9D" w:rsidP="008C1EB6">
      <w:pPr>
        <w:pStyle w:val="ProductList-Body"/>
        <w:shd w:val="clear" w:color="auto" w:fill="808080" w:themeFill="background1" w:themeFillShade="80"/>
        <w:tabs>
          <w:tab w:val="clear" w:pos="360"/>
          <w:tab w:val="clear" w:pos="720"/>
          <w:tab w:val="clear" w:pos="1080"/>
        </w:tabs>
        <w:spacing w:before="120" w:after="240"/>
        <w:jc w:val="right"/>
        <w:rPr>
          <w:rFonts w:eastAsia="SimSun"/>
          <w:lang w:val="zh-CN" w:eastAsia="zh-CN" w:bidi="zh-CN"/>
        </w:rPr>
      </w:pPr>
      <w:hyperlink w:anchor="TOC" w:tooltip="目录" w:history="1">
        <w:r w:rsidR="008C1EB6" w:rsidRPr="004D14DB">
          <w:rPr>
            <w:rStyle w:val="Hyperlink"/>
            <w:rFonts w:cstheme="minorHAnsi"/>
            <w:sz w:val="16"/>
            <w:szCs w:val="16"/>
          </w:rPr>
          <w:t>目录</w:t>
        </w:r>
      </w:hyperlink>
      <w:r w:rsidR="008C1EB6" w:rsidRPr="004D14DB">
        <w:rPr>
          <w:rFonts w:cstheme="minorHAnsi"/>
          <w:sz w:val="16"/>
          <w:szCs w:val="16"/>
        </w:rPr>
        <w:t>/</w:t>
      </w:r>
      <w:hyperlink w:anchor="TOC" w:tooltip="定义" w:history="1">
        <w:r w:rsidR="008C1EB6">
          <w:rPr>
            <w:rStyle w:val="Hyperlink"/>
            <w:rFonts w:cstheme="minorHAnsi"/>
            <w:sz w:val="16"/>
            <w:szCs w:val="16"/>
          </w:rPr>
          <w:t>定义</w:t>
        </w:r>
      </w:hyperlink>
    </w:p>
    <w:p w14:paraId="7E6CBC47" w14:textId="49DC84CE" w:rsidR="00F560C5" w:rsidRPr="002A53DD" w:rsidRDefault="00351C7B" w:rsidP="000C604C">
      <w:pPr>
        <w:pStyle w:val="ProductList-Offering2Heading"/>
        <w:rPr>
          <w:rFonts w:ascii="Calibri Light" w:eastAsia="SimSun" w:hAnsi="Calibri Light"/>
        </w:rPr>
      </w:pPr>
      <w:bookmarkStart w:id="88" w:name="_Toc130815605"/>
      <w:r>
        <w:rPr>
          <w:rFonts w:ascii="Calibri Light" w:eastAsia="SimSun" w:hAnsi="Calibri Light"/>
        </w:rPr>
        <w:t>Microsoft Teams</w:t>
      </w:r>
      <w:r w:rsidR="00F560C5" w:rsidRPr="002A53DD">
        <w:rPr>
          <w:rFonts w:ascii="Calibri Light" w:eastAsia="SimSun" w:hAnsi="Calibri Light" w:hint="eastAsia"/>
        </w:rPr>
        <w:t xml:space="preserve"> </w:t>
      </w:r>
      <w:r w:rsidR="00F560C5" w:rsidRPr="002A53DD">
        <w:rPr>
          <w:rFonts w:ascii="Calibri Light" w:eastAsia="SimSun" w:hAnsi="Calibri Light" w:hint="eastAsia"/>
        </w:rPr>
        <w:t>–</w:t>
      </w:r>
      <w:r w:rsidR="00F560C5" w:rsidRPr="002A53DD">
        <w:rPr>
          <w:rFonts w:ascii="Calibri Light" w:eastAsia="SimSun" w:hAnsi="Calibri Light" w:hint="eastAsia"/>
        </w:rPr>
        <w:t xml:space="preserve"> </w:t>
      </w:r>
      <w:r w:rsidR="00F560C5" w:rsidRPr="002A53DD">
        <w:rPr>
          <w:rFonts w:ascii="Calibri Light" w:eastAsia="SimSun" w:hAnsi="Calibri Light" w:hint="eastAsia"/>
        </w:rPr>
        <w:t>语音质量</w:t>
      </w:r>
      <w:bookmarkEnd w:id="87"/>
      <w:bookmarkEnd w:id="88"/>
    </w:p>
    <w:p w14:paraId="2C7FD8B2" w14:textId="77777777" w:rsidR="00F560C5" w:rsidRPr="002A53DD" w:rsidRDefault="00F560C5" w:rsidP="000C604C">
      <w:pPr>
        <w:pStyle w:val="ProductList-Body"/>
        <w:rPr>
          <w:rFonts w:eastAsia="SimSun" w:cstheme="minorHAnsi"/>
          <w:lang w:eastAsia="zh-CN"/>
        </w:rPr>
      </w:pPr>
      <w:r w:rsidRPr="002A53DD">
        <w:rPr>
          <w:rFonts w:eastAsia="SimSun" w:cstheme="minorHAnsi"/>
          <w:lang w:eastAsia="zh-CN"/>
        </w:rPr>
        <w:t>本</w:t>
      </w:r>
      <w:r w:rsidRPr="002A53DD">
        <w:rPr>
          <w:rFonts w:eastAsia="SimSun" w:cstheme="minorHAnsi"/>
          <w:lang w:eastAsia="zh-CN"/>
        </w:rPr>
        <w:t xml:space="preserve"> SLA </w:t>
      </w:r>
      <w:r w:rsidRPr="002A53DD">
        <w:rPr>
          <w:rFonts w:eastAsia="SimSun" w:cstheme="minorHAnsi"/>
          <w:lang w:eastAsia="zh-CN"/>
        </w:rPr>
        <w:t>适用于在订阅期内由任何语音服务用户拨出的任何合格通话（允许进行任何类型的</w:t>
      </w:r>
      <w:r w:rsidRPr="002A53DD">
        <w:rPr>
          <w:rFonts w:eastAsia="SimSun" w:cstheme="minorHAnsi"/>
          <w:lang w:eastAsia="zh-CN"/>
        </w:rPr>
        <w:t xml:space="preserve"> VOIP </w:t>
      </w:r>
      <w:r w:rsidRPr="002A53DD">
        <w:rPr>
          <w:rFonts w:eastAsia="SimSun" w:cstheme="minorHAnsi"/>
          <w:lang w:eastAsia="zh-CN"/>
        </w:rPr>
        <w:t>或</w:t>
      </w:r>
      <w:r w:rsidRPr="002A53DD">
        <w:rPr>
          <w:rFonts w:eastAsia="SimSun" w:cstheme="minorHAnsi"/>
          <w:lang w:eastAsia="zh-CN"/>
        </w:rPr>
        <w:t xml:space="preserve"> PSTN </w:t>
      </w:r>
      <w:r w:rsidRPr="002A53DD">
        <w:rPr>
          <w:rFonts w:eastAsia="SimSun" w:cstheme="minorHAnsi"/>
          <w:lang w:eastAsia="zh-CN"/>
        </w:rPr>
        <w:t>通话）。</w:t>
      </w:r>
    </w:p>
    <w:p w14:paraId="3FA8E387" w14:textId="77777777" w:rsidR="00F560C5" w:rsidRPr="002A53DD" w:rsidRDefault="00F560C5" w:rsidP="000C604C">
      <w:pPr>
        <w:pStyle w:val="ProductList-Body"/>
        <w:rPr>
          <w:rFonts w:eastAsia="SimSun" w:cstheme="minorHAnsi"/>
          <w:b/>
          <w:color w:val="00188F"/>
          <w:lang w:eastAsia="zh-CN"/>
        </w:rPr>
      </w:pPr>
    </w:p>
    <w:p w14:paraId="4D2D9B18" w14:textId="77777777" w:rsidR="00F560C5" w:rsidRPr="002A53DD" w:rsidRDefault="00F560C5"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69A3B485" w14:textId="568E4C85" w:rsidR="00F560C5" w:rsidRPr="002A53DD" w:rsidRDefault="00F560C5"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合格通话</w:t>
      </w:r>
      <w:r w:rsidRPr="00B17C0F">
        <w:rPr>
          <w:rFonts w:ascii="SimSun" w:eastAsia="SimSun" w:hAnsi="SimSun" w:cstheme="minorHAnsi"/>
        </w:rPr>
        <w:t>”</w:t>
      </w:r>
      <w:r w:rsidRPr="002A53DD">
        <w:rPr>
          <w:rFonts w:eastAsia="SimSun" w:cstheme="minorHAnsi"/>
        </w:rPr>
        <w:t>是指由</w:t>
      </w:r>
      <w:r w:rsidRPr="002A53DD">
        <w:rPr>
          <w:rFonts w:eastAsia="SimSun" w:cstheme="minorHAnsi"/>
        </w:rPr>
        <w:t xml:space="preserve"> </w:t>
      </w:r>
      <w:r w:rsidR="00351C7B">
        <w:rPr>
          <w:rFonts w:eastAsia="SimSun" w:cstheme="minorHAnsi"/>
        </w:rPr>
        <w:t>Microsoft Teams</w:t>
      </w:r>
      <w:r w:rsidRPr="002A53DD">
        <w:rPr>
          <w:rFonts w:eastAsia="SimSun" w:cstheme="minorHAnsi"/>
        </w:rPr>
        <w:t xml:space="preserve"> </w:t>
      </w:r>
      <w:r w:rsidRPr="002A53DD">
        <w:rPr>
          <w:rFonts w:eastAsia="SimSun" w:cstheme="minorHAnsi"/>
        </w:rPr>
        <w:t>拨出且满足以下两个条件的通话（包含在订阅中）</w:t>
      </w:r>
      <w:r w:rsidRPr="00B17C0F">
        <w:rPr>
          <w:rFonts w:ascii="SimSun" w:eastAsia="SimSun" w:hAnsi="SimSun" w:cstheme="minorHAnsi"/>
        </w:rPr>
        <w:t>：</w:t>
      </w:r>
    </w:p>
    <w:p w14:paraId="48513320" w14:textId="3C4B2FBE" w:rsidR="00F560C5" w:rsidRPr="002A53DD" w:rsidRDefault="00F560C5" w:rsidP="000C604C">
      <w:pPr>
        <w:pStyle w:val="ProductList-Body"/>
        <w:numPr>
          <w:ilvl w:val="0"/>
          <w:numId w:val="17"/>
        </w:numPr>
        <w:rPr>
          <w:rFonts w:eastAsia="SimSun" w:cstheme="minorHAnsi"/>
        </w:rPr>
      </w:pPr>
      <w:r w:rsidRPr="002A53DD">
        <w:rPr>
          <w:rFonts w:eastAsia="SimSun" w:cstheme="minorHAnsi"/>
        </w:rPr>
        <w:t>通话由连接至有线以太网的</w:t>
      </w:r>
      <w:r w:rsidRPr="002A53DD">
        <w:rPr>
          <w:rFonts w:eastAsia="SimSun" w:cstheme="minorHAnsi"/>
        </w:rPr>
        <w:t xml:space="preserve"> </w:t>
      </w:r>
      <w:r w:rsidR="00351C7B">
        <w:rPr>
          <w:rFonts w:eastAsia="SimSun" w:cstheme="minorHAnsi"/>
        </w:rPr>
        <w:t>Microsoft Teams</w:t>
      </w:r>
      <w:r w:rsidRPr="002A53DD">
        <w:rPr>
          <w:rFonts w:eastAsia="SimSun" w:cstheme="minorHAnsi"/>
        </w:rPr>
        <w:t xml:space="preserve"> </w:t>
      </w:r>
      <w:r w:rsidRPr="002A53DD">
        <w:rPr>
          <w:rFonts w:eastAsia="SimSun" w:cstheme="minorHAnsi"/>
        </w:rPr>
        <w:t>认证</w:t>
      </w:r>
      <w:r w:rsidRPr="002A53DD">
        <w:rPr>
          <w:rFonts w:eastAsia="SimSun" w:cstheme="minorHAnsi"/>
        </w:rPr>
        <w:t xml:space="preserve"> IP </w:t>
      </w:r>
      <w:r w:rsidRPr="002A53DD">
        <w:rPr>
          <w:rFonts w:eastAsia="SimSun" w:cstheme="minorHAnsi"/>
        </w:rPr>
        <w:t>桌面电话拨出</w:t>
      </w:r>
    </w:p>
    <w:p w14:paraId="6E23202C" w14:textId="77777777" w:rsidR="00F560C5" w:rsidRPr="002A53DD" w:rsidRDefault="00F560C5" w:rsidP="000C604C">
      <w:pPr>
        <w:pStyle w:val="ProductList-Body"/>
        <w:numPr>
          <w:ilvl w:val="0"/>
          <w:numId w:val="17"/>
        </w:numPr>
        <w:rPr>
          <w:rFonts w:eastAsia="SimSun" w:cstheme="minorHAnsi"/>
          <w:lang w:eastAsia="zh-CN"/>
        </w:rPr>
      </w:pPr>
      <w:r w:rsidRPr="002A53DD">
        <w:rPr>
          <w:rFonts w:eastAsia="SimSun" w:cstheme="minorHAnsi"/>
          <w:lang w:eastAsia="zh-CN"/>
        </w:rPr>
        <w:t>通话中的数据包丢失、抖动和延迟问题由</w:t>
      </w:r>
      <w:r w:rsidRPr="002A53DD">
        <w:rPr>
          <w:rFonts w:eastAsia="SimSun" w:cstheme="minorHAnsi"/>
          <w:lang w:eastAsia="zh-CN"/>
        </w:rPr>
        <w:t xml:space="preserve"> Microsoft </w:t>
      </w:r>
      <w:r w:rsidRPr="002A53DD">
        <w:rPr>
          <w:rFonts w:eastAsia="SimSun" w:cstheme="minorHAnsi"/>
          <w:lang w:eastAsia="zh-CN"/>
        </w:rPr>
        <w:t>管理的网络造成。</w:t>
      </w:r>
    </w:p>
    <w:p w14:paraId="5496381C" w14:textId="77777777" w:rsidR="00F560C5" w:rsidRPr="002A53DD" w:rsidRDefault="00F560C5" w:rsidP="000C604C">
      <w:pPr>
        <w:pStyle w:val="ProductList-Body"/>
        <w:rPr>
          <w:rFonts w:eastAsia="SimSun" w:cstheme="minorHAnsi"/>
          <w:lang w:eastAsia="zh-CN"/>
        </w:rPr>
      </w:pPr>
      <w:r w:rsidRPr="00B17C0F">
        <w:rPr>
          <w:rFonts w:ascii="SimSun" w:eastAsia="SimSun" w:hAnsi="SimSun" w:cstheme="minorHAnsi"/>
          <w:lang w:eastAsia="zh-CN"/>
        </w:rPr>
        <w:t>“</w:t>
      </w:r>
      <w:r w:rsidRPr="002A53DD">
        <w:rPr>
          <w:rFonts w:eastAsia="SimSun" w:cstheme="minorHAnsi"/>
          <w:b/>
          <w:color w:val="00188F"/>
          <w:lang w:eastAsia="zh-CN"/>
        </w:rPr>
        <w:t>总通话数</w:t>
      </w:r>
      <w:r w:rsidRPr="00B17C0F">
        <w:rPr>
          <w:rFonts w:ascii="SimSun" w:eastAsia="SimSun" w:hAnsi="SimSun" w:cstheme="minorHAnsi"/>
          <w:lang w:eastAsia="zh-CN"/>
        </w:rPr>
        <w:t>”</w:t>
      </w:r>
      <w:r w:rsidRPr="002A53DD">
        <w:rPr>
          <w:rFonts w:eastAsia="SimSun" w:cstheme="minorHAnsi"/>
          <w:lang w:eastAsia="zh-CN"/>
        </w:rPr>
        <w:t>是指合格通话的总数</w:t>
      </w:r>
    </w:p>
    <w:p w14:paraId="21F37B64" w14:textId="72FCFF78" w:rsidR="00F560C5" w:rsidRPr="002A53DD" w:rsidRDefault="00F560C5" w:rsidP="000C604C">
      <w:pPr>
        <w:pStyle w:val="ProductList-Body"/>
        <w:rPr>
          <w:rFonts w:eastAsia="SimSun" w:cstheme="minorHAnsi"/>
          <w:lang w:eastAsia="zh-CN"/>
        </w:rPr>
      </w:pPr>
      <w:r w:rsidRPr="00B17C0F">
        <w:rPr>
          <w:rFonts w:ascii="SimSun" w:eastAsia="SimSun" w:hAnsi="SimSun" w:cstheme="minorHAnsi"/>
          <w:lang w:eastAsia="zh-CN"/>
        </w:rPr>
        <w:t>“</w:t>
      </w:r>
      <w:r w:rsidRPr="002A53DD">
        <w:rPr>
          <w:rFonts w:eastAsia="SimSun" w:cstheme="minorHAnsi"/>
          <w:b/>
          <w:color w:val="00188F"/>
          <w:lang w:eastAsia="zh-CN"/>
        </w:rPr>
        <w:t>质量差通话数</w:t>
      </w:r>
      <w:r w:rsidRPr="00B17C0F">
        <w:rPr>
          <w:rFonts w:ascii="SimSun" w:eastAsia="SimSun" w:hAnsi="SimSun" w:cstheme="minorHAnsi"/>
          <w:lang w:eastAsia="zh-CN"/>
        </w:rPr>
        <w:t>”</w:t>
      </w:r>
      <w:r w:rsidRPr="002A53DD">
        <w:rPr>
          <w:rFonts w:eastAsia="SimSun" w:cstheme="minorHAnsi"/>
          <w:lang w:eastAsia="zh-CN"/>
        </w:rPr>
        <w:t>是指根据</w:t>
      </w:r>
      <w:r w:rsidRPr="002A53DD">
        <w:rPr>
          <w:rFonts w:eastAsia="SimSun" w:cstheme="minorHAnsi"/>
          <w:lang w:eastAsia="zh-CN"/>
        </w:rPr>
        <w:t xml:space="preserve"> Microsoft </w:t>
      </w:r>
      <w:r w:rsidRPr="002A53DD">
        <w:rPr>
          <w:rFonts w:eastAsia="SimSun" w:cstheme="minorHAnsi"/>
          <w:lang w:eastAsia="zh-CN"/>
        </w:rPr>
        <w:t>管理的网络中可能会影响通话质量的众多因素而被归类为质量差通话的合格通话总数。虽然现有的质量差通话分类器主要基于</w:t>
      </w:r>
      <w:r w:rsidRPr="002A53DD">
        <w:rPr>
          <w:rFonts w:eastAsia="SimSun" w:cstheme="minorHAnsi"/>
          <w:lang w:eastAsia="zh-CN"/>
        </w:rPr>
        <w:t xml:space="preserve"> RTT</w:t>
      </w:r>
      <w:r w:rsidRPr="002A53DD">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2A53DD">
        <w:rPr>
          <w:rFonts w:eastAsia="SimSun" w:cstheme="minorHAnsi"/>
          <w:lang w:eastAsia="zh-CN"/>
        </w:rPr>
        <w:t xml:space="preserve"> Skype</w:t>
      </w:r>
      <w:r w:rsidR="00351C7B">
        <w:rPr>
          <w:rFonts w:eastAsia="SimSun" w:cstheme="minorHAnsi"/>
          <w:lang w:eastAsia="zh-CN"/>
        </w:rPr>
        <w:t>,</w:t>
      </w:r>
      <w:r w:rsidRPr="002A53DD">
        <w:rPr>
          <w:rFonts w:eastAsia="SimSun" w:cstheme="minorHAnsi"/>
          <w:lang w:eastAsia="zh-CN"/>
        </w:rPr>
        <w:t xml:space="preserve"> </w:t>
      </w:r>
      <w:r w:rsidR="00351C7B" w:rsidRPr="002A53DD">
        <w:rPr>
          <w:rFonts w:eastAsia="SimSun" w:cstheme="minorHAnsi"/>
          <w:lang w:eastAsia="zh-CN"/>
        </w:rPr>
        <w:t>Skype for Business</w:t>
      </w:r>
      <w:r w:rsidR="00351C7B">
        <w:rPr>
          <w:rFonts w:eastAsia="SimSun" w:cstheme="minorHAnsi"/>
          <w:lang w:eastAsia="zh-CN"/>
        </w:rPr>
        <w:t xml:space="preserve">, </w:t>
      </w:r>
      <w:r w:rsidRPr="002A53DD">
        <w:rPr>
          <w:rFonts w:eastAsia="SimSun" w:cstheme="minorHAnsi"/>
          <w:lang w:eastAsia="zh-CN"/>
        </w:rPr>
        <w:t>和</w:t>
      </w:r>
      <w:r w:rsidRPr="002A53DD">
        <w:rPr>
          <w:rFonts w:eastAsia="SimSun" w:cstheme="minorHAnsi"/>
          <w:lang w:eastAsia="zh-CN"/>
        </w:rPr>
        <w:t xml:space="preserve"> </w:t>
      </w:r>
      <w:r w:rsidR="00351C7B">
        <w:rPr>
          <w:rFonts w:eastAsia="SimSun" w:cstheme="minorHAnsi"/>
          <w:lang w:eastAsia="zh-CN"/>
        </w:rPr>
        <w:t>Microsoft Teams</w:t>
      </w:r>
      <w:r w:rsidRPr="002A53DD">
        <w:rPr>
          <w:rFonts w:eastAsia="SimSun" w:cstheme="minorHAnsi"/>
          <w:lang w:eastAsia="zh-CN"/>
        </w:rPr>
        <w:t xml:space="preserve"> </w:t>
      </w:r>
      <w:r w:rsidRPr="002A53DD">
        <w:rPr>
          <w:rFonts w:eastAsia="SimSun" w:cstheme="minorHAnsi"/>
          <w:lang w:eastAsia="zh-CN"/>
        </w:rPr>
        <w:t>通话以及设备、算法和最终用户评级的变化情况。</w:t>
      </w:r>
    </w:p>
    <w:p w14:paraId="14D1706A" w14:textId="77777777" w:rsidR="00A714A1" w:rsidRPr="002A53DD" w:rsidRDefault="00A714A1" w:rsidP="000C604C">
      <w:pPr>
        <w:pStyle w:val="ProductList-Body"/>
        <w:rPr>
          <w:rFonts w:eastAsia="SimSun"/>
          <w:szCs w:val="18"/>
          <w:lang w:eastAsia="zh-CN"/>
        </w:rPr>
      </w:pPr>
    </w:p>
    <w:p w14:paraId="41D2581E" w14:textId="77777777" w:rsidR="00A714A1" w:rsidRDefault="00A714A1" w:rsidP="000C604C">
      <w:pPr>
        <w:pStyle w:val="ProductList-Body"/>
        <w:rPr>
          <w:rFonts w:ascii="SimSun" w:hAnsi="SimSun" w:cs="Times New Roman"/>
          <w:szCs w:val="18"/>
        </w:rPr>
      </w:pPr>
      <w:r w:rsidRPr="002A53DD">
        <w:rPr>
          <w:rFonts w:eastAsia="SimSun" w:cs="Times New Roman"/>
          <w:b/>
          <w:color w:val="00188F"/>
          <w:szCs w:val="18"/>
        </w:rPr>
        <w:t>每月优质通话比率</w:t>
      </w:r>
      <w:r w:rsidRPr="00B17C0F">
        <w:rPr>
          <w:rFonts w:ascii="SimSun" w:eastAsia="SimSun" w:hAnsi="SimSun" w:cstheme="minorHAnsi"/>
          <w:szCs w:val="18"/>
        </w:rPr>
        <w:t>：</w:t>
      </w:r>
      <w:r w:rsidRPr="002A53DD">
        <w:rPr>
          <w:rFonts w:eastAsia="SimSun" w:cs="Times New Roman"/>
          <w:szCs w:val="18"/>
        </w:rPr>
        <w:t>每月优质通话比率使用以下公式计算</w:t>
      </w:r>
      <w:r w:rsidRPr="00B17C0F">
        <w:rPr>
          <w:rFonts w:ascii="SimSun" w:eastAsia="SimSun" w:hAnsi="SimSun" w:cstheme="minorHAnsi"/>
          <w:szCs w:val="18"/>
        </w:rPr>
        <w:t>：</w:t>
      </w:r>
    </w:p>
    <w:p w14:paraId="3D8B46EC" w14:textId="77777777" w:rsidR="007E0270" w:rsidRPr="007E0270" w:rsidRDefault="007E0270" w:rsidP="000C604C">
      <w:pPr>
        <w:pStyle w:val="ProductList-Body"/>
        <w:rPr>
          <w:szCs w:val="18"/>
        </w:rPr>
      </w:pPr>
    </w:p>
    <w:p w14:paraId="232CA547" w14:textId="77777777" w:rsidR="00A714A1" w:rsidRPr="002A53DD" w:rsidRDefault="00C03A9D"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2CD4A98" w14:textId="77777777" w:rsidR="00A714A1" w:rsidRPr="002A53DD" w:rsidRDefault="00A714A1" w:rsidP="000C604C">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77C25A3C" w14:textId="77777777" w:rsidTr="00D037A9">
        <w:trPr>
          <w:tblHeader/>
        </w:trPr>
        <w:tc>
          <w:tcPr>
            <w:tcW w:w="5400" w:type="dxa"/>
            <w:shd w:val="clear" w:color="auto" w:fill="0072C6"/>
          </w:tcPr>
          <w:p w14:paraId="18B36CBB"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每月优质通话比率</w:t>
            </w:r>
          </w:p>
        </w:tc>
        <w:tc>
          <w:tcPr>
            <w:tcW w:w="5400" w:type="dxa"/>
            <w:shd w:val="clear" w:color="auto" w:fill="0072C6"/>
          </w:tcPr>
          <w:p w14:paraId="365F0EAA"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207A79F8" w14:textId="77777777" w:rsidTr="00D037A9">
        <w:tc>
          <w:tcPr>
            <w:tcW w:w="5400" w:type="dxa"/>
          </w:tcPr>
          <w:p w14:paraId="760C9EC3" w14:textId="77777777" w:rsidR="00A714A1" w:rsidRPr="002A53DD" w:rsidRDefault="00A714A1" w:rsidP="000C604C">
            <w:pPr>
              <w:pStyle w:val="ProductList-OfferingBody"/>
              <w:jc w:val="center"/>
              <w:rPr>
                <w:rFonts w:eastAsia="SimSun"/>
              </w:rPr>
            </w:pPr>
            <w:r w:rsidRPr="002A53DD">
              <w:rPr>
                <w:rFonts w:eastAsia="SimSun"/>
              </w:rPr>
              <w:t>&lt; 99.9%</w:t>
            </w:r>
          </w:p>
        </w:tc>
        <w:tc>
          <w:tcPr>
            <w:tcW w:w="5400" w:type="dxa"/>
          </w:tcPr>
          <w:p w14:paraId="5D339F7E" w14:textId="77777777" w:rsidR="00A714A1" w:rsidRPr="002A53DD" w:rsidRDefault="00A714A1" w:rsidP="000C604C">
            <w:pPr>
              <w:pStyle w:val="ProductList-OfferingBody"/>
              <w:jc w:val="center"/>
              <w:rPr>
                <w:rFonts w:eastAsia="SimSun"/>
              </w:rPr>
            </w:pPr>
            <w:r w:rsidRPr="002A53DD">
              <w:rPr>
                <w:rFonts w:eastAsia="SimSun"/>
              </w:rPr>
              <w:t>25%</w:t>
            </w:r>
          </w:p>
        </w:tc>
      </w:tr>
      <w:tr w:rsidR="00A714A1" w:rsidRPr="007E0270" w14:paraId="1667F019" w14:textId="77777777" w:rsidTr="00D037A9">
        <w:tc>
          <w:tcPr>
            <w:tcW w:w="5400" w:type="dxa"/>
          </w:tcPr>
          <w:p w14:paraId="15A5E6BA" w14:textId="77777777" w:rsidR="00A714A1" w:rsidRPr="002A53DD" w:rsidRDefault="00A714A1" w:rsidP="000C604C">
            <w:pPr>
              <w:pStyle w:val="ProductList-OfferingBody"/>
              <w:jc w:val="center"/>
              <w:rPr>
                <w:rFonts w:eastAsia="SimSun"/>
              </w:rPr>
            </w:pPr>
            <w:r w:rsidRPr="002A53DD">
              <w:rPr>
                <w:rFonts w:eastAsia="SimSun"/>
              </w:rPr>
              <w:t>&lt; 99%</w:t>
            </w:r>
          </w:p>
        </w:tc>
        <w:tc>
          <w:tcPr>
            <w:tcW w:w="5400" w:type="dxa"/>
          </w:tcPr>
          <w:p w14:paraId="189139ED" w14:textId="77777777" w:rsidR="00A714A1" w:rsidRPr="002A53DD" w:rsidRDefault="00A714A1" w:rsidP="000C604C">
            <w:pPr>
              <w:pStyle w:val="ProductList-OfferingBody"/>
              <w:jc w:val="center"/>
              <w:rPr>
                <w:rFonts w:eastAsia="SimSun"/>
              </w:rPr>
            </w:pPr>
            <w:r w:rsidRPr="002A53DD">
              <w:rPr>
                <w:rFonts w:eastAsia="SimSun"/>
              </w:rPr>
              <w:t>50%</w:t>
            </w:r>
          </w:p>
        </w:tc>
      </w:tr>
      <w:tr w:rsidR="00A714A1" w:rsidRPr="007E0270" w14:paraId="73336C00" w14:textId="77777777" w:rsidTr="00D037A9">
        <w:tc>
          <w:tcPr>
            <w:tcW w:w="5400" w:type="dxa"/>
          </w:tcPr>
          <w:p w14:paraId="2C72AEFF" w14:textId="77777777" w:rsidR="00A714A1" w:rsidRPr="002A53DD" w:rsidRDefault="00A714A1" w:rsidP="000C604C">
            <w:pPr>
              <w:pStyle w:val="ProductList-OfferingBody"/>
              <w:jc w:val="center"/>
              <w:rPr>
                <w:rFonts w:eastAsia="SimSun"/>
              </w:rPr>
            </w:pPr>
            <w:r w:rsidRPr="002A53DD">
              <w:rPr>
                <w:rFonts w:eastAsia="SimSun"/>
              </w:rPr>
              <w:t>&lt; 95%</w:t>
            </w:r>
          </w:p>
        </w:tc>
        <w:tc>
          <w:tcPr>
            <w:tcW w:w="5400" w:type="dxa"/>
          </w:tcPr>
          <w:p w14:paraId="46B04427" w14:textId="77777777" w:rsidR="00A714A1" w:rsidRPr="002A53DD" w:rsidRDefault="00A714A1" w:rsidP="000C604C">
            <w:pPr>
              <w:pStyle w:val="ProductList-OfferingBody"/>
              <w:jc w:val="center"/>
              <w:rPr>
                <w:rFonts w:eastAsia="SimSun"/>
              </w:rPr>
            </w:pPr>
            <w:r w:rsidRPr="002A53DD">
              <w:rPr>
                <w:rFonts w:eastAsia="SimSun"/>
              </w:rPr>
              <w:t>100%</w:t>
            </w:r>
          </w:p>
        </w:tc>
      </w:tr>
    </w:tbl>
    <w:bookmarkStart w:id="89" w:name="_Toc487138021"/>
    <w:bookmarkStart w:id="90" w:name="_Hlk487275150"/>
    <w:p w14:paraId="6134A0C2"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FE35D9" w14:textId="77777777" w:rsidR="0020588C" w:rsidRPr="002A53DD" w:rsidRDefault="0020588C" w:rsidP="000C604C">
      <w:pPr>
        <w:pStyle w:val="ProductList-Offering2Heading"/>
        <w:outlineLvl w:val="2"/>
        <w:rPr>
          <w:rFonts w:ascii="Calibri Light" w:eastAsia="SimSun" w:hAnsi="Calibri Light" w:cs="Calibri Light"/>
        </w:rPr>
      </w:pPr>
      <w:bookmarkStart w:id="91" w:name="_Toc130815606"/>
      <w:r w:rsidRPr="002A53DD">
        <w:rPr>
          <w:rFonts w:ascii="Calibri Light" w:eastAsia="SimSun" w:hAnsi="Calibri Light" w:cs="Calibri Light"/>
        </w:rPr>
        <w:t>Workplace Analytics</w:t>
      </w:r>
      <w:bookmarkEnd w:id="91"/>
    </w:p>
    <w:p w14:paraId="71649999"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停机时间</w:t>
      </w:r>
      <w:r w:rsidRPr="00B17C0F">
        <w:rPr>
          <w:rFonts w:ascii="SimSun" w:eastAsia="SimSun" w:hAnsi="SimSun" w:cstheme="minorHAnsi"/>
          <w:bCs/>
        </w:rPr>
        <w:t>：</w:t>
      </w:r>
      <w:r w:rsidRPr="002A53DD">
        <w:rPr>
          <w:rFonts w:ascii="Calibri" w:eastAsia="SimSun" w:hAnsi="Calibri" w:cs="Calibri"/>
        </w:rPr>
        <w:t>用户无法访问</w:t>
      </w:r>
      <w:r w:rsidRPr="002A53DD">
        <w:rPr>
          <w:rFonts w:ascii="Calibri" w:eastAsia="SimSun" w:hAnsi="Calibri" w:cs="Calibri"/>
        </w:rPr>
        <w:t xml:space="preserve"> Workplace Analytics </w:t>
      </w:r>
      <w:r w:rsidRPr="002A53DD">
        <w:rPr>
          <w:rFonts w:ascii="Calibri" w:eastAsia="SimSun" w:hAnsi="Calibri" w:cs="Calibri"/>
        </w:rPr>
        <w:t>网站的任何时间段。</w:t>
      </w:r>
    </w:p>
    <w:p w14:paraId="3B6585A2" w14:textId="77777777" w:rsidR="0020588C" w:rsidRPr="002A53DD" w:rsidRDefault="0020588C" w:rsidP="000C604C">
      <w:pPr>
        <w:pStyle w:val="ProductList-Body"/>
        <w:rPr>
          <w:rFonts w:ascii="Calibri" w:eastAsia="SimSun" w:hAnsi="Calibri" w:cs="Calibri"/>
        </w:rPr>
      </w:pPr>
    </w:p>
    <w:p w14:paraId="40C465DA"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每月正常服务时间百分比应使用以下公式计算</w:t>
      </w:r>
      <w:r w:rsidRPr="00B17C0F">
        <w:rPr>
          <w:rFonts w:ascii="SimSun" w:eastAsia="SimSun" w:hAnsi="SimSun" w:cstheme="minorHAnsi"/>
        </w:rPr>
        <w:t>：</w:t>
      </w:r>
    </w:p>
    <w:p w14:paraId="49843968" w14:textId="77777777" w:rsidR="0020588C" w:rsidRPr="002A53DD" w:rsidRDefault="0020588C" w:rsidP="000C604C">
      <w:pPr>
        <w:pStyle w:val="ProductList-Body"/>
        <w:rPr>
          <w:rFonts w:ascii="Calibri" w:eastAsia="SimSun" w:hAnsi="Calibri" w:cs="Calibri"/>
        </w:rPr>
      </w:pPr>
    </w:p>
    <w:p w14:paraId="709B231E" w14:textId="77777777" w:rsidR="0020588C" w:rsidRPr="007E0270" w:rsidRDefault="00C03A9D" w:rsidP="000C604C">
      <w:pPr>
        <w:jc w:val="both"/>
        <w:rPr>
          <w:rFonts w:ascii="Calibri" w:eastAsia="SimSun" w:hAnsi="Calibri" w:cs="Calibr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 </m:t>
          </m:r>
        </m:oMath>
      </m:oMathPara>
    </w:p>
    <w:p w14:paraId="0A9F3C06"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rPr>
        <w:t>其中的停机时间采用用户分钟数来计量；即，在每个月中，停机时间是该月发生的每个事件的长度总和（分钟数）乘以受事件影响的用户数量。</w:t>
      </w:r>
    </w:p>
    <w:p w14:paraId="19CE6B0E" w14:textId="77777777" w:rsidR="0020588C" w:rsidRPr="002A53DD" w:rsidRDefault="0020588C" w:rsidP="000C604C">
      <w:pPr>
        <w:pStyle w:val="ProductList-Body"/>
        <w:rPr>
          <w:rFonts w:ascii="Calibri" w:eastAsia="SimSun" w:hAnsi="Calibri" w:cs="Calibri"/>
        </w:rPr>
      </w:pPr>
    </w:p>
    <w:p w14:paraId="1EEDA665"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88C" w:rsidRPr="007E0270" w14:paraId="62F8776C" w14:textId="77777777" w:rsidTr="0020588C">
        <w:trPr>
          <w:tblHeader/>
        </w:trPr>
        <w:tc>
          <w:tcPr>
            <w:tcW w:w="5400" w:type="dxa"/>
            <w:shd w:val="clear" w:color="auto" w:fill="0072C6"/>
          </w:tcPr>
          <w:p w14:paraId="1E152DE9" w14:textId="77777777" w:rsidR="0020588C" w:rsidRPr="002A53DD" w:rsidRDefault="0020588C" w:rsidP="000C604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400" w:type="dxa"/>
            <w:shd w:val="clear" w:color="auto" w:fill="0072C6"/>
          </w:tcPr>
          <w:p w14:paraId="2D8F067B" w14:textId="77777777" w:rsidR="0020588C" w:rsidRPr="002A53DD" w:rsidRDefault="0020588C" w:rsidP="000C604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7E0270" w14:paraId="01A5FEBB" w14:textId="77777777" w:rsidTr="0020588C">
        <w:tc>
          <w:tcPr>
            <w:tcW w:w="5400" w:type="dxa"/>
          </w:tcPr>
          <w:p w14:paraId="710A42CC"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&lt; 99.9%</w:t>
            </w:r>
          </w:p>
        </w:tc>
        <w:tc>
          <w:tcPr>
            <w:tcW w:w="5400" w:type="dxa"/>
          </w:tcPr>
          <w:p w14:paraId="31B180C6"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25%</w:t>
            </w:r>
          </w:p>
        </w:tc>
      </w:tr>
      <w:tr w:rsidR="0020588C" w:rsidRPr="007E0270" w14:paraId="5A46D8DA" w14:textId="77777777" w:rsidTr="0020588C">
        <w:tc>
          <w:tcPr>
            <w:tcW w:w="5400" w:type="dxa"/>
          </w:tcPr>
          <w:p w14:paraId="5829F465"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&lt; 99%</w:t>
            </w:r>
          </w:p>
        </w:tc>
        <w:tc>
          <w:tcPr>
            <w:tcW w:w="5400" w:type="dxa"/>
          </w:tcPr>
          <w:p w14:paraId="5C91A3D4"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50%</w:t>
            </w:r>
          </w:p>
        </w:tc>
      </w:tr>
      <w:tr w:rsidR="0020588C" w:rsidRPr="007E0270" w14:paraId="7C10090F" w14:textId="77777777" w:rsidTr="0020588C">
        <w:tc>
          <w:tcPr>
            <w:tcW w:w="5400" w:type="dxa"/>
          </w:tcPr>
          <w:p w14:paraId="6AF9FF0E" w14:textId="77777777" w:rsidR="0020588C" w:rsidRPr="002A53DD" w:rsidRDefault="0020588C" w:rsidP="004D45ED">
            <w:pPr>
              <w:pStyle w:val="ProductList-OfferingBody"/>
              <w:keepNext/>
              <w:jc w:val="center"/>
              <w:rPr>
                <w:rFonts w:ascii="Calibri" w:eastAsia="SimSun" w:hAnsi="Calibri" w:cs="Calibri"/>
              </w:rPr>
            </w:pPr>
            <w:r w:rsidRPr="002A53DD">
              <w:rPr>
                <w:rFonts w:ascii="Calibri" w:eastAsia="SimSun" w:hAnsi="Calibri" w:cs="Calibri"/>
              </w:rPr>
              <w:t>&lt; 95%</w:t>
            </w:r>
          </w:p>
        </w:tc>
        <w:tc>
          <w:tcPr>
            <w:tcW w:w="5400" w:type="dxa"/>
          </w:tcPr>
          <w:p w14:paraId="13BAB074" w14:textId="77777777" w:rsidR="0020588C" w:rsidRPr="002A53DD" w:rsidRDefault="0020588C" w:rsidP="004D45ED">
            <w:pPr>
              <w:pStyle w:val="ProductList-OfferingBody"/>
              <w:keepNext/>
              <w:jc w:val="center"/>
              <w:rPr>
                <w:rFonts w:ascii="Calibri" w:eastAsia="SimSun" w:hAnsi="Calibri" w:cs="Calibri"/>
              </w:rPr>
            </w:pPr>
            <w:r w:rsidRPr="002A53DD">
              <w:rPr>
                <w:rFonts w:ascii="Calibri" w:eastAsia="SimSun" w:hAnsi="Calibri" w:cs="Calibri"/>
              </w:rPr>
              <w:t>100%</w:t>
            </w:r>
          </w:p>
        </w:tc>
      </w:tr>
    </w:tbl>
    <w:bookmarkEnd w:id="89"/>
    <w:bookmarkEnd w:id="90"/>
    <w:p w14:paraId="3B0824F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A17A2E7" w14:textId="77777777" w:rsidR="00137E67" w:rsidRPr="002A53DD" w:rsidRDefault="00137E67" w:rsidP="000C604C">
      <w:pPr>
        <w:pStyle w:val="ProductList-Offering2Heading"/>
        <w:rPr>
          <w:rFonts w:ascii="Calibri Light" w:eastAsia="SimSun" w:hAnsi="Calibri Light"/>
          <w:lang w:eastAsia="zh-CN"/>
        </w:rPr>
      </w:pPr>
      <w:bookmarkStart w:id="92" w:name="_Toc130815607"/>
      <w:r w:rsidRPr="002A53DD">
        <w:rPr>
          <w:rFonts w:ascii="Calibri Light" w:eastAsia="SimSun" w:hAnsi="Calibri Light"/>
          <w:lang w:eastAsia="zh-CN"/>
        </w:rPr>
        <w:t>Yammer Enterprise</w:t>
      </w:r>
      <w:bookmarkEnd w:id="92"/>
    </w:p>
    <w:p w14:paraId="67D1310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当超</w:t>
      </w:r>
      <w:r w:rsidRPr="002A53DD">
        <w:rPr>
          <w:rFonts w:eastAsia="SimSun" w:hAnsi="SimSun" w:cs="MingLiU" w:hint="eastAsia"/>
          <w:szCs w:val="18"/>
          <w:lang w:eastAsia="zh-CN"/>
        </w:rPr>
        <w:t>过</w:t>
      </w:r>
      <w:r w:rsidRPr="002A53DD">
        <w:rPr>
          <w:rFonts w:eastAsia="SimSun" w:hint="eastAsia"/>
          <w:szCs w:val="18"/>
          <w:lang w:eastAsia="zh-CN"/>
        </w:rPr>
        <w:t xml:space="preserve"> 5% </w:t>
      </w:r>
      <w:r w:rsidRPr="002A53DD">
        <w:rPr>
          <w:rFonts w:eastAsia="SimSun" w:hAnsi="SimSun" w:cs="MS Gothic" w:hint="eastAsia"/>
          <w:szCs w:val="18"/>
          <w:lang w:eastAsia="zh-CN"/>
        </w:rPr>
        <w:t>的最</w:t>
      </w:r>
      <w:r w:rsidRPr="002A53DD">
        <w:rPr>
          <w:rFonts w:eastAsia="SimSun" w:hAnsi="SimSun" w:cs="MingLiU" w:hint="eastAsia"/>
          <w:szCs w:val="18"/>
          <w:lang w:eastAsia="zh-CN"/>
        </w:rPr>
        <w:t>终用户无法在其具有相应权限的任何</w:t>
      </w:r>
      <w:r w:rsidRPr="002A53DD">
        <w:rPr>
          <w:rFonts w:eastAsia="SimSun" w:hint="eastAsia"/>
          <w:szCs w:val="18"/>
          <w:lang w:eastAsia="zh-CN"/>
        </w:rPr>
        <w:t xml:space="preserve"> Yammer </w:t>
      </w:r>
      <w:r w:rsidRPr="002A53DD">
        <w:rPr>
          <w:rFonts w:eastAsia="SimSun" w:hAnsi="SimSun" w:cs="MS Gothic" w:hint="eastAsia"/>
          <w:szCs w:val="18"/>
          <w:lang w:eastAsia="zh-CN"/>
        </w:rPr>
        <w:t>网</w:t>
      </w:r>
      <w:r w:rsidRPr="002A53DD">
        <w:rPr>
          <w:rFonts w:eastAsia="SimSun" w:hAnsi="SimSun" w:cs="MingLiU" w:hint="eastAsia"/>
          <w:szCs w:val="18"/>
          <w:lang w:eastAsia="zh-CN"/>
        </w:rPr>
        <w:t>络部分发布或读取消息的时间超过</w:t>
      </w:r>
      <w:r w:rsidRPr="002A53DD">
        <w:rPr>
          <w:rFonts w:eastAsia="SimSun" w:hint="eastAsia"/>
          <w:szCs w:val="18"/>
          <w:lang w:eastAsia="zh-CN"/>
        </w:rPr>
        <w:t xml:space="preserve"> 10 </w:t>
      </w:r>
      <w:r w:rsidRPr="002A53DD">
        <w:rPr>
          <w:rFonts w:eastAsia="SimSun" w:hAnsi="SimSun" w:cs="MS Gothic" w:hint="eastAsia"/>
          <w:szCs w:val="18"/>
          <w:lang w:eastAsia="zh-CN"/>
        </w:rPr>
        <w:t>分</w:t>
      </w:r>
      <w:r w:rsidRPr="002A53DD">
        <w:rPr>
          <w:rFonts w:eastAsia="SimSun" w:hAnsi="SimSun" w:cs="MingLiU" w:hint="eastAsia"/>
          <w:szCs w:val="18"/>
          <w:lang w:eastAsia="zh-CN"/>
        </w:rPr>
        <w:t>钟的任何时间段</w:t>
      </w:r>
      <w:r w:rsidRPr="002A53DD">
        <w:rPr>
          <w:rFonts w:eastAsia="SimSun" w:hAnsi="SimSun" w:cs="MS Mincho" w:hint="eastAsia"/>
          <w:szCs w:val="18"/>
          <w:lang w:eastAsia="zh-CN"/>
        </w:rPr>
        <w:t>。</w:t>
      </w:r>
    </w:p>
    <w:p w14:paraId="5F5229AA"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E1535F9" w14:textId="77777777" w:rsidR="007E0270" w:rsidRPr="002A53DD" w:rsidRDefault="007E0270" w:rsidP="000C604C">
      <w:pPr>
        <w:pStyle w:val="ProductList-Body"/>
        <w:rPr>
          <w:rFonts w:eastAsia="SimSun"/>
          <w:lang w:eastAsia="zh-CN"/>
        </w:rPr>
      </w:pPr>
    </w:p>
    <w:p w14:paraId="3EC47BC8" w14:textId="77777777" w:rsidR="00137E67" w:rsidRPr="007E0270" w:rsidRDefault="00C03A9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2CD77E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F7DC75C" w14:textId="77777777" w:rsidR="00137E67" w:rsidRPr="002A53DD" w:rsidRDefault="00137E67" w:rsidP="000C604C">
      <w:pPr>
        <w:pStyle w:val="ProductList-Body"/>
        <w:rPr>
          <w:rFonts w:eastAsia="SimSun"/>
          <w:lang w:eastAsia="zh-CN"/>
        </w:rPr>
      </w:pPr>
    </w:p>
    <w:p w14:paraId="47560A9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F2D117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E0E13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2C510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6A6BA2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31A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C5F0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70E1951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05AD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A8AF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58DCCF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1ADA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EF9B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27F068D" w14:textId="77777777" w:rsidR="00472B9F" w:rsidRPr="002A53DD" w:rsidRDefault="00C03A9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D1992B1" w14:textId="77777777" w:rsidR="0014750C" w:rsidRPr="00395F5B" w:rsidRDefault="0014750C" w:rsidP="00EA4E58">
      <w:pPr>
        <w:pStyle w:val="ProductList-OfferingGroupHeading"/>
        <w:keepNext/>
        <w:tabs>
          <w:tab w:val="clear" w:pos="360"/>
          <w:tab w:val="clear" w:pos="720"/>
          <w:tab w:val="clear" w:pos="1080"/>
        </w:tabs>
        <w:outlineLvl w:val="1"/>
        <w:rPr>
          <w:rFonts w:asciiTheme="minorHAnsi" w:hAnsiTheme="minorHAnsi" w:cstheme="minorHAnsi"/>
        </w:rPr>
      </w:pPr>
      <w:bookmarkStart w:id="93" w:name="_Toc53474718"/>
      <w:bookmarkStart w:id="94" w:name="_Toc120626002"/>
      <w:bookmarkStart w:id="95" w:name="_Toc130815608"/>
      <w:r w:rsidRPr="00CC7E6A">
        <w:rPr>
          <w:rFonts w:cstheme="majorHAnsi"/>
        </w:rPr>
        <w:t>Microsoft Azure</w:t>
      </w:r>
      <w:bookmarkEnd w:id="93"/>
      <w:r w:rsidRPr="00395F5B">
        <w:rPr>
          <w:rFonts w:asciiTheme="minorHAnsi" w:hAnsiTheme="minorHAnsi" w:cstheme="minorHAnsi"/>
        </w:rPr>
        <w:t xml:space="preserve"> </w:t>
      </w:r>
      <w:r w:rsidRPr="00395F5B">
        <w:rPr>
          <w:rFonts w:asciiTheme="minorHAnsi" w:hAnsiTheme="minorHAnsi" w:cstheme="minorHAnsi"/>
        </w:rPr>
        <w:t>服务和计划</w:t>
      </w:r>
      <w:bookmarkEnd w:id="94"/>
      <w:bookmarkEnd w:id="95"/>
    </w:p>
    <w:p w14:paraId="3726DAB5" w14:textId="77777777" w:rsidR="00BC16A9" w:rsidRPr="00AB3711" w:rsidRDefault="00BC16A9" w:rsidP="00BC16A9">
      <w:pPr>
        <w:pStyle w:val="ProductList-Offering2Heading"/>
        <w:tabs>
          <w:tab w:val="clear" w:pos="360"/>
          <w:tab w:val="clear" w:pos="720"/>
          <w:tab w:val="clear" w:pos="1080"/>
        </w:tabs>
        <w:outlineLvl w:val="2"/>
        <w:rPr>
          <w:rFonts w:cstheme="majorHAnsi"/>
        </w:rPr>
      </w:pPr>
      <w:bookmarkStart w:id="96" w:name="_Toc457821529"/>
      <w:bookmarkStart w:id="97" w:name="_Toc52349003"/>
      <w:bookmarkStart w:id="98" w:name="_Toc128564444"/>
      <w:bookmarkStart w:id="99" w:name="_Toc130815609"/>
      <w:bookmarkStart w:id="100" w:name="_Toc457821530"/>
      <w:bookmarkStart w:id="101" w:name="_Toc52349004"/>
      <w:bookmarkStart w:id="102" w:name="_Toc120626004"/>
      <w:bookmarkStart w:id="103" w:name="_Toc52348916"/>
      <w:bookmarkStart w:id="104" w:name="_Toc457821535"/>
      <w:r w:rsidRPr="00AB3711">
        <w:rPr>
          <w:rFonts w:cstheme="majorHAnsi"/>
        </w:rPr>
        <w:t xml:space="preserve">Azure Active </w:t>
      </w:r>
      <w:bookmarkEnd w:id="96"/>
      <w:bookmarkEnd w:id="97"/>
      <w:r w:rsidRPr="00AB3711">
        <w:rPr>
          <w:rFonts w:cstheme="majorHAnsi"/>
        </w:rPr>
        <w:t>Directory (Azure AD)</w:t>
      </w:r>
      <w:bookmarkEnd w:id="98"/>
      <w:bookmarkEnd w:id="99"/>
    </w:p>
    <w:p w14:paraId="68A11C01" w14:textId="77777777" w:rsidR="00BC16A9" w:rsidRPr="0091464B" w:rsidRDefault="00BC16A9" w:rsidP="00BC16A9">
      <w:pPr>
        <w:pStyle w:val="ProductList-Body"/>
        <w:rPr>
          <w:rFonts w:cstheme="minorHAnsi"/>
          <w:b/>
          <w:color w:val="00188F"/>
        </w:rPr>
      </w:pPr>
      <w:r w:rsidRPr="0091464B">
        <w:rPr>
          <w:rFonts w:cstheme="minorHAnsi"/>
          <w:b/>
          <w:color w:val="00188F"/>
        </w:rPr>
        <w:t xml:space="preserve">Azure Active Directory Basic </w:t>
      </w:r>
      <w:r w:rsidRPr="0091464B">
        <w:rPr>
          <w:rFonts w:cstheme="minorHAnsi"/>
          <w:b/>
          <w:color w:val="00188F"/>
        </w:rPr>
        <w:t>和</w:t>
      </w:r>
      <w:r w:rsidRPr="0091464B">
        <w:rPr>
          <w:rFonts w:cstheme="minorHAnsi"/>
          <w:b/>
          <w:color w:val="00188F"/>
        </w:rPr>
        <w:t xml:space="preserve"> Azure Active Directory Premium</w:t>
      </w:r>
    </w:p>
    <w:p w14:paraId="07BC52CB" w14:textId="77777777" w:rsidR="00BC16A9" w:rsidRPr="0091464B" w:rsidRDefault="00BC16A9" w:rsidP="00BC16A9">
      <w:pPr>
        <w:pStyle w:val="ProductList-Body"/>
        <w:rPr>
          <w:rFonts w:cstheme="minorHAnsi"/>
          <w:b/>
          <w:color w:val="00188F"/>
        </w:rPr>
      </w:pPr>
    </w:p>
    <w:p w14:paraId="5EC0F5F5" w14:textId="77777777" w:rsidR="00BC16A9" w:rsidRPr="0091464B" w:rsidRDefault="00BC16A9" w:rsidP="00BC16A9">
      <w:pPr>
        <w:pStyle w:val="ProductList-Body"/>
        <w:rPr>
          <w:rFonts w:cstheme="minorHAnsi"/>
        </w:rPr>
      </w:pPr>
      <w:r w:rsidRPr="0091464B">
        <w:rPr>
          <w:rFonts w:cstheme="minorHAnsi"/>
          <w:b/>
          <w:color w:val="00188F"/>
        </w:rPr>
        <w:t>附加定义</w:t>
      </w:r>
      <w:r w:rsidRPr="00E45D1A">
        <w:rPr>
          <w:rFonts w:cstheme="minorHAnsi"/>
          <w:b/>
          <w:bCs/>
        </w:rPr>
        <w:t>：</w:t>
      </w:r>
    </w:p>
    <w:p w14:paraId="2BA8AB65" w14:textId="77777777" w:rsidR="00BC16A9" w:rsidRPr="0091464B" w:rsidRDefault="00BC16A9" w:rsidP="00BC16A9">
      <w:pPr>
        <w:pStyle w:val="ProductList-Body"/>
        <w:rPr>
          <w:rFonts w:cstheme="minorHAnsi"/>
        </w:rPr>
      </w:pPr>
      <w:r w:rsidRPr="0091464B">
        <w:rPr>
          <w:rFonts w:cstheme="minorHAnsi"/>
          <w:b/>
          <w:color w:val="00188F"/>
        </w:rPr>
        <w:t>停机时间</w:t>
      </w:r>
      <w:r>
        <w:rPr>
          <w:rFonts w:cstheme="minorHAnsi" w:hint="eastAsia"/>
          <w:b/>
          <w:color w:val="00188F"/>
        </w:rPr>
        <w:t>z</w:t>
      </w:r>
      <w:r w:rsidRPr="00E45D1A">
        <w:rPr>
          <w:rFonts w:cstheme="minorHAnsi"/>
          <w:b/>
          <w:bCs/>
        </w:rPr>
        <w:t>：</w:t>
      </w:r>
      <w:r w:rsidRPr="0091464B">
        <w:rPr>
          <w:rFonts w:cstheme="minorHAnsi"/>
          <w:szCs w:val="18"/>
        </w:rPr>
        <w:t>用户无法登录</w:t>
      </w:r>
      <w:r w:rsidRPr="0091464B">
        <w:rPr>
          <w:rFonts w:cstheme="minorHAnsi"/>
          <w:szCs w:val="18"/>
        </w:rPr>
        <w:t xml:space="preserve"> Azure Active Directory </w:t>
      </w:r>
      <w:r w:rsidRPr="0091464B">
        <w:rPr>
          <w:rFonts w:cstheme="minorHAnsi"/>
          <w:szCs w:val="18"/>
        </w:rPr>
        <w:t>服务或</w:t>
      </w:r>
      <w:r w:rsidRPr="0091464B">
        <w:rPr>
          <w:rFonts w:cstheme="minorHAnsi"/>
          <w:szCs w:val="18"/>
        </w:rPr>
        <w:t xml:space="preserve"> Azure Active Directory </w:t>
      </w:r>
      <w:r w:rsidRPr="0091464B">
        <w:rPr>
          <w:rFonts w:cstheme="minorHAnsi"/>
          <w:szCs w:val="18"/>
        </w:rPr>
        <w:t>无法成功发出用户登录连接到该服务的应用程序所需的身份验证和授权令牌的任何一段时间。</w:t>
      </w:r>
    </w:p>
    <w:p w14:paraId="00C4110B" w14:textId="77777777" w:rsidR="00BC16A9" w:rsidRPr="0091464B" w:rsidRDefault="00BC16A9" w:rsidP="00BC16A9">
      <w:pPr>
        <w:pStyle w:val="ProductList-Body"/>
        <w:rPr>
          <w:rFonts w:cstheme="minorHAnsi"/>
        </w:rPr>
      </w:pPr>
      <w:r w:rsidRPr="0091464B">
        <w:rPr>
          <w:rFonts w:cstheme="minorHAnsi"/>
          <w:b/>
          <w:color w:val="00188F"/>
        </w:rPr>
        <w:t>每月正常服务时间百分比</w:t>
      </w:r>
      <w:r w:rsidRPr="00E45D1A">
        <w:rPr>
          <w:rFonts w:cstheme="minorHAnsi"/>
          <w:b/>
          <w:bCs/>
        </w:rPr>
        <w:t>：</w:t>
      </w:r>
      <w:r w:rsidRPr="0091464B">
        <w:rPr>
          <w:rFonts w:cstheme="minorHAnsi"/>
        </w:rPr>
        <w:t>每月正常服务时间百分比应使用以下公式计算：</w:t>
      </w:r>
    </w:p>
    <w:p w14:paraId="7CCE942E" w14:textId="77777777" w:rsidR="00BC16A9" w:rsidRPr="0091464B" w:rsidRDefault="00BC16A9" w:rsidP="00BC16A9">
      <w:pPr>
        <w:pStyle w:val="ProductList-Body"/>
        <w:rPr>
          <w:rFonts w:cstheme="minorHAnsi"/>
        </w:rPr>
      </w:pPr>
    </w:p>
    <w:p w14:paraId="1C17A9F7" w14:textId="77777777" w:rsidR="00BC16A9" w:rsidRPr="0091464B" w:rsidRDefault="00C03A9D" w:rsidP="00BC16A9">
      <w:pPr>
        <w:jc w:val="both"/>
        <w:rPr>
          <w:rFonts w:cstheme="minorHAns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Cambria Math" w:hint="eastAsia"/>
                  <w:sz w:val="18"/>
                  <w:szCs w:val="18"/>
                </w:rPr>
                <m:t>用户分钟数</m:t>
              </m:r>
              <m:r>
                <w:rPr>
                  <w:rFonts w:ascii="Cambria Math" w:hAnsi="Cambria Math" w:cs="Cambria Math" w:hint="eastAsia"/>
                  <w:sz w:val="18"/>
                  <w:szCs w:val="18"/>
                </w:rPr>
                <m:t xml:space="preserve"> </m:t>
              </m:r>
              <m:r>
                <w:rPr>
                  <w:rFonts w:ascii="Cambria Math" w:hAnsi="Cambria Math" w:cs="Cambria Math" w:hint="eastAsia"/>
                  <w:sz w:val="18"/>
                  <w:szCs w:val="18"/>
                </w:rPr>
                <m:t>–</m:t>
              </m:r>
              <m:r>
                <w:rPr>
                  <w:rFonts w:ascii="Cambria Math" w:hAnsi="Cambria Math" w:cs="Cambria Math" w:hint="eastAsia"/>
                  <w:sz w:val="18"/>
                  <w:szCs w:val="18"/>
                </w:rPr>
                <m:t xml:space="preserve"> </m:t>
              </m:r>
              <m:r>
                <w:rPr>
                  <w:rFonts w:ascii="Cambria Math" w:hAnsi="Cambria Math" w:cs="Cambria Math" w:hint="eastAsia"/>
                  <w:sz w:val="18"/>
                  <w:szCs w:val="18"/>
                </w:rPr>
                <m:t>停机时间</m:t>
              </m:r>
              <m:r>
                <w:rPr>
                  <w:rFonts w:ascii="Cambria Math" w:hAnsi="Cambria Math" w:cstheme="minorHAnsi"/>
                  <w:sz w:val="18"/>
                  <w:szCs w:val="18"/>
                </w:rPr>
                <m:t xml:space="preserve"> </m:t>
              </m:r>
            </m:num>
            <m:den>
              <m:r>
                <w:rPr>
                  <w:rFonts w:ascii="Cambria Math" w:hAnsi="Cambria Math" w:cs="Cambria Math" w:hint="eastAsia"/>
                  <w:sz w:val="18"/>
                  <w:szCs w:val="18"/>
                </w:rPr>
                <m:t>用户分钟数</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52E0347B" w14:textId="77777777" w:rsidR="00BC16A9" w:rsidRPr="0091464B" w:rsidRDefault="00BC16A9" w:rsidP="00BC16A9">
      <w:pPr>
        <w:pStyle w:val="ProductList-Body"/>
        <w:rPr>
          <w:rFonts w:cstheme="minorHAnsi"/>
        </w:rPr>
      </w:pPr>
      <w:r w:rsidRPr="0091464B">
        <w:rPr>
          <w:rFonts w:cstheme="minorHAnsi"/>
        </w:rPr>
        <w:t>其中的停机时间采用用户分钟数来计量；即，在每个月中，停机时间是该月发生的每个事件的长度总和（分钟数）乘以受事件影响的用户数量。</w:t>
      </w:r>
    </w:p>
    <w:p w14:paraId="7E4A4505" w14:textId="77777777" w:rsidR="00BC16A9" w:rsidRPr="0091464B" w:rsidRDefault="00BC16A9" w:rsidP="00BC16A9">
      <w:pPr>
        <w:pStyle w:val="ProductList-Body"/>
        <w:rPr>
          <w:rFonts w:cstheme="minorHAnsi"/>
        </w:rPr>
      </w:pPr>
    </w:p>
    <w:p w14:paraId="0246D811" w14:textId="77777777" w:rsidR="00BC16A9" w:rsidRPr="0091464B" w:rsidRDefault="00BC16A9" w:rsidP="00BC16A9">
      <w:pPr>
        <w:pStyle w:val="ProductList-Body"/>
        <w:rPr>
          <w:rFonts w:cstheme="minorHAnsi"/>
        </w:rPr>
      </w:pPr>
      <w:r w:rsidRPr="0091464B">
        <w:rPr>
          <w:rFonts w:cstheme="minorHAnsi"/>
          <w:b/>
          <w:color w:val="00188F"/>
        </w:rPr>
        <w:t>服务额度</w:t>
      </w:r>
      <w:r w:rsidRPr="00335711">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BC16A9" w:rsidRPr="0091464B" w14:paraId="5C462CBA" w14:textId="77777777" w:rsidTr="00585476">
        <w:trPr>
          <w:tblHeader/>
        </w:trPr>
        <w:tc>
          <w:tcPr>
            <w:tcW w:w="4680" w:type="dxa"/>
            <w:shd w:val="clear" w:color="auto" w:fill="0072C6"/>
          </w:tcPr>
          <w:p w14:paraId="72DBB267" w14:textId="77777777" w:rsidR="00BC16A9" w:rsidRPr="0091464B" w:rsidRDefault="00BC16A9" w:rsidP="00585476">
            <w:pPr>
              <w:pStyle w:val="ProductList-OfferingBody"/>
              <w:jc w:val="center"/>
              <w:rPr>
                <w:rFonts w:cstheme="minorHAnsi"/>
                <w:color w:val="FFFFFF" w:themeColor="background1"/>
              </w:rPr>
            </w:pPr>
            <w:r w:rsidRPr="0091464B">
              <w:rPr>
                <w:rFonts w:cstheme="minorHAnsi"/>
                <w:color w:val="FFFFFF" w:themeColor="background1"/>
              </w:rPr>
              <w:t>每月正常服务时间百分比</w:t>
            </w:r>
          </w:p>
        </w:tc>
        <w:tc>
          <w:tcPr>
            <w:tcW w:w="4680" w:type="dxa"/>
            <w:shd w:val="clear" w:color="auto" w:fill="0072C6"/>
          </w:tcPr>
          <w:p w14:paraId="71581C64" w14:textId="77777777" w:rsidR="00BC16A9" w:rsidRPr="0091464B" w:rsidRDefault="00BC16A9" w:rsidP="00585476">
            <w:pPr>
              <w:pStyle w:val="ProductList-OfferingBody"/>
              <w:jc w:val="center"/>
              <w:rPr>
                <w:rFonts w:cstheme="minorHAnsi"/>
                <w:color w:val="FFFFFF" w:themeColor="background1"/>
              </w:rPr>
            </w:pPr>
            <w:r w:rsidRPr="0091464B">
              <w:rPr>
                <w:rFonts w:cstheme="minorHAnsi"/>
                <w:color w:val="FFFFFF" w:themeColor="background1"/>
              </w:rPr>
              <w:t>服务额度</w:t>
            </w:r>
          </w:p>
        </w:tc>
      </w:tr>
      <w:tr w:rsidR="00BC16A9" w:rsidRPr="0091464B" w14:paraId="62463B80" w14:textId="77777777" w:rsidTr="00585476">
        <w:tc>
          <w:tcPr>
            <w:tcW w:w="4680" w:type="dxa"/>
          </w:tcPr>
          <w:p w14:paraId="0B2EB3EA" w14:textId="77777777" w:rsidR="00BC16A9" w:rsidRPr="0091464B" w:rsidRDefault="00BC16A9" w:rsidP="00585476">
            <w:pPr>
              <w:pStyle w:val="ProductList-OfferingBody"/>
              <w:jc w:val="center"/>
              <w:rPr>
                <w:rFonts w:cstheme="minorHAnsi"/>
              </w:rPr>
            </w:pPr>
            <w:r w:rsidRPr="0091464B">
              <w:rPr>
                <w:rFonts w:cstheme="minorHAnsi"/>
              </w:rPr>
              <w:t>&lt; 99.99%</w:t>
            </w:r>
          </w:p>
        </w:tc>
        <w:tc>
          <w:tcPr>
            <w:tcW w:w="4680" w:type="dxa"/>
          </w:tcPr>
          <w:p w14:paraId="19B8D168" w14:textId="77777777" w:rsidR="00BC16A9" w:rsidRPr="0091464B" w:rsidRDefault="00BC16A9" w:rsidP="00585476">
            <w:pPr>
              <w:pStyle w:val="ProductList-OfferingBody"/>
              <w:jc w:val="center"/>
              <w:rPr>
                <w:rFonts w:cstheme="minorHAnsi"/>
              </w:rPr>
            </w:pPr>
            <w:r w:rsidRPr="0091464B">
              <w:rPr>
                <w:rFonts w:cstheme="minorHAnsi"/>
              </w:rPr>
              <w:t>10%</w:t>
            </w:r>
          </w:p>
        </w:tc>
      </w:tr>
      <w:tr w:rsidR="00BC16A9" w:rsidRPr="0091464B" w14:paraId="5333C915" w14:textId="77777777" w:rsidTr="00585476">
        <w:tc>
          <w:tcPr>
            <w:tcW w:w="4680" w:type="dxa"/>
          </w:tcPr>
          <w:p w14:paraId="3B658A99" w14:textId="77777777" w:rsidR="00BC16A9" w:rsidRPr="0091464B" w:rsidRDefault="00BC16A9" w:rsidP="00585476">
            <w:pPr>
              <w:pStyle w:val="ProductList-OfferingBody"/>
              <w:jc w:val="center"/>
              <w:rPr>
                <w:rFonts w:cstheme="minorHAnsi"/>
              </w:rPr>
            </w:pPr>
            <w:r w:rsidRPr="0091464B">
              <w:rPr>
                <w:rFonts w:cstheme="minorHAnsi"/>
              </w:rPr>
              <w:t>&lt; 99.9%</w:t>
            </w:r>
          </w:p>
        </w:tc>
        <w:tc>
          <w:tcPr>
            <w:tcW w:w="4680" w:type="dxa"/>
          </w:tcPr>
          <w:p w14:paraId="4182D50A" w14:textId="77777777" w:rsidR="00BC16A9" w:rsidRPr="0091464B" w:rsidRDefault="00BC16A9" w:rsidP="00585476">
            <w:pPr>
              <w:pStyle w:val="ProductList-OfferingBody"/>
              <w:jc w:val="center"/>
              <w:rPr>
                <w:rFonts w:cstheme="minorHAnsi"/>
              </w:rPr>
            </w:pPr>
            <w:r w:rsidRPr="0091464B">
              <w:rPr>
                <w:rFonts w:cstheme="minorHAnsi"/>
              </w:rPr>
              <w:t>25%</w:t>
            </w:r>
          </w:p>
        </w:tc>
      </w:tr>
      <w:tr w:rsidR="00BC16A9" w:rsidRPr="0091464B" w14:paraId="40BA7F81" w14:textId="77777777" w:rsidTr="00585476">
        <w:tc>
          <w:tcPr>
            <w:tcW w:w="4680" w:type="dxa"/>
          </w:tcPr>
          <w:p w14:paraId="04B60C6A" w14:textId="77777777" w:rsidR="00BC16A9" w:rsidRPr="0091464B" w:rsidRDefault="00BC16A9" w:rsidP="00585476">
            <w:pPr>
              <w:pStyle w:val="ProductList-OfferingBody"/>
              <w:jc w:val="center"/>
              <w:rPr>
                <w:rFonts w:cstheme="minorHAnsi"/>
              </w:rPr>
            </w:pPr>
            <w:r w:rsidRPr="0091464B">
              <w:rPr>
                <w:rFonts w:cstheme="minorHAnsi"/>
              </w:rPr>
              <w:t>&lt; 99%</w:t>
            </w:r>
          </w:p>
        </w:tc>
        <w:tc>
          <w:tcPr>
            <w:tcW w:w="4680" w:type="dxa"/>
          </w:tcPr>
          <w:p w14:paraId="5706F38E" w14:textId="77777777" w:rsidR="00BC16A9" w:rsidRPr="0091464B" w:rsidRDefault="00BC16A9" w:rsidP="00585476">
            <w:pPr>
              <w:pStyle w:val="ProductList-OfferingBody"/>
              <w:jc w:val="center"/>
              <w:rPr>
                <w:rFonts w:cstheme="minorHAnsi"/>
              </w:rPr>
            </w:pPr>
            <w:r w:rsidRPr="0091464B">
              <w:rPr>
                <w:rFonts w:cstheme="minorHAnsi"/>
              </w:rPr>
              <w:t>50%</w:t>
            </w:r>
          </w:p>
        </w:tc>
      </w:tr>
      <w:tr w:rsidR="00BC16A9" w:rsidRPr="0091464B" w14:paraId="610DEC2E" w14:textId="77777777" w:rsidTr="00585476">
        <w:tc>
          <w:tcPr>
            <w:tcW w:w="4680" w:type="dxa"/>
          </w:tcPr>
          <w:p w14:paraId="4DBA4770" w14:textId="77777777" w:rsidR="00BC16A9" w:rsidRPr="0091464B" w:rsidRDefault="00BC16A9" w:rsidP="00585476">
            <w:pPr>
              <w:pStyle w:val="ProductList-OfferingBody"/>
              <w:jc w:val="center"/>
              <w:rPr>
                <w:rFonts w:cstheme="minorHAnsi"/>
              </w:rPr>
            </w:pPr>
            <w:r w:rsidRPr="0091464B">
              <w:rPr>
                <w:rFonts w:cstheme="minorHAnsi"/>
              </w:rPr>
              <w:t>&lt; 95%</w:t>
            </w:r>
          </w:p>
        </w:tc>
        <w:tc>
          <w:tcPr>
            <w:tcW w:w="4680" w:type="dxa"/>
          </w:tcPr>
          <w:p w14:paraId="7E5369C7" w14:textId="77777777" w:rsidR="00BC16A9" w:rsidRPr="0091464B" w:rsidRDefault="00BC16A9" w:rsidP="00585476">
            <w:pPr>
              <w:pStyle w:val="ProductList-OfferingBody"/>
              <w:jc w:val="center"/>
              <w:rPr>
                <w:rFonts w:cstheme="minorHAnsi"/>
              </w:rPr>
            </w:pPr>
            <w:r w:rsidRPr="0091464B">
              <w:rPr>
                <w:rFonts w:cstheme="minorHAnsi"/>
              </w:rPr>
              <w:t>100%</w:t>
            </w:r>
          </w:p>
        </w:tc>
      </w:tr>
    </w:tbl>
    <w:p w14:paraId="6E2A8856" w14:textId="77777777" w:rsidR="00BC16A9" w:rsidRPr="0091464B" w:rsidRDefault="00C03A9D" w:rsidP="00BC16A9">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录" w:history="1">
        <w:r w:rsidR="00BC16A9" w:rsidRPr="0091464B">
          <w:rPr>
            <w:rStyle w:val="Hyperlink"/>
            <w:rFonts w:cstheme="minorHAnsi"/>
            <w:sz w:val="16"/>
            <w:szCs w:val="16"/>
          </w:rPr>
          <w:t>目录</w:t>
        </w:r>
      </w:hyperlink>
      <w:r w:rsidR="00BC16A9" w:rsidRPr="0091464B">
        <w:rPr>
          <w:rFonts w:cstheme="minorHAnsi"/>
          <w:sz w:val="16"/>
          <w:szCs w:val="16"/>
        </w:rPr>
        <w:t>/</w:t>
      </w:r>
      <w:hyperlink w:anchor="定义" w:tooltip="定义" w:history="1">
        <w:r w:rsidR="00BC16A9" w:rsidRPr="0091464B">
          <w:rPr>
            <w:rStyle w:val="Hyperlink"/>
            <w:rFonts w:cstheme="minorHAnsi"/>
            <w:sz w:val="16"/>
            <w:szCs w:val="16"/>
          </w:rPr>
          <w:t>定义</w:t>
        </w:r>
      </w:hyperlink>
    </w:p>
    <w:p w14:paraId="51C67615" w14:textId="77777777" w:rsidR="0014750C" w:rsidRPr="00D97378" w:rsidRDefault="0014750C" w:rsidP="0014750C">
      <w:pPr>
        <w:pStyle w:val="ProductList-Offering2Heading"/>
        <w:tabs>
          <w:tab w:val="clear" w:pos="360"/>
          <w:tab w:val="clear" w:pos="720"/>
          <w:tab w:val="clear" w:pos="1080"/>
        </w:tabs>
        <w:outlineLvl w:val="2"/>
        <w:rPr>
          <w:rFonts w:cstheme="majorHAnsi"/>
        </w:rPr>
      </w:pPr>
      <w:bookmarkStart w:id="105" w:name="_Toc130815610"/>
      <w:r w:rsidRPr="00D97378">
        <w:rPr>
          <w:rFonts w:cstheme="majorHAnsi"/>
        </w:rPr>
        <w:t>Azure Active Directory B2C</w:t>
      </w:r>
      <w:bookmarkEnd w:id="100"/>
      <w:bookmarkEnd w:id="101"/>
      <w:bookmarkEnd w:id="102"/>
      <w:bookmarkEnd w:id="105"/>
    </w:p>
    <w:p w14:paraId="45ACF61F" w14:textId="77777777" w:rsidR="0014750C" w:rsidRPr="00395F5B" w:rsidRDefault="0014750C" w:rsidP="0014750C">
      <w:pPr>
        <w:pStyle w:val="ProductList-Body"/>
        <w:rPr>
          <w:rFonts w:cstheme="minorHAnsi"/>
        </w:rPr>
      </w:pPr>
      <w:r w:rsidRPr="00395F5B">
        <w:rPr>
          <w:rFonts w:cstheme="minorHAnsi"/>
          <w:b/>
          <w:color w:val="00188F"/>
        </w:rPr>
        <w:t>附加定义</w:t>
      </w:r>
      <w:r w:rsidRPr="008472DD">
        <w:rPr>
          <w:rFonts w:cstheme="minorHAnsi"/>
          <w:b/>
          <w:bCs/>
        </w:rPr>
        <w:t>：</w:t>
      </w:r>
    </w:p>
    <w:p w14:paraId="176ACBB8"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color w:val="00188F"/>
        </w:rPr>
        <w:t>部署分钟数</w:t>
      </w:r>
      <w:r w:rsidRPr="00395F5B">
        <w:rPr>
          <w:rFonts w:cstheme="minorHAnsi"/>
        </w:rPr>
        <w:t>”</w:t>
      </w:r>
      <w:r w:rsidRPr="00395F5B">
        <w:rPr>
          <w:rFonts w:cstheme="minorHAnsi"/>
        </w:rPr>
        <w:t>是指在一个帐单月份期间部署的</w:t>
      </w:r>
      <w:r w:rsidRPr="00395F5B">
        <w:rPr>
          <w:rFonts w:cstheme="minorHAnsi"/>
        </w:rPr>
        <w:t xml:space="preserve"> Azure AD B2C </w:t>
      </w:r>
      <w:r w:rsidRPr="00395F5B">
        <w:rPr>
          <w:rFonts w:cstheme="minorHAnsi"/>
        </w:rPr>
        <w:t>目录的总分钟数。</w:t>
      </w:r>
    </w:p>
    <w:p w14:paraId="77161E1E"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color w:val="00188F"/>
        </w:rPr>
        <w:t>最大可用分钟数</w:t>
      </w:r>
      <w:r w:rsidRPr="00395F5B">
        <w:rPr>
          <w:rFonts w:cstheme="minorHAnsi"/>
        </w:rPr>
        <w:t>”</w:t>
      </w:r>
      <w:r w:rsidRPr="00395F5B">
        <w:rPr>
          <w:rFonts w:cstheme="minorHAnsi"/>
        </w:rPr>
        <w:t>是指在一个帐单月份期间指定的</w:t>
      </w:r>
      <w:r w:rsidRPr="00395F5B">
        <w:rPr>
          <w:rFonts w:cstheme="minorHAnsi"/>
        </w:rPr>
        <w:t xml:space="preserve"> Microsoft Azure </w:t>
      </w:r>
      <w:r w:rsidRPr="00395F5B">
        <w:rPr>
          <w:rFonts w:cstheme="minorHAnsi"/>
        </w:rPr>
        <w:t>订阅中所有</w:t>
      </w:r>
      <w:r w:rsidRPr="00395F5B">
        <w:rPr>
          <w:rFonts w:cstheme="minorHAnsi"/>
        </w:rPr>
        <w:t xml:space="preserve"> Azure AD B2C </w:t>
      </w:r>
      <w:r w:rsidRPr="00395F5B">
        <w:rPr>
          <w:rFonts w:cstheme="minorHAnsi"/>
        </w:rPr>
        <w:t>目录的总部署分钟数。</w:t>
      </w:r>
    </w:p>
    <w:p w14:paraId="268E61A8" w14:textId="77777777" w:rsidR="0014750C" w:rsidRPr="00395F5B" w:rsidRDefault="0014750C" w:rsidP="0014750C">
      <w:pPr>
        <w:pStyle w:val="ProductList-Body"/>
        <w:rPr>
          <w:rFonts w:cstheme="minorHAnsi"/>
        </w:rPr>
      </w:pPr>
      <w:r w:rsidRPr="00395F5B">
        <w:rPr>
          <w:rFonts w:cstheme="minorHAnsi"/>
          <w:b/>
          <w:color w:val="00188F"/>
        </w:rPr>
        <w:t>停机时间</w:t>
      </w:r>
      <w:r w:rsidRPr="009E6F82">
        <w:rPr>
          <w:rFonts w:cstheme="minorHAnsi"/>
          <w:b/>
          <w:bCs/>
        </w:rPr>
        <w:t>：</w:t>
      </w:r>
      <w:r w:rsidRPr="00395F5B">
        <w:rPr>
          <w:rFonts w:cstheme="minorHAnsi"/>
        </w:rPr>
        <w:t>是指在</w:t>
      </w:r>
      <w:r w:rsidRPr="00395F5B">
        <w:rPr>
          <w:rFonts w:cstheme="minorHAnsi"/>
        </w:rPr>
        <w:t xml:space="preserve"> Azure AD B2C </w:t>
      </w:r>
      <w:r w:rsidRPr="00395F5B">
        <w:rPr>
          <w:rFonts w:cstheme="minorHAnsi"/>
        </w:rPr>
        <w:t>服务不可用期间，指定的</w:t>
      </w:r>
      <w:r w:rsidRPr="00395F5B">
        <w:rPr>
          <w:rFonts w:cstheme="minorHAnsi"/>
        </w:rPr>
        <w:t xml:space="preserve"> Microsoft Azure </w:t>
      </w:r>
      <w:r w:rsidRPr="00395F5B">
        <w:rPr>
          <w:rFonts w:cstheme="minorHAnsi"/>
        </w:rPr>
        <w:t>订阅中客户部署所有</w:t>
      </w:r>
      <w:r w:rsidRPr="00395F5B">
        <w:rPr>
          <w:rFonts w:cstheme="minorHAnsi"/>
        </w:rPr>
        <w:t xml:space="preserve"> Azure AD B2C </w:t>
      </w:r>
      <w:r w:rsidRPr="00395F5B">
        <w:rPr>
          <w:rFonts w:cstheme="minorHAnsi"/>
        </w:rPr>
        <w:t>目录所用的总累计分钟数。如果在某一分钟内，对所有用户注册和登录进行处理的尝试均未能返回令牌或有效的错误代码，或未在两分钟内返回响应内容，则认为这一分钟不可用。</w:t>
      </w:r>
    </w:p>
    <w:p w14:paraId="3F452E24"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446594">
        <w:rPr>
          <w:rFonts w:cstheme="minorHAnsi"/>
          <w:b/>
          <w:bCs/>
        </w:rPr>
        <w:t>：</w:t>
      </w:r>
      <w:r w:rsidRPr="00395F5B">
        <w:rPr>
          <w:rFonts w:cstheme="minorHAnsi"/>
        </w:rPr>
        <w:t>每月正常服务时间百分比应使用以下公式计算：</w:t>
      </w:r>
    </w:p>
    <w:p w14:paraId="5C07F930" w14:textId="77777777" w:rsidR="0014750C" w:rsidRPr="00395F5B" w:rsidRDefault="0014750C" w:rsidP="0014750C">
      <w:pPr>
        <w:pStyle w:val="ProductList-Body"/>
        <w:rPr>
          <w:rFonts w:cstheme="minorHAnsi"/>
        </w:rPr>
      </w:pPr>
    </w:p>
    <w:p w14:paraId="38EF85AC" w14:textId="77777777" w:rsidR="0014750C" w:rsidRPr="00395F5B" w:rsidRDefault="00C03A9D" w:rsidP="0014750C">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hint="eastAsia"/>
                  <w:sz w:val="18"/>
                  <w:szCs w:val="18"/>
                </w:rPr>
                <m:t>最大可用分钟数</m:t>
              </m:r>
              <m:r>
                <w:rPr>
                  <w:rFonts w:ascii="Cambria Math" w:hAnsi="Cambria Math" w:cstheme="minorHAnsi" w:hint="eastAsia"/>
                  <w:sz w:val="18"/>
                  <w:szCs w:val="18"/>
                </w:rPr>
                <m:t xml:space="preserve"> </m:t>
              </m:r>
              <m:r>
                <w:rPr>
                  <w:rFonts w:ascii="Times New Roman" w:hAnsi="Times New Roman" w:cs="Times New Roman"/>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停机时间</m:t>
              </m:r>
              <m:r>
                <w:rPr>
                  <w:rFonts w:ascii="Cambria Math" w:hAnsi="Cambria Math" w:cstheme="minorHAnsi"/>
                  <w:sz w:val="18"/>
                  <w:szCs w:val="18"/>
                </w:rPr>
                <m:t xml:space="preserve"> </m:t>
              </m:r>
            </m:num>
            <m:den>
              <m:r>
                <w:rPr>
                  <w:rFonts w:ascii="Cambria Math" w:hAnsi="Cambria Math" w:cstheme="minorHAnsi" w:hint="eastAsia"/>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57E7EC27" w14:textId="77777777" w:rsidR="0014750C" w:rsidRPr="00395F5B" w:rsidRDefault="0014750C" w:rsidP="0014750C">
      <w:pPr>
        <w:pStyle w:val="ProductList-Body"/>
        <w:rPr>
          <w:rFonts w:cstheme="minorHAnsi"/>
        </w:rPr>
      </w:pPr>
      <w:r w:rsidRPr="00395F5B">
        <w:rPr>
          <w:rFonts w:cstheme="minorHAnsi"/>
          <w:b/>
          <w:color w:val="00188F"/>
        </w:rPr>
        <w:t>服务额度</w:t>
      </w:r>
      <w:r w:rsidRPr="00DE7E60">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A152C3B" w14:textId="77777777" w:rsidTr="00C94E4B">
        <w:trPr>
          <w:tblHeader/>
        </w:trPr>
        <w:tc>
          <w:tcPr>
            <w:tcW w:w="5400" w:type="dxa"/>
            <w:shd w:val="clear" w:color="auto" w:fill="0072C6"/>
          </w:tcPr>
          <w:p w14:paraId="775B77B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0B0DC397"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0D143EB2" w14:textId="77777777" w:rsidTr="00C94E4B">
        <w:tc>
          <w:tcPr>
            <w:tcW w:w="5400" w:type="dxa"/>
          </w:tcPr>
          <w:p w14:paraId="094EAC01"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2A294A4D"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7F3B5565" w14:textId="77777777" w:rsidTr="00C94E4B">
        <w:tc>
          <w:tcPr>
            <w:tcW w:w="5400" w:type="dxa"/>
          </w:tcPr>
          <w:p w14:paraId="5CB5FA85"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4C58A193"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43E38AE2" w14:textId="77777777" w:rsidTr="00C94E4B">
        <w:tc>
          <w:tcPr>
            <w:tcW w:w="5400" w:type="dxa"/>
          </w:tcPr>
          <w:p w14:paraId="22481175"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41D28275" w14:textId="77777777" w:rsidR="0014750C" w:rsidRPr="00395F5B" w:rsidRDefault="0014750C" w:rsidP="00C94E4B">
            <w:pPr>
              <w:pStyle w:val="ProductList-OfferingBody"/>
              <w:jc w:val="center"/>
              <w:rPr>
                <w:rFonts w:cstheme="minorHAnsi"/>
              </w:rPr>
            </w:pPr>
            <w:r w:rsidRPr="00395F5B">
              <w:rPr>
                <w:rFonts w:cstheme="minorHAnsi"/>
              </w:rPr>
              <w:t>50%</w:t>
            </w:r>
          </w:p>
        </w:tc>
      </w:tr>
      <w:tr w:rsidR="0014750C" w:rsidRPr="00395F5B" w14:paraId="77D70A12" w14:textId="77777777" w:rsidTr="00C94E4B">
        <w:tc>
          <w:tcPr>
            <w:tcW w:w="5400" w:type="dxa"/>
          </w:tcPr>
          <w:p w14:paraId="0B53EBC7"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2D88E572" w14:textId="77777777" w:rsidR="0014750C" w:rsidRPr="00395F5B" w:rsidRDefault="0014750C" w:rsidP="00C94E4B">
            <w:pPr>
              <w:pStyle w:val="ProductList-OfferingBody"/>
              <w:jc w:val="center"/>
              <w:rPr>
                <w:rFonts w:cstheme="minorHAnsi"/>
              </w:rPr>
            </w:pPr>
            <w:r w:rsidRPr="00395F5B">
              <w:rPr>
                <w:rFonts w:cstheme="minorHAnsi"/>
              </w:rPr>
              <w:t>100%</w:t>
            </w:r>
          </w:p>
        </w:tc>
      </w:tr>
    </w:tbl>
    <w:bookmarkStart w:id="106" w:name="_Toc457821531"/>
    <w:p w14:paraId="0FAA5592"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14A16D6D"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107" w:name="_Toc120626005"/>
      <w:bookmarkStart w:id="108" w:name="_Toc130815611"/>
      <w:bookmarkEnd w:id="106"/>
      <w:r w:rsidRPr="0009215C">
        <w:rPr>
          <w:rFonts w:cstheme="majorHAnsi"/>
        </w:rPr>
        <w:t>Azure Active Directory</w:t>
      </w:r>
      <w:r w:rsidRPr="00395F5B">
        <w:rPr>
          <w:rFonts w:asciiTheme="minorHAnsi" w:hAnsiTheme="minorHAnsi" w:cstheme="minorHAnsi"/>
        </w:rPr>
        <w:t xml:space="preserve"> </w:t>
      </w:r>
      <w:r w:rsidRPr="00395F5B">
        <w:rPr>
          <w:rFonts w:asciiTheme="minorHAnsi" w:hAnsiTheme="minorHAnsi" w:cstheme="minorHAnsi"/>
        </w:rPr>
        <w:t>域服务</w:t>
      </w:r>
      <w:bookmarkEnd w:id="103"/>
      <w:bookmarkEnd w:id="107"/>
      <w:bookmarkEnd w:id="108"/>
    </w:p>
    <w:p w14:paraId="0FEFA898" w14:textId="77777777" w:rsidR="0014750C" w:rsidRPr="00395F5B" w:rsidRDefault="0014750C" w:rsidP="0014750C">
      <w:pPr>
        <w:pStyle w:val="ProductList-Body"/>
        <w:rPr>
          <w:rFonts w:cstheme="minorHAnsi"/>
        </w:rPr>
      </w:pPr>
      <w:r w:rsidRPr="00395F5B">
        <w:rPr>
          <w:rFonts w:cstheme="minorHAnsi"/>
          <w:b/>
          <w:color w:val="00188F"/>
        </w:rPr>
        <w:t>附加定义</w:t>
      </w:r>
      <w:r w:rsidRPr="0091399C">
        <w:rPr>
          <w:rFonts w:cstheme="minorHAnsi"/>
          <w:b/>
          <w:bCs/>
        </w:rPr>
        <w:t>：</w:t>
      </w:r>
    </w:p>
    <w:p w14:paraId="78239952" w14:textId="77777777" w:rsidR="0014750C" w:rsidRPr="003475E9" w:rsidRDefault="0014750C" w:rsidP="0014750C">
      <w:pPr>
        <w:spacing w:after="0" w:line="240" w:lineRule="auto"/>
        <w:rPr>
          <w:rFonts w:cstheme="minorHAnsi"/>
          <w:sz w:val="18"/>
          <w:szCs w:val="18"/>
        </w:rPr>
      </w:pPr>
      <w:r w:rsidRPr="003475E9">
        <w:rPr>
          <w:rFonts w:ascii="SimSun" w:hAnsi="SimSun" w:cstheme="minorHAnsi"/>
          <w:sz w:val="18"/>
          <w:szCs w:val="18"/>
        </w:rPr>
        <w:t>“</w:t>
      </w:r>
      <w:r w:rsidRPr="003475E9">
        <w:rPr>
          <w:rFonts w:cstheme="minorHAnsi"/>
          <w:b/>
          <w:color w:val="00188F"/>
          <w:sz w:val="18"/>
          <w:szCs w:val="18"/>
        </w:rPr>
        <w:t>托管域</w:t>
      </w:r>
      <w:r w:rsidRPr="003475E9">
        <w:rPr>
          <w:rFonts w:cstheme="minorHAnsi"/>
          <w:sz w:val="18"/>
          <w:szCs w:val="18"/>
        </w:rPr>
        <w:t>”是指由 Azure Active Directory 域服务预配和管理的 Active Directory 域。</w:t>
      </w:r>
    </w:p>
    <w:p w14:paraId="08BDD148" w14:textId="77777777" w:rsidR="0014750C" w:rsidRPr="003B67C7" w:rsidRDefault="0014750C" w:rsidP="0014750C">
      <w:pPr>
        <w:spacing w:after="0" w:line="240" w:lineRule="auto"/>
        <w:rPr>
          <w:rFonts w:cstheme="minorHAnsi"/>
          <w:sz w:val="18"/>
          <w:szCs w:val="18"/>
        </w:rPr>
      </w:pPr>
      <w:r w:rsidRPr="003B67C7">
        <w:rPr>
          <w:rFonts w:ascii="SimSun" w:hAnsi="SimSun" w:cstheme="minorHAnsi"/>
          <w:sz w:val="18"/>
          <w:szCs w:val="18"/>
        </w:rPr>
        <w:t>“</w:t>
      </w:r>
      <w:r w:rsidRPr="003B67C7">
        <w:rPr>
          <w:rFonts w:cstheme="minorHAnsi"/>
          <w:b/>
          <w:color w:val="00188F"/>
          <w:sz w:val="18"/>
          <w:szCs w:val="18"/>
        </w:rPr>
        <w:t>最大可用分钟数</w:t>
      </w:r>
      <w:r w:rsidRPr="003B67C7">
        <w:rPr>
          <w:rFonts w:cstheme="minorHAnsi"/>
          <w:sz w:val="18"/>
          <w:szCs w:val="18"/>
        </w:rPr>
        <w:t>”是指在一个帐单月份期间，在指定的 Microsoft Azure 订阅中，客户在 Microsoft Azure 中部署指定托管域的总分钟数。</w:t>
      </w:r>
    </w:p>
    <w:p w14:paraId="75127F9C" w14:textId="77777777" w:rsidR="0014750C" w:rsidRPr="003B67C7" w:rsidRDefault="0014750C" w:rsidP="0014750C">
      <w:pPr>
        <w:spacing w:after="0" w:line="240" w:lineRule="auto"/>
        <w:rPr>
          <w:rFonts w:cstheme="minorHAnsi"/>
          <w:sz w:val="18"/>
          <w:szCs w:val="18"/>
        </w:rPr>
      </w:pPr>
      <w:r w:rsidRPr="003B67C7">
        <w:rPr>
          <w:rFonts w:ascii="SimSun" w:hAnsi="SimSun" w:cstheme="minorHAnsi"/>
          <w:sz w:val="18"/>
          <w:szCs w:val="18"/>
        </w:rPr>
        <w:t>“</w:t>
      </w:r>
      <w:r w:rsidRPr="003B67C7">
        <w:rPr>
          <w:rFonts w:cstheme="minorHAnsi"/>
          <w:b/>
          <w:color w:val="00188F"/>
          <w:sz w:val="18"/>
          <w:szCs w:val="18"/>
        </w:rPr>
        <w:t>停机时间</w:t>
      </w:r>
      <w:r w:rsidRPr="008F51D2">
        <w:rPr>
          <w:rFonts w:ascii="SimSun" w:hAnsi="SimSun" w:cstheme="minorHAnsi"/>
          <w:sz w:val="18"/>
          <w:szCs w:val="18"/>
        </w:rPr>
        <w:t>”</w:t>
      </w:r>
      <w:r w:rsidRPr="003B67C7">
        <w:rPr>
          <w:rFonts w:cstheme="minorHAnsi"/>
          <w:sz w:val="18"/>
          <w:szCs w:val="18"/>
        </w:rPr>
        <w:t>是指指定托管域在指定的 Microsoft Azure 订阅的一个帐单月份期间不可用的总累计分钟数。如果在一分钟内，从已启用托管域的虚拟网络发出的所有属于托管域、LDAP 绑定到根 DSE 或 DNS 记录查看的用户帐户域身份验证的请求均返回错误代码或者未能在 30 秒内返回成功代码，则应视为这一分钟不可用。</w:t>
      </w:r>
    </w:p>
    <w:p w14:paraId="61B6764F"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5715AD">
        <w:rPr>
          <w:rFonts w:cstheme="minorHAnsi"/>
          <w:b/>
          <w:bCs/>
        </w:rPr>
        <w:t>：</w:t>
      </w:r>
      <w:r w:rsidRPr="00395F5B">
        <w:rPr>
          <w:rFonts w:cstheme="minorHAnsi"/>
        </w:rPr>
        <w:t>每月正常服务时间百分比应使用以下公式计算：</w:t>
      </w:r>
    </w:p>
    <w:p w14:paraId="2FE5B19B" w14:textId="77777777" w:rsidR="0014750C" w:rsidRPr="00395F5B" w:rsidRDefault="0014750C" w:rsidP="0014750C">
      <w:pPr>
        <w:pStyle w:val="ProductList-Body"/>
        <w:rPr>
          <w:rFonts w:cstheme="minorHAnsi"/>
        </w:rPr>
      </w:pPr>
    </w:p>
    <w:p w14:paraId="19DB5948" w14:textId="77777777" w:rsidR="0014750C" w:rsidRPr="00395F5B" w:rsidRDefault="00C03A9D" w:rsidP="0014750C">
      <w:pPr>
        <w:pStyle w:val="ListParagraph"/>
        <w:contextualSpacing w:val="0"/>
        <w:rPr>
          <w:rFonts w:cstheme="minorHAnsi"/>
        </w:rPr>
      </w:pPr>
      <m:oMathPara>
        <m:oMath>
          <m:f>
            <m:fPr>
              <m:ctrlPr>
                <w:rPr>
                  <w:rFonts w:ascii="Cambria Math" w:hAnsi="Cambria Math" w:cstheme="minorHAnsi"/>
                  <w:i/>
                  <w:sz w:val="18"/>
                  <w:szCs w:val="18"/>
                </w:rPr>
              </m:ctrlPr>
            </m:fPr>
            <m:num>
              <m:r>
                <w:rPr>
                  <w:rFonts w:ascii="Cambria Math" w:hAnsi="Cambria Math" w:cstheme="minorHAnsi" w:hint="eastAsia"/>
                  <w:sz w:val="18"/>
                  <w:szCs w:val="18"/>
                </w:rPr>
                <m:t>最大可用分钟数</m:t>
              </m:r>
              <m:r>
                <w:rPr>
                  <w:rFonts w:ascii="Cambria Math" w:hAnsi="Cambria Math" w:cstheme="minorHAnsi" w:hint="eastAsia"/>
                  <w:sz w:val="18"/>
                  <w:szCs w:val="18"/>
                </w:rPr>
                <m:t xml:space="preserve"> </m:t>
              </m:r>
              <m:r>
                <w:rPr>
                  <w:rFonts w:ascii="Times New Roman" w:hAnsi="Times New Roman" w:cs="Times New Roman"/>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停机时间</m:t>
              </m:r>
              <m:r>
                <w:rPr>
                  <w:rFonts w:ascii="Cambria Math" w:hAnsi="Cambria Math" w:cstheme="minorHAnsi"/>
                  <w:sz w:val="18"/>
                  <w:szCs w:val="18"/>
                </w:rPr>
                <m:t xml:space="preserve"> </m:t>
              </m:r>
            </m:num>
            <m:den>
              <m:r>
                <w:rPr>
                  <w:rFonts w:ascii="Cambria Math" w:hAnsi="Cambria Math" w:cstheme="minorHAnsi" w:hint="eastAsia"/>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0EFCEE0F" w14:textId="77777777" w:rsidR="0014750C" w:rsidRPr="00395F5B" w:rsidRDefault="0014750C" w:rsidP="0014750C">
      <w:pPr>
        <w:pStyle w:val="ProductList-Body"/>
        <w:rPr>
          <w:rFonts w:cstheme="minorHAnsi"/>
        </w:rPr>
      </w:pPr>
      <w:r w:rsidRPr="00395F5B">
        <w:rPr>
          <w:rFonts w:cstheme="minorHAnsi"/>
          <w:b/>
          <w:color w:val="00188F"/>
        </w:rPr>
        <w:t>服务级别和服务额度适用于客户对</w:t>
      </w:r>
      <w:r w:rsidRPr="00395F5B">
        <w:rPr>
          <w:rFonts w:cstheme="minorHAnsi"/>
          <w:b/>
          <w:color w:val="00188F"/>
        </w:rPr>
        <w:t xml:space="preserve"> Azure Active Directory </w:t>
      </w:r>
      <w:r w:rsidRPr="00395F5B">
        <w:rPr>
          <w:rFonts w:cstheme="minorHAnsi"/>
          <w:b/>
          <w:color w:val="00188F"/>
        </w:rPr>
        <w:t>域服务的使用</w:t>
      </w:r>
      <w:r w:rsidRPr="00395F5B">
        <w:rPr>
          <w:rFonts w:cstheme="minorHAns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04C92FB" w14:textId="77777777" w:rsidTr="00C94E4B">
        <w:trPr>
          <w:tblHeader/>
        </w:trPr>
        <w:tc>
          <w:tcPr>
            <w:tcW w:w="5400" w:type="dxa"/>
            <w:shd w:val="clear" w:color="auto" w:fill="0072C6"/>
          </w:tcPr>
          <w:p w14:paraId="1845733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B60EC0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0B7BF29A" w14:textId="77777777" w:rsidTr="00C94E4B">
        <w:tc>
          <w:tcPr>
            <w:tcW w:w="5400" w:type="dxa"/>
          </w:tcPr>
          <w:p w14:paraId="64AF5C02"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366994BD"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7955B3C6" w14:textId="77777777" w:rsidTr="00C94E4B">
        <w:tc>
          <w:tcPr>
            <w:tcW w:w="5400" w:type="dxa"/>
          </w:tcPr>
          <w:p w14:paraId="2D16AC8D" w14:textId="77777777" w:rsidR="0014750C" w:rsidRPr="00395F5B" w:rsidRDefault="0014750C" w:rsidP="00C94E4B">
            <w:pPr>
              <w:pStyle w:val="ProductList-OfferingBody"/>
              <w:keepNext/>
              <w:jc w:val="center"/>
              <w:rPr>
                <w:rFonts w:cstheme="minorHAnsi"/>
              </w:rPr>
            </w:pPr>
            <w:r w:rsidRPr="00395F5B">
              <w:rPr>
                <w:rFonts w:cstheme="minorHAnsi"/>
              </w:rPr>
              <w:t>&lt; 99%</w:t>
            </w:r>
          </w:p>
        </w:tc>
        <w:tc>
          <w:tcPr>
            <w:tcW w:w="3960" w:type="dxa"/>
          </w:tcPr>
          <w:p w14:paraId="59E67650"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67DEB587"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65E6ECF5" w14:textId="77777777" w:rsidR="0014750C" w:rsidRPr="00DA17D7" w:rsidRDefault="0014750C" w:rsidP="0014750C">
      <w:pPr>
        <w:pStyle w:val="ProductList-Offering2Heading"/>
        <w:tabs>
          <w:tab w:val="clear" w:pos="360"/>
          <w:tab w:val="clear" w:pos="720"/>
          <w:tab w:val="clear" w:pos="1080"/>
        </w:tabs>
        <w:outlineLvl w:val="2"/>
        <w:rPr>
          <w:rFonts w:asciiTheme="minorHAnsi" w:hAnsiTheme="minorHAnsi" w:cstheme="minorHAnsi"/>
          <w:b w:val="0"/>
          <w:bCs/>
        </w:rPr>
      </w:pPr>
      <w:bookmarkStart w:id="109" w:name="_Toc52348917"/>
      <w:bookmarkStart w:id="110" w:name="_Toc120626006"/>
      <w:bookmarkStart w:id="111" w:name="_Toc130815612"/>
      <w:r w:rsidRPr="00DA17D7">
        <w:rPr>
          <w:rFonts w:asciiTheme="minorHAnsi" w:hAnsiTheme="minorHAnsi" w:cstheme="minorHAnsi"/>
          <w:b w:val="0"/>
          <w:bCs/>
        </w:rPr>
        <w:t>Analysis Services</w:t>
      </w:r>
      <w:bookmarkEnd w:id="109"/>
      <w:bookmarkEnd w:id="110"/>
      <w:bookmarkEnd w:id="111"/>
    </w:p>
    <w:p w14:paraId="671D68F0" w14:textId="77777777" w:rsidR="0014750C" w:rsidRPr="00395F5B" w:rsidRDefault="0014750C" w:rsidP="0014750C">
      <w:pPr>
        <w:pStyle w:val="ProductList-Body"/>
        <w:rPr>
          <w:rFonts w:cstheme="minorHAnsi"/>
        </w:rPr>
      </w:pPr>
      <w:r w:rsidRPr="00395F5B">
        <w:rPr>
          <w:rFonts w:cstheme="minorHAnsi"/>
          <w:b/>
          <w:color w:val="00188F"/>
        </w:rPr>
        <w:t>附加定义</w:t>
      </w:r>
      <w:r w:rsidRPr="00890A32">
        <w:rPr>
          <w:rFonts w:cstheme="minorHAnsi"/>
          <w:b/>
          <w:bCs/>
        </w:rPr>
        <w:t>：</w:t>
      </w:r>
    </w:p>
    <w:p w14:paraId="6E4FBBA4"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color w:val="00188F"/>
        </w:rPr>
        <w:t>服务器</w:t>
      </w:r>
      <w:r w:rsidRPr="008F51D2">
        <w:rPr>
          <w:rFonts w:ascii="SimSun" w:hAnsi="SimSun" w:cstheme="minorHAnsi"/>
          <w:szCs w:val="18"/>
        </w:rPr>
        <w:t>”</w:t>
      </w:r>
      <w:r w:rsidRPr="00395F5B">
        <w:rPr>
          <w:rFonts w:cstheme="minorHAnsi"/>
        </w:rPr>
        <w:t>指任何</w:t>
      </w:r>
      <w:r w:rsidRPr="00395F5B">
        <w:rPr>
          <w:rFonts w:cstheme="minorHAnsi"/>
        </w:rPr>
        <w:t xml:space="preserve"> Azure Analysis Services </w:t>
      </w:r>
      <w:r w:rsidRPr="00395F5B">
        <w:rPr>
          <w:rFonts w:cstheme="minorHAnsi"/>
        </w:rPr>
        <w:t>服务器。</w:t>
      </w:r>
    </w:p>
    <w:p w14:paraId="03DE7778"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是指在一个帐单月份期间，在指定的</w:t>
      </w:r>
      <w:r w:rsidRPr="00395F5B">
        <w:rPr>
          <w:rFonts w:cstheme="minorHAnsi"/>
        </w:rPr>
        <w:t xml:space="preserve"> Microsoft Azure </w:t>
      </w:r>
      <w:r w:rsidRPr="00395F5B">
        <w:rPr>
          <w:rFonts w:cstheme="minorHAnsi"/>
        </w:rPr>
        <w:t>订阅中部署指定服务器的总分钟数。</w:t>
      </w:r>
    </w:p>
    <w:p w14:paraId="0899F7DC"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color w:val="00188F"/>
        </w:rPr>
        <w:t>客户端操作</w:t>
      </w:r>
      <w:r w:rsidRPr="008F51D2">
        <w:rPr>
          <w:rFonts w:ascii="SimSun" w:hAnsi="SimSun" w:cstheme="minorHAnsi"/>
          <w:szCs w:val="18"/>
        </w:rPr>
        <w:t>”</w:t>
      </w:r>
      <w:r w:rsidRPr="00395F5B">
        <w:rPr>
          <w:rFonts w:cstheme="minorHAnsi"/>
        </w:rPr>
        <w:t>是指所有</w:t>
      </w:r>
      <w:r w:rsidRPr="00395F5B">
        <w:rPr>
          <w:rFonts w:cstheme="minorHAnsi"/>
        </w:rPr>
        <w:t xml:space="preserve"> Azure Analysis Services </w:t>
      </w:r>
      <w:r w:rsidRPr="00395F5B">
        <w:rPr>
          <w:rFonts w:cstheme="minorHAnsi"/>
        </w:rPr>
        <w:t>支持的记录操作的集合。</w:t>
      </w:r>
    </w:p>
    <w:p w14:paraId="15C66E6B" w14:textId="77777777" w:rsidR="0014750C" w:rsidRPr="00395F5B" w:rsidRDefault="0014750C" w:rsidP="0014750C">
      <w:pPr>
        <w:pStyle w:val="ProductList-Body"/>
        <w:rPr>
          <w:rFonts w:cstheme="minorHAnsi"/>
        </w:rPr>
      </w:pPr>
      <w:r w:rsidRPr="00395F5B">
        <w:rPr>
          <w:rFonts w:cstheme="minorHAnsi"/>
          <w:b/>
          <w:color w:val="00188F"/>
        </w:rPr>
        <w:t>停机时间</w:t>
      </w:r>
      <w:r w:rsidRPr="00853390">
        <w:rPr>
          <w:rFonts w:cstheme="minorHAnsi"/>
          <w:b/>
          <w:bCs/>
        </w:rPr>
        <w:t>：</w:t>
      </w:r>
      <w:r w:rsidRPr="00395F5B">
        <w:rPr>
          <w:rFonts w:cstheme="minorHAnsi"/>
        </w:rPr>
        <w:t>是指指定服务器在指定的</w:t>
      </w:r>
      <w:r w:rsidRPr="00395F5B">
        <w:rPr>
          <w:rFonts w:cstheme="minorHAnsi"/>
        </w:rPr>
        <w:t xml:space="preserve"> Microsoft Azure </w:t>
      </w:r>
      <w:r w:rsidRPr="00395F5B">
        <w:rPr>
          <w:rFonts w:cstheme="minorHAnsi"/>
        </w:rPr>
        <w:t>订阅的一个帐单月份期间不可用的总累计分钟数。如果在某一分钟内有超过</w:t>
      </w:r>
      <w:r w:rsidRPr="00395F5B">
        <w:rPr>
          <w:rFonts w:cstheme="minorHAnsi"/>
        </w:rPr>
        <w:t xml:space="preserve"> 1% </w:t>
      </w:r>
      <w:r w:rsidRPr="00395F5B">
        <w:rPr>
          <w:rFonts w:cstheme="minorHAnsi"/>
        </w:rPr>
        <w:t>的已完成客户端操作返回了错误代码，则认为在这一分钟内该服务器不可用。</w:t>
      </w:r>
    </w:p>
    <w:p w14:paraId="7886BAE3"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7D3A88">
        <w:rPr>
          <w:rFonts w:cstheme="minorHAnsi"/>
          <w:b/>
          <w:bCs/>
        </w:rPr>
        <w:t>：</w:t>
      </w:r>
      <w:r w:rsidRPr="00395F5B">
        <w:rPr>
          <w:rFonts w:cstheme="minorHAnsi"/>
        </w:rPr>
        <w:t>指定服务器的每月正常服务时间百分比可按照下列公式进行计算：</w:t>
      </w:r>
    </w:p>
    <w:p w14:paraId="63BC8342" w14:textId="77777777" w:rsidR="0014750C" w:rsidRPr="00395F5B" w:rsidRDefault="0014750C" w:rsidP="0014750C">
      <w:pPr>
        <w:pStyle w:val="ProductList-Body"/>
        <w:rPr>
          <w:rFonts w:cstheme="minorHAnsi"/>
        </w:rPr>
      </w:pPr>
    </w:p>
    <w:p w14:paraId="5204714A"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w:rPr>
                  <w:rFonts w:ascii="Cambria Math" w:hAnsi="Cambria Math" w:cstheme="minorHAnsi" w:hint="eastAsia"/>
                  <w:sz w:val="18"/>
                  <w:szCs w:val="18"/>
                </w:rPr>
                <m:t>最大可用分钟数</m:t>
              </m:r>
              <m:r>
                <w:rPr>
                  <w:rFonts w:ascii="Cambria Math" w:hAnsi="Cambria Math" w:cstheme="minorHAnsi" w:hint="eastAsia"/>
                  <w:sz w:val="18"/>
                  <w:szCs w:val="18"/>
                </w:rPr>
                <m:t xml:space="preserve"> </m:t>
              </m:r>
              <m:r>
                <w:rPr>
                  <w:rFonts w:ascii="Times New Roman" w:hAnsi="Times New Roman" w:cs="Times New Roman"/>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停机时间</m:t>
              </m:r>
              <m:r>
                <w:rPr>
                  <w:rFonts w:ascii="Cambria Math" w:hAnsi="Cambria Math" w:cstheme="minorHAnsi"/>
                  <w:sz w:val="18"/>
                  <w:szCs w:val="18"/>
                </w:rPr>
                <m:t xml:space="preserve"> </m:t>
              </m:r>
            </m:num>
            <m:den>
              <m:r>
                <w:rPr>
                  <w:rFonts w:ascii="Cambria Math" w:hAnsi="Cambria Math" w:cstheme="minorHAnsi" w:hint="eastAsia"/>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0F7AF675" w14:textId="77777777" w:rsidR="0014750C" w:rsidRPr="00395F5B" w:rsidRDefault="0014750C" w:rsidP="0014750C">
      <w:pPr>
        <w:pStyle w:val="ProductList-Body"/>
        <w:rPr>
          <w:rFonts w:cstheme="minorHAnsi"/>
        </w:rPr>
      </w:pPr>
      <w:r w:rsidRPr="00395F5B">
        <w:rPr>
          <w:rFonts w:cstheme="minorHAnsi"/>
          <w:b/>
          <w:color w:val="00188F"/>
        </w:rPr>
        <w:t>服务额度</w:t>
      </w:r>
      <w:r w:rsidRPr="001D686F">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55D548C" w14:textId="77777777" w:rsidTr="00C94E4B">
        <w:trPr>
          <w:tblHeader/>
        </w:trPr>
        <w:tc>
          <w:tcPr>
            <w:tcW w:w="5400" w:type="dxa"/>
            <w:shd w:val="clear" w:color="auto" w:fill="0072C6"/>
          </w:tcPr>
          <w:p w14:paraId="7B4DA06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C1038BB"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582BA39" w14:textId="77777777" w:rsidTr="00C94E4B">
        <w:tc>
          <w:tcPr>
            <w:tcW w:w="5400" w:type="dxa"/>
          </w:tcPr>
          <w:p w14:paraId="28814704"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028E3B39"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C155118" w14:textId="77777777" w:rsidTr="00C94E4B">
        <w:tc>
          <w:tcPr>
            <w:tcW w:w="5400" w:type="dxa"/>
          </w:tcPr>
          <w:p w14:paraId="232EDF3F"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583749C1"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38D4F9B5"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5D7C757C"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112" w:name="_Toc52348918"/>
      <w:bookmarkStart w:id="113" w:name="_Toc120626007"/>
      <w:bookmarkStart w:id="114" w:name="_Toc130815613"/>
      <w:r w:rsidRPr="00653DBF">
        <w:rPr>
          <w:rFonts w:cstheme="majorHAnsi"/>
        </w:rPr>
        <w:t>API</w:t>
      </w:r>
      <w:r w:rsidRPr="00395F5B">
        <w:rPr>
          <w:rFonts w:asciiTheme="minorHAnsi" w:hAnsiTheme="minorHAnsi" w:cstheme="minorHAnsi"/>
        </w:rPr>
        <w:t xml:space="preserve"> </w:t>
      </w:r>
      <w:r w:rsidRPr="00395F5B">
        <w:rPr>
          <w:rFonts w:asciiTheme="minorHAnsi" w:hAnsiTheme="minorHAnsi" w:cstheme="minorHAnsi"/>
        </w:rPr>
        <w:t>管理服务</w:t>
      </w:r>
      <w:bookmarkEnd w:id="104"/>
      <w:bookmarkEnd w:id="112"/>
      <w:bookmarkEnd w:id="113"/>
      <w:bookmarkEnd w:id="114"/>
    </w:p>
    <w:p w14:paraId="0AB402FF" w14:textId="77777777" w:rsidR="0014750C" w:rsidRPr="00395F5B" w:rsidRDefault="0014750C" w:rsidP="0014750C">
      <w:pPr>
        <w:pStyle w:val="ProductList-Body"/>
        <w:rPr>
          <w:rFonts w:cstheme="minorHAnsi"/>
        </w:rPr>
      </w:pPr>
      <w:r w:rsidRPr="00395F5B">
        <w:rPr>
          <w:rFonts w:cstheme="minorHAnsi"/>
          <w:b/>
          <w:color w:val="00188F"/>
        </w:rPr>
        <w:t>附加定义</w:t>
      </w:r>
      <w:r w:rsidRPr="007261CF">
        <w:rPr>
          <w:rFonts w:cstheme="minorHAnsi"/>
          <w:b/>
          <w:bCs/>
        </w:rPr>
        <w:t>：</w:t>
      </w:r>
    </w:p>
    <w:p w14:paraId="36E3A829"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是指在一个帐单月份期间在</w:t>
      </w:r>
      <w:r w:rsidRPr="00395F5B">
        <w:rPr>
          <w:rFonts w:cstheme="minorHAnsi"/>
        </w:rPr>
        <w:t xml:space="preserve"> Microsoft Azure </w:t>
      </w:r>
      <w:r w:rsidRPr="00395F5B">
        <w:rPr>
          <w:rFonts w:cstheme="minorHAnsi"/>
        </w:rPr>
        <w:t>中部署指定</w:t>
      </w:r>
      <w:r w:rsidRPr="00395F5B">
        <w:rPr>
          <w:rFonts w:cstheme="minorHAnsi"/>
        </w:rPr>
        <w:t xml:space="preserve"> API </w:t>
      </w:r>
      <w:r w:rsidRPr="00395F5B">
        <w:rPr>
          <w:rFonts w:cstheme="minorHAnsi"/>
        </w:rPr>
        <w:t>管理实例的总分钟数。</w:t>
      </w:r>
    </w:p>
    <w:p w14:paraId="56B6F739"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是指在一个帐单月份期间，您在指定的</w:t>
      </w:r>
      <w:r w:rsidRPr="00395F5B">
        <w:rPr>
          <w:rFonts w:cstheme="minorHAnsi"/>
        </w:rPr>
        <w:t xml:space="preserve"> Microsoft Azure </w:t>
      </w:r>
      <w:r w:rsidRPr="00395F5B">
        <w:rPr>
          <w:rFonts w:cstheme="minorHAnsi"/>
        </w:rPr>
        <w:t>订阅中部署的所有</w:t>
      </w:r>
      <w:r w:rsidRPr="00395F5B">
        <w:rPr>
          <w:rFonts w:cstheme="minorHAnsi"/>
        </w:rPr>
        <w:t xml:space="preserve"> API </w:t>
      </w:r>
      <w:r w:rsidRPr="00395F5B">
        <w:rPr>
          <w:rFonts w:cstheme="minorHAnsi"/>
        </w:rPr>
        <w:t>管理实例的全部部署分钟数总和。</w:t>
      </w:r>
    </w:p>
    <w:p w14:paraId="443726BD"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color w:val="00188F"/>
        </w:rPr>
        <w:t>代理</w:t>
      </w:r>
      <w:r w:rsidRPr="008F51D2">
        <w:rPr>
          <w:rFonts w:ascii="SimSun" w:hAnsi="SimSun" w:cstheme="minorHAnsi"/>
          <w:szCs w:val="18"/>
        </w:rPr>
        <w:t>”</w:t>
      </w:r>
      <w:r w:rsidRPr="00395F5B">
        <w:rPr>
          <w:rFonts w:cstheme="minorHAnsi"/>
        </w:rPr>
        <w:t xml:space="preserve"> </w:t>
      </w:r>
      <w:r w:rsidRPr="00395F5B">
        <w:rPr>
          <w:rFonts w:cstheme="minorHAnsi"/>
        </w:rPr>
        <w:t>是指负责接收</w:t>
      </w:r>
      <w:r w:rsidRPr="00395F5B">
        <w:rPr>
          <w:rFonts w:cstheme="minorHAnsi"/>
        </w:rPr>
        <w:t xml:space="preserve"> API </w:t>
      </w:r>
      <w:r w:rsidRPr="00395F5B">
        <w:rPr>
          <w:rFonts w:cstheme="minorHAnsi"/>
        </w:rPr>
        <w:t>请求并将其转发给配置的相关</w:t>
      </w:r>
      <w:r w:rsidRPr="00395F5B">
        <w:rPr>
          <w:rFonts w:cstheme="minorHAnsi"/>
        </w:rPr>
        <w:t xml:space="preserve"> API </w:t>
      </w:r>
      <w:r w:rsidRPr="00395F5B">
        <w:rPr>
          <w:rFonts w:cstheme="minorHAnsi"/>
        </w:rPr>
        <w:t>的</w:t>
      </w:r>
      <w:r w:rsidRPr="00395F5B">
        <w:rPr>
          <w:rFonts w:cstheme="minorHAnsi"/>
        </w:rPr>
        <w:t xml:space="preserve"> API </w:t>
      </w:r>
      <w:r w:rsidRPr="00395F5B">
        <w:rPr>
          <w:rFonts w:cstheme="minorHAnsi"/>
        </w:rPr>
        <w:t>管理服务组件。</w:t>
      </w:r>
    </w:p>
    <w:p w14:paraId="12D6031E" w14:textId="77777777" w:rsidR="0014750C" w:rsidRPr="00395F5B" w:rsidRDefault="0014750C" w:rsidP="0014750C">
      <w:pPr>
        <w:pStyle w:val="ProductList-Body"/>
        <w:rPr>
          <w:rFonts w:cstheme="minorHAnsi"/>
        </w:rPr>
      </w:pPr>
      <w:r w:rsidRPr="00395F5B">
        <w:rPr>
          <w:rFonts w:cstheme="minorHAnsi"/>
          <w:b/>
          <w:color w:val="00188F"/>
        </w:rPr>
        <w:t>停机时间</w:t>
      </w:r>
      <w:r w:rsidRPr="00657B9C">
        <w:rPr>
          <w:rFonts w:cstheme="minorHAnsi"/>
          <w:b/>
          <w:bCs/>
        </w:rPr>
        <w:t>：</w:t>
      </w:r>
      <w:r w:rsidRPr="00395F5B">
        <w:rPr>
          <w:rFonts w:cstheme="minorHAnsi"/>
        </w:rPr>
        <w:t>在</w:t>
      </w:r>
      <w:r w:rsidRPr="00395F5B">
        <w:rPr>
          <w:rFonts w:cstheme="minorHAnsi"/>
        </w:rPr>
        <w:t xml:space="preserve"> API </w:t>
      </w:r>
      <w:r w:rsidRPr="00395F5B">
        <w:rPr>
          <w:rFonts w:cstheme="minorHAnsi"/>
        </w:rPr>
        <w:t>管理服务不可用期间您在指定的</w:t>
      </w:r>
      <w:r w:rsidRPr="00395F5B">
        <w:rPr>
          <w:rFonts w:cstheme="minorHAnsi"/>
        </w:rPr>
        <w:t xml:space="preserve"> Microsoft Azure </w:t>
      </w:r>
      <w:r w:rsidRPr="00395F5B">
        <w:rPr>
          <w:rFonts w:cstheme="minorHAnsi"/>
        </w:rPr>
        <w:t>订阅中部署的所有</w:t>
      </w:r>
      <w:r w:rsidRPr="00395F5B">
        <w:rPr>
          <w:rFonts w:cstheme="minorHAnsi"/>
        </w:rPr>
        <w:t xml:space="preserve"> API </w:t>
      </w:r>
      <w:r w:rsidRPr="00395F5B">
        <w:rPr>
          <w:rFonts w:cstheme="minorHAnsi"/>
        </w:rPr>
        <w:t>管理实例的总累计部署分钟数。如果在某一分钟内所有通过代理不断尝试执行的操作均导致错误代码，或者在五分钟内没有返回成功代码，则可以视为在这一分钟内指定的</w:t>
      </w:r>
      <w:r w:rsidRPr="00395F5B">
        <w:rPr>
          <w:rFonts w:cstheme="minorHAnsi"/>
        </w:rPr>
        <w:t xml:space="preserve"> API </w:t>
      </w:r>
      <w:r w:rsidRPr="00395F5B">
        <w:rPr>
          <w:rFonts w:cstheme="minorHAnsi"/>
        </w:rPr>
        <w:t>管理实例不可用。</w:t>
      </w:r>
    </w:p>
    <w:p w14:paraId="3742634D"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7A5B44">
        <w:rPr>
          <w:rFonts w:cstheme="minorHAnsi"/>
          <w:b/>
          <w:bCs/>
        </w:rPr>
        <w:t>：</w:t>
      </w:r>
      <w:r w:rsidRPr="00395F5B">
        <w:rPr>
          <w:rFonts w:cstheme="minorHAnsi"/>
        </w:rPr>
        <w:t>每月正常服务时间百分比应使用以下公式计算：</w:t>
      </w:r>
    </w:p>
    <w:p w14:paraId="08E84CCE" w14:textId="77777777" w:rsidR="0014750C" w:rsidRPr="00395F5B" w:rsidRDefault="0014750C" w:rsidP="0014750C">
      <w:pPr>
        <w:pStyle w:val="ProductList-Body"/>
        <w:rPr>
          <w:rFonts w:cstheme="minorHAnsi"/>
        </w:rPr>
      </w:pPr>
    </w:p>
    <w:p w14:paraId="52D7276B"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w:rPr>
                  <w:rFonts w:ascii="Cambria Math" w:hAnsi="Cambria Math" w:cstheme="minorHAnsi" w:hint="eastAsia"/>
                  <w:sz w:val="18"/>
                  <w:szCs w:val="18"/>
                </w:rPr>
                <m:t>最大可用分钟数</m:t>
              </m:r>
              <m:r>
                <w:rPr>
                  <w:rFonts w:ascii="Cambria Math" w:hAnsi="Cambria Math" w:cstheme="minorHAnsi" w:hint="eastAsia"/>
                  <w:sz w:val="18"/>
                  <w:szCs w:val="18"/>
                </w:rPr>
                <m:t xml:space="preserve"> </m:t>
              </m:r>
              <m:r>
                <w:rPr>
                  <w:rFonts w:ascii="Times New Roman" w:hAnsi="Times New Roman" w:cs="Times New Roman"/>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停机时间</m:t>
              </m:r>
              <m:r>
                <w:rPr>
                  <w:rFonts w:ascii="Cambria Math" w:hAnsi="Cambria Math" w:cstheme="minorHAnsi"/>
                  <w:sz w:val="18"/>
                  <w:szCs w:val="18"/>
                </w:rPr>
                <m:t xml:space="preserve"> </m:t>
              </m:r>
            </m:num>
            <m:den>
              <m:r>
                <w:rPr>
                  <w:rFonts w:ascii="Cambria Math" w:hAnsi="Cambria Math" w:cstheme="minorHAnsi" w:hint="eastAsia"/>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231010A2" w14:textId="77777777" w:rsidR="0014750C" w:rsidRPr="00395F5B" w:rsidRDefault="0014750C" w:rsidP="0014750C">
      <w:pPr>
        <w:pStyle w:val="ProductList-Body"/>
        <w:rPr>
          <w:rFonts w:cstheme="minorHAnsi"/>
        </w:rPr>
      </w:pPr>
      <w:r w:rsidRPr="00395F5B">
        <w:rPr>
          <w:rFonts w:cstheme="minorHAnsi"/>
          <w:b/>
          <w:color w:val="00188F"/>
        </w:rPr>
        <w:t>用于在单一区域内扩展的消费层级、基本层级、标准层级和高级层级部署的服务额度</w:t>
      </w:r>
      <w:r w:rsidRPr="003C3B23">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5D5E810" w14:textId="77777777" w:rsidTr="00C94E4B">
        <w:trPr>
          <w:tblHeader/>
        </w:trPr>
        <w:tc>
          <w:tcPr>
            <w:tcW w:w="5400" w:type="dxa"/>
            <w:shd w:val="clear" w:color="auto" w:fill="0072C6"/>
          </w:tcPr>
          <w:p w14:paraId="3A5AEBB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D12D082"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0B3F850C" w14:textId="77777777" w:rsidTr="00C94E4B">
        <w:tc>
          <w:tcPr>
            <w:tcW w:w="5400" w:type="dxa"/>
          </w:tcPr>
          <w:p w14:paraId="5A3489AC"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2C927FD9"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0E73D16" w14:textId="77777777" w:rsidTr="00C94E4B">
        <w:tc>
          <w:tcPr>
            <w:tcW w:w="5400" w:type="dxa"/>
          </w:tcPr>
          <w:p w14:paraId="1EDFCF57"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B21F601"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321F3BBA" w14:textId="77777777" w:rsidR="0014750C" w:rsidRPr="00395F5B" w:rsidRDefault="0014750C" w:rsidP="0014750C">
      <w:pPr>
        <w:pStyle w:val="ProductList-Body"/>
        <w:rPr>
          <w:rFonts w:cstheme="minorHAnsi"/>
        </w:rPr>
      </w:pPr>
    </w:p>
    <w:p w14:paraId="73431407" w14:textId="77777777" w:rsidR="0014750C" w:rsidRPr="00395F5B" w:rsidRDefault="0014750C" w:rsidP="0014750C">
      <w:pPr>
        <w:pStyle w:val="ProductList-Body"/>
        <w:rPr>
          <w:rFonts w:cstheme="minorHAnsi"/>
        </w:rPr>
      </w:pPr>
      <w:r w:rsidRPr="00395F5B">
        <w:rPr>
          <w:rFonts w:cstheme="minorHAnsi"/>
          <w:b/>
          <w:color w:val="00188F"/>
        </w:rPr>
        <w:t>用于跨两个或两个以上区域扩展的高级层级部署的服务额度</w:t>
      </w:r>
      <w:r w:rsidRPr="00F3772C">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78A9651" w14:textId="77777777" w:rsidTr="00C94E4B">
        <w:trPr>
          <w:tblHeader/>
        </w:trPr>
        <w:tc>
          <w:tcPr>
            <w:tcW w:w="5400" w:type="dxa"/>
            <w:shd w:val="clear" w:color="auto" w:fill="0072C6"/>
          </w:tcPr>
          <w:p w14:paraId="6F6438F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72EB4A34"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18C8951" w14:textId="77777777" w:rsidTr="00C94E4B">
        <w:tc>
          <w:tcPr>
            <w:tcW w:w="5400" w:type="dxa"/>
            <w:tcBorders>
              <w:bottom w:val="single" w:sz="4" w:space="0" w:color="000000" w:themeColor="text1"/>
            </w:tcBorders>
          </w:tcPr>
          <w:p w14:paraId="2AB56AC8"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Borders>
              <w:bottom w:val="single" w:sz="4" w:space="0" w:color="000000" w:themeColor="text1"/>
            </w:tcBorders>
          </w:tcPr>
          <w:p w14:paraId="0CCE4DD5"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23B838B" w14:textId="77777777" w:rsidTr="00C94E4B">
        <w:tc>
          <w:tcPr>
            <w:tcW w:w="5400" w:type="dxa"/>
            <w:tcBorders>
              <w:bottom w:val="single" w:sz="4" w:space="0" w:color="auto"/>
            </w:tcBorders>
          </w:tcPr>
          <w:p w14:paraId="677CD751" w14:textId="77777777" w:rsidR="0014750C" w:rsidRPr="00395F5B" w:rsidRDefault="0014750C" w:rsidP="00C94E4B">
            <w:pPr>
              <w:pStyle w:val="ProductList-OfferingBody"/>
              <w:keepNext/>
              <w:jc w:val="center"/>
              <w:rPr>
                <w:rFonts w:cstheme="minorHAnsi"/>
              </w:rPr>
            </w:pPr>
            <w:r w:rsidRPr="00395F5B">
              <w:rPr>
                <w:rFonts w:cstheme="minorHAnsi"/>
              </w:rPr>
              <w:t>&lt; 99%</w:t>
            </w:r>
          </w:p>
        </w:tc>
        <w:tc>
          <w:tcPr>
            <w:tcW w:w="3960" w:type="dxa"/>
            <w:tcBorders>
              <w:bottom w:val="single" w:sz="4" w:space="0" w:color="auto"/>
            </w:tcBorders>
          </w:tcPr>
          <w:p w14:paraId="3B5D3809" w14:textId="77777777" w:rsidR="0014750C" w:rsidRPr="00395F5B" w:rsidRDefault="0014750C" w:rsidP="00C94E4B">
            <w:pPr>
              <w:pStyle w:val="ProductList-OfferingBody"/>
              <w:jc w:val="center"/>
              <w:rPr>
                <w:rFonts w:cstheme="minorHAnsi"/>
              </w:rPr>
            </w:pPr>
            <w:r w:rsidRPr="00395F5B">
              <w:rPr>
                <w:rFonts w:cstheme="minorHAnsi"/>
              </w:rPr>
              <w:t>25%</w:t>
            </w:r>
          </w:p>
        </w:tc>
      </w:tr>
    </w:tbl>
    <w:bookmarkStart w:id="115" w:name="AppService"/>
    <w:bookmarkStart w:id="116" w:name="_Toc457821536"/>
    <w:bookmarkEnd w:id="115"/>
    <w:p w14:paraId="40322FE8"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6064AAE7" w14:textId="77777777" w:rsidR="0014750C" w:rsidRPr="006834A3" w:rsidRDefault="0014750C" w:rsidP="0014750C">
      <w:pPr>
        <w:pStyle w:val="ProductList-Offering2Heading"/>
        <w:tabs>
          <w:tab w:val="clear" w:pos="360"/>
          <w:tab w:val="clear" w:pos="720"/>
          <w:tab w:val="clear" w:pos="1080"/>
        </w:tabs>
        <w:outlineLvl w:val="2"/>
        <w:rPr>
          <w:rFonts w:cstheme="majorHAnsi"/>
        </w:rPr>
      </w:pPr>
      <w:bookmarkStart w:id="117" w:name="_Toc120626008"/>
      <w:bookmarkStart w:id="118" w:name="_Toc130815614"/>
      <w:bookmarkStart w:id="119" w:name="_Toc52348996"/>
      <w:bookmarkStart w:id="120" w:name="_Toc52348919"/>
      <w:r w:rsidRPr="006834A3">
        <w:rPr>
          <w:rFonts w:cstheme="majorHAnsi"/>
        </w:rPr>
        <w:t>App Center</w:t>
      </w:r>
      <w:bookmarkEnd w:id="117"/>
      <w:bookmarkEnd w:id="118"/>
      <w:r w:rsidRPr="006834A3">
        <w:rPr>
          <w:rFonts w:cstheme="majorHAnsi"/>
        </w:rPr>
        <w:t xml:space="preserve"> </w:t>
      </w:r>
      <w:bookmarkEnd w:id="119"/>
    </w:p>
    <w:p w14:paraId="10FD45AC" w14:textId="77777777" w:rsidR="0014750C" w:rsidRPr="00395F5B" w:rsidRDefault="0014750C" w:rsidP="0014750C">
      <w:pPr>
        <w:pStyle w:val="ProductList-Body"/>
        <w:rPr>
          <w:rFonts w:cstheme="minorHAnsi"/>
        </w:rPr>
      </w:pPr>
      <w:r w:rsidRPr="00395F5B">
        <w:rPr>
          <w:rFonts w:cstheme="minorHAnsi"/>
          <w:b/>
          <w:color w:val="00188F"/>
        </w:rPr>
        <w:t>附加定义</w:t>
      </w:r>
      <w:r w:rsidRPr="00F16E50">
        <w:rPr>
          <w:rFonts w:cstheme="minorHAnsi"/>
          <w:b/>
          <w:bCs/>
        </w:rPr>
        <w:t>：</w:t>
      </w:r>
    </w:p>
    <w:p w14:paraId="5F66A496"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color w:val="00188F"/>
        </w:rPr>
        <w:t>构建服务</w:t>
      </w:r>
      <w:r w:rsidRPr="008F51D2">
        <w:rPr>
          <w:rFonts w:ascii="SimSun" w:hAnsi="SimSun" w:cstheme="minorHAnsi"/>
          <w:szCs w:val="18"/>
        </w:rPr>
        <w:t>”</w:t>
      </w:r>
      <w:r w:rsidRPr="00395F5B">
        <w:rPr>
          <w:rFonts w:cstheme="minorHAnsi"/>
        </w:rPr>
        <w:t>是指允许客户在</w:t>
      </w:r>
      <w:r w:rsidRPr="00395F5B">
        <w:rPr>
          <w:rFonts w:cstheme="minorHAnsi"/>
        </w:rPr>
        <w:t xml:space="preserve"> Visual Studio App Center </w:t>
      </w:r>
      <w:r w:rsidRPr="00395F5B">
        <w:rPr>
          <w:rFonts w:cstheme="minorHAnsi"/>
        </w:rPr>
        <w:t>中构建其移动应用程序的功能。</w:t>
      </w:r>
    </w:p>
    <w:p w14:paraId="7FC4E4CE" w14:textId="77777777" w:rsidR="0014750C" w:rsidRPr="00395F5B" w:rsidRDefault="0014750C" w:rsidP="0014750C">
      <w:pPr>
        <w:spacing w:after="0" w:line="240" w:lineRule="auto"/>
        <w:rPr>
          <w:rFonts w:cstheme="minorHAnsi"/>
        </w:rPr>
      </w:pPr>
      <w:r w:rsidRPr="003475E9">
        <w:rPr>
          <w:rFonts w:ascii="SimSun" w:hAnsi="SimSun" w:cstheme="minorHAnsi"/>
        </w:rPr>
        <w:t>“</w:t>
      </w:r>
      <w:r w:rsidRPr="00395F5B">
        <w:rPr>
          <w:rFonts w:cstheme="minorHAnsi"/>
          <w:b/>
          <w:color w:val="00188F"/>
          <w:sz w:val="18"/>
        </w:rPr>
        <w:t>测试服务</w:t>
      </w:r>
      <w:r w:rsidRPr="008F51D2">
        <w:rPr>
          <w:rFonts w:ascii="SimSun" w:hAnsi="SimSun" w:cstheme="minorHAnsi"/>
          <w:sz w:val="18"/>
          <w:szCs w:val="18"/>
        </w:rPr>
        <w:t>”</w:t>
      </w:r>
      <w:r w:rsidRPr="00395F5B">
        <w:rPr>
          <w:rFonts w:cstheme="minorHAnsi"/>
          <w:sz w:val="18"/>
          <w:szCs w:val="18"/>
        </w:rPr>
        <w:t>是指允许客户在 Visual Studio App Center 中运行的物理设备上上传和运行其移动应用程序测试的功能。</w:t>
      </w:r>
    </w:p>
    <w:p w14:paraId="3F8ABCA1"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color w:val="00188F"/>
          <w:szCs w:val="18"/>
        </w:rPr>
        <w:t>推送通知服务</w:t>
      </w:r>
      <w:r w:rsidRPr="008F51D2">
        <w:rPr>
          <w:rFonts w:ascii="SimSun" w:hAnsi="SimSun" w:cstheme="minorHAnsi"/>
          <w:szCs w:val="18"/>
        </w:rPr>
        <w:t>”</w:t>
      </w:r>
      <w:r w:rsidRPr="00395F5B">
        <w:rPr>
          <w:rFonts w:cstheme="minorHAnsi"/>
          <w:szCs w:val="18"/>
        </w:rPr>
        <w:t>是指允许客户使用</w:t>
      </w:r>
      <w:r w:rsidRPr="00395F5B">
        <w:rPr>
          <w:rFonts w:cstheme="minorHAnsi"/>
          <w:szCs w:val="18"/>
        </w:rPr>
        <w:t xml:space="preserve"> Visual Studio App Center </w:t>
      </w:r>
      <w:r w:rsidRPr="00395F5B">
        <w:rPr>
          <w:rFonts w:cstheme="minorHAnsi"/>
          <w:szCs w:val="18"/>
        </w:rPr>
        <w:t>面向配置用于接收此类消息的特定设备推送消息的功能。</w:t>
      </w:r>
    </w:p>
    <w:p w14:paraId="487347D3" w14:textId="77777777" w:rsidR="0014750C" w:rsidRPr="00395F5B" w:rsidRDefault="0014750C" w:rsidP="0014750C">
      <w:pPr>
        <w:pStyle w:val="ProductList-Body"/>
        <w:spacing w:before="120"/>
        <w:rPr>
          <w:rFonts w:cstheme="minorHAnsi"/>
        </w:rPr>
      </w:pPr>
      <w:r w:rsidRPr="00395F5B">
        <w:rPr>
          <w:rFonts w:cstheme="minorHAnsi"/>
          <w:b/>
          <w:bCs/>
          <w:color w:val="00188F"/>
        </w:rPr>
        <w:t xml:space="preserve">Visual Studio App Center </w:t>
      </w:r>
      <w:r w:rsidRPr="00395F5B">
        <w:rPr>
          <w:rFonts w:cstheme="minorHAnsi"/>
          <w:b/>
          <w:bCs/>
          <w:color w:val="00188F"/>
        </w:rPr>
        <w:t>构建服务的每月正常服务时间计算和服务级别</w:t>
      </w:r>
    </w:p>
    <w:p w14:paraId="0997539B"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是指在一个帐单月份期间，客户已于指定</w:t>
      </w:r>
      <w:r w:rsidRPr="00395F5B">
        <w:rPr>
          <w:rFonts w:cstheme="minorHAnsi"/>
        </w:rPr>
        <w:t xml:space="preserve"> Microsoft Azure </w:t>
      </w:r>
      <w:r w:rsidRPr="00395F5B">
        <w:rPr>
          <w:rFonts w:cstheme="minorHAnsi"/>
        </w:rPr>
        <w:t>订阅中部署构建服务的总分钟数。</w:t>
      </w:r>
    </w:p>
    <w:p w14:paraId="0D6F0EA5"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color w:val="00188F"/>
        </w:rPr>
        <w:t>停机时间</w:t>
      </w:r>
      <w:r w:rsidRPr="008F51D2">
        <w:rPr>
          <w:rFonts w:ascii="SimSun" w:hAnsi="SimSun" w:cstheme="minorHAnsi"/>
          <w:szCs w:val="18"/>
        </w:rPr>
        <w:t>”</w:t>
      </w:r>
      <w:r w:rsidRPr="00395F5B">
        <w:rPr>
          <w:rFonts w:cstheme="minorHAnsi"/>
        </w:rPr>
        <w:t>是指在最大可用分钟数的范围内，构建服务不可用的总分钟数。如果在某一分钟内，所有针对构建服务的、旨在执行客户发起的操作的连续</w:t>
      </w:r>
      <w:r w:rsidRPr="00395F5B">
        <w:rPr>
          <w:rFonts w:cstheme="minorHAnsi"/>
        </w:rPr>
        <w:t xml:space="preserve"> HTTP </w:t>
      </w:r>
      <w:r w:rsidRPr="00395F5B">
        <w:rPr>
          <w:rFonts w:cstheme="minorHAnsi"/>
        </w:rPr>
        <w:t>请求均返回错误代码，或者没有任何响应，则认为在这一分钟内构建服务不可用。</w:t>
      </w:r>
    </w:p>
    <w:p w14:paraId="78917F4B"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3A6266">
        <w:rPr>
          <w:rFonts w:cstheme="minorHAnsi"/>
          <w:b/>
          <w:bCs/>
        </w:rPr>
        <w:t>：</w:t>
      </w:r>
      <w:r w:rsidRPr="00395F5B">
        <w:rPr>
          <w:rFonts w:cstheme="minorHAnsi"/>
        </w:rPr>
        <w:t xml:space="preserve">Visual Studio App Center </w:t>
      </w:r>
      <w:r w:rsidRPr="00395F5B">
        <w:rPr>
          <w:rFonts w:cstheme="minorHAnsi"/>
        </w:rPr>
        <w:t>构建服务的每月正常服务时间百分比按以下方式计算：最大可用分钟数减去停机时间，再除以最大可用分钟数，然后乘以</w:t>
      </w:r>
      <w:r w:rsidRPr="00395F5B">
        <w:rPr>
          <w:rFonts w:cstheme="minorHAnsi"/>
        </w:rPr>
        <w:t xml:space="preserve"> 100</w:t>
      </w:r>
      <w:r w:rsidRPr="00395F5B">
        <w:rPr>
          <w:rFonts w:cstheme="minorHAnsi"/>
        </w:rPr>
        <w:t>。以下为每月正常服务时间百分比的计算公式：</w:t>
      </w:r>
    </w:p>
    <w:p w14:paraId="00CD58A9" w14:textId="77777777" w:rsidR="0014750C" w:rsidRPr="00395F5B" w:rsidRDefault="0014750C" w:rsidP="0014750C">
      <w:pPr>
        <w:pStyle w:val="ProductList-Body"/>
        <w:rPr>
          <w:rFonts w:cstheme="minorHAnsi"/>
        </w:rPr>
      </w:pPr>
    </w:p>
    <w:p w14:paraId="60CEFAF9"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w:rPr>
                  <w:rFonts w:ascii="Cambria Math" w:hAnsi="Cambria Math" w:cstheme="minorHAnsi" w:hint="eastAsia"/>
                  <w:sz w:val="18"/>
                  <w:szCs w:val="18"/>
                </w:rPr>
                <m:t>最大可用分钟数</m:t>
              </m:r>
              <m:r>
                <w:rPr>
                  <w:rFonts w:ascii="Cambria Math" w:hAnsi="Cambria Math" w:cstheme="minorHAnsi" w:hint="eastAsia"/>
                  <w:sz w:val="18"/>
                  <w:szCs w:val="18"/>
                </w:rPr>
                <m:t xml:space="preserve"> </m:t>
              </m:r>
              <m:r>
                <w:rPr>
                  <w:rFonts w:ascii="Times New Roman" w:hAnsi="Times New Roman" w:cs="Times New Roman"/>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停机时间</m:t>
              </m:r>
              <m:r>
                <w:rPr>
                  <w:rFonts w:ascii="Cambria Math" w:hAnsi="Cambria Math" w:cstheme="minorHAnsi"/>
                  <w:sz w:val="18"/>
                  <w:szCs w:val="18"/>
                </w:rPr>
                <m:t xml:space="preserve"> </m:t>
              </m:r>
            </m:num>
            <m:den>
              <m:r>
                <w:rPr>
                  <w:rFonts w:ascii="Cambria Math" w:hAnsi="Cambria Math" w:cstheme="minorHAnsi" w:hint="eastAsia"/>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7F7F0968" w14:textId="77777777" w:rsidR="0014750C" w:rsidRPr="00395F5B" w:rsidRDefault="0014750C" w:rsidP="0014750C">
      <w:pPr>
        <w:rPr>
          <w:rFonts w:cstheme="minorHAnsi"/>
        </w:rPr>
      </w:pPr>
      <w:r w:rsidRPr="00395F5B">
        <w:rPr>
          <w:rFonts w:cstheme="minorHAnsi"/>
          <w:sz w:val="18"/>
          <w:szCs w:val="18"/>
        </w:rPr>
        <w:t>以下服务级别和服务额度适用于客户对 Visual Studio App Center 构建服务的使用。此 SLA 不涵盖免费层级服务。</w:t>
      </w:r>
    </w:p>
    <w:p w14:paraId="4798D61D" w14:textId="77777777" w:rsidR="0014750C" w:rsidRPr="00395F5B" w:rsidRDefault="0014750C" w:rsidP="0014750C">
      <w:pPr>
        <w:pStyle w:val="ProductList-Body"/>
        <w:keepNext/>
        <w:rPr>
          <w:rFonts w:cstheme="minorHAnsi"/>
        </w:rPr>
      </w:pPr>
      <w:r w:rsidRPr="00395F5B">
        <w:rPr>
          <w:rFonts w:cstheme="minorHAnsi"/>
          <w:b/>
          <w:color w:val="00188F"/>
        </w:rPr>
        <w:t>服务额度</w:t>
      </w:r>
      <w:r w:rsidRPr="00EF7F11">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7B1ED91F" w14:textId="77777777" w:rsidTr="00C94E4B">
        <w:trPr>
          <w:tblHeader/>
        </w:trPr>
        <w:tc>
          <w:tcPr>
            <w:tcW w:w="5400" w:type="dxa"/>
            <w:tcBorders>
              <w:bottom w:val="single" w:sz="4" w:space="0" w:color="auto"/>
            </w:tcBorders>
            <w:shd w:val="clear" w:color="auto" w:fill="0072C6"/>
          </w:tcPr>
          <w:p w14:paraId="4D5AEFC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tcBorders>
              <w:bottom w:val="single" w:sz="4" w:space="0" w:color="auto"/>
            </w:tcBorders>
            <w:shd w:val="clear" w:color="auto" w:fill="0072C6"/>
          </w:tcPr>
          <w:p w14:paraId="34AD659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120E6A1" w14:textId="77777777" w:rsidTr="00C94E4B">
        <w:tc>
          <w:tcPr>
            <w:tcW w:w="5400" w:type="dxa"/>
            <w:tcBorders>
              <w:top w:val="single" w:sz="4" w:space="0" w:color="auto"/>
              <w:left w:val="single" w:sz="4" w:space="0" w:color="auto"/>
              <w:bottom w:val="single" w:sz="4" w:space="0" w:color="auto"/>
              <w:right w:val="single" w:sz="4" w:space="0" w:color="auto"/>
            </w:tcBorders>
          </w:tcPr>
          <w:p w14:paraId="697C6BDA"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Borders>
              <w:top w:val="single" w:sz="4" w:space="0" w:color="auto"/>
              <w:left w:val="single" w:sz="4" w:space="0" w:color="auto"/>
              <w:bottom w:val="single" w:sz="4" w:space="0" w:color="auto"/>
              <w:right w:val="single" w:sz="4" w:space="0" w:color="auto"/>
            </w:tcBorders>
          </w:tcPr>
          <w:p w14:paraId="6542721E"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D85C26B" w14:textId="77777777" w:rsidTr="00C94E4B">
        <w:tc>
          <w:tcPr>
            <w:tcW w:w="5400" w:type="dxa"/>
            <w:tcBorders>
              <w:top w:val="single" w:sz="4" w:space="0" w:color="auto"/>
              <w:left w:val="single" w:sz="4" w:space="0" w:color="auto"/>
              <w:bottom w:val="single" w:sz="4" w:space="0" w:color="auto"/>
              <w:right w:val="single" w:sz="4" w:space="0" w:color="auto"/>
            </w:tcBorders>
          </w:tcPr>
          <w:p w14:paraId="263C8063"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Borders>
              <w:top w:val="single" w:sz="4" w:space="0" w:color="auto"/>
              <w:left w:val="single" w:sz="4" w:space="0" w:color="auto"/>
              <w:bottom w:val="single" w:sz="4" w:space="0" w:color="auto"/>
              <w:right w:val="single" w:sz="4" w:space="0" w:color="auto"/>
            </w:tcBorders>
          </w:tcPr>
          <w:p w14:paraId="7A161DE5"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4F804FD2" w14:textId="77777777" w:rsidR="0014750C" w:rsidRPr="00395F5B" w:rsidRDefault="0014750C" w:rsidP="0014750C">
      <w:pPr>
        <w:pStyle w:val="ProductList-Body"/>
        <w:spacing w:before="240"/>
        <w:rPr>
          <w:rFonts w:cstheme="minorHAnsi"/>
        </w:rPr>
      </w:pPr>
      <w:r w:rsidRPr="00395F5B">
        <w:rPr>
          <w:rFonts w:cstheme="minorHAnsi"/>
          <w:b/>
          <w:bCs/>
          <w:color w:val="00188F"/>
        </w:rPr>
        <w:t xml:space="preserve">Visual Studio App Center </w:t>
      </w:r>
      <w:r w:rsidRPr="00395F5B">
        <w:rPr>
          <w:rFonts w:cstheme="minorHAnsi"/>
          <w:b/>
          <w:bCs/>
          <w:color w:val="00188F"/>
        </w:rPr>
        <w:t>测试服务的每月正常服务时间计算和服务级别</w:t>
      </w:r>
    </w:p>
    <w:p w14:paraId="08831A09"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是指在一个帐单月份期间，客户已于指定</w:t>
      </w:r>
      <w:r w:rsidRPr="00395F5B">
        <w:rPr>
          <w:rFonts w:cstheme="minorHAnsi"/>
        </w:rPr>
        <w:t xml:space="preserve"> Microsoft Azure </w:t>
      </w:r>
      <w:r w:rsidRPr="00395F5B">
        <w:rPr>
          <w:rFonts w:cstheme="minorHAnsi"/>
        </w:rPr>
        <w:t>订阅中部署测试服务的总分钟数。</w:t>
      </w:r>
    </w:p>
    <w:p w14:paraId="288A9094" w14:textId="77777777" w:rsidR="0014750C" w:rsidRPr="00395F5B" w:rsidRDefault="0014750C" w:rsidP="0014750C">
      <w:pPr>
        <w:pStyle w:val="ProductList-Body"/>
        <w:rPr>
          <w:rFonts w:cstheme="minorHAnsi"/>
        </w:rPr>
      </w:pPr>
      <w:r w:rsidRPr="00395F5B">
        <w:rPr>
          <w:rFonts w:cstheme="minorHAnsi"/>
          <w:b/>
          <w:color w:val="00188F"/>
        </w:rPr>
        <w:t>停机时间</w:t>
      </w:r>
      <w:r w:rsidRPr="00653B6E">
        <w:rPr>
          <w:rFonts w:cstheme="minorHAnsi"/>
          <w:b/>
          <w:bCs/>
        </w:rPr>
        <w:t>：</w:t>
      </w:r>
      <w:r w:rsidRPr="00395F5B">
        <w:rPr>
          <w:rFonts w:cstheme="minorHAnsi"/>
        </w:rPr>
        <w:t>在最大可用分钟数中，测试服务不可用的总分钟数。如果在某一分钟内，所有针对测试服务的、旨在执行客户发起的操作的连续</w:t>
      </w:r>
      <w:r w:rsidRPr="00395F5B">
        <w:rPr>
          <w:rFonts w:cstheme="minorHAnsi"/>
        </w:rPr>
        <w:t xml:space="preserve"> HTTP </w:t>
      </w:r>
      <w:r w:rsidRPr="00395F5B">
        <w:rPr>
          <w:rFonts w:cstheme="minorHAnsi"/>
        </w:rPr>
        <w:t>请求均返回错误代码，或者没有任何响应，则认为在这一分钟内测试服务不可用。</w:t>
      </w:r>
    </w:p>
    <w:p w14:paraId="66D95847"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301B8D">
        <w:rPr>
          <w:rFonts w:cstheme="minorHAnsi"/>
          <w:b/>
          <w:bCs/>
        </w:rPr>
        <w:t>：</w:t>
      </w:r>
      <w:r w:rsidRPr="00395F5B">
        <w:rPr>
          <w:rFonts w:cstheme="minorHAnsi"/>
        </w:rPr>
        <w:t xml:space="preserve">Visual Studio App Center </w:t>
      </w:r>
      <w:r w:rsidRPr="00395F5B">
        <w:rPr>
          <w:rFonts w:cstheme="minorHAnsi"/>
        </w:rPr>
        <w:t>测试服务的每月正常服务时间百分比按以下方式计算：最大可用分钟数减去停机时间，再除以最大可用分钟数，然后乘以</w:t>
      </w:r>
      <w:r w:rsidRPr="00395F5B">
        <w:rPr>
          <w:rFonts w:cstheme="minorHAnsi"/>
        </w:rPr>
        <w:t xml:space="preserve"> 100</w:t>
      </w:r>
      <w:r w:rsidRPr="00395F5B">
        <w:rPr>
          <w:rFonts w:cstheme="minorHAnsi"/>
        </w:rPr>
        <w:t>。以下为每月正常服务时间百分比的计算公式：</w:t>
      </w:r>
    </w:p>
    <w:p w14:paraId="3B1C85D1" w14:textId="77777777" w:rsidR="0014750C" w:rsidRPr="00395F5B" w:rsidRDefault="0014750C" w:rsidP="0014750C">
      <w:pPr>
        <w:pStyle w:val="ProductList-Body"/>
        <w:rPr>
          <w:rFonts w:cstheme="minorHAnsi"/>
        </w:rPr>
      </w:pPr>
    </w:p>
    <w:p w14:paraId="50467D97"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w:rPr>
                  <w:rFonts w:ascii="Cambria Math" w:hAnsi="Cambria Math" w:cstheme="minorHAnsi" w:hint="eastAsia"/>
                  <w:sz w:val="18"/>
                  <w:szCs w:val="18"/>
                </w:rPr>
                <m:t>最大可用分钟数</m:t>
              </m:r>
              <m:r>
                <w:rPr>
                  <w:rFonts w:ascii="Cambria Math" w:hAnsi="Cambria Math" w:cstheme="minorHAnsi" w:hint="eastAsia"/>
                  <w:sz w:val="18"/>
                  <w:szCs w:val="18"/>
                </w:rPr>
                <m:t xml:space="preserve"> </m:t>
              </m:r>
              <m:r>
                <w:rPr>
                  <w:rFonts w:ascii="Times New Roman" w:hAnsi="Times New Roman" w:cs="Times New Roman"/>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停机时间</m:t>
              </m:r>
              <m:r>
                <w:rPr>
                  <w:rFonts w:ascii="Cambria Math" w:hAnsi="Cambria Math" w:cstheme="minorHAnsi"/>
                  <w:sz w:val="18"/>
                  <w:szCs w:val="18"/>
                </w:rPr>
                <m:t xml:space="preserve"> </m:t>
              </m:r>
            </m:num>
            <m:den>
              <m:r>
                <w:rPr>
                  <w:rFonts w:ascii="Cambria Math" w:hAnsi="Cambria Math" w:cstheme="minorHAnsi" w:hint="eastAsia"/>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3B4CDB74" w14:textId="77777777" w:rsidR="0014750C" w:rsidRPr="00395F5B" w:rsidRDefault="0014750C" w:rsidP="0014750C">
      <w:pPr>
        <w:spacing w:after="0" w:line="240" w:lineRule="auto"/>
        <w:rPr>
          <w:rFonts w:cstheme="minorHAnsi"/>
        </w:rPr>
      </w:pPr>
      <w:r w:rsidRPr="00395F5B">
        <w:rPr>
          <w:rFonts w:cstheme="minorHAnsi"/>
          <w:sz w:val="18"/>
          <w:szCs w:val="18"/>
        </w:rPr>
        <w:t>以下服务级别和服务额度适用于客户对 Visual Studio App Center 测试服务的使用。此 SLA 不涵盖免费层级服务。</w:t>
      </w:r>
    </w:p>
    <w:p w14:paraId="0E8BC391" w14:textId="77777777" w:rsidR="0014750C" w:rsidRPr="00395F5B" w:rsidRDefault="0014750C" w:rsidP="0014750C">
      <w:pPr>
        <w:pStyle w:val="ProductList-Body"/>
        <w:rPr>
          <w:rFonts w:cstheme="minorHAnsi"/>
        </w:rPr>
      </w:pPr>
    </w:p>
    <w:p w14:paraId="22DA3DA9" w14:textId="77777777" w:rsidR="0014750C" w:rsidRPr="00395F5B" w:rsidRDefault="0014750C" w:rsidP="0014750C">
      <w:pPr>
        <w:pStyle w:val="ProductList-Body"/>
        <w:rPr>
          <w:rFonts w:cstheme="minorHAnsi"/>
        </w:rPr>
      </w:pPr>
      <w:r w:rsidRPr="00395F5B">
        <w:rPr>
          <w:rFonts w:cstheme="minorHAnsi"/>
          <w:b/>
          <w:color w:val="00188F"/>
        </w:rPr>
        <w:t>服务额度</w:t>
      </w:r>
      <w:r w:rsidRPr="00A530C4">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3CCB917" w14:textId="77777777" w:rsidTr="00C94E4B">
        <w:trPr>
          <w:tblHeader/>
        </w:trPr>
        <w:tc>
          <w:tcPr>
            <w:tcW w:w="5400" w:type="dxa"/>
            <w:tcBorders>
              <w:bottom w:val="single" w:sz="4" w:space="0" w:color="auto"/>
            </w:tcBorders>
            <w:shd w:val="clear" w:color="auto" w:fill="0072C6"/>
          </w:tcPr>
          <w:p w14:paraId="297C47C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tcBorders>
              <w:bottom w:val="single" w:sz="4" w:space="0" w:color="auto"/>
            </w:tcBorders>
            <w:shd w:val="clear" w:color="auto" w:fill="0072C6"/>
          </w:tcPr>
          <w:p w14:paraId="1FDA466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87B699B" w14:textId="77777777" w:rsidTr="00C94E4B">
        <w:tc>
          <w:tcPr>
            <w:tcW w:w="5400" w:type="dxa"/>
            <w:tcBorders>
              <w:top w:val="single" w:sz="4" w:space="0" w:color="auto"/>
              <w:left w:val="single" w:sz="4" w:space="0" w:color="auto"/>
              <w:bottom w:val="single" w:sz="4" w:space="0" w:color="auto"/>
              <w:right w:val="single" w:sz="4" w:space="0" w:color="auto"/>
            </w:tcBorders>
          </w:tcPr>
          <w:p w14:paraId="2FE553A4"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Borders>
              <w:top w:val="single" w:sz="4" w:space="0" w:color="auto"/>
              <w:left w:val="single" w:sz="4" w:space="0" w:color="auto"/>
              <w:bottom w:val="single" w:sz="4" w:space="0" w:color="auto"/>
              <w:right w:val="single" w:sz="4" w:space="0" w:color="auto"/>
            </w:tcBorders>
          </w:tcPr>
          <w:p w14:paraId="0BC67B78"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4ED2612D" w14:textId="77777777" w:rsidTr="00C94E4B">
        <w:tc>
          <w:tcPr>
            <w:tcW w:w="5400" w:type="dxa"/>
            <w:tcBorders>
              <w:top w:val="single" w:sz="4" w:space="0" w:color="auto"/>
              <w:left w:val="single" w:sz="4" w:space="0" w:color="auto"/>
              <w:bottom w:val="single" w:sz="4" w:space="0" w:color="auto"/>
              <w:right w:val="single" w:sz="4" w:space="0" w:color="auto"/>
            </w:tcBorders>
          </w:tcPr>
          <w:p w14:paraId="118F564C"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Borders>
              <w:top w:val="single" w:sz="4" w:space="0" w:color="auto"/>
              <w:left w:val="single" w:sz="4" w:space="0" w:color="auto"/>
              <w:bottom w:val="single" w:sz="4" w:space="0" w:color="auto"/>
              <w:right w:val="single" w:sz="4" w:space="0" w:color="auto"/>
            </w:tcBorders>
          </w:tcPr>
          <w:p w14:paraId="42EE662B" w14:textId="77777777" w:rsidR="0014750C" w:rsidRPr="00395F5B" w:rsidRDefault="0014750C" w:rsidP="00C94E4B">
            <w:pPr>
              <w:pStyle w:val="ProductList-OfferingBody"/>
              <w:keepNext/>
              <w:jc w:val="center"/>
              <w:rPr>
                <w:rFonts w:cstheme="minorHAnsi"/>
              </w:rPr>
            </w:pPr>
            <w:r w:rsidRPr="00395F5B">
              <w:rPr>
                <w:rFonts w:cstheme="minorHAnsi"/>
              </w:rPr>
              <w:t>25%</w:t>
            </w:r>
          </w:p>
        </w:tc>
      </w:tr>
    </w:tbl>
    <w:p w14:paraId="77E6E837" w14:textId="77777777" w:rsidR="0014750C" w:rsidRPr="00395F5B" w:rsidRDefault="0014750C" w:rsidP="0014750C">
      <w:pPr>
        <w:pStyle w:val="ProductList-Body"/>
        <w:rPr>
          <w:rFonts w:cstheme="minorHAnsi"/>
        </w:rPr>
      </w:pPr>
      <w:r w:rsidRPr="00395F5B">
        <w:rPr>
          <w:rFonts w:cstheme="minorHAnsi"/>
          <w:b/>
          <w:bCs/>
          <w:color w:val="00188F"/>
        </w:rPr>
        <w:t xml:space="preserve">Visual Studio App Center </w:t>
      </w:r>
      <w:r w:rsidRPr="00395F5B">
        <w:rPr>
          <w:rFonts w:cstheme="minorHAnsi"/>
          <w:b/>
          <w:bCs/>
          <w:color w:val="00188F"/>
        </w:rPr>
        <w:t>推送通知服务的每月正常服务时间计算和服务级别</w:t>
      </w:r>
    </w:p>
    <w:p w14:paraId="70678342"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是指在一个帐单月份期间，客户已于指定</w:t>
      </w:r>
      <w:r w:rsidRPr="00395F5B">
        <w:rPr>
          <w:rFonts w:cstheme="minorHAnsi"/>
        </w:rPr>
        <w:t xml:space="preserve"> Microsoft Azure </w:t>
      </w:r>
      <w:r w:rsidRPr="00395F5B">
        <w:rPr>
          <w:rFonts w:cstheme="minorHAnsi"/>
        </w:rPr>
        <w:t>订阅中部署推送通知服务的总分钟数。</w:t>
      </w:r>
    </w:p>
    <w:p w14:paraId="4E236FCA" w14:textId="77777777" w:rsidR="0014750C" w:rsidRPr="00395F5B" w:rsidRDefault="0014750C" w:rsidP="0014750C">
      <w:pPr>
        <w:pStyle w:val="ProductList-Body"/>
        <w:rPr>
          <w:rFonts w:cstheme="minorHAnsi"/>
        </w:rPr>
      </w:pPr>
      <w:r w:rsidRPr="00395F5B">
        <w:rPr>
          <w:rFonts w:cstheme="minorHAnsi"/>
          <w:b/>
          <w:color w:val="00188F"/>
        </w:rPr>
        <w:t>停机时间</w:t>
      </w:r>
      <w:r w:rsidRPr="000E231E">
        <w:rPr>
          <w:rFonts w:cstheme="minorHAnsi"/>
          <w:b/>
          <w:bCs/>
        </w:rPr>
        <w:t>：</w:t>
      </w:r>
      <w:r w:rsidRPr="00395F5B">
        <w:rPr>
          <w:rFonts w:cstheme="minorHAnsi"/>
        </w:rPr>
        <w:t>在最大可用分钟数中，推送通知服务不可用的总分钟数。如果在某一分钟内，所有针对推送通知服务的、旨在执行客户发起的操作的连续</w:t>
      </w:r>
      <w:r w:rsidRPr="00395F5B">
        <w:rPr>
          <w:rFonts w:cstheme="minorHAnsi"/>
        </w:rPr>
        <w:t xml:space="preserve"> HTTP </w:t>
      </w:r>
      <w:r w:rsidRPr="00395F5B">
        <w:rPr>
          <w:rFonts w:cstheme="minorHAnsi"/>
        </w:rPr>
        <w:t>请求均返回错误代码，或者没有任何响应，则认为在这一分钟内推送通知服务不可用。</w:t>
      </w:r>
    </w:p>
    <w:p w14:paraId="4084791E"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AC77F3">
        <w:rPr>
          <w:rFonts w:cstheme="minorHAnsi"/>
          <w:b/>
          <w:bCs/>
        </w:rPr>
        <w:t>：</w:t>
      </w:r>
      <w:r w:rsidRPr="00395F5B">
        <w:rPr>
          <w:rFonts w:cstheme="minorHAnsi"/>
        </w:rPr>
        <w:t xml:space="preserve">Visual Studio App Center </w:t>
      </w:r>
      <w:r w:rsidRPr="00395F5B">
        <w:rPr>
          <w:rFonts w:cstheme="minorHAnsi"/>
        </w:rPr>
        <w:t>推送通知服务的每月正常服务时间百分比按以下方式计算：最大可用分钟数减去停机时间，再除以最大可用分钟数，然后乘以</w:t>
      </w:r>
      <w:r w:rsidRPr="00395F5B">
        <w:rPr>
          <w:rFonts w:cstheme="minorHAnsi"/>
        </w:rPr>
        <w:t xml:space="preserve"> 100</w:t>
      </w:r>
      <w:r w:rsidRPr="00395F5B">
        <w:rPr>
          <w:rFonts w:cstheme="minorHAnsi"/>
        </w:rPr>
        <w:t>。以下为每月正常服务时间百分比的计算公式：</w:t>
      </w:r>
    </w:p>
    <w:p w14:paraId="35273A7B" w14:textId="77777777" w:rsidR="0014750C" w:rsidRPr="00395F5B" w:rsidRDefault="0014750C" w:rsidP="0014750C">
      <w:pPr>
        <w:pStyle w:val="ProductList-Body"/>
        <w:rPr>
          <w:rFonts w:cstheme="minorHAnsi"/>
        </w:rPr>
      </w:pPr>
    </w:p>
    <w:p w14:paraId="3CFB5E92"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w:rPr>
                  <w:rFonts w:ascii="Cambria Math" w:hAnsi="Cambria Math" w:cstheme="minorHAnsi" w:hint="eastAsia"/>
                  <w:sz w:val="18"/>
                  <w:szCs w:val="18"/>
                </w:rPr>
                <m:t>最大可用分钟数</m:t>
              </m:r>
              <m:r>
                <w:rPr>
                  <w:rFonts w:ascii="Cambria Math" w:hAnsi="Cambria Math" w:cstheme="minorHAnsi" w:hint="eastAsia"/>
                  <w:sz w:val="18"/>
                  <w:szCs w:val="18"/>
                </w:rPr>
                <m:t xml:space="preserve"> </m:t>
              </m:r>
              <m:r>
                <w:rPr>
                  <w:rFonts w:ascii="Times New Roman" w:hAnsi="Times New Roman" w:cs="Times New Roman"/>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停机时间</m:t>
              </m:r>
              <m:r>
                <w:rPr>
                  <w:rFonts w:ascii="Cambria Math" w:hAnsi="Cambria Math" w:cstheme="minorHAnsi"/>
                  <w:sz w:val="18"/>
                  <w:szCs w:val="18"/>
                </w:rPr>
                <m:t xml:space="preserve"> </m:t>
              </m:r>
            </m:num>
            <m:den>
              <m:r>
                <w:rPr>
                  <w:rFonts w:ascii="Cambria Math" w:hAnsi="Cambria Math" w:cstheme="minorHAnsi" w:hint="eastAsia"/>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1267D15F" w14:textId="77777777" w:rsidR="0014750C" w:rsidRPr="00395F5B" w:rsidRDefault="0014750C" w:rsidP="0014750C">
      <w:pPr>
        <w:spacing w:after="0" w:line="240" w:lineRule="auto"/>
        <w:rPr>
          <w:rFonts w:cstheme="minorHAnsi"/>
        </w:rPr>
      </w:pPr>
      <w:r w:rsidRPr="00395F5B">
        <w:rPr>
          <w:rFonts w:cstheme="minorHAnsi"/>
          <w:color w:val="00188F"/>
          <w:sz w:val="18"/>
          <w:szCs w:val="18"/>
        </w:rPr>
        <w:t>以下服务级别和服务额度适用于客户对 Visual Studio App Center 推送通知服务的使用。此 SLA 不涵盖免费层级服务。</w:t>
      </w:r>
    </w:p>
    <w:p w14:paraId="33D7E42F" w14:textId="77777777" w:rsidR="0014750C" w:rsidRPr="00395F5B" w:rsidRDefault="0014750C" w:rsidP="0014750C">
      <w:pPr>
        <w:pStyle w:val="ProductList-Body"/>
        <w:rPr>
          <w:rFonts w:cstheme="minorHAnsi"/>
        </w:rPr>
      </w:pPr>
    </w:p>
    <w:p w14:paraId="7C599B2A" w14:textId="77777777" w:rsidR="0014750C" w:rsidRPr="00395F5B" w:rsidRDefault="0014750C" w:rsidP="0014750C">
      <w:pPr>
        <w:pStyle w:val="ProductList-Body"/>
        <w:keepNext/>
        <w:rPr>
          <w:rFonts w:cstheme="minorHAnsi"/>
        </w:rPr>
      </w:pPr>
      <w:r w:rsidRPr="00395F5B">
        <w:rPr>
          <w:rFonts w:cstheme="minorHAnsi"/>
          <w:b/>
          <w:color w:val="00188F"/>
        </w:rPr>
        <w:t>服务额度</w:t>
      </w:r>
      <w:r w:rsidRPr="00395F5B">
        <w:rPr>
          <w:rFonts w:cstheme="minorHAns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FED278C" w14:textId="77777777" w:rsidTr="00C94E4B">
        <w:trPr>
          <w:tblHeader/>
        </w:trPr>
        <w:tc>
          <w:tcPr>
            <w:tcW w:w="5400" w:type="dxa"/>
            <w:tcBorders>
              <w:bottom w:val="single" w:sz="4" w:space="0" w:color="auto"/>
            </w:tcBorders>
            <w:shd w:val="clear" w:color="auto" w:fill="0072C6"/>
          </w:tcPr>
          <w:p w14:paraId="14A28E06" w14:textId="77777777" w:rsidR="0014750C" w:rsidRPr="00395F5B" w:rsidRDefault="0014750C" w:rsidP="00C94E4B">
            <w:pPr>
              <w:pStyle w:val="ProductList-OfferingBody"/>
              <w:keepNext/>
              <w:jc w:val="center"/>
              <w:rPr>
                <w:rFonts w:cstheme="minorHAnsi"/>
                <w:color w:val="FFFFFF" w:themeColor="background1"/>
              </w:rPr>
            </w:pPr>
            <w:r w:rsidRPr="00395F5B">
              <w:rPr>
                <w:rFonts w:cstheme="minorHAnsi"/>
                <w:color w:val="FFFFFF" w:themeColor="background1"/>
              </w:rPr>
              <w:t>每月正常服务时间百分比</w:t>
            </w:r>
          </w:p>
        </w:tc>
        <w:tc>
          <w:tcPr>
            <w:tcW w:w="3960" w:type="dxa"/>
            <w:tcBorders>
              <w:bottom w:val="single" w:sz="4" w:space="0" w:color="auto"/>
            </w:tcBorders>
            <w:shd w:val="clear" w:color="auto" w:fill="0072C6"/>
          </w:tcPr>
          <w:p w14:paraId="3B2F4815" w14:textId="77777777" w:rsidR="0014750C" w:rsidRPr="00395F5B" w:rsidRDefault="0014750C" w:rsidP="00C94E4B">
            <w:pPr>
              <w:pStyle w:val="ProductList-OfferingBody"/>
              <w:keepNext/>
              <w:jc w:val="center"/>
              <w:rPr>
                <w:rFonts w:cstheme="minorHAnsi"/>
                <w:color w:val="FFFFFF" w:themeColor="background1"/>
              </w:rPr>
            </w:pPr>
            <w:r w:rsidRPr="00395F5B">
              <w:rPr>
                <w:rFonts w:cstheme="minorHAnsi"/>
                <w:color w:val="FFFFFF" w:themeColor="background1"/>
              </w:rPr>
              <w:t>服务额度</w:t>
            </w:r>
          </w:p>
        </w:tc>
      </w:tr>
      <w:tr w:rsidR="0014750C" w:rsidRPr="00395F5B" w14:paraId="67D91125" w14:textId="77777777" w:rsidTr="00C94E4B">
        <w:tc>
          <w:tcPr>
            <w:tcW w:w="5400" w:type="dxa"/>
            <w:tcBorders>
              <w:top w:val="single" w:sz="4" w:space="0" w:color="auto"/>
              <w:left w:val="single" w:sz="4" w:space="0" w:color="auto"/>
              <w:bottom w:val="single" w:sz="4" w:space="0" w:color="auto"/>
              <w:right w:val="single" w:sz="4" w:space="0" w:color="auto"/>
            </w:tcBorders>
          </w:tcPr>
          <w:p w14:paraId="6812D822" w14:textId="77777777" w:rsidR="0014750C" w:rsidRPr="00395F5B" w:rsidRDefault="0014750C" w:rsidP="00C94E4B">
            <w:pPr>
              <w:pStyle w:val="ProductList-OfferingBody"/>
              <w:keepNext/>
              <w:jc w:val="center"/>
              <w:rPr>
                <w:rFonts w:cstheme="minorHAnsi"/>
              </w:rPr>
            </w:pPr>
            <w:r w:rsidRPr="00395F5B">
              <w:rPr>
                <w:rFonts w:cstheme="minorHAnsi"/>
              </w:rPr>
              <w:t>&lt; 99.9%</w:t>
            </w:r>
          </w:p>
        </w:tc>
        <w:tc>
          <w:tcPr>
            <w:tcW w:w="3960" w:type="dxa"/>
            <w:tcBorders>
              <w:top w:val="single" w:sz="4" w:space="0" w:color="auto"/>
              <w:left w:val="single" w:sz="4" w:space="0" w:color="auto"/>
              <w:bottom w:val="single" w:sz="4" w:space="0" w:color="auto"/>
              <w:right w:val="single" w:sz="4" w:space="0" w:color="auto"/>
            </w:tcBorders>
          </w:tcPr>
          <w:p w14:paraId="35FA8BFC" w14:textId="77777777" w:rsidR="0014750C" w:rsidRPr="00395F5B" w:rsidRDefault="0014750C" w:rsidP="00C94E4B">
            <w:pPr>
              <w:pStyle w:val="ProductList-OfferingBody"/>
              <w:keepNext/>
              <w:jc w:val="center"/>
              <w:rPr>
                <w:rFonts w:cstheme="minorHAnsi"/>
              </w:rPr>
            </w:pPr>
            <w:r w:rsidRPr="00395F5B">
              <w:rPr>
                <w:rFonts w:cstheme="minorHAnsi"/>
              </w:rPr>
              <w:t>10%</w:t>
            </w:r>
          </w:p>
        </w:tc>
      </w:tr>
      <w:tr w:rsidR="0014750C" w:rsidRPr="00395F5B" w14:paraId="167A231F" w14:textId="77777777" w:rsidTr="00C94E4B">
        <w:tc>
          <w:tcPr>
            <w:tcW w:w="5400" w:type="dxa"/>
            <w:tcBorders>
              <w:top w:val="single" w:sz="4" w:space="0" w:color="auto"/>
              <w:left w:val="single" w:sz="4" w:space="0" w:color="auto"/>
              <w:bottom w:val="single" w:sz="4" w:space="0" w:color="auto"/>
              <w:right w:val="single" w:sz="4" w:space="0" w:color="auto"/>
            </w:tcBorders>
          </w:tcPr>
          <w:p w14:paraId="0D73A70A" w14:textId="77777777" w:rsidR="0014750C" w:rsidRPr="00395F5B" w:rsidRDefault="0014750C" w:rsidP="00C94E4B">
            <w:pPr>
              <w:pStyle w:val="ProductList-OfferingBody"/>
              <w:keepNext/>
              <w:jc w:val="center"/>
              <w:rPr>
                <w:rFonts w:cstheme="minorHAnsi"/>
              </w:rPr>
            </w:pPr>
            <w:r w:rsidRPr="00395F5B">
              <w:rPr>
                <w:rFonts w:cstheme="minorHAnsi"/>
              </w:rPr>
              <w:t>&lt; 99%</w:t>
            </w:r>
          </w:p>
        </w:tc>
        <w:tc>
          <w:tcPr>
            <w:tcW w:w="3960" w:type="dxa"/>
            <w:tcBorders>
              <w:top w:val="single" w:sz="4" w:space="0" w:color="auto"/>
              <w:left w:val="single" w:sz="4" w:space="0" w:color="auto"/>
              <w:bottom w:val="single" w:sz="4" w:space="0" w:color="auto"/>
              <w:right w:val="single" w:sz="4" w:space="0" w:color="auto"/>
            </w:tcBorders>
          </w:tcPr>
          <w:p w14:paraId="28DBE202" w14:textId="77777777" w:rsidR="0014750C" w:rsidRPr="00395F5B" w:rsidRDefault="0014750C" w:rsidP="00C94E4B">
            <w:pPr>
              <w:pStyle w:val="ProductList-OfferingBody"/>
              <w:keepNext/>
              <w:jc w:val="center"/>
              <w:rPr>
                <w:rFonts w:cstheme="minorHAnsi"/>
              </w:rPr>
            </w:pPr>
            <w:r w:rsidRPr="00395F5B">
              <w:rPr>
                <w:rFonts w:cstheme="minorHAnsi"/>
              </w:rPr>
              <w:t>25%</w:t>
            </w:r>
          </w:p>
        </w:tc>
      </w:tr>
    </w:tbl>
    <w:p w14:paraId="66A21F2C"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7492BCB0"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121" w:name="_Toc120626009"/>
      <w:bookmarkStart w:id="122" w:name="_Toc130815615"/>
      <w:r w:rsidRPr="00395F5B">
        <w:rPr>
          <w:rFonts w:asciiTheme="minorHAnsi" w:hAnsiTheme="minorHAnsi" w:cstheme="minorHAnsi"/>
        </w:rPr>
        <w:t>应用配置</w:t>
      </w:r>
      <w:bookmarkEnd w:id="121"/>
      <w:bookmarkEnd w:id="122"/>
    </w:p>
    <w:p w14:paraId="3C5DA6BF" w14:textId="77777777" w:rsidR="0014750C" w:rsidRPr="00395F5B" w:rsidRDefault="0014750C" w:rsidP="0014750C">
      <w:pPr>
        <w:pStyle w:val="ProductList-Body"/>
        <w:rPr>
          <w:rFonts w:cstheme="minorHAnsi"/>
        </w:rPr>
      </w:pPr>
      <w:r w:rsidRPr="00395F5B">
        <w:rPr>
          <w:rFonts w:cstheme="minorHAnsi"/>
          <w:b/>
          <w:color w:val="00188F"/>
        </w:rPr>
        <w:t>附加定义</w:t>
      </w:r>
    </w:p>
    <w:p w14:paraId="6FD2BC22" w14:textId="77777777" w:rsidR="0014750C" w:rsidRPr="001B57A4" w:rsidRDefault="0014750C" w:rsidP="0014750C">
      <w:pPr>
        <w:pStyle w:val="ProductList-Body"/>
        <w:rPr>
          <w:rFonts w:cstheme="minorHAnsi"/>
          <w:spacing w:val="-2"/>
        </w:rPr>
      </w:pPr>
      <w:r w:rsidRPr="003475E9">
        <w:rPr>
          <w:rFonts w:ascii="SimSun" w:hAnsi="SimSun" w:cstheme="minorHAnsi"/>
        </w:rPr>
        <w:t>“</w:t>
      </w:r>
      <w:r w:rsidRPr="001B57A4">
        <w:rPr>
          <w:rFonts w:cstheme="minorHAnsi"/>
          <w:b/>
          <w:bCs/>
          <w:color w:val="00188F"/>
          <w:spacing w:val="-2"/>
        </w:rPr>
        <w:t>配置存储区</w:t>
      </w:r>
      <w:r w:rsidRPr="008F51D2">
        <w:rPr>
          <w:rFonts w:ascii="SimSun" w:hAnsi="SimSun" w:cstheme="minorHAnsi"/>
          <w:szCs w:val="18"/>
        </w:rPr>
        <w:t>”</w:t>
      </w:r>
      <w:r w:rsidRPr="001B57A4">
        <w:rPr>
          <w:rFonts w:cstheme="minorHAnsi"/>
          <w:spacing w:val="-2"/>
        </w:rPr>
        <w:t>是指客户创建的</w:t>
      </w:r>
      <w:r w:rsidRPr="001B57A4">
        <w:rPr>
          <w:rFonts w:cstheme="minorHAnsi"/>
          <w:spacing w:val="-2"/>
        </w:rPr>
        <w:t xml:space="preserve"> Azure </w:t>
      </w:r>
      <w:r w:rsidRPr="001B57A4">
        <w:rPr>
          <w:rFonts w:cstheme="minorHAnsi"/>
          <w:spacing w:val="-2"/>
        </w:rPr>
        <w:t>应用程序配置的单一部署，管理门户的</w:t>
      </w:r>
      <w:r w:rsidRPr="003475E9">
        <w:rPr>
          <w:rFonts w:ascii="SimSun" w:hAnsi="SimSun" w:cstheme="minorHAnsi"/>
        </w:rPr>
        <w:t>“</w:t>
      </w:r>
      <w:r w:rsidRPr="001B57A4">
        <w:rPr>
          <w:rFonts w:cstheme="minorHAnsi"/>
          <w:spacing w:val="-2"/>
        </w:rPr>
        <w:t>应用程序配置</w:t>
      </w:r>
      <w:r w:rsidRPr="008F51D2">
        <w:rPr>
          <w:rFonts w:ascii="SimSun" w:hAnsi="SimSun" w:cstheme="minorHAnsi"/>
          <w:szCs w:val="18"/>
        </w:rPr>
        <w:t>”</w:t>
      </w:r>
      <w:r w:rsidRPr="001B57A4">
        <w:rPr>
          <w:rFonts w:cstheme="minorHAnsi"/>
          <w:spacing w:val="-2"/>
        </w:rPr>
        <w:t>选项卡中列出了此类存储区。</w:t>
      </w:r>
    </w:p>
    <w:p w14:paraId="028860E3" w14:textId="77777777" w:rsidR="0014750C" w:rsidRPr="00395F5B" w:rsidRDefault="0014750C" w:rsidP="0014750C">
      <w:pPr>
        <w:pStyle w:val="ProductList-Body"/>
        <w:spacing w:before="120"/>
        <w:rPr>
          <w:rFonts w:cstheme="minorHAnsi"/>
        </w:rPr>
      </w:pPr>
      <w:r w:rsidRPr="00395F5B">
        <w:rPr>
          <w:rFonts w:cstheme="minorHAnsi"/>
          <w:b/>
          <w:bCs/>
          <w:color w:val="00188F"/>
        </w:rPr>
        <w:t xml:space="preserve">Azure </w:t>
      </w:r>
      <w:r w:rsidRPr="00395F5B">
        <w:rPr>
          <w:rFonts w:cstheme="minorHAnsi"/>
          <w:b/>
          <w:bCs/>
          <w:color w:val="00188F"/>
        </w:rPr>
        <w:t>应用程序配置的每月正常服务时间计算和服务级别</w:t>
      </w:r>
    </w:p>
    <w:p w14:paraId="44F993BF"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bCs/>
          <w:color w:val="00188F"/>
        </w:rPr>
        <w:t>部署分钟数</w:t>
      </w:r>
      <w:r w:rsidRPr="008F51D2">
        <w:rPr>
          <w:rFonts w:ascii="SimSun" w:hAnsi="SimSun" w:cstheme="minorHAnsi"/>
          <w:szCs w:val="18"/>
        </w:rPr>
        <w:t>”</w:t>
      </w:r>
      <w:r w:rsidRPr="00395F5B">
        <w:rPr>
          <w:rFonts w:cstheme="minorHAnsi"/>
        </w:rPr>
        <w:t>是指在一个帐单月份期间，</w:t>
      </w:r>
      <w:r w:rsidRPr="00395F5B">
        <w:rPr>
          <w:rFonts w:cstheme="minorHAnsi"/>
        </w:rPr>
        <w:t xml:space="preserve">Microsoft Azure </w:t>
      </w:r>
      <w:r w:rsidRPr="00395F5B">
        <w:rPr>
          <w:rFonts w:cstheme="minorHAnsi"/>
        </w:rPr>
        <w:t>中指定的配置存储区部署的总分钟数。</w:t>
      </w:r>
    </w:p>
    <w:p w14:paraId="35A5D178" w14:textId="77777777" w:rsidR="0014750C" w:rsidRPr="001B57A4" w:rsidRDefault="0014750C" w:rsidP="0014750C">
      <w:pPr>
        <w:pStyle w:val="ProductList-Body"/>
        <w:rPr>
          <w:rFonts w:cstheme="minorHAnsi"/>
          <w:spacing w:val="-3"/>
        </w:rPr>
      </w:pPr>
      <w:r w:rsidRPr="003475E9">
        <w:rPr>
          <w:rFonts w:ascii="SimSun" w:hAnsi="SimSun" w:cstheme="minorHAnsi"/>
        </w:rPr>
        <w:t>“</w:t>
      </w:r>
      <w:r w:rsidRPr="001B57A4">
        <w:rPr>
          <w:rFonts w:cstheme="minorHAnsi"/>
          <w:b/>
          <w:bCs/>
          <w:color w:val="00188F"/>
          <w:spacing w:val="-3"/>
        </w:rPr>
        <w:t>最大可用分钟数</w:t>
      </w:r>
      <w:r w:rsidRPr="008F51D2">
        <w:rPr>
          <w:rFonts w:ascii="SimSun" w:hAnsi="SimSun" w:cstheme="minorHAnsi"/>
          <w:szCs w:val="18"/>
        </w:rPr>
        <w:t>”</w:t>
      </w:r>
      <w:r w:rsidRPr="001B57A4">
        <w:rPr>
          <w:rFonts w:cstheme="minorHAnsi"/>
          <w:spacing w:val="-3"/>
        </w:rPr>
        <w:t>是指在一个帐单月份期间指定的</w:t>
      </w:r>
      <w:r w:rsidRPr="001B57A4">
        <w:rPr>
          <w:rFonts w:cstheme="minorHAnsi"/>
          <w:spacing w:val="-3"/>
        </w:rPr>
        <w:t xml:space="preserve"> Microsoft Azure </w:t>
      </w:r>
      <w:r w:rsidRPr="001B57A4">
        <w:rPr>
          <w:rFonts w:cstheme="minorHAnsi"/>
          <w:spacing w:val="-3"/>
        </w:rPr>
        <w:t>订阅中客户部署所有配置存储区所用的总部署分钟数。</w:t>
      </w:r>
    </w:p>
    <w:p w14:paraId="3561B339"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是指最大可用分钟数中配置存储区不可用的总累计分钟数。如果在某一分钟内，指定配置存储区与微软</w:t>
      </w:r>
      <w:r w:rsidRPr="00395F5B">
        <w:rPr>
          <w:rFonts w:cstheme="minorHAnsi"/>
        </w:rPr>
        <w:t xml:space="preserve"> Internet </w:t>
      </w:r>
      <w:r w:rsidRPr="00395F5B">
        <w:rPr>
          <w:rFonts w:cstheme="minorHAnsi"/>
        </w:rPr>
        <w:t>网关之间没有连接，则认为在这一分钟内指定的配置存储区不可用。</w:t>
      </w:r>
    </w:p>
    <w:p w14:paraId="00256841" w14:textId="77777777" w:rsidR="0014750C" w:rsidRPr="00395F5B" w:rsidRDefault="0014750C" w:rsidP="0014750C">
      <w:pPr>
        <w:pStyle w:val="ProductList-Body"/>
        <w:rPr>
          <w:rFonts w:cstheme="minorHAnsi"/>
        </w:rPr>
      </w:pPr>
      <w:r w:rsidRPr="00395F5B">
        <w:rPr>
          <w:rFonts w:cstheme="minorHAnsi"/>
        </w:rPr>
        <w:t xml:space="preserve">Azure </w:t>
      </w:r>
      <w:r w:rsidRPr="00395F5B">
        <w:rPr>
          <w:rFonts w:cstheme="minorHAnsi"/>
        </w:rPr>
        <w:t>应用程序配置的</w:t>
      </w:r>
      <w:r w:rsidRPr="003475E9">
        <w:rPr>
          <w:rFonts w:ascii="SimSun" w:hAnsi="SimSun" w:cstheme="minorHAnsi"/>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Microsoft Azure </w:t>
      </w:r>
      <w:r w:rsidRPr="00395F5B">
        <w:rPr>
          <w:rFonts w:cstheme="minorHAnsi"/>
        </w:rPr>
        <w:t>订阅在一个帐单月份期间的最大可用分钟数减去停机时间，再除以最大可用分钟数。每月正常服务时间百分比计算公式如下所示：</w:t>
      </w:r>
    </w:p>
    <w:p w14:paraId="361D3139" w14:textId="77777777" w:rsidR="0014750C" w:rsidRPr="00395F5B" w:rsidRDefault="0014750C" w:rsidP="0014750C">
      <w:pPr>
        <w:pStyle w:val="ProductList-Body"/>
        <w:rPr>
          <w:rFonts w:cstheme="minorHAnsi"/>
        </w:rPr>
      </w:pPr>
    </w:p>
    <w:p w14:paraId="18F6269C"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w:rPr>
                  <w:rFonts w:ascii="Cambria Math" w:hAnsi="Cambria Math" w:cstheme="minorHAnsi" w:hint="eastAsia"/>
                  <w:sz w:val="18"/>
                  <w:szCs w:val="18"/>
                </w:rPr>
                <m:t>最大可用分钟数</m:t>
              </m:r>
              <m:r>
                <w:rPr>
                  <w:rFonts w:ascii="Cambria Math" w:hAnsi="Cambria Math" w:cstheme="minorHAnsi" w:hint="eastAsia"/>
                  <w:sz w:val="18"/>
                  <w:szCs w:val="18"/>
                </w:rPr>
                <m:t xml:space="preserve"> </m:t>
              </m:r>
              <m:r>
                <w:rPr>
                  <w:rFonts w:ascii="Times New Roman" w:hAnsi="Times New Roman" w:cs="Times New Roman"/>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停机时间</m:t>
              </m:r>
              <m:r>
                <w:rPr>
                  <w:rFonts w:ascii="Cambria Math" w:hAnsi="Cambria Math" w:cstheme="minorHAnsi"/>
                  <w:sz w:val="18"/>
                  <w:szCs w:val="18"/>
                </w:rPr>
                <m:t xml:space="preserve"> </m:t>
              </m:r>
            </m:num>
            <m:den>
              <m:r>
                <w:rPr>
                  <w:rFonts w:ascii="Cambria Math" w:hAnsi="Cambria Math" w:cstheme="minorHAnsi" w:hint="eastAsia"/>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3633FACD" w14:textId="77777777" w:rsidR="0014750C" w:rsidRPr="00395F5B" w:rsidRDefault="0014750C" w:rsidP="0014750C">
      <w:pPr>
        <w:pStyle w:val="ProductList-Body"/>
        <w:keepNext/>
        <w:rPr>
          <w:rFonts w:cstheme="minorHAnsi"/>
        </w:rPr>
      </w:pPr>
      <w:r w:rsidRPr="00395F5B">
        <w:rPr>
          <w:rFonts w:cstheme="minorHAnsi"/>
          <w:b/>
          <w:bCs/>
          <w:color w:val="00188F"/>
        </w:rPr>
        <w:t>以下服务级别和服务额度适用于客户对应用程序配置的使用。本</w:t>
      </w:r>
      <w:r w:rsidRPr="00395F5B">
        <w:rPr>
          <w:rFonts w:cstheme="minorHAnsi"/>
          <w:b/>
          <w:bCs/>
          <w:color w:val="00188F"/>
        </w:rPr>
        <w:t xml:space="preserve"> SLA </w:t>
      </w:r>
      <w:r w:rsidRPr="00395F5B">
        <w:rPr>
          <w:rFonts w:cstheme="minorHAnsi"/>
          <w:b/>
          <w:bCs/>
          <w:color w:val="00188F"/>
        </w:rPr>
        <w:t>不包含</w:t>
      </w:r>
      <w:r w:rsidRPr="00395F5B">
        <w:rPr>
          <w:rFonts w:cstheme="minorHAnsi"/>
          <w:b/>
          <w:bCs/>
          <w:color w:val="00188F"/>
        </w:rPr>
        <w:t xml:space="preserve"> Azure </w:t>
      </w:r>
      <w:r w:rsidRPr="00395F5B">
        <w:rPr>
          <w:rFonts w:cstheme="minorHAnsi"/>
          <w:b/>
          <w:bCs/>
          <w:color w:val="00188F"/>
        </w:rPr>
        <w:t>应用程序配置的免费层级。</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5843690E" w14:textId="77777777" w:rsidTr="00C94E4B">
        <w:trPr>
          <w:tblHeader/>
        </w:trPr>
        <w:tc>
          <w:tcPr>
            <w:tcW w:w="5400" w:type="dxa"/>
            <w:tcBorders>
              <w:bottom w:val="single" w:sz="4" w:space="0" w:color="auto"/>
            </w:tcBorders>
            <w:shd w:val="clear" w:color="auto" w:fill="0072C6"/>
          </w:tcPr>
          <w:p w14:paraId="032952E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tcBorders>
              <w:bottom w:val="single" w:sz="4" w:space="0" w:color="auto"/>
            </w:tcBorders>
            <w:shd w:val="clear" w:color="auto" w:fill="0072C6"/>
          </w:tcPr>
          <w:p w14:paraId="635F40B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07CED35" w14:textId="77777777" w:rsidTr="00C94E4B">
        <w:tc>
          <w:tcPr>
            <w:tcW w:w="5400" w:type="dxa"/>
            <w:tcBorders>
              <w:top w:val="single" w:sz="4" w:space="0" w:color="auto"/>
              <w:left w:val="single" w:sz="4" w:space="0" w:color="auto"/>
              <w:bottom w:val="single" w:sz="4" w:space="0" w:color="auto"/>
              <w:right w:val="single" w:sz="4" w:space="0" w:color="auto"/>
            </w:tcBorders>
          </w:tcPr>
          <w:p w14:paraId="2D221920"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Borders>
              <w:top w:val="single" w:sz="4" w:space="0" w:color="auto"/>
              <w:left w:val="single" w:sz="4" w:space="0" w:color="auto"/>
              <w:bottom w:val="single" w:sz="4" w:space="0" w:color="auto"/>
              <w:right w:val="single" w:sz="4" w:space="0" w:color="auto"/>
            </w:tcBorders>
          </w:tcPr>
          <w:p w14:paraId="102AAEB4"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5F855EB" w14:textId="77777777" w:rsidTr="00C94E4B">
        <w:tc>
          <w:tcPr>
            <w:tcW w:w="5400" w:type="dxa"/>
            <w:tcBorders>
              <w:top w:val="single" w:sz="4" w:space="0" w:color="auto"/>
              <w:left w:val="single" w:sz="4" w:space="0" w:color="auto"/>
              <w:bottom w:val="single" w:sz="4" w:space="0" w:color="auto"/>
              <w:right w:val="single" w:sz="4" w:space="0" w:color="auto"/>
            </w:tcBorders>
          </w:tcPr>
          <w:p w14:paraId="63A4DE79"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Borders>
              <w:top w:val="single" w:sz="4" w:space="0" w:color="auto"/>
              <w:left w:val="single" w:sz="4" w:space="0" w:color="auto"/>
              <w:bottom w:val="single" w:sz="4" w:space="0" w:color="auto"/>
              <w:right w:val="single" w:sz="4" w:space="0" w:color="auto"/>
            </w:tcBorders>
          </w:tcPr>
          <w:p w14:paraId="46F7A817"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4304F0DD"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2F99159E"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123" w:name="_Toc120626010"/>
      <w:bookmarkStart w:id="124" w:name="_Toc130815616"/>
      <w:r w:rsidRPr="00395F5B">
        <w:rPr>
          <w:rFonts w:asciiTheme="minorHAnsi" w:hAnsiTheme="minorHAnsi" w:cstheme="minorHAnsi"/>
        </w:rPr>
        <w:t>应用服务</w:t>
      </w:r>
      <w:bookmarkEnd w:id="116"/>
      <w:bookmarkEnd w:id="120"/>
      <w:bookmarkEnd w:id="123"/>
      <w:bookmarkEnd w:id="124"/>
    </w:p>
    <w:p w14:paraId="1EDF253E" w14:textId="77777777" w:rsidR="0014750C" w:rsidRPr="00395F5B" w:rsidRDefault="0014750C" w:rsidP="0014750C">
      <w:pPr>
        <w:pStyle w:val="ProductList-Body"/>
        <w:rPr>
          <w:rFonts w:cstheme="minorHAnsi"/>
        </w:rPr>
      </w:pPr>
      <w:r w:rsidRPr="00395F5B">
        <w:rPr>
          <w:rFonts w:cstheme="minorHAnsi"/>
          <w:b/>
          <w:color w:val="00188F"/>
        </w:rPr>
        <w:t>附加定义</w:t>
      </w:r>
      <w:r w:rsidRPr="009A5D7C">
        <w:rPr>
          <w:rFonts w:cstheme="minorHAnsi"/>
          <w:b/>
          <w:bCs/>
        </w:rPr>
        <w:t>：</w:t>
      </w:r>
    </w:p>
    <w:p w14:paraId="71A48301"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是指在一个帐单月份期间，指定的应用已设置为在</w:t>
      </w:r>
      <w:r w:rsidRPr="00395F5B">
        <w:rPr>
          <w:rFonts w:cstheme="minorHAnsi"/>
        </w:rPr>
        <w:t xml:space="preserve"> Microsoft Azure </w:t>
      </w:r>
      <w:r w:rsidRPr="00395F5B">
        <w:rPr>
          <w:rFonts w:cstheme="minorHAnsi"/>
        </w:rPr>
        <w:t>中运行的总分钟数。从创建应用之时或者客户发起导致应用运行的操作时开始，直到客户发起可能导致停止或删除该应用的操作时截止，部署分钟数是以这一段时间范围来计量的。</w:t>
      </w:r>
    </w:p>
    <w:p w14:paraId="4F42A224"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是指在一个帐单月份期间，指定的</w:t>
      </w:r>
      <w:r w:rsidRPr="00395F5B">
        <w:rPr>
          <w:rFonts w:cstheme="minorHAnsi"/>
        </w:rPr>
        <w:t xml:space="preserve"> Microsoft Azure </w:t>
      </w:r>
      <w:r w:rsidRPr="00395F5B">
        <w:rPr>
          <w:rFonts w:cstheme="minorHAnsi"/>
        </w:rPr>
        <w:t>订阅中客户部署的所有应用的总部署分钟数</w:t>
      </w:r>
    </w:p>
    <w:p w14:paraId="4A5324C1"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应用</w:t>
      </w:r>
      <w:r w:rsidRPr="008F51D2">
        <w:rPr>
          <w:rFonts w:ascii="SimSun" w:hAnsi="SimSun" w:cstheme="minorHAnsi"/>
          <w:szCs w:val="18"/>
        </w:rPr>
        <w:t>”</w:t>
      </w:r>
      <w:r w:rsidRPr="00395F5B">
        <w:rPr>
          <w:rFonts w:cstheme="minorHAnsi"/>
        </w:rPr>
        <w:t>是指客户在应用服务内部署的</w:t>
      </w:r>
      <w:r w:rsidRPr="00395F5B">
        <w:rPr>
          <w:rFonts w:cstheme="minorHAnsi"/>
        </w:rPr>
        <w:t xml:space="preserve"> Web </w:t>
      </w:r>
      <w:r w:rsidRPr="00395F5B">
        <w:rPr>
          <w:rFonts w:cstheme="minorHAnsi"/>
        </w:rPr>
        <w:t>应用、移动应用、</w:t>
      </w:r>
      <w:r w:rsidRPr="00395F5B">
        <w:rPr>
          <w:rFonts w:cstheme="minorHAnsi"/>
        </w:rPr>
        <w:t xml:space="preserve">API </w:t>
      </w:r>
      <w:r w:rsidRPr="00395F5B">
        <w:rPr>
          <w:rFonts w:cstheme="minorHAnsi"/>
        </w:rPr>
        <w:t>应用或逻辑应用，不包括免费和共享层级中的应用。在单个实例和多个实例上运行时支持</w:t>
      </w:r>
      <w:r w:rsidRPr="00395F5B">
        <w:rPr>
          <w:rFonts w:cstheme="minorHAnsi"/>
        </w:rPr>
        <w:t xml:space="preserve"> SLA</w:t>
      </w:r>
      <w:r w:rsidRPr="00395F5B">
        <w:rPr>
          <w:rFonts w:cstheme="minorHAnsi"/>
        </w:rPr>
        <w:t>。</w:t>
      </w:r>
    </w:p>
    <w:p w14:paraId="72B5EC9B" w14:textId="77777777" w:rsidR="0014750C" w:rsidRPr="00395F5B" w:rsidRDefault="0014750C" w:rsidP="0014750C">
      <w:pPr>
        <w:pStyle w:val="ProductList-Body"/>
        <w:rPr>
          <w:rFonts w:cstheme="minorHAnsi"/>
        </w:rPr>
      </w:pPr>
      <w:r w:rsidRPr="00395F5B">
        <w:rPr>
          <w:rFonts w:cstheme="minorHAnsi"/>
          <w:b/>
          <w:color w:val="00188F"/>
        </w:rPr>
        <w:t>停机时间</w:t>
      </w:r>
      <w:r w:rsidRPr="009E11F5">
        <w:rPr>
          <w:rFonts w:cstheme="minorHAnsi"/>
          <w:b/>
          <w:bCs/>
        </w:rPr>
        <w:t>：</w:t>
      </w:r>
      <w:r w:rsidRPr="00395F5B">
        <w:rPr>
          <w:rFonts w:cstheme="minorHAnsi"/>
        </w:rPr>
        <w:t>是指在应用不可用期间，在指定的</w:t>
      </w:r>
      <w:r w:rsidRPr="00395F5B">
        <w:rPr>
          <w:rFonts w:cstheme="minorHAnsi"/>
        </w:rPr>
        <w:t xml:space="preserve"> Microsoft Azure </w:t>
      </w:r>
      <w:r w:rsidRPr="00395F5B">
        <w:rPr>
          <w:rFonts w:cstheme="minorHAnsi"/>
        </w:rPr>
        <w:t>订阅中客户部署所有应用所用的总累计部署分钟数。如果在某一分钟内，某个应用和微软</w:t>
      </w:r>
      <w:r w:rsidRPr="00395F5B">
        <w:rPr>
          <w:rFonts w:cstheme="minorHAnsi"/>
        </w:rPr>
        <w:t xml:space="preserve"> Internet </w:t>
      </w:r>
      <w:r w:rsidRPr="00395F5B">
        <w:rPr>
          <w:rFonts w:cstheme="minorHAnsi"/>
        </w:rPr>
        <w:t>网关之间没有连接，则认为在这一分钟内此指定应用不可用。</w:t>
      </w:r>
    </w:p>
    <w:p w14:paraId="4842F71C"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2052F4">
        <w:rPr>
          <w:rFonts w:cstheme="minorHAnsi"/>
          <w:b/>
          <w:bCs/>
        </w:rPr>
        <w:t>：</w:t>
      </w:r>
      <w:r w:rsidRPr="00395F5B">
        <w:rPr>
          <w:rFonts w:cstheme="minorHAnsi"/>
        </w:rPr>
        <w:t>每月正常服务时间百分比应使用以下公式计算：</w:t>
      </w:r>
    </w:p>
    <w:p w14:paraId="4C0ED04D" w14:textId="77777777" w:rsidR="0014750C" w:rsidRPr="00395F5B" w:rsidRDefault="0014750C" w:rsidP="0014750C">
      <w:pPr>
        <w:pStyle w:val="ProductList-Body"/>
        <w:rPr>
          <w:rFonts w:cstheme="minorHAnsi"/>
        </w:rPr>
      </w:pPr>
    </w:p>
    <w:p w14:paraId="6F59FFB9"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w:rPr>
                  <w:rFonts w:ascii="Cambria Math" w:hAnsi="Cambria Math" w:cstheme="minorHAnsi" w:hint="eastAsia"/>
                  <w:sz w:val="18"/>
                  <w:szCs w:val="18"/>
                </w:rPr>
                <m:t>最大可用分钟数</m:t>
              </m:r>
              <m:r>
                <w:rPr>
                  <w:rFonts w:ascii="Cambria Math" w:hAnsi="Cambria Math" w:cstheme="minorHAnsi" w:hint="eastAsia"/>
                  <w:sz w:val="18"/>
                  <w:szCs w:val="18"/>
                </w:rPr>
                <m:t xml:space="preserve"> </m:t>
              </m:r>
              <m:r>
                <w:rPr>
                  <w:rFonts w:ascii="Times New Roman" w:hAnsi="Times New Roman" w:cs="Times New Roman"/>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停机时间</m:t>
              </m:r>
              <m:r>
                <w:rPr>
                  <w:rFonts w:ascii="Cambria Math" w:hAnsi="Cambria Math" w:cstheme="minorHAnsi"/>
                  <w:sz w:val="18"/>
                  <w:szCs w:val="18"/>
                </w:rPr>
                <m:t xml:space="preserve"> </m:t>
              </m:r>
            </m:num>
            <m:den>
              <m:r>
                <w:rPr>
                  <w:rFonts w:ascii="Cambria Math" w:hAnsi="Cambria Math" w:cstheme="minorHAnsi" w:hint="eastAsia"/>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6AB44FAB" w14:textId="77777777" w:rsidR="0014750C" w:rsidRPr="00395F5B" w:rsidRDefault="0014750C" w:rsidP="0014750C">
      <w:pPr>
        <w:pStyle w:val="ProductList-Body"/>
        <w:rPr>
          <w:rFonts w:cstheme="minorHAnsi"/>
        </w:rPr>
      </w:pPr>
      <w:r w:rsidRPr="00395F5B">
        <w:rPr>
          <w:rFonts w:cstheme="minorHAnsi"/>
          <w:b/>
          <w:color w:val="00188F"/>
        </w:rPr>
        <w:t>服务额度</w:t>
      </w:r>
      <w:r w:rsidRPr="00395F5B">
        <w:rPr>
          <w:rFonts w:cstheme="minorHAns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8093913" w14:textId="77777777" w:rsidTr="00C94E4B">
        <w:trPr>
          <w:tblHeader/>
        </w:trPr>
        <w:tc>
          <w:tcPr>
            <w:tcW w:w="5400" w:type="dxa"/>
            <w:shd w:val="clear" w:color="auto" w:fill="0072C6"/>
          </w:tcPr>
          <w:p w14:paraId="22614FE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0A422EC7"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DB10726" w14:textId="77777777" w:rsidTr="00C94E4B">
        <w:tc>
          <w:tcPr>
            <w:tcW w:w="5400" w:type="dxa"/>
          </w:tcPr>
          <w:p w14:paraId="04DF4AE6"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0549077D"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4FB7E913" w14:textId="77777777" w:rsidTr="00C94E4B">
        <w:tc>
          <w:tcPr>
            <w:tcW w:w="5400" w:type="dxa"/>
          </w:tcPr>
          <w:p w14:paraId="6B6C143E"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2C518DC1"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74045B28" w14:textId="77777777" w:rsidTr="00C94E4B">
        <w:tc>
          <w:tcPr>
            <w:tcW w:w="5400" w:type="dxa"/>
          </w:tcPr>
          <w:p w14:paraId="5D754E13"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78411660"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6629F827" w14:textId="77777777" w:rsidR="0014750C" w:rsidRPr="00395F5B" w:rsidRDefault="0014750C" w:rsidP="0014750C">
      <w:pPr>
        <w:pStyle w:val="ProductList-Body"/>
        <w:spacing w:before="120"/>
        <w:rPr>
          <w:rFonts w:cstheme="minorHAnsi"/>
        </w:rPr>
      </w:pPr>
      <w:r w:rsidRPr="00395F5B">
        <w:rPr>
          <w:rFonts w:cstheme="minorHAnsi"/>
          <w:b/>
          <w:bCs/>
          <w:color w:val="00188F"/>
        </w:rPr>
        <w:t>附加条款</w:t>
      </w:r>
      <w:r w:rsidRPr="00395F5B">
        <w:rPr>
          <w:rFonts w:cstheme="minorHAnsi"/>
          <w:bCs/>
        </w:rPr>
        <w:t>：</w:t>
      </w:r>
      <w:r w:rsidRPr="00395F5B">
        <w:rPr>
          <w:rFonts w:cstheme="minorHAnsi"/>
        </w:rPr>
        <w:t>服务额度仅适用于因您使用</w:t>
      </w:r>
      <w:r w:rsidRPr="00395F5B">
        <w:rPr>
          <w:rFonts w:cstheme="minorHAnsi"/>
        </w:rPr>
        <w:t xml:space="preserve"> Web </w:t>
      </w:r>
      <w:r w:rsidRPr="00395F5B">
        <w:rPr>
          <w:rFonts w:cstheme="minorHAnsi"/>
        </w:rPr>
        <w:t>应用、移动应用、</w:t>
      </w:r>
      <w:r w:rsidRPr="00395F5B">
        <w:rPr>
          <w:rFonts w:cstheme="minorHAnsi"/>
        </w:rPr>
        <w:t xml:space="preserve">API </w:t>
      </w:r>
      <w:r w:rsidRPr="00395F5B">
        <w:rPr>
          <w:rFonts w:cstheme="minorHAnsi"/>
        </w:rPr>
        <w:t>应用或逻辑应用而产生的费用，不适用于因使用通过应用服务提供的其他类型的应用而产生的费用，这些应用不属于本</w:t>
      </w:r>
      <w:r w:rsidRPr="00395F5B">
        <w:rPr>
          <w:rFonts w:cstheme="minorHAnsi"/>
        </w:rPr>
        <w:t xml:space="preserve"> SLA </w:t>
      </w:r>
      <w:r w:rsidRPr="00395F5B">
        <w:rPr>
          <w:rFonts w:cstheme="minorHAnsi"/>
        </w:rPr>
        <w:t>的范围。</w:t>
      </w:r>
    </w:p>
    <w:bookmarkStart w:id="125" w:name="_Toc457821537"/>
    <w:p w14:paraId="7321DC49"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750CE0D7"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126" w:name="_Toc52348920"/>
      <w:bookmarkStart w:id="127" w:name="_Toc120626011"/>
      <w:bookmarkStart w:id="128" w:name="_Toc130815617"/>
      <w:r w:rsidRPr="00395F5B">
        <w:rPr>
          <w:rFonts w:asciiTheme="minorHAnsi" w:hAnsiTheme="minorHAnsi" w:cstheme="minorHAnsi"/>
        </w:rPr>
        <w:t>应用程序网关</w:t>
      </w:r>
      <w:bookmarkEnd w:id="125"/>
      <w:bookmarkEnd w:id="126"/>
      <w:bookmarkEnd w:id="127"/>
      <w:bookmarkEnd w:id="128"/>
    </w:p>
    <w:p w14:paraId="0A1A8FEB" w14:textId="77777777" w:rsidR="0014750C" w:rsidRPr="00395F5B" w:rsidRDefault="0014750C" w:rsidP="0014750C">
      <w:pPr>
        <w:pStyle w:val="ProductList-Body"/>
        <w:rPr>
          <w:rFonts w:cstheme="minorHAnsi"/>
        </w:rPr>
      </w:pPr>
      <w:r w:rsidRPr="00395F5B">
        <w:rPr>
          <w:rFonts w:cstheme="minorHAnsi"/>
          <w:b/>
          <w:color w:val="00188F"/>
        </w:rPr>
        <w:t>附加定义</w:t>
      </w:r>
      <w:r w:rsidRPr="006D760F">
        <w:rPr>
          <w:rFonts w:cstheme="minorHAnsi"/>
          <w:b/>
          <w:bCs/>
        </w:rPr>
        <w:t>：</w:t>
      </w:r>
    </w:p>
    <w:p w14:paraId="380FEEEE"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应用程序网关云服务</w:t>
      </w:r>
      <w:r w:rsidRPr="008F51D2">
        <w:rPr>
          <w:rFonts w:ascii="SimSun" w:hAnsi="SimSun" w:cstheme="minorHAnsi"/>
          <w:szCs w:val="18"/>
        </w:rPr>
        <w:t>”</w:t>
      </w:r>
      <w:r w:rsidRPr="00395F5B">
        <w:rPr>
          <w:rFonts w:cstheme="minorHAnsi"/>
        </w:rPr>
        <w:t>指已配置的用于执行</w:t>
      </w:r>
      <w:r w:rsidRPr="00395F5B">
        <w:rPr>
          <w:rFonts w:cstheme="minorHAnsi"/>
        </w:rPr>
        <w:t xml:space="preserve"> HTTP </w:t>
      </w:r>
      <w:r w:rsidRPr="00395F5B">
        <w:rPr>
          <w:rFonts w:cstheme="minorHAnsi"/>
        </w:rPr>
        <w:t>负载平衡服务的、由两个或多个大中型应用程序网关实例或能支持自动缩放或区域冗余的部署组成的集合。</w:t>
      </w:r>
    </w:p>
    <w:p w14:paraId="564E0204"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指当</w:t>
      </w:r>
      <w:r w:rsidRPr="00395F5B">
        <w:rPr>
          <w:rFonts w:cstheme="minorHAnsi"/>
        </w:rPr>
        <w:t xml:space="preserve"> Microsoft Azure </w:t>
      </w:r>
      <w:r w:rsidRPr="00395F5B">
        <w:rPr>
          <w:rFonts w:cstheme="minorHAnsi"/>
        </w:rPr>
        <w:t>订阅中部署了应用程序网关云服务时，一个帐单月份期间的总累计分钟数。</w:t>
      </w:r>
    </w:p>
    <w:p w14:paraId="09B04054" w14:textId="77777777" w:rsidR="0014750C" w:rsidRPr="00395F5B" w:rsidRDefault="0014750C" w:rsidP="0014750C">
      <w:pPr>
        <w:pStyle w:val="ProductList-Body"/>
        <w:rPr>
          <w:rFonts w:cstheme="minorHAnsi"/>
        </w:rPr>
      </w:pPr>
      <w:r w:rsidRPr="00395F5B">
        <w:rPr>
          <w:rFonts w:cstheme="minorHAnsi"/>
          <w:b/>
          <w:color w:val="00188F"/>
        </w:rPr>
        <w:t>停机时间</w:t>
      </w:r>
      <w:r w:rsidRPr="00277B79">
        <w:rPr>
          <w:rFonts w:cstheme="minorHAnsi"/>
          <w:b/>
          <w:bCs/>
        </w:rPr>
        <w:t>：</w:t>
      </w:r>
      <w:r w:rsidRPr="00395F5B">
        <w:rPr>
          <w:rFonts w:cstheme="minorHAnsi"/>
        </w:rPr>
        <w:t>在指定的</w:t>
      </w:r>
      <w:r w:rsidRPr="00395F5B">
        <w:rPr>
          <w:rFonts w:cstheme="minorHAnsi"/>
        </w:rPr>
        <w:t xml:space="preserve"> Application Gateway </w:t>
      </w:r>
      <w:r w:rsidRPr="00395F5B">
        <w:rPr>
          <w:rFonts w:cstheme="minorHAnsi"/>
        </w:rPr>
        <w:t>云服务的一个帐单月份期间，该</w:t>
      </w:r>
      <w:r w:rsidRPr="00395F5B">
        <w:rPr>
          <w:rFonts w:cstheme="minorHAnsi"/>
        </w:rPr>
        <w:t xml:space="preserve"> Application Gateway </w:t>
      </w:r>
      <w:r w:rsidRPr="00395F5B">
        <w:rPr>
          <w:rFonts w:cstheme="minorHAnsi"/>
        </w:rPr>
        <w:t>云服务不可用的总累计分钟数。如果在某一分钟内，所有尝试连接至应用程序网关云服务的操作均失败，则认为在这一分钟内该服务不可用。</w:t>
      </w:r>
    </w:p>
    <w:p w14:paraId="49A08712"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1D0AE3">
        <w:rPr>
          <w:rFonts w:cstheme="minorHAnsi"/>
          <w:b/>
          <w:bCs/>
        </w:rPr>
        <w:t>：</w:t>
      </w:r>
      <w:r w:rsidRPr="00395F5B">
        <w:rPr>
          <w:rFonts w:cstheme="minorHAnsi"/>
        </w:rPr>
        <w:t>每月正常服务时间百分比应使用以下公式计算：</w:t>
      </w:r>
    </w:p>
    <w:p w14:paraId="2E6A8BFE" w14:textId="77777777" w:rsidR="0014750C" w:rsidRPr="00395F5B" w:rsidRDefault="0014750C" w:rsidP="0014750C">
      <w:pPr>
        <w:pStyle w:val="ProductList-Body"/>
        <w:rPr>
          <w:rFonts w:cstheme="minorHAnsi"/>
        </w:rPr>
      </w:pPr>
    </w:p>
    <w:p w14:paraId="48894991" w14:textId="77777777" w:rsidR="0014750C" w:rsidRDefault="00C03A9D" w:rsidP="0014750C">
      <w:pPr>
        <w:pStyle w:val="ListParagraph"/>
        <w:rPr>
          <w:rFonts w:cstheme="minorHAnsi"/>
          <w:b/>
          <w:color w:val="00188F"/>
        </w:rPr>
      </w:pPr>
      <m:oMathPara>
        <m:oMath>
          <m:f>
            <m:fPr>
              <m:ctrlPr>
                <w:rPr>
                  <w:rFonts w:ascii="Cambria Math" w:hAnsi="Cambria Math" w:cstheme="minorHAnsi"/>
                  <w:i/>
                  <w:sz w:val="18"/>
                  <w:szCs w:val="18"/>
                </w:rPr>
              </m:ctrlPr>
            </m:fPr>
            <m:num>
              <m:r>
                <w:rPr>
                  <w:rFonts w:ascii="Cambria Math" w:hAnsi="Cambria Math" w:cstheme="minorHAnsi" w:hint="eastAsia"/>
                  <w:sz w:val="18"/>
                  <w:szCs w:val="18"/>
                </w:rPr>
                <m:t>最大可用分钟数</m:t>
              </m:r>
              <m:r>
                <w:rPr>
                  <w:rFonts w:ascii="Cambria Math" w:hAnsi="Cambria Math" w:cstheme="minorHAnsi" w:hint="eastAsia"/>
                  <w:sz w:val="18"/>
                  <w:szCs w:val="18"/>
                </w:rPr>
                <m:t xml:space="preserve"> </m:t>
              </m:r>
              <m:r>
                <w:rPr>
                  <w:rFonts w:ascii="Cambria Math" w:hAnsi="Cambria Math" w:cs="Times New Roman"/>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停机时间</m:t>
              </m:r>
              <m:r>
                <w:rPr>
                  <w:rFonts w:ascii="Cambria Math" w:hAnsi="Cambria Math" w:cstheme="minorHAnsi"/>
                  <w:sz w:val="18"/>
                  <w:szCs w:val="18"/>
                </w:rPr>
                <m:t xml:space="preserve"> </m:t>
              </m:r>
            </m:num>
            <m:den>
              <m:r>
                <w:rPr>
                  <w:rFonts w:ascii="Cambria Math" w:hAnsi="Cambria Math" w:cstheme="minorHAnsi" w:hint="eastAsia"/>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55D825A7" w14:textId="77777777" w:rsidR="0014750C" w:rsidRPr="00056B36" w:rsidRDefault="0014750C" w:rsidP="0014750C">
      <w:pPr>
        <w:pStyle w:val="ProductList-Body"/>
        <w:rPr>
          <w:rFonts w:cstheme="minorHAnsi"/>
          <w:b/>
          <w:color w:val="00188F"/>
        </w:rPr>
      </w:pPr>
    </w:p>
    <w:p w14:paraId="602959AC" w14:textId="77777777" w:rsidR="0014750C" w:rsidRPr="00395F5B" w:rsidRDefault="0014750C" w:rsidP="0014750C">
      <w:pPr>
        <w:pStyle w:val="ProductList-Body"/>
        <w:rPr>
          <w:rFonts w:cstheme="minorHAnsi"/>
        </w:rPr>
      </w:pPr>
      <w:r w:rsidRPr="00395F5B">
        <w:rPr>
          <w:rFonts w:cstheme="minorHAnsi"/>
          <w:b/>
          <w:color w:val="00188F"/>
        </w:rPr>
        <w:t>服务额度</w:t>
      </w:r>
      <w:r w:rsidRPr="00EF7679">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C4D893E" w14:textId="77777777" w:rsidTr="00C94E4B">
        <w:trPr>
          <w:tblHeader/>
        </w:trPr>
        <w:tc>
          <w:tcPr>
            <w:tcW w:w="5400" w:type="dxa"/>
            <w:shd w:val="clear" w:color="auto" w:fill="0072C6"/>
          </w:tcPr>
          <w:p w14:paraId="2D620BCE" w14:textId="77777777" w:rsidR="0014750C" w:rsidRPr="00395F5B" w:rsidRDefault="0014750C" w:rsidP="00C94E4B">
            <w:pPr>
              <w:pStyle w:val="ProductList-OfferingBody"/>
              <w:keepNext/>
              <w:keepLines/>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256B9C07" w14:textId="77777777" w:rsidR="0014750C" w:rsidRPr="00395F5B" w:rsidRDefault="0014750C" w:rsidP="00C94E4B">
            <w:pPr>
              <w:pStyle w:val="ProductList-OfferingBody"/>
              <w:keepNext/>
              <w:keepLines/>
              <w:jc w:val="center"/>
              <w:rPr>
                <w:rFonts w:cstheme="minorHAnsi"/>
                <w:color w:val="FFFFFF" w:themeColor="background1"/>
              </w:rPr>
            </w:pPr>
            <w:r w:rsidRPr="00395F5B">
              <w:rPr>
                <w:rFonts w:cstheme="minorHAnsi"/>
                <w:color w:val="FFFFFF" w:themeColor="background1"/>
              </w:rPr>
              <w:t>服务额度</w:t>
            </w:r>
          </w:p>
        </w:tc>
      </w:tr>
      <w:tr w:rsidR="0014750C" w:rsidRPr="00395F5B" w14:paraId="7A756EC6" w14:textId="77777777" w:rsidTr="00C94E4B">
        <w:tc>
          <w:tcPr>
            <w:tcW w:w="5400" w:type="dxa"/>
          </w:tcPr>
          <w:p w14:paraId="3596DB0D" w14:textId="77777777" w:rsidR="0014750C" w:rsidRPr="00395F5B" w:rsidRDefault="0014750C" w:rsidP="00C94E4B">
            <w:pPr>
              <w:pStyle w:val="ProductList-OfferingBody"/>
              <w:keepNext/>
              <w:keepLines/>
              <w:jc w:val="center"/>
              <w:rPr>
                <w:rFonts w:cstheme="minorHAnsi"/>
              </w:rPr>
            </w:pPr>
            <w:r w:rsidRPr="00395F5B">
              <w:rPr>
                <w:rFonts w:cstheme="minorHAnsi"/>
              </w:rPr>
              <w:t>&lt; 99.95%</w:t>
            </w:r>
          </w:p>
        </w:tc>
        <w:tc>
          <w:tcPr>
            <w:tcW w:w="3960" w:type="dxa"/>
          </w:tcPr>
          <w:p w14:paraId="775E5F28" w14:textId="77777777" w:rsidR="0014750C" w:rsidRPr="00395F5B" w:rsidRDefault="0014750C" w:rsidP="00C94E4B">
            <w:pPr>
              <w:pStyle w:val="ProductList-OfferingBody"/>
              <w:keepNext/>
              <w:keepLines/>
              <w:jc w:val="center"/>
              <w:rPr>
                <w:rFonts w:cstheme="minorHAnsi"/>
              </w:rPr>
            </w:pPr>
            <w:r w:rsidRPr="00395F5B">
              <w:rPr>
                <w:rFonts w:cstheme="minorHAnsi"/>
              </w:rPr>
              <w:t>10%</w:t>
            </w:r>
          </w:p>
        </w:tc>
      </w:tr>
      <w:tr w:rsidR="0014750C" w:rsidRPr="00395F5B" w14:paraId="5FEC149F" w14:textId="77777777" w:rsidTr="00C94E4B">
        <w:tc>
          <w:tcPr>
            <w:tcW w:w="5400" w:type="dxa"/>
          </w:tcPr>
          <w:p w14:paraId="06279BD8" w14:textId="77777777" w:rsidR="0014750C" w:rsidRPr="00395F5B" w:rsidRDefault="0014750C" w:rsidP="00C94E4B">
            <w:pPr>
              <w:pStyle w:val="ProductList-OfferingBody"/>
              <w:keepNext/>
              <w:keepLines/>
              <w:jc w:val="center"/>
              <w:rPr>
                <w:rFonts w:cstheme="minorHAnsi"/>
              </w:rPr>
            </w:pPr>
            <w:r w:rsidRPr="00395F5B">
              <w:rPr>
                <w:rFonts w:cstheme="minorHAnsi"/>
              </w:rPr>
              <w:t>&lt; 99%</w:t>
            </w:r>
          </w:p>
        </w:tc>
        <w:tc>
          <w:tcPr>
            <w:tcW w:w="3960" w:type="dxa"/>
          </w:tcPr>
          <w:p w14:paraId="38924EF6" w14:textId="77777777" w:rsidR="0014750C" w:rsidRPr="00395F5B" w:rsidRDefault="0014750C" w:rsidP="00C94E4B">
            <w:pPr>
              <w:pStyle w:val="ProductList-OfferingBody"/>
              <w:keepNext/>
              <w:keepLines/>
              <w:jc w:val="center"/>
              <w:rPr>
                <w:rFonts w:cstheme="minorHAnsi"/>
              </w:rPr>
            </w:pPr>
            <w:r w:rsidRPr="00395F5B">
              <w:rPr>
                <w:rFonts w:cstheme="minorHAnsi"/>
              </w:rPr>
              <w:t>25%</w:t>
            </w:r>
          </w:p>
        </w:tc>
      </w:tr>
    </w:tbl>
    <w:bookmarkStart w:id="129" w:name="_Toc526859647"/>
    <w:bookmarkStart w:id="130" w:name="_Toc527039296"/>
    <w:bookmarkStart w:id="131" w:name="ApplicationInsights"/>
    <w:bookmarkStart w:id="132" w:name="_Toc457821538"/>
    <w:p w14:paraId="7EE00F1E"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74B0FFA9" w14:textId="77777777" w:rsidR="0014750C" w:rsidRPr="00260FBD" w:rsidRDefault="0014750C" w:rsidP="0014750C">
      <w:pPr>
        <w:pStyle w:val="ProductList-Offering2Heading"/>
        <w:tabs>
          <w:tab w:val="clear" w:pos="360"/>
          <w:tab w:val="clear" w:pos="720"/>
          <w:tab w:val="clear" w:pos="1080"/>
        </w:tabs>
        <w:outlineLvl w:val="2"/>
        <w:rPr>
          <w:rFonts w:cstheme="majorHAnsi"/>
        </w:rPr>
      </w:pPr>
      <w:bookmarkStart w:id="133" w:name="_Toc52348921"/>
      <w:bookmarkStart w:id="134" w:name="_Toc120626012"/>
      <w:bookmarkStart w:id="135" w:name="_Toc130815618"/>
      <w:r w:rsidRPr="00260FBD">
        <w:rPr>
          <w:rFonts w:cstheme="majorHAnsi"/>
        </w:rPr>
        <w:t>Application Insights</w:t>
      </w:r>
      <w:bookmarkEnd w:id="129"/>
      <w:bookmarkEnd w:id="130"/>
      <w:bookmarkEnd w:id="133"/>
      <w:bookmarkEnd w:id="134"/>
      <w:bookmarkEnd w:id="135"/>
    </w:p>
    <w:bookmarkEnd w:id="131"/>
    <w:p w14:paraId="454CE9B6" w14:textId="77777777" w:rsidR="0014750C" w:rsidRPr="00395F5B" w:rsidRDefault="0014750C" w:rsidP="0014750C">
      <w:pPr>
        <w:pStyle w:val="ProductList-Body"/>
        <w:rPr>
          <w:rFonts w:cstheme="minorHAnsi"/>
        </w:rPr>
      </w:pPr>
      <w:r w:rsidRPr="00395F5B">
        <w:rPr>
          <w:rFonts w:cstheme="minorHAnsi"/>
          <w:b/>
          <w:color w:val="00188F"/>
        </w:rPr>
        <w:t>附加定义</w:t>
      </w:r>
      <w:r w:rsidRPr="00BB1DBA">
        <w:rPr>
          <w:rFonts w:cstheme="minorHAnsi"/>
          <w:b/>
          <w:bCs/>
        </w:rPr>
        <w:t>：</w:t>
      </w:r>
    </w:p>
    <w:p w14:paraId="32AEB393" w14:textId="77777777" w:rsidR="0014750C" w:rsidRPr="00986AA3" w:rsidRDefault="0014750C" w:rsidP="0014750C">
      <w:pPr>
        <w:spacing w:after="0"/>
        <w:rPr>
          <w:rFonts w:cstheme="minorHAnsi"/>
          <w:sz w:val="18"/>
          <w:szCs w:val="18"/>
        </w:rPr>
      </w:pPr>
      <w:r w:rsidRPr="00986AA3">
        <w:rPr>
          <w:rFonts w:ascii="SimSun" w:hAnsi="SimSun" w:cstheme="minorHAnsi"/>
          <w:sz w:val="18"/>
          <w:szCs w:val="18"/>
        </w:rPr>
        <w:t>“</w:t>
      </w:r>
      <w:r w:rsidRPr="00986AA3">
        <w:rPr>
          <w:rFonts w:cstheme="minorHAnsi"/>
          <w:b/>
          <w:color w:val="00188F"/>
          <w:sz w:val="18"/>
          <w:szCs w:val="18"/>
        </w:rPr>
        <w:t>Application Insights 资源</w:t>
      </w:r>
      <w:r w:rsidRPr="00986AA3">
        <w:rPr>
          <w:rFonts w:ascii="SimSun" w:hAnsi="SimSun" w:cstheme="minorHAnsi"/>
          <w:sz w:val="18"/>
          <w:szCs w:val="18"/>
        </w:rPr>
        <w:t>”</w:t>
      </w:r>
      <w:r w:rsidRPr="00986AA3">
        <w:rPr>
          <w:rFonts w:cstheme="minorHAnsi"/>
          <w:sz w:val="18"/>
          <w:szCs w:val="18"/>
        </w:rPr>
        <w:t>是指 Application Insights 中用于收集、处理和存储单一检测密钥数据的容器。</w:t>
      </w:r>
    </w:p>
    <w:p w14:paraId="732BDAAD" w14:textId="77777777" w:rsidR="0014750C" w:rsidRPr="00395F5B" w:rsidRDefault="0014750C" w:rsidP="0014750C">
      <w:pPr>
        <w:spacing w:after="0"/>
        <w:rPr>
          <w:rFonts w:cstheme="minorHAnsi"/>
        </w:rPr>
      </w:pPr>
      <w:r w:rsidRPr="00395F5B">
        <w:rPr>
          <w:rFonts w:cstheme="minorHAnsi"/>
          <w:sz w:val="18"/>
        </w:rPr>
        <w:t>“</w:t>
      </w:r>
      <w:r w:rsidRPr="00395F5B">
        <w:rPr>
          <w:rFonts w:cstheme="minorHAnsi"/>
          <w:b/>
          <w:color w:val="00188F"/>
          <w:sz w:val="18"/>
        </w:rPr>
        <w:t>最大可用分钟数</w:t>
      </w:r>
      <w:r w:rsidRPr="008F51D2">
        <w:rPr>
          <w:rFonts w:ascii="SimSun" w:hAnsi="SimSun" w:cstheme="minorHAnsi"/>
          <w:sz w:val="18"/>
          <w:szCs w:val="18"/>
        </w:rPr>
        <w:t>”</w:t>
      </w:r>
      <w:r w:rsidRPr="00395F5B">
        <w:rPr>
          <w:rFonts w:cstheme="minorHAnsi"/>
          <w:sz w:val="18"/>
          <w:szCs w:val="18"/>
        </w:rPr>
        <w:t>是指在一个帐单月份期间，客户在 Microsoft Azure 订阅中部署了特定 Application Insights 资源的总分钟数。</w:t>
      </w:r>
    </w:p>
    <w:p w14:paraId="74711B9A" w14:textId="77777777" w:rsidR="0014750C" w:rsidRPr="00395F5B" w:rsidRDefault="0014750C" w:rsidP="0014750C">
      <w:pPr>
        <w:spacing w:after="0"/>
        <w:rPr>
          <w:rFonts w:cstheme="minorHAnsi"/>
        </w:rPr>
      </w:pPr>
      <w:r w:rsidRPr="00395F5B">
        <w:rPr>
          <w:rFonts w:cstheme="minorHAnsi"/>
          <w:sz w:val="18"/>
        </w:rPr>
        <w:t>“</w:t>
      </w:r>
      <w:r w:rsidRPr="00395F5B">
        <w:rPr>
          <w:rFonts w:cstheme="minorHAnsi"/>
          <w:b/>
          <w:color w:val="00188F"/>
          <w:sz w:val="18"/>
        </w:rPr>
        <w:t>停机时间</w:t>
      </w:r>
      <w:r w:rsidRPr="008F51D2">
        <w:rPr>
          <w:rFonts w:ascii="SimSun" w:hAnsi="SimSun" w:cstheme="minorHAnsi"/>
          <w:sz w:val="18"/>
          <w:szCs w:val="18"/>
        </w:rPr>
        <w:t>”</w:t>
      </w:r>
      <w:r w:rsidRPr="00395F5B">
        <w:rPr>
          <w:rFonts w:cstheme="minorHAnsi"/>
          <w:sz w:val="18"/>
          <w:szCs w:val="18"/>
        </w:rPr>
        <w:t>是指最大可用分钟数中 Application Insights 资源中的数据不可用的总分钟数。如果在某一分钟内，没有 HTTP 操作产生成功代码，则认为在这一分钟内指定 Application Insights 资源不可用。</w:t>
      </w:r>
    </w:p>
    <w:p w14:paraId="323CCD6B" w14:textId="77777777" w:rsidR="0014750C" w:rsidRPr="00395F5B" w:rsidRDefault="0014750C" w:rsidP="0014750C">
      <w:pPr>
        <w:pStyle w:val="ProductList-Body"/>
        <w:rPr>
          <w:rFonts w:cstheme="minorHAnsi"/>
        </w:rPr>
      </w:pPr>
      <w:r w:rsidRPr="00395F5B">
        <w:rPr>
          <w:rFonts w:cstheme="minorHAnsi"/>
          <w:b/>
          <w:color w:val="00188F"/>
        </w:rPr>
        <w:t>每月查询可用性百分比</w:t>
      </w:r>
      <w:r w:rsidRPr="002C01C5">
        <w:rPr>
          <w:rFonts w:cstheme="minorHAnsi"/>
          <w:b/>
          <w:bCs/>
        </w:rPr>
        <w:t>：</w:t>
      </w:r>
      <w:r w:rsidRPr="00395F5B">
        <w:rPr>
          <w:rFonts w:cstheme="minorHAnsi"/>
        </w:rPr>
        <w:t>指定</w:t>
      </w:r>
      <w:r w:rsidRPr="00395F5B">
        <w:rPr>
          <w:rFonts w:cstheme="minorHAnsi"/>
        </w:rPr>
        <w:t xml:space="preserve"> Application Insights </w:t>
      </w:r>
      <w:r w:rsidRPr="00395F5B">
        <w:rPr>
          <w:rFonts w:cstheme="minorHAnsi"/>
        </w:rPr>
        <w:t>资源的每月查询可用性百分比计算方法为：最大可用分钟数减去停机时间，除以最大可用分钟数后再乘以</w:t>
      </w:r>
      <w:r w:rsidRPr="00395F5B">
        <w:rPr>
          <w:rFonts w:cstheme="minorHAnsi"/>
        </w:rPr>
        <w:t xml:space="preserve"> 100</w:t>
      </w:r>
      <w:r w:rsidRPr="00395F5B">
        <w:rPr>
          <w:rFonts w:cstheme="minorHAnsi"/>
        </w:rPr>
        <w:t>。</w:t>
      </w:r>
    </w:p>
    <w:p w14:paraId="61A1600E" w14:textId="77777777" w:rsidR="0014750C" w:rsidRPr="00395F5B" w:rsidRDefault="0014750C" w:rsidP="0014750C">
      <w:pPr>
        <w:pStyle w:val="ProductList-Body"/>
        <w:rPr>
          <w:rFonts w:cstheme="minorHAnsi"/>
        </w:rPr>
      </w:pPr>
      <w:r w:rsidRPr="00395F5B">
        <w:rPr>
          <w:rFonts w:cstheme="minorHAnsi"/>
        </w:rPr>
        <w:t>每月查询可用性百分比应使用以下公式计算：</w:t>
      </w:r>
    </w:p>
    <w:p w14:paraId="06EEDF4B" w14:textId="77777777" w:rsidR="0014750C" w:rsidRPr="00395F5B" w:rsidRDefault="0014750C" w:rsidP="0014750C">
      <w:pPr>
        <w:pStyle w:val="ProductList-Body"/>
        <w:rPr>
          <w:rFonts w:cstheme="minorHAnsi"/>
        </w:rPr>
      </w:pPr>
    </w:p>
    <w:p w14:paraId="14F8EA6F"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w:rPr>
                  <w:rFonts w:ascii="Cambria Math" w:hAnsi="Cambria Math" w:cstheme="minorHAnsi" w:hint="eastAsia"/>
                  <w:sz w:val="18"/>
                  <w:szCs w:val="18"/>
                </w:rPr>
                <m:t>最大可用分钟数</m:t>
              </m:r>
              <m:r>
                <w:rPr>
                  <w:rFonts w:ascii="Cambria Math" w:hAnsi="Cambria Math" w:cstheme="minorHAnsi" w:hint="eastAsia"/>
                  <w:sz w:val="18"/>
                  <w:szCs w:val="18"/>
                </w:rPr>
                <m:t xml:space="preserve"> </m:t>
              </m:r>
              <m:r>
                <w:rPr>
                  <w:rFonts w:ascii="Times New Roman" w:hAnsi="Times New Roman" w:cs="Times New Roman"/>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停机时间</m:t>
              </m:r>
              <m:r>
                <w:rPr>
                  <w:rFonts w:ascii="Cambria Math" w:hAnsi="Cambria Math" w:cstheme="minorHAnsi"/>
                  <w:sz w:val="18"/>
                  <w:szCs w:val="18"/>
                </w:rPr>
                <m:t xml:space="preserve"> </m:t>
              </m:r>
            </m:num>
            <m:den>
              <m:r>
                <w:rPr>
                  <w:rFonts w:ascii="Cambria Math" w:hAnsi="Cambria Math" w:cstheme="minorHAnsi" w:hint="eastAsia"/>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2C4661EB"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w:t>
      </w:r>
      <w:r w:rsidRPr="00395F5B">
        <w:rPr>
          <w:rFonts w:cstheme="minorHAnsi"/>
          <w:b/>
          <w:color w:val="00188F"/>
        </w:rPr>
        <w:t xml:space="preserve"> Application Insights </w:t>
      </w:r>
      <w:r w:rsidRPr="00395F5B">
        <w:rPr>
          <w:rFonts w:cstheme="minorHAnsi"/>
          <w:b/>
          <w:color w:val="00188F"/>
        </w:rPr>
        <w:t>服务</w:t>
      </w:r>
      <w:r w:rsidRPr="00395F5B">
        <w:rPr>
          <w:rFonts w:cstheme="minorHAnsi"/>
          <w:b/>
          <w:color w:val="00188F"/>
        </w:rPr>
        <w:t xml:space="preserve"> - </w:t>
      </w:r>
      <w:r w:rsidRPr="00395F5B">
        <w:rPr>
          <w:rFonts w:cstheme="minorHAnsi"/>
          <w:b/>
          <w:color w:val="00188F"/>
        </w:rPr>
        <w:t>查询可用性</w:t>
      </w:r>
      <w:r w:rsidRPr="00395F5B">
        <w:rPr>
          <w:rFonts w:cstheme="minorHAnsi"/>
          <w:b/>
          <w:color w:val="00188F"/>
        </w:rPr>
        <w:t xml:space="preserve"> SLA </w:t>
      </w:r>
      <w:r w:rsidRPr="00395F5B">
        <w:rPr>
          <w:rFonts w:cstheme="minorHAnsi"/>
          <w:b/>
          <w:color w:val="00188F"/>
        </w:rPr>
        <w:t>的使用</w:t>
      </w:r>
      <w:r w:rsidRPr="00FF7EDE">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5F5A65FA" w14:textId="77777777" w:rsidTr="00C94E4B">
        <w:trPr>
          <w:trHeight w:val="249"/>
          <w:tblHeader/>
        </w:trPr>
        <w:tc>
          <w:tcPr>
            <w:tcW w:w="5400" w:type="dxa"/>
            <w:shd w:val="clear" w:color="auto" w:fill="0072C6"/>
          </w:tcPr>
          <w:p w14:paraId="232733B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每月查询可用性百分比</w:t>
            </w:r>
          </w:p>
        </w:tc>
        <w:tc>
          <w:tcPr>
            <w:tcW w:w="3960" w:type="dxa"/>
            <w:shd w:val="clear" w:color="auto" w:fill="0072C6"/>
          </w:tcPr>
          <w:p w14:paraId="31F6AD12"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077A801F" w14:textId="77777777" w:rsidTr="00C94E4B">
        <w:trPr>
          <w:trHeight w:val="242"/>
        </w:trPr>
        <w:tc>
          <w:tcPr>
            <w:tcW w:w="5400" w:type="dxa"/>
          </w:tcPr>
          <w:p w14:paraId="2A070AE1"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6B391228"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E10BFF5" w14:textId="77777777" w:rsidTr="00C94E4B">
        <w:trPr>
          <w:trHeight w:val="249"/>
        </w:trPr>
        <w:tc>
          <w:tcPr>
            <w:tcW w:w="5400" w:type="dxa"/>
          </w:tcPr>
          <w:p w14:paraId="0191D4D8"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529F230E"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23A0E037"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6DC65906" w14:textId="77777777" w:rsidR="0014750C" w:rsidRPr="006228A3" w:rsidRDefault="0014750C" w:rsidP="0014750C">
      <w:pPr>
        <w:pStyle w:val="ProductList-Offering2Heading"/>
        <w:keepNext/>
        <w:tabs>
          <w:tab w:val="clear" w:pos="360"/>
          <w:tab w:val="clear" w:pos="720"/>
          <w:tab w:val="clear" w:pos="1080"/>
        </w:tabs>
        <w:outlineLvl w:val="2"/>
        <w:rPr>
          <w:rFonts w:cstheme="majorHAnsi"/>
        </w:rPr>
      </w:pPr>
      <w:bookmarkStart w:id="136" w:name="_Toc120626013"/>
      <w:bookmarkStart w:id="137" w:name="_Toc130815619"/>
      <w:bookmarkStart w:id="138" w:name="_Toc52348922"/>
      <w:r w:rsidRPr="006228A3">
        <w:rPr>
          <w:rFonts w:cstheme="majorHAnsi"/>
        </w:rPr>
        <w:t xml:space="preserve">Azure </w:t>
      </w:r>
      <w:r w:rsidRPr="006228A3">
        <w:rPr>
          <w:rFonts w:cstheme="majorHAnsi"/>
        </w:rPr>
        <w:t>应用</w:t>
      </w:r>
      <w:r w:rsidRPr="006228A3">
        <w:rPr>
          <w:rFonts w:cstheme="majorHAnsi"/>
        </w:rPr>
        <w:t xml:space="preserve"> AI </w:t>
      </w:r>
      <w:r w:rsidRPr="006228A3">
        <w:rPr>
          <w:rFonts w:cstheme="majorHAnsi"/>
        </w:rPr>
        <w:t>服务</w:t>
      </w:r>
      <w:bookmarkEnd w:id="136"/>
      <w:bookmarkEnd w:id="137"/>
    </w:p>
    <w:p w14:paraId="6D521A1D" w14:textId="77777777" w:rsidR="0014750C" w:rsidRPr="00395F5B" w:rsidRDefault="0014750C" w:rsidP="0014750C">
      <w:pPr>
        <w:pStyle w:val="ProductList-Body"/>
        <w:rPr>
          <w:rFonts w:cstheme="minorHAnsi"/>
        </w:rPr>
      </w:pPr>
      <w:r w:rsidRPr="00395F5B">
        <w:rPr>
          <w:rFonts w:cstheme="minorHAnsi"/>
          <w:b/>
          <w:color w:val="00188F"/>
        </w:rPr>
        <w:t>附加定义</w:t>
      </w:r>
    </w:p>
    <w:p w14:paraId="01C0A9C6"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bCs/>
          <w:color w:val="00188F"/>
        </w:rPr>
        <w:t>事务尝试总数</w:t>
      </w:r>
      <w:r w:rsidRPr="008F51D2">
        <w:rPr>
          <w:rFonts w:ascii="SimSun" w:hAnsi="SimSun" w:cstheme="minorHAnsi"/>
          <w:szCs w:val="18"/>
        </w:rPr>
        <w:t>”</w:t>
      </w:r>
      <w:r w:rsidRPr="00395F5B">
        <w:rPr>
          <w:rFonts w:cstheme="minorHAnsi"/>
        </w:rPr>
        <w:t>是指在指定的应用</w:t>
      </w:r>
      <w:r w:rsidRPr="00395F5B">
        <w:rPr>
          <w:rFonts w:cstheme="minorHAnsi"/>
        </w:rPr>
        <w:t xml:space="preserve"> AI </w:t>
      </w:r>
      <w:r w:rsidRPr="00395F5B">
        <w:rPr>
          <w:rFonts w:cstheme="minorHAnsi"/>
        </w:rPr>
        <w:t>服务</w:t>
      </w:r>
      <w:r w:rsidRPr="00395F5B">
        <w:rPr>
          <w:rFonts w:cstheme="minorHAnsi"/>
        </w:rPr>
        <w:t xml:space="preserve"> API </w:t>
      </w:r>
      <w:r w:rsidRPr="00395F5B">
        <w:rPr>
          <w:rFonts w:cstheme="minorHAnsi"/>
        </w:rPr>
        <w:t>的一个帐单月份期间内，客户发出的经身份验证的</w:t>
      </w:r>
      <w:r w:rsidRPr="00395F5B">
        <w:rPr>
          <w:rFonts w:cstheme="minorHAnsi"/>
        </w:rPr>
        <w:t xml:space="preserve"> API </w:t>
      </w:r>
      <w:r w:rsidRPr="00395F5B">
        <w:rPr>
          <w:rFonts w:cstheme="minorHAnsi"/>
        </w:rPr>
        <w:t>请求的总数量。事务尝试总数不包括在收到第一个错误代码后为时五</w:t>
      </w:r>
      <w:r w:rsidRPr="00395F5B">
        <w:rPr>
          <w:rFonts w:cstheme="minorHAnsi"/>
        </w:rPr>
        <w:t xml:space="preserve"> (5) </w:t>
      </w:r>
      <w:r w:rsidRPr="00395F5B">
        <w:rPr>
          <w:rFonts w:cstheme="minorHAnsi"/>
        </w:rPr>
        <w:t>分钟的时段内不断重复返回该错误代码的</w:t>
      </w:r>
      <w:r w:rsidRPr="00395F5B">
        <w:rPr>
          <w:rFonts w:cstheme="minorHAnsi"/>
        </w:rPr>
        <w:t xml:space="preserve"> API </w:t>
      </w:r>
      <w:r w:rsidRPr="00395F5B">
        <w:rPr>
          <w:rFonts w:cstheme="minorHAnsi"/>
        </w:rPr>
        <w:t>请求。</w:t>
      </w:r>
    </w:p>
    <w:p w14:paraId="573DBF4F"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bCs/>
          <w:color w:val="00188F"/>
        </w:rPr>
        <w:t>失败的事务数</w:t>
      </w:r>
      <w:r w:rsidRPr="008F51D2">
        <w:rPr>
          <w:rFonts w:ascii="SimSun" w:hAnsi="SimSun" w:cstheme="minorHAnsi"/>
          <w:szCs w:val="18"/>
        </w:rPr>
        <w:t>”</w:t>
      </w:r>
      <w:r w:rsidRPr="00395F5B">
        <w:rPr>
          <w:rFonts w:cstheme="minorHAnsi"/>
        </w:rPr>
        <w:t>是指事务尝试总数中所有返回错误代码的应用</w:t>
      </w:r>
      <w:r w:rsidRPr="00395F5B">
        <w:rPr>
          <w:rFonts w:cstheme="minorHAnsi"/>
        </w:rPr>
        <w:t xml:space="preserve"> AI </w:t>
      </w:r>
      <w:r w:rsidRPr="00395F5B">
        <w:rPr>
          <w:rFonts w:cstheme="minorHAnsi"/>
        </w:rPr>
        <w:t>服务</w:t>
      </w:r>
      <w:r w:rsidRPr="00395F5B">
        <w:rPr>
          <w:rFonts w:cstheme="minorHAnsi"/>
        </w:rPr>
        <w:t xml:space="preserve"> API </w:t>
      </w:r>
      <w:r w:rsidRPr="00395F5B">
        <w:rPr>
          <w:rFonts w:cstheme="minorHAnsi"/>
        </w:rPr>
        <w:t>请求数。失败的事务数不包括在收到第一个错误代码后的五</w:t>
      </w:r>
      <w:r w:rsidRPr="00395F5B">
        <w:rPr>
          <w:rFonts w:cstheme="minorHAnsi"/>
        </w:rPr>
        <w:t xml:space="preserve"> (5) </w:t>
      </w:r>
      <w:r w:rsidRPr="00395F5B">
        <w:rPr>
          <w:rFonts w:cstheme="minorHAnsi"/>
        </w:rPr>
        <w:t>分钟时段内不断重复返回该错误代码的</w:t>
      </w:r>
      <w:r w:rsidRPr="00395F5B">
        <w:rPr>
          <w:rFonts w:cstheme="minorHAnsi"/>
        </w:rPr>
        <w:t xml:space="preserve"> API </w:t>
      </w:r>
      <w:r w:rsidRPr="00395F5B">
        <w:rPr>
          <w:rFonts w:cstheme="minorHAnsi"/>
        </w:rPr>
        <w:t>请求。</w:t>
      </w:r>
    </w:p>
    <w:p w14:paraId="76E1243F" w14:textId="77777777" w:rsidR="0014750C" w:rsidRPr="00395F5B" w:rsidRDefault="0014750C" w:rsidP="0014750C">
      <w:pPr>
        <w:pStyle w:val="ProductList-Body"/>
        <w:spacing w:before="120"/>
        <w:rPr>
          <w:rFonts w:cstheme="minorHAnsi"/>
        </w:rPr>
      </w:pPr>
      <w:r w:rsidRPr="00395F5B">
        <w:rPr>
          <w:rFonts w:cstheme="minorHAnsi"/>
          <w:b/>
          <w:bCs/>
          <w:color w:val="00188F"/>
        </w:rPr>
        <w:t>每月正常服务时间计算</w:t>
      </w:r>
    </w:p>
    <w:p w14:paraId="363880F8" w14:textId="77777777" w:rsidR="0014750C" w:rsidRPr="00395F5B" w:rsidRDefault="0014750C" w:rsidP="0014750C">
      <w:pPr>
        <w:pStyle w:val="ProductList-Body"/>
        <w:rPr>
          <w:rFonts w:cstheme="minorHAnsi"/>
        </w:rPr>
      </w:pPr>
      <w:r w:rsidRPr="00395F5B">
        <w:rPr>
          <w:rFonts w:cstheme="minorHAnsi"/>
        </w:rPr>
        <w:t>每项</w:t>
      </w:r>
      <w:r w:rsidRPr="00395F5B">
        <w:rPr>
          <w:rFonts w:cstheme="minorHAnsi"/>
        </w:rPr>
        <w:t xml:space="preserve"> API </w:t>
      </w:r>
      <w:r w:rsidRPr="00395F5B">
        <w:rPr>
          <w:rFonts w:cstheme="minorHAnsi"/>
        </w:rPr>
        <w:t>服务的</w:t>
      </w:r>
      <w:r w:rsidRPr="003475E9">
        <w:rPr>
          <w:rFonts w:ascii="SimSun" w:hAnsi="SimSun" w:cstheme="minorHAnsi"/>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API </w:t>
      </w:r>
      <w:r w:rsidRPr="00395F5B">
        <w:rPr>
          <w:rFonts w:cstheme="minorHAnsi"/>
        </w:rPr>
        <w:t>订阅在一个帐单月份期间的事务尝试总数减去失败的事务数，再除以事务尝试总数。每月正常服务时间百分比计算公式如下所示：</w:t>
      </w:r>
    </w:p>
    <w:p w14:paraId="30B87C24" w14:textId="77777777" w:rsidR="0014750C" w:rsidRPr="00395F5B" w:rsidRDefault="0014750C" w:rsidP="0014750C">
      <w:pPr>
        <w:pStyle w:val="ProductList-Body"/>
        <w:rPr>
          <w:rFonts w:cstheme="minorHAnsi"/>
        </w:rPr>
      </w:pPr>
    </w:p>
    <w:p w14:paraId="307F46F2"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事务尝试总数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失败的事务数</m:t>
              </m:r>
            </m:num>
            <m:den>
              <m:r>
                <m:rPr>
                  <m:nor/>
                </m:rPr>
                <w:rPr>
                  <w:rFonts w:ascii="Cambria Math" w:cstheme="minorHAnsi" w:hint="eastAsia"/>
                  <w:i/>
                  <w:sz w:val="18"/>
                  <w:szCs w:val="18"/>
                </w:rPr>
                <m:t>事务尝试总数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1DD191E6" w14:textId="77777777" w:rsidR="0014750C" w:rsidRPr="00395F5B" w:rsidRDefault="0014750C" w:rsidP="0014750C">
      <w:pPr>
        <w:pStyle w:val="ProductList-Body"/>
        <w:keepNext/>
        <w:rPr>
          <w:rFonts w:cstheme="minorHAnsi"/>
        </w:rPr>
      </w:pPr>
      <w:r w:rsidRPr="00395F5B">
        <w:rPr>
          <w:rFonts w:cstheme="minorHAnsi"/>
          <w:b/>
          <w:bCs/>
          <w:color w:val="00188F"/>
        </w:rPr>
        <w:t>以下服务级别和服务额度适用于应用</w:t>
      </w:r>
      <w:r w:rsidRPr="00395F5B">
        <w:rPr>
          <w:rFonts w:cstheme="minorHAnsi"/>
          <w:b/>
          <w:bCs/>
          <w:color w:val="00188F"/>
        </w:rPr>
        <w:t xml:space="preserve"> AI </w:t>
      </w:r>
      <w:r w:rsidRPr="00395F5B">
        <w:rPr>
          <w:rFonts w:cstheme="minorHAnsi"/>
          <w:b/>
          <w:bCs/>
          <w:color w:val="00188F"/>
        </w:rPr>
        <w:t>服务</w:t>
      </w:r>
      <w:r w:rsidRPr="00395F5B">
        <w:rPr>
          <w:rFonts w:cstheme="minorHAnsi"/>
          <w:b/>
          <w:bCs/>
          <w:color w:val="00188F"/>
        </w:rPr>
        <w:t xml:space="preserve"> API</w:t>
      </w:r>
      <w:r w:rsidRPr="00973118">
        <w:rPr>
          <w:rFonts w:cstheme="minorHAns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AF86EFF" w14:textId="77777777" w:rsidTr="00C94E4B">
        <w:trPr>
          <w:trHeight w:val="249"/>
          <w:tblHeader/>
        </w:trPr>
        <w:tc>
          <w:tcPr>
            <w:tcW w:w="5400" w:type="dxa"/>
            <w:shd w:val="clear" w:color="auto" w:fill="0072C6"/>
          </w:tcPr>
          <w:p w14:paraId="0BD6F22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5015AF7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AC3EAA2" w14:textId="77777777" w:rsidTr="00C94E4B">
        <w:trPr>
          <w:trHeight w:val="242"/>
        </w:trPr>
        <w:tc>
          <w:tcPr>
            <w:tcW w:w="5400" w:type="dxa"/>
          </w:tcPr>
          <w:p w14:paraId="57C70A85"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09EB8116"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767D8044" w14:textId="77777777" w:rsidTr="00C94E4B">
        <w:trPr>
          <w:trHeight w:val="249"/>
        </w:trPr>
        <w:tc>
          <w:tcPr>
            <w:tcW w:w="5400" w:type="dxa"/>
          </w:tcPr>
          <w:p w14:paraId="390D00D3"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42E56C6E"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47AE9568" w14:textId="77777777" w:rsidR="0014750C" w:rsidRPr="00395F5B" w:rsidRDefault="0014750C" w:rsidP="0014750C">
      <w:pPr>
        <w:pStyle w:val="ProductList-Body"/>
        <w:spacing w:before="120"/>
        <w:rPr>
          <w:rFonts w:cstheme="minorHAnsi"/>
        </w:rPr>
      </w:pPr>
      <w:r w:rsidRPr="00395F5B">
        <w:rPr>
          <w:rFonts w:cstheme="minorHAnsi"/>
          <w:b/>
          <w:bCs/>
          <w:color w:val="00188F"/>
        </w:rPr>
        <w:t>服务级别例外：</w:t>
      </w:r>
      <w:r w:rsidRPr="00395F5B">
        <w:rPr>
          <w:rFonts w:cstheme="minorHAnsi"/>
        </w:rPr>
        <w:t>不存在针对免费层级提供的</w:t>
      </w:r>
      <w:r w:rsidRPr="00395F5B">
        <w:rPr>
          <w:rFonts w:cstheme="minorHAnsi"/>
        </w:rPr>
        <w:t xml:space="preserve"> SLA</w:t>
      </w:r>
      <w:r w:rsidRPr="00395F5B">
        <w:rPr>
          <w:rFonts w:cstheme="minorHAnsi"/>
        </w:rPr>
        <w:t>。</w:t>
      </w:r>
    </w:p>
    <w:p w14:paraId="0FA6956B"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04BEED29" w14:textId="77777777" w:rsidR="0014750C" w:rsidRPr="0004652C" w:rsidRDefault="0014750C" w:rsidP="0014750C">
      <w:pPr>
        <w:pStyle w:val="ProductList-Offering2Heading"/>
        <w:keepNext/>
        <w:tabs>
          <w:tab w:val="clear" w:pos="360"/>
          <w:tab w:val="clear" w:pos="720"/>
          <w:tab w:val="clear" w:pos="1080"/>
        </w:tabs>
        <w:outlineLvl w:val="2"/>
        <w:rPr>
          <w:rFonts w:cstheme="majorHAnsi"/>
        </w:rPr>
      </w:pPr>
      <w:bookmarkStart w:id="139" w:name="_Toc120626014"/>
      <w:bookmarkStart w:id="140" w:name="_Toc130815620"/>
      <w:r w:rsidRPr="0004652C">
        <w:rPr>
          <w:rFonts w:cstheme="majorHAnsi"/>
        </w:rPr>
        <w:t>Azure Arc</w:t>
      </w:r>
      <w:bookmarkEnd w:id="139"/>
      <w:bookmarkEnd w:id="140"/>
    </w:p>
    <w:p w14:paraId="2B9CF5B8" w14:textId="77777777" w:rsidR="0014750C" w:rsidRPr="00395F5B" w:rsidRDefault="0014750C" w:rsidP="0014750C">
      <w:pPr>
        <w:pStyle w:val="ProductList-Body"/>
        <w:keepNext/>
        <w:keepLines/>
        <w:rPr>
          <w:rFonts w:cstheme="minorHAnsi"/>
        </w:rPr>
      </w:pPr>
      <w:r w:rsidRPr="00395F5B">
        <w:rPr>
          <w:rFonts w:cstheme="minorHAnsi"/>
          <w:b/>
          <w:color w:val="00188F"/>
        </w:rPr>
        <w:t>附加定义</w:t>
      </w:r>
    </w:p>
    <w:p w14:paraId="3F8B53AF"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指一个帐单月份期间，在</w:t>
      </w:r>
      <w:r w:rsidRPr="00395F5B">
        <w:rPr>
          <w:rFonts w:cstheme="minorHAnsi"/>
        </w:rPr>
        <w:t xml:space="preserve"> Microsoft Azure </w:t>
      </w:r>
      <w:r w:rsidRPr="00395F5B">
        <w:rPr>
          <w:rFonts w:cstheme="minorHAnsi"/>
        </w:rPr>
        <w:t>订阅中</w:t>
      </w:r>
      <w:r w:rsidRPr="00395F5B">
        <w:rPr>
          <w:rFonts w:cstheme="minorHAnsi"/>
        </w:rPr>
        <w:t xml:space="preserve"> Azure Arc </w:t>
      </w:r>
      <w:r w:rsidRPr="00395F5B">
        <w:rPr>
          <w:rFonts w:cstheme="minorHAnsi"/>
        </w:rPr>
        <w:t>提供支持的</w:t>
      </w:r>
      <w:r w:rsidRPr="00395F5B">
        <w:rPr>
          <w:rFonts w:cstheme="minorHAnsi"/>
        </w:rPr>
        <w:t xml:space="preserve"> Kubernetes </w:t>
      </w:r>
      <w:r w:rsidRPr="00395F5B">
        <w:rPr>
          <w:rFonts w:cstheme="minorHAnsi"/>
        </w:rPr>
        <w:t>资源上部署了至少一个</w:t>
      </w:r>
      <w:r w:rsidRPr="00395F5B">
        <w:rPr>
          <w:rFonts w:cstheme="minorHAnsi"/>
        </w:rPr>
        <w:t xml:space="preserve"> Kubernetes </w:t>
      </w:r>
      <w:r w:rsidRPr="00395F5B">
        <w:rPr>
          <w:rFonts w:cstheme="minorHAnsi"/>
        </w:rPr>
        <w:t>配置</w:t>
      </w:r>
      <w:r w:rsidRPr="00395F5B">
        <w:rPr>
          <w:rFonts w:cstheme="minorHAnsi"/>
        </w:rPr>
        <w:t xml:space="preserve"> Azure </w:t>
      </w:r>
      <w:r w:rsidRPr="00395F5B">
        <w:rPr>
          <w:rFonts w:cstheme="minorHAnsi"/>
        </w:rPr>
        <w:t>资源的总累计分钟数。</w:t>
      </w:r>
    </w:p>
    <w:p w14:paraId="5F16311F"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指一个帐单月份期间，在</w:t>
      </w:r>
      <w:r w:rsidRPr="00395F5B">
        <w:rPr>
          <w:rFonts w:cstheme="minorHAnsi"/>
        </w:rPr>
        <w:t xml:space="preserve"> Azure Arc </w:t>
      </w:r>
      <w:r w:rsidRPr="00395F5B">
        <w:rPr>
          <w:rFonts w:cstheme="minorHAnsi"/>
        </w:rPr>
        <w:t>提供支持的</w:t>
      </w:r>
      <w:r w:rsidRPr="00395F5B">
        <w:rPr>
          <w:rFonts w:cstheme="minorHAnsi"/>
        </w:rPr>
        <w:t xml:space="preserve"> Kubernetes </w:t>
      </w:r>
      <w:r w:rsidRPr="00395F5B">
        <w:rPr>
          <w:rFonts w:cstheme="minorHAnsi"/>
        </w:rPr>
        <w:t>资源上部署了至少一个</w:t>
      </w:r>
      <w:r w:rsidRPr="00395F5B">
        <w:rPr>
          <w:rFonts w:cstheme="minorHAnsi"/>
        </w:rPr>
        <w:t xml:space="preserve"> Kubernetes </w:t>
      </w:r>
      <w:r w:rsidRPr="00395F5B">
        <w:rPr>
          <w:rFonts w:cstheme="minorHAnsi"/>
        </w:rPr>
        <w:t>配置</w:t>
      </w:r>
      <w:r w:rsidRPr="00395F5B">
        <w:rPr>
          <w:rFonts w:cstheme="minorHAnsi"/>
        </w:rPr>
        <w:t xml:space="preserve"> Azure </w:t>
      </w:r>
      <w:r w:rsidRPr="00395F5B">
        <w:rPr>
          <w:rFonts w:cstheme="minorHAnsi"/>
        </w:rPr>
        <w:t>资源，但</w:t>
      </w:r>
      <w:r w:rsidRPr="00395F5B">
        <w:rPr>
          <w:rFonts w:cstheme="minorHAnsi"/>
        </w:rPr>
        <w:t xml:space="preserve"> Kubernetes </w:t>
      </w:r>
      <w:r w:rsidRPr="00395F5B">
        <w:rPr>
          <w:rFonts w:cstheme="minorHAnsi"/>
        </w:rPr>
        <w:t>配置</w:t>
      </w:r>
      <w:r w:rsidRPr="00395F5B">
        <w:rPr>
          <w:rFonts w:cstheme="minorHAnsi"/>
        </w:rPr>
        <w:t xml:space="preserve"> Azure </w:t>
      </w:r>
      <w:r w:rsidRPr="00395F5B">
        <w:rPr>
          <w:rFonts w:cstheme="minorHAnsi"/>
        </w:rPr>
        <w:t>资源的</w:t>
      </w:r>
      <w:r w:rsidRPr="00395F5B">
        <w:rPr>
          <w:rFonts w:cstheme="minorHAnsi"/>
        </w:rPr>
        <w:t xml:space="preserve"> REST API </w:t>
      </w:r>
      <w:r w:rsidRPr="00395F5B">
        <w:rPr>
          <w:rFonts w:cstheme="minorHAnsi"/>
        </w:rPr>
        <w:t>操作不可用的总累计最大可用分钟数。</w:t>
      </w:r>
    </w:p>
    <w:p w14:paraId="71675637"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：每月正常服务时间百分比使用以下公式计算：</w:t>
      </w:r>
    </w:p>
    <w:p w14:paraId="246361A9" w14:textId="77777777" w:rsidR="0014750C" w:rsidRPr="00395F5B" w:rsidRDefault="0014750C" w:rsidP="0014750C">
      <w:pPr>
        <w:pStyle w:val="ProductList-Body"/>
        <w:rPr>
          <w:rFonts w:cstheme="minorHAnsi"/>
        </w:rPr>
      </w:pPr>
    </w:p>
    <w:p w14:paraId="13A6569B"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w:rPr>
                  <w:rFonts w:ascii="Cambria Math" w:hAnsi="Cambria Math" w:cstheme="minorHAnsi" w:hint="eastAsia"/>
                  <w:sz w:val="18"/>
                  <w:szCs w:val="18"/>
                </w:rPr>
                <m:t>最大可用分钟数</m:t>
              </m:r>
              <m:r>
                <w:rPr>
                  <w:rFonts w:ascii="Cambria Math" w:hAnsi="Cambria Math" w:cstheme="minorHAnsi" w:hint="eastAsia"/>
                  <w:sz w:val="18"/>
                  <w:szCs w:val="18"/>
                </w:rPr>
                <m:t xml:space="preserve"> </m:t>
              </m:r>
              <m:r>
                <w:rPr>
                  <w:rFonts w:ascii="Times New Roman" w:hAnsi="Times New Roman" w:cs="Times New Roman"/>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停机时间</m:t>
              </m:r>
            </m:num>
            <m:den>
              <m:r>
                <w:rPr>
                  <w:rFonts w:ascii="Cambria Math" w:hAnsi="Cambria Math" w:cstheme="minorHAnsi" w:hint="eastAsia"/>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6F553359" w14:textId="77777777" w:rsidR="0014750C" w:rsidRPr="00395F5B" w:rsidRDefault="0014750C" w:rsidP="0014750C">
      <w:pPr>
        <w:pStyle w:val="ProductList-Body"/>
        <w:keepNext/>
        <w:rPr>
          <w:rFonts w:cstheme="minorHAnsi"/>
        </w:rPr>
      </w:pPr>
      <w:r w:rsidRPr="00395F5B">
        <w:rPr>
          <w:rFonts w:cstheme="minorHAnsi"/>
          <w:b/>
          <w:bCs/>
          <w:color w:val="00188F"/>
        </w:rPr>
        <w:t>以下服务级别和服务额度适用于客户在</w:t>
      </w:r>
      <w:r w:rsidRPr="00395F5B">
        <w:rPr>
          <w:rFonts w:cstheme="minorHAnsi"/>
          <w:b/>
          <w:bCs/>
          <w:color w:val="00188F"/>
        </w:rPr>
        <w:t xml:space="preserve"> Azure Arc </w:t>
      </w:r>
      <w:r w:rsidRPr="00395F5B">
        <w:rPr>
          <w:rFonts w:cstheme="minorHAnsi"/>
          <w:b/>
          <w:bCs/>
          <w:color w:val="00188F"/>
        </w:rPr>
        <w:t>提供支持的</w:t>
      </w:r>
      <w:r w:rsidRPr="00395F5B">
        <w:rPr>
          <w:rFonts w:cstheme="minorHAnsi"/>
          <w:b/>
          <w:bCs/>
          <w:color w:val="00188F"/>
        </w:rPr>
        <w:t xml:space="preserve"> Kubernetes </w:t>
      </w:r>
      <w:r w:rsidRPr="00395F5B">
        <w:rPr>
          <w:rFonts w:cstheme="minorHAnsi"/>
          <w:b/>
          <w:bCs/>
          <w:color w:val="00188F"/>
        </w:rPr>
        <w:t>上对</w:t>
      </w:r>
      <w:r w:rsidRPr="00395F5B">
        <w:rPr>
          <w:rFonts w:cstheme="minorHAnsi"/>
          <w:b/>
          <w:bCs/>
          <w:color w:val="00188F"/>
        </w:rPr>
        <w:t xml:space="preserve"> Kubernetes </w:t>
      </w:r>
      <w:r w:rsidRPr="00395F5B">
        <w:rPr>
          <w:rFonts w:cstheme="minorHAnsi"/>
          <w:b/>
          <w:bCs/>
          <w:color w:val="00188F"/>
        </w:rPr>
        <w:t>配置</w:t>
      </w:r>
      <w:r w:rsidRPr="00395F5B">
        <w:rPr>
          <w:rFonts w:cstheme="minorHAnsi"/>
          <w:b/>
          <w:bCs/>
          <w:color w:val="00188F"/>
        </w:rPr>
        <w:t xml:space="preserve"> Azure </w:t>
      </w:r>
      <w:r w:rsidRPr="00395F5B">
        <w:rPr>
          <w:rFonts w:cstheme="minorHAnsi"/>
          <w:b/>
          <w:bCs/>
          <w:color w:val="00188F"/>
        </w:rPr>
        <w:t>资源的使用：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5CD5A2E0" w14:textId="77777777" w:rsidTr="00C94E4B">
        <w:trPr>
          <w:trHeight w:val="249"/>
          <w:tblHeader/>
        </w:trPr>
        <w:tc>
          <w:tcPr>
            <w:tcW w:w="5400" w:type="dxa"/>
            <w:shd w:val="clear" w:color="auto" w:fill="0072C6"/>
          </w:tcPr>
          <w:p w14:paraId="329FE2A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AC619B9"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FF545D8" w14:textId="77777777" w:rsidTr="00C94E4B">
        <w:trPr>
          <w:trHeight w:val="242"/>
        </w:trPr>
        <w:tc>
          <w:tcPr>
            <w:tcW w:w="5400" w:type="dxa"/>
          </w:tcPr>
          <w:p w14:paraId="0AD64EF5"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5A9FCFD7"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6DE66C4" w14:textId="77777777" w:rsidTr="00C94E4B">
        <w:trPr>
          <w:trHeight w:val="249"/>
        </w:trPr>
        <w:tc>
          <w:tcPr>
            <w:tcW w:w="5400" w:type="dxa"/>
          </w:tcPr>
          <w:p w14:paraId="3F854809"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77294F91"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1D190EB3"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6555A3EB"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141" w:name="_Toc120626015"/>
      <w:bookmarkStart w:id="142" w:name="_Toc130815621"/>
      <w:r w:rsidRPr="00395F5B">
        <w:rPr>
          <w:rFonts w:asciiTheme="minorHAnsi" w:hAnsiTheme="minorHAnsi" w:cstheme="minorHAnsi"/>
        </w:rPr>
        <w:t>自动化</w:t>
      </w:r>
      <w:bookmarkEnd w:id="132"/>
      <w:bookmarkEnd w:id="138"/>
      <w:bookmarkEnd w:id="141"/>
      <w:bookmarkEnd w:id="142"/>
    </w:p>
    <w:p w14:paraId="217E65BC" w14:textId="77777777" w:rsidR="0014750C" w:rsidRPr="00395F5B" w:rsidRDefault="0014750C" w:rsidP="0014750C">
      <w:pPr>
        <w:pStyle w:val="ProductList-Body"/>
        <w:rPr>
          <w:rFonts w:cstheme="minorHAnsi"/>
        </w:rPr>
      </w:pPr>
      <w:r w:rsidRPr="00395F5B">
        <w:rPr>
          <w:rFonts w:cstheme="minorHAnsi"/>
          <w:b/>
          <w:color w:val="00188F"/>
        </w:rPr>
        <w:t>自动化服务</w:t>
      </w:r>
      <w:r w:rsidRPr="00395F5B">
        <w:rPr>
          <w:rFonts w:cstheme="minorHAnsi"/>
          <w:b/>
          <w:color w:val="00188F"/>
        </w:rPr>
        <w:t xml:space="preserve"> - Desired State Configuration (DSC)</w:t>
      </w:r>
    </w:p>
    <w:p w14:paraId="09119E57" w14:textId="77777777" w:rsidR="0014750C" w:rsidRPr="00395F5B" w:rsidRDefault="0014750C" w:rsidP="0014750C">
      <w:pPr>
        <w:pStyle w:val="ProductList-Body"/>
        <w:rPr>
          <w:rFonts w:cstheme="minorHAnsi"/>
        </w:rPr>
      </w:pPr>
      <w:r w:rsidRPr="00395F5B">
        <w:rPr>
          <w:rFonts w:cstheme="minorHAnsi"/>
          <w:b/>
          <w:color w:val="00188F"/>
        </w:rPr>
        <w:t>附加定义</w:t>
      </w:r>
      <w:r w:rsidRPr="00726087">
        <w:rPr>
          <w:rFonts w:cstheme="minorHAnsi"/>
          <w:b/>
          <w:bCs/>
        </w:rPr>
        <w:t>：</w:t>
      </w:r>
    </w:p>
    <w:p w14:paraId="03F41633"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是指在一个帐单月份期间，指定的自动化帐户已部署在</w:t>
      </w:r>
      <w:r w:rsidRPr="00395F5B">
        <w:rPr>
          <w:rFonts w:cstheme="minorHAnsi"/>
        </w:rPr>
        <w:t xml:space="preserve"> Microsoft Azure </w:t>
      </w:r>
      <w:r w:rsidRPr="00395F5B">
        <w:rPr>
          <w:rFonts w:cstheme="minorHAnsi"/>
        </w:rPr>
        <w:t>中的总分钟数。</w:t>
      </w:r>
    </w:p>
    <w:p w14:paraId="4604448B"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 xml:space="preserve">DSC </w:t>
      </w:r>
      <w:r w:rsidRPr="00395F5B">
        <w:rPr>
          <w:rFonts w:cstheme="minorHAnsi"/>
          <w:b/>
          <w:color w:val="00188F"/>
        </w:rPr>
        <w:t>代理服务</w:t>
      </w:r>
      <w:r w:rsidRPr="008F51D2">
        <w:rPr>
          <w:rFonts w:ascii="SimSun" w:hAnsi="SimSun" w:cstheme="minorHAnsi"/>
          <w:szCs w:val="18"/>
        </w:rPr>
        <w:t>”</w:t>
      </w:r>
      <w:r w:rsidRPr="00395F5B">
        <w:rPr>
          <w:rFonts w:cstheme="minorHAnsi"/>
        </w:rPr>
        <w:t>是指</w:t>
      </w:r>
      <w:r w:rsidRPr="00395F5B">
        <w:rPr>
          <w:rFonts w:cstheme="minorHAnsi"/>
          <w:shd w:val="clear" w:color="auto" w:fill="FFFFFF"/>
        </w:rPr>
        <w:t>负责从</w:t>
      </w:r>
      <w:r w:rsidRPr="00395F5B">
        <w:rPr>
          <w:rFonts w:cstheme="minorHAnsi"/>
          <w:shd w:val="clear" w:color="auto" w:fill="FFFFFF"/>
        </w:rPr>
        <w:t xml:space="preserve"> DSC </w:t>
      </w:r>
      <w:r w:rsidRPr="00395F5B">
        <w:rPr>
          <w:rFonts w:cstheme="minorHAnsi"/>
          <w:shd w:val="clear" w:color="auto" w:fill="FFFFFF"/>
        </w:rPr>
        <w:t>节点接收并响应提取、注册以及报告请求的自动化服务组件</w:t>
      </w:r>
      <w:r w:rsidRPr="00395F5B">
        <w:rPr>
          <w:rFonts w:cstheme="minorHAnsi"/>
        </w:rPr>
        <w:t>。</w:t>
      </w:r>
    </w:p>
    <w:p w14:paraId="2CC6742B"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是指在一个帐单月份期间，指定的</w:t>
      </w:r>
      <w:r w:rsidRPr="00395F5B">
        <w:rPr>
          <w:rFonts w:cstheme="minorHAnsi"/>
        </w:rPr>
        <w:t xml:space="preserve"> Microsoft Azure </w:t>
      </w:r>
      <w:r w:rsidRPr="00395F5B">
        <w:rPr>
          <w:rFonts w:cstheme="minorHAnsi"/>
        </w:rPr>
        <w:t>订阅中部署所有自动化帐户所用的总部署分钟数</w:t>
      </w:r>
    </w:p>
    <w:p w14:paraId="54637022" w14:textId="77777777" w:rsidR="0014750C" w:rsidRPr="00395F5B" w:rsidRDefault="0014750C" w:rsidP="0014750C">
      <w:pPr>
        <w:pStyle w:val="ProductList-Body"/>
        <w:rPr>
          <w:rFonts w:cstheme="minorHAnsi"/>
        </w:rPr>
      </w:pPr>
      <w:r w:rsidRPr="00395F5B">
        <w:rPr>
          <w:rFonts w:cstheme="minorHAnsi"/>
          <w:b/>
          <w:color w:val="00188F"/>
        </w:rPr>
        <w:t>停机时间</w:t>
      </w:r>
      <w:r w:rsidRPr="009D5F05">
        <w:rPr>
          <w:rFonts w:cstheme="minorHAnsi"/>
          <w:b/>
          <w:bCs/>
        </w:rPr>
        <w:t>：</w:t>
      </w:r>
      <w:r w:rsidRPr="00395F5B">
        <w:rPr>
          <w:rFonts w:cstheme="minorHAnsi"/>
        </w:rPr>
        <w:t>在</w:t>
      </w:r>
      <w:r w:rsidRPr="00395F5B">
        <w:rPr>
          <w:rFonts w:cstheme="minorHAnsi"/>
        </w:rPr>
        <w:t xml:space="preserve"> DSC </w:t>
      </w:r>
      <w:r w:rsidRPr="00395F5B">
        <w:rPr>
          <w:rFonts w:cstheme="minorHAnsi"/>
        </w:rPr>
        <w:t>代理服务不可用期间，在指定的</w:t>
      </w:r>
      <w:r w:rsidRPr="00395F5B">
        <w:rPr>
          <w:rFonts w:cstheme="minorHAnsi"/>
        </w:rPr>
        <w:t xml:space="preserve"> Microsoft Azure </w:t>
      </w:r>
      <w:r w:rsidRPr="00395F5B">
        <w:rPr>
          <w:rFonts w:cstheme="minorHAnsi"/>
        </w:rPr>
        <w:t>订阅中部署的所有自动化帐户的累计总部署分钟数。在某一分钟内，如果从与自动化帐户相关的</w:t>
      </w:r>
      <w:r w:rsidRPr="00395F5B">
        <w:rPr>
          <w:rFonts w:cstheme="minorHAnsi"/>
        </w:rPr>
        <w:t xml:space="preserve"> DSC </w:t>
      </w:r>
      <w:r w:rsidRPr="00395F5B">
        <w:rPr>
          <w:rFonts w:cstheme="minorHAnsi"/>
        </w:rPr>
        <w:t>节点发送到</w:t>
      </w:r>
      <w:r w:rsidRPr="00395F5B">
        <w:rPr>
          <w:rFonts w:cstheme="minorHAnsi"/>
        </w:rPr>
        <w:t xml:space="preserve"> DSC </w:t>
      </w:r>
      <w:r w:rsidRPr="00395F5B">
        <w:rPr>
          <w:rFonts w:cstheme="minorHAnsi"/>
        </w:rPr>
        <w:t>代理服务的所有连续提取、注册以及报告请求均返回错误代码，或者在五分钟内没有返回成功代码，则认为指定的自动化帐户在这一分钟内不可用。</w:t>
      </w:r>
    </w:p>
    <w:p w14:paraId="05D1B261"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F470CD">
        <w:rPr>
          <w:rFonts w:cstheme="minorHAnsi"/>
          <w:b/>
          <w:bCs/>
        </w:rPr>
        <w:t>：</w:t>
      </w:r>
      <w:r w:rsidRPr="00395F5B">
        <w:rPr>
          <w:rFonts w:cstheme="minorHAnsi"/>
        </w:rPr>
        <w:t>每月正常服务时间百分比应使用以下公式计算：</w:t>
      </w:r>
    </w:p>
    <w:p w14:paraId="58B4E789" w14:textId="77777777" w:rsidR="0014750C" w:rsidRPr="00395F5B" w:rsidRDefault="0014750C" w:rsidP="0014750C">
      <w:pPr>
        <w:pStyle w:val="ProductList-Body"/>
        <w:rPr>
          <w:rFonts w:cstheme="minorHAnsi"/>
        </w:rPr>
      </w:pPr>
    </w:p>
    <w:p w14:paraId="2F236ABB"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w:rPr>
                  <w:rFonts w:ascii="Cambria Math" w:hAnsi="Cambria Math" w:cstheme="minorHAnsi" w:hint="eastAsia"/>
                  <w:sz w:val="18"/>
                  <w:szCs w:val="18"/>
                </w:rPr>
                <m:t>最大可用分钟数</m:t>
              </m:r>
              <m:r>
                <w:rPr>
                  <w:rFonts w:ascii="Cambria Math" w:hAnsi="Cambria Math" w:cstheme="minorHAnsi" w:hint="eastAsia"/>
                  <w:sz w:val="18"/>
                  <w:szCs w:val="18"/>
                </w:rPr>
                <m:t xml:space="preserve"> </m:t>
              </m:r>
              <m:r>
                <w:rPr>
                  <w:rFonts w:ascii="Times New Roman" w:hAnsi="Times New Roman" w:cs="Times New Roman"/>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停机时间</m:t>
              </m:r>
              <m:r>
                <w:rPr>
                  <w:rFonts w:ascii="Cambria Math" w:hAnsi="Cambria Math" w:cstheme="minorHAnsi"/>
                  <w:sz w:val="18"/>
                  <w:szCs w:val="18"/>
                </w:rPr>
                <m:t xml:space="preserve"> </m:t>
              </m:r>
            </m:num>
            <m:den>
              <m:r>
                <w:rPr>
                  <w:rFonts w:ascii="Cambria Math" w:hAnsi="Cambria Math" w:cstheme="minorHAnsi" w:hint="eastAsia"/>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7CC25A5A" w14:textId="77777777" w:rsidR="0014750C" w:rsidRPr="00395F5B" w:rsidRDefault="0014750C" w:rsidP="0014750C">
      <w:pPr>
        <w:pStyle w:val="ProductList-Body"/>
        <w:rPr>
          <w:rFonts w:cstheme="minorHAnsi"/>
        </w:rPr>
      </w:pPr>
      <w:r w:rsidRPr="00395F5B">
        <w:rPr>
          <w:rFonts w:cstheme="minorHAnsi"/>
          <w:b/>
          <w:color w:val="00188F"/>
        </w:rPr>
        <w:t>服务额度</w:t>
      </w:r>
      <w:r w:rsidRPr="00830670">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A0DB044" w14:textId="77777777" w:rsidTr="00C94E4B">
        <w:trPr>
          <w:tblHeader/>
        </w:trPr>
        <w:tc>
          <w:tcPr>
            <w:tcW w:w="5400" w:type="dxa"/>
            <w:shd w:val="clear" w:color="auto" w:fill="0072C6"/>
          </w:tcPr>
          <w:p w14:paraId="47112768" w14:textId="77777777" w:rsidR="0014750C" w:rsidRPr="00395F5B" w:rsidRDefault="0014750C" w:rsidP="00C94E4B">
            <w:pPr>
              <w:pStyle w:val="ProductList-OfferingBody"/>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78218C3B" w14:textId="77777777" w:rsidR="0014750C" w:rsidRPr="00395F5B" w:rsidRDefault="0014750C" w:rsidP="00C94E4B">
            <w:pPr>
              <w:pStyle w:val="ProductList-OfferingBody"/>
              <w:rPr>
                <w:rFonts w:cstheme="minorHAnsi"/>
                <w:color w:val="FFFFFF" w:themeColor="background1"/>
              </w:rPr>
            </w:pPr>
            <w:r w:rsidRPr="00395F5B">
              <w:rPr>
                <w:rFonts w:cstheme="minorHAnsi"/>
                <w:color w:val="FFFFFF" w:themeColor="background1"/>
              </w:rPr>
              <w:t>服务额度</w:t>
            </w:r>
          </w:p>
        </w:tc>
      </w:tr>
      <w:tr w:rsidR="0014750C" w:rsidRPr="00395F5B" w14:paraId="2844D071" w14:textId="77777777" w:rsidTr="00C94E4B">
        <w:tc>
          <w:tcPr>
            <w:tcW w:w="5400" w:type="dxa"/>
          </w:tcPr>
          <w:p w14:paraId="3A2FEBDB"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5B781184"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EF3C21A" w14:textId="77777777" w:rsidTr="00C94E4B">
        <w:tc>
          <w:tcPr>
            <w:tcW w:w="5400" w:type="dxa"/>
          </w:tcPr>
          <w:p w14:paraId="72FD5092"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7B08E2DA"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086A317F" w14:textId="77777777" w:rsidR="0014750C" w:rsidRPr="00395F5B" w:rsidRDefault="0014750C" w:rsidP="0014750C">
      <w:pPr>
        <w:pStyle w:val="ProductList-Body"/>
        <w:tabs>
          <w:tab w:val="clear" w:pos="360"/>
          <w:tab w:val="clear" w:pos="720"/>
          <w:tab w:val="clear" w:pos="1080"/>
        </w:tabs>
        <w:spacing w:before="120" w:after="240"/>
        <w:rPr>
          <w:rFonts w:cstheme="minorHAnsi"/>
        </w:rPr>
      </w:pPr>
      <w:bookmarkStart w:id="143" w:name="_Toc457821539"/>
      <w:r w:rsidRPr="00395F5B">
        <w:rPr>
          <w:rFonts w:cstheme="minorHAnsi"/>
          <w:b/>
          <w:bCs/>
          <w:color w:val="00188F"/>
        </w:rPr>
        <w:t>附加条款</w:t>
      </w:r>
      <w:r w:rsidRPr="00B1356C">
        <w:rPr>
          <w:rFonts w:cstheme="minorHAnsi"/>
          <w:b/>
          <w:bCs/>
          <w:color w:val="000000" w:themeColor="text1"/>
        </w:rPr>
        <w:t>：</w:t>
      </w:r>
      <w:r w:rsidRPr="00395F5B">
        <w:rPr>
          <w:rFonts w:cstheme="minorHAnsi"/>
          <w:color w:val="000000" w:themeColor="text1"/>
        </w:rPr>
        <w:t>服务额度仅适用于因您在自动化服务中使用</w:t>
      </w:r>
      <w:r w:rsidRPr="00395F5B">
        <w:rPr>
          <w:rFonts w:cstheme="minorHAnsi"/>
          <w:color w:val="000000" w:themeColor="text1"/>
        </w:rPr>
        <w:t xml:space="preserve"> DSC </w:t>
      </w:r>
      <w:r w:rsidRPr="00395F5B">
        <w:rPr>
          <w:rFonts w:cstheme="minorHAnsi"/>
          <w:color w:val="000000" w:themeColor="text1"/>
        </w:rPr>
        <w:t>功能而产生的费用。没有为自动化服务的免费层级提供任何</w:t>
      </w:r>
      <w:r w:rsidRPr="00395F5B">
        <w:rPr>
          <w:rFonts w:cstheme="minorHAnsi"/>
          <w:color w:val="000000" w:themeColor="text1"/>
        </w:rPr>
        <w:t xml:space="preserve"> SLA</w:t>
      </w:r>
      <w:r w:rsidRPr="00395F5B">
        <w:rPr>
          <w:rFonts w:cstheme="minorHAnsi"/>
          <w:color w:val="000000" w:themeColor="text1"/>
        </w:rPr>
        <w:t>。</w:t>
      </w:r>
    </w:p>
    <w:p w14:paraId="6CF984A4" w14:textId="77777777" w:rsidR="0014750C" w:rsidRPr="00395F5B" w:rsidRDefault="0014750C" w:rsidP="0014750C">
      <w:pPr>
        <w:pStyle w:val="ProductList-Body"/>
        <w:tabs>
          <w:tab w:val="clear" w:pos="360"/>
          <w:tab w:val="clear" w:pos="720"/>
          <w:tab w:val="clear" w:pos="1080"/>
        </w:tabs>
        <w:spacing w:before="240"/>
        <w:rPr>
          <w:rFonts w:cstheme="minorHAnsi"/>
        </w:rPr>
      </w:pPr>
      <w:r w:rsidRPr="00395F5B">
        <w:rPr>
          <w:rFonts w:cstheme="minorHAnsi"/>
          <w:b/>
          <w:bCs/>
          <w:color w:val="00188F"/>
        </w:rPr>
        <w:t>自动化服务</w:t>
      </w:r>
      <w:r w:rsidRPr="00395F5B">
        <w:rPr>
          <w:rFonts w:cstheme="minorHAnsi"/>
          <w:b/>
          <w:bCs/>
          <w:color w:val="00188F"/>
        </w:rPr>
        <w:t xml:space="preserve"> - </w:t>
      </w:r>
      <w:r w:rsidRPr="00395F5B">
        <w:rPr>
          <w:rFonts w:cstheme="minorHAnsi"/>
          <w:b/>
          <w:bCs/>
          <w:color w:val="00188F"/>
        </w:rPr>
        <w:t>流程自动化</w:t>
      </w:r>
    </w:p>
    <w:bookmarkEnd w:id="143"/>
    <w:p w14:paraId="3B626790" w14:textId="77777777" w:rsidR="0014750C" w:rsidRPr="00395F5B" w:rsidRDefault="0014750C" w:rsidP="0014750C">
      <w:pPr>
        <w:pStyle w:val="ProductList-Body"/>
        <w:rPr>
          <w:rFonts w:cstheme="minorHAnsi"/>
        </w:rPr>
      </w:pPr>
      <w:r w:rsidRPr="00395F5B">
        <w:rPr>
          <w:rFonts w:cstheme="minorHAnsi"/>
          <w:b/>
          <w:color w:val="00188F"/>
        </w:rPr>
        <w:t>附加定义</w:t>
      </w:r>
      <w:r w:rsidRPr="004E3101">
        <w:rPr>
          <w:rFonts w:cstheme="minorHAnsi"/>
          <w:b/>
          <w:bCs/>
        </w:rPr>
        <w:t>：</w:t>
      </w:r>
    </w:p>
    <w:p w14:paraId="492BCD03"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延迟作业数</w:t>
      </w:r>
      <w:r w:rsidRPr="008F51D2">
        <w:rPr>
          <w:rFonts w:ascii="SimSun" w:hAnsi="SimSun" w:cstheme="minorHAnsi"/>
          <w:szCs w:val="18"/>
        </w:rPr>
        <w:t>”</w:t>
      </w:r>
      <w:r w:rsidRPr="00395F5B">
        <w:rPr>
          <w:rFonts w:cstheme="minorHAnsi"/>
        </w:rPr>
        <w:t>是指针对指定</w:t>
      </w:r>
      <w:r w:rsidRPr="00395F5B">
        <w:rPr>
          <w:rFonts w:cstheme="minorHAnsi"/>
        </w:rPr>
        <w:t xml:space="preserve"> Microsoft Azure </w:t>
      </w:r>
      <w:r w:rsidRPr="00395F5B">
        <w:rPr>
          <w:rFonts w:cstheme="minorHAnsi"/>
        </w:rPr>
        <w:t>订阅，在规划的开始时间的三十</w:t>
      </w:r>
      <w:r w:rsidRPr="00395F5B">
        <w:rPr>
          <w:rFonts w:cstheme="minorHAnsi"/>
        </w:rPr>
        <w:t xml:space="preserve"> (30) </w:t>
      </w:r>
      <w:r w:rsidRPr="00395F5B">
        <w:rPr>
          <w:rFonts w:cstheme="minorHAnsi"/>
        </w:rPr>
        <w:t>分钟内未能开始的总作业数。</w:t>
      </w:r>
    </w:p>
    <w:p w14:paraId="3064D3CB"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作业</w:t>
      </w:r>
      <w:r w:rsidRPr="008F51D2">
        <w:rPr>
          <w:rFonts w:ascii="SimSun" w:hAnsi="SimSun" w:cstheme="minorHAnsi"/>
          <w:szCs w:val="18"/>
        </w:rPr>
        <w:t>”</w:t>
      </w:r>
      <w:r w:rsidRPr="00395F5B">
        <w:rPr>
          <w:rFonts w:cstheme="minorHAnsi"/>
        </w:rPr>
        <w:t>是指</w:t>
      </w:r>
      <w:r w:rsidRPr="00395F5B">
        <w:rPr>
          <w:rFonts w:cstheme="minorHAnsi"/>
        </w:rPr>
        <w:t xml:space="preserve"> Runbook </w:t>
      </w:r>
      <w:r w:rsidRPr="00395F5B">
        <w:rPr>
          <w:rFonts w:cstheme="minorHAnsi"/>
        </w:rPr>
        <w:t>的执行。</w:t>
      </w:r>
    </w:p>
    <w:p w14:paraId="271DD536"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规划的开始时间</w:t>
      </w:r>
      <w:r w:rsidRPr="008F51D2">
        <w:rPr>
          <w:rFonts w:ascii="SimSun" w:hAnsi="SimSun" w:cstheme="minorHAnsi"/>
          <w:szCs w:val="18"/>
        </w:rPr>
        <w:t>”</w:t>
      </w:r>
      <w:r w:rsidRPr="00395F5B">
        <w:rPr>
          <w:rFonts w:cstheme="minorHAnsi"/>
        </w:rPr>
        <w:t>是指按照安排开始执行一项作业的时间。</w:t>
      </w:r>
    </w:p>
    <w:p w14:paraId="3E893084"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Runbook</w:t>
      </w:r>
      <w:r w:rsidRPr="008F51D2">
        <w:rPr>
          <w:rFonts w:ascii="SimSun" w:hAnsi="SimSun" w:cstheme="minorHAnsi"/>
          <w:szCs w:val="18"/>
        </w:rPr>
        <w:t>”</w:t>
      </w:r>
      <w:r w:rsidRPr="00395F5B">
        <w:rPr>
          <w:rFonts w:cstheme="minorHAnsi"/>
        </w:rPr>
        <w:t>是指由客户指定要在</w:t>
      </w:r>
      <w:r w:rsidRPr="00395F5B">
        <w:rPr>
          <w:rFonts w:cstheme="minorHAnsi"/>
        </w:rPr>
        <w:t xml:space="preserve"> Microsoft Azure </w:t>
      </w:r>
      <w:r w:rsidRPr="00395F5B">
        <w:rPr>
          <w:rFonts w:cstheme="minorHAnsi"/>
        </w:rPr>
        <w:t>内执行的一组操作。</w:t>
      </w:r>
    </w:p>
    <w:p w14:paraId="3016FEC3"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color w:val="00188F"/>
        </w:rPr>
        <w:t>总作业数</w:t>
      </w:r>
      <w:r w:rsidRPr="008F51D2">
        <w:rPr>
          <w:rFonts w:ascii="SimSun" w:hAnsi="SimSun" w:cstheme="minorHAnsi"/>
          <w:szCs w:val="18"/>
        </w:rPr>
        <w:t>”</w:t>
      </w:r>
      <w:r w:rsidRPr="00395F5B">
        <w:rPr>
          <w:rFonts w:cstheme="minorHAnsi"/>
        </w:rPr>
        <w:t>是指在指定的帐单月份期间针对指定的</w:t>
      </w:r>
      <w:r w:rsidRPr="00395F5B">
        <w:rPr>
          <w:rFonts w:cstheme="minorHAnsi"/>
        </w:rPr>
        <w:t xml:space="preserve"> Microsoft Azure </w:t>
      </w:r>
      <w:r w:rsidRPr="00395F5B">
        <w:rPr>
          <w:rFonts w:cstheme="minorHAnsi"/>
        </w:rPr>
        <w:t>订阅安排执行的总作业数。</w:t>
      </w:r>
    </w:p>
    <w:p w14:paraId="7D384B43"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5862F0">
        <w:rPr>
          <w:rFonts w:cstheme="minorHAnsi"/>
          <w:b/>
          <w:bCs/>
        </w:rPr>
        <w:t>：</w:t>
      </w:r>
      <w:r w:rsidRPr="00395F5B">
        <w:rPr>
          <w:rFonts w:cstheme="minorHAnsi"/>
        </w:rPr>
        <w:t>每月正常服务时间百分比应使用以下公式计算：</w:t>
      </w:r>
    </w:p>
    <w:p w14:paraId="73AC5407" w14:textId="77777777" w:rsidR="0014750C" w:rsidRPr="00395F5B" w:rsidRDefault="0014750C" w:rsidP="0014750C">
      <w:pPr>
        <w:pStyle w:val="ProductList-Body"/>
        <w:rPr>
          <w:rFonts w:cstheme="minorHAnsi"/>
        </w:rPr>
      </w:pPr>
    </w:p>
    <w:p w14:paraId="35209923"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w:rPr>
                  <w:rFonts w:ascii="Cambria Math" w:hAnsi="Cambria Math" w:cstheme="minorHAnsi" w:hint="eastAsia"/>
                  <w:sz w:val="18"/>
                  <w:szCs w:val="18"/>
                </w:rPr>
                <m:t>总作业数</m:t>
              </m:r>
              <m:r>
                <w:rPr>
                  <w:rFonts w:ascii="Cambria Math" w:hAnsi="Cambria Math" w:cstheme="minorHAnsi" w:hint="eastAsia"/>
                  <w:sz w:val="18"/>
                  <w:szCs w:val="18"/>
                </w:rPr>
                <m:t xml:space="preserve"> </m:t>
              </m:r>
              <m:r>
                <w:rPr>
                  <w:rFonts w:ascii="Times New Roman" w:hAnsi="Times New Roman" w:cs="Times New Roman"/>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延迟作业数</m:t>
              </m:r>
            </m:num>
            <m:den>
              <m:r>
                <w:rPr>
                  <w:rFonts w:ascii="Cambria Math" w:hAnsi="Cambria Math" w:cstheme="minorHAnsi" w:hint="eastAsia"/>
                  <w:sz w:val="18"/>
                  <w:szCs w:val="18"/>
                </w:rPr>
                <m:t>总作业数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3E9FB2A6" w14:textId="77777777" w:rsidR="0014750C" w:rsidRDefault="0014750C" w:rsidP="0014750C">
      <w:pPr>
        <w:pStyle w:val="ProductList-Body"/>
        <w:rPr>
          <w:rFonts w:cstheme="minorHAnsi"/>
          <w:b/>
          <w:color w:val="00188F"/>
        </w:rPr>
      </w:pPr>
    </w:p>
    <w:p w14:paraId="0F956978" w14:textId="77777777" w:rsidR="0014750C" w:rsidRPr="00395F5B" w:rsidRDefault="0014750C" w:rsidP="0014750C">
      <w:pPr>
        <w:pStyle w:val="ProductList-Body"/>
        <w:rPr>
          <w:rFonts w:cstheme="minorHAnsi"/>
        </w:rPr>
      </w:pPr>
      <w:r w:rsidRPr="00395F5B">
        <w:rPr>
          <w:rFonts w:cstheme="minorHAnsi"/>
          <w:b/>
          <w:color w:val="00188F"/>
        </w:rPr>
        <w:t>服务额度</w:t>
      </w:r>
      <w:r w:rsidRPr="001A3C63">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0AFE56B9" w14:textId="77777777" w:rsidTr="00C94E4B">
        <w:trPr>
          <w:tblHeader/>
        </w:trPr>
        <w:tc>
          <w:tcPr>
            <w:tcW w:w="5400" w:type="dxa"/>
            <w:shd w:val="clear" w:color="auto" w:fill="0072C6"/>
          </w:tcPr>
          <w:p w14:paraId="71FBC7EE" w14:textId="77777777" w:rsidR="0014750C" w:rsidRPr="00395F5B" w:rsidRDefault="0014750C" w:rsidP="00C94E4B">
            <w:pPr>
              <w:pStyle w:val="ProductList-OfferingBody"/>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331DD29" w14:textId="77777777" w:rsidR="0014750C" w:rsidRPr="00395F5B" w:rsidRDefault="0014750C" w:rsidP="00C94E4B">
            <w:pPr>
              <w:pStyle w:val="ProductList-OfferingBody"/>
              <w:rPr>
                <w:rFonts w:cstheme="minorHAnsi"/>
                <w:color w:val="FFFFFF" w:themeColor="background1"/>
              </w:rPr>
            </w:pPr>
            <w:r w:rsidRPr="00395F5B">
              <w:rPr>
                <w:rFonts w:cstheme="minorHAnsi"/>
                <w:color w:val="FFFFFF" w:themeColor="background1"/>
              </w:rPr>
              <w:t>服务额度</w:t>
            </w:r>
          </w:p>
        </w:tc>
      </w:tr>
      <w:tr w:rsidR="0014750C" w:rsidRPr="00395F5B" w14:paraId="38C22AD3" w14:textId="77777777" w:rsidTr="00C94E4B">
        <w:tc>
          <w:tcPr>
            <w:tcW w:w="5400" w:type="dxa"/>
          </w:tcPr>
          <w:p w14:paraId="5A51AF1A"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0AB7659F"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5D2E880" w14:textId="77777777" w:rsidTr="00C94E4B">
        <w:tc>
          <w:tcPr>
            <w:tcW w:w="5400" w:type="dxa"/>
          </w:tcPr>
          <w:p w14:paraId="0BF1C4FC"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551EB357"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572E2C73" w14:textId="77777777" w:rsidR="0014750C" w:rsidRPr="00395F5B" w:rsidRDefault="0014750C" w:rsidP="0014750C">
      <w:pPr>
        <w:pStyle w:val="ProductList-Body"/>
        <w:tabs>
          <w:tab w:val="clear" w:pos="360"/>
          <w:tab w:val="clear" w:pos="720"/>
          <w:tab w:val="clear" w:pos="1080"/>
        </w:tabs>
        <w:spacing w:before="120"/>
        <w:rPr>
          <w:rFonts w:cstheme="minorHAnsi"/>
        </w:rPr>
      </w:pPr>
      <w:bookmarkStart w:id="144" w:name="_Toc510793660"/>
      <w:bookmarkStart w:id="145" w:name="AzureBotService"/>
      <w:bookmarkStart w:id="146" w:name="_Toc482880958"/>
      <w:bookmarkStart w:id="147" w:name="_Toc457806452"/>
      <w:bookmarkStart w:id="148" w:name="_Toc457821540"/>
      <w:r w:rsidRPr="00395F5B">
        <w:rPr>
          <w:rFonts w:cstheme="minorHAnsi"/>
          <w:b/>
          <w:bCs/>
          <w:color w:val="00188F"/>
        </w:rPr>
        <w:t>附加条款</w:t>
      </w:r>
      <w:r w:rsidRPr="003A00F5">
        <w:rPr>
          <w:rFonts w:cstheme="minorHAnsi"/>
          <w:b/>
          <w:bCs/>
        </w:rPr>
        <w:t>：</w:t>
      </w:r>
      <w:r w:rsidRPr="00395F5B">
        <w:rPr>
          <w:rFonts w:cstheme="minorHAnsi"/>
        </w:rPr>
        <w:t>服务额度仅适用于因您在自动化服务中使用流程自动化功能而产生的费用。没有为自动化服务的免费层级提供任何</w:t>
      </w:r>
      <w:r w:rsidRPr="00395F5B">
        <w:rPr>
          <w:rFonts w:cstheme="minorHAnsi"/>
        </w:rPr>
        <w:t xml:space="preserve"> SLA</w:t>
      </w:r>
      <w:r w:rsidRPr="00395F5B">
        <w:rPr>
          <w:rFonts w:cstheme="minorHAnsi"/>
        </w:rPr>
        <w:t>。</w:t>
      </w:r>
    </w:p>
    <w:p w14:paraId="216C093A"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48AABA8E"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149" w:name="_Toc52348942"/>
      <w:bookmarkStart w:id="150" w:name="_Toc120626016"/>
      <w:bookmarkStart w:id="151" w:name="_Toc130815622"/>
      <w:bookmarkStart w:id="152" w:name="_Toc52348924"/>
      <w:bookmarkEnd w:id="144"/>
      <w:r w:rsidRPr="00E034EF">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备份</w:t>
      </w:r>
      <w:bookmarkEnd w:id="149"/>
      <w:bookmarkEnd w:id="150"/>
      <w:bookmarkEnd w:id="151"/>
    </w:p>
    <w:p w14:paraId="58C3B42C" w14:textId="77777777" w:rsidR="0014750C" w:rsidRPr="00395F5B" w:rsidRDefault="0014750C" w:rsidP="0014750C">
      <w:pPr>
        <w:pStyle w:val="ProductList-Body"/>
        <w:rPr>
          <w:rFonts w:cstheme="minorHAnsi"/>
        </w:rPr>
      </w:pPr>
      <w:r w:rsidRPr="00395F5B">
        <w:rPr>
          <w:rFonts w:cstheme="minorHAnsi"/>
          <w:b/>
          <w:color w:val="00188F"/>
        </w:rPr>
        <w:t>附加定义</w:t>
      </w:r>
      <w:r w:rsidRPr="003E76BC">
        <w:rPr>
          <w:rFonts w:cstheme="minorHAnsi"/>
          <w:b/>
          <w:bCs/>
        </w:rPr>
        <w:t>：</w:t>
      </w:r>
    </w:p>
    <w:p w14:paraId="66E3ECF9"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备份</w:t>
      </w:r>
      <w:r w:rsidRPr="008F51D2">
        <w:rPr>
          <w:rFonts w:ascii="SimSun" w:hAnsi="SimSun" w:cstheme="minorHAnsi"/>
          <w:szCs w:val="18"/>
        </w:rPr>
        <w:t>”</w:t>
      </w:r>
      <w:r w:rsidRPr="00395F5B">
        <w:rPr>
          <w:rFonts w:cstheme="minorHAnsi"/>
        </w:rPr>
        <w:t>是将注册服务器中的计算机数据复制到备份保管库的过程。</w:t>
      </w:r>
    </w:p>
    <w:p w14:paraId="5107095D"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备份代理</w:t>
      </w:r>
      <w:r w:rsidRPr="008F51D2">
        <w:rPr>
          <w:rFonts w:ascii="SimSun" w:hAnsi="SimSun" w:cstheme="minorHAnsi"/>
          <w:szCs w:val="18"/>
        </w:rPr>
        <w:t>”</w:t>
      </w:r>
      <w:r w:rsidRPr="00395F5B">
        <w:rPr>
          <w:rFonts w:cstheme="minorHAnsi"/>
        </w:rPr>
        <w:t>指安装到已注册服务器上的软件，可以帮助已注册的服务器备份或还原一个或多个受保护的项目。</w:t>
      </w:r>
    </w:p>
    <w:p w14:paraId="15FF06C2"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备份保管库</w:t>
      </w:r>
      <w:r w:rsidRPr="008F51D2">
        <w:rPr>
          <w:rFonts w:ascii="SimSun" w:hAnsi="SimSun" w:cstheme="minorHAnsi"/>
          <w:szCs w:val="18"/>
        </w:rPr>
        <w:t>”</w:t>
      </w:r>
      <w:r w:rsidRPr="00395F5B">
        <w:rPr>
          <w:rFonts w:cstheme="minorHAnsi"/>
        </w:rPr>
        <w:t>指您可以在其中注册一个或多个受保护项目以便进行备份的容器。</w:t>
      </w:r>
    </w:p>
    <w:p w14:paraId="73B30F60"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故障</w:t>
      </w:r>
      <w:r w:rsidRPr="008F51D2">
        <w:rPr>
          <w:rFonts w:ascii="SimSun" w:hAnsi="SimSun" w:cstheme="minorHAnsi"/>
          <w:szCs w:val="18"/>
        </w:rPr>
        <w:t>”</w:t>
      </w:r>
      <w:r w:rsidRPr="00395F5B">
        <w:rPr>
          <w:rFonts w:cstheme="minorHAnsi"/>
        </w:rPr>
        <w:t>指由于备份服务不可用导致备份代理或服务未能完成恰当配置备份或恢复操作。</w:t>
      </w:r>
    </w:p>
    <w:p w14:paraId="3761B9FB"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受保护项目</w:t>
      </w:r>
      <w:r w:rsidRPr="008F51D2">
        <w:rPr>
          <w:rFonts w:ascii="SimSun" w:hAnsi="SimSun" w:cstheme="minorHAnsi"/>
          <w:szCs w:val="18"/>
        </w:rPr>
        <w:t>”</w:t>
      </w:r>
      <w:r w:rsidRPr="00395F5B">
        <w:rPr>
          <w:rFonts w:cstheme="minorHAnsi"/>
        </w:rPr>
        <w:t>指已计划要利用备份服务进行备份的一组数据集，例如数据卷、数据库或虚拟机，会在管理门户</w:t>
      </w:r>
      <w:r w:rsidRPr="003475E9">
        <w:rPr>
          <w:rFonts w:ascii="SimSun" w:hAnsi="SimSun" w:cstheme="minorHAnsi"/>
        </w:rPr>
        <w:t>“</w:t>
      </w:r>
      <w:r w:rsidRPr="00395F5B">
        <w:rPr>
          <w:rFonts w:cstheme="minorHAnsi"/>
        </w:rPr>
        <w:t>恢复服务</w:t>
      </w:r>
      <w:r w:rsidRPr="008F51D2">
        <w:rPr>
          <w:rFonts w:ascii="SimSun" w:hAnsi="SimSun" w:cstheme="minorHAnsi"/>
          <w:szCs w:val="18"/>
        </w:rPr>
        <w:t>”</w:t>
      </w:r>
      <w:r w:rsidRPr="00395F5B">
        <w:rPr>
          <w:rFonts w:cstheme="minorHAnsi"/>
        </w:rPr>
        <w:t>部分的</w:t>
      </w:r>
      <w:r w:rsidRPr="003475E9">
        <w:rPr>
          <w:rFonts w:ascii="SimSun" w:hAnsi="SimSun" w:cstheme="minorHAnsi"/>
        </w:rPr>
        <w:t>“</w:t>
      </w:r>
      <w:r w:rsidRPr="00395F5B">
        <w:rPr>
          <w:rFonts w:cstheme="minorHAnsi"/>
        </w:rPr>
        <w:t>受保护项目</w:t>
      </w:r>
      <w:r w:rsidRPr="008F51D2">
        <w:rPr>
          <w:rFonts w:ascii="SimSun" w:hAnsi="SimSun" w:cstheme="minorHAnsi"/>
          <w:szCs w:val="18"/>
        </w:rPr>
        <w:t>”</w:t>
      </w:r>
      <w:r w:rsidRPr="00395F5B">
        <w:rPr>
          <w:rFonts w:cstheme="minorHAnsi"/>
        </w:rPr>
        <w:t>选项卡中列出。</w:t>
      </w:r>
    </w:p>
    <w:p w14:paraId="3B289F6F"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color w:val="00188F"/>
        </w:rPr>
        <w:t>恢复</w:t>
      </w:r>
      <w:r w:rsidRPr="008F51D2">
        <w:rPr>
          <w:rFonts w:ascii="SimSun" w:hAnsi="SimSun" w:cstheme="minorHAnsi"/>
          <w:szCs w:val="18"/>
        </w:rPr>
        <w:t>”</w:t>
      </w:r>
      <w:r w:rsidRPr="00395F5B">
        <w:rPr>
          <w:rFonts w:cstheme="minorHAnsi"/>
        </w:rPr>
        <w:t>或</w:t>
      </w:r>
      <w:r w:rsidRPr="003475E9">
        <w:rPr>
          <w:rFonts w:ascii="SimSun" w:hAnsi="SimSun" w:cstheme="minorHAnsi"/>
        </w:rPr>
        <w:t>“</w:t>
      </w:r>
      <w:r w:rsidRPr="00395F5B">
        <w:rPr>
          <w:rFonts w:cstheme="minorHAnsi"/>
          <w:b/>
          <w:color w:val="00188F"/>
        </w:rPr>
        <w:t>还原</w:t>
      </w:r>
      <w:r w:rsidRPr="008F51D2">
        <w:rPr>
          <w:rFonts w:ascii="SimSun" w:hAnsi="SimSun" w:cstheme="minorHAnsi"/>
          <w:szCs w:val="18"/>
        </w:rPr>
        <w:t>”</w:t>
      </w:r>
      <w:r w:rsidRPr="00395F5B">
        <w:rPr>
          <w:rFonts w:cstheme="minorHAnsi"/>
        </w:rPr>
        <w:t>指将计算机数据从备份保管库还原到已注册服务器的过程。</w:t>
      </w:r>
    </w:p>
    <w:p w14:paraId="20794995" w14:textId="77777777" w:rsidR="0014750C" w:rsidRPr="00395F5B" w:rsidRDefault="0014750C" w:rsidP="0014750C">
      <w:pPr>
        <w:pStyle w:val="ProductList-Body"/>
        <w:spacing w:before="120"/>
        <w:rPr>
          <w:rFonts w:cstheme="minorHAnsi"/>
        </w:rPr>
      </w:pPr>
      <w:r w:rsidRPr="00395F5B">
        <w:rPr>
          <w:rFonts w:cstheme="minorHAnsi"/>
          <w:b/>
          <w:bCs/>
          <w:color w:val="00188F"/>
        </w:rPr>
        <w:t>备份服务的每月正常服务时间计算和服务级别</w:t>
      </w:r>
    </w:p>
    <w:p w14:paraId="68088DF4" w14:textId="77777777" w:rsidR="0014750C" w:rsidRPr="00395F5B" w:rsidRDefault="0014750C" w:rsidP="0014750C">
      <w:pPr>
        <w:pStyle w:val="ProductList-Body"/>
        <w:rPr>
          <w:rFonts w:cstheme="minorHAnsi"/>
        </w:rPr>
      </w:pPr>
      <w:r w:rsidRPr="00395F5B">
        <w:rPr>
          <w:rFonts w:cstheme="minorHAnsi"/>
          <w:b/>
          <w:color w:val="00188F"/>
        </w:rPr>
        <w:t>附加定义</w:t>
      </w:r>
      <w:r w:rsidRPr="00C965A5">
        <w:rPr>
          <w:rFonts w:cstheme="minorHAnsi"/>
          <w:b/>
          <w:color w:val="00188F"/>
        </w:rPr>
        <w:t>：</w:t>
      </w:r>
    </w:p>
    <w:p w14:paraId="2B3AA5A7"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部署分钟数</w:t>
      </w:r>
      <w:r w:rsidRPr="008F51D2">
        <w:rPr>
          <w:rFonts w:ascii="SimSun" w:hAnsi="SimSun" w:cstheme="minorHAnsi"/>
          <w:szCs w:val="18"/>
        </w:rPr>
        <w:t>”</w:t>
      </w:r>
      <w:r w:rsidRPr="00395F5B">
        <w:rPr>
          <w:rFonts w:cstheme="minorHAnsi"/>
        </w:rPr>
        <w:t>指某个受保护项目已计划为要备份到备份保管库的总分钟数。</w:t>
      </w:r>
    </w:p>
    <w:p w14:paraId="03F1D39C"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指在一个帐单月份期间指定的</w:t>
      </w:r>
      <w:r w:rsidRPr="00395F5B">
        <w:rPr>
          <w:rFonts w:cstheme="minorHAnsi"/>
        </w:rPr>
        <w:t xml:space="preserve"> Microsoft Azure </w:t>
      </w:r>
      <w:r w:rsidRPr="00395F5B">
        <w:rPr>
          <w:rFonts w:cstheme="minorHAnsi"/>
        </w:rPr>
        <w:t>订阅中所有受保护项目所用的总部署分钟数。</w:t>
      </w:r>
    </w:p>
    <w:p w14:paraId="6F4FB646" w14:textId="77777777" w:rsidR="0014750C" w:rsidRPr="00395F5B" w:rsidRDefault="0014750C" w:rsidP="0014750C">
      <w:pPr>
        <w:pStyle w:val="ProductList-Body"/>
        <w:rPr>
          <w:rFonts w:cstheme="minorHAnsi"/>
        </w:rPr>
      </w:pPr>
      <w:r w:rsidRPr="00395F5B">
        <w:rPr>
          <w:rFonts w:cstheme="minorHAnsi"/>
          <w:b/>
          <w:color w:val="00188F"/>
        </w:rPr>
        <w:t>停机时间</w:t>
      </w:r>
      <w:r w:rsidRPr="00044040">
        <w:rPr>
          <w:rFonts w:cstheme="minorHAnsi"/>
          <w:b/>
          <w:bCs/>
        </w:rPr>
        <w:t>：</w:t>
      </w:r>
      <w:r w:rsidRPr="00395F5B">
        <w:rPr>
          <w:rFonts w:cstheme="minorHAnsi"/>
        </w:rPr>
        <w:t>在受保护项目的备份服务不可用期间，您在指定的</w:t>
      </w:r>
      <w:r w:rsidRPr="00395F5B">
        <w:rPr>
          <w:rFonts w:cstheme="minorHAnsi"/>
        </w:rPr>
        <w:t xml:space="preserve"> Microsoft Azure </w:t>
      </w:r>
      <w:r w:rsidRPr="00395F5B">
        <w:rPr>
          <w:rFonts w:cstheme="minorHAnsi"/>
        </w:rPr>
        <w:t>订阅中计划要备份的所有受保护项目所用的总累计部署分钟数。对于某个指定的受保护项目，在以不低于每三十分钟一次的频率连续进行重试的前提下，从备份或还原该受保护项目第一次失败到开始成功备份或恢复该受保护项目期间，备份服务被视为不可用。</w:t>
      </w:r>
    </w:p>
    <w:p w14:paraId="60109AE2"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0065C8">
        <w:rPr>
          <w:rFonts w:cstheme="minorHAnsi"/>
          <w:b/>
          <w:bCs/>
        </w:rPr>
        <w:t>：</w:t>
      </w:r>
      <w:r w:rsidRPr="00395F5B">
        <w:rPr>
          <w:rFonts w:cstheme="minorHAnsi"/>
        </w:rPr>
        <w:t>每月正常服务时间百分比应使用以下公式计算：</w:t>
      </w:r>
    </w:p>
    <w:p w14:paraId="7812A8E3" w14:textId="77777777" w:rsidR="0014750C" w:rsidRPr="00395F5B" w:rsidRDefault="0014750C" w:rsidP="0014750C">
      <w:pPr>
        <w:pStyle w:val="ProductList-Body"/>
        <w:rPr>
          <w:rFonts w:cstheme="minorHAnsi"/>
        </w:rPr>
      </w:pPr>
    </w:p>
    <w:p w14:paraId="7EE61608"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5BE81DA0" w14:textId="77777777" w:rsidR="0014750C" w:rsidRPr="00395F5B" w:rsidRDefault="0014750C" w:rsidP="0014750C">
      <w:pPr>
        <w:pStyle w:val="ProductList-Body"/>
        <w:keepNext/>
        <w:rPr>
          <w:rFonts w:cstheme="minorHAnsi"/>
        </w:rPr>
      </w:pPr>
      <w:r w:rsidRPr="00395F5B">
        <w:rPr>
          <w:rFonts w:cstheme="minorHAnsi"/>
          <w:b/>
          <w:color w:val="00188F"/>
        </w:rPr>
        <w:t>服务额度</w:t>
      </w:r>
      <w:r w:rsidRPr="00212DB5">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6ED0677" w14:textId="77777777" w:rsidTr="00C94E4B">
        <w:trPr>
          <w:tblHeader/>
        </w:trPr>
        <w:tc>
          <w:tcPr>
            <w:tcW w:w="5400" w:type="dxa"/>
            <w:shd w:val="clear" w:color="auto" w:fill="0072C6"/>
          </w:tcPr>
          <w:p w14:paraId="72C5728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1BC81C29"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EDE4F21" w14:textId="77777777" w:rsidTr="00C94E4B">
        <w:tc>
          <w:tcPr>
            <w:tcW w:w="5400" w:type="dxa"/>
            <w:tcBorders>
              <w:bottom w:val="single" w:sz="4" w:space="0" w:color="000000" w:themeColor="text1"/>
            </w:tcBorders>
          </w:tcPr>
          <w:p w14:paraId="2E1DFE90"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Borders>
              <w:bottom w:val="single" w:sz="4" w:space="0" w:color="000000" w:themeColor="text1"/>
            </w:tcBorders>
          </w:tcPr>
          <w:p w14:paraId="4FBBB367"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C2889B8" w14:textId="77777777" w:rsidTr="00C94E4B">
        <w:tc>
          <w:tcPr>
            <w:tcW w:w="5400" w:type="dxa"/>
            <w:tcBorders>
              <w:bottom w:val="single" w:sz="4" w:space="0" w:color="auto"/>
            </w:tcBorders>
          </w:tcPr>
          <w:p w14:paraId="618EA796"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Borders>
              <w:bottom w:val="single" w:sz="4" w:space="0" w:color="auto"/>
            </w:tcBorders>
          </w:tcPr>
          <w:p w14:paraId="38C01669" w14:textId="77777777" w:rsidR="0014750C" w:rsidRPr="00395F5B" w:rsidRDefault="0014750C" w:rsidP="00C94E4B">
            <w:pPr>
              <w:pStyle w:val="ProductList-OfferingBody"/>
              <w:keepNext/>
              <w:jc w:val="center"/>
              <w:rPr>
                <w:rFonts w:cstheme="minorHAnsi"/>
              </w:rPr>
            </w:pPr>
            <w:r w:rsidRPr="00395F5B">
              <w:rPr>
                <w:rFonts w:cstheme="minorHAnsi"/>
              </w:rPr>
              <w:t>25%</w:t>
            </w:r>
          </w:p>
        </w:tc>
      </w:tr>
    </w:tbl>
    <w:p w14:paraId="7A382DEF"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58471EB6" w14:textId="77777777" w:rsidR="0014750C" w:rsidRPr="009E48F4" w:rsidRDefault="0014750C" w:rsidP="0014750C">
      <w:pPr>
        <w:pStyle w:val="ProductList-Offering2Heading"/>
        <w:keepNext/>
        <w:tabs>
          <w:tab w:val="clear" w:pos="360"/>
          <w:tab w:val="clear" w:pos="720"/>
          <w:tab w:val="clear" w:pos="1080"/>
        </w:tabs>
        <w:outlineLvl w:val="2"/>
        <w:rPr>
          <w:rFonts w:cstheme="majorHAnsi"/>
        </w:rPr>
      </w:pPr>
      <w:bookmarkStart w:id="153" w:name="_Toc120626017"/>
      <w:bookmarkStart w:id="154" w:name="_Toc130815623"/>
      <w:r w:rsidRPr="009E48F4">
        <w:rPr>
          <w:rFonts w:cstheme="majorHAnsi"/>
        </w:rPr>
        <w:t>Azure Bastion</w:t>
      </w:r>
      <w:bookmarkEnd w:id="153"/>
      <w:bookmarkEnd w:id="154"/>
    </w:p>
    <w:p w14:paraId="3B7213BE" w14:textId="77777777" w:rsidR="0014750C" w:rsidRPr="00395F5B" w:rsidRDefault="0014750C" w:rsidP="0014750C">
      <w:pPr>
        <w:pStyle w:val="ProductList-Body"/>
        <w:rPr>
          <w:rFonts w:cstheme="minorHAnsi"/>
        </w:rPr>
      </w:pPr>
      <w:r w:rsidRPr="00395F5B">
        <w:rPr>
          <w:rFonts w:cstheme="minorHAnsi"/>
          <w:b/>
          <w:bCs/>
          <w:color w:val="00188F"/>
          <w:szCs w:val="18"/>
        </w:rPr>
        <w:t>附加定义</w:t>
      </w:r>
    </w:p>
    <w:p w14:paraId="226C41E2" w14:textId="77777777" w:rsidR="0014750C" w:rsidRPr="00395F5B" w:rsidRDefault="0014750C" w:rsidP="0014750C">
      <w:pPr>
        <w:pStyle w:val="ProductList-Body"/>
        <w:rPr>
          <w:rFonts w:cstheme="minorHAnsi"/>
        </w:rPr>
      </w:pPr>
      <w:r w:rsidRPr="00395F5B">
        <w:rPr>
          <w:rFonts w:cstheme="minorHAnsi"/>
          <w:b/>
          <w:bCs/>
          <w:color w:val="00188F"/>
          <w:szCs w:val="18"/>
        </w:rPr>
        <w:t>每月正常服务时间计算</w:t>
      </w:r>
    </w:p>
    <w:p w14:paraId="2E28371F"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bCs/>
          <w:color w:val="00188F"/>
          <w:szCs w:val="18"/>
        </w:rPr>
        <w:t>最大可用分钟数</w:t>
      </w:r>
      <w:r w:rsidRPr="008F51D2">
        <w:rPr>
          <w:rFonts w:ascii="SimSun" w:hAnsi="SimSun" w:cstheme="minorHAnsi"/>
          <w:szCs w:val="18"/>
        </w:rPr>
        <w:t>”</w:t>
      </w:r>
      <w:r w:rsidRPr="00395F5B">
        <w:rPr>
          <w:rFonts w:cstheme="minorHAnsi"/>
          <w:szCs w:val="18"/>
        </w:rPr>
        <w:t>是指当</w:t>
      </w:r>
      <w:r w:rsidRPr="00395F5B">
        <w:rPr>
          <w:rFonts w:cstheme="minorHAnsi"/>
          <w:szCs w:val="18"/>
        </w:rPr>
        <w:t xml:space="preserve"> Microsoft Azure </w:t>
      </w:r>
      <w:r w:rsidRPr="00395F5B">
        <w:rPr>
          <w:rFonts w:cstheme="minorHAnsi"/>
          <w:szCs w:val="18"/>
        </w:rPr>
        <w:t>订阅中部署了指定的</w:t>
      </w:r>
      <w:r w:rsidRPr="00395F5B">
        <w:rPr>
          <w:rFonts w:cstheme="minorHAnsi"/>
          <w:szCs w:val="18"/>
        </w:rPr>
        <w:t xml:space="preserve"> Azure Bastion </w:t>
      </w:r>
      <w:r w:rsidRPr="00395F5B">
        <w:rPr>
          <w:rFonts w:cstheme="minorHAnsi"/>
          <w:szCs w:val="18"/>
        </w:rPr>
        <w:t>时，一个帐单月份期间的总累计分钟数。</w:t>
      </w:r>
    </w:p>
    <w:p w14:paraId="57D766B1"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bCs/>
          <w:color w:val="00188F"/>
          <w:szCs w:val="18"/>
        </w:rPr>
        <w:t>停机时间</w:t>
      </w:r>
      <w:r w:rsidRPr="008F51D2">
        <w:rPr>
          <w:rFonts w:ascii="SimSun" w:hAnsi="SimSun" w:cstheme="minorHAnsi"/>
          <w:szCs w:val="18"/>
        </w:rPr>
        <w:t>”</w:t>
      </w:r>
      <w:r w:rsidRPr="00395F5B">
        <w:rPr>
          <w:rFonts w:cstheme="minorHAnsi"/>
          <w:szCs w:val="18"/>
        </w:rPr>
        <w:t>是指在</w:t>
      </w:r>
      <w:r w:rsidRPr="00395F5B">
        <w:rPr>
          <w:rFonts w:cstheme="minorHAnsi"/>
          <w:szCs w:val="18"/>
        </w:rPr>
        <w:t xml:space="preserve"> Azure Bastion </w:t>
      </w:r>
      <w:r w:rsidRPr="00395F5B">
        <w:rPr>
          <w:rFonts w:cstheme="minorHAnsi"/>
          <w:szCs w:val="18"/>
        </w:rPr>
        <w:t>不可用期间累计的最大可用分钟总数。如果在某一分钟内，所有尝试连接至</w:t>
      </w:r>
      <w:r w:rsidRPr="00395F5B">
        <w:rPr>
          <w:rFonts w:cstheme="minorHAnsi"/>
          <w:szCs w:val="18"/>
        </w:rPr>
        <w:t xml:space="preserve"> Azure Bastion </w:t>
      </w:r>
      <w:r w:rsidRPr="00395F5B">
        <w:rPr>
          <w:rFonts w:cstheme="minorHAnsi"/>
          <w:szCs w:val="18"/>
        </w:rPr>
        <w:t>的操作均失败，则认为在这一分钟内</w:t>
      </w:r>
      <w:r w:rsidRPr="00395F5B">
        <w:rPr>
          <w:rFonts w:cstheme="minorHAnsi"/>
          <w:szCs w:val="18"/>
        </w:rPr>
        <w:t xml:space="preserve"> Azure Bastion </w:t>
      </w:r>
      <w:r w:rsidRPr="00395F5B">
        <w:rPr>
          <w:rFonts w:cstheme="minorHAnsi"/>
          <w:szCs w:val="18"/>
        </w:rPr>
        <w:t>不可用。</w:t>
      </w:r>
    </w:p>
    <w:p w14:paraId="7D8B8A9C" w14:textId="77777777" w:rsidR="0014750C" w:rsidRPr="00395F5B" w:rsidRDefault="0014750C" w:rsidP="0014750C">
      <w:pPr>
        <w:pStyle w:val="ProductList-Body"/>
        <w:rPr>
          <w:rFonts w:cstheme="minorHAnsi"/>
        </w:rPr>
      </w:pPr>
      <w:r w:rsidRPr="00395F5B">
        <w:rPr>
          <w:rFonts w:cstheme="minorHAnsi"/>
        </w:rPr>
        <w:t>指定的</w:t>
      </w:r>
      <w:r w:rsidRPr="00395F5B">
        <w:rPr>
          <w:rFonts w:cstheme="minorHAnsi"/>
        </w:rPr>
        <w:t xml:space="preserve"> Azure Bastion </w:t>
      </w:r>
      <w:r w:rsidRPr="00395F5B">
        <w:rPr>
          <w:rFonts w:cstheme="minorHAnsi"/>
        </w:rPr>
        <w:t>的</w:t>
      </w:r>
      <w:r w:rsidRPr="003475E9">
        <w:rPr>
          <w:rFonts w:ascii="SimSun" w:hAnsi="SimSun" w:cstheme="minorHAnsi"/>
        </w:rPr>
        <w:t>“</w:t>
      </w:r>
      <w:r w:rsidRPr="00395F5B">
        <w:rPr>
          <w:rFonts w:cstheme="minorHAnsi"/>
          <w:b/>
          <w:bCs/>
          <w:color w:val="00188F"/>
          <w:szCs w:val="18"/>
        </w:rPr>
        <w:t>每月正常服务时间百分比</w:t>
      </w:r>
      <w:r w:rsidRPr="008F51D2">
        <w:rPr>
          <w:rFonts w:ascii="SimSun" w:hAnsi="SimSun" w:cstheme="minorHAnsi"/>
          <w:szCs w:val="18"/>
        </w:rPr>
        <w:t>”</w:t>
      </w:r>
      <w:r w:rsidRPr="00395F5B">
        <w:rPr>
          <w:rFonts w:cstheme="minorHAnsi"/>
          <w:szCs w:val="18"/>
        </w:rPr>
        <w:t>按以下方式计算：指定的</w:t>
      </w:r>
      <w:r w:rsidRPr="00395F5B">
        <w:rPr>
          <w:rFonts w:cstheme="minorHAnsi"/>
          <w:szCs w:val="18"/>
        </w:rPr>
        <w:t xml:space="preserve"> Microsoft Azure </w:t>
      </w:r>
      <w:r w:rsidRPr="00395F5B">
        <w:rPr>
          <w:rFonts w:cstheme="minorHAnsi"/>
          <w:szCs w:val="18"/>
        </w:rPr>
        <w:t>订阅在一个帐单月份期间的最大可用分钟数减去停机时间，再除以最大可用分钟数。每月正常服务时间百分比计算公式如下所示：</w:t>
      </w:r>
    </w:p>
    <w:p w14:paraId="6D517B9B" w14:textId="77777777" w:rsidR="0014750C" w:rsidRPr="00395F5B" w:rsidRDefault="0014750C" w:rsidP="0014750C">
      <w:pPr>
        <w:pStyle w:val="ProductList-Body"/>
        <w:rPr>
          <w:rFonts w:cstheme="minorHAnsi"/>
        </w:rPr>
      </w:pPr>
    </w:p>
    <w:p w14:paraId="69FFC9BD"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14EB4F2C" w14:textId="77777777" w:rsidR="0014750C" w:rsidRPr="00395F5B" w:rsidRDefault="0014750C" w:rsidP="0014750C">
      <w:pPr>
        <w:pStyle w:val="ProductList-Body"/>
        <w:rPr>
          <w:rFonts w:cstheme="minorHAnsi"/>
        </w:rPr>
      </w:pPr>
    </w:p>
    <w:p w14:paraId="224919F6" w14:textId="77777777" w:rsidR="0014750C" w:rsidRPr="00395F5B" w:rsidRDefault="0014750C" w:rsidP="0014750C">
      <w:pPr>
        <w:pStyle w:val="ProductList-Body"/>
        <w:keepNext/>
        <w:rPr>
          <w:rFonts w:cstheme="minorHAnsi"/>
        </w:rPr>
      </w:pPr>
      <w:r w:rsidRPr="00395F5B">
        <w:rPr>
          <w:rFonts w:cstheme="minorHAnsi"/>
          <w:b/>
          <w:bCs/>
          <w:color w:val="00188F"/>
          <w:szCs w:val="18"/>
        </w:rPr>
        <w:t>以下服务级别和服务额度适用于客户对每个</w:t>
      </w:r>
      <w:r w:rsidRPr="00395F5B">
        <w:rPr>
          <w:rFonts w:cstheme="minorHAnsi"/>
          <w:b/>
          <w:bCs/>
          <w:color w:val="00188F"/>
          <w:szCs w:val="18"/>
        </w:rPr>
        <w:t xml:space="preserve"> Azure Bastion </w:t>
      </w:r>
      <w:r w:rsidRPr="00395F5B">
        <w:rPr>
          <w:rFonts w:cstheme="minorHAnsi"/>
          <w:b/>
          <w:bCs/>
          <w:color w:val="00188F"/>
          <w:szCs w:val="18"/>
        </w:rPr>
        <w:t>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060F5E53" w14:textId="77777777" w:rsidTr="00C94E4B">
        <w:trPr>
          <w:tblHeader/>
        </w:trPr>
        <w:tc>
          <w:tcPr>
            <w:tcW w:w="5400" w:type="dxa"/>
            <w:shd w:val="clear" w:color="auto" w:fill="0072C6"/>
          </w:tcPr>
          <w:p w14:paraId="6975B71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3FD436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01C13A75" w14:textId="77777777" w:rsidTr="00C94E4B">
        <w:tc>
          <w:tcPr>
            <w:tcW w:w="5400" w:type="dxa"/>
            <w:tcBorders>
              <w:bottom w:val="single" w:sz="4" w:space="0" w:color="000000" w:themeColor="text1"/>
            </w:tcBorders>
          </w:tcPr>
          <w:p w14:paraId="16A24775"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Borders>
              <w:bottom w:val="single" w:sz="4" w:space="0" w:color="000000" w:themeColor="text1"/>
            </w:tcBorders>
          </w:tcPr>
          <w:p w14:paraId="6A9C1AE9"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884DDD9" w14:textId="77777777" w:rsidTr="00C94E4B">
        <w:tc>
          <w:tcPr>
            <w:tcW w:w="5400" w:type="dxa"/>
            <w:tcBorders>
              <w:bottom w:val="single" w:sz="4" w:space="0" w:color="auto"/>
            </w:tcBorders>
          </w:tcPr>
          <w:p w14:paraId="6CEC5DDD"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Borders>
              <w:bottom w:val="single" w:sz="4" w:space="0" w:color="auto"/>
            </w:tcBorders>
          </w:tcPr>
          <w:p w14:paraId="42D9CC71" w14:textId="77777777" w:rsidR="0014750C" w:rsidRPr="00395F5B" w:rsidRDefault="0014750C" w:rsidP="00C94E4B">
            <w:pPr>
              <w:pStyle w:val="ProductList-OfferingBody"/>
              <w:keepNext/>
              <w:jc w:val="center"/>
              <w:rPr>
                <w:rFonts w:cstheme="minorHAnsi"/>
              </w:rPr>
            </w:pPr>
            <w:r w:rsidRPr="00395F5B">
              <w:rPr>
                <w:rFonts w:cstheme="minorHAnsi"/>
              </w:rPr>
              <w:t>25%</w:t>
            </w:r>
          </w:p>
        </w:tc>
      </w:tr>
    </w:tbl>
    <w:p w14:paraId="5C3F9CA8"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0F69B62C"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155" w:name="_Toc52348941"/>
      <w:bookmarkStart w:id="156" w:name="_Toc120626018"/>
      <w:bookmarkStart w:id="157" w:name="_Toc130815624"/>
      <w:r w:rsidRPr="00395F5B">
        <w:rPr>
          <w:rFonts w:asciiTheme="minorHAnsi" w:hAnsiTheme="minorHAnsi" w:cstheme="minorHAnsi"/>
        </w:rPr>
        <w:t>批处理</w:t>
      </w:r>
      <w:bookmarkEnd w:id="155"/>
      <w:bookmarkEnd w:id="156"/>
      <w:bookmarkEnd w:id="157"/>
    </w:p>
    <w:p w14:paraId="657E60FE" w14:textId="77777777" w:rsidR="0014750C" w:rsidRPr="00395F5B" w:rsidRDefault="0014750C" w:rsidP="0014750C">
      <w:pPr>
        <w:pStyle w:val="ProductList-Body"/>
        <w:rPr>
          <w:rFonts w:cstheme="minorHAnsi"/>
        </w:rPr>
      </w:pPr>
      <w:r w:rsidRPr="00395F5B">
        <w:rPr>
          <w:rFonts w:cstheme="minorHAnsi"/>
          <w:b/>
          <w:color w:val="00188F"/>
        </w:rPr>
        <w:t>附加定义</w:t>
      </w:r>
      <w:r w:rsidRPr="00986000">
        <w:rPr>
          <w:rFonts w:cstheme="minorHAnsi"/>
          <w:b/>
          <w:bCs/>
        </w:rPr>
        <w:t>：</w:t>
      </w:r>
    </w:p>
    <w:p w14:paraId="3C5BD427" w14:textId="77777777" w:rsidR="0014750C" w:rsidRPr="00395F5B" w:rsidRDefault="0014750C" w:rsidP="0014750C">
      <w:pPr>
        <w:pStyle w:val="ProductList-Body"/>
        <w:spacing w:after="40"/>
        <w:rPr>
          <w:rFonts w:cstheme="minorHAnsi"/>
        </w:rPr>
      </w:pPr>
      <w:r w:rsidRPr="00395F5B">
        <w:rPr>
          <w:rFonts w:cstheme="minorHAnsi"/>
        </w:rPr>
        <w:t>某个帐单月份的</w:t>
      </w:r>
      <w:r w:rsidRPr="003475E9">
        <w:rPr>
          <w:rFonts w:ascii="SimSun" w:hAnsi="SimSun" w:cstheme="minorHAnsi"/>
        </w:rPr>
        <w:t>“</w:t>
      </w:r>
      <w:r w:rsidRPr="00395F5B">
        <w:rPr>
          <w:rFonts w:cstheme="minorHAnsi"/>
          <w:b/>
          <w:color w:val="00188F"/>
        </w:rPr>
        <w:t>平均错误率</w:t>
      </w:r>
      <w:r w:rsidRPr="008F51D2">
        <w:rPr>
          <w:rFonts w:ascii="SimSun" w:hAnsi="SimSun" w:cstheme="minorHAnsi"/>
          <w:szCs w:val="18"/>
        </w:rPr>
        <w:t>”</w:t>
      </w:r>
      <w:r w:rsidRPr="00395F5B">
        <w:rPr>
          <w:rFonts w:cstheme="minorHAnsi"/>
        </w:rPr>
        <w:t>是指此帐单月份中每个小时的错误率总和除以此帐单月份内的总小时数。</w:t>
      </w:r>
    </w:p>
    <w:p w14:paraId="29E6BAE1"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color w:val="00188F"/>
        </w:rPr>
        <w:t>错误率</w:t>
      </w:r>
      <w:r w:rsidRPr="008F51D2">
        <w:rPr>
          <w:rFonts w:ascii="SimSun" w:hAnsi="SimSun" w:cstheme="minorHAnsi"/>
          <w:szCs w:val="18"/>
        </w:rPr>
        <w:t>”</w:t>
      </w:r>
      <w:r w:rsidRPr="00395F5B">
        <w:rPr>
          <w:rFonts w:cstheme="minorHAnsi"/>
        </w:rPr>
        <w:t>等于在指定的一小时时间间隔内失败的请求总数除以总请求数。如果在指定的一小时时间间隔内的总请求数为零，则该时间间隔的错误率为</w:t>
      </w:r>
      <w:r w:rsidRPr="00395F5B">
        <w:rPr>
          <w:rFonts w:cstheme="minorHAnsi"/>
        </w:rPr>
        <w:t xml:space="preserve"> 0%</w:t>
      </w:r>
      <w:r w:rsidRPr="00395F5B">
        <w:rPr>
          <w:rFonts w:cstheme="minorHAnsi"/>
        </w:rPr>
        <w:t>。</w:t>
      </w:r>
    </w:p>
    <w:p w14:paraId="139C13FF"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排除的请求数</w:t>
      </w:r>
      <w:r w:rsidRPr="008F51D2">
        <w:rPr>
          <w:rFonts w:ascii="SimSun" w:hAnsi="SimSun" w:cstheme="minorHAnsi"/>
          <w:szCs w:val="18"/>
        </w:rPr>
        <w:t>”</w:t>
      </w:r>
      <w:r w:rsidRPr="00395F5B">
        <w:rPr>
          <w:rFonts w:cstheme="minorHAnsi"/>
        </w:rPr>
        <w:t>是指导致</w:t>
      </w:r>
      <w:r w:rsidRPr="00395F5B">
        <w:rPr>
          <w:rFonts w:cstheme="minorHAnsi"/>
        </w:rPr>
        <w:t xml:space="preserve"> HTTP 4xx </w:t>
      </w:r>
      <w:r w:rsidRPr="00395F5B">
        <w:rPr>
          <w:rFonts w:cstheme="minorHAnsi"/>
        </w:rPr>
        <w:t>状态代码（而不是</w:t>
      </w:r>
      <w:r w:rsidRPr="00395F5B">
        <w:rPr>
          <w:rFonts w:cstheme="minorHAnsi"/>
        </w:rPr>
        <w:t xml:space="preserve"> HTTP 408 </w:t>
      </w:r>
      <w:r w:rsidRPr="00395F5B">
        <w:rPr>
          <w:rFonts w:cstheme="minorHAnsi"/>
        </w:rPr>
        <w:t>状态代码）的请求数。</w:t>
      </w:r>
    </w:p>
    <w:p w14:paraId="65B7D156"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失败的请求数</w:t>
      </w:r>
      <w:r w:rsidRPr="008F51D2">
        <w:rPr>
          <w:rFonts w:ascii="SimSun" w:hAnsi="SimSun" w:cstheme="minorHAnsi"/>
          <w:szCs w:val="18"/>
        </w:rPr>
        <w:t>”</w:t>
      </w:r>
      <w:r w:rsidRPr="00395F5B">
        <w:rPr>
          <w:rFonts w:cstheme="minorHAnsi"/>
        </w:rPr>
        <w:t>是指总请求数中返回错误代码或</w:t>
      </w:r>
      <w:r w:rsidRPr="00395F5B">
        <w:rPr>
          <w:rFonts w:cstheme="minorHAnsi"/>
        </w:rPr>
        <w:t xml:space="preserve"> HTTP 408 </w:t>
      </w:r>
      <w:r w:rsidRPr="00395F5B">
        <w:rPr>
          <w:rFonts w:cstheme="minorHAnsi"/>
        </w:rPr>
        <w:t>状态代码或未能在</w:t>
      </w:r>
      <w:r w:rsidRPr="00395F5B">
        <w:rPr>
          <w:rFonts w:cstheme="minorHAnsi"/>
        </w:rPr>
        <w:t xml:space="preserve"> 5 </w:t>
      </w:r>
      <w:r w:rsidRPr="00395F5B">
        <w:rPr>
          <w:rFonts w:cstheme="minorHAnsi"/>
        </w:rPr>
        <w:t>秒内返回成功代码的所有请求数。</w:t>
      </w:r>
    </w:p>
    <w:p w14:paraId="57E6B6D1"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总请求数</w:t>
      </w:r>
      <w:r w:rsidRPr="008F51D2">
        <w:rPr>
          <w:rFonts w:ascii="SimSun" w:hAnsi="SimSun" w:cstheme="minorHAnsi"/>
          <w:szCs w:val="18"/>
        </w:rPr>
        <w:t>”</w:t>
      </w:r>
      <w:r w:rsidRPr="00395F5B">
        <w:rPr>
          <w:rFonts w:cstheme="minorHAnsi"/>
        </w:rPr>
        <w:t>是指在一个帐单月份期间给定的</w:t>
      </w:r>
      <w:r w:rsidRPr="00395F5B">
        <w:rPr>
          <w:rFonts w:cstheme="minorHAnsi"/>
        </w:rPr>
        <w:t xml:space="preserve"> Azure </w:t>
      </w:r>
      <w:r w:rsidRPr="00395F5B">
        <w:rPr>
          <w:rFonts w:cstheme="minorHAnsi"/>
        </w:rPr>
        <w:t>订阅中的一小时时间间隔内尝试针对批处理帐户发出的经身份验证的</w:t>
      </w:r>
      <w:r w:rsidRPr="00395F5B">
        <w:rPr>
          <w:rFonts w:cstheme="minorHAnsi"/>
        </w:rPr>
        <w:t xml:space="preserve"> REST API </w:t>
      </w:r>
      <w:r w:rsidRPr="00395F5B">
        <w:rPr>
          <w:rFonts w:cstheme="minorHAnsi"/>
        </w:rPr>
        <w:t>请求的总数量（排除的请求数除外）。</w:t>
      </w:r>
    </w:p>
    <w:p w14:paraId="49006351"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4B2D21">
        <w:rPr>
          <w:rFonts w:cstheme="minorHAnsi"/>
          <w:b/>
          <w:bCs/>
        </w:rPr>
        <w:t>：</w:t>
      </w:r>
      <w:r w:rsidRPr="00395F5B">
        <w:rPr>
          <w:rFonts w:cstheme="minorHAnsi"/>
        </w:rPr>
        <w:t>对于批处理服务，其按照以下方式计算：</w:t>
      </w:r>
      <w:r w:rsidRPr="00395F5B">
        <w:rPr>
          <w:rFonts w:cstheme="minorHAnsi"/>
        </w:rPr>
        <w:t xml:space="preserve">100% </w:t>
      </w:r>
      <w:r w:rsidRPr="00395F5B">
        <w:rPr>
          <w:rFonts w:cstheme="minorHAnsi"/>
        </w:rPr>
        <w:t>减去指定的</w:t>
      </w:r>
      <w:r w:rsidRPr="00395F5B">
        <w:rPr>
          <w:rFonts w:cstheme="minorHAnsi"/>
        </w:rPr>
        <w:t xml:space="preserve"> Microsoft Azure </w:t>
      </w:r>
      <w:r w:rsidRPr="00395F5B">
        <w:rPr>
          <w:rFonts w:cstheme="minorHAnsi"/>
        </w:rPr>
        <w:t>订阅在一个帐单月份的平均错误率。某个帐单月份的</w:t>
      </w:r>
      <w:r w:rsidRPr="003475E9">
        <w:rPr>
          <w:rFonts w:ascii="SimSun" w:hAnsi="SimSun" w:cstheme="minorHAnsi"/>
        </w:rPr>
        <w:t>“</w:t>
      </w:r>
      <w:r w:rsidRPr="00395F5B">
        <w:rPr>
          <w:rFonts w:cstheme="minorHAnsi"/>
        </w:rPr>
        <w:t>平均错误率</w:t>
      </w:r>
      <w:r w:rsidRPr="008F51D2">
        <w:rPr>
          <w:rFonts w:ascii="SimSun" w:hAnsi="SimSun" w:cstheme="minorHAnsi"/>
          <w:szCs w:val="18"/>
        </w:rPr>
        <w:t>”</w:t>
      </w:r>
      <w:r w:rsidRPr="00395F5B">
        <w:rPr>
          <w:rFonts w:cstheme="minorHAnsi"/>
        </w:rPr>
        <w:t>为帐单月份中每个小时的错误率总和除以帐单月份内的总小时数。</w:t>
      </w:r>
    </w:p>
    <w:p w14:paraId="2EEEE9C7" w14:textId="77777777" w:rsidR="0014750C" w:rsidRPr="00395F5B" w:rsidRDefault="0014750C" w:rsidP="0014750C">
      <w:pPr>
        <w:pStyle w:val="ProductList-Body"/>
        <w:rPr>
          <w:rFonts w:cstheme="minorHAnsi"/>
        </w:rPr>
      </w:pPr>
      <w:r w:rsidRPr="00395F5B">
        <w:rPr>
          <w:rFonts w:cstheme="minorHAnsi"/>
        </w:rPr>
        <w:t>每月正常服务时间百分比计算公式如下所示：</w:t>
      </w:r>
    </w:p>
    <w:p w14:paraId="1E8B387C" w14:textId="77777777" w:rsidR="0014750C" w:rsidRPr="00395F5B" w:rsidRDefault="0014750C" w:rsidP="0014750C">
      <w:pPr>
        <w:pStyle w:val="ProductList-Body"/>
        <w:rPr>
          <w:rFonts w:cstheme="minorHAnsi"/>
        </w:rPr>
      </w:pPr>
    </w:p>
    <w:p w14:paraId="5E02A192" w14:textId="77777777" w:rsidR="0014750C" w:rsidRPr="00395F5B" w:rsidRDefault="0014750C" w:rsidP="0014750C">
      <w:pPr>
        <w:pStyle w:val="ListParagraph"/>
        <w:rPr>
          <w:rFonts w:cstheme="minorHAnsi"/>
        </w:rPr>
      </w:pPr>
      <m:oMathPara>
        <m:oMath>
          <m:r>
            <m:rPr>
              <m:nor/>
            </m:rPr>
            <w:rPr>
              <w:rFonts w:ascii="Cambria Math" w:cstheme="minorHAnsi" w:hint="eastAsia"/>
              <w:i/>
              <w:sz w:val="18"/>
              <w:szCs w:val="18"/>
            </w:rPr>
            <m:t>每月正常服务时间</m:t>
          </m:r>
          <m:r>
            <m:rPr>
              <m:nor/>
            </m:rPr>
            <w:rPr>
              <w:rFonts w:ascii="Cambria Math" w:cstheme="minorHAnsi" w:hint="eastAsia"/>
              <w:i/>
              <w:sz w:val="18"/>
              <w:szCs w:val="18"/>
            </w:rPr>
            <m:t xml:space="preserve"> % = 100% - </m:t>
          </m:r>
          <m:r>
            <m:rPr>
              <m:nor/>
            </m:rPr>
            <w:rPr>
              <w:rFonts w:ascii="Cambria Math" w:cstheme="minorHAnsi" w:hint="eastAsia"/>
              <w:i/>
              <w:sz w:val="18"/>
              <w:szCs w:val="18"/>
            </w:rPr>
            <m:t>平均错误率</m:t>
          </m:r>
          <m:r>
            <m:rPr>
              <m:nor/>
            </m:rPr>
            <w:rPr>
              <w:rFonts w:cstheme="minorHAnsi"/>
              <w:i/>
              <w:sz w:val="18"/>
              <w:szCs w:val="18"/>
            </w:rPr>
            <m:t xml:space="preserve"> </m:t>
          </m:r>
        </m:oMath>
      </m:oMathPara>
    </w:p>
    <w:p w14:paraId="25FD448B" w14:textId="77777777" w:rsidR="0014750C" w:rsidRPr="00395F5B" w:rsidRDefault="0014750C" w:rsidP="0014750C">
      <w:pPr>
        <w:pStyle w:val="ProductList-Body"/>
        <w:rPr>
          <w:rFonts w:cstheme="minorHAnsi"/>
        </w:rPr>
      </w:pPr>
      <w:r w:rsidRPr="00395F5B">
        <w:rPr>
          <w:rFonts w:cstheme="minorHAnsi"/>
          <w:b/>
          <w:color w:val="00188F"/>
        </w:rPr>
        <w:t>服务额度</w:t>
      </w:r>
      <w:r w:rsidRPr="006D4602">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F9B0D44" w14:textId="77777777" w:rsidTr="00C94E4B">
        <w:trPr>
          <w:tblHeader/>
        </w:trPr>
        <w:tc>
          <w:tcPr>
            <w:tcW w:w="5400" w:type="dxa"/>
            <w:shd w:val="clear" w:color="auto" w:fill="0072C6"/>
          </w:tcPr>
          <w:p w14:paraId="003B4E8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7E41710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6A1FC38" w14:textId="77777777" w:rsidTr="00C94E4B">
        <w:tc>
          <w:tcPr>
            <w:tcW w:w="5400" w:type="dxa"/>
          </w:tcPr>
          <w:p w14:paraId="6A58B035"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676CDE88"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D8DA2D4" w14:textId="77777777" w:rsidTr="00C94E4B">
        <w:tc>
          <w:tcPr>
            <w:tcW w:w="5400" w:type="dxa"/>
          </w:tcPr>
          <w:p w14:paraId="1F55D101"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3A3FD2FA" w14:textId="77777777" w:rsidR="0014750C" w:rsidRPr="00395F5B" w:rsidRDefault="0014750C" w:rsidP="00C94E4B">
            <w:pPr>
              <w:pStyle w:val="ProductList-OfferingBody"/>
              <w:jc w:val="center"/>
              <w:rPr>
                <w:rFonts w:cstheme="minorHAnsi"/>
              </w:rPr>
            </w:pPr>
            <w:r w:rsidRPr="00395F5B">
              <w:rPr>
                <w:rFonts w:cstheme="minorHAnsi"/>
              </w:rPr>
              <w:t>25%</w:t>
            </w:r>
          </w:p>
        </w:tc>
      </w:tr>
    </w:tbl>
    <w:bookmarkStart w:id="158" w:name="_Toc444249054"/>
    <w:bookmarkStart w:id="159" w:name="_Toc457806454"/>
    <w:p w14:paraId="7DAC68F7"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5A43D6A5" w14:textId="77777777" w:rsidR="0014750C" w:rsidRPr="0048468D" w:rsidRDefault="0014750C" w:rsidP="0014750C">
      <w:pPr>
        <w:pStyle w:val="ProductList-Offering2Heading"/>
        <w:keepNext/>
        <w:tabs>
          <w:tab w:val="clear" w:pos="360"/>
          <w:tab w:val="clear" w:pos="720"/>
          <w:tab w:val="clear" w:pos="1080"/>
        </w:tabs>
        <w:outlineLvl w:val="2"/>
        <w:rPr>
          <w:rFonts w:cstheme="majorHAnsi"/>
        </w:rPr>
      </w:pPr>
      <w:bookmarkStart w:id="160" w:name="_Toc457821542"/>
      <w:bookmarkStart w:id="161" w:name="_Toc52348943"/>
      <w:bookmarkStart w:id="162" w:name="_Toc120626019"/>
      <w:bookmarkStart w:id="163" w:name="_Toc130815625"/>
      <w:bookmarkEnd w:id="158"/>
      <w:bookmarkEnd w:id="159"/>
      <w:r w:rsidRPr="0048468D">
        <w:rPr>
          <w:rFonts w:cstheme="majorHAnsi"/>
        </w:rPr>
        <w:t xml:space="preserve">BizTalk </w:t>
      </w:r>
      <w:r w:rsidRPr="0048468D">
        <w:rPr>
          <w:rFonts w:cstheme="majorHAnsi"/>
        </w:rPr>
        <w:t>服务</w:t>
      </w:r>
      <w:bookmarkEnd w:id="160"/>
      <w:bookmarkEnd w:id="161"/>
      <w:bookmarkEnd w:id="162"/>
      <w:bookmarkEnd w:id="163"/>
    </w:p>
    <w:p w14:paraId="778E6F26" w14:textId="77777777" w:rsidR="0014750C" w:rsidRPr="00395F5B" w:rsidRDefault="0014750C" w:rsidP="0014750C">
      <w:pPr>
        <w:pStyle w:val="ProductList-Body"/>
        <w:keepNext/>
        <w:spacing w:line="230" w:lineRule="auto"/>
        <w:rPr>
          <w:rFonts w:cstheme="minorHAnsi"/>
        </w:rPr>
      </w:pPr>
      <w:r w:rsidRPr="00395F5B">
        <w:rPr>
          <w:rFonts w:cstheme="minorHAnsi"/>
          <w:b/>
          <w:color w:val="00188F"/>
        </w:rPr>
        <w:t>附加定义</w:t>
      </w:r>
      <w:r w:rsidRPr="00A450D6">
        <w:rPr>
          <w:rFonts w:cstheme="minorHAnsi"/>
          <w:b/>
          <w:bCs/>
        </w:rPr>
        <w:t>：</w:t>
      </w:r>
    </w:p>
    <w:p w14:paraId="2E4B04A2" w14:textId="77777777" w:rsidR="0014750C" w:rsidRPr="00395F5B" w:rsidRDefault="0014750C" w:rsidP="0014750C">
      <w:pPr>
        <w:pStyle w:val="ProductList-Body"/>
        <w:spacing w:after="40" w:line="230" w:lineRule="auto"/>
        <w:rPr>
          <w:rFonts w:cstheme="minorHAnsi"/>
        </w:rPr>
      </w:pPr>
      <w:r w:rsidRPr="003475E9">
        <w:rPr>
          <w:rFonts w:ascii="SimSun" w:hAnsi="SimSun" w:cstheme="minorHAnsi"/>
        </w:rPr>
        <w:t>“</w:t>
      </w:r>
      <w:r w:rsidRPr="00395F5B">
        <w:rPr>
          <w:rFonts w:cstheme="minorHAnsi"/>
          <w:b/>
          <w:color w:val="00188F"/>
        </w:rPr>
        <w:t xml:space="preserve">BizTalk </w:t>
      </w:r>
      <w:r w:rsidRPr="00395F5B">
        <w:rPr>
          <w:rFonts w:cstheme="minorHAnsi"/>
          <w:b/>
          <w:color w:val="00188F"/>
        </w:rPr>
        <w:t>服务环境</w:t>
      </w:r>
      <w:r w:rsidRPr="008F51D2">
        <w:rPr>
          <w:rFonts w:ascii="SimSun" w:hAnsi="SimSun" w:cstheme="minorHAnsi"/>
          <w:szCs w:val="18"/>
        </w:rPr>
        <w:t>”</w:t>
      </w:r>
      <w:r w:rsidRPr="00395F5B">
        <w:rPr>
          <w:rFonts w:cstheme="minorHAnsi"/>
        </w:rPr>
        <w:t>是指您创建的</w:t>
      </w:r>
      <w:r w:rsidRPr="00395F5B">
        <w:rPr>
          <w:rFonts w:cstheme="minorHAnsi"/>
        </w:rPr>
        <w:t xml:space="preserve"> BizTalk </w:t>
      </w:r>
      <w:r w:rsidRPr="00395F5B">
        <w:rPr>
          <w:rFonts w:cstheme="minorHAnsi"/>
        </w:rPr>
        <w:t>服务的部署（如管理门户中所示），您会向该环境发送运行时消息请求。</w:t>
      </w:r>
    </w:p>
    <w:p w14:paraId="0EFD9033" w14:textId="77777777" w:rsidR="0014750C" w:rsidRPr="00395F5B" w:rsidRDefault="0014750C" w:rsidP="0014750C">
      <w:pPr>
        <w:pStyle w:val="ProductList-Body"/>
        <w:spacing w:after="40" w:line="230" w:lineRule="auto"/>
        <w:rPr>
          <w:rFonts w:cstheme="minorHAnsi"/>
        </w:rPr>
      </w:pPr>
      <w:r w:rsidRPr="003475E9">
        <w:rPr>
          <w:rFonts w:ascii="SimSun" w:hAnsi="SimSun" w:cstheme="minorHAnsi"/>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是指在一个帐单月份期间在</w:t>
      </w:r>
      <w:r w:rsidRPr="00395F5B">
        <w:rPr>
          <w:rFonts w:cstheme="minorHAnsi"/>
        </w:rPr>
        <w:t xml:space="preserve"> Microsoft Azure </w:t>
      </w:r>
      <w:r w:rsidRPr="00395F5B">
        <w:rPr>
          <w:rFonts w:cstheme="minorHAnsi"/>
        </w:rPr>
        <w:t>中部署指定的</w:t>
      </w:r>
      <w:r w:rsidRPr="00395F5B">
        <w:rPr>
          <w:rFonts w:cstheme="minorHAnsi"/>
        </w:rPr>
        <w:t xml:space="preserve"> BizTalk </w:t>
      </w:r>
      <w:r w:rsidRPr="00395F5B">
        <w:rPr>
          <w:rFonts w:cstheme="minorHAnsi"/>
        </w:rPr>
        <w:t>服务环境的总分钟数。</w:t>
      </w:r>
    </w:p>
    <w:p w14:paraId="3091A3BC" w14:textId="77777777" w:rsidR="0014750C" w:rsidRPr="00395F5B" w:rsidRDefault="0014750C" w:rsidP="0014750C">
      <w:pPr>
        <w:pStyle w:val="ProductList-Body"/>
        <w:spacing w:after="40" w:line="230" w:lineRule="auto"/>
        <w:rPr>
          <w:rFonts w:cstheme="minorHAnsi"/>
        </w:rPr>
      </w:pPr>
      <w:r w:rsidRPr="003475E9">
        <w:rPr>
          <w:rFonts w:ascii="SimSun" w:hAnsi="SimSun" w:cstheme="minorHAnsi"/>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是指在一个帐单月份期间，您在指定的</w:t>
      </w:r>
      <w:r w:rsidRPr="00395F5B">
        <w:rPr>
          <w:rFonts w:cstheme="minorHAnsi"/>
        </w:rPr>
        <w:t xml:space="preserve"> Microsoft Azure </w:t>
      </w:r>
      <w:r w:rsidRPr="00395F5B">
        <w:rPr>
          <w:rFonts w:cstheme="minorHAnsi"/>
        </w:rPr>
        <w:t>订阅中部署的所有</w:t>
      </w:r>
      <w:r w:rsidRPr="00395F5B">
        <w:rPr>
          <w:rFonts w:cstheme="minorHAnsi"/>
        </w:rPr>
        <w:t xml:space="preserve"> BizTalk </w:t>
      </w:r>
      <w:r w:rsidRPr="00395F5B">
        <w:rPr>
          <w:rFonts w:cstheme="minorHAnsi"/>
        </w:rPr>
        <w:t>服务环境的总部署分钟数。</w:t>
      </w:r>
    </w:p>
    <w:p w14:paraId="5E432768" w14:textId="77777777" w:rsidR="0014750C" w:rsidRPr="00395F5B" w:rsidRDefault="0014750C" w:rsidP="0014750C">
      <w:pPr>
        <w:pStyle w:val="ProductList-Body"/>
        <w:spacing w:line="230" w:lineRule="auto"/>
        <w:rPr>
          <w:rFonts w:cstheme="minorHAnsi"/>
        </w:rPr>
      </w:pPr>
      <w:r w:rsidRPr="003475E9">
        <w:rPr>
          <w:rFonts w:ascii="SimSun" w:hAnsi="SimSun" w:cstheme="minorHAnsi"/>
        </w:rPr>
        <w:t>“</w:t>
      </w:r>
      <w:r w:rsidRPr="00395F5B">
        <w:rPr>
          <w:rFonts w:cstheme="minorHAnsi"/>
          <w:b/>
          <w:color w:val="00188F"/>
        </w:rPr>
        <w:t>监控存储帐户</w:t>
      </w:r>
      <w:r w:rsidRPr="008F51D2">
        <w:rPr>
          <w:rFonts w:ascii="SimSun" w:hAnsi="SimSun" w:cstheme="minorHAnsi"/>
          <w:szCs w:val="18"/>
        </w:rPr>
        <w:t>”</w:t>
      </w:r>
      <w:r w:rsidRPr="00395F5B">
        <w:rPr>
          <w:rFonts w:cstheme="minorHAnsi"/>
        </w:rPr>
        <w:t>是指</w:t>
      </w:r>
      <w:r w:rsidRPr="00395F5B">
        <w:rPr>
          <w:rFonts w:cstheme="minorHAnsi"/>
        </w:rPr>
        <w:t xml:space="preserve"> BizTalk </w:t>
      </w:r>
      <w:r w:rsidRPr="00395F5B">
        <w:rPr>
          <w:rFonts w:cstheme="minorHAnsi"/>
        </w:rPr>
        <w:t>服务使用的</w:t>
      </w:r>
      <w:r w:rsidRPr="00395F5B">
        <w:rPr>
          <w:rFonts w:cstheme="minorHAnsi"/>
        </w:rPr>
        <w:t xml:space="preserve"> Azure </w:t>
      </w:r>
      <w:r w:rsidRPr="00395F5B">
        <w:rPr>
          <w:rFonts w:cstheme="minorHAnsi"/>
        </w:rPr>
        <w:t>存储帐户，用以存储与执行</w:t>
      </w:r>
      <w:r w:rsidRPr="00395F5B">
        <w:rPr>
          <w:rFonts w:cstheme="minorHAnsi"/>
        </w:rPr>
        <w:t xml:space="preserve"> BizTalk </w:t>
      </w:r>
      <w:r w:rsidRPr="00395F5B">
        <w:rPr>
          <w:rFonts w:cstheme="minorHAnsi"/>
        </w:rPr>
        <w:t>服务相关的监控信息。</w:t>
      </w:r>
    </w:p>
    <w:p w14:paraId="514B9EE4" w14:textId="77777777" w:rsidR="0014750C" w:rsidRPr="00395F5B" w:rsidRDefault="0014750C" w:rsidP="0014750C">
      <w:pPr>
        <w:pStyle w:val="ProductList-Body"/>
        <w:spacing w:line="230" w:lineRule="auto"/>
        <w:rPr>
          <w:rFonts w:cstheme="minorHAnsi"/>
        </w:rPr>
      </w:pPr>
      <w:r w:rsidRPr="00395F5B">
        <w:rPr>
          <w:rFonts w:cstheme="minorHAnsi"/>
          <w:b/>
          <w:color w:val="00188F"/>
        </w:rPr>
        <w:t>停机时间</w:t>
      </w:r>
      <w:r w:rsidRPr="00395F5B">
        <w:rPr>
          <w:rFonts w:cstheme="minorHAnsi"/>
        </w:rPr>
        <w:t>：在</w:t>
      </w:r>
      <w:r w:rsidRPr="00395F5B">
        <w:rPr>
          <w:rFonts w:cstheme="minorHAnsi"/>
        </w:rPr>
        <w:t xml:space="preserve"> BizTalk </w:t>
      </w:r>
      <w:r w:rsidRPr="00395F5B">
        <w:rPr>
          <w:rFonts w:cstheme="minorHAnsi"/>
        </w:rPr>
        <w:t>服务环境不可用期间，您在指定的</w:t>
      </w:r>
      <w:r w:rsidRPr="00395F5B">
        <w:rPr>
          <w:rFonts w:cstheme="minorHAnsi"/>
        </w:rPr>
        <w:t xml:space="preserve"> Microsoft Azure </w:t>
      </w:r>
      <w:r w:rsidRPr="00395F5B">
        <w:rPr>
          <w:rFonts w:cstheme="minorHAnsi"/>
        </w:rPr>
        <w:t>订阅中部署的所有</w:t>
      </w:r>
      <w:r w:rsidRPr="00395F5B">
        <w:rPr>
          <w:rFonts w:cstheme="minorHAnsi"/>
        </w:rPr>
        <w:t xml:space="preserve"> BizTalk </w:t>
      </w:r>
      <w:r w:rsidRPr="00395F5B">
        <w:rPr>
          <w:rFonts w:cstheme="minorHAnsi"/>
        </w:rPr>
        <w:t>环境的总累计部署分钟数。如果在某一分钟内，您的</w:t>
      </w:r>
      <w:r w:rsidRPr="00395F5B">
        <w:rPr>
          <w:rFonts w:cstheme="minorHAnsi"/>
        </w:rPr>
        <w:t xml:space="preserve"> BizTalk </w:t>
      </w:r>
      <w:r w:rsidRPr="00395F5B">
        <w:rPr>
          <w:rFonts w:cstheme="minorHAnsi"/>
        </w:rPr>
        <w:t>服务环境和</w:t>
      </w:r>
      <w:r w:rsidRPr="00395F5B">
        <w:rPr>
          <w:rFonts w:cstheme="minorHAnsi"/>
        </w:rPr>
        <w:t xml:space="preserve"> Microsoft Internet </w:t>
      </w:r>
      <w:r w:rsidRPr="00395F5B">
        <w:rPr>
          <w:rFonts w:cstheme="minorHAnsi"/>
        </w:rPr>
        <w:t>网关之间没有连接，则认为在这一分钟内指定</w:t>
      </w:r>
      <w:r w:rsidRPr="00395F5B">
        <w:rPr>
          <w:rFonts w:cstheme="minorHAnsi"/>
        </w:rPr>
        <w:t xml:space="preserve"> BizTalk </w:t>
      </w:r>
      <w:r w:rsidRPr="00395F5B">
        <w:rPr>
          <w:rFonts w:cstheme="minorHAnsi"/>
        </w:rPr>
        <w:t>服务环境不可用。</w:t>
      </w:r>
    </w:p>
    <w:p w14:paraId="5D1B700F" w14:textId="77777777" w:rsidR="0014750C" w:rsidRPr="00395F5B" w:rsidRDefault="0014750C" w:rsidP="0014750C">
      <w:pPr>
        <w:pStyle w:val="ProductList-Body"/>
        <w:spacing w:line="230" w:lineRule="auto"/>
        <w:rPr>
          <w:rFonts w:cstheme="minorHAnsi"/>
        </w:rPr>
      </w:pPr>
      <w:r w:rsidRPr="00395F5B">
        <w:rPr>
          <w:rFonts w:cstheme="minorHAnsi"/>
          <w:b/>
          <w:color w:val="00188F"/>
        </w:rPr>
        <w:t>每月正常服务时间百分比</w:t>
      </w:r>
      <w:r w:rsidRPr="00B03CE2">
        <w:rPr>
          <w:rFonts w:cstheme="minorHAnsi"/>
          <w:b/>
          <w:bCs/>
        </w:rPr>
        <w:t>：</w:t>
      </w:r>
      <w:r w:rsidRPr="00395F5B">
        <w:rPr>
          <w:rFonts w:cstheme="minorHAnsi"/>
        </w:rPr>
        <w:t>每月正常服务时间百分比应使用以下公式计算：</w:t>
      </w:r>
    </w:p>
    <w:p w14:paraId="00A6EA7C" w14:textId="77777777" w:rsidR="0014750C" w:rsidRPr="00395F5B" w:rsidRDefault="0014750C" w:rsidP="0014750C">
      <w:pPr>
        <w:pStyle w:val="ProductList-Body"/>
        <w:spacing w:line="230" w:lineRule="auto"/>
        <w:rPr>
          <w:rFonts w:cstheme="minorHAnsi"/>
        </w:rPr>
      </w:pPr>
    </w:p>
    <w:p w14:paraId="1E7E5444"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6F73778A" w14:textId="77777777" w:rsidR="0014750C" w:rsidRPr="00395F5B" w:rsidRDefault="0014750C" w:rsidP="0014750C">
      <w:pPr>
        <w:pStyle w:val="ProductList-Body"/>
        <w:rPr>
          <w:rFonts w:cstheme="minorHAnsi"/>
        </w:rPr>
      </w:pPr>
      <w:r w:rsidRPr="00395F5B">
        <w:rPr>
          <w:rFonts w:cstheme="minorHAnsi"/>
          <w:b/>
          <w:color w:val="00188F"/>
        </w:rPr>
        <w:t>服务额度</w:t>
      </w:r>
      <w:r w:rsidRPr="0046251E">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76153C16" w14:textId="77777777" w:rsidTr="00C94E4B">
        <w:trPr>
          <w:tblHeader/>
        </w:trPr>
        <w:tc>
          <w:tcPr>
            <w:tcW w:w="5400" w:type="dxa"/>
            <w:shd w:val="clear" w:color="auto" w:fill="0072C6"/>
          </w:tcPr>
          <w:p w14:paraId="3BBDCF6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7BC956D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7A13893E" w14:textId="77777777" w:rsidTr="00C94E4B">
        <w:tc>
          <w:tcPr>
            <w:tcW w:w="5400" w:type="dxa"/>
          </w:tcPr>
          <w:p w14:paraId="27AF0B02"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01461EAD"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6467716" w14:textId="77777777" w:rsidTr="00C94E4B">
        <w:tc>
          <w:tcPr>
            <w:tcW w:w="5400" w:type="dxa"/>
          </w:tcPr>
          <w:p w14:paraId="5A850AC8"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3CFB7864"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285349E8" w14:textId="77777777" w:rsidR="0014750C" w:rsidRPr="00395F5B" w:rsidRDefault="0014750C" w:rsidP="0014750C">
      <w:pPr>
        <w:pStyle w:val="ProductList-Body"/>
        <w:spacing w:line="230" w:lineRule="auto"/>
        <w:rPr>
          <w:rFonts w:cstheme="minorHAnsi"/>
        </w:rPr>
      </w:pPr>
    </w:p>
    <w:p w14:paraId="1E4704A0" w14:textId="77777777" w:rsidR="0014750C" w:rsidRPr="00395F5B" w:rsidRDefault="0014750C" w:rsidP="0014750C">
      <w:pPr>
        <w:pStyle w:val="ProductList-Body"/>
        <w:spacing w:line="230" w:lineRule="auto"/>
        <w:rPr>
          <w:rFonts w:cstheme="minorHAnsi"/>
        </w:rPr>
      </w:pPr>
      <w:r w:rsidRPr="00395F5B">
        <w:rPr>
          <w:rFonts w:cstheme="minorHAnsi"/>
          <w:b/>
          <w:color w:val="00188F"/>
        </w:rPr>
        <w:t>服务级别例外</w:t>
      </w:r>
      <w:r w:rsidRPr="00D57C3F">
        <w:rPr>
          <w:rFonts w:cstheme="minorHAnsi"/>
          <w:b/>
          <w:bCs/>
        </w:rPr>
        <w:t>：</w:t>
      </w:r>
      <w:r w:rsidRPr="00395F5B">
        <w:rPr>
          <w:rFonts w:cstheme="minorHAnsi"/>
        </w:rPr>
        <w:t>服务级别和服务额度适用于您对</w:t>
      </w:r>
      <w:r w:rsidRPr="00395F5B">
        <w:rPr>
          <w:rFonts w:cstheme="minorHAnsi"/>
        </w:rPr>
        <w:t xml:space="preserve"> BizTalk </w:t>
      </w:r>
      <w:r w:rsidRPr="00395F5B">
        <w:rPr>
          <w:rFonts w:cstheme="minorHAnsi"/>
        </w:rPr>
        <w:t>基本服务、标准服务和高级服务层级的使用。本</w:t>
      </w:r>
      <w:r w:rsidRPr="00395F5B">
        <w:rPr>
          <w:rFonts w:cstheme="minorHAnsi"/>
        </w:rPr>
        <w:t xml:space="preserve"> SLA </w:t>
      </w:r>
      <w:r w:rsidRPr="00395F5B">
        <w:rPr>
          <w:rFonts w:cstheme="minorHAnsi"/>
        </w:rPr>
        <w:t>不包括</w:t>
      </w:r>
      <w:r w:rsidRPr="00395F5B">
        <w:rPr>
          <w:rFonts w:cstheme="minorHAnsi"/>
        </w:rPr>
        <w:t xml:space="preserve"> Microsoft Azure BizTalk </w:t>
      </w:r>
      <w:r w:rsidRPr="00395F5B">
        <w:rPr>
          <w:rFonts w:cstheme="minorHAnsi"/>
        </w:rPr>
        <w:t>服务的开发人员层级。</w:t>
      </w:r>
    </w:p>
    <w:p w14:paraId="25894292" w14:textId="77777777" w:rsidR="0014750C" w:rsidRPr="00253188" w:rsidRDefault="0014750C" w:rsidP="0014750C">
      <w:pPr>
        <w:pStyle w:val="ProductList-Body"/>
        <w:spacing w:line="230" w:lineRule="auto"/>
        <w:rPr>
          <w:rFonts w:cstheme="minorHAnsi"/>
        </w:rPr>
      </w:pPr>
    </w:p>
    <w:p w14:paraId="1DCBA9B7" w14:textId="77777777" w:rsidR="0014750C" w:rsidRPr="00395F5B" w:rsidRDefault="0014750C" w:rsidP="0014750C">
      <w:pPr>
        <w:pStyle w:val="ProductList-Body"/>
        <w:spacing w:line="230" w:lineRule="auto"/>
        <w:rPr>
          <w:rFonts w:cstheme="minorHAnsi"/>
        </w:rPr>
      </w:pPr>
      <w:r w:rsidRPr="00395F5B">
        <w:rPr>
          <w:rFonts w:cstheme="minorHAnsi"/>
          <w:b/>
          <w:color w:val="00188F"/>
        </w:rPr>
        <w:t>附加条款</w:t>
      </w:r>
      <w:r w:rsidRPr="00716E78">
        <w:rPr>
          <w:rFonts w:cstheme="minorHAnsi"/>
          <w:b/>
          <w:bCs/>
        </w:rPr>
        <w:t>：</w:t>
      </w:r>
      <w:r w:rsidRPr="00395F5B">
        <w:rPr>
          <w:rFonts w:cstheme="minorHAnsi"/>
        </w:rPr>
        <w:t>当提交索赔时，您必须确保监控存储帐户中留有完整的监控数据，并且可供微软使用。</w:t>
      </w:r>
    </w:p>
    <w:p w14:paraId="293AA0AE"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49330CD3"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164" w:name="_Toc120626020"/>
      <w:bookmarkStart w:id="165" w:name="_Toc130815626"/>
      <w:r w:rsidRPr="00495B5F">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机器人服务</w:t>
      </w:r>
      <w:bookmarkEnd w:id="152"/>
      <w:bookmarkEnd w:id="164"/>
      <w:bookmarkEnd w:id="165"/>
    </w:p>
    <w:bookmarkEnd w:id="145"/>
    <w:p w14:paraId="467FDDC8" w14:textId="77777777" w:rsidR="0014750C" w:rsidRPr="00395F5B" w:rsidRDefault="0014750C" w:rsidP="0014750C">
      <w:pPr>
        <w:pStyle w:val="ProductList-Body"/>
        <w:rPr>
          <w:rFonts w:cstheme="minorHAnsi"/>
        </w:rPr>
      </w:pPr>
      <w:r w:rsidRPr="00395F5B">
        <w:rPr>
          <w:rFonts w:cstheme="minorHAnsi"/>
          <w:b/>
          <w:color w:val="00188F"/>
        </w:rPr>
        <w:t>附加定义</w:t>
      </w:r>
      <w:r w:rsidRPr="0016350A">
        <w:rPr>
          <w:rFonts w:cstheme="minorHAnsi"/>
          <w:b/>
          <w:bCs/>
        </w:rPr>
        <w:t>：</w:t>
      </w:r>
    </w:p>
    <w:p w14:paraId="326C2769"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 xml:space="preserve">Azure </w:t>
      </w:r>
      <w:r w:rsidRPr="00395F5B">
        <w:rPr>
          <w:rFonts w:cstheme="minorHAnsi"/>
          <w:b/>
          <w:color w:val="00188F"/>
        </w:rPr>
        <w:t>机器人服务高级通道</w:t>
      </w:r>
      <w:r w:rsidRPr="008F51D2">
        <w:rPr>
          <w:rFonts w:ascii="SimSun" w:hAnsi="SimSun" w:cstheme="minorHAnsi"/>
          <w:szCs w:val="18"/>
        </w:rPr>
        <w:t>”</w:t>
      </w:r>
      <w:r w:rsidRPr="00395F5B">
        <w:rPr>
          <w:rFonts w:cstheme="minorHAnsi"/>
        </w:rPr>
        <w:t>是高级类别中的一个机器人框架频道。</w:t>
      </w:r>
    </w:p>
    <w:p w14:paraId="7A30B43E"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机器人</w:t>
      </w:r>
      <w:r w:rsidRPr="008F51D2">
        <w:rPr>
          <w:rFonts w:ascii="SimSun" w:hAnsi="SimSun" w:cstheme="minorHAnsi"/>
          <w:szCs w:val="18"/>
        </w:rPr>
        <w:t>”</w:t>
      </w:r>
      <w:r w:rsidRPr="00395F5B">
        <w:rPr>
          <w:rFonts w:cstheme="minorHAnsi"/>
        </w:rPr>
        <w:t>是指开发人员的已在</w:t>
      </w:r>
      <w:r w:rsidRPr="00395F5B">
        <w:rPr>
          <w:rFonts w:cstheme="minorHAnsi"/>
        </w:rPr>
        <w:t xml:space="preserve"> Azure </w:t>
      </w:r>
      <w:r w:rsidRPr="00395F5B">
        <w:rPr>
          <w:rFonts w:cstheme="minorHAnsi"/>
        </w:rPr>
        <w:t>机器人服务中注册且被配置为通过</w:t>
      </w:r>
      <w:r w:rsidRPr="00395F5B">
        <w:rPr>
          <w:rFonts w:cstheme="minorHAnsi"/>
        </w:rPr>
        <w:t xml:space="preserve"> Azure </w:t>
      </w:r>
      <w:r w:rsidRPr="00395F5B">
        <w:rPr>
          <w:rFonts w:cstheme="minorHAnsi"/>
        </w:rPr>
        <w:t>机器人服务发送和接收消息的面向</w:t>
      </w:r>
      <w:r w:rsidRPr="00395F5B">
        <w:rPr>
          <w:rFonts w:cstheme="minorHAnsi"/>
        </w:rPr>
        <w:t xml:space="preserve"> Internet </w:t>
      </w:r>
      <w:r w:rsidRPr="00395F5B">
        <w:rPr>
          <w:rFonts w:cstheme="minorHAnsi"/>
        </w:rPr>
        <w:t>的会话应用程序。</w:t>
      </w:r>
    </w:p>
    <w:p w14:paraId="397FAB34"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机器人框架</w:t>
      </w:r>
      <w:r w:rsidRPr="008F51D2">
        <w:rPr>
          <w:rFonts w:ascii="SimSun" w:hAnsi="SimSun" w:cstheme="minorHAnsi"/>
          <w:szCs w:val="18"/>
        </w:rPr>
        <w:t>”</w:t>
      </w:r>
      <w:r w:rsidRPr="00395F5B">
        <w:rPr>
          <w:rFonts w:cstheme="minorHAnsi"/>
        </w:rPr>
        <w:t>是一款用于构建、连接、测试和部署功能强大的智能机器人的平台。</w:t>
      </w:r>
    </w:p>
    <w:p w14:paraId="71D7CD51"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客户端</w:t>
      </w:r>
      <w:r w:rsidRPr="008F51D2">
        <w:rPr>
          <w:rFonts w:ascii="SimSun" w:hAnsi="SimSun" w:cstheme="minorHAnsi"/>
          <w:szCs w:val="18"/>
        </w:rPr>
        <w:t>”</w:t>
      </w:r>
      <w:r w:rsidRPr="00395F5B">
        <w:rPr>
          <w:rFonts w:cstheme="minorHAnsi"/>
        </w:rPr>
        <w:t>是指机器人中面向最终用户的部分</w:t>
      </w:r>
      <w:r w:rsidRPr="00395F5B">
        <w:rPr>
          <w:rStyle w:val="CommentReference"/>
          <w:rFonts w:cstheme="minorHAnsi"/>
          <w:szCs w:val="18"/>
        </w:rPr>
        <w:t>。</w:t>
      </w:r>
    </w:p>
    <w:p w14:paraId="7EEC9E0C"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高级通道</w:t>
      </w:r>
      <w:r w:rsidRPr="00395F5B">
        <w:rPr>
          <w:rFonts w:cstheme="minorHAnsi"/>
          <w:b/>
          <w:color w:val="00188F"/>
        </w:rPr>
        <w:t xml:space="preserve"> API </w:t>
      </w:r>
      <w:r w:rsidRPr="00395F5B">
        <w:rPr>
          <w:rFonts w:cstheme="minorHAnsi"/>
          <w:b/>
          <w:color w:val="00188F"/>
        </w:rPr>
        <w:t>终结点</w:t>
      </w:r>
      <w:r w:rsidRPr="008F51D2">
        <w:rPr>
          <w:rFonts w:ascii="SimSun" w:hAnsi="SimSun" w:cstheme="minorHAnsi"/>
          <w:szCs w:val="18"/>
        </w:rPr>
        <w:t>”</w:t>
      </w:r>
      <w:r w:rsidRPr="00395F5B">
        <w:rPr>
          <w:rFonts w:cstheme="minorHAnsi"/>
        </w:rPr>
        <w:t>是指</w:t>
      </w:r>
      <w:r w:rsidRPr="00395F5B">
        <w:rPr>
          <w:rFonts w:cstheme="minorHAnsi"/>
        </w:rPr>
        <w:t xml:space="preserve"> Azure </w:t>
      </w:r>
      <w:r w:rsidRPr="00395F5B">
        <w:rPr>
          <w:rFonts w:cstheme="minorHAnsi"/>
        </w:rPr>
        <w:t>机器人服务高级通道的一个机器人框架</w:t>
      </w:r>
      <w:r w:rsidRPr="00395F5B">
        <w:rPr>
          <w:rFonts w:cstheme="minorHAnsi"/>
        </w:rPr>
        <w:t xml:space="preserve"> REST API </w:t>
      </w:r>
      <w:r w:rsidRPr="00395F5B">
        <w:rPr>
          <w:rFonts w:cstheme="minorHAnsi"/>
        </w:rPr>
        <w:t>终结点。</w:t>
      </w:r>
    </w:p>
    <w:p w14:paraId="56783BDA" w14:textId="77777777" w:rsidR="0014750C" w:rsidRPr="00395F5B" w:rsidRDefault="0014750C" w:rsidP="0014750C">
      <w:pPr>
        <w:pStyle w:val="ProductList-Body"/>
        <w:spacing w:before="120"/>
        <w:rPr>
          <w:rFonts w:cstheme="minorHAnsi"/>
        </w:rPr>
      </w:pPr>
      <w:r w:rsidRPr="00395F5B">
        <w:rPr>
          <w:rFonts w:cstheme="minorHAnsi"/>
          <w:b/>
          <w:color w:val="00188F"/>
        </w:rPr>
        <w:t xml:space="preserve">Azure </w:t>
      </w:r>
      <w:r w:rsidRPr="00395F5B">
        <w:rPr>
          <w:rFonts w:cstheme="minorHAnsi"/>
          <w:b/>
          <w:color w:val="00188F"/>
        </w:rPr>
        <w:t>机器人服务高级通道的每月正常服务时间计算和服务级别</w:t>
      </w:r>
      <w:r w:rsidRPr="00DF4F3D">
        <w:rPr>
          <w:rFonts w:cstheme="minorHAnsi"/>
          <w:b/>
          <w:bCs/>
        </w:rPr>
        <w:t>：</w:t>
      </w:r>
    </w:p>
    <w:p w14:paraId="5D9D0005"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总</w:t>
      </w:r>
      <w:r w:rsidRPr="00395F5B">
        <w:rPr>
          <w:rFonts w:cstheme="minorHAnsi"/>
          <w:b/>
          <w:color w:val="00188F"/>
        </w:rPr>
        <w:t xml:space="preserve"> API </w:t>
      </w:r>
      <w:r w:rsidRPr="00395F5B">
        <w:rPr>
          <w:rFonts w:cstheme="minorHAnsi"/>
          <w:b/>
          <w:color w:val="00188F"/>
        </w:rPr>
        <w:t>请求数</w:t>
      </w:r>
      <w:r w:rsidRPr="008F51D2">
        <w:rPr>
          <w:rFonts w:ascii="SimSun" w:hAnsi="SimSun" w:cstheme="minorHAnsi"/>
          <w:szCs w:val="18"/>
        </w:rPr>
        <w:t>”</w:t>
      </w:r>
      <w:r w:rsidRPr="00395F5B">
        <w:rPr>
          <w:rFonts w:cstheme="minorHAnsi"/>
        </w:rPr>
        <w:t>是指在一个帐单月份期间，在某个</w:t>
      </w:r>
      <w:r w:rsidRPr="00395F5B">
        <w:rPr>
          <w:rFonts w:cstheme="minorHAnsi"/>
        </w:rPr>
        <w:t xml:space="preserve"> Microsoft Azure </w:t>
      </w:r>
      <w:r w:rsidRPr="00395F5B">
        <w:rPr>
          <w:rFonts w:cstheme="minorHAnsi"/>
        </w:rPr>
        <w:t>订阅中，机器人或客户端向高级通道的</w:t>
      </w:r>
      <w:r w:rsidRPr="00395F5B">
        <w:rPr>
          <w:rFonts w:cstheme="minorHAnsi"/>
        </w:rPr>
        <w:t xml:space="preserve"> API </w:t>
      </w:r>
      <w:r w:rsidRPr="00395F5B">
        <w:rPr>
          <w:rFonts w:cstheme="minorHAnsi"/>
        </w:rPr>
        <w:t>终结点发出的请求总数。</w:t>
      </w:r>
    </w:p>
    <w:p w14:paraId="6B16BA3F"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失败的</w:t>
      </w:r>
      <w:r w:rsidRPr="00395F5B">
        <w:rPr>
          <w:rFonts w:cstheme="minorHAnsi"/>
          <w:b/>
          <w:color w:val="00188F"/>
        </w:rPr>
        <w:t xml:space="preserve"> API </w:t>
      </w:r>
      <w:r w:rsidRPr="00395F5B">
        <w:rPr>
          <w:rFonts w:cstheme="minorHAnsi"/>
          <w:b/>
          <w:color w:val="00188F"/>
        </w:rPr>
        <w:t>请求数</w:t>
      </w:r>
      <w:r w:rsidRPr="008F51D2">
        <w:rPr>
          <w:rFonts w:ascii="SimSun" w:hAnsi="SimSun" w:cstheme="minorHAnsi"/>
          <w:szCs w:val="18"/>
        </w:rPr>
        <w:t>”</w:t>
      </w:r>
      <w:r w:rsidRPr="00395F5B">
        <w:rPr>
          <w:rFonts w:cstheme="minorHAnsi"/>
        </w:rPr>
        <w:t>是指总</w:t>
      </w:r>
      <w:r w:rsidRPr="00395F5B">
        <w:rPr>
          <w:rFonts w:cstheme="minorHAnsi"/>
        </w:rPr>
        <w:t xml:space="preserve"> API </w:t>
      </w:r>
      <w:r w:rsidRPr="00395F5B">
        <w:rPr>
          <w:rFonts w:cstheme="minorHAnsi"/>
        </w:rPr>
        <w:t>请求数中返回错误代码或</w:t>
      </w:r>
      <w:r w:rsidRPr="00395F5B">
        <w:rPr>
          <w:rFonts w:cstheme="minorHAnsi"/>
        </w:rPr>
        <w:t xml:space="preserve"> 2 </w:t>
      </w:r>
      <w:r w:rsidRPr="00395F5B">
        <w:rPr>
          <w:rFonts w:cstheme="minorHAnsi"/>
        </w:rPr>
        <w:t>分钟内无响应的请求总数。</w:t>
      </w:r>
    </w:p>
    <w:p w14:paraId="61F3FB72"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rPr>
        <w:t>按以下方式计算：总</w:t>
      </w:r>
      <w:r w:rsidRPr="00395F5B">
        <w:rPr>
          <w:rFonts w:cstheme="minorHAnsi"/>
        </w:rPr>
        <w:t xml:space="preserve"> API </w:t>
      </w:r>
      <w:r w:rsidRPr="00395F5B">
        <w:rPr>
          <w:rFonts w:cstheme="minorHAnsi"/>
        </w:rPr>
        <w:t>请求数减去失败的</w:t>
      </w:r>
      <w:r w:rsidRPr="00395F5B">
        <w:rPr>
          <w:rFonts w:cstheme="minorHAnsi"/>
        </w:rPr>
        <w:t xml:space="preserve"> API </w:t>
      </w:r>
      <w:r w:rsidRPr="00395F5B">
        <w:rPr>
          <w:rFonts w:cstheme="minorHAnsi"/>
        </w:rPr>
        <w:t>请求数，再除以总</w:t>
      </w:r>
      <w:r w:rsidRPr="00395F5B">
        <w:rPr>
          <w:rFonts w:cstheme="minorHAnsi"/>
        </w:rPr>
        <w:t xml:space="preserve"> API </w:t>
      </w:r>
      <w:r w:rsidRPr="00395F5B">
        <w:rPr>
          <w:rFonts w:cstheme="minorHAnsi"/>
        </w:rPr>
        <w:t>请求数乘以</w:t>
      </w:r>
      <w:r w:rsidRPr="00395F5B">
        <w:rPr>
          <w:rFonts w:cstheme="minorHAnsi"/>
        </w:rPr>
        <w:t xml:space="preserve"> 100</w:t>
      </w:r>
      <w:r w:rsidRPr="00395F5B">
        <w:rPr>
          <w:rFonts w:cstheme="minorHAnsi"/>
        </w:rPr>
        <w:t>。</w:t>
      </w:r>
    </w:p>
    <w:p w14:paraId="6802284B" w14:textId="77777777" w:rsidR="0014750C" w:rsidRPr="00395F5B" w:rsidRDefault="0014750C" w:rsidP="0014750C">
      <w:pPr>
        <w:pStyle w:val="ProductList-Body"/>
        <w:rPr>
          <w:rFonts w:cstheme="minorHAnsi"/>
        </w:rPr>
      </w:pPr>
    </w:p>
    <w:p w14:paraId="35D0A3F5"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3C642F">
        <w:rPr>
          <w:rFonts w:cstheme="minorHAnsi"/>
          <w:b/>
          <w:bCs/>
        </w:rPr>
        <w:t>：</w:t>
      </w:r>
      <w:r w:rsidRPr="00395F5B">
        <w:rPr>
          <w:rFonts w:cstheme="minorHAnsi"/>
        </w:rPr>
        <w:t>每月正常服务时间百分比应使用以下公式计算：</w:t>
      </w:r>
    </w:p>
    <w:p w14:paraId="202EB843" w14:textId="77777777" w:rsidR="0014750C" w:rsidRPr="00395F5B" w:rsidRDefault="0014750C" w:rsidP="0014750C">
      <w:pPr>
        <w:pStyle w:val="ProductList-Body"/>
        <w:rPr>
          <w:rFonts w:cstheme="minorHAnsi"/>
        </w:rPr>
      </w:pPr>
    </w:p>
    <w:p w14:paraId="3B5F960A" w14:textId="77777777" w:rsidR="0014750C" w:rsidRPr="00395F5B" w:rsidRDefault="00C03A9D"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总</m:t>
              </m:r>
              <m:r>
                <m:rPr>
                  <m:nor/>
                </m:rPr>
                <w:rPr>
                  <w:rFonts w:ascii="Cambria Math" w:cstheme="minorHAnsi" w:hint="eastAsia"/>
                  <w:i/>
                  <w:sz w:val="18"/>
                  <w:szCs w:val="18"/>
                </w:rPr>
                <m:t xml:space="preserve"> API </m:t>
              </m:r>
              <m:r>
                <m:rPr>
                  <m:nor/>
                </m:rPr>
                <w:rPr>
                  <w:rFonts w:ascii="Cambria Math" w:cstheme="minorHAnsi" w:hint="eastAsia"/>
                  <w:i/>
                  <w:sz w:val="18"/>
                  <w:szCs w:val="18"/>
                </w:rPr>
                <m:t>请求数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失败的</m:t>
              </m:r>
              <m:r>
                <m:rPr>
                  <m:nor/>
                </m:rPr>
                <w:rPr>
                  <w:rFonts w:ascii="Cambria Math" w:cstheme="minorHAnsi" w:hint="eastAsia"/>
                  <w:i/>
                  <w:sz w:val="18"/>
                  <w:szCs w:val="18"/>
                </w:rPr>
                <m:t xml:space="preserve"> API </m:t>
              </m:r>
              <m:r>
                <m:rPr>
                  <m:nor/>
                </m:rPr>
                <w:rPr>
                  <w:rFonts w:ascii="Cambria Math" w:cstheme="minorHAnsi" w:hint="eastAsia"/>
                  <w:i/>
                  <w:sz w:val="18"/>
                  <w:szCs w:val="18"/>
                </w:rPr>
                <m:t>请求数</m:t>
              </m:r>
            </m:num>
            <m:den>
              <m:r>
                <m:rPr>
                  <m:nor/>
                </m:rPr>
                <w:rPr>
                  <w:rFonts w:ascii="Cambria Math" w:cstheme="minorHAnsi" w:hint="eastAsia"/>
                  <w:i/>
                  <w:sz w:val="18"/>
                  <w:szCs w:val="18"/>
                </w:rPr>
                <m:t>总</m:t>
              </m:r>
              <m:r>
                <m:rPr>
                  <m:nor/>
                </m:rPr>
                <w:rPr>
                  <w:rFonts w:ascii="Cambria Math" w:cstheme="minorHAnsi" w:hint="eastAsia"/>
                  <w:i/>
                  <w:sz w:val="18"/>
                  <w:szCs w:val="18"/>
                </w:rPr>
                <m:t xml:space="preserve"> API </m:t>
              </m:r>
              <m:r>
                <m:rPr>
                  <m:nor/>
                </m:rPr>
                <w:rPr>
                  <w:rFonts w:ascii="Cambria Math" w:cstheme="minorHAnsi" w:hint="eastAsia"/>
                  <w:i/>
                  <w:sz w:val="18"/>
                  <w:szCs w:val="18"/>
                </w:rPr>
                <m:t>请求数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5D0BE435" w14:textId="77777777" w:rsidR="0014750C" w:rsidRPr="00395F5B" w:rsidRDefault="0014750C" w:rsidP="0014750C">
      <w:pPr>
        <w:rPr>
          <w:rFonts w:cstheme="minorHAnsi"/>
        </w:rPr>
      </w:pPr>
      <w:r w:rsidRPr="00395F5B">
        <w:rPr>
          <w:rFonts w:cstheme="minorHAnsi"/>
          <w:sz w:val="18"/>
          <w:szCs w:val="18"/>
        </w:rPr>
        <w:t>以下服务级别和服务额度适用于客户对 Azure 机器人服务高级通道的使用：</w:t>
      </w:r>
    </w:p>
    <w:p w14:paraId="2C3EB8A5" w14:textId="77777777" w:rsidR="0014750C" w:rsidRPr="00395F5B" w:rsidRDefault="0014750C" w:rsidP="0014750C">
      <w:pPr>
        <w:pStyle w:val="ProductList-Body"/>
        <w:rPr>
          <w:rFonts w:cstheme="minorHAnsi"/>
        </w:rPr>
      </w:pPr>
      <w:r w:rsidRPr="00395F5B">
        <w:rPr>
          <w:rFonts w:cstheme="minorHAnsi"/>
          <w:b/>
          <w:color w:val="00188F"/>
        </w:rPr>
        <w:t>服务级别和服务额度</w:t>
      </w:r>
      <w:r w:rsidRPr="00CC2E1A">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51FEC5D" w14:textId="77777777" w:rsidTr="00C94E4B">
        <w:trPr>
          <w:trHeight w:val="249"/>
          <w:tblHeader/>
        </w:trPr>
        <w:tc>
          <w:tcPr>
            <w:tcW w:w="5400" w:type="dxa"/>
            <w:shd w:val="clear" w:color="auto" w:fill="0072C6"/>
          </w:tcPr>
          <w:p w14:paraId="7D3E6149"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5D273B6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FE8A6BE" w14:textId="77777777" w:rsidTr="00C94E4B">
        <w:trPr>
          <w:trHeight w:val="242"/>
        </w:trPr>
        <w:tc>
          <w:tcPr>
            <w:tcW w:w="5400" w:type="dxa"/>
          </w:tcPr>
          <w:p w14:paraId="74BB79DC"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573ED11A"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46D7206" w14:textId="77777777" w:rsidTr="00C94E4B">
        <w:trPr>
          <w:trHeight w:val="249"/>
        </w:trPr>
        <w:tc>
          <w:tcPr>
            <w:tcW w:w="5400" w:type="dxa"/>
          </w:tcPr>
          <w:p w14:paraId="3B5187C3"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41D21B48" w14:textId="77777777" w:rsidR="0014750C" w:rsidRPr="00395F5B" w:rsidRDefault="0014750C" w:rsidP="00C94E4B">
            <w:pPr>
              <w:pStyle w:val="ProductList-OfferingBody"/>
              <w:jc w:val="center"/>
              <w:rPr>
                <w:rFonts w:cstheme="minorHAnsi"/>
              </w:rPr>
            </w:pPr>
            <w:r w:rsidRPr="00395F5B">
              <w:rPr>
                <w:rFonts w:cstheme="minorHAnsi"/>
              </w:rPr>
              <w:t>25%</w:t>
            </w:r>
          </w:p>
        </w:tc>
      </w:tr>
    </w:tbl>
    <w:bookmarkStart w:id="166" w:name="_Toc513395508"/>
    <w:bookmarkStart w:id="167" w:name="_Hlk513540036"/>
    <w:p w14:paraId="65BC13FD"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7B57B982" w14:textId="77777777" w:rsidR="0014750C" w:rsidRPr="00467046" w:rsidRDefault="0014750C" w:rsidP="0014750C">
      <w:pPr>
        <w:pStyle w:val="ProductList-Offering2Heading"/>
        <w:keepNext/>
        <w:tabs>
          <w:tab w:val="clear" w:pos="360"/>
          <w:tab w:val="clear" w:pos="720"/>
          <w:tab w:val="clear" w:pos="1080"/>
        </w:tabs>
        <w:outlineLvl w:val="2"/>
        <w:rPr>
          <w:rFonts w:cstheme="majorHAnsi"/>
        </w:rPr>
      </w:pPr>
      <w:bookmarkStart w:id="168" w:name="_Toc457821543"/>
      <w:bookmarkStart w:id="169" w:name="_Toc52348944"/>
      <w:bookmarkStart w:id="170" w:name="_Toc120626021"/>
      <w:bookmarkStart w:id="171" w:name="_Toc130815627"/>
      <w:bookmarkStart w:id="172" w:name="_Toc52348925"/>
      <w:r w:rsidRPr="00467046">
        <w:rPr>
          <w:rFonts w:cstheme="majorHAnsi"/>
        </w:rPr>
        <w:t xml:space="preserve">Azure Cache </w:t>
      </w:r>
      <w:bookmarkEnd w:id="168"/>
      <w:bookmarkEnd w:id="169"/>
      <w:r w:rsidRPr="00467046">
        <w:rPr>
          <w:rFonts w:cstheme="majorHAnsi"/>
        </w:rPr>
        <w:t>for Redis</w:t>
      </w:r>
      <w:bookmarkEnd w:id="170"/>
      <w:bookmarkEnd w:id="171"/>
    </w:p>
    <w:p w14:paraId="6F749FF1" w14:textId="77777777" w:rsidR="0014750C" w:rsidRPr="00395F5B" w:rsidRDefault="0014750C" w:rsidP="0014750C">
      <w:pPr>
        <w:pStyle w:val="ProductList-Body"/>
        <w:rPr>
          <w:rFonts w:cstheme="minorHAnsi"/>
        </w:rPr>
      </w:pPr>
      <w:r w:rsidRPr="00395F5B">
        <w:rPr>
          <w:rFonts w:cstheme="minorHAnsi"/>
          <w:b/>
          <w:color w:val="00188F"/>
        </w:rPr>
        <w:t>附加定义</w:t>
      </w:r>
      <w:r w:rsidRPr="00A54AFF">
        <w:rPr>
          <w:rFonts w:cstheme="minorHAnsi"/>
          <w:b/>
          <w:bCs/>
        </w:rPr>
        <w:t>：</w:t>
      </w:r>
    </w:p>
    <w:p w14:paraId="6828DA28"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缓存</w:t>
      </w:r>
      <w:r w:rsidRPr="008F51D2">
        <w:rPr>
          <w:rFonts w:ascii="SimSun" w:hAnsi="SimSun" w:cstheme="minorHAnsi"/>
          <w:szCs w:val="18"/>
        </w:rPr>
        <w:t>”</w:t>
      </w:r>
      <w:r w:rsidRPr="00395F5B">
        <w:rPr>
          <w:rFonts w:cstheme="minorHAnsi"/>
        </w:rPr>
        <w:t>是指客户创建的缓存服务的部署，管理门户的</w:t>
      </w:r>
      <w:r w:rsidRPr="003475E9">
        <w:rPr>
          <w:rFonts w:ascii="SimSun" w:hAnsi="SimSun" w:cstheme="minorHAnsi"/>
        </w:rPr>
        <w:t>“</w:t>
      </w:r>
      <w:r w:rsidRPr="00395F5B">
        <w:rPr>
          <w:rFonts w:cstheme="minorHAnsi"/>
        </w:rPr>
        <w:t>缓存</w:t>
      </w:r>
      <w:r w:rsidRPr="008F51D2">
        <w:rPr>
          <w:rFonts w:ascii="SimSun" w:hAnsi="SimSun" w:cstheme="minorHAnsi"/>
          <w:szCs w:val="18"/>
        </w:rPr>
        <w:t>”</w:t>
      </w:r>
      <w:r w:rsidRPr="00395F5B">
        <w:rPr>
          <w:rFonts w:cstheme="minorHAnsi"/>
        </w:rPr>
        <w:t>选项卡中列出了此类缓存终结点。</w:t>
      </w:r>
    </w:p>
    <w:p w14:paraId="0246293F"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缓存终结点</w:t>
      </w:r>
      <w:r w:rsidRPr="008F51D2">
        <w:rPr>
          <w:rFonts w:ascii="SimSun" w:hAnsi="SimSun" w:cstheme="minorHAnsi"/>
          <w:szCs w:val="18"/>
        </w:rPr>
        <w:t>”</w:t>
      </w:r>
      <w:r w:rsidRPr="00395F5B">
        <w:rPr>
          <w:rFonts w:cstheme="minorHAnsi"/>
        </w:rPr>
        <w:t>是指可以用来访问缓存的终结点。</w:t>
      </w:r>
    </w:p>
    <w:p w14:paraId="58A8FAE6"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bCs/>
          <w:color w:val="00188F"/>
        </w:rPr>
        <w:t>可用性区域</w:t>
      </w:r>
      <w:r w:rsidRPr="008F51D2">
        <w:rPr>
          <w:rFonts w:ascii="SimSun" w:hAnsi="SimSun" w:cstheme="minorHAnsi"/>
          <w:szCs w:val="18"/>
        </w:rPr>
        <w:t>”</w:t>
      </w:r>
      <w:r w:rsidRPr="00395F5B">
        <w:rPr>
          <w:rFonts w:cstheme="minorHAnsi"/>
          <w:color w:val="000000" w:themeColor="text1"/>
        </w:rPr>
        <w:t>是指</w:t>
      </w:r>
      <w:r w:rsidRPr="00395F5B">
        <w:rPr>
          <w:rFonts w:cstheme="minorHAnsi"/>
          <w:color w:val="000000" w:themeColor="text1"/>
        </w:rPr>
        <w:t xml:space="preserve"> Azure </w:t>
      </w:r>
      <w:r w:rsidRPr="00395F5B">
        <w:rPr>
          <w:rFonts w:cstheme="minorHAnsi"/>
          <w:color w:val="000000" w:themeColor="text1"/>
        </w:rPr>
        <w:t>区域内的故障隔离区，用于提供冗余电力、冷却和联网。</w:t>
      </w:r>
    </w:p>
    <w:p w14:paraId="65AE3F6B" w14:textId="77777777" w:rsidR="0014750C" w:rsidRPr="00395F5B" w:rsidRDefault="0014750C" w:rsidP="0014750C">
      <w:pPr>
        <w:pStyle w:val="ProductList-Body"/>
        <w:spacing w:before="240" w:after="40"/>
        <w:rPr>
          <w:rFonts w:cstheme="minorHAnsi"/>
        </w:rPr>
      </w:pPr>
      <w:r w:rsidRPr="00395F5B">
        <w:rPr>
          <w:rFonts w:cstheme="minorHAnsi"/>
          <w:b/>
          <w:bCs/>
          <w:color w:val="00188F"/>
        </w:rPr>
        <w:t>缓存服务的每月正常服务时间计算和服务级别</w:t>
      </w:r>
    </w:p>
    <w:p w14:paraId="68C3D1FF"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是指在一个帐单月份期间在</w:t>
      </w:r>
      <w:r w:rsidRPr="00395F5B">
        <w:rPr>
          <w:rFonts w:cstheme="minorHAnsi"/>
        </w:rPr>
        <w:t xml:space="preserve"> Microsoft Azure </w:t>
      </w:r>
      <w:r w:rsidRPr="00395F5B">
        <w:rPr>
          <w:rFonts w:cstheme="minorHAnsi"/>
        </w:rPr>
        <w:t>中部署指定缓存的总分钟数。</w:t>
      </w:r>
    </w:p>
    <w:p w14:paraId="3B5C1395"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是指在一个帐单月份期间，客户在指定的</w:t>
      </w:r>
      <w:r w:rsidRPr="00395F5B">
        <w:rPr>
          <w:rFonts w:cstheme="minorHAnsi"/>
        </w:rPr>
        <w:t xml:space="preserve"> Microsoft Azure </w:t>
      </w:r>
      <w:r w:rsidRPr="00395F5B">
        <w:rPr>
          <w:rFonts w:cstheme="minorHAnsi"/>
        </w:rPr>
        <w:t>订阅中部署的所有缓存的总部署分钟数。</w:t>
      </w:r>
    </w:p>
    <w:p w14:paraId="5667FCD7" w14:textId="77777777" w:rsidR="0014750C" w:rsidRPr="00EE6278" w:rsidRDefault="0014750C" w:rsidP="0014750C">
      <w:pPr>
        <w:pStyle w:val="ProductList-Body"/>
        <w:rPr>
          <w:rFonts w:cstheme="minorHAnsi"/>
          <w:spacing w:val="-3"/>
        </w:rPr>
      </w:pPr>
      <w:r w:rsidRPr="00EE6278">
        <w:rPr>
          <w:rFonts w:cstheme="minorHAnsi"/>
          <w:b/>
          <w:color w:val="00188F"/>
          <w:spacing w:val="-3"/>
        </w:rPr>
        <w:t>停机时间</w:t>
      </w:r>
      <w:r w:rsidRPr="00EE6278">
        <w:rPr>
          <w:rFonts w:cstheme="minorHAnsi"/>
          <w:spacing w:val="-3"/>
        </w:rPr>
        <w:t>：缓存不可用期间，客户在某个指定的</w:t>
      </w:r>
      <w:r w:rsidRPr="00EE6278">
        <w:rPr>
          <w:rFonts w:cstheme="minorHAnsi"/>
          <w:spacing w:val="-3"/>
        </w:rPr>
        <w:t xml:space="preserve"> Microsoft Azure </w:t>
      </w:r>
      <w:r w:rsidRPr="00EE6278">
        <w:rPr>
          <w:rFonts w:cstheme="minorHAnsi"/>
          <w:spacing w:val="-3"/>
        </w:rPr>
        <w:t>订阅中部署的所有缓存的总累计部署分钟数。如果在某一分钟内，与缓存和微软</w:t>
      </w:r>
      <w:r w:rsidRPr="00EE6278">
        <w:rPr>
          <w:rFonts w:cstheme="minorHAnsi"/>
          <w:spacing w:val="-3"/>
        </w:rPr>
        <w:t xml:space="preserve"> Internet </w:t>
      </w:r>
      <w:r w:rsidRPr="00EE6278">
        <w:rPr>
          <w:rFonts w:cstheme="minorHAnsi"/>
          <w:spacing w:val="-3"/>
        </w:rPr>
        <w:t>网关相关的一个或多个缓存端点之间没有连接，则认为在这一分钟内指定的缓存不可用。</w:t>
      </w:r>
    </w:p>
    <w:p w14:paraId="6E5BA968"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D939E1">
        <w:rPr>
          <w:rFonts w:cstheme="minorHAnsi"/>
          <w:b/>
          <w:bCs/>
        </w:rPr>
        <w:t>：</w:t>
      </w:r>
      <w:r w:rsidRPr="00395F5B">
        <w:rPr>
          <w:rFonts w:cstheme="minorHAnsi"/>
        </w:rPr>
        <w:t>每月正常服务时间百分比应使用以下公式计算：</w:t>
      </w:r>
    </w:p>
    <w:p w14:paraId="4D7EEACC" w14:textId="77777777" w:rsidR="0014750C" w:rsidRPr="00395F5B" w:rsidRDefault="0014750C" w:rsidP="0014750C">
      <w:pPr>
        <w:pStyle w:val="ProductList-Body"/>
        <w:rPr>
          <w:rFonts w:cstheme="minorHAnsi"/>
        </w:rPr>
      </w:pPr>
    </w:p>
    <w:p w14:paraId="1902833B"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10713039" w14:textId="77777777" w:rsidR="0014750C" w:rsidRPr="00395F5B" w:rsidRDefault="0014750C" w:rsidP="0014750C">
      <w:pPr>
        <w:pStyle w:val="ProductList-Body"/>
        <w:rPr>
          <w:rFonts w:cstheme="minorHAnsi"/>
        </w:rPr>
      </w:pPr>
      <w:r w:rsidRPr="00395F5B">
        <w:rPr>
          <w:rFonts w:cstheme="minorHAnsi"/>
          <w:bCs/>
          <w:color w:val="00188F"/>
        </w:rPr>
        <w:t>根据缓存服务的部署条件和层级的不同，适用于客户对缓存服务的使用的服务级别和服务额度也有所差异。</w:t>
      </w:r>
      <w:r w:rsidRPr="00395F5B">
        <w:rPr>
          <w:rFonts w:cstheme="minorHAnsi"/>
        </w:rPr>
        <w:t>除非另有规定，否则服务级别和服务额度适用于客户对缓存服务的使用，包括</w:t>
      </w:r>
      <w:r w:rsidRPr="00395F5B">
        <w:rPr>
          <w:rFonts w:cstheme="minorHAnsi"/>
        </w:rPr>
        <w:t xml:space="preserve"> Azure </w:t>
      </w:r>
      <w:r w:rsidRPr="00395F5B">
        <w:rPr>
          <w:rFonts w:cstheme="minorHAnsi"/>
        </w:rPr>
        <w:t>托管缓存服务或</w:t>
      </w:r>
      <w:r w:rsidRPr="00395F5B">
        <w:rPr>
          <w:rFonts w:cstheme="minorHAnsi"/>
        </w:rPr>
        <w:t xml:space="preserve"> Azure Cache for Redis </w:t>
      </w:r>
      <w:r w:rsidRPr="00395F5B">
        <w:rPr>
          <w:rFonts w:cstheme="minorHAnsi"/>
        </w:rPr>
        <w:t>服务的</w:t>
      </w:r>
      <w:r w:rsidRPr="00395F5B">
        <w:rPr>
          <w:rFonts w:cstheme="minorHAnsi"/>
        </w:rPr>
        <w:t xml:space="preserve"> Standard</w:t>
      </w:r>
      <w:r w:rsidRPr="00395F5B">
        <w:rPr>
          <w:rFonts w:cstheme="minorHAnsi"/>
        </w:rPr>
        <w:t>、</w:t>
      </w:r>
      <w:r w:rsidRPr="00395F5B">
        <w:rPr>
          <w:rFonts w:cstheme="minorHAnsi"/>
        </w:rPr>
        <w:t>Premium</w:t>
      </w:r>
      <w:r w:rsidRPr="00395F5B">
        <w:rPr>
          <w:rFonts w:cstheme="minorHAnsi"/>
        </w:rPr>
        <w:t>、</w:t>
      </w:r>
      <w:r w:rsidRPr="00395F5B">
        <w:rPr>
          <w:rFonts w:cstheme="minorHAnsi"/>
        </w:rPr>
        <w:t xml:space="preserve">Enterprise </w:t>
      </w:r>
      <w:r w:rsidRPr="00395F5B">
        <w:rPr>
          <w:rFonts w:cstheme="minorHAnsi"/>
        </w:rPr>
        <w:t>和</w:t>
      </w:r>
      <w:r w:rsidRPr="00395F5B">
        <w:rPr>
          <w:rFonts w:cstheme="minorHAnsi"/>
        </w:rPr>
        <w:t xml:space="preserve"> Enterprise Flash </w:t>
      </w:r>
      <w:r w:rsidRPr="00395F5B">
        <w:rPr>
          <w:rFonts w:cstheme="minorHAnsi"/>
        </w:rPr>
        <w:t>层级。本</w:t>
      </w:r>
      <w:r w:rsidRPr="00395F5B">
        <w:rPr>
          <w:rFonts w:cstheme="minorHAnsi"/>
        </w:rPr>
        <w:t xml:space="preserve"> SLA </w:t>
      </w:r>
      <w:r w:rsidRPr="00395F5B">
        <w:rPr>
          <w:rFonts w:cstheme="minorHAnsi"/>
        </w:rPr>
        <w:t>不包括</w:t>
      </w:r>
      <w:r w:rsidRPr="00395F5B">
        <w:rPr>
          <w:rFonts w:cstheme="minorHAnsi"/>
        </w:rPr>
        <w:t xml:space="preserve"> Azure Cache for Redis </w:t>
      </w:r>
      <w:r w:rsidRPr="00395F5B">
        <w:rPr>
          <w:rFonts w:cstheme="minorHAnsi"/>
        </w:rPr>
        <w:t>服务的基本层级。</w:t>
      </w:r>
    </w:p>
    <w:p w14:paraId="6153C09D" w14:textId="77777777" w:rsidR="0014750C" w:rsidRPr="00395F5B" w:rsidRDefault="0014750C" w:rsidP="0014750C">
      <w:pPr>
        <w:pStyle w:val="ProductList-Body"/>
        <w:keepNext/>
        <w:keepLines/>
        <w:spacing w:before="120"/>
        <w:rPr>
          <w:rFonts w:cstheme="minorHAnsi"/>
        </w:rPr>
      </w:pPr>
      <w:r w:rsidRPr="00395F5B">
        <w:rPr>
          <w:rFonts w:cstheme="minorHAnsi"/>
          <w:b/>
          <w:color w:val="00188F"/>
        </w:rPr>
        <w:t>服务额度</w:t>
      </w:r>
      <w:r w:rsidRPr="002E083D">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0CF66C67" w14:textId="77777777" w:rsidTr="00C94E4B">
        <w:trPr>
          <w:tblHeader/>
        </w:trPr>
        <w:tc>
          <w:tcPr>
            <w:tcW w:w="5400" w:type="dxa"/>
            <w:shd w:val="clear" w:color="auto" w:fill="0072C6"/>
          </w:tcPr>
          <w:p w14:paraId="651132E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5FDBC3E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2E0E0D4" w14:textId="77777777" w:rsidTr="00C94E4B">
        <w:tc>
          <w:tcPr>
            <w:tcW w:w="5400" w:type="dxa"/>
          </w:tcPr>
          <w:p w14:paraId="64A960D7"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50F50580"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6EE1C693" w14:textId="77777777" w:rsidTr="00C94E4B">
        <w:tc>
          <w:tcPr>
            <w:tcW w:w="5400" w:type="dxa"/>
          </w:tcPr>
          <w:p w14:paraId="681E2358"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673ECA3F"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668BE09F" w14:textId="77777777" w:rsidR="0014750C" w:rsidRPr="00395F5B" w:rsidRDefault="0014750C" w:rsidP="0014750C">
      <w:pPr>
        <w:pStyle w:val="ProductList-Body"/>
        <w:rPr>
          <w:rFonts w:cstheme="minorHAnsi"/>
        </w:rPr>
      </w:pPr>
    </w:p>
    <w:p w14:paraId="1F353145" w14:textId="77777777" w:rsidR="0014750C" w:rsidRPr="00395F5B" w:rsidRDefault="0014750C" w:rsidP="0014750C">
      <w:pPr>
        <w:pStyle w:val="ProductList-Body"/>
        <w:rPr>
          <w:rFonts w:cstheme="minorHAnsi"/>
        </w:rPr>
      </w:pPr>
      <w:r w:rsidRPr="00395F5B">
        <w:rPr>
          <w:rFonts w:cstheme="minorHAnsi"/>
          <w:b/>
          <w:color w:val="00188F"/>
        </w:rPr>
        <w:t>如果存在部署到同一</w:t>
      </w:r>
      <w:r w:rsidRPr="00395F5B">
        <w:rPr>
          <w:rFonts w:cstheme="minorHAnsi"/>
          <w:b/>
          <w:color w:val="00188F"/>
        </w:rPr>
        <w:t xml:space="preserve"> Azure </w:t>
      </w:r>
      <w:r w:rsidRPr="00395F5B">
        <w:rPr>
          <w:rFonts w:cstheme="minorHAnsi"/>
          <w:b/>
          <w:color w:val="00188F"/>
        </w:rPr>
        <w:t>区域中三个或更多可用性区域的</w:t>
      </w:r>
      <w:r w:rsidRPr="00395F5B">
        <w:rPr>
          <w:rFonts w:cstheme="minorHAnsi"/>
          <w:b/>
          <w:color w:val="00188F"/>
        </w:rPr>
        <w:t xml:space="preserve"> Enterprise </w:t>
      </w:r>
      <w:r w:rsidRPr="00395F5B">
        <w:rPr>
          <w:rFonts w:cstheme="minorHAnsi"/>
          <w:b/>
          <w:color w:val="00188F"/>
        </w:rPr>
        <w:t>或</w:t>
      </w:r>
      <w:r w:rsidRPr="00395F5B">
        <w:rPr>
          <w:rFonts w:cstheme="minorHAnsi"/>
          <w:b/>
          <w:color w:val="00188F"/>
        </w:rPr>
        <w:t xml:space="preserve"> Enterprise Flash </w:t>
      </w:r>
      <w:r w:rsidRPr="00395F5B">
        <w:rPr>
          <w:rFonts w:cstheme="minorHAnsi"/>
          <w:b/>
          <w:color w:val="00188F"/>
        </w:rPr>
        <w:t>层级缓存，则以下服务级别和服务额度适用于客户对缓存服务的使用</w:t>
      </w:r>
      <w:r w:rsidRPr="007852B9">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74A9F01F" w14:textId="77777777" w:rsidTr="00C94E4B">
        <w:trPr>
          <w:tblHeader/>
        </w:trPr>
        <w:tc>
          <w:tcPr>
            <w:tcW w:w="5400" w:type="dxa"/>
            <w:shd w:val="clear" w:color="auto" w:fill="0072C6"/>
          </w:tcPr>
          <w:p w14:paraId="56AFE10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459D0B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76A8A5AD" w14:textId="77777777" w:rsidTr="00C94E4B">
        <w:tc>
          <w:tcPr>
            <w:tcW w:w="5400" w:type="dxa"/>
          </w:tcPr>
          <w:p w14:paraId="366DD311"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2E470C1E"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18B5268" w14:textId="77777777" w:rsidTr="00C94E4B">
        <w:tc>
          <w:tcPr>
            <w:tcW w:w="5400" w:type="dxa"/>
          </w:tcPr>
          <w:p w14:paraId="3EE8C254"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273DA53"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48E538B9" w14:textId="77777777" w:rsidR="0014750C" w:rsidRPr="00395F5B" w:rsidRDefault="0014750C" w:rsidP="0014750C">
      <w:pPr>
        <w:pStyle w:val="ProductList-Body"/>
        <w:rPr>
          <w:rFonts w:cstheme="minorHAnsi"/>
        </w:rPr>
      </w:pPr>
    </w:p>
    <w:p w14:paraId="1CBDF2FE" w14:textId="77777777" w:rsidR="0014750C" w:rsidRPr="00395F5B" w:rsidRDefault="0014750C" w:rsidP="0014750C">
      <w:pPr>
        <w:pStyle w:val="ProductList-Body"/>
        <w:rPr>
          <w:rFonts w:cstheme="minorHAnsi"/>
        </w:rPr>
      </w:pPr>
      <w:r w:rsidRPr="00395F5B">
        <w:rPr>
          <w:rFonts w:cstheme="minorHAnsi"/>
          <w:b/>
          <w:color w:val="00188F"/>
        </w:rPr>
        <w:t>如果存在符合以下条件的</w:t>
      </w:r>
      <w:r w:rsidRPr="00395F5B">
        <w:rPr>
          <w:rFonts w:cstheme="minorHAnsi"/>
          <w:b/>
          <w:color w:val="00188F"/>
        </w:rPr>
        <w:t xml:space="preserve"> Enterprise </w:t>
      </w:r>
      <w:r w:rsidRPr="00395F5B">
        <w:rPr>
          <w:rFonts w:cstheme="minorHAnsi"/>
          <w:b/>
          <w:color w:val="00188F"/>
        </w:rPr>
        <w:t>和</w:t>
      </w:r>
      <w:r w:rsidRPr="00395F5B">
        <w:rPr>
          <w:rFonts w:cstheme="minorHAnsi"/>
          <w:b/>
          <w:color w:val="00188F"/>
        </w:rPr>
        <w:t xml:space="preserve"> Enterprise Flash </w:t>
      </w:r>
      <w:r w:rsidRPr="00395F5B">
        <w:rPr>
          <w:rFonts w:cstheme="minorHAnsi"/>
          <w:b/>
          <w:color w:val="00188F"/>
        </w:rPr>
        <w:t>层级缓存：</w:t>
      </w:r>
      <w:r w:rsidRPr="00395F5B">
        <w:rPr>
          <w:rFonts w:cstheme="minorHAnsi"/>
          <w:b/>
          <w:color w:val="00188F"/>
        </w:rPr>
        <w:t xml:space="preserve">(1) </w:t>
      </w:r>
      <w:r w:rsidRPr="00395F5B">
        <w:rPr>
          <w:rFonts w:cstheme="minorHAnsi"/>
          <w:b/>
          <w:color w:val="00188F"/>
        </w:rPr>
        <w:t>部署到至少三个</w:t>
      </w:r>
      <w:r w:rsidRPr="00395F5B">
        <w:rPr>
          <w:rFonts w:cstheme="minorHAnsi"/>
          <w:b/>
          <w:color w:val="00188F"/>
        </w:rPr>
        <w:t xml:space="preserve"> Azure </w:t>
      </w:r>
      <w:r w:rsidRPr="00395F5B">
        <w:rPr>
          <w:rFonts w:cstheme="minorHAnsi"/>
          <w:b/>
          <w:color w:val="00188F"/>
        </w:rPr>
        <w:t>区域，且每个区域中有三个或更多可用性区域，以及</w:t>
      </w:r>
      <w:r w:rsidRPr="00395F5B">
        <w:rPr>
          <w:rFonts w:cstheme="minorHAnsi"/>
          <w:b/>
          <w:color w:val="00188F"/>
        </w:rPr>
        <w:t xml:space="preserve"> (2) </w:t>
      </w:r>
      <w:r w:rsidRPr="00395F5B">
        <w:rPr>
          <w:rFonts w:cstheme="minorHAnsi"/>
          <w:b/>
          <w:color w:val="00188F"/>
        </w:rPr>
        <w:t>在启用并公开发布活动异地复制功能（即非预览版）的情况下，在部署时为所有缓存实例启用活动异地复制，则以下服务级别和服务额度适用于客户对缓存服务的使用：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E016853" w14:textId="77777777" w:rsidTr="00C94E4B">
        <w:trPr>
          <w:tblHeader/>
        </w:trPr>
        <w:tc>
          <w:tcPr>
            <w:tcW w:w="5400" w:type="dxa"/>
            <w:shd w:val="clear" w:color="auto" w:fill="0072C6"/>
          </w:tcPr>
          <w:p w14:paraId="3E1FAF5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095CDB4"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D2F2CA8" w14:textId="77777777" w:rsidTr="00C94E4B">
        <w:tc>
          <w:tcPr>
            <w:tcW w:w="5400" w:type="dxa"/>
          </w:tcPr>
          <w:p w14:paraId="470C349C" w14:textId="77777777" w:rsidR="0014750C" w:rsidRPr="00395F5B" w:rsidRDefault="0014750C" w:rsidP="00C94E4B">
            <w:pPr>
              <w:pStyle w:val="ProductList-OfferingBody"/>
              <w:jc w:val="center"/>
              <w:rPr>
                <w:rFonts w:cstheme="minorHAnsi"/>
              </w:rPr>
            </w:pPr>
            <w:r w:rsidRPr="00395F5B">
              <w:rPr>
                <w:rFonts w:cstheme="minorHAnsi"/>
              </w:rPr>
              <w:t>&lt; 99.999%</w:t>
            </w:r>
          </w:p>
        </w:tc>
        <w:tc>
          <w:tcPr>
            <w:tcW w:w="3960" w:type="dxa"/>
          </w:tcPr>
          <w:p w14:paraId="3A4B1346"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68939B2B" w14:textId="77777777" w:rsidTr="00C94E4B">
        <w:tc>
          <w:tcPr>
            <w:tcW w:w="5400" w:type="dxa"/>
          </w:tcPr>
          <w:p w14:paraId="45D12D21"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4BD2DD3" w14:textId="77777777" w:rsidR="0014750C" w:rsidRPr="00395F5B" w:rsidRDefault="0014750C" w:rsidP="00C94E4B">
            <w:pPr>
              <w:pStyle w:val="ProductList-OfferingBody"/>
              <w:jc w:val="center"/>
              <w:rPr>
                <w:rFonts w:cstheme="minorHAnsi"/>
              </w:rPr>
            </w:pPr>
            <w:r w:rsidRPr="00395F5B">
              <w:rPr>
                <w:rFonts w:cstheme="minorHAnsi"/>
              </w:rPr>
              <w:t>25%</w:t>
            </w:r>
          </w:p>
        </w:tc>
      </w:tr>
    </w:tbl>
    <w:bookmarkStart w:id="173" w:name="_Toc457821544"/>
    <w:p w14:paraId="01B49E36"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09262C14"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174" w:name="_Toc52348946"/>
      <w:bookmarkStart w:id="175" w:name="_Toc120626022"/>
      <w:bookmarkStart w:id="176" w:name="_Toc130815628"/>
      <w:bookmarkEnd w:id="173"/>
      <w:r w:rsidRPr="00395F5B">
        <w:rPr>
          <w:rFonts w:asciiTheme="minorHAnsi" w:hAnsiTheme="minorHAnsi" w:cstheme="minorHAnsi"/>
        </w:rPr>
        <w:t>云服务</w:t>
      </w:r>
      <w:bookmarkEnd w:id="174"/>
      <w:bookmarkEnd w:id="175"/>
      <w:bookmarkEnd w:id="176"/>
    </w:p>
    <w:p w14:paraId="1875A00F" w14:textId="77777777" w:rsidR="0014750C" w:rsidRPr="00395F5B" w:rsidRDefault="0014750C" w:rsidP="0014750C">
      <w:pPr>
        <w:pStyle w:val="ProductList-Body"/>
        <w:rPr>
          <w:rFonts w:cstheme="minorHAnsi"/>
        </w:rPr>
      </w:pPr>
      <w:r w:rsidRPr="00395F5B">
        <w:rPr>
          <w:rFonts w:cstheme="minorHAnsi"/>
          <w:b/>
          <w:color w:val="00188F"/>
        </w:rPr>
        <w:t>附加定义</w:t>
      </w:r>
      <w:r w:rsidRPr="0026709E">
        <w:rPr>
          <w:rFonts w:cstheme="minorHAnsi"/>
          <w:b/>
          <w:bCs/>
        </w:rPr>
        <w:t>：</w:t>
      </w:r>
    </w:p>
    <w:p w14:paraId="738A3109"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color w:val="00188F"/>
        </w:rPr>
        <w:t>云服务</w:t>
      </w:r>
      <w:r w:rsidRPr="008F51D2">
        <w:rPr>
          <w:rFonts w:ascii="SimSun" w:hAnsi="SimSun" w:cstheme="minorHAnsi"/>
          <w:szCs w:val="18"/>
        </w:rPr>
        <w:t>”</w:t>
      </w:r>
      <w:r w:rsidRPr="00395F5B">
        <w:rPr>
          <w:rFonts w:cstheme="minorHAnsi"/>
        </w:rPr>
        <w:t>是指可为</w:t>
      </w:r>
      <w:r w:rsidRPr="00395F5B">
        <w:rPr>
          <w:rFonts w:cstheme="minorHAnsi"/>
        </w:rPr>
        <w:t xml:space="preserve"> Web </w:t>
      </w:r>
      <w:r w:rsidRPr="00395F5B">
        <w:rPr>
          <w:rFonts w:cstheme="minorHAnsi"/>
        </w:rPr>
        <w:t>角色和辅助角色所利用的一组计算资源。</w:t>
      </w:r>
    </w:p>
    <w:p w14:paraId="17880FCF"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color w:val="00188F"/>
        </w:rPr>
        <w:t>角色实例连接性</w:t>
      </w:r>
      <w:r w:rsidRPr="008F51D2">
        <w:rPr>
          <w:rFonts w:ascii="SimSun" w:hAnsi="SimSun" w:cstheme="minorHAnsi"/>
          <w:szCs w:val="18"/>
        </w:rPr>
        <w:t>”</w:t>
      </w:r>
      <w:r w:rsidRPr="00395F5B">
        <w:rPr>
          <w:rFonts w:cstheme="minorHAnsi"/>
        </w:rPr>
        <w:t>是指在</w:t>
      </w:r>
      <w:r w:rsidRPr="00395F5B">
        <w:rPr>
          <w:rFonts w:cstheme="minorHAnsi"/>
        </w:rPr>
        <w:t xml:space="preserve"> TCP </w:t>
      </w:r>
      <w:r w:rsidRPr="00395F5B">
        <w:rPr>
          <w:rFonts w:cstheme="minorHAnsi"/>
        </w:rPr>
        <w:t>或</w:t>
      </w:r>
      <w:r w:rsidRPr="00395F5B">
        <w:rPr>
          <w:rFonts w:cstheme="minorHAnsi"/>
        </w:rPr>
        <w:t xml:space="preserve"> UDP </w:t>
      </w:r>
      <w:r w:rsidRPr="00395F5B">
        <w:rPr>
          <w:rFonts w:cstheme="minorHAnsi"/>
        </w:rPr>
        <w:t>网络协议下，角色实例与其他</w:t>
      </w:r>
      <w:r w:rsidRPr="00395F5B">
        <w:rPr>
          <w:rFonts w:cstheme="minorHAnsi"/>
        </w:rPr>
        <w:t xml:space="preserve"> IP </w:t>
      </w:r>
      <w:r w:rsidRPr="00395F5B">
        <w:rPr>
          <w:rFonts w:cstheme="minorHAnsi"/>
        </w:rPr>
        <w:t>地址之间的双向网络流量。根</w:t>
      </w:r>
      <w:bookmarkStart w:id="177" w:name="目录"/>
      <w:bookmarkEnd w:id="177"/>
      <w:r w:rsidRPr="00395F5B">
        <w:rPr>
          <w:rFonts w:cstheme="minorHAnsi"/>
        </w:rPr>
        <w:t>据协议，角色实例是针对允许的流量进行配置的。</w:t>
      </w:r>
      <w:r w:rsidRPr="00395F5B">
        <w:rPr>
          <w:rFonts w:cstheme="minorHAnsi"/>
        </w:rPr>
        <w:t xml:space="preserve">IP </w:t>
      </w:r>
      <w:r w:rsidRPr="00395F5B">
        <w:rPr>
          <w:rFonts w:cstheme="minorHAnsi"/>
        </w:rPr>
        <w:t>地址可以是与虚拟机相同的云服务中的</w:t>
      </w:r>
      <w:r w:rsidRPr="00395F5B">
        <w:rPr>
          <w:rFonts w:cstheme="minorHAnsi"/>
        </w:rPr>
        <w:t xml:space="preserve"> IP </w:t>
      </w:r>
      <w:r w:rsidRPr="00395F5B">
        <w:rPr>
          <w:rFonts w:cstheme="minorHAnsi"/>
        </w:rPr>
        <w:t>地址、与虚拟机相同的虚拟网络中的</w:t>
      </w:r>
      <w:r w:rsidRPr="00395F5B">
        <w:rPr>
          <w:rFonts w:cstheme="minorHAnsi"/>
        </w:rPr>
        <w:t xml:space="preserve"> IP </w:t>
      </w:r>
      <w:r w:rsidRPr="00395F5B">
        <w:rPr>
          <w:rFonts w:cstheme="minorHAnsi"/>
        </w:rPr>
        <w:t>地址或公共可路由</w:t>
      </w:r>
      <w:r w:rsidRPr="00395F5B">
        <w:rPr>
          <w:rFonts w:cstheme="minorHAnsi"/>
        </w:rPr>
        <w:t xml:space="preserve"> IP </w:t>
      </w:r>
      <w:r w:rsidRPr="00395F5B">
        <w:rPr>
          <w:rFonts w:cstheme="minorHAnsi"/>
        </w:rPr>
        <w:t>地址。</w:t>
      </w:r>
    </w:p>
    <w:p w14:paraId="59D338DC"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color w:val="00188F"/>
        </w:rPr>
        <w:t>租户</w:t>
      </w:r>
      <w:r w:rsidRPr="008F51D2">
        <w:rPr>
          <w:rFonts w:ascii="SimSun" w:hAnsi="SimSun" w:cstheme="minorHAnsi"/>
          <w:szCs w:val="18"/>
        </w:rPr>
        <w:t>”</w:t>
      </w:r>
      <w:r w:rsidRPr="00395F5B">
        <w:rPr>
          <w:rFonts w:cstheme="minorHAnsi"/>
        </w:rPr>
        <w:t>是指部署在单一包中的一个或多个角色实例组成的一个或多个角色。</w:t>
      </w:r>
    </w:p>
    <w:p w14:paraId="173946C3"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color w:val="00188F"/>
        </w:rPr>
        <w:t>更新域</w:t>
      </w:r>
      <w:r w:rsidRPr="008F51D2">
        <w:rPr>
          <w:rFonts w:ascii="SimSun" w:hAnsi="SimSun" w:cstheme="minorHAnsi"/>
          <w:szCs w:val="18"/>
        </w:rPr>
        <w:t>”</w:t>
      </w:r>
      <w:r w:rsidRPr="00395F5B">
        <w:rPr>
          <w:rFonts w:cstheme="minorHAnsi"/>
        </w:rPr>
        <w:t>是指同时应用平台更新的一组</w:t>
      </w:r>
      <w:r w:rsidRPr="00395F5B">
        <w:rPr>
          <w:rFonts w:cstheme="minorHAnsi"/>
        </w:rPr>
        <w:t xml:space="preserve"> Microsoft Azure </w:t>
      </w:r>
      <w:r w:rsidRPr="00395F5B">
        <w:rPr>
          <w:rFonts w:cstheme="minorHAnsi"/>
        </w:rPr>
        <w:t>实例。</w:t>
      </w:r>
    </w:p>
    <w:p w14:paraId="0B5C5D77" w14:textId="77777777" w:rsidR="0014750C" w:rsidRPr="000B5441" w:rsidRDefault="0014750C" w:rsidP="0014750C">
      <w:pPr>
        <w:pStyle w:val="ProductList-Body"/>
        <w:rPr>
          <w:rFonts w:cstheme="minorHAnsi"/>
          <w:spacing w:val="-4"/>
        </w:rPr>
      </w:pPr>
      <w:r w:rsidRPr="003475E9">
        <w:rPr>
          <w:rFonts w:ascii="SimSun" w:hAnsi="SimSun" w:cstheme="minorHAnsi"/>
        </w:rPr>
        <w:t>“</w:t>
      </w:r>
      <w:r w:rsidRPr="000B5441">
        <w:rPr>
          <w:rFonts w:cstheme="minorHAnsi"/>
          <w:b/>
          <w:color w:val="00188F"/>
          <w:spacing w:val="-4"/>
        </w:rPr>
        <w:t xml:space="preserve">Web </w:t>
      </w:r>
      <w:r w:rsidRPr="000B5441">
        <w:rPr>
          <w:rFonts w:cstheme="minorHAnsi"/>
          <w:b/>
          <w:color w:val="00188F"/>
          <w:spacing w:val="-4"/>
        </w:rPr>
        <w:t>角色</w:t>
      </w:r>
      <w:r w:rsidRPr="008F51D2">
        <w:rPr>
          <w:rFonts w:ascii="SimSun" w:hAnsi="SimSun" w:cstheme="minorHAnsi"/>
          <w:szCs w:val="18"/>
        </w:rPr>
        <w:t>”</w:t>
      </w:r>
      <w:r w:rsidRPr="000B5441">
        <w:rPr>
          <w:rFonts w:cstheme="minorHAnsi"/>
          <w:spacing w:val="-4"/>
        </w:rPr>
        <w:t>是指</w:t>
      </w:r>
      <w:r w:rsidRPr="000B5441">
        <w:rPr>
          <w:rFonts w:cstheme="minorHAnsi"/>
          <w:spacing w:val="-4"/>
        </w:rPr>
        <w:t xml:space="preserve"> Azure </w:t>
      </w:r>
      <w:r w:rsidRPr="000B5441">
        <w:rPr>
          <w:rFonts w:cstheme="minorHAnsi"/>
          <w:spacing w:val="-4"/>
        </w:rPr>
        <w:t>执行环境中运行的、可针对</w:t>
      </w:r>
      <w:r w:rsidRPr="000B5441">
        <w:rPr>
          <w:rFonts w:cstheme="minorHAnsi"/>
          <w:spacing w:val="-4"/>
        </w:rPr>
        <w:t xml:space="preserve"> Web </w:t>
      </w:r>
      <w:r w:rsidRPr="000B5441">
        <w:rPr>
          <w:rFonts w:cstheme="minorHAnsi"/>
          <w:spacing w:val="-4"/>
        </w:rPr>
        <w:t>应用程序编程（受</w:t>
      </w:r>
      <w:r w:rsidRPr="000B5441">
        <w:rPr>
          <w:rFonts w:cstheme="minorHAnsi"/>
          <w:spacing w:val="-4"/>
        </w:rPr>
        <w:t xml:space="preserve"> IIS </w:t>
      </w:r>
      <w:r w:rsidRPr="000B5441">
        <w:rPr>
          <w:rFonts w:cstheme="minorHAnsi"/>
          <w:spacing w:val="-4"/>
        </w:rPr>
        <w:t>和</w:t>
      </w:r>
      <w:r w:rsidRPr="000B5441">
        <w:rPr>
          <w:rFonts w:cstheme="minorHAnsi"/>
          <w:spacing w:val="-4"/>
        </w:rPr>
        <w:t xml:space="preserve"> ASP.NET </w:t>
      </w:r>
      <w:r w:rsidRPr="000B5441">
        <w:rPr>
          <w:rFonts w:cstheme="minorHAnsi"/>
          <w:spacing w:val="-4"/>
        </w:rPr>
        <w:t>支持）进行自定义的云服务组件。</w:t>
      </w:r>
    </w:p>
    <w:p w14:paraId="717A61AA" w14:textId="77777777" w:rsidR="0014750C" w:rsidRPr="00BE5E48" w:rsidRDefault="0014750C" w:rsidP="0014750C">
      <w:pPr>
        <w:pStyle w:val="ProductList-Body"/>
        <w:rPr>
          <w:rFonts w:cstheme="minorHAnsi"/>
          <w:spacing w:val="-2"/>
        </w:rPr>
      </w:pPr>
      <w:r w:rsidRPr="003475E9">
        <w:rPr>
          <w:rFonts w:ascii="SimSun" w:hAnsi="SimSun" w:cstheme="minorHAnsi"/>
        </w:rPr>
        <w:t>“</w:t>
      </w:r>
      <w:r w:rsidRPr="00BE5E48">
        <w:rPr>
          <w:rFonts w:cstheme="minorHAnsi"/>
          <w:b/>
          <w:color w:val="00188F"/>
          <w:spacing w:val="-2"/>
        </w:rPr>
        <w:t>辅助角色</w:t>
      </w:r>
      <w:r w:rsidRPr="008F51D2">
        <w:rPr>
          <w:rFonts w:ascii="SimSun" w:hAnsi="SimSun" w:cstheme="minorHAnsi"/>
          <w:szCs w:val="18"/>
        </w:rPr>
        <w:t>”</w:t>
      </w:r>
      <w:r w:rsidRPr="00BE5E48">
        <w:rPr>
          <w:rFonts w:cstheme="minorHAnsi"/>
          <w:spacing w:val="-2"/>
        </w:rPr>
        <w:t>是指在</w:t>
      </w:r>
      <w:r w:rsidRPr="00BE5E48">
        <w:rPr>
          <w:rFonts w:cstheme="minorHAnsi"/>
          <w:spacing w:val="-2"/>
        </w:rPr>
        <w:t xml:space="preserve"> Azure </w:t>
      </w:r>
      <w:r w:rsidRPr="00BE5E48">
        <w:rPr>
          <w:rFonts w:cstheme="minorHAnsi"/>
          <w:spacing w:val="-2"/>
        </w:rPr>
        <w:t>执行环境中运行的、对于通用开发非常有用并且可以为</w:t>
      </w:r>
      <w:r w:rsidRPr="00BE5E48">
        <w:rPr>
          <w:rFonts w:cstheme="minorHAnsi"/>
          <w:spacing w:val="-2"/>
        </w:rPr>
        <w:t xml:space="preserve"> Web </w:t>
      </w:r>
      <w:r w:rsidRPr="00BE5E48">
        <w:rPr>
          <w:rFonts w:cstheme="minorHAnsi"/>
          <w:spacing w:val="-2"/>
        </w:rPr>
        <w:t>角色执行后台处理的云服务组件。</w:t>
      </w:r>
    </w:p>
    <w:p w14:paraId="7F01A2E0" w14:textId="77777777" w:rsidR="0014750C" w:rsidRPr="00395F5B" w:rsidRDefault="0014750C" w:rsidP="0014750C">
      <w:pPr>
        <w:pStyle w:val="ProductList-Body"/>
        <w:spacing w:before="120"/>
        <w:rPr>
          <w:rFonts w:cstheme="minorHAnsi"/>
        </w:rPr>
      </w:pPr>
      <w:r w:rsidRPr="00395F5B">
        <w:rPr>
          <w:rFonts w:cstheme="minorHAnsi"/>
          <w:b/>
          <w:bCs/>
          <w:color w:val="00188F"/>
        </w:rPr>
        <w:t>云服务的每月正常服务时间计算和服务级别</w:t>
      </w:r>
    </w:p>
    <w:p w14:paraId="7CD26FC5"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是指在一个帐单月份期间在不同更新域中部署了两个或多个实例的所有面向</w:t>
      </w:r>
      <w:r w:rsidRPr="00395F5B">
        <w:rPr>
          <w:rFonts w:cstheme="minorHAnsi"/>
        </w:rPr>
        <w:t xml:space="preserve"> Internet </w:t>
      </w:r>
      <w:r w:rsidRPr="00395F5B">
        <w:rPr>
          <w:rFonts w:cstheme="minorHAnsi"/>
        </w:rPr>
        <w:t>角色的总累计分钟数。从已部署租户并且其相关角色因客户发起的操作而开始发挥作用时开始，直到客户发起了可能导致停止或删除租户的操作时截止，最大可用分钟数是以这一段时间范围来计量的。</w:t>
      </w:r>
    </w:p>
    <w:p w14:paraId="3016D745" w14:textId="77777777" w:rsidR="0014750C" w:rsidRPr="00395F5B" w:rsidRDefault="0014750C" w:rsidP="0014750C">
      <w:pPr>
        <w:pStyle w:val="ProductList-Body"/>
        <w:rPr>
          <w:rFonts w:cstheme="minorHAnsi"/>
        </w:rPr>
      </w:pPr>
      <w:r w:rsidRPr="00395F5B">
        <w:rPr>
          <w:rFonts w:cstheme="minorHAnsi"/>
          <w:b/>
          <w:color w:val="00188F"/>
        </w:rPr>
        <w:t>停机时间</w:t>
      </w:r>
      <w:r w:rsidRPr="009D4041">
        <w:rPr>
          <w:rFonts w:cstheme="minorHAnsi"/>
          <w:b/>
          <w:bCs/>
        </w:rPr>
        <w:t>：</w:t>
      </w:r>
      <w:r w:rsidRPr="00395F5B">
        <w:rPr>
          <w:rFonts w:cstheme="minorHAnsi"/>
        </w:rPr>
        <w:t>最大可用分钟数中不具备角色实例连接性的总累计分钟数。</w:t>
      </w:r>
    </w:p>
    <w:p w14:paraId="774D51E6"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9D4041">
        <w:rPr>
          <w:rFonts w:cstheme="minorHAnsi"/>
          <w:b/>
          <w:bCs/>
        </w:rPr>
        <w:t>：</w:t>
      </w:r>
      <w:r w:rsidRPr="00395F5B">
        <w:rPr>
          <w:rFonts w:cstheme="minorHAnsi"/>
        </w:rPr>
        <w:t>每月正常服务时间百分比计算公式如下所示：</w:t>
      </w:r>
    </w:p>
    <w:p w14:paraId="6C4BCA9B" w14:textId="77777777" w:rsidR="0014750C" w:rsidRPr="00395F5B" w:rsidRDefault="0014750C" w:rsidP="0014750C">
      <w:pPr>
        <w:pStyle w:val="ProductList-Body"/>
        <w:rPr>
          <w:rFonts w:cstheme="minorHAnsi"/>
        </w:rPr>
      </w:pPr>
    </w:p>
    <w:p w14:paraId="32A8856F" w14:textId="77777777" w:rsidR="0014750C" w:rsidRPr="00395F5B" w:rsidRDefault="0014750C" w:rsidP="0014750C">
      <w:pPr>
        <w:pStyle w:val="ListParagraph"/>
        <w:rPr>
          <w:rFonts w:cstheme="minorHAnsi"/>
        </w:rPr>
      </w:pPr>
      <m:oMathPara>
        <m:oMath>
          <m:r>
            <w:rPr>
              <w:rFonts w:ascii="Cambria Math" w:hAnsi="Cambria Math" w:cstheme="minorHAnsi" w:hint="eastAsia"/>
              <w:sz w:val="18"/>
              <w:szCs w:val="18"/>
            </w:rPr>
            <m:t>每月正常服务时间百分比</m:t>
          </m:r>
          <m:r>
            <w:rPr>
              <w:rFonts w:ascii="Cambria Math" w:hAnsi="Cambria Math" w:cstheme="minorHAnsi" w:hint="eastAsia"/>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0613C72C" w14:textId="77777777" w:rsidR="0014750C" w:rsidRPr="00395F5B" w:rsidRDefault="0014750C" w:rsidP="0014750C">
      <w:pPr>
        <w:pStyle w:val="ProductList-Body"/>
        <w:rPr>
          <w:rFonts w:cstheme="minorHAnsi"/>
        </w:rPr>
      </w:pPr>
      <w:r w:rsidRPr="00395F5B">
        <w:rPr>
          <w:rFonts w:cstheme="minorHAnsi"/>
          <w:b/>
          <w:color w:val="00188F"/>
        </w:rPr>
        <w:t>服务额度</w:t>
      </w:r>
      <w:r w:rsidRPr="003F2711">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769DFD32" w14:textId="77777777" w:rsidTr="00C94E4B">
        <w:trPr>
          <w:tblHeader/>
        </w:trPr>
        <w:tc>
          <w:tcPr>
            <w:tcW w:w="5400" w:type="dxa"/>
            <w:shd w:val="clear" w:color="auto" w:fill="0072C6"/>
          </w:tcPr>
          <w:p w14:paraId="3FCCA047"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282D8D99"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72CD04DC" w14:textId="77777777" w:rsidTr="00C94E4B">
        <w:tc>
          <w:tcPr>
            <w:tcW w:w="5400" w:type="dxa"/>
          </w:tcPr>
          <w:p w14:paraId="26076678"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04F2D473"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43DC4364" w14:textId="77777777" w:rsidTr="00C94E4B">
        <w:tc>
          <w:tcPr>
            <w:tcW w:w="5400" w:type="dxa"/>
          </w:tcPr>
          <w:p w14:paraId="3E4057E5" w14:textId="77777777" w:rsidR="0014750C" w:rsidRPr="00395F5B" w:rsidRDefault="0014750C" w:rsidP="00C94E4B">
            <w:pPr>
              <w:pStyle w:val="ProductList-OfferingBody"/>
              <w:keepNext/>
              <w:jc w:val="center"/>
              <w:rPr>
                <w:rFonts w:cstheme="minorHAnsi"/>
              </w:rPr>
            </w:pPr>
            <w:r w:rsidRPr="00395F5B">
              <w:rPr>
                <w:rFonts w:cstheme="minorHAnsi"/>
              </w:rPr>
              <w:t>&lt; 99%</w:t>
            </w:r>
          </w:p>
        </w:tc>
        <w:tc>
          <w:tcPr>
            <w:tcW w:w="3960" w:type="dxa"/>
          </w:tcPr>
          <w:p w14:paraId="4578BC4A"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74122B5E"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78169F65"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178" w:name="_Toc52348980"/>
      <w:bookmarkStart w:id="179" w:name="_Toc120626023"/>
      <w:bookmarkStart w:id="180" w:name="_Toc130815629"/>
      <w:r w:rsidRPr="002C34A8">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认知搜索</w:t>
      </w:r>
      <w:bookmarkEnd w:id="178"/>
      <w:bookmarkEnd w:id="179"/>
      <w:bookmarkEnd w:id="180"/>
    </w:p>
    <w:p w14:paraId="16EDD56A" w14:textId="77777777" w:rsidR="0014750C" w:rsidRPr="00395F5B" w:rsidRDefault="0014750C" w:rsidP="0014750C">
      <w:pPr>
        <w:pStyle w:val="ProductList-Body"/>
        <w:rPr>
          <w:rFonts w:cstheme="minorHAnsi"/>
        </w:rPr>
      </w:pPr>
      <w:r w:rsidRPr="00395F5B">
        <w:rPr>
          <w:rFonts w:cstheme="minorHAnsi"/>
          <w:b/>
          <w:color w:val="00188F"/>
        </w:rPr>
        <w:t>附加定义</w:t>
      </w:r>
      <w:r w:rsidRPr="00391198">
        <w:rPr>
          <w:rFonts w:cstheme="minorHAnsi"/>
          <w:b/>
          <w:bCs/>
        </w:rPr>
        <w:t>：</w:t>
      </w:r>
    </w:p>
    <w:p w14:paraId="3D20F064" w14:textId="77777777" w:rsidR="0014750C" w:rsidRPr="00395F5B" w:rsidRDefault="0014750C" w:rsidP="0014750C">
      <w:pPr>
        <w:pStyle w:val="ProductList-Body"/>
        <w:spacing w:after="40"/>
        <w:rPr>
          <w:rFonts w:cstheme="minorHAnsi"/>
        </w:rPr>
      </w:pPr>
      <w:r w:rsidRPr="00395F5B">
        <w:rPr>
          <w:rFonts w:cstheme="minorHAnsi"/>
        </w:rPr>
        <w:t>某个帐单月份的</w:t>
      </w:r>
      <w:r w:rsidRPr="003475E9">
        <w:rPr>
          <w:rFonts w:ascii="SimSun" w:hAnsi="SimSun" w:cstheme="minorHAnsi"/>
        </w:rPr>
        <w:t>“</w:t>
      </w:r>
      <w:r w:rsidRPr="00395F5B">
        <w:rPr>
          <w:rFonts w:cstheme="minorHAnsi"/>
          <w:b/>
          <w:color w:val="00188F"/>
        </w:rPr>
        <w:t>平均错误率</w:t>
      </w:r>
      <w:r w:rsidRPr="008F51D2">
        <w:rPr>
          <w:rFonts w:ascii="SimSun" w:hAnsi="SimSun" w:cstheme="minorHAnsi"/>
          <w:szCs w:val="18"/>
        </w:rPr>
        <w:t>”</w:t>
      </w:r>
      <w:r w:rsidRPr="00395F5B">
        <w:rPr>
          <w:rFonts w:cstheme="minorHAnsi"/>
        </w:rPr>
        <w:t>是指此帐单月份中每个小时的错误率总和除以此帐单月份内的总小时数。</w:t>
      </w:r>
    </w:p>
    <w:p w14:paraId="33B2FE9A"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错误率</w:t>
      </w:r>
      <w:r w:rsidRPr="008F51D2">
        <w:rPr>
          <w:rFonts w:ascii="SimSun" w:hAnsi="SimSun" w:cstheme="minorHAnsi"/>
          <w:szCs w:val="18"/>
        </w:rPr>
        <w:t>”</w:t>
      </w:r>
      <w:r w:rsidRPr="00395F5B">
        <w:rPr>
          <w:rFonts w:cstheme="minorHAnsi"/>
        </w:rPr>
        <w:t>的计算方式如下：一个指定</w:t>
      </w:r>
      <w:r w:rsidRPr="00395F5B">
        <w:rPr>
          <w:rFonts w:cstheme="minorHAnsi"/>
        </w:rPr>
        <w:t xml:space="preserve"> Azure </w:t>
      </w:r>
      <w:r w:rsidRPr="00395F5B">
        <w:rPr>
          <w:rFonts w:cstheme="minorHAnsi"/>
        </w:rPr>
        <w:t>订阅中的所有搜索服务实例在指定的一小时时间间隔内产生的失败请求总数除以总请求数。如果在一小时时间间隔内的总请求数为零，则该时间间隔的错误率为</w:t>
      </w:r>
      <w:r w:rsidRPr="00395F5B">
        <w:rPr>
          <w:rFonts w:cstheme="minorHAnsi"/>
        </w:rPr>
        <w:t xml:space="preserve"> 0%</w:t>
      </w:r>
      <w:r w:rsidRPr="00395F5B">
        <w:rPr>
          <w:rFonts w:cstheme="minorHAnsi"/>
        </w:rPr>
        <w:t>。</w:t>
      </w:r>
    </w:p>
    <w:p w14:paraId="74DE1E5A"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排除的请求数</w:t>
      </w:r>
      <w:r w:rsidRPr="008F51D2">
        <w:rPr>
          <w:rFonts w:ascii="SimSun" w:hAnsi="SimSun" w:cstheme="minorHAnsi"/>
          <w:szCs w:val="18"/>
        </w:rPr>
        <w:t>”</w:t>
      </w:r>
      <w:r w:rsidRPr="00395F5B">
        <w:rPr>
          <w:rFonts w:cstheme="minorHAnsi"/>
        </w:rPr>
        <w:t>是指由于为搜索服务实例分配的资源耗尽而受到限制的所有请求数，这些请求由</w:t>
      </w:r>
      <w:r w:rsidRPr="00395F5B">
        <w:rPr>
          <w:rFonts w:cstheme="minorHAnsi"/>
        </w:rPr>
        <w:t xml:space="preserve"> HTTP 503 </w:t>
      </w:r>
      <w:r w:rsidRPr="00395F5B">
        <w:rPr>
          <w:rFonts w:cstheme="minorHAnsi"/>
        </w:rPr>
        <w:t>状态代码以及一个指示请求被限制的响应标题指示。</w:t>
      </w:r>
    </w:p>
    <w:p w14:paraId="083F5CAF"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失败的请求数</w:t>
      </w:r>
      <w:r w:rsidRPr="008F51D2">
        <w:rPr>
          <w:rFonts w:ascii="SimSun" w:hAnsi="SimSun" w:cstheme="minorHAnsi"/>
          <w:szCs w:val="18"/>
        </w:rPr>
        <w:t>”</w:t>
      </w:r>
      <w:r w:rsidRPr="00395F5B">
        <w:rPr>
          <w:rFonts w:cstheme="minorHAnsi"/>
        </w:rPr>
        <w:t>是指总请求中未能返回成功代码或</w:t>
      </w:r>
      <w:r w:rsidRPr="00395F5B">
        <w:rPr>
          <w:rFonts w:cstheme="minorHAnsi"/>
        </w:rPr>
        <w:t xml:space="preserve"> HTTP 4xx </w:t>
      </w:r>
      <w:r w:rsidRPr="00395F5B">
        <w:rPr>
          <w:rFonts w:cstheme="minorHAnsi"/>
        </w:rPr>
        <w:t>响应的所有请求数。</w:t>
      </w:r>
    </w:p>
    <w:p w14:paraId="01D34DF7"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副本</w:t>
      </w:r>
      <w:r w:rsidRPr="008F51D2">
        <w:rPr>
          <w:rFonts w:ascii="SimSun" w:hAnsi="SimSun" w:cstheme="minorHAnsi"/>
          <w:szCs w:val="18"/>
        </w:rPr>
        <w:t>”</w:t>
      </w:r>
      <w:r w:rsidRPr="00395F5B">
        <w:rPr>
          <w:rFonts w:cstheme="minorHAnsi"/>
        </w:rPr>
        <w:t>是指搜索服务实例中搜索索引的副本。</w:t>
      </w:r>
    </w:p>
    <w:p w14:paraId="2262AC89"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搜索服务实例</w:t>
      </w:r>
      <w:r w:rsidRPr="008F51D2">
        <w:rPr>
          <w:rFonts w:ascii="SimSun" w:hAnsi="SimSun" w:cstheme="minorHAnsi"/>
          <w:szCs w:val="18"/>
        </w:rPr>
        <w:t>”</w:t>
      </w:r>
      <w:r w:rsidRPr="00395F5B">
        <w:rPr>
          <w:rFonts w:cstheme="minorHAnsi"/>
        </w:rPr>
        <w:t>指包含一个或多个搜索索引的</w:t>
      </w:r>
      <w:r w:rsidRPr="00395F5B">
        <w:rPr>
          <w:rFonts w:cstheme="minorHAnsi"/>
        </w:rPr>
        <w:t xml:space="preserve"> Azure </w:t>
      </w:r>
      <w:r w:rsidRPr="00395F5B">
        <w:rPr>
          <w:rFonts w:cstheme="minorHAnsi"/>
        </w:rPr>
        <w:t>搜索服务实例。</w:t>
      </w:r>
    </w:p>
    <w:p w14:paraId="3E81D944"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color w:val="00188F"/>
        </w:rPr>
        <w:t>总请求数</w:t>
      </w:r>
      <w:r w:rsidRPr="008F51D2">
        <w:rPr>
          <w:rFonts w:ascii="SimSun" w:hAnsi="SimSun" w:cstheme="minorHAnsi"/>
          <w:szCs w:val="18"/>
        </w:rPr>
        <w:t>”</w:t>
      </w:r>
      <w:r w:rsidRPr="00395F5B">
        <w:rPr>
          <w:rFonts w:cstheme="minorHAnsi"/>
        </w:rPr>
        <w:t>指一个帐单月份内，在给定的</w:t>
      </w:r>
      <w:r w:rsidRPr="00395F5B">
        <w:rPr>
          <w:rFonts w:cstheme="minorHAnsi"/>
        </w:rPr>
        <w:t xml:space="preserve"> Azure </w:t>
      </w:r>
      <w:r w:rsidRPr="00395F5B">
        <w:rPr>
          <w:rFonts w:cstheme="minorHAnsi"/>
        </w:rPr>
        <w:t>订阅中，每小时产生的</w:t>
      </w:r>
      <w:r w:rsidRPr="00395F5B">
        <w:rPr>
          <w:rFonts w:cstheme="minorHAnsi"/>
        </w:rPr>
        <w:t xml:space="preserve"> (i) </w:t>
      </w:r>
      <w:r w:rsidRPr="00395F5B">
        <w:rPr>
          <w:rFonts w:cstheme="minorHAnsi"/>
        </w:rPr>
        <w:t>用于更新具有三个或更多个副本的搜索服务实例的所有请求与</w:t>
      </w:r>
      <w:r w:rsidRPr="00395F5B">
        <w:rPr>
          <w:rFonts w:cstheme="minorHAnsi"/>
        </w:rPr>
        <w:t xml:space="preserve"> (ii) </w:t>
      </w:r>
      <w:r w:rsidRPr="00395F5B">
        <w:rPr>
          <w:rFonts w:cstheme="minorHAnsi"/>
        </w:rPr>
        <w:t>用于查询具有两个或更多个副本的搜索服务实例的所有请求的总和，其中不含排除的请求数。</w:t>
      </w:r>
    </w:p>
    <w:p w14:paraId="1678D9DA"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395F5B">
        <w:rPr>
          <w:rFonts w:cstheme="minorHAnsi"/>
        </w:rPr>
        <w:t>：每月正常服务时间百分比应使用以下公式计算：</w:t>
      </w:r>
    </w:p>
    <w:p w14:paraId="354A32FF" w14:textId="77777777" w:rsidR="0014750C" w:rsidRPr="00395F5B" w:rsidRDefault="0014750C" w:rsidP="0014750C">
      <w:pPr>
        <w:pStyle w:val="ProductList-Body"/>
        <w:rPr>
          <w:rFonts w:cstheme="minorHAnsi"/>
        </w:rPr>
      </w:pPr>
    </w:p>
    <w:p w14:paraId="7A934051" w14:textId="77777777" w:rsidR="0014750C" w:rsidRPr="00A17C3F" w:rsidRDefault="0014750C" w:rsidP="0014750C">
      <w:pPr>
        <w:rPr>
          <w:rFonts w:cstheme="minorHAnsi"/>
          <w:lang w:val="en-US"/>
        </w:rPr>
      </w:pPr>
      <m:oMathPara>
        <m:oMath>
          <m:r>
            <w:rPr>
              <w:rFonts w:ascii="Cambria Math" w:hAnsi="Cambria Math" w:cstheme="minorHAnsi" w:hint="eastAsia"/>
              <w:color w:val="000000" w:themeColor="text1"/>
              <w:sz w:val="18"/>
              <w:szCs w:val="18"/>
            </w:rPr>
            <m:t xml:space="preserve">100% </m:t>
          </m:r>
          <m:r>
            <w:rPr>
              <w:rFonts w:ascii="Times New Roman" w:hAnsi="Times New Roman" w:cs="Times New Roman"/>
              <w:color w:val="000000" w:themeColor="text1"/>
              <w:sz w:val="18"/>
              <w:szCs w:val="18"/>
            </w:rPr>
            <m:t>-</m:t>
          </m:r>
          <m:r>
            <w:rPr>
              <w:rFonts w:ascii="Cambria Math" w:hAnsi="Cambria Math" w:cstheme="minorHAnsi" w:hint="eastAsia"/>
              <w:color w:val="000000" w:themeColor="text1"/>
              <w:sz w:val="18"/>
              <w:szCs w:val="18"/>
            </w:rPr>
            <m:t xml:space="preserve"> </m:t>
          </m:r>
          <m:r>
            <w:rPr>
              <w:rFonts w:ascii="Cambria Math" w:hAnsi="Cambria Math" w:cstheme="minorHAnsi" w:hint="eastAsia"/>
              <w:color w:val="000000" w:themeColor="text1"/>
              <w:sz w:val="18"/>
              <w:szCs w:val="18"/>
            </w:rPr>
            <m:t>平均错误率</m:t>
          </m:r>
        </m:oMath>
      </m:oMathPara>
    </w:p>
    <w:p w14:paraId="7E1761E7" w14:textId="77777777" w:rsidR="0014750C" w:rsidRPr="00395F5B" w:rsidRDefault="0014750C" w:rsidP="0014750C">
      <w:pPr>
        <w:pStyle w:val="ProductList-Body"/>
        <w:rPr>
          <w:rFonts w:cstheme="minorHAnsi"/>
        </w:rPr>
      </w:pPr>
      <w:r w:rsidRPr="00395F5B">
        <w:rPr>
          <w:rFonts w:cstheme="minorHAnsi"/>
          <w:b/>
          <w:color w:val="00188F"/>
        </w:rPr>
        <w:t>服务额度</w:t>
      </w:r>
      <w:r w:rsidRPr="00562727">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7052A0F3" w14:textId="77777777" w:rsidTr="00C94E4B">
        <w:trPr>
          <w:tblHeader/>
        </w:trPr>
        <w:tc>
          <w:tcPr>
            <w:tcW w:w="5400" w:type="dxa"/>
            <w:shd w:val="clear" w:color="auto" w:fill="0072C6"/>
          </w:tcPr>
          <w:p w14:paraId="6213CC22"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2C8B1FE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037A06A9" w14:textId="77777777" w:rsidTr="00C94E4B">
        <w:tc>
          <w:tcPr>
            <w:tcW w:w="5400" w:type="dxa"/>
          </w:tcPr>
          <w:p w14:paraId="2CF57C8B"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60B7BA7C"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54DB7CD" w14:textId="77777777" w:rsidTr="00C94E4B">
        <w:tc>
          <w:tcPr>
            <w:tcW w:w="5400" w:type="dxa"/>
          </w:tcPr>
          <w:p w14:paraId="7B5E2C2D"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66D1AFAF"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6190E42D" w14:textId="77777777" w:rsidR="0014750C" w:rsidRPr="00395F5B" w:rsidRDefault="0014750C" w:rsidP="0014750C">
      <w:pPr>
        <w:pStyle w:val="ProductList-Body"/>
        <w:rPr>
          <w:rFonts w:cstheme="minorHAnsi"/>
        </w:rPr>
      </w:pPr>
    </w:p>
    <w:p w14:paraId="0E8E6EBD" w14:textId="77777777" w:rsidR="0014750C" w:rsidRPr="00395F5B" w:rsidRDefault="0014750C" w:rsidP="0014750C">
      <w:pPr>
        <w:pStyle w:val="ProductList-Body"/>
        <w:rPr>
          <w:rFonts w:cstheme="minorHAnsi"/>
        </w:rPr>
      </w:pPr>
      <w:r w:rsidRPr="00395F5B">
        <w:rPr>
          <w:rFonts w:cstheme="minorHAnsi"/>
          <w:b/>
          <w:color w:val="00188F"/>
        </w:rPr>
        <w:t>服务级别例外</w:t>
      </w:r>
      <w:r w:rsidRPr="00465FF0">
        <w:rPr>
          <w:rFonts w:cstheme="minorHAnsi"/>
          <w:b/>
          <w:bCs/>
        </w:rPr>
        <w:t>：</w:t>
      </w:r>
      <w:r w:rsidRPr="00395F5B">
        <w:rPr>
          <w:rFonts w:cstheme="minorHAnsi"/>
        </w:rPr>
        <w:t>本</w:t>
      </w:r>
      <w:r w:rsidRPr="00395F5B">
        <w:rPr>
          <w:rFonts w:cstheme="minorHAnsi"/>
        </w:rPr>
        <w:t xml:space="preserve"> SLA </w:t>
      </w:r>
      <w:r w:rsidRPr="00395F5B">
        <w:rPr>
          <w:rFonts w:cstheme="minorHAnsi"/>
        </w:rPr>
        <w:t>不涵盖免费搜索层级。</w:t>
      </w:r>
    </w:p>
    <w:p w14:paraId="093AFAB7"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36B0FED8" w14:textId="77777777" w:rsidR="0014750C" w:rsidRPr="00395F5B" w:rsidRDefault="0014750C" w:rsidP="0014750C">
      <w:pPr>
        <w:pStyle w:val="ProductList-Offering2Heading"/>
        <w:keepNext/>
        <w:tabs>
          <w:tab w:val="clear" w:pos="360"/>
          <w:tab w:val="clear" w:pos="720"/>
          <w:tab w:val="clear" w:pos="1080"/>
        </w:tabs>
        <w:spacing w:before="0" w:after="0"/>
        <w:outlineLvl w:val="2"/>
        <w:rPr>
          <w:rFonts w:asciiTheme="minorHAnsi" w:hAnsiTheme="minorHAnsi" w:cstheme="minorHAnsi"/>
        </w:rPr>
      </w:pPr>
      <w:bookmarkStart w:id="181" w:name="_Toc468346589"/>
      <w:bookmarkStart w:id="182" w:name="MicrosoftCognitiveServices"/>
      <w:bookmarkStart w:id="183" w:name="_Toc52348972"/>
      <w:bookmarkStart w:id="184" w:name="_Toc120626024"/>
      <w:bookmarkStart w:id="185" w:name="_Toc130815630"/>
      <w:r w:rsidRPr="00BD0FF1">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认知服务</w:t>
      </w:r>
      <w:bookmarkEnd w:id="181"/>
      <w:bookmarkEnd w:id="182"/>
      <w:bookmarkEnd w:id="183"/>
      <w:bookmarkEnd w:id="184"/>
      <w:bookmarkEnd w:id="185"/>
    </w:p>
    <w:p w14:paraId="3F2D7F6F" w14:textId="77777777" w:rsidR="0014750C" w:rsidRPr="00395F5B" w:rsidRDefault="0014750C" w:rsidP="0014750C">
      <w:pPr>
        <w:pStyle w:val="ProductList-Body"/>
        <w:rPr>
          <w:rFonts w:cstheme="minorHAnsi"/>
        </w:rPr>
      </w:pPr>
      <w:r w:rsidRPr="00395F5B">
        <w:rPr>
          <w:rFonts w:cstheme="minorHAnsi"/>
          <w:b/>
          <w:color w:val="00188F"/>
        </w:rPr>
        <w:t>附加定义</w:t>
      </w:r>
      <w:r w:rsidRPr="00D44A96">
        <w:rPr>
          <w:rFonts w:cstheme="minorHAnsi"/>
          <w:b/>
          <w:bCs/>
        </w:rPr>
        <w:t>：</w:t>
      </w:r>
    </w:p>
    <w:p w14:paraId="4F7E8C6E" w14:textId="77777777" w:rsidR="0014750C" w:rsidRPr="00395F5B" w:rsidRDefault="0014750C" w:rsidP="0014750C">
      <w:pPr>
        <w:pStyle w:val="NormalWeb"/>
        <w:spacing w:before="0" w:beforeAutospacing="0" w:after="0" w:afterAutospacing="0"/>
        <w:rPr>
          <w:rFonts w:asciiTheme="minorHAnsi" w:eastAsia="SimSun" w:hAnsiTheme="minorHAnsi" w:cstheme="minorHAnsi"/>
        </w:rPr>
      </w:pPr>
      <w:r w:rsidRPr="003475E9">
        <w:rPr>
          <w:rFonts w:ascii="SimSun" w:eastAsia="SimSun" w:hAnsi="SimSun" w:cstheme="minorHAnsi"/>
          <w:sz w:val="18"/>
          <w:szCs w:val="18"/>
        </w:rPr>
        <w:t>“</w:t>
      </w:r>
      <w:r w:rsidRPr="00395F5B">
        <w:rPr>
          <w:rFonts w:asciiTheme="minorHAnsi" w:eastAsia="SimSun" w:hAnsiTheme="minorHAnsi" w:cstheme="minorHAnsi"/>
          <w:b/>
          <w:color w:val="00188F"/>
          <w:sz w:val="18"/>
          <w:szCs w:val="18"/>
        </w:rPr>
        <w:t>事务尝试总数</w:t>
      </w:r>
      <w:r w:rsidRPr="008F51D2">
        <w:rPr>
          <w:rFonts w:ascii="SimSun" w:eastAsia="SimSun" w:hAnsi="SimSun" w:cstheme="minorHAnsi"/>
          <w:sz w:val="18"/>
          <w:szCs w:val="18"/>
        </w:rPr>
        <w:t>”</w:t>
      </w:r>
      <w:r w:rsidRPr="00395F5B">
        <w:rPr>
          <w:rFonts w:asciiTheme="minorHAnsi" w:eastAsia="SimSun" w:hAnsiTheme="minorHAnsi" w:cstheme="minorHAnsi"/>
          <w:sz w:val="18"/>
          <w:szCs w:val="18"/>
        </w:rPr>
        <w:t>是指在指定的</w:t>
      </w:r>
      <w:r w:rsidRPr="00395F5B">
        <w:rPr>
          <w:rFonts w:asciiTheme="minorHAnsi" w:eastAsia="SimSun" w:hAnsiTheme="minorHAnsi" w:cstheme="minorHAnsi"/>
          <w:sz w:val="18"/>
          <w:szCs w:val="18"/>
        </w:rPr>
        <w:t xml:space="preserve"> Cognitive Service API </w:t>
      </w:r>
      <w:r w:rsidRPr="00395F5B">
        <w:rPr>
          <w:rFonts w:asciiTheme="minorHAnsi" w:eastAsia="SimSun" w:hAnsiTheme="minorHAnsi" w:cstheme="minorHAnsi"/>
          <w:sz w:val="18"/>
          <w:szCs w:val="18"/>
        </w:rPr>
        <w:t>的一个帐单月份期间内，客户发出的经身份验证的</w:t>
      </w:r>
      <w:r w:rsidRPr="00395F5B">
        <w:rPr>
          <w:rFonts w:asciiTheme="minorHAnsi" w:eastAsia="SimSun" w:hAnsiTheme="minorHAnsi" w:cstheme="minorHAnsi"/>
          <w:sz w:val="18"/>
          <w:szCs w:val="18"/>
        </w:rPr>
        <w:t xml:space="preserve"> API </w:t>
      </w:r>
      <w:r w:rsidRPr="00395F5B">
        <w:rPr>
          <w:rFonts w:asciiTheme="minorHAnsi" w:eastAsia="SimSun" w:hAnsiTheme="minorHAnsi" w:cstheme="minorHAnsi"/>
          <w:sz w:val="18"/>
          <w:szCs w:val="18"/>
        </w:rPr>
        <w:t>请求的总数量。事务尝试总数不包括在收到第一个错误代码后为时五</w:t>
      </w:r>
      <w:r w:rsidRPr="00395F5B">
        <w:rPr>
          <w:rFonts w:asciiTheme="minorHAnsi" w:eastAsia="SimSun" w:hAnsiTheme="minorHAnsi" w:cstheme="minorHAnsi"/>
          <w:sz w:val="18"/>
          <w:szCs w:val="18"/>
        </w:rPr>
        <w:t xml:space="preserve"> (5) </w:t>
      </w:r>
      <w:r w:rsidRPr="00395F5B">
        <w:rPr>
          <w:rFonts w:asciiTheme="minorHAnsi" w:eastAsia="SimSun" w:hAnsiTheme="minorHAnsi" w:cstheme="minorHAnsi"/>
          <w:sz w:val="18"/>
          <w:szCs w:val="18"/>
        </w:rPr>
        <w:t>分钟的时段内不断重复返回该错误代码的</w:t>
      </w:r>
      <w:r w:rsidRPr="00395F5B">
        <w:rPr>
          <w:rFonts w:asciiTheme="minorHAnsi" w:eastAsia="SimSun" w:hAnsiTheme="minorHAnsi" w:cstheme="minorHAnsi"/>
          <w:sz w:val="18"/>
          <w:szCs w:val="18"/>
        </w:rPr>
        <w:t xml:space="preserve"> API </w:t>
      </w:r>
      <w:r w:rsidRPr="00395F5B">
        <w:rPr>
          <w:rFonts w:asciiTheme="minorHAnsi" w:eastAsia="SimSun" w:hAnsiTheme="minorHAnsi" w:cstheme="minorHAnsi"/>
          <w:sz w:val="18"/>
          <w:szCs w:val="18"/>
        </w:rPr>
        <w:t>请求。</w:t>
      </w:r>
    </w:p>
    <w:p w14:paraId="44DE4043" w14:textId="77777777" w:rsidR="0014750C" w:rsidRPr="00395F5B" w:rsidRDefault="0014750C" w:rsidP="0014750C">
      <w:pPr>
        <w:pStyle w:val="NormalWeb"/>
        <w:spacing w:before="0" w:beforeAutospacing="0" w:after="0" w:afterAutospacing="0"/>
        <w:rPr>
          <w:rFonts w:asciiTheme="minorHAnsi" w:eastAsia="SimSun" w:hAnsiTheme="minorHAnsi" w:cstheme="minorHAnsi"/>
        </w:rPr>
      </w:pPr>
      <w:r w:rsidRPr="0079488A">
        <w:rPr>
          <w:rFonts w:ascii="SimSun" w:eastAsia="SimSun" w:hAnsi="SimSun" w:cstheme="minorHAnsi"/>
          <w:sz w:val="18"/>
          <w:szCs w:val="18"/>
        </w:rPr>
        <w:t>“</w:t>
      </w:r>
      <w:r w:rsidRPr="00395F5B">
        <w:rPr>
          <w:rFonts w:asciiTheme="minorHAnsi" w:eastAsia="SimSun" w:hAnsiTheme="minorHAnsi" w:cstheme="minorHAnsi"/>
          <w:b/>
          <w:color w:val="00188F"/>
          <w:sz w:val="18"/>
          <w:szCs w:val="18"/>
        </w:rPr>
        <w:t>失败的事务数</w:t>
      </w:r>
      <w:r w:rsidRPr="008F51D2">
        <w:rPr>
          <w:rFonts w:ascii="SimSun" w:eastAsia="SimSun" w:hAnsi="SimSun" w:cstheme="minorHAnsi"/>
          <w:sz w:val="18"/>
          <w:szCs w:val="18"/>
        </w:rPr>
        <w:t>”</w:t>
      </w:r>
      <w:r w:rsidRPr="00395F5B">
        <w:rPr>
          <w:rFonts w:asciiTheme="minorHAnsi" w:eastAsia="SimSun" w:hAnsiTheme="minorHAnsi" w:cstheme="minorHAnsi"/>
          <w:sz w:val="18"/>
          <w:szCs w:val="18"/>
        </w:rPr>
        <w:t>是指事务尝试总数中所有返回错误代码的认知服务</w:t>
      </w:r>
      <w:r w:rsidRPr="00395F5B">
        <w:rPr>
          <w:rFonts w:asciiTheme="minorHAnsi" w:eastAsia="SimSun" w:hAnsiTheme="minorHAnsi" w:cstheme="minorHAnsi"/>
          <w:sz w:val="18"/>
          <w:szCs w:val="18"/>
        </w:rPr>
        <w:t xml:space="preserve"> API </w:t>
      </w:r>
      <w:r w:rsidRPr="00395F5B">
        <w:rPr>
          <w:rFonts w:asciiTheme="minorHAnsi" w:eastAsia="SimSun" w:hAnsiTheme="minorHAnsi" w:cstheme="minorHAnsi"/>
          <w:sz w:val="18"/>
          <w:szCs w:val="18"/>
        </w:rPr>
        <w:t>请求数。失败的事务数不包括在收到第一个错误代码后的五</w:t>
      </w:r>
      <w:r w:rsidRPr="00395F5B">
        <w:rPr>
          <w:rFonts w:asciiTheme="minorHAnsi" w:eastAsia="SimSun" w:hAnsiTheme="minorHAnsi" w:cstheme="minorHAnsi"/>
          <w:sz w:val="18"/>
          <w:szCs w:val="18"/>
        </w:rPr>
        <w:t xml:space="preserve"> (5) </w:t>
      </w:r>
      <w:r w:rsidRPr="00395F5B">
        <w:rPr>
          <w:rFonts w:asciiTheme="minorHAnsi" w:eastAsia="SimSun" w:hAnsiTheme="minorHAnsi" w:cstheme="minorHAnsi"/>
          <w:sz w:val="18"/>
          <w:szCs w:val="18"/>
        </w:rPr>
        <w:t>分钟时段内不断重复返回该错误代码的</w:t>
      </w:r>
      <w:r w:rsidRPr="00395F5B">
        <w:rPr>
          <w:rFonts w:asciiTheme="minorHAnsi" w:eastAsia="SimSun" w:hAnsiTheme="minorHAnsi" w:cstheme="minorHAnsi"/>
          <w:sz w:val="18"/>
          <w:szCs w:val="18"/>
        </w:rPr>
        <w:t xml:space="preserve"> API </w:t>
      </w:r>
      <w:r w:rsidRPr="00395F5B">
        <w:rPr>
          <w:rFonts w:asciiTheme="minorHAnsi" w:eastAsia="SimSun" w:hAnsiTheme="minorHAnsi" w:cstheme="minorHAnsi"/>
          <w:sz w:val="18"/>
          <w:szCs w:val="18"/>
        </w:rPr>
        <w:t>请求。</w:t>
      </w:r>
    </w:p>
    <w:p w14:paraId="1D541E30" w14:textId="77777777" w:rsidR="0014750C" w:rsidRPr="00EF4B0A" w:rsidRDefault="0014750C" w:rsidP="0014750C">
      <w:pPr>
        <w:pStyle w:val="NormalWeb"/>
        <w:spacing w:before="0" w:beforeAutospacing="0" w:after="0" w:afterAutospacing="0"/>
        <w:rPr>
          <w:rFonts w:asciiTheme="minorHAnsi" w:eastAsia="SimSun" w:hAnsiTheme="minorHAnsi" w:cstheme="minorHAnsi"/>
          <w:sz w:val="18"/>
          <w:szCs w:val="18"/>
        </w:rPr>
      </w:pPr>
      <w:r w:rsidRPr="00EF4B0A">
        <w:rPr>
          <w:rFonts w:asciiTheme="minorHAnsi" w:eastAsia="SimSun" w:hAnsiTheme="minorHAnsi" w:cstheme="minorHAnsi"/>
          <w:sz w:val="18"/>
          <w:szCs w:val="18"/>
        </w:rPr>
        <w:t>每项</w:t>
      </w:r>
      <w:r w:rsidRPr="00EF4B0A">
        <w:rPr>
          <w:rFonts w:asciiTheme="minorHAnsi" w:eastAsia="SimSun" w:hAnsiTheme="minorHAnsi" w:cstheme="minorHAnsi"/>
          <w:sz w:val="18"/>
          <w:szCs w:val="18"/>
        </w:rPr>
        <w:t xml:space="preserve"> API </w:t>
      </w:r>
      <w:r w:rsidRPr="00EF4B0A">
        <w:rPr>
          <w:rFonts w:asciiTheme="minorHAnsi" w:eastAsia="SimSun" w:hAnsiTheme="minorHAnsi" w:cstheme="minorHAnsi"/>
          <w:sz w:val="18"/>
          <w:szCs w:val="18"/>
        </w:rPr>
        <w:t>服务的</w:t>
      </w:r>
      <w:r w:rsidRPr="0079488A">
        <w:rPr>
          <w:rFonts w:ascii="SimSun" w:eastAsia="SimSun" w:hAnsi="SimSun" w:cstheme="minorHAnsi"/>
          <w:sz w:val="18"/>
          <w:szCs w:val="18"/>
        </w:rPr>
        <w:t>“</w:t>
      </w:r>
      <w:r w:rsidRPr="00EF4B0A">
        <w:rPr>
          <w:rFonts w:asciiTheme="minorHAnsi" w:eastAsia="SimSun" w:hAnsiTheme="minorHAnsi" w:cstheme="minorHAnsi"/>
          <w:b/>
          <w:color w:val="00188F"/>
          <w:sz w:val="18"/>
          <w:szCs w:val="18"/>
        </w:rPr>
        <w:t>每月正常服务时间百分比</w:t>
      </w:r>
      <w:r w:rsidRPr="008F51D2">
        <w:rPr>
          <w:rFonts w:ascii="SimSun" w:eastAsia="SimSun" w:hAnsi="SimSun" w:cstheme="minorHAnsi"/>
          <w:sz w:val="18"/>
          <w:szCs w:val="18"/>
        </w:rPr>
        <w:t>”</w:t>
      </w:r>
      <w:r w:rsidRPr="00EF4B0A">
        <w:rPr>
          <w:rFonts w:asciiTheme="minorHAnsi" w:eastAsia="SimSun" w:hAnsiTheme="minorHAnsi" w:cstheme="minorHAnsi"/>
          <w:sz w:val="18"/>
          <w:szCs w:val="18"/>
        </w:rPr>
        <w:t>按以下方式计算：指定的</w:t>
      </w:r>
      <w:r w:rsidRPr="00EF4B0A">
        <w:rPr>
          <w:rFonts w:asciiTheme="minorHAnsi" w:eastAsia="SimSun" w:hAnsiTheme="minorHAnsi" w:cstheme="minorHAnsi"/>
          <w:sz w:val="18"/>
          <w:szCs w:val="18"/>
        </w:rPr>
        <w:t xml:space="preserve"> API </w:t>
      </w:r>
      <w:r w:rsidRPr="00EF4B0A">
        <w:rPr>
          <w:rFonts w:asciiTheme="minorHAnsi" w:eastAsia="SimSun" w:hAnsiTheme="minorHAnsi" w:cstheme="minorHAnsi"/>
          <w:sz w:val="18"/>
          <w:szCs w:val="18"/>
        </w:rPr>
        <w:t>订阅在一个帐单月份期间的事务尝试总数减去失败的事务数，再除以事务尝试总数。</w:t>
      </w:r>
    </w:p>
    <w:p w14:paraId="3F16D4BB" w14:textId="77777777" w:rsidR="0014750C" w:rsidRPr="00395F5B" w:rsidRDefault="0014750C" w:rsidP="0014750C">
      <w:pPr>
        <w:pStyle w:val="NormalWeb"/>
        <w:spacing w:before="0" w:beforeAutospacing="0" w:after="0" w:afterAutospacing="0"/>
        <w:rPr>
          <w:rFonts w:asciiTheme="minorHAnsi" w:eastAsia="SimSun" w:hAnsiTheme="minorHAnsi" w:cstheme="minorHAnsi"/>
        </w:rPr>
      </w:pPr>
      <w:r w:rsidRPr="00395F5B">
        <w:rPr>
          <w:rFonts w:asciiTheme="minorHAnsi" w:eastAsia="SimSun" w:hAnsiTheme="minorHAnsi" w:cstheme="minorHAnsi"/>
          <w:sz w:val="18"/>
          <w:szCs w:val="18"/>
        </w:rPr>
        <w:t>每月正常服务时间百分比计算公式如下所示：</w:t>
      </w:r>
    </w:p>
    <w:p w14:paraId="69EBD3BC" w14:textId="77777777" w:rsidR="0014750C" w:rsidRPr="00395F5B" w:rsidRDefault="0014750C" w:rsidP="0014750C">
      <w:pPr>
        <w:pStyle w:val="ProductList-Body"/>
        <w:rPr>
          <w:rFonts w:cstheme="minorHAnsi"/>
        </w:rPr>
      </w:pPr>
    </w:p>
    <w:p w14:paraId="1726D048" w14:textId="77777777" w:rsidR="0014750C" w:rsidRPr="00395F5B" w:rsidRDefault="0014750C" w:rsidP="0014750C">
      <w:pPr>
        <w:rPr>
          <w:rFonts w:cstheme="minorHAnsi"/>
        </w:rPr>
      </w:pPr>
      <m:oMathPara>
        <m:oMath>
          <m:r>
            <w:rPr>
              <w:rFonts w:ascii="Cambria Math" w:hAnsi="Cambria Math" w:cstheme="minorHAnsi"/>
              <w:sz w:val="18"/>
              <w:szCs w:val="18"/>
            </w:rPr>
            <m:t xml:space="preserve"> </m:t>
          </m:r>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（事务尝试总数</m:t>
              </m:r>
              <m:r>
                <w:rPr>
                  <w:rFonts w:ascii="Cambria Math" w:hAnsi="Cambria Math" w:cstheme="min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inorHAnsi" w:hint="eastAsia"/>
                  <w:color w:val="000000" w:themeColor="text1"/>
                  <w:sz w:val="18"/>
                  <w:szCs w:val="18"/>
                </w:rPr>
                <m:t xml:space="preserve"> </m:t>
              </m:r>
              <m:r>
                <w:rPr>
                  <w:rFonts w:ascii="Cambria Math" w:hAnsi="Cambria Math" w:cstheme="minorHAnsi" w:hint="eastAsia"/>
                  <w:color w:val="000000" w:themeColor="text1"/>
                  <w:sz w:val="18"/>
                  <w:szCs w:val="18"/>
                </w:rPr>
                <m:t>失败的事务数）</m:t>
              </m:r>
            </m:num>
            <m:den>
              <m:r>
                <w:rPr>
                  <w:rFonts w:ascii="Cambria Math" w:hAnsi="Cambria Math" w:cstheme="minorHAnsi" w:hint="eastAsia"/>
                  <w:color w:val="000000" w:themeColor="text1"/>
                  <w:sz w:val="18"/>
                  <w:szCs w:val="18"/>
                </w:rPr>
                <m:t>事务尝试总数</m:t>
              </m:r>
            </m:den>
          </m:f>
          <m:r>
            <w:rPr>
              <w:rFonts w:ascii="Cambria Math" w:hAnsi="Cambria Math" w:cstheme="minorHAnsi"/>
              <w:color w:val="000000" w:themeColor="text1"/>
              <w:sz w:val="18"/>
              <w:szCs w:val="18"/>
            </w:rPr>
            <m:t xml:space="preserve"> x 100</m:t>
          </m:r>
        </m:oMath>
      </m:oMathPara>
    </w:p>
    <w:p w14:paraId="47110CBC" w14:textId="77777777" w:rsidR="0014750C" w:rsidRPr="00395F5B" w:rsidRDefault="0014750C" w:rsidP="0014750C">
      <w:pPr>
        <w:pStyle w:val="NormalWeb"/>
        <w:spacing w:before="0" w:beforeAutospacing="0" w:after="0" w:afterAutospacing="0"/>
        <w:rPr>
          <w:rFonts w:asciiTheme="minorHAnsi" w:eastAsia="SimSun" w:hAnsiTheme="minorHAnsi" w:cstheme="minorHAnsi"/>
        </w:rPr>
      </w:pPr>
      <w:r w:rsidRPr="00395F5B">
        <w:rPr>
          <w:rFonts w:asciiTheme="minorHAnsi" w:eastAsia="SimSun" w:hAnsiTheme="minorHAnsi" w:cstheme="minorHAnsi"/>
          <w:b/>
          <w:color w:val="00188F"/>
          <w:sz w:val="18"/>
          <w:szCs w:val="18"/>
        </w:rPr>
        <w:t>服务额度</w:t>
      </w:r>
    </w:p>
    <w:p w14:paraId="74225313" w14:textId="77777777" w:rsidR="0014750C" w:rsidRPr="00395F5B" w:rsidRDefault="0014750C" w:rsidP="0014750C">
      <w:pPr>
        <w:pStyle w:val="NormalWeb"/>
        <w:spacing w:before="0" w:beforeAutospacing="0" w:after="0" w:afterAutospacing="0"/>
        <w:rPr>
          <w:rFonts w:asciiTheme="minorHAnsi" w:eastAsia="SimSun" w:hAnsiTheme="minorHAnsi" w:cstheme="minorHAnsi"/>
        </w:rPr>
      </w:pPr>
      <w:r w:rsidRPr="00395F5B">
        <w:rPr>
          <w:rFonts w:asciiTheme="minorHAnsi" w:eastAsia="SimSun" w:hAnsiTheme="minorHAnsi" w:cstheme="minorHAnsi"/>
          <w:sz w:val="18"/>
          <w:szCs w:val="18"/>
        </w:rPr>
        <w:t>以下服务级别和服务额度适用于认知服务</w:t>
      </w:r>
      <w:r w:rsidRPr="00395F5B">
        <w:rPr>
          <w:rFonts w:asciiTheme="minorHAnsi" w:eastAsia="SimSun" w:hAnsiTheme="minorHAnsi" w:cstheme="minorHAnsi"/>
          <w:sz w:val="18"/>
          <w:szCs w:val="18"/>
        </w:rPr>
        <w:t xml:space="preserve"> API</w:t>
      </w:r>
      <w:r w:rsidRPr="00395F5B">
        <w:rPr>
          <w:rFonts w:asciiTheme="minorHAnsi" w:eastAsia="SimSun" w:hAnsiTheme="minorHAnsi" w:cstheme="minorHAnsi"/>
          <w:sz w:val="18"/>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7756565" w14:textId="77777777" w:rsidTr="00C94E4B">
        <w:trPr>
          <w:tblHeader/>
        </w:trPr>
        <w:tc>
          <w:tcPr>
            <w:tcW w:w="5400" w:type="dxa"/>
            <w:shd w:val="clear" w:color="auto" w:fill="0072C6"/>
          </w:tcPr>
          <w:p w14:paraId="63D9E46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91B4D68"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67005FD" w14:textId="77777777" w:rsidTr="00C94E4B">
        <w:tc>
          <w:tcPr>
            <w:tcW w:w="5400" w:type="dxa"/>
          </w:tcPr>
          <w:p w14:paraId="1DBFD2FF"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630E4B6A"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D6A2923" w14:textId="77777777" w:rsidTr="00C94E4B">
        <w:tc>
          <w:tcPr>
            <w:tcW w:w="5400" w:type="dxa"/>
          </w:tcPr>
          <w:p w14:paraId="02A284A5"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2FC7573A"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3CB8DEC2" w14:textId="77777777" w:rsidR="0014750C" w:rsidRPr="00395F5B" w:rsidRDefault="0014750C" w:rsidP="0014750C">
      <w:pPr>
        <w:pStyle w:val="ProductList-Body"/>
        <w:spacing w:before="120"/>
        <w:rPr>
          <w:rFonts w:cstheme="minorHAnsi"/>
        </w:rPr>
      </w:pPr>
      <w:r w:rsidRPr="00395F5B">
        <w:rPr>
          <w:rFonts w:cstheme="minorHAnsi"/>
          <w:b/>
          <w:color w:val="00188F"/>
        </w:rPr>
        <w:t>服务级别例外</w:t>
      </w:r>
      <w:r w:rsidRPr="000268F6">
        <w:rPr>
          <w:rFonts w:cstheme="minorHAnsi"/>
          <w:b/>
          <w:bCs/>
        </w:rPr>
        <w:t>：</w:t>
      </w:r>
      <w:r w:rsidRPr="00395F5B">
        <w:rPr>
          <w:rFonts w:cstheme="minorHAnsi"/>
        </w:rPr>
        <w:t>不存在针对免费层级提供的</w:t>
      </w:r>
      <w:r w:rsidRPr="00395F5B">
        <w:rPr>
          <w:rFonts w:cstheme="minorHAnsi"/>
        </w:rPr>
        <w:t xml:space="preserve"> SLA</w:t>
      </w:r>
      <w:r w:rsidRPr="00395F5B">
        <w:rPr>
          <w:rFonts w:cstheme="minorHAnsi"/>
        </w:rPr>
        <w:t>。</w:t>
      </w:r>
    </w:p>
    <w:p w14:paraId="1B46976A"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537D6EFB" w14:textId="77777777" w:rsidR="009B4A30" w:rsidRPr="005B3E6E" w:rsidRDefault="009B4A30" w:rsidP="009B4A30">
      <w:pPr>
        <w:pStyle w:val="ProductList-Offering2Heading"/>
        <w:keepNext/>
        <w:tabs>
          <w:tab w:val="clear" w:pos="360"/>
          <w:tab w:val="clear" w:pos="720"/>
          <w:tab w:val="clear" w:pos="1080"/>
        </w:tabs>
        <w:spacing w:before="0" w:after="0"/>
        <w:outlineLvl w:val="2"/>
        <w:rPr>
          <w:rFonts w:eastAsia="SimSun" w:cstheme="majorHAnsi"/>
        </w:rPr>
      </w:pPr>
      <w:bookmarkStart w:id="186" w:name="_Toc130815631"/>
      <w:bookmarkStart w:id="187" w:name="_Toc120626025"/>
      <w:r w:rsidRPr="005B3E6E">
        <w:rPr>
          <w:rFonts w:eastAsia="SimSun" w:cstheme="majorHAnsi"/>
        </w:rPr>
        <w:t xml:space="preserve">Azure </w:t>
      </w:r>
      <w:r w:rsidRPr="005B3E6E">
        <w:rPr>
          <w:rFonts w:eastAsia="SimSun" w:cstheme="majorHAnsi"/>
        </w:rPr>
        <w:t>通信网关</w:t>
      </w:r>
      <w:bookmarkEnd w:id="186"/>
    </w:p>
    <w:p w14:paraId="0E177CC3" w14:textId="77777777" w:rsidR="009B4A30" w:rsidRPr="005B3E6E" w:rsidRDefault="009B4A30" w:rsidP="009B4A30">
      <w:pPr>
        <w:pStyle w:val="ProductList-Body"/>
        <w:rPr>
          <w:rFonts w:ascii="Calibri" w:eastAsia="SimSun" w:hAnsi="Calibri" w:cs="Calibri"/>
          <w:b/>
          <w:color w:val="00188F"/>
        </w:rPr>
      </w:pPr>
      <w:r w:rsidRPr="005B3E6E">
        <w:rPr>
          <w:rFonts w:ascii="Calibri" w:eastAsia="SimSun" w:hAnsi="Calibri" w:cs="Calibri"/>
          <w:b/>
          <w:color w:val="00188F"/>
        </w:rPr>
        <w:t>附加定义</w:t>
      </w:r>
    </w:p>
    <w:p w14:paraId="3619F5B2" w14:textId="77777777" w:rsidR="009B4A30" w:rsidRPr="005B3E6E" w:rsidRDefault="009B4A30" w:rsidP="009B4A30">
      <w:pPr>
        <w:pStyle w:val="xmsonormal"/>
        <w:shd w:val="clear" w:color="auto" w:fill="FFFFFF" w:themeFill="background1"/>
        <w:spacing w:before="0" w:beforeAutospacing="0" w:after="0" w:afterAutospacing="0"/>
        <w:rPr>
          <w:rFonts w:ascii="Calibri" w:eastAsia="SimSun" w:hAnsi="Calibri" w:cs="Calibri"/>
          <w:sz w:val="18"/>
          <w:szCs w:val="18"/>
        </w:rPr>
      </w:pPr>
      <w:r w:rsidRPr="005B3E6E">
        <w:rPr>
          <w:rFonts w:ascii="Calibri" w:eastAsia="SimSun" w:hAnsi="Calibri" w:cs="Calibri"/>
          <w:b/>
          <w:bCs/>
          <w:color w:val="00188F"/>
          <w:sz w:val="18"/>
          <w:szCs w:val="18"/>
        </w:rPr>
        <w:t>“</w:t>
      </w:r>
      <w:r w:rsidRPr="005B3E6E">
        <w:rPr>
          <w:rFonts w:ascii="Calibri" w:eastAsia="SimSun" w:hAnsi="Calibri" w:cs="Calibri"/>
          <w:b/>
          <w:color w:val="00188F"/>
          <w:sz w:val="18"/>
          <w:szCs w:val="18"/>
        </w:rPr>
        <w:t>已分配的电话号码</w:t>
      </w:r>
      <w:r w:rsidRPr="005B3E6E">
        <w:rPr>
          <w:rFonts w:ascii="Calibri" w:eastAsia="SimSun" w:hAnsi="Calibri" w:cs="Calibri"/>
          <w:b/>
          <w:color w:val="00188F"/>
          <w:sz w:val="18"/>
          <w:szCs w:val="18"/>
        </w:rPr>
        <w:t>”</w:t>
      </w:r>
      <w:r w:rsidRPr="005B3E6E">
        <w:rPr>
          <w:rFonts w:ascii="Calibri" w:eastAsia="SimSun" w:hAnsi="Calibri" w:cs="Calibri"/>
          <w:sz w:val="18"/>
          <w:szCs w:val="18"/>
        </w:rPr>
        <w:t>是指符合下列所有条件的电话号码：</w:t>
      </w:r>
    </w:p>
    <w:p w14:paraId="1CF371A0" w14:textId="77777777" w:rsidR="009B4A30" w:rsidRPr="005B3E6E" w:rsidRDefault="009B4A30" w:rsidP="009B4A30">
      <w:pPr>
        <w:pStyle w:val="xmsolistparagraph"/>
        <w:numPr>
          <w:ilvl w:val="0"/>
          <w:numId w:val="38"/>
        </w:numPr>
        <w:shd w:val="clear" w:color="auto" w:fill="FFFFFF"/>
        <w:spacing w:before="0" w:beforeAutospacing="0" w:after="0" w:afterAutospacing="0"/>
        <w:rPr>
          <w:rFonts w:ascii="Calibri" w:eastAsia="SimSun" w:hAnsi="Calibri" w:cs="Calibri"/>
          <w:sz w:val="18"/>
          <w:szCs w:val="22"/>
        </w:rPr>
      </w:pPr>
      <w:r w:rsidRPr="005B3E6E">
        <w:rPr>
          <w:rFonts w:ascii="Calibri" w:eastAsia="SimSun" w:hAnsi="Calibri" w:cs="Calibri"/>
          <w:sz w:val="18"/>
          <w:szCs w:val="22"/>
        </w:rPr>
        <w:t>电话号码已在运营商连接或</w:t>
      </w:r>
      <w:r w:rsidRPr="005B3E6E">
        <w:rPr>
          <w:rFonts w:ascii="Calibri" w:eastAsia="SimSun" w:hAnsi="Calibri" w:cs="Calibri"/>
          <w:sz w:val="18"/>
          <w:szCs w:val="22"/>
        </w:rPr>
        <w:t xml:space="preserve"> Teams </w:t>
      </w:r>
      <w:r w:rsidRPr="005B3E6E">
        <w:rPr>
          <w:rFonts w:ascii="Calibri" w:eastAsia="SimSun" w:hAnsi="Calibri" w:cs="Calibri"/>
          <w:sz w:val="18"/>
          <w:szCs w:val="22"/>
        </w:rPr>
        <w:t>电话移动版环境中完成预配。</w:t>
      </w:r>
    </w:p>
    <w:p w14:paraId="425AD74C" w14:textId="77777777" w:rsidR="009B4A30" w:rsidRPr="005B3E6E" w:rsidRDefault="009B4A30" w:rsidP="009B4A30">
      <w:pPr>
        <w:pStyle w:val="xmsolistparagraph"/>
        <w:numPr>
          <w:ilvl w:val="0"/>
          <w:numId w:val="38"/>
        </w:numPr>
        <w:shd w:val="clear" w:color="auto" w:fill="FFFFFF"/>
        <w:spacing w:before="0" w:beforeAutospacing="0" w:after="0" w:afterAutospacing="0"/>
        <w:rPr>
          <w:rFonts w:ascii="Calibri" w:eastAsia="SimSun" w:hAnsi="Calibri" w:cs="Calibri"/>
          <w:sz w:val="18"/>
          <w:szCs w:val="22"/>
        </w:rPr>
      </w:pPr>
      <w:r w:rsidRPr="005B3E6E">
        <w:rPr>
          <w:rFonts w:ascii="Calibri" w:eastAsia="SimSun" w:hAnsi="Calibri" w:cs="Calibri"/>
          <w:sz w:val="18"/>
          <w:szCs w:val="22"/>
        </w:rPr>
        <w:t>电话号码已通过</w:t>
      </w:r>
      <w:r w:rsidRPr="005B3E6E">
        <w:rPr>
          <w:rFonts w:ascii="Calibri" w:eastAsia="SimSun" w:hAnsi="Calibri" w:cs="Calibri"/>
          <w:sz w:val="18"/>
          <w:szCs w:val="22"/>
        </w:rPr>
        <w:t xml:space="preserve"> Azure </w:t>
      </w:r>
      <w:r w:rsidRPr="005B3E6E">
        <w:rPr>
          <w:rFonts w:ascii="Calibri" w:eastAsia="SimSun" w:hAnsi="Calibri" w:cs="Calibri"/>
          <w:sz w:val="18"/>
          <w:szCs w:val="22"/>
        </w:rPr>
        <w:t>通信网关完成连接性配置。</w:t>
      </w:r>
    </w:p>
    <w:p w14:paraId="32026616" w14:textId="77777777" w:rsidR="009B4A30" w:rsidRPr="005B3E6E" w:rsidRDefault="009B4A30" w:rsidP="009B4A30">
      <w:pPr>
        <w:pStyle w:val="xmsolistparagraph"/>
        <w:numPr>
          <w:ilvl w:val="0"/>
          <w:numId w:val="38"/>
        </w:numPr>
        <w:shd w:val="clear" w:color="auto" w:fill="FFFFFF" w:themeFill="background1"/>
        <w:spacing w:before="0" w:beforeAutospacing="0" w:after="0" w:afterAutospacing="0"/>
        <w:rPr>
          <w:rFonts w:ascii="Calibri" w:eastAsia="SimSun" w:hAnsi="Calibri" w:cs="Calibri"/>
          <w:sz w:val="18"/>
          <w:szCs w:val="22"/>
        </w:rPr>
      </w:pPr>
      <w:r w:rsidRPr="005B3E6E">
        <w:rPr>
          <w:rFonts w:ascii="Calibri" w:eastAsia="SimSun" w:hAnsi="Calibri" w:cs="Calibri"/>
          <w:sz w:val="18"/>
          <w:szCs w:val="22"/>
        </w:rPr>
        <w:t>在运营商连接或</w:t>
      </w:r>
      <w:r w:rsidRPr="005B3E6E">
        <w:rPr>
          <w:rFonts w:ascii="Calibri" w:eastAsia="SimSun" w:hAnsi="Calibri" w:cs="Calibri"/>
          <w:sz w:val="18"/>
          <w:szCs w:val="22"/>
        </w:rPr>
        <w:t xml:space="preserve"> Teams </w:t>
      </w:r>
      <w:r w:rsidRPr="005B3E6E">
        <w:rPr>
          <w:rFonts w:ascii="Calibri" w:eastAsia="SimSun" w:hAnsi="Calibri" w:cs="Calibri"/>
          <w:sz w:val="18"/>
          <w:szCs w:val="22"/>
        </w:rPr>
        <w:t>电话移动版环境中，电话号码的状态为</w:t>
      </w:r>
      <w:r w:rsidRPr="005B3E6E">
        <w:rPr>
          <w:rFonts w:ascii="Calibri" w:eastAsia="SimSun" w:hAnsi="Calibri" w:cs="Calibri"/>
          <w:sz w:val="18"/>
          <w:szCs w:val="22"/>
        </w:rPr>
        <w:t>“</w:t>
      </w:r>
      <w:r w:rsidRPr="005B3E6E">
        <w:rPr>
          <w:rFonts w:ascii="Calibri" w:eastAsia="SimSun" w:hAnsi="Calibri" w:cs="Calibri"/>
          <w:sz w:val="18"/>
          <w:szCs w:val="22"/>
        </w:rPr>
        <w:t>已分配</w:t>
      </w:r>
      <w:r w:rsidRPr="005B3E6E">
        <w:rPr>
          <w:rFonts w:ascii="Calibri" w:eastAsia="SimSun" w:hAnsi="Calibri" w:cs="Calibri"/>
          <w:sz w:val="18"/>
          <w:szCs w:val="22"/>
        </w:rPr>
        <w:t>”</w:t>
      </w:r>
      <w:r w:rsidRPr="005B3E6E">
        <w:rPr>
          <w:rFonts w:ascii="Calibri" w:eastAsia="SimSun" w:hAnsi="Calibri" w:cs="Calibri"/>
          <w:sz w:val="18"/>
          <w:szCs w:val="22"/>
        </w:rPr>
        <w:t>。这包括（但不限于）向用户、会议桥、语音应用程序和第三方应用程序的分配。</w:t>
      </w:r>
    </w:p>
    <w:p w14:paraId="21132DEA" w14:textId="77777777" w:rsidR="009B4A30" w:rsidRPr="005B3E6E" w:rsidRDefault="009B4A30" w:rsidP="009B4A30">
      <w:pPr>
        <w:pStyle w:val="xmsonormal"/>
        <w:shd w:val="clear" w:color="auto" w:fill="FFFFFF"/>
        <w:spacing w:before="0" w:beforeAutospacing="0" w:after="0" w:afterAutospacing="0"/>
        <w:rPr>
          <w:rFonts w:ascii="Calibri" w:eastAsia="SimSun" w:hAnsi="Calibri" w:cs="Calibri"/>
          <w:sz w:val="18"/>
          <w:szCs w:val="22"/>
        </w:rPr>
      </w:pPr>
      <w:r w:rsidRPr="005B3E6E">
        <w:rPr>
          <w:rFonts w:ascii="Calibri" w:eastAsia="SimSun" w:hAnsi="Calibri" w:cs="Calibri"/>
          <w:b/>
          <w:bCs/>
          <w:color w:val="00188F"/>
          <w:sz w:val="18"/>
          <w:szCs w:val="22"/>
        </w:rPr>
        <w:t>“</w:t>
      </w:r>
      <w:r w:rsidRPr="005B3E6E">
        <w:rPr>
          <w:rFonts w:ascii="Calibri" w:eastAsia="SimSun" w:hAnsi="Calibri" w:cs="Calibri"/>
          <w:b/>
          <w:bCs/>
          <w:color w:val="00188F"/>
          <w:sz w:val="18"/>
          <w:szCs w:val="22"/>
        </w:rPr>
        <w:t>停机时间</w:t>
      </w:r>
      <w:r w:rsidRPr="005B3E6E">
        <w:rPr>
          <w:rFonts w:ascii="Calibri" w:eastAsia="SimSun" w:hAnsi="Calibri" w:cs="Calibri"/>
          <w:b/>
          <w:bCs/>
          <w:color w:val="00188F"/>
          <w:sz w:val="18"/>
          <w:szCs w:val="22"/>
        </w:rPr>
        <w:t>”</w:t>
      </w:r>
      <w:r w:rsidRPr="005B3E6E">
        <w:rPr>
          <w:rFonts w:ascii="Calibri" w:eastAsia="SimSun" w:hAnsi="Calibri" w:cs="Calibri"/>
          <w:sz w:val="18"/>
          <w:szCs w:val="22"/>
        </w:rPr>
        <w:t>是指在指定</w:t>
      </w:r>
      <w:r w:rsidRPr="005B3E6E">
        <w:rPr>
          <w:rFonts w:ascii="Calibri" w:eastAsia="SimSun" w:hAnsi="Calibri" w:cs="Calibri"/>
          <w:sz w:val="18"/>
          <w:szCs w:val="22"/>
        </w:rPr>
        <w:t xml:space="preserve"> Microsoft Azure </w:t>
      </w:r>
      <w:r w:rsidRPr="005B3E6E">
        <w:rPr>
          <w:rFonts w:ascii="Calibri" w:eastAsia="SimSun" w:hAnsi="Calibri" w:cs="Calibri"/>
          <w:sz w:val="18"/>
          <w:szCs w:val="22"/>
        </w:rPr>
        <w:t>订阅的帐单月份期间，用户无法使用已分配的电话号码通过</w:t>
      </w:r>
      <w:r w:rsidRPr="005B3E6E">
        <w:rPr>
          <w:rFonts w:ascii="Calibri" w:eastAsia="SimSun" w:hAnsi="Calibri" w:cs="Calibri"/>
          <w:sz w:val="18"/>
          <w:szCs w:val="22"/>
        </w:rPr>
        <w:t xml:space="preserve"> Azure </w:t>
      </w:r>
      <w:r w:rsidRPr="005B3E6E">
        <w:rPr>
          <w:rFonts w:ascii="Calibri" w:eastAsia="SimSun" w:hAnsi="Calibri" w:cs="Calibri"/>
          <w:sz w:val="18"/>
          <w:szCs w:val="22"/>
        </w:rPr>
        <w:t>通信网关发起或接收语音呼叫的任何时间段。</w:t>
      </w:r>
    </w:p>
    <w:p w14:paraId="77D52E44" w14:textId="77777777" w:rsidR="009B4A30" w:rsidRPr="005B3E6E" w:rsidRDefault="009B4A30" w:rsidP="009B4A30">
      <w:pPr>
        <w:pStyle w:val="xmsonormal"/>
        <w:shd w:val="clear" w:color="auto" w:fill="FFFFFF"/>
        <w:spacing w:before="0" w:beforeAutospacing="0" w:after="0" w:afterAutospacing="0"/>
        <w:rPr>
          <w:rFonts w:ascii="Calibri" w:eastAsia="SimSun" w:hAnsi="Calibri" w:cs="Calibri"/>
          <w:sz w:val="18"/>
          <w:szCs w:val="22"/>
        </w:rPr>
      </w:pPr>
      <w:r w:rsidRPr="005B3E6E">
        <w:rPr>
          <w:rFonts w:ascii="Calibri" w:eastAsia="SimSun" w:hAnsi="Calibri" w:cs="Calibri"/>
          <w:b/>
          <w:bCs/>
          <w:color w:val="00188F"/>
          <w:sz w:val="18"/>
          <w:szCs w:val="22"/>
        </w:rPr>
        <w:t>“</w:t>
      </w:r>
      <w:r w:rsidRPr="005B3E6E">
        <w:rPr>
          <w:rFonts w:ascii="Calibri" w:eastAsia="SimSun" w:hAnsi="Calibri" w:cs="Calibri"/>
          <w:b/>
          <w:bCs/>
          <w:color w:val="00188F"/>
          <w:sz w:val="18"/>
          <w:szCs w:val="22"/>
        </w:rPr>
        <w:t>电话号码停机分钟数</w:t>
      </w:r>
      <w:r w:rsidRPr="005B3E6E">
        <w:rPr>
          <w:rFonts w:ascii="Calibri" w:eastAsia="SimSun" w:hAnsi="Calibri" w:cs="Calibri"/>
          <w:b/>
          <w:bCs/>
          <w:color w:val="00188F"/>
          <w:sz w:val="18"/>
          <w:szCs w:val="22"/>
        </w:rPr>
        <w:t>”</w:t>
      </w:r>
      <w:r w:rsidRPr="005B3E6E">
        <w:rPr>
          <w:rFonts w:ascii="Calibri" w:eastAsia="SimSun" w:hAnsi="Calibri" w:cs="Calibri"/>
          <w:sz w:val="18"/>
          <w:szCs w:val="22"/>
        </w:rPr>
        <w:t>是指在指定停机时间内，所有停机时间的总分钟数乘以无法通过</w:t>
      </w:r>
      <w:r w:rsidRPr="005B3E6E">
        <w:rPr>
          <w:rFonts w:ascii="Calibri" w:eastAsia="SimSun" w:hAnsi="Calibri" w:cs="Calibri"/>
          <w:sz w:val="18"/>
          <w:szCs w:val="22"/>
        </w:rPr>
        <w:t xml:space="preserve"> Azure </w:t>
      </w:r>
      <w:r w:rsidRPr="005B3E6E">
        <w:rPr>
          <w:rFonts w:ascii="Calibri" w:eastAsia="SimSun" w:hAnsi="Calibri" w:cs="Calibri"/>
          <w:sz w:val="18"/>
          <w:szCs w:val="22"/>
        </w:rPr>
        <w:t>通信网关发起或接收呼叫的已分配电话号码的数量。</w:t>
      </w:r>
    </w:p>
    <w:p w14:paraId="485CD2C0" w14:textId="77777777" w:rsidR="009B4A30" w:rsidRPr="005B3E6E" w:rsidRDefault="009B4A30" w:rsidP="009B4A30">
      <w:pPr>
        <w:pStyle w:val="xmsonormal"/>
        <w:shd w:val="clear" w:color="auto" w:fill="FFFFFF"/>
        <w:spacing w:before="0" w:beforeAutospacing="0" w:after="0" w:afterAutospacing="0"/>
        <w:rPr>
          <w:rFonts w:ascii="Calibri" w:eastAsia="SimSun" w:hAnsi="Calibri" w:cs="Calibri"/>
          <w:sz w:val="18"/>
          <w:szCs w:val="22"/>
        </w:rPr>
      </w:pPr>
      <w:r w:rsidRPr="005B3E6E">
        <w:rPr>
          <w:rFonts w:ascii="Calibri" w:eastAsia="SimSun" w:hAnsi="Calibri" w:cs="Calibri"/>
          <w:b/>
          <w:bCs/>
          <w:color w:val="00188F"/>
          <w:sz w:val="18"/>
          <w:szCs w:val="22"/>
        </w:rPr>
        <w:t>“</w:t>
      </w:r>
      <w:r w:rsidRPr="005B3E6E">
        <w:rPr>
          <w:rFonts w:ascii="Calibri" w:eastAsia="SimSun" w:hAnsi="Calibri" w:cs="Calibri"/>
          <w:b/>
          <w:bCs/>
          <w:color w:val="00188F"/>
          <w:sz w:val="18"/>
          <w:szCs w:val="22"/>
        </w:rPr>
        <w:t>电话号码最大可用分钟数</w:t>
      </w:r>
      <w:r w:rsidRPr="005B3E6E">
        <w:rPr>
          <w:rFonts w:ascii="Calibri" w:eastAsia="SimSun" w:hAnsi="Calibri" w:cs="Calibri"/>
          <w:b/>
          <w:bCs/>
          <w:color w:val="00188F"/>
          <w:sz w:val="18"/>
          <w:szCs w:val="22"/>
        </w:rPr>
        <w:t>”</w:t>
      </w:r>
      <w:r w:rsidRPr="005B3E6E">
        <w:rPr>
          <w:rFonts w:ascii="Calibri" w:eastAsia="SimSun" w:hAnsi="Calibri" w:cs="Calibri"/>
          <w:sz w:val="18"/>
          <w:szCs w:val="22"/>
        </w:rPr>
        <w:t>是指在成功部署</w:t>
      </w:r>
      <w:r w:rsidRPr="005B3E6E">
        <w:rPr>
          <w:rFonts w:ascii="Calibri" w:eastAsia="SimSun" w:hAnsi="Calibri" w:cs="Calibri"/>
          <w:sz w:val="18"/>
          <w:szCs w:val="22"/>
        </w:rPr>
        <w:t xml:space="preserve"> Azure </w:t>
      </w:r>
      <w:r w:rsidRPr="005B3E6E">
        <w:rPr>
          <w:rFonts w:ascii="Calibri" w:eastAsia="SimSun" w:hAnsi="Calibri" w:cs="Calibri"/>
          <w:sz w:val="18"/>
          <w:szCs w:val="22"/>
        </w:rPr>
        <w:t>通信网关（即预配状态标记为</w:t>
      </w:r>
      <w:r w:rsidRPr="005B3E6E">
        <w:rPr>
          <w:rFonts w:ascii="Calibri" w:eastAsia="SimSun" w:hAnsi="Calibri" w:cs="Calibri"/>
          <w:sz w:val="18"/>
          <w:szCs w:val="22"/>
        </w:rPr>
        <w:t>“</w:t>
      </w:r>
      <w:r w:rsidRPr="005B3E6E">
        <w:rPr>
          <w:rFonts w:ascii="Calibri" w:eastAsia="SimSun" w:hAnsi="Calibri" w:cs="Calibri"/>
          <w:sz w:val="18"/>
          <w:szCs w:val="22"/>
        </w:rPr>
        <w:t>完成</w:t>
      </w:r>
      <w:r w:rsidRPr="005B3E6E">
        <w:rPr>
          <w:rFonts w:ascii="Calibri" w:eastAsia="SimSun" w:hAnsi="Calibri" w:cs="Calibri"/>
          <w:sz w:val="18"/>
          <w:szCs w:val="22"/>
        </w:rPr>
        <w:t>”</w:t>
      </w:r>
      <w:r w:rsidRPr="005B3E6E">
        <w:rPr>
          <w:rFonts w:ascii="Calibri" w:eastAsia="SimSun" w:hAnsi="Calibri" w:cs="Calibri"/>
          <w:sz w:val="18"/>
          <w:szCs w:val="22"/>
        </w:rPr>
        <w:t>）的帐单月份期间，总可用分钟数乘以该帐单月份中任意时间的已分配电话号码的最大数量。</w:t>
      </w:r>
    </w:p>
    <w:p w14:paraId="2C0DE6E5" w14:textId="77777777" w:rsidR="009B4A30" w:rsidRPr="005B3E6E" w:rsidRDefault="009B4A30" w:rsidP="009B4A30">
      <w:pPr>
        <w:pStyle w:val="xmsonormal"/>
        <w:shd w:val="clear" w:color="auto" w:fill="FFFFFF" w:themeFill="background1"/>
        <w:spacing w:before="0" w:beforeAutospacing="0" w:after="0" w:afterAutospacing="0"/>
        <w:rPr>
          <w:rFonts w:ascii="Calibri" w:eastAsia="SimSun" w:hAnsi="Calibri" w:cs="Calibri"/>
          <w:sz w:val="18"/>
          <w:szCs w:val="18"/>
        </w:rPr>
      </w:pPr>
      <w:r w:rsidRPr="005B3E6E">
        <w:rPr>
          <w:rFonts w:ascii="Calibri" w:eastAsia="SimSun" w:hAnsi="Calibri" w:cs="Calibri"/>
          <w:b/>
          <w:color w:val="00188F"/>
          <w:sz w:val="18"/>
          <w:szCs w:val="18"/>
        </w:rPr>
        <w:t>“</w:t>
      </w:r>
      <w:r w:rsidRPr="005B3E6E">
        <w:rPr>
          <w:rFonts w:ascii="Calibri" w:eastAsia="SimSun" w:hAnsi="Calibri" w:cs="Calibri"/>
          <w:b/>
          <w:color w:val="00188F"/>
          <w:sz w:val="18"/>
          <w:szCs w:val="18"/>
        </w:rPr>
        <w:t>每月正常服务时间百分比</w:t>
      </w:r>
      <w:r w:rsidRPr="005B3E6E">
        <w:rPr>
          <w:rFonts w:ascii="Calibri" w:eastAsia="SimSun" w:hAnsi="Calibri" w:cs="Calibri"/>
          <w:b/>
          <w:color w:val="00188F"/>
          <w:sz w:val="18"/>
          <w:szCs w:val="18"/>
        </w:rPr>
        <w:t>”</w:t>
      </w:r>
      <w:r w:rsidRPr="005B3E6E">
        <w:rPr>
          <w:rFonts w:ascii="Calibri" w:eastAsia="SimSun" w:hAnsi="Calibri" w:cs="Calibri"/>
          <w:sz w:val="18"/>
          <w:szCs w:val="18"/>
        </w:rPr>
        <w:t>每月正常服务时间百分比应使用以下公式计算：</w:t>
      </w:r>
    </w:p>
    <w:p w14:paraId="2C5F9C2F" w14:textId="77777777" w:rsidR="009B4A30" w:rsidRPr="005B3E6E" w:rsidRDefault="009B4A30" w:rsidP="009B4A30">
      <w:pPr>
        <w:pStyle w:val="ProductList-Body"/>
        <w:rPr>
          <w:rFonts w:ascii="Calibri" w:eastAsia="SimSun" w:hAnsi="Calibri" w:cs="Calibri"/>
        </w:rPr>
      </w:pPr>
    </w:p>
    <w:p w14:paraId="6AF78B5E" w14:textId="77777777" w:rsidR="009B4A30" w:rsidRPr="005B3E6E" w:rsidRDefault="00C03A9D" w:rsidP="009B4A30">
      <w:pPr>
        <w:pStyle w:val="ListParagraph"/>
        <w:rPr>
          <w:rFonts w:ascii="Cambria Math" w:eastAsia="SimSun" w:hAnsi="Cambria Math" w:cs="Calibri"/>
          <w:i/>
          <w:sz w:val="18"/>
          <w:szCs w:val="18"/>
          <w:lang w:val="en-US"/>
        </w:rPr>
      </w:pPr>
      <m:oMathPara>
        <m:oMath>
          <m:f>
            <m:fPr>
              <m:ctrlPr>
                <w:rPr>
                  <w:rFonts w:ascii="Cambria Math" w:eastAsia="SimSun" w:hAnsi="Cambria Math" w:cs="Calibri"/>
                  <w:i/>
                  <w:sz w:val="18"/>
                  <w:szCs w:val="18"/>
                </w:rPr>
              </m:ctrlPr>
            </m:fPr>
            <m:num>
              <m:r>
                <m:rPr>
                  <m:nor/>
                </m:rPr>
                <w:rPr>
                  <w:rFonts w:ascii="Cambria Math" w:eastAsia="SimSun" w:hAnsi="Cambria Math" w:cs="Calibri" w:hint="eastAsia"/>
                  <w:i/>
                  <w:sz w:val="18"/>
                  <w:szCs w:val="18"/>
                  <w:lang w:val="en-US"/>
                </w:rPr>
                <m:t>电话号码最大可用分钟数</m:t>
              </m:r>
              <m:r>
                <m:rPr>
                  <m:nor/>
                </m:rPr>
                <w:rPr>
                  <w:rFonts w:ascii="Cambria Math" w:eastAsia="SimSun" w:hAnsi="Cambria Math" w:cs="Calibri"/>
                  <w:i/>
                  <w:sz w:val="18"/>
                  <w:szCs w:val="18"/>
                  <w:lang w:val="en-US"/>
                </w:rPr>
                <m:t xml:space="preserve"> - </m:t>
              </m:r>
              <m:r>
                <m:rPr>
                  <m:nor/>
                </m:rPr>
                <w:rPr>
                  <w:rFonts w:ascii="Cambria Math" w:eastAsia="SimSun" w:hAnsi="Cambria Math" w:cs="Calibri" w:hint="eastAsia"/>
                  <w:i/>
                  <w:sz w:val="18"/>
                  <w:szCs w:val="18"/>
                  <w:lang w:val="en-US"/>
                </w:rPr>
                <m:t>电话号码停机分钟数</m:t>
              </m:r>
            </m:num>
            <m:den>
              <m:r>
                <m:rPr>
                  <m:nor/>
                </m:rPr>
                <w:rPr>
                  <w:rFonts w:ascii="Cambria Math" w:eastAsia="SimSun" w:hAnsi="Cambria Math" w:cs="Calibri" w:hint="eastAsia"/>
                  <w:i/>
                  <w:sz w:val="18"/>
                  <w:szCs w:val="18"/>
                  <w:lang w:val="en-US"/>
                </w:rPr>
                <m:t>电话号码最大可用分钟数</m:t>
              </m:r>
            </m:den>
          </m:f>
          <m:r>
            <w:rPr>
              <w:rFonts w:ascii="Cambria Math" w:eastAsia="SimSun" w:hAnsi="Cambria Math" w:cs="Calibri"/>
              <w:sz w:val="18"/>
              <w:szCs w:val="18"/>
              <w:lang w:val="en-US"/>
            </w:rPr>
            <m:t xml:space="preserve"> </m:t>
          </m:r>
          <m:r>
            <w:rPr>
              <w:rFonts w:ascii="Cambria Math" w:eastAsia="SimSun" w:hAnsi="Cambria Math" w:cs="Calibri"/>
              <w:sz w:val="18"/>
              <w:szCs w:val="18"/>
            </w:rPr>
            <m:t>x</m:t>
          </m:r>
          <m:r>
            <w:rPr>
              <w:rFonts w:ascii="Cambria Math" w:eastAsia="SimSun" w:hAnsi="Cambria Math" w:cs="Calibri"/>
              <w:sz w:val="18"/>
              <w:szCs w:val="18"/>
              <w:lang w:val="en-US"/>
            </w:rPr>
            <m:t xml:space="preserve"> 100</m:t>
          </m:r>
        </m:oMath>
      </m:oMathPara>
    </w:p>
    <w:p w14:paraId="686D7AB0" w14:textId="77777777" w:rsidR="009B4A30" w:rsidRPr="005B3E6E" w:rsidRDefault="009B4A30" w:rsidP="009B4A30">
      <w:pPr>
        <w:rPr>
          <w:rFonts w:ascii="Calibri" w:eastAsia="SimSun" w:hAnsi="Calibri" w:cs="Calibri"/>
          <w:sz w:val="18"/>
        </w:rPr>
      </w:pPr>
      <w:r w:rsidRPr="005B3E6E">
        <w:rPr>
          <w:rFonts w:ascii="Calibri" w:eastAsia="SimSun" w:hAnsi="Calibri" w:cs="Calibri"/>
          <w:sz w:val="18"/>
        </w:rPr>
        <w:t>此</w:t>
      </w:r>
      <w:r w:rsidRPr="005B3E6E">
        <w:rPr>
          <w:rFonts w:ascii="Calibri" w:eastAsia="SimSun" w:hAnsi="Calibri" w:cs="Calibri"/>
          <w:sz w:val="18"/>
        </w:rPr>
        <w:t xml:space="preserve"> SLA </w:t>
      </w:r>
      <w:r w:rsidRPr="005B3E6E">
        <w:rPr>
          <w:rFonts w:ascii="Calibri" w:eastAsia="SimSun" w:hAnsi="Calibri" w:cs="Calibri"/>
          <w:sz w:val="18"/>
        </w:rPr>
        <w:t>不适用于因任何不受微软控制的第三方软件、设备或服务故障，或者并非作为此服务的一部分运行的微软软件而造成的中断。</w:t>
      </w:r>
    </w:p>
    <w:p w14:paraId="4B08B12A" w14:textId="77777777" w:rsidR="009B4A30" w:rsidRPr="005B3E6E" w:rsidRDefault="009B4A30" w:rsidP="009B4A30">
      <w:pPr>
        <w:pStyle w:val="ProductList-Body"/>
        <w:keepNext/>
        <w:rPr>
          <w:rFonts w:ascii="Calibri" w:eastAsia="SimSun" w:hAnsi="Calibri" w:cs="Calibri"/>
          <w:b/>
          <w:bCs/>
          <w:color w:val="00188F"/>
        </w:rPr>
      </w:pPr>
      <w:r w:rsidRPr="005B3E6E">
        <w:rPr>
          <w:rFonts w:ascii="Calibri" w:eastAsia="SimSun" w:hAnsi="Calibri" w:cs="Calibri"/>
          <w:b/>
          <w:bCs/>
          <w:color w:val="00188F"/>
        </w:rPr>
        <w:t>下列服务级别和服务额度适用于客户对</w:t>
      </w:r>
      <w:r w:rsidRPr="005B3E6E">
        <w:rPr>
          <w:rFonts w:ascii="Calibri" w:eastAsia="SimSun" w:hAnsi="Calibri" w:cs="Calibri"/>
          <w:b/>
          <w:bCs/>
          <w:color w:val="00188F"/>
        </w:rPr>
        <w:t xml:space="preserve"> Azure </w:t>
      </w:r>
      <w:r w:rsidRPr="005B3E6E">
        <w:rPr>
          <w:rFonts w:ascii="Calibri" w:eastAsia="SimSun" w:hAnsi="Calibri" w:cs="Calibri"/>
          <w:b/>
          <w:bCs/>
          <w:color w:val="00188F"/>
        </w:rPr>
        <w:t>通信网关的使用：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B4A30" w:rsidRPr="005B3E6E" w14:paraId="7150C3AA"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81826F" w14:textId="77777777" w:rsidR="009B4A30" w:rsidRPr="005B3E6E" w:rsidRDefault="009B4A30" w:rsidP="00F5075F">
            <w:pPr>
              <w:pStyle w:val="ProductList-OfferingBody"/>
              <w:spacing w:line="254" w:lineRule="auto"/>
              <w:jc w:val="center"/>
              <w:rPr>
                <w:rFonts w:ascii="Calibri" w:eastAsia="SimSun" w:hAnsi="Calibri" w:cs="Calibri"/>
                <w:color w:val="FFFFFF" w:themeColor="background1"/>
              </w:rPr>
            </w:pPr>
            <w:r w:rsidRPr="005B3E6E">
              <w:rPr>
                <w:rFonts w:ascii="Calibri" w:eastAsia="SimSun" w:hAnsi="Calibri" w:cs="Calibri"/>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759E90" w14:textId="77777777" w:rsidR="009B4A30" w:rsidRPr="005B3E6E" w:rsidRDefault="009B4A30" w:rsidP="00F5075F">
            <w:pPr>
              <w:pStyle w:val="ProductList-OfferingBody"/>
              <w:spacing w:line="254" w:lineRule="auto"/>
              <w:jc w:val="center"/>
              <w:rPr>
                <w:rFonts w:ascii="Calibri" w:eastAsia="SimSun" w:hAnsi="Calibri" w:cs="Calibri"/>
                <w:color w:val="FFFFFF" w:themeColor="background1"/>
              </w:rPr>
            </w:pPr>
            <w:r w:rsidRPr="005B3E6E">
              <w:rPr>
                <w:rFonts w:ascii="Calibri" w:eastAsia="SimSun" w:hAnsi="Calibri" w:cs="Calibri"/>
                <w:color w:val="FFFFFF" w:themeColor="background1"/>
              </w:rPr>
              <w:t>服务额度</w:t>
            </w:r>
          </w:p>
        </w:tc>
      </w:tr>
      <w:tr w:rsidR="009B4A30" w:rsidRPr="005B3E6E" w14:paraId="0D15AB7F"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6F4A4B" w14:textId="77777777" w:rsidR="009B4A30" w:rsidRPr="005B3E6E" w:rsidRDefault="009B4A30" w:rsidP="00F5075F">
            <w:pPr>
              <w:pStyle w:val="ProductList-OfferingBody"/>
              <w:spacing w:line="254" w:lineRule="auto"/>
              <w:jc w:val="center"/>
              <w:rPr>
                <w:rFonts w:ascii="Calibri" w:eastAsia="SimSun" w:hAnsi="Calibri" w:cs="Calibri"/>
              </w:rPr>
            </w:pPr>
            <w:r w:rsidRPr="005B3E6E">
              <w:rPr>
                <w:rFonts w:ascii="Calibri" w:eastAsia="SimSun"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1EAB3" w14:textId="77777777" w:rsidR="009B4A30" w:rsidRPr="005B3E6E" w:rsidRDefault="009B4A30" w:rsidP="00F5075F">
            <w:pPr>
              <w:pStyle w:val="ProductList-OfferingBody"/>
              <w:spacing w:line="254" w:lineRule="auto"/>
              <w:jc w:val="center"/>
              <w:rPr>
                <w:rFonts w:ascii="Calibri" w:eastAsia="SimSun" w:hAnsi="Calibri" w:cs="Calibri"/>
              </w:rPr>
            </w:pPr>
            <w:r w:rsidRPr="005B3E6E">
              <w:rPr>
                <w:rFonts w:ascii="Calibri" w:eastAsia="SimSun" w:hAnsi="Calibri" w:cs="Calibri"/>
              </w:rPr>
              <w:t>25%</w:t>
            </w:r>
          </w:p>
        </w:tc>
      </w:tr>
      <w:tr w:rsidR="009B4A30" w:rsidRPr="005B3E6E" w14:paraId="7CC6FCCF"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0F225" w14:textId="77777777" w:rsidR="009B4A30" w:rsidRPr="005B3E6E" w:rsidRDefault="009B4A30" w:rsidP="00F5075F">
            <w:pPr>
              <w:pStyle w:val="ProductList-OfferingBody"/>
              <w:spacing w:line="254" w:lineRule="auto"/>
              <w:jc w:val="center"/>
              <w:rPr>
                <w:rFonts w:ascii="Calibri" w:eastAsia="SimSun" w:hAnsi="Calibri" w:cs="Calibri"/>
              </w:rPr>
            </w:pPr>
            <w:r w:rsidRPr="005B3E6E">
              <w:rPr>
                <w:rFonts w:ascii="Calibri" w:eastAsia="SimSun" w:hAnsi="Calibri" w:cs="Calibr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6221A" w14:textId="77777777" w:rsidR="009B4A30" w:rsidRPr="005B3E6E" w:rsidRDefault="009B4A30" w:rsidP="00F5075F">
            <w:pPr>
              <w:pStyle w:val="ProductList-OfferingBody"/>
              <w:spacing w:line="254" w:lineRule="auto"/>
              <w:jc w:val="center"/>
              <w:rPr>
                <w:rFonts w:ascii="Calibri" w:eastAsia="SimSun" w:hAnsi="Calibri" w:cs="Calibri"/>
              </w:rPr>
            </w:pPr>
            <w:r w:rsidRPr="005B3E6E">
              <w:rPr>
                <w:rFonts w:ascii="Calibri" w:eastAsia="SimSun" w:hAnsi="Calibri" w:cs="Calibri"/>
              </w:rPr>
              <w:t>50%</w:t>
            </w:r>
          </w:p>
        </w:tc>
      </w:tr>
      <w:tr w:rsidR="009B4A30" w:rsidRPr="005B3E6E" w14:paraId="2FBB74CB"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D8855" w14:textId="77777777" w:rsidR="009B4A30" w:rsidRPr="005B3E6E" w:rsidRDefault="009B4A30" w:rsidP="00F5075F">
            <w:pPr>
              <w:pStyle w:val="ProductList-OfferingBody"/>
              <w:spacing w:line="254" w:lineRule="auto"/>
              <w:jc w:val="center"/>
              <w:rPr>
                <w:rFonts w:ascii="Calibri" w:eastAsia="SimSun" w:hAnsi="Calibri" w:cs="Calibri"/>
              </w:rPr>
            </w:pPr>
            <w:r w:rsidRPr="005B3E6E">
              <w:rPr>
                <w:rFonts w:ascii="Calibri" w:eastAsia="SimSun"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41DE3" w14:textId="77777777" w:rsidR="009B4A30" w:rsidRPr="005B3E6E" w:rsidRDefault="009B4A30" w:rsidP="00F5075F">
            <w:pPr>
              <w:pStyle w:val="ProductList-OfferingBody"/>
              <w:spacing w:line="254" w:lineRule="auto"/>
              <w:jc w:val="center"/>
              <w:rPr>
                <w:rFonts w:ascii="Calibri" w:eastAsia="SimSun" w:hAnsi="Calibri" w:cs="Calibri"/>
              </w:rPr>
            </w:pPr>
            <w:r w:rsidRPr="005B3E6E">
              <w:rPr>
                <w:rFonts w:ascii="Calibri" w:eastAsia="SimSun" w:hAnsi="Calibri" w:cs="Calibri"/>
              </w:rPr>
              <w:t>100%</w:t>
            </w:r>
          </w:p>
        </w:tc>
      </w:tr>
    </w:tbl>
    <w:p w14:paraId="457C55BB" w14:textId="77777777" w:rsidR="009B4A30" w:rsidRPr="005B3E6E" w:rsidRDefault="00C03A9D" w:rsidP="009B4A30">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cs="Calibri"/>
          <w:sz w:val="16"/>
          <w:szCs w:val="16"/>
        </w:rPr>
      </w:pPr>
      <w:hyperlink w:anchor="TOC" w:tooltip="目录" w:history="1">
        <w:r w:rsidR="009B4A30" w:rsidRPr="005B3E6E">
          <w:rPr>
            <w:rStyle w:val="Hyperlink"/>
            <w:rFonts w:eastAsia="SimSun"/>
            <w:sz w:val="16"/>
            <w:szCs w:val="16"/>
          </w:rPr>
          <w:t>目录</w:t>
        </w:r>
      </w:hyperlink>
      <w:r w:rsidR="009B4A30" w:rsidRPr="005B3E6E">
        <w:rPr>
          <w:rFonts w:ascii="Calibri" w:eastAsia="SimSun" w:hAnsi="Calibri" w:cs="Calibri"/>
          <w:sz w:val="16"/>
          <w:szCs w:val="16"/>
        </w:rPr>
        <w:t>/</w:t>
      </w:r>
      <w:hyperlink w:anchor="定义" w:tooltip="定义" w:history="1">
        <w:r w:rsidR="009B4A30" w:rsidRPr="005B3E6E">
          <w:rPr>
            <w:rStyle w:val="Hyperlink"/>
            <w:rFonts w:eastAsia="SimSun"/>
            <w:sz w:val="16"/>
            <w:szCs w:val="16"/>
          </w:rPr>
          <w:t>定义</w:t>
        </w:r>
      </w:hyperlink>
    </w:p>
    <w:p w14:paraId="7E2B764D" w14:textId="322C0E29" w:rsidR="0014750C" w:rsidRPr="00395F5B" w:rsidRDefault="0014750C" w:rsidP="0014750C">
      <w:pPr>
        <w:pStyle w:val="ProductList-Offering2Heading"/>
        <w:keepNext/>
        <w:tabs>
          <w:tab w:val="clear" w:pos="360"/>
          <w:tab w:val="clear" w:pos="720"/>
          <w:tab w:val="clear" w:pos="1080"/>
        </w:tabs>
        <w:spacing w:before="0" w:after="0"/>
        <w:outlineLvl w:val="2"/>
        <w:rPr>
          <w:rFonts w:asciiTheme="minorHAnsi" w:hAnsiTheme="minorHAnsi" w:cstheme="minorHAnsi"/>
        </w:rPr>
      </w:pPr>
      <w:bookmarkStart w:id="188" w:name="_Toc130815632"/>
      <w:r w:rsidRPr="005D748B">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通信服务</w:t>
      </w:r>
      <w:bookmarkEnd w:id="187"/>
      <w:bookmarkEnd w:id="188"/>
    </w:p>
    <w:p w14:paraId="64665C09" w14:textId="77777777" w:rsidR="0014750C" w:rsidRPr="00395F5B" w:rsidRDefault="0014750C" w:rsidP="0014750C">
      <w:pPr>
        <w:pStyle w:val="ProductList-Body"/>
        <w:rPr>
          <w:rFonts w:cstheme="minorHAnsi"/>
        </w:rPr>
      </w:pPr>
      <w:r w:rsidRPr="00395F5B">
        <w:rPr>
          <w:rFonts w:cstheme="minorHAnsi"/>
          <w:b/>
          <w:color w:val="00188F"/>
        </w:rPr>
        <w:t>附加定义</w:t>
      </w:r>
    </w:p>
    <w:p w14:paraId="45E5AD0C" w14:textId="77777777" w:rsidR="0014750C" w:rsidRPr="00395F5B" w:rsidRDefault="0014750C" w:rsidP="0014750C">
      <w:pPr>
        <w:pStyle w:val="ProductList-Body"/>
        <w:rPr>
          <w:rFonts w:cstheme="minorHAnsi"/>
        </w:rPr>
      </w:pPr>
      <w:r w:rsidRPr="0079488A">
        <w:rPr>
          <w:rFonts w:ascii="SimSun" w:hAnsi="SimSun" w:cstheme="minorHAnsi"/>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是指最终用户无法发起</w:t>
      </w:r>
      <w:r w:rsidRPr="00395F5B">
        <w:rPr>
          <w:rFonts w:cstheme="minorHAnsi"/>
        </w:rPr>
        <w:t xml:space="preserve"> PSTN </w:t>
      </w:r>
      <w:r w:rsidRPr="00395F5B">
        <w:rPr>
          <w:rFonts w:cstheme="minorHAnsi"/>
        </w:rPr>
        <w:t>通话或无法通过</w:t>
      </w:r>
      <w:r w:rsidRPr="00395F5B">
        <w:rPr>
          <w:rFonts w:cstheme="minorHAnsi"/>
        </w:rPr>
        <w:t xml:space="preserve"> PSTN </w:t>
      </w:r>
      <w:r w:rsidRPr="00395F5B">
        <w:rPr>
          <w:rFonts w:cstheme="minorHAnsi"/>
        </w:rPr>
        <w:t>拨入会议音频的任何时间段。</w:t>
      </w:r>
    </w:p>
    <w:p w14:paraId="172C6ECB" w14:textId="77777777" w:rsidR="0014750C" w:rsidRPr="00395F5B" w:rsidRDefault="0014750C" w:rsidP="0014750C">
      <w:pPr>
        <w:pStyle w:val="ProductList-Body"/>
        <w:rPr>
          <w:rFonts w:cstheme="minorHAnsi"/>
        </w:rPr>
      </w:pPr>
      <w:r w:rsidRPr="0079488A">
        <w:rPr>
          <w:rFonts w:ascii="SimSun" w:hAnsi="SimSun" w:cstheme="minorHAnsi"/>
          <w:szCs w:val="18"/>
        </w:rPr>
        <w:t>“</w:t>
      </w:r>
      <w:r w:rsidRPr="00395F5B">
        <w:rPr>
          <w:rFonts w:cstheme="minorHAnsi"/>
          <w:b/>
          <w:bCs/>
          <w:color w:val="00188F"/>
        </w:rPr>
        <w:t>用户分钟数</w:t>
      </w:r>
      <w:r w:rsidRPr="008F51D2">
        <w:rPr>
          <w:rFonts w:ascii="SimSun" w:hAnsi="SimSun" w:cstheme="minorHAnsi"/>
          <w:szCs w:val="18"/>
        </w:rPr>
        <w:t>”</w:t>
      </w:r>
      <w:r w:rsidRPr="00395F5B">
        <w:rPr>
          <w:rFonts w:cstheme="minorHAnsi"/>
        </w:rPr>
        <w:t>是指将一个月内的总分钟数减去所有计划的停机时间，然后乘以用户总数，最终所得的分钟数。</w:t>
      </w:r>
    </w:p>
    <w:p w14:paraId="1EA31586" w14:textId="77777777" w:rsidR="0014750C" w:rsidRPr="00395F5B" w:rsidRDefault="0014750C" w:rsidP="0014750C">
      <w:pPr>
        <w:pStyle w:val="ProductList-Body"/>
        <w:spacing w:before="120"/>
        <w:rPr>
          <w:rFonts w:cstheme="minorHAnsi"/>
        </w:rPr>
      </w:pPr>
      <w:r w:rsidRPr="00395F5B">
        <w:rPr>
          <w:rFonts w:cstheme="minorHAnsi"/>
          <w:b/>
          <w:bCs/>
          <w:color w:val="00188F"/>
        </w:rPr>
        <w:t>音频和视频通话</w:t>
      </w:r>
      <w:r w:rsidRPr="00395F5B">
        <w:rPr>
          <w:rFonts w:cstheme="minorHAnsi"/>
          <w:b/>
          <w:bCs/>
          <w:color w:val="00188F"/>
        </w:rPr>
        <w:t xml:space="preserve"> SLA</w:t>
      </w:r>
    </w:p>
    <w:p w14:paraId="717D7CDC" w14:textId="77777777" w:rsidR="0014750C" w:rsidRPr="00395F5B" w:rsidRDefault="0014750C" w:rsidP="0014750C">
      <w:pPr>
        <w:pStyle w:val="ProductList-Body"/>
        <w:rPr>
          <w:rFonts w:cstheme="minorHAnsi"/>
        </w:rPr>
      </w:pPr>
      <w:r w:rsidRPr="00395F5B">
        <w:rPr>
          <w:rFonts w:cstheme="minorHAnsi"/>
          <w:b/>
          <w:bCs/>
          <w:color w:val="00188F"/>
        </w:rPr>
        <w:t>每月正常服务时间百分比</w:t>
      </w:r>
      <w:r w:rsidRPr="00E67FF3">
        <w:rPr>
          <w:rFonts w:cstheme="minorHAnsi"/>
          <w:b/>
          <w:bCs/>
          <w:color w:val="00188F"/>
        </w:rPr>
        <w:t>：</w:t>
      </w:r>
      <w:r w:rsidRPr="00395F5B">
        <w:rPr>
          <w:rFonts w:cstheme="minorHAnsi"/>
        </w:rPr>
        <w:t>每月正常服务时间百分比应使用以下公式计算：</w:t>
      </w:r>
    </w:p>
    <w:p w14:paraId="762BF330" w14:textId="77777777" w:rsidR="0014750C" w:rsidRPr="00395F5B" w:rsidRDefault="0014750C" w:rsidP="0014750C">
      <w:pPr>
        <w:pStyle w:val="ProductList-Body"/>
        <w:rPr>
          <w:rFonts w:cstheme="minorHAnsi"/>
        </w:rPr>
      </w:pPr>
    </w:p>
    <w:p w14:paraId="0F1D6E9A"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用户分钟数</m:t>
              </m:r>
              <m:r>
                <m:rPr>
                  <m:nor/>
                </m:rPr>
                <w:rPr>
                  <w:rFonts w:ascii="Cambria Math" w:cstheme="minorHAnsi" w:hint="eastAsia"/>
                  <w:i/>
                  <w:sz w:val="18"/>
                  <w:szCs w:val="18"/>
                </w:rPr>
                <m:t xml:space="preserve"> </m:t>
              </m:r>
              <m:r>
                <m:rPr>
                  <m:nor/>
                </m:rPr>
                <w:rPr>
                  <w:rFonts w:ascii="Cambria Math" w:cstheme="minorHAnsi" w:hint="eastAsia"/>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用户分钟数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7728CEA7" w14:textId="77777777" w:rsidR="0014750C" w:rsidRPr="00395F5B" w:rsidRDefault="0014750C" w:rsidP="0014750C">
      <w:pPr>
        <w:pStyle w:val="ProductList-Body"/>
        <w:rPr>
          <w:rFonts w:cstheme="minorHAnsi"/>
        </w:rPr>
      </w:pPr>
      <w:r w:rsidRPr="00395F5B">
        <w:rPr>
          <w:rFonts w:cstheme="minorHAnsi"/>
        </w:rPr>
        <w:t>其中的停机时间采用用户分钟数来计量；即，在每个月中，停机时间是该月发生的每个事件的长度总和（分钟数）乘以受事件影响的用户数量。</w:t>
      </w:r>
    </w:p>
    <w:p w14:paraId="738CCC29" w14:textId="77777777" w:rsidR="0014750C" w:rsidRPr="00395F5B" w:rsidRDefault="0014750C" w:rsidP="0014750C">
      <w:pPr>
        <w:pStyle w:val="ProductList-Body"/>
        <w:rPr>
          <w:rFonts w:cstheme="minorHAnsi"/>
        </w:rPr>
      </w:pPr>
    </w:p>
    <w:p w14:paraId="7B812585" w14:textId="77777777" w:rsidR="0014750C" w:rsidRPr="00395F5B" w:rsidRDefault="0014750C" w:rsidP="0014750C">
      <w:pPr>
        <w:pStyle w:val="ProductList-Body"/>
        <w:keepNext/>
        <w:rPr>
          <w:rFonts w:cstheme="minorHAnsi"/>
        </w:rPr>
      </w:pPr>
      <w:r w:rsidRPr="00395F5B">
        <w:rPr>
          <w:rFonts w:cstheme="minorHAnsi"/>
          <w:b/>
          <w:bCs/>
          <w:color w:val="00188F"/>
        </w:rPr>
        <w:t>服务额度：</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EC0083B" w14:textId="77777777" w:rsidTr="00C94E4B">
        <w:trPr>
          <w:tblHeader/>
        </w:trPr>
        <w:tc>
          <w:tcPr>
            <w:tcW w:w="5400" w:type="dxa"/>
            <w:shd w:val="clear" w:color="auto" w:fill="0072C6"/>
          </w:tcPr>
          <w:p w14:paraId="24895D6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每月优质通话比率</w:t>
            </w:r>
          </w:p>
        </w:tc>
        <w:tc>
          <w:tcPr>
            <w:tcW w:w="3960" w:type="dxa"/>
            <w:shd w:val="clear" w:color="auto" w:fill="0072C6"/>
          </w:tcPr>
          <w:p w14:paraId="44D1C6A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F86951F" w14:textId="77777777" w:rsidTr="00C94E4B">
        <w:tc>
          <w:tcPr>
            <w:tcW w:w="5400" w:type="dxa"/>
          </w:tcPr>
          <w:p w14:paraId="6808A569"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2EBE8F27"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422B99A7" w14:textId="77777777" w:rsidTr="00C94E4B">
        <w:tc>
          <w:tcPr>
            <w:tcW w:w="5400" w:type="dxa"/>
          </w:tcPr>
          <w:p w14:paraId="4913AAD1"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128CE4A0"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1DB2791B" w14:textId="77777777" w:rsidR="0014750C" w:rsidRPr="00395F5B" w:rsidRDefault="0014750C" w:rsidP="0014750C">
      <w:pPr>
        <w:pStyle w:val="ProductList-Body"/>
        <w:spacing w:before="240"/>
        <w:rPr>
          <w:rFonts w:cstheme="minorHAnsi"/>
        </w:rPr>
      </w:pPr>
      <w:r w:rsidRPr="00395F5B">
        <w:rPr>
          <w:rFonts w:cstheme="minorHAnsi"/>
          <w:b/>
          <w:bCs/>
          <w:color w:val="00188F"/>
        </w:rPr>
        <w:t>非通话服务</w:t>
      </w:r>
    </w:p>
    <w:p w14:paraId="62DCC7B0" w14:textId="77777777" w:rsidR="0014750C" w:rsidRPr="00395F5B" w:rsidRDefault="0014750C" w:rsidP="0014750C">
      <w:pPr>
        <w:pStyle w:val="ProductList-Body"/>
        <w:rPr>
          <w:rFonts w:cstheme="minorHAnsi"/>
        </w:rPr>
      </w:pPr>
      <w:r w:rsidRPr="00395F5B">
        <w:rPr>
          <w:rFonts w:cstheme="minorHAnsi"/>
        </w:rPr>
        <w:t>所有其他服务将根据服务网关的正常运行时间进行</w:t>
      </w:r>
      <w:r w:rsidRPr="00395F5B">
        <w:rPr>
          <w:rFonts w:cstheme="minorHAnsi"/>
        </w:rPr>
        <w:t xml:space="preserve"> SLA </w:t>
      </w:r>
      <w:r w:rsidRPr="00395F5B">
        <w:rPr>
          <w:rFonts w:cstheme="minorHAnsi"/>
        </w:rPr>
        <w:t>计算。这适用于</w:t>
      </w:r>
      <w:r w:rsidRPr="00395F5B">
        <w:rPr>
          <w:rFonts w:cstheme="minorHAnsi"/>
        </w:rPr>
        <w:t xml:space="preserve"> Azure </w:t>
      </w:r>
      <w:r w:rsidRPr="00395F5B">
        <w:rPr>
          <w:rFonts w:cstheme="minorHAnsi"/>
        </w:rPr>
        <w:t>通信服务中的以下每个单独产品</w:t>
      </w:r>
      <w:r w:rsidRPr="00395F5B">
        <w:rPr>
          <w:rFonts w:cstheme="minorHAnsi"/>
        </w:rPr>
        <w:t>/</w:t>
      </w:r>
      <w:r w:rsidRPr="00395F5B">
        <w:rPr>
          <w:rFonts w:cstheme="minorHAnsi"/>
        </w:rPr>
        <w:t>服务：</w:t>
      </w:r>
    </w:p>
    <w:p w14:paraId="4AE5A4B2" w14:textId="77777777" w:rsidR="0014750C" w:rsidRPr="00395F5B" w:rsidRDefault="0014750C" w:rsidP="0014750C">
      <w:pPr>
        <w:pStyle w:val="ProductList-Body"/>
        <w:numPr>
          <w:ilvl w:val="0"/>
          <w:numId w:val="25"/>
        </w:numPr>
        <w:rPr>
          <w:rFonts w:cstheme="minorHAnsi"/>
        </w:rPr>
      </w:pPr>
      <w:r w:rsidRPr="00395F5B">
        <w:rPr>
          <w:rFonts w:cstheme="minorHAnsi"/>
        </w:rPr>
        <w:t>聊天</w:t>
      </w:r>
    </w:p>
    <w:p w14:paraId="66EC20DF" w14:textId="77777777" w:rsidR="0014750C" w:rsidRPr="00395F5B" w:rsidRDefault="0014750C" w:rsidP="0014750C">
      <w:pPr>
        <w:pStyle w:val="ProductList-Body"/>
        <w:numPr>
          <w:ilvl w:val="0"/>
          <w:numId w:val="25"/>
        </w:numPr>
        <w:rPr>
          <w:rFonts w:cstheme="minorHAnsi"/>
        </w:rPr>
      </w:pPr>
      <w:r w:rsidRPr="00395F5B">
        <w:rPr>
          <w:rFonts w:cstheme="minorHAnsi"/>
        </w:rPr>
        <w:t>短信</w:t>
      </w:r>
    </w:p>
    <w:p w14:paraId="0BB5ED8C" w14:textId="77777777" w:rsidR="0014750C" w:rsidRPr="00395F5B" w:rsidRDefault="0014750C" w:rsidP="0014750C">
      <w:pPr>
        <w:pStyle w:val="ProductList-Body"/>
        <w:numPr>
          <w:ilvl w:val="0"/>
          <w:numId w:val="25"/>
        </w:numPr>
        <w:rPr>
          <w:rFonts w:cstheme="minorHAnsi"/>
        </w:rPr>
      </w:pPr>
      <w:r w:rsidRPr="00395F5B">
        <w:rPr>
          <w:rFonts w:cstheme="minorHAnsi"/>
        </w:rPr>
        <w:t>资源提供商</w:t>
      </w:r>
    </w:p>
    <w:p w14:paraId="5D66C1DD" w14:textId="77777777" w:rsidR="0014750C" w:rsidRPr="00395F5B" w:rsidRDefault="0014750C" w:rsidP="0014750C">
      <w:pPr>
        <w:pStyle w:val="ProductList-Body"/>
        <w:numPr>
          <w:ilvl w:val="0"/>
          <w:numId w:val="25"/>
        </w:numPr>
        <w:rPr>
          <w:rFonts w:cstheme="minorHAnsi"/>
        </w:rPr>
      </w:pPr>
      <w:r w:rsidRPr="00395F5B">
        <w:rPr>
          <w:rFonts w:cstheme="minorHAnsi"/>
        </w:rPr>
        <w:t>身份验证</w:t>
      </w:r>
      <w:r w:rsidRPr="00395F5B">
        <w:rPr>
          <w:rFonts w:cstheme="minorHAnsi"/>
        </w:rPr>
        <w:t xml:space="preserve"> (UTM)</w:t>
      </w:r>
    </w:p>
    <w:p w14:paraId="4A28295B" w14:textId="77777777" w:rsidR="0014750C" w:rsidRPr="00395F5B" w:rsidRDefault="0014750C" w:rsidP="0014750C">
      <w:pPr>
        <w:pStyle w:val="ProductList-Body"/>
        <w:spacing w:before="120"/>
        <w:rPr>
          <w:rFonts w:cstheme="minorHAnsi"/>
        </w:rPr>
      </w:pPr>
      <w:r w:rsidRPr="00395F5B">
        <w:rPr>
          <w:rFonts w:cstheme="minorHAnsi"/>
          <w:b/>
          <w:bCs/>
          <w:color w:val="00188F"/>
        </w:rPr>
        <w:t>定义：</w:t>
      </w:r>
    </w:p>
    <w:p w14:paraId="01C75B62" w14:textId="77777777" w:rsidR="0014750C" w:rsidRPr="00395F5B" w:rsidRDefault="0014750C" w:rsidP="0014750C">
      <w:pPr>
        <w:pStyle w:val="ProductList-Body"/>
        <w:rPr>
          <w:rFonts w:cstheme="minorHAnsi"/>
        </w:rPr>
      </w:pPr>
      <w:r w:rsidRPr="0079488A">
        <w:rPr>
          <w:rFonts w:ascii="SimSun" w:hAnsi="SimSun" w:cstheme="minorHAnsi"/>
          <w:szCs w:val="18"/>
        </w:rPr>
        <w:t>“</w:t>
      </w:r>
      <w:r w:rsidRPr="00395F5B">
        <w:rPr>
          <w:rFonts w:cstheme="minorHAnsi"/>
          <w:b/>
          <w:bCs/>
          <w:color w:val="00188F"/>
        </w:rPr>
        <w:t>正常服务时间</w:t>
      </w:r>
      <w:r w:rsidRPr="008F51D2">
        <w:rPr>
          <w:rFonts w:ascii="SimSun" w:hAnsi="SimSun" w:cstheme="minorHAnsi"/>
          <w:szCs w:val="18"/>
        </w:rPr>
        <w:t>”</w:t>
      </w:r>
      <w:r w:rsidRPr="00395F5B">
        <w:rPr>
          <w:rFonts w:cstheme="minorHAnsi"/>
        </w:rPr>
        <w:t>使用以下公式计算：</w:t>
      </w:r>
    </w:p>
    <w:p w14:paraId="5809717A" w14:textId="77777777" w:rsidR="0014750C" w:rsidRPr="00395F5B" w:rsidRDefault="0014750C" w:rsidP="0014750C">
      <w:pPr>
        <w:pStyle w:val="ProductList-Body"/>
        <w:rPr>
          <w:rFonts w:cstheme="minorHAnsi"/>
        </w:rPr>
      </w:pPr>
    </w:p>
    <w:p w14:paraId="7D533BF9"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总请求数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不可用请求数</m:t>
              </m:r>
            </m:num>
            <m:den>
              <m:r>
                <m:rPr>
                  <m:nor/>
                </m:rPr>
                <w:rPr>
                  <w:rFonts w:ascii="Cambria Math" w:cstheme="minorHAnsi" w:hint="eastAsia"/>
                  <w:i/>
                  <w:sz w:val="18"/>
                  <w:szCs w:val="18"/>
                </w:rPr>
                <m:t>总请求数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7D30AA74" w14:textId="77777777" w:rsidR="0014750C" w:rsidRPr="00395F5B" w:rsidRDefault="0014750C" w:rsidP="0014750C">
      <w:pPr>
        <w:pStyle w:val="ProductList-Body"/>
        <w:rPr>
          <w:rFonts w:cstheme="minorHAnsi"/>
        </w:rPr>
      </w:pPr>
      <w:r w:rsidRPr="00395F5B">
        <w:rPr>
          <w:rFonts w:cstheme="minorHAnsi"/>
        </w:rPr>
        <w:t>其中，不可用请求是指导致</w:t>
      </w:r>
      <w:r w:rsidRPr="00395F5B">
        <w:rPr>
          <w:rFonts w:cstheme="minorHAnsi"/>
        </w:rPr>
        <w:t xml:space="preserve"> 5xx </w:t>
      </w:r>
      <w:r w:rsidRPr="00395F5B">
        <w:rPr>
          <w:rFonts w:cstheme="minorHAnsi"/>
        </w:rPr>
        <w:t>错误的请求。</w:t>
      </w:r>
    </w:p>
    <w:p w14:paraId="4F080CAA" w14:textId="77777777" w:rsidR="0014750C" w:rsidRPr="00395F5B" w:rsidRDefault="0014750C" w:rsidP="0014750C">
      <w:pPr>
        <w:pStyle w:val="ProductList-Body"/>
        <w:keepNext/>
        <w:spacing w:before="120"/>
        <w:rPr>
          <w:rFonts w:cstheme="minorHAnsi"/>
        </w:rPr>
      </w:pPr>
      <w:r w:rsidRPr="00395F5B">
        <w:rPr>
          <w:rFonts w:cstheme="minorHAnsi"/>
          <w:b/>
          <w:bCs/>
          <w:color w:val="00188F"/>
        </w:rPr>
        <w:t>服务额度：</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E561B24" w14:textId="77777777" w:rsidTr="00C94E4B">
        <w:trPr>
          <w:tblHeader/>
        </w:trPr>
        <w:tc>
          <w:tcPr>
            <w:tcW w:w="5400" w:type="dxa"/>
            <w:shd w:val="clear" w:color="auto" w:fill="0072C6"/>
          </w:tcPr>
          <w:p w14:paraId="02DABE9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1CCE3864"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C182360" w14:textId="77777777" w:rsidTr="00C94E4B">
        <w:tc>
          <w:tcPr>
            <w:tcW w:w="5400" w:type="dxa"/>
          </w:tcPr>
          <w:p w14:paraId="385BF125"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3A3EF3B4"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C230F7E" w14:textId="77777777" w:rsidTr="00C94E4B">
        <w:tc>
          <w:tcPr>
            <w:tcW w:w="5400" w:type="dxa"/>
          </w:tcPr>
          <w:p w14:paraId="6511CB53"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76B22ADB"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58161908" w14:textId="77777777" w:rsidR="0014750C" w:rsidRPr="00395F5B" w:rsidRDefault="0014750C" w:rsidP="0014750C">
      <w:pPr>
        <w:pStyle w:val="ProductList-Body"/>
        <w:spacing w:before="120"/>
        <w:rPr>
          <w:rFonts w:cstheme="minorHAnsi"/>
        </w:rPr>
      </w:pPr>
      <w:r w:rsidRPr="00395F5B">
        <w:rPr>
          <w:rFonts w:cstheme="minorHAnsi"/>
          <w:b/>
          <w:bCs/>
          <w:color w:val="00188F"/>
        </w:rPr>
        <w:t>附加条款</w:t>
      </w:r>
      <w:r w:rsidRPr="0054213F">
        <w:rPr>
          <w:rFonts w:cstheme="minorHAnsi"/>
          <w:b/>
          <w:bCs/>
        </w:rPr>
        <w:t>：</w:t>
      </w:r>
      <w:r w:rsidRPr="00395F5B">
        <w:rPr>
          <w:rFonts w:cstheme="minorHAnsi"/>
        </w:rPr>
        <w:t>服务额度将应用于不可用的单个服务。例如，如果客户正在使用短信和聊天服务，并且短信服务未达到</w:t>
      </w:r>
      <w:r w:rsidRPr="00395F5B">
        <w:rPr>
          <w:rFonts w:cstheme="minorHAnsi"/>
        </w:rPr>
        <w:t xml:space="preserve"> SLA </w:t>
      </w:r>
      <w:r w:rsidRPr="00395F5B">
        <w:rPr>
          <w:rFonts w:cstheme="minorHAnsi"/>
        </w:rPr>
        <w:t>要求，则该客户将针对短信使用情况而不是聊天使用情况获得额度。</w:t>
      </w:r>
    </w:p>
    <w:p w14:paraId="62CB33F3" w14:textId="77777777" w:rsidR="0014750C" w:rsidRPr="00395F5B" w:rsidRDefault="0014750C" w:rsidP="0014750C">
      <w:pPr>
        <w:pStyle w:val="ProductList-Body"/>
        <w:rPr>
          <w:rFonts w:cstheme="minorHAnsi"/>
        </w:rPr>
      </w:pPr>
    </w:p>
    <w:p w14:paraId="2894EEA2" w14:textId="77777777" w:rsidR="0014750C" w:rsidRPr="00395F5B" w:rsidRDefault="0014750C" w:rsidP="0014750C">
      <w:pPr>
        <w:pStyle w:val="ProductList-Body"/>
        <w:rPr>
          <w:rFonts w:cstheme="minorHAnsi"/>
        </w:rPr>
      </w:pPr>
      <w:r w:rsidRPr="00395F5B">
        <w:rPr>
          <w:rFonts w:cstheme="minorHAnsi"/>
        </w:rPr>
        <w:t>可用分钟数仅基于</w:t>
      </w:r>
      <w:r w:rsidRPr="00395F5B">
        <w:rPr>
          <w:rFonts w:cstheme="minorHAnsi"/>
        </w:rPr>
        <w:t xml:space="preserve"> Azure </w:t>
      </w:r>
      <w:r w:rsidRPr="00395F5B">
        <w:rPr>
          <w:rFonts w:cstheme="minorHAnsi"/>
        </w:rPr>
        <w:t>通信服务所控制的服务；不包括电信提供商和运营商等第三方提供的服务。</w:t>
      </w:r>
    </w:p>
    <w:p w14:paraId="74939244"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5C5F3D9A" w14:textId="77777777" w:rsidR="0014750C" w:rsidRPr="00395F5B" w:rsidRDefault="0014750C" w:rsidP="0014750C">
      <w:pPr>
        <w:pStyle w:val="ProductList-Offering2Heading"/>
        <w:keepNext/>
        <w:tabs>
          <w:tab w:val="clear" w:pos="360"/>
          <w:tab w:val="clear" w:pos="720"/>
          <w:tab w:val="clear" w:pos="1080"/>
        </w:tabs>
        <w:spacing w:before="0" w:after="0"/>
        <w:outlineLvl w:val="2"/>
        <w:rPr>
          <w:rFonts w:asciiTheme="minorHAnsi" w:hAnsiTheme="minorHAnsi" w:cstheme="minorHAnsi"/>
        </w:rPr>
      </w:pPr>
      <w:bookmarkStart w:id="189" w:name="_Toc120626026"/>
      <w:bookmarkStart w:id="190" w:name="_Toc130815633"/>
      <w:r w:rsidRPr="00703E4B">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机密账本</w:t>
      </w:r>
      <w:bookmarkEnd w:id="189"/>
      <w:bookmarkEnd w:id="190"/>
    </w:p>
    <w:p w14:paraId="4CCB235F" w14:textId="77777777" w:rsidR="0014750C" w:rsidRPr="00395F5B" w:rsidRDefault="0014750C" w:rsidP="0014750C">
      <w:pPr>
        <w:pStyle w:val="ProductList-Body"/>
        <w:rPr>
          <w:rFonts w:cstheme="minorHAnsi"/>
        </w:rPr>
      </w:pPr>
      <w:r w:rsidRPr="00395F5B">
        <w:rPr>
          <w:rFonts w:cstheme="minorHAnsi"/>
          <w:b/>
          <w:bCs/>
          <w:color w:val="00188F"/>
        </w:rPr>
        <w:t xml:space="preserve">Azure </w:t>
      </w:r>
      <w:r w:rsidRPr="00395F5B">
        <w:rPr>
          <w:rFonts w:cstheme="minorHAnsi"/>
          <w:b/>
          <w:bCs/>
          <w:color w:val="00188F"/>
        </w:rPr>
        <w:t>机密账本的每月正常服务时间计算和服务级别</w:t>
      </w:r>
    </w:p>
    <w:p w14:paraId="2818D8F7" w14:textId="77777777" w:rsidR="0014750C" w:rsidRPr="00395F5B" w:rsidRDefault="0014750C" w:rsidP="0014750C">
      <w:pPr>
        <w:pStyle w:val="ProductList-Body"/>
        <w:rPr>
          <w:rFonts w:cstheme="minorHAnsi"/>
        </w:rPr>
      </w:pPr>
      <w:r w:rsidRPr="0079488A">
        <w:rPr>
          <w:rFonts w:ascii="SimSun" w:hAnsi="SimSun" w:cstheme="minorHAnsi"/>
          <w:szCs w:val="18"/>
        </w:rPr>
        <w:t>“</w:t>
      </w:r>
      <w:r w:rsidRPr="00395F5B">
        <w:rPr>
          <w:rFonts w:cstheme="minorHAnsi"/>
          <w:b/>
          <w:bCs/>
          <w:color w:val="00188F"/>
        </w:rPr>
        <w:t>部署分钟数</w:t>
      </w:r>
      <w:r w:rsidRPr="008F51D2">
        <w:rPr>
          <w:rFonts w:ascii="SimSun" w:hAnsi="SimSun" w:cstheme="minorHAnsi"/>
          <w:szCs w:val="18"/>
        </w:rPr>
        <w:t>”</w:t>
      </w:r>
      <w:r w:rsidRPr="00395F5B">
        <w:rPr>
          <w:rFonts w:cstheme="minorHAnsi"/>
        </w:rPr>
        <w:t>是指在一个帐单月份期间，</w:t>
      </w:r>
      <w:r w:rsidRPr="00395F5B">
        <w:rPr>
          <w:rFonts w:cstheme="minorHAnsi"/>
        </w:rPr>
        <w:t xml:space="preserve">Microsoft Azure </w:t>
      </w:r>
      <w:r w:rsidRPr="00395F5B">
        <w:rPr>
          <w:rFonts w:cstheme="minorHAnsi"/>
        </w:rPr>
        <w:t>中部署的指定托管机密账本的总部署分钟数。</w:t>
      </w:r>
    </w:p>
    <w:p w14:paraId="5C485352" w14:textId="77777777" w:rsidR="0014750C" w:rsidRPr="00395F5B" w:rsidRDefault="0014750C" w:rsidP="0014750C">
      <w:pPr>
        <w:pStyle w:val="ProductList-Body"/>
        <w:rPr>
          <w:rFonts w:cstheme="minorHAnsi"/>
        </w:rPr>
      </w:pPr>
      <w:r w:rsidRPr="0079488A">
        <w:rPr>
          <w:rFonts w:ascii="SimSun" w:hAnsi="SimSun" w:cstheme="minorHAnsi"/>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是指在一个帐单月份期间，客户在指定的</w:t>
      </w:r>
      <w:r w:rsidRPr="00395F5B">
        <w:rPr>
          <w:rFonts w:cstheme="minorHAnsi"/>
        </w:rPr>
        <w:t xml:space="preserve"> Microsoft Azure </w:t>
      </w:r>
      <w:r w:rsidRPr="00395F5B">
        <w:rPr>
          <w:rFonts w:cstheme="minorHAnsi"/>
        </w:rPr>
        <w:t>订阅中部署的所有托管机密账本的总部署分钟数。</w:t>
      </w:r>
    </w:p>
    <w:p w14:paraId="5DB15797" w14:textId="77777777" w:rsidR="0014750C" w:rsidRPr="00395F5B" w:rsidRDefault="0014750C" w:rsidP="0014750C">
      <w:pPr>
        <w:pStyle w:val="ProductList-Body"/>
        <w:rPr>
          <w:rFonts w:cstheme="minorHAnsi"/>
        </w:rPr>
      </w:pPr>
      <w:r w:rsidRPr="0079488A">
        <w:rPr>
          <w:rFonts w:ascii="SimSun" w:hAnsi="SimSun" w:cstheme="minorHAnsi"/>
          <w:szCs w:val="18"/>
        </w:rPr>
        <w:t>“</w:t>
      </w:r>
      <w:r w:rsidRPr="00395F5B">
        <w:rPr>
          <w:rFonts w:cstheme="minorHAnsi"/>
          <w:b/>
          <w:bCs/>
          <w:color w:val="00188F"/>
        </w:rPr>
        <w:t>排除的事务数</w:t>
      </w:r>
      <w:r w:rsidRPr="008F51D2">
        <w:rPr>
          <w:rFonts w:ascii="SimSun" w:hAnsi="SimSun" w:cstheme="minorHAnsi"/>
          <w:szCs w:val="18"/>
        </w:rPr>
        <w:t>”</w:t>
      </w:r>
      <w:r w:rsidRPr="00395F5B">
        <w:rPr>
          <w:rFonts w:cstheme="minorHAnsi"/>
        </w:rPr>
        <w:t>是指用于创建、更新或删除托管机密账本的事务。</w:t>
      </w:r>
    </w:p>
    <w:p w14:paraId="777A1DC9" w14:textId="77777777" w:rsidR="0014750C" w:rsidRPr="00395F5B" w:rsidRDefault="0014750C" w:rsidP="0014750C">
      <w:pPr>
        <w:pStyle w:val="ProductList-Body"/>
        <w:rPr>
          <w:rFonts w:cstheme="minorHAnsi"/>
        </w:rPr>
      </w:pPr>
      <w:r w:rsidRPr="0079488A">
        <w:rPr>
          <w:rFonts w:ascii="SimSun" w:hAnsi="SimSun" w:cstheme="minorHAnsi"/>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是指在托管机密账本不可用期间，在指定的</w:t>
      </w:r>
      <w:r w:rsidRPr="00395F5B">
        <w:rPr>
          <w:rFonts w:cstheme="minorHAnsi"/>
        </w:rPr>
        <w:t xml:space="preserve"> Microsoft Azure </w:t>
      </w:r>
      <w:r w:rsidRPr="00395F5B">
        <w:rPr>
          <w:rFonts w:cstheme="minorHAnsi"/>
        </w:rPr>
        <w:t>订阅中客户部署所有托管机密账本的总累计分钟数。如果在某一分钟内，所有对机密账本执行</w:t>
      </w:r>
      <w:r w:rsidRPr="0079488A">
        <w:rPr>
          <w:rFonts w:ascii="SimSun" w:hAnsi="SimSun" w:cstheme="minorHAnsi"/>
          <w:szCs w:val="18"/>
        </w:rPr>
        <w:t>“</w:t>
      </w:r>
      <w:r w:rsidRPr="00395F5B">
        <w:rPr>
          <w:rFonts w:cstheme="minorHAnsi"/>
        </w:rPr>
        <w:t>排除的事务</w:t>
      </w:r>
      <w:r w:rsidRPr="008F51D2">
        <w:rPr>
          <w:rFonts w:ascii="SimSun" w:hAnsi="SimSun" w:cstheme="minorHAnsi"/>
          <w:szCs w:val="18"/>
        </w:rPr>
        <w:t>”</w:t>
      </w:r>
      <w:r w:rsidRPr="00395F5B">
        <w:rPr>
          <w:rFonts w:cstheme="minorHAnsi"/>
        </w:rPr>
        <w:t>之外的事务的连续尝试均返回错误代码，或者自微软收到请求后的</w:t>
      </w:r>
      <w:r w:rsidRPr="00395F5B">
        <w:rPr>
          <w:rFonts w:cstheme="minorHAnsi"/>
        </w:rPr>
        <w:t xml:space="preserve"> 5 </w:t>
      </w:r>
      <w:r w:rsidRPr="00395F5B">
        <w:rPr>
          <w:rFonts w:cstheme="minorHAnsi"/>
        </w:rPr>
        <w:t>秒钟内没有返回成功代码，则认为在这一分钟内指定的机密账本不可用。</w:t>
      </w:r>
    </w:p>
    <w:p w14:paraId="22D5915F" w14:textId="77777777" w:rsidR="0014750C" w:rsidRPr="00395F5B" w:rsidRDefault="0014750C" w:rsidP="0014750C">
      <w:pPr>
        <w:pStyle w:val="ProductList-Body"/>
        <w:rPr>
          <w:rFonts w:cstheme="minorHAnsi"/>
        </w:rPr>
      </w:pPr>
      <w:r w:rsidRPr="00395F5B">
        <w:rPr>
          <w:rFonts w:cstheme="minorHAnsi"/>
        </w:rPr>
        <w:t xml:space="preserve">Azure </w:t>
      </w:r>
      <w:r w:rsidRPr="00395F5B">
        <w:rPr>
          <w:rFonts w:cstheme="minorHAnsi"/>
        </w:rPr>
        <w:t>机密账本服务的</w:t>
      </w:r>
      <w:r w:rsidRPr="0079488A">
        <w:rPr>
          <w:rFonts w:ascii="SimSun" w:hAnsi="SimSun" w:cstheme="minorHAnsi"/>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Microsoft Azure </w:t>
      </w:r>
      <w:r w:rsidRPr="00395F5B">
        <w:rPr>
          <w:rFonts w:cstheme="minorHAnsi"/>
        </w:rPr>
        <w:t>订阅在一个帐单月份期间内的最大可用分钟数减去停机时间，再除以最大可用分钟数。每月正常服务时间百分比计算公式如下所示：</w:t>
      </w:r>
    </w:p>
    <w:p w14:paraId="7636ABF8" w14:textId="77777777" w:rsidR="0014750C" w:rsidRPr="00395F5B" w:rsidRDefault="0014750C" w:rsidP="0014750C">
      <w:pPr>
        <w:pStyle w:val="ProductList-Body"/>
        <w:rPr>
          <w:rFonts w:cstheme="minorHAnsi"/>
        </w:rPr>
      </w:pPr>
    </w:p>
    <w:p w14:paraId="2A704DB8"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316252CD" w14:textId="77777777" w:rsidR="0014750C" w:rsidRPr="00395F5B" w:rsidRDefault="0014750C" w:rsidP="0014750C">
      <w:pPr>
        <w:pStyle w:val="ProductList-Body"/>
        <w:rPr>
          <w:rFonts w:cstheme="minorHAnsi"/>
        </w:rPr>
      </w:pPr>
    </w:p>
    <w:p w14:paraId="240F5CD7" w14:textId="77777777" w:rsidR="0014750C" w:rsidRPr="00395F5B" w:rsidRDefault="0014750C" w:rsidP="0014750C">
      <w:pPr>
        <w:pStyle w:val="ProductList-Body"/>
        <w:keepNext/>
        <w:rPr>
          <w:rFonts w:cstheme="minorHAnsi"/>
        </w:rPr>
      </w:pPr>
      <w:r w:rsidRPr="00395F5B">
        <w:rPr>
          <w:rFonts w:cstheme="minorHAnsi"/>
          <w:b/>
          <w:bCs/>
          <w:color w:val="00188F"/>
        </w:rPr>
        <w:t>以下服务级别和服务额度适用于客户对</w:t>
      </w:r>
      <w:r w:rsidRPr="00395F5B">
        <w:rPr>
          <w:rFonts w:cstheme="minorHAnsi"/>
          <w:b/>
          <w:bCs/>
          <w:color w:val="00188F"/>
        </w:rPr>
        <w:t xml:space="preserve"> Azure </w:t>
      </w:r>
      <w:r w:rsidRPr="00395F5B">
        <w:rPr>
          <w:rFonts w:cstheme="minorHAnsi"/>
          <w:b/>
          <w:bCs/>
          <w:color w:val="00188F"/>
        </w:rPr>
        <w:t>机密账本的使用：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779EBA94" w14:textId="77777777" w:rsidTr="00C94E4B">
        <w:trPr>
          <w:tblHeader/>
        </w:trPr>
        <w:tc>
          <w:tcPr>
            <w:tcW w:w="5400" w:type="dxa"/>
            <w:shd w:val="clear" w:color="auto" w:fill="0072C6"/>
          </w:tcPr>
          <w:p w14:paraId="7C6959D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70A7FCEB"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DBE96E7" w14:textId="77777777" w:rsidTr="00C94E4B">
        <w:tc>
          <w:tcPr>
            <w:tcW w:w="5400" w:type="dxa"/>
          </w:tcPr>
          <w:p w14:paraId="1F68BFAC"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108DDF5C"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5E79958" w14:textId="77777777" w:rsidTr="00C94E4B">
        <w:tc>
          <w:tcPr>
            <w:tcW w:w="5400" w:type="dxa"/>
          </w:tcPr>
          <w:p w14:paraId="03AFE487"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DDEC2E6"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10F289C2"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439B8136" w14:textId="77777777" w:rsidR="0014750C" w:rsidRPr="00395F5B" w:rsidRDefault="0014750C" w:rsidP="0014750C">
      <w:pPr>
        <w:pStyle w:val="ProductList-Offering2Heading"/>
        <w:keepNext/>
        <w:tabs>
          <w:tab w:val="clear" w:pos="360"/>
          <w:tab w:val="clear" w:pos="720"/>
          <w:tab w:val="clear" w:pos="1080"/>
        </w:tabs>
        <w:spacing w:before="0" w:after="0"/>
        <w:outlineLvl w:val="2"/>
        <w:rPr>
          <w:rFonts w:asciiTheme="minorHAnsi" w:hAnsiTheme="minorHAnsi" w:cstheme="minorHAnsi"/>
        </w:rPr>
      </w:pPr>
      <w:bookmarkStart w:id="191" w:name="_Toc120626027"/>
      <w:bookmarkStart w:id="192" w:name="_Toc130815634"/>
      <w:r w:rsidRPr="00344E4C">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容器应用</w:t>
      </w:r>
      <w:bookmarkEnd w:id="191"/>
      <w:bookmarkEnd w:id="192"/>
    </w:p>
    <w:p w14:paraId="3FB8D520"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30D504AB" w14:textId="77777777" w:rsidR="0014750C" w:rsidRPr="00395F5B" w:rsidRDefault="0014750C" w:rsidP="0014750C">
      <w:pPr>
        <w:pStyle w:val="ProductList-Body"/>
        <w:rPr>
          <w:rFonts w:cstheme="minorHAnsi"/>
        </w:rPr>
      </w:pPr>
      <w:r w:rsidRPr="0079488A">
        <w:rPr>
          <w:rFonts w:ascii="SimSun" w:hAnsi="SimSun" w:cstheme="minorHAnsi"/>
          <w:szCs w:val="18"/>
        </w:rPr>
        <w:t>“</w:t>
      </w:r>
      <w:r w:rsidRPr="00395F5B">
        <w:rPr>
          <w:rFonts w:cstheme="minorHAnsi"/>
          <w:b/>
          <w:bCs/>
          <w:color w:val="00188F"/>
        </w:rPr>
        <w:t>应用</w:t>
      </w:r>
      <w:r w:rsidRPr="008F51D2">
        <w:rPr>
          <w:rFonts w:ascii="SimSun" w:hAnsi="SimSun" w:cstheme="minorHAnsi"/>
          <w:szCs w:val="18"/>
        </w:rPr>
        <w:t>”</w:t>
      </w:r>
      <w:r w:rsidRPr="00395F5B">
        <w:rPr>
          <w:rFonts w:cstheme="minorHAnsi"/>
        </w:rPr>
        <w:t>是由</w:t>
      </w:r>
      <w:r w:rsidRPr="00395F5B">
        <w:rPr>
          <w:rFonts w:cstheme="minorHAnsi"/>
        </w:rPr>
        <w:t xml:space="preserve"> Azure </w:t>
      </w:r>
      <w:r w:rsidRPr="00395F5B">
        <w:rPr>
          <w:rFonts w:cstheme="minorHAnsi"/>
        </w:rPr>
        <w:t>容器应用程序服务的客户部署的微服务或应用程序。</w:t>
      </w:r>
    </w:p>
    <w:p w14:paraId="7720D801" w14:textId="77777777" w:rsidR="0014750C" w:rsidRPr="00395F5B" w:rsidRDefault="0014750C" w:rsidP="0014750C">
      <w:pPr>
        <w:pStyle w:val="ProductList-Body"/>
        <w:rPr>
          <w:rFonts w:cstheme="minorHAnsi"/>
        </w:rPr>
      </w:pPr>
      <w:r w:rsidRPr="0079488A">
        <w:rPr>
          <w:rFonts w:ascii="SimSun" w:hAnsi="SimSun" w:cstheme="minorHAnsi"/>
          <w:szCs w:val="18"/>
        </w:rPr>
        <w:t>“</w:t>
      </w:r>
      <w:r w:rsidRPr="00395F5B">
        <w:rPr>
          <w:rFonts w:cstheme="minorHAnsi"/>
          <w:b/>
          <w:bCs/>
          <w:color w:val="00188F"/>
        </w:rPr>
        <w:t>部署分钟数</w:t>
      </w:r>
      <w:r w:rsidRPr="008F51D2">
        <w:rPr>
          <w:rFonts w:ascii="SimSun" w:hAnsi="SimSun" w:cstheme="minorHAnsi"/>
          <w:szCs w:val="18"/>
        </w:rPr>
        <w:t>”</w:t>
      </w:r>
      <w:r w:rsidRPr="00395F5B">
        <w:rPr>
          <w:rFonts w:cstheme="minorHAnsi"/>
        </w:rPr>
        <w:t>是指在一个帐单月份期间某应用预计处于活动状态的总分钟数。在一个帐单月份期间某应用预计处于活动状态的时间基于客户设定的缩放规则。</w:t>
      </w:r>
    </w:p>
    <w:p w14:paraId="420B8DEF" w14:textId="77777777" w:rsidR="0014750C" w:rsidRPr="00395F5B" w:rsidRDefault="0014750C" w:rsidP="0014750C">
      <w:pPr>
        <w:pStyle w:val="ProductList-Body"/>
        <w:rPr>
          <w:rFonts w:cstheme="minorHAnsi"/>
        </w:rPr>
      </w:pPr>
      <w:r w:rsidRPr="0079488A">
        <w:rPr>
          <w:rFonts w:ascii="SimSun" w:hAnsi="SimSun" w:cstheme="minorHAnsi"/>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是指在一个帐单月份期间，客户在指定的</w:t>
      </w:r>
      <w:r w:rsidRPr="00395F5B">
        <w:rPr>
          <w:rFonts w:cstheme="minorHAnsi"/>
        </w:rPr>
        <w:t xml:space="preserve"> Microsoft Azure </w:t>
      </w:r>
      <w:r w:rsidRPr="00395F5B">
        <w:rPr>
          <w:rFonts w:cstheme="minorHAnsi"/>
        </w:rPr>
        <w:t>订阅中为指定应用部署的总分钟数。</w:t>
      </w:r>
    </w:p>
    <w:p w14:paraId="5050CF22" w14:textId="77777777" w:rsidR="0014750C" w:rsidRPr="00395F5B" w:rsidRDefault="0014750C" w:rsidP="0014750C">
      <w:pPr>
        <w:pStyle w:val="ProductList-Body"/>
        <w:spacing w:before="120"/>
        <w:rPr>
          <w:rFonts w:cstheme="minorHAnsi"/>
        </w:rPr>
      </w:pPr>
      <w:r w:rsidRPr="00395F5B">
        <w:rPr>
          <w:rFonts w:cstheme="minorHAnsi"/>
          <w:b/>
          <w:bCs/>
          <w:color w:val="00188F"/>
        </w:rPr>
        <w:t xml:space="preserve">Azure </w:t>
      </w:r>
      <w:r w:rsidRPr="00395F5B">
        <w:rPr>
          <w:rFonts w:cstheme="minorHAnsi"/>
          <w:b/>
          <w:bCs/>
          <w:color w:val="00188F"/>
        </w:rPr>
        <w:t>容器应用的每月正常服务时间计算和服务级别</w:t>
      </w:r>
    </w:p>
    <w:p w14:paraId="472725DD" w14:textId="77777777" w:rsidR="0014750C" w:rsidRPr="00395F5B" w:rsidRDefault="0014750C" w:rsidP="0014750C">
      <w:pPr>
        <w:pStyle w:val="ProductList-Body"/>
        <w:rPr>
          <w:rFonts w:cstheme="minorHAnsi"/>
        </w:rPr>
      </w:pPr>
      <w:r w:rsidRPr="0079488A">
        <w:rPr>
          <w:rFonts w:ascii="SimSun" w:hAnsi="SimSun" w:cstheme="minorHAnsi"/>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是指客户在指定的</w:t>
      </w:r>
      <w:r w:rsidRPr="00395F5B">
        <w:rPr>
          <w:rFonts w:cstheme="minorHAnsi"/>
        </w:rPr>
        <w:t xml:space="preserve"> Microsoft Azure </w:t>
      </w:r>
      <w:r w:rsidRPr="00395F5B">
        <w:rPr>
          <w:rFonts w:cstheme="minorHAnsi"/>
        </w:rPr>
        <w:t>订阅内部署的所有应用中，一个或多个应用不可用的总累计分钟数。如果在某一分钟内，某个应用和微软</w:t>
      </w:r>
      <w:r w:rsidRPr="00395F5B">
        <w:rPr>
          <w:rFonts w:cstheme="minorHAnsi"/>
        </w:rPr>
        <w:t xml:space="preserve"> Internet </w:t>
      </w:r>
      <w:r w:rsidRPr="00395F5B">
        <w:rPr>
          <w:rFonts w:cstheme="minorHAnsi"/>
        </w:rPr>
        <w:t>网关之间没有连接，则认为在这一分钟内此指定应用不可用。</w:t>
      </w:r>
    </w:p>
    <w:p w14:paraId="43E4794F" w14:textId="77777777" w:rsidR="0014750C" w:rsidRPr="00395F5B" w:rsidRDefault="0014750C" w:rsidP="0014750C">
      <w:pPr>
        <w:pStyle w:val="ProductList-Body"/>
        <w:rPr>
          <w:rFonts w:cstheme="minorHAnsi"/>
        </w:rPr>
      </w:pPr>
      <w:r w:rsidRPr="00395F5B">
        <w:rPr>
          <w:rFonts w:cstheme="minorHAnsi"/>
          <w:b/>
          <w:bCs/>
          <w:color w:val="00188F"/>
        </w:rPr>
        <w:t>每月正常服务时间百分比：</w:t>
      </w:r>
      <w:r w:rsidRPr="0079488A">
        <w:rPr>
          <w:rFonts w:ascii="SimSun" w:hAnsi="SimSun" w:cstheme="minorHAnsi"/>
          <w:szCs w:val="18"/>
        </w:rPr>
        <w:t>“</w:t>
      </w:r>
      <w:r w:rsidRPr="00395F5B">
        <w:rPr>
          <w:rFonts w:cstheme="minorHAnsi"/>
        </w:rPr>
        <w:t>每月正常服务时间百分比</w:t>
      </w:r>
      <w:r w:rsidRPr="008F51D2">
        <w:rPr>
          <w:rFonts w:ascii="SimSun" w:hAnsi="SimSun" w:cstheme="minorHAnsi"/>
          <w:szCs w:val="18"/>
        </w:rPr>
        <w:t>”</w:t>
      </w:r>
      <w:r w:rsidRPr="00395F5B">
        <w:rPr>
          <w:rFonts w:cstheme="minorHAnsi"/>
        </w:rPr>
        <w:t>应使用以下公式计算：</w:t>
      </w:r>
    </w:p>
    <w:p w14:paraId="2F0EA65D" w14:textId="77777777" w:rsidR="0014750C" w:rsidRPr="00395F5B" w:rsidRDefault="0014750C" w:rsidP="0014750C">
      <w:pPr>
        <w:pStyle w:val="ProductList-Body"/>
        <w:rPr>
          <w:rFonts w:cstheme="minorHAnsi"/>
        </w:rPr>
      </w:pPr>
    </w:p>
    <w:p w14:paraId="60110F61"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0987F507" w14:textId="77777777" w:rsidR="0014750C" w:rsidRPr="00395F5B" w:rsidRDefault="0014750C" w:rsidP="0014750C">
      <w:pPr>
        <w:pStyle w:val="ProductList-Body"/>
        <w:keepNext/>
        <w:rPr>
          <w:rFonts w:cstheme="minorHAnsi"/>
        </w:rPr>
      </w:pPr>
      <w:r w:rsidRPr="00395F5B">
        <w:rPr>
          <w:rFonts w:cstheme="minorHAnsi"/>
          <w:b/>
          <w:bCs/>
          <w:color w:val="00188F"/>
        </w:rPr>
        <w:t>以下服务级别和服务额度适用于客户对</w:t>
      </w:r>
      <w:r w:rsidRPr="00395F5B">
        <w:rPr>
          <w:rFonts w:cstheme="minorHAnsi"/>
          <w:b/>
          <w:bCs/>
          <w:color w:val="00188F"/>
        </w:rPr>
        <w:t xml:space="preserve"> Azure </w:t>
      </w:r>
      <w:r w:rsidRPr="00395F5B">
        <w:rPr>
          <w:rFonts w:cstheme="minorHAnsi"/>
          <w:b/>
          <w:bCs/>
          <w:color w:val="00188F"/>
        </w:rPr>
        <w:t>容器应用服务的使用情况：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59AD6DBB" w14:textId="77777777" w:rsidTr="00C94E4B">
        <w:trPr>
          <w:tblHeader/>
        </w:trPr>
        <w:tc>
          <w:tcPr>
            <w:tcW w:w="5400" w:type="dxa"/>
            <w:shd w:val="clear" w:color="auto" w:fill="0072C6"/>
          </w:tcPr>
          <w:p w14:paraId="3FCFB987"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1F0D3B6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0E53011" w14:textId="77777777" w:rsidTr="00C94E4B">
        <w:tc>
          <w:tcPr>
            <w:tcW w:w="5400" w:type="dxa"/>
          </w:tcPr>
          <w:p w14:paraId="6D57946B"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53E5C5E1"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F4EECFE" w14:textId="77777777" w:rsidTr="00C94E4B">
        <w:tc>
          <w:tcPr>
            <w:tcW w:w="5400" w:type="dxa"/>
          </w:tcPr>
          <w:p w14:paraId="6371C228"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1E326B66"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0FC6C481" w14:textId="77777777" w:rsidTr="00C94E4B">
        <w:tc>
          <w:tcPr>
            <w:tcW w:w="5400" w:type="dxa"/>
          </w:tcPr>
          <w:p w14:paraId="61E683F2"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6360B32E"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576D45B4"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1617F71D"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193" w:name="_Toc120626028"/>
      <w:bookmarkStart w:id="194" w:name="_Toc130815635"/>
      <w:r w:rsidRPr="001D22D9">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容器实例</w:t>
      </w:r>
      <w:bookmarkEnd w:id="166"/>
      <w:bookmarkEnd w:id="172"/>
      <w:bookmarkEnd w:id="193"/>
      <w:bookmarkEnd w:id="194"/>
    </w:p>
    <w:p w14:paraId="306FDC84" w14:textId="77777777" w:rsidR="0014750C" w:rsidRPr="00395F5B" w:rsidRDefault="0014750C" w:rsidP="0014750C">
      <w:pPr>
        <w:pStyle w:val="ProductList-Body"/>
        <w:rPr>
          <w:rFonts w:cstheme="minorHAnsi"/>
        </w:rPr>
      </w:pPr>
      <w:r w:rsidRPr="00395F5B">
        <w:rPr>
          <w:rFonts w:cstheme="minorHAnsi"/>
          <w:b/>
          <w:color w:val="00188F"/>
        </w:rPr>
        <w:t>附加定义</w:t>
      </w:r>
      <w:r w:rsidRPr="008A64A4">
        <w:rPr>
          <w:rFonts w:cstheme="minorHAnsi"/>
          <w:b/>
          <w:bCs/>
        </w:rPr>
        <w:t>：</w:t>
      </w:r>
    </w:p>
    <w:p w14:paraId="4E6B8AA5" w14:textId="77777777" w:rsidR="0014750C" w:rsidRPr="00395F5B" w:rsidRDefault="0014750C" w:rsidP="0014750C">
      <w:pPr>
        <w:spacing w:after="0" w:line="240" w:lineRule="auto"/>
        <w:rPr>
          <w:rFonts w:cstheme="minorHAnsi"/>
        </w:rPr>
      </w:pPr>
      <w:r w:rsidRPr="0079488A">
        <w:rPr>
          <w:rFonts w:ascii="SimSun" w:hAnsi="SimSun" w:cstheme="minorHAnsi"/>
          <w:sz w:val="18"/>
          <w:szCs w:val="18"/>
        </w:rPr>
        <w:t>“</w:t>
      </w:r>
      <w:r w:rsidRPr="00395F5B">
        <w:rPr>
          <w:rFonts w:cstheme="minorHAnsi"/>
          <w:b/>
          <w:color w:val="00188F"/>
          <w:sz w:val="18"/>
        </w:rPr>
        <w:t>连接</w:t>
      </w:r>
      <w:r w:rsidRPr="008F51D2">
        <w:rPr>
          <w:rFonts w:ascii="SimSun" w:hAnsi="SimSun" w:cstheme="minorHAnsi"/>
          <w:sz w:val="18"/>
          <w:szCs w:val="18"/>
        </w:rPr>
        <w:t>”</w:t>
      </w:r>
      <w:r w:rsidRPr="00395F5B">
        <w:rPr>
          <w:rFonts w:cstheme="minorHAnsi"/>
          <w:sz w:val="18"/>
        </w:rPr>
        <w:t>是指在 TCP 或 UDP 网络协议下，容器组与其他 IP 地址之间的双向网络流量。根据协议，容器组是针对允许的流量进行配置的。</w:t>
      </w:r>
    </w:p>
    <w:p w14:paraId="0EB2BBDA" w14:textId="77777777" w:rsidR="0014750C" w:rsidRPr="00395F5B" w:rsidRDefault="0014750C" w:rsidP="0014750C">
      <w:pPr>
        <w:spacing w:after="0"/>
        <w:rPr>
          <w:rFonts w:cstheme="minorHAnsi"/>
        </w:rPr>
      </w:pPr>
      <w:r w:rsidRPr="0079488A">
        <w:rPr>
          <w:rFonts w:ascii="SimSun" w:hAnsi="SimSun" w:cstheme="minorHAnsi"/>
          <w:sz w:val="18"/>
          <w:szCs w:val="18"/>
        </w:rPr>
        <w:t>“</w:t>
      </w:r>
      <w:r w:rsidRPr="00395F5B">
        <w:rPr>
          <w:rFonts w:cstheme="minorHAnsi"/>
          <w:b/>
          <w:color w:val="00188F"/>
          <w:sz w:val="18"/>
        </w:rPr>
        <w:t>容器组</w:t>
      </w:r>
      <w:r w:rsidRPr="008F51D2">
        <w:rPr>
          <w:rFonts w:ascii="SimSun" w:hAnsi="SimSun" w:cstheme="minorHAnsi"/>
          <w:sz w:val="18"/>
          <w:szCs w:val="18"/>
        </w:rPr>
        <w:t>”</w:t>
      </w:r>
      <w:r w:rsidRPr="00395F5B">
        <w:rPr>
          <w:rFonts w:cstheme="minorHAnsi"/>
          <w:sz w:val="18"/>
        </w:rPr>
        <w:t>是指共享相同生命周期和网络资源的一组托管容器。</w:t>
      </w:r>
    </w:p>
    <w:p w14:paraId="79DD60D9" w14:textId="77777777" w:rsidR="0014750C" w:rsidRPr="00395F5B" w:rsidRDefault="0014750C" w:rsidP="0014750C">
      <w:pPr>
        <w:spacing w:before="120" w:after="0"/>
        <w:rPr>
          <w:rFonts w:cstheme="minorHAnsi"/>
        </w:rPr>
      </w:pPr>
      <w:r w:rsidRPr="00395F5B">
        <w:rPr>
          <w:rFonts w:cstheme="minorHAnsi"/>
          <w:b/>
          <w:color w:val="00188F"/>
          <w:sz w:val="18"/>
          <w:szCs w:val="18"/>
        </w:rPr>
        <w:t>容器组的每月正常服务时间计算和服务级别</w:t>
      </w:r>
      <w:r w:rsidRPr="00CF289D">
        <w:rPr>
          <w:rFonts w:cstheme="minorHAnsi"/>
          <w:b/>
          <w:bCs/>
          <w:sz w:val="18"/>
          <w:szCs w:val="18"/>
        </w:rPr>
        <w:t>：</w:t>
      </w:r>
    </w:p>
    <w:p w14:paraId="3CD9700D" w14:textId="77777777" w:rsidR="0014750C" w:rsidRPr="00395F5B" w:rsidRDefault="0014750C" w:rsidP="0014750C">
      <w:pPr>
        <w:spacing w:after="0"/>
        <w:rPr>
          <w:rFonts w:cstheme="minorHAnsi"/>
        </w:rPr>
      </w:pPr>
      <w:r w:rsidRPr="0079488A">
        <w:rPr>
          <w:rFonts w:ascii="SimSun" w:hAnsi="SimSun" w:cstheme="minorHAnsi"/>
          <w:sz w:val="18"/>
          <w:szCs w:val="18"/>
        </w:rPr>
        <w:t>“</w:t>
      </w:r>
      <w:r w:rsidRPr="00395F5B">
        <w:rPr>
          <w:rFonts w:cstheme="minorHAnsi"/>
          <w:b/>
          <w:color w:val="00188F"/>
          <w:sz w:val="18"/>
        </w:rPr>
        <w:t>最大可用分钟数</w:t>
      </w:r>
      <w:r w:rsidRPr="008F51D2">
        <w:rPr>
          <w:rFonts w:ascii="SimSun" w:hAnsi="SimSun" w:cstheme="minorHAnsi"/>
          <w:sz w:val="18"/>
          <w:szCs w:val="18"/>
        </w:rPr>
        <w:t>”</w:t>
      </w:r>
      <w:r w:rsidRPr="00395F5B">
        <w:rPr>
          <w:rFonts w:cstheme="minorHAnsi"/>
          <w:sz w:val="18"/>
        </w:rPr>
        <w:t>是指在一个帐单月份期间，客户在 Microsoft Azure 订阅中为特定容器组部署的总分钟数。最大可用分钟数计量范围为：自客户建立特定容器组时开始，至出现导致特定容器组终止或被删除的客户操作时截止。</w:t>
      </w:r>
    </w:p>
    <w:p w14:paraId="7CAC6914" w14:textId="77777777" w:rsidR="0014750C" w:rsidRPr="00395F5B" w:rsidRDefault="0014750C" w:rsidP="0014750C">
      <w:pPr>
        <w:spacing w:after="0" w:line="240" w:lineRule="auto"/>
        <w:rPr>
          <w:rFonts w:cstheme="minorHAnsi"/>
        </w:rPr>
      </w:pPr>
      <w:r w:rsidRPr="0079488A">
        <w:rPr>
          <w:rFonts w:ascii="SimSun" w:hAnsi="SimSun" w:cstheme="minorHAnsi"/>
          <w:sz w:val="18"/>
          <w:szCs w:val="18"/>
        </w:rPr>
        <w:t>“</w:t>
      </w:r>
      <w:r w:rsidRPr="00395F5B">
        <w:rPr>
          <w:rFonts w:cstheme="minorHAnsi"/>
          <w:b/>
          <w:color w:val="00188F"/>
          <w:sz w:val="18"/>
        </w:rPr>
        <w:t>停机时间</w:t>
      </w:r>
      <w:r w:rsidRPr="008F51D2">
        <w:rPr>
          <w:rFonts w:ascii="SimSun" w:hAnsi="SimSun" w:cstheme="minorHAnsi"/>
          <w:sz w:val="18"/>
          <w:szCs w:val="18"/>
        </w:rPr>
        <w:t>”</w:t>
      </w:r>
      <w:r w:rsidRPr="00395F5B">
        <w:rPr>
          <w:rFonts w:cstheme="minorHAnsi"/>
          <w:sz w:val="18"/>
        </w:rPr>
        <w:t>是指最大可用分钟数中没有连接的总分钟数。</w:t>
      </w:r>
    </w:p>
    <w:p w14:paraId="7D48139B"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CF289D">
        <w:rPr>
          <w:rFonts w:cstheme="minorHAnsi"/>
          <w:b/>
          <w:bCs/>
        </w:rPr>
        <w:t>：</w:t>
      </w:r>
      <w:r w:rsidRPr="00395F5B">
        <w:rPr>
          <w:rFonts w:cstheme="minorHAnsi"/>
        </w:rPr>
        <w:t>每月正常服务时间百分比应使用以下公式计算：</w:t>
      </w:r>
    </w:p>
    <w:p w14:paraId="51251E83" w14:textId="77777777" w:rsidR="0014750C" w:rsidRPr="00395F5B" w:rsidRDefault="0014750C" w:rsidP="0014750C">
      <w:pPr>
        <w:pStyle w:val="ProductList-Body"/>
        <w:rPr>
          <w:rFonts w:cstheme="minorHAnsi"/>
        </w:rPr>
      </w:pPr>
    </w:p>
    <w:p w14:paraId="18107583"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4A78E7F9" w14:textId="77777777" w:rsidR="0014750C" w:rsidRPr="00395F5B" w:rsidRDefault="0014750C" w:rsidP="0014750C">
      <w:pPr>
        <w:pStyle w:val="ProductList-Body"/>
        <w:keepNext/>
        <w:rPr>
          <w:rFonts w:cstheme="minorHAnsi"/>
        </w:rPr>
      </w:pPr>
      <w:r w:rsidRPr="00395F5B">
        <w:rPr>
          <w:rFonts w:cstheme="minorHAnsi"/>
          <w:b/>
          <w:bCs/>
          <w:color w:val="00188F"/>
          <w:shd w:val="clear" w:color="auto" w:fill="FFFFFF"/>
        </w:rPr>
        <w:t>以下服务级别和服务额度适用于客户对容器组的使用。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02089266" w14:textId="77777777" w:rsidTr="00C94E4B">
        <w:trPr>
          <w:tblHeader/>
        </w:trPr>
        <w:tc>
          <w:tcPr>
            <w:tcW w:w="5400" w:type="dxa"/>
            <w:shd w:val="clear" w:color="auto" w:fill="0072C6"/>
          </w:tcPr>
          <w:p w14:paraId="1B681CF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042B0918"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AC23BD3" w14:textId="77777777" w:rsidTr="00C94E4B">
        <w:tc>
          <w:tcPr>
            <w:tcW w:w="5400" w:type="dxa"/>
          </w:tcPr>
          <w:p w14:paraId="1DE4FAC5"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74751562"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FB270BE" w14:textId="77777777" w:rsidTr="00C94E4B">
        <w:tc>
          <w:tcPr>
            <w:tcW w:w="5400" w:type="dxa"/>
          </w:tcPr>
          <w:p w14:paraId="187DE4CC"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30BF231A" w14:textId="77777777" w:rsidR="0014750C" w:rsidRPr="00395F5B" w:rsidRDefault="0014750C" w:rsidP="00C94E4B">
            <w:pPr>
              <w:pStyle w:val="ProductList-OfferingBody"/>
              <w:jc w:val="center"/>
              <w:rPr>
                <w:rFonts w:cstheme="minorHAnsi"/>
              </w:rPr>
            </w:pPr>
            <w:r w:rsidRPr="00395F5B">
              <w:rPr>
                <w:rFonts w:cstheme="minorHAnsi"/>
              </w:rPr>
              <w:t>25%</w:t>
            </w:r>
          </w:p>
        </w:tc>
      </w:tr>
    </w:tbl>
    <w:bookmarkEnd w:id="167"/>
    <w:p w14:paraId="6B9BE9C2"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5763B548"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195" w:name="_Toc52348947"/>
      <w:bookmarkStart w:id="196" w:name="_Toc120626029"/>
      <w:bookmarkStart w:id="197" w:name="_Toc130815636"/>
      <w:bookmarkStart w:id="198" w:name="_Toc52348926"/>
      <w:bookmarkStart w:id="199" w:name="AzureCosmosDB"/>
      <w:r w:rsidRPr="00650719">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容器注册表</w:t>
      </w:r>
      <w:bookmarkEnd w:id="195"/>
      <w:bookmarkEnd w:id="196"/>
      <w:bookmarkEnd w:id="197"/>
    </w:p>
    <w:p w14:paraId="272E6419" w14:textId="77777777" w:rsidR="0014750C" w:rsidRPr="00395F5B" w:rsidRDefault="0014750C" w:rsidP="0014750C">
      <w:pPr>
        <w:pStyle w:val="ProductList-Body"/>
        <w:rPr>
          <w:rFonts w:cstheme="minorHAnsi"/>
        </w:rPr>
      </w:pPr>
      <w:r w:rsidRPr="00395F5B">
        <w:rPr>
          <w:rFonts w:cstheme="minorHAnsi"/>
          <w:b/>
          <w:color w:val="00188F"/>
          <w:szCs w:val="18"/>
        </w:rPr>
        <w:t>附加定义</w:t>
      </w:r>
      <w:r w:rsidRPr="00ED7681">
        <w:rPr>
          <w:rFonts w:cstheme="minorHAnsi"/>
          <w:b/>
          <w:bCs/>
          <w:szCs w:val="18"/>
        </w:rPr>
        <w:t>：</w:t>
      </w:r>
    </w:p>
    <w:p w14:paraId="39C2DDDC" w14:textId="77777777" w:rsidR="0014750C" w:rsidRPr="00395F5B" w:rsidRDefault="0014750C" w:rsidP="0014750C">
      <w:pPr>
        <w:spacing w:after="0" w:line="240" w:lineRule="auto"/>
        <w:rPr>
          <w:rFonts w:cstheme="minorHAnsi"/>
        </w:rPr>
      </w:pPr>
      <w:r w:rsidRPr="0079488A">
        <w:rPr>
          <w:rFonts w:ascii="SimSun" w:hAnsi="SimSun" w:cstheme="minorHAnsi"/>
          <w:sz w:val="18"/>
          <w:szCs w:val="18"/>
        </w:rPr>
        <w:t>“</w:t>
      </w:r>
      <w:r w:rsidRPr="00395F5B">
        <w:rPr>
          <w:rFonts w:cstheme="minorHAnsi"/>
          <w:b/>
          <w:color w:val="00188F"/>
          <w:sz w:val="18"/>
          <w:szCs w:val="18"/>
        </w:rPr>
        <w:t>管理注册</w:t>
      </w:r>
      <w:r w:rsidRPr="008F51D2">
        <w:rPr>
          <w:rFonts w:ascii="SimSun" w:hAnsi="SimSun" w:cstheme="minorHAnsi"/>
          <w:sz w:val="18"/>
          <w:szCs w:val="18"/>
        </w:rPr>
        <w:t>”</w:t>
      </w:r>
      <w:r w:rsidRPr="00395F5B">
        <w:rPr>
          <w:rFonts w:cstheme="minorHAnsi"/>
          <w:sz w:val="18"/>
          <w:szCs w:val="18"/>
        </w:rPr>
        <w:t>是指任意基础、标准或高级容器注册的实例。</w:t>
      </w:r>
    </w:p>
    <w:p w14:paraId="03C62568" w14:textId="77777777" w:rsidR="0014750C" w:rsidRPr="00395F5B" w:rsidRDefault="0014750C" w:rsidP="0014750C">
      <w:pPr>
        <w:spacing w:after="0" w:line="240" w:lineRule="auto"/>
        <w:rPr>
          <w:rFonts w:cstheme="minorHAnsi"/>
        </w:rPr>
      </w:pPr>
      <w:r w:rsidRPr="0079488A">
        <w:rPr>
          <w:rFonts w:ascii="SimSun" w:hAnsi="SimSun" w:cstheme="minorHAnsi"/>
          <w:sz w:val="18"/>
          <w:szCs w:val="18"/>
        </w:rPr>
        <w:t>“</w:t>
      </w:r>
      <w:r w:rsidRPr="00395F5B">
        <w:rPr>
          <w:rFonts w:cstheme="minorHAnsi"/>
          <w:b/>
          <w:color w:val="00188F"/>
          <w:sz w:val="18"/>
          <w:szCs w:val="18"/>
        </w:rPr>
        <w:t>注册端点</w:t>
      </w:r>
      <w:r w:rsidRPr="008F51D2">
        <w:rPr>
          <w:rFonts w:ascii="SimSun" w:hAnsi="SimSun" w:cstheme="minorHAnsi"/>
          <w:sz w:val="18"/>
          <w:szCs w:val="18"/>
        </w:rPr>
        <w:t>”</w:t>
      </w:r>
      <w:r w:rsidRPr="00395F5B">
        <w:rPr>
          <w:rFonts w:cstheme="minorHAnsi"/>
          <w:sz w:val="18"/>
          <w:szCs w:val="18"/>
        </w:rPr>
        <w:t>是指客户端访问指定管理注册以执行容器注册相关操作时，该指定管理注册的主机名称。</w:t>
      </w:r>
    </w:p>
    <w:p w14:paraId="6395AA25" w14:textId="77777777" w:rsidR="0014750C" w:rsidRPr="00395F5B" w:rsidRDefault="0014750C" w:rsidP="0014750C">
      <w:pPr>
        <w:spacing w:after="0" w:line="240" w:lineRule="auto"/>
        <w:rPr>
          <w:rFonts w:cstheme="minorHAnsi"/>
        </w:rPr>
      </w:pPr>
      <w:r w:rsidRPr="0079488A">
        <w:rPr>
          <w:rFonts w:ascii="SimSun" w:hAnsi="SimSun" w:cstheme="minorHAnsi"/>
          <w:sz w:val="18"/>
          <w:szCs w:val="18"/>
        </w:rPr>
        <w:t>“</w:t>
      </w:r>
      <w:r w:rsidRPr="00395F5B">
        <w:rPr>
          <w:rFonts w:cstheme="minorHAnsi"/>
          <w:b/>
          <w:color w:val="00188F"/>
          <w:sz w:val="18"/>
          <w:szCs w:val="18"/>
        </w:rPr>
        <w:t>注册事务数</w:t>
      </w:r>
      <w:r w:rsidRPr="008F51D2">
        <w:rPr>
          <w:rFonts w:ascii="SimSun" w:hAnsi="SimSun" w:cstheme="minorHAnsi"/>
          <w:sz w:val="18"/>
          <w:szCs w:val="18"/>
        </w:rPr>
        <w:t>”</w:t>
      </w:r>
      <w:r w:rsidRPr="00395F5B">
        <w:rPr>
          <w:rFonts w:cstheme="minorHAnsi"/>
          <w:sz w:val="18"/>
          <w:szCs w:val="18"/>
        </w:rPr>
        <w:t>是指客户端对注册端点发送的事务请求集。</w:t>
      </w:r>
    </w:p>
    <w:p w14:paraId="7FAD4373" w14:textId="77777777" w:rsidR="0014750C" w:rsidRPr="00395F5B" w:rsidRDefault="0014750C" w:rsidP="0014750C">
      <w:pPr>
        <w:spacing w:after="0" w:line="240" w:lineRule="auto"/>
        <w:rPr>
          <w:rFonts w:cstheme="minorHAnsi"/>
        </w:rPr>
      </w:pPr>
    </w:p>
    <w:p w14:paraId="35019634" w14:textId="77777777" w:rsidR="0014750C" w:rsidRPr="00395F5B" w:rsidRDefault="0014750C" w:rsidP="0014750C">
      <w:pPr>
        <w:spacing w:after="0" w:line="240" w:lineRule="auto"/>
        <w:rPr>
          <w:rFonts w:cstheme="minorHAnsi"/>
        </w:rPr>
      </w:pPr>
      <w:r w:rsidRPr="00395F5B">
        <w:rPr>
          <w:rFonts w:cstheme="minorHAnsi"/>
          <w:b/>
          <w:bCs/>
          <w:color w:val="00188F"/>
          <w:sz w:val="18"/>
          <w:szCs w:val="18"/>
        </w:rPr>
        <w:t>管理容器注册的每月正常服务时间计算和服务级别</w:t>
      </w:r>
    </w:p>
    <w:p w14:paraId="18EC1372" w14:textId="77777777" w:rsidR="0014750C" w:rsidRPr="00395F5B" w:rsidRDefault="0014750C" w:rsidP="0014750C">
      <w:pPr>
        <w:spacing w:after="0" w:line="240" w:lineRule="auto"/>
        <w:rPr>
          <w:rFonts w:cstheme="minorHAnsi"/>
        </w:rPr>
      </w:pPr>
      <w:r w:rsidRPr="0079488A">
        <w:rPr>
          <w:rFonts w:ascii="SimSun" w:hAnsi="SimSun" w:cstheme="minorHAnsi"/>
          <w:sz w:val="18"/>
          <w:szCs w:val="18"/>
        </w:rPr>
        <w:t>“</w:t>
      </w:r>
      <w:r w:rsidRPr="00395F5B">
        <w:rPr>
          <w:rFonts w:cstheme="minorHAnsi"/>
          <w:b/>
          <w:color w:val="00188F"/>
          <w:sz w:val="18"/>
          <w:szCs w:val="18"/>
        </w:rPr>
        <w:t>最大可用分钟数</w:t>
      </w:r>
      <w:r w:rsidRPr="008F51D2">
        <w:rPr>
          <w:rFonts w:ascii="SimSun" w:hAnsi="SimSun" w:cstheme="minorHAnsi"/>
          <w:sz w:val="18"/>
          <w:szCs w:val="18"/>
        </w:rPr>
        <w:t>”</w:t>
      </w:r>
      <w:r w:rsidRPr="00395F5B">
        <w:rPr>
          <w:rFonts w:cstheme="minorHAnsi"/>
          <w:sz w:val="18"/>
          <w:szCs w:val="18"/>
        </w:rPr>
        <w:t>是指在一个帐单月份期间，客户在微软订阅中部署指定管理容器注册的总分钟数。</w:t>
      </w:r>
    </w:p>
    <w:p w14:paraId="33B2CBFD" w14:textId="77777777" w:rsidR="0014750C" w:rsidRPr="00395F5B" w:rsidRDefault="0014750C" w:rsidP="0014750C">
      <w:pPr>
        <w:spacing w:after="0" w:line="240" w:lineRule="auto"/>
        <w:rPr>
          <w:rFonts w:cstheme="minorHAnsi"/>
        </w:rPr>
      </w:pPr>
      <w:r w:rsidRPr="0079488A">
        <w:rPr>
          <w:rFonts w:ascii="SimSun" w:hAnsi="SimSun" w:cstheme="minorHAnsi"/>
          <w:sz w:val="18"/>
          <w:szCs w:val="18"/>
        </w:rPr>
        <w:t>“</w:t>
      </w:r>
      <w:r w:rsidRPr="00395F5B">
        <w:rPr>
          <w:rFonts w:cstheme="minorHAnsi"/>
          <w:b/>
          <w:color w:val="00188F"/>
          <w:sz w:val="18"/>
          <w:szCs w:val="18"/>
        </w:rPr>
        <w:t>停机时间</w:t>
      </w:r>
      <w:r w:rsidRPr="008F51D2">
        <w:rPr>
          <w:rFonts w:ascii="SimSun" w:hAnsi="SimSun" w:cstheme="minorHAnsi"/>
          <w:sz w:val="18"/>
          <w:szCs w:val="18"/>
        </w:rPr>
        <w:t>”</w:t>
      </w:r>
      <w:r w:rsidRPr="00395F5B">
        <w:rPr>
          <w:rFonts w:cstheme="minorHAnsi"/>
          <w:sz w:val="18"/>
          <w:szCs w:val="18"/>
        </w:rPr>
        <w:t>是指最大可用分钟中，管理注册无法运作的总分钟数。如果发送注册事务的所有连续尝试都收到错误代码，或在下表所列的最大处理时间内未响应，即视为该一分钟不可用。</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14750C" w:rsidRPr="00395F5B" w14:paraId="6FCA4717"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D487F00" w14:textId="77777777" w:rsidR="0014750C" w:rsidRPr="00395F5B" w:rsidRDefault="0014750C" w:rsidP="00C94E4B">
            <w:pPr>
              <w:keepNext/>
              <w:jc w:val="center"/>
              <w:rPr>
                <w:rFonts w:eastAsia="SimSun" w:cstheme="minorHAnsi"/>
                <w:b w:val="0"/>
                <w:bCs w:val="0"/>
                <w:color w:val="FFFFFF" w:themeColor="background1"/>
                <w:sz w:val="16"/>
                <w:szCs w:val="16"/>
              </w:rPr>
            </w:pPr>
            <w:r w:rsidRPr="00395F5B">
              <w:rPr>
                <w:rFonts w:eastAsia="SimSun" w:cstheme="minorHAnsi"/>
                <w:b w:val="0"/>
                <w:bCs w:val="0"/>
                <w:color w:val="FFFFFF" w:themeColor="background1"/>
                <w:sz w:val="16"/>
                <w:szCs w:val="16"/>
              </w:rPr>
              <w:t>事务类型</w:t>
            </w:r>
          </w:p>
        </w:tc>
        <w:tc>
          <w:tcPr>
            <w:tcW w:w="2500" w:type="pct"/>
            <w:tcBorders>
              <w:bottom w:val="none" w:sz="0" w:space="0" w:color="auto"/>
            </w:tcBorders>
            <w:shd w:val="clear" w:color="auto" w:fill="0070C0"/>
          </w:tcPr>
          <w:p w14:paraId="113D17E4" w14:textId="77777777" w:rsidR="0014750C" w:rsidRPr="00395F5B" w:rsidRDefault="0014750C" w:rsidP="00C94E4B">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b w:val="0"/>
                <w:bCs w:val="0"/>
                <w:color w:val="FFFFFF" w:themeColor="background1"/>
                <w:sz w:val="16"/>
                <w:szCs w:val="16"/>
              </w:rPr>
            </w:pPr>
            <w:r w:rsidRPr="00395F5B">
              <w:rPr>
                <w:rFonts w:eastAsia="SimSun" w:cstheme="minorHAnsi"/>
                <w:b w:val="0"/>
                <w:bCs w:val="0"/>
                <w:color w:val="FFFFFF" w:themeColor="background1"/>
                <w:sz w:val="16"/>
                <w:szCs w:val="16"/>
              </w:rPr>
              <w:t>最大处理时间</w:t>
            </w:r>
          </w:p>
        </w:tc>
      </w:tr>
      <w:tr w:rsidR="0014750C" w:rsidRPr="00395F5B" w14:paraId="440EAF2D"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3E161F36" w14:textId="77777777" w:rsidR="0014750C" w:rsidRPr="00395F5B" w:rsidRDefault="0014750C" w:rsidP="00C94E4B">
            <w:pPr>
              <w:keepNext/>
              <w:jc w:val="center"/>
              <w:rPr>
                <w:rFonts w:eastAsia="SimSun" w:cstheme="minorHAnsi"/>
                <w:b w:val="0"/>
                <w:sz w:val="18"/>
                <w:szCs w:val="18"/>
              </w:rPr>
            </w:pPr>
            <w:r w:rsidRPr="00395F5B">
              <w:rPr>
                <w:rFonts w:eastAsia="SimSun" w:cstheme="minorHAnsi"/>
                <w:b w:val="0"/>
                <w:sz w:val="18"/>
                <w:szCs w:val="18"/>
              </w:rPr>
              <w:t>列表（存储库、清单、标签）</w:t>
            </w:r>
          </w:p>
        </w:tc>
        <w:tc>
          <w:tcPr>
            <w:tcW w:w="2500" w:type="pct"/>
          </w:tcPr>
          <w:p w14:paraId="71B83D25" w14:textId="77777777" w:rsidR="0014750C" w:rsidRPr="00395F5B" w:rsidRDefault="0014750C" w:rsidP="00C94E4B">
            <w:pPr>
              <w:keepNext/>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395F5B">
              <w:rPr>
                <w:rFonts w:eastAsia="SimSun" w:cstheme="minorHAnsi"/>
                <w:sz w:val="18"/>
                <w:szCs w:val="18"/>
              </w:rPr>
              <w:t xml:space="preserve">8 </w:t>
            </w:r>
            <w:r w:rsidRPr="00395F5B">
              <w:rPr>
                <w:rFonts w:eastAsia="SimSun" w:cstheme="minorHAnsi"/>
                <w:sz w:val="18"/>
                <w:szCs w:val="18"/>
              </w:rPr>
              <w:t>分钟</w:t>
            </w:r>
          </w:p>
        </w:tc>
      </w:tr>
      <w:tr w:rsidR="0014750C" w:rsidRPr="00395F5B" w14:paraId="33609FCE"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2631935" w14:textId="77777777" w:rsidR="0014750C" w:rsidRPr="00395F5B" w:rsidRDefault="0014750C" w:rsidP="00C94E4B">
            <w:pPr>
              <w:jc w:val="center"/>
              <w:rPr>
                <w:rFonts w:eastAsia="SimSun" w:cstheme="minorHAnsi"/>
                <w:b w:val="0"/>
                <w:sz w:val="18"/>
                <w:szCs w:val="18"/>
              </w:rPr>
            </w:pPr>
            <w:r w:rsidRPr="00395F5B">
              <w:rPr>
                <w:rFonts w:eastAsia="SimSun" w:cstheme="minorHAnsi"/>
                <w:b w:val="0"/>
                <w:sz w:val="18"/>
                <w:szCs w:val="18"/>
              </w:rPr>
              <w:t>其他</w:t>
            </w:r>
          </w:p>
        </w:tc>
        <w:tc>
          <w:tcPr>
            <w:tcW w:w="2500" w:type="pct"/>
          </w:tcPr>
          <w:p w14:paraId="2ECAC126" w14:textId="77777777" w:rsidR="0014750C" w:rsidRPr="00395F5B" w:rsidRDefault="0014750C" w:rsidP="00C94E4B">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395F5B">
              <w:rPr>
                <w:rFonts w:eastAsia="SimSun" w:cstheme="minorHAnsi"/>
                <w:sz w:val="18"/>
                <w:szCs w:val="18"/>
              </w:rPr>
              <w:t xml:space="preserve">1 </w:t>
            </w:r>
            <w:r w:rsidRPr="00395F5B">
              <w:rPr>
                <w:rFonts w:eastAsia="SimSun" w:cstheme="minorHAnsi"/>
                <w:sz w:val="18"/>
                <w:szCs w:val="18"/>
              </w:rPr>
              <w:t>分钟</w:t>
            </w:r>
          </w:p>
        </w:tc>
      </w:tr>
    </w:tbl>
    <w:p w14:paraId="1CDF79E1" w14:textId="77777777" w:rsidR="0014750C" w:rsidRPr="00395F5B" w:rsidRDefault="0014750C" w:rsidP="0014750C">
      <w:pPr>
        <w:pStyle w:val="ProductList-Body"/>
        <w:rPr>
          <w:rFonts w:cstheme="minorHAnsi"/>
        </w:rPr>
      </w:pPr>
    </w:p>
    <w:p w14:paraId="445370A0" w14:textId="77777777" w:rsidR="0014750C" w:rsidRPr="00395F5B" w:rsidRDefault="0014750C" w:rsidP="0014750C">
      <w:pPr>
        <w:pStyle w:val="ProductList-Body"/>
        <w:rPr>
          <w:rFonts w:cstheme="minorHAnsi"/>
        </w:rPr>
      </w:pPr>
      <w:r w:rsidRPr="00395F5B">
        <w:rPr>
          <w:rFonts w:cstheme="minorHAnsi"/>
        </w:rPr>
        <w:t>托管容器注册表的</w:t>
      </w:r>
      <w:r w:rsidRPr="0079488A">
        <w:rPr>
          <w:rFonts w:ascii="SimSun" w:hAnsi="SimSun" w:cstheme="minorHAnsi"/>
          <w:szCs w:val="18"/>
        </w:rPr>
        <w:t>“</w:t>
      </w:r>
      <w:r w:rsidRPr="00395F5B">
        <w:rPr>
          <w:rFonts w:cstheme="minorHAnsi"/>
          <w:b/>
          <w:color w:val="00188F"/>
          <w:szCs w:val="18"/>
        </w:rPr>
        <w:t>每月正常服务时间百分比</w:t>
      </w:r>
      <w:r w:rsidRPr="008F51D2">
        <w:rPr>
          <w:rFonts w:ascii="SimSun" w:hAnsi="SimSun" w:cstheme="minorHAnsi"/>
          <w:szCs w:val="18"/>
        </w:rPr>
        <w:t>”</w:t>
      </w:r>
      <w:r w:rsidRPr="00395F5B">
        <w:rPr>
          <w:rFonts w:cstheme="minorHAnsi"/>
          <w:szCs w:val="18"/>
        </w:rPr>
        <w:t>可按照下列公式进行计算：</w:t>
      </w:r>
    </w:p>
    <w:p w14:paraId="50147354" w14:textId="77777777" w:rsidR="0014750C" w:rsidRPr="00395F5B" w:rsidRDefault="0014750C" w:rsidP="0014750C">
      <w:pPr>
        <w:pStyle w:val="ProductList-Body"/>
        <w:rPr>
          <w:rFonts w:cstheme="minorHAnsi"/>
        </w:rPr>
      </w:pPr>
    </w:p>
    <w:p w14:paraId="3B99491D" w14:textId="77777777" w:rsidR="0014750C" w:rsidRPr="00395F5B" w:rsidRDefault="0014750C" w:rsidP="0014750C">
      <w:pPr>
        <w:rPr>
          <w:rFonts w:cstheme="minorHAnsi"/>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m:t>
          </m:r>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最大可用分钟数</m:t>
              </m:r>
              <m:r>
                <w:rPr>
                  <w:rFonts w:ascii="Cambria Math" w:hAnsi="Cambria Math" w:cstheme="min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inorHAnsi" w:hint="eastAsia"/>
                  <w:color w:val="000000" w:themeColor="text1"/>
                  <w:sz w:val="18"/>
                  <w:szCs w:val="18"/>
                </w:rPr>
                <m:t xml:space="preserve"> </m:t>
              </m:r>
              <m:r>
                <w:rPr>
                  <w:rFonts w:ascii="Cambria Math" w:hAnsi="Cambria Math" w:cstheme="minorHAnsi" w:hint="eastAsia"/>
                  <w:color w:val="000000" w:themeColor="text1"/>
                  <w:sz w:val="18"/>
                  <w:szCs w:val="18"/>
                </w:rPr>
                <m:t>停机时间</m:t>
              </m:r>
              <m:r>
                <w:rPr>
                  <w:rFonts w:ascii="Cambria Math" w:hAnsi="Cambria Math" w:cstheme="minorHAnsi"/>
                  <w:color w:val="000000" w:themeColor="text1"/>
                  <w:sz w:val="18"/>
                  <w:szCs w:val="18"/>
                </w:rPr>
                <m:t>)</m:t>
              </m:r>
            </m:num>
            <m:den>
              <m:r>
                <w:rPr>
                  <w:rFonts w:ascii="Cambria Math" w:hAnsi="Cambria Math" w:cstheme="minorHAnsi" w:hint="eastAsia"/>
                  <w:color w:val="000000" w:themeColor="text1"/>
                  <w:sz w:val="18"/>
                  <w:szCs w:val="18"/>
                </w:rPr>
                <m:t>最大可用分钟数</m:t>
              </m:r>
            </m:den>
          </m:f>
          <m:r>
            <w:rPr>
              <w:rFonts w:ascii="Cambria Math" w:hAnsi="Cambria Math" w:cstheme="minorHAnsi"/>
              <w:color w:val="000000" w:themeColor="text1"/>
              <w:sz w:val="18"/>
              <w:szCs w:val="18"/>
            </w:rPr>
            <m:t xml:space="preserve"> x 100</m:t>
          </m:r>
        </m:oMath>
      </m:oMathPara>
    </w:p>
    <w:p w14:paraId="0296B116" w14:textId="77777777" w:rsidR="0014750C" w:rsidRPr="00395F5B" w:rsidRDefault="0014750C" w:rsidP="0014750C">
      <w:pPr>
        <w:keepNext/>
        <w:spacing w:before="240" w:after="0"/>
        <w:rPr>
          <w:rFonts w:cstheme="minorHAnsi"/>
        </w:rPr>
      </w:pPr>
      <w:r w:rsidRPr="00395F5B">
        <w:rPr>
          <w:rFonts w:cstheme="minorHAnsi"/>
          <w:b/>
          <w:color w:val="00188F"/>
          <w:sz w:val="18"/>
          <w:szCs w:val="18"/>
        </w:rPr>
        <w:t>服务额度</w:t>
      </w:r>
      <w:r w:rsidRPr="00C95782">
        <w:rPr>
          <w:rFonts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14750C" w:rsidRPr="00395F5B" w14:paraId="31779672"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A143A68" w14:textId="77777777" w:rsidR="0014750C" w:rsidRPr="00395F5B" w:rsidRDefault="0014750C" w:rsidP="00C94E4B">
            <w:pPr>
              <w:pStyle w:val="ProductList-OfferingBody"/>
              <w:keepNext/>
              <w:jc w:val="center"/>
              <w:rPr>
                <w:rFonts w:eastAsia="SimSun" w:cstheme="minorHAnsi"/>
                <w:b w:val="0"/>
                <w:bCs w:val="0"/>
                <w:color w:val="FFFFFF" w:themeColor="background1"/>
              </w:rPr>
            </w:pPr>
            <w:r w:rsidRPr="00395F5B">
              <w:rPr>
                <w:rFonts w:eastAsia="SimSun" w:cstheme="minorHAnsi"/>
                <w:b w:val="0"/>
                <w:bCs w:val="0"/>
                <w:color w:val="FFFFFF" w:themeColor="background1"/>
              </w:rPr>
              <w:t>每月正常服务时间百分比</w:t>
            </w:r>
          </w:p>
        </w:tc>
        <w:tc>
          <w:tcPr>
            <w:tcW w:w="2500" w:type="pct"/>
            <w:tcBorders>
              <w:bottom w:val="none" w:sz="0" w:space="0" w:color="auto"/>
            </w:tcBorders>
            <w:shd w:val="clear" w:color="auto" w:fill="0070C0"/>
          </w:tcPr>
          <w:p w14:paraId="2511A870" w14:textId="77777777" w:rsidR="0014750C" w:rsidRPr="00395F5B" w:rsidRDefault="0014750C" w:rsidP="00C94E4B">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b w:val="0"/>
                <w:bCs w:val="0"/>
                <w:color w:val="FFFFFF" w:themeColor="background1"/>
                <w:sz w:val="16"/>
                <w:lang w:eastAsia="en-US"/>
              </w:rPr>
            </w:pPr>
            <w:r w:rsidRPr="00395F5B">
              <w:rPr>
                <w:rFonts w:eastAsia="SimSun" w:cstheme="minorHAnsi"/>
                <w:b w:val="0"/>
                <w:bCs w:val="0"/>
                <w:color w:val="FFFFFF" w:themeColor="background1"/>
                <w:sz w:val="16"/>
              </w:rPr>
              <w:t>服务额度</w:t>
            </w:r>
          </w:p>
        </w:tc>
      </w:tr>
      <w:tr w:rsidR="0014750C" w:rsidRPr="00395F5B" w14:paraId="381E11E5"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53D37160" w14:textId="77777777" w:rsidR="0014750C" w:rsidRPr="00395F5B" w:rsidRDefault="0014750C" w:rsidP="00C94E4B">
            <w:pPr>
              <w:keepNext/>
              <w:jc w:val="center"/>
              <w:rPr>
                <w:rFonts w:eastAsia="SimSun" w:cstheme="minorHAnsi"/>
                <w:b w:val="0"/>
                <w:sz w:val="18"/>
                <w:szCs w:val="18"/>
              </w:rPr>
            </w:pPr>
            <w:r w:rsidRPr="00395F5B">
              <w:rPr>
                <w:rFonts w:eastAsia="SimSun" w:cstheme="minorHAnsi"/>
                <w:b w:val="0"/>
                <w:sz w:val="18"/>
                <w:szCs w:val="18"/>
              </w:rPr>
              <w:t>&lt; 99.9%</w:t>
            </w:r>
          </w:p>
        </w:tc>
        <w:tc>
          <w:tcPr>
            <w:tcW w:w="2500" w:type="pct"/>
          </w:tcPr>
          <w:p w14:paraId="71B1412B" w14:textId="77777777" w:rsidR="0014750C" w:rsidRPr="00395F5B" w:rsidRDefault="0014750C" w:rsidP="00C94E4B">
            <w:pPr>
              <w:keepNext/>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395F5B">
              <w:rPr>
                <w:rFonts w:eastAsia="SimSun" w:cstheme="minorHAnsi"/>
                <w:sz w:val="18"/>
                <w:szCs w:val="18"/>
              </w:rPr>
              <w:t>10%</w:t>
            </w:r>
          </w:p>
        </w:tc>
      </w:tr>
      <w:tr w:rsidR="0014750C" w:rsidRPr="00395F5B" w14:paraId="0D7A3630"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74A16105" w14:textId="77777777" w:rsidR="0014750C" w:rsidRPr="00395F5B" w:rsidRDefault="0014750C" w:rsidP="00C94E4B">
            <w:pPr>
              <w:jc w:val="center"/>
              <w:rPr>
                <w:rFonts w:eastAsia="SimSun" w:cstheme="minorHAnsi"/>
                <w:b w:val="0"/>
                <w:sz w:val="18"/>
                <w:szCs w:val="18"/>
              </w:rPr>
            </w:pPr>
            <w:r w:rsidRPr="00395F5B">
              <w:rPr>
                <w:rFonts w:eastAsia="SimSun" w:cstheme="minorHAnsi"/>
                <w:b w:val="0"/>
                <w:sz w:val="18"/>
                <w:szCs w:val="18"/>
              </w:rPr>
              <w:t>&lt; 99%</w:t>
            </w:r>
          </w:p>
        </w:tc>
        <w:tc>
          <w:tcPr>
            <w:tcW w:w="2500" w:type="pct"/>
          </w:tcPr>
          <w:p w14:paraId="6E13ED0E" w14:textId="77777777" w:rsidR="0014750C" w:rsidRPr="00395F5B" w:rsidRDefault="0014750C" w:rsidP="00C94E4B">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395F5B">
              <w:rPr>
                <w:rFonts w:eastAsia="SimSun" w:cstheme="minorHAnsi"/>
                <w:sz w:val="18"/>
                <w:szCs w:val="18"/>
              </w:rPr>
              <w:t>25%</w:t>
            </w:r>
          </w:p>
        </w:tc>
      </w:tr>
    </w:tbl>
    <w:p w14:paraId="247D8BE8"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7F6D0D28"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200" w:name="_Toc120626030"/>
      <w:bookmarkStart w:id="201" w:name="_Toc130815637"/>
      <w:r w:rsidRPr="00395F5B">
        <w:rPr>
          <w:rFonts w:asciiTheme="minorHAnsi" w:hAnsiTheme="minorHAnsi" w:cstheme="minorHAnsi"/>
        </w:rPr>
        <w:t>内容分发网络</w:t>
      </w:r>
      <w:r w:rsidRPr="00395F5B">
        <w:rPr>
          <w:rFonts w:asciiTheme="minorHAnsi" w:hAnsiTheme="minorHAnsi" w:cstheme="minorHAnsi"/>
        </w:rPr>
        <w:t xml:space="preserve"> </w:t>
      </w:r>
      <w:r w:rsidRPr="00452C58">
        <w:rPr>
          <w:rFonts w:cstheme="majorHAnsi"/>
        </w:rPr>
        <w:t>(CDN)</w:t>
      </w:r>
      <w:bookmarkEnd w:id="200"/>
      <w:bookmarkEnd w:id="201"/>
    </w:p>
    <w:p w14:paraId="159EBB7C" w14:textId="77777777" w:rsidR="0014750C" w:rsidRPr="00395F5B" w:rsidRDefault="0014750C" w:rsidP="0014750C">
      <w:pPr>
        <w:pStyle w:val="ProductList-Body"/>
        <w:rPr>
          <w:rFonts w:cstheme="minorHAnsi"/>
        </w:rPr>
      </w:pPr>
      <w:r w:rsidRPr="00395F5B">
        <w:rPr>
          <w:rFonts w:cstheme="minorHAnsi"/>
          <w:b/>
          <w:color w:val="00188F"/>
        </w:rPr>
        <w:t xml:space="preserve">CDN </w:t>
      </w:r>
      <w:r w:rsidRPr="00395F5B">
        <w:rPr>
          <w:rFonts w:cstheme="minorHAnsi"/>
          <w:b/>
          <w:color w:val="00188F"/>
        </w:rPr>
        <w:t>服务的每月正常服务时间计算和服务级别</w:t>
      </w:r>
    </w:p>
    <w:p w14:paraId="058B3295" w14:textId="77777777" w:rsidR="0014750C" w:rsidRPr="00395F5B" w:rsidRDefault="0014750C" w:rsidP="0014750C">
      <w:pPr>
        <w:pStyle w:val="ProductList-Body"/>
        <w:rPr>
          <w:rFonts w:cstheme="minorHAnsi"/>
        </w:rPr>
      </w:pPr>
      <w:r w:rsidRPr="00395F5B">
        <w:rPr>
          <w:rFonts w:cstheme="minorHAnsi"/>
        </w:rPr>
        <w:t>微软将检查并接受来自您选择用来监控内容的任何商业上合理的独立度量系统的数据。</w:t>
      </w:r>
    </w:p>
    <w:p w14:paraId="482029E3" w14:textId="77777777" w:rsidR="0014750C" w:rsidRPr="00395F5B" w:rsidRDefault="0014750C" w:rsidP="0014750C">
      <w:pPr>
        <w:pStyle w:val="ProductList-Body"/>
        <w:rPr>
          <w:rFonts w:cstheme="minorHAnsi"/>
        </w:rPr>
      </w:pPr>
    </w:p>
    <w:p w14:paraId="14F3C64E" w14:textId="77777777" w:rsidR="0014750C" w:rsidRPr="00395F5B" w:rsidRDefault="0014750C" w:rsidP="0014750C">
      <w:pPr>
        <w:pStyle w:val="ProductList-Body"/>
        <w:rPr>
          <w:rFonts w:cstheme="minorHAnsi"/>
        </w:rPr>
      </w:pPr>
      <w:r w:rsidRPr="00395F5B">
        <w:rPr>
          <w:rFonts w:cstheme="minorHAnsi"/>
        </w:rPr>
        <w:t>客户必须从度量系统的标准代理列表中选择一组代理，这些代理通常可用，并且表示世界各地主要大都市地区的至少五个地域不同的位置（中华人民共和国除外）。</w:t>
      </w:r>
    </w:p>
    <w:p w14:paraId="670B53D5" w14:textId="77777777" w:rsidR="0014750C" w:rsidRPr="00395F5B" w:rsidRDefault="0014750C" w:rsidP="0014750C">
      <w:pPr>
        <w:pStyle w:val="ProductList-Body"/>
        <w:rPr>
          <w:rFonts w:cstheme="minorHAnsi"/>
        </w:rPr>
      </w:pPr>
    </w:p>
    <w:p w14:paraId="389C06BE" w14:textId="77777777" w:rsidR="0014750C" w:rsidRPr="00395F5B" w:rsidRDefault="0014750C" w:rsidP="0014750C">
      <w:pPr>
        <w:pStyle w:val="ProductList-Body"/>
        <w:rPr>
          <w:rFonts w:cstheme="minorHAnsi"/>
        </w:rPr>
      </w:pPr>
      <w:r w:rsidRPr="00395F5B">
        <w:rPr>
          <w:rFonts w:cstheme="minorHAnsi"/>
        </w:rPr>
        <w:t>将根据以下模型对度量系统测试进行配置（每个代理每小时至少一次测试的频率）以执行</w:t>
      </w:r>
      <w:r w:rsidRPr="00395F5B">
        <w:rPr>
          <w:rFonts w:cstheme="minorHAnsi"/>
        </w:rPr>
        <w:t xml:space="preserve"> HTTP GET </w:t>
      </w:r>
      <w:r w:rsidRPr="00395F5B">
        <w:rPr>
          <w:rFonts w:cstheme="minorHAnsi"/>
        </w:rPr>
        <w:t>操作：</w:t>
      </w:r>
    </w:p>
    <w:p w14:paraId="54BB843C" w14:textId="77777777" w:rsidR="0014750C" w:rsidRPr="00395F5B" w:rsidRDefault="0014750C" w:rsidP="0014750C">
      <w:pPr>
        <w:pStyle w:val="ProductList-Body"/>
        <w:numPr>
          <w:ilvl w:val="0"/>
          <w:numId w:val="3"/>
        </w:numPr>
        <w:rPr>
          <w:rFonts w:cstheme="minorHAnsi"/>
        </w:rPr>
      </w:pPr>
      <w:r w:rsidRPr="00395F5B">
        <w:rPr>
          <w:rFonts w:cstheme="minorHAnsi"/>
        </w:rPr>
        <w:t>测试文件将放置在客户的源位置（如</w:t>
      </w:r>
      <w:r w:rsidRPr="00395F5B">
        <w:rPr>
          <w:rFonts w:cstheme="minorHAnsi"/>
        </w:rPr>
        <w:t xml:space="preserve"> Azure </w:t>
      </w:r>
      <w:r w:rsidRPr="00395F5B">
        <w:rPr>
          <w:rFonts w:cstheme="minorHAnsi"/>
        </w:rPr>
        <w:t>存储帐户）。</w:t>
      </w:r>
    </w:p>
    <w:p w14:paraId="38CCCA23" w14:textId="77777777" w:rsidR="0014750C" w:rsidRPr="00395F5B" w:rsidRDefault="0014750C" w:rsidP="0014750C">
      <w:pPr>
        <w:pStyle w:val="ProductList-Body"/>
        <w:numPr>
          <w:ilvl w:val="0"/>
          <w:numId w:val="3"/>
        </w:numPr>
        <w:rPr>
          <w:rFonts w:cstheme="minorHAnsi"/>
        </w:rPr>
      </w:pPr>
      <w:r w:rsidRPr="00395F5B">
        <w:rPr>
          <w:rFonts w:cstheme="minorHAnsi"/>
        </w:rPr>
        <w:t xml:space="preserve">GET </w:t>
      </w:r>
      <w:r w:rsidRPr="00395F5B">
        <w:rPr>
          <w:rFonts w:cstheme="minorHAnsi"/>
        </w:rPr>
        <w:t>操作将通过</w:t>
      </w:r>
      <w:r w:rsidRPr="00395F5B">
        <w:rPr>
          <w:rFonts w:cstheme="minorHAnsi"/>
        </w:rPr>
        <w:t xml:space="preserve"> CDN </w:t>
      </w:r>
      <w:r w:rsidRPr="00395F5B">
        <w:rPr>
          <w:rFonts w:cstheme="minorHAnsi"/>
        </w:rPr>
        <w:t>服务检索文件，方法是从适当的</w:t>
      </w:r>
      <w:r w:rsidRPr="00395F5B">
        <w:rPr>
          <w:rFonts w:cstheme="minorHAnsi"/>
        </w:rPr>
        <w:t xml:space="preserve"> Microsoft Azure </w:t>
      </w:r>
      <w:r w:rsidRPr="00395F5B">
        <w:rPr>
          <w:rFonts w:cstheme="minorHAnsi"/>
        </w:rPr>
        <w:t>域名称主机名请求对象。</w:t>
      </w:r>
    </w:p>
    <w:p w14:paraId="2373807A" w14:textId="77777777" w:rsidR="0014750C" w:rsidRPr="00395F5B" w:rsidRDefault="0014750C" w:rsidP="0014750C">
      <w:pPr>
        <w:pStyle w:val="ProductList-Body"/>
        <w:numPr>
          <w:ilvl w:val="0"/>
          <w:numId w:val="3"/>
        </w:numPr>
        <w:rPr>
          <w:rFonts w:cstheme="minorHAnsi"/>
        </w:rPr>
      </w:pPr>
      <w:r w:rsidRPr="00395F5B">
        <w:rPr>
          <w:rFonts w:cstheme="minorHAnsi"/>
        </w:rPr>
        <w:t>测试文件应符合以下条件：</w:t>
      </w:r>
    </w:p>
    <w:p w14:paraId="2114810B" w14:textId="77777777" w:rsidR="0014750C" w:rsidRPr="003F2293" w:rsidRDefault="0014750C" w:rsidP="0014750C">
      <w:pPr>
        <w:pStyle w:val="ProductList-Body"/>
        <w:numPr>
          <w:ilvl w:val="0"/>
          <w:numId w:val="5"/>
        </w:numPr>
        <w:tabs>
          <w:tab w:val="clear" w:pos="360"/>
          <w:tab w:val="clear" w:pos="720"/>
        </w:tabs>
        <w:ind w:hanging="360"/>
        <w:rPr>
          <w:rFonts w:cstheme="minorHAnsi"/>
          <w:spacing w:val="-2"/>
        </w:rPr>
      </w:pPr>
      <w:r w:rsidRPr="003F2293">
        <w:rPr>
          <w:rFonts w:cstheme="minorHAnsi"/>
          <w:spacing w:val="-2"/>
        </w:rPr>
        <w:t>通过包括显式</w:t>
      </w:r>
      <w:r w:rsidRPr="003F2293">
        <w:rPr>
          <w:rFonts w:cstheme="minorHAnsi"/>
          <w:spacing w:val="-2"/>
        </w:rPr>
        <w:t>“Cache-control:public”</w:t>
      </w:r>
      <w:r w:rsidRPr="003F2293">
        <w:rPr>
          <w:rFonts w:cstheme="minorHAnsi"/>
          <w:spacing w:val="-2"/>
        </w:rPr>
        <w:t>消息头或缺少</w:t>
      </w:r>
      <w:r w:rsidRPr="003F2293">
        <w:rPr>
          <w:rFonts w:cstheme="minorHAnsi"/>
          <w:spacing w:val="-2"/>
        </w:rPr>
        <w:t>“Cache-Control:private”</w:t>
      </w:r>
      <w:r w:rsidRPr="003F2293">
        <w:rPr>
          <w:rFonts w:cstheme="minorHAnsi"/>
          <w:spacing w:val="-2"/>
        </w:rPr>
        <w:t>消息头，测试对象允许进行缓存。</w:t>
      </w:r>
    </w:p>
    <w:p w14:paraId="2AA749BB" w14:textId="77777777" w:rsidR="0014750C" w:rsidRPr="00395F5B" w:rsidRDefault="0014750C" w:rsidP="0014750C">
      <w:pPr>
        <w:pStyle w:val="ProductList-Body"/>
        <w:numPr>
          <w:ilvl w:val="0"/>
          <w:numId w:val="5"/>
        </w:numPr>
        <w:tabs>
          <w:tab w:val="clear" w:pos="360"/>
          <w:tab w:val="clear" w:pos="720"/>
        </w:tabs>
        <w:ind w:hanging="360"/>
        <w:rPr>
          <w:rFonts w:cstheme="minorHAnsi"/>
        </w:rPr>
      </w:pPr>
      <w:r w:rsidRPr="00395F5B">
        <w:rPr>
          <w:rFonts w:cstheme="minorHAnsi"/>
        </w:rPr>
        <w:t>测试对象将是一个大小至少为</w:t>
      </w:r>
      <w:r w:rsidRPr="00395F5B">
        <w:rPr>
          <w:rFonts w:cstheme="minorHAnsi"/>
        </w:rPr>
        <w:t xml:space="preserve"> 50KB </w:t>
      </w:r>
      <w:r w:rsidRPr="00395F5B">
        <w:rPr>
          <w:rFonts w:cstheme="minorHAnsi"/>
        </w:rPr>
        <w:t>且不大于</w:t>
      </w:r>
      <w:r w:rsidRPr="00395F5B">
        <w:rPr>
          <w:rFonts w:cstheme="minorHAnsi"/>
        </w:rPr>
        <w:t xml:space="preserve"> 1MB </w:t>
      </w:r>
      <w:r w:rsidRPr="00395F5B">
        <w:rPr>
          <w:rFonts w:cstheme="minorHAnsi"/>
        </w:rPr>
        <w:t>的文件。</w:t>
      </w:r>
    </w:p>
    <w:p w14:paraId="6EC45064" w14:textId="77777777" w:rsidR="0014750C" w:rsidRPr="00395F5B" w:rsidRDefault="0014750C" w:rsidP="0014750C">
      <w:pPr>
        <w:pStyle w:val="ProductList-Body"/>
        <w:numPr>
          <w:ilvl w:val="0"/>
          <w:numId w:val="5"/>
        </w:numPr>
        <w:tabs>
          <w:tab w:val="clear" w:pos="360"/>
          <w:tab w:val="clear" w:pos="720"/>
        </w:tabs>
        <w:ind w:hanging="360"/>
        <w:rPr>
          <w:rFonts w:cstheme="minorHAnsi"/>
        </w:rPr>
      </w:pPr>
      <w:r w:rsidRPr="00395F5B">
        <w:rPr>
          <w:rFonts w:cstheme="minorHAnsi"/>
        </w:rPr>
        <w:t>将对原始数据进行剪裁，以便避免对评估期间正遭遇技术问题的代理进行评估。</w:t>
      </w:r>
    </w:p>
    <w:p w14:paraId="7C4CF4C6" w14:textId="77777777" w:rsidR="0014750C" w:rsidRPr="00395F5B" w:rsidRDefault="0014750C" w:rsidP="0014750C">
      <w:pPr>
        <w:pStyle w:val="ProductList-Body"/>
        <w:rPr>
          <w:rFonts w:cstheme="minorHAnsi"/>
        </w:rPr>
      </w:pPr>
    </w:p>
    <w:p w14:paraId="2F57583A" w14:textId="77777777" w:rsidR="0014750C" w:rsidRPr="00395F5B" w:rsidRDefault="0014750C" w:rsidP="0014750C">
      <w:pPr>
        <w:pStyle w:val="ProductList-Body"/>
        <w:rPr>
          <w:rFonts w:cstheme="minorHAnsi"/>
        </w:rPr>
      </w:pPr>
      <w:r w:rsidRPr="0079488A">
        <w:rPr>
          <w:rFonts w:ascii="SimSun" w:hAnsi="SimSun" w:cstheme="minorHAnsi"/>
          <w:spacing w:val="-2"/>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rPr>
        <w:t>是指</w:t>
      </w:r>
      <w:r w:rsidRPr="00395F5B">
        <w:rPr>
          <w:rFonts w:cstheme="minorHAnsi"/>
        </w:rPr>
        <w:t xml:space="preserve"> CDN </w:t>
      </w:r>
      <w:r w:rsidRPr="00395F5B">
        <w:rPr>
          <w:rFonts w:cstheme="minorHAnsi"/>
        </w:rPr>
        <w:t>响应客户请求并且准确无误地提交请求的内容的</w:t>
      </w:r>
      <w:r w:rsidRPr="00395F5B">
        <w:rPr>
          <w:rFonts w:cstheme="minorHAnsi"/>
        </w:rPr>
        <w:t xml:space="preserve"> HTTP </w:t>
      </w:r>
      <w:r w:rsidRPr="00395F5B">
        <w:rPr>
          <w:rFonts w:cstheme="minorHAnsi"/>
        </w:rPr>
        <w:t>事务的百分比。</w:t>
      </w:r>
      <w:r w:rsidRPr="00395F5B">
        <w:rPr>
          <w:rFonts w:cstheme="minorHAnsi"/>
        </w:rPr>
        <w:t xml:space="preserve">CDN </w:t>
      </w:r>
      <w:r w:rsidRPr="00395F5B">
        <w:rPr>
          <w:rFonts w:cstheme="minorHAnsi"/>
        </w:rPr>
        <w:t>服务的每月正常服务时间百分比按以下方式计算：成功提交对象的次数除以总请求数（在删除错误数据后）。</w:t>
      </w:r>
    </w:p>
    <w:p w14:paraId="44E06C22" w14:textId="77777777" w:rsidR="0014750C" w:rsidRPr="00395F5B" w:rsidRDefault="0014750C" w:rsidP="0014750C">
      <w:pPr>
        <w:pStyle w:val="ProductList-Body"/>
        <w:rPr>
          <w:rFonts w:cstheme="minorHAnsi"/>
        </w:rPr>
      </w:pPr>
    </w:p>
    <w:p w14:paraId="70A11DA1" w14:textId="77777777" w:rsidR="0014750C" w:rsidRPr="00395F5B" w:rsidRDefault="0014750C" w:rsidP="0014750C">
      <w:pPr>
        <w:pStyle w:val="ProductList-Body"/>
        <w:keepNext/>
        <w:rPr>
          <w:rFonts w:cstheme="minorHAnsi"/>
        </w:rPr>
      </w:pPr>
      <w:r w:rsidRPr="00395F5B">
        <w:rPr>
          <w:rFonts w:cstheme="minorHAnsi"/>
          <w:b/>
          <w:color w:val="00188F"/>
        </w:rPr>
        <w:t>以下服务级别和服务额度适用于客户对</w:t>
      </w:r>
      <w:r w:rsidRPr="00395F5B">
        <w:rPr>
          <w:rFonts w:cstheme="minorHAnsi"/>
          <w:b/>
          <w:color w:val="00188F"/>
        </w:rPr>
        <w:t xml:space="preserve"> CDN </w:t>
      </w:r>
      <w:r w:rsidRPr="00395F5B">
        <w:rPr>
          <w:rFonts w:cstheme="minorHAnsi"/>
          <w:b/>
          <w:color w:val="00188F"/>
        </w:rPr>
        <w:t>服务的使用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7AEE0DB0" w14:textId="77777777" w:rsidTr="00C94E4B">
        <w:trPr>
          <w:tblHeader/>
        </w:trPr>
        <w:tc>
          <w:tcPr>
            <w:tcW w:w="5400" w:type="dxa"/>
            <w:shd w:val="clear" w:color="auto" w:fill="0072C6"/>
          </w:tcPr>
          <w:p w14:paraId="6FFA9C0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7C41949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3D9EA3A" w14:textId="77777777" w:rsidTr="00C94E4B">
        <w:tc>
          <w:tcPr>
            <w:tcW w:w="5400" w:type="dxa"/>
          </w:tcPr>
          <w:p w14:paraId="199018FE"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481B8C15"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A85FCE4" w14:textId="77777777" w:rsidTr="00C94E4B">
        <w:tc>
          <w:tcPr>
            <w:tcW w:w="5400" w:type="dxa"/>
          </w:tcPr>
          <w:p w14:paraId="39FBA2CA" w14:textId="77777777" w:rsidR="0014750C" w:rsidRPr="00395F5B" w:rsidRDefault="0014750C" w:rsidP="00C94E4B">
            <w:pPr>
              <w:pStyle w:val="ProductList-OfferingBody"/>
              <w:jc w:val="center"/>
              <w:rPr>
                <w:rFonts w:cstheme="minorHAnsi"/>
              </w:rPr>
            </w:pPr>
            <w:r w:rsidRPr="00395F5B">
              <w:rPr>
                <w:rFonts w:cstheme="minorHAnsi"/>
              </w:rPr>
              <w:t>&lt; 99.5%</w:t>
            </w:r>
          </w:p>
        </w:tc>
        <w:tc>
          <w:tcPr>
            <w:tcW w:w="3960" w:type="dxa"/>
          </w:tcPr>
          <w:p w14:paraId="05A0F28F" w14:textId="77777777" w:rsidR="0014750C" w:rsidRPr="00395F5B" w:rsidRDefault="0014750C" w:rsidP="00C94E4B">
            <w:pPr>
              <w:pStyle w:val="ProductList-OfferingBody"/>
              <w:jc w:val="center"/>
              <w:rPr>
                <w:rFonts w:cstheme="minorHAnsi"/>
              </w:rPr>
            </w:pPr>
            <w:r w:rsidRPr="00395F5B">
              <w:rPr>
                <w:rFonts w:cstheme="minorHAnsi"/>
              </w:rPr>
              <w:t>25%</w:t>
            </w:r>
          </w:p>
        </w:tc>
      </w:tr>
    </w:tbl>
    <w:bookmarkStart w:id="202" w:name="_Toc457821545"/>
    <w:bookmarkStart w:id="203" w:name="CloudServices"/>
    <w:p w14:paraId="51437F5C"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2579BFAB" w14:textId="77777777" w:rsidR="0014750C" w:rsidRPr="000005F7" w:rsidRDefault="0014750C" w:rsidP="0014750C">
      <w:pPr>
        <w:pStyle w:val="ProductList-Offering2Heading"/>
        <w:keepNext/>
        <w:tabs>
          <w:tab w:val="clear" w:pos="360"/>
          <w:tab w:val="clear" w:pos="720"/>
          <w:tab w:val="clear" w:pos="1080"/>
        </w:tabs>
        <w:outlineLvl w:val="2"/>
        <w:rPr>
          <w:rFonts w:cstheme="majorHAnsi"/>
        </w:rPr>
      </w:pPr>
      <w:bookmarkStart w:id="204" w:name="_Toc120626031"/>
      <w:bookmarkStart w:id="205" w:name="_Toc130815638"/>
      <w:bookmarkEnd w:id="202"/>
      <w:bookmarkEnd w:id="203"/>
      <w:r w:rsidRPr="000005F7">
        <w:rPr>
          <w:rFonts w:cstheme="majorHAnsi"/>
        </w:rPr>
        <w:t>Azure Cosmos DB</w:t>
      </w:r>
      <w:bookmarkEnd w:id="146"/>
      <w:bookmarkEnd w:id="198"/>
      <w:bookmarkEnd w:id="204"/>
      <w:bookmarkEnd w:id="205"/>
    </w:p>
    <w:bookmarkEnd w:id="199"/>
    <w:p w14:paraId="4ABAD564" w14:textId="77777777" w:rsidR="0014750C" w:rsidRPr="00395F5B" w:rsidRDefault="0014750C" w:rsidP="0014750C">
      <w:pPr>
        <w:pStyle w:val="ProductList-Body"/>
        <w:ind w:right="90"/>
        <w:rPr>
          <w:rFonts w:cstheme="minorHAnsi"/>
        </w:rPr>
      </w:pPr>
      <w:r w:rsidRPr="00395F5B">
        <w:rPr>
          <w:rFonts w:cstheme="minorHAnsi"/>
          <w:bCs/>
          <w:color w:val="000000" w:themeColor="text1"/>
        </w:rPr>
        <w:t>为</w:t>
      </w:r>
      <w:r w:rsidRPr="00395F5B">
        <w:rPr>
          <w:rFonts w:cstheme="minorHAnsi"/>
          <w:bCs/>
          <w:color w:val="000000" w:themeColor="text1"/>
        </w:rPr>
        <w:t xml:space="preserve"> Azure Cosmos DB </w:t>
      </w:r>
      <w:r w:rsidRPr="00395F5B">
        <w:rPr>
          <w:rFonts w:cstheme="minorHAnsi"/>
          <w:bCs/>
          <w:color w:val="000000" w:themeColor="text1"/>
        </w:rPr>
        <w:t>服务枚举的</w:t>
      </w:r>
      <w:r w:rsidRPr="00395F5B">
        <w:rPr>
          <w:rFonts w:cstheme="minorHAnsi"/>
          <w:bCs/>
          <w:color w:val="000000" w:themeColor="text1"/>
        </w:rPr>
        <w:t xml:space="preserve"> SLA </w:t>
      </w:r>
      <w:r w:rsidRPr="00395F5B">
        <w:rPr>
          <w:rFonts w:cstheme="minorHAnsi"/>
          <w:bCs/>
          <w:color w:val="000000" w:themeColor="text1"/>
        </w:rPr>
        <w:t>详情涉及以下数据库</w:t>
      </w:r>
      <w:r w:rsidRPr="00395F5B">
        <w:rPr>
          <w:rFonts w:cstheme="minorHAnsi"/>
          <w:bCs/>
          <w:color w:val="000000" w:themeColor="text1"/>
        </w:rPr>
        <w:t xml:space="preserve"> API</w:t>
      </w:r>
      <w:r w:rsidRPr="00395F5B">
        <w:rPr>
          <w:rFonts w:cstheme="minorHAnsi"/>
          <w:bCs/>
          <w:color w:val="000000" w:themeColor="text1"/>
        </w:rPr>
        <w:t>，其中</w:t>
      </w:r>
      <w:r w:rsidRPr="00395F5B">
        <w:rPr>
          <w:rFonts w:cstheme="minorHAnsi"/>
          <w:bCs/>
          <w:color w:val="000000" w:themeColor="text1"/>
        </w:rPr>
        <w:t xml:space="preserve"> PostgreSQL API </w:t>
      </w:r>
      <w:r w:rsidRPr="00395F5B">
        <w:rPr>
          <w:rFonts w:cstheme="minorHAnsi"/>
          <w:bCs/>
          <w:color w:val="000000" w:themeColor="text1"/>
        </w:rPr>
        <w:t>与其余数据库</w:t>
      </w:r>
      <w:r w:rsidRPr="00395F5B">
        <w:rPr>
          <w:rFonts w:cstheme="minorHAnsi"/>
          <w:bCs/>
          <w:color w:val="000000" w:themeColor="text1"/>
        </w:rPr>
        <w:t xml:space="preserve"> API </w:t>
      </w:r>
      <w:r w:rsidRPr="00395F5B">
        <w:rPr>
          <w:rFonts w:cstheme="minorHAnsi"/>
          <w:bCs/>
          <w:color w:val="000000" w:themeColor="text1"/>
        </w:rPr>
        <w:t>有不同的定义和细节：</w:t>
      </w:r>
    </w:p>
    <w:p w14:paraId="7C994819" w14:textId="77777777" w:rsidR="0014750C" w:rsidRPr="00395F5B" w:rsidRDefault="0014750C" w:rsidP="0014750C">
      <w:pPr>
        <w:pStyle w:val="ProductList-Body"/>
        <w:numPr>
          <w:ilvl w:val="0"/>
          <w:numId w:val="24"/>
        </w:numPr>
        <w:rPr>
          <w:rFonts w:cstheme="minorHAnsi"/>
        </w:rPr>
      </w:pPr>
      <w:r w:rsidRPr="00395F5B">
        <w:rPr>
          <w:rFonts w:cstheme="minorHAnsi"/>
          <w:bCs/>
          <w:color w:val="000000" w:themeColor="text1"/>
        </w:rPr>
        <w:t>Azure Cosmos DB for PostgreSQL</w:t>
      </w:r>
    </w:p>
    <w:p w14:paraId="1F6FE111" w14:textId="77777777" w:rsidR="0014750C" w:rsidRPr="00395F5B" w:rsidRDefault="0014750C" w:rsidP="0014750C">
      <w:pPr>
        <w:pStyle w:val="ProductList-Body"/>
        <w:numPr>
          <w:ilvl w:val="0"/>
          <w:numId w:val="24"/>
        </w:numPr>
        <w:rPr>
          <w:rFonts w:cstheme="minorHAnsi"/>
        </w:rPr>
      </w:pPr>
      <w:r w:rsidRPr="00395F5B">
        <w:rPr>
          <w:rFonts w:cstheme="minorHAnsi"/>
          <w:bCs/>
          <w:color w:val="000000" w:themeColor="text1"/>
        </w:rPr>
        <w:t>Azure Cosmos DB for NoSQL</w:t>
      </w:r>
    </w:p>
    <w:p w14:paraId="221A17ED" w14:textId="77777777" w:rsidR="0014750C" w:rsidRPr="00395F5B" w:rsidRDefault="0014750C" w:rsidP="0014750C">
      <w:pPr>
        <w:pStyle w:val="ProductList-Body"/>
        <w:numPr>
          <w:ilvl w:val="0"/>
          <w:numId w:val="24"/>
        </w:numPr>
        <w:rPr>
          <w:rFonts w:cstheme="minorHAnsi"/>
        </w:rPr>
      </w:pPr>
      <w:r w:rsidRPr="00395F5B">
        <w:rPr>
          <w:rFonts w:cstheme="minorHAnsi"/>
          <w:bCs/>
          <w:color w:val="000000" w:themeColor="text1"/>
        </w:rPr>
        <w:t>Azure Cosmos DB for MongoDB</w:t>
      </w:r>
    </w:p>
    <w:p w14:paraId="5E14B544" w14:textId="77777777" w:rsidR="0014750C" w:rsidRPr="00591650" w:rsidRDefault="0014750C" w:rsidP="0014750C">
      <w:pPr>
        <w:pStyle w:val="ProductList-Body"/>
        <w:numPr>
          <w:ilvl w:val="0"/>
          <w:numId w:val="24"/>
        </w:numPr>
        <w:rPr>
          <w:rFonts w:cstheme="minorHAnsi"/>
        </w:rPr>
      </w:pPr>
      <w:r w:rsidRPr="00591650">
        <w:rPr>
          <w:rFonts w:cstheme="minorHAnsi"/>
          <w:bCs/>
          <w:color w:val="000000" w:themeColor="text1"/>
        </w:rPr>
        <w:t>Azure Cosmos DB for Apache Cassandra</w:t>
      </w:r>
    </w:p>
    <w:p w14:paraId="5B7AC732" w14:textId="77777777" w:rsidR="0014750C" w:rsidRPr="00591650" w:rsidRDefault="0014750C" w:rsidP="0014750C">
      <w:pPr>
        <w:pStyle w:val="ProductList-Body"/>
        <w:numPr>
          <w:ilvl w:val="0"/>
          <w:numId w:val="24"/>
        </w:numPr>
        <w:rPr>
          <w:rFonts w:cstheme="minorHAnsi"/>
        </w:rPr>
      </w:pPr>
      <w:r w:rsidRPr="00591650">
        <w:rPr>
          <w:rFonts w:cstheme="minorHAnsi"/>
          <w:bCs/>
          <w:color w:val="000000" w:themeColor="text1"/>
        </w:rPr>
        <w:t>Azure Cosmos DB for Apache Gremlin</w:t>
      </w:r>
    </w:p>
    <w:p w14:paraId="1038ACAC" w14:textId="77777777" w:rsidR="0014750C" w:rsidRPr="00395F5B" w:rsidRDefault="0014750C" w:rsidP="0014750C">
      <w:pPr>
        <w:pStyle w:val="ProductList-Body"/>
        <w:numPr>
          <w:ilvl w:val="0"/>
          <w:numId w:val="24"/>
        </w:numPr>
        <w:rPr>
          <w:rFonts w:cstheme="minorHAnsi"/>
        </w:rPr>
      </w:pPr>
      <w:r w:rsidRPr="00395F5B">
        <w:rPr>
          <w:rFonts w:cstheme="minorHAnsi"/>
          <w:bCs/>
          <w:color w:val="000000" w:themeColor="text1"/>
        </w:rPr>
        <w:t>Azure Cosmos DB for Table</w:t>
      </w:r>
    </w:p>
    <w:p w14:paraId="6944FE5A" w14:textId="77777777" w:rsidR="0014750C" w:rsidRPr="00395F5B" w:rsidRDefault="0014750C" w:rsidP="0014750C">
      <w:pPr>
        <w:pStyle w:val="ProductList-Body"/>
        <w:rPr>
          <w:rFonts w:cstheme="minorHAnsi"/>
        </w:rPr>
      </w:pPr>
    </w:p>
    <w:p w14:paraId="16DEA18F" w14:textId="77777777" w:rsidR="0014750C" w:rsidRPr="00591650" w:rsidRDefault="0014750C" w:rsidP="0014750C">
      <w:pPr>
        <w:pStyle w:val="ProductList-Body"/>
        <w:keepNext/>
        <w:keepLines/>
        <w:rPr>
          <w:rFonts w:cstheme="minorHAnsi"/>
        </w:rPr>
      </w:pPr>
      <w:r w:rsidRPr="00591650">
        <w:rPr>
          <w:rFonts w:cstheme="minorHAnsi"/>
          <w:b/>
          <w:color w:val="00188F"/>
        </w:rPr>
        <w:t>Microsoft Azure Cosmos DB for PostgreSQL</w:t>
      </w:r>
    </w:p>
    <w:p w14:paraId="75E89CC6" w14:textId="77777777" w:rsidR="0014750C" w:rsidRPr="00395F5B" w:rsidRDefault="0014750C" w:rsidP="0014750C">
      <w:pPr>
        <w:pStyle w:val="ProductList-Body"/>
        <w:rPr>
          <w:rFonts w:cstheme="minorHAnsi"/>
        </w:rPr>
      </w:pPr>
      <w:r w:rsidRPr="0079488A">
        <w:rPr>
          <w:rFonts w:ascii="SimSun" w:hAnsi="SimSun" w:cstheme="minorHAnsi"/>
          <w:spacing w:val="-2"/>
        </w:rPr>
        <w:t>“</w:t>
      </w:r>
      <w:r w:rsidRPr="00395F5B">
        <w:rPr>
          <w:rFonts w:cstheme="minorHAnsi"/>
          <w:b/>
          <w:color w:val="00188F"/>
        </w:rPr>
        <w:t>服务器</w:t>
      </w:r>
      <w:r w:rsidRPr="008F51D2">
        <w:rPr>
          <w:rFonts w:ascii="SimSun" w:hAnsi="SimSun" w:cstheme="minorHAnsi"/>
          <w:szCs w:val="18"/>
        </w:rPr>
        <w:t>”</w:t>
      </w:r>
      <w:r w:rsidRPr="00395F5B">
        <w:rPr>
          <w:rFonts w:cstheme="minorHAnsi"/>
          <w:bCs/>
          <w:color w:val="000000" w:themeColor="text1"/>
        </w:rPr>
        <w:t>是指任何给定的</w:t>
      </w:r>
      <w:r w:rsidRPr="00395F5B">
        <w:rPr>
          <w:rFonts w:cstheme="minorHAnsi"/>
          <w:bCs/>
          <w:color w:val="000000" w:themeColor="text1"/>
        </w:rPr>
        <w:t xml:space="preserve"> Azure Cosmos DB for PostgreSQL </w:t>
      </w:r>
      <w:r w:rsidRPr="00395F5B">
        <w:rPr>
          <w:rFonts w:cstheme="minorHAnsi"/>
          <w:bCs/>
          <w:color w:val="000000" w:themeColor="text1"/>
        </w:rPr>
        <w:t>服务器。</w:t>
      </w:r>
    </w:p>
    <w:p w14:paraId="77D3501D" w14:textId="77777777" w:rsidR="0014750C" w:rsidRPr="00395F5B" w:rsidRDefault="0014750C" w:rsidP="0014750C">
      <w:pPr>
        <w:pStyle w:val="ProductList-Body"/>
        <w:rPr>
          <w:rFonts w:cstheme="minorHAnsi"/>
        </w:rPr>
      </w:pPr>
      <w:r w:rsidRPr="0079488A">
        <w:rPr>
          <w:rFonts w:ascii="SimSun" w:hAnsi="SimSun" w:cstheme="minorHAnsi"/>
          <w:spacing w:val="-2"/>
        </w:rPr>
        <w:t>“</w:t>
      </w:r>
      <w:r w:rsidRPr="00395F5B">
        <w:rPr>
          <w:rFonts w:cstheme="minorHAnsi"/>
          <w:b/>
          <w:color w:val="00188F"/>
        </w:rPr>
        <w:t>高可用性群集</w:t>
      </w:r>
      <w:r w:rsidRPr="008F51D2">
        <w:rPr>
          <w:rFonts w:ascii="SimSun" w:hAnsi="SimSun" w:cstheme="minorHAnsi"/>
          <w:szCs w:val="18"/>
        </w:rPr>
        <w:t>”</w:t>
      </w:r>
      <w:r w:rsidRPr="00395F5B">
        <w:rPr>
          <w:rFonts w:cstheme="minorHAnsi"/>
          <w:bCs/>
          <w:color w:val="000000" w:themeColor="text1"/>
        </w:rPr>
        <w:t>是指一组高可用性节点。</w:t>
      </w:r>
    </w:p>
    <w:p w14:paraId="00B54FDE" w14:textId="77777777" w:rsidR="0014750C" w:rsidRPr="00395F5B" w:rsidRDefault="0014750C" w:rsidP="0014750C">
      <w:pPr>
        <w:pStyle w:val="ProductList-Body"/>
        <w:rPr>
          <w:rFonts w:cstheme="minorHAnsi"/>
        </w:rPr>
      </w:pPr>
      <w:r w:rsidRPr="0079488A">
        <w:rPr>
          <w:rFonts w:ascii="SimSun" w:hAnsi="SimSun" w:cstheme="minorHAnsi"/>
          <w:spacing w:val="-2"/>
        </w:rPr>
        <w:t>“</w:t>
      </w:r>
      <w:r w:rsidRPr="00395F5B">
        <w:rPr>
          <w:rFonts w:cstheme="minorHAnsi"/>
          <w:b/>
          <w:color w:val="00188F"/>
        </w:rPr>
        <w:t>高可用性节点</w:t>
      </w:r>
      <w:r w:rsidRPr="008F51D2">
        <w:rPr>
          <w:rFonts w:ascii="SimSun" w:hAnsi="SimSun" w:cstheme="minorHAnsi"/>
          <w:szCs w:val="18"/>
        </w:rPr>
        <w:t>”</w:t>
      </w:r>
      <w:r w:rsidRPr="00395F5B">
        <w:rPr>
          <w:rFonts w:cstheme="minorHAnsi"/>
          <w:bCs/>
          <w:color w:val="000000" w:themeColor="text1"/>
        </w:rPr>
        <w:t>是指一个群集中启用高可用性功能的节点。</w:t>
      </w:r>
    </w:p>
    <w:p w14:paraId="46C59758" w14:textId="77777777" w:rsidR="0014750C" w:rsidRPr="00395F5B" w:rsidRDefault="0014750C" w:rsidP="0014750C">
      <w:pPr>
        <w:pStyle w:val="ProductList-Body"/>
        <w:rPr>
          <w:rFonts w:cstheme="minorHAnsi"/>
        </w:rPr>
      </w:pPr>
      <w:r w:rsidRPr="0079488A">
        <w:rPr>
          <w:rFonts w:ascii="SimSun" w:hAnsi="SimSun" w:cstheme="minorHAnsi"/>
          <w:spacing w:val="-2"/>
        </w:rPr>
        <w:t>“</w:t>
      </w:r>
      <w:r w:rsidRPr="00395F5B">
        <w:rPr>
          <w:rFonts w:cstheme="minorHAnsi"/>
          <w:b/>
          <w:color w:val="00188F"/>
        </w:rPr>
        <w:t>协调器节点</w:t>
      </w:r>
      <w:r w:rsidRPr="008F51D2">
        <w:rPr>
          <w:rFonts w:ascii="SimSun" w:hAnsi="SimSun" w:cstheme="minorHAnsi"/>
          <w:szCs w:val="18"/>
        </w:rPr>
        <w:t>”</w:t>
      </w:r>
      <w:r w:rsidRPr="00395F5B">
        <w:rPr>
          <w:rFonts w:cstheme="minorHAnsi"/>
          <w:bCs/>
          <w:color w:val="000000" w:themeColor="text1"/>
        </w:rPr>
        <w:t>是指被分配群集协调器角色的节点。</w:t>
      </w:r>
    </w:p>
    <w:p w14:paraId="254BDE71" w14:textId="77777777" w:rsidR="0014750C" w:rsidRPr="00395F5B" w:rsidRDefault="0014750C" w:rsidP="0014750C">
      <w:pPr>
        <w:pStyle w:val="ProductList-Body"/>
        <w:rPr>
          <w:rFonts w:cstheme="minorHAnsi"/>
        </w:rPr>
      </w:pPr>
      <w:r w:rsidRPr="0079488A">
        <w:rPr>
          <w:rFonts w:ascii="SimSun" w:hAnsi="SimSun" w:cstheme="minorHAnsi"/>
          <w:spacing w:val="-2"/>
        </w:rPr>
        <w:t>“</w:t>
      </w:r>
      <w:r w:rsidRPr="00395F5B">
        <w:rPr>
          <w:rFonts w:cstheme="minorHAnsi"/>
          <w:b/>
          <w:color w:val="00188F"/>
        </w:rPr>
        <w:t>工作器节点</w:t>
      </w:r>
      <w:r w:rsidRPr="008F51D2">
        <w:rPr>
          <w:rFonts w:ascii="SimSun" w:hAnsi="SimSun" w:cstheme="minorHAnsi"/>
          <w:szCs w:val="18"/>
        </w:rPr>
        <w:t>”</w:t>
      </w:r>
      <w:r w:rsidRPr="00395F5B">
        <w:rPr>
          <w:rFonts w:cstheme="minorHAnsi"/>
          <w:bCs/>
          <w:color w:val="000000" w:themeColor="text1"/>
        </w:rPr>
        <w:t>是指被分配工作器角色的节点。</w:t>
      </w:r>
    </w:p>
    <w:p w14:paraId="6AA16153" w14:textId="77777777" w:rsidR="0014750C" w:rsidRPr="00395F5B" w:rsidRDefault="0014750C" w:rsidP="0014750C">
      <w:pPr>
        <w:pStyle w:val="ProductList-Body"/>
        <w:rPr>
          <w:rFonts w:cstheme="minorHAnsi"/>
        </w:rPr>
      </w:pPr>
      <w:r w:rsidRPr="0079488A">
        <w:rPr>
          <w:rFonts w:ascii="SimSun" w:hAnsi="SimSun" w:cstheme="minorHAnsi"/>
          <w:spacing w:val="-2"/>
        </w:rPr>
        <w:t>“</w:t>
      </w:r>
      <w:r w:rsidRPr="00395F5B">
        <w:rPr>
          <w:rFonts w:cstheme="minorHAnsi"/>
          <w:b/>
          <w:color w:val="00188F"/>
        </w:rPr>
        <w:t>节点</w:t>
      </w:r>
      <w:r w:rsidRPr="008F51D2">
        <w:rPr>
          <w:rFonts w:ascii="SimSun" w:hAnsi="SimSun" w:cstheme="minorHAnsi"/>
          <w:szCs w:val="18"/>
        </w:rPr>
        <w:t>”</w:t>
      </w:r>
      <w:r w:rsidRPr="00395F5B">
        <w:rPr>
          <w:rFonts w:cstheme="minorHAnsi"/>
          <w:bCs/>
          <w:color w:val="000000" w:themeColor="text1"/>
        </w:rPr>
        <w:t>是指</w:t>
      </w:r>
      <w:r w:rsidRPr="00395F5B">
        <w:rPr>
          <w:rFonts w:cstheme="minorHAnsi"/>
          <w:bCs/>
          <w:color w:val="000000" w:themeColor="text1"/>
        </w:rPr>
        <w:t xml:space="preserve"> Azure Cosmos DB for PostgreSQL </w:t>
      </w:r>
      <w:r w:rsidRPr="00395F5B">
        <w:rPr>
          <w:rFonts w:cstheme="minorHAnsi"/>
          <w:bCs/>
          <w:color w:val="000000" w:themeColor="text1"/>
        </w:rPr>
        <w:t>协调器或工作器节点。</w:t>
      </w:r>
    </w:p>
    <w:p w14:paraId="4C1FA9E8" w14:textId="77777777" w:rsidR="0014750C" w:rsidRPr="00395F5B" w:rsidRDefault="0014750C" w:rsidP="0014750C">
      <w:pPr>
        <w:pStyle w:val="ProductList-Body"/>
        <w:rPr>
          <w:rFonts w:cstheme="minorHAnsi"/>
        </w:rPr>
      </w:pPr>
    </w:p>
    <w:p w14:paraId="75C613AD" w14:textId="77777777" w:rsidR="0014750C" w:rsidRPr="00395F5B" w:rsidRDefault="0014750C" w:rsidP="0014750C">
      <w:pPr>
        <w:pStyle w:val="ProductList-Body"/>
        <w:rPr>
          <w:rFonts w:cstheme="minorHAnsi"/>
        </w:rPr>
      </w:pPr>
      <w:r w:rsidRPr="00395F5B">
        <w:rPr>
          <w:rFonts w:cstheme="minorHAnsi"/>
          <w:b/>
          <w:color w:val="00188F"/>
        </w:rPr>
        <w:t xml:space="preserve">Microsoft Azure Cosmos DB for PostgreSQL </w:t>
      </w:r>
      <w:r w:rsidRPr="00395F5B">
        <w:rPr>
          <w:rFonts w:cstheme="minorHAnsi"/>
          <w:b/>
          <w:color w:val="00188F"/>
        </w:rPr>
        <w:t>高可用性节点的每月正常服务时间计算和服务级别</w:t>
      </w:r>
    </w:p>
    <w:p w14:paraId="4AEDD15A" w14:textId="77777777" w:rsidR="0014750C" w:rsidRPr="00395F5B" w:rsidRDefault="0014750C" w:rsidP="0014750C">
      <w:pPr>
        <w:pStyle w:val="ProductList-Body"/>
        <w:rPr>
          <w:rFonts w:cstheme="minorHAnsi"/>
        </w:rPr>
      </w:pPr>
      <w:r w:rsidRPr="0079488A">
        <w:rPr>
          <w:rFonts w:ascii="SimSun" w:hAnsi="SimSun" w:cstheme="minorHAnsi"/>
          <w:spacing w:val="-2"/>
        </w:rPr>
        <w:t>“</w:t>
      </w:r>
      <w:r w:rsidRPr="00395F5B">
        <w:rPr>
          <w:rFonts w:cstheme="minorHAnsi"/>
          <w:b/>
          <w:color w:val="00188F"/>
        </w:rPr>
        <w:t>最大可用分钟数</w:t>
      </w:r>
      <w:r w:rsidRPr="008F51D2">
        <w:rPr>
          <w:rFonts w:ascii="SimSun" w:hAnsi="SimSun" w:cstheme="minorHAnsi"/>
          <w:szCs w:val="18"/>
        </w:rPr>
        <w:t>”</w:t>
      </w:r>
      <w:r w:rsidRPr="00395F5B">
        <w:rPr>
          <w:rFonts w:cstheme="minorHAnsi"/>
          <w:bCs/>
          <w:color w:val="000000" w:themeColor="text1"/>
        </w:rPr>
        <w:t>是指在一个帐单月份期间，客户在</w:t>
      </w:r>
      <w:r w:rsidRPr="00395F5B">
        <w:rPr>
          <w:rFonts w:cstheme="minorHAnsi"/>
          <w:bCs/>
          <w:color w:val="000000" w:themeColor="text1"/>
        </w:rPr>
        <w:t xml:space="preserve"> Microsoft Azure </w:t>
      </w:r>
      <w:r w:rsidRPr="00395F5B">
        <w:rPr>
          <w:rFonts w:cstheme="minorHAnsi"/>
          <w:bCs/>
          <w:color w:val="000000" w:themeColor="text1"/>
        </w:rPr>
        <w:t>订阅中针对指定高可用性节点部署的总分钟数。</w:t>
      </w:r>
    </w:p>
    <w:p w14:paraId="20854D21" w14:textId="77777777" w:rsidR="0014750C" w:rsidRPr="00395F5B" w:rsidRDefault="0014750C" w:rsidP="0014750C">
      <w:pPr>
        <w:pStyle w:val="ProductList-Body"/>
        <w:rPr>
          <w:rFonts w:cstheme="minorHAnsi"/>
        </w:rPr>
      </w:pPr>
      <w:r w:rsidRPr="0079488A">
        <w:rPr>
          <w:rFonts w:ascii="SimSun" w:hAnsi="SimSun" w:cstheme="minorHAnsi"/>
          <w:spacing w:val="-2"/>
        </w:rPr>
        <w:t>“</w:t>
      </w:r>
      <w:r w:rsidRPr="00395F5B">
        <w:rPr>
          <w:rFonts w:cstheme="minorHAnsi"/>
          <w:b/>
          <w:color w:val="00188F"/>
        </w:rPr>
        <w:t>停机时间</w:t>
      </w:r>
      <w:r w:rsidRPr="008F51D2">
        <w:rPr>
          <w:rFonts w:ascii="SimSun" w:hAnsi="SimSun" w:cstheme="minorHAnsi"/>
          <w:szCs w:val="18"/>
        </w:rPr>
        <w:t>”</w:t>
      </w:r>
      <w:r w:rsidRPr="00395F5B">
        <w:rPr>
          <w:rFonts w:cstheme="minorHAnsi"/>
          <w:bCs/>
          <w:color w:val="000000" w:themeColor="text1"/>
        </w:rPr>
        <w:t>是指最大可用分钟数中节点不可用的总分钟数。如果在某一分钟内，客户连续尝试与节点建立连接但均返回错误代码，或者没有任何响应，则认为在这一分钟内节点不可用。如果在某一分钟内，其协调器节点不可用，则认为在这一分钟内工作器节点不可用。</w:t>
      </w:r>
    </w:p>
    <w:p w14:paraId="34EC9FE3" w14:textId="77777777" w:rsidR="0014750C" w:rsidRPr="00395F5B" w:rsidRDefault="0014750C" w:rsidP="0014750C">
      <w:pPr>
        <w:pStyle w:val="ProductList-Body"/>
        <w:rPr>
          <w:rFonts w:cstheme="minorHAnsi"/>
        </w:rPr>
      </w:pPr>
      <w:r w:rsidRPr="00395F5B">
        <w:rPr>
          <w:rFonts w:cstheme="minorHAnsi"/>
        </w:rPr>
        <w:t xml:space="preserve">Azure Cosmos DB for PostgreSQL </w:t>
      </w:r>
      <w:r w:rsidRPr="00395F5B">
        <w:rPr>
          <w:rFonts w:cstheme="minorHAnsi"/>
        </w:rPr>
        <w:t>高可用性节点的</w:t>
      </w:r>
      <w:r w:rsidRPr="0079488A">
        <w:rPr>
          <w:rFonts w:ascii="SimSun" w:hAnsi="SimSun" w:cstheme="minorHAnsi"/>
          <w:spacing w:val="-2"/>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bCs/>
          <w:color w:val="000000" w:themeColor="text1"/>
        </w:rPr>
        <w:t>计算方法为：最大可用分钟数减去停机时间，再除以最大可用分钟数。</w:t>
      </w:r>
    </w:p>
    <w:p w14:paraId="74BEAA71" w14:textId="77777777" w:rsidR="0014750C" w:rsidRPr="00395F5B" w:rsidRDefault="0014750C" w:rsidP="0014750C">
      <w:pPr>
        <w:pStyle w:val="ProductList-Body"/>
        <w:rPr>
          <w:rFonts w:cstheme="minorHAnsi"/>
        </w:rPr>
      </w:pPr>
      <w:r w:rsidRPr="00395F5B">
        <w:rPr>
          <w:rFonts w:cstheme="minorHAnsi"/>
        </w:rPr>
        <w:t>每月正常服务时间百分比应使用以下公式计算：</w:t>
      </w:r>
    </w:p>
    <w:p w14:paraId="519DAF3B" w14:textId="77777777" w:rsidR="0014750C" w:rsidRPr="00395F5B" w:rsidRDefault="0014750C" w:rsidP="0014750C">
      <w:pPr>
        <w:pStyle w:val="ProductList-Body"/>
        <w:rPr>
          <w:rFonts w:cstheme="minorHAnsi"/>
        </w:rPr>
      </w:pPr>
    </w:p>
    <w:p w14:paraId="29583FC7" w14:textId="77777777" w:rsidR="0014750C" w:rsidRPr="00395F5B" w:rsidRDefault="00C03A9D" w:rsidP="0014750C">
      <w:pPr>
        <w:pStyle w:val="ProductList-Body"/>
        <w:rPr>
          <w:rFonts w:cstheme="minorHAnsi"/>
        </w:rPr>
      </w:pPr>
      <m:oMathPara>
        <m:oMath>
          <m:f>
            <m:fPr>
              <m:ctrlPr>
                <w:rPr>
                  <w:rFonts w:ascii="Cambria Math" w:hAnsi="Cambria Math" w:cstheme="minorHAnsi"/>
                  <w:i/>
                  <w:szCs w:val="18"/>
                </w:rPr>
              </m:ctrlPr>
            </m:fPr>
            <m:num>
              <m:r>
                <m:rPr>
                  <m:nor/>
                </m:rPr>
                <w:rPr>
                  <w:rFonts w:ascii="Cambria Math" w:cstheme="minorHAnsi" w:hint="eastAsia"/>
                  <w:i/>
                  <w:szCs w:val="18"/>
                </w:rPr>
                <m:t>最大可用分钟数</m:t>
              </m:r>
              <m:r>
                <m:rPr>
                  <m:nor/>
                </m:rPr>
                <w:rPr>
                  <w:rFonts w:ascii="Cambria Math" w:cstheme="minorHAnsi" w:hint="eastAsia"/>
                  <w:i/>
                  <w:szCs w:val="18"/>
                </w:rPr>
                <m:t xml:space="preserve"> </m:t>
              </m:r>
              <m:r>
                <m:rPr>
                  <m:nor/>
                </m:rPr>
                <w:rPr>
                  <w:rFonts w:ascii="Times New Roman" w:hAnsi="Times New Roman" w:cs="Times New Roman"/>
                  <w:i/>
                  <w:szCs w:val="18"/>
                </w:rPr>
                <m:t>-</m:t>
              </m:r>
              <m:r>
                <m:rPr>
                  <m:nor/>
                </m:rPr>
                <w:rPr>
                  <w:rFonts w:ascii="Cambria Math" w:cstheme="minorHAnsi" w:hint="eastAsia"/>
                  <w:i/>
                  <w:szCs w:val="18"/>
                </w:rPr>
                <m:t xml:space="preserve"> </m:t>
              </m:r>
              <m:r>
                <m:rPr>
                  <m:nor/>
                </m:rPr>
                <w:rPr>
                  <w:rFonts w:ascii="Cambria Math" w:cstheme="minorHAnsi" w:hint="eastAsia"/>
                  <w:i/>
                  <w:szCs w:val="18"/>
                </w:rPr>
                <m:t>停机时间</m:t>
              </m:r>
            </m:num>
            <m:den>
              <m:r>
                <m:rPr>
                  <m:nor/>
                </m:rPr>
                <w:rPr>
                  <w:rFonts w:ascii="Cambria Math" w:cstheme="minorHAnsi" w:hint="eastAsia"/>
                  <w:i/>
                  <w:szCs w:val="18"/>
                </w:rPr>
                <m:t>最大可用分钟数</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39938ADD" w14:textId="77777777" w:rsidR="0014750C" w:rsidRPr="00395F5B" w:rsidRDefault="0014750C" w:rsidP="0014750C">
      <w:pPr>
        <w:pStyle w:val="ProductList-Body"/>
        <w:keepNext/>
        <w:rPr>
          <w:rFonts w:cstheme="minorHAnsi"/>
        </w:rPr>
      </w:pPr>
      <w:r w:rsidRPr="00395F5B">
        <w:rPr>
          <w:rFonts w:cstheme="minorHAnsi"/>
          <w:b/>
          <w:bCs/>
          <w:color w:val="00188F"/>
          <w:shd w:val="clear" w:color="auto" w:fill="FFFFFF"/>
        </w:rPr>
        <w:t>以下服务级别和服务额度适用于客户对</w:t>
      </w:r>
      <w:r w:rsidRPr="00395F5B">
        <w:rPr>
          <w:rFonts w:cstheme="minorHAnsi"/>
          <w:b/>
          <w:bCs/>
          <w:color w:val="00188F"/>
          <w:shd w:val="clear" w:color="auto" w:fill="FFFFFF"/>
        </w:rPr>
        <w:t xml:space="preserve"> Microsoft Azure Cosmos DB for PostgreSQL </w:t>
      </w:r>
      <w:r w:rsidRPr="00395F5B">
        <w:rPr>
          <w:rFonts w:cstheme="minorHAnsi"/>
          <w:b/>
          <w:bCs/>
          <w:color w:val="00188F"/>
          <w:shd w:val="clear" w:color="auto" w:fill="FFFFFF"/>
        </w:rPr>
        <w:t>高可用性节点的使用。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2E9BBB6" w14:textId="77777777" w:rsidTr="00C94E4B">
        <w:trPr>
          <w:tblHeader/>
        </w:trPr>
        <w:tc>
          <w:tcPr>
            <w:tcW w:w="5400" w:type="dxa"/>
            <w:shd w:val="clear" w:color="auto" w:fill="0072C6"/>
          </w:tcPr>
          <w:p w14:paraId="6C43046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20C74C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C92D9C3" w14:textId="77777777" w:rsidTr="00C94E4B">
        <w:tc>
          <w:tcPr>
            <w:tcW w:w="5400" w:type="dxa"/>
          </w:tcPr>
          <w:p w14:paraId="2BD2E36D"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546B89D0"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7E2CE12D" w14:textId="77777777" w:rsidTr="00C94E4B">
        <w:tc>
          <w:tcPr>
            <w:tcW w:w="5400" w:type="dxa"/>
          </w:tcPr>
          <w:p w14:paraId="68B8E893"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18BF4E55"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1AC7746F" w14:textId="77777777" w:rsidR="0014750C" w:rsidRPr="00591650" w:rsidRDefault="0014750C" w:rsidP="0014750C">
      <w:pPr>
        <w:pStyle w:val="ProductList-Body"/>
        <w:spacing w:before="240"/>
        <w:rPr>
          <w:rFonts w:cstheme="minorHAnsi"/>
        </w:rPr>
      </w:pPr>
      <w:r w:rsidRPr="00591650">
        <w:rPr>
          <w:rFonts w:cstheme="minorHAnsi"/>
          <w:b/>
          <w:color w:val="00188F"/>
        </w:rPr>
        <w:t>Microsoft Azure Cosmos DB for NoSQL</w:t>
      </w:r>
      <w:r w:rsidRPr="00395F5B">
        <w:rPr>
          <w:rFonts w:cstheme="minorHAnsi"/>
          <w:b/>
          <w:color w:val="00188F"/>
        </w:rPr>
        <w:t>、</w:t>
      </w:r>
      <w:r w:rsidRPr="00591650">
        <w:rPr>
          <w:rFonts w:cstheme="minorHAnsi"/>
          <w:b/>
          <w:color w:val="00188F"/>
        </w:rPr>
        <w:t>Microsoft Azure Cosmos DB for MongoDB</w:t>
      </w:r>
      <w:r w:rsidRPr="00395F5B">
        <w:rPr>
          <w:rFonts w:cstheme="minorHAnsi"/>
          <w:b/>
          <w:color w:val="00188F"/>
        </w:rPr>
        <w:t>、</w:t>
      </w:r>
      <w:r w:rsidRPr="00591650">
        <w:rPr>
          <w:rFonts w:cstheme="minorHAnsi"/>
          <w:b/>
          <w:color w:val="00188F"/>
        </w:rPr>
        <w:t>Microsoft Azure Cosmos DB for Apache Cassandra</w:t>
      </w:r>
      <w:r w:rsidRPr="00395F5B">
        <w:rPr>
          <w:rFonts w:cstheme="minorHAnsi"/>
          <w:b/>
          <w:color w:val="00188F"/>
        </w:rPr>
        <w:t>、</w:t>
      </w:r>
      <w:r w:rsidRPr="00591650">
        <w:rPr>
          <w:rFonts w:cstheme="minorHAnsi"/>
          <w:b/>
          <w:color w:val="00188F"/>
        </w:rPr>
        <w:t>Microsoft Azure Cosmos DB for Apache Gremlin</w:t>
      </w:r>
      <w:r w:rsidRPr="00395F5B">
        <w:rPr>
          <w:rFonts w:cstheme="minorHAnsi"/>
          <w:b/>
          <w:color w:val="00188F"/>
        </w:rPr>
        <w:t>、</w:t>
      </w:r>
      <w:r w:rsidRPr="00591650">
        <w:rPr>
          <w:rFonts w:cstheme="minorHAnsi"/>
          <w:b/>
          <w:color w:val="00188F"/>
        </w:rPr>
        <w:t>Microsoft Azure Cosmos DB for Table</w:t>
      </w:r>
    </w:p>
    <w:p w14:paraId="70CA8E2E" w14:textId="77777777" w:rsidR="0014750C" w:rsidRPr="00395F5B" w:rsidRDefault="0014750C" w:rsidP="0014750C">
      <w:pPr>
        <w:pStyle w:val="ProductList-Body"/>
        <w:rPr>
          <w:rFonts w:cstheme="minorHAnsi"/>
        </w:rPr>
      </w:pPr>
      <w:r w:rsidRPr="00395F5B">
        <w:rPr>
          <w:rFonts w:cstheme="minorHAnsi"/>
          <w:b/>
          <w:color w:val="00188F"/>
        </w:rPr>
        <w:t>附加定义</w:t>
      </w:r>
      <w:r w:rsidRPr="00CF746B">
        <w:rPr>
          <w:rFonts w:cstheme="minorHAnsi"/>
          <w:b/>
          <w:bCs/>
        </w:rPr>
        <w:t>：</w:t>
      </w:r>
    </w:p>
    <w:p w14:paraId="25BD5BF8" w14:textId="77777777" w:rsidR="0014750C" w:rsidRPr="00395F5B" w:rsidRDefault="0014750C" w:rsidP="0014750C">
      <w:pPr>
        <w:pStyle w:val="ProductList-Body"/>
        <w:rPr>
          <w:rFonts w:cstheme="minorHAnsi"/>
        </w:rPr>
      </w:pPr>
      <w:r w:rsidRPr="0079488A">
        <w:rPr>
          <w:rFonts w:ascii="SimSun" w:hAnsi="SimSun" w:cstheme="minorHAnsi"/>
          <w:spacing w:val="-2"/>
        </w:rPr>
        <w:t>“</w:t>
      </w:r>
      <w:r w:rsidRPr="00395F5B">
        <w:rPr>
          <w:rFonts w:cstheme="minorHAnsi"/>
          <w:b/>
          <w:color w:val="00188F"/>
        </w:rPr>
        <w:t>容器</w:t>
      </w:r>
      <w:r w:rsidRPr="008F51D2">
        <w:rPr>
          <w:rFonts w:ascii="SimSun" w:hAnsi="SimSun" w:cstheme="minorHAnsi"/>
          <w:szCs w:val="18"/>
        </w:rPr>
        <w:t>”</w:t>
      </w:r>
      <w:r w:rsidRPr="00395F5B">
        <w:rPr>
          <w:rFonts w:cstheme="minorHAnsi"/>
        </w:rPr>
        <w:t>是指数据项的容器，它是事务和查询规模的单位。</w:t>
      </w:r>
    </w:p>
    <w:p w14:paraId="6C7E0A3D" w14:textId="77777777" w:rsidR="0014750C" w:rsidRPr="00395F5B" w:rsidRDefault="0014750C" w:rsidP="0014750C">
      <w:pPr>
        <w:pStyle w:val="ProductList-Body"/>
        <w:rPr>
          <w:rFonts w:cstheme="minorHAnsi"/>
        </w:rPr>
      </w:pPr>
      <w:r w:rsidRPr="0079488A">
        <w:rPr>
          <w:rFonts w:ascii="SimSun" w:hAnsi="SimSun" w:cstheme="minorHAnsi"/>
          <w:spacing w:val="-2"/>
        </w:rPr>
        <w:t>“</w:t>
      </w:r>
      <w:r w:rsidRPr="00395F5B">
        <w:rPr>
          <w:rFonts w:cstheme="minorHAnsi"/>
          <w:b/>
          <w:color w:val="00188F"/>
        </w:rPr>
        <w:t>消耗的</w:t>
      </w:r>
      <w:r w:rsidRPr="00395F5B">
        <w:rPr>
          <w:rFonts w:cstheme="minorHAnsi"/>
          <w:b/>
          <w:color w:val="00188F"/>
        </w:rPr>
        <w:t xml:space="preserve"> RU </w:t>
      </w:r>
      <w:r w:rsidRPr="00395F5B">
        <w:rPr>
          <w:rFonts w:cstheme="minorHAnsi"/>
          <w:b/>
          <w:color w:val="00188F"/>
        </w:rPr>
        <w:t>数</w:t>
      </w:r>
      <w:r w:rsidRPr="008F51D2">
        <w:rPr>
          <w:rFonts w:ascii="SimSun" w:hAnsi="SimSun" w:cstheme="minorHAnsi"/>
          <w:szCs w:val="18"/>
        </w:rPr>
        <w:t>”</w:t>
      </w:r>
      <w:r w:rsidRPr="00395F5B">
        <w:rPr>
          <w:rFonts w:cstheme="minorHAnsi"/>
        </w:rPr>
        <w:t>是指在给定的一秒内，</w:t>
      </w:r>
      <w:r w:rsidRPr="00395F5B">
        <w:rPr>
          <w:rFonts w:cstheme="minorHAnsi"/>
        </w:rPr>
        <w:t xml:space="preserve">Azure Cosmos DB </w:t>
      </w:r>
      <w:r w:rsidRPr="00395F5B">
        <w:rPr>
          <w:rFonts w:cstheme="minorHAnsi"/>
        </w:rPr>
        <w:t>容器处理全部请求所消耗的请求单位的总数。</w:t>
      </w:r>
    </w:p>
    <w:p w14:paraId="3A5BBB80" w14:textId="77777777" w:rsidR="0014750C" w:rsidRPr="00395F5B" w:rsidRDefault="0014750C" w:rsidP="0014750C">
      <w:pPr>
        <w:pStyle w:val="ProductList-Body"/>
        <w:spacing w:after="40"/>
        <w:rPr>
          <w:rFonts w:cstheme="minorHAnsi"/>
        </w:rPr>
      </w:pPr>
      <w:r w:rsidRPr="0079488A">
        <w:rPr>
          <w:rFonts w:ascii="SimSun" w:hAnsi="SimSun" w:cstheme="minorHAnsi"/>
          <w:spacing w:val="-2"/>
        </w:rPr>
        <w:t>“</w:t>
      </w:r>
      <w:r w:rsidRPr="00395F5B">
        <w:rPr>
          <w:rFonts w:cstheme="minorHAnsi"/>
          <w:b/>
          <w:color w:val="00188F"/>
        </w:rPr>
        <w:t>数据库帐户</w:t>
      </w:r>
      <w:r w:rsidRPr="008F51D2">
        <w:rPr>
          <w:rFonts w:ascii="SimSun" w:hAnsi="SimSun" w:cstheme="minorHAnsi"/>
          <w:szCs w:val="18"/>
        </w:rPr>
        <w:t>”</w:t>
      </w:r>
      <w:r w:rsidRPr="00395F5B">
        <w:rPr>
          <w:rFonts w:cstheme="minorHAnsi"/>
        </w:rPr>
        <w:t>是指</w:t>
      </w:r>
      <w:r w:rsidRPr="00395F5B">
        <w:rPr>
          <w:rFonts w:cstheme="minorHAnsi"/>
        </w:rPr>
        <w:t xml:space="preserve"> Azure Cosmos DB </w:t>
      </w:r>
      <w:r w:rsidRPr="00395F5B">
        <w:rPr>
          <w:rFonts w:cstheme="minorHAnsi"/>
        </w:rPr>
        <w:t>资源模型的顶级资源。一个</w:t>
      </w:r>
      <w:r w:rsidRPr="00395F5B">
        <w:rPr>
          <w:rFonts w:cstheme="minorHAnsi"/>
        </w:rPr>
        <w:t xml:space="preserve"> Azure Cosmos DB </w:t>
      </w:r>
      <w:r w:rsidRPr="00395F5B">
        <w:rPr>
          <w:rFonts w:cstheme="minorHAnsi"/>
        </w:rPr>
        <w:t>数据库帐户包含一个或多个数据库。</w:t>
      </w:r>
    </w:p>
    <w:p w14:paraId="6C34E25B" w14:textId="77777777" w:rsidR="0014750C" w:rsidRPr="00395F5B" w:rsidRDefault="0014750C" w:rsidP="0014750C">
      <w:pPr>
        <w:pStyle w:val="ProductList-Body"/>
        <w:spacing w:after="40"/>
        <w:rPr>
          <w:rFonts w:cstheme="minorHAnsi"/>
        </w:rPr>
      </w:pPr>
      <w:r w:rsidRPr="0079488A">
        <w:rPr>
          <w:rFonts w:ascii="SimSun" w:hAnsi="SimSun" w:cstheme="minorHAnsi"/>
          <w:spacing w:val="-2"/>
        </w:rPr>
        <w:t>“</w:t>
      </w:r>
      <w:r w:rsidRPr="00395F5B">
        <w:rPr>
          <w:rFonts w:cstheme="minorHAnsi"/>
          <w:b/>
          <w:color w:val="00188F"/>
        </w:rPr>
        <w:t>失败的请求数</w:t>
      </w:r>
      <w:r w:rsidRPr="008F51D2">
        <w:rPr>
          <w:rFonts w:ascii="SimSun" w:hAnsi="SimSun" w:cstheme="minorHAnsi"/>
          <w:szCs w:val="18"/>
        </w:rPr>
        <w:t>”</w:t>
      </w:r>
      <w:r w:rsidRPr="00395F5B">
        <w:rPr>
          <w:rFonts w:cstheme="minorHAnsi"/>
        </w:rPr>
        <w:t>是指在下表中记录的最大上限内，总请求中返回错误代码或未能返回成功代码的请求数。</w:t>
      </w:r>
    </w:p>
    <w:p w14:paraId="43DCBA7D" w14:textId="77777777" w:rsidR="0014750C" w:rsidRPr="00395F5B" w:rsidRDefault="0014750C" w:rsidP="0014750C">
      <w:pPr>
        <w:pStyle w:val="ProductList-Body"/>
        <w:rPr>
          <w:rFonts w:cstheme="minorHAnsi"/>
        </w:rPr>
      </w:pPr>
      <w:r w:rsidRPr="0079488A">
        <w:rPr>
          <w:rFonts w:ascii="SimSun" w:hAnsi="SimSun" w:cstheme="minorHAnsi"/>
          <w:spacing w:val="-2"/>
        </w:rPr>
        <w:t>“</w:t>
      </w:r>
      <w:r w:rsidRPr="00395F5B">
        <w:rPr>
          <w:rFonts w:cstheme="minorHAnsi"/>
          <w:b/>
          <w:color w:val="00188F"/>
        </w:rPr>
        <w:t>失败的读取请求数</w:t>
      </w:r>
      <w:r w:rsidRPr="008F51D2">
        <w:rPr>
          <w:rFonts w:ascii="SimSun" w:hAnsi="SimSun" w:cstheme="minorHAnsi"/>
          <w:szCs w:val="18"/>
        </w:rPr>
        <w:t>”</w:t>
      </w:r>
      <w:r w:rsidRPr="00395F5B">
        <w:rPr>
          <w:rFonts w:cstheme="minorHAnsi"/>
        </w:rPr>
        <w:t>是指在下表中记录的最大上限内，总读取请求中返回错误代码或未能返回成功代码的请求数。</w:t>
      </w:r>
    </w:p>
    <w:p w14:paraId="05EB29F3" w14:textId="77777777" w:rsidR="0014750C" w:rsidRPr="00395F5B" w:rsidRDefault="0014750C" w:rsidP="0014750C">
      <w:pPr>
        <w:pStyle w:val="ProductList-Body"/>
        <w:spacing w:after="40"/>
        <w:rPr>
          <w:rFonts w:cstheme="minorHAnsi"/>
        </w:rPr>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7AEA4725" w14:textId="77777777" w:rsidTr="00C94E4B">
        <w:trPr>
          <w:tblHeader/>
        </w:trPr>
        <w:tc>
          <w:tcPr>
            <w:tcW w:w="5400" w:type="dxa"/>
            <w:shd w:val="clear" w:color="auto" w:fill="0072C6"/>
          </w:tcPr>
          <w:p w14:paraId="29B50F45" w14:textId="77777777" w:rsidR="0014750C" w:rsidRPr="00395F5B" w:rsidRDefault="0014750C" w:rsidP="00C94E4B">
            <w:pPr>
              <w:pStyle w:val="ProductList-OfferingBody"/>
              <w:rPr>
                <w:rFonts w:cstheme="minorHAnsi"/>
                <w:color w:val="FFFFFF" w:themeColor="background1"/>
              </w:rPr>
            </w:pPr>
            <w:r w:rsidRPr="00395F5B">
              <w:rPr>
                <w:rFonts w:cstheme="minorHAnsi"/>
                <w:color w:val="FFFFFF" w:themeColor="background1"/>
              </w:rPr>
              <w:t>操作</w:t>
            </w:r>
          </w:p>
        </w:tc>
        <w:tc>
          <w:tcPr>
            <w:tcW w:w="3960" w:type="dxa"/>
            <w:shd w:val="clear" w:color="auto" w:fill="0072C6"/>
          </w:tcPr>
          <w:p w14:paraId="22178231" w14:textId="77777777" w:rsidR="0014750C" w:rsidRPr="00395F5B" w:rsidRDefault="0014750C" w:rsidP="00C94E4B">
            <w:pPr>
              <w:pStyle w:val="ProductList-OfferingBody"/>
              <w:rPr>
                <w:rFonts w:cstheme="minorHAnsi"/>
                <w:color w:val="FFFFFF" w:themeColor="background1"/>
              </w:rPr>
            </w:pPr>
            <w:r w:rsidRPr="00395F5B">
              <w:rPr>
                <w:rFonts w:cstheme="minorHAnsi"/>
                <w:color w:val="FFFFFF" w:themeColor="background1"/>
              </w:rPr>
              <w:t>处理延迟最大上限</w:t>
            </w:r>
          </w:p>
        </w:tc>
      </w:tr>
      <w:tr w:rsidR="0014750C" w:rsidRPr="00395F5B" w14:paraId="02DBC2EE" w14:textId="77777777" w:rsidTr="00C94E4B">
        <w:tc>
          <w:tcPr>
            <w:tcW w:w="5400" w:type="dxa"/>
          </w:tcPr>
          <w:p w14:paraId="08B8633C" w14:textId="77777777" w:rsidR="0014750C" w:rsidRPr="00395F5B" w:rsidRDefault="0014750C" w:rsidP="00C94E4B">
            <w:pPr>
              <w:pStyle w:val="ProductList-OfferingBody"/>
              <w:rPr>
                <w:rFonts w:cstheme="minorHAnsi"/>
              </w:rPr>
            </w:pPr>
            <w:r w:rsidRPr="00395F5B">
              <w:rPr>
                <w:rFonts w:cstheme="minorHAnsi"/>
              </w:rPr>
              <w:t>资源操作</w:t>
            </w:r>
          </w:p>
        </w:tc>
        <w:tc>
          <w:tcPr>
            <w:tcW w:w="3960" w:type="dxa"/>
          </w:tcPr>
          <w:p w14:paraId="24C3B3F7" w14:textId="77777777" w:rsidR="0014750C" w:rsidRPr="00395F5B" w:rsidRDefault="0014750C" w:rsidP="00C94E4B">
            <w:pPr>
              <w:pStyle w:val="ProductList-OfferingBody"/>
              <w:rPr>
                <w:rFonts w:cstheme="minorHAnsi"/>
              </w:rPr>
            </w:pPr>
            <w:r w:rsidRPr="00395F5B">
              <w:rPr>
                <w:rFonts w:cstheme="minorHAnsi"/>
              </w:rPr>
              <w:t xml:space="preserve">5 </w:t>
            </w:r>
            <w:r w:rsidRPr="00395F5B">
              <w:rPr>
                <w:rFonts w:cstheme="minorHAnsi"/>
              </w:rPr>
              <w:t>秒</w:t>
            </w:r>
          </w:p>
        </w:tc>
      </w:tr>
      <w:tr w:rsidR="0014750C" w:rsidRPr="00395F5B" w14:paraId="22882E6A" w14:textId="77777777" w:rsidTr="00C94E4B">
        <w:tc>
          <w:tcPr>
            <w:tcW w:w="5400" w:type="dxa"/>
          </w:tcPr>
          <w:p w14:paraId="43D1E0C7" w14:textId="77777777" w:rsidR="0014750C" w:rsidRPr="00395F5B" w:rsidRDefault="0014750C" w:rsidP="00C94E4B">
            <w:pPr>
              <w:pStyle w:val="ProductList-OfferingBody"/>
              <w:rPr>
                <w:rFonts w:cstheme="minorHAnsi"/>
              </w:rPr>
            </w:pPr>
            <w:r w:rsidRPr="00395F5B">
              <w:rPr>
                <w:rFonts w:cstheme="minorHAnsi"/>
              </w:rPr>
              <w:t>媒体操作</w:t>
            </w:r>
          </w:p>
        </w:tc>
        <w:tc>
          <w:tcPr>
            <w:tcW w:w="3960" w:type="dxa"/>
          </w:tcPr>
          <w:p w14:paraId="65A91499" w14:textId="77777777" w:rsidR="0014750C" w:rsidRPr="00395F5B" w:rsidRDefault="0014750C" w:rsidP="00C94E4B">
            <w:pPr>
              <w:pStyle w:val="ProductList-OfferingBody"/>
              <w:rPr>
                <w:rFonts w:cstheme="minorHAnsi"/>
              </w:rPr>
            </w:pPr>
            <w:r w:rsidRPr="00395F5B">
              <w:rPr>
                <w:rFonts w:cstheme="minorHAnsi"/>
              </w:rPr>
              <w:t xml:space="preserve">60 </w:t>
            </w:r>
            <w:r w:rsidRPr="00395F5B">
              <w:rPr>
                <w:rFonts w:cstheme="minorHAnsi"/>
              </w:rPr>
              <w:t>秒</w:t>
            </w:r>
          </w:p>
        </w:tc>
      </w:tr>
    </w:tbl>
    <w:p w14:paraId="5D696382" w14:textId="77777777" w:rsidR="0014750C" w:rsidRPr="00395F5B" w:rsidRDefault="0014750C" w:rsidP="0014750C">
      <w:pPr>
        <w:spacing w:after="0" w:line="240" w:lineRule="auto"/>
        <w:rPr>
          <w:rFonts w:cstheme="minorHAnsi"/>
        </w:rPr>
      </w:pPr>
    </w:p>
    <w:p w14:paraId="2F1B6B9D"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rPr>
        <w:t>预配的 RU</w:t>
      </w:r>
      <w:r w:rsidRPr="008F51D2">
        <w:rPr>
          <w:rFonts w:ascii="SimSun" w:hAnsi="SimSun" w:cstheme="minorHAnsi"/>
          <w:sz w:val="18"/>
          <w:szCs w:val="18"/>
        </w:rPr>
        <w:t>”</w:t>
      </w:r>
      <w:r w:rsidRPr="00395F5B">
        <w:rPr>
          <w:rFonts w:cstheme="minorHAnsi"/>
          <w:sz w:val="18"/>
        </w:rPr>
        <w:t xml:space="preserve">是指在给定的一秒内，为指定 Azure </w:t>
      </w:r>
      <w:r w:rsidRPr="00395F5B">
        <w:rPr>
          <w:rStyle w:val="ProductList-BodyChar"/>
          <w:rFonts w:cstheme="minorHAnsi"/>
        </w:rPr>
        <w:t>Cosmos DB</w:t>
      </w:r>
      <w:r w:rsidRPr="00395F5B">
        <w:rPr>
          <w:rFonts w:cstheme="minorHAnsi"/>
          <w:sz w:val="18"/>
        </w:rPr>
        <w:t xml:space="preserve"> 容器预配的所有请求单位。</w:t>
      </w:r>
    </w:p>
    <w:p w14:paraId="49FC2367"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bCs/>
          <w:color w:val="00188F"/>
          <w:sz w:val="18"/>
        </w:rPr>
        <w:t>预配的吞吐量资源</w:t>
      </w:r>
      <w:r w:rsidRPr="008F51D2">
        <w:rPr>
          <w:rFonts w:ascii="SimSun" w:hAnsi="SimSun" w:cstheme="minorHAnsi"/>
          <w:sz w:val="18"/>
          <w:szCs w:val="18"/>
        </w:rPr>
        <w:t>”</w:t>
      </w:r>
      <w:r w:rsidRPr="00395F5B">
        <w:rPr>
          <w:rFonts w:cstheme="minorHAnsi"/>
          <w:color w:val="000000" w:themeColor="text1"/>
          <w:sz w:val="18"/>
        </w:rPr>
        <w:t>是在预配的吞吐量模式中预配的 Azure Cosmos DB 容器，按预配的 RU 数量计费。</w:t>
      </w:r>
    </w:p>
    <w:p w14:paraId="68E6F730"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rPr>
        <w:t>率受限请求数</w:t>
      </w:r>
      <w:r w:rsidRPr="008F51D2">
        <w:rPr>
          <w:rFonts w:ascii="SimSun" w:hAnsi="SimSun" w:cstheme="minorHAnsi"/>
          <w:sz w:val="18"/>
          <w:szCs w:val="18"/>
        </w:rPr>
        <w:t>”</w:t>
      </w:r>
      <w:r w:rsidRPr="00395F5B">
        <w:rPr>
          <w:rFonts w:cstheme="minorHAnsi"/>
          <w:sz w:val="18"/>
        </w:rPr>
        <w:t>是指从 Azure Cosmos DB 容器返回 429 状态代码的请求数，表示在给定的一秒内消耗的 RU 数超过了容器中某分区预配的 RU 数。</w:t>
      </w:r>
    </w:p>
    <w:p w14:paraId="7FA5E54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请求单位</w:t>
      </w:r>
      <w:r w:rsidRPr="00395F5B">
        <w:rPr>
          <w:rFonts w:cstheme="minorHAnsi"/>
          <w:b/>
          <w:color w:val="00188F"/>
        </w:rPr>
        <w:t xml:space="preserve"> (RU)</w:t>
      </w:r>
      <w:r w:rsidRPr="00986AA3">
        <w:rPr>
          <w:rFonts w:ascii="SimSun" w:hAnsi="SimSun" w:cstheme="minorHAnsi"/>
          <w:szCs w:val="18"/>
        </w:rPr>
        <w:t xml:space="preserve"> </w:t>
      </w:r>
      <w:r w:rsidRPr="008F51D2">
        <w:rPr>
          <w:rFonts w:ascii="SimSun" w:hAnsi="SimSun" w:cstheme="minorHAnsi"/>
          <w:szCs w:val="18"/>
        </w:rPr>
        <w:t>”</w:t>
      </w:r>
      <w:r w:rsidRPr="00395F5B">
        <w:rPr>
          <w:rFonts w:cstheme="minorHAnsi"/>
        </w:rPr>
        <w:t>是</w:t>
      </w:r>
      <w:r w:rsidRPr="00395F5B">
        <w:rPr>
          <w:rFonts w:cstheme="minorHAnsi"/>
        </w:rPr>
        <w:t xml:space="preserve"> Azure Cosmos</w:t>
      </w:r>
      <w:r w:rsidRPr="00395F5B">
        <w:rPr>
          <w:rStyle w:val="ProductList-BodyChar"/>
          <w:rFonts w:cstheme="minorHAnsi"/>
        </w:rPr>
        <w:t xml:space="preserve"> DB</w:t>
      </w:r>
      <w:r w:rsidRPr="00395F5B">
        <w:rPr>
          <w:rFonts w:cstheme="minorHAnsi"/>
        </w:rPr>
        <w:t xml:space="preserve"> </w:t>
      </w:r>
      <w:r w:rsidRPr="00395F5B">
        <w:rPr>
          <w:rFonts w:cstheme="minorHAnsi"/>
        </w:rPr>
        <w:t>吞吐量的度量。</w:t>
      </w:r>
    </w:p>
    <w:p w14:paraId="1A5A6DED"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资源</w:t>
      </w:r>
      <w:r w:rsidRPr="008F51D2">
        <w:rPr>
          <w:rFonts w:ascii="SimSun" w:hAnsi="SimSun" w:cstheme="minorHAnsi"/>
          <w:szCs w:val="18"/>
        </w:rPr>
        <w:t>”</w:t>
      </w:r>
      <w:r w:rsidRPr="00395F5B">
        <w:rPr>
          <w:rFonts w:cstheme="minorHAnsi"/>
        </w:rPr>
        <w:t>是与数据库帐户关联的一组</w:t>
      </w:r>
      <w:r w:rsidRPr="00395F5B">
        <w:rPr>
          <w:rFonts w:cstheme="minorHAnsi"/>
        </w:rPr>
        <w:t xml:space="preserve"> URI </w:t>
      </w:r>
      <w:r w:rsidRPr="00395F5B">
        <w:rPr>
          <w:rFonts w:cstheme="minorHAnsi"/>
        </w:rPr>
        <w:t>可寻址实体。</w:t>
      </w:r>
    </w:p>
    <w:p w14:paraId="1A37E45B"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bCs/>
          <w:color w:val="00188F"/>
        </w:rPr>
        <w:t>无服务器资源</w:t>
      </w:r>
      <w:r w:rsidRPr="008F51D2">
        <w:rPr>
          <w:rFonts w:ascii="SimSun" w:hAnsi="SimSun" w:cstheme="minorHAnsi"/>
          <w:szCs w:val="18"/>
        </w:rPr>
        <w:t>”</w:t>
      </w:r>
      <w:r w:rsidRPr="00395F5B">
        <w:rPr>
          <w:rFonts w:cstheme="minorHAnsi"/>
          <w:color w:val="000000" w:themeColor="text1"/>
        </w:rPr>
        <w:t>是在无服务器模式中配置的</w:t>
      </w:r>
      <w:r w:rsidRPr="00395F5B">
        <w:rPr>
          <w:rFonts w:cstheme="minorHAnsi"/>
          <w:color w:val="000000" w:themeColor="text1"/>
        </w:rPr>
        <w:t xml:space="preserve"> Azure Cosmos DB </w:t>
      </w:r>
      <w:r w:rsidRPr="00395F5B">
        <w:rPr>
          <w:rFonts w:cstheme="minorHAnsi"/>
          <w:color w:val="000000" w:themeColor="text1"/>
        </w:rPr>
        <w:t>容器，按使用的</w:t>
      </w:r>
      <w:r w:rsidRPr="00395F5B">
        <w:rPr>
          <w:rFonts w:cstheme="minorHAnsi"/>
          <w:color w:val="000000" w:themeColor="text1"/>
        </w:rPr>
        <w:t xml:space="preserve"> RU </w:t>
      </w:r>
      <w:r w:rsidRPr="00395F5B">
        <w:rPr>
          <w:rFonts w:cstheme="minorHAnsi"/>
          <w:color w:val="000000" w:themeColor="text1"/>
        </w:rPr>
        <w:t>数量计费。</w:t>
      </w:r>
    </w:p>
    <w:p w14:paraId="6D4046EE"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成功的请求数</w:t>
      </w:r>
      <w:r w:rsidRPr="008F51D2">
        <w:rPr>
          <w:rFonts w:ascii="SimSun" w:hAnsi="SimSun" w:cstheme="minorHAnsi"/>
          <w:szCs w:val="18"/>
        </w:rPr>
        <w:t>”</w:t>
      </w:r>
      <w:r w:rsidRPr="00395F5B">
        <w:rPr>
          <w:rFonts w:cstheme="minorHAnsi"/>
        </w:rPr>
        <w:t>通过总请求数减去失败的请求数计算得出。</w:t>
      </w:r>
    </w:p>
    <w:p w14:paraId="55EE0A6D"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总读取请求数</w:t>
      </w:r>
      <w:r w:rsidRPr="008F51D2">
        <w:rPr>
          <w:rFonts w:ascii="SimSun" w:hAnsi="SimSun" w:cstheme="minorHAnsi"/>
          <w:szCs w:val="18"/>
        </w:rPr>
        <w:t>”</w:t>
      </w:r>
      <w:r w:rsidRPr="00395F5B">
        <w:rPr>
          <w:rFonts w:cstheme="minorHAnsi"/>
        </w:rPr>
        <w:t>是指在一个帐单月份期间指定的</w:t>
      </w:r>
      <w:r w:rsidRPr="00395F5B">
        <w:rPr>
          <w:rFonts w:cstheme="minorHAnsi"/>
        </w:rPr>
        <w:t xml:space="preserve"> Azure </w:t>
      </w:r>
      <w:r w:rsidRPr="00395F5B">
        <w:rPr>
          <w:rFonts w:cstheme="minorHAnsi"/>
        </w:rPr>
        <w:t>订阅中的一小时时间间隔内对资源发出的所有读取请求数（包括速率受限请求数和所有失败的请求数）。</w:t>
      </w:r>
    </w:p>
    <w:p w14:paraId="2812DC1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总请求数</w:t>
      </w:r>
      <w:r w:rsidRPr="008F51D2">
        <w:rPr>
          <w:rFonts w:ascii="SimSun" w:hAnsi="SimSun" w:cstheme="minorHAnsi"/>
          <w:szCs w:val="18"/>
        </w:rPr>
        <w:t>”</w:t>
      </w:r>
      <w:r w:rsidRPr="00395F5B">
        <w:rPr>
          <w:rFonts w:cstheme="minorHAnsi"/>
        </w:rPr>
        <w:t>是指在一个帐单月份期间指定的</w:t>
      </w:r>
      <w:r w:rsidRPr="00395F5B">
        <w:rPr>
          <w:rFonts w:cstheme="minorHAnsi"/>
        </w:rPr>
        <w:t xml:space="preserve"> Azure </w:t>
      </w:r>
      <w:r w:rsidRPr="00395F5B">
        <w:rPr>
          <w:rFonts w:cstheme="minorHAnsi"/>
        </w:rPr>
        <w:t>订阅中的一小时时间间隔内对资源发出的所有请求数（包括率受限请求数和所有失败的请求数）。</w:t>
      </w:r>
    </w:p>
    <w:p w14:paraId="7691B4FE" w14:textId="77777777" w:rsidR="0014750C" w:rsidRPr="00395F5B" w:rsidRDefault="0014750C" w:rsidP="0014750C">
      <w:pPr>
        <w:pStyle w:val="ProductList-Body"/>
        <w:rPr>
          <w:rFonts w:cstheme="minorHAnsi"/>
        </w:rPr>
      </w:pPr>
    </w:p>
    <w:p w14:paraId="4ED96A49" w14:textId="77777777" w:rsidR="0014750C" w:rsidRPr="00395F5B" w:rsidRDefault="0014750C" w:rsidP="0014750C">
      <w:pPr>
        <w:pStyle w:val="ProductList-Body"/>
        <w:rPr>
          <w:rFonts w:cstheme="minorHAnsi"/>
        </w:rPr>
      </w:pPr>
      <w:r w:rsidRPr="00395F5B">
        <w:rPr>
          <w:rFonts w:cstheme="minorHAnsi"/>
          <w:b/>
          <w:color w:val="00188F"/>
        </w:rPr>
        <w:t>可用性</w:t>
      </w:r>
      <w:r w:rsidRPr="00395F5B">
        <w:rPr>
          <w:rFonts w:cstheme="minorHAnsi"/>
          <w:b/>
          <w:color w:val="00188F"/>
        </w:rPr>
        <w:t xml:space="preserve"> SLA</w:t>
      </w:r>
    </w:p>
    <w:p w14:paraId="05CF4FA9" w14:textId="77777777" w:rsidR="0014750C" w:rsidRPr="00F10DD3" w:rsidRDefault="0014750C" w:rsidP="0014750C">
      <w:pPr>
        <w:pStyle w:val="ProductList-Body"/>
        <w:ind w:left="360"/>
        <w:rPr>
          <w:rFonts w:cstheme="minorHAnsi"/>
          <w:spacing w:val="-2"/>
        </w:rPr>
      </w:pPr>
      <w:r w:rsidRPr="0079488A">
        <w:rPr>
          <w:rFonts w:ascii="SimSun" w:hAnsi="SimSun" w:cstheme="minorHAnsi"/>
          <w:spacing w:val="-2"/>
          <w:szCs w:val="18"/>
        </w:rPr>
        <w:t>“</w:t>
      </w:r>
      <w:r w:rsidRPr="00F10DD3">
        <w:rPr>
          <w:rFonts w:cstheme="minorHAnsi"/>
          <w:b/>
          <w:color w:val="0072C6"/>
          <w:spacing w:val="-2"/>
        </w:rPr>
        <w:t>读取错误率</w:t>
      </w:r>
      <w:r w:rsidRPr="008F51D2">
        <w:rPr>
          <w:rFonts w:ascii="SimSun" w:hAnsi="SimSun" w:cstheme="minorHAnsi"/>
          <w:szCs w:val="18"/>
        </w:rPr>
        <w:t>”</w:t>
      </w:r>
      <w:r w:rsidRPr="00F10DD3">
        <w:rPr>
          <w:rFonts w:cstheme="minorHAnsi"/>
          <w:spacing w:val="-2"/>
        </w:rPr>
        <w:t>的计算方式如下：一个指定</w:t>
      </w:r>
      <w:r w:rsidRPr="00F10DD3">
        <w:rPr>
          <w:rFonts w:cstheme="minorHAnsi"/>
          <w:spacing w:val="-2"/>
        </w:rPr>
        <w:t xml:space="preserve"> Azure </w:t>
      </w:r>
      <w:r w:rsidRPr="00F10DD3">
        <w:rPr>
          <w:rFonts w:cstheme="minorHAnsi"/>
          <w:spacing w:val="-2"/>
        </w:rPr>
        <w:t>订阅中的所有资源在指定的一小时时间间隔内产生的失败读取请求总数除以总读取请求数。如果在指定的一小时时间间隔内的总读取请求数为零，则该时间间隔的读取错误率为</w:t>
      </w:r>
      <w:r w:rsidRPr="00F10DD3">
        <w:rPr>
          <w:rFonts w:cstheme="minorHAnsi"/>
          <w:spacing w:val="-2"/>
        </w:rPr>
        <w:t xml:space="preserve"> 0%</w:t>
      </w:r>
      <w:r w:rsidRPr="00F10DD3">
        <w:rPr>
          <w:rFonts w:cstheme="minorHAnsi"/>
          <w:spacing w:val="-2"/>
        </w:rPr>
        <w:t>。</w:t>
      </w:r>
    </w:p>
    <w:p w14:paraId="7D2FB166" w14:textId="77777777" w:rsidR="0014750C" w:rsidRPr="00395F5B" w:rsidRDefault="0014750C" w:rsidP="0014750C">
      <w:pPr>
        <w:pStyle w:val="ProductList-Body"/>
        <w:ind w:left="360"/>
        <w:rPr>
          <w:rFonts w:cstheme="minorHAnsi"/>
        </w:rPr>
      </w:pPr>
      <w:r w:rsidRPr="0079488A">
        <w:rPr>
          <w:rFonts w:ascii="SimSun" w:hAnsi="SimSun" w:cstheme="minorHAnsi"/>
          <w:spacing w:val="-2"/>
          <w:szCs w:val="18"/>
        </w:rPr>
        <w:t>“</w:t>
      </w:r>
      <w:r w:rsidRPr="00395F5B">
        <w:rPr>
          <w:rFonts w:cstheme="minorHAnsi"/>
          <w:b/>
          <w:color w:val="0072C6"/>
        </w:rPr>
        <w:t>错误率</w:t>
      </w:r>
      <w:r w:rsidRPr="008F51D2">
        <w:rPr>
          <w:rFonts w:ascii="SimSun" w:hAnsi="SimSun" w:cstheme="minorHAnsi"/>
          <w:szCs w:val="18"/>
        </w:rPr>
        <w:t>”</w:t>
      </w:r>
      <w:r w:rsidRPr="00395F5B">
        <w:rPr>
          <w:rFonts w:cstheme="minorHAnsi"/>
        </w:rPr>
        <w:t>的计算方式如下：一个指定</w:t>
      </w:r>
      <w:r w:rsidRPr="00395F5B">
        <w:rPr>
          <w:rFonts w:cstheme="minorHAnsi"/>
        </w:rPr>
        <w:t xml:space="preserve"> Azure </w:t>
      </w:r>
      <w:r w:rsidRPr="00395F5B">
        <w:rPr>
          <w:rFonts w:cstheme="minorHAnsi"/>
        </w:rPr>
        <w:t>订阅中的所有资源在指定的一小时时间间隔内产生的失败请求总数除以总请求数。如果在指定的一小时时间间隔内的总请求数为零，则该时间间隔的错误率为</w:t>
      </w:r>
      <w:r w:rsidRPr="00395F5B">
        <w:rPr>
          <w:rFonts w:cstheme="minorHAnsi"/>
        </w:rPr>
        <w:t xml:space="preserve"> 0%</w:t>
      </w:r>
      <w:r w:rsidRPr="00395F5B">
        <w:rPr>
          <w:rFonts w:cstheme="minorHAnsi"/>
        </w:rPr>
        <w:t>。</w:t>
      </w:r>
    </w:p>
    <w:p w14:paraId="29B5A04D" w14:textId="77777777" w:rsidR="0014750C" w:rsidRPr="00395F5B" w:rsidRDefault="0014750C" w:rsidP="0014750C">
      <w:pPr>
        <w:pStyle w:val="ProductList-Body"/>
        <w:ind w:left="360"/>
        <w:rPr>
          <w:rFonts w:cstheme="minorHAnsi"/>
        </w:rPr>
      </w:pPr>
      <w:r w:rsidRPr="00395F5B">
        <w:rPr>
          <w:rFonts w:cstheme="minorHAnsi"/>
        </w:rPr>
        <w:t>某个帐单月份的</w:t>
      </w:r>
      <w:r w:rsidRPr="0079488A">
        <w:rPr>
          <w:rFonts w:ascii="SimSun" w:hAnsi="SimSun" w:cstheme="minorHAnsi"/>
          <w:spacing w:val="-2"/>
          <w:szCs w:val="18"/>
        </w:rPr>
        <w:t>“</w:t>
      </w:r>
      <w:r w:rsidRPr="00395F5B">
        <w:rPr>
          <w:rFonts w:cstheme="minorHAnsi"/>
          <w:b/>
          <w:color w:val="0072C6"/>
        </w:rPr>
        <w:t>平均错误率</w:t>
      </w:r>
      <w:r w:rsidRPr="008F51D2">
        <w:rPr>
          <w:rFonts w:ascii="SimSun" w:hAnsi="SimSun" w:cstheme="minorHAnsi"/>
          <w:szCs w:val="18"/>
        </w:rPr>
        <w:t>”</w:t>
      </w:r>
      <w:r w:rsidRPr="00395F5B">
        <w:rPr>
          <w:rFonts w:cstheme="minorHAnsi"/>
        </w:rPr>
        <w:t>是指此帐单月份中每个小时的错误率总和除以此帐单月份内的总小时数。</w:t>
      </w:r>
    </w:p>
    <w:p w14:paraId="37D36265" w14:textId="77777777" w:rsidR="0014750C" w:rsidRPr="00395F5B" w:rsidRDefault="0014750C" w:rsidP="0014750C">
      <w:pPr>
        <w:pStyle w:val="ProductList-Body"/>
        <w:ind w:left="360"/>
        <w:rPr>
          <w:rFonts w:cstheme="minorHAnsi"/>
        </w:rPr>
      </w:pPr>
      <w:r w:rsidRPr="00395F5B">
        <w:rPr>
          <w:rFonts w:cstheme="minorHAnsi"/>
        </w:rPr>
        <w:t>某个帐单月份的</w:t>
      </w:r>
      <w:r w:rsidRPr="0079488A">
        <w:rPr>
          <w:rFonts w:ascii="SimSun" w:hAnsi="SimSun" w:cstheme="minorHAnsi"/>
          <w:spacing w:val="-2"/>
          <w:szCs w:val="18"/>
        </w:rPr>
        <w:t>“</w:t>
      </w:r>
      <w:r w:rsidRPr="00395F5B">
        <w:rPr>
          <w:rFonts w:cstheme="minorHAnsi"/>
          <w:b/>
          <w:color w:val="0072C6"/>
        </w:rPr>
        <w:t>平均读取错误率</w:t>
      </w:r>
      <w:r w:rsidRPr="008F51D2">
        <w:rPr>
          <w:rFonts w:ascii="SimSun" w:hAnsi="SimSun" w:cstheme="minorHAnsi"/>
          <w:szCs w:val="18"/>
        </w:rPr>
        <w:t>”</w:t>
      </w:r>
      <w:r w:rsidRPr="00395F5B">
        <w:rPr>
          <w:rFonts w:cstheme="minorHAnsi"/>
        </w:rPr>
        <w:t>是指此帐单月份中每个小时的读取错误率总和除以此帐单月份内的总小时数。</w:t>
      </w:r>
    </w:p>
    <w:p w14:paraId="43728DEA" w14:textId="77777777" w:rsidR="0014750C" w:rsidRPr="00395F5B" w:rsidRDefault="0014750C" w:rsidP="0014750C">
      <w:pPr>
        <w:pStyle w:val="ProductList-Body"/>
        <w:ind w:left="360"/>
        <w:rPr>
          <w:rFonts w:cstheme="minorHAnsi"/>
        </w:rPr>
      </w:pPr>
      <w:r w:rsidRPr="00395F5B">
        <w:rPr>
          <w:rFonts w:cstheme="minorHAnsi"/>
        </w:rPr>
        <w:t xml:space="preserve">Azure Cosmos DB </w:t>
      </w:r>
      <w:r w:rsidRPr="00395F5B">
        <w:rPr>
          <w:rFonts w:cstheme="minorHAnsi"/>
        </w:rPr>
        <w:t>服务的</w:t>
      </w:r>
      <w:r w:rsidRPr="0079488A">
        <w:rPr>
          <w:rFonts w:ascii="SimSun" w:hAnsi="SimSun" w:cstheme="minorHAnsi"/>
          <w:spacing w:val="-2"/>
          <w:szCs w:val="18"/>
        </w:rPr>
        <w:t>“</w:t>
      </w:r>
      <w:r w:rsidRPr="00395F5B">
        <w:rPr>
          <w:rFonts w:cstheme="minorHAnsi"/>
          <w:b/>
          <w:color w:val="0072C6"/>
        </w:rPr>
        <w:t>每月可用性百分比（单个区域）</w:t>
      </w:r>
      <w:r w:rsidRPr="008F51D2">
        <w:rPr>
          <w:rFonts w:ascii="SimSun" w:hAnsi="SimSun" w:cstheme="minorHAnsi"/>
          <w:szCs w:val="18"/>
        </w:rPr>
        <w:t>”</w:t>
      </w:r>
      <w:r w:rsidRPr="00395F5B">
        <w:rPr>
          <w:rFonts w:cstheme="minorHAnsi"/>
        </w:rPr>
        <w:t>通过以下方式计算：</w:t>
      </w:r>
      <w:r w:rsidRPr="00395F5B">
        <w:rPr>
          <w:rFonts w:cstheme="minorHAnsi"/>
        </w:rPr>
        <w:t xml:space="preserve">100% </w:t>
      </w:r>
      <w:r w:rsidRPr="00395F5B">
        <w:rPr>
          <w:rFonts w:cstheme="minorHAnsi"/>
        </w:rPr>
        <w:t>减去指定</w:t>
      </w:r>
      <w:r w:rsidRPr="00395F5B">
        <w:rPr>
          <w:rFonts w:cstheme="minorHAnsi"/>
        </w:rPr>
        <w:t xml:space="preserve"> Microsoft Azure </w:t>
      </w:r>
      <w:r w:rsidRPr="00395F5B">
        <w:rPr>
          <w:rFonts w:cstheme="minorHAnsi"/>
        </w:rPr>
        <w:t>订阅在一个帐单月份中的平均错误率，其中该服务通过配置有五种一致性水平中任意一种的单个区域的数据库帐户进行部署。</w:t>
      </w:r>
    </w:p>
    <w:p w14:paraId="1CBB1FF4" w14:textId="77777777" w:rsidR="0014750C" w:rsidRPr="00395F5B" w:rsidRDefault="0014750C" w:rsidP="0014750C">
      <w:pPr>
        <w:pStyle w:val="ProductList-Body"/>
        <w:ind w:left="360"/>
        <w:rPr>
          <w:rFonts w:cstheme="minorHAnsi"/>
        </w:rPr>
      </w:pPr>
      <w:r w:rsidRPr="00395F5B">
        <w:rPr>
          <w:rFonts w:cstheme="minorHAnsi"/>
        </w:rPr>
        <w:t>每月可用性百分比计算公式如下所示：</w:t>
      </w:r>
    </w:p>
    <w:p w14:paraId="51C5943A" w14:textId="77777777" w:rsidR="0014750C" w:rsidRPr="00395F5B" w:rsidRDefault="0014750C" w:rsidP="0014750C">
      <w:pPr>
        <w:pStyle w:val="ProductList-Body"/>
        <w:rPr>
          <w:rFonts w:cstheme="minorHAnsi"/>
        </w:rPr>
      </w:pPr>
    </w:p>
    <w:p w14:paraId="23D464F1" w14:textId="77777777" w:rsidR="0014750C" w:rsidRPr="00395F5B" w:rsidRDefault="0014750C" w:rsidP="0014750C">
      <w:pPr>
        <w:pStyle w:val="ListParagraph"/>
        <w:rPr>
          <w:rFonts w:cstheme="minorHAnsi"/>
        </w:rPr>
      </w:pPr>
      <m:oMathPara>
        <m:oMath>
          <m:r>
            <m:rPr>
              <m:nor/>
            </m:rPr>
            <w:rPr>
              <w:rFonts w:ascii="Cambria Math" w:cstheme="minorHAnsi" w:hint="eastAsia"/>
              <w:i/>
              <w:sz w:val="18"/>
              <w:szCs w:val="18"/>
            </w:rPr>
            <m:t xml:space="preserve">100% - </m:t>
          </m:r>
          <m:r>
            <m:rPr>
              <m:nor/>
            </m:rPr>
            <w:rPr>
              <w:rFonts w:ascii="Cambria Math" w:cstheme="minorHAnsi" w:hint="eastAsia"/>
              <w:i/>
              <w:sz w:val="18"/>
              <w:szCs w:val="18"/>
            </w:rPr>
            <m:t>平均错误率</m:t>
          </m:r>
          <m:r>
            <m:rPr>
              <m:nor/>
            </m:rPr>
            <w:rPr>
              <w:rFonts w:cstheme="minorHAnsi"/>
              <w:i/>
              <w:sz w:val="18"/>
              <w:szCs w:val="18"/>
            </w:rPr>
            <m:t xml:space="preserve"> </m:t>
          </m:r>
        </m:oMath>
      </m:oMathPara>
    </w:p>
    <w:p w14:paraId="26312C4C" w14:textId="77777777" w:rsidR="0014750C" w:rsidRPr="00395F5B" w:rsidRDefault="0014750C" w:rsidP="0014750C">
      <w:pPr>
        <w:pStyle w:val="ProductList-Body"/>
        <w:keepNext/>
        <w:ind w:left="360"/>
        <w:rPr>
          <w:rFonts w:cstheme="minorHAnsi"/>
        </w:rPr>
      </w:pPr>
      <w:r w:rsidRPr="00395F5B">
        <w:rPr>
          <w:rFonts w:cstheme="minorHAnsi"/>
          <w:b/>
          <w:color w:val="0072C6"/>
        </w:rPr>
        <w:t>预配的吞吐量资源的服务额度</w:t>
      </w:r>
      <w:r w:rsidRPr="00395F5B">
        <w:rPr>
          <w:rFonts w:cstheme="minorHAnsi"/>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14750C" w:rsidRPr="00395F5B" w14:paraId="12BFD069" w14:textId="77777777" w:rsidTr="00C94E4B">
        <w:trPr>
          <w:tblHeader/>
        </w:trPr>
        <w:tc>
          <w:tcPr>
            <w:tcW w:w="5220" w:type="dxa"/>
            <w:shd w:val="clear" w:color="auto" w:fill="0072C6"/>
          </w:tcPr>
          <w:p w14:paraId="477D22A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每月可用性百分比</w:t>
            </w:r>
          </w:p>
        </w:tc>
        <w:tc>
          <w:tcPr>
            <w:tcW w:w="3780" w:type="dxa"/>
            <w:shd w:val="clear" w:color="auto" w:fill="0072C6"/>
          </w:tcPr>
          <w:p w14:paraId="26A7E9C4"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83524E9" w14:textId="77777777" w:rsidTr="00C94E4B">
        <w:tc>
          <w:tcPr>
            <w:tcW w:w="5220" w:type="dxa"/>
          </w:tcPr>
          <w:p w14:paraId="63AAF534"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780" w:type="dxa"/>
          </w:tcPr>
          <w:p w14:paraId="308DBA69"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3EF0B36" w14:textId="77777777" w:rsidTr="00C94E4B">
        <w:tc>
          <w:tcPr>
            <w:tcW w:w="5220" w:type="dxa"/>
          </w:tcPr>
          <w:p w14:paraId="39D5E586"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780" w:type="dxa"/>
          </w:tcPr>
          <w:p w14:paraId="5DD30837"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048DD94F" w14:textId="77777777" w:rsidR="0014750C" w:rsidRPr="00395F5B" w:rsidRDefault="0014750C" w:rsidP="0014750C">
      <w:pPr>
        <w:pStyle w:val="ProductList-Body"/>
        <w:rPr>
          <w:rFonts w:cstheme="minorHAnsi"/>
        </w:rPr>
      </w:pPr>
    </w:p>
    <w:p w14:paraId="50D65223" w14:textId="77777777" w:rsidR="0014750C" w:rsidRPr="00395F5B" w:rsidRDefault="0014750C" w:rsidP="0014750C">
      <w:pPr>
        <w:pStyle w:val="ProductList-Body"/>
        <w:keepNext/>
        <w:ind w:left="360"/>
        <w:rPr>
          <w:rFonts w:cstheme="minorHAnsi"/>
        </w:rPr>
      </w:pPr>
      <w:r w:rsidRPr="00395F5B">
        <w:rPr>
          <w:rFonts w:cstheme="minorHAnsi"/>
          <w:b/>
          <w:color w:val="0072C6"/>
        </w:rPr>
        <w:t>无服务器资源的服务额度</w:t>
      </w:r>
      <w:r w:rsidRPr="00395F5B">
        <w:rPr>
          <w:rFonts w:cstheme="minorHAnsi"/>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14750C" w:rsidRPr="00395F5B" w14:paraId="34F0BC33" w14:textId="77777777" w:rsidTr="00C94E4B">
        <w:trPr>
          <w:tblHeader/>
        </w:trPr>
        <w:tc>
          <w:tcPr>
            <w:tcW w:w="5220" w:type="dxa"/>
            <w:shd w:val="clear" w:color="auto" w:fill="0072C6"/>
          </w:tcPr>
          <w:p w14:paraId="4919E98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每月可用性百分比</w:t>
            </w:r>
          </w:p>
        </w:tc>
        <w:tc>
          <w:tcPr>
            <w:tcW w:w="3780" w:type="dxa"/>
            <w:shd w:val="clear" w:color="auto" w:fill="0072C6"/>
          </w:tcPr>
          <w:p w14:paraId="0220873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7CFC10F" w14:textId="77777777" w:rsidTr="00C94E4B">
        <w:tc>
          <w:tcPr>
            <w:tcW w:w="5220" w:type="dxa"/>
          </w:tcPr>
          <w:p w14:paraId="1270BB3C"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780" w:type="dxa"/>
          </w:tcPr>
          <w:p w14:paraId="09CBBAF3"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079D137" w14:textId="77777777" w:rsidTr="00C94E4B">
        <w:tc>
          <w:tcPr>
            <w:tcW w:w="5220" w:type="dxa"/>
          </w:tcPr>
          <w:p w14:paraId="282E52EA"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780" w:type="dxa"/>
          </w:tcPr>
          <w:p w14:paraId="142F9528"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5C5BC880" w14:textId="77777777" w:rsidR="0014750C" w:rsidRPr="00395F5B" w:rsidRDefault="0014750C" w:rsidP="0014750C">
      <w:pPr>
        <w:pStyle w:val="ProductList-Body"/>
        <w:rPr>
          <w:rFonts w:cstheme="minorHAnsi"/>
        </w:rPr>
      </w:pPr>
    </w:p>
    <w:p w14:paraId="4827C612" w14:textId="77777777" w:rsidR="0014750C" w:rsidRPr="00395F5B" w:rsidRDefault="0014750C" w:rsidP="0014750C">
      <w:pPr>
        <w:pStyle w:val="ProductList-Body"/>
        <w:ind w:left="360"/>
        <w:rPr>
          <w:rFonts w:cstheme="minorHAnsi"/>
        </w:rPr>
      </w:pPr>
      <w:r w:rsidRPr="00395F5B">
        <w:rPr>
          <w:rFonts w:cstheme="minorHAnsi"/>
        </w:rPr>
        <w:t xml:space="preserve">Azure Cosmos DB </w:t>
      </w:r>
      <w:r w:rsidRPr="00395F5B">
        <w:rPr>
          <w:rFonts w:cstheme="minorHAnsi"/>
        </w:rPr>
        <w:t>服务的</w:t>
      </w:r>
      <w:r w:rsidRPr="0079488A">
        <w:rPr>
          <w:rFonts w:ascii="SimSun" w:hAnsi="SimSun" w:cstheme="minorHAnsi"/>
          <w:spacing w:val="-2"/>
          <w:szCs w:val="18"/>
        </w:rPr>
        <w:t>“</w:t>
      </w:r>
      <w:r w:rsidRPr="00395F5B">
        <w:rPr>
          <w:rFonts w:cstheme="minorHAnsi"/>
          <w:b/>
          <w:bCs/>
          <w:color w:val="00188F"/>
        </w:rPr>
        <w:t>每月可用性百分比，配置有可用性区域的单个区域</w:t>
      </w:r>
      <w:r w:rsidRPr="00395F5B">
        <w:rPr>
          <w:rFonts w:cstheme="minorHAnsi"/>
          <w:b/>
          <w:bCs/>
          <w:color w:val="00188F"/>
        </w:rPr>
        <w:t xml:space="preserve"> (SR-AZ)</w:t>
      </w:r>
      <w:r w:rsidRPr="00986AA3">
        <w:rPr>
          <w:rFonts w:ascii="SimSun" w:hAnsi="SimSun" w:cstheme="minorHAnsi"/>
          <w:b/>
          <w:bCs/>
          <w:color w:val="00188F"/>
        </w:rPr>
        <w:t>”</w:t>
      </w:r>
      <w:r w:rsidRPr="00395F5B">
        <w:rPr>
          <w:rFonts w:cstheme="minorHAnsi"/>
          <w:color w:val="000000" w:themeColor="text1"/>
        </w:rPr>
        <w:t>通过以下方式计算：</w:t>
      </w:r>
      <w:r w:rsidRPr="00395F5B">
        <w:rPr>
          <w:rFonts w:cstheme="minorHAnsi"/>
          <w:color w:val="000000" w:themeColor="text1"/>
        </w:rPr>
        <w:t xml:space="preserve">100% </w:t>
      </w:r>
      <w:r w:rsidRPr="00395F5B">
        <w:rPr>
          <w:rFonts w:cstheme="minorHAnsi"/>
          <w:color w:val="000000" w:themeColor="text1"/>
        </w:rPr>
        <w:t>减去指定</w:t>
      </w:r>
      <w:r w:rsidRPr="00395F5B">
        <w:rPr>
          <w:rFonts w:cstheme="minorHAnsi"/>
          <w:color w:val="000000" w:themeColor="text1"/>
        </w:rPr>
        <w:t xml:space="preserve"> Microsoft Azure </w:t>
      </w:r>
      <w:r w:rsidRPr="00395F5B">
        <w:rPr>
          <w:rFonts w:cstheme="minorHAnsi"/>
          <w:color w:val="000000" w:themeColor="text1"/>
        </w:rPr>
        <w:t>订阅在一个帐单月份中的平均错误率，其中该服务通过配置有可用性区域和五种一致性水平中任意一种的单个区域的</w:t>
      </w:r>
      <w:r w:rsidRPr="00395F5B">
        <w:rPr>
          <w:rFonts w:cstheme="minorHAnsi"/>
          <w:color w:val="000000" w:themeColor="text1"/>
        </w:rPr>
        <w:t xml:space="preserve"> Cosmos DB </w:t>
      </w:r>
      <w:r w:rsidRPr="00395F5B">
        <w:rPr>
          <w:rFonts w:cstheme="minorHAnsi"/>
          <w:color w:val="000000" w:themeColor="text1"/>
        </w:rPr>
        <w:t>数据库帐户进行部署。</w:t>
      </w:r>
    </w:p>
    <w:p w14:paraId="38E6713D" w14:textId="77777777" w:rsidR="0014750C" w:rsidRPr="00395F5B" w:rsidRDefault="0014750C" w:rsidP="0014750C">
      <w:pPr>
        <w:pStyle w:val="ProductList-Body"/>
        <w:ind w:left="360"/>
        <w:rPr>
          <w:rFonts w:cstheme="minorHAnsi"/>
        </w:rPr>
      </w:pPr>
      <w:r w:rsidRPr="00395F5B">
        <w:rPr>
          <w:rFonts w:cstheme="minorHAnsi"/>
          <w:color w:val="000000" w:themeColor="text1"/>
        </w:rPr>
        <w:t>每月可用性百分比计算公式如下所示：</w:t>
      </w:r>
    </w:p>
    <w:p w14:paraId="7B92FCAF" w14:textId="77777777" w:rsidR="0014750C" w:rsidRPr="00395F5B" w:rsidRDefault="0014750C" w:rsidP="0014750C">
      <w:pPr>
        <w:pStyle w:val="ProductList-Body"/>
        <w:rPr>
          <w:rFonts w:cstheme="minorHAnsi"/>
        </w:rPr>
      </w:pPr>
    </w:p>
    <w:p w14:paraId="50F4C95F" w14:textId="77777777" w:rsidR="0014750C" w:rsidRPr="00395F5B" w:rsidRDefault="0014750C" w:rsidP="0014750C">
      <w:pPr>
        <w:pStyle w:val="ListParagraph"/>
        <w:rPr>
          <w:rFonts w:cstheme="minorHAnsi"/>
        </w:rPr>
      </w:pPr>
      <m:oMathPara>
        <m:oMath>
          <m:r>
            <m:rPr>
              <m:nor/>
            </m:rPr>
            <w:rPr>
              <w:rFonts w:ascii="Cambria Math" w:cstheme="minorHAnsi" w:hint="eastAsia"/>
              <w:i/>
              <w:sz w:val="18"/>
              <w:szCs w:val="18"/>
            </w:rPr>
            <m:t xml:space="preserve">100% - </m:t>
          </m:r>
          <m:r>
            <m:rPr>
              <m:nor/>
            </m:rPr>
            <w:rPr>
              <w:rFonts w:ascii="Cambria Math" w:cstheme="minorHAnsi" w:hint="eastAsia"/>
              <w:i/>
              <w:sz w:val="18"/>
              <w:szCs w:val="18"/>
            </w:rPr>
            <m:t>平均错误率</m:t>
          </m:r>
        </m:oMath>
      </m:oMathPara>
    </w:p>
    <w:p w14:paraId="59DE2ED5" w14:textId="77777777" w:rsidR="0014750C" w:rsidRPr="00395F5B" w:rsidRDefault="0014750C" w:rsidP="0014750C">
      <w:pPr>
        <w:pStyle w:val="ProductList-Body"/>
        <w:keepNext/>
        <w:ind w:left="360"/>
        <w:rPr>
          <w:rFonts w:cstheme="minorHAnsi"/>
        </w:rPr>
      </w:pPr>
      <w:r w:rsidRPr="00395F5B">
        <w:rPr>
          <w:rFonts w:cstheme="minorHAnsi"/>
          <w:b/>
          <w:color w:val="0072C6"/>
        </w:rPr>
        <w:t>预配的吞吐量资源的服务额度</w:t>
      </w:r>
      <w:r w:rsidRPr="008E2B9A">
        <w:rPr>
          <w:rFonts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14750C" w:rsidRPr="00395F5B" w14:paraId="39918914" w14:textId="77777777" w:rsidTr="00C94E4B">
        <w:trPr>
          <w:tblHeader/>
        </w:trPr>
        <w:tc>
          <w:tcPr>
            <w:tcW w:w="5220" w:type="dxa"/>
            <w:shd w:val="clear" w:color="auto" w:fill="0072C6"/>
          </w:tcPr>
          <w:p w14:paraId="3BB77BB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每月可用性百分比</w:t>
            </w:r>
            <w:r w:rsidRPr="00395F5B">
              <w:rPr>
                <w:rFonts w:cstheme="minorHAnsi"/>
                <w:color w:val="FFFFFF" w:themeColor="background1"/>
              </w:rPr>
              <w:t xml:space="preserve"> (SR-AZ)</w:t>
            </w:r>
          </w:p>
        </w:tc>
        <w:tc>
          <w:tcPr>
            <w:tcW w:w="3780" w:type="dxa"/>
            <w:shd w:val="clear" w:color="auto" w:fill="0072C6"/>
          </w:tcPr>
          <w:p w14:paraId="0913041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791FC31" w14:textId="77777777" w:rsidTr="00C94E4B">
        <w:tc>
          <w:tcPr>
            <w:tcW w:w="5220" w:type="dxa"/>
          </w:tcPr>
          <w:p w14:paraId="1F44951E" w14:textId="77777777" w:rsidR="0014750C" w:rsidRPr="00395F5B" w:rsidRDefault="0014750C" w:rsidP="00C94E4B">
            <w:pPr>
              <w:pStyle w:val="ProductList-OfferingBody"/>
              <w:jc w:val="center"/>
              <w:rPr>
                <w:rFonts w:cstheme="minorHAnsi"/>
              </w:rPr>
            </w:pPr>
            <w:r w:rsidRPr="00395F5B">
              <w:rPr>
                <w:rFonts w:cstheme="minorHAnsi"/>
              </w:rPr>
              <w:t>&lt; 99.995%</w:t>
            </w:r>
          </w:p>
        </w:tc>
        <w:tc>
          <w:tcPr>
            <w:tcW w:w="3780" w:type="dxa"/>
          </w:tcPr>
          <w:p w14:paraId="25195300"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568CB3B" w14:textId="77777777" w:rsidTr="00C94E4B">
        <w:tc>
          <w:tcPr>
            <w:tcW w:w="5220" w:type="dxa"/>
          </w:tcPr>
          <w:p w14:paraId="1684D1CC"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780" w:type="dxa"/>
          </w:tcPr>
          <w:p w14:paraId="00714B77"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70495659" w14:textId="77777777" w:rsidR="0014750C" w:rsidRPr="00395F5B" w:rsidRDefault="0014750C" w:rsidP="0014750C">
      <w:pPr>
        <w:pStyle w:val="ProductList-Body"/>
        <w:rPr>
          <w:rFonts w:cstheme="minorHAnsi"/>
        </w:rPr>
      </w:pPr>
    </w:p>
    <w:p w14:paraId="48827759" w14:textId="77777777" w:rsidR="0014750C" w:rsidRPr="00395F5B" w:rsidRDefault="0014750C" w:rsidP="0014750C">
      <w:pPr>
        <w:pStyle w:val="ProductList-Body"/>
        <w:keepNext/>
        <w:ind w:left="360"/>
        <w:rPr>
          <w:rFonts w:cstheme="minorHAnsi"/>
        </w:rPr>
      </w:pPr>
      <w:r w:rsidRPr="00395F5B">
        <w:rPr>
          <w:rFonts w:cstheme="minorHAnsi"/>
          <w:b/>
          <w:color w:val="0072C6"/>
        </w:rPr>
        <w:t>无服务器资源的服务额度</w:t>
      </w:r>
      <w:r w:rsidRPr="006700E5">
        <w:rPr>
          <w:rFonts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14750C" w:rsidRPr="00395F5B" w14:paraId="1037583F" w14:textId="77777777" w:rsidTr="00C94E4B">
        <w:trPr>
          <w:tblHeader/>
        </w:trPr>
        <w:tc>
          <w:tcPr>
            <w:tcW w:w="5220" w:type="dxa"/>
            <w:shd w:val="clear" w:color="auto" w:fill="0072C6"/>
          </w:tcPr>
          <w:p w14:paraId="50297FD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每月可用性百分比</w:t>
            </w:r>
            <w:r w:rsidRPr="00395F5B">
              <w:rPr>
                <w:rFonts w:cstheme="minorHAnsi"/>
                <w:color w:val="FFFFFF" w:themeColor="background1"/>
              </w:rPr>
              <w:t xml:space="preserve"> (SR-AZ)</w:t>
            </w:r>
          </w:p>
        </w:tc>
        <w:tc>
          <w:tcPr>
            <w:tcW w:w="3780" w:type="dxa"/>
            <w:shd w:val="clear" w:color="auto" w:fill="0072C6"/>
          </w:tcPr>
          <w:p w14:paraId="631AA4F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0909EEB" w14:textId="77777777" w:rsidTr="00C94E4B">
        <w:tc>
          <w:tcPr>
            <w:tcW w:w="5220" w:type="dxa"/>
          </w:tcPr>
          <w:p w14:paraId="36412B6D"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780" w:type="dxa"/>
          </w:tcPr>
          <w:p w14:paraId="7D2BB376"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184DF15" w14:textId="77777777" w:rsidTr="00C94E4B">
        <w:tc>
          <w:tcPr>
            <w:tcW w:w="5220" w:type="dxa"/>
          </w:tcPr>
          <w:p w14:paraId="172D6A53"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780" w:type="dxa"/>
          </w:tcPr>
          <w:p w14:paraId="4454BA88"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616EDCC7" w14:textId="77777777" w:rsidR="0014750C" w:rsidRPr="00395F5B" w:rsidRDefault="0014750C" w:rsidP="0014750C">
      <w:pPr>
        <w:pStyle w:val="ProductList-Body"/>
        <w:ind w:left="360"/>
        <w:rPr>
          <w:rFonts w:cstheme="minorHAnsi"/>
        </w:rPr>
      </w:pPr>
    </w:p>
    <w:p w14:paraId="7518A851" w14:textId="77777777" w:rsidR="0014750C" w:rsidRPr="00395F5B" w:rsidRDefault="0014750C" w:rsidP="0014750C">
      <w:pPr>
        <w:pStyle w:val="ProductList-Body"/>
        <w:ind w:left="360"/>
        <w:rPr>
          <w:rFonts w:cstheme="minorHAnsi"/>
        </w:rPr>
      </w:pPr>
      <w:r w:rsidRPr="00395F5B">
        <w:rPr>
          <w:rFonts w:cstheme="minorHAnsi"/>
        </w:rPr>
        <w:t xml:space="preserve">Azure Cosmos DB </w:t>
      </w:r>
      <w:r w:rsidRPr="00395F5B">
        <w:rPr>
          <w:rFonts w:cstheme="minorHAnsi"/>
        </w:rPr>
        <w:t>服务</w:t>
      </w:r>
      <w:r w:rsidRPr="0079488A">
        <w:rPr>
          <w:rFonts w:ascii="SimSun" w:hAnsi="SimSun" w:cstheme="minorHAnsi"/>
          <w:spacing w:val="-2"/>
          <w:szCs w:val="18"/>
        </w:rPr>
        <w:t>“</w:t>
      </w:r>
      <w:r w:rsidRPr="00395F5B">
        <w:rPr>
          <w:rFonts w:cstheme="minorHAnsi"/>
          <w:b/>
          <w:color w:val="0072C6"/>
        </w:rPr>
        <w:t>每月读取可用性百分比（多个区域）</w:t>
      </w:r>
      <w:r w:rsidRPr="008F51D2">
        <w:rPr>
          <w:rFonts w:ascii="SimSun" w:hAnsi="SimSun" w:cstheme="minorHAnsi"/>
          <w:szCs w:val="18"/>
        </w:rPr>
        <w:t>”</w:t>
      </w:r>
      <w:r w:rsidRPr="00395F5B">
        <w:rPr>
          <w:rFonts w:cstheme="minorHAnsi"/>
        </w:rPr>
        <w:t>通过以下方式计算：</w:t>
      </w:r>
      <w:r w:rsidRPr="00395F5B">
        <w:rPr>
          <w:rFonts w:cstheme="minorHAnsi"/>
        </w:rPr>
        <w:t xml:space="preserve">100% </w:t>
      </w:r>
      <w:r w:rsidRPr="00395F5B">
        <w:rPr>
          <w:rFonts w:cstheme="minorHAnsi"/>
        </w:rPr>
        <w:t>减去指定</w:t>
      </w:r>
      <w:r w:rsidRPr="00395F5B">
        <w:rPr>
          <w:rFonts w:cstheme="minorHAnsi"/>
        </w:rPr>
        <w:t xml:space="preserve"> Microsoft Azure </w:t>
      </w:r>
      <w:r w:rsidRPr="00395F5B">
        <w:rPr>
          <w:rFonts w:cstheme="minorHAnsi"/>
        </w:rPr>
        <w:t>订阅在一个帐单月份中的平均读取错误率，其中该服务通过配置为跨两个或多个区域的数据库帐户进行部署。</w:t>
      </w:r>
    </w:p>
    <w:p w14:paraId="4DFE118D" w14:textId="77777777" w:rsidR="0014750C" w:rsidRPr="00395F5B" w:rsidRDefault="0014750C" w:rsidP="0014750C">
      <w:pPr>
        <w:pStyle w:val="ProductList-Body"/>
        <w:ind w:left="360"/>
        <w:rPr>
          <w:rFonts w:cstheme="minorHAnsi"/>
        </w:rPr>
      </w:pPr>
      <w:r w:rsidRPr="00395F5B">
        <w:rPr>
          <w:rFonts w:cstheme="minorHAnsi"/>
        </w:rPr>
        <w:t>每月读取可用性百分比计算公式如下所示：</w:t>
      </w:r>
    </w:p>
    <w:p w14:paraId="26F43E3E" w14:textId="77777777" w:rsidR="0014750C" w:rsidRPr="00395F5B" w:rsidRDefault="0014750C" w:rsidP="0014750C">
      <w:pPr>
        <w:pStyle w:val="ProductList-Body"/>
        <w:ind w:left="360"/>
        <w:rPr>
          <w:rFonts w:cstheme="minorHAnsi"/>
        </w:rPr>
      </w:pPr>
    </w:p>
    <w:p w14:paraId="03049935" w14:textId="77777777" w:rsidR="0014750C" w:rsidRPr="00395F5B" w:rsidRDefault="0014750C" w:rsidP="0014750C">
      <w:pPr>
        <w:pStyle w:val="ListParagraph"/>
        <w:jc w:val="center"/>
        <w:rPr>
          <w:rFonts w:cstheme="minorHAnsi"/>
        </w:rPr>
      </w:pPr>
      <w:r w:rsidRPr="00395F5B">
        <w:rPr>
          <w:rFonts w:cstheme="minorHAnsi"/>
          <w:i/>
          <w:sz w:val="18"/>
          <w:szCs w:val="18"/>
        </w:rPr>
        <w:t xml:space="preserve">100% - </w:t>
      </w:r>
      <w:r w:rsidRPr="00395F5B">
        <w:rPr>
          <w:rFonts w:cstheme="minorHAnsi"/>
          <w:i/>
          <w:sz w:val="18"/>
          <w:szCs w:val="18"/>
        </w:rPr>
        <w:t>平均读取错误率</w:t>
      </w:r>
    </w:p>
    <w:p w14:paraId="62764112" w14:textId="77777777" w:rsidR="0014750C" w:rsidRPr="00395F5B" w:rsidRDefault="0014750C" w:rsidP="0014750C">
      <w:pPr>
        <w:pStyle w:val="ProductList-Body"/>
        <w:ind w:left="360"/>
        <w:rPr>
          <w:rFonts w:cstheme="minorHAnsi"/>
        </w:rPr>
      </w:pPr>
      <w:r w:rsidRPr="00395F5B">
        <w:rPr>
          <w:rFonts w:cstheme="minorHAnsi"/>
          <w:b/>
          <w:color w:val="0072C6"/>
        </w:rPr>
        <w:t>预配的吞吐量资源的服务额度</w:t>
      </w:r>
      <w:r w:rsidRPr="000967A3">
        <w:rPr>
          <w:rFonts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14750C" w:rsidRPr="00395F5B" w14:paraId="3F60A092" w14:textId="77777777" w:rsidTr="00C94E4B">
        <w:trPr>
          <w:tblHeader/>
        </w:trPr>
        <w:tc>
          <w:tcPr>
            <w:tcW w:w="5220" w:type="dxa"/>
            <w:shd w:val="clear" w:color="auto" w:fill="0072C6"/>
          </w:tcPr>
          <w:p w14:paraId="6DAB3FE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每月读取可用性百分比</w:t>
            </w:r>
          </w:p>
        </w:tc>
        <w:tc>
          <w:tcPr>
            <w:tcW w:w="3780" w:type="dxa"/>
            <w:shd w:val="clear" w:color="auto" w:fill="0072C6"/>
          </w:tcPr>
          <w:p w14:paraId="5DC08FF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71DA1167" w14:textId="77777777" w:rsidTr="00C94E4B">
        <w:tc>
          <w:tcPr>
            <w:tcW w:w="5220" w:type="dxa"/>
          </w:tcPr>
          <w:p w14:paraId="78FCDBB3" w14:textId="77777777" w:rsidR="0014750C" w:rsidRPr="00395F5B" w:rsidRDefault="0014750C" w:rsidP="00C94E4B">
            <w:pPr>
              <w:pStyle w:val="ProductList-OfferingBody"/>
              <w:jc w:val="center"/>
              <w:rPr>
                <w:rFonts w:cstheme="minorHAnsi"/>
              </w:rPr>
            </w:pPr>
            <w:r w:rsidRPr="00395F5B">
              <w:rPr>
                <w:rFonts w:cstheme="minorHAnsi"/>
              </w:rPr>
              <w:t>&lt; 99.999%</w:t>
            </w:r>
          </w:p>
        </w:tc>
        <w:tc>
          <w:tcPr>
            <w:tcW w:w="3780" w:type="dxa"/>
          </w:tcPr>
          <w:p w14:paraId="178559FE"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5CF037B" w14:textId="77777777" w:rsidTr="00C94E4B">
        <w:tc>
          <w:tcPr>
            <w:tcW w:w="5220" w:type="dxa"/>
          </w:tcPr>
          <w:p w14:paraId="55DA9C18"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780" w:type="dxa"/>
          </w:tcPr>
          <w:p w14:paraId="3EA33257"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41C55149" w14:textId="77777777" w:rsidR="0014750C" w:rsidRPr="00395F5B" w:rsidRDefault="0014750C" w:rsidP="0014750C">
      <w:pPr>
        <w:pStyle w:val="ProductList-Body"/>
        <w:rPr>
          <w:rFonts w:cstheme="minorHAnsi"/>
        </w:rPr>
      </w:pPr>
    </w:p>
    <w:p w14:paraId="49CC41EC" w14:textId="77777777" w:rsidR="0014750C" w:rsidRPr="00395F5B" w:rsidRDefault="0014750C" w:rsidP="0014750C">
      <w:pPr>
        <w:pStyle w:val="ProductList-Body"/>
        <w:keepNext/>
        <w:ind w:left="360"/>
        <w:rPr>
          <w:rFonts w:cstheme="minorHAnsi"/>
        </w:rPr>
      </w:pPr>
      <w:r w:rsidRPr="00395F5B">
        <w:rPr>
          <w:rFonts w:cstheme="minorHAnsi"/>
          <w:b/>
          <w:color w:val="0072C6"/>
        </w:rPr>
        <w:t>无服务器资源的服务额度</w:t>
      </w:r>
      <w:r w:rsidRPr="00D905EA">
        <w:rPr>
          <w:rFonts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14750C" w:rsidRPr="00395F5B" w14:paraId="14465CFD" w14:textId="77777777" w:rsidTr="00C94E4B">
        <w:trPr>
          <w:tblHeader/>
        </w:trPr>
        <w:tc>
          <w:tcPr>
            <w:tcW w:w="5220" w:type="dxa"/>
            <w:shd w:val="clear" w:color="auto" w:fill="0072C6"/>
          </w:tcPr>
          <w:p w14:paraId="3C09E3D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每月读取可用性百分比</w:t>
            </w:r>
          </w:p>
        </w:tc>
        <w:tc>
          <w:tcPr>
            <w:tcW w:w="3780" w:type="dxa"/>
            <w:shd w:val="clear" w:color="auto" w:fill="0072C6"/>
          </w:tcPr>
          <w:p w14:paraId="627742B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AF90603" w14:textId="77777777" w:rsidTr="00C94E4B">
        <w:tc>
          <w:tcPr>
            <w:tcW w:w="5220" w:type="dxa"/>
          </w:tcPr>
          <w:p w14:paraId="6A6A23D5"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780" w:type="dxa"/>
          </w:tcPr>
          <w:p w14:paraId="04ED9EFD"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9B79BA2" w14:textId="77777777" w:rsidTr="00C94E4B">
        <w:tc>
          <w:tcPr>
            <w:tcW w:w="5220" w:type="dxa"/>
          </w:tcPr>
          <w:p w14:paraId="2E685A1D"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780" w:type="dxa"/>
          </w:tcPr>
          <w:p w14:paraId="7455C6C6"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33DA5983" w14:textId="77777777" w:rsidR="0014750C" w:rsidRPr="00395F5B" w:rsidRDefault="0014750C" w:rsidP="0014750C">
      <w:pPr>
        <w:pStyle w:val="ProductList-Body"/>
        <w:rPr>
          <w:rFonts w:cstheme="minorHAnsi"/>
        </w:rPr>
      </w:pPr>
    </w:p>
    <w:p w14:paraId="5AA8D140" w14:textId="77777777" w:rsidR="0014750C" w:rsidRPr="00E3656E" w:rsidRDefault="0014750C" w:rsidP="0014750C">
      <w:pPr>
        <w:pStyle w:val="ProductList-Body"/>
        <w:ind w:left="360"/>
        <w:rPr>
          <w:rFonts w:cstheme="minorHAnsi"/>
          <w:spacing w:val="-2"/>
        </w:rPr>
      </w:pPr>
      <w:r w:rsidRPr="00E3656E">
        <w:rPr>
          <w:rFonts w:cstheme="minorHAnsi"/>
          <w:spacing w:val="-2"/>
        </w:rPr>
        <w:t xml:space="preserve">Azure Cosmos DB </w:t>
      </w:r>
      <w:r w:rsidRPr="00E3656E">
        <w:rPr>
          <w:rFonts w:cstheme="minorHAnsi"/>
          <w:spacing w:val="-2"/>
        </w:rPr>
        <w:t>服务</w:t>
      </w:r>
      <w:r w:rsidRPr="0079488A">
        <w:rPr>
          <w:rFonts w:ascii="SimSun" w:hAnsi="SimSun" w:cstheme="minorHAnsi"/>
          <w:spacing w:val="-2"/>
          <w:szCs w:val="18"/>
        </w:rPr>
        <w:t>“</w:t>
      </w:r>
      <w:r w:rsidRPr="00E3656E">
        <w:rPr>
          <w:rFonts w:cstheme="minorHAnsi"/>
          <w:b/>
          <w:color w:val="0072C6"/>
          <w:spacing w:val="-2"/>
        </w:rPr>
        <w:t>每月多重写入位置可用性百分比</w:t>
      </w:r>
      <w:r w:rsidRPr="008F51D2">
        <w:rPr>
          <w:rFonts w:ascii="SimSun" w:hAnsi="SimSun" w:cstheme="minorHAnsi"/>
          <w:szCs w:val="18"/>
        </w:rPr>
        <w:t>”</w:t>
      </w:r>
      <w:r w:rsidRPr="00E3656E">
        <w:rPr>
          <w:rFonts w:cstheme="minorHAnsi"/>
          <w:spacing w:val="-2"/>
        </w:rPr>
        <w:t>通过以下方式计算：</w:t>
      </w:r>
      <w:r w:rsidRPr="00E3656E">
        <w:rPr>
          <w:rFonts w:cstheme="minorHAnsi"/>
          <w:spacing w:val="-2"/>
        </w:rPr>
        <w:t xml:space="preserve">100% </w:t>
      </w:r>
      <w:r w:rsidRPr="00E3656E">
        <w:rPr>
          <w:rFonts w:cstheme="minorHAnsi"/>
          <w:spacing w:val="-2"/>
        </w:rPr>
        <w:t>减去指定</w:t>
      </w:r>
      <w:r w:rsidRPr="00E3656E">
        <w:rPr>
          <w:rFonts w:cstheme="minorHAnsi"/>
          <w:spacing w:val="-2"/>
        </w:rPr>
        <w:t xml:space="preserve"> Microsoft Azure </w:t>
      </w:r>
      <w:r w:rsidRPr="00E3656E">
        <w:rPr>
          <w:rFonts w:cstheme="minorHAnsi"/>
          <w:spacing w:val="-2"/>
        </w:rPr>
        <w:t>订阅在一个帐单月份中的平均错误率，其中该服务可通过配置为跨多个</w:t>
      </w:r>
      <w:r w:rsidRPr="00E3656E">
        <w:rPr>
          <w:rFonts w:cstheme="minorHAnsi"/>
          <w:spacing w:val="-2"/>
        </w:rPr>
        <w:t xml:space="preserve"> Azure </w:t>
      </w:r>
      <w:r w:rsidRPr="00E3656E">
        <w:rPr>
          <w:rFonts w:cstheme="minorHAnsi"/>
          <w:spacing w:val="-2"/>
        </w:rPr>
        <w:t>区域有多个可写位置的数据库帐户进行部署。</w:t>
      </w:r>
    </w:p>
    <w:p w14:paraId="19707C36" w14:textId="77777777" w:rsidR="0014750C" w:rsidRPr="00395F5B" w:rsidRDefault="0014750C" w:rsidP="0014750C">
      <w:pPr>
        <w:pStyle w:val="ProductList-Body"/>
        <w:ind w:left="360"/>
        <w:rPr>
          <w:rFonts w:cstheme="minorHAnsi"/>
        </w:rPr>
      </w:pPr>
      <w:r w:rsidRPr="00395F5B">
        <w:rPr>
          <w:rFonts w:cstheme="minorHAnsi"/>
        </w:rPr>
        <w:t>每月可用性百分比计算公式如下所示：</w:t>
      </w:r>
    </w:p>
    <w:p w14:paraId="0B59F60B" w14:textId="77777777" w:rsidR="0014750C" w:rsidRPr="00395F5B" w:rsidRDefault="0014750C" w:rsidP="0014750C">
      <w:pPr>
        <w:pStyle w:val="ProductList-Body"/>
        <w:ind w:left="360"/>
        <w:rPr>
          <w:rFonts w:cstheme="minorHAnsi"/>
        </w:rPr>
      </w:pPr>
    </w:p>
    <w:p w14:paraId="1540AFFB" w14:textId="77777777" w:rsidR="0014750C" w:rsidRPr="00395F5B" w:rsidRDefault="0014750C" w:rsidP="0014750C">
      <w:pPr>
        <w:pStyle w:val="ListParagraph"/>
        <w:jc w:val="center"/>
        <w:rPr>
          <w:rFonts w:cstheme="minorHAnsi"/>
        </w:rPr>
      </w:pPr>
      <w:r w:rsidRPr="00395F5B">
        <w:rPr>
          <w:rFonts w:cstheme="minorHAnsi"/>
          <w:i/>
          <w:sz w:val="18"/>
          <w:szCs w:val="18"/>
        </w:rPr>
        <w:t>每月正常服务时间</w:t>
      </w:r>
      <w:r w:rsidRPr="00395F5B">
        <w:rPr>
          <w:rFonts w:cstheme="minorHAnsi"/>
          <w:i/>
          <w:sz w:val="18"/>
          <w:szCs w:val="18"/>
        </w:rPr>
        <w:t xml:space="preserve"> % = 100% - </w:t>
      </w:r>
      <w:r w:rsidRPr="00395F5B">
        <w:rPr>
          <w:rFonts w:cstheme="minorHAnsi"/>
          <w:i/>
          <w:sz w:val="18"/>
          <w:szCs w:val="18"/>
        </w:rPr>
        <w:t>平均错误率</w:t>
      </w:r>
    </w:p>
    <w:p w14:paraId="6DABFB8F" w14:textId="77777777" w:rsidR="0014750C" w:rsidRPr="00395F5B" w:rsidRDefault="0014750C" w:rsidP="0014750C">
      <w:pPr>
        <w:pStyle w:val="ProductList-Body"/>
        <w:ind w:left="360"/>
        <w:rPr>
          <w:rFonts w:cstheme="minorHAnsi"/>
        </w:rPr>
      </w:pPr>
      <w:r w:rsidRPr="00395F5B">
        <w:rPr>
          <w:rFonts w:cstheme="minorHAnsi"/>
          <w:b/>
          <w:color w:val="0072C6"/>
        </w:rPr>
        <w:t>预配的吞吐量资源的服务额度</w:t>
      </w:r>
      <w:r w:rsidRPr="002727C4">
        <w:rPr>
          <w:rFonts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14750C" w:rsidRPr="00395F5B" w14:paraId="70CA8687" w14:textId="77777777" w:rsidTr="00C94E4B">
        <w:trPr>
          <w:tblHeader/>
        </w:trPr>
        <w:tc>
          <w:tcPr>
            <w:tcW w:w="5220" w:type="dxa"/>
            <w:shd w:val="clear" w:color="auto" w:fill="0072C6"/>
          </w:tcPr>
          <w:p w14:paraId="79DE92C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每月多重写入位置可用性百分比</w:t>
            </w:r>
          </w:p>
        </w:tc>
        <w:tc>
          <w:tcPr>
            <w:tcW w:w="3780" w:type="dxa"/>
            <w:shd w:val="clear" w:color="auto" w:fill="0072C6"/>
          </w:tcPr>
          <w:p w14:paraId="6AB304C2"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62B2C97" w14:textId="77777777" w:rsidTr="00C94E4B">
        <w:tc>
          <w:tcPr>
            <w:tcW w:w="5220" w:type="dxa"/>
          </w:tcPr>
          <w:p w14:paraId="2497D325" w14:textId="77777777" w:rsidR="0014750C" w:rsidRPr="00395F5B" w:rsidRDefault="0014750C" w:rsidP="00C94E4B">
            <w:pPr>
              <w:pStyle w:val="ProductList-OfferingBody"/>
              <w:jc w:val="center"/>
              <w:rPr>
                <w:rFonts w:cstheme="minorHAnsi"/>
              </w:rPr>
            </w:pPr>
            <w:r w:rsidRPr="00395F5B">
              <w:rPr>
                <w:rFonts w:cstheme="minorHAnsi"/>
              </w:rPr>
              <w:t>&lt; 99.999%</w:t>
            </w:r>
          </w:p>
        </w:tc>
        <w:tc>
          <w:tcPr>
            <w:tcW w:w="3780" w:type="dxa"/>
          </w:tcPr>
          <w:p w14:paraId="6F8BEDB5"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43D0E2B6" w14:textId="77777777" w:rsidTr="00C94E4B">
        <w:tc>
          <w:tcPr>
            <w:tcW w:w="5220" w:type="dxa"/>
          </w:tcPr>
          <w:p w14:paraId="215A962B"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780" w:type="dxa"/>
          </w:tcPr>
          <w:p w14:paraId="2B3FA605"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3F96323D" w14:textId="77777777" w:rsidR="0014750C" w:rsidRPr="00395F5B" w:rsidRDefault="0014750C" w:rsidP="0014750C">
      <w:pPr>
        <w:pStyle w:val="ProductList-Body"/>
        <w:rPr>
          <w:rFonts w:cstheme="minorHAnsi"/>
        </w:rPr>
      </w:pPr>
    </w:p>
    <w:p w14:paraId="00122B00" w14:textId="77777777" w:rsidR="0014750C" w:rsidRPr="00395F5B" w:rsidRDefault="0014750C" w:rsidP="0014750C">
      <w:pPr>
        <w:pStyle w:val="ProductList-Body"/>
        <w:ind w:left="360"/>
        <w:rPr>
          <w:rFonts w:cstheme="minorHAnsi"/>
        </w:rPr>
      </w:pPr>
      <w:r w:rsidRPr="00395F5B">
        <w:rPr>
          <w:rFonts w:cstheme="minorHAnsi"/>
          <w:b/>
          <w:color w:val="0072C6"/>
        </w:rPr>
        <w:t>无服务器资源的服务额度</w:t>
      </w:r>
      <w:r w:rsidRPr="009357C6">
        <w:rPr>
          <w:rFonts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14750C" w:rsidRPr="00395F5B" w14:paraId="01B4995A" w14:textId="77777777" w:rsidTr="00C94E4B">
        <w:trPr>
          <w:tblHeader/>
        </w:trPr>
        <w:tc>
          <w:tcPr>
            <w:tcW w:w="5220" w:type="dxa"/>
            <w:shd w:val="clear" w:color="auto" w:fill="0072C6"/>
          </w:tcPr>
          <w:p w14:paraId="5408547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每月多重写入位置可用性百分比</w:t>
            </w:r>
          </w:p>
        </w:tc>
        <w:tc>
          <w:tcPr>
            <w:tcW w:w="3780" w:type="dxa"/>
            <w:shd w:val="clear" w:color="auto" w:fill="0072C6"/>
          </w:tcPr>
          <w:p w14:paraId="5E9E808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9981252" w14:textId="77777777" w:rsidTr="00C94E4B">
        <w:tc>
          <w:tcPr>
            <w:tcW w:w="5220" w:type="dxa"/>
          </w:tcPr>
          <w:p w14:paraId="086BC5ED"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780" w:type="dxa"/>
          </w:tcPr>
          <w:p w14:paraId="2994B95E"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3B66D55" w14:textId="77777777" w:rsidTr="00C94E4B">
        <w:tc>
          <w:tcPr>
            <w:tcW w:w="5220" w:type="dxa"/>
          </w:tcPr>
          <w:p w14:paraId="6A03B3CF"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780" w:type="dxa"/>
          </w:tcPr>
          <w:p w14:paraId="2B15F074"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088D0B88" w14:textId="77777777" w:rsidR="0014750C" w:rsidRPr="00395F5B" w:rsidRDefault="0014750C" w:rsidP="0014750C">
      <w:pPr>
        <w:pStyle w:val="ProductList-Body"/>
        <w:rPr>
          <w:rFonts w:cstheme="minorHAnsi"/>
        </w:rPr>
      </w:pPr>
    </w:p>
    <w:p w14:paraId="260015FB" w14:textId="77777777" w:rsidR="0014750C" w:rsidRPr="00395F5B" w:rsidRDefault="0014750C" w:rsidP="0014750C">
      <w:pPr>
        <w:pStyle w:val="ProductList-Body"/>
        <w:tabs>
          <w:tab w:val="clear" w:pos="360"/>
        </w:tabs>
        <w:rPr>
          <w:rFonts w:cstheme="minorHAnsi"/>
        </w:rPr>
      </w:pPr>
      <w:r w:rsidRPr="00395F5B">
        <w:rPr>
          <w:rFonts w:cstheme="minorHAnsi"/>
          <w:b/>
          <w:color w:val="00188F"/>
        </w:rPr>
        <w:t>吞吐量</w:t>
      </w:r>
      <w:r w:rsidRPr="00395F5B">
        <w:rPr>
          <w:rFonts w:cstheme="minorHAnsi"/>
          <w:b/>
          <w:color w:val="00188F"/>
        </w:rPr>
        <w:t xml:space="preserve"> SLA</w:t>
      </w:r>
    </w:p>
    <w:p w14:paraId="6C581326" w14:textId="77777777" w:rsidR="0014750C" w:rsidRPr="00395F5B" w:rsidRDefault="0014750C" w:rsidP="0014750C">
      <w:pPr>
        <w:pStyle w:val="ProductList-Body"/>
        <w:ind w:left="360"/>
        <w:rPr>
          <w:rFonts w:cstheme="minorHAnsi"/>
        </w:rPr>
      </w:pPr>
      <w:r w:rsidRPr="0079488A">
        <w:rPr>
          <w:rFonts w:ascii="SimSun" w:hAnsi="SimSun" w:cstheme="minorHAnsi"/>
          <w:spacing w:val="-2"/>
          <w:szCs w:val="18"/>
        </w:rPr>
        <w:t>“</w:t>
      </w:r>
      <w:r w:rsidRPr="00395F5B">
        <w:rPr>
          <w:rFonts w:cstheme="minorHAnsi"/>
          <w:b/>
          <w:color w:val="0072C6"/>
        </w:rPr>
        <w:t>吞吐量失败请求数</w:t>
      </w:r>
      <w:r w:rsidRPr="008F51D2">
        <w:rPr>
          <w:rFonts w:ascii="SimSun" w:hAnsi="SimSun" w:cstheme="minorHAnsi"/>
          <w:szCs w:val="18"/>
        </w:rPr>
        <w:t>”</w:t>
      </w:r>
      <w:r w:rsidRPr="00395F5B">
        <w:rPr>
          <w:rFonts w:cstheme="minorHAnsi"/>
        </w:rPr>
        <w:t>是指在给定的一秒内，消耗的</w:t>
      </w:r>
      <w:r w:rsidRPr="00395F5B">
        <w:rPr>
          <w:rFonts w:cstheme="minorHAnsi"/>
        </w:rPr>
        <w:t xml:space="preserve"> RU </w:t>
      </w:r>
      <w:r w:rsidRPr="00395F5B">
        <w:rPr>
          <w:rFonts w:cstheme="minorHAnsi"/>
        </w:rPr>
        <w:t>数尚未超过容器中某分区预配的</w:t>
      </w:r>
      <w:r w:rsidRPr="00395F5B">
        <w:rPr>
          <w:rFonts w:cstheme="minorHAnsi"/>
        </w:rPr>
        <w:t xml:space="preserve"> RU </w:t>
      </w:r>
      <w:r w:rsidRPr="00395F5B">
        <w:rPr>
          <w:rFonts w:cstheme="minorHAnsi"/>
        </w:rPr>
        <w:t>数时，导致出现错误代码的率受限请求数。</w:t>
      </w:r>
    </w:p>
    <w:p w14:paraId="09E39843" w14:textId="77777777" w:rsidR="0014750C" w:rsidRPr="00395F5B" w:rsidRDefault="0014750C" w:rsidP="0014750C">
      <w:pPr>
        <w:pStyle w:val="ProductList-Body"/>
        <w:ind w:left="360"/>
        <w:rPr>
          <w:rFonts w:cstheme="minorHAnsi"/>
        </w:rPr>
      </w:pPr>
      <w:r w:rsidRPr="0079488A">
        <w:rPr>
          <w:rFonts w:ascii="SimSun" w:hAnsi="SimSun" w:cstheme="minorHAnsi"/>
          <w:spacing w:val="-2"/>
          <w:szCs w:val="18"/>
        </w:rPr>
        <w:t>“</w:t>
      </w:r>
      <w:r w:rsidRPr="00395F5B">
        <w:rPr>
          <w:rFonts w:cstheme="minorHAnsi"/>
          <w:b/>
          <w:color w:val="0072C6"/>
        </w:rPr>
        <w:t>错误率</w:t>
      </w:r>
      <w:r w:rsidRPr="008F51D2">
        <w:rPr>
          <w:rFonts w:ascii="SimSun" w:hAnsi="SimSun" w:cstheme="minorHAnsi"/>
          <w:szCs w:val="18"/>
        </w:rPr>
        <w:t>”</w:t>
      </w:r>
      <w:r w:rsidRPr="00395F5B">
        <w:rPr>
          <w:rFonts w:cstheme="minorHAnsi"/>
        </w:rPr>
        <w:t>的计算方式如下：一个指定</w:t>
      </w:r>
      <w:r w:rsidRPr="00395F5B">
        <w:rPr>
          <w:rFonts w:cstheme="minorHAnsi"/>
        </w:rPr>
        <w:t xml:space="preserve"> Azure </w:t>
      </w:r>
      <w:r w:rsidRPr="00395F5B">
        <w:rPr>
          <w:rFonts w:cstheme="minorHAnsi"/>
        </w:rPr>
        <w:t>订阅中的所有资源在指定的一小时时间间隔内产生的吞吐量失败请求总数除以总请求数。如果在指定的一小时时间间隔内的总请求数为零，则该时间间隔的错误率为</w:t>
      </w:r>
      <w:r w:rsidRPr="00395F5B">
        <w:rPr>
          <w:rFonts w:cstheme="minorHAnsi"/>
        </w:rPr>
        <w:t xml:space="preserve"> 0%</w:t>
      </w:r>
      <w:r w:rsidRPr="00395F5B">
        <w:rPr>
          <w:rFonts w:cstheme="minorHAnsi"/>
        </w:rPr>
        <w:t>。</w:t>
      </w:r>
    </w:p>
    <w:p w14:paraId="7B54F4C3" w14:textId="77777777" w:rsidR="0014750C" w:rsidRPr="00395F5B" w:rsidRDefault="0014750C" w:rsidP="0014750C">
      <w:pPr>
        <w:pStyle w:val="ProductList-Body"/>
        <w:ind w:left="360"/>
        <w:rPr>
          <w:rFonts w:cstheme="minorHAnsi"/>
        </w:rPr>
      </w:pPr>
      <w:r w:rsidRPr="00395F5B">
        <w:rPr>
          <w:rFonts w:cstheme="minorHAnsi"/>
        </w:rPr>
        <w:t>某个帐单月份的</w:t>
      </w:r>
      <w:r w:rsidRPr="0079488A">
        <w:rPr>
          <w:rFonts w:ascii="SimSun" w:hAnsi="SimSun" w:cstheme="minorHAnsi"/>
          <w:spacing w:val="-2"/>
          <w:szCs w:val="18"/>
        </w:rPr>
        <w:t>“</w:t>
      </w:r>
      <w:r w:rsidRPr="00395F5B">
        <w:rPr>
          <w:rFonts w:cstheme="minorHAnsi"/>
          <w:b/>
          <w:color w:val="0072C6"/>
        </w:rPr>
        <w:t>平均错误率</w:t>
      </w:r>
      <w:r w:rsidRPr="008F51D2">
        <w:rPr>
          <w:rFonts w:ascii="SimSun" w:hAnsi="SimSun" w:cstheme="minorHAnsi"/>
          <w:szCs w:val="18"/>
        </w:rPr>
        <w:t>”</w:t>
      </w:r>
      <w:r w:rsidRPr="00395F5B">
        <w:rPr>
          <w:rFonts w:cstheme="minorHAnsi"/>
        </w:rPr>
        <w:t>是指此帐单月份中每个小时的错误率总和除以此帐单月份内的总小时数。</w:t>
      </w:r>
    </w:p>
    <w:p w14:paraId="053EE669" w14:textId="77777777" w:rsidR="0014750C" w:rsidRPr="00395F5B" w:rsidRDefault="0014750C" w:rsidP="0014750C">
      <w:pPr>
        <w:pStyle w:val="ProductList-Body"/>
        <w:ind w:left="360"/>
        <w:rPr>
          <w:rFonts w:cstheme="minorHAnsi"/>
        </w:rPr>
      </w:pPr>
      <w:r w:rsidRPr="00395F5B">
        <w:rPr>
          <w:rFonts w:cstheme="minorHAnsi"/>
        </w:rPr>
        <w:t xml:space="preserve">Azure Cosmos </w:t>
      </w:r>
      <w:r w:rsidRPr="00395F5B">
        <w:rPr>
          <w:rStyle w:val="ProductList-BodyChar"/>
          <w:rFonts w:cstheme="minorHAnsi"/>
        </w:rPr>
        <w:t>DB</w:t>
      </w:r>
      <w:r w:rsidRPr="00395F5B">
        <w:rPr>
          <w:rFonts w:cstheme="minorHAnsi"/>
        </w:rPr>
        <w:t xml:space="preserve"> </w:t>
      </w:r>
      <w:r w:rsidRPr="00395F5B">
        <w:rPr>
          <w:rFonts w:cstheme="minorHAnsi"/>
        </w:rPr>
        <w:t>服务的</w:t>
      </w:r>
      <w:r w:rsidRPr="0079488A">
        <w:rPr>
          <w:rFonts w:ascii="SimSun" w:hAnsi="SimSun" w:cstheme="minorHAnsi"/>
          <w:spacing w:val="-2"/>
          <w:szCs w:val="18"/>
        </w:rPr>
        <w:t>“</w:t>
      </w:r>
      <w:r w:rsidRPr="00395F5B">
        <w:rPr>
          <w:rFonts w:cstheme="minorHAnsi"/>
          <w:b/>
          <w:color w:val="0072C6"/>
        </w:rPr>
        <w:t>每月吞吐量百分比</w:t>
      </w:r>
      <w:r w:rsidRPr="008F51D2">
        <w:rPr>
          <w:rFonts w:ascii="SimSun" w:hAnsi="SimSun" w:cstheme="minorHAnsi"/>
          <w:szCs w:val="18"/>
        </w:rPr>
        <w:t>”</w:t>
      </w:r>
      <w:r w:rsidRPr="00395F5B">
        <w:rPr>
          <w:rFonts w:cstheme="minorHAnsi"/>
        </w:rPr>
        <w:t>通过以下方式计算：</w:t>
      </w:r>
      <w:r w:rsidRPr="00395F5B">
        <w:rPr>
          <w:rFonts w:cstheme="minorHAnsi"/>
        </w:rPr>
        <w:t xml:space="preserve">100% </w:t>
      </w:r>
      <w:r w:rsidRPr="00395F5B">
        <w:rPr>
          <w:rFonts w:cstheme="minorHAnsi"/>
        </w:rPr>
        <w:t>减去指定</w:t>
      </w:r>
      <w:r w:rsidRPr="00395F5B">
        <w:rPr>
          <w:rFonts w:cstheme="minorHAnsi"/>
        </w:rPr>
        <w:t xml:space="preserve"> Microsoft Azure </w:t>
      </w:r>
      <w:r w:rsidRPr="00395F5B">
        <w:rPr>
          <w:rFonts w:cstheme="minorHAnsi"/>
        </w:rPr>
        <w:t>订阅在一个帐单月份中的平均错误率。</w:t>
      </w:r>
    </w:p>
    <w:p w14:paraId="591A1080" w14:textId="77777777" w:rsidR="0014750C" w:rsidRPr="00395F5B" w:rsidRDefault="0014750C" w:rsidP="0014750C">
      <w:pPr>
        <w:pStyle w:val="ProductList-Body"/>
        <w:ind w:left="360"/>
        <w:rPr>
          <w:rFonts w:cstheme="minorHAnsi"/>
        </w:rPr>
      </w:pPr>
      <w:r w:rsidRPr="00395F5B">
        <w:rPr>
          <w:rFonts w:cstheme="minorHAnsi"/>
        </w:rPr>
        <w:t>每月吞吐量百分比计算公式如下所示：</w:t>
      </w:r>
    </w:p>
    <w:p w14:paraId="57F7EDD8" w14:textId="77777777" w:rsidR="0014750C" w:rsidRPr="00395F5B" w:rsidRDefault="0014750C" w:rsidP="0014750C">
      <w:pPr>
        <w:pStyle w:val="ProductList-Body"/>
        <w:ind w:left="360"/>
        <w:rPr>
          <w:rFonts w:cstheme="minorHAnsi"/>
        </w:rPr>
      </w:pPr>
    </w:p>
    <w:p w14:paraId="5D6C4E29" w14:textId="77777777" w:rsidR="0014750C" w:rsidRPr="00395F5B" w:rsidRDefault="0014750C" w:rsidP="0014750C">
      <w:pPr>
        <w:pStyle w:val="ProductList-Body"/>
        <w:rPr>
          <w:rFonts w:cstheme="minorHAnsi"/>
        </w:rPr>
      </w:pPr>
      <m:oMathPara>
        <m:oMath>
          <m:r>
            <m:rPr>
              <m:nor/>
            </m:rPr>
            <w:rPr>
              <w:rFonts w:ascii="Cambria Math" w:cstheme="minorHAnsi" w:hint="eastAsia"/>
              <w:i/>
              <w:szCs w:val="18"/>
            </w:rPr>
            <m:t xml:space="preserve">100% - </m:t>
          </m:r>
          <m:r>
            <m:rPr>
              <m:nor/>
            </m:rPr>
            <w:rPr>
              <w:rFonts w:ascii="Cambria Math" w:cstheme="minorHAnsi" w:hint="eastAsia"/>
              <w:i/>
              <w:szCs w:val="18"/>
            </w:rPr>
            <m:t>平均错误率</m:t>
          </m:r>
          <m:r>
            <m:rPr>
              <m:nor/>
            </m:rPr>
            <w:rPr>
              <w:rFonts w:cstheme="minorHAnsi"/>
              <w:i/>
              <w:szCs w:val="18"/>
            </w:rPr>
            <m:t xml:space="preserve"> </m:t>
          </m:r>
        </m:oMath>
      </m:oMathPara>
    </w:p>
    <w:p w14:paraId="1EFF5ACE" w14:textId="77777777" w:rsidR="0014750C" w:rsidRPr="00395F5B" w:rsidRDefault="0014750C" w:rsidP="0014750C">
      <w:pPr>
        <w:pStyle w:val="ProductList-Body"/>
        <w:keepNext/>
        <w:ind w:left="360"/>
        <w:rPr>
          <w:rFonts w:cstheme="minorHAnsi"/>
        </w:rPr>
      </w:pPr>
      <w:r w:rsidRPr="00395F5B">
        <w:rPr>
          <w:rFonts w:cstheme="minorHAnsi"/>
          <w:b/>
          <w:color w:val="0072C6"/>
        </w:rPr>
        <w:t>预配的吞吐量资源的服务额度</w:t>
      </w:r>
      <w:r w:rsidRPr="00F11C2D">
        <w:rPr>
          <w:rFonts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14750C" w:rsidRPr="00395F5B" w14:paraId="1D7623B3" w14:textId="77777777" w:rsidTr="00C94E4B">
        <w:trPr>
          <w:tblHeader/>
        </w:trPr>
        <w:tc>
          <w:tcPr>
            <w:tcW w:w="5220" w:type="dxa"/>
            <w:shd w:val="clear" w:color="auto" w:fill="0072C6"/>
          </w:tcPr>
          <w:p w14:paraId="454B577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每月吞吐量百分比</w:t>
            </w:r>
          </w:p>
        </w:tc>
        <w:tc>
          <w:tcPr>
            <w:tcW w:w="3780" w:type="dxa"/>
            <w:shd w:val="clear" w:color="auto" w:fill="0072C6"/>
          </w:tcPr>
          <w:p w14:paraId="766861A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D1E4501" w14:textId="77777777" w:rsidTr="00C94E4B">
        <w:tc>
          <w:tcPr>
            <w:tcW w:w="5220" w:type="dxa"/>
          </w:tcPr>
          <w:p w14:paraId="58444525"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780" w:type="dxa"/>
          </w:tcPr>
          <w:p w14:paraId="4E1D8258"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92049F7" w14:textId="77777777" w:rsidTr="00C94E4B">
        <w:tc>
          <w:tcPr>
            <w:tcW w:w="5220" w:type="dxa"/>
          </w:tcPr>
          <w:p w14:paraId="6D4A2BCD"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780" w:type="dxa"/>
          </w:tcPr>
          <w:p w14:paraId="517F3BA7"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06C24979" w14:textId="77777777" w:rsidR="0014750C" w:rsidRPr="00395F5B" w:rsidRDefault="0014750C" w:rsidP="0014750C">
      <w:pPr>
        <w:pStyle w:val="ProductList-Body"/>
        <w:rPr>
          <w:rFonts w:cstheme="minorHAnsi"/>
        </w:rPr>
      </w:pPr>
    </w:p>
    <w:p w14:paraId="66895808" w14:textId="77777777" w:rsidR="0014750C" w:rsidRPr="00395F5B" w:rsidRDefault="0014750C" w:rsidP="0014750C">
      <w:pPr>
        <w:pStyle w:val="ProductList-Body"/>
        <w:tabs>
          <w:tab w:val="clear" w:pos="360"/>
        </w:tabs>
        <w:rPr>
          <w:rFonts w:cstheme="minorHAnsi"/>
        </w:rPr>
      </w:pPr>
      <w:r w:rsidRPr="00395F5B">
        <w:rPr>
          <w:rFonts w:cstheme="minorHAnsi"/>
          <w:b/>
          <w:color w:val="00188F"/>
        </w:rPr>
        <w:t>一致性</w:t>
      </w:r>
      <w:r w:rsidRPr="00395F5B">
        <w:rPr>
          <w:rFonts w:cstheme="minorHAnsi"/>
          <w:b/>
          <w:color w:val="00188F"/>
        </w:rPr>
        <w:t xml:space="preserve"> SLA</w:t>
      </w:r>
    </w:p>
    <w:p w14:paraId="3E032A23" w14:textId="77777777" w:rsidR="0014750C" w:rsidRPr="00395F5B" w:rsidRDefault="0014750C" w:rsidP="0014750C">
      <w:pPr>
        <w:pStyle w:val="ProductList-Body"/>
        <w:ind w:left="360"/>
        <w:rPr>
          <w:rFonts w:cstheme="minorHAnsi"/>
        </w:rPr>
      </w:pPr>
      <w:r w:rsidRPr="0079488A">
        <w:rPr>
          <w:rFonts w:ascii="SimSun" w:hAnsi="SimSun" w:cstheme="minorHAnsi"/>
          <w:spacing w:val="-2"/>
          <w:szCs w:val="18"/>
        </w:rPr>
        <w:t>“</w:t>
      </w:r>
      <w:r w:rsidRPr="00395F5B">
        <w:rPr>
          <w:rFonts w:cstheme="minorHAnsi"/>
          <w:b/>
          <w:color w:val="0072C6"/>
        </w:rPr>
        <w:t>K</w:t>
      </w:r>
      <w:r w:rsidRPr="008F51D2">
        <w:rPr>
          <w:rFonts w:ascii="SimSun" w:hAnsi="SimSun" w:cstheme="minorHAnsi"/>
          <w:szCs w:val="18"/>
        </w:rPr>
        <w:t>”</w:t>
      </w:r>
      <w:r w:rsidRPr="00395F5B">
        <w:rPr>
          <w:rFonts w:cstheme="minorHAnsi"/>
        </w:rPr>
        <w:t>是读取滞后于写入的某一指定数据项的版本数。</w:t>
      </w:r>
    </w:p>
    <w:p w14:paraId="1A744487" w14:textId="77777777" w:rsidR="0014750C" w:rsidRPr="00395F5B" w:rsidRDefault="0014750C" w:rsidP="0014750C">
      <w:pPr>
        <w:pStyle w:val="ProductList-Body"/>
        <w:ind w:left="360"/>
        <w:rPr>
          <w:rFonts w:cstheme="minorHAnsi"/>
        </w:rPr>
      </w:pPr>
      <w:r w:rsidRPr="0079488A">
        <w:rPr>
          <w:rFonts w:ascii="SimSun" w:hAnsi="SimSun" w:cstheme="minorHAnsi"/>
          <w:spacing w:val="-2"/>
          <w:szCs w:val="18"/>
        </w:rPr>
        <w:t>“</w:t>
      </w:r>
      <w:r w:rsidRPr="00395F5B">
        <w:rPr>
          <w:rFonts w:cstheme="minorHAnsi"/>
          <w:b/>
          <w:color w:val="0072C6"/>
        </w:rPr>
        <w:t>T</w:t>
      </w:r>
      <w:r w:rsidRPr="008F51D2">
        <w:rPr>
          <w:rFonts w:ascii="SimSun" w:hAnsi="SimSun" w:cstheme="minorHAnsi"/>
          <w:szCs w:val="18"/>
        </w:rPr>
        <w:t>”</w:t>
      </w:r>
      <w:r w:rsidRPr="00395F5B">
        <w:rPr>
          <w:rFonts w:cstheme="minorHAnsi"/>
        </w:rPr>
        <w:t>是指某一指定的时间间隔。</w:t>
      </w:r>
    </w:p>
    <w:p w14:paraId="7975B147" w14:textId="77777777" w:rsidR="0014750C" w:rsidRPr="00395F5B" w:rsidRDefault="0014750C" w:rsidP="0014750C">
      <w:pPr>
        <w:pStyle w:val="ProductList-Body"/>
        <w:ind w:left="360"/>
        <w:rPr>
          <w:rFonts w:cstheme="minorHAnsi"/>
        </w:rPr>
      </w:pPr>
      <w:r w:rsidRPr="0079488A">
        <w:rPr>
          <w:rFonts w:ascii="SimSun" w:hAnsi="SimSun" w:cstheme="minorHAnsi"/>
          <w:spacing w:val="-2"/>
          <w:szCs w:val="18"/>
        </w:rPr>
        <w:t>“</w:t>
      </w:r>
      <w:r w:rsidRPr="00395F5B">
        <w:rPr>
          <w:rFonts w:cstheme="minorHAnsi"/>
          <w:b/>
          <w:color w:val="0072C6"/>
        </w:rPr>
        <w:t>一致性水平</w:t>
      </w:r>
      <w:r w:rsidRPr="008F51D2">
        <w:rPr>
          <w:rFonts w:ascii="SimSun" w:hAnsi="SimSun" w:cstheme="minorHAnsi"/>
          <w:szCs w:val="18"/>
        </w:rPr>
        <w:t>”</w:t>
      </w:r>
      <w:r w:rsidRPr="00395F5B">
        <w:rPr>
          <w:rFonts w:cstheme="minorHAnsi"/>
        </w:rPr>
        <w:t>是指用于支持一致性保障的特定读取请求的设置。下表记录了和一致性水平相关的保证。请注意，会话、有限过期、一致前缀和最终一致性水平均为</w:t>
      </w:r>
      <w:r w:rsidRPr="0079488A">
        <w:rPr>
          <w:rFonts w:ascii="SimSun" w:hAnsi="SimSun" w:cstheme="minorHAnsi"/>
          <w:spacing w:val="-2"/>
          <w:szCs w:val="18"/>
        </w:rPr>
        <w:t>“</w:t>
      </w:r>
      <w:r w:rsidRPr="00395F5B">
        <w:rPr>
          <w:rFonts w:cstheme="minorHAnsi"/>
        </w:rPr>
        <w:t>松散</w:t>
      </w:r>
      <w:r w:rsidRPr="008F51D2">
        <w:rPr>
          <w:rFonts w:ascii="SimSun" w:hAnsi="SimSun" w:cstheme="minorHAnsi"/>
          <w:szCs w:val="18"/>
        </w:rPr>
        <w:t>”</w:t>
      </w:r>
      <w:r w:rsidRPr="00395F5B">
        <w:rPr>
          <w:rFonts w:cstheme="minorHAnsi"/>
        </w:rPr>
        <w:t>的一致性水平。</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14750C" w:rsidRPr="00395F5B" w14:paraId="55CCE803" w14:textId="77777777" w:rsidTr="00C94E4B">
        <w:trPr>
          <w:tblHeader/>
        </w:trPr>
        <w:tc>
          <w:tcPr>
            <w:tcW w:w="5220" w:type="dxa"/>
            <w:shd w:val="clear" w:color="auto" w:fill="0072C6"/>
          </w:tcPr>
          <w:p w14:paraId="331EE083" w14:textId="77777777" w:rsidR="0014750C" w:rsidRPr="00395F5B" w:rsidRDefault="0014750C" w:rsidP="00C94E4B">
            <w:pPr>
              <w:pStyle w:val="ProductList-OfferingBody"/>
              <w:rPr>
                <w:rFonts w:cstheme="minorHAnsi"/>
                <w:color w:val="FFFFFF" w:themeColor="background1"/>
              </w:rPr>
            </w:pPr>
            <w:r w:rsidRPr="00395F5B">
              <w:rPr>
                <w:rFonts w:cstheme="minorHAnsi"/>
                <w:color w:val="FFFFFF" w:themeColor="background1"/>
              </w:rPr>
              <w:t>一致性水平</w:t>
            </w:r>
          </w:p>
        </w:tc>
        <w:tc>
          <w:tcPr>
            <w:tcW w:w="3780" w:type="dxa"/>
            <w:shd w:val="clear" w:color="auto" w:fill="0072C6"/>
          </w:tcPr>
          <w:p w14:paraId="4297D4D6" w14:textId="77777777" w:rsidR="0014750C" w:rsidRPr="00395F5B" w:rsidRDefault="0014750C" w:rsidP="00C94E4B">
            <w:pPr>
              <w:pStyle w:val="ProductList-OfferingBody"/>
              <w:rPr>
                <w:rFonts w:cstheme="minorHAnsi"/>
                <w:color w:val="FFFFFF" w:themeColor="background1"/>
              </w:rPr>
            </w:pPr>
            <w:r w:rsidRPr="00395F5B">
              <w:rPr>
                <w:rFonts w:cstheme="minorHAnsi"/>
                <w:color w:val="FFFFFF" w:themeColor="background1"/>
              </w:rPr>
              <w:t>一致性保证</w:t>
            </w:r>
          </w:p>
        </w:tc>
      </w:tr>
      <w:tr w:rsidR="0014750C" w:rsidRPr="00395F5B" w14:paraId="450DAD08" w14:textId="77777777" w:rsidTr="00C94E4B">
        <w:tc>
          <w:tcPr>
            <w:tcW w:w="5220" w:type="dxa"/>
          </w:tcPr>
          <w:p w14:paraId="30EDA5DD" w14:textId="77777777" w:rsidR="0014750C" w:rsidRPr="00395F5B" w:rsidRDefault="0014750C" w:rsidP="00C94E4B">
            <w:pPr>
              <w:pStyle w:val="ProductList-OfferingBody"/>
              <w:rPr>
                <w:rFonts w:cstheme="minorHAnsi"/>
              </w:rPr>
            </w:pPr>
            <w:r w:rsidRPr="00395F5B">
              <w:rPr>
                <w:rFonts w:cstheme="minorHAnsi"/>
              </w:rPr>
              <w:t>强</w:t>
            </w:r>
          </w:p>
        </w:tc>
        <w:tc>
          <w:tcPr>
            <w:tcW w:w="3780" w:type="dxa"/>
          </w:tcPr>
          <w:p w14:paraId="2800E2E8" w14:textId="77777777" w:rsidR="0014750C" w:rsidRPr="00395F5B" w:rsidRDefault="0014750C" w:rsidP="00C94E4B">
            <w:pPr>
              <w:pStyle w:val="ProductList-OfferingBody"/>
              <w:rPr>
                <w:rFonts w:cstheme="minorHAnsi"/>
              </w:rPr>
            </w:pPr>
            <w:r w:rsidRPr="00395F5B">
              <w:rPr>
                <w:rFonts w:cstheme="minorHAnsi"/>
              </w:rPr>
              <w:t>可线性化</w:t>
            </w:r>
          </w:p>
        </w:tc>
      </w:tr>
      <w:tr w:rsidR="0014750C" w:rsidRPr="00395F5B" w14:paraId="07397F8E" w14:textId="77777777" w:rsidTr="00C94E4B">
        <w:tc>
          <w:tcPr>
            <w:tcW w:w="5220" w:type="dxa"/>
          </w:tcPr>
          <w:p w14:paraId="38B3E213" w14:textId="77777777" w:rsidR="0014750C" w:rsidRPr="00395F5B" w:rsidRDefault="0014750C" w:rsidP="00C94E4B">
            <w:pPr>
              <w:pStyle w:val="ProductList-OfferingBody"/>
              <w:rPr>
                <w:rFonts w:cstheme="minorHAnsi"/>
              </w:rPr>
            </w:pPr>
            <w:r w:rsidRPr="00395F5B">
              <w:rPr>
                <w:rFonts w:cstheme="minorHAnsi"/>
              </w:rPr>
              <w:t>会话</w:t>
            </w:r>
          </w:p>
        </w:tc>
        <w:tc>
          <w:tcPr>
            <w:tcW w:w="3780" w:type="dxa"/>
          </w:tcPr>
          <w:p w14:paraId="67F4C865" w14:textId="77777777" w:rsidR="0014750C" w:rsidRPr="00395F5B" w:rsidRDefault="0014750C" w:rsidP="00C94E4B">
            <w:pPr>
              <w:pStyle w:val="ProductList-OfferingBody"/>
              <w:rPr>
                <w:rFonts w:cstheme="minorHAnsi"/>
              </w:rPr>
            </w:pPr>
            <w:r w:rsidRPr="00395F5B">
              <w:rPr>
                <w:rFonts w:cstheme="minorHAnsi"/>
              </w:rPr>
              <w:t>读取您自己的写入（在写入区域内）</w:t>
            </w:r>
          </w:p>
          <w:p w14:paraId="34B8AE32" w14:textId="77777777" w:rsidR="0014750C" w:rsidRPr="00395F5B" w:rsidRDefault="0014750C" w:rsidP="00C94E4B">
            <w:pPr>
              <w:pStyle w:val="ProductList-Body"/>
              <w:rPr>
                <w:rFonts w:cstheme="minorHAnsi"/>
              </w:rPr>
            </w:pPr>
            <w:r w:rsidRPr="00395F5B">
              <w:rPr>
                <w:rFonts w:cstheme="minorHAnsi"/>
                <w:sz w:val="16"/>
                <w:szCs w:val="16"/>
              </w:rPr>
              <w:t>单调读取</w:t>
            </w:r>
          </w:p>
          <w:p w14:paraId="2BFF9666" w14:textId="77777777" w:rsidR="0014750C" w:rsidRPr="00395F5B" w:rsidRDefault="0014750C" w:rsidP="00C94E4B">
            <w:pPr>
              <w:pStyle w:val="ProductList-Body"/>
              <w:rPr>
                <w:rFonts w:cstheme="minorHAnsi"/>
              </w:rPr>
            </w:pPr>
            <w:r w:rsidRPr="00395F5B">
              <w:rPr>
                <w:rFonts w:cstheme="minorHAnsi"/>
                <w:sz w:val="16"/>
                <w:szCs w:val="16"/>
              </w:rPr>
              <w:t>一致前缀</w:t>
            </w:r>
          </w:p>
        </w:tc>
      </w:tr>
      <w:tr w:rsidR="0014750C" w:rsidRPr="00395F5B" w14:paraId="5314C9E0" w14:textId="77777777" w:rsidTr="00C94E4B">
        <w:tc>
          <w:tcPr>
            <w:tcW w:w="5220" w:type="dxa"/>
          </w:tcPr>
          <w:p w14:paraId="43DF1C6A" w14:textId="77777777" w:rsidR="0014750C" w:rsidRPr="00395F5B" w:rsidRDefault="0014750C" w:rsidP="00C94E4B">
            <w:pPr>
              <w:pStyle w:val="ProductList-OfferingBody"/>
              <w:rPr>
                <w:rFonts w:cstheme="minorHAnsi"/>
              </w:rPr>
            </w:pPr>
            <w:r w:rsidRPr="00395F5B">
              <w:rPr>
                <w:rFonts w:cstheme="minorHAnsi"/>
              </w:rPr>
              <w:t>有限过期</w:t>
            </w:r>
          </w:p>
        </w:tc>
        <w:tc>
          <w:tcPr>
            <w:tcW w:w="3780" w:type="dxa"/>
          </w:tcPr>
          <w:p w14:paraId="6151E054" w14:textId="77777777" w:rsidR="0014750C" w:rsidRPr="00395F5B" w:rsidRDefault="0014750C" w:rsidP="00C94E4B">
            <w:pPr>
              <w:pStyle w:val="ProductList-OfferingBody"/>
              <w:rPr>
                <w:rFonts w:cstheme="minorHAnsi"/>
              </w:rPr>
            </w:pPr>
            <w:r w:rsidRPr="00395F5B">
              <w:rPr>
                <w:rFonts w:cstheme="minorHAnsi"/>
              </w:rPr>
              <w:t>读取您自己的写入（在写入区域内）</w:t>
            </w:r>
          </w:p>
          <w:p w14:paraId="1D17DDD8" w14:textId="77777777" w:rsidR="0014750C" w:rsidRPr="00395F5B" w:rsidRDefault="0014750C" w:rsidP="00C94E4B">
            <w:pPr>
              <w:pStyle w:val="ProductList-Body"/>
              <w:rPr>
                <w:rFonts w:cstheme="minorHAnsi"/>
              </w:rPr>
            </w:pPr>
            <w:r w:rsidRPr="00395F5B">
              <w:rPr>
                <w:rFonts w:cstheme="minorHAnsi"/>
                <w:sz w:val="16"/>
                <w:szCs w:val="16"/>
              </w:rPr>
              <w:t>单调读取（在某一区域内）</w:t>
            </w:r>
          </w:p>
          <w:p w14:paraId="37A66D74" w14:textId="77777777" w:rsidR="0014750C" w:rsidRPr="00395F5B" w:rsidRDefault="0014750C" w:rsidP="00C94E4B">
            <w:pPr>
              <w:pStyle w:val="ProductList-OfferingBody"/>
              <w:rPr>
                <w:rFonts w:cstheme="minorHAnsi"/>
              </w:rPr>
            </w:pPr>
            <w:r w:rsidRPr="00395F5B">
              <w:rPr>
                <w:rFonts w:cstheme="minorHAnsi"/>
                <w:szCs w:val="16"/>
              </w:rPr>
              <w:t>一致前缀</w:t>
            </w:r>
          </w:p>
          <w:p w14:paraId="06C1C7A5" w14:textId="77777777" w:rsidR="0014750C" w:rsidRPr="00395F5B" w:rsidRDefault="0014750C" w:rsidP="00C94E4B">
            <w:pPr>
              <w:pStyle w:val="ProductList-Body"/>
              <w:rPr>
                <w:rFonts w:cstheme="minorHAnsi"/>
                <w:sz w:val="16"/>
                <w:szCs w:val="16"/>
              </w:rPr>
            </w:pPr>
            <w:r w:rsidRPr="00395F5B">
              <w:rPr>
                <w:rFonts w:cstheme="minorHAnsi"/>
                <w:sz w:val="16"/>
                <w:szCs w:val="16"/>
              </w:rPr>
              <w:t>过期界限</w:t>
            </w:r>
            <w:r w:rsidRPr="00395F5B">
              <w:rPr>
                <w:rFonts w:cstheme="minorHAnsi"/>
                <w:sz w:val="16"/>
                <w:szCs w:val="16"/>
              </w:rPr>
              <w:t xml:space="preserve"> &lt; K,T</w:t>
            </w:r>
          </w:p>
        </w:tc>
      </w:tr>
      <w:tr w:rsidR="0014750C" w:rsidRPr="00395F5B" w14:paraId="2A4E6CF0" w14:textId="77777777" w:rsidTr="00C94E4B">
        <w:tc>
          <w:tcPr>
            <w:tcW w:w="5220" w:type="dxa"/>
          </w:tcPr>
          <w:p w14:paraId="5F917469" w14:textId="77777777" w:rsidR="0014750C" w:rsidRPr="00395F5B" w:rsidRDefault="0014750C" w:rsidP="00C94E4B">
            <w:pPr>
              <w:pStyle w:val="ProductList-OfferingBody"/>
              <w:rPr>
                <w:rFonts w:cstheme="minorHAnsi"/>
              </w:rPr>
            </w:pPr>
            <w:r w:rsidRPr="00395F5B">
              <w:rPr>
                <w:rFonts w:cstheme="minorHAnsi"/>
              </w:rPr>
              <w:t>一致前缀</w:t>
            </w:r>
          </w:p>
        </w:tc>
        <w:tc>
          <w:tcPr>
            <w:tcW w:w="3780" w:type="dxa"/>
          </w:tcPr>
          <w:p w14:paraId="6A2BB868" w14:textId="77777777" w:rsidR="0014750C" w:rsidRPr="00395F5B" w:rsidRDefault="0014750C" w:rsidP="00C94E4B">
            <w:pPr>
              <w:pStyle w:val="ProductList-OfferingBody"/>
              <w:rPr>
                <w:rFonts w:cstheme="minorHAnsi"/>
              </w:rPr>
            </w:pPr>
            <w:r w:rsidRPr="00395F5B">
              <w:rPr>
                <w:rFonts w:cstheme="minorHAnsi"/>
              </w:rPr>
              <w:t>一致前缀</w:t>
            </w:r>
          </w:p>
        </w:tc>
      </w:tr>
      <w:tr w:rsidR="0014750C" w:rsidRPr="00395F5B" w14:paraId="3829DEAF" w14:textId="77777777" w:rsidTr="00C94E4B">
        <w:tc>
          <w:tcPr>
            <w:tcW w:w="5220" w:type="dxa"/>
          </w:tcPr>
          <w:p w14:paraId="1DB5F008" w14:textId="77777777" w:rsidR="0014750C" w:rsidRPr="00395F5B" w:rsidRDefault="0014750C" w:rsidP="00C94E4B">
            <w:pPr>
              <w:pStyle w:val="ProductList-OfferingBody"/>
              <w:rPr>
                <w:rFonts w:cstheme="minorHAnsi"/>
              </w:rPr>
            </w:pPr>
            <w:r w:rsidRPr="00395F5B">
              <w:rPr>
                <w:rFonts w:cstheme="minorHAnsi"/>
              </w:rPr>
              <w:t>最终</w:t>
            </w:r>
          </w:p>
        </w:tc>
        <w:tc>
          <w:tcPr>
            <w:tcW w:w="3780" w:type="dxa"/>
          </w:tcPr>
          <w:p w14:paraId="67C62943" w14:textId="77777777" w:rsidR="0014750C" w:rsidRPr="00395F5B" w:rsidRDefault="0014750C" w:rsidP="00C94E4B">
            <w:pPr>
              <w:pStyle w:val="ProductList-OfferingBody"/>
              <w:rPr>
                <w:rFonts w:cstheme="minorHAnsi"/>
              </w:rPr>
            </w:pPr>
            <w:r w:rsidRPr="00395F5B">
              <w:rPr>
                <w:rFonts w:cstheme="minorHAnsi"/>
              </w:rPr>
              <w:t>最终</w:t>
            </w:r>
          </w:p>
        </w:tc>
      </w:tr>
    </w:tbl>
    <w:p w14:paraId="3950B644" w14:textId="77777777" w:rsidR="0014750C" w:rsidRPr="00395F5B" w:rsidRDefault="0014750C" w:rsidP="0014750C">
      <w:pPr>
        <w:pStyle w:val="ProductList-Body"/>
        <w:ind w:left="360"/>
        <w:rPr>
          <w:rFonts w:cstheme="minorHAnsi"/>
        </w:rPr>
      </w:pPr>
    </w:p>
    <w:p w14:paraId="686D2E9C" w14:textId="77777777" w:rsidR="0014750C" w:rsidRPr="00395F5B" w:rsidRDefault="0014750C" w:rsidP="0014750C">
      <w:pPr>
        <w:pStyle w:val="ProductList-Body"/>
        <w:ind w:left="360"/>
        <w:rPr>
          <w:rFonts w:cstheme="minorHAnsi"/>
        </w:rPr>
      </w:pPr>
      <w:r w:rsidRPr="0079488A">
        <w:rPr>
          <w:rFonts w:ascii="SimSun" w:hAnsi="SimSun" w:cstheme="minorHAnsi"/>
          <w:spacing w:val="-2"/>
          <w:szCs w:val="18"/>
        </w:rPr>
        <w:t>“</w:t>
      </w:r>
      <w:r w:rsidRPr="00395F5B">
        <w:rPr>
          <w:rFonts w:cstheme="minorHAnsi"/>
          <w:b/>
          <w:color w:val="0072C6"/>
        </w:rPr>
        <w:t>一致性违反率</w:t>
      </w:r>
      <w:r w:rsidRPr="008F51D2">
        <w:rPr>
          <w:rFonts w:ascii="SimSun" w:hAnsi="SimSun" w:cstheme="minorHAnsi"/>
          <w:szCs w:val="18"/>
        </w:rPr>
        <w:t>”</w:t>
      </w:r>
      <w:r w:rsidRPr="00395F5B">
        <w:rPr>
          <w:rFonts w:cstheme="minorHAnsi"/>
        </w:rPr>
        <w:t>是指某一指定的</w:t>
      </w:r>
      <w:r w:rsidRPr="00395F5B">
        <w:rPr>
          <w:rFonts w:cstheme="minorHAnsi"/>
        </w:rPr>
        <w:t xml:space="preserve"> Azure </w:t>
      </w:r>
      <w:r w:rsidRPr="00395F5B">
        <w:rPr>
          <w:rFonts w:cstheme="minorHAnsi"/>
        </w:rPr>
        <w:t>订阅中的所有资源在给定的一小时时间间隔内，针对所选一致性水平执行一致性保证时未能交付的成功请求数，除以总请求数。如果指定的一小时时间间隔内的</w:t>
      </w:r>
      <w:r w:rsidRPr="0079488A">
        <w:rPr>
          <w:rFonts w:ascii="SimSun" w:hAnsi="SimSun" w:cstheme="minorHAnsi"/>
          <w:spacing w:val="-2"/>
          <w:szCs w:val="18"/>
        </w:rPr>
        <w:t>“</w:t>
      </w:r>
      <w:r w:rsidRPr="00395F5B">
        <w:rPr>
          <w:rFonts w:cstheme="minorHAnsi"/>
        </w:rPr>
        <w:t>总请求数</w:t>
      </w:r>
      <w:r w:rsidRPr="008F51D2">
        <w:rPr>
          <w:rFonts w:ascii="SimSun" w:hAnsi="SimSun" w:cstheme="minorHAnsi"/>
          <w:szCs w:val="18"/>
        </w:rPr>
        <w:t>”</w:t>
      </w:r>
      <w:r w:rsidRPr="00395F5B">
        <w:rPr>
          <w:rFonts w:cstheme="minorHAnsi"/>
        </w:rPr>
        <w:t>为零，则该时间间隔的</w:t>
      </w:r>
      <w:r w:rsidRPr="0079488A">
        <w:rPr>
          <w:rFonts w:ascii="SimSun" w:hAnsi="SimSun" w:cstheme="minorHAnsi"/>
          <w:spacing w:val="-2"/>
          <w:szCs w:val="18"/>
        </w:rPr>
        <w:t>“</w:t>
      </w:r>
      <w:r w:rsidRPr="00395F5B">
        <w:rPr>
          <w:rFonts w:cstheme="minorHAnsi"/>
        </w:rPr>
        <w:t>一致性违反率</w:t>
      </w:r>
      <w:r w:rsidRPr="008F51D2">
        <w:rPr>
          <w:rFonts w:ascii="SimSun" w:hAnsi="SimSun" w:cstheme="minorHAnsi"/>
          <w:szCs w:val="18"/>
        </w:rPr>
        <w:t>”</w:t>
      </w:r>
      <w:r w:rsidRPr="00395F5B">
        <w:rPr>
          <w:rFonts w:cstheme="minorHAnsi"/>
        </w:rPr>
        <w:t>为</w:t>
      </w:r>
      <w:r w:rsidRPr="00395F5B">
        <w:rPr>
          <w:rFonts w:cstheme="minorHAnsi"/>
        </w:rPr>
        <w:t xml:space="preserve"> 0%</w:t>
      </w:r>
      <w:r w:rsidRPr="00395F5B">
        <w:rPr>
          <w:rFonts w:cstheme="minorHAnsi"/>
        </w:rPr>
        <w:t>。</w:t>
      </w:r>
    </w:p>
    <w:p w14:paraId="3FA203B1" w14:textId="77777777" w:rsidR="0014750C" w:rsidRPr="00395F5B" w:rsidRDefault="0014750C" w:rsidP="0014750C">
      <w:pPr>
        <w:pStyle w:val="ProductList-Body"/>
        <w:ind w:left="360"/>
        <w:rPr>
          <w:rFonts w:cstheme="minorHAnsi"/>
        </w:rPr>
      </w:pPr>
      <w:r w:rsidRPr="00395F5B">
        <w:rPr>
          <w:rFonts w:cstheme="minorHAnsi"/>
        </w:rPr>
        <w:t>某个帐单月份的</w:t>
      </w:r>
      <w:r w:rsidRPr="0079488A">
        <w:rPr>
          <w:rFonts w:ascii="SimSun" w:hAnsi="SimSun" w:cstheme="minorHAnsi"/>
          <w:spacing w:val="-2"/>
          <w:szCs w:val="18"/>
        </w:rPr>
        <w:t>“</w:t>
      </w:r>
      <w:r w:rsidRPr="00395F5B">
        <w:rPr>
          <w:rFonts w:cstheme="minorHAnsi"/>
          <w:b/>
          <w:color w:val="0072C6"/>
        </w:rPr>
        <w:t>平均一致性违反率</w:t>
      </w:r>
      <w:r w:rsidRPr="008F51D2">
        <w:rPr>
          <w:rFonts w:ascii="SimSun" w:hAnsi="SimSun" w:cstheme="minorHAnsi"/>
          <w:szCs w:val="18"/>
        </w:rPr>
        <w:t>”</w:t>
      </w:r>
      <w:r w:rsidRPr="00395F5B">
        <w:rPr>
          <w:rFonts w:cstheme="minorHAnsi"/>
        </w:rPr>
        <w:t>是指此帐单月份中每个小时的一致性违反率总和除以此帐单月份内的总小时数。</w:t>
      </w:r>
    </w:p>
    <w:p w14:paraId="45748227" w14:textId="77777777" w:rsidR="0014750C" w:rsidRPr="00395F5B" w:rsidRDefault="0014750C" w:rsidP="0014750C">
      <w:pPr>
        <w:pStyle w:val="ProductList-Body"/>
        <w:ind w:left="360"/>
        <w:rPr>
          <w:rFonts w:cstheme="minorHAnsi"/>
        </w:rPr>
      </w:pPr>
      <w:r w:rsidRPr="00395F5B">
        <w:rPr>
          <w:rFonts w:cstheme="minorHAnsi"/>
        </w:rPr>
        <w:t>Azure Cosmos</w:t>
      </w:r>
      <w:r w:rsidRPr="00395F5B">
        <w:rPr>
          <w:rStyle w:val="ProductList-BodyChar"/>
          <w:rFonts w:cstheme="minorHAnsi"/>
        </w:rPr>
        <w:t xml:space="preserve"> DB</w:t>
      </w:r>
      <w:r w:rsidRPr="00395F5B">
        <w:rPr>
          <w:rFonts w:cstheme="minorHAnsi"/>
        </w:rPr>
        <w:t xml:space="preserve"> </w:t>
      </w:r>
      <w:r w:rsidRPr="00395F5B">
        <w:rPr>
          <w:rFonts w:cstheme="minorHAnsi"/>
        </w:rPr>
        <w:t>服务的</w:t>
      </w:r>
      <w:r w:rsidRPr="0079488A">
        <w:rPr>
          <w:rFonts w:ascii="SimSun" w:hAnsi="SimSun" w:cstheme="minorHAnsi"/>
          <w:spacing w:val="-2"/>
          <w:szCs w:val="18"/>
        </w:rPr>
        <w:t>“</w:t>
      </w:r>
      <w:r w:rsidRPr="00395F5B">
        <w:rPr>
          <w:rFonts w:cstheme="minorHAnsi"/>
          <w:b/>
          <w:color w:val="0072C6"/>
        </w:rPr>
        <w:t>每月一致性状态百分比</w:t>
      </w:r>
      <w:r w:rsidRPr="008F51D2">
        <w:rPr>
          <w:rFonts w:ascii="SimSun" w:hAnsi="SimSun" w:cstheme="minorHAnsi"/>
          <w:szCs w:val="18"/>
        </w:rPr>
        <w:t>”</w:t>
      </w:r>
      <w:r w:rsidRPr="00395F5B">
        <w:rPr>
          <w:rFonts w:cstheme="minorHAnsi"/>
        </w:rPr>
        <w:t>通过以下方式计算：</w:t>
      </w:r>
      <w:r w:rsidRPr="00395F5B">
        <w:rPr>
          <w:rFonts w:cstheme="minorHAnsi"/>
        </w:rPr>
        <w:t xml:space="preserve">100% </w:t>
      </w:r>
      <w:r w:rsidRPr="00395F5B">
        <w:rPr>
          <w:rFonts w:cstheme="minorHAnsi"/>
        </w:rPr>
        <w:t>减去指定</w:t>
      </w:r>
      <w:r w:rsidRPr="00395F5B">
        <w:rPr>
          <w:rFonts w:cstheme="minorHAnsi"/>
        </w:rPr>
        <w:t xml:space="preserve"> Microsoft Azure </w:t>
      </w:r>
      <w:r w:rsidRPr="00395F5B">
        <w:rPr>
          <w:rFonts w:cstheme="minorHAnsi"/>
        </w:rPr>
        <w:t>订阅在一个帐单月份中的平均一致性违反率。</w:t>
      </w:r>
    </w:p>
    <w:p w14:paraId="21B1FEBE" w14:textId="77777777" w:rsidR="0014750C" w:rsidRPr="00395F5B" w:rsidRDefault="0014750C" w:rsidP="0014750C">
      <w:pPr>
        <w:pStyle w:val="ProductList-Body"/>
        <w:ind w:left="360"/>
        <w:rPr>
          <w:rFonts w:cstheme="minorHAnsi"/>
        </w:rPr>
      </w:pPr>
      <w:r w:rsidRPr="00395F5B">
        <w:rPr>
          <w:rFonts w:cstheme="minorHAnsi"/>
          <w:b/>
          <w:color w:val="0072C6"/>
        </w:rPr>
        <w:t>每月一致性百分比</w:t>
      </w:r>
      <w:r w:rsidRPr="00395F5B">
        <w:rPr>
          <w:rFonts w:cstheme="minorHAnsi"/>
        </w:rPr>
        <w:t>：</w:t>
      </w:r>
      <w:r w:rsidRPr="00395F5B">
        <w:rPr>
          <w:rFonts w:cstheme="minorHAnsi"/>
        </w:rPr>
        <w:t>Azure Cosmos</w:t>
      </w:r>
      <w:r w:rsidRPr="00395F5B">
        <w:rPr>
          <w:rStyle w:val="ProductList-BodyChar"/>
          <w:rFonts w:cstheme="minorHAnsi"/>
        </w:rPr>
        <w:t xml:space="preserve"> DB</w:t>
      </w:r>
      <w:r w:rsidRPr="00395F5B">
        <w:rPr>
          <w:rFonts w:cstheme="minorHAnsi"/>
        </w:rPr>
        <w:t xml:space="preserve"> </w:t>
      </w:r>
      <w:r w:rsidRPr="00395F5B">
        <w:rPr>
          <w:rFonts w:cstheme="minorHAnsi"/>
        </w:rPr>
        <w:t>服务的</w:t>
      </w:r>
      <w:r w:rsidRPr="0079488A">
        <w:rPr>
          <w:rFonts w:ascii="SimSun" w:hAnsi="SimSun" w:cstheme="minorHAnsi"/>
          <w:spacing w:val="-2"/>
          <w:szCs w:val="18"/>
        </w:rPr>
        <w:t>“</w:t>
      </w:r>
      <w:r w:rsidRPr="00395F5B">
        <w:rPr>
          <w:rFonts w:cstheme="minorHAnsi"/>
        </w:rPr>
        <w:t>每月一致性百分比</w:t>
      </w:r>
      <w:r w:rsidRPr="008F51D2">
        <w:rPr>
          <w:rFonts w:ascii="SimSun" w:hAnsi="SimSun" w:cstheme="minorHAnsi"/>
          <w:szCs w:val="18"/>
        </w:rPr>
        <w:t>”</w:t>
      </w:r>
      <w:r w:rsidRPr="00395F5B">
        <w:rPr>
          <w:rFonts w:cstheme="minorHAnsi"/>
        </w:rPr>
        <w:t>通过以下方式计算：</w:t>
      </w:r>
      <w:r w:rsidRPr="00395F5B">
        <w:rPr>
          <w:rFonts w:cstheme="minorHAnsi"/>
        </w:rPr>
        <w:t xml:space="preserve">100% </w:t>
      </w:r>
      <w:r w:rsidRPr="00395F5B">
        <w:rPr>
          <w:rFonts w:cstheme="minorHAnsi"/>
        </w:rPr>
        <w:t>减去指定</w:t>
      </w:r>
      <w:r w:rsidRPr="00395F5B">
        <w:rPr>
          <w:rFonts w:cstheme="minorHAnsi"/>
        </w:rPr>
        <w:t xml:space="preserve"> Microsoft Azure </w:t>
      </w:r>
      <w:r w:rsidRPr="00395F5B">
        <w:rPr>
          <w:rFonts w:cstheme="minorHAnsi"/>
        </w:rPr>
        <w:t>订阅在一个帐单月份中的平均一致性违反率。</w:t>
      </w:r>
    </w:p>
    <w:p w14:paraId="44867A11" w14:textId="77777777" w:rsidR="0014750C" w:rsidRDefault="0014750C" w:rsidP="0014750C">
      <w:pPr>
        <w:pStyle w:val="ProductList-Body"/>
        <w:ind w:left="360"/>
        <w:rPr>
          <w:rFonts w:cstheme="minorHAnsi"/>
        </w:rPr>
      </w:pPr>
      <w:r w:rsidRPr="00395F5B">
        <w:rPr>
          <w:rFonts w:cstheme="minorHAnsi"/>
        </w:rPr>
        <w:t>每月一致性百分比计算公式如下所示：</w:t>
      </w:r>
    </w:p>
    <w:p w14:paraId="7605BD1B" w14:textId="77777777" w:rsidR="0014750C" w:rsidRPr="00395F5B" w:rsidRDefault="0014750C" w:rsidP="0014750C">
      <w:pPr>
        <w:pStyle w:val="ProductList-Body"/>
        <w:rPr>
          <w:rFonts w:cstheme="minorHAnsi"/>
        </w:rPr>
      </w:pPr>
    </w:p>
    <w:p w14:paraId="5534BA54" w14:textId="77777777" w:rsidR="0014750C" w:rsidRPr="00395F5B" w:rsidRDefault="0014750C" w:rsidP="0014750C">
      <w:pPr>
        <w:pStyle w:val="ListParagraph"/>
        <w:rPr>
          <w:rFonts w:cstheme="minorHAnsi"/>
        </w:rPr>
      </w:pPr>
      <m:oMathPara>
        <m:oMath>
          <m:r>
            <m:rPr>
              <m:nor/>
            </m:rPr>
            <w:rPr>
              <w:rFonts w:ascii="Cambria Math" w:cstheme="minorHAnsi" w:hint="eastAsia"/>
              <w:i/>
              <w:sz w:val="18"/>
              <w:szCs w:val="18"/>
            </w:rPr>
            <m:t xml:space="preserve">100% - </m:t>
          </m:r>
          <m:r>
            <m:rPr>
              <m:nor/>
            </m:rPr>
            <w:rPr>
              <w:rFonts w:ascii="Cambria Math" w:cstheme="minorHAnsi" w:hint="eastAsia"/>
              <w:i/>
              <w:sz w:val="18"/>
              <w:szCs w:val="18"/>
            </w:rPr>
            <m:t>平均一致性违反率</m:t>
          </m:r>
          <m:r>
            <m:rPr>
              <m:nor/>
            </m:rPr>
            <w:rPr>
              <w:rFonts w:cstheme="minorHAnsi"/>
              <w:i/>
              <w:sz w:val="18"/>
              <w:szCs w:val="18"/>
            </w:rPr>
            <m:t xml:space="preserve"> </m:t>
          </m:r>
        </m:oMath>
      </m:oMathPara>
    </w:p>
    <w:p w14:paraId="62DD1CBA" w14:textId="77777777" w:rsidR="0014750C" w:rsidRPr="00395F5B" w:rsidRDefault="0014750C" w:rsidP="0014750C">
      <w:pPr>
        <w:pStyle w:val="ProductList-Body"/>
        <w:keepNext/>
        <w:ind w:left="360"/>
        <w:rPr>
          <w:rFonts w:cstheme="minorHAnsi"/>
        </w:rPr>
      </w:pPr>
      <w:r w:rsidRPr="00395F5B">
        <w:rPr>
          <w:rFonts w:cstheme="minorHAnsi"/>
          <w:b/>
          <w:color w:val="0072C6"/>
        </w:rPr>
        <w:t>服务额度</w:t>
      </w:r>
      <w:r w:rsidRPr="006F2160">
        <w:rPr>
          <w:rFonts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14750C" w:rsidRPr="00395F5B" w14:paraId="2C44A6C1" w14:textId="77777777" w:rsidTr="00C94E4B">
        <w:trPr>
          <w:tblHeader/>
        </w:trPr>
        <w:tc>
          <w:tcPr>
            <w:tcW w:w="5220" w:type="dxa"/>
            <w:shd w:val="clear" w:color="auto" w:fill="0072C6"/>
          </w:tcPr>
          <w:p w14:paraId="57A4013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一致性状态百分比</w:t>
            </w:r>
          </w:p>
        </w:tc>
        <w:tc>
          <w:tcPr>
            <w:tcW w:w="3780" w:type="dxa"/>
            <w:shd w:val="clear" w:color="auto" w:fill="0072C6"/>
          </w:tcPr>
          <w:p w14:paraId="49CF2ED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F216980" w14:textId="77777777" w:rsidTr="00C94E4B">
        <w:tc>
          <w:tcPr>
            <w:tcW w:w="5220" w:type="dxa"/>
          </w:tcPr>
          <w:p w14:paraId="60BDF9E0"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780" w:type="dxa"/>
          </w:tcPr>
          <w:p w14:paraId="7327F651"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B171459" w14:textId="77777777" w:rsidTr="00C94E4B">
        <w:tc>
          <w:tcPr>
            <w:tcW w:w="5220" w:type="dxa"/>
          </w:tcPr>
          <w:p w14:paraId="1FD938E1"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780" w:type="dxa"/>
          </w:tcPr>
          <w:p w14:paraId="6B67E05C"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0F74559B" w14:textId="77777777" w:rsidR="0014750C" w:rsidRPr="00395F5B" w:rsidRDefault="0014750C" w:rsidP="0014750C">
      <w:pPr>
        <w:pStyle w:val="ProductList-Body"/>
        <w:rPr>
          <w:rFonts w:cstheme="minorHAnsi"/>
        </w:rPr>
      </w:pPr>
    </w:p>
    <w:p w14:paraId="7D04C26B" w14:textId="77777777" w:rsidR="0014750C" w:rsidRPr="00395F5B" w:rsidRDefault="0014750C" w:rsidP="0014750C">
      <w:pPr>
        <w:pStyle w:val="ProductList-Body"/>
        <w:tabs>
          <w:tab w:val="clear" w:pos="360"/>
        </w:tabs>
        <w:rPr>
          <w:rFonts w:cstheme="minorHAnsi"/>
        </w:rPr>
      </w:pPr>
      <w:r w:rsidRPr="00395F5B">
        <w:rPr>
          <w:rFonts w:cstheme="minorHAnsi"/>
          <w:b/>
          <w:color w:val="00188F"/>
        </w:rPr>
        <w:t>延迟</w:t>
      </w:r>
      <w:r w:rsidRPr="00395F5B">
        <w:rPr>
          <w:rFonts w:cstheme="minorHAnsi"/>
          <w:b/>
          <w:color w:val="00188F"/>
        </w:rPr>
        <w:t xml:space="preserve"> SLA</w:t>
      </w:r>
    </w:p>
    <w:p w14:paraId="3AA37C08" w14:textId="77777777" w:rsidR="0014750C" w:rsidRPr="00395F5B" w:rsidRDefault="0014750C" w:rsidP="0014750C">
      <w:pPr>
        <w:pStyle w:val="ProductList-Body"/>
        <w:ind w:left="360"/>
        <w:rPr>
          <w:rFonts w:cstheme="minorHAnsi"/>
        </w:rPr>
      </w:pPr>
      <w:r w:rsidRPr="0079488A">
        <w:rPr>
          <w:rFonts w:ascii="SimSun" w:hAnsi="SimSun" w:cstheme="minorHAnsi"/>
          <w:spacing w:val="-2"/>
          <w:szCs w:val="18"/>
        </w:rPr>
        <w:t>“</w:t>
      </w:r>
      <w:r w:rsidRPr="00395F5B">
        <w:rPr>
          <w:rFonts w:cstheme="minorHAnsi"/>
          <w:b/>
          <w:color w:val="0072C6"/>
        </w:rPr>
        <w:t>应用程序</w:t>
      </w:r>
      <w:r w:rsidRPr="008F51D2">
        <w:rPr>
          <w:rFonts w:ascii="SimSun" w:hAnsi="SimSun" w:cstheme="minorHAnsi"/>
          <w:szCs w:val="18"/>
        </w:rPr>
        <w:t>”</w:t>
      </w:r>
      <w:r w:rsidRPr="00395F5B">
        <w:rPr>
          <w:rFonts w:cstheme="minorHAnsi"/>
        </w:rPr>
        <w:t>是指在启用了加速网络的本地</w:t>
      </w:r>
      <w:r w:rsidRPr="00395F5B">
        <w:rPr>
          <w:rFonts w:cstheme="minorHAnsi"/>
        </w:rPr>
        <w:t xml:space="preserve"> Azure </w:t>
      </w:r>
      <w:r w:rsidRPr="00395F5B">
        <w:rPr>
          <w:rFonts w:cstheme="minorHAnsi"/>
        </w:rPr>
        <w:t>区域中部署，且在一个帐单月份中为指定的</w:t>
      </w:r>
      <w:r w:rsidRPr="00395F5B">
        <w:rPr>
          <w:rFonts w:cstheme="minorHAnsi"/>
        </w:rPr>
        <w:t xml:space="preserve"> Microsoft Azure </w:t>
      </w:r>
      <w:r w:rsidRPr="00395F5B">
        <w:rPr>
          <w:rFonts w:cstheme="minorHAnsi"/>
        </w:rPr>
        <w:t>订阅使用配置有</w:t>
      </w:r>
      <w:r w:rsidRPr="00395F5B">
        <w:rPr>
          <w:rFonts w:cstheme="minorHAnsi"/>
        </w:rPr>
        <w:t xml:space="preserve"> TCP </w:t>
      </w:r>
      <w:r w:rsidRPr="00395F5B">
        <w:rPr>
          <w:rFonts w:cstheme="minorHAnsi"/>
        </w:rPr>
        <w:t>直连的</w:t>
      </w:r>
      <w:r w:rsidRPr="00395F5B">
        <w:rPr>
          <w:rFonts w:cstheme="minorHAnsi"/>
        </w:rPr>
        <w:t xml:space="preserve"> Azure Cosmos </w:t>
      </w:r>
      <w:r w:rsidRPr="00395F5B">
        <w:rPr>
          <w:rStyle w:val="ProductList-BodyChar"/>
          <w:rFonts w:cstheme="minorHAnsi"/>
        </w:rPr>
        <w:t>DB</w:t>
      </w:r>
      <w:r w:rsidRPr="00395F5B">
        <w:rPr>
          <w:rFonts w:cstheme="minorHAnsi"/>
        </w:rPr>
        <w:t xml:space="preserve"> </w:t>
      </w:r>
      <w:r w:rsidRPr="00395F5B">
        <w:rPr>
          <w:rFonts w:cstheme="minorHAnsi"/>
        </w:rPr>
        <w:t>客户端</w:t>
      </w:r>
      <w:r w:rsidRPr="00395F5B">
        <w:rPr>
          <w:rFonts w:cstheme="minorHAnsi"/>
        </w:rPr>
        <w:t xml:space="preserve"> SDK </w:t>
      </w:r>
      <w:r w:rsidRPr="00395F5B">
        <w:rPr>
          <w:rFonts w:cstheme="minorHAnsi"/>
        </w:rPr>
        <w:t>的</w:t>
      </w:r>
      <w:r w:rsidRPr="00395F5B">
        <w:rPr>
          <w:rFonts w:cstheme="minorHAnsi"/>
        </w:rPr>
        <w:t xml:space="preserve"> Azure Cosmos </w:t>
      </w:r>
      <w:r w:rsidRPr="00395F5B">
        <w:rPr>
          <w:rStyle w:val="ProductList-BodyChar"/>
          <w:rFonts w:cstheme="minorHAnsi"/>
        </w:rPr>
        <w:t>DB</w:t>
      </w:r>
      <w:r w:rsidRPr="00395F5B">
        <w:rPr>
          <w:rFonts w:cstheme="minorHAnsi"/>
        </w:rPr>
        <w:t xml:space="preserve"> </w:t>
      </w:r>
      <w:r w:rsidRPr="00395F5B">
        <w:rPr>
          <w:rFonts w:cstheme="minorHAnsi"/>
        </w:rPr>
        <w:t>应用程序。</w:t>
      </w:r>
    </w:p>
    <w:p w14:paraId="2CDA0DCF" w14:textId="77777777" w:rsidR="0014750C" w:rsidRPr="00395F5B" w:rsidRDefault="0014750C" w:rsidP="0014750C">
      <w:pPr>
        <w:pStyle w:val="ProductList-Body"/>
        <w:ind w:left="360"/>
        <w:rPr>
          <w:rFonts w:cstheme="minorHAnsi"/>
        </w:rPr>
      </w:pPr>
      <w:r w:rsidRPr="0079488A">
        <w:rPr>
          <w:rFonts w:ascii="SimSun" w:hAnsi="SimSun" w:cstheme="minorHAnsi"/>
          <w:spacing w:val="-2"/>
          <w:szCs w:val="18"/>
        </w:rPr>
        <w:t>“</w:t>
      </w:r>
      <w:r w:rsidRPr="00395F5B">
        <w:rPr>
          <w:rFonts w:cstheme="minorHAnsi"/>
          <w:b/>
          <w:color w:val="0072C6"/>
        </w:rPr>
        <w:t>N</w:t>
      </w:r>
      <w:r w:rsidRPr="008F51D2">
        <w:rPr>
          <w:rFonts w:ascii="SimSun" w:hAnsi="SimSun" w:cstheme="minorHAnsi"/>
          <w:szCs w:val="18"/>
        </w:rPr>
        <w:t>”</w:t>
      </w:r>
      <w:r w:rsidRPr="00395F5B">
        <w:rPr>
          <w:rFonts w:cstheme="minorHAnsi"/>
        </w:rPr>
        <w:t>是指在给定的一小时内，指定的应用以小于或等于</w:t>
      </w:r>
      <w:r w:rsidRPr="00395F5B">
        <w:rPr>
          <w:rFonts w:cstheme="minorHAnsi"/>
        </w:rPr>
        <w:t xml:space="preserve"> 1 KB </w:t>
      </w:r>
      <w:r w:rsidRPr="00395F5B">
        <w:rPr>
          <w:rFonts w:cstheme="minorHAnsi"/>
        </w:rPr>
        <w:t>的有效载荷执行数据项读取或写入操作的成功请求数。</w:t>
      </w:r>
    </w:p>
    <w:p w14:paraId="44507BF1" w14:textId="77777777" w:rsidR="0014750C" w:rsidRPr="00395F5B" w:rsidRDefault="0014750C" w:rsidP="0014750C">
      <w:pPr>
        <w:pStyle w:val="ProductList-Body"/>
        <w:ind w:left="360"/>
        <w:rPr>
          <w:rFonts w:cstheme="minorHAnsi"/>
        </w:rPr>
      </w:pPr>
      <w:r w:rsidRPr="0079488A">
        <w:rPr>
          <w:rFonts w:ascii="SimSun" w:hAnsi="SimSun" w:cstheme="minorHAnsi"/>
          <w:spacing w:val="-2"/>
          <w:szCs w:val="18"/>
        </w:rPr>
        <w:t>“</w:t>
      </w:r>
      <w:r w:rsidRPr="00395F5B">
        <w:rPr>
          <w:rFonts w:cstheme="minorHAnsi"/>
          <w:b/>
          <w:color w:val="0072C6"/>
        </w:rPr>
        <w:t>S</w:t>
      </w:r>
      <w:r w:rsidRPr="008F51D2">
        <w:rPr>
          <w:rFonts w:ascii="SimSun" w:hAnsi="SimSun" w:cstheme="minorHAnsi"/>
          <w:szCs w:val="18"/>
        </w:rPr>
        <w:t>”</w:t>
      </w:r>
      <w:r w:rsidRPr="00395F5B">
        <w:rPr>
          <w:rFonts w:cstheme="minorHAnsi"/>
        </w:rPr>
        <w:t>是指在给定一小时内，以小于或等于</w:t>
      </w:r>
      <w:r w:rsidRPr="00395F5B">
        <w:rPr>
          <w:rFonts w:cstheme="minorHAnsi"/>
        </w:rPr>
        <w:t xml:space="preserve"> 1 KB </w:t>
      </w:r>
      <w:r w:rsidRPr="00395F5B">
        <w:rPr>
          <w:rFonts w:cstheme="minorHAnsi"/>
        </w:rPr>
        <w:t>的有效载荷执行数据项读取或写入操作的指定应用依延迟性升序排列的成功请求响应次数。</w:t>
      </w:r>
    </w:p>
    <w:p w14:paraId="5EAF99CD" w14:textId="77777777" w:rsidR="0014750C" w:rsidRPr="00395F5B" w:rsidRDefault="0014750C" w:rsidP="0014750C">
      <w:pPr>
        <w:pStyle w:val="ListParagraph"/>
        <w:spacing w:after="0" w:line="240" w:lineRule="auto"/>
        <w:ind w:left="360"/>
        <w:rPr>
          <w:rFonts w:cstheme="minorHAnsi"/>
        </w:rPr>
      </w:pPr>
      <w:r w:rsidRPr="0079488A">
        <w:rPr>
          <w:rFonts w:ascii="SimSun" w:hAnsi="SimSun" w:cstheme="minorHAnsi"/>
          <w:spacing w:val="-2"/>
          <w:sz w:val="18"/>
          <w:szCs w:val="18"/>
        </w:rPr>
        <w:t>“</w:t>
      </w:r>
      <w:r w:rsidRPr="00395F5B">
        <w:rPr>
          <w:rStyle w:val="ProductList-BodyChar"/>
          <w:rFonts w:cstheme="minorHAnsi"/>
          <w:b/>
          <w:color w:val="0072C6"/>
        </w:rPr>
        <w:t>序数排列</w:t>
      </w:r>
      <w:r w:rsidRPr="008F51D2">
        <w:rPr>
          <w:rFonts w:ascii="SimSun" w:hAnsi="SimSun" w:cstheme="minorHAnsi"/>
          <w:sz w:val="18"/>
          <w:szCs w:val="18"/>
        </w:rPr>
        <w:t>”</w:t>
      </w:r>
      <w:r w:rsidRPr="00395F5B">
        <w:rPr>
          <w:rStyle w:val="ProductList-BodyChar"/>
          <w:rFonts w:cstheme="minorHAnsi"/>
        </w:rPr>
        <w:t>是指第</w:t>
      </w:r>
      <w:r w:rsidRPr="00395F5B">
        <w:rPr>
          <w:rStyle w:val="ProductList-BodyChar"/>
          <w:rFonts w:cstheme="minorHAnsi"/>
        </w:rPr>
        <w:t xml:space="preserve"> 99 </w:t>
      </w:r>
      <w:r w:rsidRPr="00395F5B">
        <w:rPr>
          <w:rStyle w:val="ProductList-BodyChar"/>
          <w:rFonts w:cstheme="minorHAnsi"/>
        </w:rPr>
        <w:t>个百分位数，最接近的序数排列方法公式如下</w:t>
      </w:r>
      <w:r w:rsidRPr="00395F5B">
        <w:rPr>
          <w:rFonts w:cstheme="minorHAnsi"/>
          <w:sz w:val="18"/>
          <w:szCs w:val="18"/>
        </w:rPr>
        <w:t>：</w:t>
      </w:r>
    </w:p>
    <w:p w14:paraId="11AC31BB" w14:textId="77777777" w:rsidR="0014750C" w:rsidRPr="00395F5B" w:rsidRDefault="0014750C" w:rsidP="0014750C">
      <w:pPr>
        <w:pStyle w:val="ListParagraph"/>
        <w:spacing w:after="0" w:line="240" w:lineRule="auto"/>
        <w:ind w:left="360"/>
        <w:rPr>
          <w:rFonts w:cstheme="minorHAnsi"/>
        </w:rPr>
      </w:pPr>
    </w:p>
    <w:p w14:paraId="15FC87C3" w14:textId="77777777" w:rsidR="0014750C" w:rsidRPr="00395F5B" w:rsidRDefault="0014750C" w:rsidP="0014750C">
      <w:pPr>
        <w:pStyle w:val="ListParagraph"/>
        <w:ind w:left="360"/>
        <w:rPr>
          <w:rFonts w:cstheme="minorHAnsi"/>
        </w:rPr>
      </w:pPr>
      <m:oMathPara>
        <m:oMath>
          <m:r>
            <w:rPr>
              <w:rFonts w:ascii="Cambria Math" w:hAnsi="Cambria Math" w:cstheme="minorHAnsi" w:hint="eastAsia"/>
              <w:sz w:val="18"/>
              <w:szCs w:val="18"/>
            </w:rPr>
            <m:t>序数排列</m:t>
          </m:r>
          <m:r>
            <w:rPr>
              <w:rFonts w:ascii="Cambria Math" w:hAnsi="Cambria Math" w:cstheme="minorHAnsi"/>
              <w:sz w:val="18"/>
              <w:szCs w:val="18"/>
            </w:rPr>
            <m:t xml:space="preserve">= </m:t>
          </m:r>
          <m:f>
            <m:fPr>
              <m:ctrlPr>
                <w:rPr>
                  <w:rFonts w:ascii="Cambria Math" w:hAnsi="Cambria Math" w:cstheme="minorHAnsi"/>
                  <w:i/>
                  <w:sz w:val="18"/>
                  <w:szCs w:val="18"/>
                </w:rPr>
              </m:ctrlPr>
            </m:fPr>
            <m:num>
              <m:r>
                <w:rPr>
                  <w:rFonts w:ascii="Cambria Math" w:hAnsi="Cambria Math" w:cstheme="minorHAnsi"/>
                  <w:sz w:val="18"/>
                  <w:szCs w:val="18"/>
                </w:rPr>
                <m:t>99</m:t>
              </m:r>
            </m:num>
            <m:den>
              <m:r>
                <m:rPr>
                  <m:nor/>
                </m:rPr>
                <w:rPr>
                  <w:rFonts w:cstheme="minorHAnsi"/>
                  <w:i/>
                  <w:sz w:val="18"/>
                  <w:szCs w:val="18"/>
                </w:rPr>
                <m:t>100</m:t>
              </m:r>
            </m:den>
          </m:f>
          <m:r>
            <w:rPr>
              <w:rFonts w:ascii="Cambria Math" w:hAnsi="Cambria Math" w:cstheme="minorHAnsi"/>
              <w:sz w:val="18"/>
              <w:szCs w:val="18"/>
            </w:rPr>
            <m:t xml:space="preserve"> x N</m:t>
          </m:r>
        </m:oMath>
      </m:oMathPara>
    </w:p>
    <w:p w14:paraId="13F0F97E" w14:textId="77777777" w:rsidR="0014750C" w:rsidRPr="00395F5B" w:rsidRDefault="0014750C" w:rsidP="0014750C">
      <w:pPr>
        <w:pStyle w:val="ProductList-Body"/>
        <w:ind w:left="360"/>
        <w:rPr>
          <w:rFonts w:cstheme="minorHAnsi"/>
        </w:rPr>
      </w:pPr>
      <w:r w:rsidRPr="0079488A">
        <w:rPr>
          <w:rFonts w:ascii="SimSun" w:hAnsi="SimSun" w:cstheme="minorHAnsi"/>
          <w:spacing w:val="-2"/>
          <w:szCs w:val="18"/>
        </w:rPr>
        <w:t>“</w:t>
      </w:r>
      <w:r w:rsidRPr="00395F5B">
        <w:rPr>
          <w:rFonts w:cstheme="minorHAnsi"/>
          <w:b/>
          <w:color w:val="0072C6"/>
        </w:rPr>
        <w:t xml:space="preserve">P99 </w:t>
      </w:r>
      <w:r w:rsidRPr="00395F5B">
        <w:rPr>
          <w:rFonts w:cstheme="minorHAnsi"/>
          <w:b/>
          <w:color w:val="0072C6"/>
        </w:rPr>
        <w:t>延迟</w:t>
      </w:r>
      <w:r w:rsidRPr="008F51D2">
        <w:rPr>
          <w:rFonts w:ascii="SimSun" w:hAnsi="SimSun" w:cstheme="minorHAnsi"/>
          <w:szCs w:val="18"/>
        </w:rPr>
        <w:t>”</w:t>
      </w:r>
      <w:r w:rsidRPr="00395F5B">
        <w:rPr>
          <w:rFonts w:cstheme="minorHAnsi"/>
        </w:rPr>
        <w:t>是指</w:t>
      </w:r>
      <w:r w:rsidRPr="00395F5B">
        <w:rPr>
          <w:rFonts w:cstheme="minorHAnsi"/>
        </w:rPr>
        <w:t xml:space="preserve"> S </w:t>
      </w:r>
      <w:r w:rsidRPr="00395F5B">
        <w:rPr>
          <w:rFonts w:cstheme="minorHAnsi"/>
        </w:rPr>
        <w:t>序数排列的值。</w:t>
      </w:r>
    </w:p>
    <w:p w14:paraId="1EA00C59" w14:textId="77777777" w:rsidR="0014750C" w:rsidRPr="00395F5B" w:rsidRDefault="0014750C" w:rsidP="0014750C">
      <w:pPr>
        <w:pStyle w:val="ProductList-Body"/>
        <w:ind w:left="360"/>
        <w:rPr>
          <w:rFonts w:cstheme="minorHAnsi"/>
        </w:rPr>
      </w:pPr>
      <w:r w:rsidRPr="0079488A">
        <w:rPr>
          <w:rFonts w:ascii="SimSun" w:hAnsi="SimSun" w:cstheme="minorHAnsi"/>
          <w:spacing w:val="-2"/>
          <w:szCs w:val="18"/>
        </w:rPr>
        <w:t>“</w:t>
      </w:r>
      <w:r w:rsidRPr="00395F5B">
        <w:rPr>
          <w:rFonts w:cstheme="minorHAnsi"/>
          <w:b/>
          <w:color w:val="0072C6"/>
        </w:rPr>
        <w:t>过度延迟小时数</w:t>
      </w:r>
      <w:r w:rsidRPr="008F51D2">
        <w:rPr>
          <w:rFonts w:ascii="SimSun" w:hAnsi="SimSun" w:cstheme="minorHAnsi"/>
          <w:szCs w:val="18"/>
        </w:rPr>
        <w:t>”</w:t>
      </w:r>
      <w:r w:rsidRPr="00395F5B">
        <w:rPr>
          <w:rFonts w:cstheme="minorHAnsi"/>
        </w:rPr>
        <w:t>是指应用程序提交的成功请求会导致数据项读取</w:t>
      </w:r>
      <w:r w:rsidRPr="00395F5B">
        <w:rPr>
          <w:rFonts w:cstheme="minorHAnsi"/>
        </w:rPr>
        <w:t xml:space="preserve"> P99 </w:t>
      </w:r>
      <w:r w:rsidRPr="00395F5B">
        <w:rPr>
          <w:rFonts w:cstheme="minorHAnsi"/>
        </w:rPr>
        <w:t>延迟大于或等于</w:t>
      </w:r>
      <w:r w:rsidRPr="00395F5B">
        <w:rPr>
          <w:rFonts w:cstheme="minorHAnsi"/>
        </w:rPr>
        <w:t xml:space="preserve"> 10 </w:t>
      </w:r>
      <w:r w:rsidRPr="00395F5B">
        <w:rPr>
          <w:rFonts w:cstheme="minorHAnsi"/>
        </w:rPr>
        <w:t>毫秒或数据项写入</w:t>
      </w:r>
      <w:r w:rsidRPr="00395F5B">
        <w:rPr>
          <w:rFonts w:cstheme="minorHAnsi"/>
        </w:rPr>
        <w:t xml:space="preserve"> P99 </w:t>
      </w:r>
      <w:r w:rsidRPr="00395F5B">
        <w:rPr>
          <w:rFonts w:cstheme="minorHAnsi"/>
        </w:rPr>
        <w:t>延迟大于或等于</w:t>
      </w:r>
      <w:r w:rsidRPr="00395F5B">
        <w:rPr>
          <w:rFonts w:cstheme="minorHAnsi"/>
        </w:rPr>
        <w:t xml:space="preserve"> 10 </w:t>
      </w:r>
      <w:r w:rsidRPr="00395F5B">
        <w:rPr>
          <w:rFonts w:cstheme="minorHAnsi"/>
        </w:rPr>
        <w:t>毫秒的一小时时间间隔总数。如果在指定的一小时时间间隔内的</w:t>
      </w:r>
      <w:r w:rsidRPr="0079488A">
        <w:rPr>
          <w:rFonts w:ascii="SimSun" w:hAnsi="SimSun" w:cstheme="minorHAnsi"/>
          <w:spacing w:val="-2"/>
          <w:szCs w:val="18"/>
        </w:rPr>
        <w:t>“</w:t>
      </w:r>
      <w:r w:rsidRPr="00395F5B">
        <w:rPr>
          <w:rFonts w:cstheme="minorHAnsi"/>
        </w:rPr>
        <w:t>成功请求数</w:t>
      </w:r>
      <w:r w:rsidRPr="008F51D2">
        <w:rPr>
          <w:rFonts w:ascii="SimSun" w:hAnsi="SimSun" w:cstheme="minorHAnsi"/>
          <w:szCs w:val="18"/>
        </w:rPr>
        <w:t>”</w:t>
      </w:r>
      <w:r w:rsidRPr="00395F5B">
        <w:rPr>
          <w:rFonts w:cstheme="minorHAnsi"/>
        </w:rPr>
        <w:t>为零，则该时间间隔的</w:t>
      </w:r>
      <w:r w:rsidRPr="0079488A">
        <w:rPr>
          <w:rFonts w:ascii="SimSun" w:hAnsi="SimSun" w:cstheme="minorHAnsi"/>
          <w:spacing w:val="-2"/>
          <w:szCs w:val="18"/>
        </w:rPr>
        <w:t>“</w:t>
      </w:r>
      <w:r w:rsidRPr="00395F5B">
        <w:rPr>
          <w:rFonts w:cstheme="minorHAnsi"/>
        </w:rPr>
        <w:t>过度延迟小时数</w:t>
      </w:r>
      <w:r w:rsidRPr="008F51D2">
        <w:rPr>
          <w:rFonts w:ascii="SimSun" w:hAnsi="SimSun" w:cstheme="minorHAnsi"/>
          <w:szCs w:val="18"/>
        </w:rPr>
        <w:t>”</w:t>
      </w:r>
      <w:r w:rsidRPr="00395F5B">
        <w:rPr>
          <w:rFonts w:cstheme="minorHAnsi"/>
        </w:rPr>
        <w:t>为</w:t>
      </w:r>
      <w:r w:rsidRPr="00395F5B">
        <w:rPr>
          <w:rFonts w:cstheme="minorHAnsi"/>
        </w:rPr>
        <w:t xml:space="preserve"> 0</w:t>
      </w:r>
      <w:r w:rsidRPr="00395F5B">
        <w:rPr>
          <w:rFonts w:cstheme="minorHAnsi"/>
        </w:rPr>
        <w:t>。</w:t>
      </w:r>
    </w:p>
    <w:p w14:paraId="7D06874C" w14:textId="77777777" w:rsidR="0014750C" w:rsidRPr="00395F5B" w:rsidRDefault="0014750C" w:rsidP="0014750C">
      <w:pPr>
        <w:pStyle w:val="ProductList-Body"/>
        <w:ind w:left="360"/>
        <w:rPr>
          <w:rFonts w:cstheme="minorHAnsi"/>
        </w:rPr>
      </w:pPr>
      <w:r w:rsidRPr="00395F5B">
        <w:rPr>
          <w:rFonts w:cstheme="minorHAnsi"/>
        </w:rPr>
        <w:t>某个帐单月份的</w:t>
      </w:r>
      <w:r w:rsidRPr="0079488A">
        <w:rPr>
          <w:rFonts w:ascii="SimSun" w:hAnsi="SimSun" w:cstheme="minorHAnsi"/>
          <w:spacing w:val="-2"/>
          <w:szCs w:val="18"/>
        </w:rPr>
        <w:t>“</w:t>
      </w:r>
      <w:r w:rsidRPr="00395F5B">
        <w:rPr>
          <w:rFonts w:cstheme="minorHAnsi"/>
          <w:b/>
          <w:color w:val="0072C6"/>
        </w:rPr>
        <w:t>平均过度延迟率</w:t>
      </w:r>
      <w:r w:rsidRPr="008F51D2">
        <w:rPr>
          <w:rFonts w:ascii="SimSun" w:hAnsi="SimSun" w:cstheme="minorHAnsi"/>
          <w:szCs w:val="18"/>
        </w:rPr>
        <w:t>”</w:t>
      </w:r>
      <w:r w:rsidRPr="00395F5B">
        <w:rPr>
          <w:rFonts w:cstheme="minorHAnsi"/>
        </w:rPr>
        <w:t>是指此帐单月份中过度延迟小时数总和除以此帐单月份内的总小时数。</w:t>
      </w:r>
    </w:p>
    <w:p w14:paraId="7E816E0F" w14:textId="77777777" w:rsidR="0014750C" w:rsidRPr="00395F5B" w:rsidRDefault="0014750C" w:rsidP="0014750C">
      <w:pPr>
        <w:pStyle w:val="ProductList-Body"/>
        <w:ind w:left="360"/>
        <w:rPr>
          <w:rFonts w:cstheme="minorHAnsi"/>
        </w:rPr>
      </w:pPr>
      <w:r w:rsidRPr="00395F5B">
        <w:rPr>
          <w:rFonts w:cstheme="minorHAnsi"/>
        </w:rPr>
        <w:t>通过范围为单个</w:t>
      </w:r>
      <w:r w:rsidRPr="00395F5B">
        <w:rPr>
          <w:rFonts w:cstheme="minorHAnsi"/>
        </w:rPr>
        <w:t xml:space="preserve"> Azure </w:t>
      </w:r>
      <w:r w:rsidRPr="00395F5B">
        <w:rPr>
          <w:rFonts w:cstheme="minorHAnsi"/>
        </w:rPr>
        <w:t>区域且配置有五种一致性水平中的任何一致性水平的数据库帐户部署，或者跨越多个区域且配置有四种松散一致性水平中的任何一致性水平的数据库帐户部署的特定</w:t>
      </w:r>
      <w:r w:rsidRPr="00395F5B">
        <w:rPr>
          <w:rFonts w:cstheme="minorHAnsi"/>
        </w:rPr>
        <w:t xml:space="preserve"> Azure Cosmos</w:t>
      </w:r>
      <w:r w:rsidRPr="00395F5B">
        <w:rPr>
          <w:rStyle w:val="ProductList-BodyChar"/>
          <w:rFonts w:cstheme="minorHAnsi"/>
        </w:rPr>
        <w:t xml:space="preserve"> DB</w:t>
      </w:r>
      <w:r w:rsidRPr="00395F5B">
        <w:rPr>
          <w:rFonts w:cstheme="minorHAnsi"/>
        </w:rPr>
        <w:t xml:space="preserve"> </w:t>
      </w:r>
      <w:r w:rsidRPr="00395F5B">
        <w:rPr>
          <w:rFonts w:cstheme="minorHAnsi"/>
        </w:rPr>
        <w:t>应用程序的</w:t>
      </w:r>
      <w:r w:rsidRPr="0079488A">
        <w:rPr>
          <w:rFonts w:ascii="SimSun" w:hAnsi="SimSun" w:cstheme="minorHAnsi"/>
          <w:spacing w:val="-2"/>
          <w:szCs w:val="18"/>
        </w:rPr>
        <w:t>“</w:t>
      </w:r>
      <w:r w:rsidRPr="00395F5B">
        <w:rPr>
          <w:rFonts w:cstheme="minorHAnsi"/>
          <w:b/>
          <w:color w:val="0072C6"/>
        </w:rPr>
        <w:t>每月</w:t>
      </w:r>
      <w:r w:rsidRPr="00395F5B">
        <w:rPr>
          <w:rFonts w:cstheme="minorHAnsi"/>
          <w:b/>
          <w:color w:val="0072C6"/>
        </w:rPr>
        <w:t xml:space="preserve"> P99 </w:t>
      </w:r>
      <w:r w:rsidRPr="00395F5B">
        <w:rPr>
          <w:rFonts w:cstheme="minorHAnsi"/>
          <w:b/>
          <w:color w:val="0072C6"/>
        </w:rPr>
        <w:t>延迟状态百分比</w:t>
      </w:r>
      <w:r w:rsidRPr="008F51D2">
        <w:rPr>
          <w:rFonts w:ascii="SimSun" w:hAnsi="SimSun" w:cstheme="minorHAnsi"/>
          <w:szCs w:val="18"/>
        </w:rPr>
        <w:t>”</w:t>
      </w:r>
      <w:r w:rsidRPr="00395F5B">
        <w:rPr>
          <w:rFonts w:cstheme="minorHAnsi"/>
        </w:rPr>
        <w:t>计算方式为</w:t>
      </w:r>
      <w:r w:rsidRPr="00395F5B">
        <w:rPr>
          <w:rFonts w:cstheme="minorHAnsi"/>
        </w:rPr>
        <w:t xml:space="preserve"> 100% </w:t>
      </w:r>
      <w:r w:rsidRPr="00395F5B">
        <w:rPr>
          <w:rFonts w:cstheme="minorHAnsi"/>
        </w:rPr>
        <w:t>减去特定</w:t>
      </w:r>
      <w:r w:rsidRPr="00395F5B">
        <w:rPr>
          <w:rFonts w:cstheme="minorHAnsi"/>
        </w:rPr>
        <w:t xml:space="preserve"> Microsoft Azure </w:t>
      </w:r>
      <w:r w:rsidRPr="00395F5B">
        <w:rPr>
          <w:rFonts w:cstheme="minorHAnsi"/>
        </w:rPr>
        <w:t>订阅在一个帐单月份中的平均过度延迟率。</w:t>
      </w:r>
    </w:p>
    <w:p w14:paraId="4668349A" w14:textId="77777777" w:rsidR="0014750C" w:rsidRPr="00395F5B" w:rsidRDefault="0014750C" w:rsidP="0014750C">
      <w:pPr>
        <w:pStyle w:val="ProductList-Body"/>
        <w:ind w:left="360"/>
        <w:rPr>
          <w:rFonts w:cstheme="minorHAnsi"/>
        </w:rPr>
      </w:pPr>
      <w:r w:rsidRPr="00395F5B">
        <w:rPr>
          <w:rFonts w:cstheme="minorHAnsi"/>
        </w:rPr>
        <w:t>每月</w:t>
      </w:r>
      <w:r w:rsidRPr="00395F5B">
        <w:rPr>
          <w:rFonts w:cstheme="minorHAnsi"/>
        </w:rPr>
        <w:t xml:space="preserve"> P99 </w:t>
      </w:r>
      <w:r w:rsidRPr="00395F5B">
        <w:rPr>
          <w:rFonts w:cstheme="minorHAnsi"/>
        </w:rPr>
        <w:t>延迟状态百分比计算公式如下所示：</w:t>
      </w:r>
    </w:p>
    <w:p w14:paraId="26B6DB3A" w14:textId="77777777" w:rsidR="0014750C" w:rsidRPr="00395F5B" w:rsidRDefault="0014750C" w:rsidP="0014750C">
      <w:pPr>
        <w:pStyle w:val="ProductList-Body"/>
        <w:ind w:left="360"/>
        <w:rPr>
          <w:rFonts w:cstheme="minorHAnsi"/>
        </w:rPr>
      </w:pPr>
    </w:p>
    <w:p w14:paraId="50050D65" w14:textId="77777777" w:rsidR="0014750C" w:rsidRPr="00395F5B" w:rsidRDefault="0014750C" w:rsidP="0014750C">
      <w:pPr>
        <w:pStyle w:val="ProductList-Body"/>
        <w:rPr>
          <w:rFonts w:cstheme="minorHAnsi"/>
        </w:rPr>
      </w:pPr>
      <m:oMathPara>
        <m:oMath>
          <m:r>
            <m:rPr>
              <m:nor/>
            </m:rPr>
            <w:rPr>
              <w:rFonts w:ascii="Cambria Math" w:cstheme="minorHAnsi" w:hint="eastAsia"/>
              <w:i/>
              <w:szCs w:val="18"/>
            </w:rPr>
            <m:t xml:space="preserve">100% - </m:t>
          </m:r>
          <m:r>
            <m:rPr>
              <m:nor/>
            </m:rPr>
            <w:rPr>
              <w:rFonts w:ascii="Cambria Math" w:cstheme="minorHAnsi" w:hint="eastAsia"/>
              <w:i/>
              <w:szCs w:val="18"/>
            </w:rPr>
            <m:t>平均过度延迟率</m:t>
          </m:r>
          <m:r>
            <m:rPr>
              <m:nor/>
            </m:rPr>
            <w:rPr>
              <w:rFonts w:cstheme="minorHAnsi"/>
              <w:i/>
              <w:szCs w:val="18"/>
            </w:rPr>
            <m:t xml:space="preserve"> </m:t>
          </m:r>
        </m:oMath>
      </m:oMathPara>
    </w:p>
    <w:p w14:paraId="6CDFC6E9" w14:textId="77777777" w:rsidR="0014750C" w:rsidRPr="00395F5B" w:rsidRDefault="0014750C" w:rsidP="0014750C">
      <w:pPr>
        <w:pStyle w:val="ProductList-Body"/>
        <w:keepNext/>
        <w:ind w:left="360"/>
        <w:rPr>
          <w:rFonts w:cstheme="minorHAnsi"/>
        </w:rPr>
      </w:pPr>
    </w:p>
    <w:p w14:paraId="5FDED613" w14:textId="77777777" w:rsidR="0014750C" w:rsidRPr="00395F5B" w:rsidRDefault="0014750C" w:rsidP="0014750C">
      <w:pPr>
        <w:pStyle w:val="ProductList-Body"/>
        <w:keepNext/>
        <w:ind w:left="360"/>
        <w:rPr>
          <w:rFonts w:cstheme="minorHAnsi"/>
        </w:rPr>
      </w:pPr>
      <w:r w:rsidRPr="00395F5B">
        <w:rPr>
          <w:rFonts w:cstheme="minorHAnsi"/>
          <w:b/>
          <w:color w:val="0072C6"/>
        </w:rPr>
        <w:t>预配的吞吐量资源的服务额度</w:t>
      </w:r>
      <w:r w:rsidRPr="00FA6EFF">
        <w:rPr>
          <w:rFonts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14750C" w:rsidRPr="00395F5B" w14:paraId="18513C1F" w14:textId="77777777" w:rsidTr="00C94E4B">
        <w:trPr>
          <w:tblHeader/>
        </w:trPr>
        <w:tc>
          <w:tcPr>
            <w:tcW w:w="5220" w:type="dxa"/>
            <w:shd w:val="clear" w:color="auto" w:fill="0072C6"/>
          </w:tcPr>
          <w:p w14:paraId="02C7737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w:t>
            </w:r>
            <w:r w:rsidRPr="00395F5B">
              <w:rPr>
                <w:rFonts w:cstheme="minorHAnsi"/>
                <w:color w:val="FFFFFF" w:themeColor="background1"/>
              </w:rPr>
              <w:t xml:space="preserve"> P99 </w:t>
            </w:r>
            <w:r w:rsidRPr="00395F5B">
              <w:rPr>
                <w:rFonts w:cstheme="minorHAnsi"/>
                <w:color w:val="FFFFFF" w:themeColor="background1"/>
              </w:rPr>
              <w:t>延迟状态百分比</w:t>
            </w:r>
          </w:p>
        </w:tc>
        <w:tc>
          <w:tcPr>
            <w:tcW w:w="3780" w:type="dxa"/>
            <w:shd w:val="clear" w:color="auto" w:fill="0072C6"/>
          </w:tcPr>
          <w:p w14:paraId="38A4760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2C1421F" w14:textId="77777777" w:rsidTr="00C94E4B">
        <w:tc>
          <w:tcPr>
            <w:tcW w:w="5220" w:type="dxa"/>
          </w:tcPr>
          <w:p w14:paraId="7F7C3D9C"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780" w:type="dxa"/>
          </w:tcPr>
          <w:p w14:paraId="5C548D65"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6EF22952" w14:textId="77777777" w:rsidTr="00C94E4B">
        <w:tc>
          <w:tcPr>
            <w:tcW w:w="5220" w:type="dxa"/>
          </w:tcPr>
          <w:p w14:paraId="3B125E5A"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780" w:type="dxa"/>
          </w:tcPr>
          <w:p w14:paraId="4ABA7A49" w14:textId="77777777" w:rsidR="0014750C" w:rsidRPr="00395F5B" w:rsidRDefault="0014750C" w:rsidP="00C94E4B">
            <w:pPr>
              <w:pStyle w:val="ProductList-OfferingBody"/>
              <w:jc w:val="center"/>
              <w:rPr>
                <w:rFonts w:cstheme="minorHAnsi"/>
              </w:rPr>
            </w:pPr>
            <w:r w:rsidRPr="00395F5B">
              <w:rPr>
                <w:rFonts w:cstheme="minorHAnsi"/>
              </w:rPr>
              <w:t>25%</w:t>
            </w:r>
          </w:p>
        </w:tc>
      </w:tr>
    </w:tbl>
    <w:bookmarkStart w:id="206" w:name="_Toc513395510"/>
    <w:bookmarkStart w:id="207" w:name="_Hlk513540106"/>
    <w:p w14:paraId="5B2810B8"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2B164C45"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208" w:name="_Toc457821546"/>
      <w:bookmarkStart w:id="209" w:name="_Toc52348948"/>
      <w:bookmarkStart w:id="210" w:name="_Toc120626032"/>
      <w:bookmarkStart w:id="211" w:name="_Toc130815639"/>
      <w:bookmarkStart w:id="212" w:name="_Toc52348927"/>
      <w:r w:rsidRPr="00395F5B">
        <w:rPr>
          <w:rFonts w:asciiTheme="minorHAnsi" w:hAnsiTheme="minorHAnsi" w:cstheme="minorHAnsi"/>
        </w:rPr>
        <w:t>数据目录</w:t>
      </w:r>
      <w:bookmarkEnd w:id="208"/>
      <w:bookmarkEnd w:id="209"/>
      <w:bookmarkEnd w:id="210"/>
      <w:bookmarkEnd w:id="211"/>
    </w:p>
    <w:p w14:paraId="1178BC59" w14:textId="77777777" w:rsidR="0014750C" w:rsidRPr="00395F5B" w:rsidRDefault="0014750C" w:rsidP="0014750C">
      <w:pPr>
        <w:pStyle w:val="ProductList-Body"/>
        <w:spacing w:line="228" w:lineRule="auto"/>
        <w:rPr>
          <w:rFonts w:cstheme="minorHAnsi"/>
        </w:rPr>
      </w:pPr>
      <w:r w:rsidRPr="00395F5B">
        <w:rPr>
          <w:rFonts w:cstheme="minorHAnsi"/>
          <w:b/>
          <w:color w:val="00188F"/>
        </w:rPr>
        <w:t>附加定义</w:t>
      </w:r>
      <w:r w:rsidRPr="007A7625">
        <w:rPr>
          <w:rFonts w:cstheme="minorHAnsi"/>
          <w:b/>
          <w:bCs/>
        </w:rPr>
        <w:t>：</w:t>
      </w:r>
    </w:p>
    <w:p w14:paraId="5FDE6E88" w14:textId="77777777" w:rsidR="0014750C" w:rsidRPr="00395F5B" w:rsidRDefault="0014750C" w:rsidP="0014750C">
      <w:pPr>
        <w:pStyle w:val="ProductList-Body"/>
        <w:spacing w:line="228" w:lineRule="auto"/>
        <w:rPr>
          <w:rFonts w:cstheme="minorHAnsi"/>
        </w:rPr>
      </w:pPr>
      <w:r w:rsidRPr="0079488A">
        <w:rPr>
          <w:rFonts w:ascii="SimSun" w:hAnsi="SimSun" w:cstheme="minorHAnsi"/>
          <w:spacing w:val="-2"/>
          <w:szCs w:val="18"/>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是指在一个帐单月份期间购买的数据目录的总分钟数。</w:t>
      </w:r>
    </w:p>
    <w:p w14:paraId="73434D31" w14:textId="77777777" w:rsidR="0014750C" w:rsidRPr="00395F5B" w:rsidRDefault="0014750C" w:rsidP="0014750C">
      <w:pPr>
        <w:pStyle w:val="ProductList-Body"/>
        <w:spacing w:line="228" w:lineRule="auto"/>
        <w:rPr>
          <w:rFonts w:cstheme="minorHAnsi"/>
        </w:rPr>
      </w:pPr>
      <w:r w:rsidRPr="0079488A">
        <w:rPr>
          <w:rFonts w:ascii="SimSun" w:hAnsi="SimSun" w:cstheme="minorHAnsi"/>
          <w:spacing w:val="-2"/>
          <w:szCs w:val="18"/>
        </w:rPr>
        <w:t>“</w:t>
      </w:r>
      <w:r w:rsidRPr="00395F5B">
        <w:rPr>
          <w:rFonts w:cstheme="minorHAnsi"/>
          <w:b/>
          <w:color w:val="00188F"/>
        </w:rPr>
        <w:t>条目</w:t>
      </w:r>
      <w:r w:rsidRPr="008F51D2">
        <w:rPr>
          <w:rFonts w:ascii="SimSun" w:hAnsi="SimSun" w:cstheme="minorHAnsi"/>
          <w:szCs w:val="18"/>
        </w:rPr>
        <w:t>”</w:t>
      </w:r>
      <w:r w:rsidRPr="00395F5B">
        <w:rPr>
          <w:rFonts w:cstheme="minorHAnsi"/>
        </w:rPr>
        <w:t>是指数据目录（例如表、视图、度量、群集或报告）中所有的目录对象注册。</w:t>
      </w:r>
    </w:p>
    <w:p w14:paraId="77F53F51" w14:textId="77777777" w:rsidR="0014750C" w:rsidRPr="00395F5B" w:rsidRDefault="0014750C" w:rsidP="0014750C">
      <w:pPr>
        <w:pStyle w:val="ProductList-Body"/>
        <w:spacing w:line="228" w:lineRule="auto"/>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color w:val="000000" w:themeColor="text1"/>
        </w:rPr>
        <w:t>是指在一个帐单月份期间与特定</w:t>
      </w:r>
      <w:r w:rsidRPr="00395F5B">
        <w:rPr>
          <w:rFonts w:cstheme="minorHAnsi"/>
          <w:color w:val="000000" w:themeColor="text1"/>
        </w:rPr>
        <w:t xml:space="preserve"> Microsoft Azure </w:t>
      </w:r>
      <w:r w:rsidRPr="00395F5B">
        <w:rPr>
          <w:rFonts w:cstheme="minorHAnsi"/>
          <w:color w:val="000000" w:themeColor="text1"/>
        </w:rPr>
        <w:t>订阅相关的数据目录的部署分钟数之和。</w:t>
      </w:r>
    </w:p>
    <w:p w14:paraId="168B03A2" w14:textId="77777777" w:rsidR="0014750C" w:rsidRPr="00395F5B" w:rsidRDefault="0014750C" w:rsidP="0014750C">
      <w:pPr>
        <w:pStyle w:val="NormalWeb"/>
        <w:shd w:val="clear" w:color="auto" w:fill="FFFFFF"/>
        <w:spacing w:before="0" w:beforeAutospacing="0" w:after="0" w:afterAutospacing="0" w:line="228" w:lineRule="auto"/>
        <w:rPr>
          <w:rFonts w:asciiTheme="minorHAnsi" w:eastAsia="SimSun" w:hAnsiTheme="minorHAnsi" w:cstheme="minorHAnsi"/>
        </w:rPr>
      </w:pPr>
      <w:r w:rsidRPr="00395F5B">
        <w:rPr>
          <w:rFonts w:asciiTheme="minorHAnsi" w:eastAsia="SimSun" w:hAnsiTheme="minorHAnsi" w:cstheme="minorHAnsi"/>
          <w:b/>
          <w:color w:val="00188F"/>
          <w:sz w:val="18"/>
          <w:szCs w:val="22"/>
        </w:rPr>
        <w:t>停机时间</w:t>
      </w:r>
      <w:r w:rsidRPr="00F55611">
        <w:rPr>
          <w:rFonts w:asciiTheme="minorHAnsi" w:eastAsia="SimSun" w:hAnsiTheme="minorHAnsi" w:cstheme="minorHAnsi"/>
          <w:b/>
          <w:bCs/>
          <w:sz w:val="18"/>
          <w:szCs w:val="22"/>
        </w:rPr>
        <w:t>：</w:t>
      </w:r>
      <w:r w:rsidRPr="00395F5B">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395F5B">
        <w:rPr>
          <w:rFonts w:asciiTheme="minorHAnsi" w:eastAsia="SimSun" w:hAnsiTheme="minorHAnsi" w:cstheme="minorHAnsi"/>
          <w:sz w:val="18"/>
          <w:szCs w:val="22"/>
        </w:rPr>
        <w:t xml:space="preserve"> API </w:t>
      </w:r>
      <w:r w:rsidRPr="00395F5B">
        <w:rPr>
          <w:rFonts w:asciiTheme="minorHAnsi" w:eastAsia="SimSun" w:hAnsiTheme="minorHAnsi" w:cstheme="minorHAnsi"/>
          <w:sz w:val="18"/>
          <w:szCs w:val="22"/>
        </w:rPr>
        <w:t>调用的所有尝试导致错误代码，或者没有在五分钟内返回响应，则认为在这一分钟内特定的数据目录不可用。</w:t>
      </w:r>
    </w:p>
    <w:p w14:paraId="6E172568" w14:textId="77777777" w:rsidR="0014750C" w:rsidRPr="00395F5B" w:rsidRDefault="0014750C" w:rsidP="0014750C">
      <w:pPr>
        <w:pStyle w:val="ProductList-Body"/>
        <w:spacing w:line="228" w:lineRule="auto"/>
        <w:rPr>
          <w:rFonts w:cstheme="minorHAnsi"/>
        </w:rPr>
      </w:pPr>
      <w:r w:rsidRPr="00395F5B">
        <w:rPr>
          <w:rFonts w:cstheme="minorHAnsi"/>
          <w:b/>
          <w:color w:val="00188F"/>
        </w:rPr>
        <w:t>每月正常服务时间百分比</w:t>
      </w:r>
      <w:r w:rsidRPr="00895BE9">
        <w:rPr>
          <w:rFonts w:cstheme="minorHAnsi"/>
          <w:b/>
          <w:bCs/>
        </w:rPr>
        <w:t>：</w:t>
      </w:r>
      <w:r w:rsidRPr="00395F5B">
        <w:rPr>
          <w:rFonts w:cstheme="minorHAnsi"/>
        </w:rPr>
        <w:t>每月正常服务时间百分比应使用以下公式计算：</w:t>
      </w:r>
    </w:p>
    <w:p w14:paraId="0902F288" w14:textId="77777777" w:rsidR="0014750C" w:rsidRPr="00395F5B" w:rsidRDefault="0014750C" w:rsidP="0014750C">
      <w:pPr>
        <w:pStyle w:val="ProductList-Body"/>
        <w:spacing w:line="228" w:lineRule="auto"/>
        <w:rPr>
          <w:rFonts w:cstheme="minorHAnsi"/>
        </w:rPr>
      </w:pPr>
    </w:p>
    <w:p w14:paraId="511F06AC"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2E4FE853" w14:textId="77777777" w:rsidR="0014750C" w:rsidRPr="00395F5B" w:rsidRDefault="0014750C" w:rsidP="0014750C">
      <w:pPr>
        <w:pStyle w:val="ProductList-Body"/>
        <w:keepNext/>
        <w:keepLines/>
        <w:rPr>
          <w:rFonts w:cstheme="minorHAnsi"/>
        </w:rPr>
      </w:pPr>
      <w:r w:rsidRPr="00395F5B">
        <w:rPr>
          <w:rFonts w:cstheme="minorHAnsi"/>
          <w:b/>
          <w:color w:val="00188F"/>
        </w:rPr>
        <w:t>服务额度</w:t>
      </w:r>
      <w:r w:rsidRPr="00E73165">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01C6D196" w14:textId="77777777" w:rsidTr="00C94E4B">
        <w:trPr>
          <w:tblHeader/>
        </w:trPr>
        <w:tc>
          <w:tcPr>
            <w:tcW w:w="5400" w:type="dxa"/>
            <w:shd w:val="clear" w:color="auto" w:fill="0072C6"/>
          </w:tcPr>
          <w:p w14:paraId="4A908AF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262F5B1B"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3812AF4" w14:textId="77777777" w:rsidTr="00C94E4B">
        <w:tc>
          <w:tcPr>
            <w:tcW w:w="5400" w:type="dxa"/>
          </w:tcPr>
          <w:p w14:paraId="43631280"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4AC99C62"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3DAB27E" w14:textId="77777777" w:rsidTr="00C94E4B">
        <w:tc>
          <w:tcPr>
            <w:tcW w:w="5400" w:type="dxa"/>
          </w:tcPr>
          <w:p w14:paraId="7D5993D3"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708906E7" w14:textId="77777777" w:rsidR="0014750C" w:rsidRPr="00395F5B" w:rsidRDefault="0014750C" w:rsidP="00C94E4B">
            <w:pPr>
              <w:pStyle w:val="ProductList-OfferingBody"/>
              <w:jc w:val="center"/>
              <w:rPr>
                <w:rFonts w:cstheme="minorHAnsi"/>
              </w:rPr>
            </w:pPr>
            <w:r w:rsidRPr="00395F5B">
              <w:rPr>
                <w:rFonts w:cstheme="minorHAnsi"/>
              </w:rPr>
              <w:t>25%</w:t>
            </w:r>
          </w:p>
        </w:tc>
      </w:tr>
    </w:tbl>
    <w:bookmarkStart w:id="213" w:name="_Toc457821547"/>
    <w:p w14:paraId="07FE7F3E"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49641D7A"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214" w:name="_Toc120626033"/>
      <w:bookmarkStart w:id="215" w:name="_Toc130815640"/>
      <w:bookmarkStart w:id="216" w:name="_Toc52348949"/>
      <w:r w:rsidRPr="00741547">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数据工厂</w:t>
      </w:r>
      <w:bookmarkEnd w:id="214"/>
      <w:bookmarkEnd w:id="215"/>
      <w:r w:rsidRPr="00395F5B">
        <w:rPr>
          <w:rFonts w:asciiTheme="minorHAnsi" w:hAnsiTheme="minorHAnsi" w:cstheme="minorHAnsi"/>
        </w:rPr>
        <w:t xml:space="preserve"> </w:t>
      </w:r>
      <w:bookmarkEnd w:id="213"/>
      <w:bookmarkEnd w:id="216"/>
    </w:p>
    <w:p w14:paraId="20CBB4C1" w14:textId="77777777" w:rsidR="0014750C" w:rsidRPr="00395F5B" w:rsidRDefault="0014750C" w:rsidP="0014750C">
      <w:pPr>
        <w:pStyle w:val="ProductList-Body"/>
        <w:rPr>
          <w:rFonts w:cstheme="minorHAnsi"/>
        </w:rPr>
      </w:pPr>
      <w:r w:rsidRPr="00395F5B">
        <w:rPr>
          <w:rFonts w:cstheme="minorHAnsi"/>
          <w:b/>
          <w:color w:val="00188F"/>
        </w:rPr>
        <w:t>附加定义</w:t>
      </w:r>
      <w:r w:rsidRPr="00DF443D">
        <w:rPr>
          <w:rFonts w:cstheme="minorHAnsi"/>
          <w:b/>
          <w:bCs/>
        </w:rPr>
        <w:t>：</w:t>
      </w:r>
    </w:p>
    <w:p w14:paraId="41E20503"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资源</w:t>
      </w:r>
      <w:r w:rsidRPr="008F51D2">
        <w:rPr>
          <w:rFonts w:ascii="SimSun" w:hAnsi="SimSun" w:cstheme="minorHAnsi"/>
          <w:szCs w:val="18"/>
        </w:rPr>
        <w:t>”</w:t>
      </w:r>
      <w:r w:rsidRPr="00395F5B">
        <w:rPr>
          <w:rFonts w:cstheme="minorHAnsi"/>
        </w:rPr>
        <w:t>是指在数据工厂中创建的集成运行时（包括</w:t>
      </w:r>
      <w:r w:rsidRPr="00395F5B">
        <w:rPr>
          <w:rFonts w:cstheme="minorHAnsi"/>
        </w:rPr>
        <w:t xml:space="preserve"> Azure</w:t>
      </w:r>
      <w:r w:rsidRPr="00395F5B">
        <w:rPr>
          <w:rFonts w:cstheme="minorHAnsi"/>
        </w:rPr>
        <w:t>、</w:t>
      </w:r>
      <w:r w:rsidRPr="00395F5B">
        <w:rPr>
          <w:rFonts w:cstheme="minorHAnsi"/>
        </w:rPr>
        <w:t xml:space="preserve">SSIS </w:t>
      </w:r>
      <w:r w:rsidRPr="00395F5B">
        <w:rPr>
          <w:rFonts w:cstheme="minorHAnsi"/>
        </w:rPr>
        <w:t>和自托管集成运行时）、触发器、管道、数据集和关联服务。</w:t>
      </w:r>
    </w:p>
    <w:p w14:paraId="16E72713"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活动运行</w:t>
      </w:r>
      <w:r w:rsidRPr="008F51D2">
        <w:rPr>
          <w:rFonts w:ascii="SimSun" w:hAnsi="SimSun" w:cstheme="minorHAnsi"/>
          <w:szCs w:val="18"/>
        </w:rPr>
        <w:t>”</w:t>
      </w:r>
      <w:r w:rsidRPr="00395F5B">
        <w:rPr>
          <w:rFonts w:cstheme="minorHAnsi"/>
        </w:rPr>
        <w:t>是指执行或试图执行一项活动</w:t>
      </w:r>
    </w:p>
    <w:p w14:paraId="3CD2B55B" w14:textId="77777777" w:rsidR="0014750C" w:rsidRPr="00395F5B" w:rsidRDefault="0014750C" w:rsidP="0014750C">
      <w:pPr>
        <w:pStyle w:val="ProductList-Body"/>
        <w:rPr>
          <w:rFonts w:cstheme="minorHAnsi"/>
        </w:rPr>
      </w:pPr>
    </w:p>
    <w:p w14:paraId="7A843966" w14:textId="77777777" w:rsidR="0014750C" w:rsidRPr="00395F5B" w:rsidRDefault="0014750C" w:rsidP="0014750C">
      <w:pPr>
        <w:pStyle w:val="ProductList-Body"/>
        <w:rPr>
          <w:rFonts w:cstheme="minorHAnsi"/>
        </w:rPr>
      </w:pPr>
      <w:r w:rsidRPr="00395F5B">
        <w:rPr>
          <w:rFonts w:cstheme="minorHAnsi"/>
          <w:b/>
          <w:bCs/>
          <w:color w:val="00188F"/>
        </w:rPr>
        <w:t>数据工厂</w:t>
      </w:r>
      <w:r w:rsidRPr="00395F5B">
        <w:rPr>
          <w:rFonts w:cstheme="minorHAnsi"/>
          <w:b/>
          <w:bCs/>
          <w:color w:val="00188F"/>
        </w:rPr>
        <w:t xml:space="preserve"> API </w:t>
      </w:r>
      <w:r w:rsidRPr="00395F5B">
        <w:rPr>
          <w:rFonts w:cstheme="minorHAnsi"/>
          <w:b/>
          <w:bCs/>
          <w:color w:val="00188F"/>
        </w:rPr>
        <w:t>调用的每月正常服务时间计算</w:t>
      </w:r>
    </w:p>
    <w:p w14:paraId="3D9AF9FD" w14:textId="77777777" w:rsidR="0014750C" w:rsidRPr="00395F5B" w:rsidRDefault="0014750C" w:rsidP="0014750C">
      <w:pPr>
        <w:pStyle w:val="ProductList-Body"/>
        <w:rPr>
          <w:rFonts w:cstheme="minorHAnsi"/>
        </w:rPr>
      </w:pPr>
      <w:r w:rsidRPr="00395F5B">
        <w:rPr>
          <w:rFonts w:cstheme="minorHAnsi"/>
          <w:b/>
          <w:color w:val="00188F"/>
        </w:rPr>
        <w:t>附加定义</w:t>
      </w:r>
      <w:r w:rsidRPr="0010709D">
        <w:rPr>
          <w:rFonts w:cstheme="minorHAnsi"/>
          <w:b/>
          <w:bCs/>
        </w:rPr>
        <w:t>：</w:t>
      </w:r>
    </w:p>
    <w:p w14:paraId="7D75232B" w14:textId="77777777" w:rsidR="0014750C" w:rsidRPr="00395F5B" w:rsidRDefault="0014750C" w:rsidP="0014750C">
      <w:pPr>
        <w:pStyle w:val="ProductList-Body"/>
        <w:rPr>
          <w:rFonts w:cstheme="minorHAnsi"/>
        </w:rPr>
      </w:pPr>
      <w:r w:rsidRPr="00395F5B">
        <w:rPr>
          <w:rFonts w:cstheme="minorHAnsi"/>
          <w:b/>
          <w:color w:val="00188F"/>
        </w:rPr>
        <w:t>总请求数</w:t>
      </w:r>
      <w:r w:rsidRPr="00395F5B">
        <w:rPr>
          <w:rFonts w:cstheme="minorHAnsi"/>
        </w:rPr>
        <w:t>是指在指定的</w:t>
      </w:r>
      <w:r w:rsidRPr="00395F5B">
        <w:rPr>
          <w:rFonts w:cstheme="minorHAnsi"/>
        </w:rPr>
        <w:t xml:space="preserve"> Microsoft Azure </w:t>
      </w:r>
      <w:r w:rsidRPr="00395F5B">
        <w:rPr>
          <w:rFonts w:cstheme="minorHAnsi"/>
        </w:rPr>
        <w:t>订阅的一个帐单月份期间，要求对资源执行操作的所有请求的数量（不包括排除的请求数）。</w:t>
      </w:r>
    </w:p>
    <w:p w14:paraId="11D314A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排除的请求数</w:t>
      </w:r>
      <w:r w:rsidRPr="008F51D2">
        <w:rPr>
          <w:rFonts w:ascii="SimSun" w:hAnsi="SimSun" w:cstheme="minorHAnsi"/>
          <w:szCs w:val="18"/>
        </w:rPr>
        <w:t>”</w:t>
      </w:r>
      <w:r w:rsidRPr="00395F5B">
        <w:rPr>
          <w:rFonts w:cstheme="minorHAnsi"/>
        </w:rPr>
        <w:t>是指导致</w:t>
      </w:r>
      <w:r w:rsidRPr="00395F5B">
        <w:rPr>
          <w:rFonts w:cstheme="minorHAnsi"/>
        </w:rPr>
        <w:t xml:space="preserve"> HTTP 4xx </w:t>
      </w:r>
      <w:r w:rsidRPr="00395F5B">
        <w:rPr>
          <w:rFonts w:cstheme="minorHAnsi"/>
        </w:rPr>
        <w:t>状态代码（而非</w:t>
      </w:r>
      <w:r w:rsidRPr="00395F5B">
        <w:rPr>
          <w:rFonts w:cstheme="minorHAnsi"/>
        </w:rPr>
        <w:t xml:space="preserve"> HTTP 408 </w:t>
      </w:r>
      <w:r w:rsidRPr="00395F5B">
        <w:rPr>
          <w:rFonts w:cstheme="minorHAnsi"/>
        </w:rPr>
        <w:t>状态代码）的请求的数量。</w:t>
      </w:r>
    </w:p>
    <w:p w14:paraId="69CCBB43"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失败的请求数</w:t>
      </w:r>
      <w:r w:rsidRPr="008F51D2">
        <w:rPr>
          <w:rFonts w:ascii="SimSun" w:hAnsi="SimSun" w:cstheme="minorHAnsi"/>
          <w:szCs w:val="18"/>
        </w:rPr>
        <w:t>”</w:t>
      </w:r>
      <w:r w:rsidRPr="00395F5B">
        <w:rPr>
          <w:rFonts w:cstheme="minorHAnsi"/>
        </w:rPr>
        <w:t>是指总请求数中返回错误代码或</w:t>
      </w:r>
      <w:r w:rsidRPr="00395F5B">
        <w:rPr>
          <w:rFonts w:cstheme="minorHAnsi"/>
        </w:rPr>
        <w:t xml:space="preserve"> HTTP 408 </w:t>
      </w:r>
      <w:r w:rsidRPr="00395F5B">
        <w:rPr>
          <w:rFonts w:cstheme="minorHAnsi"/>
        </w:rPr>
        <w:t>状态代码，或未能在两分钟内返回成功代码的请求的总数量。</w:t>
      </w:r>
    </w:p>
    <w:p w14:paraId="6E38DCB1" w14:textId="77777777" w:rsidR="0014750C" w:rsidRPr="00395F5B" w:rsidRDefault="0014750C" w:rsidP="0014750C">
      <w:pPr>
        <w:pStyle w:val="ProductList-Body"/>
        <w:rPr>
          <w:rFonts w:cstheme="minorHAnsi"/>
        </w:rPr>
      </w:pPr>
    </w:p>
    <w:p w14:paraId="16776CF6" w14:textId="77777777" w:rsidR="0014750C" w:rsidRPr="00395F5B" w:rsidRDefault="0014750C" w:rsidP="0014750C">
      <w:pPr>
        <w:pStyle w:val="ProductList-Body"/>
        <w:rPr>
          <w:rFonts w:cstheme="minorHAnsi"/>
        </w:rPr>
      </w:pPr>
      <w:r w:rsidRPr="00395F5B">
        <w:rPr>
          <w:rFonts w:cstheme="minorHAnsi"/>
        </w:rPr>
        <w:t>对数据工厂服务所发出的</w:t>
      </w:r>
      <w:r w:rsidRPr="00395F5B">
        <w:rPr>
          <w:rFonts w:cstheme="minorHAnsi"/>
        </w:rPr>
        <w:t xml:space="preserve"> API </w:t>
      </w:r>
      <w:r w:rsidRPr="00395F5B">
        <w:rPr>
          <w:rFonts w:cstheme="minorHAnsi"/>
        </w:rPr>
        <w:t>调用的</w:t>
      </w: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Microsoft Azure </w:t>
      </w:r>
      <w:r w:rsidRPr="00395F5B">
        <w:rPr>
          <w:rFonts w:cstheme="minorHAnsi"/>
        </w:rPr>
        <w:t>订阅在一个帐单月份期间的总请求数减去失败的请求数，再除以总请求数。</w:t>
      </w:r>
    </w:p>
    <w:p w14:paraId="7E9BDA2D" w14:textId="77777777" w:rsidR="0014750C" w:rsidRPr="00395F5B" w:rsidRDefault="0014750C" w:rsidP="0014750C">
      <w:pPr>
        <w:pStyle w:val="ProductList-Body"/>
        <w:rPr>
          <w:rFonts w:cstheme="minorHAnsi"/>
        </w:rPr>
      </w:pPr>
      <w:r w:rsidRPr="00395F5B">
        <w:rPr>
          <w:rFonts w:cstheme="minorHAnsi"/>
        </w:rPr>
        <w:t>每月正常服务时间百分比计算公式如下所示：</w:t>
      </w:r>
    </w:p>
    <w:p w14:paraId="3C0DF51F" w14:textId="77777777" w:rsidR="0014750C" w:rsidRPr="00395F5B" w:rsidRDefault="0014750C" w:rsidP="0014750C">
      <w:pPr>
        <w:pStyle w:val="ProductList-Body"/>
        <w:rPr>
          <w:rFonts w:cstheme="minorHAnsi"/>
        </w:rPr>
      </w:pPr>
    </w:p>
    <w:p w14:paraId="7E817B01" w14:textId="77777777" w:rsidR="0014750C" w:rsidRPr="00395F5B" w:rsidRDefault="0014750C" w:rsidP="0014750C">
      <w:pPr>
        <w:rPr>
          <w:rFonts w:cstheme="minorHAnsi"/>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m:t>
          </m:r>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（总请求数</m:t>
              </m:r>
              <m:r>
                <w:rPr>
                  <w:rFonts w:ascii="Cambria Math" w:hAnsi="Cambria Math" w:cstheme="min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inorHAnsi" w:hint="eastAsia"/>
                  <w:color w:val="000000" w:themeColor="text1"/>
                  <w:sz w:val="18"/>
                  <w:szCs w:val="18"/>
                </w:rPr>
                <m:t xml:space="preserve"> </m:t>
              </m:r>
              <m:r>
                <w:rPr>
                  <w:rFonts w:ascii="Cambria Math" w:hAnsi="Cambria Math" w:cstheme="minorHAnsi" w:hint="eastAsia"/>
                  <w:color w:val="000000" w:themeColor="text1"/>
                  <w:sz w:val="18"/>
                  <w:szCs w:val="18"/>
                </w:rPr>
                <m:t>失败的请求数）</m:t>
              </m:r>
            </m:num>
            <m:den>
              <m:r>
                <w:rPr>
                  <w:rFonts w:ascii="Cambria Math" w:hAnsi="Cambria Math" w:cstheme="minorHAnsi" w:hint="eastAsia"/>
                  <w:color w:val="000000" w:themeColor="text1"/>
                  <w:sz w:val="18"/>
                  <w:szCs w:val="18"/>
                </w:rPr>
                <m:t>总请求数</m:t>
              </m:r>
            </m:den>
          </m:f>
        </m:oMath>
      </m:oMathPara>
    </w:p>
    <w:p w14:paraId="4858BFE9" w14:textId="77777777" w:rsidR="0014750C" w:rsidRPr="00395F5B" w:rsidRDefault="0014750C" w:rsidP="0014750C">
      <w:pPr>
        <w:pStyle w:val="ProductList-Body"/>
        <w:rPr>
          <w:rFonts w:cstheme="minorHAnsi"/>
        </w:rPr>
      </w:pPr>
      <w:r w:rsidRPr="00395F5B">
        <w:rPr>
          <w:rFonts w:cstheme="minorHAnsi"/>
          <w:b/>
          <w:bCs/>
        </w:rPr>
        <w:t>以下服务额度适用于客户对数据工厂服务内</w:t>
      </w:r>
      <w:r w:rsidRPr="00395F5B">
        <w:rPr>
          <w:rFonts w:cstheme="minorHAnsi"/>
          <w:b/>
          <w:bCs/>
        </w:rPr>
        <w:t xml:space="preserve"> API </w:t>
      </w:r>
      <w:r w:rsidRPr="00395F5B">
        <w:rPr>
          <w:rFonts w:cstheme="minorHAnsi"/>
          <w:b/>
          <w:bCs/>
        </w:rPr>
        <w:t>调用的使用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CABF89E" w14:textId="77777777" w:rsidTr="00C94E4B">
        <w:trPr>
          <w:tblHeader/>
        </w:trPr>
        <w:tc>
          <w:tcPr>
            <w:tcW w:w="5400" w:type="dxa"/>
            <w:shd w:val="clear" w:color="auto" w:fill="0072C6"/>
          </w:tcPr>
          <w:p w14:paraId="0FC732E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7F77E0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08BA4C96" w14:textId="77777777" w:rsidTr="00C94E4B">
        <w:tc>
          <w:tcPr>
            <w:tcW w:w="5400" w:type="dxa"/>
          </w:tcPr>
          <w:p w14:paraId="0C6D7FD9"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5FCE4F05"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8DFAAAE" w14:textId="77777777" w:rsidTr="00C94E4B">
        <w:tc>
          <w:tcPr>
            <w:tcW w:w="5400" w:type="dxa"/>
          </w:tcPr>
          <w:p w14:paraId="6E18BAD4"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45C45AE4"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57A3A47C" w14:textId="77777777" w:rsidR="0014750C" w:rsidRPr="00395F5B" w:rsidRDefault="0014750C" w:rsidP="0014750C">
      <w:pPr>
        <w:pStyle w:val="ProductList-Body"/>
        <w:keepNext/>
        <w:spacing w:before="240"/>
        <w:rPr>
          <w:rFonts w:cstheme="minorHAnsi"/>
        </w:rPr>
      </w:pPr>
      <w:r w:rsidRPr="00395F5B">
        <w:rPr>
          <w:rFonts w:cstheme="minorHAnsi"/>
          <w:b/>
          <w:bCs/>
          <w:color w:val="00188F"/>
        </w:rPr>
        <w:t>数据工厂活动运行数的每月正常服务时间计算</w:t>
      </w:r>
    </w:p>
    <w:p w14:paraId="3BEA09A1" w14:textId="77777777" w:rsidR="0014750C" w:rsidRPr="00395F5B" w:rsidRDefault="0014750C" w:rsidP="0014750C">
      <w:pPr>
        <w:pStyle w:val="ProductList-Body"/>
        <w:keepNext/>
        <w:rPr>
          <w:rFonts w:cstheme="minorHAnsi"/>
        </w:rPr>
      </w:pPr>
      <w:r w:rsidRPr="00395F5B">
        <w:rPr>
          <w:rFonts w:cstheme="minorHAnsi"/>
          <w:b/>
          <w:bCs/>
          <w:color w:val="00188F"/>
        </w:rPr>
        <w:t>附加定义：</w:t>
      </w:r>
    </w:p>
    <w:p w14:paraId="1C80448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活动运行总数</w:t>
      </w:r>
      <w:r w:rsidRPr="008F51D2">
        <w:rPr>
          <w:rFonts w:ascii="SimSun" w:hAnsi="SimSun" w:cstheme="minorHAnsi"/>
          <w:szCs w:val="18"/>
        </w:rPr>
        <w:t>”</w:t>
      </w:r>
      <w:r w:rsidRPr="00395F5B">
        <w:rPr>
          <w:rFonts w:cstheme="minorHAnsi"/>
        </w:rPr>
        <w:t>是指对于指定的</w:t>
      </w:r>
      <w:r w:rsidRPr="00395F5B">
        <w:rPr>
          <w:rFonts w:cstheme="minorHAnsi"/>
        </w:rPr>
        <w:t xml:space="preserve"> Microsoft Azure </w:t>
      </w:r>
      <w:r w:rsidRPr="00395F5B">
        <w:rPr>
          <w:rFonts w:cstheme="minorHAnsi"/>
        </w:rPr>
        <w:t>订阅，在一个帐单月份期间试图运行的活动总数。</w:t>
      </w:r>
    </w:p>
    <w:p w14:paraId="7FD0A243"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延迟的活动运行数</w:t>
      </w:r>
      <w:r w:rsidRPr="008F51D2">
        <w:rPr>
          <w:rFonts w:ascii="SimSun" w:hAnsi="SimSun" w:cstheme="minorHAnsi"/>
          <w:szCs w:val="18"/>
        </w:rPr>
        <w:t>”</w:t>
      </w:r>
      <w:r w:rsidRPr="00395F5B">
        <w:rPr>
          <w:rFonts w:cstheme="minorHAnsi"/>
        </w:rPr>
        <w:t>是指在计划执行活动且作为执行先决条件的所有依赖项均已满足的时间过后四</w:t>
      </w:r>
      <w:r w:rsidRPr="00395F5B">
        <w:rPr>
          <w:rFonts w:cstheme="minorHAnsi"/>
        </w:rPr>
        <w:t xml:space="preserve"> (4) </w:t>
      </w:r>
      <w:r w:rsidRPr="00395F5B">
        <w:rPr>
          <w:rFonts w:cstheme="minorHAnsi"/>
        </w:rPr>
        <w:t>分钟内没有开始执行的试图执行的活动总数。</w:t>
      </w:r>
    </w:p>
    <w:p w14:paraId="01EDD449" w14:textId="77777777" w:rsidR="0014750C" w:rsidRPr="00395F5B" w:rsidRDefault="0014750C" w:rsidP="0014750C">
      <w:pPr>
        <w:pStyle w:val="ProductList-Body"/>
        <w:rPr>
          <w:rFonts w:cstheme="minorHAnsi"/>
        </w:rPr>
      </w:pPr>
    </w:p>
    <w:p w14:paraId="1BF5B662" w14:textId="77777777" w:rsidR="0014750C" w:rsidRPr="00395F5B" w:rsidRDefault="0014750C" w:rsidP="0014750C">
      <w:pPr>
        <w:pStyle w:val="ProductList-Body"/>
        <w:rPr>
          <w:rFonts w:cstheme="minorHAnsi"/>
        </w:rPr>
      </w:pPr>
      <w:r w:rsidRPr="00395F5B">
        <w:rPr>
          <w:rFonts w:cstheme="minorHAnsi"/>
        </w:rPr>
        <w:t>数据工厂服务的</w:t>
      </w: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color w:val="000000" w:themeColor="text1"/>
        </w:rPr>
        <w:t>按以下方式计算：指定的</w:t>
      </w:r>
      <w:r w:rsidRPr="00395F5B">
        <w:rPr>
          <w:rFonts w:cstheme="minorHAnsi"/>
          <w:color w:val="000000" w:themeColor="text1"/>
        </w:rPr>
        <w:t xml:space="preserve"> Microsoft Azure </w:t>
      </w:r>
      <w:r w:rsidRPr="00395F5B">
        <w:rPr>
          <w:rFonts w:cstheme="minorHAnsi"/>
          <w:color w:val="000000" w:themeColor="text1"/>
        </w:rPr>
        <w:t>订阅在一个帐单月份期间的活动运行总数减去延迟的活动运行数，再除以活动运行总数。</w:t>
      </w:r>
    </w:p>
    <w:p w14:paraId="3C629A7B" w14:textId="77777777" w:rsidR="0014750C" w:rsidRPr="00395F5B" w:rsidRDefault="0014750C" w:rsidP="0014750C">
      <w:pPr>
        <w:pStyle w:val="ProductList-Body"/>
        <w:rPr>
          <w:rFonts w:cstheme="minorHAnsi"/>
        </w:rPr>
      </w:pPr>
      <w:r w:rsidRPr="00395F5B">
        <w:rPr>
          <w:rFonts w:cstheme="minorHAnsi"/>
        </w:rPr>
        <w:t>每月正常服务时间百分比应使用以下公式计算：</w:t>
      </w:r>
    </w:p>
    <w:p w14:paraId="2DCD391A" w14:textId="77777777" w:rsidR="0014750C" w:rsidRPr="00395F5B" w:rsidRDefault="0014750C" w:rsidP="0014750C">
      <w:pPr>
        <w:pStyle w:val="ProductList-Body"/>
        <w:rPr>
          <w:rFonts w:cstheme="minorHAnsi"/>
        </w:rPr>
      </w:pPr>
    </w:p>
    <w:p w14:paraId="35145ACF" w14:textId="77777777" w:rsidR="0014750C" w:rsidRPr="00395F5B" w:rsidRDefault="00C03A9D" w:rsidP="0014750C">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活动运行总数</m:t>
              </m:r>
              <m:r>
                <w:rPr>
                  <w:rFonts w:ascii="Cambria Math" w:hAnsi="Cambria Math" w:cstheme="min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inorHAnsi" w:hint="eastAsia"/>
                  <w:color w:val="000000" w:themeColor="text1"/>
                  <w:sz w:val="18"/>
                  <w:szCs w:val="18"/>
                </w:rPr>
                <m:t xml:space="preserve"> </m:t>
              </m:r>
              <m:r>
                <w:rPr>
                  <w:rFonts w:ascii="Cambria Math" w:hAnsi="Cambria Math" w:cstheme="minorHAnsi" w:hint="eastAsia"/>
                  <w:color w:val="000000" w:themeColor="text1"/>
                  <w:sz w:val="18"/>
                  <w:szCs w:val="18"/>
                </w:rPr>
                <m:t>延迟的活动运行数</m:t>
              </m:r>
            </m:num>
            <m:den>
              <m:r>
                <w:rPr>
                  <w:rFonts w:ascii="Cambria Math" w:hAnsi="Cambria Math" w:cstheme="minorHAnsi" w:hint="eastAsia"/>
                  <w:color w:val="000000" w:themeColor="text1"/>
                  <w:sz w:val="18"/>
                  <w:szCs w:val="18"/>
                </w:rPr>
                <m:t>活动运行总数</m:t>
              </m:r>
              <m:r>
                <w:rPr>
                  <w:rFonts w:ascii="Cambria Math" w:hAnsi="Cambria Math" w:cstheme="minorHAnsi"/>
                  <w:color w:val="000000" w:themeColor="text1"/>
                  <w:sz w:val="18"/>
                  <w:szCs w:val="18"/>
                </w:rPr>
                <m:t xml:space="preserve"> </m:t>
              </m:r>
            </m:den>
          </m:f>
          <m:r>
            <w:rPr>
              <w:rFonts w:ascii="Cambria Math" w:hAnsi="Cambria Math" w:cstheme="minorHAnsi"/>
              <w:color w:val="000000" w:themeColor="text1"/>
              <w:sz w:val="18"/>
              <w:szCs w:val="18"/>
            </w:rPr>
            <m:t xml:space="preserve"> </m:t>
          </m:r>
          <m:r>
            <w:rPr>
              <w:rFonts w:ascii="Cambria Math" w:hAnsi="Cambria Math" w:cstheme="minorHAnsi"/>
              <w:color w:val="000000" w:themeColor="text1"/>
              <w:sz w:val="18"/>
              <w:szCs w:val="18"/>
            </w:rPr>
            <m:t>x</m:t>
          </m:r>
          <m:r>
            <w:rPr>
              <w:rFonts w:ascii="Cambria Math" w:hAnsi="Cambria Math" w:cstheme="minorHAnsi"/>
              <w:color w:val="000000" w:themeColor="text1"/>
              <w:sz w:val="18"/>
              <w:szCs w:val="18"/>
            </w:rPr>
            <m:t xml:space="preserve"> 100</m:t>
          </m:r>
        </m:oMath>
      </m:oMathPara>
    </w:p>
    <w:p w14:paraId="68EC9229"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以下服务级别和服务额度适用于客户在数据工厂服务内的活动运行数：</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8D293D6" w14:textId="77777777" w:rsidTr="00C94E4B">
        <w:trPr>
          <w:tblHeader/>
        </w:trPr>
        <w:tc>
          <w:tcPr>
            <w:tcW w:w="5400" w:type="dxa"/>
            <w:shd w:val="clear" w:color="auto" w:fill="0072C6"/>
          </w:tcPr>
          <w:p w14:paraId="56B01C5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D3D041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92E949E" w14:textId="77777777" w:rsidTr="00C94E4B">
        <w:tc>
          <w:tcPr>
            <w:tcW w:w="5400" w:type="dxa"/>
            <w:tcBorders>
              <w:bottom w:val="single" w:sz="4" w:space="0" w:color="000000" w:themeColor="text1"/>
            </w:tcBorders>
          </w:tcPr>
          <w:p w14:paraId="717E5C65"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Borders>
              <w:bottom w:val="single" w:sz="4" w:space="0" w:color="000000" w:themeColor="text1"/>
            </w:tcBorders>
          </w:tcPr>
          <w:p w14:paraId="17AB7EDD"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9DA61F8" w14:textId="77777777" w:rsidTr="00C94E4B">
        <w:tc>
          <w:tcPr>
            <w:tcW w:w="5400" w:type="dxa"/>
            <w:tcBorders>
              <w:bottom w:val="single" w:sz="4" w:space="0" w:color="auto"/>
            </w:tcBorders>
          </w:tcPr>
          <w:p w14:paraId="7B082AF1"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Borders>
              <w:bottom w:val="single" w:sz="4" w:space="0" w:color="auto"/>
            </w:tcBorders>
          </w:tcPr>
          <w:p w14:paraId="03644C93" w14:textId="77777777" w:rsidR="0014750C" w:rsidRPr="00395F5B" w:rsidRDefault="0014750C" w:rsidP="00C94E4B">
            <w:pPr>
              <w:pStyle w:val="ProductList-OfferingBody"/>
              <w:jc w:val="center"/>
              <w:rPr>
                <w:rFonts w:cstheme="minorHAnsi"/>
              </w:rPr>
            </w:pPr>
            <w:r w:rsidRPr="00395F5B">
              <w:rPr>
                <w:rFonts w:cstheme="minorHAnsi"/>
              </w:rPr>
              <w:t>25%</w:t>
            </w:r>
          </w:p>
        </w:tc>
      </w:tr>
    </w:tbl>
    <w:bookmarkStart w:id="217" w:name="_Toc457821548"/>
    <w:p w14:paraId="09ED3446"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6BFB185A" w14:textId="77777777" w:rsidR="0014750C" w:rsidRPr="00090EBF" w:rsidRDefault="0014750C" w:rsidP="0014750C">
      <w:pPr>
        <w:pStyle w:val="ProductList-Offering2Heading"/>
        <w:keepNext/>
        <w:tabs>
          <w:tab w:val="clear" w:pos="360"/>
          <w:tab w:val="clear" w:pos="720"/>
          <w:tab w:val="clear" w:pos="1080"/>
        </w:tabs>
        <w:outlineLvl w:val="2"/>
        <w:rPr>
          <w:rFonts w:cstheme="majorHAnsi"/>
        </w:rPr>
      </w:pPr>
      <w:bookmarkStart w:id="218" w:name="_Toc52348951"/>
      <w:bookmarkStart w:id="219" w:name="_Toc120626034"/>
      <w:bookmarkStart w:id="220" w:name="_Toc130815641"/>
      <w:bookmarkStart w:id="221" w:name="_Toc457821549"/>
      <w:bookmarkEnd w:id="217"/>
      <w:r w:rsidRPr="00090EBF">
        <w:rPr>
          <w:rFonts w:cstheme="majorHAnsi"/>
        </w:rPr>
        <w:t>Data Lake Analytics</w:t>
      </w:r>
      <w:bookmarkEnd w:id="218"/>
      <w:bookmarkEnd w:id="219"/>
      <w:bookmarkEnd w:id="220"/>
    </w:p>
    <w:p w14:paraId="1AE21402" w14:textId="77777777" w:rsidR="0014750C" w:rsidRPr="00395F5B" w:rsidRDefault="0014750C" w:rsidP="0014750C">
      <w:pPr>
        <w:pStyle w:val="ProductList-Body"/>
        <w:keepNext/>
        <w:rPr>
          <w:rFonts w:cstheme="minorHAnsi"/>
        </w:rPr>
      </w:pPr>
      <w:r w:rsidRPr="00395F5B">
        <w:rPr>
          <w:rFonts w:cstheme="minorHAnsi"/>
          <w:b/>
          <w:color w:val="00188F"/>
        </w:rPr>
        <w:t>附加定义</w:t>
      </w:r>
      <w:r w:rsidRPr="003B7323">
        <w:rPr>
          <w:rFonts w:cstheme="minorHAnsi"/>
          <w:b/>
          <w:bCs/>
        </w:rPr>
        <w:t>：</w:t>
      </w:r>
    </w:p>
    <w:p w14:paraId="6E26460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总操作数</w:t>
      </w:r>
      <w:r w:rsidRPr="008F51D2">
        <w:rPr>
          <w:rFonts w:ascii="SimSun" w:hAnsi="SimSun" w:cstheme="minorHAnsi"/>
          <w:szCs w:val="18"/>
        </w:rPr>
        <w:t>”</w:t>
      </w:r>
      <w:r w:rsidRPr="00395F5B">
        <w:rPr>
          <w:rFonts w:cstheme="minorHAnsi"/>
        </w:rPr>
        <w:t>是指在一个帐单月份期间，指定的</w:t>
      </w:r>
      <w:r w:rsidRPr="00395F5B">
        <w:rPr>
          <w:rFonts w:cstheme="minorHAnsi"/>
        </w:rPr>
        <w:t xml:space="preserve"> Azure </w:t>
      </w:r>
      <w:r w:rsidRPr="00395F5B">
        <w:rPr>
          <w:rFonts w:cstheme="minorHAnsi"/>
        </w:rPr>
        <w:t>订阅中所有</w:t>
      </w:r>
      <w:r w:rsidRPr="00395F5B">
        <w:rPr>
          <w:rFonts w:cstheme="minorHAnsi"/>
        </w:rPr>
        <w:t xml:space="preserve"> </w:t>
      </w:r>
      <w:r w:rsidRPr="00591650">
        <w:rPr>
          <w:rFonts w:cstheme="minorHAnsi"/>
        </w:rPr>
        <w:t xml:space="preserve">Data Lake </w:t>
      </w:r>
      <w:r w:rsidRPr="00395F5B">
        <w:rPr>
          <w:rFonts w:cstheme="minorHAnsi"/>
        </w:rPr>
        <w:t xml:space="preserve">Analytics </w:t>
      </w:r>
      <w:r w:rsidRPr="00395F5B">
        <w:rPr>
          <w:rFonts w:cstheme="minorHAnsi"/>
        </w:rPr>
        <w:t>帐户在一小时的时间间隔内尝试进行的经身份验证的操作的总数量。</w:t>
      </w:r>
    </w:p>
    <w:p w14:paraId="4D584D75"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szCs w:val="18"/>
        </w:rPr>
        <w:t>失败的操作</w:t>
      </w:r>
      <w:r w:rsidRPr="008F51D2">
        <w:rPr>
          <w:rFonts w:ascii="SimSun" w:hAnsi="SimSun" w:cstheme="minorHAnsi"/>
          <w:sz w:val="18"/>
          <w:szCs w:val="18"/>
        </w:rPr>
        <w:t>”</w:t>
      </w:r>
      <w:r w:rsidRPr="00395F5B">
        <w:rPr>
          <w:rFonts w:cstheme="minorHAnsi"/>
          <w:sz w:val="18"/>
          <w:szCs w:val="18"/>
        </w:rPr>
        <w:t>是指总操作数中所有返回错误代码的操作、未能在 5 分钟内返回成功代码的帐户创建或删除操作，以及未能在 25 秒内返回成功代码（对于包含负载的操作，每多出 1 MB 应在此标准上增加 2 秒）的所有其他操作的集合。</w:t>
      </w:r>
    </w:p>
    <w:p w14:paraId="4FA06B3A" w14:textId="77777777" w:rsidR="0014750C" w:rsidRPr="00395F5B" w:rsidRDefault="0014750C" w:rsidP="0014750C">
      <w:pPr>
        <w:pStyle w:val="NormalWeb"/>
        <w:shd w:val="clear" w:color="auto" w:fill="FFFFFF"/>
        <w:spacing w:before="0" w:beforeAutospacing="0" w:after="0" w:afterAutospacing="0"/>
        <w:rPr>
          <w:rFonts w:asciiTheme="minorHAnsi" w:eastAsia="SimSun" w:hAnsiTheme="minorHAnsi" w:cstheme="minorHAnsi"/>
        </w:rPr>
      </w:pPr>
      <w:r w:rsidRPr="0079488A">
        <w:rPr>
          <w:rFonts w:ascii="SimSun" w:eastAsia="SimSun" w:hAnsi="SimSun" w:cstheme="minorHAnsi"/>
          <w:spacing w:val="-2"/>
          <w:sz w:val="18"/>
          <w:szCs w:val="18"/>
        </w:rPr>
        <w:t>“</w:t>
      </w:r>
      <w:r w:rsidRPr="00395F5B">
        <w:rPr>
          <w:rFonts w:asciiTheme="minorHAnsi" w:eastAsia="SimSun" w:hAnsiTheme="minorHAnsi" w:cstheme="minorHAnsi"/>
          <w:b/>
          <w:color w:val="00188F"/>
          <w:sz w:val="18"/>
          <w:szCs w:val="22"/>
        </w:rPr>
        <w:t>错误率</w:t>
      </w:r>
      <w:r w:rsidRPr="008F51D2">
        <w:rPr>
          <w:rFonts w:ascii="SimSun" w:eastAsia="SimSun" w:hAnsi="SimSun" w:cstheme="minorHAnsi"/>
          <w:sz w:val="18"/>
          <w:szCs w:val="18"/>
        </w:rPr>
        <w:t>”</w:t>
      </w:r>
      <w:r w:rsidRPr="00395F5B">
        <w:rPr>
          <w:rFonts w:asciiTheme="minorHAnsi" w:eastAsia="SimSun" w:hAnsiTheme="minorHAnsi" w:cstheme="minorHAnsi"/>
          <w:sz w:val="18"/>
          <w:szCs w:val="22"/>
        </w:rPr>
        <w:t>通过指定的一小时的时间间隔内失败操作的总数除以总操作数计算得出。如果在一小时时间间隔内的总操作数为零，则该时间间隔的错误率为</w:t>
      </w:r>
      <w:r w:rsidRPr="00395F5B">
        <w:rPr>
          <w:rFonts w:asciiTheme="minorHAnsi" w:eastAsia="SimSun" w:hAnsiTheme="minorHAnsi" w:cstheme="minorHAnsi"/>
          <w:sz w:val="18"/>
          <w:szCs w:val="22"/>
        </w:rPr>
        <w:t xml:space="preserve"> 0%</w:t>
      </w:r>
      <w:r w:rsidRPr="00395F5B">
        <w:rPr>
          <w:rFonts w:asciiTheme="minorHAnsi" w:eastAsia="SimSun" w:hAnsiTheme="minorHAnsi" w:cstheme="minorHAnsi"/>
          <w:sz w:val="18"/>
          <w:szCs w:val="22"/>
        </w:rPr>
        <w:t>。</w:t>
      </w:r>
    </w:p>
    <w:p w14:paraId="583E7539"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D91520">
        <w:rPr>
          <w:rFonts w:cstheme="minorHAnsi"/>
          <w:b/>
          <w:bCs/>
        </w:rPr>
        <w:t>：</w:t>
      </w:r>
      <w:r w:rsidRPr="00395F5B">
        <w:rPr>
          <w:rFonts w:cstheme="minorHAnsi"/>
        </w:rPr>
        <w:t>每月正常服务时间百分比应使用以下公式计算：</w:t>
      </w:r>
    </w:p>
    <w:p w14:paraId="6F23EDC9" w14:textId="77777777" w:rsidR="0014750C" w:rsidRPr="00395F5B" w:rsidRDefault="0014750C" w:rsidP="0014750C">
      <w:pPr>
        <w:pStyle w:val="ProductList-Body"/>
        <w:rPr>
          <w:rFonts w:cstheme="minorHAnsi"/>
        </w:rPr>
      </w:pPr>
    </w:p>
    <w:p w14:paraId="50662F4E" w14:textId="77777777" w:rsidR="0014750C" w:rsidRPr="00395F5B" w:rsidRDefault="0014750C" w:rsidP="0014750C">
      <w:pPr>
        <w:pStyle w:val="ListParagraph"/>
        <w:rPr>
          <w:rFonts w:cstheme="minorHAnsi"/>
        </w:rPr>
      </w:pPr>
      <m:oMathPara>
        <m:oMath>
          <m:r>
            <m:rPr>
              <m:nor/>
            </m:rPr>
            <w:rPr>
              <w:rFonts w:ascii="Cambria Math" w:cstheme="minorHAnsi" w:hint="eastAsia"/>
              <w:i/>
              <w:sz w:val="18"/>
              <w:szCs w:val="18"/>
            </w:rPr>
            <m:t xml:space="preserve">100% - </m:t>
          </m:r>
          <m:r>
            <m:rPr>
              <m:nor/>
            </m:rPr>
            <w:rPr>
              <w:rFonts w:ascii="Cambria Math" w:cstheme="minorHAnsi" w:hint="eastAsia"/>
              <w:i/>
              <w:sz w:val="18"/>
              <w:szCs w:val="18"/>
            </w:rPr>
            <m:t>平均错误率</m:t>
          </m:r>
          <m:r>
            <m:rPr>
              <m:nor/>
            </m:rPr>
            <w:rPr>
              <w:rFonts w:cstheme="minorHAnsi"/>
              <w:i/>
              <w:sz w:val="18"/>
              <w:szCs w:val="18"/>
            </w:rPr>
            <m:t xml:space="preserve"> </m:t>
          </m:r>
        </m:oMath>
      </m:oMathPara>
    </w:p>
    <w:p w14:paraId="7B31A3C4" w14:textId="77777777" w:rsidR="0014750C" w:rsidRPr="00395F5B" w:rsidRDefault="0014750C" w:rsidP="0014750C">
      <w:pPr>
        <w:pStyle w:val="ProductList-Body"/>
        <w:rPr>
          <w:rFonts w:cstheme="minorHAnsi"/>
        </w:rPr>
      </w:pPr>
      <w:r w:rsidRPr="00395F5B">
        <w:rPr>
          <w:rFonts w:cstheme="minorHAnsi"/>
          <w:b/>
          <w:color w:val="00188F"/>
        </w:rPr>
        <w:t>服务额度</w:t>
      </w:r>
      <w:r w:rsidRPr="00943EF3">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B48C710" w14:textId="77777777" w:rsidTr="00C94E4B">
        <w:trPr>
          <w:tblHeader/>
        </w:trPr>
        <w:tc>
          <w:tcPr>
            <w:tcW w:w="5400" w:type="dxa"/>
            <w:shd w:val="clear" w:color="auto" w:fill="0072C6"/>
          </w:tcPr>
          <w:p w14:paraId="3A648DA4"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E9A94B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424ADF8" w14:textId="77777777" w:rsidTr="00C94E4B">
        <w:tc>
          <w:tcPr>
            <w:tcW w:w="5400" w:type="dxa"/>
          </w:tcPr>
          <w:p w14:paraId="420997B0"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050D23D7"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C076F68" w14:textId="77777777" w:rsidTr="00C94E4B">
        <w:tc>
          <w:tcPr>
            <w:tcW w:w="5400" w:type="dxa"/>
          </w:tcPr>
          <w:p w14:paraId="6E32EC24"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329A143E"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2449BD4D"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3BF0089E" w14:textId="77777777" w:rsidR="0014750C" w:rsidRPr="000050D7" w:rsidRDefault="0014750C" w:rsidP="0014750C">
      <w:pPr>
        <w:pStyle w:val="ProductList-Offering2Heading"/>
        <w:tabs>
          <w:tab w:val="clear" w:pos="360"/>
          <w:tab w:val="clear" w:pos="720"/>
          <w:tab w:val="clear" w:pos="1080"/>
        </w:tabs>
        <w:outlineLvl w:val="2"/>
        <w:rPr>
          <w:rFonts w:asciiTheme="minorHAnsi" w:hAnsiTheme="minorHAnsi" w:cstheme="minorHAnsi"/>
          <w:b w:val="0"/>
          <w:bCs/>
        </w:rPr>
      </w:pPr>
      <w:bookmarkStart w:id="222" w:name="_Toc52348952"/>
      <w:bookmarkStart w:id="223" w:name="_Toc120626035"/>
      <w:bookmarkStart w:id="224" w:name="_Toc130815642"/>
      <w:r w:rsidRPr="000050D7">
        <w:rPr>
          <w:rFonts w:asciiTheme="minorHAnsi" w:hAnsiTheme="minorHAnsi" w:cstheme="minorHAnsi"/>
          <w:b w:val="0"/>
          <w:bCs/>
        </w:rPr>
        <w:t>Data Lake Storage Gen1</w:t>
      </w:r>
      <w:bookmarkEnd w:id="222"/>
      <w:bookmarkEnd w:id="223"/>
      <w:bookmarkEnd w:id="224"/>
    </w:p>
    <w:p w14:paraId="0287607B" w14:textId="77777777" w:rsidR="0014750C" w:rsidRPr="00395F5B" w:rsidRDefault="0014750C" w:rsidP="0014750C">
      <w:pPr>
        <w:pStyle w:val="ProductList-Body"/>
        <w:rPr>
          <w:rFonts w:cstheme="minorHAnsi"/>
        </w:rPr>
      </w:pPr>
      <w:r w:rsidRPr="00395F5B">
        <w:rPr>
          <w:rFonts w:cstheme="minorHAnsi"/>
          <w:b/>
          <w:color w:val="00188F"/>
        </w:rPr>
        <w:t>附加定义</w:t>
      </w:r>
      <w:r w:rsidRPr="006D4F62">
        <w:rPr>
          <w:rFonts w:cstheme="minorHAnsi"/>
          <w:b/>
          <w:bCs/>
        </w:rPr>
        <w:t>：</w:t>
      </w:r>
    </w:p>
    <w:p w14:paraId="1E8D025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总操作数</w:t>
      </w:r>
      <w:r w:rsidRPr="008F51D2">
        <w:rPr>
          <w:rFonts w:ascii="SimSun" w:hAnsi="SimSun" w:cstheme="minorHAnsi"/>
          <w:szCs w:val="18"/>
        </w:rPr>
        <w:t>”</w:t>
      </w:r>
      <w:r w:rsidRPr="00395F5B">
        <w:rPr>
          <w:rFonts w:cstheme="minorHAnsi"/>
        </w:rPr>
        <w:t>是指在一个帐单月份期间，指定的</w:t>
      </w:r>
      <w:r w:rsidRPr="00395F5B">
        <w:rPr>
          <w:rFonts w:cstheme="minorHAnsi"/>
        </w:rPr>
        <w:t xml:space="preserve"> Azure </w:t>
      </w:r>
      <w:r w:rsidRPr="00395F5B">
        <w:rPr>
          <w:rFonts w:cstheme="minorHAnsi"/>
        </w:rPr>
        <w:t>订阅中所有</w:t>
      </w:r>
      <w:r w:rsidRPr="00395F5B">
        <w:rPr>
          <w:rFonts w:cstheme="minorHAnsi"/>
        </w:rPr>
        <w:t xml:space="preserve"> Data Lake Store </w:t>
      </w:r>
      <w:r w:rsidRPr="00395F5B">
        <w:rPr>
          <w:rFonts w:cstheme="minorHAnsi"/>
        </w:rPr>
        <w:t>帐户在一小时的时间间隔内尝试进行的经身份验证的操作的总数量。</w:t>
      </w:r>
    </w:p>
    <w:p w14:paraId="229E7050"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szCs w:val="18"/>
        </w:rPr>
        <w:t>失败的操作</w:t>
      </w:r>
      <w:r w:rsidRPr="008F51D2">
        <w:rPr>
          <w:rFonts w:ascii="SimSun" w:hAnsi="SimSun" w:cstheme="minorHAnsi"/>
          <w:sz w:val="18"/>
          <w:szCs w:val="18"/>
        </w:rPr>
        <w:t>”</w:t>
      </w:r>
      <w:r w:rsidRPr="00395F5B">
        <w:rPr>
          <w:rFonts w:cstheme="minorHAnsi"/>
          <w:sz w:val="18"/>
          <w:szCs w:val="18"/>
        </w:rPr>
        <w:t>是指总操作数中所有返回错误代码的操作、未能在 5 分钟内返回成功代码的帐户创建或删除操作、未能在</w:t>
      </w:r>
      <w:r w:rsidRPr="0079488A">
        <w:rPr>
          <w:rFonts w:ascii="SimSun" w:hAnsi="SimSun" w:cstheme="minorHAnsi"/>
          <w:spacing w:val="-2"/>
          <w:sz w:val="18"/>
          <w:szCs w:val="18"/>
        </w:rPr>
        <w:t>“</w:t>
      </w:r>
      <w:r w:rsidRPr="00395F5B">
        <w:rPr>
          <w:rFonts w:cstheme="minorHAnsi"/>
          <w:sz w:val="18"/>
          <w:szCs w:val="18"/>
        </w:rPr>
        <w:t>2 x 文件数</w:t>
      </w:r>
      <w:r w:rsidRPr="008F51D2">
        <w:rPr>
          <w:rFonts w:ascii="SimSun" w:hAnsi="SimSun" w:cstheme="minorHAnsi"/>
          <w:sz w:val="18"/>
          <w:szCs w:val="18"/>
        </w:rPr>
        <w:t>”</w:t>
      </w:r>
      <w:r w:rsidRPr="00395F5B">
        <w:rPr>
          <w:rFonts w:cstheme="minorHAnsi"/>
          <w:sz w:val="18"/>
          <w:szCs w:val="18"/>
        </w:rPr>
        <w:t>秒内返回成功代码的多文件操作、未能在</w:t>
      </w:r>
      <w:r w:rsidRPr="0079488A">
        <w:rPr>
          <w:rFonts w:ascii="SimSun" w:hAnsi="SimSun" w:cstheme="minorHAnsi"/>
          <w:spacing w:val="-2"/>
          <w:sz w:val="18"/>
          <w:szCs w:val="18"/>
        </w:rPr>
        <w:t>“</w:t>
      </w:r>
      <w:r w:rsidRPr="00395F5B">
        <w:rPr>
          <w:rFonts w:cstheme="minorHAnsi"/>
          <w:sz w:val="18"/>
          <w:szCs w:val="18"/>
        </w:rPr>
        <w:t>2 x MB 数</w:t>
      </w:r>
      <w:r w:rsidRPr="008F51D2">
        <w:rPr>
          <w:rFonts w:ascii="SimSun" w:hAnsi="SimSun" w:cstheme="minorHAnsi"/>
          <w:sz w:val="18"/>
          <w:szCs w:val="18"/>
        </w:rPr>
        <w:t>”</w:t>
      </w:r>
      <w:r w:rsidRPr="00395F5B">
        <w:rPr>
          <w:rFonts w:cstheme="minorHAnsi"/>
          <w:sz w:val="18"/>
          <w:szCs w:val="18"/>
        </w:rPr>
        <w:t>秒内返回成功代码的数据传输操作，以及未能在 2 秒内返回成功代码的所有其他操作的集合。</w:t>
      </w:r>
    </w:p>
    <w:p w14:paraId="33476EDA" w14:textId="77777777" w:rsidR="0014750C" w:rsidRPr="00395F5B" w:rsidRDefault="0014750C" w:rsidP="0014750C">
      <w:pPr>
        <w:pStyle w:val="NormalWeb"/>
        <w:shd w:val="clear" w:color="auto" w:fill="FFFFFF"/>
        <w:spacing w:before="0" w:beforeAutospacing="0" w:after="0" w:afterAutospacing="0"/>
        <w:rPr>
          <w:rFonts w:asciiTheme="minorHAnsi" w:eastAsia="SimSun" w:hAnsiTheme="minorHAnsi" w:cstheme="minorHAnsi"/>
        </w:rPr>
      </w:pPr>
      <w:r w:rsidRPr="0079488A">
        <w:rPr>
          <w:rFonts w:ascii="SimSun" w:eastAsia="SimSun" w:hAnsi="SimSun" w:cstheme="minorHAnsi"/>
          <w:spacing w:val="-2"/>
          <w:sz w:val="18"/>
          <w:szCs w:val="18"/>
        </w:rPr>
        <w:t>“</w:t>
      </w:r>
      <w:r w:rsidRPr="00395F5B">
        <w:rPr>
          <w:rFonts w:asciiTheme="minorHAnsi" w:eastAsia="SimSun" w:hAnsiTheme="minorHAnsi" w:cstheme="minorHAnsi"/>
          <w:b/>
          <w:color w:val="00188F"/>
          <w:sz w:val="18"/>
          <w:szCs w:val="22"/>
        </w:rPr>
        <w:t>错误率</w:t>
      </w:r>
      <w:r w:rsidRPr="008F51D2">
        <w:rPr>
          <w:rFonts w:ascii="SimSun" w:eastAsia="SimSun" w:hAnsi="SimSun" w:cstheme="minorHAnsi"/>
          <w:sz w:val="18"/>
          <w:szCs w:val="18"/>
        </w:rPr>
        <w:t>”</w:t>
      </w:r>
      <w:r w:rsidRPr="00395F5B">
        <w:rPr>
          <w:rFonts w:asciiTheme="minorHAnsi" w:eastAsia="SimSun" w:hAnsiTheme="minorHAnsi" w:cstheme="minorHAnsi"/>
          <w:sz w:val="18"/>
          <w:szCs w:val="22"/>
        </w:rPr>
        <w:t>通过指定的一小时的时间间隔内失败操作的总数除以总操作数计算得出。如果在一小时时间间隔内的总操作数为零，则该时间间隔的错误率为</w:t>
      </w:r>
      <w:r w:rsidRPr="00395F5B">
        <w:rPr>
          <w:rFonts w:asciiTheme="minorHAnsi" w:eastAsia="SimSun" w:hAnsiTheme="minorHAnsi" w:cstheme="minorHAnsi"/>
          <w:sz w:val="18"/>
          <w:szCs w:val="22"/>
        </w:rPr>
        <w:t xml:space="preserve"> 0%</w:t>
      </w:r>
      <w:r w:rsidRPr="00395F5B">
        <w:rPr>
          <w:rFonts w:asciiTheme="minorHAnsi" w:eastAsia="SimSun" w:hAnsiTheme="minorHAnsi" w:cstheme="minorHAnsi"/>
          <w:sz w:val="18"/>
          <w:szCs w:val="22"/>
        </w:rPr>
        <w:t>。</w:t>
      </w:r>
    </w:p>
    <w:p w14:paraId="5674671A" w14:textId="77777777" w:rsidR="0014750C" w:rsidRPr="00395F5B" w:rsidRDefault="0014750C" w:rsidP="0014750C">
      <w:pPr>
        <w:pStyle w:val="NormalWeb"/>
        <w:shd w:val="clear" w:color="auto" w:fill="FFFFFF"/>
        <w:spacing w:before="0" w:beforeAutospacing="0" w:after="0" w:afterAutospacing="0"/>
        <w:rPr>
          <w:rFonts w:asciiTheme="minorHAnsi" w:eastAsia="SimSun" w:hAnsiTheme="minorHAnsi" w:cstheme="minorHAnsi"/>
        </w:rPr>
      </w:pPr>
      <w:r w:rsidRPr="00395F5B">
        <w:rPr>
          <w:rFonts w:asciiTheme="minorHAnsi" w:eastAsia="SimSun" w:hAnsiTheme="minorHAnsi" w:cstheme="minorHAnsi"/>
          <w:color w:val="000000" w:themeColor="text1"/>
          <w:sz w:val="18"/>
          <w:szCs w:val="22"/>
        </w:rPr>
        <w:t>某个帐单月份的</w:t>
      </w:r>
      <w:r w:rsidRPr="0079488A">
        <w:rPr>
          <w:rFonts w:ascii="SimSun" w:eastAsia="SimSun" w:hAnsi="SimSun" w:cstheme="minorHAnsi"/>
          <w:spacing w:val="-2"/>
          <w:sz w:val="18"/>
          <w:szCs w:val="18"/>
        </w:rPr>
        <w:t>“</w:t>
      </w:r>
      <w:r w:rsidRPr="00395F5B">
        <w:rPr>
          <w:rFonts w:asciiTheme="minorHAnsi" w:eastAsia="SimSun" w:hAnsiTheme="minorHAnsi" w:cstheme="minorHAnsi"/>
          <w:b/>
          <w:bCs/>
          <w:color w:val="00188F"/>
          <w:sz w:val="18"/>
          <w:szCs w:val="22"/>
        </w:rPr>
        <w:t>平均错误率</w:t>
      </w:r>
      <w:r w:rsidRPr="008F51D2">
        <w:rPr>
          <w:rFonts w:ascii="SimSun" w:eastAsia="SimSun" w:hAnsi="SimSun" w:cstheme="minorHAnsi"/>
          <w:sz w:val="18"/>
          <w:szCs w:val="18"/>
        </w:rPr>
        <w:t>”</w:t>
      </w:r>
      <w:r w:rsidRPr="00395F5B">
        <w:rPr>
          <w:rFonts w:asciiTheme="minorHAnsi" w:eastAsia="SimSun" w:hAnsiTheme="minorHAnsi" w:cstheme="minorHAnsi"/>
          <w:color w:val="000000" w:themeColor="text1"/>
          <w:sz w:val="18"/>
          <w:szCs w:val="22"/>
        </w:rPr>
        <w:t>是指此帐单月份中每个小时的错误率总和除以此帐单月份内的总小时数。</w:t>
      </w:r>
    </w:p>
    <w:p w14:paraId="4AA43C5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rPr>
        <w:t>通过以下方式计算：</w:t>
      </w:r>
      <w:r w:rsidRPr="00395F5B">
        <w:rPr>
          <w:rFonts w:cstheme="minorHAnsi"/>
        </w:rPr>
        <w:t xml:space="preserve">100% </w:t>
      </w:r>
      <w:r w:rsidRPr="00395F5B">
        <w:rPr>
          <w:rFonts w:cstheme="minorHAnsi"/>
        </w:rPr>
        <w:t>减去指定</w:t>
      </w:r>
      <w:r w:rsidRPr="00395F5B">
        <w:rPr>
          <w:rFonts w:cstheme="minorHAnsi"/>
        </w:rPr>
        <w:t xml:space="preserve"> Microsoft Azure </w:t>
      </w:r>
      <w:r w:rsidRPr="00395F5B">
        <w:rPr>
          <w:rFonts w:cstheme="minorHAnsi"/>
        </w:rPr>
        <w:t>订阅在一个帐单月份中的平均错误率。</w:t>
      </w:r>
    </w:p>
    <w:p w14:paraId="19ABC507" w14:textId="77777777" w:rsidR="0014750C" w:rsidRPr="00395F5B" w:rsidRDefault="0014750C" w:rsidP="0014750C">
      <w:pPr>
        <w:pStyle w:val="ProductList-Body"/>
        <w:rPr>
          <w:rFonts w:cstheme="minorHAnsi"/>
        </w:rPr>
      </w:pPr>
      <w:r w:rsidRPr="00395F5B">
        <w:rPr>
          <w:rFonts w:cstheme="minorHAnsi"/>
        </w:rPr>
        <w:t>每月正常服务时间百分比应使用以下公式计算：</w:t>
      </w:r>
    </w:p>
    <w:p w14:paraId="6DB254D6" w14:textId="77777777" w:rsidR="0014750C" w:rsidRPr="00395F5B" w:rsidRDefault="0014750C" w:rsidP="0014750C">
      <w:pPr>
        <w:pStyle w:val="ProductList-Body"/>
        <w:rPr>
          <w:rFonts w:cstheme="minorHAnsi"/>
        </w:rPr>
      </w:pPr>
    </w:p>
    <w:p w14:paraId="6D6D97E4" w14:textId="77777777" w:rsidR="0014750C" w:rsidRPr="00064BBF" w:rsidRDefault="0014750C" w:rsidP="0014750C">
      <w:pPr>
        <w:pStyle w:val="ListParagraph"/>
        <w:rPr>
          <w:rFonts w:cstheme="minorHAnsi"/>
          <w:lang w:val="en-US"/>
        </w:rPr>
      </w:pPr>
      <m:oMathPara>
        <m:oMath>
          <m:r>
            <m:rPr>
              <m:nor/>
            </m:rPr>
            <w:rPr>
              <w:rFonts w:ascii="Cambria Math" w:cstheme="minorHAnsi" w:hint="eastAsia"/>
              <w:i/>
              <w:sz w:val="18"/>
              <w:szCs w:val="18"/>
            </w:rPr>
            <m:t xml:space="preserve">100% - </m:t>
          </m:r>
          <m:r>
            <m:rPr>
              <m:nor/>
            </m:rPr>
            <w:rPr>
              <w:rFonts w:ascii="Cambria Math" w:cstheme="minorHAnsi" w:hint="eastAsia"/>
              <w:i/>
              <w:sz w:val="18"/>
              <w:szCs w:val="18"/>
            </w:rPr>
            <m:t>平均错误率</m:t>
          </m:r>
        </m:oMath>
      </m:oMathPara>
    </w:p>
    <w:p w14:paraId="2068F34D" w14:textId="77777777" w:rsidR="0014750C" w:rsidRPr="00395F5B" w:rsidRDefault="0014750C" w:rsidP="0014750C">
      <w:pPr>
        <w:pStyle w:val="ProductList-Body"/>
        <w:keepNext/>
        <w:rPr>
          <w:rFonts w:cstheme="minorHAnsi"/>
        </w:rPr>
      </w:pPr>
      <w:r w:rsidRPr="00395F5B">
        <w:rPr>
          <w:rFonts w:cstheme="minorHAnsi"/>
          <w:b/>
          <w:color w:val="00188F"/>
        </w:rPr>
        <w:t>服务额度</w:t>
      </w:r>
      <w:r w:rsidRPr="009126DB">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348B0F5" w14:textId="77777777" w:rsidTr="00C94E4B">
        <w:trPr>
          <w:tblHeader/>
        </w:trPr>
        <w:tc>
          <w:tcPr>
            <w:tcW w:w="5400" w:type="dxa"/>
            <w:shd w:val="clear" w:color="auto" w:fill="0072C6"/>
          </w:tcPr>
          <w:p w14:paraId="754A92FB"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8F5A85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345BB52" w14:textId="77777777" w:rsidTr="00C94E4B">
        <w:tc>
          <w:tcPr>
            <w:tcW w:w="5400" w:type="dxa"/>
          </w:tcPr>
          <w:p w14:paraId="66B9712E"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7337EB2B"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10A3D88" w14:textId="77777777" w:rsidTr="00C94E4B">
        <w:tc>
          <w:tcPr>
            <w:tcW w:w="5400" w:type="dxa"/>
          </w:tcPr>
          <w:p w14:paraId="65300570"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7E4D92EB" w14:textId="77777777" w:rsidR="0014750C" w:rsidRPr="00395F5B" w:rsidRDefault="0014750C" w:rsidP="00C94E4B">
            <w:pPr>
              <w:pStyle w:val="ProductList-OfferingBody"/>
              <w:jc w:val="center"/>
              <w:rPr>
                <w:rFonts w:cstheme="minorHAnsi"/>
              </w:rPr>
            </w:pPr>
            <w:r w:rsidRPr="00395F5B">
              <w:rPr>
                <w:rFonts w:cstheme="minorHAnsi"/>
              </w:rPr>
              <w:t>25%</w:t>
            </w:r>
          </w:p>
        </w:tc>
      </w:tr>
    </w:tbl>
    <w:bookmarkEnd w:id="221"/>
    <w:p w14:paraId="00E73D23"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42211A11" w14:textId="77777777" w:rsidR="0014750C" w:rsidRPr="001576B3" w:rsidRDefault="0014750C" w:rsidP="0014750C">
      <w:pPr>
        <w:pStyle w:val="ProductList-Offering2Heading"/>
        <w:keepNext/>
        <w:tabs>
          <w:tab w:val="clear" w:pos="360"/>
          <w:tab w:val="clear" w:pos="720"/>
          <w:tab w:val="clear" w:pos="1080"/>
        </w:tabs>
        <w:outlineLvl w:val="2"/>
        <w:rPr>
          <w:rFonts w:asciiTheme="minorHAnsi" w:hAnsiTheme="minorHAnsi" w:cstheme="minorHAnsi"/>
          <w:b w:val="0"/>
          <w:bCs/>
        </w:rPr>
      </w:pPr>
      <w:bookmarkStart w:id="225" w:name="_Toc120626036"/>
      <w:bookmarkStart w:id="226" w:name="_Toc130815643"/>
      <w:r w:rsidRPr="001576B3">
        <w:rPr>
          <w:rFonts w:asciiTheme="minorHAnsi" w:hAnsiTheme="minorHAnsi" w:cstheme="minorHAnsi"/>
          <w:b w:val="0"/>
          <w:bCs/>
        </w:rPr>
        <w:t>Azure Database for MariaDB</w:t>
      </w:r>
      <w:bookmarkEnd w:id="225"/>
      <w:bookmarkEnd w:id="226"/>
    </w:p>
    <w:p w14:paraId="0AF1E5EA"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7D0E042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服务器</w:t>
      </w:r>
      <w:r w:rsidRPr="008F51D2">
        <w:rPr>
          <w:rFonts w:ascii="SimSun" w:hAnsi="SimSun" w:cstheme="minorHAnsi"/>
          <w:szCs w:val="18"/>
        </w:rPr>
        <w:t>”</w:t>
      </w:r>
      <w:r w:rsidRPr="00395F5B">
        <w:rPr>
          <w:rFonts w:cstheme="minorHAnsi"/>
        </w:rPr>
        <w:t>是指任何指定的</w:t>
      </w:r>
      <w:r w:rsidRPr="00395F5B">
        <w:rPr>
          <w:rFonts w:cstheme="minorHAnsi"/>
        </w:rPr>
        <w:t xml:space="preserve"> Azure Database for MariaDB </w:t>
      </w:r>
      <w:r w:rsidRPr="00395F5B">
        <w:rPr>
          <w:rFonts w:cstheme="minorHAnsi"/>
        </w:rPr>
        <w:t>服务器。</w:t>
      </w:r>
    </w:p>
    <w:p w14:paraId="1DC2CE60" w14:textId="77777777" w:rsidR="0014750C" w:rsidRPr="00395F5B" w:rsidRDefault="0014750C" w:rsidP="0014750C">
      <w:pPr>
        <w:pStyle w:val="ProductList-Body"/>
        <w:spacing w:before="120"/>
        <w:rPr>
          <w:rFonts w:cstheme="minorHAnsi"/>
        </w:rPr>
      </w:pPr>
      <w:r w:rsidRPr="00395F5B">
        <w:rPr>
          <w:rFonts w:cstheme="minorHAnsi"/>
          <w:b/>
          <w:bCs/>
          <w:color w:val="00188F"/>
        </w:rPr>
        <w:t xml:space="preserve">Microsoft Azure Database for MariaDB </w:t>
      </w:r>
      <w:r w:rsidRPr="00395F5B">
        <w:rPr>
          <w:rFonts w:cstheme="minorHAnsi"/>
          <w:b/>
          <w:bCs/>
          <w:color w:val="00188F"/>
        </w:rPr>
        <w:t>的每月正常服务时间计算和服务级别</w:t>
      </w:r>
    </w:p>
    <w:p w14:paraId="5573E9F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是指在一个帐单月份期间，客户在</w:t>
      </w:r>
      <w:r w:rsidRPr="00395F5B">
        <w:rPr>
          <w:rFonts w:cstheme="minorHAnsi"/>
        </w:rPr>
        <w:t xml:space="preserve"> Microsoft Azure </w:t>
      </w:r>
      <w:r w:rsidRPr="00395F5B">
        <w:rPr>
          <w:rFonts w:cstheme="minorHAnsi"/>
        </w:rPr>
        <w:t>订阅中为指定服务器部署的总分钟数。</w:t>
      </w:r>
    </w:p>
    <w:p w14:paraId="5AE30E8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是指最大可用分钟数中服务器不可用的总分钟数。如果在某一分钟内，客户连续尝试与服务器建立连接，但所有尝试均返回错误代码，则认为在这一分钟内该服务器不可用。</w:t>
      </w:r>
    </w:p>
    <w:p w14:paraId="53B05509" w14:textId="77777777" w:rsidR="0014750C" w:rsidRPr="00395F5B" w:rsidRDefault="0014750C" w:rsidP="0014750C">
      <w:pPr>
        <w:pStyle w:val="ProductList-Body"/>
        <w:rPr>
          <w:rFonts w:cstheme="minorHAnsi"/>
        </w:rPr>
      </w:pPr>
      <w:r w:rsidRPr="00395F5B">
        <w:rPr>
          <w:rFonts w:cstheme="minorHAnsi"/>
        </w:rPr>
        <w:t xml:space="preserve">Azure Database for MariaDB </w:t>
      </w:r>
      <w:r w:rsidRPr="00395F5B">
        <w:rPr>
          <w:rFonts w:cstheme="minorHAnsi"/>
        </w:rPr>
        <w:t>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计算方法为：最大可用分钟数减去停机时间，再除以最大可用分钟数。</w:t>
      </w:r>
    </w:p>
    <w:p w14:paraId="2EBB22DF" w14:textId="77777777" w:rsidR="0014750C" w:rsidRPr="00395F5B" w:rsidRDefault="0014750C" w:rsidP="0014750C">
      <w:pPr>
        <w:pStyle w:val="ProductList-Body"/>
        <w:rPr>
          <w:rFonts w:cstheme="minorHAnsi"/>
        </w:rPr>
      </w:pPr>
      <w:r w:rsidRPr="00395F5B">
        <w:rPr>
          <w:rFonts w:cstheme="minorHAnsi"/>
        </w:rPr>
        <w:t>每月正常服务时间百分比计算公式如下所示：</w:t>
      </w:r>
    </w:p>
    <w:p w14:paraId="5C358E5D" w14:textId="77777777" w:rsidR="0014750C" w:rsidRPr="00395F5B" w:rsidRDefault="0014750C" w:rsidP="0014750C">
      <w:pPr>
        <w:pStyle w:val="ProductList-Body"/>
        <w:rPr>
          <w:rFonts w:cstheme="minorHAnsi"/>
        </w:rPr>
      </w:pPr>
    </w:p>
    <w:p w14:paraId="0DA37F52"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54583817" w14:textId="77777777" w:rsidR="0014750C" w:rsidRPr="00395F5B" w:rsidRDefault="0014750C" w:rsidP="0014750C">
      <w:pPr>
        <w:pStyle w:val="ProductList-Body"/>
        <w:keepNext/>
        <w:rPr>
          <w:rFonts w:cstheme="minorHAnsi"/>
        </w:rPr>
      </w:pPr>
      <w:r w:rsidRPr="00395F5B">
        <w:rPr>
          <w:rFonts w:cstheme="minorHAnsi"/>
          <w:b/>
          <w:bCs/>
          <w:color w:val="00188F"/>
        </w:rPr>
        <w:t>以下服务级别和服务额度适用于客户对</w:t>
      </w:r>
      <w:r w:rsidRPr="00395F5B">
        <w:rPr>
          <w:rFonts w:cstheme="minorHAnsi"/>
          <w:b/>
          <w:bCs/>
          <w:color w:val="00188F"/>
        </w:rPr>
        <w:t xml:space="preserve"> Microsoft Azure Database for MariaDB </w:t>
      </w:r>
      <w:r w:rsidRPr="00395F5B">
        <w:rPr>
          <w:rFonts w:cstheme="minorHAnsi"/>
          <w:b/>
          <w:bCs/>
          <w:color w:val="00188F"/>
        </w:rPr>
        <w:t>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5F29D69" w14:textId="77777777" w:rsidTr="00C94E4B">
        <w:trPr>
          <w:tblHeader/>
        </w:trPr>
        <w:tc>
          <w:tcPr>
            <w:tcW w:w="5400" w:type="dxa"/>
            <w:shd w:val="clear" w:color="auto" w:fill="0072C6"/>
          </w:tcPr>
          <w:p w14:paraId="576CB94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010B9F8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B77EC37" w14:textId="77777777" w:rsidTr="00C94E4B">
        <w:tc>
          <w:tcPr>
            <w:tcW w:w="5400" w:type="dxa"/>
          </w:tcPr>
          <w:p w14:paraId="378D898E"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4BE2EBAB"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6B632C83" w14:textId="77777777" w:rsidTr="00C94E4B">
        <w:tc>
          <w:tcPr>
            <w:tcW w:w="5400" w:type="dxa"/>
          </w:tcPr>
          <w:p w14:paraId="22ADE5CE"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455D1ED"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4A71FFF7" w14:textId="77777777" w:rsidTr="00C94E4B">
        <w:tc>
          <w:tcPr>
            <w:tcW w:w="5400" w:type="dxa"/>
          </w:tcPr>
          <w:p w14:paraId="56AF9F5D"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2A81A3B4"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12757CD4"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4042792D" w14:textId="77777777" w:rsidR="0014750C" w:rsidRPr="00370FAF" w:rsidRDefault="0014750C" w:rsidP="0014750C">
      <w:pPr>
        <w:pStyle w:val="ProductList-Offering2Heading"/>
        <w:tabs>
          <w:tab w:val="clear" w:pos="360"/>
          <w:tab w:val="clear" w:pos="720"/>
          <w:tab w:val="clear" w:pos="1080"/>
        </w:tabs>
        <w:outlineLvl w:val="2"/>
        <w:rPr>
          <w:rFonts w:asciiTheme="minorHAnsi" w:hAnsiTheme="minorHAnsi" w:cstheme="minorHAnsi"/>
          <w:b w:val="0"/>
          <w:bCs/>
        </w:rPr>
      </w:pPr>
      <w:bookmarkStart w:id="227" w:name="_Toc120626037"/>
      <w:bookmarkStart w:id="228" w:name="_Toc130815644"/>
      <w:r w:rsidRPr="00370FAF">
        <w:rPr>
          <w:rFonts w:asciiTheme="minorHAnsi" w:hAnsiTheme="minorHAnsi" w:cstheme="minorHAnsi"/>
          <w:b w:val="0"/>
          <w:bCs/>
        </w:rPr>
        <w:t>Azure Database for MySQL</w:t>
      </w:r>
      <w:bookmarkEnd w:id="206"/>
      <w:bookmarkEnd w:id="212"/>
      <w:bookmarkEnd w:id="227"/>
      <w:bookmarkEnd w:id="228"/>
    </w:p>
    <w:p w14:paraId="512F9AF9" w14:textId="77777777" w:rsidR="0014750C" w:rsidRPr="00395F5B" w:rsidRDefault="0014750C" w:rsidP="0014750C">
      <w:pPr>
        <w:pStyle w:val="ProductList-Body"/>
        <w:rPr>
          <w:rFonts w:cstheme="minorHAnsi"/>
        </w:rPr>
      </w:pPr>
      <w:r w:rsidRPr="00395F5B">
        <w:rPr>
          <w:rFonts w:cstheme="minorHAnsi"/>
          <w:b/>
          <w:color w:val="00188F"/>
        </w:rPr>
        <w:t xml:space="preserve">Microsoft Azure Database for MySQL </w:t>
      </w:r>
      <w:r w:rsidRPr="00395F5B">
        <w:rPr>
          <w:rFonts w:cstheme="minorHAnsi"/>
          <w:b/>
          <w:color w:val="00188F"/>
        </w:rPr>
        <w:t>数据库</w:t>
      </w:r>
      <w:r w:rsidRPr="00395F5B">
        <w:rPr>
          <w:rFonts w:cstheme="minorHAnsi"/>
          <w:b/>
          <w:color w:val="00188F"/>
        </w:rPr>
        <w:t>—</w:t>
      </w:r>
      <w:r w:rsidRPr="00395F5B">
        <w:rPr>
          <w:rFonts w:cstheme="minorHAnsi"/>
          <w:b/>
          <w:color w:val="00188F"/>
        </w:rPr>
        <w:t>单服务器</w:t>
      </w:r>
    </w:p>
    <w:p w14:paraId="2A592451" w14:textId="77777777" w:rsidR="0014750C" w:rsidRPr="00395F5B" w:rsidRDefault="0014750C" w:rsidP="0014750C">
      <w:pPr>
        <w:pStyle w:val="ProductList-Body"/>
        <w:rPr>
          <w:rFonts w:cstheme="minorHAnsi"/>
        </w:rPr>
      </w:pPr>
      <w:r w:rsidRPr="00395F5B">
        <w:rPr>
          <w:rFonts w:cstheme="minorHAnsi"/>
          <w:b/>
          <w:color w:val="00188F"/>
        </w:rPr>
        <w:t>附加定义</w:t>
      </w:r>
      <w:r w:rsidRPr="00A03F05">
        <w:rPr>
          <w:rFonts w:cstheme="minorHAnsi"/>
          <w:b/>
          <w:bCs/>
        </w:rPr>
        <w:t>：</w:t>
      </w:r>
    </w:p>
    <w:p w14:paraId="38D2F372" w14:textId="77777777" w:rsidR="0014750C" w:rsidRPr="00395F5B" w:rsidRDefault="0014750C" w:rsidP="0014750C">
      <w:pPr>
        <w:pStyle w:val="NormalWeb"/>
        <w:spacing w:before="0" w:beforeAutospacing="0" w:after="0" w:afterAutospacing="0"/>
        <w:rPr>
          <w:rFonts w:asciiTheme="minorHAnsi" w:eastAsia="SimSun" w:hAnsiTheme="minorHAnsi" w:cstheme="minorHAnsi"/>
        </w:rPr>
      </w:pPr>
      <w:r w:rsidRPr="0079488A">
        <w:rPr>
          <w:rFonts w:ascii="SimSun" w:eastAsia="SimSun" w:hAnsi="SimSun" w:cstheme="minorHAnsi"/>
          <w:spacing w:val="-2"/>
          <w:sz w:val="18"/>
          <w:szCs w:val="18"/>
        </w:rPr>
        <w:t>“</w:t>
      </w:r>
      <w:r w:rsidRPr="00395F5B">
        <w:rPr>
          <w:rFonts w:asciiTheme="minorHAnsi" w:eastAsia="SimSun" w:hAnsiTheme="minorHAnsi" w:cstheme="minorHAnsi"/>
          <w:b/>
          <w:color w:val="00188F"/>
          <w:sz w:val="18"/>
          <w:szCs w:val="22"/>
        </w:rPr>
        <w:t>服务器</w:t>
      </w:r>
      <w:r w:rsidRPr="008F51D2">
        <w:rPr>
          <w:rFonts w:ascii="SimSun" w:eastAsia="SimSun" w:hAnsi="SimSun" w:cstheme="minorHAnsi"/>
          <w:sz w:val="18"/>
          <w:szCs w:val="18"/>
        </w:rPr>
        <w:t>”</w:t>
      </w:r>
      <w:r w:rsidRPr="00395F5B">
        <w:rPr>
          <w:rFonts w:asciiTheme="minorHAnsi" w:eastAsia="SimSun" w:hAnsiTheme="minorHAnsi" w:cstheme="minorHAnsi"/>
          <w:sz w:val="18"/>
          <w:szCs w:val="22"/>
        </w:rPr>
        <w:t>是指任何指定的</w:t>
      </w:r>
      <w:r w:rsidRPr="00395F5B">
        <w:rPr>
          <w:rFonts w:asciiTheme="minorHAnsi" w:eastAsia="SimSun" w:hAnsiTheme="minorHAnsi" w:cstheme="minorHAnsi"/>
          <w:sz w:val="18"/>
          <w:szCs w:val="22"/>
        </w:rPr>
        <w:t xml:space="preserve"> Azure Database for MySQL </w:t>
      </w:r>
      <w:r w:rsidRPr="00395F5B">
        <w:rPr>
          <w:rFonts w:asciiTheme="minorHAnsi" w:eastAsia="SimSun" w:hAnsiTheme="minorHAnsi" w:cstheme="minorHAnsi"/>
          <w:sz w:val="18"/>
          <w:szCs w:val="22"/>
        </w:rPr>
        <w:t>服务器</w:t>
      </w:r>
      <w:r w:rsidRPr="00395F5B">
        <w:rPr>
          <w:rFonts w:asciiTheme="minorHAnsi" w:eastAsia="SimSun" w:hAnsiTheme="minorHAnsi" w:cstheme="minorHAnsi"/>
          <w:sz w:val="18"/>
          <w:szCs w:val="22"/>
        </w:rPr>
        <w:t xml:space="preserve"> – </w:t>
      </w:r>
      <w:r w:rsidRPr="00395F5B">
        <w:rPr>
          <w:rFonts w:asciiTheme="minorHAnsi" w:eastAsia="SimSun" w:hAnsiTheme="minorHAnsi" w:cstheme="minorHAnsi"/>
          <w:sz w:val="18"/>
          <w:szCs w:val="22"/>
        </w:rPr>
        <w:t>单服务器。</w:t>
      </w:r>
    </w:p>
    <w:p w14:paraId="0FD222DA" w14:textId="77777777" w:rsidR="0014750C" w:rsidRPr="00395F5B" w:rsidRDefault="0014750C" w:rsidP="0014750C">
      <w:pPr>
        <w:spacing w:after="0"/>
        <w:rPr>
          <w:rFonts w:cstheme="minorHAnsi"/>
        </w:rPr>
      </w:pPr>
      <w:r w:rsidRPr="00395F5B">
        <w:rPr>
          <w:rFonts w:cstheme="minorHAnsi"/>
          <w:b/>
          <w:bCs/>
          <w:color w:val="00188F"/>
          <w:sz w:val="18"/>
        </w:rPr>
        <w:t>Microsoft Azure Database for MySQL 服务—单服务器—的每月正常服务时间计算和服务级别</w:t>
      </w:r>
    </w:p>
    <w:p w14:paraId="0B8FAEC9" w14:textId="77777777" w:rsidR="0014750C" w:rsidRPr="00395F5B" w:rsidRDefault="0014750C" w:rsidP="0014750C">
      <w:pPr>
        <w:spacing w:after="0"/>
        <w:rPr>
          <w:rFonts w:cstheme="minorHAnsi"/>
        </w:rPr>
      </w:pPr>
      <w:r w:rsidRPr="0079488A">
        <w:rPr>
          <w:rFonts w:ascii="SimSun" w:hAnsi="SimSun" w:cstheme="minorHAnsi"/>
          <w:spacing w:val="-2"/>
          <w:sz w:val="18"/>
          <w:szCs w:val="18"/>
        </w:rPr>
        <w:t>“</w:t>
      </w:r>
      <w:r w:rsidRPr="00395F5B">
        <w:rPr>
          <w:rFonts w:cstheme="minorHAnsi"/>
          <w:b/>
          <w:color w:val="00188F"/>
          <w:sz w:val="18"/>
        </w:rPr>
        <w:t>最大可用分钟数</w:t>
      </w:r>
      <w:r w:rsidRPr="008F51D2">
        <w:rPr>
          <w:rFonts w:ascii="SimSun" w:hAnsi="SimSun" w:cstheme="minorHAnsi"/>
          <w:sz w:val="18"/>
          <w:szCs w:val="18"/>
        </w:rPr>
        <w:t>”</w:t>
      </w:r>
      <w:r w:rsidRPr="00395F5B">
        <w:rPr>
          <w:rFonts w:cstheme="minorHAnsi"/>
          <w:sz w:val="18"/>
        </w:rPr>
        <w:t>是指在一个帐单月份期间，客户在 Microsoft Azure 订阅中为指定服务器部署的总分钟数。</w:t>
      </w:r>
    </w:p>
    <w:p w14:paraId="2231013B" w14:textId="77777777" w:rsidR="0014750C" w:rsidRPr="00395F5B" w:rsidRDefault="0014750C" w:rsidP="0014750C">
      <w:pPr>
        <w:spacing w:after="0"/>
        <w:rPr>
          <w:rFonts w:cstheme="minorHAnsi"/>
        </w:rPr>
      </w:pPr>
      <w:r w:rsidRPr="0079488A">
        <w:rPr>
          <w:rFonts w:ascii="SimSun" w:hAnsi="SimSun" w:cstheme="minorHAnsi"/>
          <w:spacing w:val="-2"/>
          <w:sz w:val="18"/>
          <w:szCs w:val="18"/>
        </w:rPr>
        <w:t>“</w:t>
      </w:r>
      <w:r w:rsidRPr="00395F5B">
        <w:rPr>
          <w:rFonts w:cstheme="minorHAnsi"/>
          <w:b/>
          <w:color w:val="00188F"/>
          <w:sz w:val="18"/>
        </w:rPr>
        <w:t>停机时间</w:t>
      </w:r>
      <w:r w:rsidRPr="008F51D2">
        <w:rPr>
          <w:rFonts w:ascii="SimSun" w:hAnsi="SimSun" w:cstheme="minorHAnsi"/>
          <w:sz w:val="18"/>
          <w:szCs w:val="18"/>
        </w:rPr>
        <w:t>”</w:t>
      </w:r>
      <w:r w:rsidRPr="00395F5B">
        <w:rPr>
          <w:rFonts w:cstheme="minorHAnsi"/>
          <w:sz w:val="18"/>
        </w:rPr>
        <w:t>是指最大可用分钟数中服务器不可用的总分钟数。如果在某一分钟内，客户连续尝试与服务器建立连接，但所有尝试均返回错误代码，则认为在这一分钟内该服务器不可用。</w:t>
      </w:r>
    </w:p>
    <w:p w14:paraId="4D08EE5A" w14:textId="77777777" w:rsidR="0014750C" w:rsidRPr="00395F5B" w:rsidRDefault="0014750C" w:rsidP="0014750C">
      <w:pPr>
        <w:pStyle w:val="ProductList-Body"/>
        <w:rPr>
          <w:rFonts w:cstheme="minorHAnsi"/>
        </w:rPr>
      </w:pPr>
      <w:r w:rsidRPr="00395F5B">
        <w:rPr>
          <w:rFonts w:cstheme="minorHAnsi"/>
        </w:rPr>
        <w:t xml:space="preserve">Azure Database for MySQL </w:t>
      </w:r>
      <w:r w:rsidRPr="00395F5B">
        <w:rPr>
          <w:rFonts w:cstheme="minorHAnsi"/>
        </w:rPr>
        <w:t>的</w:t>
      </w: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rPr>
        <w:t>计算方法为：最大可用分钟数减去停机时间，再除以最大可用分钟数。</w:t>
      </w:r>
    </w:p>
    <w:p w14:paraId="6AACDC31" w14:textId="77777777" w:rsidR="0014750C" w:rsidRPr="00395F5B" w:rsidRDefault="0014750C" w:rsidP="0014750C">
      <w:pPr>
        <w:pStyle w:val="ProductList-Body"/>
        <w:rPr>
          <w:rFonts w:cstheme="minorHAnsi"/>
        </w:rPr>
      </w:pPr>
      <w:r w:rsidRPr="00395F5B">
        <w:rPr>
          <w:rFonts w:cstheme="minorHAnsi"/>
        </w:rPr>
        <w:t>每月正常服务时间百分比应使用以下公式计算：</w:t>
      </w:r>
    </w:p>
    <w:p w14:paraId="04883A6B" w14:textId="77777777" w:rsidR="0014750C" w:rsidRPr="00395F5B" w:rsidRDefault="0014750C" w:rsidP="0014750C">
      <w:pPr>
        <w:pStyle w:val="ProductList-Body"/>
        <w:rPr>
          <w:rFonts w:cstheme="minorHAnsi"/>
        </w:rPr>
      </w:pPr>
    </w:p>
    <w:p w14:paraId="7935BC96"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1D90BCA8"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w:t>
      </w:r>
      <w:r w:rsidRPr="00395F5B">
        <w:rPr>
          <w:rFonts w:cstheme="minorHAnsi"/>
          <w:b/>
          <w:color w:val="00188F"/>
        </w:rPr>
        <w:t xml:space="preserve"> Azure Database for MySQL – </w:t>
      </w:r>
      <w:r w:rsidRPr="00395F5B">
        <w:rPr>
          <w:rFonts w:cstheme="minorHAnsi"/>
          <w:b/>
          <w:color w:val="00188F"/>
        </w:rPr>
        <w:t>单服务器的使用：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56469BCC" w14:textId="77777777" w:rsidTr="00C94E4B">
        <w:trPr>
          <w:tblHeader/>
        </w:trPr>
        <w:tc>
          <w:tcPr>
            <w:tcW w:w="5400" w:type="dxa"/>
            <w:shd w:val="clear" w:color="auto" w:fill="0072C6"/>
          </w:tcPr>
          <w:p w14:paraId="54A23DB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F276B27"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0CB127E2" w14:textId="77777777" w:rsidTr="00C94E4B">
        <w:tc>
          <w:tcPr>
            <w:tcW w:w="5400" w:type="dxa"/>
          </w:tcPr>
          <w:p w14:paraId="6DD3B8D9"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6E675191"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58434E3" w14:textId="77777777" w:rsidTr="00C94E4B">
        <w:tc>
          <w:tcPr>
            <w:tcW w:w="5400" w:type="dxa"/>
          </w:tcPr>
          <w:p w14:paraId="0353B47D"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3D3FD968"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6442FC8E" w14:textId="77777777" w:rsidTr="00C94E4B">
        <w:tc>
          <w:tcPr>
            <w:tcW w:w="5400" w:type="dxa"/>
          </w:tcPr>
          <w:p w14:paraId="4BEDCB98"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7CA86BF8"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78DFD057" w14:textId="77777777" w:rsidR="0014750C" w:rsidRPr="00395F5B" w:rsidRDefault="0014750C" w:rsidP="0014750C">
      <w:pPr>
        <w:pStyle w:val="ProductList-Body"/>
        <w:tabs>
          <w:tab w:val="clear" w:pos="360"/>
          <w:tab w:val="clear" w:pos="720"/>
          <w:tab w:val="clear" w:pos="1080"/>
        </w:tabs>
        <w:spacing w:before="240" w:line="228" w:lineRule="auto"/>
        <w:rPr>
          <w:rFonts w:cstheme="minorHAnsi"/>
        </w:rPr>
      </w:pPr>
      <w:bookmarkStart w:id="229" w:name="_Toc513395511"/>
      <w:r w:rsidRPr="00395F5B">
        <w:rPr>
          <w:rFonts w:cstheme="minorHAnsi"/>
          <w:b/>
          <w:bCs/>
          <w:color w:val="00188F"/>
        </w:rPr>
        <w:t xml:space="preserve">Microsoft Azure Database for MySQL </w:t>
      </w:r>
      <w:r w:rsidRPr="00395F5B">
        <w:rPr>
          <w:rFonts w:cstheme="minorHAnsi"/>
          <w:b/>
          <w:bCs/>
          <w:color w:val="00188F"/>
        </w:rPr>
        <w:t>数据库</w:t>
      </w:r>
      <w:r w:rsidRPr="00395F5B">
        <w:rPr>
          <w:rFonts w:cstheme="minorHAnsi"/>
          <w:b/>
          <w:bCs/>
          <w:color w:val="00188F"/>
        </w:rPr>
        <w:t>—</w:t>
      </w:r>
      <w:r w:rsidRPr="00395F5B">
        <w:rPr>
          <w:rFonts w:cstheme="minorHAnsi"/>
          <w:b/>
          <w:bCs/>
          <w:color w:val="00188F"/>
        </w:rPr>
        <w:t>灵活服务器</w:t>
      </w:r>
    </w:p>
    <w:p w14:paraId="3D488401" w14:textId="77777777" w:rsidR="0014750C" w:rsidRPr="00395F5B" w:rsidRDefault="0014750C" w:rsidP="0014750C">
      <w:pPr>
        <w:pStyle w:val="ProductList-Body"/>
        <w:spacing w:line="228" w:lineRule="auto"/>
        <w:rPr>
          <w:rFonts w:cstheme="minorHAnsi"/>
        </w:rPr>
      </w:pPr>
      <w:r w:rsidRPr="00395F5B">
        <w:rPr>
          <w:rFonts w:cstheme="minorHAnsi"/>
          <w:b/>
          <w:color w:val="00188F"/>
        </w:rPr>
        <w:t>附加定义</w:t>
      </w:r>
      <w:r w:rsidRPr="00151FF0">
        <w:rPr>
          <w:rFonts w:cstheme="minorHAnsi"/>
          <w:b/>
          <w:bCs/>
        </w:rPr>
        <w:t>：</w:t>
      </w:r>
    </w:p>
    <w:p w14:paraId="21FCF182" w14:textId="77777777" w:rsidR="0014750C" w:rsidRPr="00395F5B" w:rsidRDefault="0014750C" w:rsidP="0014750C">
      <w:pPr>
        <w:pStyle w:val="NormalWeb"/>
        <w:spacing w:before="0" w:beforeAutospacing="0" w:after="0" w:afterAutospacing="0" w:line="228" w:lineRule="auto"/>
        <w:rPr>
          <w:rFonts w:asciiTheme="minorHAnsi" w:eastAsia="SimSun" w:hAnsiTheme="minorHAnsi" w:cstheme="minorHAnsi"/>
        </w:rPr>
      </w:pPr>
      <w:r w:rsidRPr="0079488A">
        <w:rPr>
          <w:rFonts w:ascii="SimSun" w:eastAsia="SimSun" w:hAnsi="SimSun" w:cstheme="minorHAnsi"/>
          <w:spacing w:val="-2"/>
          <w:sz w:val="18"/>
          <w:szCs w:val="18"/>
        </w:rPr>
        <w:t>“</w:t>
      </w:r>
      <w:r w:rsidRPr="00395F5B">
        <w:rPr>
          <w:rFonts w:asciiTheme="minorHAnsi" w:eastAsia="SimSun" w:hAnsiTheme="minorHAnsi" w:cstheme="minorHAnsi"/>
          <w:b/>
          <w:color w:val="00188F"/>
          <w:sz w:val="18"/>
          <w:szCs w:val="22"/>
        </w:rPr>
        <w:t>服务器</w:t>
      </w:r>
      <w:r w:rsidRPr="008F51D2">
        <w:rPr>
          <w:rFonts w:ascii="SimSun" w:eastAsia="SimSun" w:hAnsi="SimSun" w:cstheme="minorHAnsi"/>
          <w:sz w:val="18"/>
          <w:szCs w:val="18"/>
        </w:rPr>
        <w:t>”</w:t>
      </w:r>
      <w:r w:rsidRPr="00395F5B">
        <w:rPr>
          <w:rFonts w:asciiTheme="minorHAnsi" w:eastAsia="SimSun" w:hAnsiTheme="minorHAnsi" w:cstheme="minorHAnsi"/>
          <w:sz w:val="18"/>
          <w:szCs w:val="22"/>
        </w:rPr>
        <w:t>是指任何指定的</w:t>
      </w:r>
      <w:r w:rsidRPr="00395F5B">
        <w:rPr>
          <w:rFonts w:asciiTheme="minorHAnsi" w:eastAsia="SimSun" w:hAnsiTheme="minorHAnsi" w:cstheme="minorHAnsi"/>
          <w:sz w:val="18"/>
          <w:szCs w:val="22"/>
        </w:rPr>
        <w:t xml:space="preserve"> Azure Database for MySQL </w:t>
      </w:r>
      <w:r w:rsidRPr="00395F5B">
        <w:rPr>
          <w:rFonts w:asciiTheme="minorHAnsi" w:eastAsia="SimSun" w:hAnsiTheme="minorHAnsi" w:cstheme="minorHAnsi"/>
          <w:sz w:val="18"/>
          <w:szCs w:val="22"/>
        </w:rPr>
        <w:t>服务器</w:t>
      </w:r>
      <w:r w:rsidRPr="00395F5B">
        <w:rPr>
          <w:rFonts w:asciiTheme="minorHAnsi" w:eastAsia="SimSun" w:hAnsiTheme="minorHAnsi" w:cstheme="minorHAnsi"/>
          <w:sz w:val="18"/>
          <w:szCs w:val="22"/>
        </w:rPr>
        <w:t xml:space="preserve"> – </w:t>
      </w:r>
      <w:r w:rsidRPr="00395F5B">
        <w:rPr>
          <w:rFonts w:asciiTheme="minorHAnsi" w:eastAsia="SimSun" w:hAnsiTheme="minorHAnsi" w:cstheme="minorHAnsi"/>
          <w:sz w:val="18"/>
          <w:szCs w:val="22"/>
        </w:rPr>
        <w:t>灵活服务器。</w:t>
      </w:r>
    </w:p>
    <w:p w14:paraId="7FC9C537" w14:textId="77777777" w:rsidR="0014750C" w:rsidRPr="00395F5B" w:rsidRDefault="0014750C" w:rsidP="0014750C">
      <w:pPr>
        <w:pStyle w:val="ProductList-Body"/>
        <w:tabs>
          <w:tab w:val="clear" w:pos="360"/>
          <w:tab w:val="clear" w:pos="720"/>
          <w:tab w:val="clear" w:pos="1080"/>
        </w:tabs>
        <w:spacing w:line="228" w:lineRule="auto"/>
        <w:rPr>
          <w:rFonts w:cstheme="minorHAnsi"/>
        </w:rPr>
      </w:pPr>
      <w:r w:rsidRPr="00395F5B">
        <w:rPr>
          <w:rFonts w:cstheme="minorHAnsi"/>
        </w:rPr>
        <w:t>在灵活服务器语境中，</w:t>
      </w:r>
      <w:r w:rsidRPr="0079488A">
        <w:rPr>
          <w:rFonts w:ascii="SimSun" w:hAnsi="SimSun" w:cstheme="minorHAnsi"/>
          <w:spacing w:val="-2"/>
          <w:szCs w:val="18"/>
        </w:rPr>
        <w:t>“</w:t>
      </w:r>
      <w:r w:rsidRPr="00395F5B">
        <w:rPr>
          <w:rFonts w:cstheme="minorHAnsi"/>
          <w:b/>
          <w:bCs/>
          <w:color w:val="00188F"/>
        </w:rPr>
        <w:t>高可用性</w:t>
      </w:r>
      <w:r w:rsidRPr="008F51D2">
        <w:rPr>
          <w:rFonts w:ascii="SimSun" w:hAnsi="SimSun" w:cstheme="minorHAnsi"/>
          <w:szCs w:val="18"/>
        </w:rPr>
        <w:t>”</w:t>
      </w:r>
      <w:r w:rsidRPr="00395F5B">
        <w:rPr>
          <w:rFonts w:cstheme="minorHAnsi"/>
        </w:rPr>
        <w:t>是指一组高可用性服务器（主服务器和备用服务器）采用区域冗余或同区域冗余配置部署。</w:t>
      </w:r>
    </w:p>
    <w:p w14:paraId="7A9FC9A3" w14:textId="77777777" w:rsidR="0014750C" w:rsidRPr="00395F5B" w:rsidRDefault="0014750C" w:rsidP="0014750C">
      <w:pPr>
        <w:pStyle w:val="ProductList-Body"/>
        <w:spacing w:line="228" w:lineRule="auto"/>
        <w:rPr>
          <w:rFonts w:cstheme="minorHAnsi"/>
        </w:rPr>
      </w:pPr>
      <w:r w:rsidRPr="00395F5B">
        <w:rPr>
          <w:rFonts w:cstheme="minorHAnsi"/>
          <w:b/>
          <w:bCs/>
          <w:color w:val="00188F"/>
        </w:rPr>
        <w:t xml:space="preserve">Microsoft Azure Database for MySQL </w:t>
      </w:r>
      <w:r w:rsidRPr="00395F5B">
        <w:rPr>
          <w:rFonts w:cstheme="minorHAnsi"/>
          <w:b/>
          <w:bCs/>
          <w:color w:val="00188F"/>
        </w:rPr>
        <w:t>服务</w:t>
      </w:r>
      <w:r w:rsidRPr="00395F5B">
        <w:rPr>
          <w:rFonts w:cstheme="minorHAnsi"/>
          <w:b/>
          <w:bCs/>
          <w:color w:val="00188F"/>
        </w:rPr>
        <w:t>—</w:t>
      </w:r>
      <w:r w:rsidRPr="00395F5B">
        <w:rPr>
          <w:rFonts w:cstheme="minorHAnsi"/>
          <w:b/>
          <w:bCs/>
          <w:color w:val="00188F"/>
        </w:rPr>
        <w:t>灵活服务器</w:t>
      </w:r>
      <w:r w:rsidRPr="00395F5B">
        <w:rPr>
          <w:rFonts w:cstheme="minorHAnsi"/>
          <w:b/>
          <w:bCs/>
          <w:color w:val="00188F"/>
        </w:rPr>
        <w:t>—</w:t>
      </w:r>
      <w:r w:rsidRPr="00395F5B">
        <w:rPr>
          <w:rFonts w:cstheme="minorHAnsi"/>
          <w:b/>
          <w:bCs/>
          <w:color w:val="00188F"/>
        </w:rPr>
        <w:t>的每月正常服务时间计算和服务级别</w:t>
      </w:r>
    </w:p>
    <w:p w14:paraId="5F075964" w14:textId="77777777" w:rsidR="0014750C" w:rsidRPr="00395F5B" w:rsidRDefault="0014750C" w:rsidP="0014750C">
      <w:pPr>
        <w:pStyle w:val="ProductList-Body"/>
        <w:spacing w:line="228" w:lineRule="auto"/>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是指在一个帐单月份期间，客户在</w:t>
      </w:r>
      <w:r w:rsidRPr="00395F5B">
        <w:rPr>
          <w:rFonts w:cstheme="minorHAnsi"/>
        </w:rPr>
        <w:t xml:space="preserve"> Microsoft Azure </w:t>
      </w:r>
      <w:r w:rsidRPr="00395F5B">
        <w:rPr>
          <w:rFonts w:cstheme="minorHAnsi"/>
        </w:rPr>
        <w:t>订阅中为指定服务器部署的总分钟数。</w:t>
      </w:r>
    </w:p>
    <w:p w14:paraId="37FD2FD0" w14:textId="77777777" w:rsidR="0014750C" w:rsidRPr="00395F5B" w:rsidRDefault="0014750C" w:rsidP="0014750C">
      <w:pPr>
        <w:pStyle w:val="ProductList-Body"/>
        <w:spacing w:line="228" w:lineRule="auto"/>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是指最大可用分钟数中服务器不可用的总分钟数。如果在某一分钟内，客户连续尝试与服务器建立连接，但所有尝试均不成功，则认为在这一分钟内该服务器不可用。</w:t>
      </w:r>
    </w:p>
    <w:p w14:paraId="07201A47" w14:textId="77777777" w:rsidR="0014750C" w:rsidRPr="00395F5B" w:rsidRDefault="0014750C" w:rsidP="0014750C">
      <w:pPr>
        <w:pStyle w:val="ProductList-Body"/>
        <w:spacing w:line="228" w:lineRule="auto"/>
        <w:rPr>
          <w:rFonts w:cstheme="minorHAnsi"/>
        </w:rPr>
      </w:pPr>
      <w:r w:rsidRPr="00395F5B">
        <w:rPr>
          <w:rFonts w:cstheme="minorHAnsi"/>
        </w:rPr>
        <w:t xml:space="preserve">Azure Database for MySQL - </w:t>
      </w:r>
      <w:r w:rsidRPr="00395F5B">
        <w:rPr>
          <w:rFonts w:cstheme="minorHAnsi"/>
        </w:rPr>
        <w:t>灵活服务器的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按以下方式计算：最大可用分钟数减去停机时间，再除以最大可用分钟数。</w:t>
      </w:r>
    </w:p>
    <w:p w14:paraId="759CD5DB" w14:textId="77777777" w:rsidR="0014750C" w:rsidRPr="00395F5B" w:rsidRDefault="0014750C" w:rsidP="0014750C">
      <w:pPr>
        <w:pStyle w:val="ProductList-Body"/>
        <w:tabs>
          <w:tab w:val="clear" w:pos="360"/>
          <w:tab w:val="clear" w:pos="720"/>
          <w:tab w:val="clear" w:pos="1080"/>
        </w:tabs>
        <w:spacing w:line="228" w:lineRule="auto"/>
        <w:rPr>
          <w:rFonts w:cstheme="minorHAnsi"/>
        </w:rPr>
      </w:pPr>
      <w:r w:rsidRPr="00395F5B">
        <w:rPr>
          <w:rFonts w:cstheme="minorHAnsi"/>
        </w:rPr>
        <w:t>每月正常服务时间百分比计算公式如下所示：</w:t>
      </w:r>
    </w:p>
    <w:p w14:paraId="1CC51804" w14:textId="77777777" w:rsidR="0014750C" w:rsidRPr="00395F5B" w:rsidRDefault="0014750C" w:rsidP="0014750C">
      <w:pPr>
        <w:pStyle w:val="ProductList-Body"/>
        <w:spacing w:line="228" w:lineRule="auto"/>
        <w:rPr>
          <w:rFonts w:cstheme="minorHAnsi"/>
        </w:rPr>
      </w:pPr>
    </w:p>
    <w:p w14:paraId="503702D5"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697473C0" w14:textId="77777777" w:rsidR="0014750C" w:rsidRPr="00395F5B" w:rsidRDefault="0014750C" w:rsidP="0014750C">
      <w:pPr>
        <w:pStyle w:val="ProductList-Body"/>
        <w:keepNext/>
        <w:rPr>
          <w:rFonts w:cstheme="minorHAnsi"/>
        </w:rPr>
      </w:pPr>
      <w:r w:rsidRPr="00395F5B">
        <w:rPr>
          <w:rFonts w:cstheme="minorHAnsi"/>
          <w:b/>
          <w:color w:val="00188F"/>
        </w:rPr>
        <w:t>以下服务级别和服务额度适用于客户对在分区冗余高可用性模式下配置的</w:t>
      </w:r>
      <w:r w:rsidRPr="00395F5B">
        <w:rPr>
          <w:rFonts w:cstheme="minorHAnsi"/>
          <w:b/>
          <w:color w:val="00188F"/>
        </w:rPr>
        <w:t xml:space="preserve"> Azure Database for MySQL – </w:t>
      </w:r>
      <w:r w:rsidRPr="00395F5B">
        <w:rPr>
          <w:rFonts w:cstheme="minorHAnsi"/>
          <w:b/>
          <w:color w:val="00188F"/>
        </w:rPr>
        <w:t>灵活服务器的使用：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B6388AB" w14:textId="77777777" w:rsidTr="00C94E4B">
        <w:trPr>
          <w:tblHeader/>
        </w:trPr>
        <w:tc>
          <w:tcPr>
            <w:tcW w:w="5400" w:type="dxa"/>
            <w:shd w:val="clear" w:color="auto" w:fill="0072C6"/>
          </w:tcPr>
          <w:p w14:paraId="33898CCE" w14:textId="77777777" w:rsidR="0014750C" w:rsidRPr="00395F5B" w:rsidRDefault="0014750C" w:rsidP="00C94E4B">
            <w:pPr>
              <w:pStyle w:val="ProductList-OfferingBody"/>
              <w:spacing w:line="228" w:lineRule="auto"/>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EEB7E92" w14:textId="77777777" w:rsidR="0014750C" w:rsidRPr="00395F5B" w:rsidRDefault="0014750C" w:rsidP="00C94E4B">
            <w:pPr>
              <w:pStyle w:val="ProductList-OfferingBody"/>
              <w:spacing w:line="228" w:lineRule="auto"/>
              <w:jc w:val="center"/>
              <w:rPr>
                <w:rFonts w:cstheme="minorHAnsi"/>
                <w:color w:val="FFFFFF" w:themeColor="background1"/>
              </w:rPr>
            </w:pPr>
            <w:r w:rsidRPr="00395F5B">
              <w:rPr>
                <w:rFonts w:cstheme="minorHAnsi"/>
                <w:color w:val="FFFFFF" w:themeColor="background1"/>
              </w:rPr>
              <w:t>服务额度</w:t>
            </w:r>
          </w:p>
        </w:tc>
      </w:tr>
      <w:tr w:rsidR="0014750C" w:rsidRPr="00395F5B" w14:paraId="4847DCD3" w14:textId="77777777" w:rsidTr="00C94E4B">
        <w:tc>
          <w:tcPr>
            <w:tcW w:w="5400" w:type="dxa"/>
          </w:tcPr>
          <w:p w14:paraId="647EFBF5" w14:textId="77777777" w:rsidR="0014750C" w:rsidRPr="00395F5B" w:rsidRDefault="0014750C" w:rsidP="00C94E4B">
            <w:pPr>
              <w:pStyle w:val="ProductList-OfferingBody"/>
              <w:spacing w:line="228" w:lineRule="auto"/>
              <w:jc w:val="center"/>
              <w:rPr>
                <w:rFonts w:cstheme="minorHAnsi"/>
              </w:rPr>
            </w:pPr>
            <w:r w:rsidRPr="00395F5B">
              <w:rPr>
                <w:rFonts w:cstheme="minorHAnsi"/>
              </w:rPr>
              <w:t>低于</w:t>
            </w:r>
            <w:r w:rsidRPr="00395F5B">
              <w:rPr>
                <w:rFonts w:cstheme="minorHAnsi"/>
              </w:rPr>
              <w:t xml:space="preserve"> 99.99% </w:t>
            </w:r>
            <w:r w:rsidRPr="00395F5B">
              <w:rPr>
                <w:rFonts w:cstheme="minorHAnsi"/>
              </w:rPr>
              <w:t>且大于或等于</w:t>
            </w:r>
            <w:r w:rsidRPr="00395F5B">
              <w:rPr>
                <w:rFonts w:cstheme="minorHAnsi"/>
              </w:rPr>
              <w:t xml:space="preserve"> 99.00%</w:t>
            </w:r>
          </w:p>
        </w:tc>
        <w:tc>
          <w:tcPr>
            <w:tcW w:w="3960" w:type="dxa"/>
          </w:tcPr>
          <w:p w14:paraId="7694DF4F" w14:textId="77777777" w:rsidR="0014750C" w:rsidRPr="00395F5B" w:rsidRDefault="0014750C" w:rsidP="00C94E4B">
            <w:pPr>
              <w:pStyle w:val="ProductList-OfferingBody"/>
              <w:spacing w:line="228" w:lineRule="auto"/>
              <w:jc w:val="center"/>
              <w:rPr>
                <w:rFonts w:cstheme="minorHAnsi"/>
              </w:rPr>
            </w:pPr>
            <w:r w:rsidRPr="00395F5B">
              <w:rPr>
                <w:rFonts w:cstheme="minorHAnsi"/>
              </w:rPr>
              <w:t>10%</w:t>
            </w:r>
          </w:p>
        </w:tc>
      </w:tr>
      <w:tr w:rsidR="0014750C" w:rsidRPr="00395F5B" w14:paraId="2C6300CD" w14:textId="77777777" w:rsidTr="00C94E4B">
        <w:tc>
          <w:tcPr>
            <w:tcW w:w="5400" w:type="dxa"/>
          </w:tcPr>
          <w:p w14:paraId="07EF5FB3" w14:textId="77777777" w:rsidR="0014750C" w:rsidRPr="00395F5B" w:rsidRDefault="0014750C" w:rsidP="00C94E4B">
            <w:pPr>
              <w:pStyle w:val="ProductList-OfferingBody"/>
              <w:spacing w:line="228" w:lineRule="auto"/>
              <w:jc w:val="center"/>
              <w:rPr>
                <w:rFonts w:cstheme="minorHAnsi"/>
              </w:rPr>
            </w:pPr>
            <w:r w:rsidRPr="00395F5B">
              <w:rPr>
                <w:rFonts w:cstheme="minorHAnsi"/>
              </w:rPr>
              <w:t>低于</w:t>
            </w:r>
            <w:r w:rsidRPr="00395F5B">
              <w:rPr>
                <w:rFonts w:cstheme="minorHAnsi"/>
              </w:rPr>
              <w:t xml:space="preserve"> 99.00% </w:t>
            </w:r>
            <w:r w:rsidRPr="00395F5B">
              <w:rPr>
                <w:rFonts w:cstheme="minorHAnsi"/>
              </w:rPr>
              <w:t>且大于或等于</w:t>
            </w:r>
            <w:r w:rsidRPr="00395F5B">
              <w:rPr>
                <w:rFonts w:cstheme="minorHAnsi"/>
              </w:rPr>
              <w:t xml:space="preserve"> 95.00%</w:t>
            </w:r>
          </w:p>
        </w:tc>
        <w:tc>
          <w:tcPr>
            <w:tcW w:w="3960" w:type="dxa"/>
          </w:tcPr>
          <w:p w14:paraId="05370FBA" w14:textId="77777777" w:rsidR="0014750C" w:rsidRPr="00395F5B" w:rsidRDefault="0014750C" w:rsidP="00C94E4B">
            <w:pPr>
              <w:pStyle w:val="ProductList-OfferingBody"/>
              <w:spacing w:line="228" w:lineRule="auto"/>
              <w:jc w:val="center"/>
              <w:rPr>
                <w:rFonts w:cstheme="minorHAnsi"/>
              </w:rPr>
            </w:pPr>
            <w:r w:rsidRPr="00395F5B">
              <w:rPr>
                <w:rFonts w:cstheme="minorHAnsi"/>
              </w:rPr>
              <w:t>25%</w:t>
            </w:r>
          </w:p>
        </w:tc>
      </w:tr>
      <w:tr w:rsidR="0014750C" w:rsidRPr="00395F5B" w14:paraId="35DBCBB7" w14:textId="77777777" w:rsidTr="00C94E4B">
        <w:tc>
          <w:tcPr>
            <w:tcW w:w="5400" w:type="dxa"/>
          </w:tcPr>
          <w:p w14:paraId="6D229515" w14:textId="77777777" w:rsidR="0014750C" w:rsidRPr="00395F5B" w:rsidRDefault="0014750C" w:rsidP="00C94E4B">
            <w:pPr>
              <w:pStyle w:val="ProductList-OfferingBody"/>
              <w:spacing w:line="228" w:lineRule="auto"/>
              <w:jc w:val="center"/>
              <w:rPr>
                <w:rFonts w:cstheme="minorHAnsi"/>
              </w:rPr>
            </w:pPr>
            <w:r w:rsidRPr="00395F5B">
              <w:rPr>
                <w:rFonts w:cstheme="minorHAnsi"/>
              </w:rPr>
              <w:t>&lt; 95%</w:t>
            </w:r>
          </w:p>
        </w:tc>
        <w:tc>
          <w:tcPr>
            <w:tcW w:w="3960" w:type="dxa"/>
          </w:tcPr>
          <w:p w14:paraId="62BE33F3" w14:textId="77777777" w:rsidR="0014750C" w:rsidRPr="00395F5B" w:rsidRDefault="0014750C" w:rsidP="00C94E4B">
            <w:pPr>
              <w:pStyle w:val="ProductList-OfferingBody"/>
              <w:spacing w:line="228" w:lineRule="auto"/>
              <w:jc w:val="center"/>
              <w:rPr>
                <w:rFonts w:cstheme="minorHAnsi"/>
              </w:rPr>
            </w:pPr>
            <w:r w:rsidRPr="00395F5B">
              <w:rPr>
                <w:rFonts w:cstheme="minorHAnsi"/>
              </w:rPr>
              <w:t>100%</w:t>
            </w:r>
          </w:p>
        </w:tc>
      </w:tr>
    </w:tbl>
    <w:p w14:paraId="4C230E89" w14:textId="77777777" w:rsidR="0014750C" w:rsidRPr="00395F5B" w:rsidRDefault="0014750C" w:rsidP="0014750C">
      <w:pPr>
        <w:pStyle w:val="ProductList-Body"/>
        <w:tabs>
          <w:tab w:val="clear" w:pos="360"/>
          <w:tab w:val="clear" w:pos="720"/>
          <w:tab w:val="clear" w:pos="1080"/>
        </w:tabs>
        <w:spacing w:line="228" w:lineRule="auto"/>
        <w:rPr>
          <w:rFonts w:cstheme="minorHAnsi"/>
        </w:rPr>
      </w:pPr>
    </w:p>
    <w:p w14:paraId="77F17C8D" w14:textId="77777777" w:rsidR="0014750C" w:rsidRPr="00395F5B" w:rsidRDefault="0014750C" w:rsidP="0014750C">
      <w:pPr>
        <w:pStyle w:val="ProductList-Body"/>
        <w:keepNext/>
        <w:spacing w:line="228" w:lineRule="auto"/>
        <w:rPr>
          <w:rFonts w:cstheme="minorHAnsi"/>
        </w:rPr>
      </w:pPr>
      <w:r w:rsidRPr="00395F5B">
        <w:rPr>
          <w:rFonts w:cstheme="minorHAnsi"/>
          <w:b/>
          <w:color w:val="00188F"/>
        </w:rPr>
        <w:t>以下服务级别和服务额度适用于客户对在同区高可用性模式下配置的</w:t>
      </w:r>
      <w:r w:rsidRPr="00395F5B">
        <w:rPr>
          <w:rFonts w:cstheme="minorHAnsi"/>
          <w:b/>
          <w:color w:val="00188F"/>
        </w:rPr>
        <w:t xml:space="preserve"> Azure Database for MySQL – </w:t>
      </w:r>
      <w:r w:rsidRPr="00395F5B">
        <w:rPr>
          <w:rFonts w:cstheme="minorHAnsi"/>
          <w:b/>
          <w:color w:val="00188F"/>
        </w:rPr>
        <w:t>灵活服务器的使用：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2971F08" w14:textId="77777777" w:rsidTr="00C94E4B">
        <w:trPr>
          <w:tblHeader/>
        </w:trPr>
        <w:tc>
          <w:tcPr>
            <w:tcW w:w="5400" w:type="dxa"/>
            <w:shd w:val="clear" w:color="auto" w:fill="0072C6"/>
          </w:tcPr>
          <w:p w14:paraId="064424D0" w14:textId="77777777" w:rsidR="0014750C" w:rsidRPr="00395F5B" w:rsidRDefault="0014750C" w:rsidP="00C94E4B">
            <w:pPr>
              <w:pStyle w:val="ProductList-OfferingBody"/>
              <w:spacing w:line="228" w:lineRule="auto"/>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7F44EF23" w14:textId="77777777" w:rsidR="0014750C" w:rsidRPr="00395F5B" w:rsidRDefault="0014750C" w:rsidP="00C94E4B">
            <w:pPr>
              <w:pStyle w:val="ProductList-OfferingBody"/>
              <w:spacing w:line="228" w:lineRule="auto"/>
              <w:jc w:val="center"/>
              <w:rPr>
                <w:rFonts w:cstheme="minorHAnsi"/>
                <w:color w:val="FFFFFF" w:themeColor="background1"/>
              </w:rPr>
            </w:pPr>
            <w:r w:rsidRPr="00395F5B">
              <w:rPr>
                <w:rFonts w:cstheme="minorHAnsi"/>
                <w:color w:val="FFFFFF" w:themeColor="background1"/>
              </w:rPr>
              <w:t>服务额度</w:t>
            </w:r>
          </w:p>
        </w:tc>
      </w:tr>
      <w:tr w:rsidR="0014750C" w:rsidRPr="00395F5B" w14:paraId="1F88D475" w14:textId="77777777" w:rsidTr="00C94E4B">
        <w:tc>
          <w:tcPr>
            <w:tcW w:w="5400" w:type="dxa"/>
          </w:tcPr>
          <w:p w14:paraId="4A8E3F8F" w14:textId="77777777" w:rsidR="0014750C" w:rsidRPr="00395F5B" w:rsidRDefault="0014750C" w:rsidP="00C94E4B">
            <w:pPr>
              <w:pStyle w:val="ProductList-OfferingBody"/>
              <w:spacing w:line="228" w:lineRule="auto"/>
              <w:jc w:val="center"/>
              <w:rPr>
                <w:rFonts w:cstheme="minorHAnsi"/>
              </w:rPr>
            </w:pPr>
            <w:r w:rsidRPr="00395F5B">
              <w:rPr>
                <w:rFonts w:cstheme="minorHAnsi"/>
              </w:rPr>
              <w:t>低于</w:t>
            </w:r>
            <w:r w:rsidRPr="00395F5B">
              <w:rPr>
                <w:rFonts w:cstheme="minorHAnsi"/>
              </w:rPr>
              <w:t xml:space="preserve"> 99.95% </w:t>
            </w:r>
            <w:r w:rsidRPr="00395F5B">
              <w:rPr>
                <w:rFonts w:cstheme="minorHAnsi"/>
              </w:rPr>
              <w:t>且大于或等于</w:t>
            </w:r>
            <w:r w:rsidRPr="00395F5B">
              <w:rPr>
                <w:rFonts w:cstheme="minorHAnsi"/>
              </w:rPr>
              <w:t xml:space="preserve"> 99.00%</w:t>
            </w:r>
          </w:p>
        </w:tc>
        <w:tc>
          <w:tcPr>
            <w:tcW w:w="3960" w:type="dxa"/>
          </w:tcPr>
          <w:p w14:paraId="4E293FFE" w14:textId="77777777" w:rsidR="0014750C" w:rsidRPr="00395F5B" w:rsidRDefault="0014750C" w:rsidP="00C94E4B">
            <w:pPr>
              <w:pStyle w:val="ProductList-OfferingBody"/>
              <w:spacing w:line="228" w:lineRule="auto"/>
              <w:jc w:val="center"/>
              <w:rPr>
                <w:rFonts w:cstheme="minorHAnsi"/>
              </w:rPr>
            </w:pPr>
            <w:r w:rsidRPr="00395F5B">
              <w:rPr>
                <w:rFonts w:cstheme="minorHAnsi"/>
              </w:rPr>
              <w:t>10%</w:t>
            </w:r>
          </w:p>
        </w:tc>
      </w:tr>
      <w:tr w:rsidR="0014750C" w:rsidRPr="00395F5B" w14:paraId="0235990B" w14:textId="77777777" w:rsidTr="00C94E4B">
        <w:tc>
          <w:tcPr>
            <w:tcW w:w="5400" w:type="dxa"/>
          </w:tcPr>
          <w:p w14:paraId="5F4B5688" w14:textId="77777777" w:rsidR="0014750C" w:rsidRPr="00395F5B" w:rsidRDefault="0014750C" w:rsidP="00C94E4B">
            <w:pPr>
              <w:pStyle w:val="ProductList-OfferingBody"/>
              <w:spacing w:line="228" w:lineRule="auto"/>
              <w:jc w:val="center"/>
              <w:rPr>
                <w:rFonts w:cstheme="minorHAnsi"/>
              </w:rPr>
            </w:pPr>
            <w:r w:rsidRPr="00395F5B">
              <w:rPr>
                <w:rFonts w:cstheme="minorHAnsi"/>
              </w:rPr>
              <w:t>&lt; 99%</w:t>
            </w:r>
          </w:p>
        </w:tc>
        <w:tc>
          <w:tcPr>
            <w:tcW w:w="3960" w:type="dxa"/>
          </w:tcPr>
          <w:p w14:paraId="68438AED" w14:textId="77777777" w:rsidR="0014750C" w:rsidRPr="00395F5B" w:rsidRDefault="0014750C" w:rsidP="00C94E4B">
            <w:pPr>
              <w:pStyle w:val="ProductList-OfferingBody"/>
              <w:spacing w:line="228" w:lineRule="auto"/>
              <w:jc w:val="center"/>
              <w:rPr>
                <w:rFonts w:cstheme="minorHAnsi"/>
              </w:rPr>
            </w:pPr>
            <w:r w:rsidRPr="00395F5B">
              <w:rPr>
                <w:rFonts w:cstheme="minorHAnsi"/>
              </w:rPr>
              <w:t>25%</w:t>
            </w:r>
          </w:p>
        </w:tc>
      </w:tr>
    </w:tbl>
    <w:p w14:paraId="5D3CE089" w14:textId="77777777" w:rsidR="0014750C" w:rsidRPr="00395F5B" w:rsidRDefault="0014750C" w:rsidP="0014750C">
      <w:pPr>
        <w:pStyle w:val="ProductList-Body"/>
        <w:tabs>
          <w:tab w:val="clear" w:pos="360"/>
          <w:tab w:val="clear" w:pos="720"/>
          <w:tab w:val="clear" w:pos="1080"/>
        </w:tabs>
        <w:spacing w:line="228" w:lineRule="auto"/>
        <w:rPr>
          <w:rFonts w:cstheme="minorHAnsi"/>
        </w:rPr>
      </w:pPr>
    </w:p>
    <w:p w14:paraId="037EC1B1" w14:textId="77777777" w:rsidR="0014750C" w:rsidRPr="00395F5B" w:rsidRDefault="0014750C" w:rsidP="0014750C">
      <w:pPr>
        <w:pStyle w:val="ProductList-Body"/>
        <w:keepNext/>
        <w:spacing w:line="228" w:lineRule="auto"/>
        <w:rPr>
          <w:rFonts w:cstheme="minorHAnsi"/>
        </w:rPr>
      </w:pPr>
      <w:r w:rsidRPr="00395F5B">
        <w:rPr>
          <w:rFonts w:cstheme="minorHAnsi"/>
          <w:b/>
          <w:color w:val="00188F"/>
        </w:rPr>
        <w:t>以下服务级别和服务额度适用于客户对未配置高可用性模式的</w:t>
      </w:r>
      <w:r w:rsidRPr="00395F5B">
        <w:rPr>
          <w:rFonts w:cstheme="minorHAnsi"/>
          <w:b/>
          <w:color w:val="00188F"/>
        </w:rPr>
        <w:t xml:space="preserve"> Azure Database for MySQL – </w:t>
      </w:r>
      <w:r w:rsidRPr="00395F5B">
        <w:rPr>
          <w:rFonts w:cstheme="minorHAnsi"/>
          <w:b/>
          <w:color w:val="00188F"/>
        </w:rPr>
        <w:t>灵活服务器的使用：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43A3049" w14:textId="77777777" w:rsidTr="00C94E4B">
        <w:trPr>
          <w:tblHeader/>
        </w:trPr>
        <w:tc>
          <w:tcPr>
            <w:tcW w:w="5400" w:type="dxa"/>
            <w:shd w:val="clear" w:color="auto" w:fill="0072C6"/>
          </w:tcPr>
          <w:p w14:paraId="30D94638" w14:textId="77777777" w:rsidR="0014750C" w:rsidRPr="00395F5B" w:rsidRDefault="0014750C" w:rsidP="00C94E4B">
            <w:pPr>
              <w:pStyle w:val="ProductList-OfferingBody"/>
              <w:spacing w:line="228" w:lineRule="auto"/>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1A679E8C" w14:textId="77777777" w:rsidR="0014750C" w:rsidRPr="00395F5B" w:rsidRDefault="0014750C" w:rsidP="00C94E4B">
            <w:pPr>
              <w:pStyle w:val="ProductList-OfferingBody"/>
              <w:spacing w:line="228" w:lineRule="auto"/>
              <w:jc w:val="center"/>
              <w:rPr>
                <w:rFonts w:cstheme="minorHAnsi"/>
                <w:color w:val="FFFFFF" w:themeColor="background1"/>
              </w:rPr>
            </w:pPr>
            <w:r w:rsidRPr="00395F5B">
              <w:rPr>
                <w:rFonts w:cstheme="minorHAnsi"/>
                <w:color w:val="FFFFFF" w:themeColor="background1"/>
              </w:rPr>
              <w:t>服务额度</w:t>
            </w:r>
          </w:p>
        </w:tc>
      </w:tr>
      <w:tr w:rsidR="0014750C" w:rsidRPr="00395F5B" w14:paraId="3445ACEA" w14:textId="77777777" w:rsidTr="00C94E4B">
        <w:tc>
          <w:tcPr>
            <w:tcW w:w="5400" w:type="dxa"/>
          </w:tcPr>
          <w:p w14:paraId="175B28AE" w14:textId="77777777" w:rsidR="0014750C" w:rsidRPr="00395F5B" w:rsidRDefault="0014750C" w:rsidP="00C94E4B">
            <w:pPr>
              <w:pStyle w:val="ProductList-OfferingBody"/>
              <w:spacing w:line="228" w:lineRule="auto"/>
              <w:jc w:val="center"/>
              <w:rPr>
                <w:rFonts w:cstheme="minorHAnsi"/>
              </w:rPr>
            </w:pPr>
            <w:r w:rsidRPr="00395F5B">
              <w:rPr>
                <w:rFonts w:cstheme="minorHAnsi"/>
              </w:rPr>
              <w:t>低于</w:t>
            </w:r>
            <w:r w:rsidRPr="00395F5B">
              <w:rPr>
                <w:rFonts w:cstheme="minorHAnsi"/>
              </w:rPr>
              <w:t xml:space="preserve"> 99.9% </w:t>
            </w:r>
            <w:r w:rsidRPr="00395F5B">
              <w:rPr>
                <w:rFonts w:cstheme="minorHAnsi"/>
              </w:rPr>
              <w:t>且大于或等于</w:t>
            </w:r>
            <w:r w:rsidRPr="00395F5B">
              <w:rPr>
                <w:rFonts w:cstheme="minorHAnsi"/>
              </w:rPr>
              <w:t xml:space="preserve"> 99.00%</w:t>
            </w:r>
          </w:p>
        </w:tc>
        <w:tc>
          <w:tcPr>
            <w:tcW w:w="3960" w:type="dxa"/>
          </w:tcPr>
          <w:p w14:paraId="1F344B9E" w14:textId="77777777" w:rsidR="0014750C" w:rsidRPr="00395F5B" w:rsidRDefault="0014750C" w:rsidP="00C94E4B">
            <w:pPr>
              <w:pStyle w:val="ProductList-OfferingBody"/>
              <w:spacing w:line="228" w:lineRule="auto"/>
              <w:jc w:val="center"/>
              <w:rPr>
                <w:rFonts w:cstheme="minorHAnsi"/>
              </w:rPr>
            </w:pPr>
            <w:r w:rsidRPr="00395F5B">
              <w:rPr>
                <w:rFonts w:cstheme="minorHAnsi"/>
              </w:rPr>
              <w:t>10%</w:t>
            </w:r>
          </w:p>
        </w:tc>
      </w:tr>
      <w:tr w:rsidR="0014750C" w:rsidRPr="00395F5B" w14:paraId="43EEDE55" w14:textId="77777777" w:rsidTr="00C94E4B">
        <w:tc>
          <w:tcPr>
            <w:tcW w:w="5400" w:type="dxa"/>
          </w:tcPr>
          <w:p w14:paraId="70074F8B" w14:textId="77777777" w:rsidR="0014750C" w:rsidRPr="00395F5B" w:rsidRDefault="0014750C" w:rsidP="00C94E4B">
            <w:pPr>
              <w:pStyle w:val="ProductList-OfferingBody"/>
              <w:spacing w:line="228" w:lineRule="auto"/>
              <w:jc w:val="center"/>
              <w:rPr>
                <w:rFonts w:cstheme="minorHAnsi"/>
              </w:rPr>
            </w:pPr>
            <w:r w:rsidRPr="00395F5B">
              <w:rPr>
                <w:rFonts w:cstheme="minorHAnsi"/>
              </w:rPr>
              <w:t>&lt; 99%</w:t>
            </w:r>
          </w:p>
        </w:tc>
        <w:tc>
          <w:tcPr>
            <w:tcW w:w="3960" w:type="dxa"/>
          </w:tcPr>
          <w:p w14:paraId="63836CB9" w14:textId="77777777" w:rsidR="0014750C" w:rsidRPr="00395F5B" w:rsidRDefault="0014750C" w:rsidP="00C94E4B">
            <w:pPr>
              <w:pStyle w:val="ProductList-OfferingBody"/>
              <w:spacing w:line="228" w:lineRule="auto"/>
              <w:jc w:val="center"/>
              <w:rPr>
                <w:rFonts w:cstheme="minorHAnsi"/>
              </w:rPr>
            </w:pPr>
            <w:r w:rsidRPr="00395F5B">
              <w:rPr>
                <w:rFonts w:cstheme="minorHAnsi"/>
              </w:rPr>
              <w:t>25%</w:t>
            </w:r>
          </w:p>
        </w:tc>
      </w:tr>
    </w:tbl>
    <w:p w14:paraId="3DD436A6" w14:textId="77777777" w:rsidR="0014750C" w:rsidRPr="00395F5B" w:rsidRDefault="0014750C" w:rsidP="0014750C">
      <w:pPr>
        <w:pStyle w:val="ProductList-Body"/>
        <w:tabs>
          <w:tab w:val="clear" w:pos="360"/>
          <w:tab w:val="clear" w:pos="720"/>
          <w:tab w:val="clear" w:pos="1080"/>
        </w:tabs>
        <w:spacing w:line="228" w:lineRule="auto"/>
        <w:rPr>
          <w:rFonts w:cstheme="minorHAnsi"/>
        </w:rPr>
      </w:pPr>
    </w:p>
    <w:p w14:paraId="11415AFF"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134C9034" w14:textId="77777777" w:rsidR="0014750C" w:rsidRPr="00F72A24" w:rsidRDefault="0014750C" w:rsidP="0014750C">
      <w:pPr>
        <w:pStyle w:val="ProductList-Offering2Heading"/>
        <w:tabs>
          <w:tab w:val="clear" w:pos="360"/>
          <w:tab w:val="clear" w:pos="720"/>
          <w:tab w:val="clear" w:pos="1080"/>
        </w:tabs>
        <w:outlineLvl w:val="2"/>
        <w:rPr>
          <w:rFonts w:asciiTheme="minorHAnsi" w:hAnsiTheme="minorHAnsi" w:cstheme="minorHAnsi"/>
          <w:b w:val="0"/>
          <w:bCs/>
        </w:rPr>
      </w:pPr>
      <w:bookmarkStart w:id="230" w:name="_Toc52348928"/>
      <w:bookmarkStart w:id="231" w:name="_Toc120626038"/>
      <w:bookmarkStart w:id="232" w:name="_Toc130815645"/>
      <w:r w:rsidRPr="00F72A24">
        <w:rPr>
          <w:rFonts w:asciiTheme="minorHAnsi" w:hAnsiTheme="minorHAnsi" w:cstheme="minorHAnsi"/>
          <w:b w:val="0"/>
          <w:bCs/>
        </w:rPr>
        <w:t>Azure Database for PostgreSQL</w:t>
      </w:r>
      <w:bookmarkEnd w:id="229"/>
      <w:bookmarkEnd w:id="230"/>
      <w:bookmarkEnd w:id="231"/>
      <w:bookmarkEnd w:id="232"/>
    </w:p>
    <w:p w14:paraId="7B44CAC4" w14:textId="77777777" w:rsidR="0014750C" w:rsidRPr="00395F5B" w:rsidRDefault="0014750C" w:rsidP="0014750C">
      <w:pPr>
        <w:pStyle w:val="ProductList-Body"/>
        <w:rPr>
          <w:rFonts w:cstheme="minorHAnsi"/>
        </w:rPr>
      </w:pPr>
      <w:r w:rsidRPr="00395F5B">
        <w:rPr>
          <w:rFonts w:cstheme="minorHAnsi"/>
          <w:b/>
          <w:color w:val="00188F"/>
        </w:rPr>
        <w:t xml:space="preserve">Azure Database for PostgreSQL - </w:t>
      </w:r>
      <w:r w:rsidRPr="00395F5B">
        <w:rPr>
          <w:rFonts w:cstheme="minorHAnsi"/>
          <w:b/>
          <w:color w:val="00188F"/>
        </w:rPr>
        <w:t>单服务器</w:t>
      </w:r>
    </w:p>
    <w:p w14:paraId="1923C408" w14:textId="77777777" w:rsidR="0014750C" w:rsidRPr="00395F5B" w:rsidRDefault="0014750C" w:rsidP="0014750C">
      <w:pPr>
        <w:pStyle w:val="ProductList-Body"/>
        <w:rPr>
          <w:rFonts w:cstheme="minorHAnsi"/>
        </w:rPr>
      </w:pPr>
      <w:r w:rsidRPr="00395F5B">
        <w:rPr>
          <w:rFonts w:cstheme="minorHAnsi"/>
          <w:b/>
          <w:color w:val="00188F"/>
        </w:rPr>
        <w:t>附加定义</w:t>
      </w:r>
      <w:r w:rsidRPr="00D21A85">
        <w:rPr>
          <w:rFonts w:cstheme="minorHAnsi"/>
          <w:b/>
          <w:bCs/>
        </w:rPr>
        <w:t>：</w:t>
      </w:r>
    </w:p>
    <w:p w14:paraId="0C242014" w14:textId="77777777" w:rsidR="0014750C" w:rsidRPr="00395F5B" w:rsidRDefault="0014750C" w:rsidP="0014750C">
      <w:pPr>
        <w:pStyle w:val="NormalWeb"/>
        <w:spacing w:before="0" w:beforeAutospacing="0" w:after="0" w:afterAutospacing="0"/>
        <w:rPr>
          <w:rFonts w:asciiTheme="minorHAnsi" w:eastAsia="SimSun" w:hAnsiTheme="minorHAnsi" w:cstheme="minorHAnsi"/>
        </w:rPr>
      </w:pPr>
      <w:r w:rsidRPr="0079488A">
        <w:rPr>
          <w:rFonts w:ascii="SimSun" w:eastAsia="SimSun" w:hAnsi="SimSun" w:cstheme="minorHAnsi"/>
          <w:spacing w:val="-2"/>
          <w:sz w:val="18"/>
          <w:szCs w:val="18"/>
        </w:rPr>
        <w:t>“</w:t>
      </w:r>
      <w:r w:rsidRPr="00395F5B">
        <w:rPr>
          <w:rFonts w:asciiTheme="minorHAnsi" w:eastAsia="SimSun" w:hAnsiTheme="minorHAnsi" w:cstheme="minorHAnsi"/>
          <w:b/>
          <w:bCs/>
          <w:color w:val="00188F"/>
          <w:sz w:val="18"/>
          <w:szCs w:val="22"/>
        </w:rPr>
        <w:t>服务器</w:t>
      </w:r>
      <w:r w:rsidRPr="008F51D2">
        <w:rPr>
          <w:rFonts w:ascii="SimSun" w:eastAsia="SimSun" w:hAnsi="SimSun" w:cstheme="minorHAnsi"/>
          <w:sz w:val="18"/>
          <w:szCs w:val="18"/>
        </w:rPr>
        <w:t>”</w:t>
      </w:r>
      <w:r w:rsidRPr="00395F5B">
        <w:rPr>
          <w:rFonts w:asciiTheme="minorHAnsi" w:eastAsia="SimSun" w:hAnsiTheme="minorHAnsi" w:cstheme="minorHAnsi"/>
          <w:color w:val="000000" w:themeColor="text1"/>
          <w:sz w:val="18"/>
          <w:szCs w:val="22"/>
        </w:rPr>
        <w:t>是指任何指定的</w:t>
      </w:r>
      <w:r w:rsidRPr="00395F5B">
        <w:rPr>
          <w:rFonts w:asciiTheme="minorHAnsi" w:eastAsia="SimSun" w:hAnsiTheme="minorHAnsi" w:cstheme="minorHAnsi"/>
          <w:color w:val="000000" w:themeColor="text1"/>
          <w:sz w:val="18"/>
          <w:szCs w:val="22"/>
        </w:rPr>
        <w:t xml:space="preserve"> Azure Database for PostgreSQL </w:t>
      </w:r>
      <w:r w:rsidRPr="00395F5B">
        <w:rPr>
          <w:rFonts w:asciiTheme="minorHAnsi" w:eastAsia="SimSun" w:hAnsiTheme="minorHAnsi" w:cstheme="minorHAnsi"/>
          <w:color w:val="000000" w:themeColor="text1"/>
          <w:sz w:val="18"/>
          <w:szCs w:val="22"/>
        </w:rPr>
        <w:t>服务器</w:t>
      </w:r>
      <w:r w:rsidRPr="00395F5B">
        <w:rPr>
          <w:rFonts w:asciiTheme="minorHAnsi" w:eastAsia="SimSun" w:hAnsiTheme="minorHAnsi" w:cstheme="minorHAnsi"/>
          <w:color w:val="000000" w:themeColor="text1"/>
          <w:sz w:val="18"/>
          <w:szCs w:val="22"/>
        </w:rPr>
        <w:t xml:space="preserve"> - </w:t>
      </w:r>
      <w:r w:rsidRPr="00395F5B">
        <w:rPr>
          <w:rFonts w:asciiTheme="minorHAnsi" w:eastAsia="SimSun" w:hAnsiTheme="minorHAnsi" w:cstheme="minorHAnsi"/>
          <w:color w:val="000000" w:themeColor="text1"/>
          <w:sz w:val="18"/>
          <w:szCs w:val="22"/>
        </w:rPr>
        <w:t>单服务器。</w:t>
      </w:r>
    </w:p>
    <w:p w14:paraId="60EF6971" w14:textId="77777777" w:rsidR="0014750C" w:rsidRPr="00395F5B" w:rsidRDefault="0014750C" w:rsidP="0014750C">
      <w:pPr>
        <w:pStyle w:val="NormalWeb"/>
        <w:spacing w:before="0" w:beforeAutospacing="0" w:after="0" w:afterAutospacing="0"/>
        <w:rPr>
          <w:rFonts w:asciiTheme="minorHAnsi" w:eastAsia="SimSun" w:hAnsiTheme="minorHAnsi" w:cstheme="minorHAnsi"/>
        </w:rPr>
      </w:pPr>
      <w:r w:rsidRPr="0079488A">
        <w:rPr>
          <w:rFonts w:ascii="SimSun" w:eastAsia="SimSun" w:hAnsi="SimSun" w:cstheme="minorHAnsi"/>
          <w:spacing w:val="-2"/>
          <w:sz w:val="18"/>
          <w:szCs w:val="18"/>
        </w:rPr>
        <w:t>“</w:t>
      </w:r>
      <w:r w:rsidRPr="00395F5B">
        <w:rPr>
          <w:rFonts w:asciiTheme="minorHAnsi" w:eastAsia="SimSun" w:hAnsiTheme="minorHAnsi" w:cstheme="minorHAnsi"/>
          <w:b/>
          <w:bCs/>
          <w:color w:val="00188F"/>
          <w:sz w:val="18"/>
          <w:szCs w:val="22"/>
        </w:rPr>
        <w:t>高可用性群集</w:t>
      </w:r>
      <w:r w:rsidRPr="008F51D2">
        <w:rPr>
          <w:rFonts w:ascii="SimSun" w:eastAsia="SimSun" w:hAnsi="SimSun" w:cstheme="minorHAnsi"/>
          <w:sz w:val="18"/>
          <w:szCs w:val="18"/>
        </w:rPr>
        <w:t>”</w:t>
      </w:r>
      <w:r w:rsidRPr="00395F5B">
        <w:rPr>
          <w:rFonts w:asciiTheme="minorHAnsi" w:eastAsia="SimSun" w:hAnsiTheme="minorHAnsi" w:cstheme="minorHAnsi"/>
          <w:color w:val="000000" w:themeColor="text1"/>
          <w:sz w:val="18"/>
          <w:szCs w:val="22"/>
        </w:rPr>
        <w:t>是指一组高可用性节点。</w:t>
      </w:r>
    </w:p>
    <w:p w14:paraId="5BAD0D82" w14:textId="77777777" w:rsidR="0014750C" w:rsidRPr="00395F5B" w:rsidRDefault="0014750C" w:rsidP="0014750C">
      <w:pPr>
        <w:pStyle w:val="NormalWeb"/>
        <w:spacing w:before="0" w:beforeAutospacing="0" w:after="0" w:afterAutospacing="0"/>
        <w:rPr>
          <w:rFonts w:asciiTheme="minorHAnsi" w:eastAsia="SimSun" w:hAnsiTheme="minorHAnsi" w:cstheme="minorHAnsi"/>
        </w:rPr>
      </w:pPr>
      <w:r w:rsidRPr="0079488A">
        <w:rPr>
          <w:rFonts w:ascii="SimSun" w:eastAsia="SimSun" w:hAnsi="SimSun" w:cstheme="minorHAnsi"/>
          <w:spacing w:val="-2"/>
          <w:sz w:val="18"/>
          <w:szCs w:val="18"/>
        </w:rPr>
        <w:t>“</w:t>
      </w:r>
      <w:r w:rsidRPr="00395F5B">
        <w:rPr>
          <w:rFonts w:asciiTheme="minorHAnsi" w:eastAsia="SimSun" w:hAnsiTheme="minorHAnsi" w:cstheme="minorHAnsi"/>
          <w:b/>
          <w:bCs/>
          <w:color w:val="00188F"/>
          <w:sz w:val="18"/>
          <w:szCs w:val="22"/>
        </w:rPr>
        <w:t>高可用性节点</w:t>
      </w:r>
      <w:r w:rsidRPr="008F51D2">
        <w:rPr>
          <w:rFonts w:ascii="SimSun" w:eastAsia="SimSun" w:hAnsi="SimSun" w:cstheme="minorHAnsi"/>
          <w:sz w:val="18"/>
          <w:szCs w:val="18"/>
        </w:rPr>
        <w:t>”</w:t>
      </w:r>
      <w:r w:rsidRPr="00395F5B">
        <w:rPr>
          <w:rFonts w:asciiTheme="minorHAnsi" w:eastAsia="SimSun" w:hAnsiTheme="minorHAnsi" w:cstheme="minorHAnsi"/>
          <w:color w:val="000000" w:themeColor="text1"/>
          <w:sz w:val="18"/>
          <w:szCs w:val="22"/>
        </w:rPr>
        <w:t>是指一个服务器组中启用高可用性功能的节点。</w:t>
      </w:r>
    </w:p>
    <w:p w14:paraId="18EC1EED" w14:textId="77777777" w:rsidR="0014750C" w:rsidRPr="00395F5B" w:rsidRDefault="0014750C" w:rsidP="0014750C">
      <w:pPr>
        <w:pStyle w:val="NormalWeb"/>
        <w:spacing w:before="0" w:beforeAutospacing="0" w:after="0" w:afterAutospacing="0"/>
        <w:rPr>
          <w:rFonts w:asciiTheme="minorHAnsi" w:eastAsia="SimSun" w:hAnsiTheme="minorHAnsi" w:cstheme="minorHAnsi"/>
        </w:rPr>
      </w:pPr>
      <w:r w:rsidRPr="0079488A">
        <w:rPr>
          <w:rFonts w:ascii="SimSun" w:eastAsia="SimSun" w:hAnsi="SimSun" w:cstheme="minorHAnsi"/>
          <w:spacing w:val="-2"/>
          <w:sz w:val="18"/>
          <w:szCs w:val="18"/>
        </w:rPr>
        <w:t>“</w:t>
      </w:r>
      <w:r w:rsidRPr="00395F5B">
        <w:rPr>
          <w:rFonts w:asciiTheme="minorHAnsi" w:eastAsia="SimSun" w:hAnsiTheme="minorHAnsi" w:cstheme="minorHAnsi"/>
          <w:b/>
          <w:bCs/>
          <w:color w:val="00188F"/>
          <w:sz w:val="18"/>
          <w:szCs w:val="22"/>
        </w:rPr>
        <w:t>协调器节点</w:t>
      </w:r>
      <w:r w:rsidRPr="008F51D2">
        <w:rPr>
          <w:rFonts w:ascii="SimSun" w:eastAsia="SimSun" w:hAnsi="SimSun" w:cstheme="minorHAnsi"/>
          <w:sz w:val="18"/>
          <w:szCs w:val="18"/>
        </w:rPr>
        <w:t>”</w:t>
      </w:r>
      <w:r w:rsidRPr="00395F5B">
        <w:rPr>
          <w:rFonts w:asciiTheme="minorHAnsi" w:eastAsia="SimSun" w:hAnsiTheme="minorHAnsi" w:cstheme="minorHAnsi"/>
          <w:color w:val="000000" w:themeColor="text1"/>
          <w:sz w:val="18"/>
          <w:szCs w:val="22"/>
        </w:rPr>
        <w:t>是指被分配群集协调器角色的节点。</w:t>
      </w:r>
    </w:p>
    <w:p w14:paraId="356B36C0" w14:textId="77777777" w:rsidR="0014750C" w:rsidRPr="00395F5B" w:rsidRDefault="0014750C" w:rsidP="0014750C">
      <w:pPr>
        <w:pStyle w:val="NormalWeb"/>
        <w:spacing w:before="0" w:beforeAutospacing="0" w:after="0" w:afterAutospacing="0"/>
        <w:rPr>
          <w:rFonts w:asciiTheme="minorHAnsi" w:eastAsia="SimSun" w:hAnsiTheme="minorHAnsi" w:cstheme="minorHAnsi"/>
        </w:rPr>
      </w:pPr>
      <w:r w:rsidRPr="0079488A">
        <w:rPr>
          <w:rFonts w:ascii="SimSun" w:eastAsia="SimSun" w:hAnsi="SimSun" w:cstheme="minorHAnsi"/>
          <w:spacing w:val="-2"/>
          <w:sz w:val="18"/>
          <w:szCs w:val="18"/>
        </w:rPr>
        <w:t>“</w:t>
      </w:r>
      <w:r w:rsidRPr="00395F5B">
        <w:rPr>
          <w:rFonts w:asciiTheme="minorHAnsi" w:eastAsia="SimSun" w:hAnsiTheme="minorHAnsi" w:cstheme="minorHAnsi"/>
          <w:b/>
          <w:bCs/>
          <w:color w:val="00188F"/>
          <w:sz w:val="18"/>
          <w:szCs w:val="22"/>
        </w:rPr>
        <w:t>工作器节点</w:t>
      </w:r>
      <w:r w:rsidRPr="008F51D2">
        <w:rPr>
          <w:rFonts w:ascii="SimSun" w:eastAsia="SimSun" w:hAnsi="SimSun" w:cstheme="minorHAnsi"/>
          <w:sz w:val="18"/>
          <w:szCs w:val="18"/>
        </w:rPr>
        <w:t>”</w:t>
      </w:r>
      <w:r w:rsidRPr="00395F5B">
        <w:rPr>
          <w:rFonts w:asciiTheme="minorHAnsi" w:eastAsia="SimSun" w:hAnsiTheme="minorHAnsi" w:cstheme="minorHAnsi"/>
          <w:color w:val="000000" w:themeColor="text1"/>
          <w:sz w:val="18"/>
          <w:szCs w:val="22"/>
        </w:rPr>
        <w:t>是指被分配工作器角色的节点。</w:t>
      </w:r>
    </w:p>
    <w:p w14:paraId="6D20369E" w14:textId="77777777" w:rsidR="0014750C" w:rsidRPr="00395F5B" w:rsidRDefault="0014750C" w:rsidP="0014750C">
      <w:pPr>
        <w:pStyle w:val="NormalWeb"/>
        <w:spacing w:before="0" w:beforeAutospacing="0" w:after="0" w:afterAutospacing="0"/>
        <w:rPr>
          <w:rFonts w:asciiTheme="minorHAnsi" w:eastAsia="SimSun" w:hAnsiTheme="minorHAnsi" w:cstheme="minorHAnsi"/>
        </w:rPr>
      </w:pPr>
      <w:r w:rsidRPr="00395F5B">
        <w:rPr>
          <w:rFonts w:asciiTheme="minorHAnsi" w:eastAsia="SimSun" w:hAnsiTheme="minorHAnsi" w:cstheme="minorHAnsi"/>
          <w:b/>
          <w:bCs/>
          <w:color w:val="00188F"/>
          <w:sz w:val="18"/>
          <w:szCs w:val="22"/>
        </w:rPr>
        <w:t xml:space="preserve">Microsoft Azure Database for PostgreSQL </w:t>
      </w:r>
      <w:r w:rsidRPr="00395F5B">
        <w:rPr>
          <w:rFonts w:asciiTheme="minorHAnsi" w:eastAsia="SimSun" w:hAnsiTheme="minorHAnsi" w:cstheme="minorHAnsi"/>
          <w:b/>
          <w:bCs/>
          <w:color w:val="00188F"/>
          <w:sz w:val="18"/>
          <w:szCs w:val="22"/>
        </w:rPr>
        <w:t>单服务器的每月正常服务时间计算和服务级别</w:t>
      </w:r>
    </w:p>
    <w:p w14:paraId="07DC478F" w14:textId="77777777" w:rsidR="0014750C" w:rsidRPr="00395F5B" w:rsidRDefault="0014750C" w:rsidP="0014750C">
      <w:pPr>
        <w:spacing w:after="0"/>
        <w:rPr>
          <w:rFonts w:cstheme="minorHAnsi"/>
        </w:rPr>
      </w:pPr>
      <w:r w:rsidRPr="0079488A">
        <w:rPr>
          <w:rFonts w:ascii="SimSun" w:hAnsi="SimSun" w:cstheme="minorHAnsi"/>
          <w:spacing w:val="-2"/>
          <w:sz w:val="18"/>
          <w:szCs w:val="18"/>
        </w:rPr>
        <w:t>“</w:t>
      </w:r>
      <w:r w:rsidRPr="00395F5B">
        <w:rPr>
          <w:rFonts w:cstheme="minorHAnsi"/>
          <w:b/>
          <w:color w:val="00188F"/>
          <w:sz w:val="18"/>
        </w:rPr>
        <w:t>最大可用分钟数</w:t>
      </w:r>
      <w:r w:rsidRPr="008F51D2">
        <w:rPr>
          <w:rFonts w:ascii="SimSun" w:hAnsi="SimSun" w:cstheme="minorHAnsi"/>
          <w:sz w:val="18"/>
          <w:szCs w:val="18"/>
        </w:rPr>
        <w:t>”</w:t>
      </w:r>
      <w:r w:rsidRPr="00395F5B">
        <w:rPr>
          <w:rFonts w:cstheme="minorHAnsi"/>
          <w:sz w:val="18"/>
        </w:rPr>
        <w:t>是指在一个帐单月份期间，客户在 Microsoft Azure 订阅中为指定服务器部署的总分钟数。</w:t>
      </w:r>
    </w:p>
    <w:p w14:paraId="28B1EBAD" w14:textId="77777777" w:rsidR="0014750C" w:rsidRPr="00395F5B" w:rsidRDefault="0014750C" w:rsidP="0014750C">
      <w:pPr>
        <w:spacing w:after="0"/>
        <w:rPr>
          <w:rFonts w:cstheme="minorHAnsi"/>
        </w:rPr>
      </w:pPr>
      <w:r w:rsidRPr="0079488A">
        <w:rPr>
          <w:rFonts w:ascii="SimSun" w:hAnsi="SimSun" w:cstheme="minorHAnsi"/>
          <w:spacing w:val="-2"/>
          <w:sz w:val="18"/>
          <w:szCs w:val="18"/>
        </w:rPr>
        <w:t>“</w:t>
      </w:r>
      <w:r w:rsidRPr="00395F5B">
        <w:rPr>
          <w:rFonts w:cstheme="minorHAnsi"/>
          <w:b/>
          <w:color w:val="00188F"/>
          <w:sz w:val="18"/>
        </w:rPr>
        <w:t>停机时间</w:t>
      </w:r>
      <w:r w:rsidRPr="008F51D2">
        <w:rPr>
          <w:rFonts w:ascii="SimSun" w:hAnsi="SimSun" w:cstheme="minorHAnsi"/>
          <w:sz w:val="18"/>
          <w:szCs w:val="18"/>
        </w:rPr>
        <w:t>”</w:t>
      </w:r>
      <w:r w:rsidRPr="00395F5B">
        <w:rPr>
          <w:rFonts w:cstheme="minorHAnsi"/>
          <w:sz w:val="18"/>
        </w:rPr>
        <w:t>是指最大可用分钟数中服务器不可用的总分钟数。如果在某一分钟内，客户连续尝试与服务器建立连接但均返回错误代码，或者没有任何响应，则认为在这一分钟内服务器不可用。</w:t>
      </w:r>
    </w:p>
    <w:p w14:paraId="4CAB2490" w14:textId="77777777" w:rsidR="0014750C" w:rsidRPr="00395F5B" w:rsidRDefault="0014750C" w:rsidP="0014750C">
      <w:pPr>
        <w:pStyle w:val="ProductList-Body"/>
        <w:rPr>
          <w:rFonts w:cstheme="minorHAnsi"/>
        </w:rPr>
      </w:pPr>
      <w:r w:rsidRPr="00395F5B">
        <w:rPr>
          <w:rFonts w:cstheme="minorHAnsi"/>
        </w:rPr>
        <w:t xml:space="preserve">Azure Database for PostgreSQL </w:t>
      </w:r>
      <w:r w:rsidRPr="00395F5B">
        <w:rPr>
          <w:rFonts w:cstheme="minorHAnsi"/>
        </w:rPr>
        <w:t>的</w:t>
      </w: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bCs/>
          <w:color w:val="000000" w:themeColor="text1"/>
        </w:rPr>
        <w:t>计算方法为：最大可用分钟数减去停机时间，再除以最大可用分钟数。</w:t>
      </w:r>
    </w:p>
    <w:p w14:paraId="5CA6848C" w14:textId="77777777" w:rsidR="0014750C" w:rsidRPr="00395F5B" w:rsidRDefault="0014750C" w:rsidP="0014750C">
      <w:pPr>
        <w:pStyle w:val="ProductList-Body"/>
        <w:rPr>
          <w:rFonts w:cstheme="minorHAnsi"/>
        </w:rPr>
      </w:pPr>
      <w:r w:rsidRPr="00395F5B">
        <w:rPr>
          <w:rFonts w:cstheme="minorHAnsi"/>
        </w:rPr>
        <w:t>每月正常服务时间百分比应使用以下公式计算：</w:t>
      </w:r>
    </w:p>
    <w:p w14:paraId="7B37DFB3" w14:textId="77777777" w:rsidR="0014750C" w:rsidRPr="00395F5B" w:rsidRDefault="0014750C" w:rsidP="0014750C">
      <w:pPr>
        <w:pStyle w:val="ProductList-Body"/>
        <w:rPr>
          <w:rFonts w:cstheme="minorHAnsi"/>
        </w:rPr>
      </w:pPr>
    </w:p>
    <w:p w14:paraId="298DC4FF"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3ECB44ED" w14:textId="77777777" w:rsidR="0014750C" w:rsidRPr="00395F5B" w:rsidRDefault="0014750C" w:rsidP="0014750C">
      <w:pPr>
        <w:pStyle w:val="ProductList-Body"/>
        <w:keepNext/>
        <w:rPr>
          <w:rFonts w:cstheme="minorHAnsi"/>
        </w:rPr>
      </w:pPr>
      <w:r w:rsidRPr="00395F5B">
        <w:rPr>
          <w:rFonts w:cstheme="minorHAnsi"/>
          <w:b/>
          <w:color w:val="00188F"/>
        </w:rPr>
        <w:t>以下服务级别和服务额度适用于客户对</w:t>
      </w:r>
      <w:r w:rsidRPr="00395F5B">
        <w:rPr>
          <w:rFonts w:cstheme="minorHAnsi"/>
          <w:b/>
          <w:color w:val="00188F"/>
        </w:rPr>
        <w:t xml:space="preserve"> Azure Database for PostgreSQL </w:t>
      </w:r>
      <w:r w:rsidRPr="00395F5B">
        <w:rPr>
          <w:rFonts w:cstheme="minorHAnsi"/>
          <w:b/>
          <w:color w:val="00188F"/>
        </w:rPr>
        <w:t>单服务器的使用：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9FCC334" w14:textId="77777777" w:rsidTr="00C94E4B">
        <w:trPr>
          <w:tblHeader/>
        </w:trPr>
        <w:tc>
          <w:tcPr>
            <w:tcW w:w="5400" w:type="dxa"/>
            <w:shd w:val="clear" w:color="auto" w:fill="0072C6"/>
          </w:tcPr>
          <w:p w14:paraId="17200D38"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3A7DE02"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32E5917" w14:textId="77777777" w:rsidTr="00C94E4B">
        <w:tc>
          <w:tcPr>
            <w:tcW w:w="5400" w:type="dxa"/>
          </w:tcPr>
          <w:p w14:paraId="10D95884"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7D258363"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443268FD" w14:textId="77777777" w:rsidTr="00C94E4B">
        <w:tc>
          <w:tcPr>
            <w:tcW w:w="5400" w:type="dxa"/>
          </w:tcPr>
          <w:p w14:paraId="441C7F07"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144207D0"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3E12BAF5" w14:textId="77777777" w:rsidTr="00C94E4B">
        <w:tc>
          <w:tcPr>
            <w:tcW w:w="5400" w:type="dxa"/>
          </w:tcPr>
          <w:p w14:paraId="5CF2951D"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614F6641"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6F9B1FB2" w14:textId="77777777" w:rsidR="0014750C" w:rsidRPr="00395F5B" w:rsidRDefault="0014750C" w:rsidP="0014750C">
      <w:pPr>
        <w:pStyle w:val="ProductList-Body"/>
        <w:spacing w:before="240"/>
        <w:rPr>
          <w:rFonts w:cstheme="minorHAnsi"/>
        </w:rPr>
      </w:pPr>
      <w:bookmarkStart w:id="233" w:name="_Toc513395512"/>
      <w:r w:rsidRPr="00395F5B">
        <w:rPr>
          <w:rFonts w:cstheme="minorHAnsi"/>
          <w:b/>
          <w:bCs/>
          <w:color w:val="00188F"/>
        </w:rPr>
        <w:t xml:space="preserve">Microsoft Azure Database for PostgreSQL - </w:t>
      </w:r>
      <w:r w:rsidRPr="00395F5B">
        <w:rPr>
          <w:rFonts w:cstheme="minorHAnsi"/>
          <w:b/>
          <w:bCs/>
          <w:color w:val="00188F"/>
        </w:rPr>
        <w:t>灵活服务器</w:t>
      </w:r>
    </w:p>
    <w:p w14:paraId="2D1BCF93"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1EF7011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服务器</w:t>
      </w:r>
      <w:r w:rsidRPr="008F51D2">
        <w:rPr>
          <w:rFonts w:ascii="SimSun" w:hAnsi="SimSun" w:cstheme="minorHAnsi"/>
          <w:szCs w:val="18"/>
        </w:rPr>
        <w:t>”</w:t>
      </w:r>
      <w:r w:rsidRPr="00395F5B">
        <w:rPr>
          <w:rFonts w:cstheme="minorHAnsi"/>
          <w:color w:val="000000" w:themeColor="text1"/>
        </w:rPr>
        <w:t>是指任何指定的</w:t>
      </w:r>
      <w:r w:rsidRPr="00395F5B">
        <w:rPr>
          <w:rFonts w:cstheme="minorHAnsi"/>
          <w:color w:val="000000" w:themeColor="text1"/>
        </w:rPr>
        <w:t xml:space="preserve"> Azure Database for PostgreSQL </w:t>
      </w:r>
      <w:r w:rsidRPr="00395F5B">
        <w:rPr>
          <w:rFonts w:cstheme="minorHAnsi"/>
          <w:color w:val="000000" w:themeColor="text1"/>
        </w:rPr>
        <w:t>服务器</w:t>
      </w:r>
      <w:r w:rsidRPr="00395F5B">
        <w:rPr>
          <w:rFonts w:cstheme="minorHAnsi"/>
          <w:color w:val="000000" w:themeColor="text1"/>
        </w:rPr>
        <w:t xml:space="preserve"> - </w:t>
      </w:r>
      <w:r w:rsidRPr="00395F5B">
        <w:rPr>
          <w:rFonts w:cstheme="minorHAnsi"/>
          <w:color w:val="000000" w:themeColor="text1"/>
        </w:rPr>
        <w:t>灵活服务器。</w:t>
      </w:r>
    </w:p>
    <w:p w14:paraId="04F0814E" w14:textId="77777777" w:rsidR="0014750C" w:rsidRPr="00395F5B" w:rsidRDefault="0014750C" w:rsidP="0014750C">
      <w:pPr>
        <w:pStyle w:val="ProductList-Body"/>
        <w:rPr>
          <w:rFonts w:cstheme="minorHAnsi"/>
        </w:rPr>
      </w:pPr>
      <w:r w:rsidRPr="00395F5B">
        <w:rPr>
          <w:rFonts w:cstheme="minorHAnsi"/>
        </w:rPr>
        <w:t>在灵活服务器语境中，</w:t>
      </w:r>
      <w:r w:rsidRPr="0079488A">
        <w:rPr>
          <w:rFonts w:ascii="SimSun" w:hAnsi="SimSun" w:cstheme="minorHAnsi"/>
          <w:spacing w:val="-2"/>
          <w:szCs w:val="18"/>
        </w:rPr>
        <w:t>“</w:t>
      </w:r>
      <w:r w:rsidRPr="00395F5B">
        <w:rPr>
          <w:rFonts w:cstheme="minorHAnsi"/>
          <w:b/>
          <w:bCs/>
          <w:color w:val="00188F"/>
        </w:rPr>
        <w:t>高可用性</w:t>
      </w:r>
      <w:r w:rsidRPr="008F51D2">
        <w:rPr>
          <w:rFonts w:ascii="SimSun" w:hAnsi="SimSun" w:cstheme="minorHAnsi"/>
          <w:szCs w:val="18"/>
        </w:rPr>
        <w:t>”</w:t>
      </w:r>
      <w:r w:rsidRPr="00395F5B">
        <w:rPr>
          <w:rFonts w:cstheme="minorHAnsi"/>
          <w:color w:val="000000" w:themeColor="text1"/>
        </w:rPr>
        <w:t>是指一组高可用性服务器（主服务器和备用服务器）采用区域冗余或同区域冗余配置部署。</w:t>
      </w:r>
    </w:p>
    <w:p w14:paraId="199D538C" w14:textId="77777777" w:rsidR="0014750C" w:rsidRPr="00395F5B" w:rsidRDefault="0014750C" w:rsidP="0014750C">
      <w:pPr>
        <w:pStyle w:val="ProductList-Body"/>
        <w:rPr>
          <w:rFonts w:cstheme="minorHAnsi"/>
        </w:rPr>
      </w:pPr>
      <w:r w:rsidRPr="00395F5B">
        <w:rPr>
          <w:rFonts w:cstheme="minorHAnsi"/>
          <w:b/>
          <w:bCs/>
          <w:color w:val="00188F"/>
        </w:rPr>
        <w:t xml:space="preserve">Microsoft Azure Database for PostgreSQL - </w:t>
      </w:r>
      <w:r w:rsidRPr="00395F5B">
        <w:rPr>
          <w:rFonts w:cstheme="minorHAnsi"/>
          <w:b/>
          <w:bCs/>
          <w:color w:val="00188F"/>
        </w:rPr>
        <w:t>灵活服务器的每月正常服务时间计算和服务级别</w:t>
      </w:r>
    </w:p>
    <w:p w14:paraId="439ADCE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color w:val="000000" w:themeColor="text1"/>
        </w:rPr>
        <w:t>是指在一个帐单月份期间，客户在</w:t>
      </w:r>
      <w:r w:rsidRPr="00395F5B">
        <w:rPr>
          <w:rFonts w:cstheme="minorHAnsi"/>
          <w:color w:val="000000" w:themeColor="text1"/>
        </w:rPr>
        <w:t xml:space="preserve"> Microsoft Azure </w:t>
      </w:r>
      <w:r w:rsidRPr="00395F5B">
        <w:rPr>
          <w:rFonts w:cstheme="minorHAnsi"/>
          <w:color w:val="000000" w:themeColor="text1"/>
        </w:rPr>
        <w:t>订阅中为指定服务器部署的总分钟数。</w:t>
      </w:r>
    </w:p>
    <w:p w14:paraId="271968D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color w:val="000000" w:themeColor="text1"/>
        </w:rPr>
        <w:t>是指最大可用分钟数中服务器不可用的总分钟数。如果在某一分钟内，客户连续尝试与服务器建立连接，但所有尝试均不成功，则认为在这一分钟内该服务器不可用。</w:t>
      </w:r>
    </w:p>
    <w:p w14:paraId="14D8525B" w14:textId="77777777" w:rsidR="0014750C" w:rsidRPr="00395F5B" w:rsidRDefault="0014750C" w:rsidP="0014750C">
      <w:pPr>
        <w:pStyle w:val="ProductList-Body"/>
        <w:rPr>
          <w:rFonts w:cstheme="minorHAnsi"/>
        </w:rPr>
      </w:pPr>
      <w:r w:rsidRPr="00395F5B">
        <w:rPr>
          <w:rFonts w:cstheme="minorHAnsi"/>
        </w:rPr>
        <w:t xml:space="preserve">Azure Database for PostgreSQL - </w:t>
      </w:r>
      <w:r w:rsidRPr="00395F5B">
        <w:rPr>
          <w:rFonts w:cstheme="minorHAnsi"/>
        </w:rPr>
        <w:t>灵活服务器的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color w:val="000000" w:themeColor="text1"/>
        </w:rPr>
        <w:t>按以下方式计算：最大可用分钟数减去停机时间，再除以最大可用分钟数。</w:t>
      </w:r>
    </w:p>
    <w:p w14:paraId="49DC3AC2" w14:textId="77777777" w:rsidR="0014750C" w:rsidRPr="00395F5B" w:rsidRDefault="0014750C" w:rsidP="0014750C">
      <w:pPr>
        <w:pStyle w:val="ProductList-Body"/>
        <w:tabs>
          <w:tab w:val="clear" w:pos="360"/>
          <w:tab w:val="clear" w:pos="720"/>
          <w:tab w:val="clear" w:pos="1080"/>
        </w:tabs>
        <w:rPr>
          <w:rFonts w:cstheme="minorHAnsi"/>
        </w:rPr>
      </w:pPr>
      <w:r w:rsidRPr="00395F5B">
        <w:rPr>
          <w:rFonts w:cstheme="minorHAnsi"/>
          <w:color w:val="000000" w:themeColor="text1"/>
        </w:rPr>
        <w:t>每月正常服务时间百分比计算公式如下所示：</w:t>
      </w:r>
    </w:p>
    <w:p w14:paraId="20C70C2E" w14:textId="77777777" w:rsidR="0014750C" w:rsidRPr="00395F5B" w:rsidRDefault="0014750C" w:rsidP="0014750C">
      <w:pPr>
        <w:pStyle w:val="ProductList-Body"/>
        <w:tabs>
          <w:tab w:val="clear" w:pos="360"/>
          <w:tab w:val="clear" w:pos="720"/>
          <w:tab w:val="clear" w:pos="1080"/>
        </w:tabs>
        <w:rPr>
          <w:rFonts w:cstheme="minorHAnsi"/>
        </w:rPr>
      </w:pPr>
    </w:p>
    <w:p w14:paraId="0F2B032D"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00258D40" w14:textId="77777777" w:rsidR="0014750C" w:rsidRPr="00395F5B" w:rsidRDefault="0014750C" w:rsidP="0014750C">
      <w:pPr>
        <w:pStyle w:val="ProductList-Body"/>
        <w:keepNext/>
        <w:rPr>
          <w:rFonts w:cstheme="minorHAnsi"/>
        </w:rPr>
      </w:pPr>
      <w:r w:rsidRPr="00395F5B">
        <w:rPr>
          <w:rFonts w:cstheme="minorHAnsi"/>
          <w:b/>
          <w:color w:val="00188F"/>
        </w:rPr>
        <w:t>以下服务级别和服务额度适用于客户对配置为分区冗余高可用性模式的</w:t>
      </w:r>
      <w:r w:rsidRPr="00395F5B">
        <w:rPr>
          <w:rFonts w:cstheme="minorHAnsi"/>
          <w:b/>
          <w:color w:val="00188F"/>
        </w:rPr>
        <w:t xml:space="preserve"> Azure Database for PostgreSQL - </w:t>
      </w:r>
      <w:r w:rsidRPr="00395F5B">
        <w:rPr>
          <w:rFonts w:cstheme="minorHAnsi"/>
          <w:b/>
          <w:color w:val="00188F"/>
        </w:rPr>
        <w:t>灵活服务器的使用：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64D4A13" w14:textId="77777777" w:rsidTr="00C94E4B">
        <w:trPr>
          <w:tblHeader/>
        </w:trPr>
        <w:tc>
          <w:tcPr>
            <w:tcW w:w="5400" w:type="dxa"/>
            <w:shd w:val="clear" w:color="auto" w:fill="0072C6"/>
          </w:tcPr>
          <w:p w14:paraId="3BA870B2"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7F82918"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F4C44E5" w14:textId="77777777" w:rsidTr="00C94E4B">
        <w:tc>
          <w:tcPr>
            <w:tcW w:w="5400" w:type="dxa"/>
          </w:tcPr>
          <w:p w14:paraId="2E1F71E7" w14:textId="77777777" w:rsidR="0014750C" w:rsidRPr="00395F5B" w:rsidRDefault="0014750C" w:rsidP="00C94E4B">
            <w:pPr>
              <w:pStyle w:val="ProductList-OfferingBody"/>
              <w:jc w:val="center"/>
              <w:rPr>
                <w:rFonts w:cstheme="minorHAnsi"/>
              </w:rPr>
            </w:pPr>
            <w:r w:rsidRPr="00395F5B">
              <w:rPr>
                <w:rFonts w:cstheme="minorHAnsi"/>
              </w:rPr>
              <w:t>低于</w:t>
            </w:r>
            <w:r w:rsidRPr="00395F5B">
              <w:rPr>
                <w:rFonts w:cstheme="minorHAnsi"/>
              </w:rPr>
              <w:t xml:space="preserve"> 99.99% </w:t>
            </w:r>
            <w:r w:rsidRPr="00395F5B">
              <w:rPr>
                <w:rFonts w:cstheme="minorHAnsi"/>
              </w:rPr>
              <w:t>且大于或等于</w:t>
            </w:r>
            <w:r w:rsidRPr="00395F5B">
              <w:rPr>
                <w:rFonts w:cstheme="minorHAnsi"/>
              </w:rPr>
              <w:t xml:space="preserve"> 99.00%</w:t>
            </w:r>
          </w:p>
        </w:tc>
        <w:tc>
          <w:tcPr>
            <w:tcW w:w="3960" w:type="dxa"/>
          </w:tcPr>
          <w:p w14:paraId="07616AD6"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738A990" w14:textId="77777777" w:rsidTr="00C94E4B">
        <w:tc>
          <w:tcPr>
            <w:tcW w:w="5400" w:type="dxa"/>
          </w:tcPr>
          <w:p w14:paraId="6BFBE506" w14:textId="77777777" w:rsidR="0014750C" w:rsidRPr="00395F5B" w:rsidRDefault="0014750C" w:rsidP="00C94E4B">
            <w:pPr>
              <w:pStyle w:val="ProductList-OfferingBody"/>
              <w:jc w:val="center"/>
              <w:rPr>
                <w:rFonts w:cstheme="minorHAnsi"/>
              </w:rPr>
            </w:pPr>
            <w:r w:rsidRPr="00395F5B">
              <w:rPr>
                <w:rFonts w:cstheme="minorHAnsi"/>
              </w:rPr>
              <w:t>低于</w:t>
            </w:r>
            <w:r w:rsidRPr="00395F5B">
              <w:rPr>
                <w:rFonts w:cstheme="minorHAnsi"/>
              </w:rPr>
              <w:t xml:space="preserve"> 99.00% </w:t>
            </w:r>
            <w:r w:rsidRPr="00395F5B">
              <w:rPr>
                <w:rFonts w:cstheme="minorHAnsi"/>
              </w:rPr>
              <w:t>且大于或等于</w:t>
            </w:r>
            <w:r w:rsidRPr="00395F5B">
              <w:rPr>
                <w:rFonts w:cstheme="minorHAnsi"/>
              </w:rPr>
              <w:t xml:space="preserve"> 95.00%</w:t>
            </w:r>
          </w:p>
        </w:tc>
        <w:tc>
          <w:tcPr>
            <w:tcW w:w="3960" w:type="dxa"/>
          </w:tcPr>
          <w:p w14:paraId="398DFD3C"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1350D869" w14:textId="77777777" w:rsidTr="00C94E4B">
        <w:tc>
          <w:tcPr>
            <w:tcW w:w="5400" w:type="dxa"/>
          </w:tcPr>
          <w:p w14:paraId="73CDA6B7" w14:textId="77777777" w:rsidR="0014750C" w:rsidRPr="00395F5B" w:rsidRDefault="0014750C" w:rsidP="00C94E4B">
            <w:pPr>
              <w:pStyle w:val="ProductList-OfferingBody"/>
              <w:jc w:val="center"/>
              <w:rPr>
                <w:rFonts w:cstheme="minorHAnsi"/>
              </w:rPr>
            </w:pPr>
            <w:r w:rsidRPr="00395F5B">
              <w:rPr>
                <w:rFonts w:cstheme="minorHAnsi"/>
              </w:rPr>
              <w:t>&lt; 95.00%</w:t>
            </w:r>
          </w:p>
        </w:tc>
        <w:tc>
          <w:tcPr>
            <w:tcW w:w="3960" w:type="dxa"/>
          </w:tcPr>
          <w:p w14:paraId="3381BD88"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1F8AEAFF" w14:textId="77777777" w:rsidR="0014750C" w:rsidRPr="00395F5B" w:rsidRDefault="0014750C" w:rsidP="0014750C">
      <w:pPr>
        <w:pStyle w:val="ProductList-Body"/>
        <w:tabs>
          <w:tab w:val="clear" w:pos="360"/>
          <w:tab w:val="clear" w:pos="720"/>
          <w:tab w:val="clear" w:pos="1080"/>
        </w:tabs>
        <w:rPr>
          <w:rFonts w:cstheme="minorHAnsi"/>
        </w:rPr>
      </w:pPr>
    </w:p>
    <w:p w14:paraId="2F65EA9D" w14:textId="77777777" w:rsidR="0014750C" w:rsidRPr="00395F5B" w:rsidRDefault="0014750C" w:rsidP="0014750C">
      <w:pPr>
        <w:pStyle w:val="ProductList-Body"/>
        <w:keepNext/>
        <w:rPr>
          <w:rFonts w:cstheme="minorHAnsi"/>
        </w:rPr>
      </w:pPr>
      <w:r w:rsidRPr="00395F5B">
        <w:rPr>
          <w:rFonts w:cstheme="minorHAnsi"/>
          <w:b/>
          <w:color w:val="00188F"/>
        </w:rPr>
        <w:t>以下服务级别和服务额度适用于客户对配置为同区域高可用性模式的</w:t>
      </w:r>
      <w:r w:rsidRPr="00395F5B">
        <w:rPr>
          <w:rFonts w:cstheme="minorHAnsi"/>
          <w:b/>
          <w:color w:val="00188F"/>
        </w:rPr>
        <w:t xml:space="preserve"> Azure Database for PostgreSQL - </w:t>
      </w:r>
      <w:r w:rsidRPr="00395F5B">
        <w:rPr>
          <w:rFonts w:cstheme="minorHAnsi"/>
          <w:b/>
          <w:color w:val="00188F"/>
        </w:rPr>
        <w:t>灵活服务器的使用：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9923C30" w14:textId="77777777" w:rsidTr="00C94E4B">
        <w:trPr>
          <w:tblHeader/>
        </w:trPr>
        <w:tc>
          <w:tcPr>
            <w:tcW w:w="5400" w:type="dxa"/>
            <w:shd w:val="clear" w:color="auto" w:fill="0072C6"/>
          </w:tcPr>
          <w:p w14:paraId="73E668C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94F12D4"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95CF431" w14:textId="77777777" w:rsidTr="00C94E4B">
        <w:tc>
          <w:tcPr>
            <w:tcW w:w="5400" w:type="dxa"/>
          </w:tcPr>
          <w:p w14:paraId="1A1BC9DE" w14:textId="77777777" w:rsidR="0014750C" w:rsidRPr="00395F5B" w:rsidRDefault="0014750C" w:rsidP="00C94E4B">
            <w:pPr>
              <w:pStyle w:val="ProductList-OfferingBody"/>
              <w:jc w:val="center"/>
              <w:rPr>
                <w:rFonts w:cstheme="minorHAnsi"/>
              </w:rPr>
            </w:pPr>
            <w:r w:rsidRPr="00395F5B">
              <w:rPr>
                <w:rFonts w:cstheme="minorHAnsi"/>
              </w:rPr>
              <w:t>低于</w:t>
            </w:r>
            <w:r w:rsidRPr="00395F5B">
              <w:rPr>
                <w:rFonts w:cstheme="minorHAnsi"/>
              </w:rPr>
              <w:t xml:space="preserve"> 99.95% </w:t>
            </w:r>
            <w:r w:rsidRPr="00395F5B">
              <w:rPr>
                <w:rFonts w:cstheme="minorHAnsi"/>
              </w:rPr>
              <w:t>且大于或等于</w:t>
            </w:r>
            <w:r w:rsidRPr="00395F5B">
              <w:rPr>
                <w:rFonts w:cstheme="minorHAnsi"/>
              </w:rPr>
              <w:t xml:space="preserve"> 99.00%</w:t>
            </w:r>
          </w:p>
        </w:tc>
        <w:tc>
          <w:tcPr>
            <w:tcW w:w="3960" w:type="dxa"/>
          </w:tcPr>
          <w:p w14:paraId="371C079D"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4FB9D7C" w14:textId="77777777" w:rsidTr="00C94E4B">
        <w:tc>
          <w:tcPr>
            <w:tcW w:w="5400" w:type="dxa"/>
          </w:tcPr>
          <w:p w14:paraId="0E10D3B2" w14:textId="77777777" w:rsidR="0014750C" w:rsidRPr="00395F5B" w:rsidRDefault="0014750C" w:rsidP="00C94E4B">
            <w:pPr>
              <w:pStyle w:val="ProductList-OfferingBody"/>
              <w:jc w:val="center"/>
              <w:rPr>
                <w:rFonts w:cstheme="minorHAnsi"/>
              </w:rPr>
            </w:pPr>
            <w:r w:rsidRPr="00395F5B">
              <w:rPr>
                <w:rFonts w:cstheme="minorHAnsi"/>
              </w:rPr>
              <w:t>&lt; 99.00%</w:t>
            </w:r>
          </w:p>
        </w:tc>
        <w:tc>
          <w:tcPr>
            <w:tcW w:w="3960" w:type="dxa"/>
          </w:tcPr>
          <w:p w14:paraId="3696099D"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33D56288" w14:textId="77777777" w:rsidR="0014750C" w:rsidRPr="00395F5B" w:rsidRDefault="0014750C" w:rsidP="0014750C">
      <w:pPr>
        <w:pStyle w:val="ProductList-Body"/>
        <w:tabs>
          <w:tab w:val="clear" w:pos="360"/>
          <w:tab w:val="clear" w:pos="720"/>
          <w:tab w:val="clear" w:pos="1080"/>
        </w:tabs>
        <w:rPr>
          <w:rFonts w:cstheme="minorHAnsi"/>
        </w:rPr>
      </w:pPr>
    </w:p>
    <w:p w14:paraId="1C31D5FF" w14:textId="77777777" w:rsidR="0014750C" w:rsidRPr="00395F5B" w:rsidRDefault="0014750C" w:rsidP="0014750C">
      <w:pPr>
        <w:pStyle w:val="ProductList-Body"/>
        <w:keepNext/>
        <w:rPr>
          <w:rFonts w:cstheme="minorHAnsi"/>
        </w:rPr>
      </w:pPr>
      <w:r w:rsidRPr="00395F5B">
        <w:rPr>
          <w:rFonts w:cstheme="minorHAnsi"/>
          <w:b/>
          <w:color w:val="00188F"/>
        </w:rPr>
        <w:t>以下服务级别和服务额度适用于客户对未配置高可用性模式的</w:t>
      </w:r>
      <w:r w:rsidRPr="00395F5B">
        <w:rPr>
          <w:rFonts w:cstheme="minorHAnsi"/>
          <w:b/>
          <w:color w:val="00188F"/>
        </w:rPr>
        <w:t xml:space="preserve"> Azure Database for PostgreSQL – </w:t>
      </w:r>
      <w:r w:rsidRPr="00395F5B">
        <w:rPr>
          <w:rFonts w:cstheme="minorHAnsi"/>
          <w:b/>
          <w:color w:val="00188F"/>
        </w:rPr>
        <w:t>灵活服务器的使用：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9A7BFDC" w14:textId="77777777" w:rsidTr="00C94E4B">
        <w:trPr>
          <w:tblHeader/>
        </w:trPr>
        <w:tc>
          <w:tcPr>
            <w:tcW w:w="5400" w:type="dxa"/>
            <w:shd w:val="clear" w:color="auto" w:fill="0072C6"/>
          </w:tcPr>
          <w:p w14:paraId="3EEB6244"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725A13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67E8CF2" w14:textId="77777777" w:rsidTr="00C94E4B">
        <w:tc>
          <w:tcPr>
            <w:tcW w:w="5400" w:type="dxa"/>
          </w:tcPr>
          <w:p w14:paraId="237829D3" w14:textId="77777777" w:rsidR="0014750C" w:rsidRPr="00395F5B" w:rsidRDefault="0014750C" w:rsidP="00C94E4B">
            <w:pPr>
              <w:pStyle w:val="ProductList-OfferingBody"/>
              <w:jc w:val="center"/>
              <w:rPr>
                <w:rFonts w:cstheme="minorHAnsi"/>
              </w:rPr>
            </w:pPr>
            <w:r w:rsidRPr="00395F5B">
              <w:rPr>
                <w:rFonts w:cstheme="minorHAnsi"/>
              </w:rPr>
              <w:t>低于</w:t>
            </w:r>
            <w:r w:rsidRPr="00395F5B">
              <w:rPr>
                <w:rFonts w:cstheme="minorHAnsi"/>
              </w:rPr>
              <w:t xml:space="preserve"> 99.9% </w:t>
            </w:r>
            <w:r w:rsidRPr="00395F5B">
              <w:rPr>
                <w:rFonts w:cstheme="minorHAnsi"/>
              </w:rPr>
              <w:t>且大于或等于</w:t>
            </w:r>
            <w:r w:rsidRPr="00395F5B">
              <w:rPr>
                <w:rFonts w:cstheme="minorHAnsi"/>
              </w:rPr>
              <w:t xml:space="preserve"> 99.00%</w:t>
            </w:r>
          </w:p>
        </w:tc>
        <w:tc>
          <w:tcPr>
            <w:tcW w:w="3960" w:type="dxa"/>
          </w:tcPr>
          <w:p w14:paraId="53E94164"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F9BD932" w14:textId="77777777" w:rsidTr="00C94E4B">
        <w:tc>
          <w:tcPr>
            <w:tcW w:w="5400" w:type="dxa"/>
          </w:tcPr>
          <w:p w14:paraId="2FF1DDCE" w14:textId="77777777" w:rsidR="0014750C" w:rsidRPr="00395F5B" w:rsidRDefault="0014750C" w:rsidP="00C94E4B">
            <w:pPr>
              <w:pStyle w:val="ProductList-OfferingBody"/>
              <w:jc w:val="center"/>
              <w:rPr>
                <w:rFonts w:cstheme="minorHAnsi"/>
              </w:rPr>
            </w:pPr>
            <w:r w:rsidRPr="00395F5B">
              <w:rPr>
                <w:rFonts w:cstheme="minorHAnsi"/>
              </w:rPr>
              <w:t>&lt; 99.00%</w:t>
            </w:r>
          </w:p>
        </w:tc>
        <w:tc>
          <w:tcPr>
            <w:tcW w:w="3960" w:type="dxa"/>
          </w:tcPr>
          <w:p w14:paraId="6CD70305"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68E808BC"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28A40FA1" w14:textId="77777777" w:rsidR="0014750C" w:rsidRPr="001B4151" w:rsidRDefault="0014750C" w:rsidP="0014750C">
      <w:pPr>
        <w:pStyle w:val="ProductList-Offering2Heading"/>
        <w:keepNext/>
        <w:tabs>
          <w:tab w:val="clear" w:pos="360"/>
          <w:tab w:val="clear" w:pos="720"/>
          <w:tab w:val="clear" w:pos="1080"/>
        </w:tabs>
        <w:outlineLvl w:val="2"/>
        <w:rPr>
          <w:rFonts w:asciiTheme="minorHAnsi" w:hAnsiTheme="minorHAnsi" w:cstheme="minorHAnsi"/>
          <w:b w:val="0"/>
          <w:bCs/>
        </w:rPr>
      </w:pPr>
      <w:bookmarkStart w:id="234" w:name="_Toc120626039"/>
      <w:bookmarkStart w:id="235" w:name="_Toc130815646"/>
      <w:bookmarkStart w:id="236" w:name="_Toc52348929"/>
      <w:r w:rsidRPr="001B4151">
        <w:rPr>
          <w:rFonts w:asciiTheme="minorHAnsi" w:hAnsiTheme="minorHAnsi" w:cstheme="minorHAnsi"/>
          <w:b w:val="0"/>
          <w:bCs/>
        </w:rPr>
        <w:t>Azure Databricks</w:t>
      </w:r>
      <w:bookmarkEnd w:id="234"/>
      <w:bookmarkEnd w:id="235"/>
    </w:p>
    <w:p w14:paraId="38F86C94"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2D6A427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 xml:space="preserve">Azure Databricks </w:t>
      </w:r>
      <w:r w:rsidRPr="00395F5B">
        <w:rPr>
          <w:rFonts w:cstheme="minorHAnsi"/>
          <w:b/>
          <w:bCs/>
          <w:color w:val="00188F"/>
        </w:rPr>
        <w:t>网关</w:t>
      </w:r>
      <w:r w:rsidRPr="008F51D2">
        <w:rPr>
          <w:rFonts w:ascii="SimSun" w:hAnsi="SimSun" w:cstheme="minorHAnsi"/>
          <w:szCs w:val="18"/>
        </w:rPr>
        <w:t>”</w:t>
      </w:r>
      <w:r w:rsidRPr="00395F5B">
        <w:rPr>
          <w:rFonts w:cstheme="minorHAnsi"/>
        </w:rPr>
        <w:t>是指客户与</w:t>
      </w:r>
      <w:r w:rsidRPr="00395F5B">
        <w:rPr>
          <w:rFonts w:cstheme="minorHAnsi"/>
        </w:rPr>
        <w:t xml:space="preserve"> Azure Databricks </w:t>
      </w:r>
      <w:r w:rsidRPr="00395F5B">
        <w:rPr>
          <w:rFonts w:cstheme="minorHAnsi"/>
        </w:rPr>
        <w:t>之间代理</w:t>
      </w:r>
      <w:r w:rsidRPr="00395F5B">
        <w:rPr>
          <w:rFonts w:cstheme="minorHAnsi"/>
        </w:rPr>
        <w:t xml:space="preserve"> UI </w:t>
      </w:r>
      <w:r w:rsidRPr="00395F5B">
        <w:rPr>
          <w:rFonts w:cstheme="minorHAnsi"/>
        </w:rPr>
        <w:t>和</w:t>
      </w:r>
      <w:r w:rsidRPr="00395F5B">
        <w:rPr>
          <w:rFonts w:cstheme="minorHAnsi"/>
        </w:rPr>
        <w:t xml:space="preserve"> API </w:t>
      </w:r>
      <w:r w:rsidRPr="00395F5B">
        <w:rPr>
          <w:rFonts w:cstheme="minorHAnsi"/>
        </w:rPr>
        <w:t>请求的一组计算资源。</w:t>
      </w:r>
    </w:p>
    <w:p w14:paraId="608544EB" w14:textId="77777777" w:rsidR="0014750C" w:rsidRPr="00395F5B" w:rsidRDefault="0014750C" w:rsidP="0014750C">
      <w:pPr>
        <w:pStyle w:val="ProductList-Body"/>
        <w:spacing w:before="120"/>
        <w:rPr>
          <w:rFonts w:cstheme="minorHAnsi"/>
        </w:rPr>
      </w:pPr>
      <w:r w:rsidRPr="00395F5B">
        <w:rPr>
          <w:rFonts w:cstheme="minorHAnsi"/>
          <w:b/>
          <w:bCs/>
          <w:color w:val="00188F"/>
        </w:rPr>
        <w:t xml:space="preserve">Azure Databricks </w:t>
      </w:r>
      <w:r w:rsidRPr="00395F5B">
        <w:rPr>
          <w:rFonts w:cstheme="minorHAnsi"/>
          <w:b/>
          <w:bCs/>
          <w:color w:val="00188F"/>
        </w:rPr>
        <w:t>的每月正常服务时间计算和服务级别</w:t>
      </w:r>
    </w:p>
    <w:p w14:paraId="73B1DC36"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是指在一个帐单月份内，客户在指定</w:t>
      </w:r>
      <w:r w:rsidRPr="00395F5B">
        <w:rPr>
          <w:rFonts w:cstheme="minorHAnsi"/>
        </w:rPr>
        <w:t xml:space="preserve"> Microsoft Azure </w:t>
      </w:r>
      <w:r w:rsidRPr="00395F5B">
        <w:rPr>
          <w:rFonts w:cstheme="minorHAnsi"/>
        </w:rPr>
        <w:t>订阅中跨所有</w:t>
      </w:r>
      <w:r w:rsidRPr="00395F5B">
        <w:rPr>
          <w:rFonts w:cstheme="minorHAnsi"/>
        </w:rPr>
        <w:t xml:space="preserve"> Azure Databricks </w:t>
      </w:r>
      <w:r w:rsidRPr="00395F5B">
        <w:rPr>
          <w:rFonts w:cstheme="minorHAnsi"/>
        </w:rPr>
        <w:t>工作区部署的总分钟数。</w:t>
      </w:r>
    </w:p>
    <w:p w14:paraId="0959F29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是指在指定</w:t>
      </w:r>
      <w:r w:rsidRPr="00395F5B">
        <w:rPr>
          <w:rFonts w:cstheme="minorHAnsi"/>
        </w:rPr>
        <w:t xml:space="preserve"> Microsoft Azure </w:t>
      </w:r>
      <w:r w:rsidRPr="00395F5B">
        <w:rPr>
          <w:rFonts w:cstheme="minorHAnsi"/>
        </w:rPr>
        <w:t>订阅中部署的所有</w:t>
      </w:r>
      <w:r w:rsidRPr="00395F5B">
        <w:rPr>
          <w:rFonts w:cstheme="minorHAnsi"/>
        </w:rPr>
        <w:t xml:space="preserve"> Azure Databricks </w:t>
      </w:r>
      <w:r w:rsidRPr="00395F5B">
        <w:rPr>
          <w:rFonts w:cstheme="minorHAnsi"/>
        </w:rPr>
        <w:t>工作区的总累计不可用分钟数。如果在某一分钟内，针对相应工作区与</w:t>
      </w:r>
      <w:r w:rsidRPr="00395F5B">
        <w:rPr>
          <w:rFonts w:cstheme="minorHAnsi"/>
        </w:rPr>
        <w:t xml:space="preserve"> Azure Databricks </w:t>
      </w:r>
      <w:r w:rsidRPr="00395F5B">
        <w:rPr>
          <w:rFonts w:cstheme="minorHAnsi"/>
        </w:rPr>
        <w:t>网关建立连接的所有连续尝试均失败，即视为该分钟对于指定</w:t>
      </w:r>
      <w:r w:rsidRPr="00395F5B">
        <w:rPr>
          <w:rFonts w:cstheme="minorHAnsi"/>
        </w:rPr>
        <w:t xml:space="preserve"> Azure Databricks </w:t>
      </w:r>
      <w:r w:rsidRPr="00395F5B">
        <w:rPr>
          <w:rFonts w:cstheme="minorHAnsi"/>
        </w:rPr>
        <w:t>工作区不可用。</w:t>
      </w:r>
    </w:p>
    <w:p w14:paraId="5ABC3EC8" w14:textId="77777777" w:rsidR="0014750C" w:rsidRPr="00395F5B" w:rsidRDefault="0014750C" w:rsidP="0014750C">
      <w:pPr>
        <w:pStyle w:val="ProductList-Body"/>
        <w:rPr>
          <w:rFonts w:cstheme="minorHAnsi"/>
        </w:rPr>
      </w:pPr>
      <w:r w:rsidRPr="00395F5B">
        <w:rPr>
          <w:rFonts w:cstheme="minorHAnsi"/>
        </w:rPr>
        <w:t xml:space="preserve">Azure Databricks </w:t>
      </w:r>
      <w:r w:rsidRPr="00395F5B">
        <w:rPr>
          <w:rFonts w:cstheme="minorHAnsi"/>
        </w:rPr>
        <w:t>服务的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按以下方式计算：最大可用分钟数减去停机时间，再除以最大可用分钟数，然后乘以</w:t>
      </w:r>
      <w:r w:rsidRPr="00395F5B">
        <w:rPr>
          <w:rFonts w:cstheme="minorHAnsi"/>
        </w:rPr>
        <w:t xml:space="preserve"> 100</w:t>
      </w:r>
      <w:r w:rsidRPr="00395F5B">
        <w:rPr>
          <w:rFonts w:cstheme="minorHAnsi"/>
        </w:rPr>
        <w:t>。以下为每月正常服务时间百分比的计算公式：</w:t>
      </w:r>
    </w:p>
    <w:p w14:paraId="02C153C7" w14:textId="77777777" w:rsidR="0014750C" w:rsidRPr="00395F5B" w:rsidRDefault="0014750C" w:rsidP="0014750C">
      <w:pPr>
        <w:pStyle w:val="ProductList-Body"/>
        <w:tabs>
          <w:tab w:val="clear" w:pos="360"/>
          <w:tab w:val="clear" w:pos="720"/>
          <w:tab w:val="clear" w:pos="1080"/>
        </w:tabs>
        <w:rPr>
          <w:rFonts w:cstheme="minorHAnsi"/>
        </w:rPr>
      </w:pPr>
    </w:p>
    <w:p w14:paraId="4DB7B9F5"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1C65BC7B" w14:textId="77777777" w:rsidR="0014750C" w:rsidRPr="00395F5B" w:rsidRDefault="0014750C" w:rsidP="0014750C">
      <w:pPr>
        <w:pStyle w:val="ProductList-Body"/>
        <w:rPr>
          <w:rFonts w:cstheme="minorHAnsi"/>
        </w:rPr>
      </w:pPr>
      <w:r w:rsidRPr="00395F5B">
        <w:rPr>
          <w:rFonts w:cstheme="minorHAnsi"/>
          <w:b/>
          <w:bCs/>
          <w:color w:val="00188F"/>
        </w:rPr>
        <w:t>以下服务级别和服务额度适用于客户对</w:t>
      </w:r>
      <w:r w:rsidRPr="00395F5B">
        <w:rPr>
          <w:rFonts w:cstheme="minorHAnsi"/>
          <w:b/>
          <w:bCs/>
          <w:color w:val="00188F"/>
        </w:rPr>
        <w:t xml:space="preserve"> Azure Databricks </w:t>
      </w:r>
      <w:r w:rsidRPr="00395F5B">
        <w:rPr>
          <w:rFonts w:cstheme="minorHAnsi"/>
          <w:b/>
          <w:bCs/>
          <w:color w:val="00188F"/>
        </w:rPr>
        <w:t>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9F0ABE8" w14:textId="77777777" w:rsidTr="00C94E4B">
        <w:trPr>
          <w:tblHeader/>
        </w:trPr>
        <w:tc>
          <w:tcPr>
            <w:tcW w:w="5400" w:type="dxa"/>
            <w:shd w:val="clear" w:color="auto" w:fill="0072C6"/>
          </w:tcPr>
          <w:p w14:paraId="05FC885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4061F6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53B434F" w14:textId="77777777" w:rsidTr="00C94E4B">
        <w:tc>
          <w:tcPr>
            <w:tcW w:w="5400" w:type="dxa"/>
          </w:tcPr>
          <w:p w14:paraId="60FFC12A"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4EA258F3"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8A4EBA7" w14:textId="77777777" w:rsidTr="00C94E4B">
        <w:tc>
          <w:tcPr>
            <w:tcW w:w="5400" w:type="dxa"/>
          </w:tcPr>
          <w:p w14:paraId="0D921029"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37829BEF"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59F1389D"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1615BBCD"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237" w:name="_Toc120626040"/>
      <w:bookmarkStart w:id="238" w:name="_Toc130815647"/>
      <w:r w:rsidRPr="00E5227B">
        <w:rPr>
          <w:rFonts w:cstheme="majorHAnsi"/>
        </w:rPr>
        <w:t>Azure DDoS</w:t>
      </w:r>
      <w:r w:rsidRPr="00395F5B">
        <w:rPr>
          <w:rFonts w:asciiTheme="minorHAnsi" w:hAnsiTheme="minorHAnsi" w:cstheme="minorHAnsi"/>
        </w:rPr>
        <w:t xml:space="preserve"> </w:t>
      </w:r>
      <w:r w:rsidRPr="00395F5B">
        <w:rPr>
          <w:rFonts w:asciiTheme="minorHAnsi" w:hAnsiTheme="minorHAnsi" w:cstheme="minorHAnsi"/>
        </w:rPr>
        <w:t>防护</w:t>
      </w:r>
      <w:bookmarkEnd w:id="233"/>
      <w:bookmarkEnd w:id="236"/>
      <w:bookmarkEnd w:id="237"/>
      <w:bookmarkEnd w:id="238"/>
    </w:p>
    <w:p w14:paraId="5AD25600" w14:textId="77777777" w:rsidR="0014750C" w:rsidRPr="00395F5B" w:rsidRDefault="0014750C" w:rsidP="0014750C">
      <w:pPr>
        <w:pStyle w:val="ProductList-Body"/>
        <w:rPr>
          <w:rFonts w:cstheme="minorHAnsi"/>
        </w:rPr>
      </w:pPr>
      <w:r w:rsidRPr="00395F5B">
        <w:rPr>
          <w:rFonts w:cstheme="minorHAnsi"/>
          <w:b/>
          <w:color w:val="00188F"/>
        </w:rPr>
        <w:t>附加定义</w:t>
      </w:r>
      <w:r w:rsidRPr="00284BF5">
        <w:rPr>
          <w:rFonts w:cstheme="minorHAnsi"/>
          <w:b/>
          <w:bCs/>
        </w:rPr>
        <w:t>：</w:t>
      </w:r>
    </w:p>
    <w:p w14:paraId="523A367C"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rPr>
        <w:t>最大可用分钟数</w:t>
      </w:r>
      <w:r w:rsidRPr="008F51D2">
        <w:rPr>
          <w:rFonts w:ascii="SimSun" w:hAnsi="SimSun" w:cstheme="minorHAnsi"/>
          <w:sz w:val="18"/>
          <w:szCs w:val="18"/>
        </w:rPr>
        <w:t>”</w:t>
      </w:r>
      <w:r w:rsidRPr="00395F5B">
        <w:rPr>
          <w:rFonts w:cstheme="minorHAnsi"/>
          <w:sz w:val="18"/>
        </w:rPr>
        <w:t>是指在一个帐单月份期间，为 Microsoft Azure 订阅启用了 Azure DDoS 防护服务的总分钟数。</w:t>
      </w:r>
    </w:p>
    <w:p w14:paraId="1E490FE3"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rPr>
        <w:t>停机时间</w:t>
      </w:r>
      <w:r w:rsidRPr="008F51D2">
        <w:rPr>
          <w:rFonts w:ascii="SimSun" w:hAnsi="SimSun" w:cstheme="minorHAnsi"/>
          <w:sz w:val="18"/>
          <w:szCs w:val="18"/>
        </w:rPr>
        <w:t>”</w:t>
      </w:r>
      <w:r w:rsidRPr="00395F5B">
        <w:rPr>
          <w:rFonts w:cstheme="minorHAnsi"/>
          <w:sz w:val="18"/>
        </w:rPr>
        <w:t>是指最大可用分钟数中受保护的 Azure 资源不可用的总分钟数。如果在某一分钟内，DDoS 防护未能减轻某一攻击所带来的破坏，并且这直接导致基础 Azure 资源无法满足</w:t>
      </w:r>
      <w:r w:rsidRPr="00395F5B">
        <w:rPr>
          <w:rFonts w:cstheme="minorHAnsi"/>
          <w:color w:val="000000" w:themeColor="text1"/>
          <w:sz w:val="18"/>
        </w:rPr>
        <w:t>相应的 SLA</w:t>
      </w:r>
      <w:r w:rsidRPr="00395F5B">
        <w:rPr>
          <w:rFonts w:cstheme="minorHAnsi"/>
          <w:color w:val="000000" w:themeColor="text1"/>
          <w:sz w:val="18"/>
          <w:szCs w:val="18"/>
        </w:rPr>
        <w:t>，则认为在这一分钟内 DDoS 防护不可用。</w:t>
      </w:r>
    </w:p>
    <w:p w14:paraId="73F32CF6"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bCs/>
          <w:color w:val="000000" w:themeColor="text1"/>
        </w:rPr>
        <w:t>是用最大可用分钟减去停机时间，再除以最大可用分钟乘以</w:t>
      </w:r>
      <w:r w:rsidRPr="00395F5B">
        <w:rPr>
          <w:rFonts w:cstheme="minorHAnsi"/>
          <w:bCs/>
          <w:color w:val="000000" w:themeColor="text1"/>
        </w:rPr>
        <w:t xml:space="preserve"> 100 </w:t>
      </w:r>
      <w:r w:rsidRPr="00395F5B">
        <w:rPr>
          <w:rFonts w:cstheme="minorHAnsi"/>
          <w:bCs/>
          <w:color w:val="000000" w:themeColor="text1"/>
        </w:rPr>
        <w:t>计算。</w:t>
      </w:r>
    </w:p>
    <w:p w14:paraId="5310CDBB" w14:textId="77777777" w:rsidR="0014750C" w:rsidRPr="00395F5B" w:rsidRDefault="0014750C" w:rsidP="0014750C">
      <w:pPr>
        <w:pStyle w:val="ProductList-Body"/>
        <w:rPr>
          <w:rFonts w:cstheme="minorHAnsi"/>
        </w:rPr>
      </w:pPr>
      <w:r w:rsidRPr="00395F5B">
        <w:rPr>
          <w:rFonts w:cstheme="minorHAnsi"/>
        </w:rPr>
        <w:t>每月正常服务时间百分比应使用以下公式计算：</w:t>
      </w:r>
    </w:p>
    <w:p w14:paraId="46B15C38" w14:textId="77777777" w:rsidR="0014750C" w:rsidRPr="00395F5B" w:rsidRDefault="0014750C" w:rsidP="0014750C">
      <w:pPr>
        <w:pStyle w:val="ProductList-Body"/>
        <w:rPr>
          <w:rFonts w:cstheme="minorHAnsi"/>
        </w:rPr>
      </w:pPr>
    </w:p>
    <w:p w14:paraId="1D2BAFA8"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2FFE754E" w14:textId="77777777" w:rsidR="0014750C" w:rsidRPr="00395F5B" w:rsidRDefault="0014750C" w:rsidP="0014750C">
      <w:pPr>
        <w:pStyle w:val="ProductList-Body"/>
        <w:keepNext/>
        <w:rPr>
          <w:rFonts w:cstheme="minorHAnsi"/>
        </w:rPr>
      </w:pPr>
      <w:r w:rsidRPr="00395F5B">
        <w:rPr>
          <w:rFonts w:cstheme="minorHAnsi"/>
          <w:b/>
          <w:color w:val="00188F"/>
        </w:rPr>
        <w:t>服务级别和服务额度适用于客户对</w:t>
      </w:r>
      <w:r w:rsidRPr="00395F5B">
        <w:rPr>
          <w:rFonts w:cstheme="minorHAnsi"/>
          <w:b/>
          <w:color w:val="00188F"/>
        </w:rPr>
        <w:t xml:space="preserve"> Azure DDoS </w:t>
      </w:r>
      <w:r w:rsidRPr="00395F5B">
        <w:rPr>
          <w:rFonts w:cstheme="minorHAnsi"/>
          <w:b/>
          <w:color w:val="00188F"/>
        </w:rPr>
        <w:t>防护的使用：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BB09202" w14:textId="77777777" w:rsidTr="00C94E4B">
        <w:trPr>
          <w:tblHeader/>
        </w:trPr>
        <w:tc>
          <w:tcPr>
            <w:tcW w:w="5400" w:type="dxa"/>
            <w:shd w:val="clear" w:color="auto" w:fill="0072C6"/>
          </w:tcPr>
          <w:p w14:paraId="4FE710CB"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E7C255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E01F3A6" w14:textId="77777777" w:rsidTr="00C94E4B">
        <w:tc>
          <w:tcPr>
            <w:tcW w:w="5400" w:type="dxa"/>
          </w:tcPr>
          <w:p w14:paraId="2FDE1AB0"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76B2A21C"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6E98075" w14:textId="77777777" w:rsidTr="00C94E4B">
        <w:tc>
          <w:tcPr>
            <w:tcW w:w="5400" w:type="dxa"/>
          </w:tcPr>
          <w:p w14:paraId="6BECFB4C"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7D718432" w14:textId="77777777" w:rsidR="0014750C" w:rsidRPr="00395F5B" w:rsidRDefault="0014750C" w:rsidP="00C94E4B">
            <w:pPr>
              <w:pStyle w:val="ProductList-OfferingBody"/>
              <w:jc w:val="center"/>
              <w:rPr>
                <w:rFonts w:cstheme="minorHAnsi"/>
              </w:rPr>
            </w:pPr>
            <w:r w:rsidRPr="00395F5B">
              <w:rPr>
                <w:rFonts w:cstheme="minorHAnsi"/>
              </w:rPr>
              <w:t>25%</w:t>
            </w:r>
          </w:p>
        </w:tc>
      </w:tr>
    </w:tbl>
    <w:bookmarkStart w:id="239" w:name="_Toc526859657"/>
    <w:bookmarkEnd w:id="207"/>
    <w:p w14:paraId="46F1B995"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426961FE" w14:textId="77777777" w:rsidR="0014750C" w:rsidRPr="00963342" w:rsidRDefault="0014750C" w:rsidP="0014750C">
      <w:pPr>
        <w:pStyle w:val="ProductList-Offering2Heading"/>
        <w:keepNext/>
        <w:tabs>
          <w:tab w:val="clear" w:pos="360"/>
          <w:tab w:val="clear" w:pos="720"/>
          <w:tab w:val="clear" w:pos="1080"/>
        </w:tabs>
        <w:outlineLvl w:val="2"/>
        <w:rPr>
          <w:rFonts w:asciiTheme="minorHAnsi" w:hAnsiTheme="minorHAnsi" w:cstheme="minorHAnsi"/>
          <w:b w:val="0"/>
          <w:bCs/>
        </w:rPr>
      </w:pPr>
      <w:bookmarkStart w:id="240" w:name="_Toc52348939"/>
      <w:bookmarkStart w:id="241" w:name="_Toc120626041"/>
      <w:bookmarkStart w:id="242" w:name="_Toc130815648"/>
      <w:bookmarkStart w:id="243" w:name="_Toc52348930"/>
      <w:r w:rsidRPr="00963342">
        <w:rPr>
          <w:rFonts w:asciiTheme="minorHAnsi" w:hAnsiTheme="minorHAnsi" w:cstheme="minorHAnsi"/>
          <w:b w:val="0"/>
          <w:bCs/>
        </w:rPr>
        <w:t xml:space="preserve">Azure </w:t>
      </w:r>
      <w:bookmarkEnd w:id="240"/>
      <w:r w:rsidRPr="00963342">
        <w:rPr>
          <w:rFonts w:asciiTheme="minorHAnsi" w:hAnsiTheme="minorHAnsi" w:cstheme="minorHAnsi"/>
          <w:b w:val="0"/>
          <w:bCs/>
        </w:rPr>
        <w:t>Defender</w:t>
      </w:r>
      <w:bookmarkEnd w:id="241"/>
      <w:bookmarkEnd w:id="242"/>
    </w:p>
    <w:p w14:paraId="5FE13772" w14:textId="77777777" w:rsidR="0014750C" w:rsidRPr="00395F5B" w:rsidRDefault="0014750C" w:rsidP="0014750C">
      <w:pPr>
        <w:pStyle w:val="ProductList-Body"/>
        <w:rPr>
          <w:rFonts w:cstheme="minorHAnsi"/>
        </w:rPr>
      </w:pPr>
      <w:r w:rsidRPr="00395F5B">
        <w:rPr>
          <w:rFonts w:cstheme="minorHAnsi"/>
          <w:b/>
          <w:color w:val="00188F"/>
        </w:rPr>
        <w:t>附加定义</w:t>
      </w:r>
      <w:r w:rsidRPr="00681CC3">
        <w:rPr>
          <w:rFonts w:cstheme="minorHAnsi"/>
          <w:b/>
          <w:bCs/>
        </w:rPr>
        <w:t>：</w:t>
      </w:r>
    </w:p>
    <w:p w14:paraId="5E18F903"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受保护节点</w:t>
      </w:r>
      <w:r w:rsidRPr="008F51D2">
        <w:rPr>
          <w:rFonts w:ascii="SimSun" w:hAnsi="SimSun" w:cstheme="minorHAnsi"/>
          <w:szCs w:val="18"/>
        </w:rPr>
        <w:t>”</w:t>
      </w:r>
      <w:r w:rsidRPr="00395F5B">
        <w:rPr>
          <w:rFonts w:cstheme="minorHAnsi"/>
        </w:rPr>
        <w:t>是一种</w:t>
      </w:r>
      <w:r w:rsidRPr="00395F5B">
        <w:rPr>
          <w:rFonts w:cstheme="minorHAnsi"/>
        </w:rPr>
        <w:t xml:space="preserve"> Microsoft Azure </w:t>
      </w:r>
      <w:r w:rsidRPr="00395F5B">
        <w:rPr>
          <w:rFonts w:cstheme="minorHAnsi"/>
        </w:rPr>
        <w:t>资源，用于为</w:t>
      </w:r>
      <w:r w:rsidRPr="00395F5B">
        <w:rPr>
          <w:rFonts w:cstheme="minorHAnsi"/>
        </w:rPr>
        <w:t xml:space="preserve"> Azure Defender </w:t>
      </w:r>
      <w:r w:rsidRPr="00395F5B">
        <w:rPr>
          <w:rFonts w:cstheme="minorHAnsi"/>
        </w:rPr>
        <w:t>配置的计费目的。</w:t>
      </w:r>
    </w:p>
    <w:p w14:paraId="7F15D7CE"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安全监控</w:t>
      </w:r>
      <w:r w:rsidRPr="008F51D2">
        <w:rPr>
          <w:rFonts w:ascii="SimSun" w:hAnsi="SimSun" w:cstheme="minorHAnsi"/>
          <w:szCs w:val="18"/>
        </w:rPr>
        <w:t>”</w:t>
      </w:r>
      <w:r w:rsidRPr="00395F5B">
        <w:rPr>
          <w:rFonts w:cstheme="minorHAnsi"/>
        </w:rPr>
        <w:t>用于评估受保护节点，该评估可能提供诸如</w:t>
      </w:r>
      <w:r w:rsidRPr="00395F5B">
        <w:rPr>
          <w:rFonts w:cstheme="minorHAnsi"/>
        </w:rPr>
        <w:t xml:space="preserve"> Azure Defender </w:t>
      </w:r>
      <w:r w:rsidRPr="00395F5B">
        <w:rPr>
          <w:rFonts w:cstheme="minorHAnsi"/>
        </w:rPr>
        <w:t>中的安全健康状态、建议和安全警报之类的结果。</w:t>
      </w:r>
    </w:p>
    <w:p w14:paraId="0404F360"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是指在一个帐单月份期间指定受保护节点已为安全监控部署和配置的总分钟数。</w:t>
      </w:r>
    </w:p>
    <w:p w14:paraId="4CF94EF7" w14:textId="77777777" w:rsidR="0014750C" w:rsidRPr="00395F5B" w:rsidRDefault="0014750C" w:rsidP="0014750C">
      <w:pPr>
        <w:spacing w:after="0"/>
        <w:rPr>
          <w:rFonts w:cstheme="minorHAnsi"/>
        </w:rPr>
      </w:pPr>
      <w:r w:rsidRPr="0079488A">
        <w:rPr>
          <w:rFonts w:ascii="SimSun" w:hAnsi="SimSun" w:cstheme="minorHAnsi"/>
          <w:spacing w:val="-2"/>
          <w:sz w:val="18"/>
          <w:szCs w:val="18"/>
        </w:rPr>
        <w:t>“</w:t>
      </w:r>
      <w:r w:rsidRPr="00395F5B">
        <w:rPr>
          <w:rFonts w:cstheme="minorHAnsi"/>
          <w:b/>
          <w:color w:val="00188F"/>
          <w:sz w:val="18"/>
        </w:rPr>
        <w:t>停机时间</w:t>
      </w:r>
      <w:r w:rsidRPr="008F51D2">
        <w:rPr>
          <w:rFonts w:ascii="SimSun" w:hAnsi="SimSun" w:cstheme="minorHAnsi"/>
          <w:sz w:val="18"/>
          <w:szCs w:val="18"/>
        </w:rPr>
        <w:t>”</w:t>
      </w:r>
      <w:r w:rsidRPr="00395F5B">
        <w:rPr>
          <w:rFonts w:cstheme="minorHAnsi"/>
          <w:sz w:val="18"/>
        </w:rPr>
        <w:t>是指在一个帐单月份期间指定受保护节点的安全监控信息不可用的总累计分钟数。如果在某一分钟内，所有旨在检索安全监控信息的连续尝试均返回错误代码或者在两分钟内未返回成功代码，则认为在这一分钟内指定的受保护节点不可用</w:t>
      </w:r>
      <w:r w:rsidRPr="00395F5B">
        <w:rPr>
          <w:rFonts w:cstheme="minorHAnsi"/>
          <w:sz w:val="18"/>
          <w:szCs w:val="18"/>
        </w:rPr>
        <w:t>。</w:t>
      </w:r>
    </w:p>
    <w:p w14:paraId="13573033" w14:textId="77777777" w:rsidR="0014750C" w:rsidRPr="00395F5B" w:rsidRDefault="0014750C" w:rsidP="0014750C">
      <w:pPr>
        <w:pStyle w:val="ProductList-Body"/>
        <w:rPr>
          <w:rFonts w:cstheme="minorHAnsi"/>
        </w:rPr>
      </w:pPr>
      <w:r w:rsidRPr="00395F5B">
        <w:rPr>
          <w:rFonts w:cstheme="minorHAnsi"/>
        </w:rPr>
        <w:t>在一个指定帐单月份期间，指定受保护节点的</w:t>
      </w:r>
      <w:r w:rsidRPr="00395F5B">
        <w:rPr>
          <w:rFonts w:cstheme="minorHAnsi"/>
        </w:rPr>
        <w:t xml:space="preserve"> Azure Defender </w:t>
      </w:r>
      <w:r w:rsidRPr="00395F5B">
        <w:rPr>
          <w:rFonts w:cstheme="minorHAnsi"/>
        </w:rPr>
        <w:t>的</w:t>
      </w: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color w:val="000000" w:themeColor="text1"/>
        </w:rPr>
        <w:t>按以下方式计算：最大可用分钟数减去停机时间，再除以最大可用分钟数。</w:t>
      </w:r>
    </w:p>
    <w:p w14:paraId="12E0DF89" w14:textId="77777777" w:rsidR="0014750C" w:rsidRPr="00395F5B" w:rsidRDefault="0014750C" w:rsidP="0014750C">
      <w:pPr>
        <w:pStyle w:val="ProductList-Body"/>
        <w:rPr>
          <w:rFonts w:cstheme="minorHAnsi"/>
        </w:rPr>
      </w:pPr>
      <w:r w:rsidRPr="00395F5B">
        <w:rPr>
          <w:rFonts w:cstheme="minorHAnsi"/>
        </w:rPr>
        <w:t>每月正常服务时间百分比应使用以下公式计算：</w:t>
      </w:r>
    </w:p>
    <w:p w14:paraId="57EC376D" w14:textId="77777777" w:rsidR="0014750C" w:rsidRPr="00395F5B" w:rsidRDefault="0014750C" w:rsidP="0014750C">
      <w:pPr>
        <w:pStyle w:val="ProductList-Body"/>
        <w:rPr>
          <w:rFonts w:cstheme="minorHAnsi"/>
        </w:rPr>
      </w:pPr>
    </w:p>
    <w:p w14:paraId="1C173454"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413F4B4A" w14:textId="77777777" w:rsidR="0014750C" w:rsidRPr="00395F5B" w:rsidRDefault="0014750C" w:rsidP="0014750C">
      <w:pPr>
        <w:pStyle w:val="ProductList-Body"/>
        <w:rPr>
          <w:rFonts w:cstheme="minorHAnsi"/>
        </w:rPr>
      </w:pPr>
      <w:r w:rsidRPr="00395F5B">
        <w:rPr>
          <w:rFonts w:cstheme="minorHAnsi"/>
          <w:b/>
          <w:color w:val="00188F"/>
        </w:rPr>
        <w:t>下列服务级别和服务额度适用于客户对各受保护节点的使用：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524010D8" w14:textId="77777777" w:rsidTr="00C94E4B">
        <w:trPr>
          <w:tblHeader/>
        </w:trPr>
        <w:tc>
          <w:tcPr>
            <w:tcW w:w="5400" w:type="dxa"/>
            <w:shd w:val="clear" w:color="auto" w:fill="0072C6"/>
          </w:tcPr>
          <w:p w14:paraId="3438286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971EA8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A046285" w14:textId="77777777" w:rsidTr="00C94E4B">
        <w:tc>
          <w:tcPr>
            <w:tcW w:w="5400" w:type="dxa"/>
          </w:tcPr>
          <w:p w14:paraId="7ED2FE57"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7F744191"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49F8A1AE" w14:textId="77777777" w:rsidTr="00C94E4B">
        <w:tc>
          <w:tcPr>
            <w:tcW w:w="5400" w:type="dxa"/>
          </w:tcPr>
          <w:p w14:paraId="05445220"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290F45E1"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625F5AFD" w14:textId="77777777" w:rsidR="0014750C" w:rsidRPr="00395F5B" w:rsidRDefault="0014750C" w:rsidP="0014750C">
      <w:pPr>
        <w:pStyle w:val="ProductList-Body"/>
        <w:tabs>
          <w:tab w:val="clear" w:pos="360"/>
          <w:tab w:val="clear" w:pos="720"/>
          <w:tab w:val="clear" w:pos="1080"/>
        </w:tabs>
        <w:spacing w:before="120" w:after="120"/>
        <w:rPr>
          <w:rFonts w:cstheme="minorHAnsi"/>
        </w:rPr>
      </w:pPr>
      <w:r w:rsidRPr="00395F5B">
        <w:rPr>
          <w:rFonts w:cstheme="minorHAnsi"/>
          <w:b/>
          <w:bCs/>
          <w:color w:val="00188F"/>
        </w:rPr>
        <w:t>服务级别例外：</w:t>
      </w:r>
      <w:r w:rsidRPr="00395F5B">
        <w:rPr>
          <w:rFonts w:cstheme="minorHAnsi"/>
          <w:color w:val="000000" w:themeColor="text1"/>
        </w:rPr>
        <w:t>本</w:t>
      </w:r>
      <w:r w:rsidRPr="00395F5B">
        <w:rPr>
          <w:rFonts w:cstheme="minorHAnsi"/>
          <w:color w:val="000000" w:themeColor="text1"/>
        </w:rPr>
        <w:t xml:space="preserve"> SLA </w:t>
      </w:r>
      <w:r w:rsidRPr="00395F5B">
        <w:rPr>
          <w:rFonts w:cstheme="minorHAnsi"/>
          <w:color w:val="000000" w:themeColor="text1"/>
        </w:rPr>
        <w:t>不包含</w:t>
      </w:r>
      <w:r w:rsidRPr="00395F5B">
        <w:rPr>
          <w:rFonts w:cstheme="minorHAnsi"/>
          <w:color w:val="000000" w:themeColor="text1"/>
        </w:rPr>
        <w:t xml:space="preserve"> Azure </w:t>
      </w:r>
      <w:r w:rsidRPr="00395F5B">
        <w:rPr>
          <w:rFonts w:cstheme="minorHAnsi"/>
          <w:color w:val="000000" w:themeColor="text1"/>
        </w:rPr>
        <w:t>安全中心的免费层级。</w:t>
      </w:r>
    </w:p>
    <w:p w14:paraId="7F328063"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4F74460F"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244" w:name="_Toc120626042"/>
      <w:bookmarkStart w:id="245" w:name="_Toc130815649"/>
      <w:r w:rsidRPr="00C14427">
        <w:rPr>
          <w:rFonts w:cstheme="majorHAnsi"/>
        </w:rPr>
        <w:t>Defender</w:t>
      </w:r>
      <w:r w:rsidRPr="00395F5B">
        <w:rPr>
          <w:rFonts w:asciiTheme="minorHAnsi" w:hAnsiTheme="minorHAnsi" w:cstheme="minorHAnsi"/>
        </w:rPr>
        <w:t xml:space="preserve"> </w:t>
      </w:r>
      <w:r w:rsidRPr="00395F5B">
        <w:rPr>
          <w:rFonts w:asciiTheme="minorHAnsi" w:hAnsiTheme="minorHAnsi" w:cstheme="minorHAnsi"/>
        </w:rPr>
        <w:t>外部攻击面管理</w:t>
      </w:r>
      <w:bookmarkEnd w:id="244"/>
      <w:bookmarkEnd w:id="245"/>
    </w:p>
    <w:p w14:paraId="3AB07D19"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1FBC0525"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是指在一个帐单月份期间，客户已于</w:t>
      </w:r>
      <w:r w:rsidRPr="00395F5B">
        <w:rPr>
          <w:rFonts w:cstheme="minorHAnsi"/>
        </w:rPr>
        <w:t xml:space="preserve"> Microsoft Azure </w:t>
      </w:r>
      <w:r w:rsidRPr="00395F5B">
        <w:rPr>
          <w:rFonts w:cstheme="minorHAnsi"/>
        </w:rPr>
        <w:t>订阅中部署指定</w:t>
      </w:r>
      <w:r w:rsidRPr="00395F5B">
        <w:rPr>
          <w:rFonts w:cstheme="minorHAnsi"/>
        </w:rPr>
        <w:t xml:space="preserve"> Defender EASM </w:t>
      </w:r>
      <w:r w:rsidRPr="00395F5B">
        <w:rPr>
          <w:rFonts w:cstheme="minorHAnsi"/>
        </w:rPr>
        <w:t>资源的总分钟数。</w:t>
      </w:r>
    </w:p>
    <w:p w14:paraId="0B1E26D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是指最大可用分钟数中</w:t>
      </w:r>
      <w:r w:rsidRPr="00395F5B">
        <w:rPr>
          <w:rFonts w:cstheme="minorHAnsi"/>
        </w:rPr>
        <w:t xml:space="preserve"> Defender EASM </w:t>
      </w:r>
      <w:r w:rsidRPr="00395F5B">
        <w:rPr>
          <w:rFonts w:cstheme="minorHAnsi"/>
        </w:rPr>
        <w:t>资源内的数据不可用的总分钟数。如果在某一分钟内，没有</w:t>
      </w:r>
      <w:r w:rsidRPr="00395F5B">
        <w:rPr>
          <w:rFonts w:cstheme="minorHAnsi"/>
        </w:rPr>
        <w:t xml:space="preserve"> HTTP </w:t>
      </w:r>
      <w:r w:rsidRPr="00395F5B">
        <w:rPr>
          <w:rFonts w:cstheme="minorHAnsi"/>
        </w:rPr>
        <w:t>操作产生成功代码，则认为在这一分钟内指定</w:t>
      </w:r>
      <w:r w:rsidRPr="00395F5B">
        <w:rPr>
          <w:rFonts w:cstheme="minorHAnsi"/>
        </w:rPr>
        <w:t xml:space="preserve"> Defender EASM </w:t>
      </w:r>
      <w:r w:rsidRPr="00395F5B">
        <w:rPr>
          <w:rFonts w:cstheme="minorHAnsi"/>
        </w:rPr>
        <w:t>资源不可用。</w:t>
      </w:r>
    </w:p>
    <w:p w14:paraId="1EC51479" w14:textId="77777777" w:rsidR="0014750C" w:rsidRPr="00395F5B" w:rsidRDefault="0014750C" w:rsidP="0014750C">
      <w:pPr>
        <w:pStyle w:val="ProductList-Body"/>
        <w:rPr>
          <w:rFonts w:cstheme="minorHAnsi"/>
        </w:rPr>
      </w:pPr>
      <w:r w:rsidRPr="00395F5B">
        <w:rPr>
          <w:rFonts w:cstheme="minorHAnsi"/>
        </w:rPr>
        <w:t>指定</w:t>
      </w:r>
      <w:r w:rsidRPr="00395F5B">
        <w:rPr>
          <w:rFonts w:cstheme="minorHAnsi"/>
        </w:rPr>
        <w:t xml:space="preserve"> Defender EASM </w:t>
      </w:r>
      <w:r w:rsidRPr="00395F5B">
        <w:rPr>
          <w:rFonts w:cstheme="minorHAnsi"/>
        </w:rPr>
        <w:t>资源的</w:t>
      </w:r>
      <w:r w:rsidRPr="0079488A">
        <w:rPr>
          <w:rFonts w:ascii="SimSun" w:hAnsi="SimSun" w:cstheme="minorHAnsi"/>
          <w:spacing w:val="-2"/>
          <w:szCs w:val="18"/>
        </w:rPr>
        <w:t>“</w:t>
      </w:r>
      <w:r w:rsidRPr="00395F5B">
        <w:rPr>
          <w:rFonts w:cstheme="minorHAnsi"/>
          <w:b/>
          <w:bCs/>
          <w:color w:val="00188F"/>
        </w:rPr>
        <w:t>每月查询可用性百分比</w:t>
      </w:r>
      <w:r w:rsidRPr="008F51D2">
        <w:rPr>
          <w:rFonts w:ascii="SimSun" w:hAnsi="SimSun" w:cstheme="minorHAnsi"/>
          <w:szCs w:val="18"/>
        </w:rPr>
        <w:t>”</w:t>
      </w:r>
      <w:r w:rsidRPr="00395F5B">
        <w:rPr>
          <w:rFonts w:cstheme="minorHAnsi"/>
        </w:rPr>
        <w:t>计算方法为：最大可用分钟数减去停机时间，除以最大可用分钟数后再乘以</w:t>
      </w:r>
      <w:r w:rsidRPr="00395F5B">
        <w:rPr>
          <w:rFonts w:cstheme="minorHAnsi"/>
        </w:rPr>
        <w:t xml:space="preserve"> 100</w:t>
      </w:r>
      <w:r w:rsidRPr="00395F5B">
        <w:rPr>
          <w:rFonts w:cstheme="minorHAnsi"/>
        </w:rPr>
        <w:t>。</w:t>
      </w:r>
    </w:p>
    <w:p w14:paraId="09AF1DEF" w14:textId="77777777" w:rsidR="0014750C" w:rsidRPr="00395F5B" w:rsidRDefault="0014750C" w:rsidP="0014750C">
      <w:pPr>
        <w:pStyle w:val="ProductList-Body"/>
        <w:rPr>
          <w:rFonts w:cstheme="minorHAnsi"/>
        </w:rPr>
      </w:pPr>
      <w:r w:rsidRPr="00395F5B">
        <w:rPr>
          <w:rFonts w:cstheme="minorHAnsi"/>
        </w:rPr>
        <w:t>每月查询可用性百分比应使用以下公式计算：</w:t>
      </w:r>
    </w:p>
    <w:p w14:paraId="1E1C013D" w14:textId="77777777" w:rsidR="0014750C" w:rsidRPr="00395F5B" w:rsidRDefault="0014750C" w:rsidP="0014750C">
      <w:pPr>
        <w:pStyle w:val="ProductList-Body"/>
        <w:rPr>
          <w:rFonts w:cstheme="minorHAnsi"/>
        </w:rPr>
      </w:pPr>
    </w:p>
    <w:p w14:paraId="33684978"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42D73EEF" w14:textId="77777777" w:rsidR="0014750C" w:rsidRPr="00395F5B" w:rsidRDefault="0014750C" w:rsidP="0014750C">
      <w:pPr>
        <w:pStyle w:val="ProductList-Body"/>
        <w:rPr>
          <w:rFonts w:cstheme="minorHAnsi"/>
        </w:rPr>
      </w:pPr>
      <w:r w:rsidRPr="00395F5B">
        <w:rPr>
          <w:rFonts w:cstheme="minorHAnsi"/>
        </w:rPr>
        <w:t>以下服务级别和服务额度适用于客户对</w:t>
      </w:r>
      <w:r w:rsidRPr="00395F5B">
        <w:rPr>
          <w:rFonts w:cstheme="minorHAnsi"/>
        </w:rPr>
        <w:t xml:space="preserve"> Defender </w:t>
      </w:r>
      <w:r w:rsidRPr="00395F5B">
        <w:rPr>
          <w:rFonts w:cstheme="minorHAnsi"/>
        </w:rPr>
        <w:t>外部攻击面管理的使用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61EBD5A" w14:textId="77777777" w:rsidTr="00C94E4B">
        <w:trPr>
          <w:tblHeader/>
        </w:trPr>
        <w:tc>
          <w:tcPr>
            <w:tcW w:w="5400" w:type="dxa"/>
            <w:shd w:val="clear" w:color="auto" w:fill="0072C6"/>
          </w:tcPr>
          <w:p w14:paraId="5696357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每月查询可用性百分比</w:t>
            </w:r>
          </w:p>
        </w:tc>
        <w:tc>
          <w:tcPr>
            <w:tcW w:w="3960" w:type="dxa"/>
            <w:shd w:val="clear" w:color="auto" w:fill="0072C6"/>
          </w:tcPr>
          <w:p w14:paraId="5B8DB327"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9409467" w14:textId="77777777" w:rsidTr="00C94E4B">
        <w:tc>
          <w:tcPr>
            <w:tcW w:w="5400" w:type="dxa"/>
          </w:tcPr>
          <w:p w14:paraId="44530BE6"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40FC471A"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3E24267" w14:textId="77777777" w:rsidTr="00C94E4B">
        <w:tc>
          <w:tcPr>
            <w:tcW w:w="5400" w:type="dxa"/>
          </w:tcPr>
          <w:p w14:paraId="2D89F2BC"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2031DC6F"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0A1A261D"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2834DEF5" w14:textId="77777777" w:rsidR="0014750C" w:rsidRPr="005B3771" w:rsidRDefault="0014750C" w:rsidP="0014750C">
      <w:pPr>
        <w:pStyle w:val="ProductList-Offering2Heading"/>
        <w:keepNext/>
        <w:tabs>
          <w:tab w:val="clear" w:pos="360"/>
          <w:tab w:val="clear" w:pos="720"/>
          <w:tab w:val="clear" w:pos="1080"/>
        </w:tabs>
        <w:outlineLvl w:val="2"/>
        <w:rPr>
          <w:rFonts w:asciiTheme="minorHAnsi" w:hAnsiTheme="minorHAnsi" w:cstheme="minorHAnsi"/>
          <w:b w:val="0"/>
          <w:bCs/>
        </w:rPr>
      </w:pPr>
      <w:bookmarkStart w:id="246" w:name="_Toc524384537"/>
      <w:bookmarkStart w:id="247" w:name="_Toc52348999"/>
      <w:bookmarkStart w:id="248" w:name="_Toc120626043"/>
      <w:bookmarkStart w:id="249" w:name="_Toc130815650"/>
      <w:r w:rsidRPr="005B3771">
        <w:rPr>
          <w:rFonts w:asciiTheme="minorHAnsi" w:hAnsiTheme="minorHAnsi" w:cstheme="minorHAnsi"/>
          <w:b w:val="0"/>
          <w:bCs/>
        </w:rPr>
        <w:t>Azure Dev Ops</w:t>
      </w:r>
      <w:bookmarkEnd w:id="246"/>
      <w:bookmarkEnd w:id="247"/>
      <w:bookmarkEnd w:id="248"/>
      <w:bookmarkEnd w:id="249"/>
    </w:p>
    <w:p w14:paraId="0F5A2E3B" w14:textId="77777777" w:rsidR="0014750C" w:rsidRPr="00395F5B" w:rsidRDefault="0014750C" w:rsidP="0014750C">
      <w:pPr>
        <w:pStyle w:val="ProductList-Body"/>
        <w:rPr>
          <w:rFonts w:cstheme="minorHAnsi"/>
        </w:rPr>
      </w:pPr>
      <w:r w:rsidRPr="00395F5B">
        <w:rPr>
          <w:rFonts w:cstheme="minorHAnsi"/>
          <w:b/>
          <w:color w:val="00188F"/>
        </w:rPr>
        <w:t>附加定义</w:t>
      </w:r>
      <w:r w:rsidRPr="004439D2">
        <w:rPr>
          <w:rFonts w:cstheme="minorHAnsi"/>
          <w:b/>
          <w:bCs/>
        </w:rPr>
        <w:t>：</w:t>
      </w:r>
    </w:p>
    <w:p w14:paraId="11AC3D04"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Azure Pipelines</w:t>
      </w:r>
      <w:r w:rsidRPr="008F51D2">
        <w:rPr>
          <w:rFonts w:ascii="SimSun" w:hAnsi="SimSun" w:cstheme="minorHAnsi"/>
          <w:szCs w:val="18"/>
        </w:rPr>
        <w:t>”</w:t>
      </w:r>
      <w:r w:rsidRPr="00395F5B">
        <w:rPr>
          <w:rFonts w:cstheme="minorHAnsi"/>
        </w:rPr>
        <w:t>是指允许客户在</w:t>
      </w:r>
      <w:r w:rsidRPr="00395F5B">
        <w:rPr>
          <w:rFonts w:cstheme="minorHAnsi"/>
        </w:rPr>
        <w:t xml:space="preserve"> Azure DevOps Services </w:t>
      </w:r>
      <w:r w:rsidRPr="00395F5B">
        <w:rPr>
          <w:rFonts w:cstheme="minorHAnsi"/>
        </w:rPr>
        <w:t>中构建和部署其应用程序的功能。</w:t>
      </w:r>
    </w:p>
    <w:p w14:paraId="17AD830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基于用户的扩展</w:t>
      </w:r>
      <w:r w:rsidRPr="008F51D2">
        <w:rPr>
          <w:rFonts w:ascii="SimSun" w:hAnsi="SimSun" w:cstheme="minorHAnsi"/>
          <w:szCs w:val="18"/>
        </w:rPr>
        <w:t>”</w:t>
      </w:r>
      <w:r w:rsidRPr="00395F5B">
        <w:rPr>
          <w:rFonts w:cstheme="minorHAnsi"/>
        </w:rPr>
        <w:t>是指由微软发布且通过</w:t>
      </w:r>
      <w:r w:rsidRPr="00395F5B">
        <w:rPr>
          <w:rFonts w:cstheme="minorHAnsi"/>
        </w:rPr>
        <w:t xml:space="preserve"> Azure DevOps Marketplace </w:t>
      </w:r>
      <w:r w:rsidRPr="00395F5B">
        <w:rPr>
          <w:rFonts w:cstheme="minorHAnsi"/>
        </w:rPr>
        <w:t>在每用户的基础上销售的</w:t>
      </w:r>
      <w:r w:rsidRPr="00395F5B">
        <w:rPr>
          <w:rFonts w:cstheme="minorHAnsi"/>
        </w:rPr>
        <w:t xml:space="preserve"> Azure DevOps Services </w:t>
      </w:r>
      <w:r w:rsidRPr="00395F5B">
        <w:rPr>
          <w:rFonts w:cstheme="minorHAnsi"/>
        </w:rPr>
        <w:t>扩展集。</w:t>
      </w:r>
    </w:p>
    <w:p w14:paraId="7689067F"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 xml:space="preserve">Azure DevOps Services </w:t>
      </w:r>
      <w:r w:rsidRPr="00395F5B">
        <w:rPr>
          <w:rFonts w:cstheme="minorHAnsi"/>
          <w:b/>
          <w:color w:val="00188F"/>
        </w:rPr>
        <w:t>用户</w:t>
      </w:r>
      <w:r w:rsidRPr="008F51D2">
        <w:rPr>
          <w:rFonts w:ascii="SimSun" w:hAnsi="SimSun" w:cstheme="minorHAnsi"/>
          <w:szCs w:val="18"/>
        </w:rPr>
        <w:t>”</w:t>
      </w:r>
      <w:r w:rsidRPr="00395F5B">
        <w:rPr>
          <w:rFonts w:cstheme="minorHAnsi"/>
        </w:rPr>
        <w:t>是指为客户订阅中的</w:t>
      </w:r>
      <w:r w:rsidRPr="00395F5B">
        <w:rPr>
          <w:rFonts w:cstheme="minorHAnsi"/>
        </w:rPr>
        <w:t xml:space="preserve"> Azure DevOps Services </w:t>
      </w:r>
      <w:r w:rsidRPr="00395F5B">
        <w:rPr>
          <w:rFonts w:cstheme="minorHAnsi"/>
        </w:rPr>
        <w:t>帐户中的用户提供的一组特性和功能。</w:t>
      </w:r>
      <w:r w:rsidRPr="00395F5B">
        <w:rPr>
          <w:rStyle w:val="Hyperlink"/>
          <w:rFonts w:cstheme="minorHAnsi"/>
        </w:rPr>
        <w:t>Azure DevOps</w:t>
      </w:r>
      <w:r w:rsidRPr="00395F5B">
        <w:rPr>
          <w:rFonts w:cstheme="minorHAnsi"/>
        </w:rPr>
        <w:t xml:space="preserve"> </w:t>
      </w:r>
      <w:r w:rsidRPr="00395F5B">
        <w:rPr>
          <w:rFonts w:cstheme="minorHAnsi"/>
        </w:rPr>
        <w:t>网站上介绍了可用的特性和功能。</w:t>
      </w:r>
    </w:p>
    <w:p w14:paraId="01CB3D9C" w14:textId="77777777" w:rsidR="0014750C" w:rsidRPr="00395F5B" w:rsidRDefault="0014750C" w:rsidP="0014750C">
      <w:pPr>
        <w:pStyle w:val="ProductList-Body"/>
        <w:spacing w:before="120"/>
        <w:rPr>
          <w:rFonts w:cstheme="minorHAnsi"/>
        </w:rPr>
      </w:pPr>
      <w:r w:rsidRPr="00395F5B">
        <w:rPr>
          <w:rFonts w:cstheme="minorHAnsi"/>
          <w:b/>
          <w:bCs/>
          <w:color w:val="00188F"/>
        </w:rPr>
        <w:t xml:space="preserve">Azure DevOps Services </w:t>
      </w:r>
      <w:r w:rsidRPr="00395F5B">
        <w:rPr>
          <w:rFonts w:cstheme="minorHAnsi"/>
          <w:b/>
          <w:bCs/>
          <w:color w:val="00188F"/>
        </w:rPr>
        <w:t>用户扩展和基于用户的扩展的每月正常服务时间计算和服务级别</w:t>
      </w:r>
    </w:p>
    <w:p w14:paraId="6D074CB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是指在一个帐单月份期间购买的用户或基于用户的扩展的总分钟数。</w:t>
      </w:r>
    </w:p>
    <w:p w14:paraId="4C17919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是指在一个帐单月份期间指定的</w:t>
      </w:r>
      <w:r w:rsidRPr="00395F5B">
        <w:rPr>
          <w:rFonts w:cstheme="minorHAnsi"/>
        </w:rPr>
        <w:t xml:space="preserve"> Microsoft Azure </w:t>
      </w:r>
      <w:r w:rsidRPr="00395F5B">
        <w:rPr>
          <w:rFonts w:cstheme="minorHAnsi"/>
        </w:rPr>
        <w:t>订阅中所有用户扩展和基于用户的扩展的总部署分钟数。</w:t>
      </w:r>
    </w:p>
    <w:p w14:paraId="3F38BE0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停机时间</w:t>
      </w:r>
      <w:r w:rsidRPr="008F51D2">
        <w:rPr>
          <w:rFonts w:ascii="SimSun" w:hAnsi="SimSun" w:cstheme="minorHAnsi"/>
          <w:szCs w:val="18"/>
        </w:rPr>
        <w:t>”</w:t>
      </w:r>
      <w:r w:rsidRPr="00395F5B">
        <w:rPr>
          <w:rFonts w:cstheme="minorHAnsi"/>
        </w:rPr>
        <w:t>是指在指定的</w:t>
      </w:r>
      <w:r w:rsidRPr="00395F5B">
        <w:rPr>
          <w:rFonts w:cstheme="minorHAnsi"/>
        </w:rPr>
        <w:t xml:space="preserve"> Microsoft Azure </w:t>
      </w:r>
      <w:r w:rsidRPr="00395F5B">
        <w:rPr>
          <w:rFonts w:cstheme="minorHAnsi"/>
        </w:rPr>
        <w:t>订阅中所有用户扩展和基于用户的扩展中，服务不可用的总部署分钟数。如果在某一分钟内，旨在执行操作（与</w:t>
      </w:r>
      <w:r w:rsidRPr="00395F5B">
        <w:rPr>
          <w:rFonts w:cstheme="minorHAnsi"/>
        </w:rPr>
        <w:t xml:space="preserve"> Azure Pipelines Service </w:t>
      </w:r>
      <w:r w:rsidRPr="00395F5B">
        <w:rPr>
          <w:rFonts w:cstheme="minorHAnsi"/>
        </w:rPr>
        <w:t>相关的操作除外）的所有连续</w:t>
      </w:r>
      <w:r w:rsidRPr="00395F5B">
        <w:rPr>
          <w:rFonts w:cstheme="minorHAnsi"/>
        </w:rPr>
        <w:t xml:space="preserve"> HTTP </w:t>
      </w:r>
      <w:r w:rsidRPr="00395F5B">
        <w:rPr>
          <w:rFonts w:cstheme="minorHAnsi"/>
        </w:rPr>
        <w:t>请求均返回错误代码，或者没有任何响应，则认为在这一分钟内指定的用户或基于用户的扩展不可用。</w:t>
      </w:r>
    </w:p>
    <w:p w14:paraId="7EDF9FAF"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395F5B">
        <w:rPr>
          <w:rFonts w:cstheme="minorHAnsi"/>
        </w:rPr>
        <w:t>：</w:t>
      </w:r>
      <w:r w:rsidRPr="00395F5B">
        <w:rPr>
          <w:rFonts w:cstheme="minorHAnsi"/>
        </w:rPr>
        <w:t xml:space="preserve">Azure DevOps Services </w:t>
      </w:r>
      <w:r w:rsidRPr="00395F5B">
        <w:rPr>
          <w:rFonts w:cstheme="minorHAnsi"/>
        </w:rPr>
        <w:t>用户扩展和基于用户的扩展的</w:t>
      </w:r>
      <w:r w:rsidRPr="0079488A">
        <w:rPr>
          <w:rFonts w:ascii="SimSun" w:hAnsi="SimSun" w:cstheme="minorHAnsi"/>
          <w:spacing w:val="-2"/>
          <w:szCs w:val="18"/>
        </w:rPr>
        <w:t>“</w:t>
      </w:r>
      <w:r w:rsidRPr="00395F5B">
        <w:rPr>
          <w:rFonts w:cstheme="minorHAnsi"/>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Microsoft Azure </w:t>
      </w:r>
      <w:r w:rsidRPr="00395F5B">
        <w:rPr>
          <w:rFonts w:cstheme="minorHAnsi"/>
        </w:rPr>
        <w:t>订阅在一个帐单月份期间的最大可用分钟数减去停机时间，再除以最大可用分钟数。</w:t>
      </w:r>
    </w:p>
    <w:p w14:paraId="63FDE7CB" w14:textId="77777777" w:rsidR="0014750C" w:rsidRPr="00395F5B" w:rsidRDefault="0014750C" w:rsidP="0014750C">
      <w:pPr>
        <w:pStyle w:val="ProductList-Body"/>
        <w:rPr>
          <w:rFonts w:cstheme="minorHAnsi"/>
        </w:rPr>
      </w:pPr>
      <w:r w:rsidRPr="00395F5B">
        <w:rPr>
          <w:rFonts w:cstheme="minorHAnsi"/>
        </w:rPr>
        <w:t>每月正常服务时间百分比计算公式如下所示：</w:t>
      </w:r>
    </w:p>
    <w:p w14:paraId="1EB25441" w14:textId="77777777" w:rsidR="0014750C" w:rsidRPr="00395F5B" w:rsidRDefault="0014750C" w:rsidP="0014750C">
      <w:pPr>
        <w:pStyle w:val="ProductList-Body"/>
        <w:rPr>
          <w:rFonts w:cstheme="minorHAnsi"/>
        </w:rPr>
      </w:pPr>
    </w:p>
    <w:p w14:paraId="3A56FE9B"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3672549B" w14:textId="77777777" w:rsidR="0014750C" w:rsidRPr="00395F5B" w:rsidRDefault="0014750C" w:rsidP="0014750C">
      <w:pPr>
        <w:pStyle w:val="ProductList-Body"/>
        <w:rPr>
          <w:rFonts w:cstheme="minorHAnsi"/>
        </w:rPr>
      </w:pPr>
      <w:r w:rsidRPr="00395F5B">
        <w:rPr>
          <w:rFonts w:cstheme="minorHAnsi"/>
          <w:szCs w:val="18"/>
        </w:rPr>
        <w:t>如果</w:t>
      </w:r>
      <w:r w:rsidRPr="00395F5B">
        <w:rPr>
          <w:rFonts w:cstheme="minorHAnsi"/>
          <w:szCs w:val="18"/>
        </w:rPr>
        <w:t xml:space="preserve"> Azure DevOps Services </w:t>
      </w:r>
      <w:r w:rsidRPr="00395F5B">
        <w:rPr>
          <w:rFonts w:cstheme="minorHAnsi"/>
          <w:szCs w:val="18"/>
        </w:rPr>
        <w:t>不可用，服务额度将适用于</w:t>
      </w:r>
      <w:r w:rsidRPr="00395F5B">
        <w:rPr>
          <w:rFonts w:cstheme="minorHAnsi"/>
          <w:szCs w:val="18"/>
        </w:rPr>
        <w:t xml:space="preserve"> Azure DevOps Services </w:t>
      </w:r>
      <w:r w:rsidRPr="00395F5B">
        <w:rPr>
          <w:rFonts w:cstheme="minorHAnsi"/>
          <w:szCs w:val="18"/>
        </w:rPr>
        <w:t>用户和基于用户的扩展。以下服务级别和服务额度适用于客户对</w:t>
      </w:r>
      <w:r w:rsidRPr="00395F5B">
        <w:rPr>
          <w:rFonts w:cstheme="minorHAnsi"/>
          <w:szCs w:val="18"/>
        </w:rPr>
        <w:t xml:space="preserve"> Azure Pipelines </w:t>
      </w:r>
      <w:r w:rsidRPr="00395F5B">
        <w:rPr>
          <w:rFonts w:cstheme="minorHAnsi"/>
          <w:szCs w:val="18"/>
        </w:rPr>
        <w:t>服务的使用。</w:t>
      </w:r>
    </w:p>
    <w:p w14:paraId="5B247F0C" w14:textId="77777777" w:rsidR="0014750C" w:rsidRPr="00395F5B" w:rsidRDefault="0014750C" w:rsidP="0014750C">
      <w:pPr>
        <w:pStyle w:val="ProductList-Body"/>
        <w:rPr>
          <w:rFonts w:cstheme="minorHAnsi"/>
        </w:rPr>
      </w:pPr>
    </w:p>
    <w:p w14:paraId="222AC6CE" w14:textId="77777777" w:rsidR="0014750C" w:rsidRPr="00395F5B" w:rsidRDefault="0014750C" w:rsidP="0014750C">
      <w:pPr>
        <w:pStyle w:val="ProductList-Body"/>
        <w:rPr>
          <w:rFonts w:cstheme="minorHAnsi"/>
        </w:rPr>
      </w:pPr>
      <w:r w:rsidRPr="00395F5B">
        <w:rPr>
          <w:rFonts w:cstheme="minorHAnsi"/>
          <w:b/>
          <w:color w:val="00188F"/>
        </w:rPr>
        <w:t>服务额度</w:t>
      </w:r>
      <w:r w:rsidRPr="00D10C55">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DB1FB1C" w14:textId="77777777" w:rsidTr="00C94E4B">
        <w:trPr>
          <w:tblHeader/>
        </w:trPr>
        <w:tc>
          <w:tcPr>
            <w:tcW w:w="5400" w:type="dxa"/>
            <w:tcBorders>
              <w:bottom w:val="single" w:sz="4" w:space="0" w:color="auto"/>
            </w:tcBorders>
            <w:shd w:val="clear" w:color="auto" w:fill="0072C6"/>
          </w:tcPr>
          <w:p w14:paraId="5E197F5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tcBorders>
              <w:bottom w:val="single" w:sz="4" w:space="0" w:color="auto"/>
            </w:tcBorders>
            <w:shd w:val="clear" w:color="auto" w:fill="0072C6"/>
          </w:tcPr>
          <w:p w14:paraId="1336F06B"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0E611970" w14:textId="77777777" w:rsidTr="00C94E4B">
        <w:tc>
          <w:tcPr>
            <w:tcW w:w="5400" w:type="dxa"/>
            <w:tcBorders>
              <w:top w:val="single" w:sz="4" w:space="0" w:color="auto"/>
              <w:left w:val="single" w:sz="4" w:space="0" w:color="auto"/>
              <w:bottom w:val="single" w:sz="4" w:space="0" w:color="auto"/>
              <w:right w:val="single" w:sz="4" w:space="0" w:color="auto"/>
            </w:tcBorders>
          </w:tcPr>
          <w:p w14:paraId="6FFB2A86"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Borders>
              <w:top w:val="single" w:sz="4" w:space="0" w:color="auto"/>
              <w:left w:val="single" w:sz="4" w:space="0" w:color="auto"/>
              <w:bottom w:val="single" w:sz="4" w:space="0" w:color="auto"/>
              <w:right w:val="single" w:sz="4" w:space="0" w:color="auto"/>
            </w:tcBorders>
          </w:tcPr>
          <w:p w14:paraId="119B5037"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608EBC5" w14:textId="77777777" w:rsidTr="00C94E4B">
        <w:tc>
          <w:tcPr>
            <w:tcW w:w="5400" w:type="dxa"/>
            <w:tcBorders>
              <w:top w:val="single" w:sz="4" w:space="0" w:color="auto"/>
              <w:left w:val="single" w:sz="4" w:space="0" w:color="auto"/>
              <w:bottom w:val="single" w:sz="4" w:space="0" w:color="auto"/>
              <w:right w:val="single" w:sz="4" w:space="0" w:color="auto"/>
            </w:tcBorders>
          </w:tcPr>
          <w:p w14:paraId="3E198DCB"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Borders>
              <w:top w:val="single" w:sz="4" w:space="0" w:color="auto"/>
              <w:left w:val="single" w:sz="4" w:space="0" w:color="auto"/>
              <w:bottom w:val="single" w:sz="4" w:space="0" w:color="auto"/>
              <w:right w:val="single" w:sz="4" w:space="0" w:color="auto"/>
            </w:tcBorders>
          </w:tcPr>
          <w:p w14:paraId="75616FBF" w14:textId="77777777" w:rsidR="0014750C" w:rsidRPr="00395F5B" w:rsidRDefault="0014750C" w:rsidP="00C94E4B">
            <w:pPr>
              <w:pStyle w:val="ProductList-OfferingBody"/>
              <w:keepNext/>
              <w:jc w:val="center"/>
              <w:rPr>
                <w:rFonts w:cstheme="minorHAnsi"/>
              </w:rPr>
            </w:pPr>
            <w:r w:rsidRPr="00395F5B">
              <w:rPr>
                <w:rFonts w:cstheme="minorHAnsi"/>
              </w:rPr>
              <w:t>25%</w:t>
            </w:r>
          </w:p>
        </w:tc>
      </w:tr>
    </w:tbl>
    <w:p w14:paraId="0F49C84D" w14:textId="77777777" w:rsidR="0014750C" w:rsidRPr="00395F5B" w:rsidRDefault="0014750C" w:rsidP="0014750C">
      <w:pPr>
        <w:pStyle w:val="ProductList-Body"/>
        <w:tabs>
          <w:tab w:val="clear" w:pos="360"/>
          <w:tab w:val="clear" w:pos="720"/>
          <w:tab w:val="clear" w:pos="1080"/>
        </w:tabs>
        <w:spacing w:before="240" w:line="228" w:lineRule="auto"/>
        <w:rPr>
          <w:rFonts w:cstheme="minorHAnsi"/>
        </w:rPr>
      </w:pPr>
      <w:bookmarkStart w:id="250" w:name="_Toc457821589"/>
      <w:bookmarkStart w:id="251" w:name="_Toc526859726"/>
      <w:bookmarkStart w:id="252" w:name="_Toc524384538"/>
      <w:bookmarkStart w:id="253" w:name="VisualStudioTeamServices_LoadTestService"/>
      <w:r w:rsidRPr="00395F5B">
        <w:rPr>
          <w:rFonts w:cstheme="minorHAnsi"/>
          <w:b/>
          <w:bCs/>
          <w:color w:val="00188F"/>
        </w:rPr>
        <w:t xml:space="preserve">Azure Pipelines </w:t>
      </w:r>
      <w:r w:rsidRPr="00395F5B">
        <w:rPr>
          <w:rFonts w:cstheme="minorHAnsi"/>
          <w:b/>
          <w:bCs/>
          <w:color w:val="00188F"/>
        </w:rPr>
        <w:t>的每月正常服务时间计算和服务级别</w:t>
      </w:r>
    </w:p>
    <w:p w14:paraId="1C95DC62" w14:textId="77777777" w:rsidR="0014750C" w:rsidRPr="00395F5B" w:rsidRDefault="0014750C" w:rsidP="0014750C">
      <w:pPr>
        <w:pStyle w:val="ProductList-Body"/>
        <w:spacing w:line="228" w:lineRule="auto"/>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color w:val="000000" w:themeColor="text1"/>
        </w:rPr>
        <w:t>是指在一个帐单月份期间指定的</w:t>
      </w:r>
      <w:r w:rsidRPr="00395F5B">
        <w:rPr>
          <w:rFonts w:cstheme="minorHAnsi"/>
          <w:color w:val="000000" w:themeColor="text1"/>
        </w:rPr>
        <w:t xml:space="preserve"> Microsoft Azure </w:t>
      </w:r>
      <w:r w:rsidRPr="00395F5B">
        <w:rPr>
          <w:rFonts w:cstheme="minorHAnsi"/>
          <w:color w:val="000000" w:themeColor="text1"/>
        </w:rPr>
        <w:t>订阅中已付费的</w:t>
      </w:r>
      <w:r w:rsidRPr="00395F5B">
        <w:rPr>
          <w:rFonts w:cstheme="minorHAnsi"/>
          <w:color w:val="000000" w:themeColor="text1"/>
        </w:rPr>
        <w:t xml:space="preserve"> Azure Pipelines </w:t>
      </w:r>
      <w:r w:rsidRPr="00395F5B">
        <w:rPr>
          <w:rFonts w:cstheme="minorHAnsi"/>
          <w:color w:val="000000" w:themeColor="text1"/>
        </w:rPr>
        <w:t>服务启用的总分钟数。</w:t>
      </w:r>
    </w:p>
    <w:p w14:paraId="3C346E19" w14:textId="77777777" w:rsidR="0014750C" w:rsidRPr="00395F5B" w:rsidRDefault="0014750C" w:rsidP="0014750C">
      <w:pPr>
        <w:pStyle w:val="ProductList-Body"/>
        <w:spacing w:line="228" w:lineRule="auto"/>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color w:val="000000" w:themeColor="text1"/>
        </w:rPr>
        <w:t>是指在指定的</w:t>
      </w:r>
      <w:r w:rsidRPr="00395F5B">
        <w:rPr>
          <w:rFonts w:cstheme="minorHAnsi"/>
          <w:color w:val="000000" w:themeColor="text1"/>
        </w:rPr>
        <w:t xml:space="preserve"> Microsoft Azure </w:t>
      </w:r>
      <w:r w:rsidRPr="00395F5B">
        <w:rPr>
          <w:rFonts w:cstheme="minorHAnsi"/>
          <w:color w:val="000000" w:themeColor="text1"/>
        </w:rPr>
        <w:t>订阅中</w:t>
      </w:r>
      <w:r w:rsidRPr="00395F5B">
        <w:rPr>
          <w:rFonts w:cstheme="minorHAnsi"/>
          <w:color w:val="000000" w:themeColor="text1"/>
        </w:rPr>
        <w:t xml:space="preserve"> Azure Pipelines </w:t>
      </w:r>
      <w:r w:rsidRPr="00395F5B">
        <w:rPr>
          <w:rFonts w:cstheme="minorHAnsi"/>
          <w:color w:val="000000" w:themeColor="text1"/>
        </w:rPr>
        <w:t>服务不可用的总累计分钟数。如果在某一分钟内，所有针对</w:t>
      </w:r>
      <w:r w:rsidRPr="00395F5B">
        <w:rPr>
          <w:rFonts w:cstheme="minorHAnsi"/>
          <w:color w:val="000000" w:themeColor="text1"/>
        </w:rPr>
        <w:t xml:space="preserve"> Azure Pipelines </w:t>
      </w:r>
      <w:r w:rsidRPr="00395F5B">
        <w:rPr>
          <w:rFonts w:cstheme="minorHAnsi"/>
          <w:color w:val="000000" w:themeColor="text1"/>
        </w:rPr>
        <w:t>服务的、旨在执行客户发起的操作的连续</w:t>
      </w:r>
      <w:r w:rsidRPr="00395F5B">
        <w:rPr>
          <w:rFonts w:cstheme="minorHAnsi"/>
          <w:color w:val="000000" w:themeColor="text1"/>
        </w:rPr>
        <w:t xml:space="preserve"> HTTP </w:t>
      </w:r>
      <w:r w:rsidRPr="00395F5B">
        <w:rPr>
          <w:rFonts w:cstheme="minorHAnsi"/>
          <w:color w:val="000000" w:themeColor="text1"/>
        </w:rPr>
        <w:t>请求均返回错误代码，或者没有任何响应，则可以视为在这一分钟内构建服务不可用。</w:t>
      </w:r>
    </w:p>
    <w:p w14:paraId="42708E66" w14:textId="77777777" w:rsidR="0014750C" w:rsidRPr="00395F5B" w:rsidRDefault="0014750C" w:rsidP="0014750C">
      <w:pPr>
        <w:pStyle w:val="ProductList-Body"/>
        <w:tabs>
          <w:tab w:val="clear" w:pos="360"/>
          <w:tab w:val="clear" w:pos="720"/>
          <w:tab w:val="clear" w:pos="1080"/>
        </w:tabs>
        <w:spacing w:line="228" w:lineRule="auto"/>
        <w:rPr>
          <w:rFonts w:cstheme="minorHAnsi"/>
        </w:rPr>
      </w:pPr>
      <w:r w:rsidRPr="00395F5B">
        <w:rPr>
          <w:rFonts w:cstheme="minorHAnsi"/>
          <w:color w:val="000000" w:themeColor="text1"/>
        </w:rPr>
        <w:t xml:space="preserve">Azure Pipelines </w:t>
      </w:r>
      <w:r w:rsidRPr="00395F5B">
        <w:rPr>
          <w:rFonts w:cstheme="minorHAnsi"/>
          <w:color w:val="000000" w:themeColor="text1"/>
        </w:rPr>
        <w:t>服务的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color w:val="000000" w:themeColor="text1"/>
        </w:rPr>
        <w:t>按以下方式计算：指定的</w:t>
      </w:r>
      <w:r w:rsidRPr="00395F5B">
        <w:rPr>
          <w:rFonts w:cstheme="minorHAnsi"/>
          <w:color w:val="000000" w:themeColor="text1"/>
        </w:rPr>
        <w:t xml:space="preserve"> Microsoft Azure </w:t>
      </w:r>
      <w:r w:rsidRPr="00395F5B">
        <w:rPr>
          <w:rFonts w:cstheme="minorHAnsi"/>
          <w:color w:val="000000" w:themeColor="text1"/>
        </w:rPr>
        <w:t>订阅在一个帐单月份期间的最大可用分钟数减去停机时间，再除以最大可用分钟数。</w:t>
      </w:r>
    </w:p>
    <w:p w14:paraId="7313A64F" w14:textId="77777777" w:rsidR="0014750C" w:rsidRPr="00395F5B" w:rsidRDefault="0014750C" w:rsidP="0014750C">
      <w:pPr>
        <w:pStyle w:val="ProductList-Body"/>
        <w:tabs>
          <w:tab w:val="clear" w:pos="360"/>
          <w:tab w:val="clear" w:pos="720"/>
          <w:tab w:val="clear" w:pos="1080"/>
        </w:tabs>
        <w:spacing w:line="228" w:lineRule="auto"/>
        <w:rPr>
          <w:rFonts w:cstheme="minorHAnsi"/>
        </w:rPr>
      </w:pPr>
      <w:r w:rsidRPr="00395F5B">
        <w:rPr>
          <w:rFonts w:cstheme="minorHAnsi"/>
          <w:color w:val="000000" w:themeColor="text1"/>
        </w:rPr>
        <w:t>每月正常服务时间百分比计算公式如下所示：</w:t>
      </w:r>
    </w:p>
    <w:p w14:paraId="53E01AEF" w14:textId="77777777" w:rsidR="0014750C" w:rsidRPr="00395F5B" w:rsidRDefault="0014750C" w:rsidP="0014750C">
      <w:pPr>
        <w:pStyle w:val="ProductList-Body"/>
        <w:tabs>
          <w:tab w:val="clear" w:pos="360"/>
          <w:tab w:val="clear" w:pos="720"/>
          <w:tab w:val="clear" w:pos="1080"/>
        </w:tabs>
        <w:spacing w:line="228" w:lineRule="auto"/>
        <w:rPr>
          <w:rFonts w:cstheme="minorHAnsi"/>
        </w:rPr>
      </w:pPr>
    </w:p>
    <w:p w14:paraId="577634F0"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6CD9CD87"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w:t>
      </w:r>
      <w:r w:rsidRPr="00395F5B">
        <w:rPr>
          <w:rFonts w:cstheme="minorHAnsi"/>
          <w:b/>
          <w:color w:val="00188F"/>
        </w:rPr>
        <w:t xml:space="preserve"> Azure Pipelines </w:t>
      </w:r>
      <w:r w:rsidRPr="00395F5B">
        <w:rPr>
          <w:rFonts w:cstheme="minorHAnsi"/>
          <w:b/>
          <w:color w:val="00188F"/>
        </w:rPr>
        <w:t>服务的使用</w:t>
      </w:r>
      <w:r w:rsidRPr="004E282F">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B1D8EFD" w14:textId="77777777" w:rsidTr="00C94E4B">
        <w:trPr>
          <w:tblHeader/>
        </w:trPr>
        <w:tc>
          <w:tcPr>
            <w:tcW w:w="5400" w:type="dxa"/>
            <w:shd w:val="clear" w:color="auto" w:fill="0072C6"/>
          </w:tcPr>
          <w:p w14:paraId="7AAE94E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16941CB2"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23D0003" w14:textId="77777777" w:rsidTr="00C94E4B">
        <w:tc>
          <w:tcPr>
            <w:tcW w:w="5400" w:type="dxa"/>
          </w:tcPr>
          <w:p w14:paraId="48034DD6"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41CDE0FC"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475B7DA1" w14:textId="77777777" w:rsidTr="00C94E4B">
        <w:tc>
          <w:tcPr>
            <w:tcW w:w="5400" w:type="dxa"/>
          </w:tcPr>
          <w:p w14:paraId="49362C1C"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3E4710C7"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1BEF7370"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4C2C6362"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254" w:name="_Toc120626044"/>
      <w:bookmarkStart w:id="255" w:name="_Toc130815651"/>
      <w:bookmarkEnd w:id="250"/>
      <w:bookmarkEnd w:id="251"/>
      <w:bookmarkEnd w:id="252"/>
      <w:bookmarkEnd w:id="253"/>
      <w:r w:rsidRPr="00400D21">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数字孪生</w:t>
      </w:r>
      <w:bookmarkEnd w:id="254"/>
      <w:bookmarkEnd w:id="255"/>
    </w:p>
    <w:p w14:paraId="5DED7C51" w14:textId="77777777" w:rsidR="0014750C" w:rsidRPr="00395F5B" w:rsidRDefault="0014750C" w:rsidP="0014750C">
      <w:pPr>
        <w:pStyle w:val="ProductList-Body"/>
        <w:spacing w:line="228" w:lineRule="auto"/>
        <w:rPr>
          <w:rFonts w:cstheme="minorHAnsi"/>
        </w:rPr>
      </w:pPr>
      <w:r w:rsidRPr="00395F5B">
        <w:rPr>
          <w:rFonts w:cstheme="minorHAnsi"/>
          <w:b/>
          <w:bCs/>
          <w:color w:val="00188F"/>
        </w:rPr>
        <w:t>附加定义</w:t>
      </w:r>
    </w:p>
    <w:p w14:paraId="7AC727D5" w14:textId="77777777" w:rsidR="0014750C" w:rsidRPr="00395F5B" w:rsidRDefault="0014750C" w:rsidP="0014750C">
      <w:pPr>
        <w:pStyle w:val="ProductList-Body"/>
        <w:spacing w:line="228" w:lineRule="auto"/>
        <w:rPr>
          <w:rFonts w:cstheme="minorHAnsi"/>
        </w:rPr>
      </w:pPr>
      <w:r w:rsidRPr="0079488A">
        <w:rPr>
          <w:rFonts w:ascii="SimSun" w:hAnsi="SimSun" w:cstheme="minorHAnsi"/>
          <w:spacing w:val="-2"/>
          <w:szCs w:val="18"/>
        </w:rPr>
        <w:t>“</w:t>
      </w:r>
      <w:r w:rsidRPr="00395F5B">
        <w:rPr>
          <w:rFonts w:cstheme="minorHAnsi"/>
          <w:b/>
          <w:bCs/>
          <w:color w:val="00188F"/>
        </w:rPr>
        <w:t>消息</w:t>
      </w:r>
      <w:r w:rsidRPr="008F51D2">
        <w:rPr>
          <w:rFonts w:ascii="SimSun" w:hAnsi="SimSun" w:cstheme="minorHAnsi"/>
          <w:szCs w:val="18"/>
        </w:rPr>
        <w:t>”</w:t>
      </w:r>
      <w:r w:rsidRPr="00395F5B">
        <w:rPr>
          <w:rFonts w:cstheme="minorHAnsi"/>
        </w:rPr>
        <w:t>是指由部署到终结点服务（如事件中心、事件网格和服务总线）的</w:t>
      </w:r>
      <w:r w:rsidRPr="00395F5B">
        <w:rPr>
          <w:rFonts w:cstheme="minorHAnsi"/>
        </w:rPr>
        <w:t xml:space="preserve"> Azure </w:t>
      </w:r>
      <w:r w:rsidRPr="00395F5B">
        <w:rPr>
          <w:rFonts w:cstheme="minorHAnsi"/>
        </w:rPr>
        <w:t>数字孪生实例发送的活动。</w:t>
      </w:r>
    </w:p>
    <w:p w14:paraId="4550129C" w14:textId="77777777" w:rsidR="0014750C" w:rsidRPr="00395F5B" w:rsidRDefault="0014750C" w:rsidP="0014750C">
      <w:pPr>
        <w:pStyle w:val="ProductList-Body"/>
        <w:spacing w:line="228" w:lineRule="auto"/>
        <w:rPr>
          <w:rFonts w:cstheme="minorHAnsi"/>
        </w:rPr>
      </w:pPr>
      <w:r w:rsidRPr="0079488A">
        <w:rPr>
          <w:rFonts w:ascii="SimSun" w:hAnsi="SimSun" w:cstheme="minorHAnsi"/>
          <w:spacing w:val="-2"/>
          <w:szCs w:val="18"/>
        </w:rPr>
        <w:t>“</w:t>
      </w:r>
      <w:r w:rsidRPr="00395F5B">
        <w:rPr>
          <w:rFonts w:cstheme="minorHAnsi"/>
          <w:b/>
          <w:bCs/>
          <w:color w:val="00188F"/>
        </w:rPr>
        <w:t xml:space="preserve">API </w:t>
      </w:r>
      <w:r w:rsidRPr="00395F5B">
        <w:rPr>
          <w:rFonts w:cstheme="minorHAnsi"/>
          <w:b/>
          <w:bCs/>
          <w:color w:val="00188F"/>
        </w:rPr>
        <w:t>操作</w:t>
      </w:r>
      <w:r w:rsidRPr="008F51D2">
        <w:rPr>
          <w:rFonts w:ascii="SimSun" w:hAnsi="SimSun" w:cstheme="minorHAnsi"/>
          <w:szCs w:val="18"/>
        </w:rPr>
        <w:t>”</w:t>
      </w:r>
      <w:r w:rsidRPr="00395F5B">
        <w:rPr>
          <w:rFonts w:cstheme="minorHAnsi"/>
        </w:rPr>
        <w:t>是指对模型和数字孪生执行的读取、写入、更新、删除及其他操作，其中包括查询。</w:t>
      </w:r>
    </w:p>
    <w:p w14:paraId="2BE6CACE" w14:textId="77777777" w:rsidR="0014750C" w:rsidRPr="00395F5B" w:rsidRDefault="0014750C" w:rsidP="0014750C">
      <w:pPr>
        <w:pStyle w:val="ProductList-Body"/>
        <w:spacing w:before="120" w:line="228" w:lineRule="auto"/>
        <w:rPr>
          <w:rFonts w:cstheme="minorHAnsi"/>
        </w:rPr>
      </w:pPr>
      <w:r w:rsidRPr="00395F5B">
        <w:rPr>
          <w:rFonts w:cstheme="minorHAnsi"/>
          <w:b/>
          <w:bCs/>
          <w:color w:val="00188F"/>
        </w:rPr>
        <w:t>每月正常服务时间计算和服务级别</w:t>
      </w:r>
    </w:p>
    <w:p w14:paraId="4FFF1C66" w14:textId="77777777" w:rsidR="0014750C" w:rsidRPr="00395F5B" w:rsidRDefault="0014750C" w:rsidP="0014750C">
      <w:pPr>
        <w:pStyle w:val="ProductList-Body"/>
        <w:spacing w:line="228" w:lineRule="auto"/>
        <w:rPr>
          <w:rFonts w:cstheme="minorHAnsi"/>
        </w:rPr>
      </w:pPr>
      <w:r w:rsidRPr="0079488A">
        <w:rPr>
          <w:rFonts w:ascii="SimSun" w:hAnsi="SimSun" w:cstheme="minorHAnsi"/>
          <w:spacing w:val="-2"/>
          <w:szCs w:val="18"/>
        </w:rPr>
        <w:t>“</w:t>
      </w:r>
      <w:r w:rsidRPr="00395F5B">
        <w:rPr>
          <w:rFonts w:cstheme="minorHAnsi"/>
          <w:b/>
          <w:bCs/>
          <w:color w:val="00188F"/>
        </w:rPr>
        <w:t>部署分钟数</w:t>
      </w:r>
      <w:r w:rsidRPr="008F51D2">
        <w:rPr>
          <w:rFonts w:ascii="SimSun" w:hAnsi="SimSun" w:cstheme="minorHAnsi"/>
          <w:szCs w:val="18"/>
        </w:rPr>
        <w:t>”</w:t>
      </w:r>
      <w:r w:rsidRPr="00395F5B">
        <w:rPr>
          <w:rFonts w:cstheme="minorHAnsi"/>
        </w:rPr>
        <w:t>是指在一个帐单月份期间在</w:t>
      </w:r>
      <w:r w:rsidRPr="00395F5B">
        <w:rPr>
          <w:rFonts w:cstheme="minorHAnsi"/>
        </w:rPr>
        <w:t xml:space="preserve"> Azure </w:t>
      </w:r>
      <w:r w:rsidRPr="00395F5B">
        <w:rPr>
          <w:rFonts w:cstheme="minorHAnsi"/>
        </w:rPr>
        <w:t>中部署指定</w:t>
      </w:r>
      <w:r w:rsidRPr="00395F5B">
        <w:rPr>
          <w:rFonts w:cstheme="minorHAnsi"/>
        </w:rPr>
        <w:t xml:space="preserve"> Azure </w:t>
      </w:r>
      <w:r w:rsidRPr="00395F5B">
        <w:rPr>
          <w:rFonts w:cstheme="minorHAnsi"/>
        </w:rPr>
        <w:t>数字孪生实例的总分钟数。</w:t>
      </w:r>
    </w:p>
    <w:p w14:paraId="08F14D8C" w14:textId="77777777" w:rsidR="0014750C" w:rsidRPr="00395F5B" w:rsidRDefault="0014750C" w:rsidP="0014750C">
      <w:pPr>
        <w:pStyle w:val="ProductList-Body"/>
        <w:spacing w:line="228" w:lineRule="auto"/>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是指在一个帐单月份期间指定的</w:t>
      </w:r>
      <w:r w:rsidRPr="00395F5B">
        <w:rPr>
          <w:rFonts w:cstheme="minorHAnsi"/>
        </w:rPr>
        <w:t xml:space="preserve"> Azure </w:t>
      </w:r>
      <w:r w:rsidRPr="00395F5B">
        <w:rPr>
          <w:rFonts w:cstheme="minorHAnsi"/>
        </w:rPr>
        <w:t>订阅中部署所有</w:t>
      </w:r>
      <w:r w:rsidRPr="00395F5B">
        <w:rPr>
          <w:rFonts w:cstheme="minorHAnsi"/>
        </w:rPr>
        <w:t xml:space="preserve"> Azure </w:t>
      </w:r>
      <w:r w:rsidRPr="00395F5B">
        <w:rPr>
          <w:rFonts w:cstheme="minorHAnsi"/>
        </w:rPr>
        <w:t>数字孪生实例的总分钟数。</w:t>
      </w:r>
    </w:p>
    <w:p w14:paraId="2C38BB31" w14:textId="77777777" w:rsidR="0014750C" w:rsidRPr="00395F5B" w:rsidRDefault="0014750C" w:rsidP="0014750C">
      <w:pPr>
        <w:pStyle w:val="ProductList-Body"/>
        <w:spacing w:line="228" w:lineRule="auto"/>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是指在</w:t>
      </w:r>
      <w:r w:rsidRPr="00395F5B">
        <w:rPr>
          <w:rFonts w:cstheme="minorHAnsi"/>
        </w:rPr>
        <w:t xml:space="preserve"> Azure </w:t>
      </w:r>
      <w:r w:rsidRPr="00395F5B">
        <w:rPr>
          <w:rFonts w:cstheme="minorHAnsi"/>
        </w:rPr>
        <w:t>数字孪生实例不可用期间，在指定的</w:t>
      </w:r>
      <w:r w:rsidRPr="00395F5B">
        <w:rPr>
          <w:rFonts w:cstheme="minorHAnsi"/>
        </w:rPr>
        <w:t xml:space="preserve"> Azure </w:t>
      </w:r>
      <w:r w:rsidRPr="00395F5B">
        <w:rPr>
          <w:rFonts w:cstheme="minorHAnsi"/>
        </w:rPr>
        <w:t>订阅中部署所有</w:t>
      </w:r>
      <w:r w:rsidRPr="00395F5B">
        <w:rPr>
          <w:rFonts w:cstheme="minorHAnsi"/>
        </w:rPr>
        <w:t xml:space="preserve"> Azure </w:t>
      </w:r>
      <w:r w:rsidRPr="00395F5B">
        <w:rPr>
          <w:rFonts w:cstheme="minorHAnsi"/>
        </w:rPr>
        <w:t>数字孪生所用的总累计分钟数。在某一分钟内，如果所有旨在发送消息或对</w:t>
      </w:r>
      <w:r w:rsidRPr="00395F5B">
        <w:rPr>
          <w:rFonts w:cstheme="minorHAnsi"/>
        </w:rPr>
        <w:t xml:space="preserve"> Azure </w:t>
      </w:r>
      <w:r w:rsidRPr="00395F5B">
        <w:rPr>
          <w:rFonts w:cstheme="minorHAnsi"/>
        </w:rPr>
        <w:t>数字孪生实例执行</w:t>
      </w:r>
      <w:r w:rsidRPr="00395F5B">
        <w:rPr>
          <w:rFonts w:cstheme="minorHAnsi"/>
        </w:rPr>
        <w:t xml:space="preserve"> API </w:t>
      </w:r>
      <w:r w:rsidRPr="00395F5B">
        <w:rPr>
          <w:rFonts w:cstheme="minorHAnsi"/>
        </w:rPr>
        <w:t>操作的连续尝试均返回错误代码，或者在五分钟内没有返回成功代码，则认为指定的</w:t>
      </w:r>
      <w:r w:rsidRPr="00395F5B">
        <w:rPr>
          <w:rFonts w:cstheme="minorHAnsi"/>
        </w:rPr>
        <w:t xml:space="preserve"> Azure </w:t>
      </w:r>
      <w:r w:rsidRPr="00395F5B">
        <w:rPr>
          <w:rFonts w:cstheme="minorHAnsi"/>
        </w:rPr>
        <w:t>数字孪生实例在这一分钟内不可用。</w:t>
      </w:r>
    </w:p>
    <w:p w14:paraId="17721DA5" w14:textId="77777777" w:rsidR="0014750C" w:rsidRPr="00395F5B" w:rsidRDefault="0014750C" w:rsidP="0014750C">
      <w:pPr>
        <w:pStyle w:val="ProductList-Body"/>
        <w:spacing w:line="228" w:lineRule="auto"/>
        <w:rPr>
          <w:rFonts w:cstheme="minorHAnsi"/>
        </w:rPr>
      </w:pPr>
      <w:r w:rsidRPr="00395F5B">
        <w:rPr>
          <w:rFonts w:cstheme="minorHAnsi"/>
          <w:b/>
          <w:bCs/>
          <w:color w:val="00188F"/>
        </w:rPr>
        <w:t>每月正常服务时间百分比：</w:t>
      </w:r>
      <w:r w:rsidRPr="00395F5B">
        <w:rPr>
          <w:rFonts w:cstheme="minorHAnsi"/>
        </w:rPr>
        <w:t>每月正常服务时间百分比应使用以下公式计算：</w:t>
      </w:r>
    </w:p>
    <w:p w14:paraId="0FE80A6D" w14:textId="77777777" w:rsidR="0014750C" w:rsidRPr="00395F5B" w:rsidRDefault="0014750C" w:rsidP="0014750C">
      <w:pPr>
        <w:pStyle w:val="ProductList-Body"/>
        <w:tabs>
          <w:tab w:val="clear" w:pos="360"/>
          <w:tab w:val="clear" w:pos="720"/>
          <w:tab w:val="clear" w:pos="1080"/>
        </w:tabs>
        <w:spacing w:line="228" w:lineRule="auto"/>
        <w:rPr>
          <w:rFonts w:cstheme="minorHAnsi"/>
        </w:rPr>
      </w:pPr>
    </w:p>
    <w:p w14:paraId="53E4B603"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082776B2" w14:textId="77777777" w:rsidR="0014750C" w:rsidRPr="00395F5B" w:rsidRDefault="0014750C" w:rsidP="0014750C">
      <w:pPr>
        <w:pStyle w:val="ProductList-Body"/>
        <w:rPr>
          <w:rFonts w:cstheme="minorHAnsi"/>
        </w:rPr>
      </w:pPr>
      <w:r w:rsidRPr="00395F5B">
        <w:rPr>
          <w:rFonts w:cstheme="minorHAnsi"/>
          <w:b/>
          <w:bCs/>
          <w:color w:val="00188F"/>
        </w:rPr>
        <w:t>以下服务级别和服务额度适用于客户对</w:t>
      </w:r>
      <w:r w:rsidRPr="00395F5B">
        <w:rPr>
          <w:rFonts w:cstheme="minorHAnsi"/>
          <w:b/>
          <w:bCs/>
          <w:color w:val="00188F"/>
        </w:rPr>
        <w:t xml:space="preserve"> Azure </w:t>
      </w:r>
      <w:r w:rsidRPr="00395F5B">
        <w:rPr>
          <w:rFonts w:cstheme="minorHAnsi"/>
          <w:b/>
          <w:bCs/>
          <w:color w:val="00188F"/>
        </w:rPr>
        <w:t>数字孪生的使用：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A73723C" w14:textId="77777777" w:rsidTr="00C94E4B">
        <w:trPr>
          <w:tblHeader/>
        </w:trPr>
        <w:tc>
          <w:tcPr>
            <w:tcW w:w="5400" w:type="dxa"/>
            <w:shd w:val="clear" w:color="auto" w:fill="0072C6"/>
          </w:tcPr>
          <w:p w14:paraId="6D0149D4"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57A289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6865225" w14:textId="77777777" w:rsidTr="00C94E4B">
        <w:tc>
          <w:tcPr>
            <w:tcW w:w="5400" w:type="dxa"/>
          </w:tcPr>
          <w:p w14:paraId="59F231AD"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3B68976F"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4D8AC1D6" w14:textId="77777777" w:rsidTr="00C94E4B">
        <w:tc>
          <w:tcPr>
            <w:tcW w:w="5400" w:type="dxa"/>
          </w:tcPr>
          <w:p w14:paraId="5A0A2098"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5191482D"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5F3B0043"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7585FC27" w14:textId="77777777" w:rsidR="0014750C" w:rsidRPr="009C1E4D" w:rsidRDefault="0014750C" w:rsidP="0014750C">
      <w:pPr>
        <w:pStyle w:val="ProductList-Offering2Heading"/>
        <w:keepNext/>
        <w:tabs>
          <w:tab w:val="clear" w:pos="360"/>
          <w:tab w:val="clear" w:pos="720"/>
          <w:tab w:val="clear" w:pos="1080"/>
        </w:tabs>
        <w:outlineLvl w:val="2"/>
        <w:rPr>
          <w:rFonts w:asciiTheme="minorHAnsi" w:hAnsiTheme="minorHAnsi" w:cstheme="minorHAnsi"/>
          <w:b w:val="0"/>
          <w:bCs/>
        </w:rPr>
      </w:pPr>
      <w:bookmarkStart w:id="256" w:name="_Toc120626045"/>
      <w:bookmarkStart w:id="257" w:name="_Toc130815652"/>
      <w:r w:rsidRPr="009C1E4D">
        <w:rPr>
          <w:rFonts w:asciiTheme="minorHAnsi" w:hAnsiTheme="minorHAnsi" w:cstheme="minorHAnsi"/>
          <w:b w:val="0"/>
          <w:bCs/>
        </w:rPr>
        <w:t>Azure DNS</w:t>
      </w:r>
      <w:bookmarkEnd w:id="239"/>
      <w:bookmarkEnd w:id="243"/>
      <w:bookmarkEnd w:id="256"/>
      <w:bookmarkEnd w:id="257"/>
    </w:p>
    <w:p w14:paraId="30276100" w14:textId="77777777" w:rsidR="0014750C" w:rsidRPr="00395F5B" w:rsidRDefault="0014750C" w:rsidP="0014750C">
      <w:pPr>
        <w:pStyle w:val="ProductList-Body"/>
        <w:rPr>
          <w:rFonts w:cstheme="minorHAnsi"/>
        </w:rPr>
      </w:pPr>
      <w:r w:rsidRPr="00395F5B">
        <w:rPr>
          <w:rFonts w:cstheme="minorHAnsi"/>
          <w:b/>
          <w:color w:val="00188F"/>
        </w:rPr>
        <w:t>附加定义</w:t>
      </w:r>
      <w:r w:rsidRPr="003A3318">
        <w:rPr>
          <w:rFonts w:cstheme="minorHAnsi"/>
          <w:b/>
          <w:bCs/>
        </w:rPr>
        <w:t>：</w:t>
      </w:r>
    </w:p>
    <w:p w14:paraId="71C10826"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87569">
        <w:rPr>
          <w:rFonts w:cstheme="minorHAnsi"/>
          <w:b/>
          <w:color w:val="00188F"/>
        </w:rPr>
        <w:t xml:space="preserve">DNS </w:t>
      </w:r>
      <w:r w:rsidRPr="00387569">
        <w:rPr>
          <w:rFonts w:cstheme="minorHAnsi"/>
          <w:b/>
          <w:color w:val="00188F"/>
        </w:rPr>
        <w:t>区域</w:t>
      </w:r>
      <w:r w:rsidRPr="008F51D2">
        <w:rPr>
          <w:rFonts w:ascii="SimSun" w:hAnsi="SimSun" w:cstheme="minorHAnsi"/>
          <w:szCs w:val="18"/>
        </w:rPr>
        <w:t>”</w:t>
      </w:r>
      <w:r w:rsidRPr="00387569">
        <w:rPr>
          <w:rFonts w:cstheme="minorHAnsi"/>
        </w:rPr>
        <w:t>是指包含一个</w:t>
      </w:r>
      <w:r w:rsidRPr="00387569">
        <w:rPr>
          <w:rFonts w:cstheme="minorHAnsi"/>
        </w:rPr>
        <w:t xml:space="preserve"> DNS </w:t>
      </w:r>
      <w:r w:rsidRPr="00387569">
        <w:rPr>
          <w:rFonts w:cstheme="minorHAnsi"/>
        </w:rPr>
        <w:t>区域和若干记录集的</w:t>
      </w:r>
      <w:r w:rsidRPr="00387569">
        <w:rPr>
          <w:rFonts w:cstheme="minorHAnsi"/>
        </w:rPr>
        <w:t xml:space="preserve"> Azure DNS </w:t>
      </w:r>
      <w:r w:rsidRPr="00387569">
        <w:rPr>
          <w:rFonts w:cstheme="minorHAnsi"/>
        </w:rPr>
        <w:t>服务部署。</w:t>
      </w:r>
    </w:p>
    <w:p w14:paraId="1562A12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w:t>
      </w:r>
      <w:r w:rsidRPr="00395F5B">
        <w:rPr>
          <w:rFonts w:cstheme="minorHAnsi"/>
        </w:rPr>
        <w:t xml:space="preserve">Microsoft Azure </w:t>
      </w:r>
      <w:r w:rsidRPr="00395F5B">
        <w:rPr>
          <w:rFonts w:cstheme="minorHAnsi"/>
        </w:rPr>
        <w:t>中部署了特定的</w:t>
      </w:r>
      <w:r w:rsidRPr="00395F5B">
        <w:rPr>
          <w:rFonts w:cstheme="minorHAnsi"/>
        </w:rPr>
        <w:t xml:space="preserve"> DNS </w:t>
      </w:r>
      <w:r w:rsidRPr="00395F5B">
        <w:rPr>
          <w:rFonts w:cstheme="minorHAnsi"/>
        </w:rPr>
        <w:t>区域的总分钟数。</w:t>
      </w:r>
    </w:p>
    <w:p w14:paraId="03CC244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是指在一个帐单月份期间，特定的</w:t>
      </w:r>
      <w:r w:rsidRPr="00395F5B">
        <w:rPr>
          <w:rFonts w:cstheme="minorHAnsi"/>
        </w:rPr>
        <w:t xml:space="preserve"> Microsoft Azure </w:t>
      </w:r>
      <w:r w:rsidRPr="00395F5B">
        <w:rPr>
          <w:rFonts w:cstheme="minorHAnsi"/>
        </w:rPr>
        <w:t>订阅中部署的所有</w:t>
      </w:r>
      <w:r w:rsidRPr="00395F5B">
        <w:rPr>
          <w:rFonts w:cstheme="minorHAnsi"/>
        </w:rPr>
        <w:t xml:space="preserve"> DNS </w:t>
      </w:r>
      <w:r w:rsidRPr="00395F5B">
        <w:rPr>
          <w:rFonts w:cstheme="minorHAnsi"/>
        </w:rPr>
        <w:t>区域的总部署分钟数。</w:t>
      </w:r>
    </w:p>
    <w:p w14:paraId="4997FDC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有效的</w:t>
      </w:r>
      <w:r w:rsidRPr="00395F5B">
        <w:rPr>
          <w:rFonts w:cstheme="minorHAnsi"/>
          <w:b/>
          <w:color w:val="00188F"/>
        </w:rPr>
        <w:t xml:space="preserve"> DNS </w:t>
      </w:r>
      <w:r w:rsidRPr="00395F5B">
        <w:rPr>
          <w:rFonts w:cstheme="minorHAnsi"/>
          <w:b/>
          <w:color w:val="00188F"/>
        </w:rPr>
        <w:t>请求</w:t>
      </w:r>
      <w:r w:rsidRPr="008F51D2">
        <w:rPr>
          <w:rFonts w:ascii="SimSun" w:hAnsi="SimSun" w:cstheme="minorHAnsi"/>
          <w:szCs w:val="18"/>
        </w:rPr>
        <w:t>”</w:t>
      </w:r>
      <w:r w:rsidRPr="00395F5B">
        <w:rPr>
          <w:rFonts w:cstheme="minorHAnsi"/>
        </w:rPr>
        <w:t>是指为获取</w:t>
      </w:r>
      <w:r w:rsidRPr="00395F5B">
        <w:rPr>
          <w:rFonts w:cstheme="minorHAnsi"/>
        </w:rPr>
        <w:t xml:space="preserve"> DNS </w:t>
      </w:r>
      <w:r w:rsidRPr="00395F5B">
        <w:rPr>
          <w:rFonts w:cstheme="minorHAnsi"/>
        </w:rPr>
        <w:t>区域中的匹配记录集，向</w:t>
      </w:r>
      <w:r w:rsidRPr="00395F5B">
        <w:rPr>
          <w:rFonts w:cstheme="minorHAnsi"/>
        </w:rPr>
        <w:t xml:space="preserve"> DNS </w:t>
      </w:r>
      <w:r w:rsidRPr="00395F5B">
        <w:rPr>
          <w:rFonts w:cstheme="minorHAnsi"/>
        </w:rPr>
        <w:t>区域关联的</w:t>
      </w:r>
      <w:r w:rsidRPr="00395F5B">
        <w:rPr>
          <w:rFonts w:cstheme="minorHAnsi"/>
        </w:rPr>
        <w:t xml:space="preserve"> Azure DNS </w:t>
      </w:r>
      <w:r w:rsidRPr="00395F5B">
        <w:rPr>
          <w:rFonts w:cstheme="minorHAnsi"/>
        </w:rPr>
        <w:t>服务名称服务器发出的</w:t>
      </w:r>
      <w:r w:rsidRPr="00395F5B">
        <w:rPr>
          <w:rFonts w:cstheme="minorHAnsi"/>
        </w:rPr>
        <w:t xml:space="preserve"> DNS </w:t>
      </w:r>
      <w:r w:rsidRPr="00395F5B">
        <w:rPr>
          <w:rFonts w:cstheme="minorHAnsi"/>
        </w:rPr>
        <w:t>请求。</w:t>
      </w:r>
    </w:p>
    <w:p w14:paraId="66F064A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停机时间</w:t>
      </w:r>
      <w:r w:rsidRPr="008F51D2">
        <w:rPr>
          <w:rFonts w:ascii="SimSun" w:hAnsi="SimSun" w:cstheme="minorHAnsi"/>
          <w:szCs w:val="18"/>
        </w:rPr>
        <w:t>”</w:t>
      </w:r>
      <w:r w:rsidRPr="00395F5B">
        <w:rPr>
          <w:rFonts w:cstheme="minorHAnsi"/>
        </w:rPr>
        <w:t>是指</w:t>
      </w:r>
      <w:r w:rsidRPr="00395F5B">
        <w:rPr>
          <w:rFonts w:cstheme="minorHAnsi"/>
        </w:rPr>
        <w:t xml:space="preserve"> DNS </w:t>
      </w:r>
      <w:r w:rsidRPr="00395F5B">
        <w:rPr>
          <w:rFonts w:cstheme="minorHAnsi"/>
        </w:rPr>
        <w:t>区域不可用的总累计最大可用分钟总数。如果向与</w:t>
      </w:r>
      <w:r w:rsidRPr="00395F5B">
        <w:rPr>
          <w:rFonts w:cstheme="minorHAnsi"/>
        </w:rPr>
        <w:t xml:space="preserve"> DNS </w:t>
      </w:r>
      <w:r w:rsidRPr="00395F5B">
        <w:rPr>
          <w:rFonts w:cstheme="minorHAnsi"/>
        </w:rPr>
        <w:t>区域关联的所有名称服务器发送了有效的</w:t>
      </w:r>
      <w:r w:rsidRPr="00395F5B">
        <w:rPr>
          <w:rFonts w:cstheme="minorHAnsi"/>
        </w:rPr>
        <w:t xml:space="preserve"> DNS </w:t>
      </w:r>
      <w:r w:rsidRPr="00395F5B">
        <w:rPr>
          <w:rFonts w:cstheme="minorHAnsi"/>
        </w:rPr>
        <w:t>请求，并且在至少连续</w:t>
      </w:r>
      <w:r w:rsidRPr="00395F5B">
        <w:rPr>
          <w:rFonts w:cstheme="minorHAnsi"/>
        </w:rPr>
        <w:t xml:space="preserve"> 60 </w:t>
      </w:r>
      <w:r w:rsidRPr="00395F5B">
        <w:rPr>
          <w:rFonts w:cstheme="minorHAnsi"/>
        </w:rPr>
        <w:t>秒内持续进行了重试，但在两秒钟内未收到对有效</w:t>
      </w:r>
      <w:r w:rsidRPr="00395F5B">
        <w:rPr>
          <w:rFonts w:cstheme="minorHAnsi"/>
        </w:rPr>
        <w:t xml:space="preserve"> DNS </w:t>
      </w:r>
      <w:r w:rsidRPr="00395F5B">
        <w:rPr>
          <w:rFonts w:cstheme="minorHAnsi"/>
        </w:rPr>
        <w:t>请求的</w:t>
      </w:r>
      <w:r w:rsidRPr="00395F5B">
        <w:rPr>
          <w:rFonts w:cstheme="minorHAnsi"/>
        </w:rPr>
        <w:t xml:space="preserve"> DNS </w:t>
      </w:r>
      <w:r w:rsidRPr="00395F5B">
        <w:rPr>
          <w:rFonts w:cstheme="minorHAnsi"/>
        </w:rPr>
        <w:t>响应，则视为指定的</w:t>
      </w:r>
      <w:r w:rsidRPr="00395F5B">
        <w:rPr>
          <w:rFonts w:cstheme="minorHAnsi"/>
        </w:rPr>
        <w:t xml:space="preserve"> DNS </w:t>
      </w:r>
      <w:r w:rsidRPr="00395F5B">
        <w:rPr>
          <w:rFonts w:cstheme="minorHAnsi"/>
        </w:rPr>
        <w:t>区域在这一分钟内不可用。</w:t>
      </w:r>
    </w:p>
    <w:p w14:paraId="2F5364CB" w14:textId="77777777" w:rsidR="0014750C" w:rsidRPr="00395F5B" w:rsidRDefault="0014750C" w:rsidP="0014750C">
      <w:pPr>
        <w:pStyle w:val="ProductList-Body"/>
        <w:rPr>
          <w:rFonts w:cstheme="minorHAnsi"/>
        </w:rPr>
      </w:pPr>
    </w:p>
    <w:p w14:paraId="2D4E83B5"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395F5B">
        <w:rPr>
          <w:rFonts w:cstheme="minorHAnsi"/>
        </w:rPr>
        <w:t>：每月正常服务时间百分比应使用以下公式计算：</w:t>
      </w:r>
    </w:p>
    <w:p w14:paraId="381F86EE" w14:textId="77777777" w:rsidR="0014750C" w:rsidRPr="00395F5B" w:rsidRDefault="0014750C" w:rsidP="0014750C">
      <w:pPr>
        <w:pStyle w:val="ProductList-Body"/>
        <w:rPr>
          <w:rFonts w:cstheme="minorHAnsi"/>
        </w:rPr>
      </w:pPr>
    </w:p>
    <w:p w14:paraId="2C881993" w14:textId="77777777" w:rsidR="0014750C" w:rsidRPr="00395F5B" w:rsidRDefault="00C03A9D"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7C49F052" w14:textId="77777777" w:rsidR="0014750C" w:rsidRPr="00395F5B" w:rsidRDefault="0014750C" w:rsidP="0014750C">
      <w:pPr>
        <w:pStyle w:val="ProductList-Body"/>
        <w:keepNext/>
        <w:rPr>
          <w:rFonts w:cstheme="minorHAnsi"/>
        </w:rPr>
      </w:pPr>
      <w:r w:rsidRPr="00395F5B">
        <w:rPr>
          <w:rFonts w:cstheme="minorHAnsi"/>
          <w:b/>
          <w:color w:val="00188F"/>
        </w:rPr>
        <w:t>服务额度</w:t>
      </w:r>
      <w:r w:rsidRPr="001A5AD0">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48F9AA9" w14:textId="77777777" w:rsidTr="00C94E4B">
        <w:trPr>
          <w:tblHeader/>
        </w:trPr>
        <w:tc>
          <w:tcPr>
            <w:tcW w:w="5400" w:type="dxa"/>
            <w:shd w:val="clear" w:color="auto" w:fill="0072C6"/>
          </w:tcPr>
          <w:p w14:paraId="3B95646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D39FC4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51AD366" w14:textId="77777777" w:rsidTr="00C94E4B">
        <w:tc>
          <w:tcPr>
            <w:tcW w:w="5400" w:type="dxa"/>
          </w:tcPr>
          <w:p w14:paraId="742D3D34" w14:textId="77777777" w:rsidR="0014750C" w:rsidRPr="00395F5B" w:rsidRDefault="0014750C" w:rsidP="00C94E4B">
            <w:pPr>
              <w:pStyle w:val="ProductList-OfferingBody"/>
              <w:jc w:val="center"/>
              <w:rPr>
                <w:rFonts w:cstheme="minorHAnsi"/>
              </w:rPr>
            </w:pPr>
            <w:r w:rsidRPr="00395F5B">
              <w:rPr>
                <w:rFonts w:cstheme="minorHAnsi"/>
              </w:rPr>
              <w:t>&lt; 100%</w:t>
            </w:r>
          </w:p>
        </w:tc>
        <w:tc>
          <w:tcPr>
            <w:tcW w:w="3960" w:type="dxa"/>
          </w:tcPr>
          <w:p w14:paraId="0691DEBE"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B3B1A89" w14:textId="77777777" w:rsidTr="00C94E4B">
        <w:tc>
          <w:tcPr>
            <w:tcW w:w="5400" w:type="dxa"/>
          </w:tcPr>
          <w:p w14:paraId="112CC8A0"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7E194A0F"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37F2989A" w14:textId="77777777" w:rsidTr="00C94E4B">
        <w:tc>
          <w:tcPr>
            <w:tcW w:w="5400" w:type="dxa"/>
          </w:tcPr>
          <w:p w14:paraId="1575C1A1" w14:textId="77777777" w:rsidR="0014750C" w:rsidRPr="00395F5B" w:rsidRDefault="0014750C" w:rsidP="00C94E4B">
            <w:pPr>
              <w:pStyle w:val="ProductList-OfferingBody"/>
              <w:jc w:val="center"/>
              <w:rPr>
                <w:rFonts w:cstheme="minorHAnsi"/>
              </w:rPr>
            </w:pPr>
            <w:r w:rsidRPr="00395F5B">
              <w:rPr>
                <w:rFonts w:cstheme="minorHAnsi"/>
              </w:rPr>
              <w:t>&lt; 99.5%</w:t>
            </w:r>
          </w:p>
        </w:tc>
        <w:tc>
          <w:tcPr>
            <w:tcW w:w="3960" w:type="dxa"/>
          </w:tcPr>
          <w:p w14:paraId="6191F861" w14:textId="77777777" w:rsidR="0014750C" w:rsidRPr="00395F5B" w:rsidRDefault="0014750C" w:rsidP="00C94E4B">
            <w:pPr>
              <w:pStyle w:val="ProductList-OfferingBody"/>
              <w:jc w:val="center"/>
              <w:rPr>
                <w:rFonts w:cstheme="minorHAnsi"/>
              </w:rPr>
            </w:pPr>
            <w:r w:rsidRPr="00395F5B">
              <w:rPr>
                <w:rFonts w:cstheme="minorHAnsi"/>
              </w:rPr>
              <w:t>100%</w:t>
            </w:r>
          </w:p>
        </w:tc>
      </w:tr>
    </w:tbl>
    <w:bookmarkStart w:id="258" w:name="_Toc526859658"/>
    <w:p w14:paraId="70D50CFB"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385FEC80"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259" w:name="_Toc505679756"/>
      <w:bookmarkStart w:id="260" w:name="_Toc52348953"/>
      <w:bookmarkStart w:id="261" w:name="_Toc120626046"/>
      <w:bookmarkStart w:id="262" w:name="_Toc130815653"/>
      <w:bookmarkStart w:id="263" w:name="_Toc52348931"/>
      <w:r w:rsidRPr="00395F5B">
        <w:rPr>
          <w:rFonts w:asciiTheme="minorHAnsi" w:hAnsiTheme="minorHAnsi" w:cstheme="minorHAnsi"/>
        </w:rPr>
        <w:t>事件网格</w:t>
      </w:r>
      <w:bookmarkEnd w:id="259"/>
      <w:bookmarkEnd w:id="260"/>
      <w:bookmarkEnd w:id="261"/>
      <w:bookmarkEnd w:id="262"/>
    </w:p>
    <w:p w14:paraId="5300B2F4" w14:textId="77777777" w:rsidR="0014750C" w:rsidRPr="00395F5B" w:rsidRDefault="0014750C" w:rsidP="0014750C">
      <w:pPr>
        <w:pStyle w:val="ProductList-Body"/>
        <w:rPr>
          <w:rFonts w:cstheme="minorHAnsi"/>
        </w:rPr>
      </w:pPr>
      <w:r w:rsidRPr="00395F5B">
        <w:rPr>
          <w:rFonts w:cstheme="minorHAnsi"/>
          <w:b/>
          <w:color w:val="00188F"/>
        </w:rPr>
        <w:t>附加定义</w:t>
      </w:r>
      <w:r w:rsidRPr="00444E8D">
        <w:rPr>
          <w:rFonts w:cstheme="minorHAnsi"/>
          <w:b/>
          <w:bCs/>
        </w:rPr>
        <w:t>：</w:t>
      </w:r>
    </w:p>
    <w:p w14:paraId="5CDE2D48" w14:textId="77777777" w:rsidR="0014750C" w:rsidRPr="00395F5B" w:rsidRDefault="0014750C" w:rsidP="0014750C">
      <w:pPr>
        <w:spacing w:after="0"/>
        <w:rPr>
          <w:rFonts w:cstheme="minorHAnsi"/>
        </w:rPr>
      </w:pPr>
      <w:r w:rsidRPr="0079488A">
        <w:rPr>
          <w:rFonts w:ascii="SimSun" w:hAnsi="SimSun" w:cstheme="minorHAnsi"/>
          <w:spacing w:val="-2"/>
          <w:sz w:val="18"/>
          <w:szCs w:val="18"/>
        </w:rPr>
        <w:t>“</w:t>
      </w:r>
      <w:r w:rsidRPr="00395F5B">
        <w:rPr>
          <w:rFonts w:cstheme="minorHAnsi"/>
          <w:b/>
          <w:color w:val="00188F"/>
          <w:sz w:val="18"/>
          <w:szCs w:val="18"/>
        </w:rPr>
        <w:t>最大可用分钟数</w:t>
      </w:r>
      <w:r w:rsidRPr="008F51D2">
        <w:rPr>
          <w:rFonts w:ascii="SimSun" w:hAnsi="SimSun" w:cstheme="minorHAnsi"/>
          <w:sz w:val="18"/>
          <w:szCs w:val="18"/>
        </w:rPr>
        <w:t>”</w:t>
      </w:r>
      <w:r w:rsidRPr="00395F5B">
        <w:rPr>
          <w:rFonts w:cstheme="minorHAnsi"/>
          <w:sz w:val="18"/>
          <w:szCs w:val="18"/>
        </w:rPr>
        <w:t>是指在一个帐单月份期间，客户在 Microsoft Azure 订阅中部署事件网格的总分钟数。</w:t>
      </w:r>
    </w:p>
    <w:p w14:paraId="527BF98C" w14:textId="77777777" w:rsidR="0014750C" w:rsidRPr="00395F5B" w:rsidRDefault="0014750C" w:rsidP="0014750C">
      <w:pPr>
        <w:spacing w:after="0"/>
        <w:rPr>
          <w:rFonts w:cstheme="minorHAnsi"/>
        </w:rPr>
      </w:pPr>
      <w:r w:rsidRPr="0079488A">
        <w:rPr>
          <w:rFonts w:ascii="SimSun" w:hAnsi="SimSun" w:cstheme="minorHAnsi"/>
          <w:spacing w:val="-2"/>
          <w:sz w:val="18"/>
          <w:szCs w:val="18"/>
        </w:rPr>
        <w:t>“</w:t>
      </w:r>
      <w:r w:rsidRPr="00395F5B">
        <w:rPr>
          <w:rFonts w:cstheme="minorHAnsi"/>
          <w:b/>
          <w:color w:val="00188F"/>
          <w:sz w:val="18"/>
          <w:szCs w:val="18"/>
        </w:rPr>
        <w:t>停机时间</w:t>
      </w:r>
      <w:r w:rsidRPr="008F51D2">
        <w:rPr>
          <w:rFonts w:ascii="SimSun" w:hAnsi="SimSun" w:cstheme="minorHAnsi"/>
          <w:sz w:val="18"/>
          <w:szCs w:val="18"/>
        </w:rPr>
        <w:t>”</w:t>
      </w:r>
      <w:r w:rsidRPr="00395F5B">
        <w:rPr>
          <w:rFonts w:cstheme="minorHAnsi"/>
          <w:sz w:val="18"/>
          <w:szCs w:val="18"/>
        </w:rPr>
        <w:t>是指在最大可用分钟数内，在事件网格不可用期间，客户在指定的 Microsoft Azure 订阅中部署所有事件网格的总分钟数。如果在某一分钟内，所有发布消息的请求均返回错误代码或没有返回成功代码，则认为在这一分钟内指定的事件网格不可用。</w:t>
      </w:r>
    </w:p>
    <w:p w14:paraId="79215A4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154695">
        <w:rPr>
          <w:rFonts w:cstheme="minorHAnsi"/>
          <w:b/>
          <w:bCs/>
        </w:rPr>
        <w:t>：</w:t>
      </w:r>
      <w:r w:rsidRPr="00395F5B">
        <w:rPr>
          <w:rFonts w:cstheme="minorHAnsi"/>
        </w:rPr>
        <w:t>每月正常服务时间百分比应使用以下公式计算：</w:t>
      </w:r>
    </w:p>
    <w:p w14:paraId="0F906D1F" w14:textId="77777777" w:rsidR="0014750C" w:rsidRPr="00395F5B" w:rsidRDefault="0014750C" w:rsidP="0014750C">
      <w:pPr>
        <w:pStyle w:val="ProductList-Body"/>
        <w:rPr>
          <w:rFonts w:cstheme="minorHAnsi"/>
        </w:rPr>
      </w:pPr>
    </w:p>
    <w:p w14:paraId="32B6FB54" w14:textId="77777777" w:rsidR="0014750C" w:rsidRPr="00395F5B" w:rsidRDefault="00C03A9D" w:rsidP="0014750C">
      <w:pPr>
        <w:jc w:val="bot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30D4A0C8" w14:textId="77777777" w:rsidR="0014750C" w:rsidRPr="00395F5B" w:rsidRDefault="0014750C" w:rsidP="0014750C">
      <w:pPr>
        <w:pStyle w:val="ProductList-Body"/>
        <w:rPr>
          <w:rFonts w:cstheme="minorHAnsi"/>
        </w:rPr>
      </w:pPr>
      <w:r w:rsidRPr="00395F5B">
        <w:rPr>
          <w:rFonts w:cstheme="minorHAnsi"/>
          <w:b/>
          <w:color w:val="00188F"/>
        </w:rPr>
        <w:t>服务额度</w:t>
      </w:r>
      <w:r w:rsidRPr="00370751">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17E643B" w14:textId="77777777" w:rsidTr="00C94E4B">
        <w:trPr>
          <w:tblHeader/>
        </w:trPr>
        <w:tc>
          <w:tcPr>
            <w:tcW w:w="5400" w:type="dxa"/>
            <w:shd w:val="clear" w:color="auto" w:fill="0072C6"/>
          </w:tcPr>
          <w:p w14:paraId="6828D54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018AB64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4999748" w14:textId="77777777" w:rsidTr="00C94E4B">
        <w:trPr>
          <w:trHeight w:val="175"/>
        </w:trPr>
        <w:tc>
          <w:tcPr>
            <w:tcW w:w="5400" w:type="dxa"/>
          </w:tcPr>
          <w:p w14:paraId="28D80101"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01AB52F1" w14:textId="77777777" w:rsidR="0014750C" w:rsidRPr="00395F5B" w:rsidRDefault="0014750C" w:rsidP="00C94E4B">
            <w:pPr>
              <w:pStyle w:val="ProductList-OfferingBody"/>
              <w:tabs>
                <w:tab w:val="left" w:pos="905"/>
                <w:tab w:val="center" w:pos="2635"/>
              </w:tabs>
              <w:jc w:val="center"/>
              <w:rPr>
                <w:rFonts w:cstheme="minorHAnsi"/>
              </w:rPr>
            </w:pPr>
            <w:r w:rsidRPr="00395F5B">
              <w:rPr>
                <w:rFonts w:cstheme="minorHAnsi"/>
              </w:rPr>
              <w:t>10%</w:t>
            </w:r>
          </w:p>
        </w:tc>
      </w:tr>
      <w:tr w:rsidR="0014750C" w:rsidRPr="00395F5B" w14:paraId="079A88E6" w14:textId="77777777" w:rsidTr="00C94E4B">
        <w:trPr>
          <w:trHeight w:val="174"/>
        </w:trPr>
        <w:tc>
          <w:tcPr>
            <w:tcW w:w="5400" w:type="dxa"/>
          </w:tcPr>
          <w:p w14:paraId="334D73AF"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3D5BD8D7"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4E829C65"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03B6BB6B"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264" w:name="_Toc457821571"/>
      <w:bookmarkStart w:id="265" w:name="_Toc52348981"/>
      <w:bookmarkStart w:id="266" w:name="_Toc120626047"/>
      <w:bookmarkStart w:id="267" w:name="_Toc130815654"/>
      <w:r w:rsidRPr="00395F5B">
        <w:rPr>
          <w:rFonts w:asciiTheme="minorHAnsi" w:hAnsiTheme="minorHAnsi" w:cstheme="minorHAnsi"/>
        </w:rPr>
        <w:t>事件中心</w:t>
      </w:r>
      <w:bookmarkEnd w:id="264"/>
      <w:bookmarkEnd w:id="265"/>
      <w:bookmarkEnd w:id="266"/>
      <w:bookmarkEnd w:id="267"/>
    </w:p>
    <w:p w14:paraId="14409A7E" w14:textId="77777777" w:rsidR="0014750C" w:rsidRPr="00395F5B" w:rsidRDefault="0014750C" w:rsidP="00420610">
      <w:pPr>
        <w:pStyle w:val="ProductList-Body"/>
        <w:keepNext/>
        <w:rPr>
          <w:rFonts w:cstheme="minorHAnsi"/>
        </w:rPr>
      </w:pPr>
      <w:r w:rsidRPr="00395F5B">
        <w:rPr>
          <w:rFonts w:cstheme="minorHAnsi"/>
          <w:b/>
          <w:color w:val="00188F"/>
        </w:rPr>
        <w:t>附加定义</w:t>
      </w:r>
      <w:r w:rsidRPr="00E47A03">
        <w:rPr>
          <w:rFonts w:cstheme="minorHAnsi"/>
          <w:b/>
          <w:bCs/>
        </w:rPr>
        <w:t>：</w:t>
      </w:r>
    </w:p>
    <w:p w14:paraId="0D73841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消息</w:t>
      </w:r>
      <w:r w:rsidRPr="008F51D2">
        <w:rPr>
          <w:rFonts w:ascii="SimSun" w:hAnsi="SimSun" w:cstheme="minorHAnsi"/>
          <w:szCs w:val="18"/>
        </w:rPr>
        <w:t>”</w:t>
      </w:r>
      <w:r w:rsidRPr="00395F5B">
        <w:rPr>
          <w:rFonts w:cstheme="minorHAnsi"/>
        </w:rPr>
        <w:t>是指使用</w:t>
      </w:r>
      <w:r w:rsidRPr="00395F5B">
        <w:rPr>
          <w:rFonts w:cstheme="minorHAnsi"/>
        </w:rPr>
        <w:t xml:space="preserve"> Service Bus </w:t>
      </w:r>
      <w:r w:rsidRPr="00395F5B">
        <w:rPr>
          <w:rFonts w:cstheme="minorHAnsi"/>
        </w:rPr>
        <w:t>支持的任何协议通过</w:t>
      </w:r>
      <w:r w:rsidRPr="00395F5B">
        <w:rPr>
          <w:rFonts w:cstheme="minorHAnsi"/>
        </w:rPr>
        <w:t xml:space="preserve"> Service Bus </w:t>
      </w:r>
      <w:r w:rsidRPr="00395F5B">
        <w:rPr>
          <w:rFonts w:cstheme="minorHAnsi"/>
        </w:rPr>
        <w:t>中继、队列、主题或通知中心发送或接收的任何用户定义的内容。</w:t>
      </w:r>
    </w:p>
    <w:p w14:paraId="239FB95B" w14:textId="77777777" w:rsidR="0014750C" w:rsidRPr="00395F5B" w:rsidRDefault="0014750C" w:rsidP="0014750C">
      <w:pPr>
        <w:pStyle w:val="ProductList-Body"/>
        <w:spacing w:before="120"/>
        <w:rPr>
          <w:rFonts w:cstheme="minorHAnsi"/>
        </w:rPr>
      </w:pPr>
      <w:r w:rsidRPr="00395F5B">
        <w:rPr>
          <w:rFonts w:cstheme="minorHAnsi"/>
          <w:b/>
          <w:bCs/>
          <w:color w:val="00188F"/>
        </w:rPr>
        <w:t>基本和标准层级事件中心的每月正常服务时间计算和服务级别</w:t>
      </w:r>
    </w:p>
    <w:p w14:paraId="41969EB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是指在一个帐单月份期间在</w:t>
      </w:r>
      <w:r w:rsidRPr="00395F5B">
        <w:rPr>
          <w:rFonts w:cstheme="minorHAnsi"/>
        </w:rPr>
        <w:t xml:space="preserve"> Microsoft Azure </w:t>
      </w:r>
      <w:r w:rsidRPr="00395F5B">
        <w:rPr>
          <w:rFonts w:cstheme="minorHAnsi"/>
        </w:rPr>
        <w:t>中部署指定事件中心的总分钟数。</w:t>
      </w:r>
    </w:p>
    <w:p w14:paraId="4A53B755"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是指在一个帐单月份期间在指定的</w:t>
      </w:r>
      <w:r w:rsidRPr="00395F5B">
        <w:rPr>
          <w:rFonts w:cstheme="minorHAnsi"/>
        </w:rPr>
        <w:t xml:space="preserve"> Microsoft Azure </w:t>
      </w:r>
      <w:r w:rsidRPr="00395F5B">
        <w:rPr>
          <w:rFonts w:cstheme="minorHAnsi"/>
        </w:rPr>
        <w:t>订阅中，客户在基本或标准事件中心层级下部署所有事件中心的总部署分钟数。</w:t>
      </w:r>
    </w:p>
    <w:p w14:paraId="08AD2474" w14:textId="77777777" w:rsidR="0014750C" w:rsidRPr="00395F5B" w:rsidRDefault="0014750C" w:rsidP="0014750C">
      <w:pPr>
        <w:pStyle w:val="ProductList-Body"/>
        <w:rPr>
          <w:rFonts w:cstheme="minorHAnsi"/>
        </w:rPr>
      </w:pPr>
      <w:r w:rsidRPr="00395F5B">
        <w:rPr>
          <w:rFonts w:cstheme="minorHAnsi"/>
          <w:b/>
          <w:color w:val="00188F"/>
        </w:rPr>
        <w:t>停机时间</w:t>
      </w:r>
      <w:r w:rsidRPr="00BE5C60">
        <w:rPr>
          <w:rFonts w:cstheme="minorHAnsi"/>
          <w:b/>
          <w:bCs/>
        </w:rPr>
        <w:t>：</w:t>
      </w:r>
      <w:r w:rsidRPr="00395F5B">
        <w:rPr>
          <w:rFonts w:cstheme="minorHAnsi"/>
        </w:rPr>
        <w:t>在事件中心不可用期间，在指定的</w:t>
      </w:r>
      <w:r w:rsidRPr="00395F5B">
        <w:rPr>
          <w:rFonts w:cstheme="minorHAnsi"/>
        </w:rPr>
        <w:t xml:space="preserve"> Microsoft Azure </w:t>
      </w:r>
      <w:r w:rsidRPr="00395F5B">
        <w:rPr>
          <w:rFonts w:cstheme="minorHAnsi"/>
        </w:rPr>
        <w:t>订阅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这一分钟内指定的事件中心不可用。</w:t>
      </w:r>
    </w:p>
    <w:p w14:paraId="755C312E"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353600">
        <w:rPr>
          <w:rFonts w:cstheme="minorHAnsi"/>
          <w:b/>
          <w:bCs/>
        </w:rPr>
        <w:t>：</w:t>
      </w:r>
      <w:r w:rsidRPr="00395F5B">
        <w:rPr>
          <w:rFonts w:cstheme="minorHAnsi"/>
        </w:rPr>
        <w:t>每月正常服务时间百分比应使用以下公式计算：</w:t>
      </w:r>
    </w:p>
    <w:p w14:paraId="6CD7B702" w14:textId="77777777" w:rsidR="0014750C" w:rsidRPr="00395F5B" w:rsidRDefault="0014750C" w:rsidP="0014750C">
      <w:pPr>
        <w:pStyle w:val="ProductList-Body"/>
        <w:rPr>
          <w:rFonts w:cstheme="minorHAnsi"/>
        </w:rPr>
      </w:pPr>
    </w:p>
    <w:p w14:paraId="2A94A6F6"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23D6001D"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以下服务级别和服务额度适用于客户对基本和标准事件中心层级的使用</w:t>
      </w:r>
      <w:r w:rsidRPr="00395F5B">
        <w:rPr>
          <w:rFonts w:cstheme="minorHAns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3D66FD9" w14:textId="77777777" w:rsidTr="00C94E4B">
        <w:trPr>
          <w:tblHeader/>
        </w:trPr>
        <w:tc>
          <w:tcPr>
            <w:tcW w:w="5400" w:type="dxa"/>
            <w:shd w:val="clear" w:color="auto" w:fill="0072C6"/>
          </w:tcPr>
          <w:p w14:paraId="63CF1CB8"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1B8DA3E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EFA9011" w14:textId="77777777" w:rsidTr="00C94E4B">
        <w:tc>
          <w:tcPr>
            <w:tcW w:w="5400" w:type="dxa"/>
          </w:tcPr>
          <w:p w14:paraId="748DACDF"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7A2DED6E"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D3A11AD" w14:textId="77777777" w:rsidTr="00C94E4B">
        <w:tc>
          <w:tcPr>
            <w:tcW w:w="5400" w:type="dxa"/>
          </w:tcPr>
          <w:p w14:paraId="7D75C6CC"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2A586C28"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57C4D6D7" w14:textId="77777777" w:rsidR="0014750C" w:rsidRPr="00395F5B" w:rsidRDefault="0014750C" w:rsidP="0014750C">
      <w:pPr>
        <w:pStyle w:val="ProductList-Body"/>
        <w:spacing w:before="240"/>
        <w:rPr>
          <w:rFonts w:cstheme="minorHAnsi"/>
        </w:rPr>
      </w:pPr>
      <w:r w:rsidRPr="00395F5B">
        <w:rPr>
          <w:rFonts w:cstheme="minorHAnsi"/>
          <w:b/>
          <w:bCs/>
          <w:color w:val="00188F"/>
        </w:rPr>
        <w:t>高级和专用层级事件中心的每月正常服务时间计算和服务级别</w:t>
      </w:r>
    </w:p>
    <w:p w14:paraId="3572CA6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部署分钟数</w:t>
      </w:r>
      <w:r w:rsidRPr="008F51D2">
        <w:rPr>
          <w:rFonts w:ascii="SimSun" w:hAnsi="SimSun" w:cstheme="minorHAnsi"/>
          <w:szCs w:val="18"/>
        </w:rPr>
        <w:t>”</w:t>
      </w:r>
      <w:r w:rsidRPr="00395F5B">
        <w:rPr>
          <w:rFonts w:cstheme="minorHAnsi"/>
          <w:color w:val="000000" w:themeColor="text1"/>
        </w:rPr>
        <w:t>是指在一个帐单月份期间在</w:t>
      </w:r>
      <w:r w:rsidRPr="00395F5B">
        <w:rPr>
          <w:rFonts w:cstheme="minorHAnsi"/>
          <w:color w:val="000000" w:themeColor="text1"/>
        </w:rPr>
        <w:t xml:space="preserve"> Microsoft Azure </w:t>
      </w:r>
      <w:r w:rsidRPr="00395F5B">
        <w:rPr>
          <w:rFonts w:cstheme="minorHAnsi"/>
          <w:color w:val="000000" w:themeColor="text1"/>
        </w:rPr>
        <w:t>中部署指定事件中心的总分钟数。</w:t>
      </w:r>
    </w:p>
    <w:p w14:paraId="0FCB922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color w:val="000000" w:themeColor="text1"/>
        </w:rPr>
        <w:t>是指在一个帐单月份期间在指定的</w:t>
      </w:r>
      <w:r w:rsidRPr="00395F5B">
        <w:rPr>
          <w:rFonts w:cstheme="minorHAnsi"/>
          <w:color w:val="000000" w:themeColor="text1"/>
        </w:rPr>
        <w:t xml:space="preserve"> Microsoft Azure </w:t>
      </w:r>
      <w:r w:rsidRPr="00395F5B">
        <w:rPr>
          <w:rFonts w:cstheme="minorHAnsi"/>
          <w:color w:val="000000" w:themeColor="text1"/>
        </w:rPr>
        <w:t>订阅中，客户在高级或专用事件中心层级下部署所有事件中心的总部署分钟数。</w:t>
      </w:r>
    </w:p>
    <w:p w14:paraId="0FB2DFFA"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color w:val="000000" w:themeColor="text1"/>
        </w:rPr>
        <w:t>是指在事件中心不可用期间，在指定的</w:t>
      </w:r>
      <w:r w:rsidRPr="00395F5B">
        <w:rPr>
          <w:rFonts w:cstheme="minorHAnsi"/>
          <w:color w:val="000000" w:themeColor="text1"/>
        </w:rPr>
        <w:t xml:space="preserve"> Microsoft Azure </w:t>
      </w:r>
      <w:r w:rsidRPr="00395F5B">
        <w:rPr>
          <w:rFonts w:cstheme="minorHAnsi"/>
          <w:color w:val="000000" w:themeColor="text1"/>
        </w:rPr>
        <w:t>订阅中客户在高级或专用事件中心层级下部署所有事件中心的总累计部署分钟数。如果在某一分钟内，所有旨在发送或接收消息或对事件中心执行其他操作的连续尝试均返回错误代码，或者在五分钟内没有返回成功代码，则可以视为在这一分钟内指定的事件中心不可用。</w:t>
      </w:r>
    </w:p>
    <w:p w14:paraId="5C472C52" w14:textId="77777777" w:rsidR="0014750C" w:rsidRPr="00395F5B" w:rsidRDefault="0014750C" w:rsidP="0014750C">
      <w:pPr>
        <w:pStyle w:val="ProductList-Body"/>
        <w:rPr>
          <w:rFonts w:cstheme="minorHAnsi"/>
        </w:rPr>
      </w:pPr>
      <w:r w:rsidRPr="00395F5B">
        <w:rPr>
          <w:rFonts w:cstheme="minorHAnsi"/>
          <w:color w:val="000000" w:themeColor="text1"/>
        </w:rPr>
        <w:t>事件中心的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color w:val="000000" w:themeColor="text1"/>
        </w:rPr>
        <w:t>按以下方式计算：指定的</w:t>
      </w:r>
      <w:r w:rsidRPr="00395F5B">
        <w:rPr>
          <w:rFonts w:cstheme="minorHAnsi"/>
          <w:color w:val="000000" w:themeColor="text1"/>
        </w:rPr>
        <w:t xml:space="preserve"> Microsoft Azure </w:t>
      </w:r>
      <w:r w:rsidRPr="00395F5B">
        <w:rPr>
          <w:rFonts w:cstheme="minorHAnsi"/>
          <w:color w:val="000000" w:themeColor="text1"/>
        </w:rPr>
        <w:t>订阅在一个帐单月份期间的最大可用分钟数减去停机时间，再除以最大可用分钟数。</w:t>
      </w:r>
    </w:p>
    <w:p w14:paraId="317C2FF7" w14:textId="77777777" w:rsidR="0014750C" w:rsidRPr="00395F5B" w:rsidRDefault="0014750C" w:rsidP="0014750C">
      <w:pPr>
        <w:pStyle w:val="ProductList-Body"/>
        <w:rPr>
          <w:rFonts w:cstheme="minorHAnsi"/>
        </w:rPr>
      </w:pPr>
      <w:r w:rsidRPr="00395F5B">
        <w:rPr>
          <w:rFonts w:cstheme="minorHAnsi"/>
          <w:color w:val="000000" w:themeColor="text1"/>
        </w:rPr>
        <w:t>每月正常服务时间百分比计算公式如下所示：</w:t>
      </w:r>
    </w:p>
    <w:p w14:paraId="0448D8F9" w14:textId="77777777" w:rsidR="0014750C" w:rsidRPr="00395F5B" w:rsidRDefault="0014750C" w:rsidP="0014750C">
      <w:pPr>
        <w:pStyle w:val="ProductList-Body"/>
        <w:rPr>
          <w:rFonts w:cstheme="minorHAnsi"/>
        </w:rPr>
      </w:pPr>
    </w:p>
    <w:p w14:paraId="79B86B72"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32FEEDF3"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以下服务级别和服务额度适用于客户对高级或专用层级的使用</w:t>
      </w:r>
      <w:r w:rsidRPr="00B8675E">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1826492" w14:textId="77777777" w:rsidTr="00C94E4B">
        <w:trPr>
          <w:tblHeader/>
        </w:trPr>
        <w:tc>
          <w:tcPr>
            <w:tcW w:w="5400" w:type="dxa"/>
            <w:shd w:val="clear" w:color="auto" w:fill="0072C6"/>
          </w:tcPr>
          <w:p w14:paraId="78FB4EB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5C08326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8BDA426" w14:textId="77777777" w:rsidTr="00C94E4B">
        <w:tc>
          <w:tcPr>
            <w:tcW w:w="5400" w:type="dxa"/>
          </w:tcPr>
          <w:p w14:paraId="425915FF"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6EADB31F"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4C9CCB6B" w14:textId="77777777" w:rsidTr="00C94E4B">
        <w:tc>
          <w:tcPr>
            <w:tcW w:w="5400" w:type="dxa"/>
          </w:tcPr>
          <w:p w14:paraId="3E4F1142"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7A55E771"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36349AF8"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1B29E06E" w14:textId="77777777" w:rsidR="0014750C" w:rsidRPr="003A695F" w:rsidRDefault="0014750C" w:rsidP="0014750C">
      <w:pPr>
        <w:pStyle w:val="ProductList-Offering2Heading"/>
        <w:tabs>
          <w:tab w:val="clear" w:pos="360"/>
          <w:tab w:val="clear" w:pos="720"/>
          <w:tab w:val="clear" w:pos="1080"/>
        </w:tabs>
        <w:outlineLvl w:val="2"/>
        <w:rPr>
          <w:rFonts w:asciiTheme="minorHAnsi" w:hAnsiTheme="minorHAnsi" w:cstheme="minorHAnsi"/>
          <w:b w:val="0"/>
          <w:bCs/>
        </w:rPr>
      </w:pPr>
      <w:bookmarkStart w:id="268" w:name="_Toc457821550"/>
      <w:bookmarkStart w:id="269" w:name="_Toc52348954"/>
      <w:bookmarkStart w:id="270" w:name="_Toc120626048"/>
      <w:bookmarkStart w:id="271" w:name="_Toc130815655"/>
      <w:r w:rsidRPr="003A695F">
        <w:rPr>
          <w:rFonts w:asciiTheme="minorHAnsi" w:hAnsiTheme="minorHAnsi" w:cstheme="minorHAnsi"/>
          <w:b w:val="0"/>
          <w:bCs/>
        </w:rPr>
        <w:t xml:space="preserve">Azure </w:t>
      </w:r>
      <w:bookmarkStart w:id="272" w:name="_Hlk119927884"/>
      <w:r w:rsidRPr="003A695F">
        <w:rPr>
          <w:rFonts w:asciiTheme="minorHAnsi" w:hAnsiTheme="minorHAnsi" w:cstheme="minorHAnsi"/>
          <w:b w:val="0"/>
          <w:bCs/>
        </w:rPr>
        <w:t>ExpressRoute</w:t>
      </w:r>
      <w:bookmarkEnd w:id="268"/>
      <w:bookmarkEnd w:id="269"/>
      <w:bookmarkEnd w:id="270"/>
      <w:bookmarkEnd w:id="272"/>
      <w:bookmarkEnd w:id="271"/>
    </w:p>
    <w:p w14:paraId="3093A89D" w14:textId="77777777" w:rsidR="0014750C" w:rsidRPr="00395F5B" w:rsidRDefault="0014750C" w:rsidP="0014750C">
      <w:pPr>
        <w:pStyle w:val="ProductList-Body"/>
        <w:rPr>
          <w:rFonts w:cstheme="minorHAnsi"/>
        </w:rPr>
      </w:pPr>
      <w:r w:rsidRPr="00395F5B">
        <w:rPr>
          <w:rFonts w:cstheme="minorHAnsi"/>
          <w:b/>
          <w:color w:val="00188F"/>
        </w:rPr>
        <w:t>附加定义</w:t>
      </w:r>
      <w:r w:rsidRPr="00B32FC4">
        <w:rPr>
          <w:rFonts w:cstheme="minorHAnsi"/>
          <w:b/>
          <w:bCs/>
        </w:rPr>
        <w:t>：</w:t>
      </w:r>
    </w:p>
    <w:p w14:paraId="2BB861E8"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专用线路</w:t>
      </w:r>
      <w:r w:rsidRPr="008F51D2">
        <w:rPr>
          <w:rFonts w:ascii="SimSun" w:hAnsi="SimSun" w:cstheme="minorHAnsi"/>
          <w:szCs w:val="18"/>
        </w:rPr>
        <w:t>”</w:t>
      </w:r>
      <w:r w:rsidRPr="00395F5B">
        <w:rPr>
          <w:rFonts w:cstheme="minorHAnsi"/>
        </w:rPr>
        <w:t>是指</w:t>
      </w:r>
      <w:r w:rsidRPr="00395F5B">
        <w:rPr>
          <w:rFonts w:cstheme="minorHAnsi"/>
        </w:rPr>
        <w:t xml:space="preserve"> ExpressRoute </w:t>
      </w:r>
      <w:r w:rsidRPr="00395F5B">
        <w:rPr>
          <w:rFonts w:cstheme="minorHAnsi"/>
        </w:rPr>
        <w:t>连接提供商通过</w:t>
      </w:r>
      <w:r w:rsidRPr="00395F5B">
        <w:rPr>
          <w:rFonts w:cstheme="minorHAnsi"/>
        </w:rPr>
        <w:t xml:space="preserve"> ExpressRoute </w:t>
      </w:r>
      <w:r w:rsidRPr="00395F5B">
        <w:rPr>
          <w:rFonts w:cstheme="minorHAnsi"/>
        </w:rPr>
        <w:t>服务提供的您的本地和</w:t>
      </w:r>
      <w:r w:rsidRPr="00395F5B">
        <w:rPr>
          <w:rFonts w:cstheme="minorHAnsi"/>
        </w:rPr>
        <w:t xml:space="preserve"> Microsoft Azure </w:t>
      </w:r>
      <w:r w:rsidRPr="00395F5B">
        <w:rPr>
          <w:rFonts w:cstheme="minorHAnsi"/>
        </w:rPr>
        <w:t>之间的连接（此类连接不会遍历公共</w:t>
      </w:r>
      <w:r w:rsidRPr="00395F5B">
        <w:rPr>
          <w:rFonts w:cstheme="minorHAnsi"/>
        </w:rPr>
        <w:t xml:space="preserve"> Internet</w:t>
      </w:r>
      <w:r w:rsidRPr="00395F5B">
        <w:rPr>
          <w:rFonts w:cstheme="minorHAnsi"/>
        </w:rPr>
        <w:t>）的逻辑表示。</w:t>
      </w:r>
    </w:p>
    <w:p w14:paraId="5B90D713"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是指在指定的</w:t>
      </w:r>
      <w:r w:rsidRPr="00395F5B">
        <w:rPr>
          <w:rFonts w:cstheme="minorHAnsi"/>
        </w:rPr>
        <w:t xml:space="preserve"> Microsoft Azure </w:t>
      </w:r>
      <w:r w:rsidRPr="00395F5B">
        <w:rPr>
          <w:rFonts w:cstheme="minorHAnsi"/>
        </w:rPr>
        <w:t>订阅的一个帐单月份期间，指定专用线路链接到</w:t>
      </w:r>
      <w:r w:rsidRPr="00395F5B">
        <w:rPr>
          <w:rFonts w:cstheme="minorHAnsi"/>
        </w:rPr>
        <w:t xml:space="preserve"> Microsoft Azure </w:t>
      </w:r>
      <w:r w:rsidRPr="00395F5B">
        <w:rPr>
          <w:rFonts w:cstheme="minorHAnsi"/>
        </w:rPr>
        <w:t>中的一个或多个虚拟网络的总分钟数。</w:t>
      </w:r>
    </w:p>
    <w:p w14:paraId="5E97CCEA"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虚拟网络</w:t>
      </w:r>
      <w:r w:rsidRPr="008F51D2">
        <w:rPr>
          <w:rFonts w:ascii="SimSun" w:hAnsi="SimSun" w:cstheme="minorHAnsi"/>
          <w:szCs w:val="18"/>
        </w:rPr>
        <w:t>”</w:t>
      </w:r>
      <w:r w:rsidRPr="00395F5B">
        <w:rPr>
          <w:rFonts w:cstheme="minorHAnsi"/>
        </w:rPr>
        <w:t>是指包括用户定义的构成</w:t>
      </w:r>
      <w:r w:rsidRPr="00395F5B">
        <w:rPr>
          <w:rFonts w:cstheme="minorHAnsi"/>
        </w:rPr>
        <w:t xml:space="preserve"> Microsoft Azure </w:t>
      </w:r>
      <w:r w:rsidRPr="00395F5B">
        <w:rPr>
          <w:rFonts w:cstheme="minorHAnsi"/>
        </w:rPr>
        <w:t>内的网络边界的</w:t>
      </w:r>
      <w:r w:rsidRPr="00395F5B">
        <w:rPr>
          <w:rFonts w:cstheme="minorHAnsi"/>
        </w:rPr>
        <w:t xml:space="preserve"> IP </w:t>
      </w:r>
      <w:r w:rsidRPr="00395F5B">
        <w:rPr>
          <w:rFonts w:cstheme="minorHAnsi"/>
        </w:rPr>
        <w:t>地址和子网的集合的虚拟专用网络。</w:t>
      </w:r>
    </w:p>
    <w:p w14:paraId="009D251F"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 xml:space="preserve">VPN </w:t>
      </w:r>
      <w:r w:rsidRPr="00395F5B">
        <w:rPr>
          <w:rFonts w:cstheme="minorHAnsi"/>
          <w:b/>
          <w:color w:val="00188F"/>
        </w:rPr>
        <w:t>网关</w:t>
      </w:r>
      <w:r w:rsidRPr="008F51D2">
        <w:rPr>
          <w:rFonts w:ascii="SimSun" w:hAnsi="SimSun" w:cstheme="minorHAnsi"/>
          <w:szCs w:val="18"/>
        </w:rPr>
        <w:t>”</w:t>
      </w:r>
      <w:r w:rsidRPr="00395F5B">
        <w:rPr>
          <w:rFonts w:cstheme="minorHAnsi"/>
        </w:rPr>
        <w:t>指可以促进虚拟网络和客户本地网络之间的跨区域连接的网关。</w:t>
      </w:r>
    </w:p>
    <w:p w14:paraId="27A5D04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停机时间</w:t>
      </w:r>
      <w:r w:rsidRPr="008F51D2">
        <w:rPr>
          <w:rFonts w:ascii="SimSun" w:hAnsi="SimSun" w:cstheme="minorHAnsi"/>
          <w:szCs w:val="18"/>
        </w:rPr>
        <w:t>”</w:t>
      </w:r>
      <w:r w:rsidRPr="00395F5B">
        <w:rPr>
          <w:rFonts w:cstheme="minorHAnsi"/>
        </w:rPr>
        <w:t>是指在一个帐单月份期间指定的</w:t>
      </w:r>
      <w:r w:rsidRPr="00395F5B">
        <w:rPr>
          <w:rFonts w:cstheme="minorHAnsi"/>
        </w:rPr>
        <w:t xml:space="preserve"> Microsoft Azure </w:t>
      </w:r>
      <w:r w:rsidRPr="00395F5B">
        <w:rPr>
          <w:rFonts w:cstheme="minorHAnsi"/>
        </w:rPr>
        <w:t>订阅的专用线路不可用的总累计分钟数。如果在某一分钟内，您进行的所有旨在与虚拟网络关联的</w:t>
      </w:r>
      <w:r w:rsidRPr="00395F5B">
        <w:rPr>
          <w:rFonts w:cstheme="minorHAnsi"/>
        </w:rPr>
        <w:t xml:space="preserve"> VPN </w:t>
      </w:r>
      <w:r w:rsidRPr="00395F5B">
        <w:rPr>
          <w:rFonts w:cstheme="minorHAnsi"/>
        </w:rPr>
        <w:t>网关建立</w:t>
      </w:r>
      <w:r w:rsidRPr="00395F5B">
        <w:rPr>
          <w:rFonts w:cstheme="minorHAnsi"/>
        </w:rPr>
        <w:t xml:space="preserve"> IP </w:t>
      </w:r>
      <w:r w:rsidRPr="00395F5B">
        <w:rPr>
          <w:rFonts w:cstheme="minorHAnsi"/>
        </w:rPr>
        <w:t>级连接的尝试在一段超过三十</w:t>
      </w:r>
      <w:r w:rsidRPr="00395F5B">
        <w:rPr>
          <w:rFonts w:cstheme="minorHAnsi"/>
        </w:rPr>
        <w:t xml:space="preserve"> (30) </w:t>
      </w:r>
      <w:r w:rsidRPr="00395F5B">
        <w:rPr>
          <w:rFonts w:cstheme="minorHAnsi"/>
        </w:rPr>
        <w:t>秒的时间内均告失败，则认为在这一分钟内指定的专用线路不可用。</w:t>
      </w:r>
    </w:p>
    <w:p w14:paraId="1F333E16"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rPr>
        <w:t>应使用以下公式计算：</w:t>
      </w:r>
    </w:p>
    <w:p w14:paraId="0BE18343" w14:textId="77777777" w:rsidR="0014750C" w:rsidRPr="00395F5B" w:rsidRDefault="0014750C" w:rsidP="0014750C">
      <w:pPr>
        <w:pStyle w:val="ProductList-Body"/>
        <w:rPr>
          <w:rFonts w:cstheme="minorHAnsi"/>
        </w:rPr>
      </w:pPr>
    </w:p>
    <w:p w14:paraId="65755214"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60DABC51" w14:textId="77777777" w:rsidR="0014750C" w:rsidRPr="00395F5B" w:rsidRDefault="0014750C" w:rsidP="0014750C">
      <w:pPr>
        <w:pStyle w:val="ProductList-Body"/>
        <w:rPr>
          <w:rFonts w:cstheme="minorHAnsi"/>
        </w:rPr>
      </w:pPr>
      <w:r w:rsidRPr="00395F5B">
        <w:rPr>
          <w:rFonts w:cstheme="minorHAnsi"/>
          <w:b/>
          <w:color w:val="00188F"/>
        </w:rPr>
        <w:t>服务额度</w:t>
      </w:r>
      <w:r w:rsidRPr="00395F5B">
        <w:rPr>
          <w:rFonts w:cstheme="minorHAnsi"/>
        </w:rPr>
        <w:t xml:space="preserve"> </w:t>
      </w:r>
      <w:r w:rsidRPr="00395F5B">
        <w:rPr>
          <w:rFonts w:cstheme="minorHAnsi"/>
        </w:rPr>
        <w:t>以下服务级别和服务额度适用于客户对</w:t>
      </w:r>
      <w:r w:rsidRPr="00395F5B">
        <w:rPr>
          <w:rFonts w:cstheme="minorHAnsi"/>
        </w:rPr>
        <w:t xml:space="preserve"> ExpressRoute </w:t>
      </w:r>
      <w:r w:rsidRPr="00395F5B">
        <w:rPr>
          <w:rFonts w:cstheme="minorHAnsi"/>
        </w:rPr>
        <w:t>服务中的每条专用线路的使用。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BCCBA6A" w14:textId="77777777" w:rsidTr="00C94E4B">
        <w:trPr>
          <w:tblHeader/>
        </w:trPr>
        <w:tc>
          <w:tcPr>
            <w:tcW w:w="5400" w:type="dxa"/>
            <w:shd w:val="clear" w:color="auto" w:fill="0072C6"/>
          </w:tcPr>
          <w:p w14:paraId="427758E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779B4C58"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07DA2C30" w14:textId="77777777" w:rsidTr="00C94E4B">
        <w:tc>
          <w:tcPr>
            <w:tcW w:w="5400" w:type="dxa"/>
          </w:tcPr>
          <w:p w14:paraId="18184476"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76070F12"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786FC3A3" w14:textId="77777777" w:rsidTr="00C94E4B">
        <w:tc>
          <w:tcPr>
            <w:tcW w:w="5400" w:type="dxa"/>
          </w:tcPr>
          <w:p w14:paraId="57DDF0A6"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7865E785"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72B13AD3"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142A9F2D" w14:textId="77777777" w:rsidR="0014750C" w:rsidRPr="00395F5B" w:rsidRDefault="0014750C" w:rsidP="0014750C">
      <w:pPr>
        <w:pStyle w:val="ProductList-Offering2Heading"/>
        <w:keepNext/>
        <w:keepLines/>
        <w:tabs>
          <w:tab w:val="clear" w:pos="360"/>
          <w:tab w:val="clear" w:pos="720"/>
          <w:tab w:val="clear" w:pos="1080"/>
        </w:tabs>
        <w:outlineLvl w:val="2"/>
        <w:rPr>
          <w:rFonts w:asciiTheme="minorHAnsi" w:hAnsiTheme="minorHAnsi" w:cstheme="minorHAnsi"/>
        </w:rPr>
      </w:pPr>
      <w:bookmarkStart w:id="273" w:name="_Toc120626049"/>
      <w:bookmarkStart w:id="274" w:name="_Toc130815656"/>
      <w:r w:rsidRPr="000732E6">
        <w:rPr>
          <w:rFonts w:asciiTheme="minorHAnsi" w:hAnsiTheme="minorHAnsi" w:cstheme="minorHAnsi"/>
          <w:b w:val="0"/>
          <w:bCs/>
        </w:rPr>
        <w:t>Azure</w:t>
      </w:r>
      <w:r w:rsidRPr="00395F5B">
        <w:rPr>
          <w:rFonts w:asciiTheme="minorHAnsi" w:hAnsiTheme="minorHAnsi" w:cstheme="minorHAnsi"/>
        </w:rPr>
        <w:t xml:space="preserve"> </w:t>
      </w:r>
      <w:r w:rsidRPr="00395F5B">
        <w:rPr>
          <w:rFonts w:asciiTheme="minorHAnsi" w:hAnsiTheme="minorHAnsi" w:cstheme="minorHAnsi"/>
        </w:rPr>
        <w:t>防火墙</w:t>
      </w:r>
      <w:bookmarkEnd w:id="258"/>
      <w:bookmarkEnd w:id="263"/>
      <w:bookmarkEnd w:id="273"/>
      <w:bookmarkEnd w:id="274"/>
    </w:p>
    <w:p w14:paraId="422931D4" w14:textId="77777777" w:rsidR="0014750C" w:rsidRPr="00395F5B" w:rsidRDefault="0014750C" w:rsidP="0014750C">
      <w:pPr>
        <w:pStyle w:val="ProductList-Body"/>
        <w:rPr>
          <w:rFonts w:cstheme="minorHAnsi"/>
        </w:rPr>
      </w:pPr>
      <w:r w:rsidRPr="00395F5B">
        <w:rPr>
          <w:rFonts w:cstheme="minorHAnsi"/>
          <w:b/>
          <w:color w:val="00188F"/>
        </w:rPr>
        <w:t>附加定义</w:t>
      </w:r>
      <w:r w:rsidRPr="001B122E">
        <w:rPr>
          <w:rFonts w:cstheme="minorHAnsi"/>
          <w:b/>
          <w:bCs/>
        </w:rPr>
        <w:t>：</w:t>
      </w:r>
    </w:p>
    <w:p w14:paraId="4169597F"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 xml:space="preserve">Azure </w:t>
      </w:r>
      <w:r w:rsidRPr="00395F5B">
        <w:rPr>
          <w:rFonts w:cstheme="minorHAnsi"/>
          <w:b/>
          <w:color w:val="00188F"/>
        </w:rPr>
        <w:t>防火墙服务</w:t>
      </w:r>
      <w:r w:rsidRPr="008F51D2">
        <w:rPr>
          <w:rFonts w:ascii="SimSun" w:hAnsi="SimSun" w:cstheme="minorHAnsi"/>
          <w:szCs w:val="18"/>
        </w:rPr>
        <w:t>”</w:t>
      </w:r>
      <w:r w:rsidRPr="00395F5B">
        <w:rPr>
          <w:rFonts w:cstheme="minorHAnsi"/>
        </w:rPr>
        <w:t>是指在客户虚拟网络中部署的逻辑防火墙实例。</w:t>
      </w:r>
    </w:p>
    <w:p w14:paraId="019B41EB" w14:textId="77777777" w:rsidR="0014750C" w:rsidRPr="00395F5B" w:rsidRDefault="0014750C" w:rsidP="0014750C">
      <w:pPr>
        <w:pStyle w:val="ProductList-Body"/>
        <w:rPr>
          <w:rFonts w:cstheme="minorHAnsi"/>
        </w:rPr>
      </w:pPr>
    </w:p>
    <w:p w14:paraId="3C3C939C" w14:textId="77777777" w:rsidR="0014750C" w:rsidRPr="00395F5B" w:rsidRDefault="0014750C" w:rsidP="0014750C">
      <w:pPr>
        <w:pStyle w:val="ProductList-Body"/>
        <w:rPr>
          <w:rFonts w:cstheme="minorHAnsi"/>
        </w:rPr>
      </w:pPr>
      <w:r w:rsidRPr="00395F5B">
        <w:rPr>
          <w:rFonts w:cstheme="minorHAnsi"/>
          <w:b/>
          <w:bCs/>
          <w:color w:val="00188F"/>
        </w:rPr>
        <w:t>在单个可用性区域内部署的</w:t>
      </w:r>
      <w:r w:rsidRPr="00395F5B">
        <w:rPr>
          <w:rFonts w:cstheme="minorHAnsi"/>
          <w:b/>
          <w:bCs/>
          <w:color w:val="00188F"/>
        </w:rPr>
        <w:t xml:space="preserve"> Azure </w:t>
      </w:r>
      <w:r w:rsidRPr="00395F5B">
        <w:rPr>
          <w:rFonts w:cstheme="minorHAnsi"/>
          <w:b/>
          <w:bCs/>
          <w:color w:val="00188F"/>
        </w:rPr>
        <w:t>防火墙服务的每月正常服务时间计算和服务级别</w:t>
      </w:r>
    </w:p>
    <w:p w14:paraId="7AF7AD33"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指当</w:t>
      </w:r>
      <w:r w:rsidRPr="00395F5B">
        <w:rPr>
          <w:rFonts w:cstheme="minorHAnsi"/>
        </w:rPr>
        <w:t xml:space="preserve"> Microsoft Azure </w:t>
      </w:r>
      <w:r w:rsidRPr="00395F5B">
        <w:rPr>
          <w:rFonts w:cstheme="minorHAnsi"/>
        </w:rPr>
        <w:t>订阅中部署了</w:t>
      </w:r>
      <w:r w:rsidRPr="00395F5B">
        <w:rPr>
          <w:rFonts w:cstheme="minorHAnsi"/>
        </w:rPr>
        <w:t xml:space="preserve"> Azure </w:t>
      </w:r>
      <w:r w:rsidRPr="00395F5B">
        <w:rPr>
          <w:rFonts w:cstheme="minorHAnsi"/>
        </w:rPr>
        <w:t>防火墙服务时，一个帐单月份期间的总累计分钟数。</w:t>
      </w:r>
    </w:p>
    <w:p w14:paraId="0ABC678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停机时间</w:t>
      </w:r>
      <w:r w:rsidRPr="008F51D2">
        <w:rPr>
          <w:rFonts w:ascii="SimSun" w:hAnsi="SimSun" w:cstheme="minorHAnsi"/>
          <w:szCs w:val="18"/>
        </w:rPr>
        <w:t>”</w:t>
      </w:r>
      <w:r w:rsidRPr="00395F5B">
        <w:rPr>
          <w:rFonts w:cstheme="minorHAnsi"/>
        </w:rPr>
        <w:t>是指在特定的</w:t>
      </w:r>
      <w:r w:rsidRPr="00395F5B">
        <w:rPr>
          <w:rFonts w:cstheme="minorHAnsi"/>
        </w:rPr>
        <w:t xml:space="preserve"> Azure </w:t>
      </w:r>
      <w:r w:rsidRPr="00395F5B">
        <w:rPr>
          <w:rFonts w:cstheme="minorHAnsi"/>
        </w:rPr>
        <w:t>防火墙服务的一个帐单月份期间，该</w:t>
      </w:r>
      <w:r w:rsidRPr="00395F5B">
        <w:rPr>
          <w:rFonts w:cstheme="minorHAnsi"/>
        </w:rPr>
        <w:t xml:space="preserve"> Azure </w:t>
      </w:r>
      <w:r w:rsidRPr="00395F5B">
        <w:rPr>
          <w:rFonts w:cstheme="minorHAnsi"/>
        </w:rPr>
        <w:t>防火墙服务不可用的总累计最大可用分钟数。如果在某一分钟内，所有尝试连接至</w:t>
      </w:r>
      <w:r w:rsidRPr="00395F5B">
        <w:rPr>
          <w:rFonts w:cstheme="minorHAnsi"/>
        </w:rPr>
        <w:t xml:space="preserve"> Azure </w:t>
      </w:r>
      <w:r w:rsidRPr="00395F5B">
        <w:rPr>
          <w:rFonts w:cstheme="minorHAnsi"/>
        </w:rPr>
        <w:t>防火墙服务的操作均失败，则认为在这一分钟内该服务不可用。</w:t>
      </w:r>
    </w:p>
    <w:p w14:paraId="78DD66F5"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395F5B">
        <w:rPr>
          <w:rFonts w:cstheme="minorHAnsi"/>
        </w:rPr>
        <w:t>：每月正常服务时间百分比应使用以下公式计算：</w:t>
      </w:r>
    </w:p>
    <w:p w14:paraId="60C3C3EE" w14:textId="77777777" w:rsidR="0014750C" w:rsidRPr="00395F5B" w:rsidRDefault="0014750C" w:rsidP="0014750C">
      <w:pPr>
        <w:pStyle w:val="ProductList-Body"/>
        <w:rPr>
          <w:rFonts w:cstheme="minorHAnsi"/>
        </w:rPr>
      </w:pPr>
    </w:p>
    <w:p w14:paraId="51407646" w14:textId="77777777" w:rsidR="0014750C" w:rsidRPr="00395F5B" w:rsidRDefault="00C03A9D"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31063C17" w14:textId="77777777" w:rsidR="0014750C" w:rsidRPr="00395F5B" w:rsidRDefault="0014750C" w:rsidP="0014750C">
      <w:pPr>
        <w:pStyle w:val="ProductList-Body"/>
        <w:keepNext/>
        <w:rPr>
          <w:rFonts w:cstheme="minorHAnsi"/>
        </w:rPr>
      </w:pPr>
      <w:r w:rsidRPr="00395F5B">
        <w:rPr>
          <w:rFonts w:cstheme="minorHAnsi"/>
          <w:b/>
          <w:color w:val="00188F"/>
        </w:rPr>
        <w:t>以下服务级别和服务额度适用于客户对在单个可用性区域内部署的</w:t>
      </w:r>
      <w:r w:rsidRPr="00395F5B">
        <w:rPr>
          <w:rFonts w:cstheme="minorHAnsi"/>
          <w:b/>
          <w:color w:val="00188F"/>
        </w:rPr>
        <w:t xml:space="preserve"> Azure </w:t>
      </w:r>
      <w:r w:rsidRPr="00395F5B">
        <w:rPr>
          <w:rFonts w:cstheme="minorHAnsi"/>
          <w:b/>
          <w:color w:val="00188F"/>
        </w:rPr>
        <w:t>防火墙服务的使用情况：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74E9B066" w14:textId="77777777" w:rsidTr="00C94E4B">
        <w:trPr>
          <w:tblHeader/>
        </w:trPr>
        <w:tc>
          <w:tcPr>
            <w:tcW w:w="5400" w:type="dxa"/>
            <w:shd w:val="clear" w:color="auto" w:fill="0072C6"/>
          </w:tcPr>
          <w:p w14:paraId="573BFDF8"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38AF51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9F559C7" w14:textId="77777777" w:rsidTr="00C94E4B">
        <w:tc>
          <w:tcPr>
            <w:tcW w:w="5400" w:type="dxa"/>
          </w:tcPr>
          <w:p w14:paraId="44211D9C"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4579BA85"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4E1AD5E" w14:textId="77777777" w:rsidTr="00C94E4B">
        <w:tc>
          <w:tcPr>
            <w:tcW w:w="5400" w:type="dxa"/>
          </w:tcPr>
          <w:p w14:paraId="048222DB"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F7FCCD4"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50C4CC82" w14:textId="77777777" w:rsidR="0014750C" w:rsidRPr="00395F5B" w:rsidRDefault="0014750C" w:rsidP="0014750C">
      <w:pPr>
        <w:pStyle w:val="ProductList-Body"/>
        <w:spacing w:before="240"/>
        <w:rPr>
          <w:rFonts w:cstheme="minorHAnsi"/>
        </w:rPr>
      </w:pPr>
      <w:r w:rsidRPr="00395F5B">
        <w:rPr>
          <w:rFonts w:cstheme="minorHAnsi"/>
          <w:b/>
          <w:bCs/>
          <w:color w:val="00188F"/>
        </w:rPr>
        <w:t>跨两个或更多可用性区域部署的</w:t>
      </w:r>
      <w:r w:rsidRPr="00395F5B">
        <w:rPr>
          <w:rFonts w:cstheme="minorHAnsi"/>
          <w:b/>
          <w:bCs/>
          <w:color w:val="00188F"/>
        </w:rPr>
        <w:t xml:space="preserve"> Azure </w:t>
      </w:r>
      <w:r w:rsidRPr="00395F5B">
        <w:rPr>
          <w:rFonts w:cstheme="minorHAnsi"/>
          <w:b/>
          <w:bCs/>
          <w:color w:val="00188F"/>
        </w:rPr>
        <w:t>防火墙服务的每月正常服务时间计算和服务级别</w:t>
      </w:r>
    </w:p>
    <w:p w14:paraId="28E67D8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color w:val="000000" w:themeColor="text1"/>
        </w:rPr>
        <w:t>指当微软订阅中于同一区域中跨两个或更多可用性区域部署了</w:t>
      </w:r>
      <w:r w:rsidRPr="00395F5B">
        <w:rPr>
          <w:rFonts w:cstheme="minorHAnsi"/>
          <w:color w:val="000000" w:themeColor="text1"/>
        </w:rPr>
        <w:t xml:space="preserve"> Azure </w:t>
      </w:r>
      <w:r w:rsidRPr="00395F5B">
        <w:rPr>
          <w:rFonts w:cstheme="minorHAnsi"/>
          <w:color w:val="000000" w:themeColor="text1"/>
        </w:rPr>
        <w:t>防火墙服务时，一个帐单月份期间的总累计分钟数。</w:t>
      </w:r>
    </w:p>
    <w:p w14:paraId="2D69956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color w:val="000000" w:themeColor="text1"/>
        </w:rPr>
        <w:t>是在一个帐单月份期间，在</w:t>
      </w:r>
      <w:r w:rsidRPr="00395F5B">
        <w:rPr>
          <w:rFonts w:cstheme="minorHAnsi"/>
          <w:color w:val="000000" w:themeColor="text1"/>
        </w:rPr>
        <w:t xml:space="preserve"> Azure </w:t>
      </w:r>
      <w:r w:rsidRPr="00395F5B">
        <w:rPr>
          <w:rFonts w:cstheme="minorHAnsi"/>
          <w:color w:val="000000" w:themeColor="text1"/>
        </w:rPr>
        <w:t>防火墙服务不可用期间跨两个或更多可用性区域部署的给定的</w:t>
      </w:r>
      <w:r w:rsidRPr="00395F5B">
        <w:rPr>
          <w:rFonts w:cstheme="minorHAnsi"/>
          <w:color w:val="000000" w:themeColor="text1"/>
        </w:rPr>
        <w:t xml:space="preserve"> Azure </w:t>
      </w:r>
      <w:r w:rsidRPr="00395F5B">
        <w:rPr>
          <w:rFonts w:cstheme="minorHAnsi"/>
          <w:color w:val="000000" w:themeColor="text1"/>
        </w:rPr>
        <w:t>防火墙服务累积的最大可用分钟数。如果在某一分钟内，所有尝试连接至</w:t>
      </w:r>
      <w:r w:rsidRPr="00395F5B">
        <w:rPr>
          <w:rFonts w:cstheme="minorHAnsi"/>
          <w:color w:val="000000" w:themeColor="text1"/>
        </w:rPr>
        <w:t xml:space="preserve"> Azure </w:t>
      </w:r>
      <w:r w:rsidRPr="00395F5B">
        <w:rPr>
          <w:rFonts w:cstheme="minorHAnsi"/>
          <w:color w:val="000000" w:themeColor="text1"/>
        </w:rPr>
        <w:t>防火墙服务的操作均失败，则认为在这一分钟内该服务不可用。</w:t>
      </w:r>
    </w:p>
    <w:p w14:paraId="46948A12" w14:textId="77777777" w:rsidR="0014750C" w:rsidRPr="00395F5B" w:rsidRDefault="0014750C" w:rsidP="0014750C">
      <w:pPr>
        <w:pStyle w:val="ProductList-Body"/>
        <w:tabs>
          <w:tab w:val="clear" w:pos="360"/>
          <w:tab w:val="clear" w:pos="720"/>
          <w:tab w:val="clear" w:pos="1080"/>
        </w:tabs>
        <w:rPr>
          <w:rFonts w:cstheme="minorHAnsi"/>
        </w:rPr>
      </w:pPr>
      <w:r w:rsidRPr="00395F5B">
        <w:rPr>
          <w:rFonts w:cstheme="minorHAnsi"/>
        </w:rPr>
        <w:t>跨两个或更多可用性区域部署的</w:t>
      </w:r>
      <w:r w:rsidRPr="00395F5B">
        <w:rPr>
          <w:rFonts w:cstheme="minorHAnsi"/>
        </w:rPr>
        <w:t xml:space="preserve"> Azure </w:t>
      </w:r>
      <w:r w:rsidRPr="00395F5B">
        <w:rPr>
          <w:rFonts w:cstheme="minorHAnsi"/>
        </w:rPr>
        <w:t>防火墙的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color w:val="000000" w:themeColor="text1"/>
        </w:rPr>
        <w:t>应使用以下公式计算：</w:t>
      </w:r>
    </w:p>
    <w:p w14:paraId="4B81BA97" w14:textId="77777777" w:rsidR="0014750C" w:rsidRPr="00395F5B" w:rsidRDefault="0014750C" w:rsidP="0014750C">
      <w:pPr>
        <w:pStyle w:val="ProductList-Body"/>
        <w:tabs>
          <w:tab w:val="clear" w:pos="360"/>
          <w:tab w:val="clear" w:pos="720"/>
          <w:tab w:val="clear" w:pos="1080"/>
        </w:tabs>
        <w:rPr>
          <w:rFonts w:cstheme="minorHAnsi"/>
        </w:rPr>
      </w:pPr>
    </w:p>
    <w:p w14:paraId="4AE01BD4" w14:textId="77777777" w:rsidR="0014750C" w:rsidRPr="00395F5B" w:rsidRDefault="00C03A9D"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12988037" w14:textId="77777777" w:rsidR="0014750C" w:rsidRPr="00395F5B" w:rsidRDefault="0014750C" w:rsidP="0014750C">
      <w:pPr>
        <w:pStyle w:val="ProductList-Body"/>
        <w:keepNext/>
        <w:rPr>
          <w:rFonts w:cstheme="minorHAnsi"/>
        </w:rPr>
      </w:pPr>
      <w:r w:rsidRPr="00395F5B">
        <w:rPr>
          <w:rFonts w:cstheme="minorHAnsi"/>
          <w:b/>
          <w:color w:val="00188F"/>
        </w:rPr>
        <w:t>以下服务级别和服务额度适用于客户对同一区域中跨两个或更多可用性区域部署的</w:t>
      </w:r>
      <w:r w:rsidRPr="00395F5B">
        <w:rPr>
          <w:rFonts w:cstheme="minorHAnsi"/>
          <w:b/>
          <w:color w:val="00188F"/>
        </w:rPr>
        <w:t xml:space="preserve"> Azure </w:t>
      </w:r>
      <w:r w:rsidRPr="00395F5B">
        <w:rPr>
          <w:rFonts w:cstheme="minorHAnsi"/>
          <w:b/>
          <w:color w:val="00188F"/>
        </w:rPr>
        <w:t>防火墙服务的使用：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0843AB5" w14:textId="77777777" w:rsidTr="00C94E4B">
        <w:trPr>
          <w:tblHeader/>
        </w:trPr>
        <w:tc>
          <w:tcPr>
            <w:tcW w:w="5400" w:type="dxa"/>
            <w:shd w:val="clear" w:color="auto" w:fill="0072C6"/>
          </w:tcPr>
          <w:p w14:paraId="7F7B7C8B"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F65D409"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E3338E1" w14:textId="77777777" w:rsidTr="00C94E4B">
        <w:tc>
          <w:tcPr>
            <w:tcW w:w="5400" w:type="dxa"/>
          </w:tcPr>
          <w:p w14:paraId="2BCCF8A3"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716B589B"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6AF33164" w14:textId="77777777" w:rsidTr="00C94E4B">
        <w:tc>
          <w:tcPr>
            <w:tcW w:w="5400" w:type="dxa"/>
          </w:tcPr>
          <w:p w14:paraId="4E19F245"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5470156F"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0EBAC304"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2DD82355" w14:textId="77777777" w:rsidR="0014750C" w:rsidRPr="0074673C" w:rsidRDefault="0014750C" w:rsidP="0014750C">
      <w:pPr>
        <w:pStyle w:val="ProductList-Offering2Heading"/>
        <w:keepNext/>
        <w:tabs>
          <w:tab w:val="clear" w:pos="360"/>
          <w:tab w:val="clear" w:pos="720"/>
          <w:tab w:val="clear" w:pos="1080"/>
        </w:tabs>
        <w:outlineLvl w:val="2"/>
        <w:rPr>
          <w:rFonts w:cstheme="majorHAnsi"/>
        </w:rPr>
      </w:pPr>
      <w:bookmarkStart w:id="275" w:name="_Toc120626050"/>
      <w:bookmarkStart w:id="276" w:name="_Toc130815657"/>
      <w:bookmarkStart w:id="277" w:name="_Toc52348932"/>
      <w:r w:rsidRPr="0074673C">
        <w:rPr>
          <w:rFonts w:cstheme="majorHAnsi"/>
        </w:rPr>
        <w:t>Azure Fluid Relay</w:t>
      </w:r>
      <w:bookmarkEnd w:id="275"/>
      <w:bookmarkEnd w:id="276"/>
    </w:p>
    <w:p w14:paraId="57D0342B"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696E299D"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指当</w:t>
      </w:r>
      <w:r w:rsidRPr="00395F5B">
        <w:rPr>
          <w:rFonts w:cstheme="minorHAnsi"/>
        </w:rPr>
        <w:t xml:space="preserve"> Microsoft Azure </w:t>
      </w:r>
      <w:r w:rsidRPr="00395F5B">
        <w:rPr>
          <w:rFonts w:cstheme="minorHAnsi"/>
        </w:rPr>
        <w:t>订阅中部署了至少一个</w:t>
      </w:r>
      <w:r w:rsidRPr="00395F5B">
        <w:rPr>
          <w:rFonts w:cstheme="minorHAnsi"/>
        </w:rPr>
        <w:t xml:space="preserve"> Azure Fluid Relay </w:t>
      </w:r>
      <w:r w:rsidRPr="00395F5B">
        <w:rPr>
          <w:rFonts w:cstheme="minorHAnsi"/>
        </w:rPr>
        <w:t>资源时，一个帐单月份期间的总累计分钟数。</w:t>
      </w:r>
    </w:p>
    <w:p w14:paraId="423F5DA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是指一个帐单月份期间，至少部署了一个</w:t>
      </w:r>
      <w:r w:rsidRPr="00395F5B">
        <w:rPr>
          <w:rFonts w:cstheme="minorHAnsi"/>
        </w:rPr>
        <w:t xml:space="preserve"> Azure Fluid Relay </w:t>
      </w:r>
      <w:r w:rsidRPr="00395F5B">
        <w:rPr>
          <w:rFonts w:cstheme="minorHAnsi"/>
        </w:rPr>
        <w:t>资源，但调用</w:t>
      </w:r>
      <w:r w:rsidRPr="00395F5B">
        <w:rPr>
          <w:rFonts w:cstheme="minorHAnsi"/>
        </w:rPr>
        <w:t xml:space="preserve"> Azure Fluid Relay </w:t>
      </w:r>
      <w:r w:rsidRPr="00395F5B">
        <w:rPr>
          <w:rFonts w:cstheme="minorHAnsi"/>
        </w:rPr>
        <w:t>资源的服务不可用的累计最大可用分钟数。</w:t>
      </w:r>
    </w:p>
    <w:p w14:paraId="13F7AB0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603560">
        <w:rPr>
          <w:rFonts w:cstheme="minorHAnsi"/>
          <w:b/>
          <w:bCs/>
        </w:rPr>
        <w:t>：</w:t>
      </w:r>
      <w:r w:rsidRPr="00395F5B">
        <w:rPr>
          <w:rFonts w:cstheme="minorHAnsi"/>
        </w:rPr>
        <w:t>每月正常服务时间百分比使用以下公式计算：</w:t>
      </w:r>
    </w:p>
    <w:p w14:paraId="1F69E917" w14:textId="77777777" w:rsidR="0014750C" w:rsidRPr="00395F5B" w:rsidRDefault="0014750C" w:rsidP="0014750C">
      <w:pPr>
        <w:pStyle w:val="ProductList-Body"/>
        <w:tabs>
          <w:tab w:val="clear" w:pos="360"/>
          <w:tab w:val="clear" w:pos="720"/>
          <w:tab w:val="clear" w:pos="1080"/>
        </w:tabs>
        <w:rPr>
          <w:rFonts w:cstheme="minorHAnsi"/>
        </w:rPr>
      </w:pPr>
    </w:p>
    <w:p w14:paraId="3D1FE941" w14:textId="77777777" w:rsidR="0014750C" w:rsidRPr="00395F5B" w:rsidRDefault="00C03A9D"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0C442A8C" w14:textId="77777777" w:rsidR="0014750C" w:rsidRPr="00395F5B" w:rsidRDefault="0014750C" w:rsidP="0014750C">
      <w:pPr>
        <w:pStyle w:val="ProductList-Body"/>
        <w:keepNext/>
        <w:rPr>
          <w:rFonts w:cstheme="minorHAnsi"/>
        </w:rPr>
      </w:pPr>
      <w:r w:rsidRPr="00395F5B">
        <w:rPr>
          <w:rFonts w:cstheme="minorHAnsi"/>
          <w:b/>
          <w:bCs/>
          <w:color w:val="00188F"/>
        </w:rPr>
        <w:t>以下服务级别和服务额度适用于客户对</w:t>
      </w:r>
      <w:r w:rsidRPr="00395F5B">
        <w:rPr>
          <w:rFonts w:cstheme="minorHAnsi"/>
          <w:b/>
          <w:bCs/>
          <w:color w:val="00188F"/>
        </w:rPr>
        <w:t xml:space="preserve"> Azure Fluid Relay </w:t>
      </w:r>
      <w:r w:rsidRPr="00395F5B">
        <w:rPr>
          <w:rFonts w:cstheme="minorHAnsi"/>
          <w:b/>
          <w:bCs/>
          <w:color w:val="00188F"/>
        </w:rPr>
        <w:t>资源的使用：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21A2968" w14:textId="77777777" w:rsidTr="00C94E4B">
        <w:trPr>
          <w:tblHeader/>
        </w:trPr>
        <w:tc>
          <w:tcPr>
            <w:tcW w:w="5400" w:type="dxa"/>
            <w:shd w:val="clear" w:color="auto" w:fill="0072C6"/>
          </w:tcPr>
          <w:p w14:paraId="2E20FEB9"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2D8CC1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F7FCAA9" w14:textId="77777777" w:rsidTr="00C94E4B">
        <w:tc>
          <w:tcPr>
            <w:tcW w:w="5400" w:type="dxa"/>
          </w:tcPr>
          <w:p w14:paraId="10B34437"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484CA5C1"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791CD3B1" w14:textId="77777777" w:rsidTr="00C94E4B">
        <w:tc>
          <w:tcPr>
            <w:tcW w:w="5400" w:type="dxa"/>
          </w:tcPr>
          <w:p w14:paraId="248E7E4D"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9901FB3"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61F219F2"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1FDA4171"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278" w:name="_Toc120626051"/>
      <w:bookmarkStart w:id="279" w:name="_Toc130815658"/>
      <w:r w:rsidRPr="009B4A1F">
        <w:rPr>
          <w:rFonts w:cstheme="majorHAnsi"/>
        </w:rPr>
        <w:t>Azure Front Door</w:t>
      </w:r>
      <w:r w:rsidRPr="00395F5B">
        <w:rPr>
          <w:rFonts w:asciiTheme="minorHAnsi" w:hAnsiTheme="minorHAnsi" w:cstheme="minorHAnsi"/>
        </w:rPr>
        <w:t xml:space="preserve"> </w:t>
      </w:r>
      <w:r w:rsidRPr="00395F5B">
        <w:rPr>
          <w:rFonts w:asciiTheme="minorHAnsi" w:hAnsiTheme="minorHAnsi" w:cstheme="minorHAnsi"/>
        </w:rPr>
        <w:t>和</w:t>
      </w:r>
      <w:r w:rsidRPr="00395F5B">
        <w:rPr>
          <w:rFonts w:asciiTheme="minorHAnsi" w:hAnsiTheme="minorHAnsi" w:cstheme="minorHAnsi"/>
        </w:rPr>
        <w:t xml:space="preserve"> </w:t>
      </w:r>
      <w:r w:rsidRPr="00BC6E45">
        <w:rPr>
          <w:rFonts w:cstheme="majorHAnsi"/>
        </w:rPr>
        <w:t>Azure Front Door</w:t>
      </w:r>
      <w:r w:rsidRPr="00395F5B">
        <w:rPr>
          <w:rFonts w:asciiTheme="minorHAnsi" w:hAnsiTheme="minorHAnsi" w:cstheme="minorHAnsi"/>
        </w:rPr>
        <w:t>（经典）</w:t>
      </w:r>
      <w:bookmarkEnd w:id="278"/>
      <w:bookmarkEnd w:id="279"/>
    </w:p>
    <w:p w14:paraId="130D4E71" w14:textId="77777777" w:rsidR="0014750C" w:rsidRPr="00395F5B" w:rsidRDefault="0014750C" w:rsidP="0014750C">
      <w:pPr>
        <w:pStyle w:val="ProductList-Body"/>
        <w:rPr>
          <w:rFonts w:cstheme="minorHAnsi"/>
        </w:rPr>
      </w:pPr>
      <w:r w:rsidRPr="00395F5B">
        <w:rPr>
          <w:rFonts w:cstheme="minorHAnsi"/>
          <w:b/>
          <w:bCs/>
          <w:color w:val="00188F"/>
        </w:rPr>
        <w:t xml:space="preserve">Azure Front Door </w:t>
      </w:r>
      <w:r w:rsidRPr="00395F5B">
        <w:rPr>
          <w:rFonts w:cstheme="minorHAnsi"/>
          <w:b/>
          <w:bCs/>
          <w:color w:val="00188F"/>
        </w:rPr>
        <w:t>和</w:t>
      </w:r>
      <w:r w:rsidRPr="00395F5B">
        <w:rPr>
          <w:rFonts w:cstheme="minorHAnsi"/>
          <w:b/>
          <w:bCs/>
          <w:color w:val="00188F"/>
        </w:rPr>
        <w:t xml:space="preserve"> Azure Front Door</w:t>
      </w:r>
      <w:r w:rsidRPr="00395F5B">
        <w:rPr>
          <w:rFonts w:cstheme="minorHAnsi"/>
          <w:b/>
          <w:bCs/>
          <w:color w:val="00188F"/>
        </w:rPr>
        <w:t>（经典）的每月正常服务时间计算和服务级别</w:t>
      </w:r>
    </w:p>
    <w:p w14:paraId="0086F5FC" w14:textId="77777777" w:rsidR="0014750C" w:rsidRPr="00395F5B" w:rsidRDefault="0014750C" w:rsidP="0014750C">
      <w:pPr>
        <w:pStyle w:val="ProductList-Body"/>
        <w:rPr>
          <w:rFonts w:cstheme="minorHAnsi"/>
        </w:rPr>
      </w:pPr>
      <w:r w:rsidRPr="00395F5B">
        <w:rPr>
          <w:rFonts w:cstheme="minorHAnsi"/>
        </w:rPr>
        <w:t>微软将检查并接受来自您选择用来监控内容的任何商业上合理的独立度量系统的数据。</w:t>
      </w:r>
    </w:p>
    <w:p w14:paraId="5497691C" w14:textId="77777777" w:rsidR="0014750C" w:rsidRPr="00395F5B" w:rsidRDefault="0014750C" w:rsidP="0014750C">
      <w:pPr>
        <w:pStyle w:val="ProductList-Body"/>
        <w:rPr>
          <w:rFonts w:cstheme="minorHAnsi"/>
        </w:rPr>
      </w:pPr>
    </w:p>
    <w:p w14:paraId="4FA84997" w14:textId="77777777" w:rsidR="0014750C" w:rsidRPr="00395F5B" w:rsidRDefault="0014750C" w:rsidP="0014750C">
      <w:pPr>
        <w:pStyle w:val="ProductList-Body"/>
        <w:rPr>
          <w:rFonts w:cstheme="minorHAnsi"/>
        </w:rPr>
      </w:pPr>
      <w:r w:rsidRPr="00395F5B">
        <w:rPr>
          <w:rFonts w:cstheme="minorHAnsi"/>
        </w:rPr>
        <w:t>客户必须从度量系统的标准代理列表中选择一组代理，这些代理通常可用，并且表示世界各地主要大都市地区的至少五个地域不同的位置（中华人民共和国除外）。</w:t>
      </w:r>
    </w:p>
    <w:p w14:paraId="061BF2D0" w14:textId="77777777" w:rsidR="0014750C" w:rsidRPr="00395F5B" w:rsidRDefault="0014750C" w:rsidP="0014750C">
      <w:pPr>
        <w:pStyle w:val="ProductList-Body"/>
        <w:rPr>
          <w:rFonts w:cstheme="minorHAnsi"/>
        </w:rPr>
      </w:pPr>
    </w:p>
    <w:p w14:paraId="793EB794" w14:textId="77777777" w:rsidR="0014750C" w:rsidRPr="00395F5B" w:rsidRDefault="0014750C" w:rsidP="0014750C">
      <w:pPr>
        <w:pStyle w:val="ProductList-Body"/>
        <w:numPr>
          <w:ilvl w:val="0"/>
          <w:numId w:val="26"/>
        </w:numPr>
        <w:rPr>
          <w:rFonts w:cstheme="minorHAnsi"/>
        </w:rPr>
      </w:pPr>
      <w:r w:rsidRPr="00395F5B">
        <w:rPr>
          <w:rFonts w:cstheme="minorHAnsi"/>
        </w:rPr>
        <w:t>将根据以下模型对度量系统测试进行配置（每个代理每</w:t>
      </w:r>
      <w:r w:rsidRPr="00395F5B">
        <w:rPr>
          <w:rFonts w:cstheme="minorHAnsi"/>
        </w:rPr>
        <w:t xml:space="preserve"> 5 </w:t>
      </w:r>
      <w:r w:rsidRPr="00395F5B">
        <w:rPr>
          <w:rFonts w:cstheme="minorHAnsi"/>
        </w:rPr>
        <w:t>分钟至少一次测试的频率）以执行</w:t>
      </w:r>
      <w:r w:rsidRPr="00395F5B">
        <w:rPr>
          <w:rFonts w:cstheme="minorHAnsi"/>
        </w:rPr>
        <w:t xml:space="preserve"> HTTP GET </w:t>
      </w:r>
      <w:r w:rsidRPr="00395F5B">
        <w:rPr>
          <w:rFonts w:cstheme="minorHAnsi"/>
        </w:rPr>
        <w:t>操作：</w:t>
      </w:r>
    </w:p>
    <w:p w14:paraId="7615946F" w14:textId="77777777" w:rsidR="0014750C" w:rsidRPr="00395F5B" w:rsidRDefault="0014750C" w:rsidP="0014750C">
      <w:pPr>
        <w:pStyle w:val="ProductList-Body"/>
        <w:numPr>
          <w:ilvl w:val="0"/>
          <w:numId w:val="26"/>
        </w:numPr>
        <w:rPr>
          <w:rFonts w:cstheme="minorHAnsi"/>
        </w:rPr>
      </w:pPr>
      <w:r w:rsidRPr="00395F5B">
        <w:rPr>
          <w:rFonts w:cstheme="minorHAnsi"/>
        </w:rPr>
        <w:t>测试文件将放置在客户的后端位置（如</w:t>
      </w:r>
      <w:r w:rsidRPr="00395F5B">
        <w:rPr>
          <w:rFonts w:cstheme="minorHAnsi"/>
        </w:rPr>
        <w:t xml:space="preserve"> Azure </w:t>
      </w:r>
      <w:r w:rsidRPr="00395F5B">
        <w:rPr>
          <w:rFonts w:cstheme="minorHAnsi"/>
        </w:rPr>
        <w:t>存储帐户）。</w:t>
      </w:r>
    </w:p>
    <w:p w14:paraId="34EC6747" w14:textId="77777777" w:rsidR="0014750C" w:rsidRPr="00395F5B" w:rsidRDefault="0014750C" w:rsidP="0014750C">
      <w:pPr>
        <w:pStyle w:val="ProductList-Body"/>
        <w:numPr>
          <w:ilvl w:val="0"/>
          <w:numId w:val="26"/>
        </w:numPr>
        <w:rPr>
          <w:rFonts w:cstheme="minorHAnsi"/>
        </w:rPr>
      </w:pPr>
      <w:r w:rsidRPr="00395F5B">
        <w:rPr>
          <w:rFonts w:cstheme="minorHAnsi"/>
        </w:rPr>
        <w:t xml:space="preserve">GET </w:t>
      </w:r>
      <w:r w:rsidRPr="00395F5B">
        <w:rPr>
          <w:rFonts w:cstheme="minorHAnsi"/>
        </w:rPr>
        <w:t>操作将通过</w:t>
      </w:r>
      <w:r w:rsidRPr="00395F5B">
        <w:rPr>
          <w:rFonts w:cstheme="minorHAnsi"/>
        </w:rPr>
        <w:t xml:space="preserve"> Azure Front Door </w:t>
      </w:r>
      <w:r w:rsidRPr="00395F5B">
        <w:rPr>
          <w:rFonts w:cstheme="minorHAnsi"/>
        </w:rPr>
        <w:t>和</w:t>
      </w:r>
      <w:r w:rsidRPr="00395F5B">
        <w:rPr>
          <w:rFonts w:cstheme="minorHAnsi"/>
        </w:rPr>
        <w:t xml:space="preserve"> Azure Front Door</w:t>
      </w:r>
      <w:r w:rsidRPr="00395F5B">
        <w:rPr>
          <w:rFonts w:cstheme="minorHAnsi"/>
        </w:rPr>
        <w:t>（经典）检索文件，方法是从适当的</w:t>
      </w:r>
      <w:r w:rsidRPr="00395F5B">
        <w:rPr>
          <w:rFonts w:cstheme="minorHAnsi"/>
        </w:rPr>
        <w:t xml:space="preserve"> Microsoft Azure </w:t>
      </w:r>
      <w:r w:rsidRPr="00395F5B">
        <w:rPr>
          <w:rFonts w:cstheme="minorHAnsi"/>
        </w:rPr>
        <w:t>域名称主机名请求对象。</w:t>
      </w:r>
    </w:p>
    <w:p w14:paraId="6C42D97E" w14:textId="77777777" w:rsidR="0014750C" w:rsidRPr="00395F5B" w:rsidRDefault="0014750C" w:rsidP="0014750C">
      <w:pPr>
        <w:pStyle w:val="ProductList-Body"/>
        <w:numPr>
          <w:ilvl w:val="0"/>
          <w:numId w:val="26"/>
        </w:numPr>
        <w:rPr>
          <w:rFonts w:cstheme="minorHAnsi"/>
        </w:rPr>
      </w:pPr>
      <w:r w:rsidRPr="00395F5B">
        <w:rPr>
          <w:rFonts w:cstheme="minorHAnsi"/>
        </w:rPr>
        <w:t>测试文件应符合以下条件：</w:t>
      </w:r>
    </w:p>
    <w:p w14:paraId="5B9EBAA5" w14:textId="77777777" w:rsidR="0014750C" w:rsidRPr="00395F5B" w:rsidRDefault="0014750C" w:rsidP="0014750C">
      <w:pPr>
        <w:pStyle w:val="ProductList-Body"/>
        <w:numPr>
          <w:ilvl w:val="0"/>
          <w:numId w:val="27"/>
        </w:numPr>
        <w:ind w:left="1080"/>
        <w:rPr>
          <w:rFonts w:cstheme="minorHAnsi"/>
        </w:rPr>
      </w:pPr>
      <w:r w:rsidRPr="00395F5B">
        <w:rPr>
          <w:rFonts w:cstheme="minorHAnsi"/>
        </w:rPr>
        <w:t>测试对象将是一个大小至少为</w:t>
      </w:r>
      <w:r w:rsidRPr="00395F5B">
        <w:rPr>
          <w:rFonts w:cstheme="minorHAnsi"/>
        </w:rPr>
        <w:t xml:space="preserve"> 50KB </w:t>
      </w:r>
      <w:r w:rsidRPr="00395F5B">
        <w:rPr>
          <w:rFonts w:cstheme="minorHAnsi"/>
        </w:rPr>
        <w:t>的文件。</w:t>
      </w:r>
    </w:p>
    <w:p w14:paraId="736B4027" w14:textId="77777777" w:rsidR="0014750C" w:rsidRPr="00395F5B" w:rsidRDefault="0014750C" w:rsidP="0014750C">
      <w:pPr>
        <w:pStyle w:val="ProductList-Body"/>
        <w:numPr>
          <w:ilvl w:val="0"/>
          <w:numId w:val="27"/>
        </w:numPr>
        <w:ind w:left="1080"/>
        <w:rPr>
          <w:rFonts w:cstheme="minorHAnsi"/>
        </w:rPr>
      </w:pPr>
      <w:r w:rsidRPr="00395F5B">
        <w:rPr>
          <w:rFonts w:cstheme="minorHAnsi"/>
        </w:rPr>
        <w:t>将对原始数据进行剪裁，以便避免对评估期间正遭遇技术问题的代理进行评估。</w:t>
      </w:r>
    </w:p>
    <w:p w14:paraId="74890DCD" w14:textId="77777777" w:rsidR="0014750C" w:rsidRPr="00395F5B" w:rsidRDefault="0014750C" w:rsidP="0014750C">
      <w:pPr>
        <w:pStyle w:val="ProductList-Body"/>
        <w:rPr>
          <w:rFonts w:cstheme="minorHAnsi"/>
        </w:rPr>
      </w:pPr>
    </w:p>
    <w:p w14:paraId="48E3789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是指</w:t>
      </w:r>
      <w:r w:rsidRPr="00395F5B">
        <w:rPr>
          <w:rFonts w:cstheme="minorHAnsi"/>
        </w:rPr>
        <w:t xml:space="preserve"> Azure Front Door </w:t>
      </w:r>
      <w:r w:rsidRPr="00395F5B">
        <w:rPr>
          <w:rFonts w:cstheme="minorHAnsi"/>
        </w:rPr>
        <w:t>和</w:t>
      </w:r>
      <w:r w:rsidRPr="00395F5B">
        <w:rPr>
          <w:rFonts w:cstheme="minorHAnsi"/>
        </w:rPr>
        <w:t xml:space="preserve"> Azure Front Door</w:t>
      </w:r>
      <w:r w:rsidRPr="00395F5B">
        <w:rPr>
          <w:rFonts w:cstheme="minorHAnsi"/>
        </w:rPr>
        <w:t>（经典）响应客户请求并且准确无误地提交请求的内容的</w:t>
      </w:r>
      <w:r w:rsidRPr="00395F5B">
        <w:rPr>
          <w:rFonts w:cstheme="minorHAnsi"/>
        </w:rPr>
        <w:t xml:space="preserve"> HTTP </w:t>
      </w:r>
      <w:r w:rsidRPr="00395F5B">
        <w:rPr>
          <w:rFonts w:cstheme="minorHAnsi"/>
        </w:rPr>
        <w:t>事务的百分比。</w:t>
      </w:r>
      <w:r w:rsidRPr="00395F5B">
        <w:rPr>
          <w:rFonts w:cstheme="minorHAnsi"/>
        </w:rPr>
        <w:t xml:space="preserve">Azure Front Door </w:t>
      </w:r>
      <w:r w:rsidRPr="00395F5B">
        <w:rPr>
          <w:rFonts w:cstheme="minorHAnsi"/>
        </w:rPr>
        <w:t>和</w:t>
      </w:r>
      <w:r w:rsidRPr="00395F5B">
        <w:rPr>
          <w:rFonts w:cstheme="minorHAnsi"/>
        </w:rPr>
        <w:t xml:space="preserve"> Azure Front Door</w:t>
      </w:r>
      <w:r w:rsidRPr="00395F5B">
        <w:rPr>
          <w:rFonts w:cstheme="minorHAnsi"/>
        </w:rPr>
        <w:t>（经典）的每月正常服务时间百分比按以下方式计算：成功提交对象的次数除以总请求数（在删除错误数据后）。</w:t>
      </w:r>
    </w:p>
    <w:p w14:paraId="59953FB2" w14:textId="77777777" w:rsidR="0014750C" w:rsidRPr="00395F5B" w:rsidRDefault="0014750C" w:rsidP="0014750C">
      <w:pPr>
        <w:pStyle w:val="ProductList-Body"/>
        <w:rPr>
          <w:rFonts w:cstheme="minorHAnsi"/>
        </w:rPr>
      </w:pPr>
    </w:p>
    <w:p w14:paraId="4DB97484" w14:textId="77777777" w:rsidR="0014750C" w:rsidRPr="00395F5B" w:rsidRDefault="0014750C" w:rsidP="0014750C">
      <w:pPr>
        <w:pStyle w:val="ProductList-Body"/>
        <w:rPr>
          <w:rFonts w:cstheme="minorHAnsi"/>
        </w:rPr>
      </w:pPr>
      <w:r w:rsidRPr="00395F5B">
        <w:rPr>
          <w:rFonts w:cstheme="minorHAnsi"/>
          <w:b/>
          <w:bCs/>
          <w:color w:val="00188F"/>
        </w:rPr>
        <w:t>下列服务级别和服务额度适用于客户对</w:t>
      </w:r>
      <w:r w:rsidRPr="00395F5B">
        <w:rPr>
          <w:rFonts w:cstheme="minorHAnsi"/>
          <w:b/>
          <w:bCs/>
          <w:color w:val="00188F"/>
        </w:rPr>
        <w:t xml:space="preserve"> Azure Front Door </w:t>
      </w:r>
      <w:r w:rsidRPr="00395F5B">
        <w:rPr>
          <w:rFonts w:cstheme="minorHAnsi"/>
          <w:b/>
          <w:bCs/>
          <w:color w:val="00188F"/>
        </w:rPr>
        <w:t>和</w:t>
      </w:r>
      <w:r w:rsidRPr="00395F5B">
        <w:rPr>
          <w:rFonts w:cstheme="minorHAnsi"/>
          <w:b/>
          <w:bCs/>
          <w:color w:val="00188F"/>
        </w:rPr>
        <w:t xml:space="preserve"> Azure Front Door</w:t>
      </w:r>
      <w:r w:rsidRPr="00395F5B">
        <w:rPr>
          <w:rFonts w:cstheme="minorHAnsi"/>
          <w:b/>
          <w:bCs/>
          <w:color w:val="00188F"/>
        </w:rPr>
        <w:t>（经典）的使用：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B5E20EE" w14:textId="77777777" w:rsidTr="00C94E4B">
        <w:trPr>
          <w:tblHeader/>
        </w:trPr>
        <w:tc>
          <w:tcPr>
            <w:tcW w:w="5400" w:type="dxa"/>
            <w:shd w:val="clear" w:color="auto" w:fill="0072C6"/>
          </w:tcPr>
          <w:p w14:paraId="5EB7D88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DFA6E1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1967C8D" w14:textId="77777777" w:rsidTr="00C94E4B">
        <w:tc>
          <w:tcPr>
            <w:tcW w:w="5400" w:type="dxa"/>
          </w:tcPr>
          <w:p w14:paraId="05220343"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04E3C8AE"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1CCDAB3" w14:textId="77777777" w:rsidTr="00C94E4B">
        <w:tc>
          <w:tcPr>
            <w:tcW w:w="5400" w:type="dxa"/>
          </w:tcPr>
          <w:p w14:paraId="7534EFAE"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0ADBEAD6"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1AEEDF65"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58FCDB6A" w14:textId="77777777" w:rsidR="0014750C" w:rsidRPr="00C349DA" w:rsidRDefault="0014750C" w:rsidP="0014750C">
      <w:pPr>
        <w:pStyle w:val="ProductList-Offering2Heading"/>
        <w:keepNext/>
        <w:tabs>
          <w:tab w:val="clear" w:pos="360"/>
          <w:tab w:val="clear" w:pos="720"/>
          <w:tab w:val="clear" w:pos="1080"/>
        </w:tabs>
        <w:outlineLvl w:val="2"/>
        <w:rPr>
          <w:rFonts w:cstheme="majorHAnsi"/>
        </w:rPr>
      </w:pPr>
      <w:bookmarkStart w:id="280" w:name="_Toc120626052"/>
      <w:bookmarkStart w:id="281" w:name="_Toc130815659"/>
      <w:r w:rsidRPr="00C349DA">
        <w:rPr>
          <w:rFonts w:cstheme="majorHAnsi"/>
        </w:rPr>
        <w:t>Azure Functions</w:t>
      </w:r>
      <w:bookmarkEnd w:id="280"/>
      <w:bookmarkEnd w:id="281"/>
    </w:p>
    <w:p w14:paraId="777A5469"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2B05375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Function App</w:t>
      </w:r>
      <w:r w:rsidRPr="008F51D2">
        <w:rPr>
          <w:rFonts w:ascii="SimSun" w:hAnsi="SimSun" w:cstheme="minorHAnsi"/>
          <w:szCs w:val="18"/>
        </w:rPr>
        <w:t>”</w:t>
      </w:r>
      <w:r w:rsidRPr="00395F5B">
        <w:rPr>
          <w:rFonts w:cstheme="minorHAnsi"/>
        </w:rPr>
        <w:t>是与相关触发器共同部署的一个或多个函数的集合。</w:t>
      </w:r>
    </w:p>
    <w:p w14:paraId="0229779A" w14:textId="77777777" w:rsidR="0014750C" w:rsidRPr="00395F5B" w:rsidRDefault="0014750C" w:rsidP="0014750C">
      <w:pPr>
        <w:pStyle w:val="ProductList-Body"/>
        <w:spacing w:before="120"/>
        <w:rPr>
          <w:rFonts w:cstheme="minorHAnsi"/>
        </w:rPr>
      </w:pPr>
      <w:r w:rsidRPr="00395F5B">
        <w:rPr>
          <w:rFonts w:cstheme="minorHAnsi"/>
          <w:b/>
          <w:bCs/>
          <w:color w:val="00188F"/>
        </w:rPr>
        <w:t>消费计划</w:t>
      </w:r>
      <w:r w:rsidRPr="00395F5B">
        <w:rPr>
          <w:rFonts w:cstheme="minorHAnsi"/>
          <w:b/>
          <w:bCs/>
          <w:color w:val="00188F"/>
        </w:rPr>
        <w:t xml:space="preserve"> Function App </w:t>
      </w:r>
      <w:r w:rsidRPr="00395F5B">
        <w:rPr>
          <w:rFonts w:cstheme="minorHAnsi"/>
          <w:b/>
          <w:bCs/>
          <w:color w:val="00188F"/>
        </w:rPr>
        <w:t>的每月正常服务时间计算和服务级别</w:t>
      </w:r>
    </w:p>
    <w:p w14:paraId="0BDE04BF"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触发执行总数</w:t>
      </w:r>
      <w:r w:rsidRPr="008F51D2">
        <w:rPr>
          <w:rFonts w:ascii="SimSun" w:hAnsi="SimSun" w:cstheme="minorHAnsi"/>
          <w:szCs w:val="18"/>
        </w:rPr>
        <w:t>”</w:t>
      </w:r>
      <w:r w:rsidRPr="00395F5B">
        <w:rPr>
          <w:rFonts w:cstheme="minorHAnsi"/>
        </w:rPr>
        <w:t>是客户在一个帐单月内在指定</w:t>
      </w:r>
      <w:r w:rsidRPr="00395F5B">
        <w:rPr>
          <w:rFonts w:cstheme="minorHAnsi"/>
        </w:rPr>
        <w:t xml:space="preserve"> Microsoft Azure </w:t>
      </w:r>
      <w:r w:rsidRPr="00395F5B">
        <w:rPr>
          <w:rFonts w:cstheme="minorHAnsi"/>
        </w:rPr>
        <w:t>订阅中触发的</w:t>
      </w:r>
      <w:r w:rsidRPr="00395F5B">
        <w:rPr>
          <w:rFonts w:cstheme="minorHAnsi"/>
        </w:rPr>
        <w:t xml:space="preserve"> Function App </w:t>
      </w:r>
      <w:r w:rsidRPr="00395F5B">
        <w:rPr>
          <w:rFonts w:cstheme="minorHAnsi"/>
        </w:rPr>
        <w:t>执行总数。</w:t>
      </w:r>
    </w:p>
    <w:p w14:paraId="5F68D6E6"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不可用执行次数</w:t>
      </w:r>
      <w:r w:rsidRPr="008F51D2">
        <w:rPr>
          <w:rFonts w:ascii="SimSun" w:hAnsi="SimSun" w:cstheme="minorHAnsi"/>
          <w:szCs w:val="18"/>
        </w:rPr>
        <w:t>”</w:t>
      </w:r>
      <w:r w:rsidRPr="00395F5B">
        <w:rPr>
          <w:rFonts w:cstheme="minorHAnsi"/>
        </w:rPr>
        <w:t>是触发执行总数中未能运行的执行总数。在触发器成功触发后五</w:t>
      </w:r>
      <w:r w:rsidRPr="00395F5B">
        <w:rPr>
          <w:rFonts w:cstheme="minorHAnsi"/>
        </w:rPr>
        <w:t xml:space="preserve"> (5) </w:t>
      </w:r>
      <w:r w:rsidRPr="00395F5B">
        <w:rPr>
          <w:rFonts w:cstheme="minorHAnsi"/>
        </w:rPr>
        <w:t>分钟，当指定</w:t>
      </w:r>
      <w:r w:rsidRPr="00395F5B">
        <w:rPr>
          <w:rFonts w:cstheme="minorHAnsi"/>
        </w:rPr>
        <w:t xml:space="preserve"> Function App </w:t>
      </w:r>
      <w:r w:rsidRPr="00395F5B">
        <w:rPr>
          <w:rFonts w:cstheme="minorHAnsi"/>
        </w:rPr>
        <w:t>记录日志未捕获任何输出时，无法运行执行。</w:t>
      </w:r>
    </w:p>
    <w:p w14:paraId="54091946" w14:textId="77777777" w:rsidR="0014750C" w:rsidRPr="00395F5B" w:rsidRDefault="0014750C" w:rsidP="0014750C">
      <w:pPr>
        <w:pStyle w:val="ProductList-Body"/>
        <w:rPr>
          <w:rFonts w:cstheme="minorHAnsi"/>
        </w:rPr>
      </w:pPr>
      <w:r w:rsidRPr="00395F5B">
        <w:rPr>
          <w:rFonts w:cstheme="minorHAnsi"/>
        </w:rPr>
        <w:t>消费计划中</w:t>
      </w:r>
      <w:r w:rsidRPr="00395F5B">
        <w:rPr>
          <w:rFonts w:cstheme="minorHAnsi"/>
        </w:rPr>
        <w:t xml:space="preserve"> Function App </w:t>
      </w:r>
      <w:r w:rsidRPr="00395F5B">
        <w:rPr>
          <w:rFonts w:cstheme="minorHAnsi"/>
        </w:rPr>
        <w:t>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计算方法为：触发执行总数减去不可用执行次数，除以触发执行总数再乘以</w:t>
      </w:r>
      <w:r w:rsidRPr="00395F5B">
        <w:rPr>
          <w:rFonts w:cstheme="minorHAnsi"/>
        </w:rPr>
        <w:t xml:space="preserve"> 100</w:t>
      </w:r>
      <w:r w:rsidRPr="00395F5B">
        <w:rPr>
          <w:rFonts w:cstheme="minorHAnsi"/>
        </w:rPr>
        <w:t>。</w:t>
      </w:r>
    </w:p>
    <w:p w14:paraId="7C1B7A47" w14:textId="77777777" w:rsidR="0014750C" w:rsidRPr="007733DE" w:rsidRDefault="0014750C" w:rsidP="0014750C">
      <w:pPr>
        <w:spacing w:after="0"/>
        <w:rPr>
          <w:rFonts w:cstheme="minorHAnsi"/>
          <w:lang w:val="en-US"/>
        </w:rPr>
      </w:pPr>
    </w:p>
    <w:p w14:paraId="452EEC8E" w14:textId="77777777" w:rsidR="0014750C" w:rsidRPr="00395F5B" w:rsidRDefault="00C03A9D" w:rsidP="0014750C">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触发的执行总量</m:t>
              </m:r>
              <m:r>
                <w:rPr>
                  <w:rFonts w:ascii="Cambria Math" w:hAnsi="Cambria Math" w:cstheme="min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inorHAnsi" w:hint="eastAsia"/>
                  <w:color w:val="000000" w:themeColor="text1"/>
                  <w:sz w:val="18"/>
                  <w:szCs w:val="18"/>
                </w:rPr>
                <m:t xml:space="preserve"> </m:t>
              </m:r>
              <m:r>
                <w:rPr>
                  <w:rFonts w:ascii="Cambria Math" w:hAnsi="Cambria Math" w:cstheme="minorHAnsi" w:hint="eastAsia"/>
                  <w:color w:val="000000" w:themeColor="text1"/>
                  <w:sz w:val="18"/>
                  <w:szCs w:val="18"/>
                </w:rPr>
                <m:t>不可用的执行</m:t>
              </m:r>
            </m:num>
            <m:den>
              <m:r>
                <w:rPr>
                  <w:rFonts w:ascii="Cambria Math" w:hAnsi="Cambria Math" w:cstheme="minorHAnsi" w:hint="eastAsia"/>
                  <w:color w:val="000000" w:themeColor="text1"/>
                  <w:sz w:val="18"/>
                  <w:szCs w:val="18"/>
                </w:rPr>
                <m:t>触发的执行总量</m:t>
              </m:r>
            </m:den>
          </m:f>
          <m:r>
            <w:rPr>
              <w:rFonts w:ascii="Cambria Math" w:hAnsi="Cambria Math" w:cstheme="minorHAnsi"/>
              <w:color w:val="000000" w:themeColor="text1"/>
              <w:sz w:val="18"/>
              <w:szCs w:val="18"/>
            </w:rPr>
            <m:t xml:space="preserve"> </m:t>
          </m:r>
          <m:r>
            <w:rPr>
              <w:rFonts w:ascii="Cambria Math" w:hAnsi="Cambria Math" w:cstheme="minorHAnsi"/>
              <w:color w:val="000000" w:themeColor="text1"/>
              <w:sz w:val="18"/>
              <w:szCs w:val="18"/>
            </w:rPr>
            <m:t>x</m:t>
          </m:r>
          <m:r>
            <w:rPr>
              <w:rFonts w:ascii="Cambria Math" w:hAnsi="Cambria Math" w:cstheme="minorHAnsi"/>
              <w:color w:val="000000" w:themeColor="text1"/>
              <w:sz w:val="18"/>
              <w:szCs w:val="18"/>
            </w:rPr>
            <m:t xml:space="preserve"> 100</m:t>
          </m:r>
        </m:oMath>
      </m:oMathPara>
    </w:p>
    <w:p w14:paraId="3435D9AE" w14:textId="77777777" w:rsidR="0014750C" w:rsidRPr="00395F5B" w:rsidRDefault="0014750C" w:rsidP="0014750C">
      <w:pPr>
        <w:pStyle w:val="ProductList-Body"/>
        <w:keepNext/>
        <w:rPr>
          <w:rFonts w:cstheme="minorHAnsi"/>
        </w:rPr>
      </w:pPr>
      <w:r w:rsidRPr="00395F5B">
        <w:rPr>
          <w:rFonts w:cstheme="minorHAnsi"/>
          <w:b/>
          <w:bCs/>
          <w:color w:val="00188F"/>
        </w:rPr>
        <w:t>以下服务级别和服务额度适用于客户对消费计划</w:t>
      </w:r>
      <w:r w:rsidRPr="00395F5B">
        <w:rPr>
          <w:rFonts w:cstheme="minorHAnsi"/>
          <w:b/>
          <w:bCs/>
          <w:color w:val="00188F"/>
        </w:rPr>
        <w:t xml:space="preserve"> Function App </w:t>
      </w:r>
      <w:r w:rsidRPr="00395F5B">
        <w:rPr>
          <w:rFonts w:cstheme="minorHAnsi"/>
          <w:b/>
          <w:bCs/>
          <w:color w:val="00188F"/>
        </w:rPr>
        <w:t>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8270C97" w14:textId="77777777" w:rsidTr="00C94E4B">
        <w:trPr>
          <w:trHeight w:val="249"/>
          <w:tblHeader/>
        </w:trPr>
        <w:tc>
          <w:tcPr>
            <w:tcW w:w="5400" w:type="dxa"/>
            <w:shd w:val="clear" w:color="auto" w:fill="0072C6"/>
          </w:tcPr>
          <w:p w14:paraId="10ECB6B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42B31E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491B02A" w14:textId="77777777" w:rsidTr="00C94E4B">
        <w:trPr>
          <w:trHeight w:val="242"/>
        </w:trPr>
        <w:tc>
          <w:tcPr>
            <w:tcW w:w="5400" w:type="dxa"/>
          </w:tcPr>
          <w:p w14:paraId="3D1ADF3D"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4AF2ED98"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1653B22" w14:textId="77777777" w:rsidTr="00C94E4B">
        <w:trPr>
          <w:trHeight w:val="249"/>
        </w:trPr>
        <w:tc>
          <w:tcPr>
            <w:tcW w:w="5400" w:type="dxa"/>
          </w:tcPr>
          <w:p w14:paraId="44203431"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227F1C16"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0C525AD4" w14:textId="77777777" w:rsidTr="00C94E4B">
        <w:trPr>
          <w:trHeight w:val="249"/>
        </w:trPr>
        <w:tc>
          <w:tcPr>
            <w:tcW w:w="5400" w:type="dxa"/>
          </w:tcPr>
          <w:p w14:paraId="239A313D"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6D5FB93D"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4E73240C" w14:textId="77777777" w:rsidR="0014750C" w:rsidRPr="00395F5B" w:rsidRDefault="0014750C" w:rsidP="0014750C">
      <w:pPr>
        <w:pStyle w:val="ProductList-Body"/>
        <w:keepNext/>
        <w:spacing w:before="240"/>
        <w:rPr>
          <w:rFonts w:cstheme="minorHAnsi"/>
        </w:rPr>
      </w:pPr>
      <w:r w:rsidRPr="00395F5B">
        <w:rPr>
          <w:rFonts w:cstheme="minorHAnsi"/>
          <w:b/>
          <w:bCs/>
          <w:color w:val="00188F"/>
        </w:rPr>
        <w:t xml:space="preserve">Premium </w:t>
      </w:r>
      <w:r w:rsidRPr="00395F5B">
        <w:rPr>
          <w:rFonts w:cstheme="minorHAnsi"/>
          <w:b/>
          <w:bCs/>
          <w:color w:val="00188F"/>
        </w:rPr>
        <w:t>计划或专用应用服务计划的</w:t>
      </w:r>
      <w:r w:rsidRPr="00395F5B">
        <w:rPr>
          <w:rFonts w:cstheme="minorHAnsi"/>
          <w:b/>
          <w:bCs/>
          <w:color w:val="00188F"/>
        </w:rPr>
        <w:t xml:space="preserve"> Function App </w:t>
      </w:r>
      <w:r w:rsidRPr="00395F5B">
        <w:rPr>
          <w:rFonts w:cstheme="minorHAnsi"/>
          <w:b/>
          <w:bCs/>
          <w:color w:val="00188F"/>
        </w:rPr>
        <w:t>每月正常服务时间计算和服务级别</w:t>
      </w:r>
    </w:p>
    <w:p w14:paraId="323AC09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部署分钟数</w:t>
      </w:r>
      <w:r w:rsidRPr="008F51D2">
        <w:rPr>
          <w:rFonts w:ascii="SimSun" w:hAnsi="SimSun" w:cstheme="minorHAnsi"/>
          <w:szCs w:val="18"/>
        </w:rPr>
        <w:t>”</w:t>
      </w:r>
      <w:r w:rsidRPr="00395F5B">
        <w:rPr>
          <w:rFonts w:cstheme="minorHAnsi"/>
        </w:rPr>
        <w:t>是指在一个帐单月份期间指定</w:t>
      </w:r>
      <w:r w:rsidRPr="00395F5B">
        <w:rPr>
          <w:rFonts w:cstheme="minorHAnsi"/>
        </w:rPr>
        <w:t xml:space="preserve"> Function App </w:t>
      </w:r>
      <w:r w:rsidRPr="00395F5B">
        <w:rPr>
          <w:rFonts w:cstheme="minorHAnsi"/>
        </w:rPr>
        <w:t>可被触发的总分钟数。部署分钟数是基于服务触发函数执行的总时间来计量，而不是基于在指定月份可以触发的函数执行的可能时间。</w:t>
      </w:r>
    </w:p>
    <w:p w14:paraId="12FA5D36"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是指在一个帐单月份期间，客户在指定的</w:t>
      </w:r>
      <w:r w:rsidRPr="00395F5B">
        <w:rPr>
          <w:rFonts w:cstheme="minorHAnsi"/>
        </w:rPr>
        <w:t xml:space="preserve"> Microsoft Azure </w:t>
      </w:r>
      <w:r w:rsidRPr="00395F5B">
        <w:rPr>
          <w:rFonts w:cstheme="minorHAnsi"/>
        </w:rPr>
        <w:t>订阅中部署的指定</w:t>
      </w:r>
      <w:r w:rsidRPr="00395F5B">
        <w:rPr>
          <w:rFonts w:cstheme="minorHAnsi"/>
        </w:rPr>
        <w:t xml:space="preserve"> Function App </w:t>
      </w:r>
      <w:r w:rsidRPr="00395F5B">
        <w:rPr>
          <w:rFonts w:cstheme="minorHAnsi"/>
        </w:rPr>
        <w:t>的总部署分钟数。</w:t>
      </w:r>
    </w:p>
    <w:p w14:paraId="29D68EA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是指最大可用分钟数中</w:t>
      </w:r>
      <w:r w:rsidRPr="00395F5B">
        <w:rPr>
          <w:rFonts w:cstheme="minorHAnsi"/>
        </w:rPr>
        <w:t xml:space="preserve"> Function App </w:t>
      </w:r>
      <w:r w:rsidRPr="00395F5B">
        <w:rPr>
          <w:rFonts w:cstheme="minorHAnsi"/>
        </w:rPr>
        <w:t>不可用于触发的总分钟数。如果某一分钟内，</w:t>
      </w:r>
      <w:r w:rsidRPr="00395F5B">
        <w:rPr>
          <w:rFonts w:cstheme="minorHAnsi"/>
        </w:rPr>
        <w:t xml:space="preserve">Function App </w:t>
      </w:r>
      <w:r w:rsidRPr="00395F5B">
        <w:rPr>
          <w:rFonts w:cstheme="minorHAnsi"/>
        </w:rPr>
        <w:t>托管的计划（</w:t>
      </w:r>
      <w:r w:rsidRPr="00395F5B">
        <w:rPr>
          <w:rFonts w:cstheme="minorHAnsi"/>
        </w:rPr>
        <w:t xml:space="preserve">Premium </w:t>
      </w:r>
      <w:r w:rsidRPr="00395F5B">
        <w:rPr>
          <w:rFonts w:cstheme="minorHAnsi"/>
        </w:rPr>
        <w:t>计划或专用应用服务计划）和</w:t>
      </w:r>
      <w:r w:rsidRPr="00395F5B">
        <w:rPr>
          <w:rFonts w:cstheme="minorHAnsi"/>
        </w:rPr>
        <w:t xml:space="preserve"> Microsoft Internet </w:t>
      </w:r>
      <w:r w:rsidRPr="00395F5B">
        <w:rPr>
          <w:rFonts w:cstheme="minorHAnsi"/>
        </w:rPr>
        <w:t>网关之间没有连接，则应视为在这一分钟内此指定</w:t>
      </w:r>
      <w:r w:rsidRPr="00395F5B">
        <w:rPr>
          <w:rFonts w:cstheme="minorHAnsi"/>
        </w:rPr>
        <w:t xml:space="preserve"> Function App </w:t>
      </w:r>
      <w:r w:rsidRPr="00395F5B">
        <w:rPr>
          <w:rFonts w:cstheme="minorHAnsi"/>
        </w:rPr>
        <w:t>不可用。</w:t>
      </w:r>
    </w:p>
    <w:p w14:paraId="272A57D5" w14:textId="77777777" w:rsidR="0014750C" w:rsidRPr="00395F5B" w:rsidRDefault="0014750C" w:rsidP="0014750C">
      <w:pPr>
        <w:pStyle w:val="ProductList-Body"/>
        <w:rPr>
          <w:rFonts w:cstheme="minorHAnsi"/>
        </w:rPr>
      </w:pPr>
      <w:r w:rsidRPr="00395F5B">
        <w:rPr>
          <w:rFonts w:cstheme="minorHAnsi"/>
        </w:rPr>
        <w:t xml:space="preserve">Premium </w:t>
      </w:r>
      <w:r w:rsidRPr="00395F5B">
        <w:rPr>
          <w:rFonts w:cstheme="minorHAnsi"/>
        </w:rPr>
        <w:t>计划或专用应用服务计划中</w:t>
      </w:r>
      <w:r w:rsidRPr="00395F5B">
        <w:rPr>
          <w:rFonts w:cstheme="minorHAnsi"/>
        </w:rPr>
        <w:t xml:space="preserve"> Function App </w:t>
      </w:r>
      <w:r w:rsidRPr="00395F5B">
        <w:rPr>
          <w:rFonts w:cstheme="minorHAnsi"/>
        </w:rPr>
        <w:t>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计算方法为：最大可用分钟数减去停机时间，除以最大可用分钟数后再乘以</w:t>
      </w:r>
      <w:r w:rsidRPr="00395F5B">
        <w:rPr>
          <w:rFonts w:cstheme="minorHAnsi"/>
        </w:rPr>
        <w:t xml:space="preserve"> 100</w:t>
      </w:r>
      <w:r w:rsidRPr="00395F5B">
        <w:rPr>
          <w:rFonts w:cstheme="minorHAnsi"/>
        </w:rPr>
        <w:t>。</w:t>
      </w:r>
    </w:p>
    <w:p w14:paraId="1E7859B4" w14:textId="77777777" w:rsidR="0014750C" w:rsidRPr="00395F5B" w:rsidRDefault="0014750C" w:rsidP="0014750C">
      <w:pPr>
        <w:pStyle w:val="ProductList-Body"/>
        <w:tabs>
          <w:tab w:val="clear" w:pos="360"/>
          <w:tab w:val="clear" w:pos="720"/>
          <w:tab w:val="clear" w:pos="1080"/>
        </w:tabs>
        <w:rPr>
          <w:rFonts w:cstheme="minorHAnsi"/>
        </w:rPr>
      </w:pPr>
    </w:p>
    <w:p w14:paraId="0A160145" w14:textId="77777777" w:rsidR="0014750C" w:rsidRPr="00C778B2" w:rsidRDefault="00C03A9D" w:rsidP="0014750C">
      <w:pPr>
        <w:rPr>
          <w:rFonts w:cstheme="minorHAnsi"/>
          <w:lang w:val="en-US"/>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093B745C" w14:textId="77777777" w:rsidR="0014750C" w:rsidRPr="00395F5B" w:rsidRDefault="0014750C" w:rsidP="0014750C">
      <w:pPr>
        <w:pStyle w:val="ProductList-Body"/>
        <w:rPr>
          <w:rFonts w:cstheme="minorHAnsi"/>
        </w:rPr>
      </w:pPr>
      <w:r w:rsidRPr="00395F5B">
        <w:rPr>
          <w:rFonts w:cstheme="minorHAnsi"/>
          <w:b/>
          <w:bCs/>
          <w:color w:val="00188F"/>
        </w:rPr>
        <w:t>服务额度：</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7CC56BFC" w14:textId="77777777" w:rsidTr="00C94E4B">
        <w:trPr>
          <w:trHeight w:val="249"/>
          <w:tblHeader/>
        </w:trPr>
        <w:tc>
          <w:tcPr>
            <w:tcW w:w="5400" w:type="dxa"/>
            <w:shd w:val="clear" w:color="auto" w:fill="0072C6"/>
          </w:tcPr>
          <w:p w14:paraId="48EB9B0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11A8335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CDA2EFA" w14:textId="77777777" w:rsidTr="00C94E4B">
        <w:trPr>
          <w:trHeight w:val="242"/>
        </w:trPr>
        <w:tc>
          <w:tcPr>
            <w:tcW w:w="5400" w:type="dxa"/>
          </w:tcPr>
          <w:p w14:paraId="3CCCA047"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112D95D8"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4E6AF96" w14:textId="77777777" w:rsidTr="00C94E4B">
        <w:trPr>
          <w:trHeight w:val="249"/>
        </w:trPr>
        <w:tc>
          <w:tcPr>
            <w:tcW w:w="5400" w:type="dxa"/>
          </w:tcPr>
          <w:p w14:paraId="7948E670"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7CBD4AAC"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093B4396" w14:textId="77777777" w:rsidTr="00C94E4B">
        <w:trPr>
          <w:trHeight w:val="249"/>
        </w:trPr>
        <w:tc>
          <w:tcPr>
            <w:tcW w:w="5400" w:type="dxa"/>
          </w:tcPr>
          <w:p w14:paraId="20EAADCA"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6619DCDF"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419C8C89"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2DC842B5" w14:textId="77777777" w:rsidR="0014750C" w:rsidRPr="00395F5B" w:rsidRDefault="0014750C" w:rsidP="0014750C">
      <w:pPr>
        <w:pStyle w:val="ProductList-Body"/>
        <w:rPr>
          <w:rFonts w:cstheme="minorHAnsi"/>
        </w:rPr>
      </w:pPr>
    </w:p>
    <w:p w14:paraId="76B3D28C" w14:textId="77777777" w:rsidR="0014750C" w:rsidRPr="005B2572" w:rsidRDefault="0014750C" w:rsidP="0014750C">
      <w:pPr>
        <w:pStyle w:val="ProductList-Offering2Heading"/>
        <w:tabs>
          <w:tab w:val="clear" w:pos="360"/>
          <w:tab w:val="clear" w:pos="720"/>
          <w:tab w:val="clear" w:pos="1080"/>
        </w:tabs>
        <w:outlineLvl w:val="2"/>
        <w:rPr>
          <w:rFonts w:cstheme="majorHAnsi"/>
        </w:rPr>
      </w:pPr>
      <w:bookmarkStart w:id="282" w:name="_Toc457821551"/>
      <w:bookmarkStart w:id="283" w:name="_Toc52348957"/>
      <w:bookmarkStart w:id="284" w:name="_Toc120626053"/>
      <w:bookmarkStart w:id="285" w:name="_Toc130815660"/>
      <w:r w:rsidRPr="005B2572">
        <w:rPr>
          <w:rFonts w:cstheme="majorHAnsi"/>
        </w:rPr>
        <w:t>HDInsight</w:t>
      </w:r>
      <w:bookmarkEnd w:id="282"/>
      <w:bookmarkEnd w:id="283"/>
      <w:bookmarkEnd w:id="284"/>
      <w:bookmarkEnd w:id="285"/>
    </w:p>
    <w:p w14:paraId="6BA138EC" w14:textId="77777777" w:rsidR="0014750C" w:rsidRPr="00395F5B" w:rsidRDefault="0014750C" w:rsidP="0014750C">
      <w:pPr>
        <w:pStyle w:val="ProductList-Body"/>
        <w:rPr>
          <w:rFonts w:cstheme="minorHAnsi"/>
        </w:rPr>
      </w:pPr>
      <w:r w:rsidRPr="00395F5B">
        <w:rPr>
          <w:rFonts w:cstheme="minorHAnsi"/>
          <w:b/>
          <w:color w:val="00188F"/>
        </w:rPr>
        <w:t>附加定义</w:t>
      </w:r>
      <w:r w:rsidRPr="00395F5B">
        <w:rPr>
          <w:rFonts w:cstheme="minorHAnsi"/>
        </w:rPr>
        <w:t>：</w:t>
      </w:r>
    </w:p>
    <w:p w14:paraId="23119D83"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群集</w:t>
      </w:r>
      <w:r w:rsidRPr="00395F5B">
        <w:rPr>
          <w:rFonts w:cstheme="minorHAnsi"/>
          <w:b/>
          <w:color w:val="00188F"/>
        </w:rPr>
        <w:t xml:space="preserve"> Internet </w:t>
      </w:r>
      <w:r w:rsidRPr="00395F5B">
        <w:rPr>
          <w:rFonts w:cstheme="minorHAnsi"/>
          <w:b/>
          <w:color w:val="00188F"/>
        </w:rPr>
        <w:t>网关</w:t>
      </w:r>
      <w:r w:rsidRPr="008F51D2">
        <w:rPr>
          <w:rFonts w:ascii="SimSun" w:hAnsi="SimSun" w:cstheme="minorHAnsi"/>
          <w:szCs w:val="18"/>
        </w:rPr>
        <w:t>”</w:t>
      </w:r>
      <w:r w:rsidRPr="00395F5B">
        <w:rPr>
          <w:rFonts w:cstheme="minorHAnsi"/>
        </w:rPr>
        <w:t>是指</w:t>
      </w:r>
      <w:r w:rsidRPr="00395F5B">
        <w:rPr>
          <w:rFonts w:cstheme="minorHAnsi"/>
        </w:rPr>
        <w:t xml:space="preserve"> HDInsight </w:t>
      </w:r>
      <w:r w:rsidRPr="00395F5B">
        <w:rPr>
          <w:rFonts w:cstheme="minorHAnsi"/>
        </w:rPr>
        <w:t>群集内的一组虚拟机，会将所有连接请求代理至群集。</w:t>
      </w:r>
    </w:p>
    <w:p w14:paraId="75D47417"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w:t>
      </w:r>
      <w:r w:rsidRPr="00395F5B">
        <w:rPr>
          <w:rFonts w:cstheme="minorHAnsi"/>
        </w:rPr>
        <w:t xml:space="preserve"> Microsoft Azure </w:t>
      </w:r>
      <w:r w:rsidRPr="00395F5B">
        <w:rPr>
          <w:rFonts w:cstheme="minorHAnsi"/>
        </w:rPr>
        <w:t>中部署指定</w:t>
      </w:r>
      <w:r w:rsidRPr="00395F5B">
        <w:rPr>
          <w:rFonts w:cstheme="minorHAnsi"/>
        </w:rPr>
        <w:t xml:space="preserve"> HDInsight </w:t>
      </w:r>
      <w:r w:rsidRPr="00395F5B">
        <w:rPr>
          <w:rFonts w:cstheme="minorHAnsi"/>
        </w:rPr>
        <w:t>群集的总分钟数。</w:t>
      </w:r>
    </w:p>
    <w:p w14:paraId="72769DD3"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 xml:space="preserve">HDInsight </w:t>
      </w:r>
      <w:r w:rsidRPr="00395F5B">
        <w:rPr>
          <w:rFonts w:cstheme="minorHAnsi"/>
          <w:b/>
          <w:color w:val="00188F"/>
        </w:rPr>
        <w:t>群集</w:t>
      </w:r>
      <w:r w:rsidRPr="008F51D2">
        <w:rPr>
          <w:rFonts w:ascii="SimSun" w:hAnsi="SimSun" w:cstheme="minorHAnsi"/>
          <w:szCs w:val="18"/>
        </w:rPr>
        <w:t>”</w:t>
      </w:r>
      <w:r w:rsidRPr="00395F5B">
        <w:rPr>
          <w:rFonts w:cstheme="minorHAnsi"/>
        </w:rPr>
        <w:t>或</w:t>
      </w:r>
      <w:r w:rsidRPr="0079488A">
        <w:rPr>
          <w:rFonts w:ascii="SimSun" w:hAnsi="SimSun" w:cstheme="minorHAnsi"/>
          <w:spacing w:val="-2"/>
          <w:szCs w:val="18"/>
        </w:rPr>
        <w:t>“</w:t>
      </w:r>
      <w:r w:rsidRPr="00395F5B">
        <w:rPr>
          <w:rFonts w:cstheme="minorHAnsi"/>
          <w:b/>
          <w:color w:val="00188F"/>
        </w:rPr>
        <w:t>群集</w:t>
      </w:r>
      <w:r w:rsidRPr="008F51D2">
        <w:rPr>
          <w:rFonts w:ascii="SimSun" w:hAnsi="SimSun" w:cstheme="minorHAnsi"/>
          <w:szCs w:val="18"/>
        </w:rPr>
        <w:t>”</w:t>
      </w:r>
      <w:r w:rsidRPr="00395F5B">
        <w:rPr>
          <w:rFonts w:cstheme="minorHAnsi"/>
        </w:rPr>
        <w:t>是指运行单一</w:t>
      </w:r>
      <w:r w:rsidRPr="00395F5B">
        <w:rPr>
          <w:rFonts w:cstheme="minorHAnsi"/>
        </w:rPr>
        <w:t xml:space="preserve"> HDInsight </w:t>
      </w:r>
      <w:r w:rsidRPr="00395F5B">
        <w:rPr>
          <w:rFonts w:cstheme="minorHAnsi"/>
        </w:rPr>
        <w:t>服务实例的一组虚拟机。</w:t>
      </w:r>
    </w:p>
    <w:p w14:paraId="4B919113"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是指在一个帐单月份期间指定的</w:t>
      </w:r>
      <w:r w:rsidRPr="00395F5B">
        <w:rPr>
          <w:rFonts w:cstheme="minorHAnsi"/>
        </w:rPr>
        <w:t xml:space="preserve"> Microsoft Azure </w:t>
      </w:r>
      <w:r w:rsidRPr="00395F5B">
        <w:rPr>
          <w:rFonts w:cstheme="minorHAnsi"/>
        </w:rPr>
        <w:t>订阅中您部署所有群集的总部署分钟数。</w:t>
      </w:r>
    </w:p>
    <w:p w14:paraId="2A77759F" w14:textId="77777777" w:rsidR="0014750C" w:rsidRPr="00395F5B" w:rsidRDefault="0014750C" w:rsidP="0014750C">
      <w:pPr>
        <w:pStyle w:val="ProductList-Body"/>
        <w:rPr>
          <w:rFonts w:cstheme="minorHAnsi"/>
        </w:rPr>
      </w:pPr>
      <w:r w:rsidRPr="00395F5B">
        <w:rPr>
          <w:rFonts w:cstheme="minorHAnsi"/>
          <w:b/>
          <w:color w:val="00188F"/>
        </w:rPr>
        <w:t>停机时间</w:t>
      </w:r>
      <w:r w:rsidRPr="00395F5B">
        <w:rPr>
          <w:rFonts w:cstheme="minorHAnsi"/>
        </w:rPr>
        <w:t>：</w:t>
      </w:r>
      <w:r w:rsidRPr="00395F5B">
        <w:rPr>
          <w:rFonts w:cstheme="minorHAnsi"/>
        </w:rPr>
        <w:t xml:space="preserve">HDInsight </w:t>
      </w:r>
      <w:r w:rsidRPr="00395F5B">
        <w:rPr>
          <w:rFonts w:cstheme="minorHAnsi"/>
        </w:rPr>
        <w:t>服务不可用的总累计部署分钟数。如果在某一分钟内，所有试图与群集</w:t>
      </w:r>
      <w:r w:rsidRPr="00395F5B">
        <w:rPr>
          <w:rFonts w:cstheme="minorHAnsi"/>
        </w:rPr>
        <w:t xml:space="preserve"> Internet </w:t>
      </w:r>
      <w:r w:rsidRPr="00395F5B">
        <w:rPr>
          <w:rFonts w:cstheme="minorHAnsi"/>
        </w:rPr>
        <w:t>网关建立连接的连续尝试均失败，则认为在这一分钟内指定的群集不可用。</w:t>
      </w:r>
    </w:p>
    <w:p w14:paraId="43E827EF" w14:textId="77777777" w:rsidR="0014750C" w:rsidRPr="00395F5B" w:rsidRDefault="0014750C" w:rsidP="0014750C">
      <w:pPr>
        <w:pStyle w:val="ProductList-Body"/>
        <w:rPr>
          <w:rFonts w:cstheme="minorHAnsi"/>
        </w:rPr>
      </w:pPr>
      <w:r w:rsidRPr="00762AD9">
        <w:rPr>
          <w:rFonts w:cstheme="minorHAnsi"/>
          <w:b/>
          <w:color w:val="00188F"/>
        </w:rPr>
        <w:t>每月正常服务时间百分比</w:t>
      </w:r>
      <w:r w:rsidRPr="00762AD9">
        <w:rPr>
          <w:rFonts w:cstheme="minorHAnsi"/>
        </w:rPr>
        <w:t>：每月正常服务时间百分比应使用以下公式计算：</w:t>
      </w:r>
    </w:p>
    <w:p w14:paraId="3C50C721" w14:textId="77777777" w:rsidR="0014750C" w:rsidRPr="00395F5B" w:rsidRDefault="0014750C" w:rsidP="0014750C">
      <w:pPr>
        <w:pStyle w:val="ProductList-Body"/>
        <w:rPr>
          <w:rFonts w:cstheme="minorHAnsi"/>
        </w:rPr>
      </w:pPr>
    </w:p>
    <w:p w14:paraId="01F40586"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09849291" w14:textId="77777777" w:rsidR="0014750C" w:rsidRPr="00395F5B" w:rsidRDefault="0014750C" w:rsidP="0014750C">
      <w:pPr>
        <w:pStyle w:val="ProductList-Body"/>
        <w:rPr>
          <w:rFonts w:cstheme="minorHAnsi"/>
        </w:rPr>
      </w:pPr>
      <w:r w:rsidRPr="00395F5B">
        <w:rPr>
          <w:rFonts w:cstheme="minorHAnsi"/>
          <w:b/>
          <w:color w:val="00188F"/>
        </w:rPr>
        <w:t>服务额度</w:t>
      </w:r>
      <w:r w:rsidRPr="00BF6D15">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A9A03D3" w14:textId="77777777" w:rsidTr="00C94E4B">
        <w:trPr>
          <w:tblHeader/>
        </w:trPr>
        <w:tc>
          <w:tcPr>
            <w:tcW w:w="5400" w:type="dxa"/>
            <w:shd w:val="clear" w:color="auto" w:fill="0072C6"/>
          </w:tcPr>
          <w:p w14:paraId="3DF7709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58A705E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9ADFCD9" w14:textId="77777777" w:rsidTr="00C94E4B">
        <w:tc>
          <w:tcPr>
            <w:tcW w:w="5400" w:type="dxa"/>
          </w:tcPr>
          <w:p w14:paraId="21918321"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66605BC8"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2393517" w14:textId="77777777" w:rsidTr="00C94E4B">
        <w:trPr>
          <w:trHeight w:val="80"/>
        </w:trPr>
        <w:tc>
          <w:tcPr>
            <w:tcW w:w="5400" w:type="dxa"/>
          </w:tcPr>
          <w:p w14:paraId="42C9C79B"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51FB56AE" w14:textId="77777777" w:rsidR="0014750C" w:rsidRPr="00395F5B" w:rsidRDefault="0014750C" w:rsidP="00C94E4B">
            <w:pPr>
              <w:pStyle w:val="ProductList-OfferingBody"/>
              <w:jc w:val="center"/>
              <w:rPr>
                <w:rFonts w:cstheme="minorHAnsi"/>
              </w:rPr>
            </w:pPr>
            <w:r w:rsidRPr="00395F5B">
              <w:rPr>
                <w:rFonts w:cstheme="minorHAnsi"/>
              </w:rPr>
              <w:t>25%</w:t>
            </w:r>
          </w:p>
        </w:tc>
      </w:tr>
    </w:tbl>
    <w:bookmarkStart w:id="286" w:name="_Toc457821552"/>
    <w:p w14:paraId="57B69210"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120E606F" w14:textId="77777777" w:rsidR="0014750C" w:rsidRPr="000D4241" w:rsidRDefault="0014750C" w:rsidP="0014750C">
      <w:pPr>
        <w:pStyle w:val="ProductList-Offering2Heading"/>
        <w:keepNext/>
        <w:tabs>
          <w:tab w:val="clear" w:pos="360"/>
          <w:tab w:val="clear" w:pos="720"/>
          <w:tab w:val="clear" w:pos="1080"/>
        </w:tabs>
        <w:outlineLvl w:val="2"/>
        <w:rPr>
          <w:rFonts w:cstheme="majorHAnsi"/>
        </w:rPr>
      </w:pPr>
      <w:bookmarkStart w:id="287" w:name="_Toc120626054"/>
      <w:bookmarkStart w:id="288" w:name="_Toc130815661"/>
      <w:bookmarkEnd w:id="286"/>
      <w:r w:rsidRPr="000D4241">
        <w:rPr>
          <w:rFonts w:cstheme="majorHAnsi"/>
        </w:rPr>
        <w:t>Health Bot</w:t>
      </w:r>
      <w:bookmarkEnd w:id="287"/>
      <w:bookmarkEnd w:id="288"/>
    </w:p>
    <w:p w14:paraId="4C963606"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39A36AC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 xml:space="preserve">Azure Health Bot </w:t>
      </w:r>
      <w:r w:rsidRPr="00395F5B">
        <w:rPr>
          <w:rFonts w:cstheme="minorHAnsi"/>
          <w:b/>
          <w:bCs/>
          <w:color w:val="00188F"/>
        </w:rPr>
        <w:t>高级通道</w:t>
      </w:r>
      <w:r w:rsidRPr="008F51D2">
        <w:rPr>
          <w:rFonts w:ascii="SimSun" w:hAnsi="SimSun" w:cstheme="minorHAnsi"/>
          <w:szCs w:val="18"/>
        </w:rPr>
        <w:t>”</w:t>
      </w:r>
      <w:r w:rsidRPr="00395F5B">
        <w:rPr>
          <w:rFonts w:cstheme="minorHAnsi"/>
        </w:rPr>
        <w:t>是高级类别中的一个机器人框架频道，包括网络聊天和直线电话。</w:t>
      </w:r>
    </w:p>
    <w:p w14:paraId="4D43618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 xml:space="preserve">Health Bot </w:t>
      </w:r>
      <w:r w:rsidRPr="00395F5B">
        <w:rPr>
          <w:rFonts w:cstheme="minorHAnsi"/>
          <w:b/>
          <w:bCs/>
          <w:color w:val="00188F"/>
        </w:rPr>
        <w:t>客户应用程序</w:t>
      </w:r>
      <w:r w:rsidRPr="008F51D2">
        <w:rPr>
          <w:rFonts w:ascii="SimSun" w:hAnsi="SimSun" w:cstheme="minorHAnsi"/>
          <w:szCs w:val="18"/>
        </w:rPr>
        <w:t>”</w:t>
      </w:r>
      <w:r w:rsidRPr="00395F5B">
        <w:rPr>
          <w:rFonts w:cstheme="minorHAnsi"/>
        </w:rPr>
        <w:t>是指客户面向互联网的对话式</w:t>
      </w:r>
      <w:r w:rsidRPr="00395F5B">
        <w:rPr>
          <w:rFonts w:cstheme="minorHAnsi"/>
        </w:rPr>
        <w:t xml:space="preserve"> Health Bot </w:t>
      </w:r>
      <w:r w:rsidRPr="00395F5B">
        <w:rPr>
          <w:rFonts w:cstheme="minorHAnsi"/>
        </w:rPr>
        <w:t>应用程序，通过</w:t>
      </w:r>
      <w:r w:rsidRPr="00395F5B">
        <w:rPr>
          <w:rFonts w:cstheme="minorHAnsi"/>
        </w:rPr>
        <w:t xml:space="preserve"> Azure Health Bot </w:t>
      </w:r>
      <w:r w:rsidRPr="00395F5B">
        <w:rPr>
          <w:rFonts w:cstheme="minorHAnsi"/>
        </w:rPr>
        <w:t>服务注册，经配置后可从该服务收发消息。</w:t>
      </w:r>
    </w:p>
    <w:p w14:paraId="2D00613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 xml:space="preserve">Health Bot </w:t>
      </w:r>
      <w:r w:rsidRPr="00395F5B">
        <w:rPr>
          <w:rFonts w:cstheme="minorHAnsi"/>
          <w:b/>
          <w:bCs/>
          <w:color w:val="00188F"/>
        </w:rPr>
        <w:t>客户端</w:t>
      </w:r>
      <w:r w:rsidRPr="008F51D2">
        <w:rPr>
          <w:rFonts w:ascii="SimSun" w:hAnsi="SimSun" w:cstheme="minorHAnsi"/>
          <w:szCs w:val="18"/>
        </w:rPr>
        <w:t>”</w:t>
      </w:r>
      <w:r w:rsidRPr="00395F5B">
        <w:rPr>
          <w:rFonts w:cstheme="minorHAnsi"/>
        </w:rPr>
        <w:t>是指</w:t>
      </w:r>
      <w:r w:rsidRPr="00395F5B">
        <w:rPr>
          <w:rFonts w:cstheme="minorHAnsi"/>
        </w:rPr>
        <w:t xml:space="preserve"> Health Bot </w:t>
      </w:r>
      <w:r w:rsidRPr="00395F5B">
        <w:rPr>
          <w:rFonts w:cstheme="minorHAnsi"/>
        </w:rPr>
        <w:t>客户应用程序中面向最终用户的部分。</w:t>
      </w:r>
    </w:p>
    <w:p w14:paraId="029E3C2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Azure Health Bot</w:t>
      </w:r>
      <w:r w:rsidRPr="008F51D2">
        <w:rPr>
          <w:rFonts w:ascii="SimSun" w:hAnsi="SimSun" w:cstheme="minorHAnsi"/>
          <w:szCs w:val="18"/>
        </w:rPr>
        <w:t>”</w:t>
      </w:r>
      <w:r w:rsidRPr="00395F5B">
        <w:rPr>
          <w:rFonts w:cstheme="minorHAnsi"/>
        </w:rPr>
        <w:t>是指构建、连接、测试和部署功能强大的智能虚拟助手的平台。</w:t>
      </w:r>
    </w:p>
    <w:p w14:paraId="0B771883"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 xml:space="preserve">Azure Health Bot </w:t>
      </w:r>
      <w:r w:rsidRPr="00395F5B">
        <w:rPr>
          <w:rFonts w:cstheme="minorHAnsi"/>
          <w:b/>
          <w:bCs/>
          <w:color w:val="00188F"/>
        </w:rPr>
        <w:t>频道</w:t>
      </w:r>
      <w:r w:rsidRPr="00395F5B">
        <w:rPr>
          <w:rFonts w:cstheme="minorHAnsi"/>
          <w:b/>
          <w:bCs/>
          <w:color w:val="00188F"/>
        </w:rPr>
        <w:t xml:space="preserve"> API </w:t>
      </w:r>
      <w:r w:rsidRPr="00395F5B">
        <w:rPr>
          <w:rFonts w:cstheme="minorHAnsi"/>
          <w:b/>
          <w:bCs/>
          <w:color w:val="00188F"/>
        </w:rPr>
        <w:t>终结点</w:t>
      </w:r>
      <w:r w:rsidRPr="008F51D2">
        <w:rPr>
          <w:rFonts w:ascii="SimSun" w:hAnsi="SimSun" w:cstheme="minorHAnsi"/>
          <w:szCs w:val="18"/>
        </w:rPr>
        <w:t>”</w:t>
      </w:r>
      <w:r w:rsidRPr="00395F5B">
        <w:rPr>
          <w:rFonts w:cstheme="minorHAnsi"/>
        </w:rPr>
        <w:t>是</w:t>
      </w:r>
      <w:r w:rsidRPr="00395F5B">
        <w:rPr>
          <w:rFonts w:cstheme="minorHAnsi"/>
        </w:rPr>
        <w:t xml:space="preserve"> Health Bot </w:t>
      </w:r>
      <w:r w:rsidRPr="00395F5B">
        <w:rPr>
          <w:rFonts w:cstheme="minorHAnsi"/>
        </w:rPr>
        <w:t>客户端用户通过</w:t>
      </w:r>
      <w:r w:rsidRPr="00395F5B">
        <w:rPr>
          <w:rFonts w:cstheme="minorHAnsi"/>
        </w:rPr>
        <w:t xml:space="preserve"> Health Bot </w:t>
      </w:r>
      <w:r w:rsidRPr="00395F5B">
        <w:rPr>
          <w:rFonts w:cstheme="minorHAnsi"/>
        </w:rPr>
        <w:t>频道进行</w:t>
      </w:r>
      <w:r w:rsidRPr="00395F5B">
        <w:rPr>
          <w:rFonts w:cstheme="minorHAnsi"/>
        </w:rPr>
        <w:t xml:space="preserve"> HTTP </w:t>
      </w:r>
      <w:r w:rsidRPr="00395F5B">
        <w:rPr>
          <w:rFonts w:cstheme="minorHAnsi"/>
        </w:rPr>
        <w:t>通信的</w:t>
      </w:r>
      <w:r w:rsidRPr="00395F5B">
        <w:rPr>
          <w:rFonts w:cstheme="minorHAnsi"/>
        </w:rPr>
        <w:t xml:space="preserve"> REST API </w:t>
      </w:r>
      <w:r w:rsidRPr="00395F5B">
        <w:rPr>
          <w:rFonts w:cstheme="minorHAnsi"/>
        </w:rPr>
        <w:t>终结点。</w:t>
      </w:r>
    </w:p>
    <w:p w14:paraId="72F419BA"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总</w:t>
      </w:r>
      <w:r w:rsidRPr="00395F5B">
        <w:rPr>
          <w:rFonts w:cstheme="minorHAnsi"/>
          <w:b/>
          <w:bCs/>
          <w:color w:val="00188F"/>
        </w:rPr>
        <w:t xml:space="preserve"> API </w:t>
      </w:r>
      <w:r w:rsidRPr="00395F5B">
        <w:rPr>
          <w:rFonts w:cstheme="minorHAnsi"/>
          <w:b/>
          <w:bCs/>
          <w:color w:val="00188F"/>
        </w:rPr>
        <w:t>请求数</w:t>
      </w:r>
      <w:r w:rsidRPr="008F51D2">
        <w:rPr>
          <w:rFonts w:ascii="SimSun" w:hAnsi="SimSun" w:cstheme="minorHAnsi"/>
          <w:szCs w:val="18"/>
        </w:rPr>
        <w:t>”</w:t>
      </w:r>
      <w:r w:rsidRPr="00395F5B">
        <w:rPr>
          <w:rFonts w:cstheme="minorHAnsi"/>
        </w:rPr>
        <w:t>是指在一个帐单月份期间，由</w:t>
      </w:r>
      <w:r w:rsidRPr="00395F5B">
        <w:rPr>
          <w:rFonts w:cstheme="minorHAnsi"/>
        </w:rPr>
        <w:t xml:space="preserve"> Health Bot </w:t>
      </w:r>
      <w:r w:rsidRPr="00395F5B">
        <w:rPr>
          <w:rFonts w:cstheme="minorHAnsi"/>
        </w:rPr>
        <w:t>客户应用程序或</w:t>
      </w:r>
      <w:r w:rsidRPr="00395F5B">
        <w:rPr>
          <w:rFonts w:cstheme="minorHAnsi"/>
        </w:rPr>
        <w:t xml:space="preserve"> Health Bot </w:t>
      </w:r>
      <w:r w:rsidRPr="00395F5B">
        <w:rPr>
          <w:rFonts w:cstheme="minorHAnsi"/>
        </w:rPr>
        <w:t>客户端向</w:t>
      </w:r>
      <w:r w:rsidRPr="00395F5B">
        <w:rPr>
          <w:rFonts w:cstheme="minorHAnsi"/>
        </w:rPr>
        <w:t xml:space="preserve"> Azure Health Bot </w:t>
      </w:r>
      <w:r w:rsidRPr="00395F5B">
        <w:rPr>
          <w:rFonts w:cstheme="minorHAnsi"/>
        </w:rPr>
        <w:t>频道</w:t>
      </w:r>
      <w:r w:rsidRPr="00395F5B">
        <w:rPr>
          <w:rFonts w:cstheme="minorHAnsi"/>
        </w:rPr>
        <w:t xml:space="preserve"> API </w:t>
      </w:r>
      <w:r w:rsidRPr="00395F5B">
        <w:rPr>
          <w:rFonts w:cstheme="minorHAnsi"/>
        </w:rPr>
        <w:t>终结点发出的</w:t>
      </w:r>
      <w:r w:rsidRPr="00395F5B">
        <w:rPr>
          <w:rFonts w:cstheme="minorHAnsi"/>
        </w:rPr>
        <w:t xml:space="preserve"> HTTP </w:t>
      </w:r>
      <w:r w:rsidRPr="00395F5B">
        <w:rPr>
          <w:rFonts w:cstheme="minorHAnsi"/>
        </w:rPr>
        <w:t>请求总数。</w:t>
      </w:r>
    </w:p>
    <w:p w14:paraId="198BF7FD"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失败的</w:t>
      </w:r>
      <w:r w:rsidRPr="00395F5B">
        <w:rPr>
          <w:rFonts w:cstheme="minorHAnsi"/>
          <w:b/>
          <w:bCs/>
          <w:color w:val="00188F"/>
        </w:rPr>
        <w:t xml:space="preserve"> API </w:t>
      </w:r>
      <w:r w:rsidRPr="00395F5B">
        <w:rPr>
          <w:rFonts w:cstheme="minorHAnsi"/>
          <w:b/>
          <w:bCs/>
          <w:color w:val="00188F"/>
        </w:rPr>
        <w:t>请求数</w:t>
      </w:r>
      <w:r w:rsidRPr="008F51D2">
        <w:rPr>
          <w:rFonts w:ascii="SimSun" w:hAnsi="SimSun" w:cstheme="minorHAnsi"/>
          <w:szCs w:val="18"/>
        </w:rPr>
        <w:t>”</w:t>
      </w:r>
      <w:r w:rsidRPr="00395F5B">
        <w:rPr>
          <w:rFonts w:cstheme="minorHAnsi"/>
        </w:rPr>
        <w:t>是指总</w:t>
      </w:r>
      <w:r w:rsidRPr="00395F5B">
        <w:rPr>
          <w:rFonts w:cstheme="minorHAnsi"/>
        </w:rPr>
        <w:t xml:space="preserve"> API </w:t>
      </w:r>
      <w:r w:rsidRPr="00395F5B">
        <w:rPr>
          <w:rFonts w:cstheme="minorHAnsi"/>
        </w:rPr>
        <w:t>请求数中返回错误代码或</w:t>
      </w:r>
      <w:r w:rsidRPr="00395F5B">
        <w:rPr>
          <w:rFonts w:cstheme="minorHAnsi"/>
        </w:rPr>
        <w:t xml:space="preserve"> 2 </w:t>
      </w:r>
      <w:r w:rsidRPr="00395F5B">
        <w:rPr>
          <w:rFonts w:cstheme="minorHAnsi"/>
        </w:rPr>
        <w:t>分钟内无响应的请求总数。</w:t>
      </w:r>
    </w:p>
    <w:p w14:paraId="29B5602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按以下方式计算：总</w:t>
      </w:r>
      <w:r w:rsidRPr="00395F5B">
        <w:rPr>
          <w:rFonts w:cstheme="minorHAnsi"/>
        </w:rPr>
        <w:t xml:space="preserve"> API </w:t>
      </w:r>
      <w:r w:rsidRPr="00395F5B">
        <w:rPr>
          <w:rFonts w:cstheme="minorHAnsi"/>
        </w:rPr>
        <w:t>请求数减去失败的</w:t>
      </w:r>
      <w:r w:rsidRPr="00395F5B">
        <w:rPr>
          <w:rFonts w:cstheme="minorHAnsi"/>
        </w:rPr>
        <w:t xml:space="preserve"> API </w:t>
      </w:r>
      <w:r w:rsidRPr="00395F5B">
        <w:rPr>
          <w:rFonts w:cstheme="minorHAnsi"/>
        </w:rPr>
        <w:t>请求数，再除以总</w:t>
      </w:r>
      <w:r w:rsidRPr="00395F5B">
        <w:rPr>
          <w:rFonts w:cstheme="minorHAnsi"/>
        </w:rPr>
        <w:t xml:space="preserve"> API </w:t>
      </w:r>
      <w:r w:rsidRPr="00395F5B">
        <w:rPr>
          <w:rFonts w:cstheme="minorHAnsi"/>
        </w:rPr>
        <w:t>请求数乘以</w:t>
      </w:r>
      <w:r w:rsidRPr="00395F5B">
        <w:rPr>
          <w:rFonts w:cstheme="minorHAnsi"/>
        </w:rPr>
        <w:t xml:space="preserve"> 100</w:t>
      </w:r>
      <w:r w:rsidRPr="00395F5B">
        <w:rPr>
          <w:rFonts w:cstheme="minorHAnsi"/>
        </w:rPr>
        <w:t>。</w:t>
      </w:r>
    </w:p>
    <w:p w14:paraId="2E379230" w14:textId="77777777" w:rsidR="0014750C" w:rsidRPr="00395F5B" w:rsidRDefault="0014750C" w:rsidP="0014750C">
      <w:pPr>
        <w:pStyle w:val="ProductList-Body"/>
        <w:rPr>
          <w:rFonts w:cstheme="minorHAnsi"/>
        </w:rPr>
      </w:pPr>
      <w:r w:rsidRPr="00395F5B">
        <w:rPr>
          <w:rFonts w:cstheme="minorHAnsi"/>
          <w:b/>
          <w:bCs/>
          <w:color w:val="00188F"/>
        </w:rPr>
        <w:t>每月正常服务时间百分比：</w:t>
      </w:r>
      <w:r w:rsidRPr="00395F5B">
        <w:rPr>
          <w:rFonts w:cstheme="minorHAnsi"/>
        </w:rPr>
        <w:t>每月正常服务时间百分比应使用以下公式计算：</w:t>
      </w:r>
    </w:p>
    <w:p w14:paraId="24F00E3C" w14:textId="77777777" w:rsidR="0014750C" w:rsidRPr="00395F5B" w:rsidRDefault="0014750C" w:rsidP="0014750C">
      <w:pPr>
        <w:pStyle w:val="ProductList-Body"/>
        <w:rPr>
          <w:rFonts w:cstheme="minorHAnsi"/>
        </w:rPr>
      </w:pPr>
    </w:p>
    <w:p w14:paraId="285EE2A0"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总</m:t>
              </m:r>
              <m:r>
                <m:rPr>
                  <m:nor/>
                </m:rPr>
                <w:rPr>
                  <w:rFonts w:ascii="Cambria Math" w:cstheme="minorHAnsi" w:hint="eastAsia"/>
                  <w:i/>
                  <w:sz w:val="18"/>
                  <w:szCs w:val="18"/>
                </w:rPr>
                <m:t xml:space="preserve"> API </m:t>
              </m:r>
              <m:r>
                <m:rPr>
                  <m:nor/>
                </m:rPr>
                <w:rPr>
                  <w:rFonts w:ascii="Cambria Math" w:cstheme="minorHAnsi" w:hint="eastAsia"/>
                  <w:i/>
                  <w:sz w:val="18"/>
                  <w:szCs w:val="18"/>
                </w:rPr>
                <m:t>请求数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失败的</m:t>
              </m:r>
              <m:r>
                <m:rPr>
                  <m:nor/>
                </m:rPr>
                <w:rPr>
                  <w:rFonts w:ascii="Cambria Math" w:cstheme="minorHAnsi" w:hint="eastAsia"/>
                  <w:i/>
                  <w:sz w:val="18"/>
                  <w:szCs w:val="18"/>
                </w:rPr>
                <m:t xml:space="preserve"> API </m:t>
              </m:r>
              <m:r>
                <m:rPr>
                  <m:nor/>
                </m:rPr>
                <w:rPr>
                  <w:rFonts w:ascii="Cambria Math" w:cstheme="minorHAnsi" w:hint="eastAsia"/>
                  <w:i/>
                  <w:sz w:val="18"/>
                  <w:szCs w:val="18"/>
                </w:rPr>
                <m:t>请求数</m:t>
              </m:r>
            </m:num>
            <m:den>
              <m:r>
                <m:rPr>
                  <m:nor/>
                </m:rPr>
                <w:rPr>
                  <w:rFonts w:ascii="Cambria Math" w:cstheme="minorHAnsi" w:hint="eastAsia"/>
                  <w:i/>
                  <w:sz w:val="18"/>
                  <w:szCs w:val="18"/>
                </w:rPr>
                <m:t>总</m:t>
              </m:r>
              <m:r>
                <m:rPr>
                  <m:nor/>
                </m:rPr>
                <w:rPr>
                  <w:rFonts w:ascii="Cambria Math" w:cstheme="minorHAnsi" w:hint="eastAsia"/>
                  <w:i/>
                  <w:sz w:val="18"/>
                  <w:szCs w:val="18"/>
                </w:rPr>
                <m:t xml:space="preserve"> API </m:t>
              </m:r>
              <m:r>
                <m:rPr>
                  <m:nor/>
                </m:rPr>
                <w:rPr>
                  <w:rFonts w:ascii="Cambria Math" w:cstheme="minorHAnsi" w:hint="eastAsia"/>
                  <w:i/>
                  <w:sz w:val="18"/>
                  <w:szCs w:val="18"/>
                </w:rPr>
                <m:t>请求数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5B28CAE5" w14:textId="77777777" w:rsidR="0014750C" w:rsidRPr="00395F5B" w:rsidRDefault="0014750C" w:rsidP="0014750C">
      <w:pPr>
        <w:pStyle w:val="ProductList-Body"/>
        <w:keepNext/>
        <w:keepLines/>
        <w:rPr>
          <w:rFonts w:cstheme="minorHAnsi"/>
        </w:rPr>
      </w:pPr>
      <w:r w:rsidRPr="00395F5B">
        <w:rPr>
          <w:rFonts w:cstheme="minorHAnsi"/>
          <w:b/>
          <w:bCs/>
          <w:color w:val="00188F"/>
        </w:rPr>
        <w:t>以下服务级别和服务额度适用于客户对</w:t>
      </w:r>
      <w:r w:rsidRPr="00395F5B">
        <w:rPr>
          <w:rFonts w:cstheme="minorHAnsi"/>
          <w:b/>
          <w:bCs/>
          <w:color w:val="00188F"/>
        </w:rPr>
        <w:t xml:space="preserve"> Microsoft Health Bot </w:t>
      </w:r>
      <w:r w:rsidRPr="00395F5B">
        <w:rPr>
          <w:rFonts w:cstheme="minorHAnsi"/>
          <w:b/>
          <w:bCs/>
          <w:color w:val="00188F"/>
        </w:rPr>
        <w:t>频道的使用：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6F53A88" w14:textId="77777777" w:rsidTr="00C94E4B">
        <w:trPr>
          <w:tblHeader/>
        </w:trPr>
        <w:tc>
          <w:tcPr>
            <w:tcW w:w="5400" w:type="dxa"/>
            <w:shd w:val="clear" w:color="auto" w:fill="0072C6"/>
          </w:tcPr>
          <w:p w14:paraId="46FCAAE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63629F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78EAD15" w14:textId="77777777" w:rsidTr="00C94E4B">
        <w:tc>
          <w:tcPr>
            <w:tcW w:w="5400" w:type="dxa"/>
          </w:tcPr>
          <w:p w14:paraId="48D33DA9"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6AF15675"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0B6C9AF" w14:textId="77777777" w:rsidTr="00C94E4B">
        <w:trPr>
          <w:trHeight w:val="80"/>
        </w:trPr>
        <w:tc>
          <w:tcPr>
            <w:tcW w:w="5400" w:type="dxa"/>
          </w:tcPr>
          <w:p w14:paraId="4792CBBB"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659E9B40"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4F63F379"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48804BF0" w14:textId="77777777" w:rsidR="0014750C" w:rsidRPr="007B3942" w:rsidRDefault="0014750C" w:rsidP="0014750C">
      <w:pPr>
        <w:pStyle w:val="ProductList-Offering2Heading"/>
        <w:keepNext/>
        <w:tabs>
          <w:tab w:val="clear" w:pos="360"/>
          <w:tab w:val="clear" w:pos="720"/>
          <w:tab w:val="clear" w:pos="1080"/>
        </w:tabs>
        <w:outlineLvl w:val="2"/>
        <w:rPr>
          <w:rFonts w:cstheme="majorHAnsi"/>
        </w:rPr>
      </w:pPr>
      <w:bookmarkStart w:id="289" w:name="_Toc457821532"/>
      <w:bookmarkStart w:id="290" w:name="_Toc52349006"/>
      <w:bookmarkStart w:id="291" w:name="_Toc120626055"/>
      <w:bookmarkStart w:id="292" w:name="_Toc130815662"/>
      <w:bookmarkStart w:id="293" w:name="AzureRightsManagementPremium"/>
      <w:r w:rsidRPr="007B3942">
        <w:rPr>
          <w:rFonts w:cstheme="majorHAnsi"/>
        </w:rPr>
        <w:t>Azure Information Protection</w:t>
      </w:r>
      <w:bookmarkEnd w:id="289"/>
      <w:bookmarkEnd w:id="290"/>
      <w:bookmarkEnd w:id="291"/>
      <w:bookmarkEnd w:id="292"/>
    </w:p>
    <w:bookmarkEnd w:id="293"/>
    <w:p w14:paraId="7CEE0E00" w14:textId="77777777" w:rsidR="0014750C" w:rsidRPr="00395F5B" w:rsidRDefault="0014750C" w:rsidP="0014750C">
      <w:pPr>
        <w:pStyle w:val="ProductList-Body"/>
        <w:rPr>
          <w:rFonts w:cstheme="minorHAnsi"/>
        </w:rPr>
      </w:pPr>
      <w:r w:rsidRPr="00395F5B">
        <w:rPr>
          <w:rFonts w:cstheme="minorHAnsi"/>
          <w:b/>
          <w:color w:val="00188F"/>
        </w:rPr>
        <w:t>停机时间</w:t>
      </w:r>
      <w:r w:rsidRPr="00DE684F">
        <w:rPr>
          <w:rFonts w:cstheme="minorHAnsi"/>
          <w:b/>
          <w:bCs/>
        </w:rPr>
        <w:t>：</w:t>
      </w:r>
      <w:r w:rsidRPr="00395F5B">
        <w:rPr>
          <w:rFonts w:cstheme="minorHAnsi"/>
          <w:szCs w:val="18"/>
        </w:rPr>
        <w:t>最终用户无法创建或使用</w:t>
      </w:r>
      <w:r w:rsidRPr="00395F5B">
        <w:rPr>
          <w:rFonts w:cstheme="minorHAnsi"/>
          <w:szCs w:val="18"/>
        </w:rPr>
        <w:t xml:space="preserve"> IRM </w:t>
      </w:r>
      <w:r w:rsidRPr="00395F5B">
        <w:rPr>
          <w:rFonts w:cstheme="minorHAnsi"/>
          <w:szCs w:val="18"/>
        </w:rPr>
        <w:t>文档和电子邮件的任何时间段。</w:t>
      </w:r>
    </w:p>
    <w:p w14:paraId="539C11B5"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395F5B">
        <w:rPr>
          <w:rFonts w:cstheme="minorHAnsi"/>
        </w:rPr>
        <w:t>：每月正常服务时间百分比应使用以下公式计算：</w:t>
      </w:r>
    </w:p>
    <w:p w14:paraId="25602266" w14:textId="77777777" w:rsidR="0014750C" w:rsidRPr="00395F5B" w:rsidRDefault="0014750C" w:rsidP="0014750C">
      <w:pPr>
        <w:pStyle w:val="ProductList-Body"/>
        <w:rPr>
          <w:rFonts w:cstheme="minorHAnsi"/>
        </w:rPr>
      </w:pPr>
    </w:p>
    <w:p w14:paraId="74146E21" w14:textId="77777777" w:rsidR="0014750C" w:rsidRPr="00395F5B" w:rsidRDefault="00C03A9D" w:rsidP="0014750C">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hint="eastAsia"/>
                  <w:sz w:val="18"/>
                  <w:szCs w:val="18"/>
                </w:rPr>
                <m:t>用户分钟数</m:t>
              </m:r>
              <m:r>
                <w:rPr>
                  <w:rFonts w:ascii="Cambria Math" w:hAnsi="Cambria Math" w:cstheme="minorHAnsi" w:hint="eastAsia"/>
                  <w:sz w:val="18"/>
                  <w:szCs w:val="18"/>
                </w:rPr>
                <m:t xml:space="preserve"> </m:t>
              </m:r>
              <m:r>
                <w:rPr>
                  <w:rFonts w:ascii="Cambria Math" w:hAnsi="Cambria Math" w:cstheme="minorHAnsi" w:hint="eastAsia"/>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停机时间</m:t>
              </m:r>
            </m:num>
            <m:den>
              <m:r>
                <w:rPr>
                  <w:rFonts w:ascii="Cambria Math" w:hAnsi="Cambria Math" w:cstheme="minorHAnsi" w:hint="eastAsia"/>
                  <w:sz w:val="18"/>
                  <w:szCs w:val="18"/>
                </w:rPr>
                <m:t>用户分钟数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4ED1E857" w14:textId="77777777" w:rsidR="0014750C" w:rsidRPr="00395F5B" w:rsidRDefault="0014750C" w:rsidP="0014750C">
      <w:pPr>
        <w:pStyle w:val="ProductList-Body"/>
        <w:rPr>
          <w:rFonts w:cstheme="minorHAnsi"/>
        </w:rPr>
      </w:pPr>
      <w:r w:rsidRPr="00395F5B">
        <w:rPr>
          <w:rFonts w:cstheme="minorHAnsi"/>
        </w:rPr>
        <w:t>其中的停机时间采用用户分钟数来计量；即，在每个月中，停机时间是该月发生的每个事件的长度总和（分钟数）乘以受事件影响的用户数量。</w:t>
      </w:r>
    </w:p>
    <w:p w14:paraId="65CB3149" w14:textId="77777777" w:rsidR="0014750C" w:rsidRPr="00395F5B" w:rsidRDefault="0014750C" w:rsidP="0014750C">
      <w:pPr>
        <w:pStyle w:val="ProductList-Body"/>
        <w:rPr>
          <w:rFonts w:cstheme="minorHAnsi"/>
        </w:rPr>
      </w:pPr>
    </w:p>
    <w:p w14:paraId="3F2EBC00" w14:textId="77777777" w:rsidR="0014750C" w:rsidRPr="00395F5B" w:rsidRDefault="0014750C" w:rsidP="0014750C">
      <w:pPr>
        <w:pStyle w:val="ProductList-Body"/>
        <w:rPr>
          <w:rFonts w:cstheme="minorHAnsi"/>
        </w:rPr>
      </w:pPr>
      <w:r w:rsidRPr="00395F5B">
        <w:rPr>
          <w:rFonts w:cstheme="minorHAnsi"/>
          <w:b/>
          <w:color w:val="00188F"/>
        </w:rPr>
        <w:t>服务额度</w:t>
      </w:r>
      <w:r w:rsidRPr="00963CE5">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55EF43B3" w14:textId="77777777" w:rsidTr="00C94E4B">
        <w:trPr>
          <w:tblHeader/>
        </w:trPr>
        <w:tc>
          <w:tcPr>
            <w:tcW w:w="5400" w:type="dxa"/>
            <w:shd w:val="clear" w:color="auto" w:fill="0072C6"/>
          </w:tcPr>
          <w:p w14:paraId="7EEF16D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54C94A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6623C2A" w14:textId="77777777" w:rsidTr="00C94E4B">
        <w:tc>
          <w:tcPr>
            <w:tcW w:w="5400" w:type="dxa"/>
          </w:tcPr>
          <w:p w14:paraId="570507FD"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77104634"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28B3F162" w14:textId="77777777" w:rsidTr="00C94E4B">
        <w:tc>
          <w:tcPr>
            <w:tcW w:w="5400" w:type="dxa"/>
          </w:tcPr>
          <w:p w14:paraId="41AAFA17"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57490E3C" w14:textId="77777777" w:rsidR="0014750C" w:rsidRPr="00395F5B" w:rsidRDefault="0014750C" w:rsidP="00C94E4B">
            <w:pPr>
              <w:pStyle w:val="ProductList-OfferingBody"/>
              <w:jc w:val="center"/>
              <w:rPr>
                <w:rFonts w:cstheme="minorHAnsi"/>
              </w:rPr>
            </w:pPr>
            <w:r w:rsidRPr="00395F5B">
              <w:rPr>
                <w:rFonts w:cstheme="minorHAnsi"/>
              </w:rPr>
              <w:t>50%</w:t>
            </w:r>
          </w:p>
        </w:tc>
      </w:tr>
      <w:tr w:rsidR="0014750C" w:rsidRPr="00395F5B" w14:paraId="5998E1EC" w14:textId="77777777" w:rsidTr="00C94E4B">
        <w:tc>
          <w:tcPr>
            <w:tcW w:w="5400" w:type="dxa"/>
          </w:tcPr>
          <w:p w14:paraId="1A40116C"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26E92764"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591FF638"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3A35BA3B" w14:textId="77777777" w:rsidR="0014750C" w:rsidRPr="00221BF4" w:rsidRDefault="0014750C" w:rsidP="0014750C">
      <w:pPr>
        <w:pStyle w:val="ProductList-Offering2Heading"/>
        <w:keepNext/>
        <w:tabs>
          <w:tab w:val="clear" w:pos="360"/>
          <w:tab w:val="clear" w:pos="720"/>
          <w:tab w:val="clear" w:pos="1080"/>
        </w:tabs>
        <w:outlineLvl w:val="2"/>
        <w:rPr>
          <w:rFonts w:cstheme="majorHAnsi"/>
        </w:rPr>
      </w:pPr>
      <w:bookmarkStart w:id="294" w:name="_Toc526859685"/>
      <w:bookmarkStart w:id="295" w:name="_Toc52348959"/>
      <w:bookmarkStart w:id="296" w:name="_Toc120626056"/>
      <w:bookmarkStart w:id="297" w:name="_Toc130815663"/>
      <w:r w:rsidRPr="00221BF4">
        <w:rPr>
          <w:rFonts w:cstheme="majorHAnsi"/>
        </w:rPr>
        <w:t>Azure IoT Central</w:t>
      </w:r>
      <w:bookmarkEnd w:id="294"/>
      <w:bookmarkEnd w:id="295"/>
      <w:bookmarkEnd w:id="296"/>
      <w:bookmarkEnd w:id="297"/>
    </w:p>
    <w:p w14:paraId="3A3634E3" w14:textId="77777777" w:rsidR="0014750C" w:rsidRPr="00395F5B" w:rsidRDefault="0014750C" w:rsidP="0014750C">
      <w:pPr>
        <w:pStyle w:val="ProductList-Body"/>
        <w:rPr>
          <w:rFonts w:cstheme="minorHAnsi"/>
        </w:rPr>
      </w:pPr>
      <w:r w:rsidRPr="00395F5B">
        <w:rPr>
          <w:rFonts w:cstheme="minorHAnsi"/>
          <w:b/>
          <w:color w:val="00188F"/>
        </w:rPr>
        <w:t>附加定义</w:t>
      </w:r>
      <w:r w:rsidRPr="00A739DE">
        <w:rPr>
          <w:rFonts w:cstheme="minorHAnsi"/>
          <w:b/>
          <w:bCs/>
        </w:rPr>
        <w:t>：</w:t>
      </w:r>
    </w:p>
    <w:p w14:paraId="4C97BEEF"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是指在一个帐单月份期间，在特定</w:t>
      </w:r>
      <w:r w:rsidRPr="00395F5B">
        <w:rPr>
          <w:rFonts w:cstheme="minorHAnsi"/>
        </w:rPr>
        <w:t xml:space="preserve"> Microsoft Azure </w:t>
      </w:r>
      <w:r w:rsidRPr="00395F5B">
        <w:rPr>
          <w:rFonts w:cstheme="minorHAnsi"/>
        </w:rPr>
        <w:t>订阅中部署了特定</w:t>
      </w:r>
      <w:r w:rsidRPr="00395F5B">
        <w:rPr>
          <w:rFonts w:cstheme="minorHAnsi"/>
        </w:rPr>
        <w:t xml:space="preserve"> IoT Central </w:t>
      </w:r>
      <w:r w:rsidRPr="00395F5B">
        <w:rPr>
          <w:rFonts w:cstheme="minorHAnsi"/>
        </w:rPr>
        <w:t>应用程序的总分钟数。</w:t>
      </w:r>
    </w:p>
    <w:p w14:paraId="7484A1D3"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设备身份操作</w:t>
      </w:r>
      <w:r w:rsidRPr="008F51D2">
        <w:rPr>
          <w:rFonts w:ascii="SimSun" w:hAnsi="SimSun" w:cstheme="minorHAnsi"/>
          <w:szCs w:val="18"/>
        </w:rPr>
        <w:t>”</w:t>
      </w:r>
      <w:r w:rsidRPr="00395F5B">
        <w:rPr>
          <w:rFonts w:cstheme="minorHAnsi"/>
        </w:rPr>
        <w:t>是指在</w:t>
      </w:r>
      <w:r w:rsidRPr="00395F5B">
        <w:rPr>
          <w:rFonts w:cstheme="minorHAnsi"/>
        </w:rPr>
        <w:t xml:space="preserve"> IoT Central </w:t>
      </w:r>
      <w:r w:rsidRPr="00395F5B">
        <w:rPr>
          <w:rFonts w:cstheme="minorHAnsi"/>
        </w:rPr>
        <w:t>应用程序的设备上执行的创建、读取、更新和删除操作。</w:t>
      </w:r>
    </w:p>
    <w:p w14:paraId="1F41150A"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是指在一个帐单月份期间，特定的</w:t>
      </w:r>
      <w:r w:rsidRPr="00395F5B">
        <w:rPr>
          <w:rFonts w:cstheme="minorHAnsi"/>
        </w:rPr>
        <w:t xml:space="preserve"> Microsoft Azure </w:t>
      </w:r>
      <w:r w:rsidRPr="00395F5B">
        <w:rPr>
          <w:rFonts w:cstheme="minorHAnsi"/>
        </w:rPr>
        <w:t>订阅中部署的所有</w:t>
      </w:r>
      <w:r w:rsidRPr="00395F5B">
        <w:rPr>
          <w:rFonts w:cstheme="minorHAnsi"/>
        </w:rPr>
        <w:t xml:space="preserve"> IoT Central </w:t>
      </w:r>
      <w:r w:rsidRPr="00395F5B">
        <w:rPr>
          <w:rFonts w:cstheme="minorHAnsi"/>
        </w:rPr>
        <w:t>应用程序的所有部署分钟数的总和。</w:t>
      </w:r>
    </w:p>
    <w:p w14:paraId="1ED0DE0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消息</w:t>
      </w:r>
      <w:r w:rsidRPr="008F51D2">
        <w:rPr>
          <w:rFonts w:ascii="SimSun" w:hAnsi="SimSun" w:cstheme="minorHAnsi"/>
          <w:szCs w:val="18"/>
        </w:rPr>
        <w:t>”</w:t>
      </w:r>
      <w:r w:rsidRPr="00395F5B">
        <w:rPr>
          <w:rFonts w:cstheme="minorHAnsi"/>
        </w:rPr>
        <w:t>是指部署的</w:t>
      </w:r>
      <w:r w:rsidRPr="00395F5B">
        <w:rPr>
          <w:rFonts w:cstheme="minorHAnsi"/>
        </w:rPr>
        <w:t xml:space="preserve"> IoT Central </w:t>
      </w:r>
      <w:r w:rsidRPr="00395F5B">
        <w:rPr>
          <w:rFonts w:cstheme="minorHAnsi"/>
        </w:rPr>
        <w:t>应用程序发送至已在</w:t>
      </w:r>
      <w:r w:rsidRPr="00395F5B">
        <w:rPr>
          <w:rFonts w:cstheme="minorHAnsi"/>
        </w:rPr>
        <w:t xml:space="preserve"> IoT Central </w:t>
      </w:r>
      <w:r w:rsidRPr="00395F5B">
        <w:rPr>
          <w:rFonts w:cstheme="minorHAnsi"/>
        </w:rPr>
        <w:t>应用程序中注册的设备或</w:t>
      </w:r>
      <w:r w:rsidRPr="00395F5B">
        <w:rPr>
          <w:rFonts w:cstheme="minorHAnsi"/>
        </w:rPr>
        <w:t xml:space="preserve"> IoT Central </w:t>
      </w:r>
      <w:r w:rsidRPr="00395F5B">
        <w:rPr>
          <w:rFonts w:cstheme="minorHAnsi"/>
        </w:rPr>
        <w:t>应用程序接收的来自于已注册设备的任何内容。</w:t>
      </w:r>
    </w:p>
    <w:p w14:paraId="4DE176C6" w14:textId="77777777" w:rsidR="0014750C" w:rsidRPr="00395F5B" w:rsidRDefault="0014750C" w:rsidP="0014750C">
      <w:pPr>
        <w:pStyle w:val="ProductList-Body"/>
        <w:rPr>
          <w:rFonts w:cstheme="minorHAnsi"/>
        </w:rPr>
      </w:pPr>
      <w:r w:rsidRPr="00395F5B">
        <w:rPr>
          <w:rFonts w:cstheme="minorHAnsi"/>
          <w:b/>
          <w:color w:val="00188F"/>
        </w:rPr>
        <w:t>停机时间</w:t>
      </w:r>
      <w:r w:rsidRPr="00395F5B">
        <w:rPr>
          <w:rFonts w:cstheme="minorHAnsi"/>
        </w:rPr>
        <w:t>：</w:t>
      </w:r>
      <w:r w:rsidRPr="00395F5B">
        <w:rPr>
          <w:rFonts w:cstheme="minorHAnsi"/>
        </w:rPr>
        <w:t xml:space="preserve">IoT Central </w:t>
      </w:r>
      <w:r w:rsidRPr="00395F5B">
        <w:rPr>
          <w:rFonts w:cstheme="minorHAnsi"/>
        </w:rPr>
        <w:t>不可用的总累计最大可用分钟数。在某一分钟内，如果所有旨在发送或接收消息或对</w:t>
      </w:r>
      <w:r w:rsidRPr="00395F5B">
        <w:rPr>
          <w:rFonts w:cstheme="minorHAnsi"/>
        </w:rPr>
        <w:t xml:space="preserve"> IoT </w:t>
      </w:r>
      <w:r w:rsidRPr="00395F5B">
        <w:rPr>
          <w:rFonts w:cstheme="minorHAnsi"/>
        </w:rPr>
        <w:t>中心应用程序执行设备身份操作的连续尝试均返回错误代码，或者在五分钟内没有返回成功代码，则认为指定的</w:t>
      </w:r>
      <w:r w:rsidRPr="00395F5B">
        <w:rPr>
          <w:rFonts w:cstheme="minorHAnsi"/>
        </w:rPr>
        <w:t xml:space="preserve"> IoT </w:t>
      </w:r>
      <w:r w:rsidRPr="00395F5B">
        <w:rPr>
          <w:rFonts w:cstheme="minorHAnsi"/>
        </w:rPr>
        <w:t>中心应用程序在这一分钟内不可用。</w:t>
      </w:r>
    </w:p>
    <w:p w14:paraId="5D965C6D"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BD69A5">
        <w:rPr>
          <w:rFonts w:cstheme="minorHAnsi"/>
          <w:b/>
          <w:bCs/>
        </w:rPr>
        <w:t>：</w:t>
      </w:r>
      <w:r w:rsidRPr="00395F5B">
        <w:rPr>
          <w:rFonts w:cstheme="minorHAnsi"/>
        </w:rPr>
        <w:t>每月正常服务时间百分比应使用以下公式计算：</w:t>
      </w:r>
    </w:p>
    <w:p w14:paraId="6C649AE9" w14:textId="77777777" w:rsidR="0014750C" w:rsidRPr="00395F5B" w:rsidRDefault="0014750C" w:rsidP="0014750C">
      <w:pPr>
        <w:pStyle w:val="ProductList-Body"/>
        <w:rPr>
          <w:rFonts w:cstheme="minorHAnsi"/>
        </w:rPr>
      </w:pPr>
    </w:p>
    <w:p w14:paraId="6A97CA43" w14:textId="77777777" w:rsidR="0014750C" w:rsidRPr="002C6A83" w:rsidRDefault="00C03A9D" w:rsidP="0014750C">
      <w:pPr>
        <w:pStyle w:val="ListParagraph"/>
        <w:rPr>
          <w:rFonts w:cstheme="minorHAnsi"/>
          <w:lang w:val="en-US"/>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5C3762A6" w14:textId="77777777" w:rsidR="0014750C" w:rsidRPr="00395F5B" w:rsidRDefault="0014750C" w:rsidP="0014750C">
      <w:pPr>
        <w:pStyle w:val="ProductList-Body"/>
        <w:rPr>
          <w:rFonts w:cstheme="minorHAnsi"/>
        </w:rPr>
      </w:pPr>
      <w:r w:rsidRPr="00395F5B">
        <w:rPr>
          <w:rFonts w:cstheme="minorHAnsi"/>
          <w:b/>
          <w:color w:val="00188F"/>
        </w:rPr>
        <w:t>服务额度</w:t>
      </w:r>
      <w:r w:rsidRPr="00123E00">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746978D" w14:textId="77777777" w:rsidTr="00C94E4B">
        <w:trPr>
          <w:tblHeader/>
        </w:trPr>
        <w:tc>
          <w:tcPr>
            <w:tcW w:w="5400" w:type="dxa"/>
            <w:shd w:val="clear" w:color="auto" w:fill="0072C6"/>
          </w:tcPr>
          <w:p w14:paraId="53D0733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7EE1CB7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6F17D6E" w14:textId="77777777" w:rsidTr="00C94E4B">
        <w:tc>
          <w:tcPr>
            <w:tcW w:w="5400" w:type="dxa"/>
          </w:tcPr>
          <w:p w14:paraId="2A30CC79"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2D21060A"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5846DCB" w14:textId="77777777" w:rsidTr="00C94E4B">
        <w:tc>
          <w:tcPr>
            <w:tcW w:w="5400" w:type="dxa"/>
          </w:tcPr>
          <w:p w14:paraId="5965CFF5"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31E7D288"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6474DC09"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722A368F"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298" w:name="_Toc457821553"/>
      <w:bookmarkStart w:id="299" w:name="_Toc52348960"/>
      <w:bookmarkStart w:id="300" w:name="_Toc120626057"/>
      <w:bookmarkStart w:id="301" w:name="_Toc130815664"/>
      <w:bookmarkStart w:id="302" w:name="IoTHub"/>
      <w:r w:rsidRPr="00011FEB">
        <w:rPr>
          <w:rFonts w:cstheme="majorHAnsi"/>
        </w:rPr>
        <w:t>Azure IoT</w:t>
      </w:r>
      <w:r w:rsidRPr="00395F5B">
        <w:rPr>
          <w:rFonts w:asciiTheme="minorHAnsi" w:hAnsiTheme="minorHAnsi" w:cstheme="minorHAnsi"/>
        </w:rPr>
        <w:t xml:space="preserve"> </w:t>
      </w:r>
      <w:r w:rsidRPr="00395F5B">
        <w:rPr>
          <w:rFonts w:asciiTheme="minorHAnsi" w:hAnsiTheme="minorHAnsi" w:cstheme="minorHAnsi"/>
        </w:rPr>
        <w:t>中心</w:t>
      </w:r>
      <w:bookmarkEnd w:id="298"/>
      <w:bookmarkEnd w:id="299"/>
      <w:bookmarkEnd w:id="300"/>
      <w:bookmarkEnd w:id="301"/>
    </w:p>
    <w:bookmarkEnd w:id="302"/>
    <w:p w14:paraId="587BFE5D" w14:textId="77777777" w:rsidR="0014750C" w:rsidRPr="00395F5B" w:rsidRDefault="0014750C" w:rsidP="0014750C">
      <w:pPr>
        <w:pStyle w:val="ProductList-Body"/>
        <w:rPr>
          <w:rFonts w:cstheme="minorHAnsi"/>
        </w:rPr>
      </w:pPr>
      <w:r w:rsidRPr="00395F5B">
        <w:rPr>
          <w:rFonts w:cstheme="minorHAnsi"/>
          <w:b/>
          <w:color w:val="00188F"/>
        </w:rPr>
        <w:t xml:space="preserve">IoT </w:t>
      </w:r>
      <w:r w:rsidRPr="00395F5B">
        <w:rPr>
          <w:rFonts w:cstheme="minorHAnsi"/>
          <w:b/>
          <w:color w:val="00188F"/>
        </w:rPr>
        <w:t>中心每月正常服务时间计算和服务层级</w:t>
      </w:r>
    </w:p>
    <w:p w14:paraId="27DA1DB6" w14:textId="77777777" w:rsidR="0014750C" w:rsidRPr="00395F5B" w:rsidRDefault="0014750C" w:rsidP="0014750C">
      <w:pPr>
        <w:pStyle w:val="ProductList-Body"/>
        <w:rPr>
          <w:rFonts w:cstheme="minorHAnsi"/>
        </w:rPr>
      </w:pPr>
      <w:r w:rsidRPr="00395F5B">
        <w:rPr>
          <w:rFonts w:cstheme="minorHAnsi"/>
          <w:b/>
          <w:color w:val="00188F"/>
        </w:rPr>
        <w:t>附加定义</w:t>
      </w:r>
      <w:r w:rsidRPr="00395F5B">
        <w:rPr>
          <w:rFonts w:cstheme="minorHAnsi"/>
        </w:rPr>
        <w:t>：</w:t>
      </w:r>
    </w:p>
    <w:p w14:paraId="75B2A67B"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是指在一个帐单月份期间，在</w:t>
      </w:r>
      <w:r w:rsidRPr="00395F5B">
        <w:rPr>
          <w:rFonts w:cstheme="minorHAnsi"/>
        </w:rPr>
        <w:t xml:space="preserve"> Microsoft Azure </w:t>
      </w:r>
      <w:r w:rsidRPr="00395F5B">
        <w:rPr>
          <w:rFonts w:cstheme="minorHAnsi"/>
        </w:rPr>
        <w:t>中部署指定</w:t>
      </w:r>
      <w:r w:rsidRPr="00395F5B">
        <w:rPr>
          <w:rFonts w:cstheme="minorHAnsi"/>
        </w:rPr>
        <w:t xml:space="preserve"> IoT </w:t>
      </w:r>
      <w:r w:rsidRPr="00395F5B">
        <w:rPr>
          <w:rFonts w:cstheme="minorHAnsi"/>
        </w:rPr>
        <w:t>中心的总分钟数。</w:t>
      </w:r>
    </w:p>
    <w:p w14:paraId="61A9B4F1"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设备身份操作</w:t>
      </w:r>
      <w:r w:rsidRPr="008F51D2">
        <w:rPr>
          <w:rFonts w:ascii="SimSun" w:hAnsi="SimSun" w:cstheme="minorHAnsi"/>
          <w:szCs w:val="18"/>
        </w:rPr>
        <w:t>”</w:t>
      </w:r>
      <w:r w:rsidRPr="00395F5B">
        <w:rPr>
          <w:rFonts w:cstheme="minorHAnsi"/>
        </w:rPr>
        <w:t>是指对于</w:t>
      </w:r>
      <w:r w:rsidRPr="00395F5B">
        <w:rPr>
          <w:rFonts w:cstheme="minorHAnsi"/>
        </w:rPr>
        <w:t xml:space="preserve"> IoT </w:t>
      </w:r>
      <w:r w:rsidRPr="00395F5B">
        <w:rPr>
          <w:rFonts w:cstheme="minorHAnsi"/>
        </w:rPr>
        <w:t>中心上的设备身份注册信息执行的创建、读取、更新和删除操作。</w:t>
      </w:r>
    </w:p>
    <w:p w14:paraId="468F6FE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是指在一个帐单月份期间，在指定的</w:t>
      </w:r>
      <w:r w:rsidRPr="00395F5B">
        <w:rPr>
          <w:rFonts w:cstheme="minorHAnsi"/>
        </w:rPr>
        <w:t xml:space="preserve"> Microsoft Azure </w:t>
      </w:r>
      <w:r w:rsidRPr="00395F5B">
        <w:rPr>
          <w:rFonts w:cstheme="minorHAnsi"/>
        </w:rPr>
        <w:t>订阅中部署所有</w:t>
      </w:r>
      <w:r w:rsidRPr="00395F5B">
        <w:rPr>
          <w:rFonts w:cstheme="minorHAnsi"/>
        </w:rPr>
        <w:t xml:space="preserve"> IoT </w:t>
      </w:r>
      <w:r w:rsidRPr="00395F5B">
        <w:rPr>
          <w:rFonts w:cstheme="minorHAnsi"/>
        </w:rPr>
        <w:t>中心的总部署分钟数。</w:t>
      </w:r>
    </w:p>
    <w:p w14:paraId="07C5799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消息</w:t>
      </w:r>
      <w:r w:rsidRPr="008F51D2">
        <w:rPr>
          <w:rFonts w:ascii="SimSun" w:hAnsi="SimSun" w:cstheme="minorHAnsi"/>
          <w:szCs w:val="18"/>
        </w:rPr>
        <w:t>”</w:t>
      </w:r>
      <w:r w:rsidRPr="00395F5B">
        <w:rPr>
          <w:rFonts w:cstheme="minorHAnsi"/>
        </w:rPr>
        <w:t>是指使用本服务支持的任何协议，通过部署的</w:t>
      </w:r>
      <w:r w:rsidRPr="00395F5B">
        <w:rPr>
          <w:rFonts w:cstheme="minorHAnsi"/>
        </w:rPr>
        <w:t xml:space="preserve"> IoT </w:t>
      </w:r>
      <w:r w:rsidRPr="00395F5B">
        <w:rPr>
          <w:rFonts w:cstheme="minorHAnsi"/>
        </w:rPr>
        <w:t>中心发送至已在</w:t>
      </w:r>
      <w:r w:rsidRPr="00395F5B">
        <w:rPr>
          <w:rFonts w:cstheme="minorHAnsi"/>
        </w:rPr>
        <w:t xml:space="preserve"> IoT </w:t>
      </w:r>
      <w:r w:rsidRPr="00395F5B">
        <w:rPr>
          <w:rFonts w:cstheme="minorHAnsi"/>
        </w:rPr>
        <w:t>中心注册的设备或通过</w:t>
      </w:r>
      <w:r w:rsidRPr="00395F5B">
        <w:rPr>
          <w:rFonts w:cstheme="minorHAnsi"/>
        </w:rPr>
        <w:t xml:space="preserve"> IoT </w:t>
      </w:r>
      <w:r w:rsidRPr="00395F5B">
        <w:rPr>
          <w:rFonts w:cstheme="minorHAnsi"/>
        </w:rPr>
        <w:t>中心从已注册设备接收的任何内容。</w:t>
      </w:r>
    </w:p>
    <w:p w14:paraId="3DD5786E" w14:textId="77777777" w:rsidR="0014750C" w:rsidRPr="00395F5B" w:rsidRDefault="0014750C" w:rsidP="0014750C">
      <w:pPr>
        <w:pStyle w:val="ProductList-Body"/>
        <w:rPr>
          <w:rFonts w:cstheme="minorHAnsi"/>
        </w:rPr>
      </w:pPr>
      <w:r w:rsidRPr="00395F5B">
        <w:rPr>
          <w:rFonts w:cstheme="minorHAnsi"/>
          <w:b/>
          <w:color w:val="00188F"/>
        </w:rPr>
        <w:t>停机时间</w:t>
      </w:r>
      <w:r w:rsidRPr="00395F5B">
        <w:rPr>
          <w:rFonts w:cstheme="minorHAnsi"/>
        </w:rPr>
        <w:t>：在</w:t>
      </w:r>
      <w:r w:rsidRPr="00395F5B">
        <w:rPr>
          <w:rFonts w:cstheme="minorHAnsi"/>
        </w:rPr>
        <w:t xml:space="preserve"> IoT </w:t>
      </w:r>
      <w:r w:rsidRPr="00395F5B">
        <w:rPr>
          <w:rFonts w:cstheme="minorHAnsi"/>
        </w:rPr>
        <w:t>中心不可用期间，在指定的</w:t>
      </w:r>
      <w:r w:rsidRPr="00395F5B">
        <w:rPr>
          <w:rFonts w:cstheme="minorHAnsi"/>
        </w:rPr>
        <w:t xml:space="preserve"> Microsoft Azure </w:t>
      </w:r>
      <w:r w:rsidRPr="00395F5B">
        <w:rPr>
          <w:rFonts w:cstheme="minorHAnsi"/>
        </w:rPr>
        <w:t>订阅中部署所有</w:t>
      </w:r>
      <w:r w:rsidRPr="00395F5B">
        <w:rPr>
          <w:rFonts w:cstheme="minorHAnsi"/>
        </w:rPr>
        <w:t xml:space="preserve"> IoT </w:t>
      </w:r>
      <w:r w:rsidRPr="00395F5B">
        <w:rPr>
          <w:rFonts w:cstheme="minorHAnsi"/>
        </w:rPr>
        <w:t>中心累计所用的总部署分钟数。在某一分钟内，如果所有旨在发送或接收消息或对</w:t>
      </w:r>
      <w:r w:rsidRPr="00395F5B">
        <w:rPr>
          <w:rFonts w:cstheme="minorHAnsi"/>
        </w:rPr>
        <w:t xml:space="preserve"> IoT </w:t>
      </w:r>
      <w:r w:rsidRPr="00395F5B">
        <w:rPr>
          <w:rFonts w:cstheme="minorHAnsi"/>
        </w:rPr>
        <w:t>中心执行设备身份操作的连续尝试均返回错误代码，或者在五分钟内没有返回成功代码，则认为指定的</w:t>
      </w:r>
      <w:r w:rsidRPr="00395F5B">
        <w:rPr>
          <w:rFonts w:cstheme="minorHAnsi"/>
        </w:rPr>
        <w:t xml:space="preserve"> IoT </w:t>
      </w:r>
      <w:r w:rsidRPr="00395F5B">
        <w:rPr>
          <w:rFonts w:cstheme="minorHAnsi"/>
        </w:rPr>
        <w:t>中心在这一分钟内不可用。</w:t>
      </w:r>
    </w:p>
    <w:p w14:paraId="4179FC1D"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5034AB">
        <w:rPr>
          <w:rFonts w:cstheme="minorHAnsi"/>
          <w:b/>
          <w:bCs/>
        </w:rPr>
        <w:t>：</w:t>
      </w:r>
      <w:r w:rsidRPr="00395F5B">
        <w:rPr>
          <w:rFonts w:cstheme="minorHAnsi"/>
        </w:rPr>
        <w:t>每月正常服务时间百分比应使用以下公式计算：</w:t>
      </w:r>
    </w:p>
    <w:p w14:paraId="7FC9AA71" w14:textId="77777777" w:rsidR="0014750C" w:rsidRPr="00395F5B" w:rsidRDefault="0014750C" w:rsidP="0014750C">
      <w:pPr>
        <w:pStyle w:val="ProductList-Body"/>
        <w:rPr>
          <w:rFonts w:cstheme="minorHAnsi"/>
        </w:rPr>
      </w:pPr>
    </w:p>
    <w:p w14:paraId="769C9CF2"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713DDF54" w14:textId="77777777" w:rsidR="0014750C" w:rsidRPr="00395F5B" w:rsidRDefault="0014750C" w:rsidP="0014750C">
      <w:pPr>
        <w:pStyle w:val="ProductList-Body"/>
        <w:rPr>
          <w:rFonts w:cstheme="minorHAnsi"/>
        </w:rPr>
      </w:pPr>
      <w:r w:rsidRPr="00395F5B">
        <w:rPr>
          <w:rFonts w:cstheme="minorHAnsi"/>
          <w:b/>
          <w:color w:val="00188F"/>
        </w:rPr>
        <w:t>下列服务层级和服务额度适用于客户对</w:t>
      </w:r>
      <w:r w:rsidRPr="00395F5B">
        <w:rPr>
          <w:rFonts w:cstheme="minorHAnsi"/>
          <w:b/>
          <w:color w:val="00188F"/>
        </w:rPr>
        <w:t xml:space="preserve"> IoT </w:t>
      </w:r>
      <w:r w:rsidRPr="00395F5B">
        <w:rPr>
          <w:rFonts w:cstheme="minorHAnsi"/>
          <w:b/>
          <w:color w:val="00188F"/>
        </w:rPr>
        <w:t>中心的使用：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C37789A" w14:textId="77777777" w:rsidTr="00C94E4B">
        <w:trPr>
          <w:tblHeader/>
        </w:trPr>
        <w:tc>
          <w:tcPr>
            <w:tcW w:w="5400" w:type="dxa"/>
            <w:shd w:val="clear" w:color="auto" w:fill="0072C6"/>
          </w:tcPr>
          <w:p w14:paraId="6DAD9D9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88472D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5B9230E" w14:textId="77777777" w:rsidTr="00C94E4B">
        <w:tc>
          <w:tcPr>
            <w:tcW w:w="5400" w:type="dxa"/>
          </w:tcPr>
          <w:p w14:paraId="071A9081"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21264F33"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3E6CBB5" w14:textId="77777777" w:rsidTr="00C94E4B">
        <w:tc>
          <w:tcPr>
            <w:tcW w:w="5400" w:type="dxa"/>
          </w:tcPr>
          <w:p w14:paraId="3A82AD86"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4247B490"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5821BEF6" w14:textId="77777777" w:rsidR="0014750C" w:rsidRPr="00395F5B" w:rsidRDefault="0014750C" w:rsidP="0014750C">
      <w:pPr>
        <w:pStyle w:val="ProductList-Body"/>
        <w:tabs>
          <w:tab w:val="clear" w:pos="360"/>
          <w:tab w:val="clear" w:pos="720"/>
          <w:tab w:val="clear" w:pos="1080"/>
        </w:tabs>
        <w:spacing w:before="120" w:after="240"/>
        <w:rPr>
          <w:rFonts w:cstheme="minorHAnsi"/>
        </w:rPr>
      </w:pPr>
      <w:r w:rsidRPr="00395F5B">
        <w:rPr>
          <w:rFonts w:cstheme="minorHAnsi"/>
          <w:b/>
          <w:bCs/>
          <w:color w:val="00188F"/>
        </w:rPr>
        <w:t>服务级别例外：</w:t>
      </w:r>
      <w:r w:rsidRPr="00395F5B">
        <w:rPr>
          <w:rFonts w:cstheme="minorHAnsi"/>
          <w:color w:val="000000" w:themeColor="text1"/>
        </w:rPr>
        <w:t>本</w:t>
      </w:r>
      <w:r w:rsidRPr="00395F5B">
        <w:rPr>
          <w:rFonts w:cstheme="minorHAnsi"/>
          <w:color w:val="000000" w:themeColor="text1"/>
        </w:rPr>
        <w:t xml:space="preserve"> SLA </w:t>
      </w:r>
      <w:r w:rsidRPr="00395F5B">
        <w:rPr>
          <w:rFonts w:cstheme="minorHAnsi"/>
          <w:color w:val="000000" w:themeColor="text1"/>
        </w:rPr>
        <w:t>不包括</w:t>
      </w:r>
      <w:r w:rsidRPr="00395F5B">
        <w:rPr>
          <w:rFonts w:cstheme="minorHAnsi"/>
          <w:color w:val="000000" w:themeColor="text1"/>
        </w:rPr>
        <w:t xml:space="preserve"> IoT </w:t>
      </w:r>
      <w:r w:rsidRPr="00395F5B">
        <w:rPr>
          <w:rFonts w:cstheme="minorHAnsi"/>
          <w:color w:val="000000" w:themeColor="text1"/>
        </w:rPr>
        <w:t>中心服务的免费层级。</w:t>
      </w:r>
    </w:p>
    <w:p w14:paraId="21A7C5E6" w14:textId="77777777" w:rsidR="0014750C" w:rsidRPr="00395F5B" w:rsidRDefault="0014750C" w:rsidP="0014750C">
      <w:pPr>
        <w:pStyle w:val="ProductList-Body"/>
        <w:rPr>
          <w:rFonts w:cstheme="minorHAnsi"/>
        </w:rPr>
      </w:pPr>
      <w:r w:rsidRPr="00395F5B">
        <w:rPr>
          <w:rFonts w:cstheme="minorHAnsi"/>
          <w:b/>
          <w:bCs/>
          <w:color w:val="00188F"/>
        </w:rPr>
        <w:t xml:space="preserve">IoT </w:t>
      </w:r>
      <w:r w:rsidRPr="00395F5B">
        <w:rPr>
          <w:rFonts w:cstheme="minorHAnsi"/>
          <w:b/>
          <w:bCs/>
          <w:color w:val="00188F"/>
        </w:rPr>
        <w:t>中心设备预配服务的每月正常服务时间计算和服务层级</w:t>
      </w:r>
    </w:p>
    <w:p w14:paraId="3C5FDCED"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44AB37C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color w:val="000000" w:themeColor="text1"/>
        </w:rPr>
        <w:t>是指在一个帐单月份期间，客户在</w:t>
      </w:r>
      <w:r w:rsidRPr="00395F5B">
        <w:rPr>
          <w:rFonts w:cstheme="minorHAnsi"/>
          <w:color w:val="000000" w:themeColor="text1"/>
        </w:rPr>
        <w:t xml:space="preserve"> Microsoft Azure </w:t>
      </w:r>
      <w:r w:rsidRPr="00395F5B">
        <w:rPr>
          <w:rFonts w:cstheme="minorHAnsi"/>
          <w:color w:val="000000" w:themeColor="text1"/>
        </w:rPr>
        <w:t>订阅中针对指定设备预配服务部署的总分钟数。</w:t>
      </w:r>
    </w:p>
    <w:p w14:paraId="7788AD2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color w:val="000000" w:themeColor="text1"/>
        </w:rPr>
        <w:t>是指在最大可用分钟数内，设备预配服务不可用的总分钟数。如果在某一分钟内，所有在设备预配服务中注册设备或登记</w:t>
      </w:r>
      <w:r w:rsidRPr="00395F5B">
        <w:rPr>
          <w:rFonts w:cstheme="minorHAnsi"/>
          <w:color w:val="000000" w:themeColor="text1"/>
        </w:rPr>
        <w:t>/</w:t>
      </w:r>
      <w:r w:rsidRPr="00395F5B">
        <w:rPr>
          <w:rFonts w:cstheme="minorHAnsi"/>
          <w:color w:val="000000" w:themeColor="text1"/>
        </w:rPr>
        <w:t>注册记录操作的连续尝试均返回错误代码，或者在两分钟内没有返回成功代码，则可以视为在这一分钟内指定的设备预配服务不可用。</w:t>
      </w:r>
    </w:p>
    <w:p w14:paraId="5167B0C5" w14:textId="77777777" w:rsidR="0014750C" w:rsidRPr="00395F5B" w:rsidRDefault="0014750C" w:rsidP="0014750C">
      <w:pPr>
        <w:pStyle w:val="ProductList-Body"/>
        <w:rPr>
          <w:rFonts w:cstheme="minorHAnsi"/>
        </w:rPr>
      </w:pPr>
      <w:r w:rsidRPr="00395F5B">
        <w:rPr>
          <w:rFonts w:cstheme="minorHAnsi"/>
          <w:b/>
          <w:bCs/>
          <w:color w:val="00188F"/>
        </w:rPr>
        <w:t>每月正常服务时间百分比：</w:t>
      </w:r>
      <w:r w:rsidRPr="00395F5B">
        <w:rPr>
          <w:rFonts w:cstheme="minorHAnsi"/>
          <w:color w:val="000000" w:themeColor="text1"/>
        </w:rPr>
        <w:t>每月正常服务时间百分比应使用以下公式计算：</w:t>
      </w:r>
    </w:p>
    <w:p w14:paraId="11F55C4C" w14:textId="77777777" w:rsidR="0014750C" w:rsidRPr="00395F5B" w:rsidRDefault="0014750C" w:rsidP="0014750C">
      <w:pPr>
        <w:pStyle w:val="ProductList-Body"/>
        <w:rPr>
          <w:rFonts w:cstheme="minorHAnsi"/>
        </w:rPr>
      </w:pPr>
    </w:p>
    <w:p w14:paraId="0CE28436"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68F6D2B9" w14:textId="77777777" w:rsidR="0014750C" w:rsidRPr="00395F5B" w:rsidRDefault="0014750C" w:rsidP="0014750C">
      <w:pPr>
        <w:pStyle w:val="ProductList-Body"/>
        <w:tabs>
          <w:tab w:val="clear" w:pos="360"/>
          <w:tab w:val="clear" w:pos="720"/>
          <w:tab w:val="clear" w:pos="1080"/>
        </w:tabs>
        <w:rPr>
          <w:rFonts w:cstheme="minorHAnsi"/>
        </w:rPr>
      </w:pPr>
      <w:r w:rsidRPr="00395F5B">
        <w:rPr>
          <w:rFonts w:cstheme="minorHAnsi"/>
          <w:b/>
          <w:bCs/>
          <w:color w:val="00188F"/>
        </w:rPr>
        <w:t>以下服务级别和服务额度适用于客户对</w:t>
      </w:r>
      <w:r w:rsidRPr="00395F5B">
        <w:rPr>
          <w:rFonts w:cstheme="minorHAnsi"/>
          <w:b/>
          <w:bCs/>
          <w:color w:val="00188F"/>
        </w:rPr>
        <w:t xml:space="preserve"> IoT </w:t>
      </w:r>
      <w:r w:rsidRPr="00395F5B">
        <w:rPr>
          <w:rFonts w:cstheme="minorHAnsi"/>
          <w:b/>
          <w:bCs/>
          <w:color w:val="00188F"/>
        </w:rPr>
        <w:t>中心设备预配服务的使用：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92BCC32" w14:textId="77777777" w:rsidTr="00C94E4B">
        <w:trPr>
          <w:tblHeader/>
        </w:trPr>
        <w:tc>
          <w:tcPr>
            <w:tcW w:w="5400" w:type="dxa"/>
            <w:shd w:val="clear" w:color="auto" w:fill="0072C6"/>
          </w:tcPr>
          <w:p w14:paraId="5FFEEB8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519DAE12"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5E3DA0F" w14:textId="77777777" w:rsidTr="00C94E4B">
        <w:tc>
          <w:tcPr>
            <w:tcW w:w="5400" w:type="dxa"/>
          </w:tcPr>
          <w:p w14:paraId="104563F9"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5118F7B6"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30B27F5" w14:textId="77777777" w:rsidTr="00C94E4B">
        <w:tc>
          <w:tcPr>
            <w:tcW w:w="5400" w:type="dxa"/>
          </w:tcPr>
          <w:p w14:paraId="51313C3A"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68E0618C"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5E088B4A"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08D472F3"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303" w:name="_Toc457821554"/>
      <w:bookmarkStart w:id="304" w:name="_Toc52348961"/>
      <w:bookmarkStart w:id="305" w:name="_Toc120626058"/>
      <w:bookmarkStart w:id="306" w:name="_Toc130815665"/>
      <w:r w:rsidRPr="00395F5B">
        <w:rPr>
          <w:rFonts w:asciiTheme="minorHAnsi" w:hAnsiTheme="minorHAnsi" w:cstheme="minorHAnsi"/>
        </w:rPr>
        <w:t>密钥保管库</w:t>
      </w:r>
      <w:bookmarkEnd w:id="303"/>
      <w:bookmarkEnd w:id="304"/>
      <w:bookmarkEnd w:id="305"/>
      <w:bookmarkEnd w:id="306"/>
    </w:p>
    <w:p w14:paraId="594A8F52" w14:textId="77777777" w:rsidR="0014750C" w:rsidRPr="00395F5B" w:rsidRDefault="0014750C" w:rsidP="0014750C">
      <w:pPr>
        <w:pStyle w:val="ProductList-Body"/>
        <w:rPr>
          <w:rFonts w:cstheme="minorHAnsi"/>
        </w:rPr>
      </w:pPr>
      <w:r w:rsidRPr="00395F5B">
        <w:rPr>
          <w:rFonts w:cstheme="minorHAnsi"/>
          <w:b/>
          <w:color w:val="00188F"/>
        </w:rPr>
        <w:t>附加定义</w:t>
      </w:r>
      <w:r w:rsidRPr="00125B43">
        <w:rPr>
          <w:rFonts w:cstheme="minorHAnsi"/>
          <w:b/>
          <w:bCs/>
        </w:rPr>
        <w:t>：</w:t>
      </w:r>
    </w:p>
    <w:p w14:paraId="1C691BBA"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是指在一个帐单月份期间内，在</w:t>
      </w:r>
      <w:r w:rsidRPr="00395F5B">
        <w:rPr>
          <w:rFonts w:cstheme="minorHAnsi"/>
        </w:rPr>
        <w:t xml:space="preserve"> Microsoft Azure </w:t>
      </w:r>
      <w:r w:rsidRPr="00395F5B">
        <w:rPr>
          <w:rFonts w:cstheme="minorHAnsi"/>
        </w:rPr>
        <w:t>中部署指定的密钥保管库的总分钟数。</w:t>
      </w:r>
    </w:p>
    <w:p w14:paraId="0759675F"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排除的事务数</w:t>
      </w:r>
      <w:r w:rsidRPr="008F51D2">
        <w:rPr>
          <w:rFonts w:ascii="SimSun" w:hAnsi="SimSun" w:cstheme="minorHAnsi"/>
          <w:szCs w:val="18"/>
        </w:rPr>
        <w:t>”</w:t>
      </w:r>
      <w:r w:rsidRPr="00395F5B">
        <w:rPr>
          <w:rFonts w:cstheme="minorHAnsi"/>
        </w:rPr>
        <w:t>是指用于创建、更新或删除密钥保管库、密钥或秘密的事务。</w:t>
      </w:r>
    </w:p>
    <w:p w14:paraId="0BDF4EDA"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是指在一个帐单月份期间内，您在指定的</w:t>
      </w:r>
      <w:r w:rsidRPr="00395F5B">
        <w:rPr>
          <w:rFonts w:cstheme="minorHAnsi"/>
        </w:rPr>
        <w:t xml:space="preserve"> Microsoft Azure </w:t>
      </w:r>
      <w:r w:rsidRPr="00395F5B">
        <w:rPr>
          <w:rFonts w:cstheme="minorHAnsi"/>
        </w:rPr>
        <w:t>订阅中部署所有密钥保管库的总部署分钟数。</w:t>
      </w:r>
    </w:p>
    <w:p w14:paraId="10E0C289" w14:textId="77777777" w:rsidR="0014750C" w:rsidRPr="00395F5B" w:rsidRDefault="0014750C" w:rsidP="0014750C">
      <w:pPr>
        <w:pStyle w:val="ProductList-Body"/>
        <w:rPr>
          <w:rFonts w:cstheme="minorHAnsi"/>
        </w:rPr>
      </w:pPr>
      <w:r w:rsidRPr="00395F5B">
        <w:rPr>
          <w:rFonts w:cstheme="minorHAnsi"/>
          <w:b/>
          <w:color w:val="00188F"/>
        </w:rPr>
        <w:t>停机时间</w:t>
      </w:r>
      <w:r w:rsidRPr="00917393">
        <w:rPr>
          <w:rFonts w:cstheme="minorHAnsi"/>
          <w:b/>
          <w:bCs/>
        </w:rPr>
        <w:t>：</w:t>
      </w:r>
      <w:r w:rsidRPr="00395F5B">
        <w:rPr>
          <w:rFonts w:cstheme="minorHAnsi"/>
        </w:rPr>
        <w:t>是指在密钥保管库不可用期间，客户在指定的</w:t>
      </w:r>
      <w:r w:rsidRPr="00395F5B">
        <w:rPr>
          <w:rFonts w:cstheme="minorHAnsi"/>
        </w:rPr>
        <w:t xml:space="preserve"> Microsoft Azure </w:t>
      </w:r>
      <w:r w:rsidRPr="00395F5B">
        <w:rPr>
          <w:rFonts w:cstheme="minorHAnsi"/>
        </w:rPr>
        <w:t>订阅中部署所有密钥保管库所用的总累计部署分钟数。如果在某一分钟内，所有对密钥保管库执行</w:t>
      </w:r>
      <w:r w:rsidRPr="0079488A">
        <w:rPr>
          <w:rFonts w:ascii="SimSun" w:hAnsi="SimSun" w:cstheme="minorHAnsi"/>
          <w:spacing w:val="-2"/>
          <w:szCs w:val="18"/>
        </w:rPr>
        <w:t>“</w:t>
      </w:r>
      <w:r w:rsidRPr="00395F5B">
        <w:rPr>
          <w:rFonts w:cstheme="minorHAnsi"/>
        </w:rPr>
        <w:t>排除的事务</w:t>
      </w:r>
      <w:r w:rsidRPr="008F51D2">
        <w:rPr>
          <w:rFonts w:ascii="SimSun" w:hAnsi="SimSun" w:cstheme="minorHAnsi"/>
          <w:szCs w:val="18"/>
        </w:rPr>
        <w:t>”</w:t>
      </w:r>
      <w:r w:rsidRPr="00395F5B">
        <w:rPr>
          <w:rFonts w:cstheme="minorHAnsi"/>
        </w:rPr>
        <w:t>之外的事务的连续尝试均返回错误代码，或者自微软收到请求后的</w:t>
      </w:r>
      <w:r w:rsidRPr="00395F5B">
        <w:rPr>
          <w:rFonts w:cstheme="minorHAnsi"/>
        </w:rPr>
        <w:t xml:space="preserve"> 5 </w:t>
      </w:r>
      <w:r w:rsidRPr="00395F5B">
        <w:rPr>
          <w:rFonts w:cstheme="minorHAnsi"/>
        </w:rPr>
        <w:t>秒钟内没有返回成功代码，则认为在这一分钟内指定的密钥保管库不可用。</w:t>
      </w:r>
    </w:p>
    <w:p w14:paraId="1993C43C"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395F5B">
        <w:rPr>
          <w:rFonts w:cstheme="minorHAnsi"/>
        </w:rPr>
        <w:t>：每月正常服务时间百分比应使用以下公式计算：</w:t>
      </w:r>
    </w:p>
    <w:p w14:paraId="54DBE9B1" w14:textId="77777777" w:rsidR="0014750C" w:rsidRPr="00395F5B" w:rsidRDefault="0014750C" w:rsidP="0014750C">
      <w:pPr>
        <w:pStyle w:val="ProductList-Body"/>
        <w:rPr>
          <w:rFonts w:cstheme="minorHAnsi"/>
        </w:rPr>
      </w:pPr>
    </w:p>
    <w:p w14:paraId="13A11879"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m:t>
          </m:r>
          <m:r>
            <w:rPr>
              <w:rFonts w:ascii="Cambria Math" w:hAnsi="Cambria Math" w:cstheme="minorHAnsi"/>
              <w:sz w:val="18"/>
              <w:szCs w:val="18"/>
            </w:rPr>
            <m:t>100</m:t>
          </m:r>
        </m:oMath>
      </m:oMathPara>
    </w:p>
    <w:p w14:paraId="2634A663" w14:textId="77777777" w:rsidR="0014750C" w:rsidRPr="00395F5B" w:rsidRDefault="0014750C" w:rsidP="0014750C">
      <w:pPr>
        <w:pStyle w:val="ProductList-Body"/>
        <w:rPr>
          <w:rFonts w:cstheme="minorHAnsi"/>
        </w:rPr>
      </w:pPr>
      <w:r w:rsidRPr="00395F5B">
        <w:rPr>
          <w:rFonts w:cstheme="minorHAnsi"/>
          <w:b/>
          <w:color w:val="00188F"/>
        </w:rPr>
        <w:t>服务额度</w:t>
      </w:r>
      <w:r w:rsidRPr="00EB3F59">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4740A4A" w14:textId="77777777" w:rsidTr="00C94E4B">
        <w:trPr>
          <w:tblHeader/>
        </w:trPr>
        <w:tc>
          <w:tcPr>
            <w:tcW w:w="5400" w:type="dxa"/>
            <w:shd w:val="clear" w:color="auto" w:fill="0072C6"/>
          </w:tcPr>
          <w:p w14:paraId="4CDFE1E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3EB499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287FB86" w14:textId="77777777" w:rsidTr="00C94E4B">
        <w:tc>
          <w:tcPr>
            <w:tcW w:w="5400" w:type="dxa"/>
          </w:tcPr>
          <w:p w14:paraId="62BB9531"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5157709C"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CAF4631" w14:textId="77777777" w:rsidTr="00C94E4B">
        <w:tc>
          <w:tcPr>
            <w:tcW w:w="5400" w:type="dxa"/>
          </w:tcPr>
          <w:p w14:paraId="55C8F7E7"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19DB49EA" w14:textId="77777777" w:rsidR="0014750C" w:rsidRPr="00395F5B" w:rsidRDefault="0014750C" w:rsidP="00C94E4B">
            <w:pPr>
              <w:pStyle w:val="ProductList-OfferingBody"/>
              <w:jc w:val="center"/>
              <w:rPr>
                <w:rFonts w:cstheme="minorHAnsi"/>
              </w:rPr>
            </w:pPr>
            <w:r w:rsidRPr="00395F5B">
              <w:rPr>
                <w:rFonts w:cstheme="minorHAnsi"/>
              </w:rPr>
              <w:t>25%</w:t>
            </w:r>
          </w:p>
        </w:tc>
      </w:tr>
    </w:tbl>
    <w:bookmarkStart w:id="307" w:name="_Toc457821555"/>
    <w:bookmarkStart w:id="308" w:name="_Toc526859688"/>
    <w:bookmarkStart w:id="309" w:name="_Toc527039337"/>
    <w:bookmarkStart w:id="310" w:name="LogAnalytics"/>
    <w:p w14:paraId="3B247169"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001F980C"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311" w:name="_Toc120626059"/>
      <w:bookmarkStart w:id="312" w:name="_Toc130815666"/>
      <w:bookmarkEnd w:id="307"/>
      <w:bookmarkEnd w:id="308"/>
      <w:bookmarkEnd w:id="309"/>
      <w:bookmarkEnd w:id="310"/>
      <w:r w:rsidRPr="00AB71BD">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密钥保管库托管</w:t>
      </w:r>
      <w:r w:rsidRPr="00395F5B">
        <w:rPr>
          <w:rFonts w:asciiTheme="minorHAnsi" w:hAnsiTheme="minorHAnsi" w:cstheme="minorHAnsi"/>
        </w:rPr>
        <w:t xml:space="preserve"> </w:t>
      </w:r>
      <w:r w:rsidRPr="008737DE">
        <w:rPr>
          <w:rFonts w:cstheme="majorHAnsi"/>
        </w:rPr>
        <w:t>HSM</w:t>
      </w:r>
      <w:bookmarkEnd w:id="311"/>
      <w:bookmarkEnd w:id="312"/>
    </w:p>
    <w:p w14:paraId="5718C219" w14:textId="77777777" w:rsidR="0014750C" w:rsidRPr="00395F5B" w:rsidRDefault="0014750C" w:rsidP="0014750C">
      <w:pPr>
        <w:pStyle w:val="ProductList-Body"/>
        <w:rPr>
          <w:rFonts w:cstheme="minorHAnsi"/>
        </w:rPr>
      </w:pPr>
      <w:r w:rsidRPr="00395F5B">
        <w:rPr>
          <w:rFonts w:cstheme="minorHAnsi"/>
          <w:b/>
          <w:bCs/>
          <w:color w:val="00188F"/>
        </w:rPr>
        <w:t>托管</w:t>
      </w:r>
      <w:r w:rsidRPr="00395F5B">
        <w:rPr>
          <w:rFonts w:cstheme="minorHAnsi"/>
          <w:b/>
          <w:bCs/>
          <w:color w:val="00188F"/>
        </w:rPr>
        <w:t xml:space="preserve"> HSM </w:t>
      </w:r>
      <w:r w:rsidRPr="00395F5B">
        <w:rPr>
          <w:rFonts w:cstheme="minorHAnsi"/>
          <w:b/>
          <w:bCs/>
          <w:color w:val="00188F"/>
        </w:rPr>
        <w:t>的每月运行时间计算和服务级别</w:t>
      </w:r>
    </w:p>
    <w:p w14:paraId="6BDB2CB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部署分钟数</w:t>
      </w:r>
      <w:r w:rsidRPr="008F51D2">
        <w:rPr>
          <w:rFonts w:ascii="SimSun" w:hAnsi="SimSun" w:cstheme="minorHAnsi"/>
          <w:szCs w:val="18"/>
        </w:rPr>
        <w:t>”</w:t>
      </w:r>
      <w:r w:rsidRPr="00395F5B">
        <w:rPr>
          <w:rFonts w:cstheme="minorHAnsi"/>
        </w:rPr>
        <w:t>是指在一个帐单月份期间，</w:t>
      </w:r>
      <w:r w:rsidRPr="00395F5B">
        <w:rPr>
          <w:rFonts w:cstheme="minorHAnsi"/>
        </w:rPr>
        <w:t xml:space="preserve">Microsoft Azure </w:t>
      </w:r>
      <w:r w:rsidRPr="00395F5B">
        <w:rPr>
          <w:rFonts w:cstheme="minorHAnsi"/>
        </w:rPr>
        <w:t>中指定的托管</w:t>
      </w:r>
      <w:r w:rsidRPr="00395F5B">
        <w:rPr>
          <w:rFonts w:cstheme="minorHAnsi"/>
        </w:rPr>
        <w:t xml:space="preserve"> HSM </w:t>
      </w:r>
      <w:r w:rsidRPr="00395F5B">
        <w:rPr>
          <w:rFonts w:cstheme="minorHAnsi"/>
        </w:rPr>
        <w:t>部署的总分钟数。</w:t>
      </w:r>
    </w:p>
    <w:p w14:paraId="524E9B4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是指在一个帐单月份期间指定的</w:t>
      </w:r>
      <w:r w:rsidRPr="00395F5B">
        <w:rPr>
          <w:rFonts w:cstheme="minorHAnsi"/>
        </w:rPr>
        <w:t xml:space="preserve"> Microsoft Azure </w:t>
      </w:r>
      <w:r w:rsidRPr="00395F5B">
        <w:rPr>
          <w:rFonts w:cstheme="minorHAnsi"/>
        </w:rPr>
        <w:t>订阅中客户部署所有托管</w:t>
      </w:r>
      <w:r w:rsidRPr="00395F5B">
        <w:rPr>
          <w:rFonts w:cstheme="minorHAnsi"/>
        </w:rPr>
        <w:t xml:space="preserve"> HSM </w:t>
      </w:r>
      <w:r w:rsidRPr="00395F5B">
        <w:rPr>
          <w:rFonts w:cstheme="minorHAnsi"/>
        </w:rPr>
        <w:t>所用的总部署分钟数。</w:t>
      </w:r>
    </w:p>
    <w:p w14:paraId="2CA8D5E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排除的事务数</w:t>
      </w:r>
      <w:r w:rsidRPr="008F51D2">
        <w:rPr>
          <w:rFonts w:ascii="SimSun" w:hAnsi="SimSun" w:cstheme="minorHAnsi"/>
          <w:szCs w:val="18"/>
        </w:rPr>
        <w:t>”</w:t>
      </w:r>
      <w:r w:rsidRPr="00395F5B">
        <w:rPr>
          <w:rFonts w:cstheme="minorHAnsi"/>
        </w:rPr>
        <w:t>是指用于创建、更新或删除托管</w:t>
      </w:r>
      <w:r w:rsidRPr="00395F5B">
        <w:rPr>
          <w:rFonts w:cstheme="minorHAnsi"/>
        </w:rPr>
        <w:t xml:space="preserve"> HSM</w:t>
      </w:r>
      <w:r w:rsidRPr="00395F5B">
        <w:rPr>
          <w:rFonts w:cstheme="minorHAnsi"/>
        </w:rPr>
        <w:t>、密钥、角色分配、角色定义的事务，以及下载</w:t>
      </w:r>
      <w:r w:rsidRPr="00395F5B">
        <w:rPr>
          <w:rFonts w:cstheme="minorHAnsi"/>
        </w:rPr>
        <w:t>/</w:t>
      </w:r>
      <w:r w:rsidRPr="00395F5B">
        <w:rPr>
          <w:rFonts w:cstheme="minorHAnsi"/>
        </w:rPr>
        <w:t>上传安全域的事务。</w:t>
      </w:r>
    </w:p>
    <w:p w14:paraId="6421EAB5"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是指在托管</w:t>
      </w:r>
      <w:r w:rsidRPr="00395F5B">
        <w:rPr>
          <w:rFonts w:cstheme="minorHAnsi"/>
        </w:rPr>
        <w:t xml:space="preserve"> HSM </w:t>
      </w:r>
      <w:r w:rsidRPr="00395F5B">
        <w:rPr>
          <w:rFonts w:cstheme="minorHAnsi"/>
        </w:rPr>
        <w:t>不可用期间，在指定的</w:t>
      </w:r>
      <w:r w:rsidRPr="00395F5B">
        <w:rPr>
          <w:rFonts w:cstheme="minorHAnsi"/>
        </w:rPr>
        <w:t xml:space="preserve"> Microsoft Azure </w:t>
      </w:r>
      <w:r w:rsidRPr="00395F5B">
        <w:rPr>
          <w:rFonts w:cstheme="minorHAnsi"/>
        </w:rPr>
        <w:t>订阅中客户部署所有托管</w:t>
      </w:r>
      <w:r w:rsidRPr="00395F5B">
        <w:rPr>
          <w:rFonts w:cstheme="minorHAnsi"/>
        </w:rPr>
        <w:t xml:space="preserve"> HSM </w:t>
      </w:r>
      <w:r w:rsidRPr="00395F5B">
        <w:rPr>
          <w:rFonts w:cstheme="minorHAnsi"/>
        </w:rPr>
        <w:t>所用的总累计部署分钟数。如果在某一分钟内，所有对托管</w:t>
      </w:r>
      <w:r w:rsidRPr="00395F5B">
        <w:rPr>
          <w:rFonts w:cstheme="minorHAnsi"/>
        </w:rPr>
        <w:t xml:space="preserve"> HSM </w:t>
      </w:r>
      <w:r w:rsidRPr="00395F5B">
        <w:rPr>
          <w:rFonts w:cstheme="minorHAnsi"/>
        </w:rPr>
        <w:t>执行</w:t>
      </w:r>
      <w:r w:rsidRPr="0079488A">
        <w:rPr>
          <w:rFonts w:ascii="SimSun" w:hAnsi="SimSun" w:cstheme="minorHAnsi"/>
          <w:spacing w:val="-2"/>
          <w:szCs w:val="18"/>
        </w:rPr>
        <w:t>“</w:t>
      </w:r>
      <w:r w:rsidRPr="00395F5B">
        <w:rPr>
          <w:rFonts w:cstheme="minorHAnsi"/>
        </w:rPr>
        <w:t>排除的事务</w:t>
      </w:r>
      <w:r w:rsidRPr="008F51D2">
        <w:rPr>
          <w:rFonts w:ascii="SimSun" w:hAnsi="SimSun" w:cstheme="minorHAnsi"/>
          <w:szCs w:val="18"/>
        </w:rPr>
        <w:t>”</w:t>
      </w:r>
      <w:r w:rsidRPr="00395F5B">
        <w:rPr>
          <w:rFonts w:cstheme="minorHAnsi"/>
        </w:rPr>
        <w:t>之外的事务的连续尝试均返回错误代码，或者自</w:t>
      </w:r>
      <w:r w:rsidRPr="00395F5B">
        <w:rPr>
          <w:rFonts w:cstheme="minorHAnsi"/>
        </w:rPr>
        <w:t xml:space="preserve"> Microsoft </w:t>
      </w:r>
      <w:r w:rsidRPr="00395F5B">
        <w:rPr>
          <w:rFonts w:cstheme="minorHAnsi"/>
        </w:rPr>
        <w:t>收到请求后的</w:t>
      </w:r>
      <w:r w:rsidRPr="00395F5B">
        <w:rPr>
          <w:rFonts w:cstheme="minorHAnsi"/>
        </w:rPr>
        <w:t xml:space="preserve"> 5 </w:t>
      </w:r>
      <w:r w:rsidRPr="00395F5B">
        <w:rPr>
          <w:rFonts w:cstheme="minorHAnsi"/>
        </w:rPr>
        <w:t>秒钟内没有返回成功代码，则可以视为在这一分钟内，指定的托管</w:t>
      </w:r>
      <w:r w:rsidRPr="00395F5B">
        <w:rPr>
          <w:rFonts w:cstheme="minorHAnsi"/>
        </w:rPr>
        <w:t xml:space="preserve"> HSM </w:t>
      </w:r>
      <w:r w:rsidRPr="00395F5B">
        <w:rPr>
          <w:rFonts w:cstheme="minorHAnsi"/>
        </w:rPr>
        <w:t>不可用。</w:t>
      </w:r>
    </w:p>
    <w:p w14:paraId="04361705" w14:textId="77777777" w:rsidR="0014750C" w:rsidRPr="00395F5B" w:rsidRDefault="0014750C" w:rsidP="0014750C">
      <w:pPr>
        <w:pStyle w:val="ProductList-Body"/>
        <w:rPr>
          <w:rFonts w:cstheme="minorHAnsi"/>
        </w:rPr>
      </w:pPr>
      <w:r w:rsidRPr="00395F5B">
        <w:rPr>
          <w:rFonts w:cstheme="minorHAnsi"/>
        </w:rPr>
        <w:t>托管</w:t>
      </w:r>
      <w:r w:rsidRPr="00395F5B">
        <w:rPr>
          <w:rFonts w:cstheme="minorHAnsi"/>
        </w:rPr>
        <w:t xml:space="preserve"> HSM </w:t>
      </w:r>
      <w:r w:rsidRPr="00395F5B">
        <w:rPr>
          <w:rFonts w:cstheme="minorHAnsi"/>
        </w:rPr>
        <w:t>服务的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Microsoft Azure </w:t>
      </w:r>
      <w:r w:rsidRPr="00395F5B">
        <w:rPr>
          <w:rFonts w:cstheme="minorHAnsi"/>
        </w:rPr>
        <w:t>订阅在一个帐单月份期间的最大可用分钟数减去停机时间，再除以最大可用分钟数。</w:t>
      </w:r>
    </w:p>
    <w:p w14:paraId="2A1DD88F" w14:textId="77777777" w:rsidR="0014750C" w:rsidRPr="00395F5B" w:rsidRDefault="0014750C" w:rsidP="0014750C">
      <w:pPr>
        <w:pStyle w:val="ProductList-Body"/>
        <w:rPr>
          <w:rFonts w:cstheme="minorHAnsi"/>
        </w:rPr>
      </w:pPr>
      <w:r w:rsidRPr="00395F5B">
        <w:rPr>
          <w:rFonts w:cstheme="minorHAnsi"/>
        </w:rPr>
        <w:t>每月正常服务时间百分比计算公式如下所示：</w:t>
      </w:r>
    </w:p>
    <w:p w14:paraId="5609B333" w14:textId="77777777" w:rsidR="0014750C" w:rsidRPr="00395F5B" w:rsidRDefault="0014750C" w:rsidP="0014750C">
      <w:pPr>
        <w:pStyle w:val="ProductList-Body"/>
        <w:rPr>
          <w:rFonts w:cstheme="minorHAnsi"/>
        </w:rPr>
      </w:pPr>
    </w:p>
    <w:p w14:paraId="4D2C8FC8"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4194C6D8" w14:textId="77777777" w:rsidR="0014750C" w:rsidRPr="00395F5B" w:rsidRDefault="0014750C" w:rsidP="0014750C">
      <w:pPr>
        <w:pStyle w:val="ProductList-Body"/>
        <w:rPr>
          <w:rFonts w:cstheme="minorHAnsi"/>
        </w:rPr>
      </w:pPr>
      <w:r w:rsidRPr="00395F5B">
        <w:rPr>
          <w:rFonts w:cstheme="minorHAnsi"/>
          <w:b/>
          <w:bCs/>
          <w:color w:val="00188F"/>
        </w:rPr>
        <w:t>以下服务级别和服务额度适用于客户对托管</w:t>
      </w:r>
      <w:r w:rsidRPr="00395F5B">
        <w:rPr>
          <w:rFonts w:cstheme="minorHAnsi"/>
          <w:b/>
          <w:bCs/>
          <w:color w:val="00188F"/>
        </w:rPr>
        <w:t xml:space="preserve"> HSM </w:t>
      </w:r>
      <w:r w:rsidRPr="00395F5B">
        <w:rPr>
          <w:rFonts w:cstheme="minorHAnsi"/>
          <w:b/>
          <w:bCs/>
          <w:color w:val="00188F"/>
        </w:rPr>
        <w:t>服务的使用：</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F6AF2BB" w14:textId="77777777" w:rsidTr="00C94E4B">
        <w:trPr>
          <w:tblHeader/>
        </w:trPr>
        <w:tc>
          <w:tcPr>
            <w:tcW w:w="5400" w:type="dxa"/>
            <w:shd w:val="clear" w:color="auto" w:fill="0072C6"/>
          </w:tcPr>
          <w:p w14:paraId="039D287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F26D29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A42046D" w14:textId="77777777" w:rsidTr="00C94E4B">
        <w:tc>
          <w:tcPr>
            <w:tcW w:w="5400" w:type="dxa"/>
          </w:tcPr>
          <w:p w14:paraId="54EEC906"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67A2C3E5"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712F8C3F" w14:textId="77777777" w:rsidTr="00C94E4B">
        <w:tc>
          <w:tcPr>
            <w:tcW w:w="5400" w:type="dxa"/>
          </w:tcPr>
          <w:p w14:paraId="01B0BA72"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73ED49A7"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4824321D"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2FA36BA9"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313" w:name="_Toc120626060"/>
      <w:bookmarkStart w:id="314" w:name="_Toc130815667"/>
      <w:r w:rsidRPr="002C2330">
        <w:rPr>
          <w:rFonts w:cstheme="majorHAnsi"/>
        </w:rPr>
        <w:t>Azure Kubernetes</w:t>
      </w:r>
      <w:r w:rsidRPr="00395F5B">
        <w:rPr>
          <w:rFonts w:asciiTheme="minorHAnsi" w:hAnsiTheme="minorHAnsi" w:cstheme="minorHAnsi"/>
        </w:rPr>
        <w:t xml:space="preserve"> </w:t>
      </w:r>
      <w:r w:rsidRPr="00395F5B">
        <w:rPr>
          <w:rFonts w:asciiTheme="minorHAnsi" w:hAnsiTheme="minorHAnsi" w:cstheme="minorHAnsi"/>
        </w:rPr>
        <w:t>服务</w:t>
      </w:r>
      <w:r w:rsidRPr="00395F5B">
        <w:rPr>
          <w:rFonts w:asciiTheme="minorHAnsi" w:hAnsiTheme="minorHAnsi" w:cstheme="minorHAnsi"/>
        </w:rPr>
        <w:t xml:space="preserve"> </w:t>
      </w:r>
      <w:r w:rsidRPr="0048797C">
        <w:rPr>
          <w:rFonts w:cstheme="majorHAnsi"/>
        </w:rPr>
        <w:t>(AKS)</w:t>
      </w:r>
      <w:bookmarkEnd w:id="313"/>
      <w:bookmarkEnd w:id="314"/>
    </w:p>
    <w:p w14:paraId="2B66062A"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040755F3"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 xml:space="preserve">Azure Kubernetes </w:t>
      </w:r>
      <w:r w:rsidRPr="00395F5B">
        <w:rPr>
          <w:rFonts w:cstheme="minorHAnsi"/>
          <w:b/>
          <w:bCs/>
          <w:color w:val="00188F"/>
        </w:rPr>
        <w:t>服务</w:t>
      </w:r>
      <w:r w:rsidRPr="00395F5B">
        <w:rPr>
          <w:rFonts w:cstheme="minorHAnsi"/>
          <w:b/>
          <w:bCs/>
          <w:color w:val="00188F"/>
        </w:rPr>
        <w:t xml:space="preserve"> (AKS) </w:t>
      </w:r>
      <w:r w:rsidRPr="00395F5B">
        <w:rPr>
          <w:rFonts w:cstheme="minorHAnsi"/>
          <w:b/>
          <w:bCs/>
          <w:color w:val="00188F"/>
        </w:rPr>
        <w:t>群集</w:t>
      </w:r>
      <w:r w:rsidRPr="008F51D2">
        <w:rPr>
          <w:rFonts w:ascii="SimSun" w:hAnsi="SimSun" w:cstheme="minorHAnsi"/>
          <w:szCs w:val="18"/>
        </w:rPr>
        <w:t>”</w:t>
      </w:r>
      <w:r w:rsidRPr="001B077B">
        <w:rPr>
          <w:rFonts w:cstheme="minorHAnsi"/>
          <w:b/>
          <w:bCs/>
        </w:rPr>
        <w:t>：</w:t>
      </w:r>
      <w:r w:rsidRPr="00395F5B">
        <w:rPr>
          <w:rFonts w:cstheme="minorHAnsi"/>
        </w:rPr>
        <w:t>一个</w:t>
      </w:r>
      <w:r w:rsidRPr="00395F5B">
        <w:rPr>
          <w:rFonts w:cstheme="minorHAnsi"/>
        </w:rPr>
        <w:t xml:space="preserve"> Kubernetes </w:t>
      </w:r>
      <w:r w:rsidRPr="00395F5B">
        <w:rPr>
          <w:rFonts w:cstheme="minorHAnsi"/>
        </w:rPr>
        <w:t>群集分为以下两部分：</w:t>
      </w:r>
    </w:p>
    <w:p w14:paraId="2878F2D7" w14:textId="77777777" w:rsidR="0014750C" w:rsidRPr="00395F5B" w:rsidRDefault="0014750C" w:rsidP="0014750C">
      <w:pPr>
        <w:pStyle w:val="ProductList-Body"/>
        <w:numPr>
          <w:ilvl w:val="0"/>
          <w:numId w:val="28"/>
        </w:numPr>
        <w:rPr>
          <w:rFonts w:cstheme="minorHAnsi"/>
        </w:rPr>
      </w:pPr>
      <w:r w:rsidRPr="00395F5B">
        <w:rPr>
          <w:rFonts w:cstheme="minorHAnsi"/>
        </w:rPr>
        <w:t>控制平面节点提供核心</w:t>
      </w:r>
      <w:r w:rsidRPr="00395F5B">
        <w:rPr>
          <w:rFonts w:cstheme="minorHAnsi"/>
        </w:rPr>
        <w:t xml:space="preserve"> Kubernetes </w:t>
      </w:r>
      <w:r w:rsidRPr="00395F5B">
        <w:rPr>
          <w:rFonts w:cstheme="minorHAnsi"/>
        </w:rPr>
        <w:t>服务和应用程序工作负载编排。</w:t>
      </w:r>
    </w:p>
    <w:p w14:paraId="4308F859" w14:textId="77777777" w:rsidR="0014750C" w:rsidRPr="00395F5B" w:rsidRDefault="0014750C" w:rsidP="0014750C">
      <w:pPr>
        <w:pStyle w:val="ProductList-Body"/>
        <w:numPr>
          <w:ilvl w:val="0"/>
          <w:numId w:val="28"/>
        </w:numPr>
        <w:rPr>
          <w:rFonts w:cstheme="minorHAnsi"/>
        </w:rPr>
      </w:pPr>
      <w:r w:rsidRPr="00395F5B">
        <w:rPr>
          <w:rFonts w:cstheme="minorHAnsi"/>
        </w:rPr>
        <w:t>节点运行应用程序工作负载。</w:t>
      </w:r>
    </w:p>
    <w:p w14:paraId="4A2C4AC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 xml:space="preserve">Kubernetes API </w:t>
      </w:r>
      <w:r w:rsidRPr="00395F5B">
        <w:rPr>
          <w:rFonts w:cstheme="minorHAnsi"/>
          <w:b/>
          <w:bCs/>
          <w:color w:val="00188F"/>
        </w:rPr>
        <w:t>服务器</w:t>
      </w:r>
      <w:r w:rsidRPr="008F51D2">
        <w:rPr>
          <w:rFonts w:ascii="SimSun" w:hAnsi="SimSun" w:cstheme="minorHAnsi"/>
          <w:szCs w:val="18"/>
        </w:rPr>
        <w:t>”</w:t>
      </w:r>
      <w:r w:rsidRPr="007D0DEC">
        <w:rPr>
          <w:rFonts w:cstheme="minorHAnsi"/>
          <w:b/>
          <w:bCs/>
        </w:rPr>
        <w:t>：</w:t>
      </w:r>
      <w:r w:rsidRPr="00395F5B">
        <w:rPr>
          <w:rFonts w:cstheme="minorHAnsi"/>
        </w:rPr>
        <w:t>创建</w:t>
      </w:r>
      <w:r w:rsidRPr="00395F5B">
        <w:rPr>
          <w:rFonts w:cstheme="minorHAnsi"/>
        </w:rPr>
        <w:t xml:space="preserve"> Azure Kubernetes </w:t>
      </w:r>
      <w:r w:rsidRPr="00395F5B">
        <w:rPr>
          <w:rFonts w:cstheme="minorHAnsi"/>
        </w:rPr>
        <w:t>服务</w:t>
      </w:r>
      <w:r w:rsidRPr="00395F5B">
        <w:rPr>
          <w:rFonts w:cstheme="minorHAnsi"/>
        </w:rPr>
        <w:t xml:space="preserve"> (AKS) </w:t>
      </w:r>
      <w:r w:rsidRPr="00395F5B">
        <w:rPr>
          <w:rFonts w:cstheme="minorHAnsi"/>
        </w:rPr>
        <w:t>群集时，将自动创建和配置控制平面。控制平面包括那些公开基础</w:t>
      </w:r>
      <w:r w:rsidRPr="00395F5B">
        <w:rPr>
          <w:rFonts w:cstheme="minorHAnsi"/>
        </w:rPr>
        <w:t xml:space="preserve"> Kubernetes API </w:t>
      </w:r>
      <w:r w:rsidRPr="00395F5B">
        <w:rPr>
          <w:rFonts w:cstheme="minorHAnsi"/>
        </w:rPr>
        <w:t>的</w:t>
      </w:r>
      <w:r w:rsidRPr="00395F5B">
        <w:rPr>
          <w:rFonts w:cstheme="minorHAnsi"/>
        </w:rPr>
        <w:t xml:space="preserve"> API </w:t>
      </w:r>
      <w:r w:rsidRPr="00395F5B">
        <w:rPr>
          <w:rFonts w:cstheme="minorHAnsi"/>
        </w:rPr>
        <w:t>服务器。</w:t>
      </w:r>
    </w:p>
    <w:p w14:paraId="203E2D2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可用性区域</w:t>
      </w:r>
      <w:r w:rsidRPr="008F51D2">
        <w:rPr>
          <w:rFonts w:ascii="SimSun" w:hAnsi="SimSun" w:cstheme="minorHAnsi"/>
          <w:szCs w:val="18"/>
        </w:rPr>
        <w:t>”</w:t>
      </w:r>
      <w:r w:rsidRPr="00395F5B">
        <w:rPr>
          <w:rFonts w:cstheme="minorHAnsi"/>
        </w:rPr>
        <w:t>是指</w:t>
      </w:r>
      <w:r w:rsidRPr="00395F5B">
        <w:rPr>
          <w:rFonts w:cstheme="minorHAnsi"/>
        </w:rPr>
        <w:t xml:space="preserve"> Azure </w:t>
      </w:r>
      <w:r w:rsidRPr="00395F5B">
        <w:rPr>
          <w:rFonts w:cstheme="minorHAnsi"/>
        </w:rPr>
        <w:t>区域内的故障隔离区，用于提供冗余电力、冷却和联网。</w:t>
      </w:r>
    </w:p>
    <w:p w14:paraId="0C562D99" w14:textId="77777777" w:rsidR="0014750C" w:rsidRPr="00395F5B" w:rsidRDefault="0014750C" w:rsidP="0014750C">
      <w:pPr>
        <w:pStyle w:val="ProductList-Body"/>
        <w:rPr>
          <w:rFonts w:cstheme="minorHAnsi"/>
        </w:rPr>
      </w:pPr>
    </w:p>
    <w:p w14:paraId="611FFB8E" w14:textId="77777777" w:rsidR="0014750C" w:rsidRPr="00395F5B" w:rsidRDefault="0014750C" w:rsidP="0014750C">
      <w:pPr>
        <w:pStyle w:val="ProductList-Body"/>
        <w:rPr>
          <w:rFonts w:cstheme="minorHAnsi"/>
        </w:rPr>
      </w:pPr>
      <w:r w:rsidRPr="00395F5B">
        <w:rPr>
          <w:rFonts w:cstheme="minorHAnsi"/>
          <w:b/>
          <w:bCs/>
          <w:color w:val="00188F"/>
        </w:rPr>
        <w:t>使用可用性区域的</w:t>
      </w:r>
      <w:r w:rsidRPr="00395F5B">
        <w:rPr>
          <w:rFonts w:cstheme="minorHAnsi"/>
          <w:b/>
          <w:bCs/>
          <w:color w:val="00188F"/>
        </w:rPr>
        <w:t xml:space="preserve"> AKS </w:t>
      </w:r>
      <w:r w:rsidRPr="00395F5B">
        <w:rPr>
          <w:rFonts w:cstheme="minorHAnsi"/>
          <w:b/>
          <w:bCs/>
          <w:color w:val="00188F"/>
        </w:rPr>
        <w:t>群集的每月正常服务时间计算和服务级别</w:t>
      </w:r>
    </w:p>
    <w:p w14:paraId="2302608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是指在一个帐单月份期间，启用可用性区域的</w:t>
      </w:r>
      <w:r w:rsidRPr="00395F5B">
        <w:rPr>
          <w:rFonts w:cstheme="minorHAnsi"/>
        </w:rPr>
        <w:t xml:space="preserve"> AKS </w:t>
      </w:r>
      <w:r w:rsidRPr="00395F5B">
        <w:rPr>
          <w:rFonts w:cstheme="minorHAnsi"/>
        </w:rPr>
        <w:t>群集到客户发起停止或删除</w:t>
      </w:r>
      <w:r w:rsidRPr="00395F5B">
        <w:rPr>
          <w:rFonts w:cstheme="minorHAnsi"/>
        </w:rPr>
        <w:t xml:space="preserve"> AKS </w:t>
      </w:r>
      <w:r w:rsidRPr="00395F5B">
        <w:rPr>
          <w:rFonts w:cstheme="minorHAnsi"/>
        </w:rPr>
        <w:t>群集的操作时的总累计分钟数。</w:t>
      </w:r>
    </w:p>
    <w:p w14:paraId="2D3E3B7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是指最大可用分钟数内在该区域中预配的已启用可用性区域的</w:t>
      </w:r>
      <w:r w:rsidRPr="00395F5B">
        <w:rPr>
          <w:rFonts w:cstheme="minorHAnsi"/>
        </w:rPr>
        <w:t xml:space="preserve"> AKS </w:t>
      </w:r>
      <w:r w:rsidRPr="00395F5B">
        <w:rPr>
          <w:rFonts w:cstheme="minorHAnsi"/>
        </w:rPr>
        <w:t>群集未连接到</w:t>
      </w:r>
      <w:r w:rsidRPr="00395F5B">
        <w:rPr>
          <w:rFonts w:cstheme="minorHAnsi"/>
        </w:rPr>
        <w:t xml:space="preserve"> Kubernetes API </w:t>
      </w:r>
      <w:r w:rsidRPr="00395F5B">
        <w:rPr>
          <w:rFonts w:cstheme="minorHAnsi"/>
        </w:rPr>
        <w:t>服务器的总累计分钟数。</w:t>
      </w:r>
    </w:p>
    <w:p w14:paraId="477C19F3" w14:textId="77777777" w:rsidR="0014750C" w:rsidRPr="00395F5B" w:rsidRDefault="0014750C" w:rsidP="0014750C">
      <w:pPr>
        <w:pStyle w:val="ProductList-Body"/>
        <w:rPr>
          <w:rFonts w:cstheme="minorHAnsi"/>
        </w:rPr>
      </w:pPr>
      <w:r w:rsidRPr="00395F5B">
        <w:rPr>
          <w:rFonts w:cstheme="minorHAnsi"/>
        </w:rPr>
        <w:t>启用可用性区域的</w:t>
      </w:r>
      <w:r w:rsidRPr="00395F5B">
        <w:rPr>
          <w:rFonts w:cstheme="minorHAnsi"/>
        </w:rPr>
        <w:t xml:space="preserve"> AKS </w:t>
      </w:r>
      <w:r w:rsidRPr="00395F5B">
        <w:rPr>
          <w:rFonts w:cstheme="minorHAnsi"/>
        </w:rPr>
        <w:t>群集的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计算方法为：在指定</w:t>
      </w:r>
      <w:r w:rsidRPr="00395F5B">
        <w:rPr>
          <w:rFonts w:cstheme="minorHAnsi"/>
        </w:rPr>
        <w:t xml:space="preserve"> Microsoft Azure </w:t>
      </w:r>
      <w:r w:rsidRPr="00395F5B">
        <w:rPr>
          <w:rFonts w:cstheme="minorHAnsi"/>
        </w:rPr>
        <w:t>订阅的一个帐单月份期间，用最大可用分钟数减去停机时间，再除以最大可用分钟数。每月正常服务时间百分比计算公式如下所示：</w:t>
      </w:r>
    </w:p>
    <w:p w14:paraId="7EFC5152" w14:textId="77777777" w:rsidR="0014750C" w:rsidRPr="00395F5B" w:rsidRDefault="0014750C" w:rsidP="0014750C">
      <w:pPr>
        <w:pStyle w:val="ProductList-Body"/>
        <w:rPr>
          <w:rFonts w:cstheme="minorHAnsi"/>
        </w:rPr>
      </w:pPr>
    </w:p>
    <w:p w14:paraId="30C8B305"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1E88A6F4" w14:textId="77777777" w:rsidR="0014750C" w:rsidRPr="00395F5B" w:rsidRDefault="0014750C" w:rsidP="0014750C">
      <w:pPr>
        <w:pStyle w:val="ProductList-Body"/>
        <w:rPr>
          <w:rFonts w:cstheme="minorHAnsi"/>
        </w:rPr>
      </w:pPr>
      <w:r w:rsidRPr="00395F5B">
        <w:rPr>
          <w:rFonts w:cstheme="minorHAnsi"/>
          <w:b/>
          <w:bCs/>
          <w:color w:val="00188F"/>
        </w:rPr>
        <w:t>以下服务级别和服务额度适用于客户对该区域中启用了可用性区域的</w:t>
      </w:r>
      <w:r w:rsidRPr="00395F5B">
        <w:rPr>
          <w:rFonts w:cstheme="minorHAnsi"/>
          <w:b/>
          <w:bCs/>
          <w:color w:val="00188F"/>
        </w:rPr>
        <w:t xml:space="preserve"> AKS </w:t>
      </w:r>
      <w:r w:rsidRPr="00395F5B">
        <w:rPr>
          <w:rFonts w:cstheme="minorHAnsi"/>
          <w:b/>
          <w:bCs/>
          <w:color w:val="00188F"/>
        </w:rPr>
        <w:t>群集的使用：</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5C4C9AB9" w14:textId="77777777" w:rsidTr="00C94E4B">
        <w:trPr>
          <w:tblHeader/>
        </w:trPr>
        <w:tc>
          <w:tcPr>
            <w:tcW w:w="5400" w:type="dxa"/>
            <w:shd w:val="clear" w:color="auto" w:fill="0072C6"/>
          </w:tcPr>
          <w:p w14:paraId="7B7993D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0BDDEFF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925E359" w14:textId="77777777" w:rsidTr="00C94E4B">
        <w:tc>
          <w:tcPr>
            <w:tcW w:w="5400" w:type="dxa"/>
          </w:tcPr>
          <w:p w14:paraId="01D88591"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6A88B21D"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7C5FA8C3" w14:textId="77777777" w:rsidTr="00C94E4B">
        <w:tc>
          <w:tcPr>
            <w:tcW w:w="5400" w:type="dxa"/>
          </w:tcPr>
          <w:p w14:paraId="5D8F8B85"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66E86460"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6AA27835" w14:textId="77777777" w:rsidTr="00C94E4B">
        <w:tc>
          <w:tcPr>
            <w:tcW w:w="5400" w:type="dxa"/>
          </w:tcPr>
          <w:p w14:paraId="7CDA44A3"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5C880E89"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75EA6C4E" w14:textId="77777777" w:rsidR="0014750C" w:rsidRPr="00395F5B" w:rsidRDefault="0014750C" w:rsidP="0014750C">
      <w:pPr>
        <w:pStyle w:val="ProductList-Body"/>
        <w:spacing w:before="240"/>
        <w:rPr>
          <w:rFonts w:cstheme="minorHAnsi"/>
        </w:rPr>
      </w:pPr>
      <w:r w:rsidRPr="00395F5B">
        <w:rPr>
          <w:rFonts w:cstheme="minorHAnsi"/>
          <w:b/>
          <w:bCs/>
          <w:color w:val="00188F"/>
        </w:rPr>
        <w:t>未使用可用性区域的</w:t>
      </w:r>
      <w:r w:rsidRPr="00395F5B">
        <w:rPr>
          <w:rFonts w:cstheme="minorHAnsi"/>
          <w:b/>
          <w:bCs/>
          <w:color w:val="00188F"/>
        </w:rPr>
        <w:t xml:space="preserve"> AKS </w:t>
      </w:r>
      <w:r w:rsidRPr="00395F5B">
        <w:rPr>
          <w:rFonts w:cstheme="minorHAnsi"/>
          <w:b/>
          <w:bCs/>
          <w:color w:val="00188F"/>
        </w:rPr>
        <w:t>群集的每月正常服务时间计算和服务级别</w:t>
      </w:r>
    </w:p>
    <w:p w14:paraId="3D49F17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是指在一个帐单月份期间，预配</w:t>
      </w:r>
      <w:r w:rsidRPr="00395F5B">
        <w:rPr>
          <w:rFonts w:cstheme="minorHAnsi"/>
        </w:rPr>
        <w:t xml:space="preserve"> AKS </w:t>
      </w:r>
      <w:r w:rsidRPr="00395F5B">
        <w:rPr>
          <w:rFonts w:cstheme="minorHAnsi"/>
        </w:rPr>
        <w:t>群集到客户发起停止或删除群集的操作时的总累计分钟数。</w:t>
      </w:r>
    </w:p>
    <w:p w14:paraId="58C1F358"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是指最大可用分钟数内预配的</w:t>
      </w:r>
      <w:r w:rsidRPr="00395F5B">
        <w:rPr>
          <w:rFonts w:cstheme="minorHAnsi"/>
        </w:rPr>
        <w:t xml:space="preserve"> AKS </w:t>
      </w:r>
      <w:r w:rsidRPr="00395F5B">
        <w:rPr>
          <w:rFonts w:cstheme="minorHAnsi"/>
        </w:rPr>
        <w:t>群集未连接到</w:t>
      </w:r>
      <w:r w:rsidRPr="00395F5B">
        <w:rPr>
          <w:rFonts w:cstheme="minorHAnsi"/>
        </w:rPr>
        <w:t xml:space="preserve"> Kubernetes API </w:t>
      </w:r>
      <w:r w:rsidRPr="00395F5B">
        <w:rPr>
          <w:rFonts w:cstheme="minorHAnsi"/>
        </w:rPr>
        <w:t>服务器的总累计分钟数。</w:t>
      </w:r>
    </w:p>
    <w:p w14:paraId="23A153E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按以下方式计算：用指定的</w:t>
      </w:r>
      <w:r w:rsidRPr="00395F5B">
        <w:rPr>
          <w:rFonts w:cstheme="minorHAnsi"/>
        </w:rPr>
        <w:t xml:space="preserve"> Microsoft Azure </w:t>
      </w:r>
      <w:r w:rsidRPr="00395F5B">
        <w:rPr>
          <w:rFonts w:cstheme="minorHAnsi"/>
        </w:rPr>
        <w:t>订阅在一个帐单月份期间的最大可用分钟数减去停机时间，再除以最大可用分钟数。每月正常服务时间百分比计算公式如下所示：</w:t>
      </w:r>
    </w:p>
    <w:p w14:paraId="7F1BC191" w14:textId="77777777" w:rsidR="0014750C" w:rsidRPr="00395F5B" w:rsidRDefault="0014750C" w:rsidP="0014750C">
      <w:pPr>
        <w:pStyle w:val="ProductList-Body"/>
        <w:rPr>
          <w:rFonts w:cstheme="minorHAnsi"/>
        </w:rPr>
      </w:pPr>
    </w:p>
    <w:p w14:paraId="66DDC7EB"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654B601B" w14:textId="77777777" w:rsidR="0014750C" w:rsidRPr="00395F5B" w:rsidRDefault="0014750C" w:rsidP="0014750C">
      <w:pPr>
        <w:pStyle w:val="ProductList-Body"/>
        <w:rPr>
          <w:rFonts w:cstheme="minorHAnsi"/>
        </w:rPr>
      </w:pPr>
      <w:r w:rsidRPr="00395F5B">
        <w:rPr>
          <w:rFonts w:cstheme="minorHAnsi"/>
          <w:b/>
          <w:bCs/>
          <w:color w:val="00188F"/>
        </w:rPr>
        <w:t>以下服务级别和服务额度适用于客户对未启用可用性区域的</w:t>
      </w:r>
      <w:r w:rsidRPr="00395F5B">
        <w:rPr>
          <w:rFonts w:cstheme="minorHAnsi"/>
          <w:b/>
          <w:bCs/>
          <w:color w:val="00188F"/>
        </w:rPr>
        <w:t xml:space="preserve"> AKS </w:t>
      </w:r>
      <w:r w:rsidRPr="00395F5B">
        <w:rPr>
          <w:rFonts w:cstheme="minorHAnsi"/>
          <w:b/>
          <w:bCs/>
          <w:color w:val="00188F"/>
        </w:rPr>
        <w:t>群集的使用：</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4B28332" w14:textId="77777777" w:rsidTr="00C94E4B">
        <w:trPr>
          <w:tblHeader/>
        </w:trPr>
        <w:tc>
          <w:tcPr>
            <w:tcW w:w="5400" w:type="dxa"/>
            <w:shd w:val="clear" w:color="auto" w:fill="0072C6"/>
          </w:tcPr>
          <w:p w14:paraId="17B2CE9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1AB539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B5FF18D" w14:textId="77777777" w:rsidTr="00C94E4B">
        <w:tc>
          <w:tcPr>
            <w:tcW w:w="5400" w:type="dxa"/>
          </w:tcPr>
          <w:p w14:paraId="2F600FF9"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13519223"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021F3C4" w14:textId="77777777" w:rsidTr="00C94E4B">
        <w:tc>
          <w:tcPr>
            <w:tcW w:w="5400" w:type="dxa"/>
          </w:tcPr>
          <w:p w14:paraId="6AC287D6"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43E1FFDF"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410CE319" w14:textId="77777777" w:rsidTr="00C94E4B">
        <w:tc>
          <w:tcPr>
            <w:tcW w:w="5400" w:type="dxa"/>
          </w:tcPr>
          <w:p w14:paraId="4191734E"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04014DA8"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26711159"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5AB33FF3"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315" w:name="_Toc5018197"/>
      <w:bookmarkStart w:id="316" w:name="_Toc52348933"/>
      <w:bookmarkStart w:id="317" w:name="_Toc120626061"/>
      <w:bookmarkStart w:id="318" w:name="_Toc130815668"/>
      <w:bookmarkStart w:id="319" w:name="_Toc510793664"/>
      <w:bookmarkStart w:id="320" w:name="_Toc484160665"/>
      <w:bookmarkEnd w:id="277"/>
      <w:r w:rsidRPr="0081258C">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实验室服务</w:t>
      </w:r>
      <w:bookmarkEnd w:id="315"/>
      <w:bookmarkEnd w:id="316"/>
      <w:bookmarkEnd w:id="317"/>
      <w:bookmarkEnd w:id="318"/>
    </w:p>
    <w:p w14:paraId="29A92518" w14:textId="77777777" w:rsidR="0014750C" w:rsidRPr="00395F5B" w:rsidRDefault="0014750C" w:rsidP="0014750C">
      <w:pPr>
        <w:pStyle w:val="ProductList-Body"/>
        <w:rPr>
          <w:rFonts w:cstheme="minorHAnsi"/>
        </w:rPr>
      </w:pPr>
      <w:r w:rsidRPr="00395F5B">
        <w:rPr>
          <w:rFonts w:cstheme="minorHAnsi"/>
          <w:b/>
          <w:color w:val="00188F"/>
        </w:rPr>
        <w:t>附加定义</w:t>
      </w:r>
      <w:r w:rsidRPr="00BD12CE">
        <w:rPr>
          <w:rFonts w:cstheme="minorHAnsi"/>
          <w:b/>
          <w:bCs/>
        </w:rPr>
        <w:t>：</w:t>
      </w:r>
    </w:p>
    <w:p w14:paraId="5900DF10" w14:textId="77777777" w:rsidR="0014750C" w:rsidRPr="00395F5B" w:rsidRDefault="0014750C" w:rsidP="0014750C">
      <w:pPr>
        <w:pStyle w:val="NormalWeb"/>
        <w:spacing w:before="0" w:beforeAutospacing="0" w:after="0" w:afterAutospacing="0"/>
        <w:rPr>
          <w:rFonts w:asciiTheme="minorHAnsi" w:eastAsia="SimSun" w:hAnsiTheme="minorHAnsi" w:cstheme="minorHAnsi"/>
        </w:rPr>
      </w:pPr>
      <w:r w:rsidRPr="0079488A">
        <w:rPr>
          <w:rFonts w:ascii="SimSun" w:eastAsia="SimSun" w:hAnsi="SimSun" w:cstheme="minorHAnsi"/>
          <w:spacing w:val="-2"/>
          <w:sz w:val="18"/>
          <w:szCs w:val="18"/>
        </w:rPr>
        <w:t>“</w:t>
      </w:r>
      <w:r w:rsidRPr="00395F5B">
        <w:rPr>
          <w:rFonts w:asciiTheme="minorHAnsi" w:eastAsia="SimSun" w:hAnsiTheme="minorHAnsi" w:cstheme="minorHAnsi"/>
          <w:b/>
          <w:color w:val="00188F"/>
          <w:sz w:val="18"/>
          <w:szCs w:val="22"/>
        </w:rPr>
        <w:t>实验室虚拟机</w:t>
      </w:r>
      <w:r w:rsidRPr="008F51D2">
        <w:rPr>
          <w:rFonts w:ascii="SimSun" w:eastAsia="SimSun" w:hAnsi="SimSun" w:cstheme="minorHAnsi"/>
          <w:sz w:val="18"/>
          <w:szCs w:val="18"/>
        </w:rPr>
        <w:t>”</w:t>
      </w:r>
      <w:r w:rsidRPr="00395F5B">
        <w:rPr>
          <w:rFonts w:asciiTheme="minorHAnsi" w:eastAsia="SimSun" w:hAnsiTheme="minorHAnsi" w:cstheme="minorHAnsi"/>
          <w:sz w:val="18"/>
          <w:szCs w:val="22"/>
        </w:rPr>
        <w:t>是指采用</w:t>
      </w:r>
      <w:r w:rsidRPr="00395F5B">
        <w:rPr>
          <w:rFonts w:asciiTheme="minorHAnsi" w:eastAsia="SimSun" w:hAnsiTheme="minorHAnsi" w:cstheme="minorHAnsi"/>
          <w:sz w:val="18"/>
          <w:szCs w:val="22"/>
        </w:rPr>
        <w:t xml:space="preserve"> Azure </w:t>
      </w:r>
      <w:r w:rsidRPr="00395F5B">
        <w:rPr>
          <w:rFonts w:asciiTheme="minorHAnsi" w:eastAsia="SimSun" w:hAnsiTheme="minorHAnsi" w:cstheme="minorHAnsi"/>
          <w:sz w:val="18"/>
          <w:szCs w:val="22"/>
        </w:rPr>
        <w:t>实验室服务在实验室中预配的任何虚拟机。</w:t>
      </w:r>
    </w:p>
    <w:p w14:paraId="117A3E62" w14:textId="77777777" w:rsidR="0014750C" w:rsidRPr="00395F5B" w:rsidRDefault="0014750C" w:rsidP="0014750C">
      <w:pPr>
        <w:pStyle w:val="NormalWeb"/>
        <w:spacing w:before="0" w:beforeAutospacing="0" w:after="0" w:afterAutospacing="0"/>
        <w:rPr>
          <w:rFonts w:asciiTheme="minorHAnsi" w:eastAsia="SimSun" w:hAnsiTheme="minorHAnsi" w:cstheme="minorHAnsi"/>
        </w:rPr>
      </w:pPr>
      <w:r w:rsidRPr="0079488A">
        <w:rPr>
          <w:rFonts w:ascii="SimSun" w:eastAsia="SimSun" w:hAnsi="SimSun" w:cstheme="minorHAnsi"/>
          <w:spacing w:val="-2"/>
          <w:sz w:val="18"/>
          <w:szCs w:val="18"/>
        </w:rPr>
        <w:t>“</w:t>
      </w:r>
      <w:r w:rsidRPr="00395F5B">
        <w:rPr>
          <w:rFonts w:asciiTheme="minorHAnsi" w:eastAsia="SimSun" w:hAnsiTheme="minorHAnsi" w:cstheme="minorHAnsi"/>
          <w:b/>
          <w:color w:val="00188F"/>
          <w:sz w:val="18"/>
          <w:szCs w:val="22"/>
        </w:rPr>
        <w:t>实验室虚拟机连接性</w:t>
      </w:r>
      <w:r w:rsidRPr="008F51D2">
        <w:rPr>
          <w:rFonts w:ascii="SimSun" w:eastAsia="SimSun" w:hAnsi="SimSun" w:cstheme="minorHAnsi"/>
          <w:sz w:val="18"/>
          <w:szCs w:val="18"/>
        </w:rPr>
        <w:t>”</w:t>
      </w:r>
      <w:r w:rsidRPr="00395F5B">
        <w:rPr>
          <w:rFonts w:asciiTheme="minorHAnsi" w:eastAsia="SimSun" w:hAnsiTheme="minorHAnsi" w:cstheme="minorHAnsi"/>
          <w:color w:val="000000"/>
        </w:rPr>
        <w:t xml:space="preserve"> </w:t>
      </w:r>
      <w:r w:rsidRPr="00395F5B">
        <w:rPr>
          <w:rFonts w:asciiTheme="minorHAnsi" w:eastAsia="SimSun" w:hAnsiTheme="minorHAnsi" w:cstheme="minorHAnsi"/>
          <w:sz w:val="18"/>
          <w:szCs w:val="22"/>
        </w:rPr>
        <w:t>是指在</w:t>
      </w:r>
      <w:r w:rsidRPr="00395F5B">
        <w:rPr>
          <w:rFonts w:asciiTheme="minorHAnsi" w:eastAsia="SimSun" w:hAnsiTheme="minorHAnsi" w:cstheme="minorHAnsi"/>
          <w:sz w:val="18"/>
          <w:szCs w:val="22"/>
        </w:rPr>
        <w:t xml:space="preserve"> TCP </w:t>
      </w:r>
      <w:r w:rsidRPr="00395F5B">
        <w:rPr>
          <w:rFonts w:asciiTheme="minorHAnsi" w:eastAsia="SimSun" w:hAnsiTheme="minorHAnsi" w:cstheme="minorHAnsi"/>
          <w:sz w:val="18"/>
          <w:szCs w:val="22"/>
        </w:rPr>
        <w:t>或</w:t>
      </w:r>
      <w:r w:rsidRPr="00395F5B">
        <w:rPr>
          <w:rFonts w:asciiTheme="minorHAnsi" w:eastAsia="SimSun" w:hAnsiTheme="minorHAnsi" w:cstheme="minorHAnsi"/>
          <w:sz w:val="18"/>
          <w:szCs w:val="22"/>
        </w:rPr>
        <w:t xml:space="preserve"> UDP </w:t>
      </w:r>
      <w:r w:rsidRPr="00395F5B">
        <w:rPr>
          <w:rFonts w:asciiTheme="minorHAnsi" w:eastAsia="SimSun" w:hAnsiTheme="minorHAnsi" w:cstheme="minorHAnsi"/>
          <w:sz w:val="18"/>
          <w:szCs w:val="22"/>
        </w:rPr>
        <w:t>网络协议下，实验室虚拟机与其他</w:t>
      </w:r>
      <w:r w:rsidRPr="00395F5B">
        <w:rPr>
          <w:rFonts w:asciiTheme="minorHAnsi" w:eastAsia="SimSun" w:hAnsiTheme="minorHAnsi" w:cstheme="minorHAnsi"/>
          <w:sz w:val="18"/>
          <w:szCs w:val="22"/>
        </w:rPr>
        <w:t xml:space="preserve"> IP </w:t>
      </w:r>
      <w:r w:rsidRPr="00395F5B">
        <w:rPr>
          <w:rFonts w:asciiTheme="minorHAnsi" w:eastAsia="SimSun" w:hAnsiTheme="minorHAnsi" w:cstheme="minorHAnsi"/>
          <w:sz w:val="18"/>
          <w:szCs w:val="22"/>
        </w:rPr>
        <w:t>地址之间的双向网络流量。根据协议，实验室虚拟机是针对允许的流量进行配置的。</w:t>
      </w:r>
      <w:r w:rsidRPr="00395F5B">
        <w:rPr>
          <w:rFonts w:asciiTheme="minorHAnsi" w:eastAsia="SimSun" w:hAnsiTheme="minorHAnsi" w:cstheme="minorHAnsi"/>
          <w:sz w:val="18"/>
          <w:szCs w:val="22"/>
        </w:rPr>
        <w:t xml:space="preserve">IP </w:t>
      </w:r>
      <w:r w:rsidRPr="00395F5B">
        <w:rPr>
          <w:rFonts w:asciiTheme="minorHAnsi" w:eastAsia="SimSun" w:hAnsiTheme="minorHAnsi" w:cstheme="minorHAnsi"/>
          <w:sz w:val="18"/>
          <w:szCs w:val="22"/>
        </w:rPr>
        <w:t>地址可以是与实验室虚拟机相同的虚拟网络中的</w:t>
      </w:r>
      <w:r w:rsidRPr="00395F5B">
        <w:rPr>
          <w:rFonts w:asciiTheme="minorHAnsi" w:eastAsia="SimSun" w:hAnsiTheme="minorHAnsi" w:cstheme="minorHAnsi"/>
          <w:sz w:val="18"/>
          <w:szCs w:val="22"/>
        </w:rPr>
        <w:t xml:space="preserve"> IP </w:t>
      </w:r>
      <w:r w:rsidRPr="00395F5B">
        <w:rPr>
          <w:rFonts w:asciiTheme="minorHAnsi" w:eastAsia="SimSun" w:hAnsiTheme="minorHAnsi" w:cstheme="minorHAnsi"/>
          <w:sz w:val="18"/>
          <w:szCs w:val="22"/>
        </w:rPr>
        <w:t>地址或公共可路由</w:t>
      </w:r>
      <w:r w:rsidRPr="00395F5B">
        <w:rPr>
          <w:rFonts w:asciiTheme="minorHAnsi" w:eastAsia="SimSun" w:hAnsiTheme="minorHAnsi" w:cstheme="minorHAnsi"/>
          <w:sz w:val="18"/>
          <w:szCs w:val="22"/>
        </w:rPr>
        <w:t xml:space="preserve"> IP </w:t>
      </w:r>
      <w:r w:rsidRPr="00395F5B">
        <w:rPr>
          <w:rFonts w:asciiTheme="minorHAnsi" w:eastAsia="SimSun" w:hAnsiTheme="minorHAnsi" w:cstheme="minorHAnsi"/>
          <w:sz w:val="18"/>
          <w:szCs w:val="22"/>
        </w:rPr>
        <w:t>地址。</w:t>
      </w:r>
    </w:p>
    <w:p w14:paraId="19B7F9B7" w14:textId="77777777" w:rsidR="0014750C" w:rsidRPr="00395F5B" w:rsidRDefault="0014750C" w:rsidP="0014750C">
      <w:pPr>
        <w:spacing w:after="0" w:line="240" w:lineRule="auto"/>
        <w:rPr>
          <w:rFonts w:cstheme="minorHAnsi"/>
        </w:rPr>
      </w:pPr>
    </w:p>
    <w:p w14:paraId="41F3993A" w14:textId="77777777" w:rsidR="0014750C" w:rsidRPr="00395F5B" w:rsidRDefault="0014750C" w:rsidP="0014750C">
      <w:pPr>
        <w:spacing w:after="0" w:line="240" w:lineRule="auto"/>
        <w:rPr>
          <w:rFonts w:cstheme="minorHAnsi"/>
        </w:rPr>
      </w:pPr>
      <w:r w:rsidRPr="00395F5B">
        <w:rPr>
          <w:rFonts w:cstheme="minorHAnsi"/>
          <w:b/>
          <w:bCs/>
          <w:color w:val="00188F"/>
          <w:sz w:val="18"/>
        </w:rPr>
        <w:t>Azure 实验室服务的每月正常服务时间计算和服务级别</w:t>
      </w:r>
    </w:p>
    <w:p w14:paraId="394A254E"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rPr>
        <w:t>当月分钟数</w:t>
      </w:r>
      <w:r w:rsidRPr="008F51D2">
        <w:rPr>
          <w:rFonts w:ascii="SimSun" w:hAnsi="SimSun" w:cstheme="minorHAnsi"/>
          <w:sz w:val="18"/>
          <w:szCs w:val="18"/>
        </w:rPr>
        <w:t>”</w:t>
      </w:r>
      <w:r w:rsidRPr="00395F5B">
        <w:rPr>
          <w:rFonts w:cstheme="minorHAnsi"/>
          <w:sz w:val="18"/>
        </w:rPr>
        <w:t>是指一个指定月份的总分钟数。</w:t>
      </w:r>
    </w:p>
    <w:p w14:paraId="6C85F601"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rPr>
        <w:t>停机时间</w:t>
      </w:r>
      <w:r w:rsidRPr="008F51D2">
        <w:rPr>
          <w:rFonts w:ascii="SimSun" w:hAnsi="SimSun" w:cstheme="minorHAnsi"/>
          <w:sz w:val="18"/>
          <w:szCs w:val="18"/>
        </w:rPr>
        <w:t>”</w:t>
      </w:r>
      <w:r w:rsidRPr="00395F5B">
        <w:rPr>
          <w:rFonts w:cstheme="minorHAnsi"/>
          <w:sz w:val="18"/>
        </w:rPr>
        <w:t>是指当月分钟数中不具备实验室虚拟机连接性的总累计分钟数。</w:t>
      </w:r>
    </w:p>
    <w:p w14:paraId="6A3B67F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rPr>
        <w:t>通过指定</w:t>
      </w:r>
      <w:r w:rsidRPr="00395F5B">
        <w:rPr>
          <w:rFonts w:cstheme="minorHAnsi"/>
        </w:rPr>
        <w:t xml:space="preserve"> Microsoft Azure </w:t>
      </w:r>
      <w:r w:rsidRPr="00395F5B">
        <w:rPr>
          <w:rFonts w:cstheme="minorHAnsi"/>
        </w:rPr>
        <w:t>订阅的帐单月份期间当月分钟数百分比进行计算，所述分钟数是指任何实验室虚拟机发生停机的分钟数。</w:t>
      </w:r>
    </w:p>
    <w:p w14:paraId="040F71D4" w14:textId="77777777" w:rsidR="0014750C" w:rsidRPr="00395F5B" w:rsidRDefault="0014750C" w:rsidP="0014750C">
      <w:pPr>
        <w:pStyle w:val="ProductList-Body"/>
        <w:rPr>
          <w:rFonts w:cstheme="minorHAnsi"/>
        </w:rPr>
      </w:pPr>
      <w:r w:rsidRPr="00395F5B">
        <w:rPr>
          <w:rFonts w:cstheme="minorHAnsi"/>
        </w:rPr>
        <w:t>每月正常服务时间百分比应使用以下公式计算：</w:t>
      </w:r>
    </w:p>
    <w:p w14:paraId="5F8E8D5B" w14:textId="77777777" w:rsidR="0014750C" w:rsidRPr="00395F5B" w:rsidRDefault="0014750C" w:rsidP="0014750C">
      <w:pPr>
        <w:pStyle w:val="ProductList-Body"/>
        <w:rPr>
          <w:rFonts w:cstheme="minorHAnsi"/>
        </w:rPr>
      </w:pPr>
    </w:p>
    <w:p w14:paraId="7AD1D6DD"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当月分钟数</m:t>
              </m:r>
              <m:r>
                <m:rPr>
                  <m:nor/>
                </m:rPr>
                <w:rPr>
                  <w:rFonts w:ascii="Cambria Math" w:cstheme="minorHAnsi" w:hint="eastAsia"/>
                  <w:i/>
                  <w:sz w:val="18"/>
                  <w:szCs w:val="18"/>
                </w:rPr>
                <m:t xml:space="preserve"> </m:t>
              </m:r>
              <m:r>
                <m:rPr>
                  <m:nor/>
                </m:rPr>
                <w:rPr>
                  <w:rFonts w:ascii="Cambria Math" w:cstheme="minorHAnsi" w:hint="eastAsia"/>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当月分钟数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5F2CD152"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以下服务级别和服务额度适用于客户对实验室虚拟机的使用</w:t>
      </w:r>
      <w:r w:rsidRPr="00F85895">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678579C" w14:textId="77777777" w:rsidTr="00C94E4B">
        <w:trPr>
          <w:tblHeader/>
        </w:trPr>
        <w:tc>
          <w:tcPr>
            <w:tcW w:w="5400" w:type="dxa"/>
            <w:shd w:val="clear" w:color="auto" w:fill="0072C6"/>
          </w:tcPr>
          <w:p w14:paraId="55672C8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7223120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F4A3924" w14:textId="77777777" w:rsidTr="00C94E4B">
        <w:tc>
          <w:tcPr>
            <w:tcW w:w="5400" w:type="dxa"/>
          </w:tcPr>
          <w:p w14:paraId="11C5E240"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6F857E46"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7E8A8B22" w14:textId="77777777" w:rsidTr="00C94E4B">
        <w:tc>
          <w:tcPr>
            <w:tcW w:w="5400" w:type="dxa"/>
          </w:tcPr>
          <w:p w14:paraId="0D7F01B5"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5C713852"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2408A664"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7AE41AB9" w14:textId="77777777" w:rsidR="0014750C" w:rsidRPr="00395F5B" w:rsidRDefault="0014750C" w:rsidP="00420610">
      <w:pPr>
        <w:pStyle w:val="ProductList-Offering2Heading"/>
        <w:keepNext/>
        <w:tabs>
          <w:tab w:val="clear" w:pos="360"/>
          <w:tab w:val="clear" w:pos="720"/>
          <w:tab w:val="clear" w:pos="1080"/>
        </w:tabs>
        <w:outlineLvl w:val="2"/>
        <w:rPr>
          <w:rFonts w:asciiTheme="minorHAnsi" w:hAnsiTheme="minorHAnsi" w:cstheme="minorHAnsi"/>
        </w:rPr>
      </w:pPr>
      <w:bookmarkStart w:id="321" w:name="_Toc52348934"/>
      <w:bookmarkStart w:id="322" w:name="_Toc120626062"/>
      <w:bookmarkStart w:id="323" w:name="_Toc130815669"/>
      <w:r w:rsidRPr="009D1548">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负载均衡器</w:t>
      </w:r>
      <w:bookmarkEnd w:id="319"/>
      <w:bookmarkEnd w:id="321"/>
      <w:bookmarkEnd w:id="322"/>
      <w:bookmarkEnd w:id="323"/>
    </w:p>
    <w:p w14:paraId="1BE22797" w14:textId="77777777" w:rsidR="0014750C" w:rsidRPr="00395F5B" w:rsidRDefault="0014750C" w:rsidP="00420610">
      <w:pPr>
        <w:pStyle w:val="ProductList-Body"/>
        <w:keepNext/>
        <w:rPr>
          <w:rFonts w:cstheme="minorHAnsi"/>
        </w:rPr>
      </w:pPr>
      <w:r w:rsidRPr="00395F5B">
        <w:rPr>
          <w:rFonts w:cstheme="minorHAnsi"/>
          <w:b/>
          <w:color w:val="00188F"/>
        </w:rPr>
        <w:t>附加定义</w:t>
      </w:r>
      <w:r w:rsidRPr="00E271A2">
        <w:rPr>
          <w:rFonts w:cstheme="minorHAnsi"/>
          <w:b/>
          <w:bCs/>
        </w:rPr>
        <w:t>：</w:t>
      </w:r>
    </w:p>
    <w:p w14:paraId="4E159369"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rPr>
        <w:t>负载均衡端点</w:t>
      </w:r>
      <w:r w:rsidRPr="008F51D2">
        <w:rPr>
          <w:rFonts w:ascii="SimSun" w:hAnsi="SimSun" w:cstheme="minorHAnsi"/>
          <w:sz w:val="18"/>
          <w:szCs w:val="18"/>
        </w:rPr>
        <w:t>”</w:t>
      </w:r>
      <w:r w:rsidRPr="00395F5B">
        <w:rPr>
          <w:rFonts w:cstheme="minorHAnsi"/>
          <w:sz w:val="18"/>
        </w:rPr>
        <w:t>是指一个 IP 地址及其关联的 IP 传输端口。</w:t>
      </w:r>
    </w:p>
    <w:p w14:paraId="2CC50EE5"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rPr>
        <w:t>正常的虚拟机</w:t>
      </w:r>
      <w:r w:rsidRPr="008F51D2">
        <w:rPr>
          <w:rFonts w:ascii="SimSun" w:hAnsi="SimSun" w:cstheme="minorHAnsi"/>
          <w:sz w:val="18"/>
          <w:szCs w:val="18"/>
        </w:rPr>
        <w:t>”</w:t>
      </w:r>
      <w:r w:rsidRPr="00395F5B">
        <w:rPr>
          <w:rFonts w:cstheme="minorHAnsi"/>
          <w:sz w:val="18"/>
        </w:rPr>
        <w:t>是指可以为 Azure 标准负载均衡器所发送的运行状况探测器返回成功代码的虚拟机。虚拟机必须具备网络安全组规则，这些规则允许与负载平衡的端口进行通信。</w:t>
      </w:r>
    </w:p>
    <w:p w14:paraId="1ED92250"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rPr>
        <w:t>连接性</w:t>
      </w:r>
      <w:r w:rsidRPr="008F51D2">
        <w:rPr>
          <w:rFonts w:ascii="SimSun" w:hAnsi="SimSun" w:cstheme="minorHAnsi"/>
          <w:sz w:val="18"/>
          <w:szCs w:val="18"/>
        </w:rPr>
        <w:t>”</w:t>
      </w:r>
      <w:r w:rsidRPr="00395F5B">
        <w:rPr>
          <w:rFonts w:cstheme="minorHAnsi"/>
          <w:sz w:val="18"/>
        </w:rPr>
        <w:t>是指通过受支持的 IP 传输协议，可从任何配置为允许流量的 IP 地址发送和接收的双向网络流量。</w:t>
      </w:r>
    </w:p>
    <w:p w14:paraId="0B06169B" w14:textId="77777777" w:rsidR="0014750C" w:rsidRPr="00395F5B" w:rsidRDefault="0014750C" w:rsidP="0014750C">
      <w:pPr>
        <w:spacing w:after="0" w:line="240" w:lineRule="auto"/>
        <w:rPr>
          <w:rFonts w:cstheme="minorHAnsi"/>
        </w:rPr>
      </w:pPr>
    </w:p>
    <w:p w14:paraId="039DECFD" w14:textId="77777777" w:rsidR="0014750C" w:rsidRPr="00395F5B" w:rsidRDefault="0014750C" w:rsidP="0014750C">
      <w:pPr>
        <w:spacing w:after="0" w:line="240" w:lineRule="auto"/>
        <w:rPr>
          <w:rFonts w:cstheme="minorHAnsi"/>
        </w:rPr>
      </w:pPr>
      <w:r w:rsidRPr="00395F5B">
        <w:rPr>
          <w:rFonts w:cstheme="minorHAnsi"/>
          <w:b/>
          <w:bCs/>
          <w:color w:val="00188F"/>
          <w:sz w:val="18"/>
        </w:rPr>
        <w:t>Azure 负载平衡器的每月正常服务时间计算和服务级别</w:t>
      </w:r>
    </w:p>
    <w:p w14:paraId="5C994D9F"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rPr>
        <w:t>最大可用分钟数</w:t>
      </w:r>
      <w:r w:rsidRPr="008F51D2">
        <w:rPr>
          <w:rFonts w:ascii="SimSun" w:hAnsi="SimSun" w:cstheme="minorHAnsi"/>
          <w:sz w:val="18"/>
          <w:szCs w:val="18"/>
        </w:rPr>
        <w:t>”</w:t>
      </w:r>
      <w:r w:rsidRPr="00395F5B">
        <w:rPr>
          <w:rFonts w:cstheme="minorHAnsi"/>
          <w:sz w:val="18"/>
        </w:rPr>
        <w:t>是指在一个帐单月份期间，客户已于 Microsoft Azure 订阅中部署指定 Azure 标准负载平衡器（为两台或更多台正常虚拟机提供服务）的总分钟数。</w:t>
      </w:r>
    </w:p>
    <w:p w14:paraId="0043B0F2"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rPr>
        <w:t>停机时间</w:t>
      </w:r>
      <w:r w:rsidRPr="008F51D2">
        <w:rPr>
          <w:rFonts w:ascii="SimSun" w:hAnsi="SimSun" w:cstheme="minorHAnsi"/>
          <w:sz w:val="18"/>
          <w:szCs w:val="18"/>
        </w:rPr>
        <w:t>”</w:t>
      </w:r>
      <w:r w:rsidRPr="00395F5B">
        <w:rPr>
          <w:rFonts w:cstheme="minorHAnsi"/>
          <w:sz w:val="18"/>
        </w:rPr>
        <w:t>是指最大可用分钟数中指定的 Azure 标准负载均衡器不可用的总分钟数。在某一分钟内，若所有正常虚拟机都不具有任何通过负载平衡端点的连接性，则视该分钟为不可用。停机时间不包括由 SNAT 端口消耗导致的分钟数。</w:t>
      </w:r>
    </w:p>
    <w:p w14:paraId="3FE7E1C5" w14:textId="77777777" w:rsidR="0014750C" w:rsidRPr="00395F5B" w:rsidRDefault="0014750C" w:rsidP="0014750C">
      <w:pPr>
        <w:pStyle w:val="ProductList-Body"/>
        <w:rPr>
          <w:rFonts w:cstheme="minorHAnsi"/>
        </w:rPr>
      </w:pPr>
      <w:r w:rsidRPr="00395F5B">
        <w:rPr>
          <w:rFonts w:cstheme="minorHAnsi"/>
        </w:rPr>
        <w:t xml:space="preserve">Azure </w:t>
      </w:r>
      <w:r w:rsidRPr="00395F5B">
        <w:rPr>
          <w:rFonts w:cstheme="minorHAnsi"/>
        </w:rPr>
        <w:t>标准负载平衡器的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color w:val="000000" w:themeColor="text1"/>
        </w:rPr>
        <w:t>计算方法为：最大可用分钟数减去停机时间，除以最大可用分钟数后再乘以</w:t>
      </w:r>
      <w:r w:rsidRPr="00395F5B">
        <w:rPr>
          <w:rFonts w:cstheme="minorHAnsi"/>
          <w:color w:val="000000" w:themeColor="text1"/>
        </w:rPr>
        <w:t xml:space="preserve"> 100</w:t>
      </w:r>
      <w:r w:rsidRPr="00395F5B">
        <w:rPr>
          <w:rFonts w:cstheme="minorHAnsi"/>
          <w:color w:val="000000" w:themeColor="text1"/>
        </w:rPr>
        <w:t>。</w:t>
      </w:r>
    </w:p>
    <w:p w14:paraId="3DCD22B4"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6541C7">
        <w:rPr>
          <w:rFonts w:cstheme="minorHAnsi"/>
          <w:b/>
          <w:bCs/>
        </w:rPr>
        <w:t>：</w:t>
      </w:r>
      <w:r w:rsidRPr="00395F5B">
        <w:rPr>
          <w:rFonts w:cstheme="minorHAnsi"/>
        </w:rPr>
        <w:t>每月正常服务时间百分比应使用以下公式计算：</w:t>
      </w:r>
    </w:p>
    <w:p w14:paraId="01B916FB" w14:textId="77777777" w:rsidR="0014750C" w:rsidRPr="00395F5B" w:rsidRDefault="0014750C" w:rsidP="0014750C">
      <w:pPr>
        <w:pStyle w:val="ProductList-Body"/>
        <w:rPr>
          <w:rFonts w:cstheme="minorHAnsi"/>
        </w:rPr>
      </w:pPr>
    </w:p>
    <w:p w14:paraId="34B34884"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5CF1C5AC"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w:t>
      </w:r>
      <w:r w:rsidRPr="00395F5B">
        <w:rPr>
          <w:rFonts w:cstheme="minorHAnsi"/>
          <w:b/>
          <w:color w:val="00188F"/>
        </w:rPr>
        <w:t xml:space="preserve"> Azure </w:t>
      </w:r>
      <w:r w:rsidRPr="00395F5B">
        <w:rPr>
          <w:rFonts w:cstheme="minorHAnsi"/>
          <w:b/>
          <w:color w:val="00188F"/>
        </w:rPr>
        <w:t>负载平衡器的使用：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BE985D8" w14:textId="77777777" w:rsidTr="00C94E4B">
        <w:trPr>
          <w:tblHeader/>
        </w:trPr>
        <w:tc>
          <w:tcPr>
            <w:tcW w:w="5400" w:type="dxa"/>
            <w:shd w:val="clear" w:color="auto" w:fill="0072C6"/>
          </w:tcPr>
          <w:p w14:paraId="42394089"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296D949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F0B80CD" w14:textId="77777777" w:rsidTr="00C94E4B">
        <w:tc>
          <w:tcPr>
            <w:tcW w:w="5400" w:type="dxa"/>
          </w:tcPr>
          <w:p w14:paraId="78C0A361"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1148C072"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64133227" w14:textId="77777777" w:rsidTr="00C94E4B">
        <w:tc>
          <w:tcPr>
            <w:tcW w:w="5400" w:type="dxa"/>
          </w:tcPr>
          <w:p w14:paraId="6758F277"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5A5AAFB2"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4F77F0FC" w14:textId="77777777" w:rsidR="0014750C" w:rsidRPr="00395F5B" w:rsidRDefault="0014750C" w:rsidP="0014750C">
      <w:pPr>
        <w:pStyle w:val="ProductList-Body"/>
        <w:rPr>
          <w:rFonts w:cstheme="minorHAnsi"/>
        </w:rPr>
      </w:pPr>
    </w:p>
    <w:p w14:paraId="4764E630" w14:textId="77777777" w:rsidR="0014750C" w:rsidRPr="00395F5B" w:rsidRDefault="0014750C" w:rsidP="0014750C">
      <w:pPr>
        <w:pStyle w:val="ProductList-Body"/>
        <w:rPr>
          <w:rFonts w:cstheme="minorHAnsi"/>
        </w:rPr>
      </w:pPr>
      <w:r w:rsidRPr="00395F5B">
        <w:rPr>
          <w:rFonts w:cstheme="minorHAnsi"/>
          <w:b/>
          <w:color w:val="00188F"/>
        </w:rPr>
        <w:t>服务级别例外</w:t>
      </w:r>
      <w:r w:rsidRPr="00276C78">
        <w:rPr>
          <w:rFonts w:cstheme="minorHAnsi"/>
          <w:b/>
          <w:bCs/>
        </w:rPr>
        <w:t>：</w:t>
      </w:r>
      <w:r w:rsidRPr="00395F5B">
        <w:rPr>
          <w:rFonts w:cstheme="minorHAnsi"/>
        </w:rPr>
        <w:t>没有为基本负载平衡器提供任何</w:t>
      </w:r>
      <w:r w:rsidRPr="00395F5B">
        <w:rPr>
          <w:rFonts w:cstheme="minorHAnsi"/>
        </w:rPr>
        <w:t xml:space="preserve"> SLA</w:t>
      </w:r>
      <w:r w:rsidRPr="00395F5B">
        <w:rPr>
          <w:rFonts w:cstheme="minorHAnsi"/>
        </w:rPr>
        <w:t>。</w:t>
      </w:r>
    </w:p>
    <w:bookmarkStart w:id="324" w:name="_Toc513395515"/>
    <w:bookmarkStart w:id="325" w:name="_Hlk513540130"/>
    <w:p w14:paraId="04DF95D5"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03ED5598" w14:textId="77777777" w:rsidR="009558BF" w:rsidRPr="00ED389A" w:rsidRDefault="009558BF" w:rsidP="009558BF">
      <w:pPr>
        <w:pStyle w:val="ProductList-Offering2Heading"/>
        <w:keepNext/>
        <w:tabs>
          <w:tab w:val="clear" w:pos="360"/>
        </w:tabs>
        <w:outlineLvl w:val="2"/>
        <w:rPr>
          <w:rFonts w:eastAsia="SimSun" w:cstheme="majorHAnsi"/>
        </w:rPr>
      </w:pPr>
      <w:bookmarkStart w:id="326" w:name="_Toc124501607"/>
      <w:bookmarkStart w:id="327" w:name="_Toc130815670"/>
      <w:bookmarkStart w:id="328" w:name="_Toc457806469"/>
      <w:bookmarkStart w:id="329" w:name="_Toc457821556"/>
      <w:bookmarkStart w:id="330" w:name="_Toc52348963"/>
      <w:bookmarkStart w:id="331" w:name="_Toc120626063"/>
      <w:bookmarkStart w:id="332" w:name="_Toc52348935"/>
      <w:r w:rsidRPr="00ED389A">
        <w:rPr>
          <w:rFonts w:eastAsia="SimSun" w:cstheme="majorHAnsi"/>
        </w:rPr>
        <w:t xml:space="preserve">Azure </w:t>
      </w:r>
      <w:r w:rsidRPr="00ED389A">
        <w:rPr>
          <w:rFonts w:eastAsia="SimSun" w:cstheme="majorHAnsi"/>
        </w:rPr>
        <w:t>负载测试</w:t>
      </w:r>
      <w:bookmarkEnd w:id="326"/>
      <w:bookmarkEnd w:id="327"/>
    </w:p>
    <w:p w14:paraId="42F96489" w14:textId="77777777" w:rsidR="009558BF" w:rsidRPr="00831DB9" w:rsidRDefault="009558BF" w:rsidP="009558BF">
      <w:pPr>
        <w:pStyle w:val="ProductList-Body"/>
        <w:rPr>
          <w:rFonts w:eastAsia="SimSun" w:cstheme="minorHAnsi"/>
        </w:rPr>
      </w:pPr>
      <w:r w:rsidRPr="00831DB9">
        <w:rPr>
          <w:rFonts w:eastAsia="SimSun" w:cstheme="minorHAnsi"/>
          <w:b/>
          <w:color w:val="00188F"/>
        </w:rPr>
        <w:t>附加定义</w:t>
      </w:r>
    </w:p>
    <w:p w14:paraId="7492BE13" w14:textId="77777777" w:rsidR="009558BF" w:rsidRPr="00831DB9" w:rsidRDefault="009558BF" w:rsidP="009558BF">
      <w:pPr>
        <w:pStyle w:val="paragraph"/>
        <w:shd w:val="clear" w:color="auto" w:fill="FFFFFF"/>
        <w:spacing w:before="0" w:beforeAutospacing="0" w:after="0" w:afterAutospacing="0"/>
        <w:textAlignment w:val="baseline"/>
        <w:rPr>
          <w:rFonts w:asciiTheme="minorHAnsi" w:eastAsia="SimSun" w:hAnsiTheme="minorHAnsi" w:cstheme="minorHAnsi"/>
        </w:rPr>
      </w:pPr>
      <w:r w:rsidRPr="00831DB9">
        <w:rPr>
          <w:rFonts w:asciiTheme="minorHAnsi" w:eastAsia="SimSun" w:hAnsiTheme="minorHAnsi" w:cstheme="minorHAnsi"/>
          <w:b/>
          <w:bCs/>
          <w:color w:val="00188F"/>
          <w:sz w:val="18"/>
          <w:szCs w:val="22"/>
        </w:rPr>
        <w:t>“</w:t>
      </w:r>
      <w:r w:rsidRPr="00831DB9">
        <w:rPr>
          <w:rFonts w:asciiTheme="minorHAnsi" w:eastAsia="SimSun" w:hAnsiTheme="minorHAnsi" w:cstheme="minorHAnsi"/>
          <w:b/>
          <w:bCs/>
          <w:color w:val="00188F"/>
          <w:sz w:val="18"/>
          <w:szCs w:val="22"/>
        </w:rPr>
        <w:t>部署分钟数</w:t>
      </w:r>
      <w:r w:rsidRPr="00831DB9">
        <w:rPr>
          <w:rFonts w:asciiTheme="minorHAnsi" w:eastAsia="SimSun" w:hAnsiTheme="minorHAnsi" w:cstheme="minorHAnsi"/>
          <w:b/>
          <w:bCs/>
          <w:color w:val="00188F"/>
          <w:sz w:val="18"/>
          <w:szCs w:val="22"/>
        </w:rPr>
        <w:t>”</w:t>
      </w:r>
      <w:r w:rsidRPr="00831DB9">
        <w:rPr>
          <w:rFonts w:asciiTheme="minorHAnsi" w:eastAsia="SimSun" w:hAnsiTheme="minorHAnsi" w:cstheme="minorHAnsi"/>
          <w:sz w:val="18"/>
          <w:szCs w:val="22"/>
        </w:rPr>
        <w:t>是指在一个帐单月份期间在</w:t>
      </w:r>
      <w:r w:rsidRPr="00831DB9">
        <w:rPr>
          <w:rFonts w:asciiTheme="minorHAnsi" w:eastAsia="SimSun" w:hAnsiTheme="minorHAnsi" w:cstheme="minorHAnsi"/>
          <w:sz w:val="18"/>
          <w:szCs w:val="22"/>
        </w:rPr>
        <w:t xml:space="preserve"> Microsoft Azure </w:t>
      </w:r>
      <w:r w:rsidRPr="00831DB9">
        <w:rPr>
          <w:rFonts w:asciiTheme="minorHAnsi" w:eastAsia="SimSun" w:hAnsiTheme="minorHAnsi" w:cstheme="minorHAnsi"/>
          <w:sz w:val="18"/>
          <w:szCs w:val="22"/>
        </w:rPr>
        <w:t>中部署指定的</w:t>
      </w:r>
      <w:r w:rsidRPr="00831DB9">
        <w:rPr>
          <w:rFonts w:asciiTheme="minorHAnsi" w:eastAsia="SimSun" w:hAnsiTheme="minorHAnsi" w:cstheme="minorHAnsi"/>
          <w:sz w:val="18"/>
          <w:szCs w:val="22"/>
        </w:rPr>
        <w:t xml:space="preserve"> Azure </w:t>
      </w:r>
      <w:r w:rsidRPr="00831DB9">
        <w:rPr>
          <w:rFonts w:asciiTheme="minorHAnsi" w:eastAsia="SimSun" w:hAnsiTheme="minorHAnsi" w:cstheme="minorHAnsi"/>
          <w:sz w:val="18"/>
          <w:szCs w:val="22"/>
        </w:rPr>
        <w:t>负载测试服务资源的总分钟数。</w:t>
      </w:r>
    </w:p>
    <w:p w14:paraId="3C92C4BB" w14:textId="77777777" w:rsidR="009558BF" w:rsidRPr="00831DB9" w:rsidRDefault="009558BF" w:rsidP="009558BF">
      <w:pPr>
        <w:pStyle w:val="paragraph"/>
        <w:shd w:val="clear" w:color="auto" w:fill="FFFFFF"/>
        <w:spacing w:before="0" w:beforeAutospacing="0" w:after="0" w:afterAutospacing="0"/>
        <w:textAlignment w:val="baseline"/>
        <w:rPr>
          <w:rFonts w:asciiTheme="minorHAnsi" w:eastAsia="SimSun" w:hAnsiTheme="minorHAnsi" w:cstheme="minorHAnsi"/>
        </w:rPr>
      </w:pPr>
      <w:r w:rsidRPr="00831DB9">
        <w:rPr>
          <w:rFonts w:asciiTheme="minorHAnsi" w:eastAsia="SimSun" w:hAnsiTheme="minorHAnsi" w:cstheme="minorHAnsi"/>
          <w:b/>
          <w:bCs/>
          <w:color w:val="00188F"/>
          <w:sz w:val="18"/>
          <w:szCs w:val="22"/>
        </w:rPr>
        <w:t>“</w:t>
      </w:r>
      <w:r w:rsidRPr="00831DB9">
        <w:rPr>
          <w:rFonts w:asciiTheme="minorHAnsi" w:eastAsia="SimSun" w:hAnsiTheme="minorHAnsi" w:cstheme="minorHAnsi"/>
          <w:b/>
          <w:bCs/>
          <w:color w:val="00188F"/>
          <w:sz w:val="18"/>
          <w:szCs w:val="22"/>
        </w:rPr>
        <w:t>最大可用分钟数</w:t>
      </w:r>
      <w:r w:rsidRPr="00831DB9">
        <w:rPr>
          <w:rFonts w:asciiTheme="minorHAnsi" w:eastAsia="SimSun" w:hAnsiTheme="minorHAnsi" w:cstheme="minorHAnsi"/>
          <w:b/>
          <w:bCs/>
          <w:color w:val="00188F"/>
          <w:sz w:val="18"/>
          <w:szCs w:val="22"/>
        </w:rPr>
        <w:t>”</w:t>
      </w:r>
      <w:r w:rsidRPr="00831DB9">
        <w:rPr>
          <w:rFonts w:asciiTheme="minorHAnsi" w:eastAsia="SimSun" w:hAnsiTheme="minorHAnsi" w:cstheme="minorHAnsi"/>
          <w:sz w:val="18"/>
          <w:szCs w:val="22"/>
        </w:rPr>
        <w:t>是指在一个帐单月份期间指定的</w:t>
      </w:r>
      <w:r w:rsidRPr="00831DB9">
        <w:rPr>
          <w:rFonts w:asciiTheme="minorHAnsi" w:eastAsia="SimSun" w:hAnsiTheme="minorHAnsi" w:cstheme="minorHAnsi"/>
          <w:sz w:val="18"/>
          <w:szCs w:val="22"/>
        </w:rPr>
        <w:t xml:space="preserve"> Microsoft Azure </w:t>
      </w:r>
      <w:r w:rsidRPr="00831DB9">
        <w:rPr>
          <w:rFonts w:asciiTheme="minorHAnsi" w:eastAsia="SimSun" w:hAnsiTheme="minorHAnsi" w:cstheme="minorHAnsi"/>
          <w:sz w:val="18"/>
          <w:szCs w:val="22"/>
        </w:rPr>
        <w:t>订阅中客户部署所有</w:t>
      </w:r>
      <w:r w:rsidRPr="00831DB9">
        <w:rPr>
          <w:rFonts w:asciiTheme="minorHAnsi" w:eastAsia="SimSun" w:hAnsiTheme="minorHAnsi" w:cstheme="minorHAnsi"/>
          <w:sz w:val="18"/>
          <w:szCs w:val="22"/>
        </w:rPr>
        <w:t xml:space="preserve"> Azure </w:t>
      </w:r>
      <w:r w:rsidRPr="00831DB9">
        <w:rPr>
          <w:rFonts w:asciiTheme="minorHAnsi" w:eastAsia="SimSun" w:hAnsiTheme="minorHAnsi" w:cstheme="minorHAnsi"/>
          <w:sz w:val="18"/>
          <w:szCs w:val="22"/>
        </w:rPr>
        <w:t>负载测试服务资源所用的总部署分钟数。</w:t>
      </w:r>
    </w:p>
    <w:p w14:paraId="65920E13" w14:textId="77777777" w:rsidR="009558BF" w:rsidRPr="00831DB9" w:rsidRDefault="009558BF" w:rsidP="009558BF">
      <w:pPr>
        <w:pStyle w:val="paragraph"/>
        <w:shd w:val="clear" w:color="auto" w:fill="FFFFFF"/>
        <w:spacing w:before="0" w:beforeAutospacing="0" w:after="0" w:afterAutospacing="0"/>
        <w:textAlignment w:val="baseline"/>
        <w:rPr>
          <w:rFonts w:asciiTheme="minorHAnsi" w:eastAsia="SimSun" w:hAnsiTheme="minorHAnsi" w:cstheme="minorHAnsi"/>
        </w:rPr>
      </w:pPr>
      <w:r w:rsidRPr="00831DB9">
        <w:rPr>
          <w:rFonts w:asciiTheme="minorHAnsi" w:eastAsia="SimSun" w:hAnsiTheme="minorHAnsi" w:cstheme="minorHAnsi"/>
          <w:b/>
          <w:bCs/>
          <w:color w:val="00188F"/>
          <w:sz w:val="18"/>
          <w:szCs w:val="22"/>
        </w:rPr>
        <w:t>“</w:t>
      </w:r>
      <w:r w:rsidRPr="00831DB9">
        <w:rPr>
          <w:rFonts w:asciiTheme="minorHAnsi" w:eastAsia="SimSun" w:hAnsiTheme="minorHAnsi" w:cstheme="minorHAnsi"/>
          <w:b/>
          <w:bCs/>
          <w:color w:val="00188F"/>
          <w:sz w:val="18"/>
          <w:szCs w:val="22"/>
        </w:rPr>
        <w:t>停机时间</w:t>
      </w:r>
      <w:r w:rsidRPr="00831DB9">
        <w:rPr>
          <w:rFonts w:asciiTheme="minorHAnsi" w:eastAsia="SimSun" w:hAnsiTheme="minorHAnsi" w:cstheme="minorHAnsi"/>
          <w:b/>
          <w:bCs/>
          <w:color w:val="00188F"/>
          <w:sz w:val="18"/>
          <w:szCs w:val="22"/>
        </w:rPr>
        <w:t>”</w:t>
      </w:r>
      <w:r w:rsidRPr="00831DB9">
        <w:rPr>
          <w:rFonts w:asciiTheme="minorHAnsi" w:eastAsia="SimSun" w:hAnsiTheme="minorHAnsi" w:cstheme="minorHAnsi"/>
          <w:sz w:val="18"/>
          <w:szCs w:val="22"/>
        </w:rPr>
        <w:t>是指在负载测试资源不可用的帐单月份期间指定的</w:t>
      </w:r>
      <w:r w:rsidRPr="00831DB9">
        <w:rPr>
          <w:rFonts w:asciiTheme="minorHAnsi" w:eastAsia="SimSun" w:hAnsiTheme="minorHAnsi" w:cstheme="minorHAnsi"/>
          <w:sz w:val="18"/>
          <w:szCs w:val="22"/>
        </w:rPr>
        <w:t xml:space="preserve"> Microsoft Azure </w:t>
      </w:r>
      <w:r w:rsidRPr="00831DB9">
        <w:rPr>
          <w:rFonts w:asciiTheme="minorHAnsi" w:eastAsia="SimSun" w:hAnsiTheme="minorHAnsi" w:cstheme="minorHAnsi"/>
          <w:sz w:val="18"/>
          <w:szCs w:val="22"/>
        </w:rPr>
        <w:t>订阅中客户部署所有</w:t>
      </w:r>
      <w:r w:rsidRPr="00831DB9">
        <w:rPr>
          <w:rFonts w:asciiTheme="minorHAnsi" w:eastAsia="SimSun" w:hAnsiTheme="minorHAnsi" w:cstheme="minorHAnsi"/>
          <w:sz w:val="18"/>
          <w:szCs w:val="22"/>
        </w:rPr>
        <w:t xml:space="preserve"> Azure </w:t>
      </w:r>
      <w:r w:rsidRPr="00831DB9">
        <w:rPr>
          <w:rFonts w:asciiTheme="minorHAnsi" w:eastAsia="SimSun" w:hAnsiTheme="minorHAnsi" w:cstheme="minorHAnsi"/>
          <w:sz w:val="18"/>
          <w:szCs w:val="22"/>
        </w:rPr>
        <w:t>负载测试服务资源所用的总部署分钟数。如果在某一分钟内，所有旨在执行操作的连续</w:t>
      </w:r>
      <w:r w:rsidRPr="00831DB9">
        <w:rPr>
          <w:rFonts w:asciiTheme="minorHAnsi" w:eastAsia="SimSun" w:hAnsiTheme="minorHAnsi" w:cstheme="minorHAnsi"/>
          <w:sz w:val="18"/>
          <w:szCs w:val="22"/>
        </w:rPr>
        <w:t xml:space="preserve"> HTTP </w:t>
      </w:r>
      <w:r w:rsidRPr="00831DB9">
        <w:rPr>
          <w:rFonts w:asciiTheme="minorHAnsi" w:eastAsia="SimSun" w:hAnsiTheme="minorHAnsi" w:cstheme="minorHAnsi"/>
          <w:sz w:val="18"/>
          <w:szCs w:val="22"/>
        </w:rPr>
        <w:t>请求均返回错误代码，或者在</w:t>
      </w:r>
      <w:r w:rsidRPr="00831DB9">
        <w:rPr>
          <w:rFonts w:asciiTheme="minorHAnsi" w:eastAsia="SimSun" w:hAnsiTheme="minorHAnsi" w:cstheme="minorHAnsi"/>
          <w:sz w:val="18"/>
          <w:szCs w:val="22"/>
        </w:rPr>
        <w:t xml:space="preserve"> 5 </w:t>
      </w:r>
      <w:r w:rsidRPr="00831DB9">
        <w:rPr>
          <w:rFonts w:asciiTheme="minorHAnsi" w:eastAsia="SimSun" w:hAnsiTheme="minorHAnsi" w:cstheme="minorHAnsi"/>
          <w:sz w:val="18"/>
          <w:szCs w:val="22"/>
        </w:rPr>
        <w:t>分钟内没有返回响应，则认为在这一分钟内给定服务不可用。</w:t>
      </w:r>
    </w:p>
    <w:p w14:paraId="2F32EE6F" w14:textId="77777777" w:rsidR="009558BF" w:rsidRPr="00831DB9" w:rsidRDefault="009558BF" w:rsidP="009558BF">
      <w:pPr>
        <w:pStyle w:val="ProductList-Body"/>
        <w:rPr>
          <w:rFonts w:eastAsia="SimSun" w:cstheme="minorHAnsi"/>
        </w:rPr>
      </w:pPr>
      <w:r w:rsidRPr="00831DB9">
        <w:rPr>
          <w:rFonts w:eastAsia="SimSun" w:cstheme="minorHAnsi"/>
        </w:rPr>
        <w:t>“</w:t>
      </w:r>
      <w:r w:rsidRPr="00831DB9">
        <w:rPr>
          <w:rFonts w:eastAsia="SimSun" w:cstheme="minorHAnsi"/>
          <w:b/>
          <w:bCs/>
          <w:color w:val="00188F"/>
        </w:rPr>
        <w:t>每月正常服务时间百分比</w:t>
      </w:r>
      <w:r w:rsidRPr="00831DB9">
        <w:rPr>
          <w:rFonts w:eastAsia="SimSun" w:cstheme="minorHAnsi"/>
        </w:rPr>
        <w:t>”</w:t>
      </w:r>
      <w:r w:rsidRPr="00831DB9">
        <w:rPr>
          <w:rFonts w:eastAsia="SimSun" w:cstheme="minorHAnsi"/>
        </w:rPr>
        <w:t>：每月正常服务时间百分比使用以下公式计算：</w:t>
      </w:r>
    </w:p>
    <w:p w14:paraId="4FF1D1A5" w14:textId="77777777" w:rsidR="009558BF" w:rsidRPr="00831DB9" w:rsidRDefault="009558BF" w:rsidP="009558BF">
      <w:pPr>
        <w:pStyle w:val="ProductList-Body"/>
        <w:rPr>
          <w:rFonts w:eastAsia="SimSun" w:cstheme="minorHAnsi"/>
        </w:rPr>
      </w:pPr>
    </w:p>
    <w:p w14:paraId="0B047F10" w14:textId="77777777" w:rsidR="009558BF" w:rsidRPr="00831DB9" w:rsidRDefault="00C03A9D" w:rsidP="009558BF">
      <w:pPr>
        <w:pStyle w:val="ListParagraph"/>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m:t>
          </m:r>
          <m:r>
            <w:rPr>
              <w:rFonts w:ascii="Cambria Math" w:eastAsia="SimSun" w:hAnsi="Cambria Math" w:cstheme="minorHAnsi"/>
              <w:sz w:val="18"/>
              <w:szCs w:val="18"/>
            </w:rPr>
            <m:t>x</m:t>
          </m:r>
          <m:r>
            <w:rPr>
              <w:rFonts w:ascii="Cambria Math" w:eastAsia="SimSun" w:hAnsi="Cambria Math" w:cstheme="minorHAnsi"/>
              <w:sz w:val="18"/>
              <w:szCs w:val="18"/>
            </w:rPr>
            <m:t xml:space="preserve"> 100</m:t>
          </m:r>
        </m:oMath>
      </m:oMathPara>
    </w:p>
    <w:p w14:paraId="468B2D4D" w14:textId="77777777" w:rsidR="009558BF" w:rsidRPr="00831DB9" w:rsidRDefault="009558BF" w:rsidP="009558BF">
      <w:pPr>
        <w:pStyle w:val="ProductList-Body"/>
        <w:keepNext/>
        <w:rPr>
          <w:rFonts w:eastAsia="SimSun" w:cstheme="minorHAnsi"/>
        </w:rPr>
      </w:pPr>
      <w:r w:rsidRPr="00831DB9">
        <w:rPr>
          <w:rFonts w:eastAsia="SimSun" w:cstheme="minorHAnsi"/>
          <w:b/>
          <w:bCs/>
          <w:color w:val="00188F"/>
        </w:rPr>
        <w:t>以下服务级别和服务额度适用于客户对</w:t>
      </w:r>
      <w:r w:rsidRPr="00831DB9">
        <w:rPr>
          <w:rFonts w:eastAsia="SimSun" w:cstheme="minorHAnsi"/>
          <w:b/>
          <w:bCs/>
          <w:color w:val="00188F"/>
        </w:rPr>
        <w:t xml:space="preserve"> Azure </w:t>
      </w:r>
      <w:r w:rsidRPr="00831DB9">
        <w:rPr>
          <w:rFonts w:eastAsia="SimSun" w:cstheme="minorHAnsi"/>
          <w:b/>
          <w:bCs/>
          <w:color w:val="00188F"/>
        </w:rPr>
        <w:t>负载测试的使用：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58BF" w:rsidRPr="00831DB9" w14:paraId="135E907F" w14:textId="77777777" w:rsidTr="00727DD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55CE6B" w14:textId="77777777" w:rsidR="009558BF" w:rsidRPr="00831DB9" w:rsidRDefault="009558BF" w:rsidP="00727DDA">
            <w:pPr>
              <w:pStyle w:val="ProductList-OfferingBody"/>
              <w:spacing w:line="254" w:lineRule="auto"/>
              <w:jc w:val="center"/>
              <w:rPr>
                <w:rFonts w:eastAsia="SimSun" w:cstheme="minorHAnsi"/>
                <w:color w:val="FFFFFF" w:themeColor="background1"/>
              </w:rPr>
            </w:pPr>
            <w:r w:rsidRPr="00831DB9">
              <w:rPr>
                <w:rFonts w:eastAsia="SimSun" w:cstheme="minorHAnsi"/>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DCCAD8" w14:textId="77777777" w:rsidR="009558BF" w:rsidRPr="00831DB9" w:rsidRDefault="009558BF" w:rsidP="00727DDA">
            <w:pPr>
              <w:pStyle w:val="ProductList-OfferingBody"/>
              <w:spacing w:line="254" w:lineRule="auto"/>
              <w:jc w:val="center"/>
              <w:rPr>
                <w:rFonts w:eastAsia="SimSun" w:cstheme="minorHAnsi"/>
                <w:color w:val="FFFFFF" w:themeColor="background1"/>
              </w:rPr>
            </w:pPr>
            <w:r w:rsidRPr="00831DB9">
              <w:rPr>
                <w:rFonts w:eastAsia="SimSun" w:cstheme="minorHAnsi"/>
                <w:color w:val="FFFFFF" w:themeColor="background1"/>
              </w:rPr>
              <w:t>服务额度</w:t>
            </w:r>
          </w:p>
        </w:tc>
      </w:tr>
      <w:tr w:rsidR="009558BF" w:rsidRPr="00831DB9" w14:paraId="52A3EC94" w14:textId="77777777" w:rsidTr="00727DD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A0B50" w14:textId="77777777" w:rsidR="009558BF" w:rsidRPr="00831DB9" w:rsidRDefault="009558BF" w:rsidP="00727DDA">
            <w:pPr>
              <w:pStyle w:val="ProductList-OfferingBody"/>
              <w:spacing w:line="254" w:lineRule="auto"/>
              <w:jc w:val="center"/>
              <w:rPr>
                <w:rFonts w:eastAsia="SimSun" w:cstheme="minorHAnsi"/>
              </w:rPr>
            </w:pPr>
            <w:r w:rsidRPr="00831DB9">
              <w:rPr>
                <w:rFonts w:eastAsia="SimSun"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0D83A" w14:textId="77777777" w:rsidR="009558BF" w:rsidRPr="00831DB9" w:rsidRDefault="009558BF" w:rsidP="00727DDA">
            <w:pPr>
              <w:pStyle w:val="ProductList-OfferingBody"/>
              <w:spacing w:line="254" w:lineRule="auto"/>
              <w:jc w:val="center"/>
              <w:rPr>
                <w:rFonts w:eastAsia="SimSun" w:cstheme="minorHAnsi"/>
              </w:rPr>
            </w:pPr>
            <w:r w:rsidRPr="00831DB9">
              <w:rPr>
                <w:rFonts w:eastAsia="SimSun" w:cstheme="minorHAnsi"/>
              </w:rPr>
              <w:t>10%</w:t>
            </w:r>
          </w:p>
        </w:tc>
      </w:tr>
      <w:tr w:rsidR="009558BF" w:rsidRPr="00831DB9" w14:paraId="10DCF5CE" w14:textId="77777777" w:rsidTr="00727DD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7DCDA" w14:textId="77777777" w:rsidR="009558BF" w:rsidRPr="00831DB9" w:rsidRDefault="009558BF" w:rsidP="00727DDA">
            <w:pPr>
              <w:pStyle w:val="ProductList-OfferingBody"/>
              <w:spacing w:line="254" w:lineRule="auto"/>
              <w:jc w:val="center"/>
              <w:rPr>
                <w:rFonts w:eastAsia="SimSun" w:cstheme="minorHAnsi"/>
              </w:rPr>
            </w:pPr>
            <w:r w:rsidRPr="00831DB9">
              <w:rPr>
                <w:rFonts w:eastAsia="SimSun"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A09766" w14:textId="77777777" w:rsidR="009558BF" w:rsidRPr="00831DB9" w:rsidRDefault="009558BF" w:rsidP="00727DDA">
            <w:pPr>
              <w:pStyle w:val="ProductList-OfferingBody"/>
              <w:spacing w:line="254" w:lineRule="auto"/>
              <w:jc w:val="center"/>
              <w:rPr>
                <w:rFonts w:eastAsia="SimSun" w:cstheme="minorHAnsi"/>
              </w:rPr>
            </w:pPr>
            <w:r w:rsidRPr="00831DB9">
              <w:rPr>
                <w:rFonts w:eastAsia="SimSun" w:cstheme="minorHAnsi"/>
              </w:rPr>
              <w:t>25%</w:t>
            </w:r>
          </w:p>
        </w:tc>
      </w:tr>
    </w:tbl>
    <w:p w14:paraId="07CE99D6" w14:textId="77777777" w:rsidR="009558BF" w:rsidRPr="00831DB9" w:rsidRDefault="00C03A9D" w:rsidP="009558BF">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tooltip="目录" w:history="1">
        <w:r w:rsidR="009558BF" w:rsidRPr="00831DB9">
          <w:rPr>
            <w:rStyle w:val="Hyperlink"/>
            <w:rFonts w:eastAsia="SimSun" w:cstheme="minorHAnsi"/>
            <w:sz w:val="16"/>
            <w:szCs w:val="16"/>
          </w:rPr>
          <w:t>目录</w:t>
        </w:r>
      </w:hyperlink>
      <w:r w:rsidR="009558BF" w:rsidRPr="00831DB9">
        <w:rPr>
          <w:rFonts w:eastAsia="SimSun" w:cstheme="minorHAnsi"/>
          <w:sz w:val="16"/>
          <w:szCs w:val="16"/>
        </w:rPr>
        <w:t>/</w:t>
      </w:r>
      <w:hyperlink w:anchor="定义" w:tooltip="定义" w:history="1">
        <w:r w:rsidR="009558BF" w:rsidRPr="00831DB9">
          <w:rPr>
            <w:rStyle w:val="Hyperlink"/>
            <w:rFonts w:eastAsia="SimSun" w:cstheme="minorHAnsi"/>
            <w:sz w:val="16"/>
            <w:szCs w:val="16"/>
          </w:rPr>
          <w:t>定义</w:t>
        </w:r>
      </w:hyperlink>
    </w:p>
    <w:p w14:paraId="63F939EC" w14:textId="77777777" w:rsidR="00E813AA" w:rsidRPr="00BC2AFF" w:rsidRDefault="00E813AA" w:rsidP="00E813AA">
      <w:pPr>
        <w:pStyle w:val="ProductList-Offering2Heading"/>
        <w:tabs>
          <w:tab w:val="clear" w:pos="360"/>
        </w:tabs>
        <w:outlineLvl w:val="2"/>
        <w:rPr>
          <w:rFonts w:cstheme="majorHAnsi"/>
        </w:rPr>
      </w:pPr>
      <w:bookmarkStart w:id="333" w:name="_Toc52348962"/>
      <w:bookmarkStart w:id="334" w:name="_Toc130815671"/>
      <w:r w:rsidRPr="00BC2AFF">
        <w:rPr>
          <w:rFonts w:cstheme="majorHAnsi"/>
        </w:rPr>
        <w:t>Log Analytics</w:t>
      </w:r>
      <w:r w:rsidRPr="00BC2AFF">
        <w:rPr>
          <w:rFonts w:cstheme="majorHAnsi"/>
        </w:rPr>
        <w:t>（查询可用性</w:t>
      </w:r>
      <w:r w:rsidRPr="00BC2AFF">
        <w:rPr>
          <w:rFonts w:cstheme="majorHAnsi"/>
        </w:rPr>
        <w:t xml:space="preserve"> SLA</w:t>
      </w:r>
      <w:r w:rsidRPr="00BC2AFF">
        <w:rPr>
          <w:rFonts w:cstheme="majorHAnsi"/>
        </w:rPr>
        <w:t>）</w:t>
      </w:r>
      <w:bookmarkEnd w:id="333"/>
      <w:bookmarkEnd w:id="334"/>
    </w:p>
    <w:p w14:paraId="6B300BAB" w14:textId="77777777" w:rsidR="00E813AA" w:rsidRPr="0091464B" w:rsidRDefault="00E813AA" w:rsidP="00E813AA">
      <w:pPr>
        <w:pStyle w:val="ProductList-Body"/>
        <w:rPr>
          <w:rFonts w:cstheme="minorHAnsi"/>
        </w:rPr>
      </w:pPr>
      <w:r w:rsidRPr="0091464B">
        <w:rPr>
          <w:rFonts w:cstheme="minorHAnsi"/>
          <w:b/>
          <w:color w:val="00188F"/>
        </w:rPr>
        <w:t>附加定义</w:t>
      </w:r>
      <w:r w:rsidRPr="00D6031E">
        <w:rPr>
          <w:rFonts w:cstheme="minorHAnsi"/>
          <w:b/>
          <w:bCs/>
        </w:rPr>
        <w:t>：</w:t>
      </w:r>
    </w:p>
    <w:p w14:paraId="2D3C7F68" w14:textId="77777777" w:rsidR="00E813AA" w:rsidRPr="0091464B" w:rsidRDefault="00E813AA" w:rsidP="00E813AA">
      <w:pPr>
        <w:pStyle w:val="ProductList-Body"/>
        <w:rPr>
          <w:rFonts w:cstheme="minorHAnsi"/>
        </w:rPr>
      </w:pPr>
      <w:r w:rsidRPr="00FE288C">
        <w:rPr>
          <w:rFonts w:cstheme="minorHAnsi"/>
          <w:b/>
          <w:color w:val="00188F"/>
        </w:rPr>
        <w:t>“</w:t>
      </w:r>
      <w:r w:rsidRPr="0091464B">
        <w:rPr>
          <w:rFonts w:cstheme="minorHAnsi"/>
          <w:b/>
          <w:color w:val="00188F"/>
        </w:rPr>
        <w:t>最大可用分钟数</w:t>
      </w:r>
      <w:r w:rsidRPr="00C863A4">
        <w:rPr>
          <w:rFonts w:cstheme="minorHAnsi"/>
          <w:b/>
          <w:color w:val="00188F"/>
        </w:rPr>
        <w:t>”</w:t>
      </w:r>
      <w:r w:rsidRPr="0091464B">
        <w:rPr>
          <w:rFonts w:cstheme="minorHAnsi"/>
        </w:rPr>
        <w:t>是指在一个帐单月份期间，客户在</w:t>
      </w:r>
      <w:r w:rsidRPr="0091464B">
        <w:rPr>
          <w:rFonts w:cstheme="minorHAnsi"/>
        </w:rPr>
        <w:t xml:space="preserve"> Microsoft Azure </w:t>
      </w:r>
      <w:r w:rsidRPr="0091464B">
        <w:rPr>
          <w:rFonts w:cstheme="minorHAnsi"/>
        </w:rPr>
        <w:t>订购中部署了特定</w:t>
      </w:r>
      <w:r w:rsidRPr="0091464B">
        <w:rPr>
          <w:rFonts w:cstheme="minorHAnsi"/>
        </w:rPr>
        <w:t xml:space="preserve"> Log Analytics </w:t>
      </w:r>
      <w:r w:rsidRPr="0091464B">
        <w:rPr>
          <w:rFonts w:cstheme="minorHAnsi"/>
        </w:rPr>
        <w:t>工作区的总分钟数。</w:t>
      </w:r>
    </w:p>
    <w:p w14:paraId="04F07BFF" w14:textId="77777777" w:rsidR="00E813AA" w:rsidRPr="0091464B" w:rsidRDefault="00E813AA" w:rsidP="00E813AA">
      <w:pPr>
        <w:pStyle w:val="ProductList-Body"/>
        <w:rPr>
          <w:rFonts w:cstheme="minorHAnsi"/>
        </w:rPr>
      </w:pPr>
      <w:r w:rsidRPr="0097506C">
        <w:rPr>
          <w:rFonts w:cstheme="minorHAnsi"/>
          <w:b/>
          <w:color w:val="00188F"/>
        </w:rPr>
        <w:t>“</w:t>
      </w:r>
      <w:r w:rsidRPr="0091464B">
        <w:rPr>
          <w:rFonts w:cstheme="minorHAnsi"/>
          <w:b/>
          <w:color w:val="00188F"/>
        </w:rPr>
        <w:t>停机时间</w:t>
      </w:r>
      <w:r w:rsidRPr="0097506C">
        <w:rPr>
          <w:rFonts w:cstheme="minorHAnsi"/>
          <w:b/>
          <w:color w:val="00188F"/>
        </w:rPr>
        <w:t>”</w:t>
      </w:r>
      <w:r w:rsidRPr="0091464B">
        <w:rPr>
          <w:rFonts w:cstheme="minorHAnsi"/>
        </w:rPr>
        <w:t>是指最大可用分钟数中</w:t>
      </w:r>
      <w:r w:rsidRPr="0091464B">
        <w:rPr>
          <w:rFonts w:cstheme="minorHAnsi"/>
        </w:rPr>
        <w:t xml:space="preserve"> Log Analytics </w:t>
      </w:r>
      <w:r w:rsidRPr="0091464B">
        <w:rPr>
          <w:rFonts w:cstheme="minorHAnsi"/>
        </w:rPr>
        <w:t>工作区中的数据不可用的总分钟数。对于指定</w:t>
      </w:r>
      <w:r w:rsidRPr="0091464B">
        <w:rPr>
          <w:rFonts w:cstheme="minorHAnsi"/>
        </w:rPr>
        <w:t xml:space="preserve"> Log Analytics </w:t>
      </w:r>
      <w:r w:rsidRPr="0091464B">
        <w:rPr>
          <w:rFonts w:cstheme="minorHAnsi"/>
        </w:rPr>
        <w:t>工作区，一分钟被视为不可用，在此期间没有</w:t>
      </w:r>
      <w:r w:rsidRPr="0091464B">
        <w:rPr>
          <w:rFonts w:cstheme="minorHAnsi"/>
        </w:rPr>
        <w:t xml:space="preserve"> HTTP </w:t>
      </w:r>
      <w:r w:rsidRPr="0091464B">
        <w:rPr>
          <w:rFonts w:cstheme="minorHAnsi"/>
        </w:rPr>
        <w:t>操作导致成功代码。</w:t>
      </w:r>
    </w:p>
    <w:p w14:paraId="18D1967E" w14:textId="77777777" w:rsidR="00E813AA" w:rsidRPr="0091464B" w:rsidRDefault="00E813AA" w:rsidP="00E813AA">
      <w:pPr>
        <w:pStyle w:val="ProductList-Body"/>
        <w:rPr>
          <w:rFonts w:cstheme="minorHAnsi"/>
        </w:rPr>
      </w:pPr>
      <w:r w:rsidRPr="0091464B">
        <w:rPr>
          <w:rFonts w:cstheme="minorHAnsi"/>
        </w:rPr>
        <w:t>特定</w:t>
      </w:r>
      <w:r w:rsidRPr="0091464B">
        <w:rPr>
          <w:rFonts w:cstheme="minorHAnsi"/>
        </w:rPr>
        <w:t xml:space="preserve"> Log Analytics </w:t>
      </w:r>
      <w:r w:rsidRPr="0091464B">
        <w:rPr>
          <w:rFonts w:cstheme="minorHAnsi"/>
        </w:rPr>
        <w:t>工作区的</w:t>
      </w:r>
      <w:r w:rsidRPr="004305E8">
        <w:rPr>
          <w:rFonts w:cstheme="minorHAnsi"/>
          <w:b/>
          <w:color w:val="00188F"/>
        </w:rPr>
        <w:t>“</w:t>
      </w:r>
      <w:r w:rsidRPr="0091464B">
        <w:rPr>
          <w:rFonts w:cstheme="minorHAnsi"/>
          <w:b/>
          <w:color w:val="00188F"/>
        </w:rPr>
        <w:t>每月查询可用性百分比</w:t>
      </w:r>
      <w:r w:rsidRPr="004305E8">
        <w:rPr>
          <w:rFonts w:cstheme="minorHAnsi"/>
          <w:b/>
          <w:color w:val="00188F"/>
        </w:rPr>
        <w:t>”</w:t>
      </w:r>
      <w:r w:rsidRPr="0091464B">
        <w:rPr>
          <w:rFonts w:cstheme="minorHAnsi"/>
        </w:rPr>
        <w:t>按如下方式计算：最大可用分钟数减去停机时间，再除以最大可用分钟数，然后乘以</w:t>
      </w:r>
      <w:r w:rsidRPr="0091464B">
        <w:rPr>
          <w:rFonts w:cstheme="minorHAnsi"/>
        </w:rPr>
        <w:t xml:space="preserve"> 100</w:t>
      </w:r>
      <w:r w:rsidRPr="0091464B">
        <w:rPr>
          <w:rFonts w:cstheme="minorHAnsi"/>
        </w:rPr>
        <w:t>。</w:t>
      </w:r>
    </w:p>
    <w:p w14:paraId="3B8723BC" w14:textId="77777777" w:rsidR="00E813AA" w:rsidRPr="0091464B" w:rsidRDefault="00E813AA" w:rsidP="00E813AA">
      <w:pPr>
        <w:pStyle w:val="ProductList-Body"/>
        <w:rPr>
          <w:rFonts w:cstheme="minorHAnsi"/>
        </w:rPr>
      </w:pPr>
    </w:p>
    <w:p w14:paraId="4A72B378" w14:textId="77777777" w:rsidR="00E813AA" w:rsidRPr="0091464B" w:rsidRDefault="00E813AA" w:rsidP="00E813AA">
      <w:pPr>
        <w:pStyle w:val="ProductList-Body"/>
        <w:rPr>
          <w:rFonts w:cstheme="minorHAnsi"/>
        </w:rPr>
      </w:pPr>
      <w:r w:rsidRPr="0091464B">
        <w:rPr>
          <w:rFonts w:cstheme="minorHAnsi"/>
          <w:b/>
          <w:color w:val="00188F"/>
        </w:rPr>
        <w:t>每月查询可用性百分比</w:t>
      </w:r>
      <w:r w:rsidRPr="007405C0">
        <w:rPr>
          <w:rFonts w:cstheme="minorHAnsi"/>
          <w:b/>
          <w:bCs/>
        </w:rPr>
        <w:t>：</w:t>
      </w:r>
      <w:r w:rsidRPr="0091464B">
        <w:rPr>
          <w:rFonts w:cstheme="minorHAnsi"/>
        </w:rPr>
        <w:t>每月查询可用性百分比应使用以下公式计算：</w:t>
      </w:r>
    </w:p>
    <w:p w14:paraId="2D5BEA12" w14:textId="77777777" w:rsidR="00E813AA" w:rsidRPr="0091464B" w:rsidRDefault="00E813AA" w:rsidP="00E813AA">
      <w:pPr>
        <w:pStyle w:val="ProductList-Body"/>
        <w:rPr>
          <w:rFonts w:cstheme="minorHAnsi"/>
        </w:rPr>
      </w:pPr>
    </w:p>
    <w:p w14:paraId="3A2F8876" w14:textId="77777777" w:rsidR="00E813AA" w:rsidRPr="0091464B" w:rsidRDefault="00C03A9D" w:rsidP="00E813AA">
      <w:pPr>
        <w:rPr>
          <w:rFonts w:cstheme="minorHAnsi"/>
          <w:i/>
          <w:color w:val="000000" w:themeColor="text1"/>
          <w:sz w:val="18"/>
          <w:szCs w:val="18"/>
        </w:rPr>
      </w:pPr>
      <m:oMathPara>
        <m:oMath>
          <m:f>
            <m:fPr>
              <m:ctrlPr>
                <w:rPr>
                  <w:rFonts w:ascii="Cambria Math" w:hAnsi="Cambria Math" w:cstheme="minorHAnsi"/>
                  <w:color w:val="000000" w:themeColor="text1"/>
                  <w:sz w:val="18"/>
                  <w:szCs w:val="18"/>
                </w:rPr>
              </m:ctrlPr>
            </m:fPr>
            <m:num>
              <m:r>
                <w:rPr>
                  <w:rFonts w:ascii="Cambria Math" w:hAnsi="Cambria Math" w:cs="Cambria Math" w:hint="eastAsia"/>
                  <w:color w:val="000000" w:themeColor="text1"/>
                  <w:sz w:val="18"/>
                  <w:szCs w:val="18"/>
                </w:rPr>
                <m:t>最大可用分钟数</m:t>
              </m:r>
              <m:r>
                <w:rPr>
                  <w:rFonts w:ascii="Cambria Math" w:hAnsi="Cambria Math" w:cs="Cambria Math"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Cambria Math" w:hint="eastAsia"/>
                  <w:color w:val="000000" w:themeColor="text1"/>
                  <w:sz w:val="18"/>
                  <w:szCs w:val="18"/>
                </w:rPr>
                <m:t xml:space="preserve"> </m:t>
              </m:r>
              <m:r>
                <w:rPr>
                  <w:rFonts w:ascii="Cambria Math" w:hAnsi="Cambria Math" w:cs="Cambria Math" w:hint="eastAsia"/>
                  <w:color w:val="000000" w:themeColor="text1"/>
                  <w:sz w:val="18"/>
                  <w:szCs w:val="18"/>
                </w:rPr>
                <m:t>停机时间</m:t>
              </m:r>
            </m:num>
            <m:den>
              <m:r>
                <w:rPr>
                  <w:rFonts w:ascii="Cambria Math" w:hAnsi="Cambria Math" w:cs="Cambria Math" w:hint="eastAsia"/>
                  <w:color w:val="000000" w:themeColor="text1"/>
                  <w:sz w:val="18"/>
                  <w:szCs w:val="18"/>
                </w:rPr>
                <m:t>最大可用分钟数</m:t>
              </m:r>
            </m:den>
          </m:f>
          <m:r>
            <w:rPr>
              <w:rFonts w:ascii="Cambria Math" w:hAnsi="Cambria Math" w:cstheme="minorHAnsi"/>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heme="minorHAnsi"/>
              <w:color w:val="000000" w:themeColor="text1"/>
              <w:sz w:val="18"/>
              <w:szCs w:val="18"/>
            </w:rPr>
            <m:t xml:space="preserve"> 100</m:t>
          </m:r>
        </m:oMath>
      </m:oMathPara>
    </w:p>
    <w:p w14:paraId="4C92DB20" w14:textId="77777777" w:rsidR="00E813AA" w:rsidRPr="0091464B" w:rsidRDefault="00E813AA" w:rsidP="00E813AA">
      <w:pPr>
        <w:pStyle w:val="ProductList-ClauseHeading"/>
        <w:keepNext/>
        <w:rPr>
          <w:rFonts w:cstheme="minorHAnsi"/>
        </w:rPr>
      </w:pPr>
      <w:r w:rsidRPr="0091464B">
        <w:rPr>
          <w:rFonts w:cstheme="minorHAnsi"/>
        </w:rPr>
        <w:t>服务信用减免</w:t>
      </w:r>
      <w:r w:rsidRPr="00991A76">
        <w:rPr>
          <w:rFonts w:cstheme="minorHAnsi"/>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813AA" w:rsidRPr="0091464B" w14:paraId="4C6E1CBD" w14:textId="77777777" w:rsidTr="00585476">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ED46AC" w14:textId="77777777" w:rsidR="00E813AA" w:rsidRPr="0091464B" w:rsidRDefault="00E813AA" w:rsidP="00585476">
            <w:pPr>
              <w:pStyle w:val="ProductList-OfferingBody"/>
              <w:spacing w:line="256" w:lineRule="auto"/>
              <w:jc w:val="center"/>
              <w:rPr>
                <w:rFonts w:cstheme="minorHAnsi"/>
                <w:color w:val="FFFFFF" w:themeColor="background1"/>
              </w:rPr>
            </w:pPr>
            <w:r w:rsidRPr="0091464B">
              <w:rPr>
                <w:rFonts w:cstheme="minorHAnsi"/>
                <w:color w:val="FFFFFF" w:themeColor="background1"/>
              </w:rPr>
              <w:t>每月查询可用性百分比</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BD0B7B" w14:textId="77777777" w:rsidR="00E813AA" w:rsidRPr="0091464B" w:rsidRDefault="00E813AA" w:rsidP="00585476">
            <w:pPr>
              <w:pStyle w:val="ProductList-OfferingBody"/>
              <w:spacing w:line="256" w:lineRule="auto"/>
              <w:jc w:val="center"/>
              <w:rPr>
                <w:rFonts w:cstheme="minorHAnsi"/>
                <w:color w:val="FFFFFF" w:themeColor="background1"/>
              </w:rPr>
            </w:pPr>
            <w:r w:rsidRPr="0091464B">
              <w:rPr>
                <w:rFonts w:cstheme="minorHAnsi"/>
                <w:color w:val="FFFFFF" w:themeColor="background1"/>
              </w:rPr>
              <w:t>服务信用减免</w:t>
            </w:r>
          </w:p>
        </w:tc>
      </w:tr>
      <w:tr w:rsidR="00E813AA" w:rsidRPr="0091464B" w14:paraId="5FE2E5BC"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15B33" w14:textId="77777777" w:rsidR="00E813AA" w:rsidRPr="0091464B" w:rsidRDefault="00E813AA" w:rsidP="00585476">
            <w:pPr>
              <w:pStyle w:val="ProductList-OfferingBody"/>
              <w:spacing w:line="256" w:lineRule="auto"/>
              <w:jc w:val="center"/>
              <w:rPr>
                <w:rFonts w:cstheme="minorHAnsi"/>
              </w:rPr>
            </w:pPr>
            <w:r w:rsidRPr="0091464B">
              <w:rPr>
                <w:rFonts w:cstheme="minorHAnsi"/>
              </w:rPr>
              <w:t>&lt; 99.9%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48A85" w14:textId="77777777" w:rsidR="00E813AA" w:rsidRPr="0091464B" w:rsidRDefault="00E813AA" w:rsidP="00585476">
            <w:pPr>
              <w:pStyle w:val="ProductList-OfferingBody"/>
              <w:spacing w:line="256" w:lineRule="auto"/>
              <w:jc w:val="center"/>
              <w:rPr>
                <w:rFonts w:cstheme="minorHAnsi"/>
              </w:rPr>
            </w:pPr>
            <w:r w:rsidRPr="0091464B">
              <w:rPr>
                <w:rFonts w:cstheme="minorHAnsi"/>
              </w:rPr>
              <w:t>10%</w:t>
            </w:r>
          </w:p>
        </w:tc>
      </w:tr>
      <w:tr w:rsidR="00E813AA" w:rsidRPr="0091464B" w14:paraId="18EC926C"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439D6" w14:textId="77777777" w:rsidR="00E813AA" w:rsidRPr="0091464B" w:rsidRDefault="00E813AA" w:rsidP="00585476">
            <w:pPr>
              <w:pStyle w:val="ProductList-OfferingBody"/>
              <w:spacing w:line="256" w:lineRule="auto"/>
              <w:jc w:val="center"/>
              <w:rPr>
                <w:rFonts w:cstheme="minorHAnsi"/>
              </w:rPr>
            </w:pPr>
            <w:r w:rsidRPr="0091464B">
              <w:rPr>
                <w:rFonts w:cstheme="minorHAnsi"/>
              </w:rPr>
              <w:t>&lt; 99%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B86BB" w14:textId="77777777" w:rsidR="00E813AA" w:rsidRPr="0091464B" w:rsidRDefault="00E813AA" w:rsidP="00585476">
            <w:pPr>
              <w:pStyle w:val="ProductList-OfferingBody"/>
              <w:spacing w:line="256" w:lineRule="auto"/>
              <w:jc w:val="center"/>
              <w:rPr>
                <w:rFonts w:cstheme="minorHAnsi"/>
              </w:rPr>
            </w:pPr>
            <w:r w:rsidRPr="0091464B">
              <w:rPr>
                <w:rFonts w:cstheme="minorHAnsi"/>
              </w:rPr>
              <w:t>25%</w:t>
            </w:r>
          </w:p>
        </w:tc>
      </w:tr>
    </w:tbl>
    <w:p w14:paraId="46B9EE95" w14:textId="77777777" w:rsidR="00E813AA" w:rsidRPr="0091464B" w:rsidRDefault="00C03A9D" w:rsidP="00E813AA">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录" w:history="1">
        <w:r w:rsidR="00E813AA" w:rsidRPr="0091464B">
          <w:rPr>
            <w:rStyle w:val="Hyperlink"/>
            <w:rFonts w:cstheme="minorHAnsi"/>
            <w:sz w:val="16"/>
            <w:szCs w:val="16"/>
          </w:rPr>
          <w:t>目录</w:t>
        </w:r>
      </w:hyperlink>
      <w:r w:rsidR="00E813AA" w:rsidRPr="0091464B">
        <w:rPr>
          <w:rFonts w:cstheme="minorHAnsi"/>
          <w:sz w:val="16"/>
          <w:szCs w:val="16"/>
        </w:rPr>
        <w:t>/</w:t>
      </w:r>
      <w:hyperlink w:anchor="定义" w:tooltip="定义" w:history="1">
        <w:r w:rsidR="00E813AA" w:rsidRPr="0091464B">
          <w:rPr>
            <w:rStyle w:val="Hyperlink"/>
            <w:rFonts w:cstheme="minorHAnsi"/>
            <w:sz w:val="16"/>
            <w:szCs w:val="16"/>
          </w:rPr>
          <w:t>定义</w:t>
        </w:r>
      </w:hyperlink>
    </w:p>
    <w:p w14:paraId="1083D06B" w14:textId="08800720"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335" w:name="_Toc130815672"/>
      <w:r w:rsidRPr="00395F5B">
        <w:rPr>
          <w:rFonts w:asciiTheme="minorHAnsi" w:hAnsiTheme="minorHAnsi" w:cstheme="minorHAnsi"/>
        </w:rPr>
        <w:t>逻辑应用</w:t>
      </w:r>
      <w:bookmarkEnd w:id="328"/>
      <w:bookmarkEnd w:id="329"/>
      <w:bookmarkEnd w:id="330"/>
      <w:bookmarkEnd w:id="331"/>
      <w:bookmarkEnd w:id="335"/>
    </w:p>
    <w:p w14:paraId="2BDF49A7" w14:textId="77777777" w:rsidR="0014750C" w:rsidRPr="00395F5B" w:rsidRDefault="0014750C" w:rsidP="0014750C">
      <w:pPr>
        <w:pStyle w:val="ProductList-Body"/>
        <w:keepNext/>
        <w:rPr>
          <w:rFonts w:cstheme="minorHAnsi"/>
        </w:rPr>
      </w:pPr>
      <w:r w:rsidRPr="00395F5B">
        <w:rPr>
          <w:rFonts w:cstheme="minorHAnsi"/>
          <w:b/>
          <w:color w:val="00188F"/>
        </w:rPr>
        <w:t>附加定义</w:t>
      </w:r>
      <w:r w:rsidRPr="00CB67A5">
        <w:rPr>
          <w:rFonts w:cstheme="minorHAnsi"/>
          <w:b/>
          <w:bCs/>
        </w:rPr>
        <w:t>：</w:t>
      </w:r>
    </w:p>
    <w:p w14:paraId="301948A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是指在一个帐单月份期间指定的逻辑应用已设置为在</w:t>
      </w:r>
      <w:r w:rsidRPr="00395F5B">
        <w:rPr>
          <w:rFonts w:cstheme="minorHAnsi"/>
        </w:rPr>
        <w:t xml:space="preserve"> Microsoft Azure </w:t>
      </w:r>
      <w:r w:rsidRPr="00395F5B">
        <w:rPr>
          <w:rFonts w:cstheme="minorHAnsi"/>
        </w:rPr>
        <w:t>中运行的总分钟数。从创建逻辑应用之时或者客户发起导致逻辑应用运行的操作时开始，直到客户发起可能导致停止或删除该逻辑应用的操作时截止，部署分钟数是以这一段时间范围来计量的。</w:t>
      </w:r>
    </w:p>
    <w:p w14:paraId="55054FB0"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rPr>
        <w:t>最大可用分钟数</w:t>
      </w:r>
      <w:r w:rsidRPr="008F51D2">
        <w:rPr>
          <w:rFonts w:ascii="SimSun" w:hAnsi="SimSun" w:cstheme="minorHAnsi"/>
          <w:sz w:val="18"/>
          <w:szCs w:val="18"/>
        </w:rPr>
        <w:t>”</w:t>
      </w:r>
      <w:r w:rsidRPr="00395F5B">
        <w:rPr>
          <w:rFonts w:cstheme="minorHAnsi"/>
          <w:sz w:val="18"/>
        </w:rPr>
        <w:t>是指在一个帐单月份期间，客户在指定的 Microsoft Azure 订阅中部署所有逻辑应用所用的总部署分钟数。</w:t>
      </w:r>
    </w:p>
    <w:p w14:paraId="47CEFA0A"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停机时间</w:t>
      </w:r>
      <w:r w:rsidRPr="008F51D2">
        <w:rPr>
          <w:rFonts w:ascii="SimSun" w:hAnsi="SimSun" w:cstheme="minorHAnsi"/>
          <w:szCs w:val="18"/>
        </w:rPr>
        <w:t>”</w:t>
      </w:r>
      <w:r w:rsidRPr="00395F5B">
        <w:rPr>
          <w:rFonts w:cstheme="minorHAnsi"/>
        </w:rPr>
        <w:t>是指在逻辑应用不可用期间，客户在指定的</w:t>
      </w:r>
      <w:r w:rsidRPr="00395F5B">
        <w:rPr>
          <w:rFonts w:cstheme="minorHAnsi"/>
        </w:rPr>
        <w:t xml:space="preserve"> Microsoft Azure </w:t>
      </w:r>
      <w:r w:rsidRPr="00395F5B">
        <w:rPr>
          <w:rFonts w:cstheme="minorHAnsi"/>
        </w:rPr>
        <w:t>订阅中部署所有逻辑应用所用的总累计部署分钟数。当某一分钟内逻辑应用与</w:t>
      </w:r>
      <w:r w:rsidRPr="00395F5B">
        <w:rPr>
          <w:rFonts w:cstheme="minorHAnsi"/>
        </w:rPr>
        <w:t xml:space="preserve"> Microsoft </w:t>
      </w:r>
      <w:r w:rsidRPr="00395F5B">
        <w:rPr>
          <w:rFonts w:cstheme="minorHAnsi"/>
        </w:rPr>
        <w:t>的</w:t>
      </w:r>
      <w:r w:rsidRPr="00395F5B">
        <w:rPr>
          <w:rFonts w:cstheme="minorHAnsi"/>
        </w:rPr>
        <w:t xml:space="preserve"> Internet </w:t>
      </w:r>
      <w:r w:rsidRPr="00395F5B">
        <w:rPr>
          <w:rFonts w:cstheme="minorHAnsi"/>
        </w:rPr>
        <w:t>网关之间没有连接时，则可以视为这一分钟内此指定逻辑应用不可用。</w:t>
      </w:r>
    </w:p>
    <w:p w14:paraId="6A5B2912"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B6088F">
        <w:rPr>
          <w:rFonts w:cstheme="minorHAnsi"/>
          <w:b/>
          <w:bCs/>
        </w:rPr>
        <w:t>：</w:t>
      </w:r>
      <w:r w:rsidRPr="00395F5B">
        <w:rPr>
          <w:rFonts w:cstheme="minorHAnsi"/>
        </w:rPr>
        <w:t>每月正常服务时间百分比应使用以下公式计算：</w:t>
      </w:r>
    </w:p>
    <w:p w14:paraId="464396C4" w14:textId="77777777" w:rsidR="0014750C" w:rsidRPr="00395F5B" w:rsidRDefault="0014750C" w:rsidP="0014750C">
      <w:pPr>
        <w:pStyle w:val="ProductList-Body"/>
        <w:rPr>
          <w:rFonts w:cstheme="minorHAnsi"/>
        </w:rPr>
      </w:pPr>
    </w:p>
    <w:p w14:paraId="29FBC761" w14:textId="77777777" w:rsidR="0014750C" w:rsidRPr="00395F5B" w:rsidRDefault="00C03A9D"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3B1C967A" w14:textId="77777777" w:rsidR="0014750C" w:rsidRPr="00395F5B" w:rsidRDefault="0014750C" w:rsidP="0014750C">
      <w:pPr>
        <w:pStyle w:val="ProductList-Body"/>
        <w:rPr>
          <w:rFonts w:cstheme="minorHAnsi"/>
        </w:rPr>
      </w:pPr>
      <w:r w:rsidRPr="00395F5B">
        <w:rPr>
          <w:rFonts w:cstheme="minorHAnsi"/>
          <w:b/>
          <w:color w:val="00188F"/>
          <w:szCs w:val="18"/>
        </w:rPr>
        <w:t>服务额度</w:t>
      </w:r>
      <w:r w:rsidRPr="00E33F17">
        <w:rPr>
          <w:rFonts w:cstheme="minorHAnsi"/>
          <w:b/>
          <w:bCs/>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151921F" w14:textId="77777777" w:rsidTr="00C94E4B">
        <w:trPr>
          <w:tblHeader/>
        </w:trPr>
        <w:tc>
          <w:tcPr>
            <w:tcW w:w="5400" w:type="dxa"/>
            <w:shd w:val="clear" w:color="auto" w:fill="0072C6"/>
          </w:tcPr>
          <w:p w14:paraId="52C58FA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0025B30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F13BECA" w14:textId="77777777" w:rsidTr="00C94E4B">
        <w:tc>
          <w:tcPr>
            <w:tcW w:w="5400" w:type="dxa"/>
          </w:tcPr>
          <w:p w14:paraId="715F77CB"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76838860"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B16DBA0" w14:textId="77777777" w:rsidTr="00C94E4B">
        <w:tc>
          <w:tcPr>
            <w:tcW w:w="5400" w:type="dxa"/>
          </w:tcPr>
          <w:p w14:paraId="238B2539"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2C1FCD61"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16F47DB7"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3C87A13C"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336" w:name="_Toc120626064"/>
      <w:bookmarkStart w:id="337" w:name="_Toc130815673"/>
      <w:r w:rsidRPr="0087680F">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机器学习</w:t>
      </w:r>
      <w:bookmarkEnd w:id="336"/>
      <w:bookmarkEnd w:id="337"/>
    </w:p>
    <w:p w14:paraId="3A4146C6" w14:textId="77777777" w:rsidR="0014750C" w:rsidRPr="00395F5B" w:rsidRDefault="0014750C" w:rsidP="0014750C">
      <w:pPr>
        <w:pStyle w:val="ProductList-Body"/>
        <w:rPr>
          <w:rFonts w:cstheme="minorHAnsi"/>
        </w:rPr>
      </w:pPr>
      <w:r w:rsidRPr="00395F5B">
        <w:rPr>
          <w:rFonts w:cstheme="minorHAnsi"/>
          <w:b/>
          <w:bCs/>
          <w:color w:val="00188F"/>
        </w:rPr>
        <w:t>机器学习实时计分的每月正常服务时间计算和服务级别</w:t>
      </w:r>
    </w:p>
    <w:p w14:paraId="7544FACF"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事务尝试总数</w:t>
      </w:r>
      <w:r w:rsidRPr="008F51D2">
        <w:rPr>
          <w:rFonts w:ascii="SimSun" w:hAnsi="SimSun" w:cstheme="minorHAnsi"/>
          <w:szCs w:val="18"/>
        </w:rPr>
        <w:t>”</w:t>
      </w:r>
      <w:r w:rsidRPr="00395F5B">
        <w:rPr>
          <w:rFonts w:cstheme="minorHAnsi"/>
        </w:rPr>
        <w:t>是指在给定的</w:t>
      </w:r>
      <w:r w:rsidRPr="00395F5B">
        <w:rPr>
          <w:rFonts w:cstheme="minorHAnsi"/>
        </w:rPr>
        <w:t xml:space="preserve"> Microsoft Azure </w:t>
      </w:r>
      <w:r w:rsidRPr="00395F5B">
        <w:rPr>
          <w:rFonts w:cstheme="minorHAnsi"/>
        </w:rPr>
        <w:t>订阅的一个帐单月份期间，客户发出的</w:t>
      </w:r>
      <w:r w:rsidRPr="00395F5B">
        <w:rPr>
          <w:rFonts w:cstheme="minorHAnsi"/>
        </w:rPr>
        <w:t xml:space="preserve"> API </w:t>
      </w:r>
      <w:r w:rsidRPr="00395F5B">
        <w:rPr>
          <w:rFonts w:cstheme="minorHAnsi"/>
        </w:rPr>
        <w:t>请求的总数量。</w:t>
      </w:r>
    </w:p>
    <w:p w14:paraId="7256D21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失败的请求数</w:t>
      </w:r>
      <w:r w:rsidRPr="008F51D2">
        <w:rPr>
          <w:rFonts w:ascii="SimSun" w:hAnsi="SimSun" w:cstheme="minorHAnsi"/>
          <w:szCs w:val="18"/>
        </w:rPr>
        <w:t>”</w:t>
      </w:r>
      <w:r w:rsidRPr="00395F5B">
        <w:rPr>
          <w:rFonts w:cstheme="minorHAnsi"/>
        </w:rPr>
        <w:t>是指事务尝试总数中返回错误代码或</w:t>
      </w:r>
      <w:r w:rsidRPr="00395F5B">
        <w:rPr>
          <w:rFonts w:cstheme="minorHAnsi"/>
        </w:rPr>
        <w:t xml:space="preserve"> HTTP 4xx </w:t>
      </w:r>
      <w:r w:rsidRPr="00395F5B">
        <w:rPr>
          <w:rFonts w:cstheme="minorHAnsi"/>
        </w:rPr>
        <w:t>状态代码或未能在</w:t>
      </w:r>
      <w:r w:rsidRPr="00395F5B">
        <w:rPr>
          <w:rFonts w:cstheme="minorHAnsi"/>
        </w:rPr>
        <w:t xml:space="preserve"> 600 </w:t>
      </w:r>
      <w:r w:rsidRPr="00395F5B">
        <w:rPr>
          <w:rFonts w:cstheme="minorHAnsi"/>
        </w:rPr>
        <w:t>秒内返回成功代码的所有请求数。</w:t>
      </w:r>
    </w:p>
    <w:p w14:paraId="07C6454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Microsoft Azure </w:t>
      </w:r>
      <w:r w:rsidRPr="00395F5B">
        <w:rPr>
          <w:rFonts w:cstheme="minorHAnsi"/>
        </w:rPr>
        <w:t>订阅在一个帐单月份期间内的事务尝试总数减去失败的事务数，再除以事务尝试总数。每月正常服务时间百分比计算公式如下所示：</w:t>
      </w:r>
    </w:p>
    <w:p w14:paraId="5C5C5995" w14:textId="77777777" w:rsidR="0014750C" w:rsidRPr="00395F5B" w:rsidRDefault="0014750C" w:rsidP="0014750C">
      <w:pPr>
        <w:pStyle w:val="ProductList-Body"/>
        <w:rPr>
          <w:rFonts w:cstheme="minorHAnsi"/>
        </w:rPr>
      </w:pPr>
    </w:p>
    <w:p w14:paraId="5DE58A16"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事务尝试总数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失败的事务数</m:t>
              </m:r>
            </m:num>
            <m:den>
              <m:r>
                <m:rPr>
                  <m:nor/>
                </m:rPr>
                <w:rPr>
                  <w:rFonts w:ascii="Cambria Math" w:cstheme="minorHAnsi" w:hint="eastAsia"/>
                  <w:i/>
                  <w:sz w:val="18"/>
                  <w:szCs w:val="18"/>
                </w:rPr>
                <m:t>事务尝试总数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49EF497B" w14:textId="77777777" w:rsidR="0014750C" w:rsidRPr="00395F5B" w:rsidRDefault="0014750C" w:rsidP="0014750C">
      <w:pPr>
        <w:pStyle w:val="ProductList-Body"/>
        <w:rPr>
          <w:rFonts w:cstheme="minorHAnsi"/>
        </w:rPr>
      </w:pPr>
      <w:r w:rsidRPr="00395F5B">
        <w:rPr>
          <w:rFonts w:cstheme="minorHAnsi"/>
          <w:b/>
          <w:bCs/>
          <w:color w:val="00188F"/>
        </w:rPr>
        <w:t>以下服务级别和服务额度适用于客户对机器学习实时计分的使用：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115EF4C" w14:textId="77777777" w:rsidTr="00C94E4B">
        <w:trPr>
          <w:tblHeader/>
        </w:trPr>
        <w:tc>
          <w:tcPr>
            <w:tcW w:w="5400" w:type="dxa"/>
            <w:shd w:val="clear" w:color="auto" w:fill="0072C6"/>
          </w:tcPr>
          <w:p w14:paraId="7BE2C534"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5B44DB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734BEFA5" w14:textId="77777777" w:rsidTr="00C94E4B">
        <w:tc>
          <w:tcPr>
            <w:tcW w:w="5400" w:type="dxa"/>
          </w:tcPr>
          <w:p w14:paraId="318A0895"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17780B08"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4D7D122A" w14:textId="77777777" w:rsidTr="00C94E4B">
        <w:tc>
          <w:tcPr>
            <w:tcW w:w="5400" w:type="dxa"/>
          </w:tcPr>
          <w:p w14:paraId="4335808E"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7691ABE9"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522EAD4C" w14:textId="77777777" w:rsidR="0014750C" w:rsidRPr="00395F5B" w:rsidRDefault="0014750C" w:rsidP="0014750C">
      <w:pPr>
        <w:pStyle w:val="ProductList-Body"/>
        <w:spacing w:before="240"/>
        <w:rPr>
          <w:rFonts w:cstheme="minorHAnsi"/>
        </w:rPr>
      </w:pPr>
      <w:r w:rsidRPr="00395F5B">
        <w:rPr>
          <w:rFonts w:cstheme="minorHAnsi"/>
          <w:b/>
          <w:bCs/>
          <w:color w:val="00188F"/>
        </w:rPr>
        <w:t>机器学习计算管理的每月正常服务时间计算和服务级别</w:t>
      </w:r>
    </w:p>
    <w:p w14:paraId="63BB26D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事务尝试总数</w:t>
      </w:r>
      <w:r w:rsidRPr="008F51D2">
        <w:rPr>
          <w:rFonts w:ascii="SimSun" w:hAnsi="SimSun" w:cstheme="minorHAnsi"/>
          <w:szCs w:val="18"/>
        </w:rPr>
        <w:t>”</w:t>
      </w:r>
      <w:r w:rsidRPr="00395F5B">
        <w:rPr>
          <w:rFonts w:cstheme="minorHAnsi"/>
        </w:rPr>
        <w:t>是指在给定的</w:t>
      </w:r>
      <w:r w:rsidRPr="00395F5B">
        <w:rPr>
          <w:rFonts w:cstheme="minorHAnsi"/>
        </w:rPr>
        <w:t xml:space="preserve"> Microsoft Azure </w:t>
      </w:r>
      <w:r w:rsidRPr="00395F5B">
        <w:rPr>
          <w:rFonts w:cstheme="minorHAnsi"/>
        </w:rPr>
        <w:t>订阅的一个帐单月份期间，客户发出的</w:t>
      </w:r>
      <w:r w:rsidRPr="00395F5B">
        <w:rPr>
          <w:rFonts w:cstheme="minorHAnsi"/>
        </w:rPr>
        <w:t xml:space="preserve"> API </w:t>
      </w:r>
      <w:r w:rsidRPr="00395F5B">
        <w:rPr>
          <w:rFonts w:cstheme="minorHAnsi"/>
        </w:rPr>
        <w:t>请求的总数量。</w:t>
      </w:r>
    </w:p>
    <w:p w14:paraId="1DCE8F2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失败的请求数</w:t>
      </w:r>
      <w:r w:rsidRPr="008F51D2">
        <w:rPr>
          <w:rFonts w:ascii="SimSun" w:hAnsi="SimSun" w:cstheme="minorHAnsi"/>
          <w:szCs w:val="18"/>
        </w:rPr>
        <w:t>”</w:t>
      </w:r>
      <w:r w:rsidRPr="00395F5B">
        <w:rPr>
          <w:rFonts w:cstheme="minorHAnsi"/>
        </w:rPr>
        <w:t>是指事务尝试总数中返回错误代码或</w:t>
      </w:r>
      <w:r w:rsidRPr="00395F5B">
        <w:rPr>
          <w:rFonts w:cstheme="minorHAnsi"/>
        </w:rPr>
        <w:t xml:space="preserve"> HTTP 408 </w:t>
      </w:r>
      <w:r w:rsidRPr="00395F5B">
        <w:rPr>
          <w:rFonts w:cstheme="minorHAnsi"/>
        </w:rPr>
        <w:t>状态代码或未能在</w:t>
      </w:r>
      <w:r w:rsidRPr="00395F5B">
        <w:rPr>
          <w:rFonts w:cstheme="minorHAnsi"/>
        </w:rPr>
        <w:t xml:space="preserve"> 30 </w:t>
      </w:r>
      <w:r w:rsidRPr="00395F5B">
        <w:rPr>
          <w:rFonts w:cstheme="minorHAnsi"/>
        </w:rPr>
        <w:t>秒内返回成功代码的所有请求数。</w:t>
      </w:r>
    </w:p>
    <w:p w14:paraId="1855AA3A"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Microsoft Azure </w:t>
      </w:r>
      <w:r w:rsidRPr="00395F5B">
        <w:rPr>
          <w:rFonts w:cstheme="minorHAnsi"/>
        </w:rPr>
        <w:t>订阅在一个帐单月份期间内的事务尝试总数减去失败的事务数，再除以事务尝试总数。每月正常服务时间百分比计算公式如下所示：</w:t>
      </w:r>
    </w:p>
    <w:p w14:paraId="29702041" w14:textId="77777777" w:rsidR="0014750C" w:rsidRPr="00395F5B" w:rsidRDefault="0014750C" w:rsidP="0014750C">
      <w:pPr>
        <w:pStyle w:val="ProductList-Body"/>
        <w:rPr>
          <w:rFonts w:cstheme="minorHAnsi"/>
        </w:rPr>
      </w:pPr>
    </w:p>
    <w:p w14:paraId="4D922565"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事务尝试总数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失败的事务数</m:t>
              </m:r>
            </m:num>
            <m:den>
              <m:r>
                <m:rPr>
                  <m:nor/>
                </m:rPr>
                <w:rPr>
                  <w:rFonts w:ascii="Cambria Math" w:cstheme="minorHAnsi" w:hint="eastAsia"/>
                  <w:i/>
                  <w:sz w:val="18"/>
                  <w:szCs w:val="18"/>
                </w:rPr>
                <m:t>事务尝试总数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7AB16DFA" w14:textId="77777777" w:rsidR="0014750C" w:rsidRPr="00395F5B" w:rsidRDefault="0014750C" w:rsidP="0014750C">
      <w:pPr>
        <w:pStyle w:val="ProductList-Body"/>
        <w:rPr>
          <w:rFonts w:cstheme="minorHAnsi"/>
        </w:rPr>
      </w:pPr>
      <w:r w:rsidRPr="00395F5B">
        <w:rPr>
          <w:rFonts w:cstheme="minorHAnsi"/>
          <w:b/>
          <w:bCs/>
          <w:color w:val="00188F"/>
        </w:rPr>
        <w:t>以下服务级别和服务额度适用于客户对机器学习管理平面操作的使用：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418807A" w14:textId="77777777" w:rsidTr="00C94E4B">
        <w:trPr>
          <w:tblHeader/>
        </w:trPr>
        <w:tc>
          <w:tcPr>
            <w:tcW w:w="5400" w:type="dxa"/>
            <w:shd w:val="clear" w:color="auto" w:fill="0072C6"/>
          </w:tcPr>
          <w:p w14:paraId="03D50B4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1F1F700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7A49BB73" w14:textId="77777777" w:rsidTr="00C94E4B">
        <w:tc>
          <w:tcPr>
            <w:tcW w:w="5400" w:type="dxa"/>
          </w:tcPr>
          <w:p w14:paraId="0B057EF2"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6CE3CD59"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811A4C5" w14:textId="77777777" w:rsidTr="00C94E4B">
        <w:tc>
          <w:tcPr>
            <w:tcW w:w="5400" w:type="dxa"/>
          </w:tcPr>
          <w:p w14:paraId="79A92F2C"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6A83A9B0"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37EAFF9F"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4D5D395F"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338" w:name="_Toc412532194"/>
      <w:bookmarkStart w:id="339" w:name="_Toc457821557"/>
      <w:bookmarkStart w:id="340" w:name="_Toc52348964"/>
      <w:bookmarkStart w:id="341" w:name="_Toc120626065"/>
      <w:bookmarkStart w:id="342" w:name="_Toc130815674"/>
      <w:bookmarkStart w:id="343" w:name="MachineLearningStudio_BES"/>
      <w:r w:rsidRPr="00110798">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机器学习工作室（经典）</w:t>
      </w:r>
      <w:bookmarkEnd w:id="338"/>
      <w:bookmarkEnd w:id="339"/>
      <w:bookmarkEnd w:id="340"/>
      <w:bookmarkEnd w:id="341"/>
      <w:bookmarkEnd w:id="342"/>
    </w:p>
    <w:bookmarkEnd w:id="343"/>
    <w:p w14:paraId="0C6EDDB6" w14:textId="77777777" w:rsidR="0014750C" w:rsidRPr="00395F5B" w:rsidRDefault="0014750C" w:rsidP="0014750C">
      <w:pPr>
        <w:pStyle w:val="ProductList-Body"/>
        <w:rPr>
          <w:rFonts w:cstheme="minorHAnsi"/>
        </w:rPr>
      </w:pPr>
      <w:r w:rsidRPr="00395F5B">
        <w:rPr>
          <w:rFonts w:cstheme="minorHAnsi"/>
          <w:b/>
          <w:color w:val="00188F"/>
        </w:rPr>
        <w:t>机器学习工作室请求响应服务</w:t>
      </w:r>
      <w:r w:rsidRPr="00395F5B">
        <w:rPr>
          <w:rFonts w:cstheme="minorHAnsi"/>
          <w:b/>
          <w:color w:val="00188F"/>
        </w:rPr>
        <w:t xml:space="preserve"> (RRS) </w:t>
      </w:r>
      <w:r w:rsidRPr="00395F5B">
        <w:rPr>
          <w:rFonts w:cstheme="minorHAnsi"/>
          <w:b/>
          <w:color w:val="00188F"/>
        </w:rPr>
        <w:t>的每月正常服务时间计算和服务级别</w:t>
      </w:r>
    </w:p>
    <w:p w14:paraId="143C4DAF" w14:textId="77777777" w:rsidR="0014750C" w:rsidRPr="00395F5B" w:rsidRDefault="0014750C" w:rsidP="0014750C">
      <w:pPr>
        <w:pStyle w:val="ProductList-Body"/>
        <w:rPr>
          <w:rFonts w:cstheme="minorHAnsi"/>
        </w:rPr>
      </w:pPr>
      <w:r w:rsidRPr="00395F5B">
        <w:rPr>
          <w:rFonts w:cstheme="minorHAnsi"/>
          <w:b/>
          <w:color w:val="00188F"/>
        </w:rPr>
        <w:t>附加定义</w:t>
      </w:r>
      <w:r w:rsidRPr="00871243">
        <w:rPr>
          <w:rFonts w:cstheme="minorHAnsi"/>
          <w:b/>
          <w:bCs/>
        </w:rPr>
        <w:t>：</w:t>
      </w:r>
    </w:p>
    <w:p w14:paraId="687CFFC0"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失败的事务数</w:t>
      </w:r>
      <w:r w:rsidRPr="008F51D2">
        <w:rPr>
          <w:rFonts w:ascii="SimSun" w:hAnsi="SimSun" w:cstheme="minorHAnsi"/>
          <w:szCs w:val="18"/>
        </w:rPr>
        <w:t>”</w:t>
      </w:r>
      <w:r w:rsidRPr="00395F5B">
        <w:rPr>
          <w:rFonts w:cstheme="minorHAnsi"/>
        </w:rPr>
        <w:t>是指在事务尝试总数内返回错误代码的所有请求数。</w:t>
      </w:r>
    </w:p>
    <w:p w14:paraId="1E6C460A"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事务尝试总数</w:t>
      </w:r>
      <w:r w:rsidRPr="008F51D2">
        <w:rPr>
          <w:rFonts w:ascii="SimSun" w:hAnsi="SimSun" w:cstheme="minorHAnsi"/>
          <w:szCs w:val="18"/>
        </w:rPr>
        <w:t>”</w:t>
      </w:r>
      <w:r w:rsidRPr="00395F5B">
        <w:rPr>
          <w:rFonts w:cstheme="minorHAnsi"/>
        </w:rPr>
        <w:t>是指在给定的</w:t>
      </w:r>
      <w:r w:rsidRPr="00395F5B">
        <w:rPr>
          <w:rFonts w:cstheme="minorHAnsi"/>
        </w:rPr>
        <w:t xml:space="preserve"> Microsoft Azure </w:t>
      </w:r>
      <w:r w:rsidRPr="00395F5B">
        <w:rPr>
          <w:rFonts w:cstheme="minorHAnsi"/>
        </w:rPr>
        <w:t>订阅的一个帐单月份期间，客户发出的经身份验证的</w:t>
      </w:r>
      <w:r w:rsidRPr="00395F5B">
        <w:rPr>
          <w:rFonts w:cstheme="minorHAnsi"/>
        </w:rPr>
        <w:t xml:space="preserve"> REST RRS API </w:t>
      </w:r>
      <w:r w:rsidRPr="00395F5B">
        <w:rPr>
          <w:rFonts w:cstheme="minorHAnsi"/>
        </w:rPr>
        <w:t>请求的总数量。</w:t>
      </w:r>
    </w:p>
    <w:p w14:paraId="3AC7A694"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395F5B">
        <w:rPr>
          <w:rFonts w:cstheme="minorHAnsi"/>
        </w:rPr>
        <w:t>：每月正常服务时间百分比应使用以下公式计算：</w:t>
      </w:r>
    </w:p>
    <w:p w14:paraId="184E5768" w14:textId="77777777" w:rsidR="0014750C" w:rsidRPr="00395F5B" w:rsidRDefault="0014750C" w:rsidP="0014750C">
      <w:pPr>
        <w:pStyle w:val="ProductList-Body"/>
        <w:rPr>
          <w:rFonts w:cstheme="minorHAnsi"/>
        </w:rPr>
      </w:pPr>
    </w:p>
    <w:p w14:paraId="107BE9E1" w14:textId="77777777" w:rsidR="0014750C" w:rsidRPr="00395F5B" w:rsidRDefault="00C03A9D"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事务尝试总数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失败的事务数</m:t>
              </m:r>
            </m:num>
            <m:den>
              <m:r>
                <m:rPr>
                  <m:nor/>
                </m:rPr>
                <w:rPr>
                  <w:rFonts w:ascii="Cambria Math" w:cstheme="minorHAnsi" w:hint="eastAsia"/>
                  <w:i/>
                  <w:sz w:val="18"/>
                  <w:szCs w:val="18"/>
                </w:rPr>
                <m:t>事务尝试总数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7CC81FF2"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以下服务级别和服务额度适用于客户对机器学习工作室</w:t>
      </w:r>
      <w:r w:rsidRPr="00395F5B">
        <w:rPr>
          <w:rFonts w:cstheme="minorHAnsi"/>
          <w:b/>
          <w:color w:val="00188F"/>
        </w:rPr>
        <w:t xml:space="preserve"> RRS API </w:t>
      </w:r>
      <w:r w:rsidRPr="00395F5B">
        <w:rPr>
          <w:rFonts w:cstheme="minorHAnsi"/>
          <w:b/>
          <w:color w:val="00188F"/>
        </w:rPr>
        <w:t>服务的使用</w:t>
      </w:r>
      <w:r w:rsidRPr="002113E4">
        <w:rPr>
          <w:rFonts w:cstheme="minorHAns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8AF4F42" w14:textId="77777777" w:rsidTr="00C94E4B">
        <w:trPr>
          <w:tblHeader/>
        </w:trPr>
        <w:tc>
          <w:tcPr>
            <w:tcW w:w="5400" w:type="dxa"/>
            <w:shd w:val="clear" w:color="auto" w:fill="0072C6"/>
          </w:tcPr>
          <w:p w14:paraId="247E847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24ADC019"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021EE0E" w14:textId="77777777" w:rsidTr="00C94E4B">
        <w:tc>
          <w:tcPr>
            <w:tcW w:w="5400" w:type="dxa"/>
          </w:tcPr>
          <w:p w14:paraId="38805817"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2EC03E47"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6A59A35D" w14:textId="77777777" w:rsidTr="00C94E4B">
        <w:tc>
          <w:tcPr>
            <w:tcW w:w="5400" w:type="dxa"/>
          </w:tcPr>
          <w:p w14:paraId="50B654C5"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7DDEE08E"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0BDD29B0" w14:textId="77777777" w:rsidR="0014750C" w:rsidRPr="00395F5B" w:rsidRDefault="0014750C" w:rsidP="0014750C">
      <w:pPr>
        <w:pStyle w:val="ProductList-Body"/>
        <w:rPr>
          <w:rFonts w:cstheme="minorHAnsi"/>
        </w:rPr>
      </w:pPr>
    </w:p>
    <w:p w14:paraId="3E9504ED" w14:textId="77777777" w:rsidR="0014750C" w:rsidRPr="00395F5B" w:rsidRDefault="0014750C" w:rsidP="0014750C">
      <w:pPr>
        <w:pStyle w:val="ProductList-Body"/>
        <w:rPr>
          <w:rFonts w:cstheme="minorHAnsi"/>
        </w:rPr>
      </w:pPr>
      <w:r w:rsidRPr="00395F5B">
        <w:rPr>
          <w:rFonts w:cstheme="minorHAnsi"/>
          <w:b/>
          <w:color w:val="00188F"/>
        </w:rPr>
        <w:t>服务级别例外</w:t>
      </w:r>
      <w:r w:rsidRPr="006848D7">
        <w:rPr>
          <w:rFonts w:cstheme="minorHAnsi"/>
          <w:b/>
          <w:bCs/>
        </w:rPr>
        <w:t>：</w:t>
      </w:r>
      <w:r w:rsidRPr="00395F5B">
        <w:rPr>
          <w:rFonts w:cstheme="minorHAnsi"/>
        </w:rPr>
        <w:t>本</w:t>
      </w:r>
      <w:r w:rsidRPr="00395F5B">
        <w:rPr>
          <w:rFonts w:cstheme="minorHAnsi"/>
        </w:rPr>
        <w:t xml:space="preserve"> SLA </w:t>
      </w:r>
      <w:r w:rsidRPr="00395F5B">
        <w:rPr>
          <w:rFonts w:cstheme="minorHAnsi"/>
        </w:rPr>
        <w:t>不涵盖免费的</w:t>
      </w:r>
      <w:r w:rsidRPr="00395F5B">
        <w:rPr>
          <w:rFonts w:cstheme="minorHAnsi"/>
        </w:rPr>
        <w:t xml:space="preserve"> Azure </w:t>
      </w:r>
      <w:r w:rsidRPr="00395F5B">
        <w:rPr>
          <w:rFonts w:cstheme="minorHAnsi"/>
        </w:rPr>
        <w:t>机器学习工作室层级。</w:t>
      </w:r>
    </w:p>
    <w:p w14:paraId="75EAD694" w14:textId="77777777" w:rsidR="0014750C" w:rsidRPr="00395F5B" w:rsidRDefault="0014750C" w:rsidP="0014750C">
      <w:pPr>
        <w:pStyle w:val="ProductList-Body"/>
        <w:rPr>
          <w:rFonts w:cstheme="minorHAnsi"/>
        </w:rPr>
      </w:pPr>
    </w:p>
    <w:p w14:paraId="4D36EDD7" w14:textId="77777777" w:rsidR="0014750C" w:rsidRPr="00395F5B" w:rsidRDefault="0014750C" w:rsidP="0014750C">
      <w:pPr>
        <w:pStyle w:val="ProductList-Body"/>
        <w:rPr>
          <w:rFonts w:cstheme="minorHAnsi"/>
        </w:rPr>
      </w:pPr>
      <w:r w:rsidRPr="00395F5B">
        <w:rPr>
          <w:rFonts w:cstheme="minorHAnsi"/>
          <w:b/>
          <w:bCs/>
          <w:color w:val="00188F"/>
        </w:rPr>
        <w:t>机器学习工作室批处理执行服务</w:t>
      </w:r>
      <w:r w:rsidRPr="00395F5B">
        <w:rPr>
          <w:rFonts w:cstheme="minorHAnsi"/>
          <w:b/>
          <w:bCs/>
          <w:color w:val="00188F"/>
        </w:rPr>
        <w:t xml:space="preserve"> (BES) </w:t>
      </w:r>
      <w:r w:rsidRPr="00395F5B">
        <w:rPr>
          <w:rFonts w:cstheme="minorHAnsi"/>
          <w:b/>
          <w:bCs/>
          <w:color w:val="00188F"/>
        </w:rPr>
        <w:t>和管理</w:t>
      </w:r>
      <w:r w:rsidRPr="00395F5B">
        <w:rPr>
          <w:rFonts w:cstheme="minorHAnsi"/>
          <w:b/>
          <w:bCs/>
          <w:color w:val="00188F"/>
        </w:rPr>
        <w:t xml:space="preserve"> API </w:t>
      </w:r>
      <w:r w:rsidRPr="00395F5B">
        <w:rPr>
          <w:rFonts w:cstheme="minorHAnsi"/>
          <w:b/>
          <w:bCs/>
          <w:color w:val="00188F"/>
        </w:rPr>
        <w:t>服务的每月正常服务时间计算和服务级别</w:t>
      </w:r>
    </w:p>
    <w:p w14:paraId="4F4F3788" w14:textId="77777777" w:rsidR="0014750C" w:rsidRPr="00395F5B" w:rsidRDefault="0014750C" w:rsidP="0014750C">
      <w:pPr>
        <w:pStyle w:val="ProductList-Body"/>
        <w:rPr>
          <w:rFonts w:cstheme="minorHAnsi"/>
        </w:rPr>
      </w:pPr>
      <w:r w:rsidRPr="00395F5B">
        <w:rPr>
          <w:rFonts w:cstheme="minorHAnsi"/>
          <w:b/>
          <w:color w:val="00188F"/>
        </w:rPr>
        <w:t>附加定义</w:t>
      </w:r>
      <w:r w:rsidRPr="007A54A6">
        <w:rPr>
          <w:rFonts w:cstheme="minorHAnsi"/>
          <w:b/>
          <w:bCs/>
        </w:rPr>
        <w:t>：</w:t>
      </w:r>
    </w:p>
    <w:p w14:paraId="2D1241DC"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失败的事务数</w:t>
      </w:r>
      <w:r w:rsidRPr="008F51D2">
        <w:rPr>
          <w:rFonts w:ascii="SimSun" w:hAnsi="SimSun" w:cstheme="minorHAnsi"/>
          <w:szCs w:val="18"/>
        </w:rPr>
        <w:t>”</w:t>
      </w:r>
      <w:r w:rsidRPr="00395F5B">
        <w:rPr>
          <w:rFonts w:cstheme="minorHAnsi"/>
        </w:rPr>
        <w:t>是指在事务尝试总数内返回错误代码的所有请求数。</w:t>
      </w:r>
    </w:p>
    <w:p w14:paraId="30756C8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事务尝试总数</w:t>
      </w:r>
      <w:r w:rsidRPr="008F51D2">
        <w:rPr>
          <w:rFonts w:ascii="SimSun" w:hAnsi="SimSun" w:cstheme="minorHAnsi"/>
          <w:szCs w:val="18"/>
        </w:rPr>
        <w:t>”</w:t>
      </w:r>
      <w:r w:rsidRPr="00395F5B">
        <w:rPr>
          <w:rFonts w:cstheme="minorHAnsi"/>
        </w:rPr>
        <w:t>是指在给定的</w:t>
      </w:r>
      <w:r w:rsidRPr="00395F5B">
        <w:rPr>
          <w:rFonts w:cstheme="minorHAnsi"/>
        </w:rPr>
        <w:t xml:space="preserve"> Microsoft Azure </w:t>
      </w:r>
      <w:r w:rsidRPr="00395F5B">
        <w:rPr>
          <w:rFonts w:cstheme="minorHAnsi"/>
        </w:rPr>
        <w:t>订阅的一个帐单月份期间，客户发出的经身份验证的</w:t>
      </w:r>
      <w:r w:rsidRPr="00395F5B">
        <w:rPr>
          <w:rFonts w:cstheme="minorHAnsi"/>
        </w:rPr>
        <w:t xml:space="preserve"> REST BES </w:t>
      </w:r>
      <w:r w:rsidRPr="00395F5B">
        <w:rPr>
          <w:rFonts w:cstheme="minorHAnsi"/>
        </w:rPr>
        <w:t>和管理</w:t>
      </w:r>
      <w:r w:rsidRPr="00395F5B">
        <w:rPr>
          <w:rFonts w:cstheme="minorHAnsi"/>
        </w:rPr>
        <w:t xml:space="preserve"> API </w:t>
      </w:r>
      <w:r w:rsidRPr="00395F5B">
        <w:rPr>
          <w:rFonts w:cstheme="minorHAnsi"/>
        </w:rPr>
        <w:t>请求的总数量。</w:t>
      </w:r>
    </w:p>
    <w:p w14:paraId="23D0C465"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9613B5">
        <w:rPr>
          <w:rFonts w:cstheme="minorHAnsi"/>
          <w:b/>
          <w:bCs/>
        </w:rPr>
        <w:t>：</w:t>
      </w:r>
      <w:r w:rsidRPr="00395F5B">
        <w:rPr>
          <w:rFonts w:cstheme="minorHAnsi"/>
        </w:rPr>
        <w:t>每月正常服务时间百分比应使用以下公式计算：</w:t>
      </w:r>
    </w:p>
    <w:p w14:paraId="1B0B1243" w14:textId="77777777" w:rsidR="0014750C" w:rsidRPr="00395F5B" w:rsidRDefault="0014750C" w:rsidP="0014750C">
      <w:pPr>
        <w:pStyle w:val="ProductList-Body"/>
        <w:rPr>
          <w:rFonts w:cstheme="minorHAnsi"/>
        </w:rPr>
      </w:pPr>
    </w:p>
    <w:p w14:paraId="12C85754" w14:textId="77777777" w:rsidR="0014750C" w:rsidRPr="00395F5B" w:rsidRDefault="00C03A9D"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事务尝试总数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失败的事务数</m:t>
              </m:r>
            </m:num>
            <m:den>
              <m:r>
                <m:rPr>
                  <m:nor/>
                </m:rPr>
                <w:rPr>
                  <w:rFonts w:ascii="Cambria Math" w:cstheme="minorHAnsi" w:hint="eastAsia"/>
                  <w:i/>
                  <w:sz w:val="18"/>
                  <w:szCs w:val="18"/>
                </w:rPr>
                <m:t>事务尝试总数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2ACAF3D4"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以下服务级别和服务额度适用于客户对机器学习工作室</w:t>
      </w:r>
      <w:r w:rsidRPr="00395F5B">
        <w:rPr>
          <w:rFonts w:cstheme="minorHAnsi"/>
          <w:b/>
          <w:color w:val="00188F"/>
        </w:rPr>
        <w:t xml:space="preserve"> BES </w:t>
      </w:r>
      <w:r w:rsidRPr="00395F5B">
        <w:rPr>
          <w:rFonts w:cstheme="minorHAnsi"/>
          <w:b/>
          <w:color w:val="00188F"/>
        </w:rPr>
        <w:t>和管理</w:t>
      </w:r>
      <w:r w:rsidRPr="00395F5B">
        <w:rPr>
          <w:rFonts w:cstheme="minorHAnsi"/>
          <w:b/>
          <w:color w:val="00188F"/>
        </w:rPr>
        <w:t xml:space="preserve"> API </w:t>
      </w:r>
      <w:r w:rsidRPr="00395F5B">
        <w:rPr>
          <w:rFonts w:cstheme="minorHAnsi"/>
          <w:b/>
          <w:color w:val="00188F"/>
        </w:rPr>
        <w:t>服务的使用</w:t>
      </w:r>
      <w:r w:rsidRPr="00CA71EB">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16A2CB5" w14:textId="77777777" w:rsidTr="00C94E4B">
        <w:trPr>
          <w:tblHeader/>
        </w:trPr>
        <w:tc>
          <w:tcPr>
            <w:tcW w:w="5400" w:type="dxa"/>
            <w:shd w:val="clear" w:color="auto" w:fill="0072C6"/>
          </w:tcPr>
          <w:p w14:paraId="46F8DC57"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5429C4A7"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5B463A2" w14:textId="77777777" w:rsidTr="00C94E4B">
        <w:tc>
          <w:tcPr>
            <w:tcW w:w="5400" w:type="dxa"/>
          </w:tcPr>
          <w:p w14:paraId="41420720"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1D183BA1"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6A911AD4" w14:textId="77777777" w:rsidTr="00C94E4B">
        <w:tc>
          <w:tcPr>
            <w:tcW w:w="5400" w:type="dxa"/>
          </w:tcPr>
          <w:p w14:paraId="345F1704"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3F02D423"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5BBF283B" w14:textId="77777777" w:rsidR="0014750C" w:rsidRPr="00395F5B" w:rsidRDefault="0014750C" w:rsidP="0014750C">
      <w:pPr>
        <w:pStyle w:val="ProductList-Body"/>
        <w:rPr>
          <w:rFonts w:cstheme="minorHAnsi"/>
        </w:rPr>
      </w:pPr>
    </w:p>
    <w:p w14:paraId="4F774AE1" w14:textId="77777777" w:rsidR="0014750C" w:rsidRPr="00395F5B" w:rsidRDefault="0014750C" w:rsidP="0014750C">
      <w:pPr>
        <w:pStyle w:val="ProductList-Body"/>
        <w:rPr>
          <w:rFonts w:cstheme="minorHAnsi"/>
        </w:rPr>
      </w:pPr>
      <w:r w:rsidRPr="00395F5B">
        <w:rPr>
          <w:rFonts w:cstheme="minorHAnsi"/>
          <w:b/>
          <w:color w:val="00188F"/>
        </w:rPr>
        <w:t>服务级别例外</w:t>
      </w:r>
      <w:r w:rsidRPr="00122166">
        <w:rPr>
          <w:rFonts w:cstheme="minorHAnsi"/>
          <w:b/>
          <w:bCs/>
        </w:rPr>
        <w:t>：</w:t>
      </w:r>
      <w:r w:rsidRPr="00395F5B">
        <w:rPr>
          <w:rFonts w:cstheme="minorHAnsi"/>
        </w:rPr>
        <w:t>本</w:t>
      </w:r>
      <w:r w:rsidRPr="00395F5B">
        <w:rPr>
          <w:rFonts w:cstheme="minorHAnsi"/>
        </w:rPr>
        <w:t xml:space="preserve"> SLA </w:t>
      </w:r>
      <w:r w:rsidRPr="00395F5B">
        <w:rPr>
          <w:rFonts w:cstheme="minorHAnsi"/>
        </w:rPr>
        <w:t>不涵盖免费的</w:t>
      </w:r>
      <w:r w:rsidRPr="00395F5B">
        <w:rPr>
          <w:rFonts w:cstheme="minorHAnsi"/>
        </w:rPr>
        <w:t xml:space="preserve"> Azure </w:t>
      </w:r>
      <w:r w:rsidRPr="00395F5B">
        <w:rPr>
          <w:rFonts w:cstheme="minorHAnsi"/>
        </w:rPr>
        <w:t>机器学习工作室层级。</w:t>
      </w:r>
    </w:p>
    <w:bookmarkStart w:id="344" w:name="_Toc457821558"/>
    <w:bookmarkStart w:id="345" w:name="MachineLearningStudio_RRS"/>
    <w:p w14:paraId="2E8085B6"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13966725" w14:textId="77777777" w:rsidR="0014750C" w:rsidRPr="005E3371" w:rsidRDefault="0014750C" w:rsidP="0014750C">
      <w:pPr>
        <w:pStyle w:val="ProductList-Offering2Heading"/>
        <w:tabs>
          <w:tab w:val="clear" w:pos="360"/>
          <w:tab w:val="clear" w:pos="720"/>
          <w:tab w:val="clear" w:pos="1080"/>
        </w:tabs>
        <w:outlineLvl w:val="2"/>
        <w:rPr>
          <w:rFonts w:cstheme="majorHAnsi"/>
        </w:rPr>
      </w:pPr>
      <w:bookmarkStart w:id="346" w:name="_Toc120626066"/>
      <w:bookmarkStart w:id="347" w:name="_Toc130815675"/>
      <w:bookmarkEnd w:id="344"/>
      <w:bookmarkEnd w:id="345"/>
      <w:r w:rsidRPr="005E3371">
        <w:rPr>
          <w:rFonts w:cstheme="majorHAnsi"/>
        </w:rPr>
        <w:t>Azure Maps</w:t>
      </w:r>
      <w:bookmarkEnd w:id="324"/>
      <w:bookmarkEnd w:id="332"/>
      <w:bookmarkEnd w:id="346"/>
      <w:bookmarkEnd w:id="347"/>
    </w:p>
    <w:p w14:paraId="0BFFA99F" w14:textId="77777777" w:rsidR="0014750C" w:rsidRPr="00395F5B" w:rsidRDefault="0014750C" w:rsidP="0014750C">
      <w:pPr>
        <w:pStyle w:val="ProductList-Body"/>
        <w:rPr>
          <w:rFonts w:cstheme="minorHAnsi"/>
        </w:rPr>
      </w:pPr>
      <w:r w:rsidRPr="00395F5B">
        <w:rPr>
          <w:rFonts w:cstheme="minorHAnsi"/>
          <w:b/>
          <w:color w:val="00188F"/>
        </w:rPr>
        <w:t>附加定义</w:t>
      </w:r>
      <w:r w:rsidRPr="00BA738A">
        <w:rPr>
          <w:rFonts w:cstheme="minorHAnsi"/>
          <w:b/>
          <w:bCs/>
        </w:rPr>
        <w:t>：</w:t>
      </w:r>
    </w:p>
    <w:p w14:paraId="6A1AEE8F"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rPr>
        <w:t>事务尝试总数</w:t>
      </w:r>
      <w:r w:rsidRPr="008F51D2">
        <w:rPr>
          <w:rFonts w:ascii="SimSun" w:hAnsi="SimSun" w:cstheme="minorHAnsi"/>
          <w:sz w:val="18"/>
          <w:szCs w:val="18"/>
        </w:rPr>
        <w:t>”</w:t>
      </w:r>
      <w:r w:rsidRPr="00395F5B">
        <w:rPr>
          <w:rFonts w:cstheme="minorHAnsi"/>
          <w:sz w:val="18"/>
        </w:rPr>
        <w:t>是指在指定的 Microsoft Azure 订阅的一个帐单月份期间，客户为指定的 Azure 地图 API 发出的经身份验证的 API 请求的总数量。事务尝试总数不包括在收到第一个错误代码后为时五 (5) 分钟的时段内不断重复返回该错误代码的 API 请求。</w:t>
      </w:r>
    </w:p>
    <w:p w14:paraId="263ECDD3" w14:textId="77777777" w:rsidR="0014750C" w:rsidRPr="002B24E9" w:rsidRDefault="0014750C" w:rsidP="0014750C">
      <w:pPr>
        <w:spacing w:after="0" w:line="240" w:lineRule="auto"/>
        <w:rPr>
          <w:rFonts w:cstheme="minorHAnsi"/>
          <w:sz w:val="18"/>
          <w:szCs w:val="18"/>
        </w:rPr>
      </w:pPr>
      <w:r w:rsidRPr="0079488A">
        <w:rPr>
          <w:rFonts w:ascii="SimSun" w:hAnsi="SimSun" w:cstheme="minorHAnsi"/>
          <w:spacing w:val="-2"/>
          <w:sz w:val="18"/>
          <w:szCs w:val="18"/>
        </w:rPr>
        <w:t>“</w:t>
      </w:r>
      <w:r w:rsidRPr="002B24E9">
        <w:rPr>
          <w:rFonts w:cstheme="minorHAnsi"/>
          <w:b/>
          <w:color w:val="00188F"/>
          <w:sz w:val="18"/>
          <w:szCs w:val="18"/>
        </w:rPr>
        <w:t>失败的事务数</w:t>
      </w:r>
      <w:r w:rsidRPr="008F51D2">
        <w:rPr>
          <w:rFonts w:ascii="SimSun" w:hAnsi="SimSun" w:cstheme="minorHAnsi"/>
          <w:sz w:val="18"/>
          <w:szCs w:val="18"/>
        </w:rPr>
        <w:t>”</w:t>
      </w:r>
      <w:r w:rsidRPr="002B24E9">
        <w:rPr>
          <w:rFonts w:cstheme="minorHAnsi"/>
          <w:sz w:val="18"/>
          <w:szCs w:val="18"/>
        </w:rPr>
        <w:t>是指在事务尝试总数当中，所有导致错误代码或者在服务器收到请求后的 60 秒内没有返回成功代码的请求的数量。</w:t>
      </w:r>
    </w:p>
    <w:p w14:paraId="526AE461" w14:textId="77777777" w:rsidR="0014750C" w:rsidRPr="00395F5B" w:rsidRDefault="0014750C" w:rsidP="0014750C">
      <w:pPr>
        <w:pStyle w:val="ProductList-Body"/>
        <w:rPr>
          <w:rFonts w:cstheme="minorHAnsi"/>
        </w:rPr>
      </w:pPr>
      <w:r w:rsidRPr="00395F5B">
        <w:rPr>
          <w:rFonts w:cstheme="minorHAnsi"/>
        </w:rPr>
        <w:t>指定的</w:t>
      </w:r>
      <w:r w:rsidRPr="00395F5B">
        <w:rPr>
          <w:rFonts w:cstheme="minorHAnsi"/>
        </w:rPr>
        <w:t xml:space="preserve"> Azure Map API </w:t>
      </w:r>
      <w:r w:rsidRPr="00395F5B">
        <w:rPr>
          <w:rFonts w:cstheme="minorHAnsi"/>
        </w:rPr>
        <w:t>的</w:t>
      </w: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rPr>
        <w:t>按以下方式计算：事务尝试总数减去失败的事务数，除以事务尝试总数，然后乘以</w:t>
      </w:r>
      <w:r w:rsidRPr="00395F5B">
        <w:rPr>
          <w:rFonts w:cstheme="minorHAnsi"/>
        </w:rPr>
        <w:t xml:space="preserve"> 100</w:t>
      </w:r>
      <w:r w:rsidRPr="00395F5B">
        <w:rPr>
          <w:rFonts w:cstheme="minorHAnsi"/>
        </w:rPr>
        <w:t>。</w:t>
      </w:r>
    </w:p>
    <w:p w14:paraId="69C83713" w14:textId="77777777" w:rsidR="0014750C" w:rsidRPr="00395F5B" w:rsidRDefault="0014750C" w:rsidP="0014750C">
      <w:pPr>
        <w:pStyle w:val="ProductList-Body"/>
        <w:rPr>
          <w:rFonts w:cstheme="minorHAnsi"/>
        </w:rPr>
      </w:pPr>
      <w:r w:rsidRPr="00395F5B">
        <w:rPr>
          <w:rFonts w:cstheme="minorHAnsi"/>
        </w:rPr>
        <w:t>每月正常服务时间百分比应使用以下公式计算：</w:t>
      </w:r>
    </w:p>
    <w:p w14:paraId="40F5CBF0" w14:textId="77777777" w:rsidR="0014750C" w:rsidRPr="00395F5B" w:rsidRDefault="0014750C" w:rsidP="0014750C">
      <w:pPr>
        <w:pStyle w:val="ProductList-Body"/>
        <w:rPr>
          <w:rFonts w:cstheme="minorHAnsi"/>
        </w:rPr>
      </w:pPr>
    </w:p>
    <w:p w14:paraId="309D8F94"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事务尝试总数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失败的事务数</m:t>
              </m:r>
            </m:num>
            <m:den>
              <m:r>
                <m:rPr>
                  <m:nor/>
                </m:rPr>
                <w:rPr>
                  <w:rFonts w:ascii="Cambria Math" w:cstheme="minorHAnsi" w:hint="eastAsia"/>
                  <w:i/>
                  <w:sz w:val="18"/>
                  <w:szCs w:val="18"/>
                </w:rPr>
                <m:t>事务尝试总数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2799EEFE" w14:textId="77777777" w:rsidR="0014750C" w:rsidRPr="00395F5B" w:rsidRDefault="0014750C" w:rsidP="0014750C">
      <w:pPr>
        <w:pStyle w:val="ProductList-Body"/>
        <w:keepNext/>
        <w:rPr>
          <w:rFonts w:cstheme="minorHAnsi"/>
        </w:rPr>
      </w:pPr>
      <w:r w:rsidRPr="00395F5B">
        <w:rPr>
          <w:rFonts w:cstheme="minorHAnsi"/>
          <w:b/>
          <w:color w:val="00188F"/>
        </w:rPr>
        <w:t>以下服务级别和服务额度适用于客户对</w:t>
      </w:r>
      <w:r w:rsidRPr="00395F5B">
        <w:rPr>
          <w:rFonts w:cstheme="minorHAnsi"/>
          <w:b/>
          <w:color w:val="00188F"/>
        </w:rPr>
        <w:t xml:space="preserve"> Azure Map API </w:t>
      </w:r>
      <w:r w:rsidRPr="00395F5B">
        <w:rPr>
          <w:rFonts w:cstheme="minorHAnsi"/>
          <w:b/>
          <w:color w:val="00188F"/>
        </w:rPr>
        <w:t>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A84A933" w14:textId="77777777" w:rsidTr="00C94E4B">
        <w:trPr>
          <w:tblHeader/>
        </w:trPr>
        <w:tc>
          <w:tcPr>
            <w:tcW w:w="5400" w:type="dxa"/>
            <w:shd w:val="clear" w:color="auto" w:fill="0072C6"/>
          </w:tcPr>
          <w:p w14:paraId="57725206" w14:textId="77777777" w:rsidR="0014750C" w:rsidRPr="00395F5B" w:rsidRDefault="0014750C" w:rsidP="00C94E4B">
            <w:pPr>
              <w:pStyle w:val="ProductList-OfferingBody"/>
              <w:keepNext/>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57C1A285" w14:textId="77777777" w:rsidR="0014750C" w:rsidRPr="00395F5B" w:rsidRDefault="0014750C" w:rsidP="00C94E4B">
            <w:pPr>
              <w:pStyle w:val="ProductList-OfferingBody"/>
              <w:keepNext/>
              <w:jc w:val="center"/>
              <w:rPr>
                <w:rFonts w:cstheme="minorHAnsi"/>
                <w:color w:val="FFFFFF" w:themeColor="background1"/>
              </w:rPr>
            </w:pPr>
            <w:r w:rsidRPr="00395F5B">
              <w:rPr>
                <w:rFonts w:cstheme="minorHAnsi"/>
                <w:color w:val="FFFFFF" w:themeColor="background1"/>
              </w:rPr>
              <w:t>服务额度</w:t>
            </w:r>
          </w:p>
        </w:tc>
      </w:tr>
      <w:tr w:rsidR="0014750C" w:rsidRPr="00395F5B" w14:paraId="56711971" w14:textId="77777777" w:rsidTr="00C94E4B">
        <w:tc>
          <w:tcPr>
            <w:tcW w:w="5400" w:type="dxa"/>
          </w:tcPr>
          <w:p w14:paraId="0E5BDE0D" w14:textId="77777777" w:rsidR="0014750C" w:rsidRPr="00395F5B" w:rsidRDefault="0014750C" w:rsidP="00C94E4B">
            <w:pPr>
              <w:pStyle w:val="ProductList-OfferingBody"/>
              <w:keepNext/>
              <w:jc w:val="center"/>
              <w:rPr>
                <w:rFonts w:cstheme="minorHAnsi"/>
              </w:rPr>
            </w:pPr>
            <w:r w:rsidRPr="00395F5B">
              <w:rPr>
                <w:rFonts w:cstheme="minorHAnsi"/>
              </w:rPr>
              <w:t>&lt; 99.9%</w:t>
            </w:r>
          </w:p>
        </w:tc>
        <w:tc>
          <w:tcPr>
            <w:tcW w:w="3960" w:type="dxa"/>
          </w:tcPr>
          <w:p w14:paraId="75624800" w14:textId="77777777" w:rsidR="0014750C" w:rsidRPr="00395F5B" w:rsidRDefault="0014750C" w:rsidP="00C94E4B">
            <w:pPr>
              <w:pStyle w:val="ProductList-OfferingBody"/>
              <w:keepNext/>
              <w:jc w:val="center"/>
              <w:rPr>
                <w:rFonts w:cstheme="minorHAnsi"/>
              </w:rPr>
            </w:pPr>
            <w:r w:rsidRPr="00395F5B">
              <w:rPr>
                <w:rFonts w:cstheme="minorHAnsi"/>
              </w:rPr>
              <w:t>10%</w:t>
            </w:r>
          </w:p>
        </w:tc>
      </w:tr>
      <w:tr w:rsidR="0014750C" w:rsidRPr="00395F5B" w14:paraId="537AC074" w14:textId="77777777" w:rsidTr="00C94E4B">
        <w:tc>
          <w:tcPr>
            <w:tcW w:w="5400" w:type="dxa"/>
          </w:tcPr>
          <w:p w14:paraId="4BE9DE30" w14:textId="77777777" w:rsidR="0014750C" w:rsidRPr="00395F5B" w:rsidRDefault="0014750C" w:rsidP="00C94E4B">
            <w:pPr>
              <w:pStyle w:val="ProductList-OfferingBody"/>
              <w:keepNext/>
              <w:jc w:val="center"/>
              <w:rPr>
                <w:rFonts w:cstheme="minorHAnsi"/>
              </w:rPr>
            </w:pPr>
            <w:r w:rsidRPr="00395F5B">
              <w:rPr>
                <w:rFonts w:cstheme="minorHAnsi"/>
              </w:rPr>
              <w:t>&lt; 99%</w:t>
            </w:r>
          </w:p>
        </w:tc>
        <w:tc>
          <w:tcPr>
            <w:tcW w:w="3960" w:type="dxa"/>
          </w:tcPr>
          <w:p w14:paraId="65FDC4FB" w14:textId="77777777" w:rsidR="0014750C" w:rsidRPr="00395F5B" w:rsidRDefault="0014750C" w:rsidP="00C94E4B">
            <w:pPr>
              <w:pStyle w:val="ProductList-OfferingBody"/>
              <w:keepNext/>
              <w:jc w:val="center"/>
              <w:rPr>
                <w:rFonts w:cstheme="minorHAnsi"/>
              </w:rPr>
            </w:pPr>
            <w:r w:rsidRPr="00395F5B">
              <w:rPr>
                <w:rFonts w:cstheme="minorHAnsi"/>
              </w:rPr>
              <w:t>25%</w:t>
            </w:r>
          </w:p>
        </w:tc>
      </w:tr>
    </w:tbl>
    <w:bookmarkEnd w:id="325"/>
    <w:p w14:paraId="2735F1DE"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5B8C8F50"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348" w:name="_Toc457821559"/>
      <w:bookmarkStart w:id="349" w:name="_Toc52348966"/>
      <w:bookmarkStart w:id="350" w:name="_Toc120626067"/>
      <w:bookmarkStart w:id="351" w:name="_Toc130815676"/>
      <w:bookmarkStart w:id="352" w:name="_Toc52348936"/>
      <w:r w:rsidRPr="00395F5B">
        <w:rPr>
          <w:rFonts w:asciiTheme="minorHAnsi" w:hAnsiTheme="minorHAnsi" w:cstheme="minorHAnsi"/>
        </w:rPr>
        <w:t>媒体服务</w:t>
      </w:r>
      <w:bookmarkEnd w:id="348"/>
      <w:bookmarkEnd w:id="349"/>
      <w:bookmarkEnd w:id="350"/>
      <w:bookmarkEnd w:id="351"/>
    </w:p>
    <w:p w14:paraId="3A62DCB6" w14:textId="77777777" w:rsidR="0014750C" w:rsidRPr="00395F5B" w:rsidRDefault="0014750C" w:rsidP="0014750C">
      <w:pPr>
        <w:pStyle w:val="ProductList-Body"/>
        <w:rPr>
          <w:rFonts w:cstheme="minorHAnsi"/>
        </w:rPr>
      </w:pPr>
      <w:r w:rsidRPr="00395F5B">
        <w:rPr>
          <w:rFonts w:cstheme="minorHAnsi"/>
          <w:b/>
          <w:color w:val="00188F"/>
        </w:rPr>
        <w:t>附加定义</w:t>
      </w:r>
      <w:r w:rsidRPr="00395F5B">
        <w:rPr>
          <w:rFonts w:cstheme="minorHAnsi"/>
        </w:rPr>
        <w:t>：</w:t>
      </w:r>
    </w:p>
    <w:p w14:paraId="7DB9F42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已分配的流出带宽</w:t>
      </w:r>
      <w:r w:rsidRPr="008F51D2">
        <w:rPr>
          <w:rFonts w:ascii="SimSun" w:hAnsi="SimSun" w:cstheme="minorHAnsi"/>
          <w:szCs w:val="18"/>
        </w:rPr>
        <w:t>”</w:t>
      </w:r>
      <w:r w:rsidRPr="00395F5B">
        <w:rPr>
          <w:rFonts w:cstheme="minorHAnsi"/>
          <w:color w:val="000000" w:themeColor="text1"/>
        </w:rPr>
        <w:t>是指客户在管理门户中为媒体服务配置的带宽量。已分配的流出带宽在管理门户中可能标示为</w:t>
      </w:r>
      <w:r w:rsidRPr="0079488A">
        <w:rPr>
          <w:rFonts w:ascii="SimSun" w:hAnsi="SimSun" w:cstheme="minorHAnsi"/>
          <w:spacing w:val="-2"/>
          <w:szCs w:val="18"/>
        </w:rPr>
        <w:t>“</w:t>
      </w:r>
      <w:r w:rsidRPr="00395F5B">
        <w:rPr>
          <w:rFonts w:cstheme="minorHAnsi"/>
          <w:color w:val="000000" w:themeColor="text1"/>
        </w:rPr>
        <w:t>流式处理单位</w:t>
      </w:r>
      <w:r w:rsidRPr="008F51D2">
        <w:rPr>
          <w:rFonts w:ascii="SimSun" w:hAnsi="SimSun" w:cstheme="minorHAnsi"/>
          <w:szCs w:val="18"/>
        </w:rPr>
        <w:t>”</w:t>
      </w:r>
      <w:r w:rsidRPr="00395F5B">
        <w:rPr>
          <w:rFonts w:cstheme="minorHAnsi"/>
          <w:color w:val="000000" w:themeColor="text1"/>
        </w:rPr>
        <w:t>或类似名称。</w:t>
      </w:r>
    </w:p>
    <w:p w14:paraId="61D770CD"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频道</w:t>
      </w:r>
      <w:r w:rsidRPr="008F51D2">
        <w:rPr>
          <w:rFonts w:ascii="SimSun" w:hAnsi="SimSun" w:cstheme="minorHAnsi"/>
          <w:szCs w:val="18"/>
        </w:rPr>
        <w:t>”</w:t>
      </w:r>
      <w:r w:rsidRPr="00395F5B">
        <w:rPr>
          <w:rFonts w:cstheme="minorHAnsi"/>
        </w:rPr>
        <w:t>是指配置为接收媒体数据的媒体服务内的端点。</w:t>
      </w:r>
    </w:p>
    <w:p w14:paraId="210F480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编码</w:t>
      </w:r>
      <w:r w:rsidRPr="008F51D2">
        <w:rPr>
          <w:rFonts w:ascii="SimSun" w:hAnsi="SimSun" w:cstheme="minorHAnsi"/>
          <w:szCs w:val="18"/>
        </w:rPr>
        <w:t>”</w:t>
      </w:r>
      <w:r w:rsidRPr="00395F5B">
        <w:rPr>
          <w:rFonts w:cstheme="minorHAnsi"/>
        </w:rPr>
        <w:t>是指按照媒体服务任务中的配置对每个订阅的媒体文件进行的处理。</w:t>
      </w:r>
    </w:p>
    <w:p w14:paraId="624A3EE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索引器任务</w:t>
      </w:r>
      <w:r w:rsidRPr="008F51D2">
        <w:rPr>
          <w:rFonts w:ascii="SimSun" w:hAnsi="SimSun" w:cstheme="minorHAnsi"/>
          <w:szCs w:val="18"/>
        </w:rPr>
        <w:t>”</w:t>
      </w:r>
      <w:r w:rsidRPr="00395F5B">
        <w:rPr>
          <w:rFonts w:cstheme="minorHAnsi"/>
        </w:rPr>
        <w:t>是指配置为从持续时长最短</w:t>
      </w:r>
      <w:r w:rsidRPr="00395F5B">
        <w:rPr>
          <w:rFonts w:cstheme="minorHAnsi"/>
        </w:rPr>
        <w:t xml:space="preserve"> 5 </w:t>
      </w:r>
      <w:r w:rsidRPr="00395F5B">
        <w:rPr>
          <w:rFonts w:cstheme="minorHAnsi"/>
        </w:rPr>
        <w:t>分钟的</w:t>
      </w:r>
      <w:r w:rsidRPr="00395F5B">
        <w:rPr>
          <w:rFonts w:cstheme="minorHAnsi"/>
        </w:rPr>
        <w:t xml:space="preserve"> MP3 </w:t>
      </w:r>
      <w:r w:rsidRPr="00395F5B">
        <w:rPr>
          <w:rFonts w:cstheme="minorHAnsi"/>
        </w:rPr>
        <w:t>输入文件中提取语音内容的媒体服务任务。</w:t>
      </w:r>
    </w:p>
    <w:p w14:paraId="555C1D6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媒体保留单位</w:t>
      </w:r>
      <w:r w:rsidRPr="008F51D2">
        <w:rPr>
          <w:rFonts w:ascii="SimSun" w:hAnsi="SimSun" w:cstheme="minorHAnsi"/>
          <w:szCs w:val="18"/>
        </w:rPr>
        <w:t>”</w:t>
      </w:r>
      <w:r w:rsidRPr="00395F5B">
        <w:rPr>
          <w:rFonts w:cstheme="minorHAnsi"/>
        </w:rPr>
        <w:t>是指</w:t>
      </w:r>
      <w:r w:rsidRPr="00395F5B">
        <w:rPr>
          <w:rFonts w:cstheme="minorHAnsi"/>
        </w:rPr>
        <w:t xml:space="preserve"> Azure </w:t>
      </w:r>
      <w:r w:rsidRPr="00395F5B">
        <w:rPr>
          <w:rFonts w:cstheme="minorHAnsi"/>
        </w:rPr>
        <w:t>媒体服务帐户中客户购买的保留单位。</w:t>
      </w:r>
    </w:p>
    <w:p w14:paraId="49DFD693"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媒体服务</w:t>
      </w:r>
      <w:r w:rsidRPr="008F51D2">
        <w:rPr>
          <w:rFonts w:ascii="SimSun" w:hAnsi="SimSun" w:cstheme="minorHAnsi"/>
          <w:szCs w:val="18"/>
        </w:rPr>
        <w:t>”</w:t>
      </w:r>
      <w:r w:rsidRPr="00395F5B">
        <w:rPr>
          <w:rFonts w:cstheme="minorHAnsi"/>
        </w:rPr>
        <w:t>是指在管理门户中创建且与客户的</w:t>
      </w:r>
      <w:r w:rsidRPr="00395F5B">
        <w:rPr>
          <w:rFonts w:cstheme="minorHAnsi"/>
        </w:rPr>
        <w:t xml:space="preserve"> Microsoft Azure </w:t>
      </w:r>
      <w:r w:rsidRPr="00395F5B">
        <w:rPr>
          <w:rFonts w:cstheme="minorHAnsi"/>
        </w:rPr>
        <w:t>订阅相关的</w:t>
      </w:r>
      <w:r w:rsidRPr="00395F5B">
        <w:rPr>
          <w:rFonts w:cstheme="minorHAnsi"/>
        </w:rPr>
        <w:t xml:space="preserve"> Azure </w:t>
      </w:r>
      <w:r w:rsidRPr="00395F5B">
        <w:rPr>
          <w:rFonts w:cstheme="minorHAnsi"/>
        </w:rPr>
        <w:t>媒体服务帐户。每个</w:t>
      </w:r>
      <w:r w:rsidRPr="00395F5B">
        <w:rPr>
          <w:rFonts w:cstheme="minorHAnsi"/>
        </w:rPr>
        <w:t xml:space="preserve"> Microsoft Azure </w:t>
      </w:r>
      <w:r w:rsidRPr="00395F5B">
        <w:rPr>
          <w:rFonts w:cstheme="minorHAnsi"/>
        </w:rPr>
        <w:t>订阅可以具有多个相关的媒体服务。</w:t>
      </w:r>
    </w:p>
    <w:p w14:paraId="2B37920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媒体服务请求</w:t>
      </w:r>
      <w:r w:rsidRPr="008F51D2">
        <w:rPr>
          <w:rFonts w:ascii="SimSun" w:hAnsi="SimSun" w:cstheme="minorHAnsi"/>
          <w:szCs w:val="18"/>
        </w:rPr>
        <w:t>”</w:t>
      </w:r>
      <w:r w:rsidRPr="00395F5B">
        <w:rPr>
          <w:rFonts w:cstheme="minorHAnsi"/>
        </w:rPr>
        <w:t>是指发送到客户的媒体服务的请求。</w:t>
      </w:r>
    </w:p>
    <w:p w14:paraId="0DEAF5F6"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媒体服务任务</w:t>
      </w:r>
      <w:r w:rsidRPr="008F51D2">
        <w:rPr>
          <w:rFonts w:ascii="SimSun" w:hAnsi="SimSun" w:cstheme="minorHAnsi"/>
          <w:szCs w:val="18"/>
        </w:rPr>
        <w:t>”</w:t>
      </w:r>
      <w:r w:rsidRPr="00395F5B">
        <w:rPr>
          <w:rFonts w:cstheme="minorHAnsi"/>
        </w:rPr>
        <w:t>是指客户配置的媒体处理工作的单独操作。媒体处理操作包括编码和媒体文件转换。</w:t>
      </w:r>
    </w:p>
    <w:p w14:paraId="09EA8DCD"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流式处理单位</w:t>
      </w:r>
      <w:r w:rsidRPr="008F51D2">
        <w:rPr>
          <w:rFonts w:ascii="SimSun" w:hAnsi="SimSun" w:cstheme="minorHAnsi"/>
          <w:szCs w:val="18"/>
        </w:rPr>
        <w:t>”</w:t>
      </w:r>
      <w:r w:rsidRPr="00395F5B">
        <w:rPr>
          <w:rFonts w:cstheme="minorHAnsi"/>
        </w:rPr>
        <w:t>是指客户为媒体服务购买的专属流出容量单位。</w:t>
      </w:r>
    </w:p>
    <w:p w14:paraId="064EA42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iCs/>
          <w:color w:val="00188F"/>
        </w:rPr>
        <w:t>有效的密钥请求</w:t>
      </w:r>
      <w:r w:rsidRPr="008F51D2">
        <w:rPr>
          <w:rFonts w:ascii="SimSun" w:hAnsi="SimSun" w:cstheme="minorHAnsi"/>
          <w:szCs w:val="18"/>
        </w:rPr>
        <w:t>”</w:t>
      </w:r>
      <w:r w:rsidRPr="00395F5B">
        <w:rPr>
          <w:rFonts w:cstheme="minorHAnsi"/>
        </w:rPr>
        <w:t>指对客户的媒体服务中的现有内容密钥的内容保护服务发出的所有请求。</w:t>
      </w:r>
    </w:p>
    <w:p w14:paraId="11FB316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有效的媒体服务请求数</w:t>
      </w:r>
      <w:r w:rsidRPr="008F51D2">
        <w:rPr>
          <w:rFonts w:ascii="SimSun" w:hAnsi="SimSun" w:cstheme="minorHAnsi"/>
          <w:szCs w:val="18"/>
        </w:rPr>
        <w:t>”</w:t>
      </w:r>
      <w:r w:rsidRPr="00395F5B">
        <w:rPr>
          <w:rFonts w:cstheme="minorHAnsi"/>
        </w:rPr>
        <w:t>是指在至少购买了一个流式处理单位并将其分配给媒体服务的情况下，针对与媒体服务相关的客户</w:t>
      </w:r>
      <w:r w:rsidRPr="00395F5B">
        <w:rPr>
          <w:rFonts w:cstheme="minorHAnsi"/>
        </w:rPr>
        <w:t xml:space="preserve"> Azure </w:t>
      </w:r>
      <w:r w:rsidRPr="00395F5B">
        <w:rPr>
          <w:rFonts w:cstheme="minorHAnsi"/>
        </w:rPr>
        <w:t>存储帐户中现有媒体内容的所有合格媒体服务请求数。有效的媒体服务请求不包括其总吞吐量超过了已分配带宽的</w:t>
      </w:r>
      <w:r w:rsidRPr="00395F5B">
        <w:rPr>
          <w:rFonts w:cstheme="minorHAnsi"/>
        </w:rPr>
        <w:t xml:space="preserve"> 80% </w:t>
      </w:r>
      <w:r w:rsidRPr="00395F5B">
        <w:rPr>
          <w:rFonts w:cstheme="minorHAnsi"/>
        </w:rPr>
        <w:t>的媒体服务请求。</w:t>
      </w:r>
    </w:p>
    <w:p w14:paraId="6CA1E9DE" w14:textId="77777777" w:rsidR="0014750C" w:rsidRPr="00395F5B" w:rsidRDefault="0014750C" w:rsidP="0014750C">
      <w:pPr>
        <w:pStyle w:val="ProductList-Body"/>
        <w:spacing w:before="120"/>
        <w:rPr>
          <w:rFonts w:cstheme="minorHAnsi"/>
        </w:rPr>
      </w:pPr>
      <w:r w:rsidRPr="00395F5B">
        <w:rPr>
          <w:rFonts w:cstheme="minorHAnsi"/>
          <w:b/>
          <w:bCs/>
          <w:color w:val="00188F"/>
        </w:rPr>
        <w:t>编码服务的每月正常服务时间计算和服务级别</w:t>
      </w:r>
    </w:p>
    <w:p w14:paraId="1A95DA1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事务尝试总数</w:t>
      </w:r>
      <w:r w:rsidRPr="008F51D2">
        <w:rPr>
          <w:rFonts w:ascii="SimSun" w:hAnsi="SimSun" w:cstheme="minorHAnsi"/>
          <w:szCs w:val="18"/>
        </w:rPr>
        <w:t>”</w:t>
      </w:r>
      <w:r w:rsidRPr="00395F5B">
        <w:rPr>
          <w:rFonts w:cstheme="minorHAnsi"/>
        </w:rPr>
        <w:t>是指在某个订阅的一个帐单月份期间，客户发出的与媒体服务相关的经身份验证的</w:t>
      </w:r>
      <w:r w:rsidRPr="00395F5B">
        <w:rPr>
          <w:rFonts w:cstheme="minorHAnsi"/>
        </w:rPr>
        <w:t xml:space="preserve"> REST API </w:t>
      </w:r>
      <w:r w:rsidRPr="00395F5B">
        <w:rPr>
          <w:rFonts w:cstheme="minorHAnsi"/>
        </w:rPr>
        <w:t>总请求数。事务尝试总数不包括在收到第一个错误代码后的五</w:t>
      </w:r>
      <w:r w:rsidRPr="00395F5B">
        <w:rPr>
          <w:rFonts w:cstheme="minorHAnsi"/>
        </w:rPr>
        <w:t xml:space="preserve"> (5) </w:t>
      </w:r>
      <w:r w:rsidRPr="00395F5B">
        <w:rPr>
          <w:rFonts w:cstheme="minorHAnsi"/>
        </w:rPr>
        <w:t>分钟时段内不断重复返回该错误代码的</w:t>
      </w:r>
      <w:r w:rsidRPr="00395F5B">
        <w:rPr>
          <w:rFonts w:cstheme="minorHAnsi"/>
        </w:rPr>
        <w:t xml:space="preserve"> REST API </w:t>
      </w:r>
      <w:r w:rsidRPr="00395F5B">
        <w:rPr>
          <w:rFonts w:cstheme="minorHAnsi"/>
        </w:rPr>
        <w:t>请求。</w:t>
      </w:r>
    </w:p>
    <w:p w14:paraId="01DD7D1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失败的事务数</w:t>
      </w:r>
      <w:r w:rsidRPr="008F51D2">
        <w:rPr>
          <w:rFonts w:ascii="SimSun" w:hAnsi="SimSun" w:cstheme="minorHAnsi"/>
          <w:szCs w:val="18"/>
        </w:rPr>
        <w:t>”</w:t>
      </w:r>
      <w:r w:rsidRPr="00395F5B">
        <w:rPr>
          <w:rFonts w:cstheme="minorHAnsi"/>
        </w:rPr>
        <w:t>是指事务尝试总数中从微软收到请求开始计算的</w:t>
      </w:r>
      <w:r w:rsidRPr="00395F5B">
        <w:rPr>
          <w:rFonts w:cstheme="minorHAnsi"/>
        </w:rPr>
        <w:t xml:space="preserve"> 30 </w:t>
      </w:r>
      <w:r w:rsidRPr="00395F5B">
        <w:rPr>
          <w:rFonts w:cstheme="minorHAnsi"/>
        </w:rPr>
        <w:t>秒内未返回成功代码的所有请求数。</w:t>
      </w:r>
    </w:p>
    <w:p w14:paraId="29151DDF" w14:textId="77777777" w:rsidR="0014750C" w:rsidRPr="00395F5B" w:rsidRDefault="0014750C" w:rsidP="0014750C">
      <w:pPr>
        <w:pStyle w:val="ProductList-Body"/>
        <w:rPr>
          <w:rFonts w:cstheme="minorHAnsi"/>
        </w:rPr>
      </w:pPr>
      <w:r w:rsidRPr="00395F5B">
        <w:rPr>
          <w:rFonts w:cstheme="minorHAnsi"/>
        </w:rPr>
        <w:t xml:space="preserve">Azure </w:t>
      </w:r>
      <w:r w:rsidRPr="00395F5B">
        <w:rPr>
          <w:rFonts w:cstheme="minorHAnsi"/>
        </w:rPr>
        <w:t>媒体服务编码服务的</w:t>
      </w: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color w:val="000000" w:themeColor="text1"/>
        </w:rPr>
        <w:t>按以下方式计算：指定的</w:t>
      </w:r>
      <w:r w:rsidRPr="00395F5B">
        <w:rPr>
          <w:rFonts w:cstheme="minorHAnsi"/>
          <w:color w:val="000000" w:themeColor="text1"/>
        </w:rPr>
        <w:t xml:space="preserve"> Microsoft Azure </w:t>
      </w:r>
      <w:r w:rsidRPr="00395F5B">
        <w:rPr>
          <w:rFonts w:cstheme="minorHAnsi"/>
          <w:color w:val="000000" w:themeColor="text1"/>
        </w:rPr>
        <w:t>订阅的一个帐单月份期间内的事务尝试总数减去失败的事务数，再除以事务尝试总数。</w:t>
      </w:r>
    </w:p>
    <w:p w14:paraId="2A27BC2C" w14:textId="77777777" w:rsidR="0014750C" w:rsidRPr="00395F5B" w:rsidRDefault="0014750C" w:rsidP="0014750C">
      <w:pPr>
        <w:pStyle w:val="ProductList-Body"/>
        <w:rPr>
          <w:rFonts w:cstheme="minorHAnsi"/>
        </w:rPr>
      </w:pPr>
      <w:r w:rsidRPr="00395F5B">
        <w:rPr>
          <w:rFonts w:cstheme="minorHAnsi"/>
        </w:rPr>
        <w:t>每月正常服务时间百分比应使用以下公式计算：</w:t>
      </w:r>
    </w:p>
    <w:p w14:paraId="516AAB64" w14:textId="77777777" w:rsidR="0014750C" w:rsidRPr="00395F5B" w:rsidRDefault="0014750C" w:rsidP="0014750C">
      <w:pPr>
        <w:pStyle w:val="ProductList-Body"/>
        <w:rPr>
          <w:rFonts w:cstheme="minorHAnsi"/>
        </w:rPr>
      </w:pPr>
    </w:p>
    <w:p w14:paraId="043DF924" w14:textId="77777777" w:rsidR="0014750C" w:rsidRPr="00395F5B" w:rsidRDefault="00C03A9D"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事务尝试总数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失败的事务数</m:t>
              </m:r>
            </m:num>
            <m:den>
              <m:r>
                <m:rPr>
                  <m:nor/>
                </m:rPr>
                <w:rPr>
                  <w:rFonts w:ascii="Cambria Math" w:cstheme="minorHAnsi" w:hint="eastAsia"/>
                  <w:i/>
                  <w:sz w:val="18"/>
                  <w:szCs w:val="18"/>
                </w:rPr>
                <m:t>事务尝试总数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588B9D70" w14:textId="77777777" w:rsidR="0014750C" w:rsidRPr="00395F5B" w:rsidRDefault="0014750C" w:rsidP="0014750C">
      <w:pPr>
        <w:keepNext/>
        <w:spacing w:after="0"/>
        <w:rPr>
          <w:rFonts w:cstheme="minorHAnsi"/>
        </w:rPr>
      </w:pPr>
      <w:r w:rsidRPr="00395F5B">
        <w:rPr>
          <w:rFonts w:cstheme="minorHAnsi"/>
          <w:b/>
          <w:color w:val="00188F"/>
          <w:sz w:val="18"/>
        </w:rPr>
        <w:t>以下服务级别和服务额度适用于客户对 Azure 媒体服务编码服务的使用：</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6BA5A70" w14:textId="77777777" w:rsidTr="00C94E4B">
        <w:trPr>
          <w:tblHeader/>
        </w:trPr>
        <w:tc>
          <w:tcPr>
            <w:tcW w:w="5400" w:type="dxa"/>
            <w:shd w:val="clear" w:color="auto" w:fill="0072C6"/>
          </w:tcPr>
          <w:p w14:paraId="7F23B6D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182A383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7B8AC0F" w14:textId="77777777" w:rsidTr="00C94E4B">
        <w:tc>
          <w:tcPr>
            <w:tcW w:w="5400" w:type="dxa"/>
          </w:tcPr>
          <w:p w14:paraId="562C3BB9"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79FC1B85"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D8FABBC" w14:textId="77777777" w:rsidTr="00C94E4B">
        <w:tc>
          <w:tcPr>
            <w:tcW w:w="5400" w:type="dxa"/>
          </w:tcPr>
          <w:p w14:paraId="62ADA745"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3AF6EA84"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7BBC26B5" w14:textId="77777777" w:rsidR="0014750C" w:rsidRPr="00395F5B" w:rsidRDefault="0014750C" w:rsidP="0014750C">
      <w:pPr>
        <w:pStyle w:val="ProductList-Body"/>
        <w:keepNext/>
        <w:spacing w:before="120"/>
        <w:rPr>
          <w:rFonts w:cstheme="minorHAnsi"/>
        </w:rPr>
      </w:pPr>
      <w:r w:rsidRPr="00395F5B">
        <w:rPr>
          <w:rFonts w:cstheme="minorHAnsi"/>
          <w:b/>
          <w:bCs/>
          <w:color w:val="00188F"/>
        </w:rPr>
        <w:t>媒体索引器的每月正常服务时间计算和服务级别</w:t>
      </w:r>
    </w:p>
    <w:p w14:paraId="7C25DEAB"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53DC3C2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事务尝试总数</w:t>
      </w:r>
      <w:r w:rsidRPr="008F51D2">
        <w:rPr>
          <w:rFonts w:ascii="SimSun" w:hAnsi="SimSun" w:cstheme="minorHAnsi"/>
          <w:szCs w:val="18"/>
        </w:rPr>
        <w:t>”</w:t>
      </w:r>
      <w:r w:rsidRPr="00395F5B">
        <w:rPr>
          <w:rFonts w:cstheme="minorHAnsi"/>
        </w:rPr>
        <w:t>是客户在订阅的一个帐单月份内尝试使用可用媒体保留单位执行的索引器任务的总次数。</w:t>
      </w:r>
    </w:p>
    <w:p w14:paraId="42FBC17D"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失败的事务数</w:t>
      </w:r>
      <w:r w:rsidRPr="008F51D2">
        <w:rPr>
          <w:rFonts w:ascii="SimSun" w:hAnsi="SimSun" w:cstheme="minorHAnsi"/>
          <w:szCs w:val="18"/>
        </w:rPr>
        <w:t>”</w:t>
      </w:r>
      <w:r w:rsidRPr="00395F5B">
        <w:rPr>
          <w:rFonts w:cstheme="minorHAnsi"/>
        </w:rPr>
        <w:t>是指事务尝试总数中符合下列两种情况的索引器任务数：</w:t>
      </w:r>
      <w:r>
        <w:rPr>
          <w:rFonts w:cstheme="minorHAnsi" w:hint="eastAsia"/>
        </w:rPr>
        <w:t>(</w:t>
      </w:r>
      <w:r w:rsidRPr="00395F5B">
        <w:rPr>
          <w:rFonts w:cstheme="minorHAnsi"/>
        </w:rPr>
        <w:t xml:space="preserve">a) </w:t>
      </w:r>
      <w:r w:rsidRPr="00395F5B">
        <w:rPr>
          <w:rFonts w:cstheme="minorHAnsi"/>
        </w:rPr>
        <w:t>在</w:t>
      </w:r>
      <w:r w:rsidRPr="00395F5B">
        <w:rPr>
          <w:rFonts w:cstheme="minorHAnsi"/>
        </w:rPr>
        <w:t xml:space="preserve"> 3 </w:t>
      </w:r>
      <w:r w:rsidRPr="00395F5B">
        <w:rPr>
          <w:rFonts w:cstheme="minorHAnsi"/>
        </w:rPr>
        <w:t>倍于输入文件的持续时间的时间段内未完成；或</w:t>
      </w:r>
      <w:r w:rsidRPr="00395F5B">
        <w:rPr>
          <w:rFonts w:cstheme="minorHAnsi"/>
        </w:rPr>
        <w:t xml:space="preserve"> </w:t>
      </w:r>
      <w:r>
        <w:rPr>
          <w:rFonts w:cstheme="minorHAnsi"/>
        </w:rPr>
        <w:t>(</w:t>
      </w:r>
      <w:r w:rsidRPr="00395F5B">
        <w:rPr>
          <w:rFonts w:cstheme="minorHAnsi"/>
        </w:rPr>
        <w:t xml:space="preserve">b) </w:t>
      </w:r>
      <w:r w:rsidRPr="00395F5B">
        <w:rPr>
          <w:rFonts w:cstheme="minorHAnsi"/>
        </w:rPr>
        <w:t>在媒体保留单位变为可供索引器任务使用后的</w:t>
      </w:r>
      <w:r w:rsidRPr="00395F5B">
        <w:rPr>
          <w:rFonts w:cstheme="minorHAnsi"/>
        </w:rPr>
        <w:t xml:space="preserve"> 5 </w:t>
      </w:r>
      <w:r w:rsidRPr="00395F5B">
        <w:rPr>
          <w:rFonts w:cstheme="minorHAnsi"/>
        </w:rPr>
        <w:t>分钟内未开始处理。</w:t>
      </w:r>
    </w:p>
    <w:p w14:paraId="4F3AA9C8" w14:textId="77777777" w:rsidR="0014750C" w:rsidRPr="00395F5B" w:rsidRDefault="0014750C" w:rsidP="0014750C">
      <w:pPr>
        <w:pStyle w:val="ProductList-Body"/>
        <w:rPr>
          <w:rFonts w:cstheme="minorHAnsi"/>
        </w:rPr>
      </w:pPr>
      <w:r w:rsidRPr="00395F5B">
        <w:rPr>
          <w:rFonts w:cstheme="minorHAnsi"/>
        </w:rPr>
        <w:t>媒体索引器</w:t>
      </w: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color w:val="000000" w:themeColor="text1"/>
        </w:rPr>
        <w:t>按以下方式计算：指定的</w:t>
      </w:r>
      <w:r w:rsidRPr="00395F5B">
        <w:rPr>
          <w:rFonts w:cstheme="minorHAnsi"/>
          <w:color w:val="000000" w:themeColor="text1"/>
        </w:rPr>
        <w:t xml:space="preserve"> Microsoft Azure </w:t>
      </w:r>
      <w:r w:rsidRPr="00395F5B">
        <w:rPr>
          <w:rFonts w:cstheme="minorHAnsi"/>
          <w:color w:val="000000" w:themeColor="text1"/>
        </w:rPr>
        <w:t>订阅在一个帐单月份期间内的事务尝试总数减去失败的事务数，再除以事务尝试总数。</w:t>
      </w:r>
    </w:p>
    <w:p w14:paraId="1890418A" w14:textId="77777777" w:rsidR="0014750C" w:rsidRPr="00395F5B" w:rsidRDefault="0014750C" w:rsidP="0014750C">
      <w:pPr>
        <w:pStyle w:val="ProductList-Body"/>
        <w:rPr>
          <w:rFonts w:cstheme="minorHAnsi"/>
        </w:rPr>
      </w:pPr>
      <w:r w:rsidRPr="00395F5B">
        <w:rPr>
          <w:rFonts w:cstheme="minorHAnsi"/>
        </w:rPr>
        <w:t>每月正常服务时间百分比应使用以下公式计算：</w:t>
      </w:r>
    </w:p>
    <w:p w14:paraId="712F037A" w14:textId="77777777" w:rsidR="0014750C" w:rsidRPr="00395F5B" w:rsidRDefault="0014750C" w:rsidP="0014750C">
      <w:pPr>
        <w:pStyle w:val="ProductList-Body"/>
        <w:rPr>
          <w:rFonts w:cstheme="minorHAnsi"/>
        </w:rPr>
      </w:pPr>
    </w:p>
    <w:p w14:paraId="33A54FF0" w14:textId="77777777" w:rsidR="0014750C" w:rsidRPr="00395F5B" w:rsidRDefault="00C03A9D"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事务尝试总数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失败的事务数</m:t>
              </m:r>
            </m:num>
            <m:den>
              <m:r>
                <m:rPr>
                  <m:nor/>
                </m:rPr>
                <w:rPr>
                  <w:rFonts w:ascii="Cambria Math" w:cstheme="minorHAnsi" w:hint="eastAsia"/>
                  <w:i/>
                  <w:sz w:val="18"/>
                  <w:szCs w:val="18"/>
                </w:rPr>
                <m:t>事务尝试总数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67F88453"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以下服务级别和服务额度适用于客户对媒体索引器的使用</w:t>
      </w:r>
      <w:r w:rsidRPr="00224B6D">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823888C" w14:textId="77777777" w:rsidTr="00C94E4B">
        <w:trPr>
          <w:tblHeader/>
        </w:trPr>
        <w:tc>
          <w:tcPr>
            <w:tcW w:w="5400" w:type="dxa"/>
            <w:shd w:val="clear" w:color="auto" w:fill="0072C6"/>
          </w:tcPr>
          <w:p w14:paraId="43F951B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EC008E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6539D8C" w14:textId="77777777" w:rsidTr="00C94E4B">
        <w:tc>
          <w:tcPr>
            <w:tcW w:w="5400" w:type="dxa"/>
          </w:tcPr>
          <w:p w14:paraId="463A46E3"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44BE5F1C"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0D725FF" w14:textId="77777777" w:rsidTr="00C94E4B">
        <w:tc>
          <w:tcPr>
            <w:tcW w:w="5400" w:type="dxa"/>
          </w:tcPr>
          <w:p w14:paraId="60CFDEAC"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219E4C05"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68D97ABB" w14:textId="77777777" w:rsidR="0014750C" w:rsidRPr="00395F5B" w:rsidRDefault="0014750C" w:rsidP="0014750C">
      <w:pPr>
        <w:pStyle w:val="ProductList-Body"/>
        <w:spacing w:before="240"/>
        <w:rPr>
          <w:rFonts w:cstheme="minorHAnsi"/>
        </w:rPr>
      </w:pPr>
      <w:r w:rsidRPr="00395F5B">
        <w:rPr>
          <w:rFonts w:cstheme="minorHAnsi"/>
          <w:b/>
          <w:bCs/>
          <w:color w:val="00188F"/>
        </w:rPr>
        <w:t>流式处理服务的每月正常服务时间计算和服务级别</w:t>
      </w:r>
    </w:p>
    <w:p w14:paraId="7A4642A1"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74770D8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是指在一个帐单月份期间内已购买并分配给媒体服务的指定流式处理单位的总分钟数。</w:t>
      </w:r>
    </w:p>
    <w:p w14:paraId="164DE0D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是指在一个帐单月份期间已购买并分配给媒体服务的所有流式处理单位的总部署分钟数。</w:t>
      </w:r>
    </w:p>
    <w:p w14:paraId="44B64209" w14:textId="77777777" w:rsidR="0014750C" w:rsidRPr="00395F5B" w:rsidRDefault="0014750C" w:rsidP="0014750C">
      <w:pPr>
        <w:pStyle w:val="ProductList-Body"/>
        <w:rPr>
          <w:rFonts w:cstheme="minorHAnsi"/>
        </w:rPr>
      </w:pPr>
      <w:r w:rsidRPr="00395F5B">
        <w:rPr>
          <w:rFonts w:cstheme="minorHAnsi"/>
          <w:b/>
          <w:color w:val="00188F"/>
        </w:rPr>
        <w:t>停机时间</w:t>
      </w:r>
      <w:r w:rsidRPr="00395F5B">
        <w:rPr>
          <w:rFonts w:cstheme="minorHAnsi"/>
        </w:rPr>
        <w:t>：流式处理服务不可用的总累计部署分钟数。如果在某一分钟内对指定流式处理单位发出的所有连续的有效媒体服务请求均导致错误代码，则可以视为指定的流式处理单位在该分钟不可用。</w:t>
      </w:r>
    </w:p>
    <w:p w14:paraId="1F102F22" w14:textId="77777777" w:rsidR="0014750C" w:rsidRPr="00395F5B" w:rsidRDefault="0014750C" w:rsidP="0014750C">
      <w:pPr>
        <w:pStyle w:val="ProductList-Body"/>
        <w:rPr>
          <w:rFonts w:cstheme="minorHAnsi"/>
        </w:rPr>
      </w:pPr>
      <w:r w:rsidRPr="00395F5B">
        <w:rPr>
          <w:rFonts w:cstheme="minorHAnsi"/>
        </w:rPr>
        <w:t xml:space="preserve">Azure </w:t>
      </w:r>
      <w:r w:rsidRPr="00395F5B">
        <w:rPr>
          <w:rFonts w:cstheme="minorHAnsi"/>
        </w:rPr>
        <w:t>媒体服务</w:t>
      </w:r>
      <w:r>
        <w:rPr>
          <w:rFonts w:cstheme="minorHAnsi" w:hint="eastAsia"/>
        </w:rPr>
        <w:t>编码</w:t>
      </w:r>
      <w:r w:rsidRPr="00395F5B">
        <w:rPr>
          <w:rFonts w:cstheme="minorHAnsi"/>
        </w:rPr>
        <w:t>服务的</w:t>
      </w: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Microsoft Azure </w:t>
      </w:r>
      <w:r w:rsidRPr="00395F5B">
        <w:rPr>
          <w:rFonts w:cstheme="minorHAnsi"/>
        </w:rPr>
        <w:t>订阅在一个帐单月份期间的最大可用分钟数减去停机时间，再除以最大可用分钟数。</w:t>
      </w:r>
    </w:p>
    <w:p w14:paraId="4AECF95A" w14:textId="77777777" w:rsidR="0014750C" w:rsidRPr="00395F5B" w:rsidRDefault="0014750C" w:rsidP="0014750C">
      <w:pPr>
        <w:pStyle w:val="ProductList-Body"/>
        <w:rPr>
          <w:rFonts w:cstheme="minorHAnsi"/>
        </w:rPr>
      </w:pPr>
      <w:r w:rsidRPr="00395F5B">
        <w:rPr>
          <w:rFonts w:cstheme="minorHAnsi"/>
        </w:rPr>
        <w:t>每月正常服务时间百分比应使用以下公式计算：</w:t>
      </w:r>
    </w:p>
    <w:p w14:paraId="0026CEE9" w14:textId="77777777" w:rsidR="0014750C" w:rsidRPr="00395F5B" w:rsidRDefault="0014750C" w:rsidP="0014750C">
      <w:pPr>
        <w:pStyle w:val="ProductList-Body"/>
        <w:rPr>
          <w:rFonts w:cstheme="minorHAnsi"/>
        </w:rPr>
      </w:pPr>
    </w:p>
    <w:p w14:paraId="6BDC729F" w14:textId="77777777" w:rsidR="0014750C" w:rsidRPr="00395F5B" w:rsidRDefault="00C03A9D"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03261D87"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w:t>
      </w:r>
      <w:r w:rsidRPr="00395F5B">
        <w:rPr>
          <w:rFonts w:cstheme="minorHAnsi"/>
          <w:b/>
          <w:color w:val="00188F"/>
        </w:rPr>
        <w:t xml:space="preserve"> Azure </w:t>
      </w:r>
      <w:r w:rsidRPr="00395F5B">
        <w:rPr>
          <w:rFonts w:cstheme="minorHAnsi"/>
          <w:b/>
          <w:color w:val="00188F"/>
        </w:rPr>
        <w:t>媒体服务</w:t>
      </w:r>
      <w:r>
        <w:rPr>
          <w:rFonts w:cstheme="minorHAnsi" w:hint="eastAsia"/>
          <w:b/>
          <w:color w:val="00188F"/>
        </w:rPr>
        <w:t>编码</w:t>
      </w:r>
      <w:r w:rsidRPr="00395F5B">
        <w:rPr>
          <w:rFonts w:cstheme="minorHAnsi"/>
          <w:b/>
          <w:color w:val="00188F"/>
        </w:rPr>
        <w:t>服务的使用</w:t>
      </w:r>
      <w:r w:rsidRPr="00937E69">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0DA643A4" w14:textId="77777777" w:rsidTr="00C94E4B">
        <w:trPr>
          <w:tblHeader/>
        </w:trPr>
        <w:tc>
          <w:tcPr>
            <w:tcW w:w="5400" w:type="dxa"/>
            <w:shd w:val="clear" w:color="auto" w:fill="0072C6"/>
          </w:tcPr>
          <w:p w14:paraId="684764C9"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15F25B5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5581EC6" w14:textId="77777777" w:rsidTr="00C94E4B">
        <w:tc>
          <w:tcPr>
            <w:tcW w:w="5400" w:type="dxa"/>
          </w:tcPr>
          <w:p w14:paraId="3E7D9ECE"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74420F76"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58296EC" w14:textId="77777777" w:rsidTr="00C94E4B">
        <w:tc>
          <w:tcPr>
            <w:tcW w:w="5400" w:type="dxa"/>
          </w:tcPr>
          <w:p w14:paraId="40A163FA"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A8543B1"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6DE4A95C" w14:textId="77777777" w:rsidR="0014750C" w:rsidRPr="00395F5B" w:rsidRDefault="0014750C" w:rsidP="0014750C">
      <w:pPr>
        <w:pStyle w:val="ProductList-Body"/>
        <w:spacing w:before="240"/>
        <w:rPr>
          <w:rFonts w:cstheme="minorHAnsi"/>
        </w:rPr>
      </w:pPr>
      <w:r w:rsidRPr="00395F5B">
        <w:rPr>
          <w:rFonts w:cstheme="minorHAnsi"/>
          <w:b/>
          <w:bCs/>
          <w:color w:val="00188F"/>
        </w:rPr>
        <w:t>视频索引器服务的每月正常服务时间计算和服务级别</w:t>
      </w:r>
    </w:p>
    <w:p w14:paraId="78420F27"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194C383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事务尝试总数</w:t>
      </w:r>
      <w:r w:rsidRPr="008F51D2">
        <w:rPr>
          <w:rFonts w:ascii="SimSun" w:hAnsi="SimSun" w:cstheme="minorHAnsi"/>
          <w:szCs w:val="18"/>
        </w:rPr>
        <w:t>”</w:t>
      </w:r>
      <w:r w:rsidRPr="00395F5B">
        <w:rPr>
          <w:rFonts w:cstheme="minorHAnsi"/>
        </w:rPr>
        <w:t>是指在特定订阅的一个帐单月份期间，客户发出的经身份验证的视频索引器</w:t>
      </w:r>
      <w:r w:rsidRPr="00395F5B">
        <w:rPr>
          <w:rFonts w:cstheme="minorHAnsi"/>
        </w:rPr>
        <w:t xml:space="preserve"> API </w:t>
      </w:r>
      <w:r w:rsidRPr="00395F5B">
        <w:rPr>
          <w:rFonts w:cstheme="minorHAnsi"/>
        </w:rPr>
        <w:t>请求的总数量。事务尝试总数不包括在收到第一个错误代码后的五</w:t>
      </w:r>
      <w:r w:rsidRPr="00395F5B">
        <w:rPr>
          <w:rFonts w:cstheme="minorHAnsi"/>
        </w:rPr>
        <w:t xml:space="preserve"> (5) </w:t>
      </w:r>
      <w:r w:rsidRPr="00395F5B">
        <w:rPr>
          <w:rFonts w:cstheme="minorHAnsi"/>
        </w:rPr>
        <w:t>分钟时段内不断重复返回该错误代码的视频索引器</w:t>
      </w:r>
      <w:r w:rsidRPr="00395F5B">
        <w:rPr>
          <w:rFonts w:cstheme="minorHAnsi"/>
        </w:rPr>
        <w:t xml:space="preserve"> API </w:t>
      </w:r>
      <w:r w:rsidRPr="00395F5B">
        <w:rPr>
          <w:rFonts w:cstheme="minorHAnsi"/>
        </w:rPr>
        <w:t>请求，或者把文件作为字节数组内容进行发送的</w:t>
      </w:r>
      <w:r w:rsidRPr="00395F5B">
        <w:rPr>
          <w:rFonts w:cstheme="minorHAnsi"/>
        </w:rPr>
        <w:t xml:space="preserve"> Upload POST </w:t>
      </w:r>
      <w:r w:rsidRPr="00395F5B">
        <w:rPr>
          <w:rFonts w:cstheme="minorHAnsi"/>
        </w:rPr>
        <w:t>请求。</w:t>
      </w:r>
    </w:p>
    <w:p w14:paraId="1C146E5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失败的事务数</w:t>
      </w:r>
      <w:r w:rsidRPr="008F51D2">
        <w:rPr>
          <w:rFonts w:ascii="SimSun" w:hAnsi="SimSun" w:cstheme="minorHAnsi"/>
          <w:szCs w:val="18"/>
        </w:rPr>
        <w:t>”</w:t>
      </w:r>
      <w:r w:rsidRPr="00395F5B">
        <w:rPr>
          <w:rFonts w:cstheme="minorHAnsi"/>
        </w:rPr>
        <w:t>是指在事务尝试总数中，所有返回错误代码或在客户端发送请求完毕后的</w:t>
      </w:r>
      <w:r w:rsidRPr="00395F5B">
        <w:rPr>
          <w:rFonts w:cstheme="minorHAnsi"/>
        </w:rPr>
        <w:t xml:space="preserve"> 360 </w:t>
      </w:r>
      <w:r w:rsidRPr="00395F5B">
        <w:rPr>
          <w:rFonts w:cstheme="minorHAnsi"/>
        </w:rPr>
        <w:t>秒内没有发送响应的请求的数量。</w:t>
      </w:r>
    </w:p>
    <w:p w14:paraId="56DAD953" w14:textId="77777777" w:rsidR="0014750C" w:rsidRPr="00395F5B" w:rsidRDefault="0014750C" w:rsidP="0014750C">
      <w:pPr>
        <w:pStyle w:val="ProductList-Body"/>
        <w:rPr>
          <w:rFonts w:cstheme="minorHAnsi"/>
        </w:rPr>
      </w:pPr>
      <w:r w:rsidRPr="00395F5B">
        <w:rPr>
          <w:rFonts w:cstheme="minorHAnsi"/>
        </w:rPr>
        <w:t>视频索引器服务</w:t>
      </w: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Microsoft Azure </w:t>
      </w:r>
      <w:r w:rsidRPr="00395F5B">
        <w:rPr>
          <w:rFonts w:cstheme="minorHAnsi"/>
        </w:rPr>
        <w:t>订阅在一个帐单月份期间内的事务尝试总数减去失败的事务数，再除以事务尝试总数。</w:t>
      </w:r>
    </w:p>
    <w:p w14:paraId="24D02271" w14:textId="77777777" w:rsidR="0014750C" w:rsidRPr="00395F5B" w:rsidRDefault="0014750C" w:rsidP="0014750C">
      <w:pPr>
        <w:pStyle w:val="ProductList-Body"/>
        <w:rPr>
          <w:rFonts w:cstheme="minorHAnsi"/>
        </w:rPr>
      </w:pPr>
      <w:r w:rsidRPr="00395F5B">
        <w:rPr>
          <w:rFonts w:cstheme="minorHAnsi"/>
        </w:rPr>
        <w:t>每月正常服务时间百分比应使用以下公式计算：</w:t>
      </w:r>
    </w:p>
    <w:p w14:paraId="5FC601FF" w14:textId="77777777" w:rsidR="0014750C" w:rsidRPr="00395F5B" w:rsidRDefault="0014750C" w:rsidP="0014750C">
      <w:pPr>
        <w:pStyle w:val="ProductList-Body"/>
        <w:rPr>
          <w:rFonts w:cstheme="minorHAnsi"/>
        </w:rPr>
      </w:pPr>
    </w:p>
    <w:p w14:paraId="4A476F46" w14:textId="77777777" w:rsidR="0014750C" w:rsidRPr="00395F5B" w:rsidRDefault="00C03A9D" w:rsidP="0014750C">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事务尝试总数</m:t>
              </m:r>
              <m:r>
                <w:rPr>
                  <w:rFonts w:ascii="Cambria Math" w:hAnsi="Cambria Math" w:cstheme="min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inorHAnsi" w:hint="eastAsia"/>
                  <w:color w:val="000000" w:themeColor="text1"/>
                  <w:sz w:val="18"/>
                  <w:szCs w:val="18"/>
                </w:rPr>
                <m:t xml:space="preserve"> </m:t>
              </m:r>
              <m:r>
                <w:rPr>
                  <w:rFonts w:ascii="Cambria Math" w:hAnsi="Cambria Math" w:cstheme="minorHAnsi" w:hint="eastAsia"/>
                  <w:color w:val="000000" w:themeColor="text1"/>
                  <w:sz w:val="18"/>
                  <w:szCs w:val="18"/>
                </w:rPr>
                <m:t>失败的事务数</m:t>
              </m:r>
            </m:num>
            <m:den>
              <m:r>
                <w:rPr>
                  <w:rFonts w:ascii="Cambria Math" w:hAnsi="Cambria Math" w:cstheme="minorHAnsi" w:hint="eastAsia"/>
                  <w:color w:val="000000" w:themeColor="text1"/>
                  <w:sz w:val="18"/>
                  <w:szCs w:val="18"/>
                </w:rPr>
                <m:t>事务尝试总数</m:t>
              </m:r>
            </m:den>
          </m:f>
          <m:r>
            <w:rPr>
              <w:rFonts w:ascii="Cambria Math" w:hAnsi="Cambria Math" w:cstheme="minorHAnsi"/>
              <w:color w:val="000000" w:themeColor="text1"/>
              <w:sz w:val="18"/>
              <w:szCs w:val="18"/>
            </w:rPr>
            <m:t xml:space="preserve"> </m:t>
          </m:r>
          <m:r>
            <w:rPr>
              <w:rFonts w:ascii="Cambria Math" w:hAnsi="Cambria Math" w:cstheme="minorHAnsi"/>
              <w:color w:val="000000" w:themeColor="text1"/>
              <w:sz w:val="18"/>
              <w:szCs w:val="18"/>
            </w:rPr>
            <m:t>x</m:t>
          </m:r>
          <m:r>
            <w:rPr>
              <w:rFonts w:ascii="Cambria Math" w:hAnsi="Cambria Math" w:cstheme="minorHAnsi"/>
              <w:color w:val="000000" w:themeColor="text1"/>
              <w:sz w:val="18"/>
              <w:szCs w:val="18"/>
            </w:rPr>
            <m:t xml:space="preserve"> 100</m:t>
          </m:r>
        </m:oMath>
      </m:oMathPara>
    </w:p>
    <w:p w14:paraId="3184AFE4"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w:t>
      </w:r>
      <w:r w:rsidRPr="00395F5B">
        <w:rPr>
          <w:rFonts w:cstheme="minorHAnsi"/>
          <w:b/>
          <w:color w:val="00188F"/>
        </w:rPr>
        <w:t xml:space="preserve"> Azure </w:t>
      </w:r>
      <w:r w:rsidRPr="00395F5B">
        <w:rPr>
          <w:rFonts w:cstheme="minorHAnsi"/>
          <w:b/>
          <w:color w:val="00188F"/>
        </w:rPr>
        <w:t>视频索引器服务的使用情况</w:t>
      </w:r>
      <w:r w:rsidRPr="0055493B">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7D04F627" w14:textId="77777777" w:rsidTr="00C94E4B">
        <w:trPr>
          <w:tblHeader/>
        </w:trPr>
        <w:tc>
          <w:tcPr>
            <w:tcW w:w="5400" w:type="dxa"/>
            <w:shd w:val="clear" w:color="auto" w:fill="0072C6"/>
          </w:tcPr>
          <w:p w14:paraId="4A5C810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59CF33D9"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D12C44F" w14:textId="77777777" w:rsidTr="00C94E4B">
        <w:tc>
          <w:tcPr>
            <w:tcW w:w="5400" w:type="dxa"/>
          </w:tcPr>
          <w:p w14:paraId="42642CB4"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1813DD05"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15C06C4" w14:textId="77777777" w:rsidTr="00C94E4B">
        <w:tc>
          <w:tcPr>
            <w:tcW w:w="5400" w:type="dxa"/>
          </w:tcPr>
          <w:p w14:paraId="6401ED14"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38F10510"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127C396A" w14:textId="77777777" w:rsidR="0014750C" w:rsidRPr="00395F5B" w:rsidRDefault="0014750C" w:rsidP="0014750C">
      <w:pPr>
        <w:pStyle w:val="ProductList-Body"/>
        <w:spacing w:before="240"/>
        <w:rPr>
          <w:rFonts w:cstheme="minorHAnsi"/>
        </w:rPr>
      </w:pPr>
      <w:r w:rsidRPr="00395F5B">
        <w:rPr>
          <w:rFonts w:cstheme="minorHAnsi"/>
          <w:b/>
          <w:bCs/>
          <w:color w:val="00188F"/>
        </w:rPr>
        <w:t>实时频道的每月正常服务时间计算和服务级别</w:t>
      </w:r>
    </w:p>
    <w:p w14:paraId="42B3516D"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7447AC18"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是指在一个帐单月份期间已购买并分配给媒体服务且处于正在运行状态的指定频道的总分钟数。</w:t>
      </w:r>
    </w:p>
    <w:p w14:paraId="7CA20B5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是指在一个帐单月份期间已购买并分配给媒体服务的所有频道的总部署分钟数。</w:t>
      </w:r>
    </w:p>
    <w:p w14:paraId="6F998408" w14:textId="77777777" w:rsidR="0014750C" w:rsidRPr="00395F5B" w:rsidRDefault="0014750C" w:rsidP="0014750C">
      <w:pPr>
        <w:pStyle w:val="ProductList-Body"/>
        <w:rPr>
          <w:rFonts w:cstheme="minorHAnsi"/>
        </w:rPr>
      </w:pPr>
      <w:r w:rsidRPr="00395F5B">
        <w:rPr>
          <w:rFonts w:cstheme="minorHAnsi"/>
          <w:b/>
          <w:color w:val="00188F"/>
        </w:rPr>
        <w:t>停机时间</w:t>
      </w:r>
      <w:r w:rsidRPr="00F923B7">
        <w:rPr>
          <w:rFonts w:cstheme="minorHAnsi"/>
          <w:b/>
          <w:bCs/>
        </w:rPr>
        <w:t>：</w:t>
      </w:r>
      <w:r w:rsidRPr="00395F5B">
        <w:rPr>
          <w:rFonts w:cstheme="minorHAnsi"/>
        </w:rPr>
        <w:t>实时频道服务不可用时的总累计部署分钟数。如果在某一分钟内，特定频道没有外部连接，则认为在这一分钟内此频道不可用。</w:t>
      </w:r>
    </w:p>
    <w:p w14:paraId="6F6B241C" w14:textId="77777777" w:rsidR="0014750C" w:rsidRPr="00395F5B" w:rsidRDefault="0014750C" w:rsidP="0014750C">
      <w:pPr>
        <w:pStyle w:val="ProductList-Body"/>
        <w:rPr>
          <w:rFonts w:cstheme="minorHAnsi"/>
        </w:rPr>
      </w:pPr>
      <w:r w:rsidRPr="00395F5B">
        <w:rPr>
          <w:rFonts w:cstheme="minorHAnsi"/>
        </w:rPr>
        <w:t>实时频道服务的</w:t>
      </w: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Azure </w:t>
      </w:r>
      <w:r w:rsidRPr="00395F5B">
        <w:rPr>
          <w:rFonts w:cstheme="minorHAnsi"/>
        </w:rPr>
        <w:t>订阅在一个帐单月份期间的最大可用分钟数减去停机时间，再除以最大可用分钟数。</w:t>
      </w:r>
    </w:p>
    <w:p w14:paraId="7C553417" w14:textId="77777777" w:rsidR="0014750C" w:rsidRPr="00395F5B" w:rsidRDefault="0014750C" w:rsidP="0014750C">
      <w:pPr>
        <w:pStyle w:val="ProductList-Body"/>
        <w:rPr>
          <w:rFonts w:cstheme="minorHAnsi"/>
        </w:rPr>
      </w:pPr>
      <w:r w:rsidRPr="00395F5B">
        <w:rPr>
          <w:rFonts w:cstheme="minorHAnsi"/>
        </w:rPr>
        <w:t>每月正常服务时间百分比应使用以下公式计算：</w:t>
      </w:r>
    </w:p>
    <w:p w14:paraId="6BBC422D" w14:textId="77777777" w:rsidR="0014750C" w:rsidRPr="00395F5B" w:rsidRDefault="0014750C" w:rsidP="0014750C">
      <w:pPr>
        <w:pStyle w:val="ProductList-Body"/>
        <w:rPr>
          <w:rFonts w:cstheme="minorHAnsi"/>
        </w:rPr>
      </w:pPr>
    </w:p>
    <w:p w14:paraId="3043A0E0"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2D7F73D6"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w:t>
      </w:r>
      <w:r w:rsidRPr="00395F5B">
        <w:rPr>
          <w:rFonts w:cstheme="minorHAnsi"/>
          <w:b/>
          <w:color w:val="00188F"/>
        </w:rPr>
        <w:t xml:space="preserve"> Azure </w:t>
      </w:r>
      <w:r w:rsidRPr="00395F5B">
        <w:rPr>
          <w:rFonts w:cstheme="minorHAnsi"/>
          <w:b/>
          <w:color w:val="00188F"/>
        </w:rPr>
        <w:t>媒体服务实时频道服务的使用：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BC12C6A" w14:textId="77777777" w:rsidTr="00C94E4B">
        <w:trPr>
          <w:tblHeader/>
        </w:trPr>
        <w:tc>
          <w:tcPr>
            <w:tcW w:w="5400" w:type="dxa"/>
            <w:shd w:val="clear" w:color="auto" w:fill="0072C6"/>
          </w:tcPr>
          <w:p w14:paraId="0D8BB70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3F8682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4AD206D" w14:textId="77777777" w:rsidTr="00C94E4B">
        <w:tc>
          <w:tcPr>
            <w:tcW w:w="5400" w:type="dxa"/>
          </w:tcPr>
          <w:p w14:paraId="2CD19C7A"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006CB01E"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1818E6B" w14:textId="77777777" w:rsidTr="00C94E4B">
        <w:tc>
          <w:tcPr>
            <w:tcW w:w="5400" w:type="dxa"/>
          </w:tcPr>
          <w:p w14:paraId="60C1D1E9"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69EB48F"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324168C0" w14:textId="77777777" w:rsidR="0014750C" w:rsidRPr="00395F5B" w:rsidRDefault="0014750C" w:rsidP="0014750C">
      <w:pPr>
        <w:pStyle w:val="ProductList-Body"/>
        <w:spacing w:before="240"/>
        <w:rPr>
          <w:rFonts w:cstheme="minorHAnsi"/>
        </w:rPr>
      </w:pPr>
      <w:r w:rsidRPr="00395F5B">
        <w:rPr>
          <w:rFonts w:cstheme="minorHAnsi"/>
          <w:b/>
          <w:bCs/>
          <w:color w:val="00188F"/>
        </w:rPr>
        <w:t>内容保护服务的每月正常服务时间计算和服务级别</w:t>
      </w:r>
    </w:p>
    <w:p w14:paraId="125C6B57"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7E8E970F"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事务尝试总数</w:t>
      </w:r>
      <w:r w:rsidRPr="008F51D2">
        <w:rPr>
          <w:rFonts w:ascii="SimSun" w:hAnsi="SimSun" w:cstheme="minorHAnsi"/>
          <w:szCs w:val="18"/>
        </w:rPr>
        <w:t>”</w:t>
      </w:r>
      <w:r w:rsidRPr="00395F5B">
        <w:rPr>
          <w:rFonts w:cstheme="minorHAnsi"/>
        </w:rPr>
        <w:t>是指在某个给定的</w:t>
      </w:r>
      <w:r w:rsidRPr="00395F5B">
        <w:rPr>
          <w:rFonts w:cstheme="minorHAnsi"/>
        </w:rPr>
        <w:t xml:space="preserve"> Azure </w:t>
      </w:r>
      <w:r w:rsidRPr="00395F5B">
        <w:rPr>
          <w:rFonts w:cstheme="minorHAnsi"/>
        </w:rPr>
        <w:t>订阅的一个帐单月份期间，客户发出的所有有效的密钥请求。</w:t>
      </w:r>
    </w:p>
    <w:p w14:paraId="3F460BF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失败的事务数</w:t>
      </w:r>
      <w:r w:rsidRPr="008F51D2">
        <w:rPr>
          <w:rFonts w:ascii="SimSun" w:hAnsi="SimSun" w:cstheme="minorHAnsi"/>
          <w:szCs w:val="18"/>
        </w:rPr>
        <w:t>”</w:t>
      </w:r>
      <w:r w:rsidRPr="00395F5B">
        <w:rPr>
          <w:rFonts w:cstheme="minorHAnsi"/>
        </w:rPr>
        <w:t>是指包含在事务尝试总数内、导致错误代码或在内容保护服务收到请求之后三十</w:t>
      </w:r>
      <w:r w:rsidRPr="00395F5B">
        <w:rPr>
          <w:rFonts w:cstheme="minorHAnsi"/>
        </w:rPr>
        <w:t xml:space="preserve"> (30) </w:t>
      </w:r>
      <w:r w:rsidRPr="00395F5B">
        <w:rPr>
          <w:rFonts w:cstheme="minorHAnsi"/>
        </w:rPr>
        <w:t>秒内未返回成功代码的所有有效密钥请求数。</w:t>
      </w:r>
    </w:p>
    <w:p w14:paraId="7D45E3C2" w14:textId="77777777" w:rsidR="0014750C" w:rsidRPr="00395F5B" w:rsidRDefault="0014750C" w:rsidP="0014750C">
      <w:pPr>
        <w:pStyle w:val="ProductList-Body"/>
        <w:rPr>
          <w:rFonts w:cstheme="minorHAnsi"/>
        </w:rPr>
      </w:pPr>
      <w:r w:rsidRPr="00395F5B">
        <w:rPr>
          <w:rFonts w:cstheme="minorHAnsi"/>
        </w:rPr>
        <w:t xml:space="preserve">Azure </w:t>
      </w:r>
      <w:r w:rsidRPr="00395F5B">
        <w:rPr>
          <w:rFonts w:cstheme="minorHAnsi"/>
        </w:rPr>
        <w:t>媒体服务的</w:t>
      </w: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Microsoft Azure </w:t>
      </w:r>
      <w:r w:rsidRPr="00395F5B">
        <w:rPr>
          <w:rFonts w:cstheme="minorHAnsi"/>
        </w:rPr>
        <w:t>订阅的一个帐单月份期间内的事务尝试总数减去失败的事务数，再除以事务尝试总数。</w:t>
      </w:r>
    </w:p>
    <w:p w14:paraId="7D3F924B" w14:textId="77777777" w:rsidR="0014750C" w:rsidRPr="00395F5B" w:rsidRDefault="0014750C" w:rsidP="0014750C">
      <w:pPr>
        <w:pStyle w:val="ProductList-Body"/>
        <w:rPr>
          <w:rFonts w:cstheme="minorHAnsi"/>
        </w:rPr>
      </w:pPr>
      <w:r w:rsidRPr="00395F5B">
        <w:rPr>
          <w:rFonts w:cstheme="minorHAnsi"/>
        </w:rPr>
        <w:t>每月正常服务时间百分比应使用以下公式计算：</w:t>
      </w:r>
    </w:p>
    <w:p w14:paraId="0ADC3B2A" w14:textId="77777777" w:rsidR="0014750C" w:rsidRPr="00395F5B" w:rsidRDefault="0014750C" w:rsidP="0014750C">
      <w:pPr>
        <w:pStyle w:val="ProductList-Body"/>
        <w:rPr>
          <w:rFonts w:cstheme="minorHAnsi"/>
        </w:rPr>
      </w:pPr>
    </w:p>
    <w:p w14:paraId="3DD66DBC" w14:textId="77777777" w:rsidR="0014750C" w:rsidRPr="00395F5B" w:rsidRDefault="00C03A9D" w:rsidP="0014750C">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事务尝试总数</m:t>
              </m:r>
              <m:r>
                <w:rPr>
                  <w:rFonts w:ascii="Cambria Math" w:hAnsi="Cambria Math" w:cstheme="min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inorHAnsi" w:hint="eastAsia"/>
                  <w:color w:val="000000" w:themeColor="text1"/>
                  <w:sz w:val="18"/>
                  <w:szCs w:val="18"/>
                </w:rPr>
                <m:t xml:space="preserve"> </m:t>
              </m:r>
              <m:r>
                <w:rPr>
                  <w:rFonts w:ascii="Cambria Math" w:hAnsi="Cambria Math" w:cstheme="minorHAnsi" w:hint="eastAsia"/>
                  <w:color w:val="000000" w:themeColor="text1"/>
                  <w:sz w:val="18"/>
                  <w:szCs w:val="18"/>
                </w:rPr>
                <m:t>失败的事务数</m:t>
              </m:r>
            </m:num>
            <m:den>
              <m:r>
                <w:rPr>
                  <w:rFonts w:ascii="Cambria Math" w:hAnsi="Cambria Math" w:cstheme="minorHAnsi" w:hint="eastAsia"/>
                  <w:color w:val="000000" w:themeColor="text1"/>
                  <w:sz w:val="18"/>
                  <w:szCs w:val="18"/>
                </w:rPr>
                <m:t>事务尝试总数</m:t>
              </m:r>
            </m:den>
          </m:f>
          <m:r>
            <w:rPr>
              <w:rFonts w:ascii="Cambria Math" w:hAnsi="Cambria Math" w:cstheme="minorHAnsi"/>
              <w:color w:val="000000" w:themeColor="text1"/>
              <w:sz w:val="18"/>
              <w:szCs w:val="18"/>
            </w:rPr>
            <m:t xml:space="preserve"> </m:t>
          </m:r>
          <m:r>
            <w:rPr>
              <w:rFonts w:ascii="Cambria Math" w:hAnsi="Cambria Math" w:cstheme="minorHAnsi"/>
              <w:color w:val="000000" w:themeColor="text1"/>
              <w:sz w:val="18"/>
              <w:szCs w:val="18"/>
            </w:rPr>
            <m:t>x</m:t>
          </m:r>
          <m:r>
            <w:rPr>
              <w:rFonts w:ascii="Cambria Math" w:hAnsi="Cambria Math" w:cstheme="minorHAnsi"/>
              <w:color w:val="000000" w:themeColor="text1"/>
              <w:sz w:val="18"/>
              <w:szCs w:val="18"/>
            </w:rPr>
            <m:t xml:space="preserve"> 100</m:t>
          </m:r>
        </m:oMath>
      </m:oMathPara>
    </w:p>
    <w:p w14:paraId="663C96F7"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w:t>
      </w:r>
      <w:r w:rsidRPr="00395F5B">
        <w:rPr>
          <w:rFonts w:cstheme="minorHAnsi"/>
          <w:b/>
          <w:color w:val="00188F"/>
        </w:rPr>
        <w:t xml:space="preserve"> Azure </w:t>
      </w:r>
      <w:r w:rsidRPr="00395F5B">
        <w:rPr>
          <w:rFonts w:cstheme="minorHAnsi"/>
          <w:b/>
          <w:color w:val="00188F"/>
        </w:rPr>
        <w:t>媒体服务内容保护服务的使用：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80A892F" w14:textId="77777777" w:rsidTr="00C94E4B">
        <w:trPr>
          <w:tblHeader/>
        </w:trPr>
        <w:tc>
          <w:tcPr>
            <w:tcW w:w="5400" w:type="dxa"/>
            <w:shd w:val="clear" w:color="auto" w:fill="0072C6"/>
          </w:tcPr>
          <w:p w14:paraId="3D78817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530C404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26431D5" w14:textId="77777777" w:rsidTr="00C94E4B">
        <w:tc>
          <w:tcPr>
            <w:tcW w:w="5400" w:type="dxa"/>
          </w:tcPr>
          <w:p w14:paraId="673D9C0D"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41987F9B"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4F5FC0F2" w14:textId="77777777" w:rsidTr="00C94E4B">
        <w:tc>
          <w:tcPr>
            <w:tcW w:w="5400" w:type="dxa"/>
          </w:tcPr>
          <w:p w14:paraId="28D867A9"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110D897A" w14:textId="77777777" w:rsidR="0014750C" w:rsidRPr="00395F5B" w:rsidRDefault="0014750C" w:rsidP="00C94E4B">
            <w:pPr>
              <w:pStyle w:val="ProductList-OfferingBody"/>
              <w:jc w:val="center"/>
              <w:rPr>
                <w:rFonts w:cstheme="minorHAnsi"/>
              </w:rPr>
            </w:pPr>
            <w:r w:rsidRPr="00395F5B">
              <w:rPr>
                <w:rFonts w:cstheme="minorHAnsi"/>
              </w:rPr>
              <w:t>25%</w:t>
            </w:r>
          </w:p>
        </w:tc>
      </w:tr>
    </w:tbl>
    <w:bookmarkStart w:id="353" w:name="_Toc457821560"/>
    <w:p w14:paraId="2779E386"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0A1A5CD5" w14:textId="77777777" w:rsidR="0014750C" w:rsidRPr="00395F5B" w:rsidRDefault="0014750C" w:rsidP="00420610">
      <w:pPr>
        <w:pStyle w:val="ProductList-Offering2Heading"/>
        <w:keepNext/>
        <w:tabs>
          <w:tab w:val="clear" w:pos="360"/>
          <w:tab w:val="clear" w:pos="720"/>
          <w:tab w:val="clear" w:pos="1080"/>
        </w:tabs>
        <w:outlineLvl w:val="2"/>
        <w:rPr>
          <w:rFonts w:asciiTheme="minorHAnsi" w:hAnsiTheme="minorHAnsi" w:cstheme="minorHAnsi"/>
        </w:rPr>
      </w:pPr>
      <w:bookmarkStart w:id="354" w:name="_Toc120626068"/>
      <w:bookmarkStart w:id="355" w:name="_Toc130815677"/>
      <w:bookmarkEnd w:id="353"/>
      <w:r w:rsidRPr="00395F5B">
        <w:rPr>
          <w:rFonts w:asciiTheme="minorHAnsi" w:hAnsiTheme="minorHAnsi" w:cstheme="minorHAnsi"/>
        </w:rPr>
        <w:t>微软成本管理</w:t>
      </w:r>
      <w:bookmarkEnd w:id="354"/>
      <w:bookmarkEnd w:id="355"/>
    </w:p>
    <w:p w14:paraId="3067FFFE" w14:textId="77777777" w:rsidR="0014750C" w:rsidRPr="00395F5B" w:rsidRDefault="0014750C" w:rsidP="00420610">
      <w:pPr>
        <w:pStyle w:val="ProductList-Body"/>
        <w:keepNext/>
        <w:rPr>
          <w:rFonts w:cstheme="minorHAnsi"/>
        </w:rPr>
      </w:pPr>
      <w:r w:rsidRPr="00395F5B">
        <w:rPr>
          <w:rFonts w:cstheme="minorHAnsi"/>
          <w:b/>
          <w:bCs/>
          <w:color w:val="00188F"/>
        </w:rPr>
        <w:t xml:space="preserve">Azure </w:t>
      </w:r>
      <w:r w:rsidRPr="00395F5B">
        <w:rPr>
          <w:rFonts w:cstheme="minorHAnsi"/>
          <w:b/>
          <w:bCs/>
          <w:color w:val="00188F"/>
        </w:rPr>
        <w:t>成本管理可用性的每月正常服务时间计算</w:t>
      </w:r>
    </w:p>
    <w:p w14:paraId="20D477F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总请求数</w:t>
      </w:r>
      <w:r w:rsidRPr="008F51D2">
        <w:rPr>
          <w:rFonts w:ascii="SimSun" w:hAnsi="SimSun" w:cstheme="minorHAnsi"/>
          <w:szCs w:val="18"/>
        </w:rPr>
        <w:t>”</w:t>
      </w:r>
      <w:r w:rsidRPr="00395F5B">
        <w:rPr>
          <w:rFonts w:cstheme="minorHAnsi"/>
        </w:rPr>
        <w:t>是指在给定的一个帐单月份期间跨云支出的</w:t>
      </w:r>
      <w:r w:rsidRPr="00395F5B">
        <w:rPr>
          <w:rFonts w:cstheme="minorHAnsi"/>
        </w:rPr>
        <w:t xml:space="preserve"> ACM </w:t>
      </w:r>
      <w:r w:rsidRPr="00395F5B">
        <w:rPr>
          <w:rFonts w:cstheme="minorHAnsi"/>
        </w:rPr>
        <w:t>服务请求的总数。</w:t>
      </w:r>
    </w:p>
    <w:p w14:paraId="120BC7A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失败的请求数</w:t>
      </w:r>
      <w:r w:rsidRPr="008F51D2">
        <w:rPr>
          <w:rFonts w:ascii="SimSun" w:hAnsi="SimSun" w:cstheme="minorHAnsi"/>
          <w:szCs w:val="18"/>
        </w:rPr>
        <w:t>”</w:t>
      </w:r>
      <w:r w:rsidRPr="00395F5B">
        <w:rPr>
          <w:rFonts w:cstheme="minorHAnsi"/>
        </w:rPr>
        <w:t>是指总请求数中返回错误代码或未能获取服务的</w:t>
      </w:r>
      <w:r w:rsidRPr="00395F5B">
        <w:rPr>
          <w:rFonts w:cstheme="minorHAnsi"/>
        </w:rPr>
        <w:t xml:space="preserve"> Azure </w:t>
      </w:r>
      <w:r w:rsidRPr="00395F5B">
        <w:rPr>
          <w:rFonts w:cstheme="minorHAnsi"/>
        </w:rPr>
        <w:t>成本管理服务的所有请求数。</w:t>
      </w:r>
    </w:p>
    <w:p w14:paraId="68F81C7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按以下方式计算：在一个帐单月份期间内，总请求数减去失败的请求数，再除以总请求数。每月正常服务时间百分比计算公式如下所示：</w:t>
      </w:r>
    </w:p>
    <w:p w14:paraId="11694BFD" w14:textId="77777777" w:rsidR="0014750C" w:rsidRPr="00395F5B" w:rsidRDefault="0014750C" w:rsidP="0014750C">
      <w:pPr>
        <w:pStyle w:val="ProductList-Body"/>
        <w:rPr>
          <w:rFonts w:cstheme="minorHAnsi"/>
        </w:rPr>
      </w:pPr>
    </w:p>
    <w:p w14:paraId="0F94F052" w14:textId="77777777" w:rsidR="0014750C" w:rsidRPr="00395F5B" w:rsidRDefault="00C03A9D" w:rsidP="0014750C">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总请求数</m:t>
              </m:r>
              <m:r>
                <w:rPr>
                  <w:rFonts w:ascii="Cambria Math" w:hAnsi="Cambria Math" w:cstheme="min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inorHAnsi" w:hint="eastAsia"/>
                  <w:color w:val="000000" w:themeColor="text1"/>
                  <w:sz w:val="18"/>
                  <w:szCs w:val="18"/>
                </w:rPr>
                <m:t xml:space="preserve"> </m:t>
              </m:r>
              <m:r>
                <w:rPr>
                  <w:rFonts w:ascii="Cambria Math" w:hAnsi="Cambria Math" w:cstheme="minorHAnsi" w:hint="eastAsia"/>
                  <w:color w:val="000000" w:themeColor="text1"/>
                  <w:sz w:val="18"/>
                  <w:szCs w:val="18"/>
                </w:rPr>
                <m:t>失败的请求数</m:t>
              </m:r>
            </m:num>
            <m:den>
              <m:r>
                <w:rPr>
                  <w:rFonts w:ascii="Cambria Math" w:hAnsi="Cambria Math" w:cstheme="minorHAnsi" w:hint="eastAsia"/>
                  <w:color w:val="000000" w:themeColor="text1"/>
                  <w:sz w:val="18"/>
                  <w:szCs w:val="18"/>
                </w:rPr>
                <m:t>总请求数</m:t>
              </m:r>
            </m:den>
          </m:f>
          <m:r>
            <w:rPr>
              <w:rFonts w:ascii="Cambria Math" w:hAnsi="Cambria Math" w:cstheme="minorHAnsi"/>
              <w:color w:val="000000" w:themeColor="text1"/>
              <w:sz w:val="18"/>
              <w:szCs w:val="18"/>
            </w:rPr>
            <m:t xml:space="preserve"> </m:t>
          </m:r>
          <m:r>
            <w:rPr>
              <w:rFonts w:ascii="Cambria Math" w:hAnsi="Cambria Math" w:cstheme="minorHAnsi"/>
              <w:color w:val="000000" w:themeColor="text1"/>
              <w:sz w:val="18"/>
              <w:szCs w:val="18"/>
            </w:rPr>
            <m:t>x</m:t>
          </m:r>
          <m:r>
            <w:rPr>
              <w:rFonts w:ascii="Cambria Math" w:hAnsi="Cambria Math" w:cstheme="minorHAnsi"/>
              <w:color w:val="000000" w:themeColor="text1"/>
              <w:sz w:val="18"/>
              <w:szCs w:val="18"/>
            </w:rPr>
            <m:t xml:space="preserve"> 100</m:t>
          </m:r>
        </m:oMath>
      </m:oMathPara>
    </w:p>
    <w:p w14:paraId="5FD4313C" w14:textId="77777777" w:rsidR="0014750C" w:rsidRPr="00395F5B" w:rsidRDefault="0014750C" w:rsidP="0014750C">
      <w:pPr>
        <w:pStyle w:val="ProductList-Body"/>
        <w:rPr>
          <w:rFonts w:cstheme="minorHAnsi"/>
        </w:rPr>
      </w:pPr>
      <w:r w:rsidRPr="00395F5B">
        <w:rPr>
          <w:rFonts w:cstheme="minorHAnsi"/>
          <w:b/>
          <w:bCs/>
          <w:color w:val="00188F"/>
        </w:rPr>
        <w:t>以下服务级别和服务额度适用于客户对</w:t>
      </w:r>
      <w:r w:rsidRPr="00395F5B">
        <w:rPr>
          <w:rFonts w:cstheme="minorHAnsi"/>
          <w:b/>
          <w:bCs/>
          <w:color w:val="00188F"/>
        </w:rPr>
        <w:t xml:space="preserve"> Azure </w:t>
      </w:r>
      <w:r w:rsidRPr="00395F5B">
        <w:rPr>
          <w:rFonts w:cstheme="minorHAnsi"/>
          <w:b/>
          <w:bCs/>
          <w:color w:val="00188F"/>
        </w:rPr>
        <w:t>成本管理的使用：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687D8AD" w14:textId="77777777" w:rsidTr="00C94E4B">
        <w:trPr>
          <w:tblHeader/>
        </w:trPr>
        <w:tc>
          <w:tcPr>
            <w:tcW w:w="5400" w:type="dxa"/>
            <w:shd w:val="clear" w:color="auto" w:fill="0072C6"/>
          </w:tcPr>
          <w:p w14:paraId="6A71B48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27273779"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BF27C13" w14:textId="77777777" w:rsidTr="00C94E4B">
        <w:tc>
          <w:tcPr>
            <w:tcW w:w="5400" w:type="dxa"/>
          </w:tcPr>
          <w:p w14:paraId="449035C5"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6B6BA6FF"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4592F7DB" w14:textId="77777777" w:rsidTr="00C94E4B">
        <w:tc>
          <w:tcPr>
            <w:tcW w:w="5400" w:type="dxa"/>
          </w:tcPr>
          <w:p w14:paraId="408EAD0F"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3C91EF37"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323B7576" w14:textId="77777777" w:rsidR="0014750C" w:rsidRPr="00395F5B" w:rsidRDefault="0014750C" w:rsidP="0014750C">
      <w:pPr>
        <w:pStyle w:val="ProductList-Body"/>
        <w:spacing w:before="120"/>
        <w:rPr>
          <w:rFonts w:cstheme="minorHAnsi"/>
        </w:rPr>
      </w:pPr>
      <w:r w:rsidRPr="00395F5B">
        <w:rPr>
          <w:rFonts w:cstheme="minorHAnsi"/>
          <w:b/>
          <w:bCs/>
          <w:color w:val="00188F"/>
        </w:rPr>
        <w:t>附加条款：</w:t>
      </w:r>
      <w:r w:rsidRPr="00395F5B">
        <w:rPr>
          <w:rFonts w:cstheme="minorHAnsi"/>
        </w:rPr>
        <w:t>如果由于</w:t>
      </w:r>
      <w:r w:rsidRPr="00395F5B">
        <w:rPr>
          <w:rFonts w:cstheme="minorHAnsi"/>
        </w:rPr>
        <w:t xml:space="preserve"> AWS </w:t>
      </w:r>
      <w:r w:rsidRPr="00395F5B">
        <w:rPr>
          <w:rFonts w:cstheme="minorHAnsi"/>
        </w:rPr>
        <w:t>终结点、</w:t>
      </w:r>
      <w:r w:rsidRPr="00395F5B">
        <w:rPr>
          <w:rFonts w:cstheme="minorHAnsi"/>
        </w:rPr>
        <w:t xml:space="preserve">Azure </w:t>
      </w:r>
      <w:r w:rsidRPr="00395F5B">
        <w:rPr>
          <w:rFonts w:cstheme="minorHAnsi"/>
        </w:rPr>
        <w:t>成本管理之外的服务或客户对其</w:t>
      </w:r>
      <w:r w:rsidRPr="00395F5B">
        <w:rPr>
          <w:rFonts w:cstheme="minorHAnsi"/>
        </w:rPr>
        <w:t xml:space="preserve"> Azure </w:t>
      </w:r>
      <w:r w:rsidRPr="00395F5B">
        <w:rPr>
          <w:rFonts w:cstheme="minorHAnsi"/>
        </w:rPr>
        <w:t>配置更改的问题而导致无法收集支出数据，则</w:t>
      </w:r>
      <w:r w:rsidRPr="00395F5B">
        <w:rPr>
          <w:rFonts w:cstheme="minorHAnsi"/>
        </w:rPr>
        <w:t xml:space="preserve"> SLA </w:t>
      </w:r>
      <w:r w:rsidRPr="00395F5B">
        <w:rPr>
          <w:rFonts w:cstheme="minorHAnsi"/>
        </w:rPr>
        <w:t>将不适用。</w:t>
      </w:r>
    </w:p>
    <w:p w14:paraId="2E15EEBC"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1A7464FC" w14:textId="77777777" w:rsidR="0014750C" w:rsidRPr="00514262" w:rsidRDefault="0014750C" w:rsidP="0014750C">
      <w:pPr>
        <w:pStyle w:val="ProductList-Offering2Heading"/>
        <w:tabs>
          <w:tab w:val="clear" w:pos="360"/>
          <w:tab w:val="clear" w:pos="720"/>
          <w:tab w:val="clear" w:pos="1080"/>
        </w:tabs>
        <w:outlineLvl w:val="2"/>
        <w:rPr>
          <w:rFonts w:cstheme="majorHAnsi"/>
        </w:rPr>
      </w:pPr>
      <w:bookmarkStart w:id="356" w:name="_Toc52348973"/>
      <w:bookmarkStart w:id="357" w:name="_Toc120626069"/>
      <w:bookmarkStart w:id="358" w:name="_Toc130815678"/>
      <w:bookmarkStart w:id="359" w:name="_Toc457821565"/>
      <w:r w:rsidRPr="00514262">
        <w:rPr>
          <w:rFonts w:cstheme="majorHAnsi"/>
        </w:rPr>
        <w:t>Microsoft Genomics</w:t>
      </w:r>
      <w:bookmarkEnd w:id="356"/>
      <w:bookmarkEnd w:id="357"/>
      <w:bookmarkEnd w:id="358"/>
    </w:p>
    <w:p w14:paraId="7E52E458" w14:textId="77777777" w:rsidR="0014750C" w:rsidRPr="00395F5B" w:rsidRDefault="0014750C" w:rsidP="0014750C">
      <w:pPr>
        <w:pStyle w:val="ProductList-Body"/>
        <w:rPr>
          <w:rFonts w:cstheme="minorHAnsi"/>
        </w:rPr>
      </w:pPr>
      <w:r w:rsidRPr="00395F5B">
        <w:rPr>
          <w:rFonts w:cstheme="minorHAnsi"/>
          <w:b/>
          <w:color w:val="00188F"/>
          <w:szCs w:val="18"/>
        </w:rPr>
        <w:t>附加定义</w:t>
      </w:r>
      <w:r w:rsidRPr="007C4B45">
        <w:rPr>
          <w:rFonts w:cstheme="minorHAnsi"/>
          <w:b/>
          <w:bCs/>
          <w:szCs w:val="18"/>
        </w:rPr>
        <w:t>：</w:t>
      </w:r>
    </w:p>
    <w:p w14:paraId="4D0F0B24"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szCs w:val="18"/>
        </w:rPr>
        <w:t>最大可用分钟数</w:t>
      </w:r>
      <w:r w:rsidRPr="008F51D2">
        <w:rPr>
          <w:rFonts w:ascii="SimSun" w:hAnsi="SimSun" w:cstheme="minorHAnsi"/>
          <w:sz w:val="18"/>
          <w:szCs w:val="18"/>
        </w:rPr>
        <w:t>”</w:t>
      </w:r>
      <w:r w:rsidRPr="00395F5B">
        <w:rPr>
          <w:rFonts w:cstheme="minorHAnsi"/>
          <w:sz w:val="18"/>
          <w:szCs w:val="18"/>
        </w:rPr>
        <w:t>是指在指定 Microsoft Azure 订阅的一个帐单月份期间，客户创建的所有 Microsoft Genomics 有效帐户的总累计分钟数。</w:t>
      </w:r>
    </w:p>
    <w:p w14:paraId="552B31A1"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szCs w:val="18"/>
        </w:rPr>
        <w:t>停机时间</w:t>
      </w:r>
      <w:r w:rsidRPr="008F51D2">
        <w:rPr>
          <w:rFonts w:ascii="SimSun" w:hAnsi="SimSun" w:cstheme="minorHAnsi"/>
          <w:sz w:val="18"/>
          <w:szCs w:val="18"/>
        </w:rPr>
        <w:t>”</w:t>
      </w:r>
      <w:r w:rsidRPr="00395F5B">
        <w:rPr>
          <w:rFonts w:cstheme="minorHAnsi"/>
          <w:sz w:val="18"/>
          <w:szCs w:val="18"/>
        </w:rPr>
        <w:t>是指在最大可用分钟数中，Microsoft Genomics 不可用的总分钟数。如果在某一分钟内，发送经身份验证的 Genomics 服务 REST API 请求的所有连续尝试均返回错误代码，或者没有回信，则可以视为在这一分钟内 Genomics 服务不可用。</w:t>
      </w:r>
    </w:p>
    <w:p w14:paraId="751BC740" w14:textId="77777777" w:rsidR="0014750C" w:rsidRPr="00395F5B" w:rsidRDefault="0014750C" w:rsidP="0014750C">
      <w:pPr>
        <w:spacing w:after="0" w:line="240" w:lineRule="auto"/>
        <w:rPr>
          <w:rFonts w:cstheme="minorHAnsi"/>
        </w:rPr>
      </w:pPr>
      <w:r w:rsidRPr="00395F5B">
        <w:rPr>
          <w:rFonts w:cstheme="minorHAnsi"/>
          <w:sz w:val="18"/>
          <w:szCs w:val="18"/>
        </w:rPr>
        <w:t>Microsoft Genomics 的</w:t>
      </w:r>
      <w:r w:rsidRPr="0079488A">
        <w:rPr>
          <w:rFonts w:ascii="SimSun" w:hAnsi="SimSun" w:cstheme="minorHAnsi"/>
          <w:spacing w:val="-2"/>
          <w:sz w:val="18"/>
          <w:szCs w:val="18"/>
        </w:rPr>
        <w:t>“</w:t>
      </w:r>
      <w:r w:rsidRPr="00395F5B">
        <w:rPr>
          <w:rFonts w:cstheme="minorHAnsi"/>
          <w:b/>
          <w:color w:val="00188F"/>
          <w:sz w:val="18"/>
          <w:szCs w:val="18"/>
        </w:rPr>
        <w:t>每月正常服务时间百分比</w:t>
      </w:r>
      <w:r w:rsidRPr="008F51D2">
        <w:rPr>
          <w:rFonts w:ascii="SimSun" w:hAnsi="SimSun" w:cstheme="minorHAnsi"/>
          <w:sz w:val="18"/>
          <w:szCs w:val="18"/>
        </w:rPr>
        <w:t>”</w:t>
      </w:r>
      <w:r w:rsidRPr="00395F5B">
        <w:rPr>
          <w:rFonts w:cstheme="minorHAnsi"/>
          <w:sz w:val="18"/>
          <w:szCs w:val="18"/>
        </w:rPr>
        <w:t>可按照下列公式进行计算：</w:t>
      </w:r>
    </w:p>
    <w:p w14:paraId="45B7D351" w14:textId="77777777" w:rsidR="0014750C" w:rsidRPr="00395F5B" w:rsidRDefault="0014750C" w:rsidP="0014750C">
      <w:pPr>
        <w:spacing w:after="0" w:line="240" w:lineRule="auto"/>
        <w:rPr>
          <w:rFonts w:cstheme="minorHAnsi"/>
        </w:rPr>
      </w:pPr>
    </w:p>
    <w:p w14:paraId="3832A803" w14:textId="77777777" w:rsidR="0014750C" w:rsidRPr="00395F5B" w:rsidRDefault="00C03A9D"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0A644FEA" w14:textId="77777777" w:rsidR="0014750C" w:rsidRPr="00395F5B" w:rsidRDefault="0014750C" w:rsidP="0014750C">
      <w:pPr>
        <w:pStyle w:val="ProductList-Body"/>
        <w:rPr>
          <w:rFonts w:cstheme="minorHAnsi"/>
        </w:rPr>
      </w:pPr>
      <w:r w:rsidRPr="00395F5B">
        <w:rPr>
          <w:rFonts w:cstheme="minorHAnsi"/>
          <w:b/>
          <w:color w:val="00188F"/>
        </w:rPr>
        <w:t>服务额度</w:t>
      </w:r>
      <w:r w:rsidRPr="002A063F">
        <w:rPr>
          <w:rFonts w:cstheme="minorHAnsi"/>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14750C" w:rsidRPr="00395F5B" w14:paraId="37ADD6AA" w14:textId="77777777" w:rsidTr="00C94E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455A68CC" w14:textId="77777777" w:rsidR="0014750C" w:rsidRPr="00395F5B" w:rsidRDefault="0014750C" w:rsidP="00C94E4B">
            <w:pPr>
              <w:jc w:val="center"/>
              <w:rPr>
                <w:rFonts w:eastAsia="SimSun" w:cstheme="minorHAnsi"/>
                <w:sz w:val="18"/>
                <w:szCs w:val="18"/>
              </w:rPr>
            </w:pPr>
            <w:r w:rsidRPr="00395F5B">
              <w:rPr>
                <w:rFonts w:eastAsia="SimSun" w:cstheme="minorHAnsi"/>
                <w:sz w:val="18"/>
                <w:szCs w:val="18"/>
              </w:rPr>
              <w:t>每月正常服务时间百分比</w:t>
            </w:r>
          </w:p>
        </w:tc>
        <w:tc>
          <w:tcPr>
            <w:tcW w:w="2500" w:type="pct"/>
            <w:shd w:val="clear" w:color="auto" w:fill="0070C0"/>
          </w:tcPr>
          <w:p w14:paraId="38733B11" w14:textId="77777777" w:rsidR="0014750C" w:rsidRPr="00395F5B" w:rsidRDefault="0014750C" w:rsidP="00C94E4B">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szCs w:val="18"/>
              </w:rPr>
            </w:pPr>
            <w:r w:rsidRPr="00395F5B">
              <w:rPr>
                <w:rFonts w:eastAsia="SimSun" w:cstheme="minorHAnsi"/>
                <w:sz w:val="18"/>
                <w:szCs w:val="18"/>
              </w:rPr>
              <w:t>服务额度</w:t>
            </w:r>
          </w:p>
        </w:tc>
      </w:tr>
      <w:tr w:rsidR="0014750C" w:rsidRPr="00395F5B" w14:paraId="45D86924"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3110948" w14:textId="77777777" w:rsidR="0014750C" w:rsidRPr="00395F5B" w:rsidRDefault="0014750C" w:rsidP="00C94E4B">
            <w:pPr>
              <w:jc w:val="center"/>
              <w:rPr>
                <w:rFonts w:eastAsia="SimSun" w:cstheme="minorHAnsi"/>
                <w:b w:val="0"/>
                <w:sz w:val="18"/>
                <w:szCs w:val="18"/>
              </w:rPr>
            </w:pPr>
            <w:r w:rsidRPr="00395F5B">
              <w:rPr>
                <w:rFonts w:eastAsia="SimSun" w:cstheme="minorHAnsi"/>
                <w:b w:val="0"/>
                <w:sz w:val="18"/>
                <w:szCs w:val="18"/>
              </w:rPr>
              <w:t>&lt; 99.9%</w:t>
            </w:r>
          </w:p>
        </w:tc>
        <w:tc>
          <w:tcPr>
            <w:tcW w:w="2500" w:type="pct"/>
          </w:tcPr>
          <w:p w14:paraId="5F9DDA9C" w14:textId="77777777" w:rsidR="0014750C" w:rsidRPr="00395F5B" w:rsidRDefault="0014750C" w:rsidP="00C94E4B">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395F5B">
              <w:rPr>
                <w:rFonts w:eastAsia="SimSun" w:cstheme="minorHAnsi"/>
                <w:sz w:val="18"/>
                <w:szCs w:val="18"/>
              </w:rPr>
              <w:t>10%</w:t>
            </w:r>
          </w:p>
        </w:tc>
      </w:tr>
      <w:tr w:rsidR="0014750C" w:rsidRPr="00395F5B" w14:paraId="47BC9909"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A465515" w14:textId="77777777" w:rsidR="0014750C" w:rsidRPr="00395F5B" w:rsidRDefault="0014750C" w:rsidP="00C94E4B">
            <w:pPr>
              <w:jc w:val="center"/>
              <w:rPr>
                <w:rFonts w:eastAsia="SimSun" w:cstheme="minorHAnsi"/>
                <w:b w:val="0"/>
                <w:sz w:val="18"/>
                <w:szCs w:val="18"/>
              </w:rPr>
            </w:pPr>
            <w:r w:rsidRPr="00395F5B">
              <w:rPr>
                <w:rFonts w:eastAsia="SimSun" w:cstheme="minorHAnsi"/>
                <w:b w:val="0"/>
                <w:sz w:val="18"/>
                <w:szCs w:val="18"/>
              </w:rPr>
              <w:t>&lt; 99%</w:t>
            </w:r>
          </w:p>
        </w:tc>
        <w:tc>
          <w:tcPr>
            <w:tcW w:w="2500" w:type="pct"/>
          </w:tcPr>
          <w:p w14:paraId="173AD9A7" w14:textId="77777777" w:rsidR="0014750C" w:rsidRPr="00395F5B" w:rsidRDefault="0014750C" w:rsidP="00C94E4B">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395F5B">
              <w:rPr>
                <w:rFonts w:eastAsia="SimSun" w:cstheme="minorHAnsi"/>
                <w:sz w:val="18"/>
                <w:szCs w:val="18"/>
              </w:rPr>
              <w:t>25%</w:t>
            </w:r>
          </w:p>
        </w:tc>
      </w:tr>
    </w:tbl>
    <w:p w14:paraId="2947BF0B"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4078DB7E"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360" w:name="ServiceSpecificTerms_Azure_MobileServ"/>
      <w:bookmarkStart w:id="361" w:name="_Toc457821566"/>
      <w:bookmarkStart w:id="362" w:name="_Toc52348975"/>
      <w:bookmarkStart w:id="363" w:name="_Toc120626070"/>
      <w:bookmarkStart w:id="364" w:name="_Toc130815679"/>
      <w:bookmarkEnd w:id="359"/>
      <w:bookmarkEnd w:id="360"/>
      <w:r w:rsidRPr="00395F5B">
        <w:rPr>
          <w:rFonts w:asciiTheme="minorHAnsi" w:hAnsiTheme="minorHAnsi" w:cstheme="minorHAnsi"/>
        </w:rPr>
        <w:t>移动服务</w:t>
      </w:r>
      <w:bookmarkEnd w:id="361"/>
      <w:bookmarkEnd w:id="362"/>
      <w:bookmarkEnd w:id="363"/>
      <w:bookmarkEnd w:id="364"/>
    </w:p>
    <w:p w14:paraId="77894A16" w14:textId="77777777" w:rsidR="0014750C" w:rsidRPr="00395F5B" w:rsidRDefault="0014750C" w:rsidP="0014750C">
      <w:pPr>
        <w:pStyle w:val="ProductList-Body"/>
        <w:rPr>
          <w:rFonts w:cstheme="minorHAnsi"/>
        </w:rPr>
      </w:pPr>
      <w:r w:rsidRPr="00395F5B">
        <w:rPr>
          <w:rFonts w:cstheme="minorHAnsi"/>
          <w:b/>
          <w:color w:val="00188F"/>
        </w:rPr>
        <w:t>附加定义</w:t>
      </w:r>
      <w:r w:rsidRPr="00050390">
        <w:rPr>
          <w:rFonts w:cstheme="minorHAnsi"/>
          <w:b/>
          <w:bCs/>
        </w:rPr>
        <w:t>：</w:t>
      </w:r>
    </w:p>
    <w:p w14:paraId="68EC1B9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失败的事务数</w:t>
      </w:r>
      <w:r w:rsidRPr="008F51D2">
        <w:rPr>
          <w:rFonts w:ascii="SimSun" w:hAnsi="SimSun" w:cstheme="minorHAnsi"/>
          <w:szCs w:val="18"/>
        </w:rPr>
        <w:t>”</w:t>
      </w:r>
      <w:r w:rsidRPr="00395F5B">
        <w:rPr>
          <w:rFonts w:cstheme="minorHAnsi"/>
        </w:rPr>
        <w:t>是指事务尝试总数中包括的导致了错误代码或者未返回成功代码的任意</w:t>
      </w:r>
      <w:r w:rsidRPr="00395F5B">
        <w:rPr>
          <w:rFonts w:cstheme="minorHAnsi"/>
        </w:rPr>
        <w:t xml:space="preserve"> API </w:t>
      </w:r>
      <w:r w:rsidRPr="00395F5B">
        <w:rPr>
          <w:rFonts w:cstheme="minorHAnsi"/>
        </w:rPr>
        <w:t>调用。</w:t>
      </w:r>
    </w:p>
    <w:p w14:paraId="44EC25F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事务尝试总数</w:t>
      </w:r>
      <w:r w:rsidRPr="008F51D2">
        <w:rPr>
          <w:rFonts w:ascii="SimSun" w:hAnsi="SimSun" w:cstheme="minorHAnsi"/>
          <w:szCs w:val="18"/>
        </w:rPr>
        <w:t>”</w:t>
      </w:r>
      <w:r w:rsidRPr="00395F5B">
        <w:rPr>
          <w:rFonts w:cstheme="minorHAnsi"/>
        </w:rPr>
        <w:t>是指在指定的</w:t>
      </w:r>
      <w:r w:rsidRPr="00395F5B">
        <w:rPr>
          <w:rFonts w:cstheme="minorHAnsi"/>
        </w:rPr>
        <w:t xml:space="preserve"> Microsoft Azure </w:t>
      </w:r>
      <w:r w:rsidRPr="00395F5B">
        <w:rPr>
          <w:rFonts w:cstheme="minorHAnsi"/>
        </w:rPr>
        <w:t>订阅（因而可以运行</w:t>
      </w:r>
      <w:r w:rsidRPr="00395F5B">
        <w:rPr>
          <w:rFonts w:cstheme="minorHAnsi"/>
        </w:rPr>
        <w:t xml:space="preserve"> Azure </w:t>
      </w:r>
      <w:r w:rsidRPr="00395F5B">
        <w:rPr>
          <w:rFonts w:cstheme="minorHAnsi"/>
        </w:rPr>
        <w:t>移动服务）的一个帐单月份期间内，对</w:t>
      </w:r>
      <w:r w:rsidRPr="00395F5B">
        <w:rPr>
          <w:rFonts w:cstheme="minorHAnsi"/>
        </w:rPr>
        <w:t xml:space="preserve"> Azure </w:t>
      </w:r>
      <w:r w:rsidRPr="00395F5B">
        <w:rPr>
          <w:rFonts w:cstheme="minorHAnsi"/>
        </w:rPr>
        <w:t>移动服务所发出的</w:t>
      </w:r>
      <w:r w:rsidRPr="00395F5B">
        <w:rPr>
          <w:rFonts w:cstheme="minorHAnsi"/>
        </w:rPr>
        <w:t xml:space="preserve"> API </w:t>
      </w:r>
      <w:r w:rsidRPr="00395F5B">
        <w:rPr>
          <w:rFonts w:cstheme="minorHAnsi"/>
        </w:rPr>
        <w:t>调用的总累计次数。</w:t>
      </w:r>
    </w:p>
    <w:p w14:paraId="327A071E" w14:textId="77777777" w:rsidR="0014750C" w:rsidRPr="00395F5B" w:rsidRDefault="0014750C" w:rsidP="0014750C">
      <w:pPr>
        <w:pStyle w:val="ProductList-Body"/>
        <w:rPr>
          <w:rFonts w:cstheme="minorHAnsi"/>
        </w:rPr>
      </w:pPr>
    </w:p>
    <w:p w14:paraId="0E6FEA2F"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227F77">
        <w:rPr>
          <w:rFonts w:cstheme="minorHAnsi"/>
          <w:b/>
          <w:bCs/>
        </w:rPr>
        <w:t>：</w:t>
      </w:r>
      <w:r w:rsidRPr="00395F5B">
        <w:rPr>
          <w:rFonts w:cstheme="minorHAnsi"/>
        </w:rPr>
        <w:t>每月正常服务时间百分比应使用以下公式计算：</w:t>
      </w:r>
    </w:p>
    <w:p w14:paraId="7677D035" w14:textId="77777777" w:rsidR="0014750C" w:rsidRPr="00395F5B" w:rsidRDefault="0014750C" w:rsidP="0014750C">
      <w:pPr>
        <w:pStyle w:val="ProductList-Body"/>
        <w:rPr>
          <w:rFonts w:cstheme="minorHAnsi"/>
        </w:rPr>
      </w:pPr>
    </w:p>
    <w:p w14:paraId="6D7B77DD" w14:textId="77777777" w:rsidR="0014750C" w:rsidRPr="00395F5B" w:rsidRDefault="00C03A9D" w:rsidP="0014750C">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事务尝试总数</m:t>
              </m:r>
              <m:r>
                <w:rPr>
                  <w:rFonts w:ascii="Cambria Math" w:hAnsi="Cambria Math" w:cstheme="min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inorHAnsi" w:hint="eastAsia"/>
                  <w:color w:val="000000" w:themeColor="text1"/>
                  <w:sz w:val="18"/>
                  <w:szCs w:val="18"/>
                </w:rPr>
                <m:t xml:space="preserve"> </m:t>
              </m:r>
              <m:r>
                <w:rPr>
                  <w:rFonts w:ascii="Cambria Math" w:hAnsi="Cambria Math" w:cstheme="minorHAnsi" w:hint="eastAsia"/>
                  <w:color w:val="000000" w:themeColor="text1"/>
                  <w:sz w:val="18"/>
                  <w:szCs w:val="18"/>
                </w:rPr>
                <m:t>失败的事务数</m:t>
              </m:r>
            </m:num>
            <m:den>
              <m:r>
                <w:rPr>
                  <w:rFonts w:ascii="Cambria Math" w:hAnsi="Cambria Math" w:cstheme="minorHAnsi" w:hint="eastAsia"/>
                  <w:color w:val="000000" w:themeColor="text1"/>
                  <w:sz w:val="18"/>
                  <w:szCs w:val="18"/>
                </w:rPr>
                <m:t>事务尝试总数</m:t>
              </m:r>
            </m:den>
          </m:f>
          <m:r>
            <w:rPr>
              <w:rFonts w:ascii="Cambria Math" w:hAnsi="Cambria Math" w:cstheme="minorHAnsi"/>
              <w:color w:val="000000" w:themeColor="text1"/>
              <w:sz w:val="18"/>
              <w:szCs w:val="18"/>
            </w:rPr>
            <m:t xml:space="preserve"> </m:t>
          </m:r>
          <m:r>
            <w:rPr>
              <w:rFonts w:ascii="Cambria Math" w:hAnsi="Cambria Math" w:cstheme="minorHAnsi"/>
              <w:color w:val="000000" w:themeColor="text1"/>
              <w:sz w:val="18"/>
              <w:szCs w:val="18"/>
            </w:rPr>
            <m:t>x</m:t>
          </m:r>
          <m:r>
            <w:rPr>
              <w:rFonts w:ascii="Cambria Math" w:hAnsi="Cambria Math" w:cstheme="minorHAnsi"/>
              <w:color w:val="000000" w:themeColor="text1"/>
              <w:sz w:val="18"/>
              <w:szCs w:val="18"/>
            </w:rPr>
            <m:t xml:space="preserve"> 100</m:t>
          </m:r>
        </m:oMath>
      </m:oMathPara>
    </w:p>
    <w:p w14:paraId="34B247CE" w14:textId="77777777" w:rsidR="0014750C" w:rsidRPr="00395F5B" w:rsidRDefault="0014750C" w:rsidP="0014750C">
      <w:pPr>
        <w:pStyle w:val="ProductList-Body"/>
        <w:rPr>
          <w:rFonts w:cstheme="minorHAnsi"/>
        </w:rPr>
      </w:pPr>
      <w:r w:rsidRPr="00395F5B">
        <w:rPr>
          <w:rFonts w:cstheme="minorHAnsi"/>
          <w:b/>
          <w:color w:val="00188F"/>
        </w:rPr>
        <w:t>服务额度</w:t>
      </w:r>
      <w:r w:rsidRPr="00593DAB">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5861D15" w14:textId="77777777" w:rsidTr="00C94E4B">
        <w:trPr>
          <w:tblHeader/>
        </w:trPr>
        <w:tc>
          <w:tcPr>
            <w:tcW w:w="5400" w:type="dxa"/>
            <w:shd w:val="clear" w:color="auto" w:fill="0072C6"/>
          </w:tcPr>
          <w:p w14:paraId="367980A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E4A5AB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36FDDCD" w14:textId="77777777" w:rsidTr="00C94E4B">
        <w:tc>
          <w:tcPr>
            <w:tcW w:w="5400" w:type="dxa"/>
          </w:tcPr>
          <w:p w14:paraId="75166DF1"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7884A30B"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9DE511C" w14:textId="77777777" w:rsidTr="00C94E4B">
        <w:tc>
          <w:tcPr>
            <w:tcW w:w="5400" w:type="dxa"/>
          </w:tcPr>
          <w:p w14:paraId="459CBE3D"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293B0FEA"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40DA757D" w14:textId="77777777" w:rsidR="0014750C" w:rsidRPr="00395F5B" w:rsidRDefault="0014750C" w:rsidP="0014750C">
      <w:pPr>
        <w:pStyle w:val="ProductList-Body"/>
        <w:rPr>
          <w:rFonts w:cstheme="minorHAnsi"/>
        </w:rPr>
      </w:pPr>
    </w:p>
    <w:p w14:paraId="17DA1FD8" w14:textId="77777777" w:rsidR="0014750C" w:rsidRPr="00395F5B" w:rsidRDefault="0014750C" w:rsidP="0014750C">
      <w:pPr>
        <w:pStyle w:val="ProductList-Body"/>
        <w:rPr>
          <w:rFonts w:cstheme="minorHAnsi"/>
        </w:rPr>
      </w:pPr>
      <w:r w:rsidRPr="00395F5B">
        <w:rPr>
          <w:rFonts w:cstheme="minorHAnsi"/>
          <w:b/>
          <w:color w:val="00188F"/>
        </w:rPr>
        <w:t>服务级别例外</w:t>
      </w:r>
      <w:r w:rsidRPr="00395F5B">
        <w:rPr>
          <w:rFonts w:cstheme="minorHAnsi"/>
        </w:rPr>
        <w:t>：服务级别和服务额度适用于您对移动服务的标准和高级层级的使用。本</w:t>
      </w:r>
      <w:r w:rsidRPr="00395F5B">
        <w:rPr>
          <w:rFonts w:cstheme="minorHAnsi"/>
        </w:rPr>
        <w:t xml:space="preserve"> SLA </w:t>
      </w:r>
      <w:r w:rsidRPr="00395F5B">
        <w:rPr>
          <w:rFonts w:cstheme="minorHAnsi"/>
        </w:rPr>
        <w:t>不包括免费移动服务层级。</w:t>
      </w:r>
    </w:p>
    <w:p w14:paraId="2604565F"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0F723722" w14:textId="77777777" w:rsidR="0014750C" w:rsidRPr="003D58BF" w:rsidRDefault="0014750C" w:rsidP="0014750C">
      <w:pPr>
        <w:pStyle w:val="ProductList-Offering2Heading"/>
        <w:keepNext/>
        <w:tabs>
          <w:tab w:val="clear" w:pos="360"/>
          <w:tab w:val="clear" w:pos="720"/>
          <w:tab w:val="clear" w:pos="1080"/>
        </w:tabs>
        <w:outlineLvl w:val="2"/>
        <w:rPr>
          <w:rFonts w:cstheme="majorHAnsi"/>
        </w:rPr>
      </w:pPr>
      <w:bookmarkStart w:id="365" w:name="_Toc120626071"/>
      <w:bookmarkStart w:id="366" w:name="_Toc130815680"/>
      <w:r w:rsidRPr="003D58BF">
        <w:rPr>
          <w:rFonts w:cstheme="majorHAnsi"/>
        </w:rPr>
        <w:t>Azure Monitor</w:t>
      </w:r>
      <w:bookmarkEnd w:id="320"/>
      <w:bookmarkEnd w:id="352"/>
      <w:bookmarkEnd w:id="365"/>
      <w:bookmarkEnd w:id="366"/>
    </w:p>
    <w:p w14:paraId="2BB9C4CE" w14:textId="77777777" w:rsidR="0014750C" w:rsidRPr="00395F5B" w:rsidRDefault="0014750C" w:rsidP="0014750C">
      <w:pPr>
        <w:pStyle w:val="ProductList-Body"/>
        <w:rPr>
          <w:rFonts w:cstheme="minorHAnsi"/>
        </w:rPr>
      </w:pPr>
      <w:r w:rsidRPr="00395F5B">
        <w:rPr>
          <w:rFonts w:cstheme="minorHAnsi"/>
          <w:b/>
          <w:color w:val="00188F"/>
        </w:rPr>
        <w:t xml:space="preserve">Azure Monitor </w:t>
      </w:r>
      <w:r w:rsidRPr="00395F5B">
        <w:rPr>
          <w:rFonts w:cstheme="minorHAnsi"/>
          <w:b/>
          <w:color w:val="00188F"/>
        </w:rPr>
        <w:t>警报的每月正常服务时间计算和服务级别</w:t>
      </w:r>
    </w:p>
    <w:p w14:paraId="10BFE82F" w14:textId="77777777" w:rsidR="0014750C" w:rsidRPr="00395F5B" w:rsidRDefault="0014750C" w:rsidP="0014750C">
      <w:pPr>
        <w:pStyle w:val="ProductList-Body"/>
        <w:rPr>
          <w:rFonts w:cstheme="minorHAnsi"/>
        </w:rPr>
      </w:pPr>
      <w:r w:rsidRPr="00395F5B">
        <w:rPr>
          <w:rFonts w:cstheme="minorHAnsi"/>
          <w:b/>
          <w:color w:val="00188F"/>
        </w:rPr>
        <w:t>附加定义：</w:t>
      </w:r>
    </w:p>
    <w:p w14:paraId="2D3B0248"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警报规则</w:t>
      </w:r>
      <w:r w:rsidRPr="008F51D2">
        <w:rPr>
          <w:rFonts w:ascii="SimSun" w:hAnsi="SimSun" w:cstheme="minorHAnsi"/>
          <w:szCs w:val="18"/>
        </w:rPr>
        <w:t>”</w:t>
      </w:r>
      <w:r w:rsidRPr="00395F5B">
        <w:rPr>
          <w:rFonts w:cstheme="minorHAnsi"/>
          <w:bCs/>
          <w:color w:val="000000" w:themeColor="text1"/>
        </w:rPr>
        <w:t>是一套信号规则，用于使用针对警报服务分析提供的监视事件数据生成警报。</w:t>
      </w:r>
    </w:p>
    <w:p w14:paraId="4BD3484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bCs/>
          <w:color w:val="000000" w:themeColor="text1"/>
        </w:rPr>
        <w:t>是指在一个帐单月份期间，客户在指定</w:t>
      </w:r>
      <w:r w:rsidRPr="00395F5B">
        <w:rPr>
          <w:rFonts w:cstheme="minorHAnsi"/>
          <w:bCs/>
          <w:color w:val="000000" w:themeColor="text1"/>
        </w:rPr>
        <w:t xml:space="preserve"> Microsoft Azure </w:t>
      </w:r>
      <w:r w:rsidRPr="00395F5B">
        <w:rPr>
          <w:rFonts w:cstheme="minorHAnsi"/>
          <w:bCs/>
          <w:color w:val="000000" w:themeColor="text1"/>
        </w:rPr>
        <w:t>订阅中部署警报规则的总分钟数。</w:t>
      </w:r>
    </w:p>
    <w:p w14:paraId="038836D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停机时间</w:t>
      </w:r>
      <w:r w:rsidRPr="008F51D2">
        <w:rPr>
          <w:rFonts w:ascii="SimSun" w:hAnsi="SimSun" w:cstheme="minorHAnsi"/>
          <w:szCs w:val="18"/>
        </w:rPr>
        <w:t>”</w:t>
      </w:r>
      <w:r w:rsidRPr="00395F5B">
        <w:rPr>
          <w:rFonts w:cstheme="minorHAnsi"/>
          <w:bCs/>
          <w:color w:val="000000" w:themeColor="text1"/>
        </w:rPr>
        <w:t>是指最大可用分钟数中警报规则不可用的总分钟数。如果在某一分钟内，所有旨在分析警报规则中所定义资源的遥测信号的连续尝试均返回错误代码，或者在五分钟内没有返回成功代码，则可以视为在这一分钟内指定的警报规则不可用。</w:t>
      </w:r>
    </w:p>
    <w:p w14:paraId="1BABA8CD"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bCs/>
          <w:color w:val="000000" w:themeColor="text1"/>
        </w:rPr>
        <w:t>是用最大可用分钟减去停机时间，再除以最大可用分钟乘以</w:t>
      </w:r>
      <w:r w:rsidRPr="00395F5B">
        <w:rPr>
          <w:rFonts w:cstheme="minorHAnsi"/>
          <w:bCs/>
          <w:color w:val="000000" w:themeColor="text1"/>
        </w:rPr>
        <w:t xml:space="preserve"> 100 </w:t>
      </w:r>
      <w:r w:rsidRPr="00395F5B">
        <w:rPr>
          <w:rFonts w:cstheme="minorHAnsi"/>
          <w:bCs/>
          <w:color w:val="000000" w:themeColor="text1"/>
        </w:rPr>
        <w:t>计算。</w:t>
      </w:r>
    </w:p>
    <w:p w14:paraId="23776EC8" w14:textId="77777777" w:rsidR="0014750C" w:rsidRPr="00395F5B" w:rsidRDefault="0014750C" w:rsidP="0014750C">
      <w:pPr>
        <w:pStyle w:val="ProductList-Body"/>
        <w:rPr>
          <w:rFonts w:cstheme="minorHAnsi"/>
        </w:rPr>
      </w:pPr>
      <w:r w:rsidRPr="00395F5B">
        <w:rPr>
          <w:rFonts w:cstheme="minorHAnsi"/>
          <w:bCs/>
          <w:color w:val="000000" w:themeColor="text1"/>
        </w:rPr>
        <w:t>每月正常服务时间百分比计算公式如下所示：</w:t>
      </w:r>
    </w:p>
    <w:p w14:paraId="37E1ABE0" w14:textId="77777777" w:rsidR="0014750C" w:rsidRPr="00395F5B" w:rsidRDefault="0014750C" w:rsidP="0014750C">
      <w:pPr>
        <w:pStyle w:val="ProductList-Body"/>
        <w:rPr>
          <w:rFonts w:cstheme="minorHAnsi"/>
        </w:rPr>
      </w:pPr>
    </w:p>
    <w:p w14:paraId="678B7335"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6BCFB95A" w14:textId="77777777" w:rsidR="0014750C" w:rsidRPr="00395F5B" w:rsidRDefault="0014750C" w:rsidP="0014750C">
      <w:pPr>
        <w:pStyle w:val="ProductList-Body"/>
        <w:keepNext/>
        <w:rPr>
          <w:rFonts w:cstheme="minorHAnsi"/>
        </w:rPr>
      </w:pPr>
      <w:r w:rsidRPr="00395F5B">
        <w:rPr>
          <w:rFonts w:cstheme="minorHAnsi"/>
          <w:b/>
          <w:color w:val="00188F"/>
        </w:rPr>
        <w:t>以下服务级别和服务额度适用于客户对</w:t>
      </w:r>
      <w:r w:rsidRPr="00395F5B">
        <w:rPr>
          <w:rFonts w:cstheme="minorHAnsi"/>
          <w:b/>
          <w:color w:val="00188F"/>
        </w:rPr>
        <w:t xml:space="preserve"> </w:t>
      </w:r>
      <w:r w:rsidRPr="00100F71">
        <w:rPr>
          <w:rFonts w:asciiTheme="majorHAnsi" w:hAnsiTheme="majorHAnsi" w:cstheme="majorHAnsi"/>
          <w:b/>
          <w:color w:val="00188F"/>
        </w:rPr>
        <w:t>Azure Monitor</w:t>
      </w:r>
      <w:r w:rsidRPr="00395F5B">
        <w:rPr>
          <w:rFonts w:cstheme="minorHAnsi"/>
          <w:b/>
          <w:color w:val="00188F"/>
        </w:rPr>
        <w:t xml:space="preserve"> </w:t>
      </w:r>
      <w:r w:rsidRPr="00395F5B">
        <w:rPr>
          <w:rFonts w:cstheme="minorHAnsi"/>
          <w:b/>
          <w:color w:val="00188F"/>
        </w:rPr>
        <w:t>警报的使用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55FC00F" w14:textId="77777777" w:rsidTr="00C94E4B">
        <w:trPr>
          <w:trHeight w:val="249"/>
          <w:tblHeader/>
        </w:trPr>
        <w:tc>
          <w:tcPr>
            <w:tcW w:w="5400" w:type="dxa"/>
            <w:shd w:val="clear" w:color="auto" w:fill="0072C6"/>
          </w:tcPr>
          <w:p w14:paraId="1B06B0A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AB2B89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BFECC43" w14:textId="77777777" w:rsidTr="00C94E4B">
        <w:trPr>
          <w:trHeight w:val="242"/>
        </w:trPr>
        <w:tc>
          <w:tcPr>
            <w:tcW w:w="5400" w:type="dxa"/>
          </w:tcPr>
          <w:p w14:paraId="2557E56E"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3809689B"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E44CD5B" w14:textId="77777777" w:rsidTr="00C94E4B">
        <w:trPr>
          <w:trHeight w:val="249"/>
        </w:trPr>
        <w:tc>
          <w:tcPr>
            <w:tcW w:w="5400" w:type="dxa"/>
          </w:tcPr>
          <w:p w14:paraId="58EF0AE4"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6581C3E3"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7086F97E" w14:textId="77777777" w:rsidR="0014750C" w:rsidRPr="00395F5B" w:rsidRDefault="0014750C" w:rsidP="0014750C">
      <w:pPr>
        <w:pStyle w:val="ProductList-Body"/>
        <w:spacing w:before="240"/>
        <w:rPr>
          <w:rFonts w:cstheme="minorHAnsi"/>
        </w:rPr>
      </w:pPr>
      <w:r w:rsidRPr="00395F5B">
        <w:rPr>
          <w:rFonts w:cstheme="minorHAnsi"/>
          <w:b/>
          <w:color w:val="00188F"/>
        </w:rPr>
        <w:t xml:space="preserve">Azure Monitor </w:t>
      </w:r>
      <w:r w:rsidRPr="00395F5B">
        <w:rPr>
          <w:rFonts w:cstheme="minorHAnsi"/>
          <w:b/>
          <w:color w:val="00188F"/>
        </w:rPr>
        <w:t>通知递送的每月正常服务时间计算和服务级别</w:t>
      </w:r>
    </w:p>
    <w:p w14:paraId="051E4406" w14:textId="77777777" w:rsidR="0014750C" w:rsidRPr="00395F5B" w:rsidRDefault="0014750C" w:rsidP="0014750C">
      <w:pPr>
        <w:pStyle w:val="ProductList-Body"/>
        <w:rPr>
          <w:rFonts w:cstheme="minorHAnsi"/>
        </w:rPr>
      </w:pPr>
      <w:r w:rsidRPr="00395F5B">
        <w:rPr>
          <w:rFonts w:cstheme="minorHAnsi"/>
          <w:b/>
          <w:color w:val="00188F"/>
        </w:rPr>
        <w:t>附加定义</w:t>
      </w:r>
      <w:r w:rsidRPr="001E35E1">
        <w:rPr>
          <w:rFonts w:cstheme="minorHAnsi"/>
          <w:b/>
          <w:bCs/>
        </w:rPr>
        <w:t>：</w:t>
      </w:r>
    </w:p>
    <w:p w14:paraId="7524475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操作组</w:t>
      </w:r>
      <w:r w:rsidRPr="008F51D2">
        <w:rPr>
          <w:rFonts w:ascii="SimSun" w:hAnsi="SimSun" w:cstheme="minorHAnsi"/>
          <w:szCs w:val="18"/>
        </w:rPr>
        <w:t>”</w:t>
      </w:r>
      <w:r w:rsidRPr="00395F5B">
        <w:rPr>
          <w:rFonts w:cstheme="minorHAnsi"/>
        </w:rPr>
        <w:t>是一组定义首选通知递送方式的操作。</w:t>
      </w:r>
    </w:p>
    <w:p w14:paraId="0BD2829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是指在一个帐单月份期间，客户在指定</w:t>
      </w:r>
      <w:r w:rsidRPr="00395F5B">
        <w:rPr>
          <w:rFonts w:cstheme="minorHAnsi"/>
        </w:rPr>
        <w:t xml:space="preserve"> Microsoft Azure </w:t>
      </w:r>
      <w:r w:rsidRPr="00395F5B">
        <w:rPr>
          <w:rFonts w:cstheme="minorHAnsi"/>
        </w:rPr>
        <w:t>订阅中为所有操作组部署的总部署分钟数。</w:t>
      </w:r>
    </w:p>
    <w:p w14:paraId="25E7CF1E" w14:textId="77777777" w:rsidR="0014750C" w:rsidRPr="00395F5B" w:rsidRDefault="0014750C" w:rsidP="0014750C">
      <w:pPr>
        <w:pStyle w:val="ProductList-Body"/>
        <w:rPr>
          <w:rFonts w:cstheme="minorHAnsi"/>
        </w:rPr>
      </w:pPr>
      <w:r w:rsidRPr="00395F5B">
        <w:rPr>
          <w:rFonts w:cstheme="minorHAnsi"/>
          <w:b/>
          <w:color w:val="00188F"/>
        </w:rPr>
        <w:t>停机时间</w:t>
      </w:r>
      <w:r w:rsidRPr="00395F5B">
        <w:rPr>
          <w:rFonts w:cstheme="minorHAnsi"/>
        </w:rPr>
        <w:t>：最大可用分钟数中操作组不可用的总分钟数。如果在某一分钟内，所有旨在发送警报或执行与操作组相关的注册管理操作的连续尝试均返回错误代码，或者在五分钟内没有返回成功代码，则认为在这一分钟内指定的操作组不可用。</w:t>
      </w:r>
    </w:p>
    <w:p w14:paraId="49016E97" w14:textId="77777777" w:rsidR="0014750C" w:rsidRPr="00395F5B" w:rsidRDefault="0014750C" w:rsidP="0014750C">
      <w:pPr>
        <w:spacing w:after="0"/>
        <w:rPr>
          <w:rFonts w:cstheme="minorHAnsi"/>
        </w:rPr>
      </w:pPr>
      <w:r w:rsidRPr="00395F5B">
        <w:rPr>
          <w:rFonts w:cstheme="minorHAnsi"/>
          <w:b/>
          <w:color w:val="00188F"/>
          <w:sz w:val="18"/>
        </w:rPr>
        <w:t>每月正常服务时间百分比</w:t>
      </w:r>
      <w:r w:rsidRPr="00395F5B">
        <w:rPr>
          <w:rFonts w:cstheme="minorHAnsi"/>
          <w:sz w:val="18"/>
        </w:rPr>
        <w:t>：</w:t>
      </w:r>
      <w:r w:rsidRPr="00395F5B">
        <w:rPr>
          <w:rFonts w:cstheme="minorHAnsi"/>
          <w:sz w:val="18"/>
          <w:szCs w:val="18"/>
        </w:rPr>
        <w:t>按照以下方式计算：指定的 Microsoft Azure 订阅在一个帐单月份期间的最大可用分钟数减去停机时间，再除以最大可用分钟数。</w:t>
      </w:r>
    </w:p>
    <w:p w14:paraId="56FC75A4" w14:textId="77777777" w:rsidR="0014750C" w:rsidRPr="00395F5B" w:rsidRDefault="0014750C" w:rsidP="0014750C">
      <w:pPr>
        <w:spacing w:after="0"/>
        <w:rPr>
          <w:rFonts w:cstheme="minorHAnsi"/>
        </w:rPr>
      </w:pPr>
      <w:r w:rsidRPr="00395F5B">
        <w:rPr>
          <w:rFonts w:cstheme="minorHAnsi"/>
          <w:sz w:val="18"/>
          <w:szCs w:val="18"/>
        </w:rPr>
        <w:t>每月正常服务时间百分比计算公式如下所示：</w:t>
      </w:r>
    </w:p>
    <w:p w14:paraId="2E39E5CD" w14:textId="77777777" w:rsidR="0014750C" w:rsidRPr="00395F5B" w:rsidRDefault="0014750C" w:rsidP="0014750C">
      <w:pPr>
        <w:pStyle w:val="ProductList-Body"/>
        <w:rPr>
          <w:rFonts w:cstheme="minorHAnsi"/>
        </w:rPr>
      </w:pPr>
    </w:p>
    <w:p w14:paraId="7E31BF69"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55892C75" w14:textId="77777777" w:rsidR="0014750C" w:rsidRPr="00395F5B" w:rsidRDefault="0014750C" w:rsidP="0014750C">
      <w:pPr>
        <w:pStyle w:val="ProductList-Body"/>
        <w:rPr>
          <w:rFonts w:cstheme="minorHAnsi"/>
        </w:rPr>
      </w:pPr>
      <w:r w:rsidRPr="00395F5B">
        <w:rPr>
          <w:rFonts w:cstheme="minorHAnsi"/>
          <w:b/>
          <w:color w:val="00188F"/>
        </w:rPr>
        <w:t>服务级别和服务额度：</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26B079B" w14:textId="77777777" w:rsidTr="00C94E4B">
        <w:trPr>
          <w:trHeight w:val="249"/>
          <w:tblHeader/>
        </w:trPr>
        <w:tc>
          <w:tcPr>
            <w:tcW w:w="5400" w:type="dxa"/>
            <w:shd w:val="clear" w:color="auto" w:fill="0072C6"/>
          </w:tcPr>
          <w:p w14:paraId="0A7B748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D32015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8E848C7" w14:textId="77777777" w:rsidTr="00C94E4B">
        <w:trPr>
          <w:trHeight w:val="242"/>
        </w:trPr>
        <w:tc>
          <w:tcPr>
            <w:tcW w:w="5400" w:type="dxa"/>
          </w:tcPr>
          <w:p w14:paraId="1F0F8F57"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32FAC1C4"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D3D0DED" w14:textId="77777777" w:rsidTr="00C94E4B">
        <w:trPr>
          <w:trHeight w:val="249"/>
        </w:trPr>
        <w:tc>
          <w:tcPr>
            <w:tcW w:w="5400" w:type="dxa"/>
          </w:tcPr>
          <w:p w14:paraId="623CEC8F"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564C03DD"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6A4C125D" w14:textId="77777777" w:rsidR="0014750C" w:rsidRPr="00395F5B" w:rsidRDefault="0014750C" w:rsidP="0014750C">
      <w:pPr>
        <w:pStyle w:val="ProductList-Body"/>
        <w:rPr>
          <w:rFonts w:cstheme="minorHAnsi"/>
        </w:rPr>
      </w:pPr>
    </w:p>
    <w:p w14:paraId="03696EC1" w14:textId="77777777" w:rsidR="0014750C" w:rsidRPr="00395F5B" w:rsidRDefault="0014750C" w:rsidP="0014750C">
      <w:pPr>
        <w:pStyle w:val="ProductList-Body"/>
        <w:rPr>
          <w:rFonts w:cstheme="minorHAnsi"/>
        </w:rPr>
      </w:pPr>
      <w:r w:rsidRPr="00395F5B">
        <w:rPr>
          <w:rFonts w:cstheme="minorHAnsi"/>
          <w:i/>
          <w:szCs w:val="18"/>
        </w:rPr>
        <w:t>另请参见</w:t>
      </w:r>
      <w:r w:rsidRPr="00395F5B">
        <w:rPr>
          <w:rFonts w:cstheme="minorHAnsi"/>
          <w:i/>
          <w:szCs w:val="18"/>
        </w:rPr>
        <w:t xml:space="preserve"> Log Analytics </w:t>
      </w:r>
      <w:r w:rsidRPr="00395F5B">
        <w:rPr>
          <w:rFonts w:cstheme="minorHAnsi"/>
          <w:i/>
          <w:szCs w:val="18"/>
        </w:rPr>
        <w:t>和</w:t>
      </w:r>
      <w:r w:rsidRPr="00395F5B">
        <w:rPr>
          <w:rFonts w:cstheme="minorHAnsi"/>
          <w:i/>
          <w:szCs w:val="18"/>
        </w:rPr>
        <w:t xml:space="preserve"> Application Insights</w:t>
      </w:r>
      <w:r w:rsidRPr="00395F5B">
        <w:rPr>
          <w:rFonts w:cstheme="minorHAnsi"/>
          <w:i/>
          <w:szCs w:val="18"/>
        </w:rPr>
        <w:t>。</w:t>
      </w:r>
    </w:p>
    <w:bookmarkStart w:id="367" w:name="_Toc510793666"/>
    <w:p w14:paraId="7ECA83FA"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3A3611EB"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368" w:name="MultiFactorAuthenticationService"/>
      <w:bookmarkStart w:id="369" w:name="_Toc52349010"/>
      <w:bookmarkStart w:id="370" w:name="_Toc120626072"/>
      <w:bookmarkStart w:id="371" w:name="_Toc130815681"/>
      <w:bookmarkStart w:id="372" w:name="_Toc526859666"/>
      <w:bookmarkStart w:id="373" w:name="_Toc52348940"/>
      <w:bookmarkStart w:id="374" w:name="_Toc457821541"/>
      <w:bookmarkEnd w:id="147"/>
      <w:bookmarkEnd w:id="148"/>
      <w:bookmarkEnd w:id="367"/>
      <w:r w:rsidRPr="00395F5B">
        <w:rPr>
          <w:rFonts w:asciiTheme="minorHAnsi" w:hAnsiTheme="minorHAnsi" w:cstheme="minorHAnsi"/>
        </w:rPr>
        <w:t>多重身份验证服务</w:t>
      </w:r>
      <w:bookmarkEnd w:id="368"/>
      <w:bookmarkEnd w:id="369"/>
      <w:bookmarkEnd w:id="370"/>
      <w:bookmarkEnd w:id="371"/>
    </w:p>
    <w:p w14:paraId="475A4734" w14:textId="77777777" w:rsidR="0014750C" w:rsidRPr="00395F5B" w:rsidRDefault="0014750C" w:rsidP="0014750C">
      <w:pPr>
        <w:pStyle w:val="ProductList-Body"/>
        <w:rPr>
          <w:rFonts w:cstheme="minorHAnsi"/>
        </w:rPr>
      </w:pPr>
      <w:r w:rsidRPr="00395F5B">
        <w:rPr>
          <w:rFonts w:cstheme="minorHAnsi"/>
          <w:b/>
          <w:color w:val="00188F"/>
        </w:rPr>
        <w:t>附加定义</w:t>
      </w:r>
      <w:r w:rsidRPr="003804D5">
        <w:rPr>
          <w:rFonts w:cstheme="minorHAnsi"/>
          <w:b/>
          <w:bCs/>
        </w:rPr>
        <w:t>：</w:t>
      </w:r>
    </w:p>
    <w:p w14:paraId="6D6A5FC4"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w:t>
      </w:r>
      <w:r w:rsidRPr="00395F5B">
        <w:rPr>
          <w:rFonts w:cstheme="minorHAnsi"/>
        </w:rPr>
        <w:t xml:space="preserve">Microsoft Azure </w:t>
      </w:r>
      <w:r w:rsidRPr="00395F5B">
        <w:rPr>
          <w:rFonts w:cstheme="minorHAnsi"/>
        </w:rPr>
        <w:t>中指定的多重身份验证提供程序所部署的总分钟数。</w:t>
      </w:r>
    </w:p>
    <w:p w14:paraId="24E8E62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是指在一个帐单月份期间，您在指定的</w:t>
      </w:r>
      <w:r w:rsidRPr="00395F5B">
        <w:rPr>
          <w:rFonts w:cstheme="minorHAnsi"/>
        </w:rPr>
        <w:t xml:space="preserve"> Microsoft Azure </w:t>
      </w:r>
      <w:r w:rsidRPr="00395F5B">
        <w:rPr>
          <w:rFonts w:cstheme="minorHAnsi"/>
        </w:rPr>
        <w:t>订阅中为所有多重身份验证提供程序部署的总部署分钟数。</w:t>
      </w:r>
    </w:p>
    <w:p w14:paraId="15D23B11" w14:textId="77777777" w:rsidR="0014750C" w:rsidRPr="00395F5B" w:rsidRDefault="0014750C" w:rsidP="0014750C">
      <w:pPr>
        <w:pStyle w:val="ProductList-Body"/>
        <w:rPr>
          <w:rFonts w:cstheme="minorHAnsi"/>
        </w:rPr>
      </w:pPr>
      <w:r w:rsidRPr="00395F5B">
        <w:rPr>
          <w:rFonts w:cstheme="minorHAnsi"/>
          <w:b/>
          <w:color w:val="00188F"/>
        </w:rPr>
        <w:t>停机时间</w:t>
      </w:r>
      <w:r w:rsidRPr="00AA61DB">
        <w:rPr>
          <w:rFonts w:cstheme="minorHAnsi"/>
          <w:b/>
          <w:bCs/>
        </w:rPr>
        <w:t>：</w:t>
      </w:r>
      <w:r w:rsidRPr="00395F5B">
        <w:rPr>
          <w:rFonts w:cstheme="minorHAnsi"/>
        </w:rPr>
        <w:t>是指在多重身份验证服务无法为多重身份验证服务提供程序接收或处理身份验证请求期间，您在指定的</w:t>
      </w:r>
      <w:r w:rsidRPr="00395F5B">
        <w:rPr>
          <w:rFonts w:cstheme="minorHAnsi"/>
        </w:rPr>
        <w:t xml:space="preserve"> Microsoft Azure </w:t>
      </w:r>
      <w:r w:rsidRPr="00395F5B">
        <w:rPr>
          <w:rFonts w:cstheme="minorHAnsi"/>
        </w:rPr>
        <w:t>订阅中为所有多重身份验证提供程序部署的总累计部署分钟数。</w:t>
      </w:r>
    </w:p>
    <w:p w14:paraId="3D30A6EF" w14:textId="77777777" w:rsidR="0014750C" w:rsidRPr="00395F5B" w:rsidRDefault="0014750C" w:rsidP="0014750C">
      <w:pPr>
        <w:pStyle w:val="ProductList-Body"/>
        <w:rPr>
          <w:rFonts w:cstheme="minorHAnsi"/>
        </w:rPr>
      </w:pPr>
    </w:p>
    <w:p w14:paraId="0E80FBAA"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776AE0">
        <w:rPr>
          <w:rFonts w:cstheme="minorHAnsi"/>
          <w:b/>
          <w:bCs/>
        </w:rPr>
        <w:t>：</w:t>
      </w:r>
      <w:r w:rsidRPr="00395F5B">
        <w:rPr>
          <w:rFonts w:cstheme="minorHAnsi"/>
        </w:rPr>
        <w:t>每月正常服务时间百分比应使用以下公式计算：</w:t>
      </w:r>
    </w:p>
    <w:p w14:paraId="05435E43" w14:textId="77777777" w:rsidR="0014750C" w:rsidRPr="00395F5B" w:rsidRDefault="0014750C" w:rsidP="0014750C">
      <w:pPr>
        <w:pStyle w:val="ProductList-Body"/>
        <w:rPr>
          <w:rFonts w:cstheme="minorHAnsi"/>
        </w:rPr>
      </w:pPr>
    </w:p>
    <w:p w14:paraId="0483D7FB"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51016F08" w14:textId="77777777" w:rsidR="0014750C" w:rsidRPr="000314F9" w:rsidRDefault="0014750C" w:rsidP="0014750C">
      <w:pPr>
        <w:pStyle w:val="ProductList-Body"/>
        <w:rPr>
          <w:rFonts w:cstheme="minorHAnsi"/>
          <w:b/>
          <w:bCs/>
        </w:rPr>
      </w:pPr>
      <w:r w:rsidRPr="00395F5B">
        <w:rPr>
          <w:rFonts w:cstheme="minorHAnsi"/>
          <w:b/>
          <w:color w:val="00188F"/>
        </w:rPr>
        <w:t>服务额度</w:t>
      </w:r>
      <w:r w:rsidRPr="000314F9">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4057707" w14:textId="77777777" w:rsidTr="00C94E4B">
        <w:trPr>
          <w:tblHeader/>
        </w:trPr>
        <w:tc>
          <w:tcPr>
            <w:tcW w:w="5400" w:type="dxa"/>
            <w:shd w:val="clear" w:color="auto" w:fill="0072C6"/>
          </w:tcPr>
          <w:p w14:paraId="3F0D5E3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7EE576A4"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8290C97" w14:textId="77777777" w:rsidTr="00C94E4B">
        <w:tc>
          <w:tcPr>
            <w:tcW w:w="5400" w:type="dxa"/>
          </w:tcPr>
          <w:p w14:paraId="20B40E5A"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36975F20"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9C8727F" w14:textId="77777777" w:rsidTr="00C94E4B">
        <w:tc>
          <w:tcPr>
            <w:tcW w:w="5400" w:type="dxa"/>
          </w:tcPr>
          <w:p w14:paraId="09D4DF04"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467C4DFB"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09DD4396"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087695FB"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375" w:name="_Toc120626073"/>
      <w:bookmarkStart w:id="376" w:name="_Toc130815682"/>
      <w:r w:rsidRPr="007F7718">
        <w:rPr>
          <w:rFonts w:cstheme="majorHAnsi"/>
        </w:rPr>
        <w:t>Azure NetApp</w:t>
      </w:r>
      <w:r w:rsidRPr="00395F5B">
        <w:rPr>
          <w:rFonts w:asciiTheme="minorHAnsi" w:hAnsiTheme="minorHAnsi" w:cstheme="minorHAnsi"/>
        </w:rPr>
        <w:t xml:space="preserve"> </w:t>
      </w:r>
      <w:r w:rsidRPr="00395F5B">
        <w:rPr>
          <w:rFonts w:asciiTheme="minorHAnsi" w:hAnsiTheme="minorHAnsi" w:cstheme="minorHAnsi"/>
        </w:rPr>
        <w:t>文件</w:t>
      </w:r>
      <w:bookmarkEnd w:id="375"/>
      <w:bookmarkEnd w:id="376"/>
    </w:p>
    <w:p w14:paraId="48647269"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5085F0C6"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卷</w:t>
      </w:r>
      <w:r w:rsidRPr="008F51D2">
        <w:rPr>
          <w:rFonts w:ascii="SimSun" w:hAnsi="SimSun" w:cstheme="minorHAnsi"/>
          <w:szCs w:val="18"/>
        </w:rPr>
        <w:t>”</w:t>
      </w:r>
      <w:r w:rsidRPr="00395F5B">
        <w:rPr>
          <w:rFonts w:cstheme="minorHAnsi"/>
        </w:rPr>
        <w:t>是</w:t>
      </w:r>
      <w:r w:rsidRPr="00395F5B">
        <w:rPr>
          <w:rFonts w:cstheme="minorHAnsi"/>
        </w:rPr>
        <w:t xml:space="preserve"> Azure NetApp </w:t>
      </w:r>
      <w:r w:rsidRPr="00395F5B">
        <w:rPr>
          <w:rFonts w:cstheme="minorHAnsi"/>
        </w:rPr>
        <w:t>文件中的逻辑存储资源，它包含文件系统并用于存储数据。</w:t>
      </w:r>
    </w:p>
    <w:p w14:paraId="3D72B27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卷连接性</w:t>
      </w:r>
      <w:r w:rsidRPr="008F51D2">
        <w:rPr>
          <w:rFonts w:ascii="SimSun" w:hAnsi="SimSun" w:cstheme="minorHAnsi"/>
          <w:szCs w:val="18"/>
        </w:rPr>
        <w:t>”</w:t>
      </w:r>
      <w:r w:rsidRPr="00395F5B">
        <w:rPr>
          <w:rFonts w:cstheme="minorHAnsi"/>
        </w:rPr>
        <w:t>是指在卷和其他使用</w:t>
      </w:r>
      <w:r w:rsidRPr="00395F5B">
        <w:rPr>
          <w:rFonts w:cstheme="minorHAnsi"/>
        </w:rPr>
        <w:t xml:space="preserve"> TCP </w:t>
      </w:r>
      <w:r w:rsidRPr="00395F5B">
        <w:rPr>
          <w:rFonts w:cstheme="minorHAnsi"/>
        </w:rPr>
        <w:t>或</w:t>
      </w:r>
      <w:r w:rsidRPr="00395F5B">
        <w:rPr>
          <w:rFonts w:cstheme="minorHAnsi"/>
        </w:rPr>
        <w:t xml:space="preserve"> UDP </w:t>
      </w:r>
      <w:r w:rsidRPr="00395F5B">
        <w:rPr>
          <w:rFonts w:cstheme="minorHAnsi"/>
        </w:rPr>
        <w:t>网络协议的</w:t>
      </w:r>
      <w:r w:rsidRPr="00395F5B">
        <w:rPr>
          <w:rFonts w:cstheme="minorHAnsi"/>
        </w:rPr>
        <w:t xml:space="preserve"> IP </w:t>
      </w:r>
      <w:r w:rsidRPr="00395F5B">
        <w:rPr>
          <w:rFonts w:cstheme="minorHAnsi"/>
        </w:rPr>
        <w:t>地址之间的双向网络流量；根据协议，卷针对允许的流量而配置。</w:t>
      </w:r>
    </w:p>
    <w:p w14:paraId="74359DED"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是指在一个帐单月份期间，客户在指定的</w:t>
      </w:r>
      <w:r w:rsidRPr="00395F5B">
        <w:rPr>
          <w:rFonts w:cstheme="minorHAnsi"/>
        </w:rPr>
        <w:t xml:space="preserve"> Microsoft Azure </w:t>
      </w:r>
      <w:r w:rsidRPr="00395F5B">
        <w:rPr>
          <w:rFonts w:cstheme="minorHAnsi"/>
        </w:rPr>
        <w:t>订阅中部署卷的总分钟数。</w:t>
      </w:r>
    </w:p>
    <w:p w14:paraId="47F8825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是指最大可用分钟数内在</w:t>
      </w:r>
      <w:r w:rsidRPr="00395F5B">
        <w:rPr>
          <w:rFonts w:cstheme="minorHAnsi"/>
        </w:rPr>
        <w:t xml:space="preserve"> Azure </w:t>
      </w:r>
      <w:r w:rsidRPr="00395F5B">
        <w:rPr>
          <w:rFonts w:cstheme="minorHAnsi"/>
        </w:rPr>
        <w:t>区域不具备任何卷连接性的总累计分钟数。</w:t>
      </w:r>
    </w:p>
    <w:p w14:paraId="23ADE79A"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：每月正常服务时间百分比使用以下公式计算：</w:t>
      </w:r>
    </w:p>
    <w:p w14:paraId="619AD32A" w14:textId="77777777" w:rsidR="0014750C" w:rsidRPr="00395F5B" w:rsidRDefault="0014750C" w:rsidP="0014750C">
      <w:pPr>
        <w:pStyle w:val="ProductList-Body"/>
        <w:rPr>
          <w:rFonts w:cstheme="minorHAnsi"/>
        </w:rPr>
      </w:pPr>
    </w:p>
    <w:p w14:paraId="0BA3D265"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26CB21E4" w14:textId="77777777" w:rsidR="0014750C" w:rsidRDefault="0014750C" w:rsidP="0014750C">
      <w:pPr>
        <w:pStyle w:val="ProductList-Body"/>
        <w:rPr>
          <w:rFonts w:cstheme="minorHAnsi"/>
          <w:b/>
          <w:bCs/>
          <w:color w:val="00188F"/>
        </w:rPr>
      </w:pPr>
    </w:p>
    <w:p w14:paraId="59E00051" w14:textId="77777777" w:rsidR="0014750C" w:rsidRPr="00395F5B" w:rsidRDefault="0014750C" w:rsidP="0014750C">
      <w:pPr>
        <w:pStyle w:val="ProductList-Body"/>
        <w:rPr>
          <w:rFonts w:cstheme="minorHAnsi"/>
        </w:rPr>
      </w:pPr>
      <w:r w:rsidRPr="00395F5B">
        <w:rPr>
          <w:rFonts w:cstheme="minorHAnsi"/>
          <w:b/>
          <w:bCs/>
          <w:color w:val="00188F"/>
        </w:rPr>
        <w:t>服务额度</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16E384B" w14:textId="77777777" w:rsidTr="00C94E4B">
        <w:trPr>
          <w:tblHeader/>
        </w:trPr>
        <w:tc>
          <w:tcPr>
            <w:tcW w:w="5400" w:type="dxa"/>
            <w:shd w:val="clear" w:color="auto" w:fill="0072C6"/>
          </w:tcPr>
          <w:p w14:paraId="0179112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1C92A91B"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0DA98D52" w14:textId="77777777" w:rsidTr="00C94E4B">
        <w:tc>
          <w:tcPr>
            <w:tcW w:w="5400" w:type="dxa"/>
          </w:tcPr>
          <w:p w14:paraId="3C725F2A"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0AB99C30"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E42D670" w14:textId="77777777" w:rsidTr="00C94E4B">
        <w:tc>
          <w:tcPr>
            <w:tcW w:w="5400" w:type="dxa"/>
          </w:tcPr>
          <w:p w14:paraId="3C9F38E3"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43563BD9"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45296206"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5FA26A20"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377" w:name="_Toc52348976"/>
      <w:bookmarkStart w:id="378" w:name="_Toc120626074"/>
      <w:bookmarkStart w:id="379" w:name="_Toc130815683"/>
      <w:bookmarkStart w:id="380" w:name="NetworkWatcher"/>
      <w:bookmarkStart w:id="381" w:name="_Toc457821568"/>
      <w:r w:rsidRPr="00395F5B">
        <w:rPr>
          <w:rFonts w:asciiTheme="minorHAnsi" w:hAnsiTheme="minorHAnsi" w:cstheme="minorHAnsi"/>
        </w:rPr>
        <w:t>网络观察程序</w:t>
      </w:r>
      <w:bookmarkEnd w:id="377"/>
      <w:bookmarkEnd w:id="378"/>
      <w:bookmarkEnd w:id="379"/>
    </w:p>
    <w:bookmarkEnd w:id="380"/>
    <w:p w14:paraId="74CE47AE" w14:textId="77777777" w:rsidR="0014750C" w:rsidRPr="00395F5B" w:rsidRDefault="0014750C" w:rsidP="0014750C">
      <w:pPr>
        <w:pStyle w:val="ProductList-Body"/>
        <w:rPr>
          <w:rFonts w:cstheme="minorHAnsi"/>
        </w:rPr>
      </w:pPr>
      <w:r w:rsidRPr="00395F5B">
        <w:rPr>
          <w:rFonts w:cstheme="minorHAnsi"/>
          <w:b/>
          <w:color w:val="00188F"/>
        </w:rPr>
        <w:t>附加定义</w:t>
      </w:r>
      <w:r w:rsidRPr="00395F5B">
        <w:rPr>
          <w:rFonts w:cstheme="minorHAnsi"/>
        </w:rPr>
        <w:t>：</w:t>
      </w:r>
    </w:p>
    <w:p w14:paraId="28A0DA4B"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szCs w:val="18"/>
        </w:rPr>
        <w:t>网络诊断工具</w:t>
      </w:r>
      <w:r w:rsidRPr="008F51D2">
        <w:rPr>
          <w:rFonts w:ascii="SimSun" w:hAnsi="SimSun" w:cstheme="minorHAnsi"/>
          <w:sz w:val="18"/>
          <w:szCs w:val="18"/>
        </w:rPr>
        <w:t>”</w:t>
      </w:r>
      <w:r w:rsidRPr="00395F5B">
        <w:rPr>
          <w:rFonts w:cstheme="minorHAnsi"/>
          <w:sz w:val="18"/>
          <w:szCs w:val="18"/>
        </w:rPr>
        <w:t>是指一系列网络诊断和拓扑工具。</w:t>
      </w:r>
    </w:p>
    <w:p w14:paraId="3DE3414B"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szCs w:val="18"/>
        </w:rPr>
        <w:t>最大诊断检查次数</w:t>
      </w:r>
      <w:r w:rsidRPr="008F51D2">
        <w:rPr>
          <w:rFonts w:ascii="SimSun" w:hAnsi="SimSun" w:cstheme="minorHAnsi"/>
          <w:sz w:val="18"/>
          <w:szCs w:val="18"/>
        </w:rPr>
        <w:t>”</w:t>
      </w:r>
      <w:r w:rsidRPr="00395F5B">
        <w:rPr>
          <w:rFonts w:cstheme="minorHAnsi"/>
          <w:sz w:val="18"/>
          <w:szCs w:val="18"/>
        </w:rPr>
        <w:t>是指在一个帐单月份期间，客户在指定的 Microsoft Azure 订阅中配置的网络诊断工具所执行的诊断操作总次数。</w:t>
      </w:r>
    </w:p>
    <w:p w14:paraId="524CB01D"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szCs w:val="18"/>
        </w:rPr>
        <w:t>失败的诊断检查次数</w:t>
      </w:r>
      <w:r w:rsidRPr="008F51D2">
        <w:rPr>
          <w:rFonts w:ascii="SimSun" w:hAnsi="SimSun" w:cstheme="minorHAnsi"/>
          <w:sz w:val="18"/>
          <w:szCs w:val="18"/>
        </w:rPr>
        <w:t>”</w:t>
      </w:r>
      <w:r w:rsidRPr="00395F5B">
        <w:rPr>
          <w:rFonts w:cstheme="minorHAnsi"/>
          <w:sz w:val="18"/>
          <w:szCs w:val="18"/>
        </w:rPr>
        <w:t>是指在最大诊断检查次数中返回一个错误代码或未在下表所列的最大处理时间内返回响应的诊断操作总次数。</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14750C" w:rsidRPr="00395F5B" w14:paraId="25B35549" w14:textId="77777777" w:rsidTr="00C94E4B">
        <w:trPr>
          <w:trHeight w:val="249"/>
          <w:tblHeader/>
        </w:trPr>
        <w:tc>
          <w:tcPr>
            <w:tcW w:w="2509" w:type="pct"/>
            <w:shd w:val="clear" w:color="auto" w:fill="0072C6"/>
          </w:tcPr>
          <w:p w14:paraId="630D2884" w14:textId="77777777" w:rsidR="0014750C" w:rsidRPr="00395F5B" w:rsidRDefault="0014750C" w:rsidP="00C94E4B">
            <w:pPr>
              <w:pStyle w:val="ProductList-OfferingBody"/>
              <w:rPr>
                <w:rFonts w:cstheme="minorHAnsi"/>
                <w:color w:val="FFFFFF" w:themeColor="background1"/>
              </w:rPr>
            </w:pPr>
            <w:r w:rsidRPr="00395F5B">
              <w:rPr>
                <w:rFonts w:cstheme="minorHAnsi"/>
                <w:color w:val="FFFFFF" w:themeColor="background1"/>
              </w:rPr>
              <w:t>诊断工具</w:t>
            </w:r>
          </w:p>
        </w:tc>
        <w:tc>
          <w:tcPr>
            <w:tcW w:w="2491" w:type="pct"/>
            <w:shd w:val="clear" w:color="auto" w:fill="0072C6"/>
          </w:tcPr>
          <w:p w14:paraId="0AD843F2" w14:textId="77777777" w:rsidR="0014750C" w:rsidRPr="00395F5B" w:rsidRDefault="0014750C" w:rsidP="00C94E4B">
            <w:pPr>
              <w:pStyle w:val="ProductList-OfferingBody"/>
              <w:rPr>
                <w:rFonts w:cstheme="minorHAnsi"/>
                <w:color w:val="FFFFFF" w:themeColor="background1"/>
              </w:rPr>
            </w:pPr>
            <w:r w:rsidRPr="00395F5B">
              <w:rPr>
                <w:rFonts w:cstheme="minorHAnsi"/>
                <w:color w:val="FFFFFF" w:themeColor="background1"/>
              </w:rPr>
              <w:t>最大处理时间</w:t>
            </w:r>
          </w:p>
        </w:tc>
      </w:tr>
      <w:tr w:rsidR="0014750C" w:rsidRPr="00395F5B" w14:paraId="58953765" w14:textId="77777777" w:rsidTr="00C94E4B">
        <w:trPr>
          <w:trHeight w:val="242"/>
        </w:trPr>
        <w:tc>
          <w:tcPr>
            <w:tcW w:w="2509" w:type="pct"/>
          </w:tcPr>
          <w:p w14:paraId="6BDB981A" w14:textId="77777777" w:rsidR="0014750C" w:rsidRPr="00420610" w:rsidRDefault="0014750C" w:rsidP="00420610">
            <w:pPr>
              <w:pStyle w:val="Heading2"/>
              <w:keepNext w:val="0"/>
              <w:keepLines w:val="0"/>
              <w:spacing w:line="240" w:lineRule="auto"/>
              <w:rPr>
                <w:rFonts w:asciiTheme="minorHAnsi" w:eastAsia="SimSun" w:hAnsiTheme="minorHAnsi" w:cstheme="minorHAnsi"/>
                <w:color w:val="000000" w:themeColor="text1"/>
                <w:sz w:val="16"/>
                <w:szCs w:val="16"/>
              </w:rPr>
            </w:pPr>
            <w:r w:rsidRPr="00420610">
              <w:rPr>
                <w:rFonts w:asciiTheme="minorHAnsi" w:eastAsia="SimSun" w:hAnsiTheme="minorHAnsi" w:cstheme="minorHAnsi"/>
                <w:color w:val="000000" w:themeColor="text1"/>
                <w:sz w:val="16"/>
                <w:szCs w:val="16"/>
              </w:rPr>
              <w:t xml:space="preserve">IPFlow </w:t>
            </w:r>
            <w:r w:rsidRPr="00420610">
              <w:rPr>
                <w:rFonts w:asciiTheme="minorHAnsi" w:eastAsia="SimSun" w:hAnsiTheme="minorHAnsi" w:cstheme="minorHAnsi"/>
                <w:color w:val="000000" w:themeColor="text1"/>
                <w:sz w:val="16"/>
                <w:szCs w:val="16"/>
              </w:rPr>
              <w:t>验证</w:t>
            </w:r>
          </w:p>
          <w:p w14:paraId="6266FB54" w14:textId="77777777" w:rsidR="0014750C" w:rsidRPr="00420610" w:rsidRDefault="0014750C" w:rsidP="00420610">
            <w:pPr>
              <w:pStyle w:val="Heading2"/>
              <w:keepNext w:val="0"/>
              <w:spacing w:line="240" w:lineRule="auto"/>
              <w:rPr>
                <w:rFonts w:asciiTheme="minorHAnsi" w:eastAsia="SimSun" w:hAnsiTheme="minorHAnsi" w:cstheme="minorHAnsi"/>
                <w:color w:val="000000" w:themeColor="text1"/>
                <w:sz w:val="16"/>
                <w:szCs w:val="16"/>
              </w:rPr>
            </w:pPr>
            <w:r w:rsidRPr="00420610">
              <w:rPr>
                <w:rFonts w:asciiTheme="minorHAnsi" w:eastAsia="SimSun" w:hAnsiTheme="minorHAnsi" w:cstheme="minorHAnsi"/>
                <w:color w:val="000000" w:themeColor="text1"/>
                <w:sz w:val="16"/>
                <w:szCs w:val="16"/>
              </w:rPr>
              <w:t>NextHop</w:t>
            </w:r>
          </w:p>
          <w:p w14:paraId="23C4B649" w14:textId="77777777" w:rsidR="0014750C" w:rsidRPr="00420610" w:rsidRDefault="0014750C" w:rsidP="00420610">
            <w:pPr>
              <w:pStyle w:val="Heading2"/>
              <w:keepNext w:val="0"/>
              <w:spacing w:line="240" w:lineRule="auto"/>
              <w:rPr>
                <w:rFonts w:asciiTheme="minorHAnsi" w:eastAsia="SimSun" w:hAnsiTheme="minorHAnsi" w:cstheme="minorHAnsi"/>
                <w:color w:val="000000" w:themeColor="text1"/>
                <w:sz w:val="16"/>
                <w:szCs w:val="16"/>
              </w:rPr>
            </w:pPr>
            <w:r w:rsidRPr="00420610">
              <w:rPr>
                <w:rFonts w:asciiTheme="minorHAnsi" w:eastAsia="SimSun" w:hAnsiTheme="minorHAnsi" w:cstheme="minorHAnsi"/>
                <w:color w:val="000000" w:themeColor="text1"/>
                <w:sz w:val="16"/>
                <w:szCs w:val="16"/>
              </w:rPr>
              <w:t>数据包捕获</w:t>
            </w:r>
          </w:p>
          <w:p w14:paraId="4C91D028" w14:textId="77777777" w:rsidR="0014750C" w:rsidRPr="00420610" w:rsidRDefault="0014750C" w:rsidP="00420610">
            <w:pPr>
              <w:pStyle w:val="Heading2"/>
              <w:keepNext w:val="0"/>
              <w:spacing w:line="240" w:lineRule="auto"/>
              <w:rPr>
                <w:rFonts w:asciiTheme="minorHAnsi" w:eastAsia="SimSun" w:hAnsiTheme="minorHAnsi" w:cstheme="minorHAnsi"/>
                <w:color w:val="000000" w:themeColor="text1"/>
                <w:sz w:val="16"/>
                <w:szCs w:val="16"/>
              </w:rPr>
            </w:pPr>
            <w:r w:rsidRPr="00420610">
              <w:rPr>
                <w:rFonts w:asciiTheme="minorHAnsi" w:eastAsia="SimSun" w:hAnsiTheme="minorHAnsi" w:cstheme="minorHAnsi"/>
                <w:color w:val="000000" w:themeColor="text1"/>
                <w:sz w:val="16"/>
                <w:szCs w:val="16"/>
              </w:rPr>
              <w:t>安全组视图</w:t>
            </w:r>
          </w:p>
          <w:p w14:paraId="10EB6CDF" w14:textId="77777777" w:rsidR="0014750C" w:rsidRPr="00420610" w:rsidRDefault="0014750C" w:rsidP="00420610">
            <w:pPr>
              <w:pStyle w:val="ProductList-OfferingBody"/>
              <w:spacing w:before="40"/>
              <w:rPr>
                <w:rFonts w:cstheme="minorHAnsi"/>
                <w:color w:val="000000" w:themeColor="text1"/>
                <w:szCs w:val="16"/>
              </w:rPr>
            </w:pPr>
            <w:r w:rsidRPr="00420610">
              <w:rPr>
                <w:rFonts w:cstheme="minorHAnsi"/>
                <w:color w:val="000000" w:themeColor="text1"/>
                <w:szCs w:val="16"/>
              </w:rPr>
              <w:t>拓扑</w:t>
            </w:r>
          </w:p>
          <w:p w14:paraId="32BC4E6D" w14:textId="77777777" w:rsidR="0014750C" w:rsidRPr="00420610" w:rsidRDefault="0014750C" w:rsidP="00420610">
            <w:pPr>
              <w:pStyle w:val="ProductList-Body"/>
              <w:spacing w:before="40"/>
              <w:rPr>
                <w:rFonts w:cstheme="minorHAnsi"/>
                <w:color w:val="000000" w:themeColor="text1"/>
                <w:sz w:val="16"/>
                <w:szCs w:val="16"/>
              </w:rPr>
            </w:pPr>
            <w:r w:rsidRPr="00420610">
              <w:rPr>
                <w:rFonts w:cstheme="minorHAnsi"/>
                <w:color w:val="000000" w:themeColor="text1"/>
                <w:sz w:val="16"/>
                <w:szCs w:val="16"/>
              </w:rPr>
              <w:t>连接监控器</w:t>
            </w:r>
          </w:p>
          <w:p w14:paraId="7D1973E6" w14:textId="77777777" w:rsidR="0014750C" w:rsidRPr="00420610" w:rsidRDefault="0014750C" w:rsidP="00420610">
            <w:pPr>
              <w:pStyle w:val="ProductList-Body"/>
              <w:spacing w:before="40"/>
              <w:rPr>
                <w:rFonts w:cstheme="minorHAnsi"/>
                <w:color w:val="000000" w:themeColor="text1"/>
                <w:sz w:val="16"/>
                <w:szCs w:val="16"/>
              </w:rPr>
            </w:pPr>
            <w:r w:rsidRPr="00420610">
              <w:rPr>
                <w:rFonts w:cstheme="minorHAnsi"/>
                <w:color w:val="000000" w:themeColor="text1"/>
                <w:sz w:val="16"/>
                <w:szCs w:val="16"/>
              </w:rPr>
              <w:t>连接监控器（经典）</w:t>
            </w:r>
          </w:p>
        </w:tc>
        <w:tc>
          <w:tcPr>
            <w:tcW w:w="2491" w:type="pct"/>
          </w:tcPr>
          <w:p w14:paraId="5480499F" w14:textId="77777777" w:rsidR="0014750C" w:rsidRPr="00395F5B" w:rsidRDefault="0014750C" w:rsidP="00C94E4B">
            <w:pPr>
              <w:pStyle w:val="ProductList-OfferingBody"/>
              <w:rPr>
                <w:rFonts w:cstheme="minorHAnsi"/>
                <w:szCs w:val="18"/>
              </w:rPr>
            </w:pPr>
            <w:r w:rsidRPr="00395F5B">
              <w:rPr>
                <w:rFonts w:cstheme="minorHAnsi"/>
                <w:szCs w:val="18"/>
              </w:rPr>
              <w:t xml:space="preserve">2 </w:t>
            </w:r>
            <w:r w:rsidRPr="00395F5B">
              <w:rPr>
                <w:rFonts w:cstheme="minorHAnsi"/>
                <w:szCs w:val="18"/>
              </w:rPr>
              <w:t>分钟</w:t>
            </w:r>
          </w:p>
        </w:tc>
      </w:tr>
      <w:tr w:rsidR="0014750C" w:rsidRPr="00395F5B" w14:paraId="60A195A9" w14:textId="77777777" w:rsidTr="00C94E4B">
        <w:trPr>
          <w:trHeight w:val="249"/>
        </w:trPr>
        <w:tc>
          <w:tcPr>
            <w:tcW w:w="2509" w:type="pct"/>
          </w:tcPr>
          <w:p w14:paraId="6F7B0756" w14:textId="77777777" w:rsidR="0014750C" w:rsidRPr="00395F5B" w:rsidRDefault="0014750C" w:rsidP="00C94E4B">
            <w:pPr>
              <w:pStyle w:val="ProductList-OfferingBody"/>
              <w:rPr>
                <w:rFonts w:cstheme="minorHAnsi"/>
              </w:rPr>
            </w:pPr>
            <w:r w:rsidRPr="00395F5B">
              <w:rPr>
                <w:rFonts w:cstheme="minorHAnsi"/>
              </w:rPr>
              <w:t xml:space="preserve">VPN </w:t>
            </w:r>
            <w:r w:rsidRPr="00395F5B">
              <w:rPr>
                <w:rFonts w:cstheme="minorHAnsi"/>
              </w:rPr>
              <w:t>故障排除</w:t>
            </w:r>
          </w:p>
        </w:tc>
        <w:tc>
          <w:tcPr>
            <w:tcW w:w="2491" w:type="pct"/>
          </w:tcPr>
          <w:p w14:paraId="5DD572CA" w14:textId="77777777" w:rsidR="0014750C" w:rsidRPr="00395F5B" w:rsidRDefault="0014750C" w:rsidP="00C94E4B">
            <w:pPr>
              <w:pStyle w:val="ProductList-OfferingBody"/>
              <w:rPr>
                <w:rFonts w:cstheme="minorHAnsi"/>
              </w:rPr>
            </w:pPr>
            <w:r w:rsidRPr="00395F5B">
              <w:rPr>
                <w:rFonts w:cstheme="minorHAnsi"/>
              </w:rPr>
              <w:t xml:space="preserve">10 </w:t>
            </w:r>
            <w:r w:rsidRPr="00395F5B">
              <w:rPr>
                <w:rFonts w:cstheme="minorHAnsi"/>
              </w:rPr>
              <w:t>分钟</w:t>
            </w:r>
          </w:p>
        </w:tc>
      </w:tr>
    </w:tbl>
    <w:p w14:paraId="31F74BE9" w14:textId="77777777" w:rsidR="0014750C" w:rsidRPr="00395F5B" w:rsidRDefault="0014750C" w:rsidP="0014750C">
      <w:pPr>
        <w:spacing w:before="120"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szCs w:val="18"/>
        </w:rPr>
        <w:t>每月正常服务时间百分比</w:t>
      </w:r>
      <w:r w:rsidRPr="008F51D2">
        <w:rPr>
          <w:rFonts w:ascii="SimSun" w:hAnsi="SimSun" w:cstheme="minorHAnsi"/>
          <w:sz w:val="18"/>
          <w:szCs w:val="18"/>
        </w:rPr>
        <w:t>”</w:t>
      </w:r>
      <w:r w:rsidRPr="00395F5B">
        <w:rPr>
          <w:rFonts w:cstheme="minorHAnsi"/>
          <w:sz w:val="18"/>
          <w:szCs w:val="18"/>
        </w:rPr>
        <w:t>应使用以下公式计算：</w:t>
      </w:r>
    </w:p>
    <w:p w14:paraId="7728097A" w14:textId="77777777" w:rsidR="0014750C" w:rsidRPr="00395F5B" w:rsidRDefault="0014750C" w:rsidP="0014750C">
      <w:pPr>
        <w:spacing w:after="0" w:line="240" w:lineRule="auto"/>
        <w:rPr>
          <w:rFonts w:cstheme="minorHAnsi"/>
        </w:rPr>
      </w:pPr>
    </w:p>
    <w:p w14:paraId="5600735F" w14:textId="77777777" w:rsidR="0014750C" w:rsidRPr="00395F5B" w:rsidRDefault="00C03A9D"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最大诊断检查次数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失败的诊断检查次数</m:t>
              </m:r>
            </m:num>
            <m:den>
              <m:r>
                <m:rPr>
                  <m:nor/>
                </m:rPr>
                <w:rPr>
                  <w:rFonts w:ascii="Cambria Math" w:cstheme="minorHAnsi" w:hint="eastAsia"/>
                  <w:i/>
                  <w:sz w:val="18"/>
                  <w:szCs w:val="18"/>
                </w:rPr>
                <m:t>最大诊断检查次数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6A56ECA2" w14:textId="77777777" w:rsidR="0014750C" w:rsidRPr="00395F5B" w:rsidRDefault="0014750C" w:rsidP="0014750C">
      <w:pPr>
        <w:pStyle w:val="ProductList-Body"/>
        <w:rPr>
          <w:rFonts w:cstheme="minorHAnsi"/>
        </w:rPr>
      </w:pPr>
      <w:r w:rsidRPr="00395F5B">
        <w:rPr>
          <w:rFonts w:cstheme="minorHAnsi"/>
          <w:b/>
          <w:color w:val="00188F"/>
        </w:rPr>
        <w:t>服务级别</w:t>
      </w:r>
      <w:r w:rsidRPr="00395F5B">
        <w:rPr>
          <w:rFonts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14750C" w:rsidRPr="00395F5B" w14:paraId="10CBC7BA" w14:textId="77777777" w:rsidTr="00C94E4B">
        <w:trPr>
          <w:trHeight w:val="249"/>
          <w:tblHeader/>
        </w:trPr>
        <w:tc>
          <w:tcPr>
            <w:tcW w:w="2513" w:type="pct"/>
            <w:shd w:val="clear" w:color="auto" w:fill="0072C6"/>
          </w:tcPr>
          <w:p w14:paraId="23C0FCF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2487" w:type="pct"/>
            <w:shd w:val="clear" w:color="auto" w:fill="0072C6"/>
          </w:tcPr>
          <w:p w14:paraId="3DB62C3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E72E5B1" w14:textId="77777777" w:rsidTr="00C94E4B">
        <w:trPr>
          <w:trHeight w:val="242"/>
        </w:trPr>
        <w:tc>
          <w:tcPr>
            <w:tcW w:w="2513" w:type="pct"/>
          </w:tcPr>
          <w:p w14:paraId="74B9DA72"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2487" w:type="pct"/>
          </w:tcPr>
          <w:p w14:paraId="18FE4A3E"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8192AC0" w14:textId="77777777" w:rsidTr="00C94E4B">
        <w:trPr>
          <w:trHeight w:val="249"/>
        </w:trPr>
        <w:tc>
          <w:tcPr>
            <w:tcW w:w="2513" w:type="pct"/>
          </w:tcPr>
          <w:p w14:paraId="48E2A7D8"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2487" w:type="pct"/>
          </w:tcPr>
          <w:p w14:paraId="3A4DDCB7"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5889F286"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history="1">
        <w:r w:rsidR="0014750C" w:rsidRPr="00395F5B">
          <w:rPr>
            <w:rStyle w:val="Hyperlink"/>
            <w:rFonts w:cstheme="minorHAnsi"/>
            <w:sz w:val="16"/>
            <w:szCs w:val="16"/>
          </w:rPr>
          <w:t>定义</w:t>
        </w:r>
      </w:hyperlink>
    </w:p>
    <w:p w14:paraId="3F29D24D"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382" w:name="_Toc457821572"/>
      <w:bookmarkStart w:id="383" w:name="_Toc52348982"/>
      <w:bookmarkStart w:id="384" w:name="_Toc120626075"/>
      <w:bookmarkStart w:id="385" w:name="_Toc130815684"/>
      <w:bookmarkEnd w:id="381"/>
      <w:r w:rsidRPr="00395F5B">
        <w:rPr>
          <w:rFonts w:asciiTheme="minorHAnsi" w:hAnsiTheme="minorHAnsi" w:cstheme="minorHAnsi"/>
        </w:rPr>
        <w:t>通知中心</w:t>
      </w:r>
      <w:bookmarkEnd w:id="382"/>
      <w:bookmarkEnd w:id="383"/>
      <w:bookmarkEnd w:id="384"/>
      <w:bookmarkEnd w:id="385"/>
    </w:p>
    <w:p w14:paraId="4275A2B9" w14:textId="77777777" w:rsidR="0014750C" w:rsidRPr="00395F5B" w:rsidRDefault="0014750C" w:rsidP="0014750C">
      <w:pPr>
        <w:pStyle w:val="ProductList-Body"/>
        <w:rPr>
          <w:rFonts w:cstheme="minorHAnsi"/>
        </w:rPr>
      </w:pPr>
      <w:r w:rsidRPr="00395F5B">
        <w:rPr>
          <w:rFonts w:cstheme="minorHAnsi"/>
          <w:b/>
          <w:color w:val="00188F"/>
        </w:rPr>
        <w:t>附加定义</w:t>
      </w:r>
      <w:r w:rsidRPr="00ED36FE">
        <w:rPr>
          <w:rFonts w:cstheme="minorHAnsi"/>
          <w:b/>
          <w:bCs/>
        </w:rPr>
        <w:t>：</w:t>
      </w:r>
    </w:p>
    <w:p w14:paraId="35F0696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是指在一个帐单月份期间在</w:t>
      </w:r>
      <w:r w:rsidRPr="00395F5B">
        <w:rPr>
          <w:rFonts w:cstheme="minorHAnsi"/>
        </w:rPr>
        <w:t xml:space="preserve"> Microsoft Azure </w:t>
      </w:r>
      <w:r w:rsidRPr="00395F5B">
        <w:rPr>
          <w:rFonts w:cstheme="minorHAnsi"/>
        </w:rPr>
        <w:t>中部署指定的通知中心的总分钟数。</w:t>
      </w:r>
    </w:p>
    <w:p w14:paraId="63075D5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是指在一个帐单月份期间在指定的</w:t>
      </w:r>
      <w:r w:rsidRPr="00395F5B">
        <w:rPr>
          <w:rFonts w:cstheme="minorHAnsi"/>
        </w:rPr>
        <w:t xml:space="preserve"> Microsoft Azure </w:t>
      </w:r>
      <w:r w:rsidRPr="00395F5B">
        <w:rPr>
          <w:rFonts w:cstheme="minorHAnsi"/>
        </w:rPr>
        <w:t>订阅中，客户在基本或标准通知中心层级下部署所有通知中心所用的总部署分钟数。</w:t>
      </w:r>
    </w:p>
    <w:p w14:paraId="2C95C2A8" w14:textId="77777777" w:rsidR="0014750C" w:rsidRPr="00395F5B" w:rsidRDefault="0014750C" w:rsidP="0014750C">
      <w:pPr>
        <w:pStyle w:val="ProductList-Body"/>
        <w:rPr>
          <w:rFonts w:cstheme="minorHAnsi"/>
        </w:rPr>
      </w:pPr>
      <w:r w:rsidRPr="00395F5B">
        <w:rPr>
          <w:rFonts w:cstheme="minorHAnsi"/>
          <w:b/>
          <w:color w:val="00188F"/>
        </w:rPr>
        <w:t>停机时间</w:t>
      </w:r>
      <w:r w:rsidRPr="00395F5B">
        <w:rPr>
          <w:rFonts w:cstheme="minorHAnsi"/>
        </w:rPr>
        <w:t>：在通知中心不可用期间，在指定的</w:t>
      </w:r>
      <w:r w:rsidRPr="00395F5B">
        <w:rPr>
          <w:rFonts w:cstheme="minorHAnsi"/>
        </w:rPr>
        <w:t xml:space="preserve"> Microsoft Azure </w:t>
      </w:r>
      <w:r w:rsidRPr="00395F5B">
        <w:rPr>
          <w:rFonts w:cstheme="minorHAnsi"/>
        </w:rPr>
        <w:t>订阅中您在基本或标准通知中心层级下部署所有通知中心的总累计部署分钟数。如果在某一分钟内，所有旨在发送通知或执行与通知中心相关的注册管理操作的连续尝试均返回错误代码，或者在五分钟内没有返回成功代码，则认为在这一分钟内指定的通知中心不可用。</w:t>
      </w:r>
    </w:p>
    <w:p w14:paraId="085962E7"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FE5534">
        <w:rPr>
          <w:rFonts w:cstheme="minorHAnsi"/>
          <w:b/>
          <w:bCs/>
        </w:rPr>
        <w:t>：</w:t>
      </w:r>
      <w:r w:rsidRPr="00395F5B">
        <w:rPr>
          <w:rFonts w:cstheme="minorHAnsi"/>
        </w:rPr>
        <w:t>每月正常服务时间百分比应使用以下公式计算：</w:t>
      </w:r>
    </w:p>
    <w:p w14:paraId="6833F069" w14:textId="77777777" w:rsidR="0014750C" w:rsidRPr="00395F5B" w:rsidRDefault="0014750C" w:rsidP="0014750C">
      <w:pPr>
        <w:pStyle w:val="ProductList-Body"/>
        <w:rPr>
          <w:rFonts w:cstheme="minorHAnsi"/>
        </w:rPr>
      </w:pPr>
    </w:p>
    <w:p w14:paraId="2B9AEAB3"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m:t>
          </m:r>
          <m:r>
            <w:rPr>
              <w:rFonts w:ascii="Cambria Math" w:hAnsi="Cambria Math" w:cstheme="minorHAnsi"/>
              <w:sz w:val="18"/>
              <w:szCs w:val="18"/>
            </w:rPr>
            <m:t>0</m:t>
          </m:r>
        </m:oMath>
      </m:oMathPara>
    </w:p>
    <w:p w14:paraId="712AA6D9" w14:textId="77777777" w:rsidR="0014750C" w:rsidRPr="00395F5B" w:rsidRDefault="0014750C" w:rsidP="0014750C">
      <w:pPr>
        <w:pStyle w:val="ProductList-Body"/>
        <w:rPr>
          <w:rFonts w:cstheme="minorHAnsi"/>
        </w:rPr>
      </w:pPr>
      <w:r w:rsidRPr="00395F5B">
        <w:rPr>
          <w:rFonts w:cstheme="minorHAnsi"/>
          <w:b/>
          <w:color w:val="00188F"/>
        </w:rPr>
        <w:t>服务额度</w:t>
      </w:r>
      <w:r w:rsidRPr="00E50D55">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0CB7701D" w14:textId="77777777" w:rsidTr="00C94E4B">
        <w:trPr>
          <w:tblHeader/>
        </w:trPr>
        <w:tc>
          <w:tcPr>
            <w:tcW w:w="5400" w:type="dxa"/>
            <w:shd w:val="clear" w:color="auto" w:fill="0072C6"/>
          </w:tcPr>
          <w:p w14:paraId="0C4FBA29"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9A57CF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D5D02C5" w14:textId="77777777" w:rsidTr="00C94E4B">
        <w:tc>
          <w:tcPr>
            <w:tcW w:w="5400" w:type="dxa"/>
          </w:tcPr>
          <w:p w14:paraId="7454C958"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73BD39BD"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C4B2706" w14:textId="77777777" w:rsidTr="00C94E4B">
        <w:tc>
          <w:tcPr>
            <w:tcW w:w="5400" w:type="dxa"/>
          </w:tcPr>
          <w:p w14:paraId="344003D4"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16DFA1B4"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0A24C03D" w14:textId="77777777" w:rsidR="0014750C" w:rsidRPr="00395F5B" w:rsidRDefault="0014750C" w:rsidP="0014750C">
      <w:pPr>
        <w:pStyle w:val="ProductList-Body"/>
        <w:rPr>
          <w:rFonts w:cstheme="minorHAnsi"/>
        </w:rPr>
      </w:pPr>
    </w:p>
    <w:p w14:paraId="3EEF9A55" w14:textId="77777777" w:rsidR="0014750C" w:rsidRPr="00395F5B" w:rsidRDefault="0014750C" w:rsidP="0014750C">
      <w:pPr>
        <w:pStyle w:val="ProductList-Body"/>
        <w:keepNext/>
        <w:rPr>
          <w:rFonts w:cstheme="minorHAnsi"/>
        </w:rPr>
      </w:pPr>
      <w:r w:rsidRPr="00395F5B">
        <w:rPr>
          <w:rFonts w:cstheme="minorHAnsi"/>
          <w:b/>
          <w:color w:val="00188F"/>
        </w:rPr>
        <w:t>服务级别例外</w:t>
      </w:r>
      <w:r w:rsidRPr="00CE2239">
        <w:rPr>
          <w:rFonts w:cstheme="minorHAnsi"/>
          <w:b/>
          <w:bCs/>
        </w:rPr>
        <w:t>：</w:t>
      </w:r>
      <w:r w:rsidRPr="00395F5B">
        <w:rPr>
          <w:rFonts w:cstheme="minorHAnsi"/>
        </w:rPr>
        <w:t>服务级别和服务额度适用于您对基本和标准通知中心层级的使用：本</w:t>
      </w:r>
      <w:r w:rsidRPr="00395F5B">
        <w:rPr>
          <w:rFonts w:cstheme="minorHAnsi"/>
        </w:rPr>
        <w:t xml:space="preserve"> SLA </w:t>
      </w:r>
      <w:r w:rsidRPr="00395F5B">
        <w:rPr>
          <w:rFonts w:cstheme="minorHAnsi"/>
        </w:rPr>
        <w:t>不包括免费通知中心层级。</w:t>
      </w:r>
    </w:p>
    <w:bookmarkStart w:id="386" w:name="_Toc457821573"/>
    <w:p w14:paraId="0900953C"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7669D6EA"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387" w:name="_Toc120626076"/>
      <w:bookmarkStart w:id="388" w:name="_Toc130815685"/>
      <w:bookmarkEnd w:id="386"/>
      <w:r w:rsidRPr="00910B86">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虚拟机的按需容量预留</w:t>
      </w:r>
      <w:bookmarkEnd w:id="387"/>
      <w:bookmarkEnd w:id="388"/>
    </w:p>
    <w:p w14:paraId="5566D115"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646FF90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可用性区域</w:t>
      </w:r>
      <w:r w:rsidRPr="008F51D2">
        <w:rPr>
          <w:rFonts w:ascii="SimSun" w:hAnsi="SimSun" w:cstheme="minorHAnsi"/>
          <w:szCs w:val="18"/>
        </w:rPr>
        <w:t>”</w:t>
      </w:r>
      <w:r w:rsidRPr="00395F5B">
        <w:rPr>
          <w:rFonts w:cstheme="minorHAnsi"/>
        </w:rPr>
        <w:t>是指</w:t>
      </w:r>
      <w:r w:rsidRPr="00395F5B">
        <w:rPr>
          <w:rFonts w:cstheme="minorHAnsi"/>
        </w:rPr>
        <w:t xml:space="preserve"> Azure </w:t>
      </w:r>
      <w:r w:rsidRPr="00395F5B">
        <w:rPr>
          <w:rFonts w:cstheme="minorHAnsi"/>
        </w:rPr>
        <w:t>区域内的故障隔离区，用于提供冗余电力、冷却和联网。</w:t>
      </w:r>
    </w:p>
    <w:p w14:paraId="36B2738A"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容量</w:t>
      </w:r>
      <w:r w:rsidRPr="008F51D2">
        <w:rPr>
          <w:rFonts w:ascii="SimSun" w:hAnsi="SimSun" w:cstheme="minorHAnsi"/>
          <w:szCs w:val="18"/>
        </w:rPr>
        <w:t>”</w:t>
      </w:r>
      <w:r w:rsidRPr="00395F5B">
        <w:rPr>
          <w:rFonts w:cstheme="minorHAnsi"/>
        </w:rPr>
        <w:t>是按需容量预留的一种属性，用于指定虚拟机预留实例的数量</w:t>
      </w:r>
    </w:p>
    <w:p w14:paraId="77074CB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按需容量预留</w:t>
      </w:r>
      <w:r w:rsidRPr="008F51D2">
        <w:rPr>
          <w:rFonts w:ascii="SimSun" w:hAnsi="SimSun" w:cstheme="minorHAnsi"/>
          <w:szCs w:val="18"/>
        </w:rPr>
        <w:t>”</w:t>
      </w:r>
      <w:r w:rsidRPr="00395F5B">
        <w:rPr>
          <w:rFonts w:cstheme="minorHAnsi"/>
        </w:rPr>
        <w:t>是在</w:t>
      </w:r>
      <w:r w:rsidRPr="00395F5B">
        <w:rPr>
          <w:rFonts w:cstheme="minorHAnsi"/>
        </w:rPr>
        <w:t xml:space="preserve"> Azure </w:t>
      </w:r>
      <w:r w:rsidRPr="00395F5B">
        <w:rPr>
          <w:rFonts w:cstheme="minorHAnsi"/>
        </w:rPr>
        <w:t>订阅中创建的一个对象，用于表示特定位置的特定虚拟机实例类型的预留容量。</w:t>
      </w:r>
    </w:p>
    <w:p w14:paraId="6E173C0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虚拟机</w:t>
      </w:r>
      <w:r w:rsidRPr="008F51D2">
        <w:rPr>
          <w:rFonts w:ascii="SimSun" w:hAnsi="SimSun" w:cstheme="minorHAnsi"/>
          <w:szCs w:val="18"/>
        </w:rPr>
        <w:t>”</w:t>
      </w:r>
      <w:r w:rsidRPr="00395F5B">
        <w:rPr>
          <w:rFonts w:cstheme="minorHAnsi"/>
        </w:rPr>
        <w:t>是指永久性实例类型，此类实例可以单独部署，也可以作为虚拟机规模集的一部分部署到</w:t>
      </w:r>
      <w:r w:rsidRPr="00395F5B">
        <w:rPr>
          <w:rFonts w:cstheme="minorHAnsi"/>
        </w:rPr>
        <w:t xml:space="preserve"> Azure </w:t>
      </w:r>
      <w:r w:rsidRPr="00395F5B">
        <w:rPr>
          <w:rFonts w:cstheme="minorHAnsi"/>
        </w:rPr>
        <w:t>的多租户环境中。</w:t>
      </w:r>
    </w:p>
    <w:p w14:paraId="0C65FAA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分配的虚拟机</w:t>
      </w:r>
      <w:r w:rsidRPr="008F51D2">
        <w:rPr>
          <w:rFonts w:ascii="SimSun" w:hAnsi="SimSun" w:cstheme="minorHAnsi"/>
          <w:szCs w:val="18"/>
        </w:rPr>
        <w:t>”</w:t>
      </w:r>
      <w:r w:rsidRPr="00395F5B">
        <w:rPr>
          <w:rFonts w:cstheme="minorHAnsi"/>
        </w:rPr>
        <w:t>是按需容量预留的一种属性；是指分配给按需容量预留的虚拟机的列表。</w:t>
      </w:r>
    </w:p>
    <w:p w14:paraId="3F4DE875"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支持的部署</w:t>
      </w:r>
      <w:r w:rsidRPr="008F51D2">
        <w:rPr>
          <w:rFonts w:ascii="SimSun" w:hAnsi="SimSun" w:cstheme="minorHAnsi"/>
          <w:szCs w:val="18"/>
        </w:rPr>
        <w:t>”</w:t>
      </w:r>
      <w:r w:rsidRPr="00395F5B">
        <w:rPr>
          <w:rFonts w:cstheme="minorHAnsi"/>
        </w:rPr>
        <w:t>是与位置匹配的虚拟机部署（包括定义的可用性区域），使用现有按需容量预留的确切虚拟机大小，并遵守该功能的</w:t>
      </w:r>
      <w:hyperlink r:id="rId18" w:anchor="limitations-and-restrictions" w:history="1">
        <w:r w:rsidRPr="00395F5B">
          <w:rPr>
            <w:rStyle w:val="Hyperlink"/>
            <w:rFonts w:cstheme="minorHAnsi"/>
          </w:rPr>
          <w:t>用法文档</w:t>
        </w:r>
      </w:hyperlink>
      <w:r w:rsidRPr="00395F5B">
        <w:rPr>
          <w:rFonts w:cstheme="minorHAnsi"/>
        </w:rPr>
        <w:t>。</w:t>
      </w:r>
    </w:p>
    <w:p w14:paraId="2ADB99C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预留单位</w:t>
      </w:r>
      <w:r w:rsidRPr="008F51D2">
        <w:rPr>
          <w:rFonts w:ascii="SimSun" w:hAnsi="SimSun" w:cstheme="minorHAnsi"/>
          <w:szCs w:val="18"/>
        </w:rPr>
        <w:t>”</w:t>
      </w:r>
      <w:r w:rsidRPr="00395F5B">
        <w:rPr>
          <w:rFonts w:cstheme="minorHAnsi"/>
        </w:rPr>
        <w:t>就是按需容量预留的一个实例。例如，如果按需容量预留指定的容量为</w:t>
      </w:r>
      <w:r w:rsidRPr="00395F5B">
        <w:rPr>
          <w:rFonts w:cstheme="minorHAnsi"/>
        </w:rPr>
        <w:t xml:space="preserve"> 10 </w:t>
      </w:r>
      <w:r w:rsidRPr="00395F5B">
        <w:rPr>
          <w:rFonts w:cstheme="minorHAnsi"/>
        </w:rPr>
        <w:t>台虚拟机，则为</w:t>
      </w:r>
      <w:r w:rsidRPr="00395F5B">
        <w:rPr>
          <w:rFonts w:cstheme="minorHAnsi"/>
        </w:rPr>
        <w:t xml:space="preserve"> 10 </w:t>
      </w:r>
      <w:r w:rsidRPr="00395F5B">
        <w:rPr>
          <w:rFonts w:cstheme="minorHAnsi"/>
        </w:rPr>
        <w:t>个预留单位。</w:t>
      </w:r>
    </w:p>
    <w:p w14:paraId="45A7803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未使用的容量预留</w:t>
      </w:r>
      <w:r w:rsidRPr="008F51D2">
        <w:rPr>
          <w:rFonts w:ascii="SimSun" w:hAnsi="SimSun" w:cstheme="minorHAnsi"/>
          <w:szCs w:val="18"/>
        </w:rPr>
        <w:t>”</w:t>
      </w:r>
      <w:r w:rsidRPr="00395F5B">
        <w:rPr>
          <w:rFonts w:cstheme="minorHAnsi"/>
        </w:rPr>
        <w:t>是指分配的虚拟机的数量少于容量的按需容量预留。</w:t>
      </w:r>
    </w:p>
    <w:p w14:paraId="45EEDA2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不可用于部署</w:t>
      </w:r>
      <w:r w:rsidRPr="008F51D2">
        <w:rPr>
          <w:rFonts w:ascii="SimSun" w:hAnsi="SimSun" w:cstheme="minorHAnsi"/>
          <w:szCs w:val="18"/>
        </w:rPr>
        <w:t>”</w:t>
      </w:r>
      <w:r w:rsidRPr="00395F5B">
        <w:rPr>
          <w:rFonts w:cstheme="minorHAnsi"/>
        </w:rPr>
        <w:t>是指任何支持的部署，将其配置为使用现有未使用的容量预留以满足以下两个条件：</w:t>
      </w:r>
    </w:p>
    <w:p w14:paraId="77331281" w14:textId="77777777" w:rsidR="0014750C" w:rsidRPr="00395F5B" w:rsidRDefault="0014750C" w:rsidP="0014750C">
      <w:pPr>
        <w:pStyle w:val="ProductList-Body"/>
        <w:numPr>
          <w:ilvl w:val="1"/>
          <w:numId w:val="31"/>
        </w:numPr>
        <w:tabs>
          <w:tab w:val="clear" w:pos="360"/>
          <w:tab w:val="clear" w:pos="720"/>
          <w:tab w:val="clear" w:pos="1080"/>
        </w:tabs>
        <w:ind w:left="540" w:hanging="180"/>
        <w:rPr>
          <w:rFonts w:cstheme="minorHAnsi"/>
        </w:rPr>
      </w:pPr>
      <w:r w:rsidRPr="00395F5B">
        <w:rPr>
          <w:rFonts w:cstheme="minorHAnsi"/>
        </w:rPr>
        <w:t>收到表明缺少虚拟机容量的错误。因其他错误类型或者由于磁盘或任何其他</w:t>
      </w:r>
      <w:r w:rsidRPr="00395F5B">
        <w:rPr>
          <w:rFonts w:cstheme="minorHAnsi"/>
        </w:rPr>
        <w:t xml:space="preserve"> Azure </w:t>
      </w:r>
      <w:r w:rsidRPr="00395F5B">
        <w:rPr>
          <w:rFonts w:cstheme="minorHAnsi"/>
        </w:rPr>
        <w:t>资源的容量不足而导致的虚拟机部署失败不符合此要求；以及</w:t>
      </w:r>
    </w:p>
    <w:p w14:paraId="7D59DBFD" w14:textId="77777777" w:rsidR="0014750C" w:rsidRPr="00395F5B" w:rsidRDefault="0014750C" w:rsidP="0014750C">
      <w:pPr>
        <w:pStyle w:val="ProductList-Body"/>
        <w:numPr>
          <w:ilvl w:val="1"/>
          <w:numId w:val="31"/>
        </w:numPr>
        <w:tabs>
          <w:tab w:val="clear" w:pos="360"/>
          <w:tab w:val="clear" w:pos="720"/>
          <w:tab w:val="clear" w:pos="1080"/>
        </w:tabs>
        <w:ind w:left="540" w:hanging="180"/>
        <w:rPr>
          <w:rFonts w:cstheme="minorHAnsi"/>
        </w:rPr>
      </w:pPr>
      <w:r w:rsidRPr="00395F5B">
        <w:rPr>
          <w:rFonts w:cstheme="minorHAnsi"/>
        </w:rPr>
        <w:t>按需容量预留继续满足未使用的容量预留的定义（例如，其他虚拟机尚未消耗未使用的容量预留）。</w:t>
      </w:r>
    </w:p>
    <w:p w14:paraId="7B59864C" w14:textId="77777777" w:rsidR="0014750C" w:rsidRPr="00395F5B" w:rsidRDefault="0014750C" w:rsidP="0014750C">
      <w:pPr>
        <w:pStyle w:val="ProductList-Body"/>
        <w:spacing w:before="240"/>
        <w:rPr>
          <w:rFonts w:cstheme="minorHAnsi"/>
        </w:rPr>
      </w:pPr>
      <w:r w:rsidRPr="00395F5B">
        <w:rPr>
          <w:rFonts w:cstheme="minorHAnsi"/>
          <w:b/>
          <w:bCs/>
          <w:color w:val="00188F"/>
        </w:rPr>
        <w:t>按需容量预留的每月正常服务时间的计算和服务级别</w:t>
      </w:r>
    </w:p>
    <w:p w14:paraId="34820886" w14:textId="77777777" w:rsidR="0014750C" w:rsidRPr="00635651" w:rsidRDefault="0014750C" w:rsidP="0014750C">
      <w:pPr>
        <w:pStyle w:val="ProductList-Body"/>
        <w:rPr>
          <w:rFonts w:cstheme="minorHAnsi"/>
          <w:spacing w:val="-2"/>
        </w:rPr>
      </w:pPr>
      <w:r w:rsidRPr="0079488A">
        <w:rPr>
          <w:rFonts w:ascii="SimSun" w:hAnsi="SimSun" w:cstheme="minorHAnsi"/>
          <w:spacing w:val="-2"/>
          <w:szCs w:val="18"/>
        </w:rPr>
        <w:t>“</w:t>
      </w:r>
      <w:r w:rsidRPr="00635651">
        <w:rPr>
          <w:rFonts w:cstheme="minorHAnsi"/>
          <w:b/>
          <w:bCs/>
          <w:color w:val="00188F"/>
          <w:spacing w:val="-2"/>
        </w:rPr>
        <w:t>不可用分钟数</w:t>
      </w:r>
      <w:r w:rsidRPr="008F51D2">
        <w:rPr>
          <w:rFonts w:ascii="SimSun" w:hAnsi="SimSun" w:cstheme="minorHAnsi"/>
          <w:szCs w:val="18"/>
        </w:rPr>
        <w:t>”</w:t>
      </w:r>
      <w:r w:rsidRPr="00635651">
        <w:rPr>
          <w:rFonts w:cstheme="minorHAnsi"/>
          <w:spacing w:val="-2"/>
        </w:rPr>
        <w:t>是指未使用的容量预留不可用于部署的分钟数。</w:t>
      </w:r>
      <w:r w:rsidRPr="0079488A">
        <w:rPr>
          <w:rFonts w:ascii="SimSun" w:hAnsi="SimSun" w:cstheme="minorHAnsi"/>
          <w:spacing w:val="-2"/>
          <w:szCs w:val="18"/>
        </w:rPr>
        <w:t>“</w:t>
      </w:r>
      <w:r w:rsidRPr="00635651">
        <w:rPr>
          <w:rFonts w:cstheme="minorHAnsi"/>
          <w:spacing w:val="-2"/>
        </w:rPr>
        <w:t>不可用分钟数</w:t>
      </w:r>
      <w:r w:rsidRPr="008F51D2">
        <w:rPr>
          <w:rFonts w:ascii="SimSun" w:hAnsi="SimSun" w:cstheme="minorHAnsi"/>
          <w:szCs w:val="18"/>
        </w:rPr>
        <w:t>”</w:t>
      </w:r>
      <w:r w:rsidRPr="00635651">
        <w:rPr>
          <w:rFonts w:cstheme="minorHAnsi"/>
          <w:spacing w:val="-2"/>
        </w:rPr>
        <w:t>从出现</w:t>
      </w:r>
      <w:r w:rsidRPr="0079488A">
        <w:rPr>
          <w:rFonts w:ascii="SimSun" w:hAnsi="SimSun" w:cstheme="minorHAnsi"/>
          <w:spacing w:val="-2"/>
          <w:szCs w:val="18"/>
        </w:rPr>
        <w:t>“</w:t>
      </w:r>
      <w:r w:rsidRPr="00635651">
        <w:rPr>
          <w:rFonts w:cstheme="minorHAnsi"/>
          <w:spacing w:val="-2"/>
        </w:rPr>
        <w:t>不可用于部署</w:t>
      </w:r>
      <w:r w:rsidRPr="008F51D2">
        <w:rPr>
          <w:rFonts w:ascii="SimSun" w:hAnsi="SimSun" w:cstheme="minorHAnsi"/>
          <w:szCs w:val="18"/>
        </w:rPr>
        <w:t>”</w:t>
      </w:r>
      <w:r w:rsidRPr="00635651">
        <w:rPr>
          <w:rFonts w:cstheme="minorHAnsi"/>
          <w:spacing w:val="-2"/>
        </w:rPr>
        <w:t>的状况时开始累计，直到</w:t>
      </w:r>
      <w:r w:rsidRPr="00635651">
        <w:rPr>
          <w:rFonts w:cstheme="minorHAnsi"/>
          <w:spacing w:val="-2"/>
        </w:rPr>
        <w:t xml:space="preserve"> (a) </w:t>
      </w:r>
      <w:r w:rsidRPr="00635651">
        <w:rPr>
          <w:rFonts w:cstheme="minorHAnsi"/>
          <w:spacing w:val="-2"/>
        </w:rPr>
        <w:t>后续</w:t>
      </w:r>
      <w:r w:rsidRPr="0079488A">
        <w:rPr>
          <w:rFonts w:ascii="SimSun" w:hAnsi="SimSun" w:cstheme="minorHAnsi"/>
          <w:spacing w:val="-2"/>
          <w:szCs w:val="18"/>
        </w:rPr>
        <w:t>“</w:t>
      </w:r>
      <w:r w:rsidRPr="00635651">
        <w:rPr>
          <w:rFonts w:cstheme="minorHAnsi"/>
          <w:spacing w:val="-2"/>
        </w:rPr>
        <w:t>支持的部署</w:t>
      </w:r>
      <w:r w:rsidRPr="008F51D2">
        <w:rPr>
          <w:rFonts w:ascii="SimSun" w:hAnsi="SimSun" w:cstheme="minorHAnsi"/>
          <w:szCs w:val="18"/>
        </w:rPr>
        <w:t>”</w:t>
      </w:r>
      <w:r w:rsidRPr="00635651">
        <w:rPr>
          <w:rFonts w:cstheme="minorHAnsi"/>
          <w:spacing w:val="-2"/>
        </w:rPr>
        <w:t>成功；</w:t>
      </w:r>
      <w:r w:rsidRPr="00635651">
        <w:rPr>
          <w:rFonts w:cstheme="minorHAnsi"/>
          <w:spacing w:val="-2"/>
        </w:rPr>
        <w:t xml:space="preserve">(b) </w:t>
      </w:r>
      <w:r w:rsidRPr="00635651">
        <w:rPr>
          <w:rFonts w:cstheme="minorHAnsi"/>
          <w:spacing w:val="-2"/>
        </w:rPr>
        <w:t>另一次</w:t>
      </w:r>
      <w:r w:rsidRPr="0079488A">
        <w:rPr>
          <w:rFonts w:ascii="SimSun" w:hAnsi="SimSun" w:cstheme="minorHAnsi"/>
          <w:spacing w:val="-2"/>
          <w:szCs w:val="18"/>
        </w:rPr>
        <w:t>“</w:t>
      </w:r>
      <w:r w:rsidRPr="00635651">
        <w:rPr>
          <w:rFonts w:cstheme="minorHAnsi"/>
          <w:spacing w:val="-2"/>
        </w:rPr>
        <w:t>支持的部署</w:t>
      </w:r>
      <w:r w:rsidRPr="008F51D2">
        <w:rPr>
          <w:rFonts w:ascii="SimSun" w:hAnsi="SimSun" w:cstheme="minorHAnsi"/>
          <w:szCs w:val="18"/>
        </w:rPr>
        <w:t>”</w:t>
      </w:r>
      <w:r w:rsidRPr="00635651">
        <w:rPr>
          <w:rFonts w:cstheme="minorHAnsi"/>
          <w:spacing w:val="-2"/>
        </w:rPr>
        <w:t>尝试导致出现另一个</w:t>
      </w:r>
      <w:r w:rsidRPr="0079488A">
        <w:rPr>
          <w:rFonts w:ascii="SimSun" w:hAnsi="SimSun" w:cstheme="minorHAnsi"/>
          <w:spacing w:val="-2"/>
          <w:szCs w:val="18"/>
        </w:rPr>
        <w:t>“</w:t>
      </w:r>
      <w:r w:rsidRPr="00635651">
        <w:rPr>
          <w:rFonts w:cstheme="minorHAnsi"/>
          <w:spacing w:val="-2"/>
        </w:rPr>
        <w:t>不可用于部署</w:t>
      </w:r>
      <w:r w:rsidRPr="008F51D2">
        <w:rPr>
          <w:rFonts w:ascii="SimSun" w:hAnsi="SimSun" w:cstheme="minorHAnsi"/>
          <w:szCs w:val="18"/>
        </w:rPr>
        <w:t>”</w:t>
      </w:r>
      <w:r w:rsidRPr="00635651">
        <w:rPr>
          <w:rFonts w:cstheme="minorHAnsi"/>
          <w:spacing w:val="-2"/>
        </w:rPr>
        <w:t>的状况；或者</w:t>
      </w:r>
      <w:r w:rsidRPr="00635651">
        <w:rPr>
          <w:rFonts w:cstheme="minorHAnsi"/>
          <w:spacing w:val="-2"/>
        </w:rPr>
        <w:t xml:space="preserve"> (c) </w:t>
      </w:r>
      <w:r w:rsidRPr="00635651">
        <w:rPr>
          <w:rFonts w:cstheme="minorHAnsi"/>
          <w:spacing w:val="-2"/>
        </w:rPr>
        <w:t>已过去</w:t>
      </w:r>
      <w:r w:rsidRPr="00635651">
        <w:rPr>
          <w:rFonts w:cstheme="minorHAnsi"/>
          <w:spacing w:val="-2"/>
        </w:rPr>
        <w:t xml:space="preserve"> 15 </w:t>
      </w:r>
      <w:r w:rsidRPr="00635651">
        <w:rPr>
          <w:rFonts w:cstheme="minorHAnsi"/>
          <w:spacing w:val="-2"/>
        </w:rPr>
        <w:t>分钟。如果</w:t>
      </w:r>
      <w:r w:rsidRPr="00635651">
        <w:rPr>
          <w:rFonts w:cstheme="minorHAnsi"/>
          <w:spacing w:val="-2"/>
        </w:rPr>
        <w:t xml:space="preserve"> 15 </w:t>
      </w:r>
      <w:r w:rsidRPr="00635651">
        <w:rPr>
          <w:rFonts w:cstheme="minorHAnsi"/>
          <w:spacing w:val="-2"/>
        </w:rPr>
        <w:t>分钟过去了，但未尝试</w:t>
      </w:r>
      <w:r w:rsidRPr="0079488A">
        <w:rPr>
          <w:rFonts w:ascii="SimSun" w:hAnsi="SimSun" w:cstheme="minorHAnsi"/>
          <w:spacing w:val="-2"/>
          <w:szCs w:val="18"/>
        </w:rPr>
        <w:t>“</w:t>
      </w:r>
      <w:r w:rsidRPr="00635651">
        <w:rPr>
          <w:rFonts w:cstheme="minorHAnsi"/>
          <w:spacing w:val="-2"/>
        </w:rPr>
        <w:t>支持的部署</w:t>
      </w:r>
      <w:r w:rsidRPr="008F51D2">
        <w:rPr>
          <w:rFonts w:ascii="SimSun" w:hAnsi="SimSun" w:cstheme="minorHAnsi"/>
          <w:szCs w:val="18"/>
        </w:rPr>
        <w:t>”</w:t>
      </w:r>
      <w:r w:rsidRPr="00635651">
        <w:rPr>
          <w:rFonts w:cstheme="minorHAnsi"/>
          <w:spacing w:val="-2"/>
        </w:rPr>
        <w:t>，则</w:t>
      </w:r>
      <w:r w:rsidRPr="0079488A">
        <w:rPr>
          <w:rFonts w:ascii="SimSun" w:hAnsi="SimSun" w:cstheme="minorHAnsi"/>
          <w:spacing w:val="-2"/>
          <w:szCs w:val="18"/>
        </w:rPr>
        <w:t>“</w:t>
      </w:r>
      <w:r w:rsidRPr="00635651">
        <w:rPr>
          <w:rFonts w:cstheme="minorHAnsi"/>
          <w:spacing w:val="-2"/>
        </w:rPr>
        <w:t>不可用分钟数</w:t>
      </w:r>
      <w:r w:rsidRPr="008F51D2">
        <w:rPr>
          <w:rFonts w:ascii="SimSun" w:hAnsi="SimSun" w:cstheme="minorHAnsi"/>
          <w:szCs w:val="18"/>
        </w:rPr>
        <w:t>”</w:t>
      </w:r>
      <w:r w:rsidRPr="00635651">
        <w:rPr>
          <w:rFonts w:cstheme="minorHAnsi"/>
          <w:spacing w:val="-2"/>
        </w:rPr>
        <w:t>将在后续</w:t>
      </w:r>
      <w:r w:rsidRPr="0079488A">
        <w:rPr>
          <w:rFonts w:ascii="SimSun" w:hAnsi="SimSun" w:cstheme="minorHAnsi"/>
          <w:spacing w:val="-2"/>
          <w:szCs w:val="18"/>
        </w:rPr>
        <w:t>“</w:t>
      </w:r>
      <w:r w:rsidRPr="00635651">
        <w:rPr>
          <w:rFonts w:cstheme="minorHAnsi"/>
          <w:spacing w:val="-2"/>
        </w:rPr>
        <w:t>不可用于部署</w:t>
      </w:r>
      <w:r w:rsidRPr="008F51D2">
        <w:rPr>
          <w:rFonts w:ascii="SimSun" w:hAnsi="SimSun" w:cstheme="minorHAnsi"/>
          <w:szCs w:val="18"/>
        </w:rPr>
        <w:t>”</w:t>
      </w:r>
      <w:r w:rsidRPr="00635651">
        <w:rPr>
          <w:rFonts w:cstheme="minorHAnsi"/>
          <w:spacing w:val="-2"/>
        </w:rPr>
        <w:t>条件下恢复累计。</w:t>
      </w:r>
    </w:p>
    <w:p w14:paraId="7B8DBA58" w14:textId="77777777" w:rsidR="0014750C" w:rsidRPr="00395F5B" w:rsidRDefault="0014750C" w:rsidP="0014750C">
      <w:pPr>
        <w:pStyle w:val="ProductList-Body"/>
        <w:rPr>
          <w:rFonts w:cstheme="minorHAnsi"/>
        </w:rPr>
      </w:pPr>
    </w:p>
    <w:p w14:paraId="0732AE9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rPr>
        <w:t>不可用分钟数</w:t>
      </w:r>
      <w:r w:rsidRPr="008F51D2">
        <w:rPr>
          <w:rFonts w:ascii="SimSun" w:hAnsi="SimSun" w:cstheme="minorHAnsi"/>
          <w:szCs w:val="18"/>
        </w:rPr>
        <w:t>”</w:t>
      </w:r>
      <w:r w:rsidRPr="00395F5B">
        <w:rPr>
          <w:rFonts w:cstheme="minorHAnsi"/>
        </w:rPr>
        <w:t>将累计到每个不能使用的预留单位。如果一个预留单位已被使用，而另一个仍未使用，则</w:t>
      </w:r>
      <w:r w:rsidRPr="0079488A">
        <w:rPr>
          <w:rFonts w:ascii="SimSun" w:hAnsi="SimSun" w:cstheme="minorHAnsi"/>
          <w:spacing w:val="-2"/>
          <w:szCs w:val="18"/>
        </w:rPr>
        <w:t>“</w:t>
      </w:r>
      <w:r w:rsidRPr="00395F5B">
        <w:rPr>
          <w:rFonts w:cstheme="minorHAnsi"/>
        </w:rPr>
        <w:t>不可用分钟数</w:t>
      </w:r>
      <w:r w:rsidRPr="008F51D2">
        <w:rPr>
          <w:rFonts w:ascii="SimSun" w:hAnsi="SimSun" w:cstheme="minorHAnsi"/>
          <w:szCs w:val="18"/>
        </w:rPr>
        <w:t>”</w:t>
      </w:r>
      <w:r w:rsidRPr="00395F5B">
        <w:rPr>
          <w:rFonts w:cstheme="minorHAnsi"/>
        </w:rPr>
        <w:t>将只针对未使用的预留单位继续累计。</w:t>
      </w:r>
    </w:p>
    <w:p w14:paraId="3E61A58F" w14:textId="77777777" w:rsidR="0014750C" w:rsidRPr="00395F5B" w:rsidRDefault="0014750C" w:rsidP="0014750C">
      <w:pPr>
        <w:pStyle w:val="ProductList-Body"/>
        <w:rPr>
          <w:rFonts w:cstheme="minorHAnsi"/>
        </w:rPr>
      </w:pPr>
    </w:p>
    <w:p w14:paraId="431947B3" w14:textId="77777777" w:rsidR="0014750C" w:rsidRPr="00395F5B" w:rsidRDefault="0014750C" w:rsidP="0014750C">
      <w:pPr>
        <w:pStyle w:val="ProductList-Body"/>
        <w:rPr>
          <w:rFonts w:cstheme="minorHAnsi"/>
        </w:rPr>
      </w:pPr>
      <w:r w:rsidRPr="00395F5B">
        <w:rPr>
          <w:rFonts w:cstheme="minorHAnsi"/>
        </w:rPr>
        <w:t>请参阅功能文档中的</w:t>
      </w:r>
      <w:hyperlink r:id="rId19" w:anchor="sla-for-capacity-reservation" w:history="1">
        <w:r w:rsidRPr="00395F5B">
          <w:rPr>
            <w:rStyle w:val="Hyperlink"/>
            <w:rFonts w:cstheme="minorHAnsi"/>
          </w:rPr>
          <w:t>示例计算</w:t>
        </w:r>
      </w:hyperlink>
      <w:r w:rsidRPr="00395F5B">
        <w:rPr>
          <w:rFonts w:cstheme="minorHAnsi"/>
        </w:rPr>
        <w:t>。</w:t>
      </w:r>
    </w:p>
    <w:p w14:paraId="3BE07552" w14:textId="77777777" w:rsidR="0014750C" w:rsidRPr="00395F5B" w:rsidRDefault="0014750C" w:rsidP="0014750C">
      <w:pPr>
        <w:pStyle w:val="ProductList-Body"/>
        <w:rPr>
          <w:rFonts w:cstheme="minorHAnsi"/>
        </w:rPr>
      </w:pPr>
    </w:p>
    <w:p w14:paraId="2D0195B8"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是指给定月份分钟数中按预留单位计算的总累计不可用分钟数。</w:t>
      </w:r>
    </w:p>
    <w:p w14:paraId="30D97FE6" w14:textId="77777777" w:rsidR="0014750C" w:rsidRPr="00395F5B" w:rsidRDefault="0014750C" w:rsidP="0014750C">
      <w:pPr>
        <w:pStyle w:val="ProductList-Body"/>
        <w:rPr>
          <w:rFonts w:cstheme="minorHAnsi"/>
        </w:rPr>
      </w:pPr>
      <w:r w:rsidRPr="00395F5B">
        <w:rPr>
          <w:rFonts w:cstheme="minorHAnsi"/>
        </w:rPr>
        <w:t>每个预留单位的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通过当月分钟数的百分比进行计算，所述分钟数是指一个预留单位当月发生停机的分钟数。</w:t>
      </w:r>
    </w:p>
    <w:p w14:paraId="230C5C0B" w14:textId="77777777" w:rsidR="0014750C" w:rsidRPr="00395F5B" w:rsidRDefault="0014750C" w:rsidP="0014750C">
      <w:pPr>
        <w:pStyle w:val="ProductList-Body"/>
        <w:rPr>
          <w:rFonts w:cstheme="minorHAnsi"/>
        </w:rPr>
      </w:pPr>
    </w:p>
    <w:p w14:paraId="2C33E265"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当月分钟数</m:t>
              </m:r>
              <m:r>
                <m:rPr>
                  <m:nor/>
                </m:rPr>
                <w:rPr>
                  <w:rFonts w:ascii="Cambria Math" w:cstheme="minorHAnsi" w:hint="eastAsia"/>
                  <w:i/>
                  <w:sz w:val="18"/>
                  <w:szCs w:val="18"/>
                </w:rPr>
                <m:t xml:space="preserve"> </m:t>
              </m:r>
              <m:r>
                <m:rPr>
                  <m:nor/>
                </m:rPr>
                <w:rPr>
                  <w:rFonts w:ascii="Cambria Math" w:cstheme="minorHAnsi" w:hint="eastAsia"/>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当月分钟数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5D8112B5" w14:textId="77777777" w:rsidR="0014750C" w:rsidRPr="00395F5B" w:rsidRDefault="0014750C" w:rsidP="0014750C">
      <w:pPr>
        <w:pStyle w:val="ProductList-Body"/>
        <w:rPr>
          <w:rFonts w:cstheme="minorHAnsi"/>
        </w:rPr>
      </w:pPr>
      <w:r w:rsidRPr="00395F5B">
        <w:rPr>
          <w:rFonts w:cstheme="minorHAnsi"/>
          <w:b/>
          <w:bCs/>
          <w:color w:val="00188F"/>
        </w:rPr>
        <w:t>以下服务级别和服务额度适用于客户对按需容量预留中每个预留单位的使用。</w:t>
      </w:r>
      <w:r w:rsidRPr="00395F5B">
        <w:rPr>
          <w:rFonts w:cstheme="minorHAnsi"/>
        </w:rPr>
        <w:t>服务额度基于每个预留单位的成本（而非按需容量预留的总体成本）而发放。</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D30F1EA" w14:textId="77777777" w:rsidTr="00C94E4B">
        <w:trPr>
          <w:tblHeader/>
        </w:trPr>
        <w:tc>
          <w:tcPr>
            <w:tcW w:w="5400" w:type="dxa"/>
            <w:shd w:val="clear" w:color="auto" w:fill="0072C6"/>
          </w:tcPr>
          <w:p w14:paraId="3BB797A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0D428D3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F4273A6" w14:textId="77777777" w:rsidTr="00C94E4B">
        <w:tc>
          <w:tcPr>
            <w:tcW w:w="5400" w:type="dxa"/>
          </w:tcPr>
          <w:p w14:paraId="69BD83E8"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267A5CAF"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7C9558D5" w14:textId="77777777" w:rsidTr="00C94E4B">
        <w:tc>
          <w:tcPr>
            <w:tcW w:w="5400" w:type="dxa"/>
          </w:tcPr>
          <w:p w14:paraId="735B8B7B"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1A02E845"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0F358118" w14:textId="77777777" w:rsidTr="00C94E4B">
        <w:tc>
          <w:tcPr>
            <w:tcW w:w="5400" w:type="dxa"/>
          </w:tcPr>
          <w:p w14:paraId="087DE54F"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60D2B9F9"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12A61DF5"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09D8083D"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389" w:name="_Toc120626077"/>
      <w:bookmarkStart w:id="390" w:name="_Toc130815686"/>
      <w:r w:rsidRPr="00306BCB">
        <w:rPr>
          <w:rFonts w:cstheme="majorHAnsi"/>
        </w:rPr>
        <w:t>Azure Orbital</w:t>
      </w:r>
      <w:r w:rsidRPr="00395F5B">
        <w:rPr>
          <w:rFonts w:asciiTheme="minorHAnsi" w:hAnsiTheme="minorHAnsi" w:cstheme="minorHAnsi"/>
        </w:rPr>
        <w:t xml:space="preserve"> </w:t>
      </w:r>
      <w:r w:rsidRPr="00395F5B">
        <w:rPr>
          <w:rFonts w:asciiTheme="minorHAnsi" w:hAnsiTheme="minorHAnsi" w:cstheme="minorHAnsi"/>
        </w:rPr>
        <w:t>地面站</w:t>
      </w:r>
      <w:bookmarkEnd w:id="389"/>
      <w:bookmarkEnd w:id="390"/>
    </w:p>
    <w:p w14:paraId="3FC0C388" w14:textId="77777777" w:rsidR="0014750C" w:rsidRPr="00395F5B" w:rsidRDefault="0014750C" w:rsidP="0014750C">
      <w:pPr>
        <w:pStyle w:val="ProductList-Body"/>
        <w:keepNext/>
        <w:rPr>
          <w:rFonts w:cstheme="minorHAnsi"/>
        </w:rPr>
      </w:pPr>
      <w:r w:rsidRPr="00395F5B">
        <w:rPr>
          <w:rFonts w:cstheme="minorHAnsi"/>
          <w:b/>
          <w:bCs/>
          <w:color w:val="00188F"/>
        </w:rPr>
        <w:t>附加定义</w:t>
      </w:r>
    </w:p>
    <w:p w14:paraId="611A1B2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 xml:space="preserve">Azure Orbital </w:t>
      </w:r>
      <w:r w:rsidRPr="00395F5B">
        <w:rPr>
          <w:rFonts w:cstheme="minorHAnsi"/>
          <w:b/>
          <w:bCs/>
          <w:color w:val="00188F"/>
        </w:rPr>
        <w:t>地面站服务</w:t>
      </w:r>
      <w:r w:rsidRPr="008F51D2">
        <w:rPr>
          <w:rFonts w:ascii="SimSun" w:hAnsi="SimSun" w:cstheme="minorHAnsi"/>
          <w:szCs w:val="18"/>
        </w:rPr>
        <w:t>”</w:t>
      </w:r>
      <w:r w:rsidRPr="00395F5B">
        <w:rPr>
          <w:rFonts w:cstheme="minorHAnsi"/>
        </w:rPr>
        <w:t>是一种完全托管式地面站服务，提供从客户的在轨卫星到</w:t>
      </w:r>
      <w:r w:rsidRPr="00395F5B">
        <w:rPr>
          <w:rFonts w:cstheme="minorHAnsi"/>
        </w:rPr>
        <w:t xml:space="preserve"> Microsoft Azure </w:t>
      </w:r>
      <w:r w:rsidRPr="00395F5B">
        <w:rPr>
          <w:rFonts w:cstheme="minorHAnsi"/>
        </w:rPr>
        <w:t>云的低延迟连接。就本</w:t>
      </w:r>
      <w:r w:rsidRPr="00395F5B">
        <w:rPr>
          <w:rFonts w:cstheme="minorHAnsi"/>
        </w:rPr>
        <w:t xml:space="preserve"> SLA </w:t>
      </w:r>
      <w:r w:rsidRPr="00395F5B">
        <w:rPr>
          <w:rFonts w:cstheme="minorHAnsi"/>
        </w:rPr>
        <w:t>而言，该服务仅包括与微软拥有和运营的地面站的连接，而不包括与我们的合作伙伴拥有或运营的地面站的连接。</w:t>
      </w:r>
    </w:p>
    <w:p w14:paraId="4190DD2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预定联系</w:t>
      </w:r>
      <w:r w:rsidRPr="008F51D2">
        <w:rPr>
          <w:rFonts w:ascii="SimSun" w:hAnsi="SimSun" w:cstheme="minorHAnsi"/>
          <w:szCs w:val="18"/>
        </w:rPr>
        <w:t>”</w:t>
      </w:r>
      <w:r w:rsidRPr="00395F5B">
        <w:rPr>
          <w:rFonts w:cstheme="minorHAnsi"/>
        </w:rPr>
        <w:t>是指微软拥有和运营的</w:t>
      </w:r>
      <w:r w:rsidRPr="00395F5B">
        <w:rPr>
          <w:rFonts w:cstheme="minorHAnsi"/>
        </w:rPr>
        <w:t xml:space="preserve"> Azure Orbital </w:t>
      </w:r>
      <w:r w:rsidRPr="00395F5B">
        <w:rPr>
          <w:rFonts w:cstheme="minorHAnsi"/>
        </w:rPr>
        <w:t>地面站与客户的卫星之间的连接，该连接由客户（通过</w:t>
      </w:r>
      <w:r w:rsidRPr="00395F5B">
        <w:rPr>
          <w:rFonts w:cstheme="minorHAnsi"/>
        </w:rPr>
        <w:t xml:space="preserve"> Azure </w:t>
      </w:r>
      <w:r w:rsidRPr="00395F5B">
        <w:rPr>
          <w:rFonts w:cstheme="minorHAnsi"/>
        </w:rPr>
        <w:t>门户或</w:t>
      </w:r>
      <w:r w:rsidRPr="00395F5B">
        <w:rPr>
          <w:rFonts w:cstheme="minorHAnsi"/>
        </w:rPr>
        <w:t xml:space="preserve"> API</w:t>
      </w:r>
      <w:r w:rsidRPr="00395F5B">
        <w:rPr>
          <w:rFonts w:cstheme="minorHAnsi"/>
        </w:rPr>
        <w:t>）请求，并由微软确认并预定（即，请求的联系状态在</w:t>
      </w:r>
      <w:r w:rsidRPr="00395F5B">
        <w:rPr>
          <w:rFonts w:cstheme="minorHAnsi"/>
        </w:rPr>
        <w:t xml:space="preserve"> Azure </w:t>
      </w:r>
      <w:r w:rsidRPr="00395F5B">
        <w:rPr>
          <w:rFonts w:cstheme="minorHAnsi"/>
        </w:rPr>
        <w:t>门户或</w:t>
      </w:r>
      <w:r w:rsidRPr="00395F5B">
        <w:rPr>
          <w:rFonts w:cstheme="minorHAnsi"/>
        </w:rPr>
        <w:t xml:space="preserve"> API </w:t>
      </w:r>
      <w:r w:rsidRPr="00395F5B">
        <w:rPr>
          <w:rFonts w:cstheme="minorHAnsi"/>
        </w:rPr>
        <w:t>界面上显示为</w:t>
      </w:r>
      <w:r w:rsidRPr="0079488A">
        <w:rPr>
          <w:rFonts w:ascii="SimSun" w:hAnsi="SimSun" w:cstheme="minorHAnsi"/>
          <w:spacing w:val="-2"/>
          <w:szCs w:val="18"/>
        </w:rPr>
        <w:t>“</w:t>
      </w:r>
      <w:r w:rsidRPr="00395F5B">
        <w:rPr>
          <w:rFonts w:cstheme="minorHAnsi"/>
        </w:rPr>
        <w:t>预定</w:t>
      </w:r>
      <w:r w:rsidRPr="008F51D2">
        <w:rPr>
          <w:rFonts w:ascii="SimSun" w:hAnsi="SimSun" w:cstheme="minorHAnsi"/>
          <w:szCs w:val="18"/>
        </w:rPr>
        <w:t>”</w:t>
      </w:r>
      <w:r w:rsidRPr="00395F5B">
        <w:rPr>
          <w:rFonts w:cstheme="minorHAnsi"/>
        </w:rPr>
        <w:t>）。</w:t>
      </w:r>
    </w:p>
    <w:p w14:paraId="6D819C53"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是指在预定联系期间，数据没有从客户卫星传到</w:t>
      </w:r>
      <w:r w:rsidRPr="00395F5B">
        <w:rPr>
          <w:rFonts w:cstheme="minorHAnsi"/>
        </w:rPr>
        <w:t xml:space="preserve"> Azure </w:t>
      </w:r>
      <w:r w:rsidRPr="00395F5B">
        <w:rPr>
          <w:rFonts w:cstheme="minorHAnsi"/>
        </w:rPr>
        <w:t>上的客户虚拟网络终端，或者数据没有从</w:t>
      </w:r>
      <w:r w:rsidRPr="00395F5B">
        <w:rPr>
          <w:rFonts w:cstheme="minorHAnsi"/>
        </w:rPr>
        <w:t xml:space="preserve"> Azure </w:t>
      </w:r>
      <w:r w:rsidRPr="00395F5B">
        <w:rPr>
          <w:rFonts w:cstheme="minorHAnsi"/>
        </w:rPr>
        <w:t>上的客户虚拟网络终端传到客户卫星的时间；而且这两种情况都是由于</w:t>
      </w:r>
      <w:r w:rsidRPr="00395F5B">
        <w:rPr>
          <w:rFonts w:cstheme="minorHAnsi"/>
        </w:rPr>
        <w:t xml:space="preserve"> Azure Orbital </w:t>
      </w:r>
      <w:r w:rsidRPr="00395F5B">
        <w:rPr>
          <w:rFonts w:cstheme="minorHAnsi"/>
        </w:rPr>
        <w:t>地面站服务的故障引起的。</w:t>
      </w:r>
    </w:p>
    <w:p w14:paraId="205716F6" w14:textId="77777777" w:rsidR="0014750C" w:rsidRPr="00395F5B" w:rsidRDefault="0014750C" w:rsidP="0014750C">
      <w:pPr>
        <w:pStyle w:val="ProductList-Body"/>
        <w:spacing w:before="120"/>
        <w:rPr>
          <w:rFonts w:cstheme="minorHAnsi"/>
        </w:rPr>
      </w:pPr>
      <w:r w:rsidRPr="00395F5B">
        <w:rPr>
          <w:rFonts w:cstheme="minorHAnsi"/>
          <w:b/>
          <w:bCs/>
          <w:color w:val="00188F"/>
        </w:rPr>
        <w:t>每月成功联系百分比计算和服务级别</w:t>
      </w:r>
    </w:p>
    <w:p w14:paraId="4818AA1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成功联系百分比</w:t>
      </w:r>
      <w:r w:rsidRPr="008F51D2">
        <w:rPr>
          <w:rFonts w:ascii="SimSun" w:hAnsi="SimSun" w:cstheme="minorHAnsi"/>
          <w:szCs w:val="18"/>
        </w:rPr>
        <w:t>”</w:t>
      </w:r>
      <w:r w:rsidRPr="00395F5B">
        <w:rPr>
          <w:rFonts w:cstheme="minorHAnsi"/>
        </w:rPr>
        <w:t>按以下方式计算：预定联系总分钟数减去停机时间总分钟数，再除以预定联系总分钟数。计算公式如下：</w:t>
      </w:r>
    </w:p>
    <w:p w14:paraId="75431710" w14:textId="77777777" w:rsidR="0014750C" w:rsidRPr="00395F5B" w:rsidRDefault="0014750C" w:rsidP="0014750C">
      <w:pPr>
        <w:pStyle w:val="ProductList-Body"/>
        <w:rPr>
          <w:rFonts w:cstheme="minorHAnsi"/>
        </w:rPr>
      </w:pPr>
    </w:p>
    <w:p w14:paraId="29D8BCAC"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计划的联系总分钟数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停机时间分钟数</m:t>
              </m:r>
            </m:num>
            <m:den>
              <m:r>
                <m:rPr>
                  <m:nor/>
                </m:rPr>
                <w:rPr>
                  <w:rFonts w:ascii="Cambria Math" w:cstheme="minorHAnsi" w:hint="eastAsia"/>
                  <w:i/>
                  <w:sz w:val="18"/>
                  <w:szCs w:val="18"/>
                </w:rPr>
                <m:t>计划的联系总分钟数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7ACACFB3" w14:textId="77777777" w:rsidR="0014750C" w:rsidRPr="00395F5B" w:rsidRDefault="0014750C" w:rsidP="0014750C">
      <w:pPr>
        <w:pStyle w:val="ProductList-Body"/>
        <w:keepNext/>
        <w:rPr>
          <w:rFonts w:cstheme="minorHAnsi"/>
        </w:rPr>
      </w:pPr>
      <w:r w:rsidRPr="00395F5B">
        <w:rPr>
          <w:rFonts w:cstheme="minorHAnsi"/>
          <w:b/>
          <w:bCs/>
          <w:color w:val="00188F"/>
        </w:rPr>
        <w:t>以下服务级别和服务额度适用于</w:t>
      </w:r>
      <w:r w:rsidRPr="00395F5B">
        <w:rPr>
          <w:rFonts w:cstheme="minorHAnsi"/>
          <w:b/>
          <w:bCs/>
          <w:color w:val="00188F"/>
        </w:rPr>
        <w:t xml:space="preserve"> Azure Orbital </w:t>
      </w:r>
      <w:r w:rsidRPr="00395F5B">
        <w:rPr>
          <w:rFonts w:cstheme="minorHAnsi"/>
          <w:b/>
          <w:bCs/>
          <w:color w:val="00188F"/>
        </w:rPr>
        <w:t>地面站服务的适用月度服务费：</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054E03C5" w14:textId="77777777" w:rsidTr="00C94E4B">
        <w:trPr>
          <w:tblHeader/>
        </w:trPr>
        <w:tc>
          <w:tcPr>
            <w:tcW w:w="5400" w:type="dxa"/>
            <w:shd w:val="clear" w:color="auto" w:fill="0072C6"/>
          </w:tcPr>
          <w:p w14:paraId="518EEF3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每月成功联系百分比</w:t>
            </w:r>
          </w:p>
        </w:tc>
        <w:tc>
          <w:tcPr>
            <w:tcW w:w="3960" w:type="dxa"/>
            <w:shd w:val="clear" w:color="auto" w:fill="0072C6"/>
          </w:tcPr>
          <w:p w14:paraId="737C5EC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85CA522" w14:textId="77777777" w:rsidTr="00C94E4B">
        <w:tc>
          <w:tcPr>
            <w:tcW w:w="5400" w:type="dxa"/>
          </w:tcPr>
          <w:p w14:paraId="1CF344A8"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3B9D9B53"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F27696A" w14:textId="77777777" w:rsidTr="00C94E4B">
        <w:tc>
          <w:tcPr>
            <w:tcW w:w="5400" w:type="dxa"/>
          </w:tcPr>
          <w:p w14:paraId="0537C500" w14:textId="77777777" w:rsidR="0014750C" w:rsidRPr="00395F5B" w:rsidRDefault="0014750C" w:rsidP="00C94E4B">
            <w:pPr>
              <w:pStyle w:val="ProductList-OfferingBody"/>
              <w:jc w:val="center"/>
              <w:rPr>
                <w:rFonts w:cstheme="minorHAnsi"/>
              </w:rPr>
            </w:pPr>
            <w:r w:rsidRPr="00395F5B">
              <w:rPr>
                <w:rFonts w:cstheme="minorHAnsi"/>
              </w:rPr>
              <w:t>&lt; 98%</w:t>
            </w:r>
          </w:p>
        </w:tc>
        <w:tc>
          <w:tcPr>
            <w:tcW w:w="3960" w:type="dxa"/>
          </w:tcPr>
          <w:p w14:paraId="478D3497"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2043F213" w14:textId="77777777" w:rsidTr="00C94E4B">
        <w:tc>
          <w:tcPr>
            <w:tcW w:w="5400" w:type="dxa"/>
          </w:tcPr>
          <w:p w14:paraId="7603B1D7"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06CA7700"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69AA89C8"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1FB6912A" w14:textId="77777777" w:rsidR="009B4A30" w:rsidRPr="005B3E6E" w:rsidRDefault="009B4A30" w:rsidP="009B4A30">
      <w:pPr>
        <w:pStyle w:val="ProductList-Offering2Heading"/>
        <w:keepNext/>
        <w:tabs>
          <w:tab w:val="clear" w:pos="360"/>
          <w:tab w:val="clear" w:pos="720"/>
          <w:tab w:val="clear" w:pos="1080"/>
        </w:tabs>
        <w:outlineLvl w:val="2"/>
        <w:rPr>
          <w:rFonts w:eastAsia="SimSun" w:cstheme="majorHAnsi"/>
        </w:rPr>
      </w:pPr>
      <w:bookmarkStart w:id="391" w:name="_Toc130815687"/>
      <w:bookmarkStart w:id="392" w:name="_Toc120626078"/>
      <w:r w:rsidRPr="005B3E6E">
        <w:rPr>
          <w:rFonts w:eastAsia="SimSun" w:cstheme="majorHAnsi"/>
        </w:rPr>
        <w:t xml:space="preserve">Azure </w:t>
      </w:r>
      <w:r w:rsidRPr="005B3E6E">
        <w:rPr>
          <w:rFonts w:eastAsia="SimSun" w:cstheme="majorHAnsi"/>
        </w:rPr>
        <w:t>专用</w:t>
      </w:r>
      <w:r w:rsidRPr="005B3E6E">
        <w:rPr>
          <w:rFonts w:eastAsia="SimSun" w:cstheme="majorHAnsi"/>
        </w:rPr>
        <w:t xml:space="preserve"> 5G </w:t>
      </w:r>
      <w:r w:rsidRPr="005B3E6E">
        <w:rPr>
          <w:rFonts w:eastAsia="SimSun" w:cstheme="majorHAnsi"/>
        </w:rPr>
        <w:t>核心</w:t>
      </w:r>
      <w:bookmarkEnd w:id="391"/>
    </w:p>
    <w:p w14:paraId="39EBA84A" w14:textId="77777777" w:rsidR="009B4A30" w:rsidRPr="005B3E6E" w:rsidRDefault="009B4A30" w:rsidP="009B4A30">
      <w:pPr>
        <w:pStyle w:val="ProductList-Body"/>
        <w:rPr>
          <w:rFonts w:ascii="Calibri" w:eastAsia="SimSun" w:hAnsi="Calibri" w:cs="Calibri"/>
        </w:rPr>
      </w:pPr>
      <w:r w:rsidRPr="005B3E6E">
        <w:rPr>
          <w:rFonts w:ascii="Calibri" w:eastAsia="SimSun" w:hAnsi="Calibri" w:cs="Calibri"/>
          <w:b/>
          <w:color w:val="00188F"/>
        </w:rPr>
        <w:t>附加定义</w:t>
      </w:r>
      <w:r w:rsidRPr="00D07F48">
        <w:rPr>
          <w:rFonts w:ascii="Calibri" w:eastAsia="SimSun" w:hAnsi="Calibri" w:cs="Calibri"/>
          <w:b/>
          <w:color w:val="00188F"/>
        </w:rPr>
        <w:t>：</w:t>
      </w:r>
    </w:p>
    <w:p w14:paraId="20A3E2EC" w14:textId="77777777" w:rsidR="009B4A30" w:rsidRPr="005B3E6E" w:rsidRDefault="009B4A30" w:rsidP="009B4A30">
      <w:pPr>
        <w:shd w:val="clear" w:color="auto" w:fill="FFFFFF"/>
        <w:spacing w:after="40" w:line="240" w:lineRule="auto"/>
        <w:rPr>
          <w:rFonts w:ascii="Calibri" w:eastAsia="SimSun" w:hAnsi="Calibri" w:cs="Calibri"/>
          <w:color w:val="000000" w:themeColor="text1"/>
          <w:sz w:val="18"/>
          <w:szCs w:val="18"/>
        </w:rPr>
      </w:pPr>
      <w:r w:rsidRPr="005B3E6E">
        <w:rPr>
          <w:rFonts w:ascii="Calibri" w:eastAsia="SimSun" w:hAnsi="Calibri" w:cs="Calibri"/>
          <w:b/>
          <w:color w:val="00188F"/>
          <w:sz w:val="18"/>
        </w:rPr>
        <w:t>“</w:t>
      </w:r>
      <w:r w:rsidRPr="005B3E6E">
        <w:rPr>
          <w:rFonts w:ascii="Calibri" w:eastAsia="SimSun" w:hAnsi="Calibri" w:cs="Calibri"/>
          <w:b/>
          <w:color w:val="00188F"/>
          <w:sz w:val="18"/>
        </w:rPr>
        <w:t>适用的月服务费</w:t>
      </w:r>
      <w:r w:rsidRPr="005B3E6E">
        <w:rPr>
          <w:rFonts w:ascii="Calibri" w:eastAsia="SimSun" w:hAnsi="Calibri" w:cs="Calibri"/>
          <w:b/>
          <w:color w:val="00188F"/>
          <w:sz w:val="18"/>
        </w:rPr>
        <w:t>”</w:t>
      </w:r>
      <w:r w:rsidRPr="005B3E6E">
        <w:rPr>
          <w:rFonts w:ascii="Calibri" w:eastAsia="SimSun" w:hAnsi="Calibri" w:cs="Calibri"/>
          <w:color w:val="000000" w:themeColor="text1"/>
          <w:sz w:val="18"/>
          <w:szCs w:val="18"/>
        </w:rPr>
        <w:t>是指您在适用服务额度的月份针对服务实际支付的费用总额。</w:t>
      </w:r>
    </w:p>
    <w:p w14:paraId="4A452883" w14:textId="77777777" w:rsidR="009B4A30" w:rsidRPr="005B3E6E" w:rsidRDefault="009B4A30" w:rsidP="009B4A30">
      <w:pPr>
        <w:shd w:val="clear" w:color="auto" w:fill="FFFFFF" w:themeFill="background1"/>
        <w:spacing w:after="40" w:line="240" w:lineRule="auto"/>
        <w:rPr>
          <w:rFonts w:ascii="Calibri" w:eastAsia="SimSun" w:hAnsi="Calibri" w:cs="Calibri"/>
          <w:color w:val="000000" w:themeColor="text1"/>
          <w:sz w:val="18"/>
          <w:szCs w:val="18"/>
        </w:rPr>
      </w:pPr>
      <w:r w:rsidRPr="005B3E6E">
        <w:rPr>
          <w:rFonts w:ascii="Calibri" w:eastAsia="SimSun" w:hAnsi="Calibri" w:cs="Calibri"/>
          <w:b/>
          <w:color w:val="00188F"/>
          <w:sz w:val="18"/>
        </w:rPr>
        <w:t>“</w:t>
      </w:r>
      <w:r w:rsidRPr="005B3E6E">
        <w:rPr>
          <w:rFonts w:ascii="Calibri" w:eastAsia="SimSun" w:hAnsi="Calibri" w:cs="Calibri"/>
          <w:b/>
          <w:color w:val="00188F"/>
          <w:sz w:val="18"/>
        </w:rPr>
        <w:t>控制平面操作</w:t>
      </w:r>
      <w:r w:rsidRPr="005B3E6E">
        <w:rPr>
          <w:rFonts w:ascii="Calibri" w:eastAsia="SimSun" w:hAnsi="Calibri" w:cs="Calibri"/>
          <w:b/>
          <w:color w:val="00188F"/>
          <w:sz w:val="18"/>
        </w:rPr>
        <w:t>”</w:t>
      </w:r>
      <w:r w:rsidRPr="005B3E6E">
        <w:rPr>
          <w:rFonts w:ascii="Calibri" w:eastAsia="SimSun" w:hAnsi="Calibri" w:cs="Calibri"/>
          <w:color w:val="000000" w:themeColor="text1"/>
          <w:sz w:val="18"/>
          <w:szCs w:val="18"/>
        </w:rPr>
        <w:t>是指任何</w:t>
      </w:r>
      <w:r w:rsidRPr="005B3E6E">
        <w:rPr>
          <w:rFonts w:ascii="Calibri" w:eastAsia="SimSun" w:hAnsi="Calibri" w:cs="Calibri"/>
          <w:color w:val="000000" w:themeColor="text1"/>
          <w:sz w:val="18"/>
          <w:szCs w:val="18"/>
        </w:rPr>
        <w:t xml:space="preserve"> 3GPP </w:t>
      </w:r>
      <w:r w:rsidRPr="005B3E6E">
        <w:rPr>
          <w:rFonts w:ascii="Calibri" w:eastAsia="SimSun" w:hAnsi="Calibri" w:cs="Calibri"/>
          <w:color w:val="000000" w:themeColor="text1"/>
          <w:sz w:val="18"/>
          <w:szCs w:val="18"/>
        </w:rPr>
        <w:t>信号消息。</w:t>
      </w:r>
    </w:p>
    <w:p w14:paraId="5A300CF2" w14:textId="77777777" w:rsidR="009B4A30" w:rsidRPr="005B3E6E" w:rsidRDefault="009B4A30" w:rsidP="009B4A30">
      <w:pPr>
        <w:shd w:val="clear" w:color="auto" w:fill="FFFFFF" w:themeFill="background1"/>
        <w:spacing w:after="40" w:line="240" w:lineRule="auto"/>
        <w:rPr>
          <w:rFonts w:ascii="Calibri" w:eastAsia="SimSun" w:hAnsi="Calibri" w:cs="Calibri"/>
          <w:color w:val="000000" w:themeColor="text1"/>
          <w:sz w:val="18"/>
          <w:szCs w:val="18"/>
        </w:rPr>
      </w:pPr>
      <w:r w:rsidRPr="005B3E6E">
        <w:rPr>
          <w:rFonts w:ascii="Calibri" w:eastAsia="SimSun" w:hAnsi="Calibri" w:cs="Calibri"/>
          <w:b/>
          <w:color w:val="00188F"/>
          <w:sz w:val="18"/>
        </w:rPr>
        <w:t>“</w:t>
      </w:r>
      <w:r w:rsidRPr="005B3E6E">
        <w:rPr>
          <w:rFonts w:ascii="Calibri" w:eastAsia="SimSun" w:hAnsi="Calibri" w:cs="Calibri"/>
          <w:b/>
          <w:color w:val="00188F"/>
          <w:sz w:val="18"/>
        </w:rPr>
        <w:t>停机时间</w:t>
      </w:r>
      <w:r w:rsidRPr="005B3E6E">
        <w:rPr>
          <w:rFonts w:ascii="Calibri" w:eastAsia="SimSun" w:hAnsi="Calibri" w:cs="Calibri"/>
          <w:b/>
          <w:color w:val="00188F"/>
          <w:sz w:val="18"/>
        </w:rPr>
        <w:t>”</w:t>
      </w:r>
      <w:r w:rsidRPr="005B3E6E">
        <w:rPr>
          <w:rFonts w:ascii="Calibri" w:eastAsia="SimSun" w:hAnsi="Calibri" w:cs="Calibri"/>
          <w:color w:val="000000" w:themeColor="text1"/>
          <w:sz w:val="18"/>
          <w:szCs w:val="18"/>
        </w:rPr>
        <w:t>针对每项服务的定义将在下面的服务特定条款中列明。</w:t>
      </w:r>
    </w:p>
    <w:p w14:paraId="006D7436" w14:textId="77777777" w:rsidR="009B4A30" w:rsidRPr="005B3E6E" w:rsidRDefault="009B4A30" w:rsidP="009B4A30">
      <w:pPr>
        <w:shd w:val="clear" w:color="auto" w:fill="FFFFFF"/>
        <w:spacing w:after="40" w:line="240" w:lineRule="auto"/>
        <w:rPr>
          <w:rFonts w:ascii="Calibri" w:eastAsia="SimSun" w:hAnsi="Calibri" w:cs="Calibri"/>
          <w:color w:val="000000" w:themeColor="text1"/>
          <w:sz w:val="18"/>
          <w:szCs w:val="18"/>
        </w:rPr>
      </w:pPr>
      <w:r w:rsidRPr="005B3E6E">
        <w:rPr>
          <w:rFonts w:ascii="Calibri" w:eastAsia="SimSun" w:hAnsi="Calibri" w:cs="Calibri"/>
          <w:b/>
          <w:color w:val="00188F"/>
          <w:sz w:val="18"/>
        </w:rPr>
        <w:t>“</w:t>
      </w:r>
      <w:r w:rsidRPr="005B3E6E">
        <w:rPr>
          <w:rFonts w:ascii="Calibri" w:eastAsia="SimSun" w:hAnsi="Calibri" w:cs="Calibri"/>
          <w:b/>
          <w:color w:val="00188F"/>
          <w:sz w:val="18"/>
        </w:rPr>
        <w:t>在线服务</w:t>
      </w:r>
      <w:r w:rsidRPr="005B3E6E">
        <w:rPr>
          <w:rFonts w:ascii="Calibri" w:eastAsia="SimSun" w:hAnsi="Calibri" w:cs="Calibri"/>
          <w:b/>
          <w:color w:val="00188F"/>
          <w:sz w:val="18"/>
        </w:rPr>
        <w:t>”</w:t>
      </w:r>
      <w:r w:rsidRPr="005B3E6E">
        <w:rPr>
          <w:rFonts w:ascii="Calibri" w:eastAsia="SimSun" w:hAnsi="Calibri" w:cs="Calibri"/>
          <w:color w:val="000000" w:themeColor="text1"/>
          <w:sz w:val="18"/>
          <w:szCs w:val="18"/>
        </w:rPr>
        <w:t>是指由微软提供的</w:t>
      </w:r>
      <w:r w:rsidRPr="005B3E6E">
        <w:rPr>
          <w:rFonts w:ascii="Calibri" w:eastAsia="SimSun" w:hAnsi="Calibri" w:cs="Calibri"/>
          <w:color w:val="000000" w:themeColor="text1"/>
          <w:sz w:val="18"/>
          <w:szCs w:val="18"/>
        </w:rPr>
        <w:t xml:space="preserve"> Web </w:t>
      </w:r>
      <w:r w:rsidRPr="005B3E6E">
        <w:rPr>
          <w:rFonts w:ascii="Calibri" w:eastAsia="SimSun" w:hAnsi="Calibri" w:cs="Calibri"/>
          <w:color w:val="000000" w:themeColor="text1"/>
          <w:sz w:val="18"/>
          <w:szCs w:val="18"/>
        </w:rPr>
        <w:t>界面，客户可以通过该界面来管理服务。</w:t>
      </w:r>
    </w:p>
    <w:p w14:paraId="020FFC5C" w14:textId="77777777" w:rsidR="009B4A30" w:rsidRPr="005B3E6E" w:rsidRDefault="009B4A30" w:rsidP="009B4A30">
      <w:pPr>
        <w:shd w:val="clear" w:color="auto" w:fill="FFFFFF"/>
        <w:spacing w:after="40" w:line="240" w:lineRule="auto"/>
        <w:rPr>
          <w:rFonts w:ascii="Calibri" w:eastAsia="SimSun" w:hAnsi="Calibri" w:cs="Calibri"/>
          <w:color w:val="000000" w:themeColor="text1"/>
          <w:sz w:val="18"/>
          <w:szCs w:val="18"/>
        </w:rPr>
      </w:pPr>
      <w:r w:rsidRPr="005B3E6E">
        <w:rPr>
          <w:rFonts w:ascii="Calibri" w:eastAsia="SimSun" w:hAnsi="Calibri" w:cs="Calibri"/>
          <w:b/>
          <w:color w:val="00188F"/>
          <w:sz w:val="18"/>
        </w:rPr>
        <w:t>“</w:t>
      </w:r>
      <w:r w:rsidRPr="005B3E6E">
        <w:rPr>
          <w:rFonts w:ascii="Calibri" w:eastAsia="SimSun" w:hAnsi="Calibri" w:cs="Calibri"/>
          <w:b/>
          <w:color w:val="00188F"/>
          <w:sz w:val="18"/>
        </w:rPr>
        <w:t>服务级别</w:t>
      </w:r>
      <w:r w:rsidRPr="005B3E6E">
        <w:rPr>
          <w:rFonts w:ascii="Calibri" w:eastAsia="SimSun" w:hAnsi="Calibri" w:cs="Calibri"/>
          <w:b/>
          <w:color w:val="00188F"/>
          <w:sz w:val="18"/>
        </w:rPr>
        <w:t>”</w:t>
      </w:r>
      <w:r w:rsidRPr="005B3E6E">
        <w:rPr>
          <w:rFonts w:ascii="Calibri" w:eastAsia="SimSun" w:hAnsi="Calibri" w:cs="Calibri"/>
          <w:color w:val="000000" w:themeColor="text1"/>
          <w:sz w:val="18"/>
          <w:szCs w:val="18"/>
        </w:rPr>
        <w:t>是指本</w:t>
      </w:r>
      <w:r w:rsidRPr="005B3E6E">
        <w:rPr>
          <w:rFonts w:ascii="Calibri" w:eastAsia="SimSun" w:hAnsi="Calibri" w:cs="Calibri"/>
          <w:color w:val="000000" w:themeColor="text1"/>
          <w:sz w:val="18"/>
          <w:szCs w:val="18"/>
        </w:rPr>
        <w:t xml:space="preserve"> SLA </w:t>
      </w:r>
      <w:r w:rsidRPr="005B3E6E">
        <w:rPr>
          <w:rFonts w:ascii="Calibri" w:eastAsia="SimSun" w:hAnsi="Calibri" w:cs="Calibri"/>
          <w:color w:val="000000" w:themeColor="text1"/>
          <w:sz w:val="18"/>
          <w:szCs w:val="18"/>
        </w:rPr>
        <w:t>中规定的微软同意在交付服务时达到的性能指标。</w:t>
      </w:r>
    </w:p>
    <w:p w14:paraId="3A510680" w14:textId="77777777" w:rsidR="009B4A30" w:rsidRPr="005B3E6E" w:rsidRDefault="009B4A30" w:rsidP="009B4A30">
      <w:pPr>
        <w:pStyle w:val="NormalWeb"/>
        <w:shd w:val="clear" w:color="auto" w:fill="FFFFFF" w:themeFill="background1"/>
        <w:spacing w:before="0" w:beforeAutospacing="0" w:after="40" w:afterAutospacing="0"/>
        <w:rPr>
          <w:rFonts w:ascii="Calibri" w:eastAsia="SimSun" w:hAnsi="Calibri" w:cs="Calibri"/>
          <w:color w:val="000000" w:themeColor="text1"/>
          <w:sz w:val="18"/>
          <w:szCs w:val="18"/>
        </w:rPr>
      </w:pPr>
      <w:r w:rsidRPr="005B3E6E">
        <w:rPr>
          <w:rFonts w:ascii="Calibri" w:eastAsia="SimSun" w:hAnsi="Calibri" w:cs="Calibri"/>
          <w:b/>
          <w:color w:val="00188F"/>
          <w:sz w:val="18"/>
          <w:szCs w:val="22"/>
        </w:rPr>
        <w:t>“</w:t>
      </w:r>
      <w:r w:rsidRPr="005B3E6E">
        <w:rPr>
          <w:rFonts w:ascii="Calibri" w:eastAsia="SimSun" w:hAnsi="Calibri" w:cs="Calibri"/>
          <w:b/>
          <w:color w:val="00188F"/>
          <w:sz w:val="18"/>
          <w:szCs w:val="22"/>
        </w:rPr>
        <w:t>最大可用分钟数</w:t>
      </w:r>
      <w:r w:rsidRPr="005B3E6E">
        <w:rPr>
          <w:rFonts w:ascii="Calibri" w:eastAsia="SimSun" w:hAnsi="Calibri" w:cs="Calibri"/>
          <w:b/>
          <w:color w:val="00188F"/>
          <w:sz w:val="18"/>
          <w:szCs w:val="22"/>
        </w:rPr>
        <w:t>”</w:t>
      </w:r>
      <w:r w:rsidRPr="005B3E6E">
        <w:rPr>
          <w:rFonts w:ascii="Calibri" w:eastAsia="SimSun" w:hAnsi="Calibri" w:cs="Calibri"/>
          <w:color w:val="000000" w:themeColor="text1"/>
          <w:sz w:val="18"/>
          <w:szCs w:val="18"/>
        </w:rPr>
        <w:t>是指在</w:t>
      </w:r>
      <w:r w:rsidRPr="005B3E6E">
        <w:rPr>
          <w:rFonts w:ascii="Calibri" w:eastAsia="SimSun" w:hAnsi="Calibri" w:cs="Calibri"/>
          <w:color w:val="000000" w:themeColor="text1"/>
          <w:sz w:val="18"/>
          <w:szCs w:val="18"/>
        </w:rPr>
        <w:t xml:space="preserve"> Microsoft Azure </w:t>
      </w:r>
      <w:r w:rsidRPr="005B3E6E">
        <w:rPr>
          <w:rFonts w:ascii="Calibri" w:eastAsia="SimSun" w:hAnsi="Calibri" w:cs="Calibri"/>
          <w:color w:val="000000" w:themeColor="text1"/>
          <w:sz w:val="18"/>
          <w:szCs w:val="18"/>
        </w:rPr>
        <w:t>订阅中部署了指定的</w:t>
      </w:r>
      <w:r w:rsidRPr="005B3E6E">
        <w:rPr>
          <w:rFonts w:ascii="Calibri" w:eastAsia="SimSun" w:hAnsi="Calibri" w:cs="Calibri"/>
          <w:color w:val="000000" w:themeColor="text1"/>
          <w:sz w:val="18"/>
          <w:szCs w:val="18"/>
        </w:rPr>
        <w:t xml:space="preserve"> Azure </w:t>
      </w:r>
      <w:r w:rsidRPr="005B3E6E">
        <w:rPr>
          <w:rFonts w:ascii="Calibri" w:eastAsia="SimSun" w:hAnsi="Calibri" w:cs="Calibri"/>
          <w:color w:val="000000" w:themeColor="text1"/>
          <w:sz w:val="18"/>
          <w:szCs w:val="18"/>
        </w:rPr>
        <w:t>专用</w:t>
      </w:r>
      <w:r w:rsidRPr="005B3E6E">
        <w:rPr>
          <w:rFonts w:ascii="Calibri" w:eastAsia="SimSun" w:hAnsi="Calibri" w:cs="Calibri"/>
          <w:color w:val="000000" w:themeColor="text1"/>
          <w:sz w:val="18"/>
          <w:szCs w:val="18"/>
        </w:rPr>
        <w:t xml:space="preserve"> 5G </w:t>
      </w:r>
      <w:r w:rsidRPr="005B3E6E">
        <w:rPr>
          <w:rFonts w:ascii="Calibri" w:eastAsia="SimSun" w:hAnsi="Calibri" w:cs="Calibri"/>
          <w:color w:val="000000" w:themeColor="text1"/>
          <w:sz w:val="18"/>
          <w:szCs w:val="18"/>
        </w:rPr>
        <w:t>核心的一个帐单月份期间，累计的可用总分钟数。对于</w:t>
      </w:r>
      <w:r w:rsidRPr="005B3E6E">
        <w:rPr>
          <w:rFonts w:ascii="Calibri" w:eastAsia="SimSun" w:hAnsi="Calibri" w:cs="Calibri"/>
          <w:color w:val="000000" w:themeColor="text1"/>
          <w:sz w:val="18"/>
          <w:szCs w:val="18"/>
        </w:rPr>
        <w:t xml:space="preserve"> Edge </w:t>
      </w:r>
      <w:r w:rsidRPr="005B3E6E">
        <w:rPr>
          <w:rFonts w:ascii="Calibri" w:eastAsia="SimSun" w:hAnsi="Calibri" w:cs="Calibri"/>
          <w:color w:val="000000" w:themeColor="text1"/>
          <w:sz w:val="18"/>
          <w:szCs w:val="18"/>
        </w:rPr>
        <w:t>服务，由于以下情况造成的不可用时间不计入总分钟数：</w:t>
      </w:r>
    </w:p>
    <w:p w14:paraId="517340DD" w14:textId="77777777" w:rsidR="009B4A30" w:rsidRPr="005B3E6E" w:rsidRDefault="009B4A30" w:rsidP="009B4A30">
      <w:pPr>
        <w:pStyle w:val="NormalWeb"/>
        <w:numPr>
          <w:ilvl w:val="0"/>
          <w:numId w:val="39"/>
        </w:numPr>
        <w:shd w:val="clear" w:color="auto" w:fill="FFFFFF"/>
        <w:spacing w:before="0" w:beforeAutospacing="0" w:after="40" w:afterAutospacing="0"/>
        <w:rPr>
          <w:rFonts w:ascii="Calibri" w:eastAsia="SimSun" w:hAnsi="Calibri" w:cs="Calibri"/>
          <w:color w:val="000000" w:themeColor="text1"/>
          <w:sz w:val="18"/>
          <w:szCs w:val="18"/>
        </w:rPr>
      </w:pPr>
      <w:r w:rsidRPr="005B3E6E">
        <w:rPr>
          <w:rFonts w:ascii="Calibri" w:eastAsia="SimSun" w:hAnsi="Calibri" w:cs="Calibri"/>
          <w:color w:val="000000" w:themeColor="text1"/>
          <w:sz w:val="18"/>
          <w:szCs w:val="18"/>
        </w:rPr>
        <w:t>物理平台或操作系统不可用。</w:t>
      </w:r>
    </w:p>
    <w:p w14:paraId="4D8C4024" w14:textId="77777777" w:rsidR="009B4A30" w:rsidRPr="005B3E6E" w:rsidRDefault="009B4A30" w:rsidP="009B4A30">
      <w:pPr>
        <w:pStyle w:val="NormalWeb"/>
        <w:numPr>
          <w:ilvl w:val="0"/>
          <w:numId w:val="39"/>
        </w:numPr>
        <w:shd w:val="clear" w:color="auto" w:fill="FFFFFF"/>
        <w:spacing w:before="0" w:beforeAutospacing="0" w:after="40" w:afterAutospacing="0"/>
        <w:rPr>
          <w:rFonts w:ascii="Calibri" w:eastAsia="SimSun" w:hAnsi="Calibri" w:cs="Calibri"/>
          <w:color w:val="000000" w:themeColor="text1"/>
          <w:sz w:val="18"/>
          <w:szCs w:val="18"/>
        </w:rPr>
      </w:pPr>
      <w:r w:rsidRPr="005B3E6E">
        <w:rPr>
          <w:rFonts w:ascii="Calibri" w:eastAsia="SimSun" w:hAnsi="Calibri" w:cs="Calibri"/>
          <w:color w:val="000000" w:themeColor="text1"/>
          <w:sz w:val="18"/>
          <w:szCs w:val="18"/>
        </w:rPr>
        <w:t>处于计划的软件更新期间。</w:t>
      </w:r>
    </w:p>
    <w:p w14:paraId="18858776" w14:textId="77777777" w:rsidR="009B4A30" w:rsidRPr="005B3E6E" w:rsidRDefault="009B4A30" w:rsidP="009B4A30">
      <w:pPr>
        <w:pStyle w:val="NormalWeb"/>
        <w:numPr>
          <w:ilvl w:val="0"/>
          <w:numId w:val="39"/>
        </w:numPr>
        <w:shd w:val="clear" w:color="auto" w:fill="FFFFFF"/>
        <w:spacing w:before="0" w:beforeAutospacing="0" w:after="40" w:afterAutospacing="0"/>
        <w:rPr>
          <w:rFonts w:ascii="Calibri" w:eastAsia="SimSun" w:hAnsi="Calibri" w:cs="Calibri"/>
          <w:color w:val="000000" w:themeColor="text1"/>
          <w:sz w:val="18"/>
          <w:szCs w:val="18"/>
        </w:rPr>
      </w:pPr>
      <w:r w:rsidRPr="005B3E6E">
        <w:rPr>
          <w:rFonts w:ascii="Calibri" w:eastAsia="SimSun" w:hAnsi="Calibri" w:cs="Calibri"/>
          <w:color w:val="000000" w:themeColor="text1"/>
          <w:sz w:val="18"/>
          <w:szCs w:val="18"/>
        </w:rPr>
        <w:t>系统运行的负载超过产品文档中定义的额定负载。</w:t>
      </w:r>
    </w:p>
    <w:p w14:paraId="55AA804C" w14:textId="77777777" w:rsidR="009B4A30" w:rsidRPr="005B3E6E" w:rsidRDefault="009B4A30" w:rsidP="009B4A30">
      <w:pPr>
        <w:pStyle w:val="NormalWeb"/>
        <w:numPr>
          <w:ilvl w:val="0"/>
          <w:numId w:val="39"/>
        </w:numPr>
        <w:shd w:val="clear" w:color="auto" w:fill="FFFFFF"/>
        <w:spacing w:before="0" w:beforeAutospacing="0" w:after="40" w:afterAutospacing="0"/>
        <w:rPr>
          <w:rFonts w:ascii="Calibri" w:eastAsia="SimSun" w:hAnsi="Calibri" w:cs="Calibri"/>
          <w:color w:val="000000" w:themeColor="text1"/>
          <w:sz w:val="18"/>
          <w:szCs w:val="18"/>
        </w:rPr>
      </w:pPr>
      <w:r w:rsidRPr="005B3E6E">
        <w:rPr>
          <w:rFonts w:ascii="Calibri" w:eastAsia="SimSun" w:hAnsi="Calibri" w:cs="Calibri"/>
          <w:color w:val="000000" w:themeColor="text1"/>
          <w:sz w:val="18"/>
          <w:szCs w:val="18"/>
        </w:rPr>
        <w:t>不可用是由于</w:t>
      </w:r>
      <w:r w:rsidRPr="005B3E6E">
        <w:rPr>
          <w:rFonts w:ascii="Calibri" w:eastAsia="SimSun" w:hAnsi="Calibri" w:cs="Calibri"/>
          <w:color w:val="000000" w:themeColor="text1"/>
          <w:sz w:val="18"/>
          <w:szCs w:val="18"/>
        </w:rPr>
        <w:t xml:space="preserve"> Edge </w:t>
      </w:r>
      <w:r w:rsidRPr="005B3E6E">
        <w:rPr>
          <w:rFonts w:ascii="Calibri" w:eastAsia="SimSun" w:hAnsi="Calibri" w:cs="Calibri"/>
          <w:color w:val="000000" w:themeColor="text1"/>
          <w:sz w:val="18"/>
          <w:szCs w:val="18"/>
        </w:rPr>
        <w:t>服务运行所在物理平台之外的网络问题所导致。</w:t>
      </w:r>
    </w:p>
    <w:p w14:paraId="0908D9ED" w14:textId="77777777" w:rsidR="009B4A30" w:rsidRPr="005B3E6E" w:rsidRDefault="009B4A30" w:rsidP="009B4A30">
      <w:pPr>
        <w:pStyle w:val="NormalWeb"/>
        <w:numPr>
          <w:ilvl w:val="0"/>
          <w:numId w:val="39"/>
        </w:numPr>
        <w:shd w:val="clear" w:color="auto" w:fill="FFFFFF" w:themeFill="background1"/>
        <w:spacing w:before="0" w:beforeAutospacing="0" w:after="40" w:afterAutospacing="0"/>
        <w:rPr>
          <w:rFonts w:ascii="Calibri" w:eastAsia="SimSun" w:hAnsi="Calibri" w:cs="Calibri"/>
          <w:color w:val="000000" w:themeColor="text1"/>
          <w:sz w:val="18"/>
          <w:szCs w:val="18"/>
        </w:rPr>
      </w:pPr>
      <w:r w:rsidRPr="005B3E6E">
        <w:rPr>
          <w:rFonts w:ascii="Calibri" w:eastAsia="SimSun" w:hAnsi="Calibri" w:cs="Calibri"/>
          <w:color w:val="000000" w:themeColor="text1"/>
          <w:sz w:val="18"/>
          <w:szCs w:val="18"/>
        </w:rPr>
        <w:t xml:space="preserve">Azure </w:t>
      </w:r>
      <w:r w:rsidRPr="005B3E6E">
        <w:rPr>
          <w:rFonts w:ascii="Calibri" w:eastAsia="SimSun" w:hAnsi="Calibri" w:cs="Calibri"/>
          <w:color w:val="000000" w:themeColor="text1"/>
          <w:sz w:val="18"/>
          <w:szCs w:val="18"/>
        </w:rPr>
        <w:t>专用</w:t>
      </w:r>
      <w:r w:rsidRPr="005B3E6E">
        <w:rPr>
          <w:rFonts w:ascii="Calibri" w:eastAsia="SimSun" w:hAnsi="Calibri" w:cs="Calibri"/>
          <w:color w:val="000000" w:themeColor="text1"/>
          <w:sz w:val="18"/>
          <w:szCs w:val="18"/>
        </w:rPr>
        <w:t xml:space="preserve"> 5G </w:t>
      </w:r>
      <w:r w:rsidRPr="005B3E6E">
        <w:rPr>
          <w:rFonts w:ascii="Calibri" w:eastAsia="SimSun" w:hAnsi="Calibri" w:cs="Calibri"/>
          <w:color w:val="000000" w:themeColor="text1"/>
          <w:sz w:val="18"/>
          <w:szCs w:val="18"/>
        </w:rPr>
        <w:t>核心的配置或底层操作系统使系统无法成功处理请求。</w:t>
      </w:r>
    </w:p>
    <w:p w14:paraId="339D054E" w14:textId="77777777" w:rsidR="009B4A30" w:rsidRPr="005B3E6E" w:rsidRDefault="009B4A30" w:rsidP="009B4A30">
      <w:pPr>
        <w:pStyle w:val="NormalWeb"/>
        <w:shd w:val="clear" w:color="auto" w:fill="FFFFFF" w:themeFill="background1"/>
        <w:spacing w:before="0" w:beforeAutospacing="0" w:after="40" w:afterAutospacing="0"/>
        <w:rPr>
          <w:rFonts w:ascii="Calibri" w:eastAsia="SimSun" w:hAnsi="Calibri" w:cs="Calibri"/>
          <w:color w:val="000000" w:themeColor="text1"/>
          <w:sz w:val="18"/>
          <w:szCs w:val="18"/>
        </w:rPr>
      </w:pPr>
      <w:r w:rsidRPr="00497292">
        <w:rPr>
          <w:rFonts w:ascii="Calibri" w:eastAsia="SimSun" w:hAnsi="Calibri" w:cs="Calibri"/>
          <w:color w:val="000000" w:themeColor="text1"/>
          <w:sz w:val="18"/>
          <w:szCs w:val="18"/>
        </w:rPr>
        <w:t>指定</w:t>
      </w:r>
      <w:r w:rsidRPr="00497292">
        <w:rPr>
          <w:rFonts w:ascii="Calibri" w:eastAsia="SimSun" w:hAnsi="Calibri" w:cs="Calibri"/>
          <w:color w:val="000000" w:themeColor="text1"/>
          <w:sz w:val="18"/>
          <w:szCs w:val="18"/>
        </w:rPr>
        <w:t xml:space="preserve"> Azure </w:t>
      </w:r>
      <w:r w:rsidRPr="00497292">
        <w:rPr>
          <w:rFonts w:ascii="Calibri" w:eastAsia="SimSun" w:hAnsi="Calibri" w:cs="Calibri"/>
          <w:color w:val="000000" w:themeColor="text1"/>
          <w:sz w:val="18"/>
          <w:szCs w:val="18"/>
        </w:rPr>
        <w:t>专用</w:t>
      </w:r>
      <w:r w:rsidRPr="00497292">
        <w:rPr>
          <w:rFonts w:ascii="Calibri" w:eastAsia="SimSun" w:hAnsi="Calibri" w:cs="Calibri"/>
          <w:color w:val="000000" w:themeColor="text1"/>
          <w:sz w:val="18"/>
          <w:szCs w:val="18"/>
        </w:rPr>
        <w:t xml:space="preserve"> 5G </w:t>
      </w:r>
      <w:r w:rsidRPr="00497292">
        <w:rPr>
          <w:rFonts w:ascii="Calibri" w:eastAsia="SimSun" w:hAnsi="Calibri" w:cs="Calibri"/>
          <w:color w:val="000000" w:themeColor="text1"/>
          <w:sz w:val="18"/>
          <w:szCs w:val="18"/>
        </w:rPr>
        <w:t>核心的</w:t>
      </w:r>
      <w:r w:rsidRPr="005B3E6E">
        <w:rPr>
          <w:rFonts w:ascii="Calibri" w:eastAsia="SimSun" w:hAnsi="Calibri" w:cs="Calibri"/>
          <w:b/>
          <w:color w:val="00188F"/>
          <w:sz w:val="18"/>
          <w:szCs w:val="22"/>
        </w:rPr>
        <w:t>“</w:t>
      </w:r>
      <w:r w:rsidRPr="005B3E6E">
        <w:rPr>
          <w:rFonts w:ascii="Calibri" w:eastAsia="SimSun" w:hAnsi="Calibri" w:cs="Calibri"/>
          <w:b/>
          <w:color w:val="00188F"/>
          <w:sz w:val="18"/>
          <w:szCs w:val="22"/>
        </w:rPr>
        <w:t>每月正常服务时间百分比</w:t>
      </w:r>
      <w:r w:rsidRPr="005B3E6E">
        <w:rPr>
          <w:rFonts w:ascii="Calibri" w:eastAsia="SimSun" w:hAnsi="Calibri" w:cs="Calibri"/>
          <w:b/>
          <w:color w:val="00188F"/>
          <w:sz w:val="18"/>
          <w:szCs w:val="22"/>
        </w:rPr>
        <w:t>”</w:t>
      </w:r>
      <w:r w:rsidRPr="005B3E6E">
        <w:rPr>
          <w:rFonts w:ascii="Calibri" w:eastAsia="SimSun" w:hAnsi="Calibri" w:cs="Calibri"/>
          <w:color w:val="000000" w:themeColor="text1"/>
          <w:sz w:val="18"/>
          <w:szCs w:val="18"/>
        </w:rPr>
        <w:t>按以下方式计算：</w:t>
      </w:r>
      <w:r w:rsidRPr="005B3E6E">
        <w:rPr>
          <w:rFonts w:ascii="Calibri" w:eastAsia="SimSun" w:hAnsi="Calibri" w:cs="Calibri"/>
          <w:color w:val="000000" w:themeColor="text1"/>
          <w:sz w:val="18"/>
          <w:szCs w:val="18"/>
        </w:rPr>
        <w:t xml:space="preserve">Azure </w:t>
      </w:r>
      <w:r w:rsidRPr="005B3E6E">
        <w:rPr>
          <w:rFonts w:ascii="Calibri" w:eastAsia="SimSun" w:hAnsi="Calibri" w:cs="Calibri"/>
          <w:color w:val="000000" w:themeColor="text1"/>
          <w:sz w:val="18"/>
          <w:szCs w:val="18"/>
        </w:rPr>
        <w:t>专用</w:t>
      </w:r>
      <w:r w:rsidRPr="005B3E6E">
        <w:rPr>
          <w:rFonts w:ascii="Calibri" w:eastAsia="SimSun" w:hAnsi="Calibri" w:cs="Calibri"/>
          <w:color w:val="000000" w:themeColor="text1"/>
          <w:sz w:val="18"/>
          <w:szCs w:val="18"/>
        </w:rPr>
        <w:t xml:space="preserve"> 5G </w:t>
      </w:r>
      <w:r w:rsidRPr="005B3E6E">
        <w:rPr>
          <w:rFonts w:ascii="Calibri" w:eastAsia="SimSun" w:hAnsi="Calibri" w:cs="Calibri"/>
          <w:color w:val="000000" w:themeColor="text1"/>
          <w:sz w:val="18"/>
          <w:szCs w:val="18"/>
        </w:rPr>
        <w:t>核心在一个帐单月份期间的最大可用分钟数减去停机时间，再除以最大可用分钟数。每月正常服务时间百分比计算公式如下所示：</w:t>
      </w:r>
    </w:p>
    <w:p w14:paraId="29E1619F" w14:textId="77777777" w:rsidR="009B4A30" w:rsidRPr="005B3E6E" w:rsidRDefault="009B4A30" w:rsidP="009B4A30">
      <w:pPr>
        <w:pStyle w:val="NormalWeb"/>
        <w:shd w:val="clear" w:color="auto" w:fill="FFFFFF" w:themeFill="background1"/>
        <w:spacing w:before="0" w:beforeAutospacing="0" w:after="40" w:afterAutospacing="0"/>
        <w:rPr>
          <w:rFonts w:ascii="Calibri" w:eastAsia="SimSun" w:hAnsi="Calibri" w:cs="Calibri"/>
          <w:color w:val="000000" w:themeColor="text1"/>
          <w:sz w:val="18"/>
          <w:szCs w:val="18"/>
        </w:rPr>
      </w:pPr>
    </w:p>
    <w:p w14:paraId="466AD3E6" w14:textId="77777777" w:rsidR="009B4A30" w:rsidRPr="005B3E6E" w:rsidRDefault="009B4A30" w:rsidP="009B4A30">
      <w:pPr>
        <w:rPr>
          <w:rFonts w:ascii="Calibri" w:eastAsia="SimSun" w:hAnsi="Calibri" w:cs="Calibri"/>
          <w:i/>
          <w:color w:val="000000" w:themeColor="text1"/>
          <w:sz w:val="18"/>
          <w:szCs w:val="18"/>
        </w:rPr>
      </w:pPr>
      <m:oMathPara>
        <m:oMath>
          <m:r>
            <w:rPr>
              <w:rFonts w:ascii="Cambria Math" w:eastAsia="SimSun" w:hAnsi="Cambria Math" w:cs="Calibri" w:hint="eastAsia"/>
              <w:sz w:val="18"/>
              <w:szCs w:val="18"/>
            </w:rPr>
            <m:t>每月正常服务时间百分比</m:t>
          </m:r>
          <m:r>
            <w:rPr>
              <w:rFonts w:ascii="Cambria Math" w:eastAsia="SimSun" w:hAnsi="Cambria Math" w:cs="Calibri"/>
              <w:sz w:val="18"/>
              <w:szCs w:val="18"/>
            </w:rPr>
            <m:t xml:space="preserve"> = </m:t>
          </m:r>
          <m:f>
            <m:fPr>
              <m:ctrlPr>
                <w:rPr>
                  <w:rFonts w:ascii="Cambria Math" w:eastAsia="SimSun" w:hAnsi="Cambria Math" w:cs="Calibri"/>
                  <w:color w:val="000000" w:themeColor="text1"/>
                  <w:sz w:val="18"/>
                  <w:szCs w:val="18"/>
                </w:rPr>
              </m:ctrlPr>
            </m:fPr>
            <m:num>
              <m:r>
                <w:rPr>
                  <w:rFonts w:ascii="Cambria Math" w:eastAsia="SimSun" w:hAnsi="Cambria Math" w:cs="Calibri" w:hint="eastAsia"/>
                  <w:color w:val="000000" w:themeColor="text1"/>
                  <w:sz w:val="18"/>
                  <w:szCs w:val="18"/>
                </w:rPr>
                <m:t>（最大可用分钟数</m:t>
              </m:r>
              <m:r>
                <w:rPr>
                  <w:rFonts w:ascii="Cambria Math" w:eastAsia="SimSun" w:hAnsi="Cambria Math" w:cs="Calibri"/>
                  <w:color w:val="000000" w:themeColor="text1"/>
                  <w:sz w:val="18"/>
                  <w:szCs w:val="18"/>
                </w:rPr>
                <m:t xml:space="preserve"> - </m:t>
              </m:r>
              <m:r>
                <w:rPr>
                  <w:rFonts w:ascii="Cambria Math" w:eastAsia="SimSun" w:hAnsi="Cambria Math" w:cs="Calibri" w:hint="eastAsia"/>
                  <w:color w:val="000000" w:themeColor="text1"/>
                  <w:sz w:val="18"/>
                  <w:szCs w:val="18"/>
                </w:rPr>
                <m:t>停机时间）</m:t>
              </m:r>
            </m:num>
            <m:den>
              <m:r>
                <w:rPr>
                  <w:rFonts w:ascii="Cambria Math" w:eastAsia="SimSun" w:hAnsi="Cambria Math" w:cs="Calibri" w:hint="eastAsia"/>
                  <w:color w:val="000000" w:themeColor="text1"/>
                  <w:sz w:val="18"/>
                  <w:szCs w:val="18"/>
                </w:rPr>
                <m:t>最大可用分钟数</m:t>
              </m:r>
            </m:den>
          </m:f>
          <m:r>
            <w:rPr>
              <w:rFonts w:ascii="Cambria Math" w:eastAsia="SimSun" w:hAnsi="Cambria Math" w:cs="Calibri"/>
              <w:color w:val="000000" w:themeColor="text1"/>
              <w:sz w:val="18"/>
              <w:szCs w:val="18"/>
            </w:rPr>
            <m:t xml:space="preserve"> x 100</m:t>
          </m:r>
        </m:oMath>
      </m:oMathPara>
    </w:p>
    <w:p w14:paraId="0B4FEECE" w14:textId="77777777" w:rsidR="009B4A30" w:rsidRPr="005B3E6E" w:rsidRDefault="009B4A30" w:rsidP="009B4A30">
      <w:pPr>
        <w:pStyle w:val="NormalWeb"/>
        <w:shd w:val="clear" w:color="auto" w:fill="FFFFFF" w:themeFill="background1"/>
        <w:spacing w:before="0" w:beforeAutospacing="0" w:after="40" w:afterAutospacing="0"/>
        <w:rPr>
          <w:rFonts w:ascii="Calibri" w:eastAsia="SimSun" w:hAnsi="Calibri" w:cs="Calibri"/>
          <w:color w:val="000000" w:themeColor="text1"/>
          <w:sz w:val="18"/>
          <w:szCs w:val="18"/>
        </w:rPr>
      </w:pPr>
      <w:r w:rsidRPr="005B3E6E">
        <w:rPr>
          <w:rFonts w:ascii="Calibri" w:eastAsia="SimSun" w:hAnsi="Calibri" w:cs="Calibri"/>
          <w:color w:val="000000" w:themeColor="text1"/>
          <w:sz w:val="18"/>
          <w:szCs w:val="18"/>
        </w:rPr>
        <w:t>该服务由两个部分组成，即</w:t>
      </w:r>
      <w:r w:rsidRPr="005B3E6E">
        <w:rPr>
          <w:rFonts w:ascii="Calibri" w:eastAsia="SimSun" w:hAnsi="Calibri" w:cs="Calibri"/>
          <w:color w:val="000000" w:themeColor="text1"/>
          <w:sz w:val="18"/>
          <w:szCs w:val="18"/>
        </w:rPr>
        <w:t xml:space="preserve"> Edge </w:t>
      </w:r>
      <w:r w:rsidRPr="005B3E6E">
        <w:rPr>
          <w:rFonts w:ascii="Calibri" w:eastAsia="SimSun" w:hAnsi="Calibri" w:cs="Calibri"/>
          <w:color w:val="000000" w:themeColor="text1"/>
          <w:sz w:val="18"/>
          <w:szCs w:val="18"/>
        </w:rPr>
        <w:t>服务和在线服务，以下是这两个组成部分的停机时间的构成说明。</w:t>
      </w:r>
    </w:p>
    <w:p w14:paraId="14891CEC" w14:textId="77777777" w:rsidR="009B4A30" w:rsidRPr="005B3E6E" w:rsidRDefault="009B4A30" w:rsidP="009B4A30">
      <w:pPr>
        <w:pStyle w:val="NormalWeb"/>
        <w:shd w:val="clear" w:color="auto" w:fill="FFFFFF" w:themeFill="background1"/>
        <w:spacing w:before="0" w:beforeAutospacing="0" w:after="0" w:afterAutospacing="0"/>
        <w:rPr>
          <w:rFonts w:ascii="Calibri" w:eastAsia="SimSun" w:hAnsi="Calibri" w:cs="Calibri"/>
          <w:b/>
          <w:color w:val="00188F"/>
          <w:sz w:val="18"/>
          <w:szCs w:val="22"/>
        </w:rPr>
      </w:pPr>
    </w:p>
    <w:p w14:paraId="6B27332B" w14:textId="77777777" w:rsidR="009B4A30" w:rsidRPr="005B3E6E" w:rsidRDefault="009B4A30" w:rsidP="009B4A30">
      <w:pPr>
        <w:pStyle w:val="NormalWeb"/>
        <w:shd w:val="clear" w:color="auto" w:fill="FFFFFF" w:themeFill="background1"/>
        <w:spacing w:before="0" w:beforeAutospacing="0" w:after="0" w:afterAutospacing="0"/>
        <w:rPr>
          <w:rFonts w:ascii="Calibri" w:eastAsia="SimSun" w:hAnsi="Calibri" w:cs="Calibri"/>
          <w:color w:val="000000" w:themeColor="text1"/>
          <w:sz w:val="18"/>
          <w:szCs w:val="18"/>
        </w:rPr>
      </w:pPr>
      <w:r w:rsidRPr="005B3E6E">
        <w:rPr>
          <w:rFonts w:ascii="Calibri" w:eastAsia="SimSun" w:hAnsi="Calibri" w:cs="Calibri"/>
          <w:b/>
          <w:color w:val="00188F"/>
          <w:sz w:val="18"/>
          <w:szCs w:val="22"/>
        </w:rPr>
        <w:t xml:space="preserve">Edge </w:t>
      </w:r>
      <w:r w:rsidRPr="005B3E6E">
        <w:rPr>
          <w:rFonts w:ascii="Calibri" w:eastAsia="SimSun" w:hAnsi="Calibri" w:cs="Calibri"/>
          <w:b/>
          <w:color w:val="00188F"/>
          <w:sz w:val="18"/>
          <w:szCs w:val="22"/>
        </w:rPr>
        <w:t>服务：</w:t>
      </w:r>
      <w:r w:rsidRPr="005B3E6E">
        <w:rPr>
          <w:rFonts w:ascii="Calibri" w:eastAsia="SimSun" w:hAnsi="Calibri" w:cs="Calibri"/>
          <w:color w:val="000000" w:themeColor="text1"/>
          <w:sz w:val="18"/>
          <w:szCs w:val="18"/>
        </w:rPr>
        <w:t>若出现以下任意一种情况，特定分钟即被视为停机时间：</w:t>
      </w:r>
    </w:p>
    <w:p w14:paraId="59E2E39E" w14:textId="77777777" w:rsidR="009B4A30" w:rsidRPr="005B3E6E" w:rsidRDefault="009B4A30" w:rsidP="009B4A30">
      <w:pPr>
        <w:pStyle w:val="NormalWeb"/>
        <w:numPr>
          <w:ilvl w:val="0"/>
          <w:numId w:val="40"/>
        </w:numPr>
        <w:shd w:val="clear" w:color="auto" w:fill="FFFFFF" w:themeFill="background1"/>
        <w:spacing w:before="0" w:beforeAutospacing="0" w:after="0" w:afterAutospacing="0"/>
        <w:rPr>
          <w:rFonts w:ascii="Calibri" w:eastAsia="SimSun" w:hAnsi="Calibri" w:cs="Calibri"/>
          <w:color w:val="000000" w:themeColor="text1"/>
          <w:sz w:val="18"/>
          <w:szCs w:val="18"/>
        </w:rPr>
      </w:pPr>
      <w:r w:rsidRPr="005B3E6E">
        <w:rPr>
          <w:rFonts w:ascii="Calibri" w:eastAsia="SimSun" w:hAnsi="Calibri" w:cs="Calibri"/>
          <w:color w:val="000000" w:themeColor="text1"/>
          <w:sz w:val="18"/>
          <w:szCs w:val="18"/>
        </w:rPr>
        <w:t>在这一分钟的时间内，该服务不对任何控制平面操作进行响应或处理。</w:t>
      </w:r>
    </w:p>
    <w:p w14:paraId="70430CEC" w14:textId="77777777" w:rsidR="009B4A30" w:rsidRPr="005B3E6E" w:rsidRDefault="009B4A30" w:rsidP="009B4A30">
      <w:pPr>
        <w:pStyle w:val="NormalWeb"/>
        <w:numPr>
          <w:ilvl w:val="0"/>
          <w:numId w:val="40"/>
        </w:numPr>
        <w:shd w:val="clear" w:color="auto" w:fill="FFFFFF" w:themeFill="background1"/>
        <w:spacing w:before="0" w:beforeAutospacing="0" w:after="0" w:afterAutospacing="0"/>
        <w:rPr>
          <w:rFonts w:ascii="Calibri" w:eastAsia="SimSun" w:hAnsi="Calibri" w:cs="Calibri"/>
          <w:color w:val="000000" w:themeColor="text1"/>
          <w:sz w:val="18"/>
          <w:szCs w:val="18"/>
        </w:rPr>
      </w:pPr>
      <w:r w:rsidRPr="005B3E6E">
        <w:rPr>
          <w:rFonts w:ascii="Calibri" w:eastAsia="SimSun" w:hAnsi="Calibri" w:cs="Calibri"/>
          <w:color w:val="000000" w:themeColor="text1"/>
          <w:sz w:val="18"/>
          <w:szCs w:val="18"/>
        </w:rPr>
        <w:t>在完全建立的</w:t>
      </w:r>
      <w:r w:rsidRPr="005B3E6E">
        <w:rPr>
          <w:rFonts w:ascii="Calibri" w:eastAsia="SimSun" w:hAnsi="Calibri" w:cs="Calibri"/>
          <w:color w:val="000000" w:themeColor="text1"/>
          <w:sz w:val="18"/>
          <w:szCs w:val="18"/>
        </w:rPr>
        <w:t xml:space="preserve"> PDU </w:t>
      </w:r>
      <w:r w:rsidRPr="005B3E6E">
        <w:rPr>
          <w:rFonts w:ascii="Calibri" w:eastAsia="SimSun" w:hAnsi="Calibri" w:cs="Calibri"/>
          <w:color w:val="000000" w:themeColor="text1"/>
          <w:sz w:val="18"/>
          <w:szCs w:val="18"/>
        </w:rPr>
        <w:t>会话中，数据包的转发率低于</w:t>
      </w:r>
      <w:r w:rsidRPr="005B3E6E">
        <w:rPr>
          <w:rFonts w:ascii="Calibri" w:eastAsia="SimSun" w:hAnsi="Calibri" w:cs="Calibri"/>
          <w:color w:val="000000" w:themeColor="text1"/>
          <w:sz w:val="18"/>
          <w:szCs w:val="18"/>
        </w:rPr>
        <w:t xml:space="preserve"> 99.9%</w:t>
      </w:r>
      <w:r w:rsidRPr="005B3E6E">
        <w:rPr>
          <w:rFonts w:ascii="Calibri" w:eastAsia="SimSun" w:hAnsi="Calibri" w:cs="Calibri"/>
          <w:color w:val="000000" w:themeColor="text1"/>
          <w:sz w:val="18"/>
          <w:szCs w:val="18"/>
        </w:rPr>
        <w:t>。</w:t>
      </w:r>
    </w:p>
    <w:p w14:paraId="5753A27C" w14:textId="77777777" w:rsidR="009B4A30" w:rsidRPr="005B3E6E" w:rsidRDefault="009B4A30" w:rsidP="009B4A30">
      <w:pPr>
        <w:pStyle w:val="NormalWeb"/>
        <w:shd w:val="clear" w:color="auto" w:fill="FFFFFF" w:themeFill="background1"/>
        <w:spacing w:before="0" w:beforeAutospacing="0" w:after="40" w:afterAutospacing="0"/>
        <w:rPr>
          <w:rFonts w:ascii="Calibri" w:eastAsia="SimSun" w:hAnsi="Calibri" w:cs="Calibri"/>
          <w:color w:val="000000" w:themeColor="text1"/>
          <w:sz w:val="18"/>
          <w:szCs w:val="18"/>
        </w:rPr>
      </w:pPr>
    </w:p>
    <w:p w14:paraId="3E8D467D" w14:textId="77777777" w:rsidR="009B4A30" w:rsidRPr="005B3E6E" w:rsidRDefault="009B4A30" w:rsidP="009B4A30">
      <w:pPr>
        <w:rPr>
          <w:rFonts w:ascii="Calibri" w:eastAsia="SimSun" w:hAnsi="Calibri" w:cs="Calibri"/>
          <w:color w:val="000000" w:themeColor="text1"/>
        </w:rPr>
      </w:pPr>
      <w:r w:rsidRPr="005B3E6E">
        <w:rPr>
          <w:rFonts w:ascii="Calibri" w:eastAsia="SimSun" w:hAnsi="Calibri" w:cs="Calibri"/>
          <w:b/>
          <w:color w:val="00188F"/>
          <w:sz w:val="18"/>
        </w:rPr>
        <w:t>在线服务：</w:t>
      </w:r>
      <w:r w:rsidRPr="005B3E6E">
        <w:rPr>
          <w:rFonts w:ascii="Calibri" w:eastAsia="SimSun" w:hAnsi="Calibri" w:cs="Calibri"/>
          <w:sz w:val="18"/>
          <w:szCs w:val="18"/>
        </w:rPr>
        <w:t>如果在某一分钟内，所有旨在创建、更新或查看服务资源的连续尝试均返回错误代码或者在两分钟内未返回成功代码，则将这一分钟视为停机时间。</w:t>
      </w:r>
    </w:p>
    <w:p w14:paraId="4CD60246" w14:textId="77777777" w:rsidR="009B4A30" w:rsidRPr="005B3E6E" w:rsidRDefault="009B4A30" w:rsidP="009B4A30">
      <w:pPr>
        <w:pStyle w:val="ProductList-Body"/>
        <w:rPr>
          <w:rFonts w:ascii="Calibri" w:eastAsia="SimSun" w:hAnsi="Calibri" w:cs="Calibri"/>
        </w:rPr>
      </w:pPr>
      <w:r w:rsidRPr="005B3E6E">
        <w:rPr>
          <w:rFonts w:ascii="Calibri" w:eastAsia="SimSun" w:hAnsi="Calibri" w:cs="Calibri"/>
          <w:b/>
          <w:color w:val="00188F"/>
        </w:rPr>
        <w:t>服务额度</w:t>
      </w:r>
      <w:r w:rsidRPr="00D07F48">
        <w:rPr>
          <w:rFonts w:ascii="Calibri" w:eastAsia="SimSun" w:hAnsi="Calibri" w:cs="Calibri"/>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B4A30" w:rsidRPr="005B3E6E" w14:paraId="0BC53938" w14:textId="77777777" w:rsidTr="00F5075F">
        <w:trPr>
          <w:trHeight w:val="257"/>
          <w:tblHeader/>
        </w:trPr>
        <w:tc>
          <w:tcPr>
            <w:tcW w:w="5220" w:type="dxa"/>
            <w:shd w:val="clear" w:color="auto" w:fill="0072C6"/>
          </w:tcPr>
          <w:p w14:paraId="4922219A" w14:textId="77777777" w:rsidR="009B4A30" w:rsidRPr="005B3E6E" w:rsidRDefault="009B4A30" w:rsidP="00F5075F">
            <w:pPr>
              <w:pStyle w:val="ProductList-OfferingBody"/>
              <w:jc w:val="center"/>
              <w:rPr>
                <w:rFonts w:ascii="Calibri" w:eastAsia="SimSun" w:hAnsi="Calibri" w:cs="Calibri"/>
                <w:color w:val="FFFFFF" w:themeColor="background1"/>
              </w:rPr>
            </w:pPr>
            <w:r w:rsidRPr="005B3E6E">
              <w:rPr>
                <w:rFonts w:ascii="Calibri" w:eastAsia="SimSun" w:hAnsi="Calibri" w:cs="Calibri"/>
                <w:color w:val="FFFFFF" w:themeColor="background1"/>
              </w:rPr>
              <w:t>每月正常服务时间百分比</w:t>
            </w:r>
          </w:p>
        </w:tc>
        <w:tc>
          <w:tcPr>
            <w:tcW w:w="5220" w:type="dxa"/>
            <w:shd w:val="clear" w:color="auto" w:fill="0072C6"/>
          </w:tcPr>
          <w:p w14:paraId="3D6FF98C" w14:textId="77777777" w:rsidR="009B4A30" w:rsidRPr="005B3E6E" w:rsidRDefault="009B4A30" w:rsidP="00F5075F">
            <w:pPr>
              <w:pStyle w:val="ProductList-OfferingBody"/>
              <w:jc w:val="center"/>
              <w:rPr>
                <w:rFonts w:ascii="Calibri" w:eastAsia="SimSun" w:hAnsi="Calibri" w:cs="Calibri"/>
                <w:color w:val="FFFFFF" w:themeColor="background1"/>
              </w:rPr>
            </w:pPr>
            <w:r w:rsidRPr="005B3E6E">
              <w:rPr>
                <w:rFonts w:ascii="Calibri" w:eastAsia="SimSun" w:hAnsi="Calibri" w:cs="Calibri"/>
                <w:color w:val="FFFFFF" w:themeColor="background1"/>
              </w:rPr>
              <w:t>服务额度</w:t>
            </w:r>
          </w:p>
        </w:tc>
      </w:tr>
      <w:tr w:rsidR="009B4A30" w:rsidRPr="005B3E6E" w14:paraId="7F8F977C" w14:textId="77777777" w:rsidTr="00F5075F">
        <w:trPr>
          <w:trHeight w:val="274"/>
        </w:trPr>
        <w:tc>
          <w:tcPr>
            <w:tcW w:w="5220" w:type="dxa"/>
          </w:tcPr>
          <w:p w14:paraId="2830C627" w14:textId="77777777" w:rsidR="009B4A30" w:rsidRPr="005B3E6E" w:rsidRDefault="009B4A30" w:rsidP="00F5075F">
            <w:pPr>
              <w:pStyle w:val="ProductList-OfferingBody"/>
              <w:jc w:val="center"/>
              <w:rPr>
                <w:rFonts w:ascii="Calibri" w:eastAsia="SimSun" w:hAnsi="Calibri" w:cs="Calibri"/>
              </w:rPr>
            </w:pPr>
            <w:r w:rsidRPr="005B3E6E">
              <w:rPr>
                <w:rFonts w:ascii="Calibri" w:eastAsia="SimSun" w:hAnsi="Calibri" w:cs="Calibri"/>
              </w:rPr>
              <w:t>&lt; 99.9%</w:t>
            </w:r>
          </w:p>
        </w:tc>
        <w:tc>
          <w:tcPr>
            <w:tcW w:w="5220" w:type="dxa"/>
          </w:tcPr>
          <w:p w14:paraId="722E9178" w14:textId="77777777" w:rsidR="009B4A30" w:rsidRPr="005B3E6E" w:rsidRDefault="009B4A30" w:rsidP="00F5075F">
            <w:pPr>
              <w:pStyle w:val="ProductList-OfferingBody"/>
              <w:jc w:val="center"/>
              <w:rPr>
                <w:rFonts w:ascii="Calibri" w:eastAsia="SimSun" w:hAnsi="Calibri" w:cs="Calibri"/>
              </w:rPr>
            </w:pPr>
            <w:r w:rsidRPr="005B3E6E">
              <w:rPr>
                <w:rFonts w:ascii="Calibri" w:eastAsia="SimSun" w:hAnsi="Calibri" w:cs="Calibri"/>
              </w:rPr>
              <w:t>10%</w:t>
            </w:r>
          </w:p>
        </w:tc>
      </w:tr>
      <w:tr w:rsidR="009B4A30" w:rsidRPr="005B3E6E" w14:paraId="4625689E" w14:textId="77777777" w:rsidTr="00F5075F">
        <w:trPr>
          <w:trHeight w:val="257"/>
        </w:trPr>
        <w:tc>
          <w:tcPr>
            <w:tcW w:w="5220" w:type="dxa"/>
          </w:tcPr>
          <w:p w14:paraId="42B369A8" w14:textId="77777777" w:rsidR="009B4A30" w:rsidRPr="005B3E6E" w:rsidRDefault="009B4A30" w:rsidP="00F5075F">
            <w:pPr>
              <w:pStyle w:val="ProductList-OfferingBody"/>
              <w:jc w:val="center"/>
              <w:rPr>
                <w:rFonts w:ascii="Calibri" w:eastAsia="SimSun" w:hAnsi="Calibri" w:cs="Calibri"/>
              </w:rPr>
            </w:pPr>
            <w:r w:rsidRPr="005B3E6E">
              <w:rPr>
                <w:rFonts w:ascii="Calibri" w:eastAsia="SimSun" w:hAnsi="Calibri" w:cs="Calibri"/>
              </w:rPr>
              <w:t>&lt; 99%</w:t>
            </w:r>
          </w:p>
        </w:tc>
        <w:tc>
          <w:tcPr>
            <w:tcW w:w="5220" w:type="dxa"/>
          </w:tcPr>
          <w:p w14:paraId="77E92460" w14:textId="77777777" w:rsidR="009B4A30" w:rsidRPr="005B3E6E" w:rsidRDefault="009B4A30" w:rsidP="00F5075F">
            <w:pPr>
              <w:pStyle w:val="ProductList-OfferingBody"/>
              <w:jc w:val="center"/>
              <w:rPr>
                <w:rFonts w:ascii="Calibri" w:eastAsia="SimSun" w:hAnsi="Calibri" w:cs="Calibri"/>
              </w:rPr>
            </w:pPr>
            <w:r w:rsidRPr="005B3E6E">
              <w:rPr>
                <w:rFonts w:ascii="Calibri" w:eastAsia="SimSun" w:hAnsi="Calibri" w:cs="Calibri"/>
              </w:rPr>
              <w:t>25%</w:t>
            </w:r>
          </w:p>
        </w:tc>
      </w:tr>
    </w:tbl>
    <w:p w14:paraId="242B450D" w14:textId="77777777" w:rsidR="009B4A30" w:rsidRPr="005B3E6E" w:rsidRDefault="009B4A30" w:rsidP="009B4A30">
      <w:pPr>
        <w:pStyle w:val="ProductList-Body"/>
        <w:rPr>
          <w:rFonts w:ascii="Calibri" w:eastAsia="SimSun" w:hAnsi="Calibri" w:cs="Calibri"/>
        </w:rPr>
      </w:pPr>
    </w:p>
    <w:p w14:paraId="2B04BA6C" w14:textId="77777777" w:rsidR="009B4A30" w:rsidRPr="005B3E6E" w:rsidRDefault="009B4A30" w:rsidP="009B4A30">
      <w:pPr>
        <w:pStyle w:val="ProductList-Body"/>
        <w:rPr>
          <w:rFonts w:ascii="Calibri" w:eastAsia="SimSun" w:hAnsi="Calibri" w:cs="Calibri"/>
        </w:rPr>
      </w:pPr>
      <w:r w:rsidRPr="005B3E6E">
        <w:rPr>
          <w:rFonts w:ascii="Calibri" w:eastAsia="SimSun" w:hAnsi="Calibri" w:cs="Calibri"/>
          <w:b/>
          <w:color w:val="00188F"/>
        </w:rPr>
        <w:t>服务级别例外</w:t>
      </w:r>
      <w:r w:rsidRPr="00D07F48">
        <w:rPr>
          <w:rFonts w:ascii="Calibri" w:eastAsia="SimSun" w:hAnsi="Calibri" w:cs="Calibri"/>
          <w:b/>
          <w:color w:val="00188F"/>
        </w:rPr>
        <w:t>：</w:t>
      </w:r>
    </w:p>
    <w:p w14:paraId="6F708BA3" w14:textId="77777777" w:rsidR="009B4A30" w:rsidRPr="005B3E6E" w:rsidRDefault="009B4A30" w:rsidP="009B4A30">
      <w:pPr>
        <w:pStyle w:val="ProductList-Body"/>
        <w:numPr>
          <w:ilvl w:val="0"/>
          <w:numId w:val="41"/>
        </w:numPr>
        <w:rPr>
          <w:rFonts w:ascii="Calibri" w:eastAsia="SimSun" w:hAnsi="Calibri" w:cs="Calibri"/>
          <w:sz w:val="16"/>
          <w:szCs w:val="16"/>
        </w:rPr>
      </w:pPr>
      <w:r w:rsidRPr="005B3E6E">
        <w:rPr>
          <w:rFonts w:ascii="Calibri" w:eastAsia="SimSun" w:hAnsi="Calibri" w:cs="Calibri"/>
        </w:rPr>
        <w:t>此</w:t>
      </w:r>
      <w:r w:rsidRPr="005B3E6E">
        <w:rPr>
          <w:rFonts w:ascii="Calibri" w:eastAsia="SimSun" w:hAnsi="Calibri" w:cs="Calibri"/>
        </w:rPr>
        <w:t xml:space="preserve"> SLA </w:t>
      </w:r>
      <w:r w:rsidRPr="005B3E6E">
        <w:rPr>
          <w:rFonts w:ascii="Calibri" w:eastAsia="SimSun" w:hAnsi="Calibri" w:cs="Calibri"/>
        </w:rPr>
        <w:t>不涵盖</w:t>
      </w:r>
      <w:r w:rsidRPr="005B3E6E">
        <w:rPr>
          <w:rFonts w:ascii="Calibri" w:eastAsia="SimSun" w:hAnsi="Calibri" w:cs="Calibri"/>
        </w:rPr>
        <w:t xml:space="preserve"> G0</w:t>
      </w:r>
      <w:r w:rsidRPr="005B3E6E">
        <w:rPr>
          <w:rFonts w:ascii="Calibri" w:eastAsia="SimSun" w:hAnsi="Calibri" w:cs="Calibri"/>
        </w:rPr>
        <w:t>。</w:t>
      </w:r>
    </w:p>
    <w:p w14:paraId="4BA9D437" w14:textId="77777777" w:rsidR="009B4A30" w:rsidRPr="005B3E6E" w:rsidRDefault="009B4A30" w:rsidP="009B4A30">
      <w:pPr>
        <w:pStyle w:val="ProductList-Body"/>
        <w:numPr>
          <w:ilvl w:val="0"/>
          <w:numId w:val="41"/>
        </w:numPr>
        <w:rPr>
          <w:rFonts w:ascii="Calibri" w:eastAsia="SimSun" w:hAnsi="Calibri" w:cs="Calibri"/>
          <w:szCs w:val="18"/>
        </w:rPr>
      </w:pPr>
      <w:r w:rsidRPr="005B3E6E">
        <w:rPr>
          <w:rFonts w:ascii="Calibri" w:eastAsia="SimSun" w:hAnsi="Calibri" w:cs="Calibri"/>
          <w:szCs w:val="18"/>
        </w:rPr>
        <w:t>出现性能或可用性问题的原因包括</w:t>
      </w:r>
    </w:p>
    <w:p w14:paraId="4D3F2051" w14:textId="77777777" w:rsidR="009B4A30" w:rsidRPr="005B3E6E" w:rsidRDefault="009B4A30" w:rsidP="009B4A30">
      <w:pPr>
        <w:pStyle w:val="ProductList-Body"/>
        <w:numPr>
          <w:ilvl w:val="1"/>
          <w:numId w:val="41"/>
        </w:numPr>
        <w:rPr>
          <w:rFonts w:ascii="Calibri" w:eastAsia="SimSun" w:hAnsi="Calibri" w:cs="Calibri"/>
          <w:szCs w:val="18"/>
        </w:rPr>
      </w:pPr>
      <w:r w:rsidRPr="005B3E6E">
        <w:rPr>
          <w:rFonts w:ascii="Calibri" w:eastAsia="SimSun" w:hAnsi="Calibri" w:cs="Calibri"/>
          <w:szCs w:val="18"/>
        </w:rPr>
        <w:t>使用不是由我们提供的服务、硬件或软件，包括但不限于，带宽不足导致的或与第三方软件或服务相关的问题</w:t>
      </w:r>
    </w:p>
    <w:p w14:paraId="09C79134" w14:textId="77777777" w:rsidR="009B4A30" w:rsidRPr="005B3E6E" w:rsidRDefault="009B4A30" w:rsidP="009B4A30">
      <w:pPr>
        <w:pStyle w:val="ProductList-Body"/>
        <w:numPr>
          <w:ilvl w:val="1"/>
          <w:numId w:val="41"/>
        </w:numPr>
        <w:rPr>
          <w:rFonts w:ascii="Calibri" w:eastAsia="SimSun" w:hAnsi="Calibri" w:cs="Calibri"/>
          <w:szCs w:val="18"/>
        </w:rPr>
      </w:pPr>
      <w:r w:rsidRPr="005B3E6E">
        <w:rPr>
          <w:rFonts w:ascii="Calibri" w:eastAsia="SimSun" w:hAnsi="Calibri" w:cs="Calibri"/>
          <w:szCs w:val="18"/>
        </w:rPr>
        <w:t>您未能遵循任何必需的配置，未能使用支持的平台，未能遵守可接受使用的任何政策，或者您以与服务的功能和特征不一致或与我们发布的指南不一致的方式使用服务，例如，尝试执行不支持的操作</w:t>
      </w:r>
    </w:p>
    <w:p w14:paraId="481A4032" w14:textId="77777777" w:rsidR="009B4A30" w:rsidRPr="005B3E6E" w:rsidRDefault="009B4A30" w:rsidP="009B4A30">
      <w:pPr>
        <w:pStyle w:val="ProductList-Body"/>
        <w:numPr>
          <w:ilvl w:val="1"/>
          <w:numId w:val="41"/>
        </w:numPr>
        <w:rPr>
          <w:rFonts w:ascii="Calibri" w:eastAsia="SimSun" w:hAnsi="Calibri" w:cs="Calibri"/>
          <w:szCs w:val="18"/>
        </w:rPr>
      </w:pPr>
      <w:r w:rsidRPr="005B3E6E">
        <w:rPr>
          <w:rFonts w:ascii="Calibri" w:eastAsia="SimSun" w:hAnsi="Calibri" w:cs="Calibri"/>
          <w:szCs w:val="18"/>
        </w:rPr>
        <w:t>尝试执行超出规定配额或引发我们对疑似不文明行为的限制的操作</w:t>
      </w:r>
    </w:p>
    <w:p w14:paraId="321DA2DE" w14:textId="77777777" w:rsidR="009B4A30" w:rsidRPr="005B3E6E" w:rsidRDefault="009B4A30" w:rsidP="009B4A30">
      <w:pPr>
        <w:pStyle w:val="ProductList-Body"/>
        <w:numPr>
          <w:ilvl w:val="0"/>
          <w:numId w:val="41"/>
        </w:numPr>
        <w:rPr>
          <w:rFonts w:ascii="Calibri" w:eastAsia="SimSun" w:hAnsi="Calibri" w:cs="Calibri"/>
          <w:szCs w:val="18"/>
        </w:rPr>
      </w:pPr>
      <w:r w:rsidRPr="005B3E6E">
        <w:rPr>
          <w:rFonts w:ascii="Calibri" w:eastAsia="SimSun" w:hAnsi="Calibri" w:cs="Calibri"/>
          <w:szCs w:val="18"/>
        </w:rPr>
        <w:t>在正常运行时间计算中不包括会导致停机以修补服务器和基础结构的每月维护窗口。</w:t>
      </w:r>
    </w:p>
    <w:p w14:paraId="35FDFD49" w14:textId="77777777" w:rsidR="009B4A30" w:rsidRPr="005B3E6E" w:rsidRDefault="00C03A9D" w:rsidP="009B4A30">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cs="Calibri"/>
        </w:rPr>
      </w:pPr>
      <w:hyperlink w:anchor="TOC" w:tooltip="目录" w:history="1">
        <w:r w:rsidR="009B4A30" w:rsidRPr="005B3E6E">
          <w:rPr>
            <w:rStyle w:val="Hyperlink"/>
            <w:rFonts w:eastAsia="SimSun"/>
            <w:sz w:val="16"/>
            <w:szCs w:val="16"/>
          </w:rPr>
          <w:t>目录</w:t>
        </w:r>
      </w:hyperlink>
      <w:r w:rsidR="009B4A30" w:rsidRPr="005B3E6E">
        <w:rPr>
          <w:rFonts w:ascii="Calibri" w:eastAsia="SimSun" w:hAnsi="Calibri" w:cs="Calibri"/>
          <w:sz w:val="16"/>
          <w:szCs w:val="16"/>
        </w:rPr>
        <w:t>/</w:t>
      </w:r>
      <w:hyperlink w:anchor="定义" w:tooltip="定义" w:history="1">
        <w:r w:rsidR="009B4A30" w:rsidRPr="005B3E6E">
          <w:rPr>
            <w:rStyle w:val="Hyperlink"/>
            <w:rFonts w:eastAsia="SimSun"/>
            <w:sz w:val="16"/>
            <w:szCs w:val="16"/>
          </w:rPr>
          <w:t>定义</w:t>
        </w:r>
      </w:hyperlink>
    </w:p>
    <w:p w14:paraId="4E74B76A" w14:textId="0720CCF4"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393" w:name="_Toc130815688"/>
      <w:r w:rsidRPr="00730687">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专用链接</w:t>
      </w:r>
      <w:bookmarkEnd w:id="392"/>
      <w:bookmarkEnd w:id="393"/>
    </w:p>
    <w:p w14:paraId="6EAD3DB7"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0725780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 xml:space="preserve">Azure </w:t>
      </w:r>
      <w:r w:rsidRPr="00395F5B">
        <w:rPr>
          <w:rFonts w:cstheme="minorHAnsi"/>
          <w:b/>
          <w:bCs/>
          <w:color w:val="00188F"/>
        </w:rPr>
        <w:t>专用链接服务</w:t>
      </w:r>
      <w:r w:rsidRPr="008F51D2">
        <w:rPr>
          <w:rFonts w:ascii="SimSun" w:hAnsi="SimSun" w:cstheme="minorHAnsi"/>
          <w:szCs w:val="18"/>
        </w:rPr>
        <w:t>”</w:t>
      </w:r>
      <w:r w:rsidRPr="00395F5B">
        <w:rPr>
          <w:rFonts w:cstheme="minorHAnsi"/>
        </w:rPr>
        <w:t>是对您自己的以下服务的引用：针对</w:t>
      </w:r>
      <w:r w:rsidRPr="00395F5B">
        <w:rPr>
          <w:rFonts w:cstheme="minorHAnsi"/>
        </w:rPr>
        <w:t xml:space="preserve"> Azure </w:t>
      </w:r>
      <w:r w:rsidRPr="00395F5B">
        <w:rPr>
          <w:rFonts w:cstheme="minorHAnsi"/>
        </w:rPr>
        <w:t>专用链接启用，且在您自己的虚拟网络中部署。</w:t>
      </w:r>
    </w:p>
    <w:p w14:paraId="4379DF8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 xml:space="preserve">Azure </w:t>
      </w:r>
      <w:r w:rsidRPr="00395F5B">
        <w:rPr>
          <w:rFonts w:cstheme="minorHAnsi"/>
          <w:b/>
          <w:bCs/>
          <w:color w:val="00188F"/>
        </w:rPr>
        <w:t>专用终结点</w:t>
      </w:r>
      <w:r w:rsidRPr="008F51D2">
        <w:rPr>
          <w:rFonts w:ascii="SimSun" w:hAnsi="SimSun" w:cstheme="minorHAnsi"/>
          <w:szCs w:val="18"/>
        </w:rPr>
        <w:t>”</w:t>
      </w:r>
      <w:r w:rsidRPr="00395F5B">
        <w:rPr>
          <w:rFonts w:cstheme="minorHAnsi"/>
        </w:rPr>
        <w:t>是用于连接已启用</w:t>
      </w:r>
      <w:r w:rsidRPr="00395F5B">
        <w:rPr>
          <w:rFonts w:cstheme="minorHAnsi"/>
        </w:rPr>
        <w:t xml:space="preserve"> Azure </w:t>
      </w:r>
      <w:r w:rsidRPr="00395F5B">
        <w:rPr>
          <w:rFonts w:cstheme="minorHAnsi"/>
        </w:rPr>
        <w:t>专用链接的服务与虚拟网络中专用</w:t>
      </w:r>
      <w:r w:rsidRPr="00395F5B">
        <w:rPr>
          <w:rFonts w:cstheme="minorHAnsi"/>
        </w:rPr>
        <w:t xml:space="preserve"> IP </w:t>
      </w:r>
      <w:r w:rsidRPr="00395F5B">
        <w:rPr>
          <w:rFonts w:cstheme="minorHAnsi"/>
        </w:rPr>
        <w:t>地址的网络接口。</w:t>
      </w:r>
    </w:p>
    <w:p w14:paraId="35815972" w14:textId="77777777" w:rsidR="0014750C" w:rsidRPr="00395F5B" w:rsidRDefault="0014750C" w:rsidP="0014750C">
      <w:pPr>
        <w:pStyle w:val="ProductList-Body"/>
        <w:spacing w:before="120"/>
        <w:rPr>
          <w:rFonts w:cstheme="minorHAnsi"/>
        </w:rPr>
      </w:pPr>
      <w:r w:rsidRPr="00395F5B">
        <w:rPr>
          <w:rFonts w:cstheme="minorHAnsi"/>
          <w:b/>
          <w:bCs/>
          <w:color w:val="00188F"/>
        </w:rPr>
        <w:t>每月正常服务时间计算</w:t>
      </w:r>
    </w:p>
    <w:p w14:paraId="3E51399D"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指当</w:t>
      </w:r>
      <w:r w:rsidRPr="00395F5B">
        <w:rPr>
          <w:rFonts w:cstheme="minorHAnsi"/>
        </w:rPr>
        <w:t xml:space="preserve"> Microsoft Azure </w:t>
      </w:r>
      <w:r w:rsidRPr="00395F5B">
        <w:rPr>
          <w:rFonts w:cstheme="minorHAnsi"/>
        </w:rPr>
        <w:t>订阅中部署了</w:t>
      </w:r>
      <w:r w:rsidRPr="00395F5B">
        <w:rPr>
          <w:rFonts w:cstheme="minorHAnsi"/>
        </w:rPr>
        <w:t xml:space="preserve"> Azure </w:t>
      </w:r>
      <w:r w:rsidRPr="00395F5B">
        <w:rPr>
          <w:rFonts w:cstheme="minorHAnsi"/>
        </w:rPr>
        <w:t>专用链接服务或</w:t>
      </w:r>
      <w:r w:rsidRPr="00395F5B">
        <w:rPr>
          <w:rFonts w:cstheme="minorHAnsi"/>
        </w:rPr>
        <w:t xml:space="preserve"> Azure </w:t>
      </w:r>
      <w:r w:rsidRPr="00395F5B">
        <w:rPr>
          <w:rFonts w:cstheme="minorHAnsi"/>
        </w:rPr>
        <w:t>专用终结点时，一个帐单月份期间的总累计分钟数。</w:t>
      </w:r>
    </w:p>
    <w:p w14:paraId="4D1C15A6"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是在一个帐单月份期间，在</w:t>
      </w:r>
      <w:r w:rsidRPr="00395F5B">
        <w:rPr>
          <w:rFonts w:cstheme="minorHAnsi"/>
        </w:rPr>
        <w:t xml:space="preserve"> Azure </w:t>
      </w:r>
      <w:r w:rsidRPr="00395F5B">
        <w:rPr>
          <w:rFonts w:cstheme="minorHAnsi"/>
        </w:rPr>
        <w:t>专用链接或</w:t>
      </w:r>
      <w:r w:rsidRPr="00395F5B">
        <w:rPr>
          <w:rFonts w:cstheme="minorHAnsi"/>
        </w:rPr>
        <w:t xml:space="preserve"> Azure </w:t>
      </w:r>
      <w:r w:rsidRPr="00395F5B">
        <w:rPr>
          <w:rFonts w:cstheme="minorHAnsi"/>
        </w:rPr>
        <w:t>专用终结点不可用期间跨两个或更多可用性区域部署的给定</w:t>
      </w:r>
      <w:r w:rsidRPr="00395F5B">
        <w:rPr>
          <w:rFonts w:cstheme="minorHAnsi"/>
        </w:rPr>
        <w:t xml:space="preserve"> Azure </w:t>
      </w:r>
      <w:r w:rsidRPr="00395F5B">
        <w:rPr>
          <w:rFonts w:cstheme="minorHAnsi"/>
        </w:rPr>
        <w:t>专用链接服务或</w:t>
      </w:r>
      <w:r w:rsidRPr="00395F5B">
        <w:rPr>
          <w:rFonts w:cstheme="minorHAnsi"/>
        </w:rPr>
        <w:t xml:space="preserve"> Azure </w:t>
      </w:r>
      <w:r w:rsidRPr="00395F5B">
        <w:rPr>
          <w:rFonts w:cstheme="minorHAnsi"/>
        </w:rPr>
        <w:t>专用终结点累积的最大可用分钟数。如果在某一分钟内，所有尝试通过</w:t>
      </w:r>
      <w:r w:rsidRPr="00395F5B">
        <w:rPr>
          <w:rFonts w:cstheme="minorHAnsi"/>
        </w:rPr>
        <w:t xml:space="preserve"> Azure </w:t>
      </w:r>
      <w:r w:rsidRPr="00395F5B">
        <w:rPr>
          <w:rFonts w:cstheme="minorHAnsi"/>
        </w:rPr>
        <w:t>专用终结点进行连接的操作均失败，则认为在这一分钟内该终结点不可用。</w:t>
      </w:r>
    </w:p>
    <w:p w14:paraId="4977646F"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421867">
        <w:rPr>
          <w:rFonts w:cstheme="minorHAnsi"/>
          <w:b/>
          <w:bCs/>
        </w:rPr>
        <w:t>：</w:t>
      </w:r>
      <w:r w:rsidRPr="00395F5B">
        <w:rPr>
          <w:rFonts w:cstheme="minorHAnsi"/>
        </w:rPr>
        <w:t>每月正常服务时间百分比使用以下公式计算：</w:t>
      </w:r>
    </w:p>
    <w:p w14:paraId="0454DC15" w14:textId="77777777" w:rsidR="0014750C" w:rsidRPr="00395F5B" w:rsidRDefault="0014750C" w:rsidP="0014750C">
      <w:pPr>
        <w:pStyle w:val="ProductList-Body"/>
        <w:rPr>
          <w:rFonts w:cstheme="minorHAnsi"/>
        </w:rPr>
      </w:pPr>
    </w:p>
    <w:p w14:paraId="468BB85E"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7178EABB" w14:textId="77777777" w:rsidTr="00C94E4B">
        <w:trPr>
          <w:tblHeader/>
        </w:trPr>
        <w:tc>
          <w:tcPr>
            <w:tcW w:w="5400" w:type="dxa"/>
            <w:shd w:val="clear" w:color="auto" w:fill="0072C6"/>
          </w:tcPr>
          <w:p w14:paraId="792CC47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579ECA9"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230AD91" w14:textId="77777777" w:rsidTr="00C94E4B">
        <w:tc>
          <w:tcPr>
            <w:tcW w:w="5400" w:type="dxa"/>
          </w:tcPr>
          <w:p w14:paraId="46D1F1E2"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7F393EF1"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1BC14B8" w14:textId="77777777" w:rsidTr="00C94E4B">
        <w:tc>
          <w:tcPr>
            <w:tcW w:w="5400" w:type="dxa"/>
          </w:tcPr>
          <w:p w14:paraId="307F83FF"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26F78BD4"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27737C03"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1469362B" w14:textId="77777777" w:rsidR="0014750C" w:rsidRPr="00001CDF" w:rsidRDefault="0014750C" w:rsidP="0014750C">
      <w:pPr>
        <w:pStyle w:val="ProductList-Offering2Heading"/>
        <w:keepNext/>
        <w:tabs>
          <w:tab w:val="clear" w:pos="360"/>
          <w:tab w:val="clear" w:pos="720"/>
          <w:tab w:val="clear" w:pos="1080"/>
        </w:tabs>
        <w:outlineLvl w:val="2"/>
        <w:rPr>
          <w:rFonts w:cstheme="majorHAnsi"/>
        </w:rPr>
      </w:pPr>
      <w:bookmarkStart w:id="394" w:name="_Toc120626079"/>
      <w:bookmarkStart w:id="395" w:name="_Toc130815689"/>
      <w:r w:rsidRPr="00001CDF">
        <w:rPr>
          <w:rFonts w:cstheme="majorHAnsi"/>
        </w:rPr>
        <w:t>Azure Red Hat OpenShift</w:t>
      </w:r>
      <w:bookmarkEnd w:id="394"/>
      <w:bookmarkEnd w:id="395"/>
    </w:p>
    <w:p w14:paraId="234FC725"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4697A0C5"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是指当</w:t>
      </w:r>
      <w:r w:rsidRPr="00395F5B">
        <w:rPr>
          <w:rFonts w:cstheme="minorHAnsi"/>
        </w:rPr>
        <w:t xml:space="preserve"> Microsoft Azure </w:t>
      </w:r>
      <w:r w:rsidRPr="00395F5B">
        <w:rPr>
          <w:rFonts w:cstheme="minorHAnsi"/>
        </w:rPr>
        <w:t>订阅中部署了指定的</w:t>
      </w:r>
      <w:r w:rsidRPr="00395F5B">
        <w:rPr>
          <w:rFonts w:cstheme="minorHAnsi"/>
        </w:rPr>
        <w:t xml:space="preserve"> Azure Red Hat OpenShift </w:t>
      </w:r>
      <w:r w:rsidRPr="00395F5B">
        <w:rPr>
          <w:rFonts w:cstheme="minorHAnsi"/>
        </w:rPr>
        <w:t>群集时，一个帐单月份期间的总累计分钟数。</w:t>
      </w:r>
    </w:p>
    <w:p w14:paraId="41FF869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是指在一个帐单月份内，指定</w:t>
      </w:r>
      <w:r w:rsidRPr="00395F5B">
        <w:rPr>
          <w:rFonts w:cstheme="minorHAnsi"/>
        </w:rPr>
        <w:t xml:space="preserve"> Azure Red Hat OpenShift </w:t>
      </w:r>
      <w:r w:rsidRPr="00395F5B">
        <w:rPr>
          <w:rFonts w:cstheme="minorHAnsi"/>
        </w:rPr>
        <w:t>群集</w:t>
      </w:r>
      <w:r w:rsidRPr="00395F5B">
        <w:rPr>
          <w:rFonts w:cstheme="minorHAnsi"/>
        </w:rPr>
        <w:t xml:space="preserve"> API </w:t>
      </w:r>
      <w:r w:rsidRPr="00395F5B">
        <w:rPr>
          <w:rFonts w:cstheme="minorHAnsi"/>
        </w:rPr>
        <w:t>终结点不可用的总累计最大可用分钟数。如果在某一分钟内，所有尝试连接至群集</w:t>
      </w:r>
      <w:r w:rsidRPr="00395F5B">
        <w:rPr>
          <w:rFonts w:cstheme="minorHAnsi"/>
        </w:rPr>
        <w:t xml:space="preserve"> API </w:t>
      </w:r>
      <w:r w:rsidRPr="00395F5B">
        <w:rPr>
          <w:rFonts w:cstheme="minorHAnsi"/>
        </w:rPr>
        <w:t>终结点的操作均失败，则认为在这一分钟内该终结点不可用。</w:t>
      </w:r>
    </w:p>
    <w:p w14:paraId="02DB7E0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：每月正常服务时间百分比使用以下公式计算：</w:t>
      </w:r>
    </w:p>
    <w:p w14:paraId="397F1309" w14:textId="77777777" w:rsidR="0014750C" w:rsidRPr="00395F5B" w:rsidRDefault="0014750C" w:rsidP="0014750C">
      <w:pPr>
        <w:pStyle w:val="ProductList-Body"/>
        <w:rPr>
          <w:rFonts w:cstheme="minorHAnsi"/>
        </w:rPr>
      </w:pPr>
    </w:p>
    <w:p w14:paraId="5B0A0C19"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C8C04AA" w14:textId="77777777" w:rsidTr="00C94E4B">
        <w:trPr>
          <w:tblHeader/>
        </w:trPr>
        <w:tc>
          <w:tcPr>
            <w:tcW w:w="5400" w:type="dxa"/>
            <w:shd w:val="clear" w:color="auto" w:fill="0072C6"/>
          </w:tcPr>
          <w:p w14:paraId="2B7F0508"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2F0D79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00C3461" w14:textId="77777777" w:rsidTr="00C94E4B">
        <w:tc>
          <w:tcPr>
            <w:tcW w:w="5400" w:type="dxa"/>
          </w:tcPr>
          <w:p w14:paraId="129BBFCF"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7C1A17B3"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5E15546" w14:textId="77777777" w:rsidTr="00C94E4B">
        <w:tc>
          <w:tcPr>
            <w:tcW w:w="5400" w:type="dxa"/>
          </w:tcPr>
          <w:p w14:paraId="3F421493"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651C331A"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30911654"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49125B53"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396" w:name="_Toc120626080"/>
      <w:bookmarkStart w:id="397" w:name="_Toc130815690"/>
      <w:r w:rsidRPr="00395F5B">
        <w:rPr>
          <w:rFonts w:asciiTheme="minorHAnsi" w:hAnsiTheme="minorHAnsi" w:cstheme="minorHAnsi"/>
        </w:rPr>
        <w:t>远程渲染</w:t>
      </w:r>
      <w:bookmarkEnd w:id="396"/>
      <w:bookmarkEnd w:id="397"/>
    </w:p>
    <w:p w14:paraId="60464B94"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03CE511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转换</w:t>
      </w:r>
      <w:r w:rsidRPr="008F51D2">
        <w:rPr>
          <w:rFonts w:ascii="SimSun" w:hAnsi="SimSun" w:cstheme="minorHAnsi"/>
          <w:szCs w:val="18"/>
        </w:rPr>
        <w:t>”</w:t>
      </w:r>
      <w:r w:rsidRPr="00395F5B">
        <w:rPr>
          <w:rFonts w:cstheme="minorHAnsi"/>
        </w:rPr>
        <w:t>是指在渲染会话期间将</w:t>
      </w:r>
      <w:r w:rsidRPr="00395F5B">
        <w:rPr>
          <w:rFonts w:cstheme="minorHAnsi"/>
        </w:rPr>
        <w:t xml:space="preserve"> 3D </w:t>
      </w:r>
      <w:r w:rsidRPr="00395F5B">
        <w:rPr>
          <w:rFonts w:cstheme="minorHAnsi"/>
        </w:rPr>
        <w:t>模型转换为所需格式的过程。</w:t>
      </w:r>
    </w:p>
    <w:p w14:paraId="1D09E7E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渲染会话</w:t>
      </w:r>
      <w:r w:rsidRPr="008F51D2">
        <w:rPr>
          <w:rFonts w:ascii="SimSun" w:hAnsi="SimSun" w:cstheme="minorHAnsi"/>
          <w:szCs w:val="18"/>
        </w:rPr>
        <w:t>”</w:t>
      </w:r>
      <w:r w:rsidRPr="00395F5B">
        <w:rPr>
          <w:rFonts w:cstheme="minorHAnsi"/>
        </w:rPr>
        <w:t>是指与远程渲染服务进行的交互。</w:t>
      </w:r>
    </w:p>
    <w:p w14:paraId="20115445" w14:textId="77777777" w:rsidR="0014750C" w:rsidRPr="00395F5B" w:rsidRDefault="0014750C" w:rsidP="0014750C">
      <w:pPr>
        <w:pStyle w:val="ProductList-Body"/>
        <w:spacing w:before="120"/>
        <w:rPr>
          <w:rFonts w:cstheme="minorHAnsi"/>
        </w:rPr>
      </w:pPr>
      <w:r w:rsidRPr="00395F5B">
        <w:rPr>
          <w:rFonts w:cstheme="minorHAnsi"/>
          <w:b/>
          <w:bCs/>
          <w:color w:val="00188F"/>
        </w:rPr>
        <w:t>转换</w:t>
      </w:r>
      <w:r w:rsidRPr="00395F5B">
        <w:rPr>
          <w:rFonts w:cstheme="minorHAnsi"/>
          <w:b/>
          <w:bCs/>
          <w:color w:val="00188F"/>
        </w:rPr>
        <w:t xml:space="preserve"> REST API </w:t>
      </w:r>
      <w:r w:rsidRPr="00395F5B">
        <w:rPr>
          <w:rFonts w:cstheme="minorHAnsi"/>
          <w:b/>
          <w:bCs/>
          <w:color w:val="00188F"/>
        </w:rPr>
        <w:t>事务的每月正常服务时间的计算和服务级别</w:t>
      </w:r>
    </w:p>
    <w:p w14:paraId="53DA910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事务尝试总数</w:t>
      </w:r>
      <w:r w:rsidRPr="008F51D2">
        <w:rPr>
          <w:rFonts w:ascii="SimSun" w:hAnsi="SimSun" w:cstheme="minorHAnsi"/>
          <w:szCs w:val="18"/>
        </w:rPr>
        <w:t>”</w:t>
      </w:r>
      <w:r w:rsidRPr="00395F5B">
        <w:rPr>
          <w:rFonts w:cstheme="minorHAnsi"/>
        </w:rPr>
        <w:t>是指在订阅的一个帐单月份期间，客户针对</w:t>
      </w:r>
      <w:r w:rsidRPr="00395F5B">
        <w:rPr>
          <w:rFonts w:cstheme="minorHAnsi"/>
        </w:rPr>
        <w:t xml:space="preserve"> Azure </w:t>
      </w:r>
      <w:r w:rsidRPr="00395F5B">
        <w:rPr>
          <w:rFonts w:cstheme="minorHAnsi"/>
        </w:rPr>
        <w:t>远程渲染服务中的转换功能发出的经身份验证的</w:t>
      </w:r>
      <w:r w:rsidRPr="00395F5B">
        <w:rPr>
          <w:rFonts w:cstheme="minorHAnsi"/>
        </w:rPr>
        <w:t xml:space="preserve"> REST API </w:t>
      </w:r>
      <w:r w:rsidRPr="00395F5B">
        <w:rPr>
          <w:rFonts w:cstheme="minorHAnsi"/>
        </w:rPr>
        <w:t>请求的总数量。事务尝试总数不包括在收到第一个错误代码后的五</w:t>
      </w:r>
      <w:r w:rsidRPr="00395F5B">
        <w:rPr>
          <w:rFonts w:cstheme="minorHAnsi"/>
        </w:rPr>
        <w:t xml:space="preserve"> (5) </w:t>
      </w:r>
      <w:r w:rsidRPr="00395F5B">
        <w:rPr>
          <w:rFonts w:cstheme="minorHAnsi"/>
        </w:rPr>
        <w:t>分钟时段内不断重复返回该错误代码的</w:t>
      </w:r>
      <w:r w:rsidRPr="00395F5B">
        <w:rPr>
          <w:rFonts w:cstheme="minorHAnsi"/>
        </w:rPr>
        <w:t xml:space="preserve"> REST API </w:t>
      </w:r>
      <w:r w:rsidRPr="00395F5B">
        <w:rPr>
          <w:rFonts w:cstheme="minorHAnsi"/>
        </w:rPr>
        <w:t>请求。</w:t>
      </w:r>
    </w:p>
    <w:p w14:paraId="02FA17E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失败的事务数</w:t>
      </w:r>
      <w:r w:rsidRPr="008F51D2">
        <w:rPr>
          <w:rFonts w:ascii="SimSun" w:hAnsi="SimSun" w:cstheme="minorHAnsi"/>
          <w:szCs w:val="18"/>
        </w:rPr>
        <w:t>”</w:t>
      </w:r>
      <w:r w:rsidRPr="00395F5B">
        <w:rPr>
          <w:rFonts w:cstheme="minorHAnsi"/>
        </w:rPr>
        <w:t>是指事务尝试总数中从</w:t>
      </w:r>
      <w:r w:rsidRPr="00395F5B">
        <w:rPr>
          <w:rFonts w:cstheme="minorHAnsi"/>
        </w:rPr>
        <w:t xml:space="preserve"> Microsoft </w:t>
      </w:r>
      <w:r w:rsidRPr="00395F5B">
        <w:rPr>
          <w:rFonts w:cstheme="minorHAnsi"/>
        </w:rPr>
        <w:t>收到请求开始计算的</w:t>
      </w:r>
      <w:r w:rsidRPr="00395F5B">
        <w:rPr>
          <w:rFonts w:cstheme="minorHAnsi"/>
        </w:rPr>
        <w:t xml:space="preserve"> 30 </w:t>
      </w:r>
      <w:r w:rsidRPr="00395F5B">
        <w:rPr>
          <w:rFonts w:cstheme="minorHAnsi"/>
        </w:rPr>
        <w:t>秒内返回错误代码的所有请求数。</w:t>
      </w:r>
    </w:p>
    <w:p w14:paraId="4F73BD67" w14:textId="77777777" w:rsidR="0014750C" w:rsidRPr="00395F5B" w:rsidRDefault="0014750C" w:rsidP="0014750C">
      <w:pPr>
        <w:pStyle w:val="ProductList-Body"/>
        <w:rPr>
          <w:rFonts w:cstheme="minorHAnsi"/>
        </w:rPr>
      </w:pPr>
      <w:r w:rsidRPr="00395F5B">
        <w:rPr>
          <w:rFonts w:cstheme="minorHAnsi"/>
        </w:rPr>
        <w:t xml:space="preserve">Azure </w:t>
      </w:r>
      <w:r w:rsidRPr="00395F5B">
        <w:rPr>
          <w:rFonts w:cstheme="minorHAnsi"/>
        </w:rPr>
        <w:t>远程渲染服务的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Microsoft Azure </w:t>
      </w:r>
      <w:r w:rsidRPr="00395F5B">
        <w:rPr>
          <w:rFonts w:cstheme="minorHAnsi"/>
        </w:rPr>
        <w:t>订阅的一个帐单月份期间的事务尝试总数减去失败的事务数，再除以事务尝试总数。每月正常服务时间百分比计算公式如下所示：</w:t>
      </w:r>
    </w:p>
    <w:p w14:paraId="2635F303" w14:textId="77777777" w:rsidR="0014750C" w:rsidRPr="00395F5B" w:rsidRDefault="0014750C" w:rsidP="0014750C">
      <w:pPr>
        <w:pStyle w:val="ProductList-Body"/>
        <w:rPr>
          <w:rFonts w:cstheme="minorHAnsi"/>
        </w:rPr>
      </w:pPr>
    </w:p>
    <w:p w14:paraId="7EB8755B" w14:textId="77777777" w:rsidR="0014750C" w:rsidRPr="00395F5B" w:rsidRDefault="00C03A9D" w:rsidP="0014750C">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事务尝试总数</m:t>
              </m:r>
              <m:r>
                <w:rPr>
                  <w:rFonts w:ascii="Cambria Math" w:hAnsi="Cambria Math" w:cstheme="min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inorHAnsi" w:hint="eastAsia"/>
                  <w:color w:val="000000" w:themeColor="text1"/>
                  <w:sz w:val="18"/>
                  <w:szCs w:val="18"/>
                </w:rPr>
                <m:t xml:space="preserve"> </m:t>
              </m:r>
              <m:r>
                <w:rPr>
                  <w:rFonts w:ascii="Cambria Math" w:hAnsi="Cambria Math" w:cstheme="minorHAnsi" w:hint="eastAsia"/>
                  <w:color w:val="000000" w:themeColor="text1"/>
                  <w:sz w:val="18"/>
                  <w:szCs w:val="18"/>
                </w:rPr>
                <m:t>失败的事务数</m:t>
              </m:r>
            </m:num>
            <m:den>
              <m:r>
                <w:rPr>
                  <w:rFonts w:ascii="Cambria Math" w:hAnsi="Cambria Math" w:cstheme="minorHAnsi" w:hint="eastAsia"/>
                  <w:color w:val="000000" w:themeColor="text1"/>
                  <w:sz w:val="18"/>
                  <w:szCs w:val="18"/>
                </w:rPr>
                <m:t>事务尝试总数</m:t>
              </m:r>
            </m:den>
          </m:f>
          <m:r>
            <w:rPr>
              <w:rFonts w:ascii="Cambria Math" w:hAnsi="Cambria Math" w:cstheme="minorHAnsi"/>
              <w:color w:val="000000" w:themeColor="text1"/>
              <w:sz w:val="18"/>
              <w:szCs w:val="18"/>
            </w:rPr>
            <m:t xml:space="preserve"> </m:t>
          </m:r>
          <m:r>
            <w:rPr>
              <w:rFonts w:ascii="Cambria Math" w:hAnsi="Cambria Math" w:cstheme="minorHAnsi"/>
              <w:color w:val="000000" w:themeColor="text1"/>
              <w:sz w:val="18"/>
              <w:szCs w:val="18"/>
            </w:rPr>
            <m:t>x</m:t>
          </m:r>
          <m:r>
            <w:rPr>
              <w:rFonts w:ascii="Cambria Math" w:hAnsi="Cambria Math" w:cstheme="minorHAnsi"/>
              <w:color w:val="000000" w:themeColor="text1"/>
              <w:sz w:val="18"/>
              <w:szCs w:val="18"/>
            </w:rPr>
            <m:t xml:space="preserve"> 100</m:t>
          </m:r>
        </m:oMath>
      </m:oMathPara>
    </w:p>
    <w:p w14:paraId="057B17E7" w14:textId="77777777" w:rsidR="0014750C" w:rsidRPr="00395F5B" w:rsidRDefault="0014750C" w:rsidP="0014750C">
      <w:pPr>
        <w:pStyle w:val="ProductList-Body"/>
        <w:rPr>
          <w:rFonts w:cstheme="minorHAnsi"/>
        </w:rPr>
      </w:pPr>
      <w:r w:rsidRPr="00395F5B">
        <w:rPr>
          <w:rFonts w:cstheme="minorHAnsi"/>
          <w:b/>
          <w:bCs/>
          <w:color w:val="00188F"/>
        </w:rPr>
        <w:t>以下服务级别和服务额度适用于客户对</w:t>
      </w:r>
      <w:r w:rsidRPr="00395F5B">
        <w:rPr>
          <w:rFonts w:cstheme="minorHAnsi"/>
          <w:b/>
          <w:bCs/>
          <w:color w:val="00188F"/>
        </w:rPr>
        <w:t xml:space="preserve"> Azure </w:t>
      </w:r>
      <w:r w:rsidRPr="00395F5B">
        <w:rPr>
          <w:rFonts w:cstheme="minorHAnsi"/>
          <w:b/>
          <w:bCs/>
          <w:color w:val="00188F"/>
        </w:rPr>
        <w:t>远程渲染服务的转换功能的使用：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97F6B3B" w14:textId="77777777" w:rsidTr="00C94E4B">
        <w:trPr>
          <w:tblHeader/>
        </w:trPr>
        <w:tc>
          <w:tcPr>
            <w:tcW w:w="5400" w:type="dxa"/>
            <w:shd w:val="clear" w:color="auto" w:fill="0072C6"/>
          </w:tcPr>
          <w:p w14:paraId="5E50A58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56E9FC4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98BAF1E" w14:textId="77777777" w:rsidTr="00C94E4B">
        <w:tc>
          <w:tcPr>
            <w:tcW w:w="5400" w:type="dxa"/>
          </w:tcPr>
          <w:p w14:paraId="5841AEEB"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6AE04A34"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583A654" w14:textId="77777777" w:rsidTr="00C94E4B">
        <w:tc>
          <w:tcPr>
            <w:tcW w:w="5400" w:type="dxa"/>
          </w:tcPr>
          <w:p w14:paraId="3EC9E00D"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61A51781"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76909EA8" w14:textId="77777777" w:rsidR="0014750C" w:rsidRPr="00395F5B" w:rsidRDefault="0014750C" w:rsidP="0014750C">
      <w:pPr>
        <w:pStyle w:val="ProductList-Body"/>
        <w:spacing w:before="240"/>
        <w:rPr>
          <w:rFonts w:cstheme="minorHAnsi"/>
        </w:rPr>
      </w:pPr>
      <w:r w:rsidRPr="00395F5B">
        <w:rPr>
          <w:rFonts w:cstheme="minorHAnsi"/>
          <w:b/>
          <w:bCs/>
          <w:color w:val="00188F"/>
        </w:rPr>
        <w:t>渲染会话的每月正常服务时间计算和服务级别</w:t>
      </w:r>
    </w:p>
    <w:p w14:paraId="2523917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部署分钟数</w:t>
      </w:r>
      <w:r w:rsidRPr="008F51D2">
        <w:rPr>
          <w:rFonts w:ascii="SimSun" w:hAnsi="SimSun" w:cstheme="minorHAnsi"/>
          <w:szCs w:val="18"/>
        </w:rPr>
        <w:t>”</w:t>
      </w:r>
      <w:r w:rsidRPr="00395F5B">
        <w:rPr>
          <w:rFonts w:cstheme="minorHAnsi"/>
        </w:rPr>
        <w:t>是指在一个帐单月份期间渲染会话的总分钟数，其中渲染会话的时长从因客户发起操作而分配渲染会话开始计算，到客户发起可能导致会话停止的操作时截止。</w:t>
      </w:r>
    </w:p>
    <w:p w14:paraId="608F39A5"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是指在一个帐单月份期间，所有渲染会话中的所有部署分钟数总和。</w:t>
      </w:r>
    </w:p>
    <w:p w14:paraId="71A3657A"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是指远程渲染服务不可用时的总累计部署分钟数。如果指定的渲染会话在某一分钟内没有外部连接，则视为此渲染会话在这一分钟内不可用。</w:t>
      </w:r>
    </w:p>
    <w:p w14:paraId="2478E0CC" w14:textId="77777777" w:rsidR="0014750C" w:rsidRPr="00395F5B" w:rsidRDefault="0014750C" w:rsidP="0014750C">
      <w:pPr>
        <w:pStyle w:val="ProductList-Body"/>
        <w:rPr>
          <w:rFonts w:cstheme="minorHAnsi"/>
        </w:rPr>
      </w:pPr>
      <w:r w:rsidRPr="00395F5B">
        <w:rPr>
          <w:rFonts w:cstheme="minorHAnsi"/>
        </w:rPr>
        <w:t>渲染会话的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Azure </w:t>
      </w:r>
      <w:r w:rsidRPr="00395F5B">
        <w:rPr>
          <w:rFonts w:cstheme="minorHAnsi"/>
        </w:rPr>
        <w:t>订阅在一个帐单月份期间的最大可用分钟数减去停机时间，再除以最大可用分钟数。每月正常服务时间百分比计算公式如下所示：</w:t>
      </w:r>
    </w:p>
    <w:p w14:paraId="4C54C61B" w14:textId="77777777" w:rsidR="0014750C" w:rsidRPr="00395F5B" w:rsidRDefault="0014750C" w:rsidP="0014750C">
      <w:pPr>
        <w:pStyle w:val="ProductList-Body"/>
        <w:rPr>
          <w:rFonts w:cstheme="minorHAnsi"/>
        </w:rPr>
      </w:pPr>
    </w:p>
    <w:p w14:paraId="6B40C509" w14:textId="77777777" w:rsidR="0014750C" w:rsidRPr="00395F5B" w:rsidRDefault="00C03A9D"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2ED3D232" w14:textId="77777777" w:rsidR="0014750C" w:rsidRPr="00395F5B" w:rsidRDefault="0014750C" w:rsidP="0014750C">
      <w:pPr>
        <w:pStyle w:val="ProductList-Body"/>
        <w:rPr>
          <w:rFonts w:cstheme="minorHAnsi"/>
        </w:rPr>
      </w:pPr>
      <w:r w:rsidRPr="00395F5B">
        <w:rPr>
          <w:rFonts w:cstheme="minorHAnsi"/>
          <w:b/>
          <w:bCs/>
          <w:color w:val="00188F"/>
        </w:rPr>
        <w:t>以下服务级别和服务额度适用于客户对</w:t>
      </w:r>
      <w:r w:rsidRPr="00395F5B">
        <w:rPr>
          <w:rFonts w:cstheme="minorHAnsi"/>
          <w:b/>
          <w:bCs/>
          <w:color w:val="00188F"/>
        </w:rPr>
        <w:t xml:space="preserve"> Azure </w:t>
      </w:r>
      <w:r w:rsidRPr="00395F5B">
        <w:rPr>
          <w:rFonts w:cstheme="minorHAnsi"/>
          <w:b/>
          <w:bCs/>
          <w:color w:val="00188F"/>
        </w:rPr>
        <w:t>远程渲染服务中渲染会话的使用：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7EEB4027" w14:textId="77777777" w:rsidTr="00C94E4B">
        <w:trPr>
          <w:tblHeader/>
        </w:trPr>
        <w:tc>
          <w:tcPr>
            <w:tcW w:w="5400" w:type="dxa"/>
            <w:shd w:val="clear" w:color="auto" w:fill="0072C6"/>
          </w:tcPr>
          <w:p w14:paraId="0F339F9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A7ED62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C074EED" w14:textId="77777777" w:rsidTr="00C94E4B">
        <w:tc>
          <w:tcPr>
            <w:tcW w:w="5400" w:type="dxa"/>
          </w:tcPr>
          <w:p w14:paraId="22092722"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542F0CB5"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73F0C585" w14:textId="77777777" w:rsidTr="00C94E4B">
        <w:tc>
          <w:tcPr>
            <w:tcW w:w="5400" w:type="dxa"/>
          </w:tcPr>
          <w:p w14:paraId="2F6BA567"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4FB528F3"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76D677F3"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1CC49034"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398" w:name="_Toc120626081"/>
      <w:bookmarkStart w:id="399" w:name="_Toc130815691"/>
      <w:r w:rsidRPr="00471C3D">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路由服务器</w:t>
      </w:r>
      <w:bookmarkEnd w:id="398"/>
      <w:bookmarkEnd w:id="399"/>
    </w:p>
    <w:p w14:paraId="3BDCD629" w14:textId="77777777" w:rsidR="0014750C" w:rsidRPr="00395F5B" w:rsidRDefault="0014750C" w:rsidP="0014750C">
      <w:pPr>
        <w:pStyle w:val="ProductList-Body"/>
        <w:keepNext/>
        <w:rPr>
          <w:rFonts w:cstheme="minorHAnsi"/>
        </w:rPr>
      </w:pPr>
      <w:r w:rsidRPr="00395F5B">
        <w:rPr>
          <w:rFonts w:cstheme="minorHAnsi"/>
          <w:b/>
          <w:bCs/>
          <w:color w:val="00188F"/>
        </w:rPr>
        <w:t>每月正常服务时间计算</w:t>
      </w:r>
    </w:p>
    <w:p w14:paraId="2210B05F"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是指当</w:t>
      </w:r>
      <w:r w:rsidRPr="00395F5B">
        <w:rPr>
          <w:rFonts w:cstheme="minorHAnsi"/>
        </w:rPr>
        <w:t xml:space="preserve"> Microsoft Azure </w:t>
      </w:r>
      <w:r w:rsidRPr="00395F5B">
        <w:rPr>
          <w:rFonts w:cstheme="minorHAnsi"/>
        </w:rPr>
        <w:t>订阅中部署了指定的</w:t>
      </w:r>
      <w:r w:rsidRPr="00395F5B">
        <w:rPr>
          <w:rFonts w:cstheme="minorHAnsi"/>
        </w:rPr>
        <w:t xml:space="preserve"> Azure </w:t>
      </w:r>
      <w:r w:rsidRPr="00395F5B">
        <w:rPr>
          <w:rFonts w:cstheme="minorHAnsi"/>
        </w:rPr>
        <w:t>路由服务器时，一个帐单月份期间的总累计分钟数。</w:t>
      </w:r>
    </w:p>
    <w:p w14:paraId="754AFF4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是指在</w:t>
      </w:r>
      <w:r w:rsidRPr="00395F5B">
        <w:rPr>
          <w:rFonts w:cstheme="minorHAnsi"/>
        </w:rPr>
        <w:t xml:space="preserve"> Azure </w:t>
      </w:r>
      <w:r w:rsidRPr="00395F5B">
        <w:rPr>
          <w:rFonts w:cstheme="minorHAnsi"/>
        </w:rPr>
        <w:t>路由服务器不可用期间累计的最大可用分钟总数。如果在某一分钟内，所有尝试连接至</w:t>
      </w:r>
      <w:r w:rsidRPr="00395F5B">
        <w:rPr>
          <w:rFonts w:cstheme="minorHAnsi"/>
        </w:rPr>
        <w:t xml:space="preserve"> Azure </w:t>
      </w:r>
      <w:r w:rsidRPr="00395F5B">
        <w:rPr>
          <w:rFonts w:cstheme="minorHAnsi"/>
        </w:rPr>
        <w:t>路由服务器的操作均失败，则认为在这一分钟内该服务器不可用。</w:t>
      </w:r>
    </w:p>
    <w:p w14:paraId="59314886" w14:textId="77777777" w:rsidR="0014750C" w:rsidRPr="00395F5B" w:rsidRDefault="0014750C" w:rsidP="0014750C">
      <w:pPr>
        <w:pStyle w:val="ProductList-Body"/>
        <w:spacing w:line="228" w:lineRule="auto"/>
        <w:rPr>
          <w:rFonts w:cstheme="minorHAnsi"/>
        </w:rPr>
      </w:pPr>
      <w:r w:rsidRPr="00395F5B">
        <w:rPr>
          <w:rFonts w:cstheme="minorHAnsi"/>
        </w:rPr>
        <w:t>指定</w:t>
      </w:r>
      <w:r w:rsidRPr="00395F5B">
        <w:rPr>
          <w:rFonts w:cstheme="minorHAnsi"/>
        </w:rPr>
        <w:t xml:space="preserve"> Azure </w:t>
      </w:r>
      <w:r w:rsidRPr="00395F5B">
        <w:rPr>
          <w:rFonts w:cstheme="minorHAnsi"/>
        </w:rPr>
        <w:t>路由服务器的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Microsoft Azure </w:t>
      </w:r>
      <w:r w:rsidRPr="00395F5B">
        <w:rPr>
          <w:rFonts w:cstheme="minorHAnsi"/>
        </w:rPr>
        <w:t>订阅在一个帐单月份期间的最大可用分钟数减去停机时间，再除以最大可用分钟数。每月正常服务时间百分比计算公式如下所示：</w:t>
      </w:r>
    </w:p>
    <w:p w14:paraId="52B819D1" w14:textId="77777777" w:rsidR="0014750C" w:rsidRPr="00395F5B" w:rsidRDefault="0014750C" w:rsidP="0014750C">
      <w:pPr>
        <w:pStyle w:val="ProductList-Body"/>
        <w:spacing w:line="228" w:lineRule="auto"/>
        <w:rPr>
          <w:rFonts w:cstheme="minorHAnsi"/>
        </w:rPr>
      </w:pPr>
    </w:p>
    <w:p w14:paraId="7BC3384B" w14:textId="77777777" w:rsidR="0014750C" w:rsidRPr="00395F5B" w:rsidRDefault="00C03A9D"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0B539F7E" w14:textId="77777777" w:rsidR="0014750C" w:rsidRPr="00395F5B" w:rsidRDefault="0014750C" w:rsidP="0014750C">
      <w:pPr>
        <w:pStyle w:val="ProductList-Body"/>
        <w:rPr>
          <w:rFonts w:cstheme="minorHAnsi"/>
        </w:rPr>
      </w:pPr>
      <w:r w:rsidRPr="00395F5B">
        <w:rPr>
          <w:rFonts w:cstheme="minorHAnsi"/>
          <w:b/>
          <w:bCs/>
          <w:color w:val="00188F"/>
        </w:rPr>
        <w:t>以下服务级别和服务额度适用于客户对每个</w:t>
      </w:r>
      <w:r w:rsidRPr="00395F5B">
        <w:rPr>
          <w:rFonts w:cstheme="minorHAnsi"/>
          <w:b/>
          <w:bCs/>
          <w:color w:val="00188F"/>
        </w:rPr>
        <w:t xml:space="preserve"> Azure </w:t>
      </w:r>
      <w:r w:rsidRPr="00395F5B">
        <w:rPr>
          <w:rFonts w:cstheme="minorHAnsi"/>
          <w:b/>
          <w:bCs/>
          <w:color w:val="00188F"/>
        </w:rPr>
        <w:t>路由服务器的使用：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59263E9" w14:textId="77777777" w:rsidTr="00C94E4B">
        <w:trPr>
          <w:tblHeader/>
        </w:trPr>
        <w:tc>
          <w:tcPr>
            <w:tcW w:w="5400" w:type="dxa"/>
            <w:shd w:val="clear" w:color="auto" w:fill="0072C6"/>
          </w:tcPr>
          <w:p w14:paraId="221A5D32"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8761862"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E6BE815" w14:textId="77777777" w:rsidTr="00C94E4B">
        <w:tc>
          <w:tcPr>
            <w:tcW w:w="5400" w:type="dxa"/>
          </w:tcPr>
          <w:p w14:paraId="2C0FA23C"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6ECFA14D"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145837B" w14:textId="77777777" w:rsidTr="00C94E4B">
        <w:tc>
          <w:tcPr>
            <w:tcW w:w="5400" w:type="dxa"/>
          </w:tcPr>
          <w:p w14:paraId="7CB330B0"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15FBF96"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72D1E30B"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79000EBC"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400" w:name="_Toc510793702"/>
      <w:bookmarkStart w:id="401" w:name="_Toc52348978"/>
      <w:bookmarkStart w:id="402" w:name="_Toc120626082"/>
      <w:bookmarkStart w:id="403" w:name="_Toc130815692"/>
      <w:r w:rsidRPr="00B67868">
        <w:rPr>
          <w:rFonts w:cstheme="majorHAnsi"/>
        </w:rPr>
        <w:t>SAP HANA on Azure</w:t>
      </w:r>
      <w:bookmarkEnd w:id="400"/>
      <w:bookmarkEnd w:id="401"/>
      <w:r w:rsidRPr="00395F5B">
        <w:rPr>
          <w:rFonts w:asciiTheme="minorHAnsi" w:hAnsiTheme="minorHAnsi" w:cstheme="minorHAnsi"/>
        </w:rPr>
        <w:t xml:space="preserve"> </w:t>
      </w:r>
      <w:r w:rsidRPr="00395F5B">
        <w:rPr>
          <w:rFonts w:asciiTheme="minorHAnsi" w:hAnsiTheme="minorHAnsi" w:cstheme="minorHAnsi"/>
        </w:rPr>
        <w:t>大型实例</w:t>
      </w:r>
      <w:bookmarkEnd w:id="402"/>
      <w:bookmarkEnd w:id="403"/>
    </w:p>
    <w:p w14:paraId="12423850" w14:textId="77777777" w:rsidR="0014750C" w:rsidRPr="00420610" w:rsidRDefault="0014750C" w:rsidP="0014750C">
      <w:pPr>
        <w:pStyle w:val="ProductList-Body"/>
        <w:spacing w:line="233" w:lineRule="auto"/>
        <w:rPr>
          <w:rFonts w:cstheme="minorHAnsi"/>
          <w:szCs w:val="18"/>
        </w:rPr>
      </w:pPr>
      <w:r w:rsidRPr="00420610">
        <w:rPr>
          <w:rFonts w:cstheme="minorHAnsi"/>
          <w:b/>
          <w:color w:val="00188F"/>
          <w:szCs w:val="18"/>
        </w:rPr>
        <w:t>附加定义</w:t>
      </w:r>
      <w:r w:rsidRPr="00420610">
        <w:rPr>
          <w:rFonts w:cstheme="minorHAnsi"/>
          <w:b/>
          <w:bCs/>
          <w:szCs w:val="18"/>
        </w:rPr>
        <w:t>：</w:t>
      </w:r>
    </w:p>
    <w:p w14:paraId="11770BD7" w14:textId="77777777" w:rsidR="0014750C" w:rsidRPr="00420610" w:rsidRDefault="0014750C" w:rsidP="0014750C">
      <w:pPr>
        <w:spacing w:after="0" w:line="233" w:lineRule="auto"/>
        <w:rPr>
          <w:rFonts w:cstheme="minorHAnsi"/>
          <w:sz w:val="18"/>
          <w:szCs w:val="18"/>
        </w:rPr>
      </w:pPr>
      <w:r w:rsidRPr="00420610">
        <w:rPr>
          <w:rFonts w:ascii="SimSun" w:hAnsi="SimSun" w:cstheme="minorHAnsi"/>
          <w:spacing w:val="-2"/>
          <w:sz w:val="18"/>
          <w:szCs w:val="18"/>
        </w:rPr>
        <w:t>“</w:t>
      </w:r>
      <w:r w:rsidRPr="00420610">
        <w:rPr>
          <w:rFonts w:cstheme="minorHAnsi"/>
          <w:b/>
          <w:color w:val="00188F"/>
          <w:sz w:val="18"/>
          <w:szCs w:val="18"/>
        </w:rPr>
        <w:t>发布的单实例维护</w:t>
      </w:r>
      <w:r w:rsidRPr="00420610">
        <w:rPr>
          <w:rFonts w:ascii="SimSun" w:hAnsi="SimSun" w:cstheme="minorHAnsi"/>
          <w:sz w:val="18"/>
          <w:szCs w:val="18"/>
        </w:rPr>
        <w:t>”</w:t>
      </w:r>
      <w:r w:rsidRPr="00420610">
        <w:rPr>
          <w:rFonts w:cstheme="minorHAnsi"/>
          <w:sz w:val="18"/>
          <w:szCs w:val="18"/>
        </w:rPr>
        <w:t>是指与影响单实例的网络、硬件、服务维护或服务升级相关的停机时间。在此类停机时间开始之前，我们将至少提前五 (5) 天发布通知或通知您。</w:t>
      </w:r>
    </w:p>
    <w:p w14:paraId="1F0DE21E" w14:textId="77777777" w:rsidR="0014750C" w:rsidRPr="00420610" w:rsidRDefault="0014750C" w:rsidP="0014750C">
      <w:pPr>
        <w:spacing w:after="0" w:line="233" w:lineRule="auto"/>
        <w:rPr>
          <w:rFonts w:cstheme="minorHAnsi"/>
          <w:sz w:val="18"/>
          <w:szCs w:val="18"/>
        </w:rPr>
      </w:pPr>
      <w:r w:rsidRPr="00420610">
        <w:rPr>
          <w:rFonts w:ascii="SimSun" w:hAnsi="SimSun" w:cstheme="minorHAnsi"/>
          <w:spacing w:val="-2"/>
          <w:sz w:val="18"/>
          <w:szCs w:val="18"/>
        </w:rPr>
        <w:t>“</w:t>
      </w:r>
      <w:r w:rsidRPr="00420610">
        <w:rPr>
          <w:rFonts w:cstheme="minorHAnsi"/>
          <w:b/>
          <w:color w:val="00188F"/>
          <w:sz w:val="18"/>
          <w:szCs w:val="18"/>
        </w:rPr>
        <w:t>高可用性对</w:t>
      </w:r>
      <w:r w:rsidRPr="00420610">
        <w:rPr>
          <w:rFonts w:ascii="SimSun" w:hAnsi="SimSun" w:cstheme="minorHAnsi"/>
          <w:sz w:val="18"/>
          <w:szCs w:val="18"/>
        </w:rPr>
        <w:t>”</w:t>
      </w:r>
      <w:r w:rsidRPr="00420610">
        <w:rPr>
          <w:rFonts w:cstheme="minorHAnsi"/>
          <w:sz w:val="18"/>
          <w:szCs w:val="18"/>
        </w:rPr>
        <w:t>是指客户为进行系统复制，在应用层的同一区域部署并配置的两个或更多完全相同的大型 SAP HANA on Azure 实例。客户必须在架构设计流程期间向 Microsoft 申明高可用性对的成员。</w:t>
      </w:r>
    </w:p>
    <w:p w14:paraId="72A85669" w14:textId="77777777" w:rsidR="0014750C" w:rsidRPr="00420610" w:rsidRDefault="0014750C" w:rsidP="0014750C">
      <w:pPr>
        <w:spacing w:after="0" w:line="233" w:lineRule="auto"/>
        <w:rPr>
          <w:rFonts w:cstheme="minorHAnsi"/>
          <w:sz w:val="18"/>
          <w:szCs w:val="18"/>
        </w:rPr>
      </w:pPr>
      <w:r w:rsidRPr="00420610">
        <w:rPr>
          <w:rFonts w:ascii="SimSun" w:hAnsi="SimSun" w:cstheme="minorHAnsi"/>
          <w:spacing w:val="-2"/>
          <w:sz w:val="18"/>
          <w:szCs w:val="18"/>
        </w:rPr>
        <w:t>“</w:t>
      </w:r>
      <w:r w:rsidRPr="00420610">
        <w:rPr>
          <w:rFonts w:cstheme="minorHAnsi"/>
          <w:b/>
          <w:color w:val="00188F"/>
          <w:sz w:val="18"/>
          <w:szCs w:val="18"/>
        </w:rPr>
        <w:t>SAP HANA on Azure 连接性</w:t>
      </w:r>
      <w:r w:rsidRPr="00420610">
        <w:rPr>
          <w:rFonts w:ascii="SimSun" w:hAnsi="SimSun" w:cstheme="minorHAnsi"/>
          <w:sz w:val="18"/>
          <w:szCs w:val="18"/>
        </w:rPr>
        <w:t>”</w:t>
      </w:r>
      <w:r w:rsidRPr="00420610">
        <w:rPr>
          <w:rFonts w:cstheme="minorHAnsi"/>
          <w:sz w:val="18"/>
          <w:szCs w:val="18"/>
        </w:rPr>
        <w:t>是指在 TCP 或 UDP 网络协议下，大型 SAP HANA on Azure 实例与其他 IP 地址之间的双向网络流量。根据协议，实例是针对允许的流量进行配置的。此 IP 地址必须位于关联的 Azure 订阅的虚拟网络上。</w:t>
      </w:r>
    </w:p>
    <w:p w14:paraId="3F07FF38" w14:textId="77777777" w:rsidR="0014750C" w:rsidRPr="00420610" w:rsidRDefault="0014750C" w:rsidP="0014750C">
      <w:pPr>
        <w:spacing w:after="0" w:line="233" w:lineRule="auto"/>
        <w:rPr>
          <w:rFonts w:cstheme="minorHAnsi"/>
          <w:sz w:val="18"/>
          <w:szCs w:val="18"/>
        </w:rPr>
      </w:pPr>
      <w:r w:rsidRPr="00420610">
        <w:rPr>
          <w:rFonts w:ascii="SimSun" w:hAnsi="SimSun" w:cstheme="minorHAnsi"/>
          <w:spacing w:val="-2"/>
          <w:sz w:val="18"/>
          <w:szCs w:val="18"/>
        </w:rPr>
        <w:t>“</w:t>
      </w:r>
      <w:r w:rsidRPr="00420610">
        <w:rPr>
          <w:rFonts w:cstheme="minorHAnsi"/>
          <w:b/>
          <w:color w:val="00188F"/>
          <w:sz w:val="18"/>
          <w:szCs w:val="18"/>
        </w:rPr>
        <w:t>单实例</w:t>
      </w:r>
      <w:r w:rsidRPr="00420610">
        <w:rPr>
          <w:rFonts w:ascii="SimSun" w:hAnsi="SimSun" w:cstheme="minorHAnsi"/>
          <w:sz w:val="18"/>
          <w:szCs w:val="18"/>
        </w:rPr>
        <w:t>”</w:t>
      </w:r>
      <w:r w:rsidRPr="00420610">
        <w:rPr>
          <w:rFonts w:cstheme="minorHAnsi"/>
          <w:sz w:val="18"/>
          <w:szCs w:val="18"/>
        </w:rPr>
        <w:t>是指任何未部署在高可用性对中的单个 Microsoft SAP HANA on Azure 大型实例机。</w:t>
      </w:r>
    </w:p>
    <w:p w14:paraId="30D6D199" w14:textId="77777777" w:rsidR="0014750C" w:rsidRPr="00420610" w:rsidRDefault="0014750C" w:rsidP="0014750C">
      <w:pPr>
        <w:spacing w:after="0" w:line="233" w:lineRule="auto"/>
        <w:rPr>
          <w:rFonts w:cstheme="minorHAnsi"/>
          <w:sz w:val="18"/>
          <w:szCs w:val="18"/>
        </w:rPr>
      </w:pPr>
    </w:p>
    <w:p w14:paraId="3C33B4A5" w14:textId="77777777" w:rsidR="0014750C" w:rsidRPr="00420610" w:rsidRDefault="0014750C" w:rsidP="0014750C">
      <w:pPr>
        <w:spacing w:after="0" w:line="233" w:lineRule="auto"/>
        <w:rPr>
          <w:rFonts w:cstheme="minorHAnsi"/>
          <w:sz w:val="18"/>
          <w:szCs w:val="18"/>
        </w:rPr>
      </w:pPr>
      <w:r w:rsidRPr="00420610">
        <w:rPr>
          <w:rFonts w:cstheme="minorHAnsi"/>
          <w:b/>
          <w:color w:val="00188F"/>
          <w:sz w:val="18"/>
          <w:szCs w:val="18"/>
        </w:rPr>
        <w:t>SAP HANA on Azure 高可用性对每月正常服务时间的计算和服务级别</w:t>
      </w:r>
    </w:p>
    <w:p w14:paraId="26A60485" w14:textId="77777777" w:rsidR="0014750C" w:rsidRPr="00420610" w:rsidRDefault="0014750C" w:rsidP="0014750C">
      <w:pPr>
        <w:spacing w:after="0" w:line="233" w:lineRule="auto"/>
        <w:ind w:left="720"/>
        <w:rPr>
          <w:rFonts w:cstheme="minorHAnsi"/>
          <w:sz w:val="18"/>
          <w:szCs w:val="18"/>
        </w:rPr>
      </w:pPr>
      <w:r w:rsidRPr="00420610">
        <w:rPr>
          <w:rFonts w:ascii="SimSun" w:hAnsi="SimSun" w:cstheme="minorHAnsi"/>
          <w:spacing w:val="-2"/>
          <w:sz w:val="18"/>
          <w:szCs w:val="18"/>
        </w:rPr>
        <w:t>“</w:t>
      </w:r>
      <w:r w:rsidRPr="00420610">
        <w:rPr>
          <w:rFonts w:cstheme="minorHAnsi"/>
          <w:b/>
          <w:color w:val="0072C6"/>
          <w:sz w:val="18"/>
          <w:szCs w:val="18"/>
        </w:rPr>
        <w:t>最大可用分钟数</w:t>
      </w:r>
      <w:r w:rsidRPr="00420610">
        <w:rPr>
          <w:rFonts w:ascii="SimSun" w:hAnsi="SimSun" w:cstheme="minorHAnsi"/>
          <w:sz w:val="18"/>
          <w:szCs w:val="18"/>
        </w:rPr>
        <w:t>”</w:t>
      </w:r>
      <w:r w:rsidRPr="00420610">
        <w:rPr>
          <w:rFonts w:cstheme="minorHAnsi"/>
          <w:sz w:val="18"/>
          <w:szCs w:val="18"/>
        </w:rPr>
        <w:t>是指在一个帐单月份期间，同一高可用性对中部署的所有 SAP HANA on Azure 实例的总累计分钟数。最大可用分钟数的计量时间范围为：自因客户发起操作而导致同一高可用性对中的两个或更多实例开始发挥作用时起，至客户发起能够导致实例停止的操作时停止。</w:t>
      </w:r>
    </w:p>
    <w:p w14:paraId="4A082F58" w14:textId="77777777" w:rsidR="0014750C" w:rsidRPr="00420610" w:rsidRDefault="0014750C" w:rsidP="0014750C">
      <w:pPr>
        <w:spacing w:after="0" w:line="233" w:lineRule="auto"/>
        <w:ind w:left="720"/>
        <w:rPr>
          <w:rFonts w:cstheme="minorHAnsi"/>
          <w:sz w:val="18"/>
          <w:szCs w:val="18"/>
        </w:rPr>
      </w:pPr>
      <w:r w:rsidRPr="00420610">
        <w:rPr>
          <w:rFonts w:ascii="SimSun" w:hAnsi="SimSun" w:cstheme="minorHAnsi"/>
          <w:spacing w:val="-2"/>
          <w:sz w:val="18"/>
          <w:szCs w:val="18"/>
        </w:rPr>
        <w:t>“</w:t>
      </w:r>
      <w:r w:rsidRPr="00420610">
        <w:rPr>
          <w:rFonts w:cstheme="minorHAnsi"/>
          <w:b/>
          <w:color w:val="0072C6"/>
          <w:sz w:val="18"/>
          <w:szCs w:val="18"/>
        </w:rPr>
        <w:t>停机时间</w:t>
      </w:r>
      <w:r w:rsidRPr="00420610">
        <w:rPr>
          <w:rFonts w:ascii="SimSun" w:hAnsi="SimSun" w:cstheme="minorHAnsi"/>
          <w:sz w:val="18"/>
          <w:szCs w:val="18"/>
        </w:rPr>
        <w:t>”</w:t>
      </w:r>
      <w:r w:rsidRPr="00420610">
        <w:rPr>
          <w:rFonts w:cstheme="minorHAnsi"/>
          <w:sz w:val="18"/>
          <w:szCs w:val="18"/>
        </w:rPr>
        <w:t>是指不具备 SAP HANA on Azure 连接性的总累计分钟数（属于最大可用分钟数的一部分）。</w:t>
      </w:r>
    </w:p>
    <w:p w14:paraId="370D1252" w14:textId="77777777" w:rsidR="0014750C" w:rsidRPr="00420610" w:rsidRDefault="0014750C" w:rsidP="0014750C">
      <w:pPr>
        <w:pStyle w:val="ProductList-Body"/>
        <w:spacing w:line="233" w:lineRule="auto"/>
        <w:ind w:left="720"/>
        <w:rPr>
          <w:rFonts w:cstheme="minorHAnsi"/>
          <w:szCs w:val="18"/>
        </w:rPr>
      </w:pPr>
      <w:r w:rsidRPr="00420610">
        <w:rPr>
          <w:rFonts w:cstheme="minorHAnsi"/>
          <w:b/>
          <w:color w:val="0072C6"/>
          <w:szCs w:val="18"/>
        </w:rPr>
        <w:t>每月正常服务时间百分比</w:t>
      </w:r>
      <w:r w:rsidRPr="00420610">
        <w:rPr>
          <w:rFonts w:cstheme="minorHAnsi"/>
          <w:szCs w:val="18"/>
        </w:rPr>
        <w:t>：指定服务器的</w:t>
      </w:r>
      <w:r w:rsidRPr="00420610">
        <w:rPr>
          <w:rFonts w:cstheme="minorHAnsi"/>
          <w:szCs w:val="18"/>
        </w:rPr>
        <w:t xml:space="preserve"> SAP HANA on Azure </w:t>
      </w:r>
      <w:r w:rsidRPr="00420610">
        <w:rPr>
          <w:rFonts w:cstheme="minorHAnsi"/>
          <w:szCs w:val="18"/>
        </w:rPr>
        <w:t>高可用性对每月正常服务时间百分比可按照下列公式进行计算：</w:t>
      </w:r>
    </w:p>
    <w:p w14:paraId="0B8494FB" w14:textId="77777777" w:rsidR="0014750C" w:rsidRPr="00420610" w:rsidRDefault="0014750C" w:rsidP="0014750C">
      <w:pPr>
        <w:pStyle w:val="ProductList-Body"/>
        <w:spacing w:line="233" w:lineRule="auto"/>
        <w:ind w:left="720"/>
        <w:rPr>
          <w:rFonts w:cstheme="minorHAnsi"/>
          <w:szCs w:val="18"/>
        </w:rPr>
      </w:pPr>
    </w:p>
    <w:p w14:paraId="785415B5" w14:textId="77777777" w:rsidR="0014750C" w:rsidRPr="00420610" w:rsidRDefault="00C03A9D" w:rsidP="0014750C">
      <w:pPr>
        <w:pStyle w:val="ListParagraph"/>
        <w:ind w:left="1440"/>
        <w:rPr>
          <w:rFonts w:cstheme="minorHAns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4CD1A741" w14:textId="77777777" w:rsidR="0014750C" w:rsidRPr="00395F5B" w:rsidRDefault="0014750C" w:rsidP="0014750C">
      <w:pPr>
        <w:pStyle w:val="ProductList-Body"/>
        <w:ind w:left="720"/>
        <w:rPr>
          <w:rFonts w:cstheme="minorHAnsi"/>
        </w:rPr>
      </w:pPr>
      <w:r w:rsidRPr="00395F5B">
        <w:rPr>
          <w:rFonts w:cstheme="minorHAnsi"/>
          <w:b/>
          <w:color w:val="00188F"/>
        </w:rPr>
        <w:t xml:space="preserve">SAP HANA on Azure </w:t>
      </w:r>
      <w:r w:rsidRPr="00395F5B">
        <w:rPr>
          <w:rFonts w:cstheme="minorHAnsi"/>
          <w:b/>
          <w:color w:val="00188F"/>
        </w:rPr>
        <w:t>高可用性对的服务额度</w:t>
      </w:r>
      <w:r w:rsidRPr="00395F5B">
        <w:rPr>
          <w:rFonts w:cstheme="minorHAnsi"/>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600"/>
      </w:tblGrid>
      <w:tr w:rsidR="0014750C" w:rsidRPr="00395F5B" w14:paraId="4FB4F2D6" w14:textId="77777777" w:rsidTr="00C94E4B">
        <w:trPr>
          <w:trHeight w:val="235"/>
          <w:tblHeader/>
        </w:trPr>
        <w:tc>
          <w:tcPr>
            <w:tcW w:w="5040" w:type="dxa"/>
            <w:shd w:val="clear" w:color="auto" w:fill="0072C6"/>
          </w:tcPr>
          <w:p w14:paraId="220A5509"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600" w:type="dxa"/>
            <w:shd w:val="clear" w:color="auto" w:fill="0072C6"/>
          </w:tcPr>
          <w:p w14:paraId="016D0DB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D494768" w14:textId="77777777" w:rsidTr="00C94E4B">
        <w:trPr>
          <w:trHeight w:val="235"/>
        </w:trPr>
        <w:tc>
          <w:tcPr>
            <w:tcW w:w="5040" w:type="dxa"/>
          </w:tcPr>
          <w:p w14:paraId="6BD4DA27"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600" w:type="dxa"/>
          </w:tcPr>
          <w:p w14:paraId="5FC1EA60"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503C4C5" w14:textId="77777777" w:rsidTr="00C94E4B">
        <w:trPr>
          <w:trHeight w:val="236"/>
        </w:trPr>
        <w:tc>
          <w:tcPr>
            <w:tcW w:w="5040" w:type="dxa"/>
          </w:tcPr>
          <w:p w14:paraId="6F453526"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600" w:type="dxa"/>
          </w:tcPr>
          <w:p w14:paraId="4D14E0E0"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6CA099C6" w14:textId="77777777" w:rsidR="0014750C" w:rsidRPr="00395F5B" w:rsidRDefault="0014750C" w:rsidP="0014750C">
      <w:pPr>
        <w:spacing w:before="240" w:after="0" w:line="233" w:lineRule="auto"/>
        <w:rPr>
          <w:rFonts w:cstheme="minorHAnsi"/>
        </w:rPr>
      </w:pPr>
      <w:r w:rsidRPr="00395F5B">
        <w:rPr>
          <w:rFonts w:cstheme="minorHAnsi"/>
          <w:b/>
          <w:color w:val="00188F"/>
          <w:sz w:val="18"/>
        </w:rPr>
        <w:t>SAP HANA on Azure 单实例的每月正常服务时间计算和服务级别</w:t>
      </w:r>
    </w:p>
    <w:p w14:paraId="68382375" w14:textId="77777777" w:rsidR="0014750C" w:rsidRPr="00420610" w:rsidRDefault="0014750C" w:rsidP="0014750C">
      <w:pPr>
        <w:spacing w:after="0" w:line="240" w:lineRule="auto"/>
        <w:ind w:left="720"/>
        <w:rPr>
          <w:rFonts w:cstheme="minorHAnsi"/>
          <w:sz w:val="18"/>
          <w:szCs w:val="18"/>
        </w:rPr>
      </w:pPr>
      <w:r w:rsidRPr="0079488A">
        <w:rPr>
          <w:rFonts w:ascii="SimSun" w:hAnsi="SimSun" w:cstheme="minorHAnsi"/>
          <w:spacing w:val="-2"/>
          <w:sz w:val="18"/>
          <w:szCs w:val="18"/>
        </w:rPr>
        <w:t>“</w:t>
      </w:r>
      <w:r w:rsidRPr="00395F5B">
        <w:rPr>
          <w:rFonts w:cstheme="minorHAnsi"/>
          <w:b/>
          <w:color w:val="0072C6"/>
          <w:sz w:val="18"/>
        </w:rPr>
        <w:t>最大可用分钟数</w:t>
      </w:r>
      <w:r w:rsidRPr="008F51D2">
        <w:rPr>
          <w:rFonts w:ascii="SimSun" w:hAnsi="SimSun" w:cstheme="minorHAnsi"/>
          <w:sz w:val="18"/>
          <w:szCs w:val="18"/>
        </w:rPr>
        <w:t>”</w:t>
      </w:r>
      <w:r w:rsidRPr="00395F5B">
        <w:rPr>
          <w:rFonts w:cstheme="minorHAnsi"/>
          <w:sz w:val="18"/>
        </w:rPr>
        <w:t>是指在指定的 Microsoft Azure 订阅的一个帐单月份期间，客户创建所有 SAP HANA on Azure 单实例的总累计分钟数。</w:t>
      </w:r>
    </w:p>
    <w:p w14:paraId="4CB53A50" w14:textId="77777777" w:rsidR="0014750C" w:rsidRPr="00420610" w:rsidRDefault="0014750C" w:rsidP="0014750C">
      <w:pPr>
        <w:spacing w:after="0" w:line="240" w:lineRule="auto"/>
        <w:ind w:left="720"/>
        <w:rPr>
          <w:rFonts w:cstheme="minorHAnsi"/>
          <w:sz w:val="18"/>
          <w:szCs w:val="18"/>
        </w:rPr>
      </w:pPr>
      <w:r w:rsidRPr="0079488A">
        <w:rPr>
          <w:rFonts w:ascii="SimSun" w:hAnsi="SimSun" w:cstheme="minorHAnsi"/>
          <w:spacing w:val="-2"/>
          <w:sz w:val="18"/>
          <w:szCs w:val="18"/>
        </w:rPr>
        <w:t>“</w:t>
      </w:r>
      <w:r w:rsidRPr="00395F5B">
        <w:rPr>
          <w:rFonts w:cstheme="minorHAnsi"/>
          <w:b/>
          <w:color w:val="0072C6"/>
          <w:sz w:val="18"/>
        </w:rPr>
        <w:t>停机时间</w:t>
      </w:r>
      <w:r w:rsidRPr="008F51D2">
        <w:rPr>
          <w:rFonts w:ascii="SimSun" w:hAnsi="SimSun" w:cstheme="minorHAnsi"/>
          <w:sz w:val="18"/>
          <w:szCs w:val="18"/>
        </w:rPr>
        <w:t>”</w:t>
      </w:r>
      <w:r w:rsidRPr="00395F5B">
        <w:rPr>
          <w:rFonts w:cstheme="minorHAnsi"/>
          <w:sz w:val="18"/>
        </w:rPr>
        <w:t>是指不具备 SAP HANA on Azure 连接性的总累计分钟数（属于最大可用分钟数的一部分）。停机时间不包括发布的单实例维护。</w:t>
      </w:r>
    </w:p>
    <w:p w14:paraId="5F8ADDBC" w14:textId="77777777" w:rsidR="0014750C" w:rsidRPr="00420610" w:rsidRDefault="0014750C" w:rsidP="0014750C">
      <w:pPr>
        <w:spacing w:after="0" w:line="240" w:lineRule="auto"/>
        <w:ind w:left="720"/>
        <w:rPr>
          <w:rFonts w:cstheme="minorHAnsi"/>
          <w:sz w:val="18"/>
          <w:szCs w:val="18"/>
        </w:rPr>
      </w:pPr>
      <w:r w:rsidRPr="00395F5B">
        <w:rPr>
          <w:rFonts w:cstheme="minorHAnsi"/>
          <w:b/>
          <w:color w:val="0072C6"/>
          <w:sz w:val="18"/>
        </w:rPr>
        <w:t>每月正常服务时间百分比</w:t>
      </w:r>
      <w:r w:rsidRPr="00395F5B">
        <w:rPr>
          <w:rFonts w:cstheme="minorHAnsi"/>
          <w:b/>
          <w:color w:val="00188F"/>
          <w:sz w:val="18"/>
        </w:rPr>
        <w:t>：</w:t>
      </w:r>
      <w:r w:rsidRPr="00395F5B">
        <w:rPr>
          <w:rFonts w:cstheme="minorHAnsi"/>
          <w:sz w:val="18"/>
        </w:rPr>
        <w:t>指定服务器的 SAP HANA on Azure 单实例每月正常服务时间百分比可按照下列公式进行计算：</w:t>
      </w:r>
    </w:p>
    <w:p w14:paraId="6D696ADB" w14:textId="77777777" w:rsidR="0014750C" w:rsidRPr="00420610" w:rsidRDefault="00C03A9D" w:rsidP="0014750C">
      <w:pPr>
        <w:pStyle w:val="ListParagraph"/>
        <w:ind w:left="1440"/>
        <w:rPr>
          <w:rFonts w:cstheme="minorHAns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0035538A" w14:textId="77777777" w:rsidR="0014750C" w:rsidRPr="00420610" w:rsidRDefault="0014750C" w:rsidP="0014750C">
      <w:pPr>
        <w:spacing w:after="0" w:line="228" w:lineRule="auto"/>
        <w:ind w:left="720"/>
        <w:rPr>
          <w:rFonts w:cstheme="minorHAnsi"/>
          <w:sz w:val="18"/>
          <w:szCs w:val="18"/>
        </w:rPr>
      </w:pPr>
      <w:r w:rsidRPr="00395F5B">
        <w:rPr>
          <w:rFonts w:cstheme="minorHAnsi"/>
          <w:sz w:val="18"/>
        </w:rPr>
        <w:t>以下服务级别和服务额度适用于客户对 SAP HANA on Azure 单实例的使用：</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3510"/>
      </w:tblGrid>
      <w:tr w:rsidR="0014750C" w:rsidRPr="00395F5B" w14:paraId="247C542C" w14:textId="77777777" w:rsidTr="00C94E4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D291E7" w14:textId="77777777" w:rsidR="0014750C" w:rsidRPr="00395F5B" w:rsidRDefault="0014750C" w:rsidP="00C94E4B">
            <w:pPr>
              <w:pStyle w:val="ProductList-OfferingBody"/>
              <w:spacing w:line="228" w:lineRule="auto"/>
              <w:jc w:val="center"/>
              <w:rPr>
                <w:rFonts w:cstheme="minorHAnsi"/>
                <w:color w:val="FFFFFF" w:themeColor="background1"/>
              </w:rPr>
            </w:pPr>
            <w:r w:rsidRPr="00395F5B">
              <w:rPr>
                <w:rFonts w:cstheme="minorHAnsi"/>
                <w:color w:val="FFFFFF" w:themeColor="background1"/>
              </w:rPr>
              <w:t>每月正常服务时间百分比</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340A4F" w14:textId="77777777" w:rsidR="0014750C" w:rsidRPr="00395F5B" w:rsidRDefault="0014750C" w:rsidP="00C94E4B">
            <w:pPr>
              <w:pStyle w:val="ProductList-OfferingBody"/>
              <w:spacing w:line="228" w:lineRule="auto"/>
              <w:jc w:val="center"/>
              <w:rPr>
                <w:rFonts w:cstheme="minorHAnsi"/>
                <w:color w:val="FFFFFF" w:themeColor="background1"/>
              </w:rPr>
            </w:pPr>
            <w:r w:rsidRPr="00395F5B">
              <w:rPr>
                <w:rFonts w:cstheme="minorHAnsi"/>
                <w:color w:val="FFFFFF" w:themeColor="background1"/>
              </w:rPr>
              <w:t>服务额度</w:t>
            </w:r>
          </w:p>
        </w:tc>
      </w:tr>
      <w:tr w:rsidR="0014750C" w:rsidRPr="00395F5B" w14:paraId="7022132D" w14:textId="77777777" w:rsidTr="00C94E4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B5CF03" w14:textId="77777777" w:rsidR="0014750C" w:rsidRPr="00395F5B" w:rsidRDefault="0014750C" w:rsidP="00C94E4B">
            <w:pPr>
              <w:pStyle w:val="ProductList-OfferingBody"/>
              <w:spacing w:line="228" w:lineRule="auto"/>
              <w:jc w:val="center"/>
              <w:rPr>
                <w:rFonts w:cstheme="minorHAnsi"/>
              </w:rPr>
            </w:pPr>
            <w:r w:rsidRPr="00395F5B">
              <w:rPr>
                <w:rFonts w:cstheme="minorHAnsi"/>
              </w:rPr>
              <w:t>&lt; 99.9%</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37450" w14:textId="77777777" w:rsidR="0014750C" w:rsidRPr="00395F5B" w:rsidRDefault="0014750C" w:rsidP="00C94E4B">
            <w:pPr>
              <w:pStyle w:val="ProductList-OfferingBody"/>
              <w:spacing w:line="228" w:lineRule="auto"/>
              <w:jc w:val="center"/>
              <w:rPr>
                <w:rFonts w:cstheme="minorHAnsi"/>
              </w:rPr>
            </w:pPr>
            <w:r w:rsidRPr="00395F5B">
              <w:rPr>
                <w:rFonts w:cstheme="minorHAnsi"/>
              </w:rPr>
              <w:t>10%</w:t>
            </w:r>
          </w:p>
        </w:tc>
      </w:tr>
      <w:tr w:rsidR="0014750C" w:rsidRPr="00395F5B" w14:paraId="5FDBDB8C" w14:textId="77777777" w:rsidTr="00C94E4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697B0" w14:textId="77777777" w:rsidR="0014750C" w:rsidRPr="00395F5B" w:rsidRDefault="0014750C" w:rsidP="00C94E4B">
            <w:pPr>
              <w:pStyle w:val="ProductList-OfferingBody"/>
              <w:spacing w:line="228" w:lineRule="auto"/>
              <w:jc w:val="center"/>
              <w:rPr>
                <w:rFonts w:cstheme="minorHAnsi"/>
              </w:rPr>
            </w:pPr>
            <w:r w:rsidRPr="00395F5B">
              <w:rPr>
                <w:rFonts w:cstheme="minorHAnsi"/>
              </w:rPr>
              <w:t>&lt; 99%</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61BF8" w14:textId="77777777" w:rsidR="0014750C" w:rsidRPr="00395F5B" w:rsidRDefault="0014750C" w:rsidP="00C94E4B">
            <w:pPr>
              <w:pStyle w:val="ProductList-OfferingBody"/>
              <w:spacing w:line="228" w:lineRule="auto"/>
              <w:jc w:val="center"/>
              <w:rPr>
                <w:rFonts w:cstheme="minorHAnsi"/>
              </w:rPr>
            </w:pPr>
            <w:r w:rsidRPr="00395F5B">
              <w:rPr>
                <w:rFonts w:cstheme="minorHAnsi"/>
              </w:rPr>
              <w:t>25%</w:t>
            </w:r>
          </w:p>
        </w:tc>
      </w:tr>
      <w:tr w:rsidR="0014750C" w:rsidRPr="00395F5B" w14:paraId="7C881995" w14:textId="77777777" w:rsidTr="00C94E4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27DA0" w14:textId="77777777" w:rsidR="0014750C" w:rsidRPr="00395F5B" w:rsidRDefault="0014750C" w:rsidP="00C94E4B">
            <w:pPr>
              <w:pStyle w:val="ProductList-OfferingBody"/>
              <w:spacing w:line="228" w:lineRule="auto"/>
              <w:jc w:val="center"/>
              <w:rPr>
                <w:rFonts w:cstheme="minorHAnsi"/>
              </w:rPr>
            </w:pPr>
            <w:r w:rsidRPr="00395F5B">
              <w:rPr>
                <w:rFonts w:cstheme="minorHAnsi"/>
              </w:rPr>
              <w:t>&lt; 95%</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A2EF3" w14:textId="77777777" w:rsidR="0014750C" w:rsidRPr="00395F5B" w:rsidRDefault="0014750C" w:rsidP="00C94E4B">
            <w:pPr>
              <w:pStyle w:val="ProductList-OfferingBody"/>
              <w:spacing w:line="228" w:lineRule="auto"/>
              <w:jc w:val="center"/>
              <w:rPr>
                <w:rFonts w:cstheme="minorHAnsi"/>
              </w:rPr>
            </w:pPr>
            <w:r w:rsidRPr="00395F5B">
              <w:rPr>
                <w:rFonts w:cstheme="minorHAnsi"/>
              </w:rPr>
              <w:t>100%</w:t>
            </w:r>
          </w:p>
        </w:tc>
      </w:tr>
    </w:tbl>
    <w:p w14:paraId="0C4A6C55"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1E2AAE74"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404" w:name="_Toc457821569"/>
      <w:bookmarkStart w:id="405" w:name="_Toc52348979"/>
      <w:bookmarkStart w:id="406" w:name="_Toc120626083"/>
      <w:bookmarkStart w:id="407" w:name="_Toc130815693"/>
      <w:r w:rsidRPr="00395F5B">
        <w:rPr>
          <w:rFonts w:asciiTheme="minorHAnsi" w:hAnsiTheme="minorHAnsi" w:cstheme="minorHAnsi"/>
        </w:rPr>
        <w:t>计划程序</w:t>
      </w:r>
      <w:bookmarkEnd w:id="404"/>
      <w:bookmarkEnd w:id="405"/>
      <w:bookmarkEnd w:id="406"/>
      <w:bookmarkEnd w:id="407"/>
    </w:p>
    <w:p w14:paraId="66736D1B" w14:textId="77777777" w:rsidR="0014750C" w:rsidRPr="00395F5B" w:rsidRDefault="0014750C" w:rsidP="0014750C">
      <w:pPr>
        <w:pStyle w:val="ProductList-Body"/>
        <w:rPr>
          <w:rFonts w:cstheme="minorHAnsi"/>
        </w:rPr>
      </w:pPr>
      <w:r w:rsidRPr="00395F5B">
        <w:rPr>
          <w:rFonts w:cstheme="minorHAnsi"/>
          <w:b/>
          <w:color w:val="00188F"/>
        </w:rPr>
        <w:t>附加定义</w:t>
      </w:r>
      <w:r w:rsidRPr="004D74D1">
        <w:rPr>
          <w:rFonts w:cstheme="minorHAnsi"/>
          <w:b/>
          <w:bCs/>
        </w:rPr>
        <w:t>：</w:t>
      </w:r>
    </w:p>
    <w:p w14:paraId="752DA442"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指一个帐单月份期间内的总分钟数。</w:t>
      </w:r>
    </w:p>
    <w:p w14:paraId="7303770D"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规划的执行时间</w:t>
      </w:r>
      <w:r w:rsidRPr="008F51D2">
        <w:rPr>
          <w:rFonts w:ascii="SimSun" w:hAnsi="SimSun" w:cstheme="minorHAnsi"/>
          <w:szCs w:val="18"/>
        </w:rPr>
        <w:t>”</w:t>
      </w:r>
      <w:r w:rsidRPr="00395F5B">
        <w:rPr>
          <w:rFonts w:cstheme="minorHAnsi"/>
        </w:rPr>
        <w:t>是指按照安排开始执行一项已计划作业的时间。</w:t>
      </w:r>
    </w:p>
    <w:p w14:paraId="66FB305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已计划作业</w:t>
      </w:r>
      <w:r w:rsidRPr="008F51D2">
        <w:rPr>
          <w:rFonts w:ascii="SimSun" w:hAnsi="SimSun" w:cstheme="minorHAnsi"/>
          <w:szCs w:val="18"/>
        </w:rPr>
        <w:t>”</w:t>
      </w:r>
      <w:r w:rsidRPr="00395F5B">
        <w:rPr>
          <w:rFonts w:cstheme="minorHAnsi"/>
        </w:rPr>
        <w:t>是指由您指定要根据某个指定的计划在</w:t>
      </w:r>
      <w:r w:rsidRPr="00395F5B">
        <w:rPr>
          <w:rFonts w:cstheme="minorHAnsi"/>
        </w:rPr>
        <w:t xml:space="preserve"> Microsoft Azure </w:t>
      </w:r>
      <w:r w:rsidRPr="00395F5B">
        <w:rPr>
          <w:rFonts w:cstheme="minorHAnsi"/>
        </w:rPr>
        <w:t>内执行的操作。</w:t>
      </w:r>
    </w:p>
    <w:p w14:paraId="4D79AAB5" w14:textId="77777777" w:rsidR="0014750C" w:rsidRPr="00395F5B" w:rsidRDefault="0014750C" w:rsidP="0014750C">
      <w:pPr>
        <w:pStyle w:val="ProductList-Body"/>
        <w:rPr>
          <w:rFonts w:cstheme="minorHAnsi"/>
        </w:rPr>
      </w:pPr>
      <w:r w:rsidRPr="00395F5B">
        <w:rPr>
          <w:rFonts w:cstheme="minorHAnsi"/>
          <w:b/>
          <w:color w:val="00188F"/>
        </w:rPr>
        <w:t>停机时间</w:t>
      </w:r>
      <w:r w:rsidRPr="006D6814">
        <w:rPr>
          <w:rFonts w:cstheme="minorHAnsi"/>
          <w:b/>
          <w:bCs/>
        </w:rPr>
        <w:t>：</w:t>
      </w:r>
      <w:r w:rsidRPr="00395F5B">
        <w:rPr>
          <w:rFonts w:cstheme="minorHAnsi"/>
        </w:rPr>
        <w:t>在一个帐单月份期间，您的一个或多个已计划作业处于延迟执行状态的总累计分钟数。如果指定的已计划作业在规划的执行时间之后没有开始执行，则表示该作业处于延迟执行的状态，但如果已计划作业在规划的执行时间之后的三十</w:t>
      </w:r>
      <w:r w:rsidRPr="00395F5B">
        <w:rPr>
          <w:rFonts w:cstheme="minorHAnsi"/>
        </w:rPr>
        <w:t xml:space="preserve"> (30) </w:t>
      </w:r>
      <w:r w:rsidRPr="00395F5B">
        <w:rPr>
          <w:rFonts w:cstheme="minorHAnsi"/>
        </w:rPr>
        <w:t>分钟内开始执行，此类延迟执行时间不应视为停机时间。</w:t>
      </w:r>
    </w:p>
    <w:p w14:paraId="4F96B154"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372EA0">
        <w:rPr>
          <w:rFonts w:cstheme="minorHAnsi"/>
          <w:b/>
          <w:bCs/>
        </w:rPr>
        <w:t>：</w:t>
      </w:r>
      <w:r w:rsidRPr="00395F5B">
        <w:rPr>
          <w:rFonts w:cstheme="minorHAnsi"/>
        </w:rPr>
        <w:t>每月正常服务时间百分比应使用以下公式计算：</w:t>
      </w:r>
    </w:p>
    <w:p w14:paraId="631DB99B" w14:textId="77777777" w:rsidR="0014750C" w:rsidRPr="00395F5B" w:rsidRDefault="0014750C" w:rsidP="0014750C">
      <w:pPr>
        <w:pStyle w:val="ProductList-Body"/>
        <w:rPr>
          <w:rFonts w:cstheme="minorHAnsi"/>
        </w:rPr>
      </w:pPr>
    </w:p>
    <w:p w14:paraId="06666433"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211EB9CB" w14:textId="77777777" w:rsidR="0014750C" w:rsidRPr="00395F5B" w:rsidRDefault="0014750C" w:rsidP="0014750C">
      <w:pPr>
        <w:pStyle w:val="ProductList-Body"/>
        <w:rPr>
          <w:rFonts w:cstheme="minorHAnsi"/>
        </w:rPr>
      </w:pPr>
      <w:r w:rsidRPr="00395F5B">
        <w:rPr>
          <w:rFonts w:cstheme="minorHAnsi"/>
          <w:b/>
          <w:color w:val="00188F"/>
        </w:rPr>
        <w:t>服务额度</w:t>
      </w:r>
      <w:r w:rsidRPr="00AB3A58">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1D404EE" w14:textId="77777777" w:rsidTr="00C94E4B">
        <w:trPr>
          <w:tblHeader/>
        </w:trPr>
        <w:tc>
          <w:tcPr>
            <w:tcW w:w="5400" w:type="dxa"/>
            <w:shd w:val="clear" w:color="auto" w:fill="0072C6"/>
          </w:tcPr>
          <w:p w14:paraId="32CA5C3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1841728B"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7301C0C3" w14:textId="77777777" w:rsidTr="00C94E4B">
        <w:tc>
          <w:tcPr>
            <w:tcW w:w="5400" w:type="dxa"/>
          </w:tcPr>
          <w:p w14:paraId="5DCDEE68"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404004B7"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73FEE0A3" w14:textId="77777777" w:rsidTr="00C94E4B">
        <w:tc>
          <w:tcPr>
            <w:tcW w:w="5400" w:type="dxa"/>
          </w:tcPr>
          <w:p w14:paraId="254CE257"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1193F3DB" w14:textId="77777777" w:rsidR="0014750C" w:rsidRPr="00395F5B" w:rsidRDefault="0014750C" w:rsidP="00C94E4B">
            <w:pPr>
              <w:pStyle w:val="ProductList-OfferingBody"/>
              <w:jc w:val="center"/>
              <w:rPr>
                <w:rFonts w:cstheme="minorHAnsi"/>
              </w:rPr>
            </w:pPr>
            <w:r w:rsidRPr="00395F5B">
              <w:rPr>
                <w:rFonts w:cstheme="minorHAnsi"/>
              </w:rPr>
              <w:t>25%</w:t>
            </w:r>
          </w:p>
        </w:tc>
      </w:tr>
    </w:tbl>
    <w:bookmarkStart w:id="408" w:name="_Toc457821570"/>
    <w:p w14:paraId="13FCC361"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62E024F2" w14:textId="77777777" w:rsidR="0014750C" w:rsidRPr="00560EFB" w:rsidRDefault="0014750C" w:rsidP="0014750C">
      <w:pPr>
        <w:pStyle w:val="ProductList-Offering2Heading"/>
        <w:tabs>
          <w:tab w:val="clear" w:pos="360"/>
          <w:tab w:val="clear" w:pos="720"/>
          <w:tab w:val="clear" w:pos="1080"/>
        </w:tabs>
        <w:outlineLvl w:val="2"/>
        <w:rPr>
          <w:rFonts w:cstheme="majorHAnsi"/>
        </w:rPr>
      </w:pPr>
      <w:bookmarkStart w:id="409" w:name="_Toc457821574"/>
      <w:bookmarkStart w:id="410" w:name="_Toc52348984"/>
      <w:bookmarkStart w:id="411" w:name="_Toc120626084"/>
      <w:bookmarkStart w:id="412" w:name="_Toc130815694"/>
      <w:bookmarkStart w:id="413" w:name="ServiceBusServiceRelays"/>
      <w:bookmarkEnd w:id="408"/>
      <w:r w:rsidRPr="00560EFB">
        <w:rPr>
          <w:rFonts w:cstheme="majorHAnsi"/>
        </w:rPr>
        <w:t>Service-Bus</w:t>
      </w:r>
      <w:bookmarkEnd w:id="409"/>
      <w:bookmarkEnd w:id="410"/>
      <w:bookmarkEnd w:id="411"/>
      <w:bookmarkEnd w:id="412"/>
    </w:p>
    <w:bookmarkEnd w:id="413"/>
    <w:p w14:paraId="4BF64768" w14:textId="77777777" w:rsidR="0014750C" w:rsidRPr="00395F5B" w:rsidRDefault="0014750C" w:rsidP="0014750C">
      <w:pPr>
        <w:pStyle w:val="ProductList-Body"/>
        <w:rPr>
          <w:rFonts w:cstheme="minorHAnsi"/>
        </w:rPr>
      </w:pPr>
      <w:r w:rsidRPr="00395F5B">
        <w:rPr>
          <w:rFonts w:cstheme="minorHAnsi"/>
          <w:b/>
          <w:color w:val="00188F"/>
        </w:rPr>
        <w:t>附加定义</w:t>
      </w:r>
      <w:r w:rsidRPr="007306C3">
        <w:rPr>
          <w:rFonts w:cstheme="minorHAnsi"/>
          <w:b/>
          <w:bCs/>
        </w:rPr>
        <w:t>：</w:t>
      </w:r>
    </w:p>
    <w:p w14:paraId="421E456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消息</w:t>
      </w:r>
      <w:r w:rsidRPr="008F51D2">
        <w:rPr>
          <w:rFonts w:ascii="SimSun" w:hAnsi="SimSun" w:cstheme="minorHAnsi"/>
          <w:szCs w:val="18"/>
        </w:rPr>
        <w:t>”</w:t>
      </w:r>
      <w:r w:rsidRPr="00395F5B">
        <w:rPr>
          <w:rFonts w:cstheme="minorHAnsi"/>
        </w:rPr>
        <w:t>是指使用</w:t>
      </w:r>
      <w:r w:rsidRPr="00395F5B">
        <w:rPr>
          <w:rFonts w:cstheme="minorHAnsi"/>
        </w:rPr>
        <w:t xml:space="preserve"> Service Bus </w:t>
      </w:r>
      <w:r w:rsidRPr="00395F5B">
        <w:rPr>
          <w:rFonts w:cstheme="minorHAnsi"/>
        </w:rPr>
        <w:t>支持的任何协议通过</w:t>
      </w:r>
      <w:r w:rsidRPr="00395F5B">
        <w:rPr>
          <w:rFonts w:cstheme="minorHAnsi"/>
        </w:rPr>
        <w:t xml:space="preserve"> Service Bus </w:t>
      </w:r>
      <w:r w:rsidRPr="00395F5B">
        <w:rPr>
          <w:rFonts w:cstheme="minorHAnsi"/>
        </w:rPr>
        <w:t>中继、队列或主题发送或接收的任何用户定义的内容。</w:t>
      </w:r>
    </w:p>
    <w:p w14:paraId="1E59A4D0" w14:textId="77777777" w:rsidR="0014750C" w:rsidRPr="00395F5B" w:rsidRDefault="0014750C" w:rsidP="0014750C">
      <w:pPr>
        <w:pStyle w:val="ProductList-Body"/>
        <w:spacing w:before="120"/>
        <w:rPr>
          <w:rFonts w:cstheme="minorHAnsi"/>
        </w:rPr>
      </w:pPr>
      <w:r w:rsidRPr="00395F5B">
        <w:rPr>
          <w:rFonts w:cstheme="minorHAnsi"/>
          <w:b/>
          <w:bCs/>
          <w:color w:val="00188F"/>
        </w:rPr>
        <w:t>中继的每月正常服务时间计算和服务级别</w:t>
      </w:r>
    </w:p>
    <w:p w14:paraId="701486F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是指在一个帐单月份期间，在</w:t>
      </w:r>
      <w:r w:rsidRPr="00395F5B">
        <w:rPr>
          <w:rFonts w:cstheme="minorHAnsi"/>
        </w:rPr>
        <w:t xml:space="preserve"> Microsoft Azure </w:t>
      </w:r>
      <w:r w:rsidRPr="00395F5B">
        <w:rPr>
          <w:rFonts w:cstheme="minorHAnsi"/>
        </w:rPr>
        <w:t>中为指定中继部署的总分钟数。</w:t>
      </w:r>
    </w:p>
    <w:p w14:paraId="5E8AB5E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395F5B">
        <w:rPr>
          <w:rFonts w:cstheme="minorHAnsi"/>
        </w:rPr>
        <w:t>”</w:t>
      </w:r>
      <w:r w:rsidRPr="00395F5B">
        <w:rPr>
          <w:rFonts w:cstheme="minorHAnsi"/>
        </w:rPr>
        <w:t>是指在一个帐单月份期间，在指定的</w:t>
      </w:r>
      <w:r w:rsidRPr="00395F5B">
        <w:rPr>
          <w:rFonts w:cstheme="minorHAnsi"/>
        </w:rPr>
        <w:t xml:space="preserve"> Microsoft Azure </w:t>
      </w:r>
      <w:r w:rsidRPr="00395F5B">
        <w:rPr>
          <w:rFonts w:cstheme="minorHAnsi"/>
        </w:rPr>
        <w:t>订阅中，客户部署的所有中继的总部署分钟数。</w:t>
      </w:r>
    </w:p>
    <w:p w14:paraId="0A7148A5" w14:textId="77777777" w:rsidR="0014750C" w:rsidRPr="00395F5B" w:rsidRDefault="0014750C" w:rsidP="0014750C">
      <w:pPr>
        <w:pStyle w:val="ProductList-Body"/>
        <w:rPr>
          <w:rFonts w:cstheme="minorHAnsi"/>
        </w:rPr>
      </w:pPr>
      <w:r w:rsidRPr="00395F5B">
        <w:rPr>
          <w:rFonts w:cstheme="minorHAnsi"/>
          <w:b/>
          <w:color w:val="00188F"/>
        </w:rPr>
        <w:t>停机时间</w:t>
      </w:r>
      <w:r w:rsidRPr="00395F5B">
        <w:rPr>
          <w:rFonts w:cstheme="minorHAnsi"/>
        </w:rPr>
        <w:t>：在中继不可用期间，指定的</w:t>
      </w:r>
      <w:r w:rsidRPr="00395F5B">
        <w:rPr>
          <w:rFonts w:cstheme="minorHAnsi"/>
        </w:rPr>
        <w:t xml:space="preserve"> Microsoft Azure </w:t>
      </w:r>
      <w:r w:rsidRPr="00395F5B">
        <w:rPr>
          <w:rFonts w:cstheme="minorHAnsi"/>
        </w:rPr>
        <w:t>订阅中客户部署的所有中继的总累计部署分钟数。如果在某一分钟内，所有旨在与中继建立连接的连续尝试均返回错误代码，或者在五分钟内没有返回成功代码，则认为在这一分钟内指定的中继不可用。</w:t>
      </w:r>
    </w:p>
    <w:p w14:paraId="36FCA0BB"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8B47CF">
        <w:rPr>
          <w:rFonts w:cstheme="minorHAnsi"/>
          <w:b/>
          <w:bCs/>
        </w:rPr>
        <w:t>：</w:t>
      </w:r>
      <w:r w:rsidRPr="00395F5B">
        <w:rPr>
          <w:rFonts w:cstheme="minorHAnsi"/>
        </w:rPr>
        <w:t>中继的</w:t>
      </w:r>
      <w:r w:rsidRPr="0079488A">
        <w:rPr>
          <w:rFonts w:ascii="SimSun" w:hAnsi="SimSun" w:cstheme="minorHAnsi"/>
          <w:spacing w:val="-2"/>
          <w:szCs w:val="18"/>
        </w:rPr>
        <w:t>“</w:t>
      </w:r>
      <w:r w:rsidRPr="00395F5B">
        <w:rPr>
          <w:rFonts w:cstheme="minorHAnsi"/>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Microsoft Azure </w:t>
      </w:r>
      <w:r w:rsidRPr="00395F5B">
        <w:rPr>
          <w:rFonts w:cstheme="minorHAnsi"/>
        </w:rPr>
        <w:t>订阅的一个帐单月份期间的最大可用分钟数减去停机时间，再除以最大可用分钟数。</w:t>
      </w:r>
    </w:p>
    <w:p w14:paraId="14AF0805" w14:textId="77777777" w:rsidR="0014750C" w:rsidRPr="00395F5B" w:rsidRDefault="0014750C" w:rsidP="0014750C">
      <w:pPr>
        <w:pStyle w:val="ProductList-Body"/>
        <w:rPr>
          <w:rFonts w:cstheme="minorHAnsi"/>
        </w:rPr>
      </w:pPr>
      <w:r w:rsidRPr="00395F5B">
        <w:rPr>
          <w:rFonts w:cstheme="minorHAnsi"/>
        </w:rPr>
        <w:t>每月正常服务时间百分比计算公式如下所示：</w:t>
      </w:r>
    </w:p>
    <w:p w14:paraId="19D35261" w14:textId="77777777" w:rsidR="0014750C" w:rsidRPr="00395F5B" w:rsidRDefault="0014750C" w:rsidP="0014750C">
      <w:pPr>
        <w:pStyle w:val="ProductList-Body"/>
        <w:rPr>
          <w:rFonts w:cstheme="minorHAnsi"/>
        </w:rPr>
      </w:pPr>
      <w:bookmarkStart w:id="414" w:name="_Hlk119327328"/>
    </w:p>
    <w:p w14:paraId="5B0C0D4E"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bookmarkEnd w:id="414"/>
    <w:p w14:paraId="786760C5"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以下服务级别和服务额度适用于客户对中继的使用</w:t>
      </w:r>
      <w:r w:rsidRPr="00092229">
        <w:rPr>
          <w:rFonts w:cstheme="minorHAns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D865371" w14:textId="77777777" w:rsidTr="00C94E4B">
        <w:trPr>
          <w:tblHeader/>
        </w:trPr>
        <w:tc>
          <w:tcPr>
            <w:tcW w:w="5400" w:type="dxa"/>
            <w:shd w:val="clear" w:color="auto" w:fill="0072C6"/>
          </w:tcPr>
          <w:p w14:paraId="30F853F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1B8E718"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06865BE5" w14:textId="77777777" w:rsidTr="00C94E4B">
        <w:tc>
          <w:tcPr>
            <w:tcW w:w="5400" w:type="dxa"/>
          </w:tcPr>
          <w:p w14:paraId="553BFA14"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78F5BDFC"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47DB1A9" w14:textId="77777777" w:rsidTr="00C94E4B">
        <w:tc>
          <w:tcPr>
            <w:tcW w:w="5400" w:type="dxa"/>
          </w:tcPr>
          <w:p w14:paraId="6B8010AB"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2B0C5DF8"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35156D92" w14:textId="77777777" w:rsidR="0014750C" w:rsidRPr="00395F5B" w:rsidRDefault="0014750C" w:rsidP="0014750C">
      <w:pPr>
        <w:pStyle w:val="ProductList-Body"/>
        <w:keepNext/>
        <w:tabs>
          <w:tab w:val="clear" w:pos="360"/>
          <w:tab w:val="clear" w:pos="720"/>
          <w:tab w:val="clear" w:pos="1080"/>
        </w:tabs>
        <w:spacing w:before="240"/>
        <w:rPr>
          <w:rFonts w:cstheme="minorHAnsi"/>
        </w:rPr>
      </w:pPr>
      <w:bookmarkStart w:id="415" w:name="_Toc526859711"/>
      <w:bookmarkStart w:id="416" w:name="_Toc457821577"/>
      <w:r w:rsidRPr="00395F5B">
        <w:rPr>
          <w:rFonts w:cstheme="minorHAnsi"/>
          <w:b/>
          <w:bCs/>
          <w:color w:val="00188F"/>
        </w:rPr>
        <w:t>队列和主题的每月正常服务时间计算和服务级别</w:t>
      </w:r>
    </w:p>
    <w:p w14:paraId="12195754" w14:textId="77777777" w:rsidR="0014750C" w:rsidRPr="00395F5B" w:rsidRDefault="0014750C" w:rsidP="0014750C">
      <w:pPr>
        <w:pStyle w:val="ProductList-Body"/>
        <w:keepNext/>
        <w:rPr>
          <w:rFonts w:cstheme="minorHAnsi"/>
        </w:rPr>
      </w:pPr>
      <w:r w:rsidRPr="00395F5B">
        <w:rPr>
          <w:rFonts w:cstheme="minorHAnsi"/>
          <w:b/>
          <w:bCs/>
          <w:color w:val="00188F"/>
        </w:rPr>
        <w:t>附加定义：</w:t>
      </w:r>
    </w:p>
    <w:p w14:paraId="7137EA75"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部署分钟数</w:t>
      </w:r>
      <w:r w:rsidRPr="008F51D2">
        <w:rPr>
          <w:rFonts w:ascii="SimSun" w:hAnsi="SimSun" w:cstheme="minorHAnsi"/>
          <w:szCs w:val="18"/>
        </w:rPr>
        <w:t>”</w:t>
      </w:r>
      <w:r w:rsidRPr="00395F5B">
        <w:rPr>
          <w:rFonts w:cstheme="minorHAnsi"/>
          <w:color w:val="000000" w:themeColor="text1"/>
        </w:rPr>
        <w:t>是指在一个帐单月份期间，在</w:t>
      </w:r>
      <w:r w:rsidRPr="00395F5B">
        <w:rPr>
          <w:rFonts w:cstheme="minorHAnsi"/>
          <w:color w:val="000000" w:themeColor="text1"/>
        </w:rPr>
        <w:t xml:space="preserve"> Microsoft Azure </w:t>
      </w:r>
      <w:r w:rsidRPr="00395F5B">
        <w:rPr>
          <w:rFonts w:cstheme="minorHAnsi"/>
          <w:color w:val="000000" w:themeColor="text1"/>
        </w:rPr>
        <w:t>中为指定的队列或主题部署的总分钟数。</w:t>
      </w:r>
    </w:p>
    <w:p w14:paraId="092A8C8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color w:val="000000" w:themeColor="text1"/>
        </w:rPr>
        <w:t>是指在一个帐单月份期间，在指定的</w:t>
      </w:r>
      <w:r w:rsidRPr="00395F5B">
        <w:rPr>
          <w:rFonts w:cstheme="minorHAnsi"/>
          <w:color w:val="000000" w:themeColor="text1"/>
        </w:rPr>
        <w:t xml:space="preserve"> Microsoft Azure </w:t>
      </w:r>
      <w:r w:rsidRPr="00395F5B">
        <w:rPr>
          <w:rFonts w:cstheme="minorHAnsi"/>
          <w:color w:val="000000" w:themeColor="text1"/>
        </w:rPr>
        <w:t>订阅中，您部署的所有队列和主题的总部署分钟数。</w:t>
      </w:r>
    </w:p>
    <w:p w14:paraId="405D1066" w14:textId="77777777" w:rsidR="0014750C" w:rsidRPr="00395F5B" w:rsidRDefault="0014750C" w:rsidP="0014750C">
      <w:pPr>
        <w:pStyle w:val="ProductList-Body"/>
        <w:rPr>
          <w:rFonts w:cstheme="minorHAnsi"/>
        </w:rPr>
      </w:pPr>
      <w:r w:rsidRPr="00395F5B">
        <w:rPr>
          <w:rFonts w:cstheme="minorHAnsi"/>
          <w:b/>
          <w:bCs/>
          <w:color w:val="00188F"/>
        </w:rPr>
        <w:t>停机时间：</w:t>
      </w:r>
      <w:r w:rsidRPr="00395F5B">
        <w:rPr>
          <w:rFonts w:cstheme="minorHAnsi"/>
          <w:color w:val="000000" w:themeColor="text1"/>
        </w:rPr>
        <w:t>在队列或主题不可用期间，在某个指定的</w:t>
      </w:r>
      <w:r w:rsidRPr="00395F5B">
        <w:rPr>
          <w:rFonts w:cstheme="minorHAnsi"/>
          <w:color w:val="000000" w:themeColor="text1"/>
        </w:rPr>
        <w:t xml:space="preserve"> Microsoft Azure </w:t>
      </w:r>
      <w:r w:rsidRPr="00395F5B">
        <w:rPr>
          <w:rFonts w:cstheme="minorHAnsi"/>
          <w:color w:val="000000" w:themeColor="text1"/>
        </w:rPr>
        <w:t>订阅中您部署所有队列和主题所用的总累计部署分钟数。如果在某一分钟内，所有旨在发送或接收消息或对队列或主题执行其他操作的连续尝试均返回错误代码，或者在五分钟内没有返回成功代码，则可以视为在这一分钟内指定的队列或主题不可用。</w:t>
      </w:r>
    </w:p>
    <w:p w14:paraId="4D4AE33C" w14:textId="77777777" w:rsidR="0014750C" w:rsidRPr="00395F5B" w:rsidRDefault="0014750C" w:rsidP="0014750C">
      <w:pPr>
        <w:pStyle w:val="ProductList-Body"/>
        <w:rPr>
          <w:rFonts w:cstheme="minorHAnsi"/>
        </w:rPr>
      </w:pPr>
      <w:r w:rsidRPr="00395F5B">
        <w:rPr>
          <w:rFonts w:cstheme="minorHAnsi"/>
          <w:b/>
          <w:bCs/>
          <w:color w:val="00188F"/>
        </w:rPr>
        <w:t>每月正常服务时间百分比</w:t>
      </w:r>
      <w:r w:rsidRPr="00C51E48">
        <w:rPr>
          <w:rFonts w:cstheme="minorHAnsi"/>
          <w:b/>
          <w:bCs/>
          <w:color w:val="000000" w:themeColor="text1"/>
        </w:rPr>
        <w:t>：</w:t>
      </w:r>
      <w:r w:rsidRPr="00395F5B">
        <w:rPr>
          <w:rFonts w:cstheme="minorHAnsi"/>
          <w:color w:val="000000" w:themeColor="text1"/>
        </w:rPr>
        <w:t>对于队列和主题，其按照以下方式计算：指定的</w:t>
      </w:r>
      <w:r w:rsidRPr="00395F5B">
        <w:rPr>
          <w:rFonts w:cstheme="minorHAnsi"/>
          <w:color w:val="000000" w:themeColor="text1"/>
        </w:rPr>
        <w:t xml:space="preserve"> Microsoft Azure </w:t>
      </w:r>
      <w:r w:rsidRPr="00395F5B">
        <w:rPr>
          <w:rFonts w:cstheme="minorHAnsi"/>
          <w:color w:val="000000" w:themeColor="text1"/>
        </w:rPr>
        <w:t>订阅在一个帐单月份期间的最大可用分钟数减去停机时间，再除以最大可用分钟数。</w:t>
      </w:r>
    </w:p>
    <w:p w14:paraId="4CFC47E4" w14:textId="77777777" w:rsidR="0014750C" w:rsidRPr="00395F5B" w:rsidRDefault="0014750C" w:rsidP="0014750C">
      <w:pPr>
        <w:pStyle w:val="ProductList-Body"/>
        <w:rPr>
          <w:rFonts w:cstheme="minorHAnsi"/>
        </w:rPr>
      </w:pPr>
      <w:r w:rsidRPr="00395F5B">
        <w:rPr>
          <w:rFonts w:cstheme="minorHAnsi"/>
          <w:color w:val="000000" w:themeColor="text1"/>
        </w:rPr>
        <w:t>每月正常服务时间百分比计算公式如下所示：</w:t>
      </w:r>
    </w:p>
    <w:p w14:paraId="055EE088" w14:textId="77777777" w:rsidR="0014750C" w:rsidRPr="00395F5B" w:rsidRDefault="0014750C" w:rsidP="0014750C">
      <w:pPr>
        <w:pStyle w:val="ProductList-Body"/>
        <w:rPr>
          <w:rFonts w:cstheme="minorHAnsi"/>
        </w:rPr>
      </w:pPr>
    </w:p>
    <w:p w14:paraId="23D867B2"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400EEA89" w14:textId="77777777" w:rsidR="0014750C" w:rsidRPr="00395F5B" w:rsidRDefault="0014750C" w:rsidP="0014750C">
      <w:pPr>
        <w:pStyle w:val="ProductList-Body"/>
        <w:rPr>
          <w:rFonts w:cstheme="minorHAnsi"/>
        </w:rPr>
      </w:pPr>
      <w:r w:rsidRPr="00395F5B">
        <w:rPr>
          <w:rFonts w:cstheme="minorHAnsi"/>
          <w:b/>
          <w:bCs/>
          <w:color w:val="00188F"/>
        </w:rPr>
        <w:t>以下服务级别和服务额度适用于客户对队列和主题的使用：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9BE9844" w14:textId="77777777" w:rsidTr="00C94E4B">
        <w:trPr>
          <w:tblHeader/>
        </w:trPr>
        <w:tc>
          <w:tcPr>
            <w:tcW w:w="5400" w:type="dxa"/>
            <w:shd w:val="clear" w:color="auto" w:fill="0072C6"/>
          </w:tcPr>
          <w:p w14:paraId="17485F9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E86F054"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EFC9F7B" w14:textId="77777777" w:rsidTr="00C94E4B">
        <w:tc>
          <w:tcPr>
            <w:tcW w:w="5400" w:type="dxa"/>
          </w:tcPr>
          <w:p w14:paraId="0FE422B3"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3E13F722"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8409074" w14:textId="77777777" w:rsidTr="00C94E4B">
        <w:tc>
          <w:tcPr>
            <w:tcW w:w="5400" w:type="dxa"/>
          </w:tcPr>
          <w:p w14:paraId="5C7EFA23"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E4F035C"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2FF2762D"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03AC737E"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417" w:name="_Toc52348985"/>
      <w:bookmarkStart w:id="418" w:name="_Toc120626085"/>
      <w:bookmarkStart w:id="419" w:name="_Toc130815695"/>
      <w:r w:rsidRPr="00156DF6">
        <w:rPr>
          <w:rFonts w:cstheme="majorHAnsi"/>
        </w:rPr>
        <w:t>Azure SignalR</w:t>
      </w:r>
      <w:r w:rsidRPr="00395F5B">
        <w:rPr>
          <w:rFonts w:asciiTheme="minorHAnsi" w:hAnsiTheme="minorHAnsi" w:cstheme="minorHAnsi"/>
        </w:rPr>
        <w:t xml:space="preserve"> </w:t>
      </w:r>
      <w:r w:rsidRPr="00395F5B">
        <w:rPr>
          <w:rFonts w:asciiTheme="minorHAnsi" w:hAnsiTheme="minorHAnsi" w:cstheme="minorHAnsi"/>
        </w:rPr>
        <w:t>服务</w:t>
      </w:r>
      <w:bookmarkEnd w:id="415"/>
      <w:bookmarkEnd w:id="417"/>
      <w:bookmarkEnd w:id="418"/>
      <w:bookmarkEnd w:id="419"/>
    </w:p>
    <w:p w14:paraId="09D765C5" w14:textId="77777777" w:rsidR="0014750C" w:rsidRPr="00395F5B" w:rsidRDefault="0014750C" w:rsidP="0014750C">
      <w:pPr>
        <w:pStyle w:val="ProductList-Body"/>
        <w:rPr>
          <w:rFonts w:cstheme="minorHAnsi"/>
        </w:rPr>
      </w:pPr>
      <w:r w:rsidRPr="00395F5B">
        <w:rPr>
          <w:rFonts w:cstheme="minorHAnsi"/>
          <w:b/>
          <w:color w:val="00188F"/>
        </w:rPr>
        <w:t>附加定义</w:t>
      </w:r>
      <w:r w:rsidRPr="002458EF">
        <w:rPr>
          <w:rFonts w:cstheme="minorHAnsi"/>
          <w:b/>
          <w:bCs/>
        </w:rPr>
        <w:t>：</w:t>
      </w:r>
    </w:p>
    <w:p w14:paraId="2767E480" w14:textId="77777777" w:rsidR="0014750C" w:rsidRPr="00395F5B" w:rsidRDefault="0014750C" w:rsidP="0014750C">
      <w:pPr>
        <w:autoSpaceDE w:val="0"/>
        <w:autoSpaceDN w:val="0"/>
        <w:spacing w:after="0" w:line="240" w:lineRule="auto"/>
        <w:rPr>
          <w:rFonts w:cstheme="minorHAnsi"/>
        </w:rPr>
      </w:pPr>
      <w:bookmarkStart w:id="420" w:name="_Hlk525654755"/>
      <w:r w:rsidRPr="0079488A">
        <w:rPr>
          <w:rFonts w:ascii="SimSun" w:hAnsi="SimSun" w:cstheme="minorHAnsi"/>
          <w:spacing w:val="-2"/>
          <w:sz w:val="18"/>
          <w:szCs w:val="18"/>
        </w:rPr>
        <w:t>“</w:t>
      </w:r>
      <w:r w:rsidRPr="00395F5B">
        <w:rPr>
          <w:rFonts w:cstheme="minorHAnsi"/>
          <w:b/>
          <w:color w:val="00188F"/>
          <w:sz w:val="18"/>
        </w:rPr>
        <w:t>停机时间</w:t>
      </w:r>
      <w:r w:rsidRPr="008F51D2">
        <w:rPr>
          <w:rFonts w:ascii="SimSun" w:hAnsi="SimSun" w:cstheme="minorHAnsi"/>
          <w:sz w:val="18"/>
          <w:szCs w:val="18"/>
        </w:rPr>
        <w:t>”</w:t>
      </w:r>
      <w:r w:rsidRPr="00395F5B">
        <w:rPr>
          <w:rFonts w:cstheme="minorHAnsi"/>
          <w:sz w:val="18"/>
        </w:rPr>
        <w:t>是指在一个帐单月份期间，在 SignalR 服务不可用期间，SignalR 服务累计的最大可用分钟数。如果在某一分钟内，所有旨在发送 SignalR 事务的尝试均返回错误代码，或者没有返回成功代码，则认为在这一分钟内 SignalR 服务不可用。</w:t>
      </w:r>
    </w:p>
    <w:p w14:paraId="57B5C33D"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是指在一个帐单月份期间，客户已于</w:t>
      </w:r>
      <w:r w:rsidRPr="00395F5B">
        <w:rPr>
          <w:rFonts w:cstheme="minorHAnsi"/>
        </w:rPr>
        <w:t xml:space="preserve"> Microsoft Azure </w:t>
      </w:r>
      <w:r w:rsidRPr="00395F5B">
        <w:rPr>
          <w:rFonts w:cstheme="minorHAnsi"/>
        </w:rPr>
        <w:t>订阅中部署</w:t>
      </w:r>
      <w:r w:rsidRPr="00395F5B">
        <w:rPr>
          <w:rFonts w:cstheme="minorHAnsi"/>
        </w:rPr>
        <w:t xml:space="preserve"> SignalR </w:t>
      </w:r>
      <w:r w:rsidRPr="00395F5B">
        <w:rPr>
          <w:rFonts w:cstheme="minorHAnsi"/>
        </w:rPr>
        <w:t>服务的总分钟数。</w:t>
      </w:r>
    </w:p>
    <w:p w14:paraId="730FD299"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 xml:space="preserve">SignalR </w:t>
      </w:r>
      <w:r w:rsidRPr="00395F5B">
        <w:rPr>
          <w:rFonts w:cstheme="minorHAnsi"/>
          <w:b/>
          <w:color w:val="00188F"/>
        </w:rPr>
        <w:t>服务端点</w:t>
      </w:r>
      <w:r w:rsidRPr="008F51D2">
        <w:rPr>
          <w:rFonts w:ascii="SimSun" w:hAnsi="SimSun" w:cstheme="minorHAnsi"/>
          <w:szCs w:val="18"/>
        </w:rPr>
        <w:t>”</w:t>
      </w:r>
      <w:r w:rsidRPr="00395F5B">
        <w:rPr>
          <w:rFonts w:cstheme="minorHAnsi"/>
        </w:rPr>
        <w:t>是指服务器或客户端用于访问</w:t>
      </w:r>
      <w:r w:rsidRPr="00395F5B">
        <w:rPr>
          <w:rFonts w:cstheme="minorHAnsi"/>
        </w:rPr>
        <w:t xml:space="preserve"> SignalR </w:t>
      </w:r>
      <w:r w:rsidRPr="00395F5B">
        <w:rPr>
          <w:rFonts w:cstheme="minorHAnsi"/>
        </w:rPr>
        <w:t>服务以执行</w:t>
      </w:r>
      <w:r w:rsidRPr="00395F5B">
        <w:rPr>
          <w:rFonts w:cstheme="minorHAnsi"/>
        </w:rPr>
        <w:t xml:space="preserve"> SignalR </w:t>
      </w:r>
      <w:r w:rsidRPr="00395F5B">
        <w:rPr>
          <w:rFonts w:cstheme="minorHAnsi"/>
        </w:rPr>
        <w:t>事务的主机名。</w:t>
      </w:r>
    </w:p>
    <w:p w14:paraId="410F36CF"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 xml:space="preserve">SignalR </w:t>
      </w:r>
      <w:r w:rsidRPr="00395F5B">
        <w:rPr>
          <w:rFonts w:cstheme="minorHAnsi"/>
          <w:b/>
          <w:color w:val="00188F"/>
        </w:rPr>
        <w:t>事务</w:t>
      </w:r>
      <w:r w:rsidRPr="008F51D2">
        <w:rPr>
          <w:rFonts w:ascii="SimSun" w:hAnsi="SimSun" w:cstheme="minorHAnsi"/>
          <w:szCs w:val="18"/>
        </w:rPr>
        <w:t>”</w:t>
      </w:r>
      <w:r w:rsidRPr="00395F5B">
        <w:rPr>
          <w:rFonts w:cstheme="minorHAnsi"/>
        </w:rPr>
        <w:t>是指通过</w:t>
      </w:r>
      <w:r w:rsidRPr="00395F5B">
        <w:rPr>
          <w:rFonts w:cstheme="minorHAnsi"/>
        </w:rPr>
        <w:t xml:space="preserve"> SignalR </w:t>
      </w:r>
      <w:r w:rsidRPr="00395F5B">
        <w:rPr>
          <w:rFonts w:cstheme="minorHAnsi"/>
        </w:rPr>
        <w:t>服务端点，从客户端向服务器或从服务器向客户端发送的事务请求的集合。</w:t>
      </w:r>
    </w:p>
    <w:bookmarkEnd w:id="420"/>
    <w:p w14:paraId="7FB68D85" w14:textId="77777777" w:rsidR="0014750C" w:rsidRPr="00395F5B" w:rsidRDefault="0014750C" w:rsidP="0014750C">
      <w:pPr>
        <w:pStyle w:val="ProductList-Body"/>
        <w:rPr>
          <w:rFonts w:cstheme="minorHAnsi"/>
        </w:rPr>
      </w:pPr>
    </w:p>
    <w:p w14:paraId="19601DDB"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6F0A13">
        <w:rPr>
          <w:rFonts w:cstheme="minorHAnsi"/>
          <w:b/>
          <w:bCs/>
        </w:rPr>
        <w:t>：</w:t>
      </w:r>
      <w:r w:rsidRPr="00395F5B">
        <w:rPr>
          <w:rFonts w:cstheme="minorHAnsi"/>
        </w:rPr>
        <w:t>每月正常服务时间百分比应使用以下公式计算：</w:t>
      </w:r>
    </w:p>
    <w:p w14:paraId="17661BD3" w14:textId="77777777" w:rsidR="0014750C" w:rsidRPr="00395F5B" w:rsidRDefault="0014750C" w:rsidP="0014750C">
      <w:pPr>
        <w:pStyle w:val="ProductList-Body"/>
        <w:rPr>
          <w:rFonts w:cstheme="minorHAnsi"/>
        </w:rPr>
      </w:pPr>
    </w:p>
    <w:p w14:paraId="43462925"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75A552D2" w14:textId="77777777" w:rsidR="0014750C" w:rsidRPr="00395F5B" w:rsidRDefault="0014750C" w:rsidP="0014750C">
      <w:pPr>
        <w:pStyle w:val="ProductList-Body"/>
        <w:rPr>
          <w:rFonts w:cstheme="minorHAnsi"/>
        </w:rPr>
      </w:pPr>
      <w:r w:rsidRPr="00395F5B">
        <w:rPr>
          <w:rFonts w:cstheme="minorHAnsi"/>
          <w:color w:val="505050"/>
          <w:szCs w:val="18"/>
          <w:shd w:val="clear" w:color="auto" w:fill="FFFFFF"/>
        </w:rPr>
        <w:t>以下服务级别和服务额度适用于客户对</w:t>
      </w:r>
      <w:r w:rsidRPr="00395F5B">
        <w:rPr>
          <w:rFonts w:cstheme="minorHAnsi"/>
          <w:color w:val="505050"/>
          <w:szCs w:val="18"/>
          <w:shd w:val="clear" w:color="auto" w:fill="FFFFFF"/>
        </w:rPr>
        <w:t xml:space="preserve"> SignalR </w:t>
      </w:r>
      <w:r w:rsidRPr="00395F5B">
        <w:rPr>
          <w:rFonts w:cstheme="minorHAnsi"/>
          <w:color w:val="505050"/>
          <w:szCs w:val="18"/>
          <w:shd w:val="clear" w:color="auto" w:fill="FFFFFF"/>
        </w:rPr>
        <w:t>服务标准层级的使用：此</w:t>
      </w:r>
      <w:r w:rsidRPr="00395F5B">
        <w:rPr>
          <w:rFonts w:cstheme="minorHAnsi"/>
          <w:color w:val="505050"/>
          <w:szCs w:val="18"/>
          <w:shd w:val="clear" w:color="auto" w:fill="FFFFFF"/>
        </w:rPr>
        <w:t xml:space="preserve"> SLA </w:t>
      </w:r>
      <w:r w:rsidRPr="00395F5B">
        <w:rPr>
          <w:rFonts w:cstheme="minorHAnsi"/>
          <w:color w:val="505050"/>
          <w:szCs w:val="18"/>
          <w:shd w:val="clear" w:color="auto" w:fill="FFFFFF"/>
        </w:rPr>
        <w:t>不涵盖</w:t>
      </w:r>
      <w:r w:rsidRPr="00395F5B">
        <w:rPr>
          <w:rFonts w:cstheme="minorHAnsi"/>
          <w:color w:val="505050"/>
          <w:szCs w:val="18"/>
          <w:shd w:val="clear" w:color="auto" w:fill="FFFFFF"/>
        </w:rPr>
        <w:t xml:space="preserve"> SignalR </w:t>
      </w:r>
      <w:r w:rsidRPr="00395F5B">
        <w:rPr>
          <w:rFonts w:cstheme="minorHAnsi"/>
          <w:color w:val="505050"/>
          <w:szCs w:val="18"/>
          <w:shd w:val="clear" w:color="auto" w:fill="FFFFFF"/>
        </w:rPr>
        <w:t>服务免费层级。</w:t>
      </w:r>
    </w:p>
    <w:p w14:paraId="62672F15" w14:textId="77777777" w:rsidR="0014750C" w:rsidRPr="00395F5B" w:rsidRDefault="0014750C" w:rsidP="0014750C">
      <w:pPr>
        <w:pStyle w:val="ProductList-Body"/>
        <w:rPr>
          <w:rFonts w:cstheme="minorHAnsi"/>
        </w:rPr>
      </w:pPr>
    </w:p>
    <w:p w14:paraId="2B862EF1" w14:textId="77777777" w:rsidR="0014750C" w:rsidRPr="00395F5B" w:rsidRDefault="0014750C" w:rsidP="00420610">
      <w:pPr>
        <w:pStyle w:val="ProductList-Body"/>
        <w:keepNext/>
        <w:rPr>
          <w:rFonts w:cstheme="minorHAnsi"/>
        </w:rPr>
      </w:pPr>
      <w:r w:rsidRPr="00395F5B">
        <w:rPr>
          <w:rFonts w:cstheme="minorHAnsi"/>
          <w:b/>
          <w:color w:val="00188F"/>
        </w:rPr>
        <w:t>服务额度</w:t>
      </w:r>
      <w:r w:rsidRPr="00A968FB">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C6864FF" w14:textId="77777777" w:rsidTr="00C94E4B">
        <w:trPr>
          <w:tblHeader/>
        </w:trPr>
        <w:tc>
          <w:tcPr>
            <w:tcW w:w="5400" w:type="dxa"/>
            <w:shd w:val="clear" w:color="auto" w:fill="0072C6"/>
          </w:tcPr>
          <w:p w14:paraId="55C3A61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DC8D38B"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61190A8" w14:textId="77777777" w:rsidTr="00C94E4B">
        <w:tc>
          <w:tcPr>
            <w:tcW w:w="5400" w:type="dxa"/>
          </w:tcPr>
          <w:p w14:paraId="3BF75AE3"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1B667E8C"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0F81DEE" w14:textId="77777777" w:rsidTr="00C94E4B">
        <w:tc>
          <w:tcPr>
            <w:tcW w:w="5400" w:type="dxa"/>
          </w:tcPr>
          <w:p w14:paraId="2AE76808"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A8EBD12"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69A0E463"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5C669B41" w14:textId="77777777" w:rsidR="0014750C" w:rsidRPr="00CD477C" w:rsidRDefault="0014750C" w:rsidP="0014750C">
      <w:pPr>
        <w:pStyle w:val="ProductList-Offering2Heading"/>
        <w:tabs>
          <w:tab w:val="clear" w:pos="360"/>
          <w:tab w:val="clear" w:pos="720"/>
          <w:tab w:val="clear" w:pos="1080"/>
        </w:tabs>
        <w:outlineLvl w:val="2"/>
        <w:rPr>
          <w:rFonts w:cstheme="majorHAnsi"/>
        </w:rPr>
      </w:pPr>
      <w:bookmarkStart w:id="421" w:name="AzureSiteRecoveryService_OnPremtoAzure"/>
      <w:bookmarkStart w:id="422" w:name="_Toc52349007"/>
      <w:bookmarkStart w:id="423" w:name="_Toc120626086"/>
      <w:bookmarkStart w:id="424" w:name="_Toc130815696"/>
      <w:bookmarkEnd w:id="416"/>
      <w:r w:rsidRPr="00CD477C">
        <w:rPr>
          <w:rFonts w:cstheme="majorHAnsi"/>
        </w:rPr>
        <w:t>Azure Site Recovery</w:t>
      </w:r>
      <w:bookmarkEnd w:id="421"/>
      <w:bookmarkEnd w:id="422"/>
      <w:bookmarkEnd w:id="423"/>
      <w:bookmarkEnd w:id="424"/>
    </w:p>
    <w:p w14:paraId="675EFF07" w14:textId="77777777" w:rsidR="0014750C" w:rsidRPr="00395F5B" w:rsidRDefault="0014750C" w:rsidP="0014750C">
      <w:pPr>
        <w:pStyle w:val="ProductList-Body"/>
        <w:rPr>
          <w:rFonts w:cstheme="minorHAnsi"/>
        </w:rPr>
      </w:pPr>
      <w:r w:rsidRPr="00395F5B">
        <w:rPr>
          <w:rFonts w:cstheme="minorHAnsi"/>
          <w:b/>
          <w:color w:val="00188F"/>
        </w:rPr>
        <w:t>附加定义</w:t>
      </w:r>
      <w:r w:rsidRPr="00703660">
        <w:rPr>
          <w:rFonts w:cstheme="minorHAnsi"/>
          <w:b/>
          <w:bCs/>
        </w:rPr>
        <w:t>：</w:t>
      </w:r>
    </w:p>
    <w:p w14:paraId="426A9765"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故障转移</w:t>
      </w:r>
      <w:r w:rsidRPr="008F51D2">
        <w:rPr>
          <w:rFonts w:ascii="SimSun" w:hAnsi="SimSun" w:cstheme="minorHAnsi"/>
          <w:szCs w:val="18"/>
        </w:rPr>
        <w:t>”</w:t>
      </w:r>
      <w:r w:rsidRPr="00395F5B">
        <w:rPr>
          <w:rFonts w:cstheme="minorHAnsi"/>
        </w:rPr>
        <w:t>是指将受保护实例控制从主站点转移到辅助站点的过程，可能为仿真过程也可能为实际过程。</w:t>
      </w:r>
    </w:p>
    <w:p w14:paraId="0E3ECE18"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本地到</w:t>
      </w:r>
      <w:r w:rsidRPr="00395F5B">
        <w:rPr>
          <w:rFonts w:cstheme="minorHAnsi"/>
          <w:b/>
          <w:color w:val="00188F"/>
        </w:rPr>
        <w:t xml:space="preserve"> Azure </w:t>
      </w:r>
      <w:r w:rsidRPr="00395F5B">
        <w:rPr>
          <w:rFonts w:cstheme="minorHAnsi"/>
          <w:b/>
          <w:color w:val="00188F"/>
        </w:rPr>
        <w:t>的故障转移</w:t>
      </w:r>
      <w:r w:rsidRPr="008F51D2">
        <w:rPr>
          <w:rFonts w:ascii="SimSun" w:hAnsi="SimSun" w:cstheme="minorHAnsi"/>
          <w:szCs w:val="18"/>
        </w:rPr>
        <w:t>”</w:t>
      </w:r>
      <w:r w:rsidRPr="00395F5B">
        <w:rPr>
          <w:rFonts w:cstheme="minorHAnsi"/>
        </w:rPr>
        <w:t>是指将受保护的实例从非</w:t>
      </w:r>
      <w:r w:rsidRPr="00395F5B">
        <w:rPr>
          <w:rFonts w:cstheme="minorHAnsi"/>
        </w:rPr>
        <w:t xml:space="preserve"> Azure </w:t>
      </w:r>
      <w:r w:rsidRPr="00395F5B">
        <w:rPr>
          <w:rFonts w:cstheme="minorHAnsi"/>
        </w:rPr>
        <w:t>主站点故障转移到</w:t>
      </w:r>
      <w:r w:rsidRPr="00395F5B">
        <w:rPr>
          <w:rFonts w:cstheme="minorHAnsi"/>
        </w:rPr>
        <w:t xml:space="preserve"> Azure </w:t>
      </w:r>
      <w:r w:rsidRPr="00395F5B">
        <w:rPr>
          <w:rFonts w:cstheme="minorHAnsi"/>
        </w:rPr>
        <w:t>辅助站点。</w:t>
      </w:r>
    </w:p>
    <w:p w14:paraId="1A751E60"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 xml:space="preserve">Azure </w:t>
      </w:r>
      <w:r w:rsidRPr="00395F5B">
        <w:rPr>
          <w:rFonts w:cstheme="minorHAnsi"/>
          <w:b/>
          <w:color w:val="00188F"/>
        </w:rPr>
        <w:t>到</w:t>
      </w:r>
      <w:r w:rsidRPr="00395F5B">
        <w:rPr>
          <w:rFonts w:cstheme="minorHAnsi"/>
          <w:b/>
          <w:color w:val="00188F"/>
        </w:rPr>
        <w:t xml:space="preserve"> Azure </w:t>
      </w:r>
      <w:r w:rsidRPr="00395F5B">
        <w:rPr>
          <w:rFonts w:cstheme="minorHAnsi"/>
          <w:b/>
          <w:color w:val="00188F"/>
        </w:rPr>
        <w:t>故障转移</w:t>
      </w:r>
      <w:r w:rsidRPr="008F51D2">
        <w:rPr>
          <w:rFonts w:ascii="SimSun" w:hAnsi="SimSun" w:cstheme="minorHAnsi"/>
          <w:szCs w:val="18"/>
        </w:rPr>
        <w:t>”</w:t>
      </w:r>
      <w:r w:rsidRPr="00395F5B">
        <w:rPr>
          <w:rFonts w:cstheme="minorHAnsi"/>
        </w:rPr>
        <w:t>是指将受保护的实例从</w:t>
      </w:r>
      <w:r w:rsidRPr="00395F5B">
        <w:rPr>
          <w:rFonts w:cstheme="minorHAnsi"/>
        </w:rPr>
        <w:t xml:space="preserve"> Azure </w:t>
      </w:r>
      <w:r w:rsidRPr="00395F5B">
        <w:rPr>
          <w:rFonts w:cstheme="minorHAnsi"/>
        </w:rPr>
        <w:t>主站点故障转移到</w:t>
      </w:r>
      <w:r w:rsidRPr="00395F5B">
        <w:rPr>
          <w:rFonts w:cstheme="minorHAnsi"/>
        </w:rPr>
        <w:t xml:space="preserve"> Azure </w:t>
      </w:r>
      <w:r w:rsidRPr="00395F5B">
        <w:rPr>
          <w:rFonts w:cstheme="minorHAnsi"/>
        </w:rPr>
        <w:t>辅助站点。</w:t>
      </w:r>
    </w:p>
    <w:p w14:paraId="1A1B106F"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本地到本地故障转移</w:t>
      </w:r>
      <w:r w:rsidRPr="008F51D2">
        <w:rPr>
          <w:rFonts w:ascii="SimSun" w:hAnsi="SimSun" w:cstheme="minorHAnsi"/>
          <w:szCs w:val="18"/>
        </w:rPr>
        <w:t>”</w:t>
      </w:r>
      <w:r w:rsidRPr="00395F5B">
        <w:rPr>
          <w:rFonts w:cstheme="minorHAnsi"/>
        </w:rPr>
        <w:t>是指将受保护的实例从非</w:t>
      </w:r>
      <w:r w:rsidRPr="00395F5B">
        <w:rPr>
          <w:rFonts w:cstheme="minorHAnsi"/>
        </w:rPr>
        <w:t xml:space="preserve"> Azure </w:t>
      </w:r>
      <w:r w:rsidRPr="00395F5B">
        <w:rPr>
          <w:rFonts w:cstheme="minorHAnsi"/>
        </w:rPr>
        <w:t>主站点故障转移到非</w:t>
      </w:r>
      <w:r w:rsidRPr="00395F5B">
        <w:rPr>
          <w:rFonts w:cstheme="minorHAnsi"/>
        </w:rPr>
        <w:t xml:space="preserve"> Azure </w:t>
      </w:r>
      <w:r w:rsidRPr="00395F5B">
        <w:rPr>
          <w:rFonts w:cstheme="minorHAnsi"/>
        </w:rPr>
        <w:t>辅助站点。</w:t>
      </w:r>
    </w:p>
    <w:p w14:paraId="1B5237B6"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受保护实例</w:t>
      </w:r>
      <w:r w:rsidRPr="008F51D2">
        <w:rPr>
          <w:rFonts w:ascii="SimSun" w:hAnsi="SimSun" w:cstheme="minorHAnsi"/>
          <w:szCs w:val="18"/>
        </w:rPr>
        <w:t>”</w:t>
      </w:r>
      <w:r w:rsidRPr="00395F5B">
        <w:rPr>
          <w:rFonts w:cstheme="minorHAnsi"/>
        </w:rPr>
        <w:t>是指配置为可以由站点恢复服务从主站点复制到辅助站点的虚拟机或物理机。受保护实例在管理门户</w:t>
      </w:r>
      <w:r w:rsidRPr="0079488A">
        <w:rPr>
          <w:rFonts w:ascii="SimSun" w:hAnsi="SimSun" w:cstheme="minorHAnsi"/>
          <w:spacing w:val="-2"/>
          <w:szCs w:val="18"/>
        </w:rPr>
        <w:t>“</w:t>
      </w:r>
      <w:r w:rsidRPr="00395F5B">
        <w:rPr>
          <w:rFonts w:cstheme="minorHAnsi"/>
        </w:rPr>
        <w:t>恢复服务</w:t>
      </w:r>
      <w:r w:rsidRPr="008F51D2">
        <w:rPr>
          <w:rFonts w:ascii="SimSun" w:hAnsi="SimSun" w:cstheme="minorHAnsi"/>
          <w:szCs w:val="18"/>
        </w:rPr>
        <w:t>”</w:t>
      </w:r>
      <w:r w:rsidRPr="00395F5B">
        <w:rPr>
          <w:rFonts w:cstheme="minorHAnsi"/>
        </w:rPr>
        <w:t>部分的</w:t>
      </w:r>
      <w:r w:rsidRPr="0079488A">
        <w:rPr>
          <w:rFonts w:ascii="SimSun" w:hAnsi="SimSun" w:cstheme="minorHAnsi"/>
          <w:spacing w:val="-2"/>
          <w:szCs w:val="18"/>
        </w:rPr>
        <w:t>“</w:t>
      </w:r>
      <w:r w:rsidRPr="00395F5B">
        <w:rPr>
          <w:rFonts w:cstheme="minorHAnsi"/>
        </w:rPr>
        <w:t>受保护项目</w:t>
      </w:r>
      <w:r w:rsidRPr="008F51D2">
        <w:rPr>
          <w:rFonts w:ascii="SimSun" w:hAnsi="SimSun" w:cstheme="minorHAnsi"/>
          <w:szCs w:val="18"/>
        </w:rPr>
        <w:t>”</w:t>
      </w:r>
      <w:r w:rsidRPr="00395F5B">
        <w:rPr>
          <w:rFonts w:cstheme="minorHAnsi"/>
        </w:rPr>
        <w:t>选项卡中列出。</w:t>
      </w:r>
    </w:p>
    <w:p w14:paraId="3C2FFC3C" w14:textId="77777777" w:rsidR="0014750C" w:rsidRPr="00395F5B" w:rsidRDefault="0014750C" w:rsidP="0014750C">
      <w:pPr>
        <w:pStyle w:val="ProductList-Body"/>
        <w:spacing w:before="120"/>
        <w:rPr>
          <w:rFonts w:cstheme="minorHAnsi"/>
        </w:rPr>
      </w:pPr>
      <w:r w:rsidRPr="00395F5B">
        <w:rPr>
          <w:rFonts w:cstheme="minorHAnsi"/>
          <w:b/>
          <w:bCs/>
          <w:color w:val="00188F"/>
        </w:rPr>
        <w:t>本地到本地故障转移的每月正常服务时间计算和服务级别</w:t>
      </w:r>
    </w:p>
    <w:p w14:paraId="17EC6FB4"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故障转移分钟数</w:t>
      </w:r>
      <w:r w:rsidRPr="008F51D2">
        <w:rPr>
          <w:rFonts w:ascii="SimSun" w:hAnsi="SimSun" w:cstheme="minorHAnsi"/>
          <w:szCs w:val="18"/>
        </w:rPr>
        <w:t>”</w:t>
      </w:r>
      <w:r w:rsidRPr="00395F5B">
        <w:rPr>
          <w:rFonts w:cstheme="minorHAnsi"/>
        </w:rPr>
        <w:t>是指在一个帐单月份期间内，对于已配置为可以进行本地到本地复制的受保护实例尝试进行故障转移但并未完成故障转移的总分钟数。</w:t>
      </w:r>
    </w:p>
    <w:p w14:paraId="64860110"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是指在一个帐单月份期间，指定的受保护实例已配置为由</w:t>
      </w:r>
      <w:r w:rsidRPr="00395F5B">
        <w:rPr>
          <w:rFonts w:cstheme="minorHAnsi"/>
        </w:rPr>
        <w:t xml:space="preserve"> Azure </w:t>
      </w:r>
      <w:r w:rsidRPr="00395F5B">
        <w:rPr>
          <w:rFonts w:cstheme="minorHAnsi"/>
        </w:rPr>
        <w:t>站点恢复服务进行本地到本地复制的总分钟数。</w:t>
      </w:r>
    </w:p>
    <w:p w14:paraId="03E3B74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受保护实例</w:t>
      </w:r>
      <w:r w:rsidRPr="008F51D2">
        <w:rPr>
          <w:rFonts w:ascii="SimSun" w:hAnsi="SimSun" w:cstheme="minorHAnsi"/>
          <w:szCs w:val="18"/>
        </w:rPr>
        <w:t>”</w:t>
      </w:r>
      <w:r w:rsidRPr="00395F5B">
        <w:rPr>
          <w:rFonts w:cstheme="minorHAnsi"/>
        </w:rPr>
        <w:t>是指配置为可以由</w:t>
      </w:r>
      <w:r w:rsidRPr="00395F5B">
        <w:rPr>
          <w:rFonts w:cstheme="minorHAnsi"/>
        </w:rPr>
        <w:t xml:space="preserve"> Azure </w:t>
      </w:r>
      <w:r w:rsidRPr="00395F5B">
        <w:rPr>
          <w:rFonts w:cstheme="minorHAnsi"/>
        </w:rPr>
        <w:t>站点恢复服务从主站点复制到辅助站点的虚拟机或物理机。受保护实例在管理门户</w:t>
      </w:r>
      <w:r w:rsidRPr="0079488A">
        <w:rPr>
          <w:rFonts w:ascii="SimSun" w:hAnsi="SimSun" w:cstheme="minorHAnsi"/>
          <w:spacing w:val="-2"/>
          <w:szCs w:val="18"/>
        </w:rPr>
        <w:t>“</w:t>
      </w:r>
      <w:r w:rsidRPr="00395F5B">
        <w:rPr>
          <w:rFonts w:cstheme="minorHAnsi"/>
        </w:rPr>
        <w:t>恢复服务</w:t>
      </w:r>
      <w:r w:rsidRPr="008F51D2">
        <w:rPr>
          <w:rFonts w:ascii="SimSun" w:hAnsi="SimSun" w:cstheme="minorHAnsi"/>
          <w:szCs w:val="18"/>
        </w:rPr>
        <w:t>”</w:t>
      </w:r>
      <w:r w:rsidRPr="00395F5B">
        <w:rPr>
          <w:rFonts w:cstheme="minorHAnsi"/>
        </w:rPr>
        <w:t>部分的</w:t>
      </w:r>
      <w:r w:rsidRPr="0079488A">
        <w:rPr>
          <w:rFonts w:ascii="SimSun" w:hAnsi="SimSun" w:cstheme="minorHAnsi"/>
          <w:spacing w:val="-2"/>
          <w:szCs w:val="18"/>
        </w:rPr>
        <w:t>“</w:t>
      </w:r>
      <w:r w:rsidRPr="00395F5B">
        <w:rPr>
          <w:rFonts w:cstheme="minorHAnsi"/>
        </w:rPr>
        <w:t>受保护项目</w:t>
      </w:r>
      <w:r w:rsidRPr="008F51D2">
        <w:rPr>
          <w:rFonts w:ascii="SimSun" w:hAnsi="SimSun" w:cstheme="minorHAnsi"/>
          <w:szCs w:val="18"/>
        </w:rPr>
        <w:t>”</w:t>
      </w:r>
      <w:r w:rsidRPr="00395F5B">
        <w:rPr>
          <w:rFonts w:cstheme="minorHAnsi"/>
        </w:rPr>
        <w:t>选项卡中列出。</w:t>
      </w:r>
    </w:p>
    <w:p w14:paraId="51F9F66E" w14:textId="77777777" w:rsidR="0014750C" w:rsidRPr="00395F5B" w:rsidRDefault="0014750C" w:rsidP="0014750C">
      <w:pPr>
        <w:pStyle w:val="ProductList-Body"/>
        <w:rPr>
          <w:rFonts w:cstheme="minorHAnsi"/>
        </w:rPr>
      </w:pPr>
      <w:r w:rsidRPr="00395F5B">
        <w:rPr>
          <w:rFonts w:cstheme="minorHAnsi"/>
          <w:b/>
          <w:color w:val="00188F"/>
        </w:rPr>
        <w:t>停机时间</w:t>
      </w:r>
      <w:r w:rsidRPr="00D61A49">
        <w:rPr>
          <w:rFonts w:cstheme="minorHAnsi"/>
          <w:b/>
          <w:bCs/>
        </w:rPr>
        <w:t>：</w:t>
      </w:r>
      <w:r w:rsidRPr="00395F5B">
        <w:rPr>
          <w:rFonts w:cstheme="minorHAnsi"/>
        </w:rPr>
        <w:t>是指由于</w:t>
      </w:r>
      <w:r w:rsidRPr="00395F5B">
        <w:rPr>
          <w:rFonts w:cstheme="minorHAnsi"/>
        </w:rPr>
        <w:t xml:space="preserve"> Azure </w:t>
      </w:r>
      <w:r w:rsidRPr="00395F5B">
        <w:rPr>
          <w:rFonts w:cstheme="minorHAnsi"/>
        </w:rPr>
        <w:t>站点恢复服务不可用导致受保护实例故障转移不成功的总累计故障转移分钟数（前提是需以不低于每三十</w:t>
      </w:r>
      <w:r w:rsidRPr="00395F5B">
        <w:rPr>
          <w:rFonts w:cstheme="minorHAnsi"/>
        </w:rPr>
        <w:t xml:space="preserve"> (30) </w:t>
      </w:r>
      <w:r w:rsidRPr="00395F5B">
        <w:rPr>
          <w:rFonts w:cstheme="minorHAnsi"/>
        </w:rPr>
        <w:t>分钟一次的频率连续进行重试）。</w:t>
      </w:r>
    </w:p>
    <w:p w14:paraId="7D6FAE2D"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0015E1">
        <w:rPr>
          <w:rFonts w:cstheme="minorHAnsi"/>
          <w:b/>
          <w:bCs/>
        </w:rPr>
        <w:t>：</w:t>
      </w:r>
      <w:r w:rsidRPr="00395F5B">
        <w:rPr>
          <w:rFonts w:cstheme="minorHAnsi"/>
        </w:rPr>
        <w:t>按以下方式计算：由最大可用分钟数减去停机时间，再除以最大可用分钟数。</w:t>
      </w:r>
    </w:p>
    <w:p w14:paraId="4079FAD8" w14:textId="77777777" w:rsidR="0014750C" w:rsidRPr="00395F5B" w:rsidRDefault="0014750C" w:rsidP="0014750C">
      <w:pPr>
        <w:pStyle w:val="ProductList-Body"/>
        <w:rPr>
          <w:rFonts w:cstheme="minorHAnsi"/>
        </w:rPr>
      </w:pPr>
      <w:r w:rsidRPr="005F79BC">
        <w:rPr>
          <w:rFonts w:cstheme="minorHAnsi"/>
        </w:rPr>
        <w:t>每月正常服务时间百分比应使用以下公式计算：</w:t>
      </w:r>
    </w:p>
    <w:p w14:paraId="22990C1C" w14:textId="77777777" w:rsidR="0014750C" w:rsidRPr="00395F5B" w:rsidRDefault="0014750C" w:rsidP="0014750C">
      <w:pPr>
        <w:pStyle w:val="ProductList-Body"/>
        <w:rPr>
          <w:rFonts w:cstheme="minorHAnsi"/>
        </w:rPr>
      </w:pPr>
    </w:p>
    <w:p w14:paraId="64724744"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0F24E548"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以下服务级别和服务额度适用于客户对本地到本地故障转移站点恢复服务内的每个受保护实例的使用：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2E4C9E6" w14:textId="77777777" w:rsidTr="00C94E4B">
        <w:trPr>
          <w:tblHeader/>
        </w:trPr>
        <w:tc>
          <w:tcPr>
            <w:tcW w:w="5400" w:type="dxa"/>
            <w:shd w:val="clear" w:color="auto" w:fill="0072C6"/>
          </w:tcPr>
          <w:p w14:paraId="157CAC0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ADFB30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CB6470A" w14:textId="77777777" w:rsidTr="00C94E4B">
        <w:tc>
          <w:tcPr>
            <w:tcW w:w="5400" w:type="dxa"/>
          </w:tcPr>
          <w:p w14:paraId="3E223DD1"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42AA5CC8"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5386332" w14:textId="77777777" w:rsidTr="00C94E4B">
        <w:tc>
          <w:tcPr>
            <w:tcW w:w="5400" w:type="dxa"/>
          </w:tcPr>
          <w:p w14:paraId="17D01111"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242B8920"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4F425572" w14:textId="77777777" w:rsidR="0014750C" w:rsidRPr="00395F5B" w:rsidRDefault="0014750C" w:rsidP="0014750C">
      <w:pPr>
        <w:pStyle w:val="ProductList-Body"/>
        <w:spacing w:before="240"/>
        <w:rPr>
          <w:rFonts w:cstheme="minorHAnsi"/>
        </w:rPr>
      </w:pPr>
      <w:r w:rsidRPr="00395F5B">
        <w:rPr>
          <w:rFonts w:cstheme="minorHAnsi"/>
          <w:b/>
          <w:bCs/>
          <w:color w:val="00188F"/>
        </w:rPr>
        <w:t>本地到</w:t>
      </w:r>
      <w:r w:rsidRPr="00395F5B">
        <w:rPr>
          <w:rFonts w:cstheme="minorHAnsi"/>
          <w:b/>
          <w:bCs/>
          <w:color w:val="00188F"/>
        </w:rPr>
        <w:t xml:space="preserve"> Azure </w:t>
      </w:r>
      <w:r w:rsidRPr="00395F5B">
        <w:rPr>
          <w:rFonts w:cstheme="minorHAnsi"/>
          <w:b/>
          <w:bCs/>
          <w:color w:val="00188F"/>
        </w:rPr>
        <w:t>故障转移的每月恢复时间目标和服务级别</w:t>
      </w:r>
    </w:p>
    <w:p w14:paraId="3ED4DFEA"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恢复时间目标</w:t>
      </w:r>
      <w:r w:rsidRPr="00395F5B">
        <w:rPr>
          <w:rFonts w:cstheme="minorHAnsi"/>
          <w:b/>
          <w:color w:val="00188F"/>
        </w:rPr>
        <w:t xml:space="preserve"> (RTO)</w:t>
      </w:r>
      <w:r w:rsidRPr="00FF7789">
        <w:rPr>
          <w:rFonts w:ascii="SimSun" w:hAnsi="SimSun" w:cstheme="minorHAnsi"/>
        </w:rPr>
        <w:t>”</w:t>
      </w:r>
      <w:r w:rsidRPr="00395F5B">
        <w:rPr>
          <w:rFonts w:cstheme="minorHAnsi"/>
        </w:rPr>
        <w:t>是指从客户对于出现了本地到</w:t>
      </w:r>
      <w:r w:rsidRPr="00395F5B">
        <w:rPr>
          <w:rFonts w:cstheme="minorHAnsi"/>
        </w:rPr>
        <w:t xml:space="preserve"> Azure </w:t>
      </w:r>
      <w:r w:rsidRPr="00395F5B">
        <w:rPr>
          <w:rFonts w:cstheme="minorHAnsi"/>
        </w:rPr>
        <w:t>复制中断（可能是计划内可能是计划外）的受保护实例发起故障转移之时起，至该受保护实例在</w:t>
      </w:r>
      <w:r w:rsidRPr="00395F5B">
        <w:rPr>
          <w:rFonts w:cstheme="minorHAnsi"/>
        </w:rPr>
        <w:t xml:space="preserve"> Microsoft Azure </w:t>
      </w:r>
      <w:r w:rsidRPr="00395F5B">
        <w:rPr>
          <w:rFonts w:cstheme="minorHAnsi"/>
        </w:rPr>
        <w:t>中作为虚拟机开始运行时为止的一段时间，不包括与手动操作或执行客户脚本相关的任何时间。</w:t>
      </w:r>
    </w:p>
    <w:p w14:paraId="079EE443"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每月恢复时间目标</w:t>
      </w:r>
      <w:r w:rsidRPr="008F51D2">
        <w:rPr>
          <w:rFonts w:ascii="SimSun" w:hAnsi="SimSun" w:cstheme="minorHAnsi"/>
          <w:szCs w:val="18"/>
        </w:rPr>
        <w:t>”</w:t>
      </w:r>
      <w:r w:rsidRPr="00F329B0">
        <w:rPr>
          <w:rFonts w:cstheme="minorHAnsi"/>
          <w:b/>
          <w:bCs/>
        </w:rPr>
        <w:t>：</w:t>
      </w:r>
      <w:r w:rsidRPr="00395F5B">
        <w:rPr>
          <w:rFonts w:cstheme="minorHAnsi"/>
        </w:rPr>
        <w:t>在一个指定帐单月份期间，对于为本地到</w:t>
      </w:r>
      <w:r w:rsidRPr="00395F5B">
        <w:rPr>
          <w:rFonts w:cstheme="minorHAnsi"/>
        </w:rPr>
        <w:t xml:space="preserve"> Azure </w:t>
      </w:r>
      <w:r w:rsidRPr="00395F5B">
        <w:rPr>
          <w:rFonts w:cstheme="minorHAnsi"/>
        </w:rPr>
        <w:t>的复制配置的特定受保护实例，此时间为两小时。</w:t>
      </w:r>
    </w:p>
    <w:p w14:paraId="75A7800E" w14:textId="77777777" w:rsidR="0014750C" w:rsidRPr="00395F5B" w:rsidRDefault="0014750C" w:rsidP="0014750C">
      <w:pPr>
        <w:pStyle w:val="ProductList-Body"/>
        <w:rPr>
          <w:rFonts w:cstheme="minorHAnsi"/>
        </w:rPr>
      </w:pPr>
    </w:p>
    <w:p w14:paraId="35E88F40"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以下服务级别和服务额度适用于客户对本地到</w:t>
      </w:r>
      <w:r w:rsidRPr="00395F5B">
        <w:rPr>
          <w:rFonts w:cstheme="minorHAnsi"/>
          <w:b/>
          <w:color w:val="00188F"/>
        </w:rPr>
        <w:t xml:space="preserve"> Azure </w:t>
      </w:r>
      <w:r w:rsidRPr="00395F5B">
        <w:rPr>
          <w:rFonts w:cstheme="minorHAnsi"/>
          <w:b/>
          <w:color w:val="00188F"/>
        </w:rPr>
        <w:t>故障转移站点恢复服务内的每个受保护实例的使用</w:t>
      </w:r>
      <w:r w:rsidRPr="00B410F0">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FCC78C5" w14:textId="77777777" w:rsidTr="00C94E4B">
        <w:trPr>
          <w:tblHeader/>
        </w:trPr>
        <w:tc>
          <w:tcPr>
            <w:tcW w:w="5400" w:type="dxa"/>
            <w:shd w:val="clear" w:color="auto" w:fill="0072C6"/>
          </w:tcPr>
          <w:p w14:paraId="35CC4EF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每月恢复时间目标</w:t>
            </w:r>
          </w:p>
        </w:tc>
        <w:tc>
          <w:tcPr>
            <w:tcW w:w="3960" w:type="dxa"/>
            <w:shd w:val="clear" w:color="auto" w:fill="0072C6"/>
          </w:tcPr>
          <w:p w14:paraId="79FDFC7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1583893" w14:textId="77777777" w:rsidTr="00C94E4B">
        <w:tc>
          <w:tcPr>
            <w:tcW w:w="5400" w:type="dxa"/>
          </w:tcPr>
          <w:p w14:paraId="0241CEF3" w14:textId="77777777" w:rsidR="0014750C" w:rsidRPr="00395F5B" w:rsidRDefault="0014750C" w:rsidP="00C94E4B">
            <w:pPr>
              <w:pStyle w:val="ProductList-OfferingBody"/>
              <w:jc w:val="center"/>
              <w:rPr>
                <w:rFonts w:cstheme="minorHAnsi"/>
              </w:rPr>
            </w:pPr>
            <w:r w:rsidRPr="00395F5B">
              <w:rPr>
                <w:rFonts w:cstheme="minorHAnsi"/>
              </w:rPr>
              <w:t xml:space="preserve">&gt; 2 </w:t>
            </w:r>
            <w:r w:rsidRPr="00395F5B">
              <w:rPr>
                <w:rFonts w:cstheme="minorHAnsi"/>
              </w:rPr>
              <w:t>个小时</w:t>
            </w:r>
          </w:p>
        </w:tc>
        <w:tc>
          <w:tcPr>
            <w:tcW w:w="3960" w:type="dxa"/>
          </w:tcPr>
          <w:p w14:paraId="31ACE84A"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407F3A24" w14:textId="77777777" w:rsidR="0014750C" w:rsidRPr="00395F5B" w:rsidRDefault="0014750C" w:rsidP="0014750C">
      <w:pPr>
        <w:pStyle w:val="ProductList-Body"/>
        <w:spacing w:before="240"/>
        <w:rPr>
          <w:rFonts w:cstheme="minorHAnsi"/>
        </w:rPr>
      </w:pPr>
      <w:r w:rsidRPr="00395F5B">
        <w:rPr>
          <w:rFonts w:cstheme="minorHAnsi"/>
          <w:b/>
          <w:bCs/>
          <w:color w:val="00188F"/>
        </w:rPr>
        <w:t xml:space="preserve">Azure </w:t>
      </w:r>
      <w:r w:rsidRPr="00395F5B">
        <w:rPr>
          <w:rFonts w:cstheme="minorHAnsi"/>
          <w:b/>
          <w:bCs/>
          <w:color w:val="00188F"/>
        </w:rPr>
        <w:t>到</w:t>
      </w:r>
      <w:r w:rsidRPr="00395F5B">
        <w:rPr>
          <w:rFonts w:cstheme="minorHAnsi"/>
          <w:b/>
          <w:bCs/>
          <w:color w:val="00188F"/>
        </w:rPr>
        <w:t xml:space="preserve"> Azure </w:t>
      </w:r>
      <w:r w:rsidRPr="00395F5B">
        <w:rPr>
          <w:rFonts w:cstheme="minorHAnsi"/>
          <w:b/>
          <w:bCs/>
          <w:color w:val="00188F"/>
        </w:rPr>
        <w:t>故障转移的每月恢复时间目标和服务级别</w:t>
      </w:r>
    </w:p>
    <w:p w14:paraId="6BE64FA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恢复时间目标</w:t>
      </w:r>
      <w:r w:rsidRPr="00395F5B">
        <w:rPr>
          <w:rFonts w:cstheme="minorHAnsi"/>
          <w:b/>
          <w:bCs/>
          <w:color w:val="00188F"/>
        </w:rPr>
        <w:t xml:space="preserve"> (RTO)</w:t>
      </w:r>
      <w:r w:rsidRPr="00FF7789">
        <w:rPr>
          <w:rFonts w:ascii="SimSun" w:hAnsi="SimSun" w:cstheme="minorHAnsi"/>
        </w:rPr>
        <w:t>”</w:t>
      </w:r>
      <w:r w:rsidRPr="00395F5B">
        <w:rPr>
          <w:rFonts w:cstheme="minorHAnsi"/>
        </w:rPr>
        <w:t>是指从客户对</w:t>
      </w:r>
      <w:r w:rsidRPr="00395F5B">
        <w:rPr>
          <w:rFonts w:cstheme="minorHAnsi"/>
        </w:rPr>
        <w:t xml:space="preserve"> Azure </w:t>
      </w:r>
      <w:r w:rsidRPr="00395F5B">
        <w:rPr>
          <w:rFonts w:cstheme="minorHAnsi"/>
        </w:rPr>
        <w:t>到</w:t>
      </w:r>
      <w:r w:rsidRPr="00395F5B">
        <w:rPr>
          <w:rFonts w:cstheme="minorHAnsi"/>
        </w:rPr>
        <w:t xml:space="preserve"> Azure </w:t>
      </w:r>
      <w:r w:rsidRPr="00395F5B">
        <w:rPr>
          <w:rFonts w:cstheme="minorHAnsi"/>
        </w:rPr>
        <w:t>复制的受保护实例发起故障转移之时起，至该受保护实例在辅助</w:t>
      </w:r>
      <w:r w:rsidRPr="00395F5B">
        <w:rPr>
          <w:rFonts w:cstheme="minorHAnsi"/>
        </w:rPr>
        <w:t xml:space="preserve"> Azure </w:t>
      </w:r>
      <w:r w:rsidRPr="00395F5B">
        <w:rPr>
          <w:rFonts w:cstheme="minorHAnsi"/>
        </w:rPr>
        <w:t>区域中作为虚拟机运行之时为止的一段时间，不包括与手动操作或执行客户脚本相关的任何时间。</w:t>
      </w:r>
    </w:p>
    <w:p w14:paraId="7D8A3B3D" w14:textId="77777777" w:rsidR="0014750C" w:rsidRPr="00395F5B" w:rsidRDefault="0014750C" w:rsidP="0014750C">
      <w:pPr>
        <w:rPr>
          <w:rFonts w:cstheme="minorHAnsi"/>
        </w:rPr>
      </w:pPr>
      <w:r w:rsidRPr="00395F5B">
        <w:rPr>
          <w:rFonts w:cstheme="minorHAnsi"/>
        </w:rPr>
        <w:t>在一个指定帐单月份期间为 Azure 到 Azure 复制配置的特定受保护实例的</w:t>
      </w:r>
      <w:r w:rsidRPr="0079488A">
        <w:rPr>
          <w:rFonts w:ascii="SimSun" w:hAnsi="SimSun" w:cstheme="minorHAnsi"/>
          <w:spacing w:val="-2"/>
          <w:sz w:val="18"/>
          <w:szCs w:val="18"/>
        </w:rPr>
        <w:t>“</w:t>
      </w:r>
      <w:r w:rsidRPr="00395F5B">
        <w:rPr>
          <w:rFonts w:cstheme="minorHAnsi"/>
          <w:b/>
          <w:bCs/>
          <w:color w:val="00188F"/>
          <w:sz w:val="18"/>
        </w:rPr>
        <w:t>每月恢复时间目标</w:t>
      </w:r>
      <w:r w:rsidRPr="008F51D2">
        <w:rPr>
          <w:rFonts w:ascii="SimSun" w:hAnsi="SimSun" w:cstheme="minorHAnsi"/>
          <w:sz w:val="18"/>
          <w:szCs w:val="18"/>
        </w:rPr>
        <w:t>”</w:t>
      </w:r>
      <w:r w:rsidRPr="00395F5B">
        <w:rPr>
          <w:rFonts w:cstheme="minorHAnsi"/>
          <w:sz w:val="18"/>
        </w:rPr>
        <w:t>为 2 小时。</w:t>
      </w:r>
    </w:p>
    <w:p w14:paraId="3B0F8C52"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w:t>
      </w:r>
      <w:r w:rsidRPr="00395F5B">
        <w:rPr>
          <w:rFonts w:cstheme="minorHAnsi"/>
          <w:b/>
          <w:color w:val="00188F"/>
        </w:rPr>
        <w:t xml:space="preserve"> Azure </w:t>
      </w:r>
      <w:r w:rsidRPr="00395F5B">
        <w:rPr>
          <w:rFonts w:cstheme="minorHAnsi"/>
          <w:b/>
          <w:color w:val="00188F"/>
        </w:rPr>
        <w:t>到</w:t>
      </w:r>
      <w:r w:rsidRPr="00395F5B">
        <w:rPr>
          <w:rFonts w:cstheme="minorHAnsi"/>
          <w:b/>
          <w:color w:val="00188F"/>
        </w:rPr>
        <w:t xml:space="preserve"> Azure </w:t>
      </w:r>
      <w:r w:rsidRPr="00395F5B">
        <w:rPr>
          <w:rFonts w:cstheme="minorHAnsi"/>
          <w:b/>
          <w:color w:val="00188F"/>
        </w:rPr>
        <w:t>故障转移站点恢复服务内的每个受保护实例的使用</w:t>
      </w:r>
      <w:r w:rsidRPr="00B416A0">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283BB40" w14:textId="77777777" w:rsidTr="00C94E4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86F4B0" w14:textId="77777777" w:rsidR="0014750C" w:rsidRPr="00395F5B" w:rsidRDefault="0014750C" w:rsidP="00C94E4B">
            <w:pPr>
              <w:pStyle w:val="ProductList-OfferingBody"/>
              <w:spacing w:line="256" w:lineRule="auto"/>
              <w:jc w:val="center"/>
              <w:rPr>
                <w:rFonts w:cstheme="minorHAnsi"/>
                <w:bCs/>
                <w:color w:val="FFFFFF" w:themeColor="background1"/>
              </w:rPr>
            </w:pPr>
            <w:r w:rsidRPr="00395F5B">
              <w:rPr>
                <w:rFonts w:cstheme="minorHAnsi"/>
                <w:bCs/>
                <w:color w:val="FFFFFF" w:themeColor="background1"/>
              </w:rPr>
              <w:t>每月恢复时间目标</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65E80A" w14:textId="77777777" w:rsidR="0014750C" w:rsidRPr="00395F5B" w:rsidRDefault="0014750C" w:rsidP="00C94E4B">
            <w:pPr>
              <w:pStyle w:val="ProductList-OfferingBody"/>
              <w:spacing w:line="256" w:lineRule="auto"/>
              <w:jc w:val="center"/>
              <w:rPr>
                <w:rFonts w:cstheme="minorHAnsi"/>
                <w:bCs/>
                <w:color w:val="FFFFFF" w:themeColor="background1"/>
              </w:rPr>
            </w:pPr>
            <w:r w:rsidRPr="00395F5B">
              <w:rPr>
                <w:rFonts w:cstheme="minorHAnsi"/>
                <w:bCs/>
                <w:color w:val="FFFFFF" w:themeColor="background1"/>
              </w:rPr>
              <w:t>服务额度</w:t>
            </w:r>
          </w:p>
        </w:tc>
      </w:tr>
      <w:tr w:rsidR="0014750C" w:rsidRPr="00395F5B" w14:paraId="48731A9C" w14:textId="77777777" w:rsidTr="00C94E4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34438" w14:textId="77777777" w:rsidR="0014750C" w:rsidRPr="00395F5B" w:rsidRDefault="0014750C" w:rsidP="00C94E4B">
            <w:pPr>
              <w:pStyle w:val="ProductList-OfferingBody"/>
              <w:spacing w:line="256" w:lineRule="auto"/>
              <w:jc w:val="center"/>
              <w:rPr>
                <w:rFonts w:cstheme="minorHAnsi"/>
              </w:rPr>
            </w:pPr>
            <w:r w:rsidRPr="00395F5B">
              <w:rPr>
                <w:rFonts w:cstheme="minorHAnsi"/>
              </w:rPr>
              <w:t xml:space="preserve">&gt; 2 </w:t>
            </w:r>
            <w:r w:rsidRPr="00395F5B">
              <w:rPr>
                <w:rFonts w:cstheme="minorHAnsi"/>
              </w:rPr>
              <w:t>个小时</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CD423" w14:textId="77777777" w:rsidR="0014750C" w:rsidRPr="00395F5B" w:rsidRDefault="0014750C" w:rsidP="00C94E4B">
            <w:pPr>
              <w:pStyle w:val="ProductList-OfferingBody"/>
              <w:spacing w:line="256" w:lineRule="auto"/>
              <w:jc w:val="center"/>
              <w:rPr>
                <w:rFonts w:cstheme="minorHAnsi"/>
              </w:rPr>
            </w:pPr>
            <w:r w:rsidRPr="00395F5B">
              <w:rPr>
                <w:rFonts w:cstheme="minorHAnsi"/>
              </w:rPr>
              <w:t>100%</w:t>
            </w:r>
          </w:p>
        </w:tc>
      </w:tr>
    </w:tbl>
    <w:p w14:paraId="02D09FA1"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18888582"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425" w:name="_Toc120626087"/>
      <w:bookmarkStart w:id="426" w:name="_Toc130815697"/>
      <w:r w:rsidRPr="00395F5B">
        <w:rPr>
          <w:rFonts w:asciiTheme="minorHAnsi" w:hAnsiTheme="minorHAnsi" w:cstheme="minorHAnsi"/>
        </w:rPr>
        <w:t>空间定位点</w:t>
      </w:r>
      <w:bookmarkEnd w:id="425"/>
      <w:bookmarkEnd w:id="426"/>
    </w:p>
    <w:p w14:paraId="4876918A"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07BA264A"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事务尝试总数</w:t>
      </w:r>
      <w:r w:rsidRPr="008F51D2">
        <w:rPr>
          <w:rFonts w:ascii="SimSun" w:hAnsi="SimSun" w:cstheme="minorHAnsi"/>
          <w:szCs w:val="18"/>
        </w:rPr>
        <w:t>”</w:t>
      </w:r>
      <w:r w:rsidRPr="00395F5B">
        <w:rPr>
          <w:rFonts w:cstheme="minorHAnsi"/>
        </w:rPr>
        <w:t>是指在指定</w:t>
      </w:r>
      <w:r w:rsidRPr="00395F5B">
        <w:rPr>
          <w:rFonts w:cstheme="minorHAnsi"/>
        </w:rPr>
        <w:t xml:space="preserve"> Azure </w:t>
      </w:r>
      <w:r w:rsidRPr="00395F5B">
        <w:rPr>
          <w:rFonts w:cstheme="minorHAnsi"/>
        </w:rPr>
        <w:t>空间定位点</w:t>
      </w:r>
      <w:r w:rsidRPr="00395F5B">
        <w:rPr>
          <w:rFonts w:cstheme="minorHAnsi"/>
        </w:rPr>
        <w:t xml:space="preserve"> API </w:t>
      </w:r>
      <w:r w:rsidRPr="00395F5B">
        <w:rPr>
          <w:rFonts w:cstheme="minorHAnsi"/>
        </w:rPr>
        <w:t>的一个帐单月份期间，客户提出的经身份验证的</w:t>
      </w:r>
      <w:r w:rsidRPr="00395F5B">
        <w:rPr>
          <w:rFonts w:cstheme="minorHAnsi"/>
        </w:rPr>
        <w:t xml:space="preserve"> Azure </w:t>
      </w:r>
      <w:r w:rsidRPr="00395F5B">
        <w:rPr>
          <w:rFonts w:cstheme="minorHAnsi"/>
        </w:rPr>
        <w:t>空间定位点</w:t>
      </w:r>
      <w:r w:rsidRPr="00395F5B">
        <w:rPr>
          <w:rFonts w:cstheme="minorHAnsi"/>
        </w:rPr>
        <w:t xml:space="preserve"> API </w:t>
      </w:r>
      <w:r w:rsidRPr="00395F5B">
        <w:rPr>
          <w:rFonts w:cstheme="minorHAnsi"/>
        </w:rPr>
        <w:t>请求的总数。事务尝试总数不包括在收到第一个错误代码后为时五</w:t>
      </w:r>
      <w:r w:rsidRPr="00395F5B">
        <w:rPr>
          <w:rFonts w:cstheme="minorHAnsi"/>
        </w:rPr>
        <w:t xml:space="preserve"> (5) </w:t>
      </w:r>
      <w:r w:rsidRPr="00395F5B">
        <w:rPr>
          <w:rFonts w:cstheme="minorHAnsi"/>
        </w:rPr>
        <w:t>分钟的时段内不断重复返回该错误代码的</w:t>
      </w:r>
      <w:r w:rsidRPr="00395F5B">
        <w:rPr>
          <w:rFonts w:cstheme="minorHAnsi"/>
        </w:rPr>
        <w:t xml:space="preserve"> API </w:t>
      </w:r>
      <w:r w:rsidRPr="00395F5B">
        <w:rPr>
          <w:rFonts w:cstheme="minorHAnsi"/>
        </w:rPr>
        <w:t>请求。</w:t>
      </w:r>
    </w:p>
    <w:p w14:paraId="0B5B9F7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失败的事务数</w:t>
      </w:r>
      <w:r w:rsidRPr="008F51D2">
        <w:rPr>
          <w:rFonts w:ascii="SimSun" w:hAnsi="SimSun" w:cstheme="minorHAnsi"/>
          <w:szCs w:val="18"/>
        </w:rPr>
        <w:t>”</w:t>
      </w:r>
      <w:r w:rsidRPr="00395F5B">
        <w:rPr>
          <w:rFonts w:cstheme="minorHAnsi"/>
        </w:rPr>
        <w:t>是指事务尝试总数中所有返回错误代码的</w:t>
      </w:r>
      <w:r w:rsidRPr="00395F5B">
        <w:rPr>
          <w:rFonts w:cstheme="minorHAnsi"/>
        </w:rPr>
        <w:t xml:space="preserve"> Azure </w:t>
      </w:r>
      <w:r w:rsidRPr="00395F5B">
        <w:rPr>
          <w:rFonts w:cstheme="minorHAnsi"/>
        </w:rPr>
        <w:t>空间定位点</w:t>
      </w:r>
      <w:r w:rsidRPr="00395F5B">
        <w:rPr>
          <w:rFonts w:cstheme="minorHAnsi"/>
        </w:rPr>
        <w:t xml:space="preserve"> API </w:t>
      </w:r>
      <w:r w:rsidRPr="00395F5B">
        <w:rPr>
          <w:rFonts w:cstheme="minorHAnsi"/>
        </w:rPr>
        <w:t>请求数。</w:t>
      </w:r>
    </w:p>
    <w:p w14:paraId="5501E6CF" w14:textId="77777777" w:rsidR="0014750C" w:rsidRPr="00395F5B" w:rsidRDefault="0014750C" w:rsidP="0014750C">
      <w:pPr>
        <w:pStyle w:val="ProductList-Body"/>
        <w:rPr>
          <w:rFonts w:cstheme="minorHAnsi"/>
        </w:rPr>
      </w:pPr>
    </w:p>
    <w:p w14:paraId="450064B9" w14:textId="77777777" w:rsidR="0014750C" w:rsidRPr="00395F5B" w:rsidRDefault="0014750C" w:rsidP="0014750C">
      <w:pPr>
        <w:pStyle w:val="ProductList-Body"/>
        <w:keepNext/>
        <w:rPr>
          <w:rFonts w:cstheme="minorHAnsi"/>
        </w:rPr>
      </w:pPr>
      <w:r w:rsidRPr="00395F5B">
        <w:rPr>
          <w:rFonts w:cstheme="minorHAnsi"/>
          <w:b/>
          <w:bCs/>
          <w:color w:val="00188F"/>
        </w:rPr>
        <w:t>每月正常服务时间计算</w:t>
      </w:r>
    </w:p>
    <w:p w14:paraId="3B24D8A9" w14:textId="77777777" w:rsidR="0014750C" w:rsidRPr="00395F5B" w:rsidRDefault="0014750C" w:rsidP="0014750C">
      <w:pPr>
        <w:pStyle w:val="ProductList-Body"/>
        <w:rPr>
          <w:rFonts w:cstheme="minorHAnsi"/>
        </w:rPr>
      </w:pPr>
      <w:r w:rsidRPr="00395F5B">
        <w:rPr>
          <w:rFonts w:cstheme="minorHAnsi"/>
        </w:rPr>
        <w:t xml:space="preserve">Azure </w:t>
      </w:r>
      <w:r w:rsidRPr="00395F5B">
        <w:rPr>
          <w:rFonts w:cstheme="minorHAnsi"/>
        </w:rPr>
        <w:t>空间定位点的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Microsoft Azure </w:t>
      </w:r>
      <w:r w:rsidRPr="00395F5B">
        <w:rPr>
          <w:rFonts w:cstheme="minorHAnsi"/>
        </w:rPr>
        <w:t>订阅的一个帐单月份期间内的事务尝试总数减去失败的事务数，再除以事务尝试总数。每月正常服务时间百分比计算公式如下所示：</w:t>
      </w:r>
    </w:p>
    <w:p w14:paraId="0F98A1DD" w14:textId="77777777" w:rsidR="0014750C" w:rsidRPr="00395F5B" w:rsidRDefault="0014750C" w:rsidP="0014750C">
      <w:pPr>
        <w:pStyle w:val="ProductList-Body"/>
        <w:rPr>
          <w:rFonts w:cstheme="minorHAnsi"/>
        </w:rPr>
      </w:pPr>
    </w:p>
    <w:p w14:paraId="6D866649" w14:textId="77777777" w:rsidR="0014750C" w:rsidRPr="00395F5B" w:rsidRDefault="00C03A9D" w:rsidP="0014750C">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事务尝试总数</m:t>
              </m:r>
              <m:r>
                <w:rPr>
                  <w:rFonts w:ascii="Cambria Math" w:hAnsi="Cambria Math" w:cstheme="min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inorHAnsi" w:hint="eastAsia"/>
                  <w:color w:val="000000" w:themeColor="text1"/>
                  <w:sz w:val="18"/>
                  <w:szCs w:val="18"/>
                </w:rPr>
                <m:t xml:space="preserve"> </m:t>
              </m:r>
              <m:r>
                <w:rPr>
                  <w:rFonts w:ascii="Cambria Math" w:hAnsi="Cambria Math" w:cstheme="minorHAnsi" w:hint="eastAsia"/>
                  <w:color w:val="000000" w:themeColor="text1"/>
                  <w:sz w:val="18"/>
                  <w:szCs w:val="18"/>
                </w:rPr>
                <m:t>失败的事务数</m:t>
              </m:r>
            </m:num>
            <m:den>
              <m:r>
                <w:rPr>
                  <w:rFonts w:ascii="Cambria Math" w:hAnsi="Cambria Math" w:cstheme="minorHAnsi" w:hint="eastAsia"/>
                  <w:color w:val="000000" w:themeColor="text1"/>
                  <w:sz w:val="18"/>
                  <w:szCs w:val="18"/>
                </w:rPr>
                <m:t>事务尝试总数</m:t>
              </m:r>
            </m:den>
          </m:f>
          <m:r>
            <w:rPr>
              <w:rFonts w:ascii="Cambria Math" w:hAnsi="Cambria Math" w:cstheme="minorHAnsi"/>
              <w:color w:val="000000" w:themeColor="text1"/>
              <w:sz w:val="18"/>
              <w:szCs w:val="18"/>
            </w:rPr>
            <m:t xml:space="preserve"> </m:t>
          </m:r>
          <m:r>
            <w:rPr>
              <w:rFonts w:ascii="Cambria Math" w:hAnsi="Cambria Math" w:cstheme="minorHAnsi"/>
              <w:color w:val="000000" w:themeColor="text1"/>
              <w:sz w:val="18"/>
              <w:szCs w:val="18"/>
            </w:rPr>
            <m:t>x</m:t>
          </m:r>
          <m:r>
            <w:rPr>
              <w:rFonts w:ascii="Cambria Math" w:hAnsi="Cambria Math" w:cstheme="minorHAnsi"/>
              <w:color w:val="000000" w:themeColor="text1"/>
              <w:sz w:val="18"/>
              <w:szCs w:val="18"/>
            </w:rPr>
            <m:t xml:space="preserve"> 100</m:t>
          </m:r>
        </m:oMath>
      </m:oMathPara>
    </w:p>
    <w:p w14:paraId="580EF7E7" w14:textId="77777777" w:rsidR="0014750C" w:rsidRPr="00395F5B" w:rsidRDefault="0014750C" w:rsidP="0014750C">
      <w:pPr>
        <w:pStyle w:val="ProductList-Body"/>
        <w:rPr>
          <w:rFonts w:cstheme="minorHAnsi"/>
        </w:rPr>
      </w:pPr>
    </w:p>
    <w:p w14:paraId="51493CA6" w14:textId="77777777" w:rsidR="0014750C" w:rsidRPr="00395F5B" w:rsidRDefault="0014750C" w:rsidP="0014750C">
      <w:pPr>
        <w:pStyle w:val="ProductList-Body"/>
        <w:rPr>
          <w:rFonts w:cstheme="minorHAnsi"/>
        </w:rPr>
      </w:pPr>
      <w:r w:rsidRPr="00395F5B">
        <w:rPr>
          <w:rFonts w:cstheme="minorHAnsi"/>
          <w:b/>
          <w:bCs/>
          <w:color w:val="00188F"/>
        </w:rPr>
        <w:t>以下服务级别和服务额度适用于</w:t>
      </w:r>
      <w:r w:rsidRPr="00395F5B">
        <w:rPr>
          <w:rFonts w:cstheme="minorHAnsi"/>
          <w:b/>
          <w:bCs/>
          <w:color w:val="00188F"/>
        </w:rPr>
        <w:t xml:space="preserve"> Azure </w:t>
      </w:r>
      <w:r w:rsidRPr="00395F5B">
        <w:rPr>
          <w:rFonts w:cstheme="minorHAnsi"/>
          <w:b/>
          <w:bCs/>
          <w:color w:val="00188F"/>
        </w:rPr>
        <w:t>空间定位点</w:t>
      </w:r>
      <w:r w:rsidRPr="00395F5B">
        <w:rPr>
          <w:rFonts w:cstheme="minorHAnsi"/>
          <w:b/>
          <w:bCs/>
          <w:color w:val="00188F"/>
        </w:rPr>
        <w:t xml:space="preserve"> API</w:t>
      </w:r>
      <w:r w:rsidRPr="00395F5B">
        <w:rPr>
          <w:rFonts w:cstheme="minorHAns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D822428" w14:textId="77777777" w:rsidTr="00C94E4B">
        <w:trPr>
          <w:tblHeader/>
        </w:trPr>
        <w:tc>
          <w:tcPr>
            <w:tcW w:w="5400" w:type="dxa"/>
            <w:shd w:val="clear" w:color="auto" w:fill="0072C6"/>
          </w:tcPr>
          <w:p w14:paraId="01A87D1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7D33AC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AC8FAD9" w14:textId="77777777" w:rsidTr="00C94E4B">
        <w:tc>
          <w:tcPr>
            <w:tcW w:w="5400" w:type="dxa"/>
          </w:tcPr>
          <w:p w14:paraId="44B1E541"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77B4B677"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65D86C7E" w14:textId="77777777" w:rsidTr="00C94E4B">
        <w:tc>
          <w:tcPr>
            <w:tcW w:w="5400" w:type="dxa"/>
          </w:tcPr>
          <w:p w14:paraId="3B4C4E58"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79665504"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3AC7094C"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00BC7531" w14:textId="77777777" w:rsidR="0014750C" w:rsidRPr="00024D13" w:rsidRDefault="0014750C" w:rsidP="0014750C">
      <w:pPr>
        <w:pStyle w:val="ProductList-Offering2Heading"/>
        <w:keepNext/>
        <w:tabs>
          <w:tab w:val="clear" w:pos="360"/>
          <w:tab w:val="clear" w:pos="720"/>
          <w:tab w:val="clear" w:pos="1080"/>
        </w:tabs>
        <w:outlineLvl w:val="2"/>
        <w:rPr>
          <w:rFonts w:cstheme="majorHAnsi"/>
        </w:rPr>
      </w:pPr>
      <w:bookmarkStart w:id="427" w:name="_Toc120626088"/>
      <w:bookmarkStart w:id="428" w:name="_Toc130815698"/>
      <w:r w:rsidRPr="00024D13">
        <w:rPr>
          <w:rFonts w:cstheme="majorHAnsi"/>
        </w:rPr>
        <w:t>Azure Spring Apps</w:t>
      </w:r>
      <w:bookmarkEnd w:id="427"/>
      <w:bookmarkEnd w:id="428"/>
    </w:p>
    <w:p w14:paraId="58E87E57"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6A43A985"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应用</w:t>
      </w:r>
      <w:r w:rsidRPr="008F51D2">
        <w:rPr>
          <w:rFonts w:ascii="SimSun" w:hAnsi="SimSun" w:cstheme="minorHAnsi"/>
          <w:szCs w:val="18"/>
        </w:rPr>
        <w:t>”</w:t>
      </w:r>
      <w:r w:rsidRPr="00395F5B">
        <w:rPr>
          <w:rFonts w:cstheme="minorHAnsi"/>
        </w:rPr>
        <w:t>是指客户在</w:t>
      </w:r>
      <w:r w:rsidRPr="00395F5B">
        <w:rPr>
          <w:rFonts w:cstheme="minorHAnsi"/>
        </w:rPr>
        <w:t xml:space="preserve"> Azure Spring Apps </w:t>
      </w:r>
      <w:r w:rsidRPr="00395F5B">
        <w:rPr>
          <w:rFonts w:cstheme="minorHAnsi"/>
        </w:rPr>
        <w:t>中部署的</w:t>
      </w:r>
      <w:r w:rsidRPr="00395F5B">
        <w:rPr>
          <w:rFonts w:cstheme="minorHAnsi"/>
        </w:rPr>
        <w:t xml:space="preserve"> Spring Boot </w:t>
      </w:r>
      <w:r w:rsidRPr="00395F5B">
        <w:rPr>
          <w:rFonts w:cstheme="minorHAnsi"/>
        </w:rPr>
        <w:t>应用。将应用从基本层级中移除。</w:t>
      </w:r>
    </w:p>
    <w:p w14:paraId="40CB376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 xml:space="preserve">Spring Apps </w:t>
      </w:r>
      <w:r w:rsidRPr="00395F5B">
        <w:rPr>
          <w:rFonts w:cstheme="minorHAnsi"/>
          <w:b/>
          <w:bCs/>
          <w:color w:val="00188F"/>
        </w:rPr>
        <w:t>服务运行时</w:t>
      </w:r>
      <w:r w:rsidRPr="008F51D2">
        <w:rPr>
          <w:rFonts w:ascii="SimSun" w:hAnsi="SimSun" w:cstheme="minorHAnsi"/>
          <w:szCs w:val="18"/>
        </w:rPr>
        <w:t>”</w:t>
      </w:r>
      <w:r w:rsidRPr="00395F5B">
        <w:rPr>
          <w:rFonts w:cstheme="minorHAnsi"/>
        </w:rPr>
        <w:t>是指由微软托管的一系列</w:t>
      </w:r>
      <w:r w:rsidRPr="00395F5B">
        <w:rPr>
          <w:rFonts w:cstheme="minorHAnsi"/>
        </w:rPr>
        <w:t xml:space="preserve"> Spring Apps </w:t>
      </w:r>
      <w:r w:rsidRPr="00395F5B">
        <w:rPr>
          <w:rFonts w:cstheme="minorHAnsi"/>
        </w:rPr>
        <w:t>组件（如</w:t>
      </w:r>
      <w:r w:rsidRPr="00395F5B">
        <w:rPr>
          <w:rFonts w:cstheme="minorHAnsi"/>
        </w:rPr>
        <w:t xml:space="preserve"> Spring Apps Config Server</w:t>
      </w:r>
      <w:r w:rsidRPr="00395F5B">
        <w:rPr>
          <w:rFonts w:cstheme="minorHAnsi"/>
        </w:rPr>
        <w:t>、</w:t>
      </w:r>
      <w:r w:rsidRPr="00395F5B">
        <w:rPr>
          <w:rFonts w:cstheme="minorHAnsi"/>
        </w:rPr>
        <w:t>Spring Apps Registry</w:t>
      </w:r>
      <w:r w:rsidRPr="00395F5B">
        <w:rPr>
          <w:rFonts w:cstheme="minorHAnsi"/>
        </w:rPr>
        <w:t>）。</w:t>
      </w:r>
    </w:p>
    <w:p w14:paraId="4F19F77C" w14:textId="77777777" w:rsidR="0014750C" w:rsidRPr="00395F5B" w:rsidRDefault="0014750C" w:rsidP="0014750C">
      <w:pPr>
        <w:pStyle w:val="ProductList-Body"/>
        <w:spacing w:before="120"/>
        <w:rPr>
          <w:rFonts w:cstheme="minorHAnsi"/>
        </w:rPr>
      </w:pPr>
      <w:r w:rsidRPr="00395F5B">
        <w:rPr>
          <w:rFonts w:cstheme="minorHAnsi"/>
          <w:b/>
          <w:bCs/>
          <w:color w:val="00188F"/>
        </w:rPr>
        <w:t xml:space="preserve">Azure Spring Apps </w:t>
      </w:r>
      <w:r w:rsidRPr="00395F5B">
        <w:rPr>
          <w:rFonts w:cstheme="minorHAnsi"/>
          <w:b/>
          <w:bCs/>
          <w:color w:val="00188F"/>
        </w:rPr>
        <w:t>的每月正常服务时间计算和服务级别</w:t>
      </w:r>
    </w:p>
    <w:p w14:paraId="3238344D"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部署分钟数</w:t>
      </w:r>
      <w:r w:rsidRPr="008F51D2">
        <w:rPr>
          <w:rFonts w:ascii="SimSun" w:hAnsi="SimSun" w:cstheme="minorHAnsi"/>
          <w:szCs w:val="18"/>
        </w:rPr>
        <w:t>”</w:t>
      </w:r>
      <w:r w:rsidRPr="00395F5B">
        <w:rPr>
          <w:rFonts w:cstheme="minorHAnsi"/>
        </w:rPr>
        <w:t>是指在一个帐单月份期间指定的应用已设置为在</w:t>
      </w:r>
      <w:r w:rsidRPr="00395F5B">
        <w:rPr>
          <w:rFonts w:cstheme="minorHAnsi"/>
        </w:rPr>
        <w:t xml:space="preserve"> Microsoft Azure </w:t>
      </w:r>
      <w:r w:rsidRPr="00395F5B">
        <w:rPr>
          <w:rFonts w:cstheme="minorHAnsi"/>
        </w:rPr>
        <w:t>中运行的总分钟数。从创建应用之时或者客户发起了导致应用运行的操作时开始，直到客户发起了可能导致停止或删除该应用的操作时截止，部署分钟数是以这一段时间范围来计量的。</w:t>
      </w:r>
    </w:p>
    <w:p w14:paraId="313B492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是指在一个帐单月份期间，指定的</w:t>
      </w:r>
      <w:r w:rsidRPr="00395F5B">
        <w:rPr>
          <w:rFonts w:cstheme="minorHAnsi"/>
        </w:rPr>
        <w:t xml:space="preserve"> Microsoft Azure </w:t>
      </w:r>
      <w:r w:rsidRPr="00395F5B">
        <w:rPr>
          <w:rFonts w:cstheme="minorHAnsi"/>
        </w:rPr>
        <w:t>订阅中客户部署的所有应用的总部署分钟数。</w:t>
      </w:r>
    </w:p>
    <w:p w14:paraId="4A7285E8"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是指在应用不可用的一个帐单月份期间，指定的</w:t>
      </w:r>
      <w:r w:rsidRPr="00395F5B">
        <w:rPr>
          <w:rFonts w:cstheme="minorHAnsi"/>
        </w:rPr>
        <w:t xml:space="preserve"> Microsoft Azure </w:t>
      </w:r>
      <w:r w:rsidRPr="00395F5B">
        <w:rPr>
          <w:rFonts w:cstheme="minorHAnsi"/>
        </w:rPr>
        <w:t>订阅中客户部署的所有应用的总部署分钟数。如果在某一分钟内，所有旨在连接应用和微软的</w:t>
      </w:r>
      <w:r w:rsidRPr="00395F5B">
        <w:rPr>
          <w:rFonts w:cstheme="minorHAnsi"/>
        </w:rPr>
        <w:t xml:space="preserve"> Internet </w:t>
      </w:r>
      <w:r w:rsidRPr="00395F5B">
        <w:rPr>
          <w:rFonts w:cstheme="minorHAnsi"/>
        </w:rPr>
        <w:t>网关或</w:t>
      </w:r>
      <w:r w:rsidRPr="00395F5B">
        <w:rPr>
          <w:rFonts w:cstheme="minorHAnsi"/>
        </w:rPr>
        <w:t xml:space="preserve"> Azure Spring Apps </w:t>
      </w:r>
      <w:r w:rsidRPr="00395F5B">
        <w:rPr>
          <w:rFonts w:cstheme="minorHAnsi"/>
        </w:rPr>
        <w:t>服务运行时的连续尝试均返回错误代码，或者在五分钟内没有返回成功代码，则认为在这一分钟内指定的应用不可用。</w:t>
      </w:r>
    </w:p>
    <w:p w14:paraId="2687F138"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743424">
        <w:rPr>
          <w:rFonts w:cstheme="minorHAnsi"/>
          <w:b/>
          <w:bCs/>
        </w:rPr>
        <w:t>：</w:t>
      </w:r>
      <w:r w:rsidRPr="00395F5B">
        <w:rPr>
          <w:rFonts w:cstheme="minorHAnsi"/>
        </w:rPr>
        <w:t>每月正常服务时间百分比使用以下公式计算：</w:t>
      </w:r>
    </w:p>
    <w:p w14:paraId="483DC650" w14:textId="77777777" w:rsidR="0014750C" w:rsidRPr="00395F5B" w:rsidRDefault="0014750C" w:rsidP="0014750C">
      <w:pPr>
        <w:pStyle w:val="ProductList-Body"/>
        <w:rPr>
          <w:rFonts w:cstheme="minorHAnsi"/>
        </w:rPr>
      </w:pPr>
    </w:p>
    <w:p w14:paraId="04EDC428"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308AE4E2" w14:textId="77777777" w:rsidR="0014750C" w:rsidRPr="00395F5B" w:rsidRDefault="0014750C" w:rsidP="0014750C">
      <w:pPr>
        <w:pStyle w:val="ProductList-Body"/>
        <w:rPr>
          <w:rFonts w:cstheme="minorHAnsi"/>
        </w:rPr>
      </w:pPr>
      <w:r w:rsidRPr="00395F5B">
        <w:rPr>
          <w:rFonts w:cstheme="minorHAnsi"/>
          <w:b/>
          <w:bCs/>
          <w:color w:val="00188F"/>
        </w:rPr>
        <w:t>服务额度：</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6C29699" w14:textId="77777777" w:rsidTr="00C94E4B">
        <w:trPr>
          <w:tblHeader/>
        </w:trPr>
        <w:tc>
          <w:tcPr>
            <w:tcW w:w="5400" w:type="dxa"/>
            <w:shd w:val="clear" w:color="auto" w:fill="0072C6"/>
          </w:tcPr>
          <w:p w14:paraId="5B7B8E5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2E106A1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517DC20" w14:textId="77777777" w:rsidTr="00C94E4B">
        <w:tc>
          <w:tcPr>
            <w:tcW w:w="5400" w:type="dxa"/>
          </w:tcPr>
          <w:p w14:paraId="321845CC"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683A7142"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636D886" w14:textId="77777777" w:rsidTr="00C94E4B">
        <w:tc>
          <w:tcPr>
            <w:tcW w:w="5400" w:type="dxa"/>
          </w:tcPr>
          <w:p w14:paraId="1F6487BA"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6EB7A4B6"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511D50A4"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6CAB73C0"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429" w:name="_Toc120626089"/>
      <w:bookmarkStart w:id="430" w:name="_Toc130815699"/>
      <w:bookmarkStart w:id="431" w:name="_Toc52348987"/>
      <w:r w:rsidRPr="006D1333">
        <w:rPr>
          <w:rFonts w:cstheme="majorHAnsi"/>
        </w:rPr>
        <w:t>Azure SQL</w:t>
      </w:r>
      <w:r w:rsidRPr="00395F5B">
        <w:rPr>
          <w:rFonts w:asciiTheme="minorHAnsi" w:hAnsiTheme="minorHAnsi" w:cstheme="minorHAnsi"/>
        </w:rPr>
        <w:t xml:space="preserve"> </w:t>
      </w:r>
      <w:r w:rsidRPr="00395F5B">
        <w:rPr>
          <w:rFonts w:asciiTheme="minorHAnsi" w:hAnsiTheme="minorHAnsi" w:cstheme="minorHAnsi"/>
        </w:rPr>
        <w:t>数据库</w:t>
      </w:r>
      <w:bookmarkEnd w:id="429"/>
      <w:bookmarkEnd w:id="430"/>
      <w:r w:rsidRPr="00395F5B">
        <w:rPr>
          <w:rFonts w:asciiTheme="minorHAnsi" w:hAnsiTheme="minorHAnsi" w:cstheme="minorHAnsi"/>
        </w:rPr>
        <w:t xml:space="preserve"> </w:t>
      </w:r>
      <w:bookmarkEnd w:id="431"/>
    </w:p>
    <w:p w14:paraId="0884743B" w14:textId="77777777" w:rsidR="0014750C" w:rsidRPr="00395F5B" w:rsidRDefault="0014750C" w:rsidP="0014750C">
      <w:pPr>
        <w:pStyle w:val="ProductList-Body"/>
        <w:rPr>
          <w:rFonts w:cstheme="minorHAnsi"/>
        </w:rPr>
      </w:pPr>
      <w:r w:rsidRPr="00395F5B">
        <w:rPr>
          <w:rFonts w:cstheme="minorHAnsi"/>
          <w:b/>
          <w:color w:val="00188F"/>
        </w:rPr>
        <w:t>附加定义</w:t>
      </w:r>
      <w:r w:rsidRPr="00AE28F0">
        <w:rPr>
          <w:rFonts w:cstheme="minorHAnsi"/>
          <w:b/>
          <w:bCs/>
        </w:rPr>
        <w:t>：</w:t>
      </w:r>
    </w:p>
    <w:p w14:paraId="5C6BA91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可用性区域</w:t>
      </w:r>
      <w:r w:rsidRPr="008F51D2">
        <w:rPr>
          <w:rFonts w:ascii="SimSun" w:hAnsi="SimSun" w:cstheme="minorHAnsi"/>
          <w:szCs w:val="18"/>
        </w:rPr>
        <w:t>”</w:t>
      </w:r>
      <w:r w:rsidRPr="00395F5B">
        <w:rPr>
          <w:rFonts w:cstheme="minorHAnsi"/>
          <w:color w:val="000000" w:themeColor="text1"/>
        </w:rPr>
        <w:t>是指</w:t>
      </w:r>
      <w:r w:rsidRPr="00395F5B">
        <w:rPr>
          <w:rFonts w:cstheme="minorHAnsi"/>
          <w:color w:val="000000" w:themeColor="text1"/>
        </w:rPr>
        <w:t xml:space="preserve"> Azure </w:t>
      </w:r>
      <w:r w:rsidRPr="00395F5B">
        <w:rPr>
          <w:rFonts w:cstheme="minorHAnsi"/>
          <w:color w:val="000000" w:themeColor="text1"/>
        </w:rPr>
        <w:t>区域内的故障隔离区，用于提供冗余电力、冷却和联网。</w:t>
      </w:r>
    </w:p>
    <w:p w14:paraId="2941BC68"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数据库</w:t>
      </w:r>
      <w:r w:rsidRPr="008F51D2">
        <w:rPr>
          <w:rFonts w:ascii="SimSun" w:hAnsi="SimSun" w:cstheme="minorHAnsi"/>
          <w:szCs w:val="18"/>
        </w:rPr>
        <w:t>”</w:t>
      </w:r>
      <w:r w:rsidRPr="00395F5B">
        <w:rPr>
          <w:rFonts w:cstheme="minorHAnsi"/>
          <w:color w:val="000000" w:themeColor="text1"/>
        </w:rPr>
        <w:t>指任何服务层级创建，并作为单个数据库或在弹性池中部署的任何</w:t>
      </w:r>
      <w:r w:rsidRPr="00395F5B">
        <w:rPr>
          <w:rFonts w:cstheme="minorHAnsi"/>
          <w:color w:val="000000" w:themeColor="text1"/>
        </w:rPr>
        <w:t xml:space="preserve"> Microsoft Azure SQL </w:t>
      </w:r>
      <w:r w:rsidRPr="00395F5B">
        <w:rPr>
          <w:rFonts w:cstheme="minorHAnsi"/>
          <w:color w:val="000000" w:themeColor="text1"/>
        </w:rPr>
        <w:t>数据库。</w:t>
      </w:r>
    </w:p>
    <w:p w14:paraId="59E5A358"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区域冗余部署</w:t>
      </w:r>
      <w:r w:rsidRPr="008F51D2">
        <w:rPr>
          <w:rFonts w:ascii="SimSun" w:hAnsi="SimSun" w:cstheme="minorHAnsi"/>
          <w:szCs w:val="18"/>
        </w:rPr>
        <w:t>”</w:t>
      </w:r>
      <w:r w:rsidRPr="00395F5B">
        <w:rPr>
          <w:rFonts w:cstheme="minorHAnsi"/>
          <w:color w:val="000000" w:themeColor="text1"/>
        </w:rPr>
        <w:t>是跨多个可用性区域配置的数据库。</w:t>
      </w:r>
    </w:p>
    <w:p w14:paraId="59B83E55"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主节点</w:t>
      </w:r>
      <w:r w:rsidRPr="008F51D2">
        <w:rPr>
          <w:rFonts w:ascii="SimSun" w:hAnsi="SimSun" w:cstheme="minorHAnsi"/>
          <w:szCs w:val="18"/>
        </w:rPr>
        <w:t>”</w:t>
      </w:r>
      <w:r w:rsidRPr="00395F5B">
        <w:rPr>
          <w:rFonts w:cstheme="minorHAnsi"/>
          <w:color w:val="000000" w:themeColor="text1"/>
        </w:rPr>
        <w:t>表示与其他</w:t>
      </w:r>
      <w:r w:rsidRPr="00395F5B">
        <w:rPr>
          <w:rFonts w:cstheme="minorHAnsi"/>
          <w:color w:val="000000" w:themeColor="text1"/>
        </w:rPr>
        <w:t xml:space="preserve"> Azure </w:t>
      </w:r>
      <w:r w:rsidRPr="00395F5B">
        <w:rPr>
          <w:rFonts w:cstheme="minorHAnsi"/>
          <w:color w:val="000000" w:themeColor="text1"/>
        </w:rPr>
        <w:t>区域中的数据库具有活动异地复制关系的任何数据库。主节点可处理来自应用程序的读取和写入请求。</w:t>
      </w:r>
    </w:p>
    <w:p w14:paraId="0C3C3B2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辅助节点</w:t>
      </w:r>
      <w:r w:rsidRPr="008F51D2">
        <w:rPr>
          <w:rFonts w:ascii="SimSun" w:hAnsi="SimSun" w:cstheme="minorHAnsi"/>
          <w:szCs w:val="18"/>
        </w:rPr>
        <w:t>”</w:t>
      </w:r>
      <w:r w:rsidRPr="00395F5B">
        <w:rPr>
          <w:rFonts w:cstheme="minorHAnsi"/>
          <w:color w:val="000000" w:themeColor="text1"/>
        </w:rPr>
        <w:t>表示在另一个</w:t>
      </w:r>
      <w:r w:rsidRPr="00395F5B">
        <w:rPr>
          <w:rFonts w:cstheme="minorHAnsi"/>
          <w:color w:val="000000" w:themeColor="text1"/>
        </w:rPr>
        <w:t xml:space="preserve"> Azure </w:t>
      </w:r>
      <w:r w:rsidRPr="00395F5B">
        <w:rPr>
          <w:rFonts w:cstheme="minorHAnsi"/>
          <w:color w:val="000000" w:themeColor="text1"/>
        </w:rPr>
        <w:t>区域中维护与主节点的异地复制关系的任何数据库，并可用作故障转移目标。辅助节点可处理来自应用程序的只读请求。</w:t>
      </w:r>
    </w:p>
    <w:p w14:paraId="7DB59C0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相容辅助节点</w:t>
      </w:r>
      <w:r w:rsidRPr="008F51D2">
        <w:rPr>
          <w:rFonts w:ascii="SimSun" w:hAnsi="SimSun" w:cstheme="minorHAnsi"/>
          <w:szCs w:val="18"/>
        </w:rPr>
        <w:t>”</w:t>
      </w:r>
      <w:r w:rsidRPr="00395F5B">
        <w:rPr>
          <w:rFonts w:cstheme="minorHAnsi"/>
          <w:color w:val="000000" w:themeColor="text1"/>
        </w:rPr>
        <w:t>表示使用与主节点相同的配置和相同的服务层创建的任何辅助节点。在弹性池中创建辅助节点时，如果在具有匹配配置且相容配置的密度不超过</w:t>
      </w:r>
      <w:r w:rsidRPr="00395F5B">
        <w:rPr>
          <w:rFonts w:cstheme="minorHAnsi"/>
          <w:color w:val="000000" w:themeColor="text1"/>
        </w:rPr>
        <w:t xml:space="preserve"> 250 </w:t>
      </w:r>
      <w:r w:rsidRPr="00395F5B">
        <w:rPr>
          <w:rFonts w:cstheme="minorHAnsi"/>
          <w:color w:val="000000" w:themeColor="text1"/>
        </w:rPr>
        <w:t>个数据库的弹性池中创建主节点和辅助节点，则辅助接点将被视为</w:t>
      </w:r>
      <w:r w:rsidRPr="0079488A">
        <w:rPr>
          <w:rFonts w:ascii="SimSun" w:hAnsi="SimSun" w:cstheme="minorHAnsi"/>
          <w:spacing w:val="-2"/>
          <w:szCs w:val="18"/>
        </w:rPr>
        <w:t>“</w:t>
      </w:r>
      <w:r w:rsidRPr="00395F5B">
        <w:rPr>
          <w:rFonts w:cstheme="minorHAnsi"/>
          <w:color w:val="000000" w:themeColor="text1"/>
        </w:rPr>
        <w:t>相容</w:t>
      </w:r>
      <w:r w:rsidRPr="008F51D2">
        <w:rPr>
          <w:rFonts w:ascii="SimSun" w:hAnsi="SimSun" w:cstheme="minorHAnsi"/>
          <w:szCs w:val="18"/>
        </w:rPr>
        <w:t>”</w:t>
      </w:r>
      <w:r w:rsidRPr="00395F5B">
        <w:rPr>
          <w:rFonts w:cstheme="minorHAnsi"/>
          <w:color w:val="000000" w:themeColor="text1"/>
        </w:rPr>
        <w:t>。</w:t>
      </w:r>
    </w:p>
    <w:p w14:paraId="3B2EE0F4" w14:textId="77777777" w:rsidR="0014750C" w:rsidRPr="00395F5B" w:rsidRDefault="0014750C" w:rsidP="0014750C">
      <w:pPr>
        <w:pStyle w:val="ProductList-Body"/>
        <w:spacing w:before="120"/>
        <w:rPr>
          <w:rFonts w:cstheme="minorHAnsi"/>
        </w:rPr>
      </w:pPr>
      <w:r w:rsidRPr="00395F5B">
        <w:rPr>
          <w:rFonts w:cstheme="minorHAnsi"/>
          <w:b/>
          <w:bCs/>
          <w:color w:val="00188F"/>
        </w:rPr>
        <w:t xml:space="preserve">Azure SQL </w:t>
      </w:r>
      <w:r w:rsidRPr="00395F5B">
        <w:rPr>
          <w:rFonts w:cstheme="minorHAnsi"/>
          <w:b/>
          <w:bCs/>
          <w:color w:val="00188F"/>
        </w:rPr>
        <w:t>数据库服务的每月运行时间计算和服务级别</w:t>
      </w:r>
    </w:p>
    <w:p w14:paraId="1078BD98"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部署分钟数</w:t>
      </w:r>
      <w:r w:rsidRPr="008F51D2">
        <w:rPr>
          <w:rFonts w:ascii="SimSun" w:hAnsi="SimSun" w:cstheme="minorHAnsi"/>
          <w:szCs w:val="18"/>
        </w:rPr>
        <w:t>”</w:t>
      </w:r>
      <w:r w:rsidRPr="00395F5B">
        <w:rPr>
          <w:rFonts w:cstheme="minorHAnsi"/>
        </w:rPr>
        <w:t>是指在一个帐单月份期间在</w:t>
      </w:r>
      <w:r w:rsidRPr="00395F5B">
        <w:rPr>
          <w:rFonts w:cstheme="minorHAnsi"/>
        </w:rPr>
        <w:t xml:space="preserve"> Microsoft Azure </w:t>
      </w:r>
      <w:r w:rsidRPr="00395F5B">
        <w:rPr>
          <w:rFonts w:cstheme="minorHAnsi"/>
        </w:rPr>
        <w:t>中操作指定的数据库的总分钟数。</w:t>
      </w:r>
    </w:p>
    <w:p w14:paraId="030E389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是指在一个帐单月份期间指定的</w:t>
      </w:r>
      <w:r w:rsidRPr="00395F5B">
        <w:rPr>
          <w:rFonts w:cstheme="minorHAnsi"/>
        </w:rPr>
        <w:t xml:space="preserve"> Microsoft Azure </w:t>
      </w:r>
      <w:r w:rsidRPr="00395F5B">
        <w:rPr>
          <w:rFonts w:cstheme="minorHAnsi"/>
        </w:rPr>
        <w:t>订阅中所有部署分钟数总和。</w:t>
      </w:r>
    </w:p>
    <w:p w14:paraId="539E3141" w14:textId="77777777" w:rsidR="0014750C" w:rsidRPr="00395F5B" w:rsidRDefault="0014750C" w:rsidP="0014750C">
      <w:pPr>
        <w:pStyle w:val="ProductList-Body"/>
        <w:rPr>
          <w:rFonts w:cstheme="minorHAnsi"/>
        </w:rPr>
      </w:pPr>
      <w:r w:rsidRPr="00395F5B">
        <w:rPr>
          <w:rFonts w:cstheme="minorHAnsi"/>
          <w:b/>
          <w:color w:val="00188F"/>
        </w:rPr>
        <w:t>停机时间</w:t>
      </w:r>
      <w:r w:rsidRPr="00395F5B">
        <w:rPr>
          <w:rFonts w:cstheme="minorHAnsi"/>
        </w:rPr>
        <w:t>：在数据库不可用期间，指定的</w:t>
      </w:r>
      <w:r w:rsidRPr="00395F5B">
        <w:rPr>
          <w:rFonts w:cstheme="minorHAnsi"/>
        </w:rPr>
        <w:t xml:space="preserve"> Microsoft Azure </w:t>
      </w:r>
      <w:r w:rsidRPr="00395F5B">
        <w:rPr>
          <w:rFonts w:cstheme="minorHAnsi"/>
        </w:rPr>
        <w:t>订阅中部署所有数据库的总累计分钟数。如果在某一分钟内，客户连续尝试与指定数据库建立连接但均失败，则认为在这一分钟内该数据库不可用。</w:t>
      </w:r>
    </w:p>
    <w:p w14:paraId="76D46520"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395F5B">
        <w:rPr>
          <w:rFonts w:cstheme="minorHAnsi"/>
        </w:rPr>
        <w:t>：对于指定数据库，其按照以下方式计算：指定的</w:t>
      </w:r>
      <w:r w:rsidRPr="00395F5B">
        <w:rPr>
          <w:rFonts w:cstheme="minorHAnsi"/>
        </w:rPr>
        <w:t xml:space="preserve"> Microsoft Azure </w:t>
      </w:r>
      <w:r w:rsidRPr="00395F5B">
        <w:rPr>
          <w:rFonts w:cstheme="minorHAnsi"/>
        </w:rPr>
        <w:t>订阅在一个帐单月份期间的最大可用分钟数减去停机时间，再除以最大可用分钟数。</w:t>
      </w:r>
    </w:p>
    <w:p w14:paraId="4D387DA7" w14:textId="77777777" w:rsidR="0014750C" w:rsidRPr="00395F5B" w:rsidRDefault="0014750C" w:rsidP="0014750C">
      <w:pPr>
        <w:pStyle w:val="ProductList-Body"/>
        <w:rPr>
          <w:rFonts w:cstheme="minorHAnsi"/>
        </w:rPr>
      </w:pPr>
      <w:r w:rsidRPr="00395F5B">
        <w:rPr>
          <w:rFonts w:cstheme="minorHAnsi"/>
        </w:rPr>
        <w:t>每月正常服务时间百分比应使用以下公式计算：</w:t>
      </w:r>
    </w:p>
    <w:p w14:paraId="0B39416B" w14:textId="77777777" w:rsidR="0014750C" w:rsidRPr="00395F5B" w:rsidRDefault="0014750C" w:rsidP="0014750C">
      <w:pPr>
        <w:pStyle w:val="ProductList-Body"/>
        <w:rPr>
          <w:rFonts w:cstheme="minorHAnsi"/>
        </w:rPr>
      </w:pPr>
    </w:p>
    <w:bookmarkStart w:id="432" w:name="_Hlk119330778"/>
    <w:p w14:paraId="2E8F5FDE"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bookmarkEnd w:id="432"/>
    <w:p w14:paraId="4D5D91C1"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以下服务级别和服务额度适用于客户使用区域冗余部署配置的</w:t>
      </w:r>
      <w:r w:rsidRPr="00395F5B">
        <w:rPr>
          <w:rFonts w:cstheme="minorHAnsi"/>
          <w:b/>
          <w:color w:val="00188F"/>
        </w:rPr>
        <w:t xml:space="preserve"> SQL </w:t>
      </w:r>
      <w:r w:rsidRPr="00395F5B">
        <w:rPr>
          <w:rFonts w:cstheme="minorHAnsi"/>
          <w:b/>
          <w:color w:val="00188F"/>
        </w:rPr>
        <w:t>数据库服务通用、业务关键或高级层级</w:t>
      </w:r>
      <w:r w:rsidRPr="002754A7">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0984076" w14:textId="77777777" w:rsidTr="00C94E4B">
        <w:trPr>
          <w:tblHeader/>
        </w:trPr>
        <w:tc>
          <w:tcPr>
            <w:tcW w:w="5400" w:type="dxa"/>
            <w:shd w:val="clear" w:color="auto" w:fill="0072C6"/>
          </w:tcPr>
          <w:p w14:paraId="19AD653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2C11C3FB"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818BD04" w14:textId="77777777" w:rsidTr="00C94E4B">
        <w:tc>
          <w:tcPr>
            <w:tcW w:w="5400" w:type="dxa"/>
          </w:tcPr>
          <w:p w14:paraId="2BEDC543" w14:textId="77777777" w:rsidR="0014750C" w:rsidRPr="00395F5B" w:rsidRDefault="0014750C" w:rsidP="00C94E4B">
            <w:pPr>
              <w:pStyle w:val="ProductList-OfferingBody"/>
              <w:jc w:val="center"/>
              <w:rPr>
                <w:rFonts w:cstheme="minorHAnsi"/>
              </w:rPr>
            </w:pPr>
            <w:r w:rsidRPr="00395F5B">
              <w:rPr>
                <w:rFonts w:cstheme="minorHAnsi"/>
              </w:rPr>
              <w:t>&lt; 99.995%</w:t>
            </w:r>
          </w:p>
        </w:tc>
        <w:tc>
          <w:tcPr>
            <w:tcW w:w="3960" w:type="dxa"/>
          </w:tcPr>
          <w:p w14:paraId="5BB55F60"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589AAE1" w14:textId="77777777" w:rsidTr="00C94E4B">
        <w:tc>
          <w:tcPr>
            <w:tcW w:w="5400" w:type="dxa"/>
          </w:tcPr>
          <w:p w14:paraId="481825CF"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616F4A7E"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012A6B8F" w14:textId="77777777" w:rsidTr="00C94E4B">
        <w:tc>
          <w:tcPr>
            <w:tcW w:w="5400" w:type="dxa"/>
          </w:tcPr>
          <w:p w14:paraId="0D6D2AD2"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30106CCB"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536D0F2F" w14:textId="77777777" w:rsidR="0014750C" w:rsidRPr="00395F5B" w:rsidRDefault="0014750C" w:rsidP="0014750C">
      <w:pPr>
        <w:pStyle w:val="ProductList-Body"/>
        <w:spacing w:before="120"/>
        <w:rPr>
          <w:rFonts w:cstheme="minorHAnsi"/>
        </w:rPr>
      </w:pPr>
      <w:bookmarkStart w:id="433" w:name="_Toc457821579"/>
      <w:r w:rsidRPr="00395F5B">
        <w:rPr>
          <w:rFonts w:cstheme="minorHAnsi"/>
          <w:b/>
          <w:color w:val="00188F"/>
        </w:rPr>
        <w:t>以下服务级别和服务额度适用于客户对区域冗余部署未配置的超大规模、业务关键、高级或通用</w:t>
      </w:r>
      <w:r w:rsidRPr="00395F5B">
        <w:rPr>
          <w:rFonts w:cstheme="minorHAnsi"/>
          <w:b/>
          <w:color w:val="00188F"/>
        </w:rPr>
        <w:t xml:space="preserve"> SQL </w:t>
      </w:r>
      <w:r w:rsidRPr="00395F5B">
        <w:rPr>
          <w:rFonts w:cstheme="minorHAnsi"/>
          <w:b/>
          <w:color w:val="00188F"/>
        </w:rPr>
        <w:t>数据库服务的使用</w:t>
      </w:r>
      <w:r w:rsidRPr="00395F5B">
        <w:rPr>
          <w:rFonts w:cstheme="minorHAns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0EBE9E4" w14:textId="77777777" w:rsidTr="00C94E4B">
        <w:trPr>
          <w:tblHeader/>
        </w:trPr>
        <w:tc>
          <w:tcPr>
            <w:tcW w:w="5400" w:type="dxa"/>
            <w:shd w:val="clear" w:color="auto" w:fill="0072C6"/>
          </w:tcPr>
          <w:p w14:paraId="19EC6DC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1E3CE362"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38A38C7" w14:textId="77777777" w:rsidTr="00C94E4B">
        <w:tc>
          <w:tcPr>
            <w:tcW w:w="5400" w:type="dxa"/>
          </w:tcPr>
          <w:p w14:paraId="157887A7"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4BF8D182"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289F4CA" w14:textId="77777777" w:rsidTr="00C94E4B">
        <w:tc>
          <w:tcPr>
            <w:tcW w:w="5400" w:type="dxa"/>
          </w:tcPr>
          <w:p w14:paraId="08B0E7E3"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5BCAEC8"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3AC938E7" w14:textId="77777777" w:rsidTr="00C94E4B">
        <w:tc>
          <w:tcPr>
            <w:tcW w:w="5400" w:type="dxa"/>
          </w:tcPr>
          <w:p w14:paraId="7180C3D2"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73E53257"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5498D527" w14:textId="77777777" w:rsidR="0014750C" w:rsidRPr="00395F5B" w:rsidRDefault="0014750C" w:rsidP="0014750C">
      <w:pPr>
        <w:pStyle w:val="ProductList-Body"/>
        <w:spacing w:before="120"/>
        <w:rPr>
          <w:rFonts w:cstheme="minorHAnsi"/>
        </w:rPr>
      </w:pPr>
      <w:r w:rsidRPr="00395F5B">
        <w:rPr>
          <w:rFonts w:cstheme="minorHAnsi"/>
          <w:b/>
          <w:color w:val="00188F"/>
        </w:rPr>
        <w:t>以下服务级别和服务额度适用于客户对</w:t>
      </w:r>
      <w:r w:rsidRPr="00395F5B">
        <w:rPr>
          <w:rFonts w:cstheme="minorHAnsi"/>
          <w:b/>
          <w:color w:val="00188F"/>
        </w:rPr>
        <w:t xml:space="preserve"> SQL </w:t>
      </w:r>
      <w:r w:rsidRPr="00395F5B">
        <w:rPr>
          <w:rFonts w:cstheme="minorHAnsi"/>
          <w:b/>
          <w:color w:val="00188F"/>
        </w:rPr>
        <w:t>数据库服务的基本或标准层级的使用</w:t>
      </w:r>
      <w:r w:rsidRPr="006F4A1B">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1D568FE" w14:textId="77777777" w:rsidTr="00C94E4B">
        <w:trPr>
          <w:tblHeader/>
        </w:trPr>
        <w:tc>
          <w:tcPr>
            <w:tcW w:w="5400" w:type="dxa"/>
            <w:shd w:val="clear" w:color="auto" w:fill="0072C6"/>
          </w:tcPr>
          <w:p w14:paraId="06360DD7"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2BDAE52"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D2CFD50" w14:textId="77777777" w:rsidTr="00C94E4B">
        <w:tc>
          <w:tcPr>
            <w:tcW w:w="5400" w:type="dxa"/>
          </w:tcPr>
          <w:p w14:paraId="13298CA7"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3C0594DF"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EBE78A2" w14:textId="77777777" w:rsidTr="00C94E4B">
        <w:tc>
          <w:tcPr>
            <w:tcW w:w="5400" w:type="dxa"/>
          </w:tcPr>
          <w:p w14:paraId="01FEB8CA"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2403BEE1"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41A16A2F" w14:textId="77777777" w:rsidTr="00C94E4B">
        <w:tc>
          <w:tcPr>
            <w:tcW w:w="5400" w:type="dxa"/>
          </w:tcPr>
          <w:p w14:paraId="2C26C6DB"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66A77787"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68735561" w14:textId="77777777" w:rsidR="0014750C" w:rsidRPr="00395F5B" w:rsidRDefault="0014750C" w:rsidP="0014750C">
      <w:pPr>
        <w:pStyle w:val="ProductList-Body"/>
        <w:spacing w:before="240"/>
        <w:rPr>
          <w:rFonts w:cstheme="minorHAnsi"/>
        </w:rPr>
      </w:pPr>
      <w:r w:rsidRPr="00395F5B">
        <w:rPr>
          <w:rFonts w:cstheme="minorHAnsi"/>
          <w:b/>
          <w:bCs/>
          <w:color w:val="00188F"/>
        </w:rPr>
        <w:t>恢复点目标</w:t>
      </w:r>
      <w:r w:rsidRPr="00395F5B">
        <w:rPr>
          <w:rFonts w:cstheme="minorHAnsi"/>
          <w:b/>
          <w:bCs/>
          <w:color w:val="00188F"/>
        </w:rPr>
        <w:t xml:space="preserve"> (RPO)</w:t>
      </w:r>
    </w:p>
    <w:p w14:paraId="2B9F4EF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异地复制链接</w:t>
      </w:r>
      <w:r w:rsidRPr="008F51D2">
        <w:rPr>
          <w:rFonts w:ascii="SimSun" w:hAnsi="SimSun" w:cstheme="minorHAnsi"/>
          <w:szCs w:val="18"/>
        </w:rPr>
        <w:t>”</w:t>
      </w:r>
      <w:r w:rsidRPr="00395F5B">
        <w:rPr>
          <w:rFonts w:cstheme="minorHAnsi"/>
          <w:color w:val="000000" w:themeColor="text1"/>
        </w:rPr>
        <w:t>是一个编程对象，表示特定主节点和辅助节点之间的连接。</w:t>
      </w:r>
    </w:p>
    <w:p w14:paraId="19A4523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异地复制滞后</w:t>
      </w:r>
      <w:r w:rsidRPr="008F51D2">
        <w:rPr>
          <w:rFonts w:ascii="SimSun" w:hAnsi="SimSun" w:cstheme="minorHAnsi"/>
          <w:szCs w:val="18"/>
        </w:rPr>
        <w:t>”</w:t>
      </w:r>
      <w:r w:rsidRPr="00395F5B">
        <w:rPr>
          <w:rFonts w:cstheme="minorHAnsi"/>
          <w:color w:val="000000" w:themeColor="text1"/>
        </w:rPr>
        <w:t>是从主节点上的事务提交点到辅助节点确认事务日志更新已得到留存的时间跨度。</w:t>
      </w:r>
    </w:p>
    <w:p w14:paraId="4FF1BEB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复制滞后检查</w:t>
      </w:r>
      <w:r w:rsidRPr="008F51D2">
        <w:rPr>
          <w:rFonts w:ascii="SimSun" w:hAnsi="SimSun" w:cstheme="minorHAnsi"/>
          <w:szCs w:val="18"/>
        </w:rPr>
        <w:t>”</w:t>
      </w:r>
      <w:r w:rsidRPr="00395F5B">
        <w:rPr>
          <w:rFonts w:cstheme="minorHAnsi"/>
          <w:color w:val="000000" w:themeColor="text1"/>
        </w:rPr>
        <w:t>是获取特定异地复制链接的异地复制滞后值的编程方法。</w:t>
      </w:r>
    </w:p>
    <w:p w14:paraId="082E9D65"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恢复点目标</w:t>
      </w:r>
      <w:r w:rsidRPr="00395F5B">
        <w:rPr>
          <w:rFonts w:cstheme="minorHAnsi"/>
          <w:b/>
          <w:bCs/>
          <w:color w:val="00188F"/>
        </w:rPr>
        <w:t xml:space="preserve"> (RPO)</w:t>
      </w:r>
      <w:r w:rsidRPr="009D0DA7">
        <w:rPr>
          <w:rFonts w:ascii="SimSun" w:hAnsi="SimSun" w:cstheme="minorHAnsi"/>
          <w:color w:val="000000" w:themeColor="text1"/>
        </w:rPr>
        <w:t>”</w:t>
      </w:r>
      <w:r w:rsidRPr="00395F5B">
        <w:rPr>
          <w:rFonts w:cstheme="minorHAnsi"/>
          <w:color w:val="000000" w:themeColor="text1"/>
        </w:rPr>
        <w:t>表示异地复制滞后不超过</w:t>
      </w:r>
      <w:r w:rsidRPr="00395F5B">
        <w:rPr>
          <w:rFonts w:cstheme="minorHAnsi"/>
          <w:color w:val="000000" w:themeColor="text1"/>
        </w:rPr>
        <w:t xml:space="preserve"> 5 </w:t>
      </w:r>
      <w:r w:rsidRPr="00395F5B">
        <w:rPr>
          <w:rFonts w:cstheme="minorHAnsi"/>
          <w:color w:val="000000" w:themeColor="text1"/>
        </w:rPr>
        <w:t>秒。</w:t>
      </w:r>
    </w:p>
    <w:p w14:paraId="7F58EB8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N</w:t>
      </w:r>
      <w:r w:rsidRPr="008F51D2">
        <w:rPr>
          <w:rFonts w:ascii="SimSun" w:hAnsi="SimSun" w:cstheme="minorHAnsi"/>
          <w:szCs w:val="18"/>
        </w:rPr>
        <w:t>”</w:t>
      </w:r>
      <w:r w:rsidRPr="00395F5B">
        <w:rPr>
          <w:rFonts w:cstheme="minorHAnsi"/>
          <w:color w:val="000000" w:themeColor="text1"/>
        </w:rPr>
        <w:t>是指定小时内指定异地复制链接的复制滞后检查次数。</w:t>
      </w:r>
    </w:p>
    <w:p w14:paraId="115090F5"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S</w:t>
      </w:r>
      <w:r w:rsidRPr="008F51D2">
        <w:rPr>
          <w:rFonts w:ascii="SimSun" w:hAnsi="SimSun" w:cstheme="minorHAnsi"/>
          <w:szCs w:val="18"/>
        </w:rPr>
        <w:t>”</w:t>
      </w:r>
      <w:r w:rsidRPr="00395F5B">
        <w:rPr>
          <w:rFonts w:cstheme="minorHAnsi"/>
          <w:color w:val="000000" w:themeColor="text1"/>
        </w:rPr>
        <w:t>是指定小时内指定异地复制链接的以升序排列的复制滞后检查结果的滞后排序集。</w:t>
      </w:r>
    </w:p>
    <w:p w14:paraId="5AD5C4A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序数排列</w:t>
      </w:r>
      <w:r w:rsidRPr="008F51D2">
        <w:rPr>
          <w:rFonts w:ascii="SimSun" w:hAnsi="SimSun" w:cstheme="minorHAnsi"/>
          <w:szCs w:val="18"/>
        </w:rPr>
        <w:t>”</w:t>
      </w:r>
      <w:r w:rsidRPr="00395F5B">
        <w:rPr>
          <w:rFonts w:cstheme="minorHAnsi"/>
          <w:color w:val="000000" w:themeColor="text1"/>
        </w:rPr>
        <w:t>是指第</w:t>
      </w:r>
      <w:r w:rsidRPr="00395F5B">
        <w:rPr>
          <w:rFonts w:cstheme="minorHAnsi"/>
          <w:color w:val="000000" w:themeColor="text1"/>
        </w:rPr>
        <w:t xml:space="preserve"> 99 </w:t>
      </w:r>
      <w:r w:rsidRPr="00395F5B">
        <w:rPr>
          <w:rFonts w:cstheme="minorHAnsi"/>
          <w:color w:val="000000" w:themeColor="text1"/>
        </w:rPr>
        <w:t>个百分位数，最接近的序数排列方法公式如下：</w:t>
      </w:r>
    </w:p>
    <w:p w14:paraId="55E6C0C4" w14:textId="77777777" w:rsidR="0014750C" w:rsidRPr="00395F5B" w:rsidRDefault="0014750C" w:rsidP="0014750C">
      <w:pPr>
        <w:pStyle w:val="ProductList-Body"/>
        <w:rPr>
          <w:rFonts w:cstheme="minorHAnsi"/>
        </w:rPr>
      </w:pPr>
    </w:p>
    <w:p w14:paraId="107E0795"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cstheme="minorHAnsi"/>
                  <w:i/>
                  <w:sz w:val="18"/>
                  <w:szCs w:val="18"/>
                </w:rPr>
                <m:t>99</m:t>
              </m:r>
            </m:num>
            <m:den>
              <m:r>
                <m:rPr>
                  <m:nor/>
                </m:rPr>
                <w:rPr>
                  <w:rFonts w:cstheme="minorHAnsi"/>
                  <w:i/>
                  <w:sz w:val="18"/>
                  <w:szCs w:val="18"/>
                </w:rPr>
                <m:t>100</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m:t>
          </m:r>
          <m:r>
            <w:rPr>
              <w:rFonts w:ascii="Cambria Math" w:hAnsi="Cambria Math" w:cstheme="minorHAnsi"/>
              <w:sz w:val="18"/>
              <w:szCs w:val="18"/>
            </w:rPr>
            <m:t>N</m:t>
          </m:r>
        </m:oMath>
      </m:oMathPara>
    </w:p>
    <w:p w14:paraId="4DF5939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 xml:space="preserve">P99 </w:t>
      </w:r>
      <w:r w:rsidRPr="00395F5B">
        <w:rPr>
          <w:rFonts w:cstheme="minorHAnsi"/>
          <w:b/>
          <w:bCs/>
          <w:color w:val="00188F"/>
        </w:rPr>
        <w:t>复制滞后</w:t>
      </w:r>
      <w:r w:rsidRPr="008F51D2">
        <w:rPr>
          <w:rFonts w:ascii="SimSun" w:hAnsi="SimSun" w:cstheme="minorHAnsi"/>
          <w:szCs w:val="18"/>
        </w:rPr>
        <w:t>”</w:t>
      </w:r>
      <w:r w:rsidRPr="00395F5B">
        <w:rPr>
          <w:rFonts w:cstheme="minorHAnsi"/>
          <w:color w:val="000000" w:themeColor="text1"/>
        </w:rPr>
        <w:t>是指</w:t>
      </w:r>
      <w:r w:rsidRPr="00395F5B">
        <w:rPr>
          <w:rFonts w:cstheme="minorHAnsi"/>
          <w:color w:val="000000" w:themeColor="text1"/>
        </w:rPr>
        <w:t xml:space="preserve"> S </w:t>
      </w:r>
      <w:r w:rsidRPr="00395F5B">
        <w:rPr>
          <w:rFonts w:cstheme="minorHAnsi"/>
          <w:color w:val="000000" w:themeColor="text1"/>
        </w:rPr>
        <w:t>序数排列的值。</w:t>
      </w:r>
    </w:p>
    <w:p w14:paraId="612B744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部署时间</w:t>
      </w:r>
      <w:r w:rsidRPr="008F51D2">
        <w:rPr>
          <w:rFonts w:ascii="SimSun" w:hAnsi="SimSun" w:cstheme="minorHAnsi"/>
          <w:szCs w:val="18"/>
        </w:rPr>
        <w:t>”</w:t>
      </w:r>
      <w:r w:rsidRPr="00395F5B">
        <w:rPr>
          <w:rFonts w:cstheme="minorHAnsi"/>
          <w:color w:val="000000" w:themeColor="text1"/>
        </w:rPr>
        <w:t>是指在一个帐单月份期间指定</w:t>
      </w:r>
      <w:r w:rsidRPr="00395F5B">
        <w:rPr>
          <w:rFonts w:cstheme="minorHAnsi"/>
          <w:color w:val="000000" w:themeColor="text1"/>
        </w:rPr>
        <w:t xml:space="preserve"> Microsoft Azure </w:t>
      </w:r>
      <w:r w:rsidRPr="00395F5B">
        <w:rPr>
          <w:rFonts w:cstheme="minorHAnsi"/>
          <w:color w:val="000000" w:themeColor="text1"/>
        </w:rPr>
        <w:t>订阅的指定相容辅助节点的总操作小时数。</w:t>
      </w:r>
    </w:p>
    <w:p w14:paraId="5B197826"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过度滞后小时数</w:t>
      </w:r>
      <w:r w:rsidRPr="008F51D2">
        <w:rPr>
          <w:rFonts w:ascii="SimSun" w:hAnsi="SimSun" w:cstheme="minorHAnsi"/>
          <w:szCs w:val="18"/>
        </w:rPr>
        <w:t>”</w:t>
      </w:r>
      <w:r w:rsidRPr="00395F5B">
        <w:rPr>
          <w:rFonts w:cstheme="minorHAnsi"/>
          <w:color w:val="000000" w:themeColor="text1"/>
        </w:rPr>
        <w:t>是指一小时时间间隔的总数，在此期间，复制滞后检查导致在一个帐单月份期间</w:t>
      </w:r>
      <w:r w:rsidRPr="00395F5B">
        <w:rPr>
          <w:rFonts w:cstheme="minorHAnsi"/>
          <w:color w:val="000000" w:themeColor="text1"/>
        </w:rPr>
        <w:t xml:space="preserve"> P99 </w:t>
      </w:r>
      <w:r w:rsidRPr="00395F5B">
        <w:rPr>
          <w:rFonts w:cstheme="minorHAnsi"/>
          <w:color w:val="000000" w:themeColor="text1"/>
        </w:rPr>
        <w:t>复制滞后大于或等于指定</w:t>
      </w:r>
      <w:r w:rsidRPr="00395F5B">
        <w:rPr>
          <w:rFonts w:cstheme="minorHAnsi"/>
          <w:color w:val="000000" w:themeColor="text1"/>
        </w:rPr>
        <w:t xml:space="preserve"> Microsoft Azure </w:t>
      </w:r>
      <w:r w:rsidRPr="00395F5B">
        <w:rPr>
          <w:rFonts w:cstheme="minorHAnsi"/>
          <w:color w:val="000000" w:themeColor="text1"/>
        </w:rPr>
        <w:t>订阅的</w:t>
      </w:r>
      <w:r w:rsidRPr="00395F5B">
        <w:rPr>
          <w:rFonts w:cstheme="minorHAnsi"/>
          <w:color w:val="000000" w:themeColor="text1"/>
        </w:rPr>
        <w:t xml:space="preserve"> RPO</w:t>
      </w:r>
      <w:r w:rsidRPr="00395F5B">
        <w:rPr>
          <w:rFonts w:cstheme="minorHAnsi"/>
          <w:color w:val="000000" w:themeColor="text1"/>
        </w:rPr>
        <w:t>。如果在指定的一小时时间间隔内的</w:t>
      </w:r>
      <w:r w:rsidRPr="0079488A">
        <w:rPr>
          <w:rFonts w:ascii="SimSun" w:hAnsi="SimSun" w:cstheme="minorHAnsi"/>
          <w:spacing w:val="-2"/>
          <w:szCs w:val="18"/>
        </w:rPr>
        <w:t>“</w:t>
      </w:r>
      <w:r w:rsidRPr="00395F5B">
        <w:rPr>
          <w:rFonts w:cstheme="minorHAnsi"/>
          <w:color w:val="000000" w:themeColor="text1"/>
        </w:rPr>
        <w:t>复制滞后检查次数</w:t>
      </w:r>
      <w:r w:rsidRPr="008F51D2">
        <w:rPr>
          <w:rFonts w:ascii="SimSun" w:hAnsi="SimSun" w:cstheme="minorHAnsi"/>
          <w:szCs w:val="18"/>
        </w:rPr>
        <w:t>”</w:t>
      </w:r>
      <w:r w:rsidRPr="00395F5B">
        <w:rPr>
          <w:rFonts w:cstheme="minorHAnsi"/>
          <w:color w:val="000000" w:themeColor="text1"/>
        </w:rPr>
        <w:t>为零，则该时间间隔的</w:t>
      </w:r>
      <w:r w:rsidRPr="0079488A">
        <w:rPr>
          <w:rFonts w:ascii="SimSun" w:hAnsi="SimSun" w:cstheme="minorHAnsi"/>
          <w:spacing w:val="-2"/>
          <w:szCs w:val="18"/>
        </w:rPr>
        <w:t>“</w:t>
      </w:r>
      <w:r w:rsidRPr="00395F5B">
        <w:rPr>
          <w:rFonts w:cstheme="minorHAnsi"/>
          <w:color w:val="000000" w:themeColor="text1"/>
        </w:rPr>
        <w:t>过度滞后小时数</w:t>
      </w:r>
      <w:r w:rsidRPr="008F51D2">
        <w:rPr>
          <w:rFonts w:ascii="SimSun" w:hAnsi="SimSun" w:cstheme="minorHAnsi"/>
          <w:szCs w:val="18"/>
        </w:rPr>
        <w:t>”</w:t>
      </w:r>
      <w:r w:rsidRPr="00395F5B">
        <w:rPr>
          <w:rFonts w:cstheme="minorHAnsi"/>
          <w:color w:val="000000" w:themeColor="text1"/>
        </w:rPr>
        <w:t>为</w:t>
      </w:r>
      <w:r w:rsidRPr="00395F5B">
        <w:rPr>
          <w:rFonts w:cstheme="minorHAnsi"/>
          <w:color w:val="000000" w:themeColor="text1"/>
        </w:rPr>
        <w:t xml:space="preserve"> 0</w:t>
      </w:r>
      <w:r w:rsidRPr="00395F5B">
        <w:rPr>
          <w:rFonts w:cstheme="minorHAnsi"/>
          <w:color w:val="000000" w:themeColor="text1"/>
        </w:rPr>
        <w:t>。</w:t>
      </w:r>
    </w:p>
    <w:p w14:paraId="7B234343" w14:textId="77777777" w:rsidR="0014750C" w:rsidRPr="00395F5B" w:rsidRDefault="0014750C" w:rsidP="0014750C">
      <w:pPr>
        <w:pStyle w:val="ProductList-Body"/>
        <w:tabs>
          <w:tab w:val="clear" w:pos="360"/>
          <w:tab w:val="clear" w:pos="720"/>
          <w:tab w:val="clear" w:pos="1080"/>
        </w:tabs>
        <w:rPr>
          <w:rFonts w:cstheme="minorHAnsi"/>
        </w:rPr>
      </w:pPr>
      <w:r w:rsidRPr="00395F5B">
        <w:rPr>
          <w:rFonts w:cstheme="minorHAnsi"/>
          <w:color w:val="000000" w:themeColor="text1"/>
        </w:rPr>
        <w:t>指定数据库部署的</w:t>
      </w:r>
      <w:r w:rsidRPr="0079488A">
        <w:rPr>
          <w:rFonts w:ascii="SimSun" w:hAnsi="SimSun" w:cstheme="minorHAnsi"/>
          <w:spacing w:val="-2"/>
          <w:szCs w:val="18"/>
        </w:rPr>
        <w:t>“</w:t>
      </w:r>
      <w:r w:rsidRPr="00395F5B">
        <w:rPr>
          <w:rFonts w:cstheme="minorHAnsi"/>
          <w:b/>
          <w:bCs/>
          <w:color w:val="00188F"/>
        </w:rPr>
        <w:t>每月</w:t>
      </w:r>
      <w:r w:rsidRPr="00395F5B">
        <w:rPr>
          <w:rFonts w:cstheme="minorHAnsi"/>
          <w:b/>
          <w:bCs/>
          <w:color w:val="00188F"/>
        </w:rPr>
        <w:t xml:space="preserve"> RPO </w:t>
      </w:r>
      <w:r w:rsidRPr="00395F5B">
        <w:rPr>
          <w:rFonts w:cstheme="minorHAnsi"/>
          <w:b/>
          <w:bCs/>
          <w:color w:val="00188F"/>
        </w:rPr>
        <w:t>达成百分比</w:t>
      </w:r>
      <w:r w:rsidRPr="008F51D2">
        <w:rPr>
          <w:rFonts w:ascii="SimSun" w:hAnsi="SimSun" w:cstheme="minorHAnsi"/>
          <w:szCs w:val="18"/>
        </w:rPr>
        <w:t>”</w:t>
      </w:r>
      <w:r w:rsidRPr="00395F5B">
        <w:rPr>
          <w:rFonts w:cstheme="minorHAnsi"/>
          <w:color w:val="000000" w:themeColor="text1"/>
        </w:rPr>
        <w:t>使用以下公式计算：</w:t>
      </w:r>
    </w:p>
    <w:p w14:paraId="12D84C0A" w14:textId="77777777" w:rsidR="0014750C" w:rsidRPr="00395F5B" w:rsidRDefault="0014750C" w:rsidP="0014750C">
      <w:pPr>
        <w:pStyle w:val="ProductList-Body"/>
        <w:tabs>
          <w:tab w:val="clear" w:pos="360"/>
          <w:tab w:val="clear" w:pos="720"/>
          <w:tab w:val="clear" w:pos="1080"/>
        </w:tabs>
        <w:rPr>
          <w:rFonts w:cstheme="minorHAnsi"/>
        </w:rPr>
      </w:pPr>
    </w:p>
    <w:p w14:paraId="0EE9E84A" w14:textId="77777777" w:rsidR="0014750C" w:rsidRPr="00395F5B" w:rsidRDefault="0014750C" w:rsidP="0014750C">
      <w:pPr>
        <w:pStyle w:val="ListParagraph"/>
        <w:rPr>
          <w:rFonts w:cstheme="minorHAnsi"/>
        </w:rPr>
      </w:pPr>
      <m:oMathPara>
        <m:oMath>
          <m:r>
            <w:rPr>
              <w:rFonts w:ascii="Cambria Math" w:hAnsi="Cambria Math" w:cstheme="minorHAnsi"/>
              <w:sz w:val="18"/>
              <w:szCs w:val="18"/>
            </w:rPr>
            <m:t xml:space="preserve">100%- </m:t>
          </m:r>
          <m:f>
            <m:fPr>
              <m:ctrlPr>
                <w:rPr>
                  <w:rFonts w:ascii="Cambria Math" w:hAnsi="Cambria Math" w:cstheme="minorHAnsi"/>
                  <w:i/>
                  <w:sz w:val="18"/>
                  <w:szCs w:val="18"/>
                </w:rPr>
              </m:ctrlPr>
            </m:fPr>
            <m:num>
              <m:r>
                <m:rPr>
                  <m:nor/>
                </m:rPr>
                <w:rPr>
                  <w:rFonts w:ascii="Cambria Math" w:cstheme="minorHAnsi" w:hint="eastAsia"/>
                  <w:i/>
                  <w:sz w:val="18"/>
                  <w:szCs w:val="18"/>
                </w:rPr>
                <m:t>过度滞后小时数</m:t>
              </m:r>
            </m:num>
            <m:den>
              <m:r>
                <m:rPr>
                  <m:nor/>
                </m:rPr>
                <w:rPr>
                  <w:rFonts w:ascii="Cambria Math" w:cstheme="minorHAnsi" w:hint="eastAsia"/>
                  <w:i/>
                  <w:sz w:val="18"/>
                  <w:szCs w:val="18"/>
                </w:rPr>
                <m:t>部署小时数</m:t>
              </m:r>
            </m:den>
          </m:f>
          <m:r>
            <w:rPr>
              <w:rFonts w:ascii="Cambria Math" w:hAnsi="Cambria Math" w:cstheme="minorHAnsi"/>
              <w:sz w:val="18"/>
              <w:szCs w:val="18"/>
            </w:rPr>
            <m:t xml:space="preserve"> x 100</m:t>
          </m:r>
        </m:oMath>
      </m:oMathPara>
    </w:p>
    <w:p w14:paraId="3E810B64" w14:textId="77777777" w:rsidR="0014750C" w:rsidRPr="00395F5B" w:rsidRDefault="0014750C" w:rsidP="0014750C">
      <w:pPr>
        <w:pStyle w:val="ProductList-Body"/>
        <w:spacing w:before="120"/>
        <w:rPr>
          <w:rFonts w:cstheme="minorHAnsi"/>
        </w:rPr>
      </w:pPr>
      <w:r w:rsidRPr="00395F5B">
        <w:rPr>
          <w:rFonts w:cstheme="minorHAnsi"/>
          <w:b/>
          <w:color w:val="00188F"/>
        </w:rPr>
        <w:t>以下服务级别和服务额度适用于客户对活动异地复制功能和具有相容辅助节点的</w:t>
      </w:r>
      <w:r w:rsidRPr="00395F5B">
        <w:rPr>
          <w:rFonts w:cstheme="minorHAnsi"/>
          <w:b/>
          <w:color w:val="00188F"/>
        </w:rPr>
        <w:t xml:space="preserve"> Azure SQL </w:t>
      </w:r>
      <w:r w:rsidRPr="00395F5B">
        <w:rPr>
          <w:rFonts w:cstheme="minorHAnsi"/>
          <w:b/>
          <w:color w:val="00188F"/>
        </w:rPr>
        <w:t>数据库服务的业务关键服务层级的使用</w:t>
      </w:r>
      <w:r w:rsidRPr="00395F5B">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2520"/>
      </w:tblGrid>
      <w:tr w:rsidR="0014750C" w:rsidRPr="00395F5B" w14:paraId="0DB735E2" w14:textId="77777777" w:rsidTr="00C94E4B">
        <w:trPr>
          <w:tblHeader/>
        </w:trPr>
        <w:tc>
          <w:tcPr>
            <w:tcW w:w="1613" w:type="dxa"/>
            <w:shd w:val="clear" w:color="auto" w:fill="0072C6"/>
          </w:tcPr>
          <w:p w14:paraId="779ED11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操作</w:t>
            </w:r>
          </w:p>
        </w:tc>
        <w:tc>
          <w:tcPr>
            <w:tcW w:w="1447" w:type="dxa"/>
            <w:shd w:val="clear" w:color="auto" w:fill="0072C6"/>
          </w:tcPr>
          <w:p w14:paraId="22C96B47"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RPO</w:t>
            </w:r>
          </w:p>
        </w:tc>
        <w:tc>
          <w:tcPr>
            <w:tcW w:w="3780" w:type="dxa"/>
            <w:shd w:val="clear" w:color="auto" w:fill="0072C6"/>
          </w:tcPr>
          <w:p w14:paraId="2425548B"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w:t>
            </w:r>
            <w:r w:rsidRPr="00395F5B">
              <w:rPr>
                <w:rFonts w:cstheme="minorHAnsi"/>
                <w:color w:val="FFFFFF" w:themeColor="background1"/>
              </w:rPr>
              <w:t xml:space="preserve"> RPO </w:t>
            </w:r>
            <w:r w:rsidRPr="00395F5B">
              <w:rPr>
                <w:rFonts w:cstheme="minorHAnsi"/>
                <w:color w:val="FFFFFF" w:themeColor="background1"/>
              </w:rPr>
              <w:t>达成百分比</w:t>
            </w:r>
          </w:p>
        </w:tc>
        <w:tc>
          <w:tcPr>
            <w:tcW w:w="2520" w:type="dxa"/>
            <w:shd w:val="clear" w:color="auto" w:fill="0072C6"/>
          </w:tcPr>
          <w:p w14:paraId="4729127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70FF90BD" w14:textId="77777777" w:rsidTr="00C94E4B">
        <w:tc>
          <w:tcPr>
            <w:tcW w:w="1613" w:type="dxa"/>
            <w:vAlign w:val="center"/>
          </w:tcPr>
          <w:p w14:paraId="489AC4DD" w14:textId="77777777" w:rsidR="0014750C" w:rsidRPr="00395F5B" w:rsidRDefault="0014750C" w:rsidP="00C94E4B">
            <w:pPr>
              <w:pStyle w:val="ProductList-OfferingBody"/>
              <w:jc w:val="center"/>
              <w:rPr>
                <w:rFonts w:cstheme="minorHAnsi"/>
              </w:rPr>
            </w:pPr>
            <w:r w:rsidRPr="00395F5B">
              <w:rPr>
                <w:rFonts w:cstheme="minorHAnsi"/>
              </w:rPr>
              <w:t>异地复制</w:t>
            </w:r>
          </w:p>
        </w:tc>
        <w:tc>
          <w:tcPr>
            <w:tcW w:w="1447" w:type="dxa"/>
            <w:vAlign w:val="center"/>
          </w:tcPr>
          <w:p w14:paraId="747F411A" w14:textId="77777777" w:rsidR="0014750C" w:rsidRPr="00395F5B" w:rsidRDefault="0014750C" w:rsidP="00C94E4B">
            <w:pPr>
              <w:pStyle w:val="ProductList-OfferingBody"/>
              <w:jc w:val="center"/>
              <w:rPr>
                <w:rFonts w:cstheme="minorHAnsi"/>
              </w:rPr>
            </w:pPr>
            <w:r w:rsidRPr="00395F5B">
              <w:rPr>
                <w:rFonts w:cstheme="minorHAnsi"/>
              </w:rPr>
              <w:t xml:space="preserve">5 </w:t>
            </w:r>
            <w:r w:rsidRPr="00395F5B">
              <w:rPr>
                <w:rFonts w:cstheme="minorHAnsi"/>
              </w:rPr>
              <w:t>秒</w:t>
            </w:r>
          </w:p>
        </w:tc>
        <w:tc>
          <w:tcPr>
            <w:tcW w:w="3780" w:type="dxa"/>
            <w:vAlign w:val="center"/>
          </w:tcPr>
          <w:p w14:paraId="50F17516" w14:textId="77777777" w:rsidR="0014750C" w:rsidRPr="00395F5B" w:rsidRDefault="0014750C" w:rsidP="00C94E4B">
            <w:pPr>
              <w:pStyle w:val="ProductList-OfferingBody"/>
              <w:jc w:val="center"/>
              <w:rPr>
                <w:rFonts w:cstheme="minorHAnsi"/>
              </w:rPr>
            </w:pPr>
            <w:r w:rsidRPr="00395F5B">
              <w:rPr>
                <w:rFonts w:cstheme="minorHAnsi"/>
              </w:rPr>
              <w:t>&lt; 100%</w:t>
            </w:r>
          </w:p>
        </w:tc>
        <w:tc>
          <w:tcPr>
            <w:tcW w:w="2520" w:type="dxa"/>
            <w:vAlign w:val="center"/>
          </w:tcPr>
          <w:p w14:paraId="5A25A388" w14:textId="77777777" w:rsidR="0014750C" w:rsidRPr="00395F5B" w:rsidRDefault="0014750C" w:rsidP="00C94E4B">
            <w:pPr>
              <w:pStyle w:val="ProductList-OfferingBody"/>
              <w:jc w:val="center"/>
              <w:rPr>
                <w:rFonts w:cstheme="minorHAnsi"/>
              </w:rPr>
            </w:pPr>
            <w:r w:rsidRPr="00395F5B">
              <w:rPr>
                <w:rFonts w:cstheme="minorHAnsi"/>
              </w:rPr>
              <w:t>相容辅助节点的每月总成本的</w:t>
            </w:r>
            <w:r w:rsidRPr="00395F5B">
              <w:rPr>
                <w:rFonts w:cstheme="minorHAnsi"/>
              </w:rPr>
              <w:t xml:space="preserve"> 10%</w:t>
            </w:r>
          </w:p>
        </w:tc>
      </w:tr>
    </w:tbl>
    <w:p w14:paraId="176097ED" w14:textId="77777777" w:rsidR="0014750C" w:rsidRPr="00395F5B" w:rsidRDefault="0014750C" w:rsidP="0014750C">
      <w:pPr>
        <w:pStyle w:val="ProductList-Body"/>
        <w:spacing w:before="240"/>
        <w:rPr>
          <w:rFonts w:cstheme="minorHAnsi"/>
        </w:rPr>
      </w:pPr>
      <w:r w:rsidRPr="00395F5B">
        <w:rPr>
          <w:rFonts w:cstheme="minorHAnsi"/>
          <w:b/>
          <w:bCs/>
          <w:color w:val="00188F"/>
        </w:rPr>
        <w:t>恢复时间目标</w:t>
      </w:r>
      <w:r w:rsidRPr="00395F5B">
        <w:rPr>
          <w:rFonts w:cstheme="minorHAnsi"/>
          <w:b/>
          <w:bCs/>
          <w:color w:val="00188F"/>
        </w:rPr>
        <w:t xml:space="preserve"> (RTO)</w:t>
      </w:r>
    </w:p>
    <w:p w14:paraId="6FB11CE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计划外故障转移</w:t>
      </w:r>
      <w:r w:rsidRPr="008F51D2">
        <w:rPr>
          <w:rFonts w:ascii="SimSun" w:hAnsi="SimSun" w:cstheme="minorHAnsi"/>
          <w:szCs w:val="18"/>
        </w:rPr>
        <w:t>”</w:t>
      </w:r>
      <w:r w:rsidRPr="00395F5B">
        <w:rPr>
          <w:rFonts w:cstheme="minorHAnsi"/>
          <w:color w:val="000000" w:themeColor="text1"/>
        </w:rPr>
        <w:t>是客户在主节点脱机以启用相容辅助节点作为主节点时启动的操作。</w:t>
      </w:r>
    </w:p>
    <w:p w14:paraId="78AF113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恢复时间</w:t>
      </w:r>
      <w:r w:rsidRPr="008F51D2">
        <w:rPr>
          <w:rFonts w:ascii="SimSun" w:hAnsi="SimSun" w:cstheme="minorHAnsi"/>
          <w:szCs w:val="18"/>
        </w:rPr>
        <w:t>”</w:t>
      </w:r>
      <w:r w:rsidRPr="00395F5B">
        <w:rPr>
          <w:rFonts w:cstheme="minorHAnsi"/>
          <w:color w:val="000000" w:themeColor="text1"/>
        </w:rPr>
        <w:t>是从计划外故障转移到辅助节点充当主节点所经过的时间。</w:t>
      </w:r>
    </w:p>
    <w:p w14:paraId="6F34BE33"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恢复时间目标</w:t>
      </w:r>
      <w:r w:rsidRPr="00395F5B">
        <w:rPr>
          <w:rFonts w:cstheme="minorHAnsi"/>
          <w:b/>
          <w:bCs/>
          <w:color w:val="00188F"/>
        </w:rPr>
        <w:t xml:space="preserve"> (RTO)</w:t>
      </w:r>
      <w:r w:rsidRPr="009D0DA7">
        <w:rPr>
          <w:rFonts w:ascii="SimSun" w:hAnsi="SimSun" w:cstheme="minorHAnsi"/>
          <w:color w:val="000000" w:themeColor="text1"/>
        </w:rPr>
        <w:t>”</w:t>
      </w:r>
      <w:r w:rsidRPr="00395F5B">
        <w:rPr>
          <w:rFonts w:cstheme="minorHAnsi"/>
          <w:color w:val="000000" w:themeColor="text1"/>
        </w:rPr>
        <w:t>表示最大允许恢复时间不超过</w:t>
      </w:r>
      <w:r w:rsidRPr="00395F5B">
        <w:rPr>
          <w:rFonts w:cstheme="minorHAnsi"/>
          <w:color w:val="000000" w:themeColor="text1"/>
        </w:rPr>
        <w:t xml:space="preserve"> 30 </w:t>
      </w:r>
      <w:r w:rsidRPr="00395F5B">
        <w:rPr>
          <w:rFonts w:cstheme="minorHAnsi"/>
          <w:color w:val="000000" w:themeColor="text1"/>
        </w:rPr>
        <w:t>秒。</w:t>
      </w:r>
    </w:p>
    <w:p w14:paraId="5571AC8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不相容计划外故障转移</w:t>
      </w:r>
      <w:r w:rsidRPr="008F51D2">
        <w:rPr>
          <w:rFonts w:ascii="SimSun" w:hAnsi="SimSun" w:cstheme="minorHAnsi"/>
          <w:szCs w:val="18"/>
        </w:rPr>
        <w:t>”</w:t>
      </w:r>
      <w:r w:rsidRPr="00395F5B">
        <w:rPr>
          <w:rFonts w:cstheme="minorHAnsi"/>
          <w:color w:val="000000" w:themeColor="text1"/>
        </w:rPr>
        <w:t>是无法在</w:t>
      </w:r>
      <w:r w:rsidRPr="00395F5B">
        <w:rPr>
          <w:rFonts w:cstheme="minorHAnsi"/>
          <w:color w:val="000000" w:themeColor="text1"/>
        </w:rPr>
        <w:t xml:space="preserve"> RTO </w:t>
      </w:r>
      <w:r w:rsidRPr="00395F5B">
        <w:rPr>
          <w:rFonts w:cstheme="minorHAnsi"/>
          <w:color w:val="000000" w:themeColor="text1"/>
        </w:rPr>
        <w:t>中完成的计划外故障转移。</w:t>
      </w:r>
    </w:p>
    <w:p w14:paraId="04F49695" w14:textId="77777777" w:rsidR="0014750C" w:rsidRPr="00395F5B" w:rsidRDefault="0014750C" w:rsidP="0014750C">
      <w:pPr>
        <w:pStyle w:val="ProductList-Body"/>
        <w:tabs>
          <w:tab w:val="clear" w:pos="360"/>
          <w:tab w:val="clear" w:pos="720"/>
          <w:tab w:val="clear" w:pos="1080"/>
        </w:tabs>
        <w:rPr>
          <w:rFonts w:cstheme="minorHAnsi"/>
        </w:rPr>
      </w:pPr>
      <w:r w:rsidRPr="00395F5B">
        <w:rPr>
          <w:rFonts w:cstheme="minorHAnsi"/>
          <w:color w:val="000000" w:themeColor="text1"/>
        </w:rPr>
        <w:t>指定数据库部署在指定订阅的帐单月份期间的</w:t>
      </w:r>
      <w:r w:rsidRPr="0079488A">
        <w:rPr>
          <w:rFonts w:ascii="SimSun" w:hAnsi="SimSun" w:cstheme="minorHAnsi"/>
          <w:spacing w:val="-2"/>
          <w:szCs w:val="18"/>
        </w:rPr>
        <w:t>“</w:t>
      </w:r>
      <w:r w:rsidRPr="00395F5B">
        <w:rPr>
          <w:rFonts w:cstheme="minorHAnsi"/>
          <w:b/>
          <w:bCs/>
          <w:color w:val="00188F"/>
        </w:rPr>
        <w:t>每月</w:t>
      </w:r>
      <w:r w:rsidRPr="00395F5B">
        <w:rPr>
          <w:rFonts w:cstheme="minorHAnsi"/>
          <w:b/>
          <w:bCs/>
          <w:color w:val="00188F"/>
        </w:rPr>
        <w:t xml:space="preserve"> RTO </w:t>
      </w:r>
      <w:r w:rsidRPr="00395F5B">
        <w:rPr>
          <w:rFonts w:cstheme="minorHAnsi"/>
          <w:b/>
          <w:bCs/>
          <w:color w:val="00188F"/>
        </w:rPr>
        <w:t>达到百分比</w:t>
      </w:r>
      <w:r w:rsidRPr="008F51D2">
        <w:rPr>
          <w:rFonts w:ascii="SimSun" w:hAnsi="SimSun" w:cstheme="minorHAnsi"/>
          <w:szCs w:val="18"/>
        </w:rPr>
        <w:t>”</w:t>
      </w:r>
      <w:r w:rsidRPr="00395F5B">
        <w:rPr>
          <w:rFonts w:cstheme="minorHAnsi"/>
          <w:color w:val="000000" w:themeColor="text1"/>
        </w:rPr>
        <w:t>计算公式如下所示：</w:t>
      </w:r>
    </w:p>
    <w:p w14:paraId="364175F2" w14:textId="77777777" w:rsidR="0014750C" w:rsidRPr="00395F5B" w:rsidRDefault="0014750C" w:rsidP="0014750C">
      <w:pPr>
        <w:pStyle w:val="ProductList-Body"/>
        <w:tabs>
          <w:tab w:val="clear" w:pos="360"/>
          <w:tab w:val="clear" w:pos="720"/>
          <w:tab w:val="clear" w:pos="1080"/>
        </w:tabs>
        <w:rPr>
          <w:rFonts w:cstheme="minorHAnsi"/>
        </w:rPr>
      </w:pPr>
    </w:p>
    <w:p w14:paraId="08569803"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计划外故障转移总数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不相容计划外故障转移总数</m:t>
              </m:r>
            </m:num>
            <m:den>
              <m:r>
                <m:rPr>
                  <m:nor/>
                </m:rPr>
                <w:rPr>
                  <w:rFonts w:ascii="Cambria Math" w:cstheme="minorHAnsi" w:hint="eastAsia"/>
                  <w:i/>
                  <w:sz w:val="18"/>
                  <w:szCs w:val="18"/>
                </w:rPr>
                <m:t>计划外故障转移总数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7D126F6C" w14:textId="77777777" w:rsidR="0014750C" w:rsidRPr="00395F5B" w:rsidRDefault="0014750C" w:rsidP="0014750C">
      <w:pPr>
        <w:pStyle w:val="ProductList-Body"/>
        <w:spacing w:before="120"/>
        <w:rPr>
          <w:rFonts w:cstheme="minorHAnsi"/>
        </w:rPr>
      </w:pPr>
      <w:r w:rsidRPr="00395F5B">
        <w:rPr>
          <w:rFonts w:cstheme="minorHAnsi"/>
          <w:b/>
          <w:color w:val="00188F"/>
        </w:rPr>
        <w:t>以下服务级别和服务额度适用于客户对活动异地复制功能和具有相容辅助节点的</w:t>
      </w:r>
      <w:r w:rsidRPr="00395F5B">
        <w:rPr>
          <w:rFonts w:cstheme="minorHAnsi"/>
          <w:b/>
          <w:color w:val="00188F"/>
        </w:rPr>
        <w:t xml:space="preserve"> SQL </w:t>
      </w:r>
      <w:r w:rsidRPr="00395F5B">
        <w:rPr>
          <w:rFonts w:cstheme="minorHAnsi"/>
          <w:b/>
          <w:color w:val="00188F"/>
        </w:rPr>
        <w:t>数据库服务的业务关键服务层级的使用</w:t>
      </w:r>
      <w:r w:rsidRPr="00395F5B">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2160"/>
      </w:tblGrid>
      <w:tr w:rsidR="0014750C" w:rsidRPr="00395F5B" w14:paraId="618B1B65" w14:textId="77777777" w:rsidTr="00C94E4B">
        <w:trPr>
          <w:tblHeader/>
        </w:trPr>
        <w:tc>
          <w:tcPr>
            <w:tcW w:w="2880" w:type="dxa"/>
            <w:shd w:val="clear" w:color="auto" w:fill="0072C6"/>
          </w:tcPr>
          <w:p w14:paraId="4749754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操作</w:t>
            </w:r>
          </w:p>
        </w:tc>
        <w:tc>
          <w:tcPr>
            <w:tcW w:w="1440" w:type="dxa"/>
            <w:shd w:val="clear" w:color="auto" w:fill="0072C6"/>
          </w:tcPr>
          <w:p w14:paraId="6823EB32"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RTO</w:t>
            </w:r>
          </w:p>
        </w:tc>
        <w:tc>
          <w:tcPr>
            <w:tcW w:w="2880" w:type="dxa"/>
            <w:shd w:val="clear" w:color="auto" w:fill="0072C6"/>
          </w:tcPr>
          <w:p w14:paraId="4502B9E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w:t>
            </w:r>
            <w:r w:rsidRPr="00395F5B">
              <w:rPr>
                <w:rFonts w:cstheme="minorHAnsi"/>
                <w:color w:val="FFFFFF" w:themeColor="background1"/>
              </w:rPr>
              <w:t xml:space="preserve"> RTO </w:t>
            </w:r>
            <w:r w:rsidRPr="00395F5B">
              <w:rPr>
                <w:rFonts w:cstheme="minorHAnsi"/>
                <w:color w:val="FFFFFF" w:themeColor="background1"/>
              </w:rPr>
              <w:t>达成百分比</w:t>
            </w:r>
          </w:p>
        </w:tc>
        <w:tc>
          <w:tcPr>
            <w:tcW w:w="2160" w:type="dxa"/>
            <w:shd w:val="clear" w:color="auto" w:fill="0072C6"/>
          </w:tcPr>
          <w:p w14:paraId="14A38DF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7285D77C" w14:textId="77777777" w:rsidTr="00C94E4B">
        <w:tc>
          <w:tcPr>
            <w:tcW w:w="2880" w:type="dxa"/>
            <w:vAlign w:val="center"/>
          </w:tcPr>
          <w:p w14:paraId="30A6CE87" w14:textId="77777777" w:rsidR="0014750C" w:rsidRPr="00395F5B" w:rsidRDefault="0014750C" w:rsidP="00C94E4B">
            <w:pPr>
              <w:pStyle w:val="ProductList-OfferingBody"/>
              <w:jc w:val="center"/>
              <w:rPr>
                <w:rFonts w:cstheme="minorHAnsi"/>
              </w:rPr>
            </w:pPr>
            <w:r w:rsidRPr="00395F5B">
              <w:rPr>
                <w:rFonts w:cstheme="minorHAnsi"/>
              </w:rPr>
              <w:t>单一数据库的计划外故障转移</w:t>
            </w:r>
          </w:p>
        </w:tc>
        <w:tc>
          <w:tcPr>
            <w:tcW w:w="1440" w:type="dxa"/>
            <w:vAlign w:val="center"/>
          </w:tcPr>
          <w:p w14:paraId="0A4DECE9" w14:textId="77777777" w:rsidR="0014750C" w:rsidRPr="00395F5B" w:rsidRDefault="0014750C" w:rsidP="00C94E4B">
            <w:pPr>
              <w:pStyle w:val="ProductList-OfferingBody"/>
              <w:jc w:val="center"/>
              <w:rPr>
                <w:rFonts w:cstheme="minorHAnsi"/>
              </w:rPr>
            </w:pPr>
            <w:r w:rsidRPr="00395F5B">
              <w:rPr>
                <w:rFonts w:cstheme="minorHAnsi"/>
              </w:rPr>
              <w:t xml:space="preserve">30 </w:t>
            </w:r>
            <w:r w:rsidRPr="00395F5B">
              <w:rPr>
                <w:rFonts w:cstheme="minorHAnsi"/>
              </w:rPr>
              <w:t>秒</w:t>
            </w:r>
          </w:p>
        </w:tc>
        <w:tc>
          <w:tcPr>
            <w:tcW w:w="2880" w:type="dxa"/>
            <w:vAlign w:val="center"/>
          </w:tcPr>
          <w:p w14:paraId="6A864E48" w14:textId="77777777" w:rsidR="0014750C" w:rsidRPr="00395F5B" w:rsidRDefault="0014750C" w:rsidP="00C94E4B">
            <w:pPr>
              <w:pStyle w:val="ProductList-OfferingBody"/>
              <w:jc w:val="center"/>
              <w:rPr>
                <w:rFonts w:cstheme="minorHAnsi"/>
              </w:rPr>
            </w:pPr>
            <w:r w:rsidRPr="00395F5B">
              <w:rPr>
                <w:rFonts w:cstheme="minorHAnsi"/>
              </w:rPr>
              <w:t>&lt; 100%</w:t>
            </w:r>
          </w:p>
        </w:tc>
        <w:tc>
          <w:tcPr>
            <w:tcW w:w="2160" w:type="dxa"/>
            <w:vAlign w:val="center"/>
          </w:tcPr>
          <w:p w14:paraId="3D75FD5E" w14:textId="77777777" w:rsidR="0014750C" w:rsidRPr="00395F5B" w:rsidRDefault="0014750C" w:rsidP="00C94E4B">
            <w:pPr>
              <w:pStyle w:val="ProductList-OfferingBody"/>
              <w:jc w:val="center"/>
              <w:rPr>
                <w:rFonts w:cstheme="minorHAnsi"/>
              </w:rPr>
            </w:pPr>
            <w:r w:rsidRPr="00395F5B">
              <w:rPr>
                <w:rFonts w:cstheme="minorHAnsi"/>
              </w:rPr>
              <w:t>相容辅助节点的每月总成本的</w:t>
            </w:r>
            <w:r w:rsidRPr="00395F5B">
              <w:rPr>
                <w:rFonts w:cstheme="minorHAnsi"/>
              </w:rPr>
              <w:t xml:space="preserve"> 100%</w:t>
            </w:r>
          </w:p>
        </w:tc>
      </w:tr>
    </w:tbl>
    <w:p w14:paraId="13A8B62C"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4A616EDB"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434" w:name="_Toc120626090"/>
      <w:bookmarkStart w:id="435" w:name="_Toc130815700"/>
      <w:bookmarkEnd w:id="433"/>
      <w:r w:rsidRPr="004E4A4D">
        <w:rPr>
          <w:rFonts w:cstheme="majorHAnsi"/>
        </w:rPr>
        <w:t>Azure SQL</w:t>
      </w:r>
      <w:r w:rsidRPr="00395F5B">
        <w:rPr>
          <w:rFonts w:asciiTheme="minorHAnsi" w:hAnsiTheme="minorHAnsi" w:cstheme="minorHAnsi"/>
        </w:rPr>
        <w:t xml:space="preserve"> </w:t>
      </w:r>
      <w:r w:rsidRPr="00395F5B">
        <w:rPr>
          <w:rFonts w:asciiTheme="minorHAnsi" w:hAnsiTheme="minorHAnsi" w:cstheme="minorHAnsi"/>
        </w:rPr>
        <w:t>托管实例</w:t>
      </w:r>
      <w:bookmarkEnd w:id="434"/>
      <w:bookmarkEnd w:id="435"/>
    </w:p>
    <w:p w14:paraId="16E69C3B"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280440A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实例</w:t>
      </w:r>
      <w:r w:rsidRPr="008F51D2">
        <w:rPr>
          <w:rFonts w:ascii="SimSun" w:hAnsi="SimSun" w:cstheme="minorHAnsi"/>
          <w:szCs w:val="18"/>
        </w:rPr>
        <w:t>”</w:t>
      </w:r>
      <w:r w:rsidRPr="00395F5B">
        <w:rPr>
          <w:rFonts w:cstheme="minorHAnsi"/>
        </w:rPr>
        <w:t>是指在任意服务层级中创建，并作为单个实例部署的任何</w:t>
      </w:r>
      <w:r w:rsidRPr="00395F5B">
        <w:rPr>
          <w:rFonts w:cstheme="minorHAnsi"/>
        </w:rPr>
        <w:t xml:space="preserve"> Microsoft Azure SQL </w:t>
      </w:r>
      <w:r w:rsidRPr="00395F5B">
        <w:rPr>
          <w:rFonts w:cstheme="minorHAnsi"/>
        </w:rPr>
        <w:t>托管实例。</w:t>
      </w:r>
    </w:p>
    <w:p w14:paraId="4631098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相容网络配置</w:t>
      </w:r>
      <w:r w:rsidRPr="008F51D2">
        <w:rPr>
          <w:rFonts w:ascii="SimSun" w:hAnsi="SimSun" w:cstheme="minorHAnsi"/>
          <w:szCs w:val="18"/>
        </w:rPr>
        <w:t>”</w:t>
      </w:r>
      <w:r w:rsidRPr="00395F5B">
        <w:rPr>
          <w:rFonts w:cstheme="minorHAnsi"/>
        </w:rPr>
        <w:t>是指</w:t>
      </w:r>
      <w:r w:rsidRPr="00395F5B">
        <w:rPr>
          <w:rFonts w:cstheme="minorHAnsi"/>
        </w:rPr>
        <w:t xml:space="preserve"> Microsoft Azure </w:t>
      </w:r>
      <w:r w:rsidRPr="00395F5B">
        <w:rPr>
          <w:rFonts w:cstheme="minorHAnsi"/>
        </w:rPr>
        <w:t>虚拟网络托管实例所需的全套配置，包括</w:t>
      </w:r>
      <w:r w:rsidRPr="00395F5B">
        <w:rPr>
          <w:rFonts w:cstheme="minorHAnsi"/>
        </w:rPr>
        <w:t xml:space="preserve"> Microsoft Azure </w:t>
      </w:r>
      <w:r w:rsidRPr="00395F5B">
        <w:rPr>
          <w:rFonts w:cstheme="minorHAnsi"/>
        </w:rPr>
        <w:t>虚拟网络子网托管实例的</w:t>
      </w:r>
      <w:r w:rsidRPr="00395F5B">
        <w:rPr>
          <w:rFonts w:cstheme="minorHAnsi"/>
        </w:rPr>
        <w:t xml:space="preserve"> Microsoft Azure </w:t>
      </w:r>
      <w:r w:rsidRPr="00395F5B">
        <w:rPr>
          <w:rFonts w:cstheme="minorHAnsi"/>
        </w:rPr>
        <w:t>网络安全性组入站安全性规则和强制性</w:t>
      </w:r>
      <w:r w:rsidRPr="00395F5B">
        <w:rPr>
          <w:rFonts w:cstheme="minorHAnsi"/>
        </w:rPr>
        <w:t xml:space="preserve"> Microsoft Azure </w:t>
      </w:r>
      <w:r w:rsidRPr="00395F5B">
        <w:rPr>
          <w:rFonts w:cstheme="minorHAnsi"/>
        </w:rPr>
        <w:t>用户定义路径，支持无中断的管理流和流向位于</w:t>
      </w:r>
      <w:r w:rsidRPr="00395F5B">
        <w:rPr>
          <w:rFonts w:cstheme="minorHAnsi"/>
        </w:rPr>
        <w:t xml:space="preserve"> Microsoft Azure </w:t>
      </w:r>
      <w:r w:rsidRPr="00395F5B">
        <w:rPr>
          <w:rFonts w:cstheme="minorHAnsi"/>
        </w:rPr>
        <w:t>虚拟网络子网托管实例中的专用网关的数据流。</w:t>
      </w:r>
    </w:p>
    <w:p w14:paraId="6246749A" w14:textId="77777777" w:rsidR="0014750C" w:rsidRPr="00395F5B" w:rsidRDefault="0014750C" w:rsidP="0014750C">
      <w:pPr>
        <w:pStyle w:val="ProductList-Body"/>
        <w:rPr>
          <w:rFonts w:cstheme="minorHAnsi"/>
        </w:rPr>
      </w:pPr>
    </w:p>
    <w:p w14:paraId="43F41083" w14:textId="77777777" w:rsidR="0014750C" w:rsidRPr="00395F5B" w:rsidRDefault="0014750C" w:rsidP="0014750C">
      <w:pPr>
        <w:pStyle w:val="ProductList-Body"/>
        <w:rPr>
          <w:rFonts w:cstheme="minorHAnsi"/>
        </w:rPr>
      </w:pPr>
      <w:r w:rsidRPr="00395F5B">
        <w:rPr>
          <w:rFonts w:cstheme="minorHAnsi"/>
          <w:b/>
          <w:bCs/>
          <w:color w:val="00188F"/>
        </w:rPr>
        <w:t xml:space="preserve">Azure SQL </w:t>
      </w:r>
      <w:r w:rsidRPr="00395F5B">
        <w:rPr>
          <w:rFonts w:cstheme="minorHAnsi"/>
          <w:b/>
          <w:bCs/>
          <w:color w:val="00188F"/>
        </w:rPr>
        <w:t>托管实例服务的每月运行时间计算和服务级别</w:t>
      </w:r>
    </w:p>
    <w:p w14:paraId="052A3FE5"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部署分钟数</w:t>
      </w:r>
      <w:r w:rsidRPr="008F51D2">
        <w:rPr>
          <w:rFonts w:ascii="SimSun" w:hAnsi="SimSun" w:cstheme="minorHAnsi"/>
          <w:szCs w:val="18"/>
        </w:rPr>
        <w:t>”</w:t>
      </w:r>
      <w:r w:rsidRPr="00395F5B">
        <w:rPr>
          <w:rFonts w:cstheme="minorHAnsi"/>
        </w:rPr>
        <w:t>是指在一个帐单月份期间在</w:t>
      </w:r>
      <w:r w:rsidRPr="00395F5B">
        <w:rPr>
          <w:rFonts w:cstheme="minorHAnsi"/>
        </w:rPr>
        <w:t xml:space="preserve"> Microsoft Azure </w:t>
      </w:r>
      <w:r w:rsidRPr="00395F5B">
        <w:rPr>
          <w:rFonts w:cstheme="minorHAnsi"/>
        </w:rPr>
        <w:t>中操作指定实例的总分钟数。</w:t>
      </w:r>
    </w:p>
    <w:p w14:paraId="40E1E08D"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是指在一个帐单月份期间指定的</w:t>
      </w:r>
      <w:r w:rsidRPr="00395F5B">
        <w:rPr>
          <w:rFonts w:cstheme="minorHAnsi"/>
        </w:rPr>
        <w:t xml:space="preserve"> Microsoft Azure </w:t>
      </w:r>
      <w:r w:rsidRPr="00395F5B">
        <w:rPr>
          <w:rFonts w:cstheme="minorHAnsi"/>
        </w:rPr>
        <w:t>订阅中所有部署分钟数总和。</w:t>
      </w:r>
    </w:p>
    <w:p w14:paraId="3470491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是指在实例不可用期间，在指定的</w:t>
      </w:r>
      <w:r w:rsidRPr="00395F5B">
        <w:rPr>
          <w:rFonts w:cstheme="minorHAnsi"/>
        </w:rPr>
        <w:t xml:space="preserve"> Microsoft Azure </w:t>
      </w:r>
      <w:r w:rsidRPr="00395F5B">
        <w:rPr>
          <w:rFonts w:cstheme="minorHAnsi"/>
        </w:rPr>
        <w:t>订阅中部署所有实例所用的总累计分钟数。如果在某一分钟内，客户连续尝试与指定实例建立连接，但所有尝试均不成功，则认为在这一分钟内该实例不可用。</w:t>
      </w:r>
    </w:p>
    <w:p w14:paraId="52B06586" w14:textId="77777777" w:rsidR="0014750C" w:rsidRPr="00395F5B" w:rsidRDefault="0014750C" w:rsidP="0014750C">
      <w:pPr>
        <w:pStyle w:val="ProductList-Body"/>
        <w:rPr>
          <w:rFonts w:cstheme="minorHAnsi"/>
        </w:rPr>
      </w:pPr>
      <w:r w:rsidRPr="00395F5B">
        <w:rPr>
          <w:rFonts w:cstheme="minorHAnsi"/>
        </w:rPr>
        <w:t>指定实例的</w:t>
      </w:r>
      <w:r w:rsidRPr="0079488A">
        <w:rPr>
          <w:rFonts w:ascii="SimSun" w:hAnsi="SimSun" w:cstheme="minorHAnsi"/>
          <w:spacing w:val="-2"/>
          <w:szCs w:val="18"/>
        </w:rPr>
        <w:t>“</w:t>
      </w:r>
      <w:r w:rsidRPr="00395F5B">
        <w:rPr>
          <w:rFonts w:cstheme="minorHAnsi"/>
          <w:b/>
          <w:bCs/>
          <w:color w:val="00188F"/>
        </w:rPr>
        <w:t>每月运行时间百分比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Microsoft Azure </w:t>
      </w:r>
      <w:r w:rsidRPr="00395F5B">
        <w:rPr>
          <w:rFonts w:cstheme="minorHAnsi"/>
        </w:rPr>
        <w:t>订阅在一个帐单月份期间的最大可用分钟数减去停机时间，再除以最大可用分钟数。每月正常服务时间百分比计算公式如下所示：</w:t>
      </w:r>
    </w:p>
    <w:p w14:paraId="543396AD" w14:textId="77777777" w:rsidR="0014750C" w:rsidRPr="00395F5B" w:rsidRDefault="0014750C" w:rsidP="0014750C">
      <w:pPr>
        <w:pStyle w:val="ProductList-Body"/>
        <w:rPr>
          <w:rFonts w:cstheme="minorHAnsi"/>
        </w:rPr>
      </w:pPr>
    </w:p>
    <w:p w14:paraId="5A28523F"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57E82E33" w14:textId="77777777" w:rsidR="0014750C" w:rsidRPr="00395F5B" w:rsidRDefault="0014750C" w:rsidP="0014750C">
      <w:pPr>
        <w:pStyle w:val="ProductList-Body"/>
        <w:rPr>
          <w:rFonts w:cstheme="minorHAnsi"/>
        </w:rPr>
      </w:pPr>
      <w:r w:rsidRPr="00395F5B">
        <w:rPr>
          <w:rFonts w:cstheme="minorHAnsi"/>
          <w:b/>
          <w:bCs/>
          <w:color w:val="00188F"/>
        </w:rPr>
        <w:t>当客户使用具备相容网络配置的</w:t>
      </w:r>
      <w:r w:rsidRPr="00395F5B">
        <w:rPr>
          <w:rFonts w:cstheme="minorHAnsi"/>
          <w:b/>
          <w:bCs/>
          <w:color w:val="00188F"/>
        </w:rPr>
        <w:t xml:space="preserve"> SQL </w:t>
      </w:r>
      <w:r w:rsidRPr="00395F5B">
        <w:rPr>
          <w:rFonts w:cstheme="minorHAnsi"/>
          <w:b/>
          <w:bCs/>
          <w:color w:val="00188F"/>
        </w:rPr>
        <w:t>托管实例服务的业务关键层时，适用以下服务级别和服务额度：</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0C8F782E" w14:textId="77777777" w:rsidTr="00C94E4B">
        <w:trPr>
          <w:tblHeader/>
        </w:trPr>
        <w:tc>
          <w:tcPr>
            <w:tcW w:w="5400" w:type="dxa"/>
            <w:shd w:val="clear" w:color="auto" w:fill="0072C6"/>
          </w:tcPr>
          <w:p w14:paraId="01414947"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0A4C7B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E9AAC46" w14:textId="77777777" w:rsidTr="00C94E4B">
        <w:tc>
          <w:tcPr>
            <w:tcW w:w="5400" w:type="dxa"/>
          </w:tcPr>
          <w:p w14:paraId="77022578"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2864659B"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892C21A" w14:textId="77777777" w:rsidTr="00C94E4B">
        <w:tc>
          <w:tcPr>
            <w:tcW w:w="5400" w:type="dxa"/>
          </w:tcPr>
          <w:p w14:paraId="7ECFBF69"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2EF1203"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15B2BE2E" w14:textId="77777777" w:rsidTr="00C94E4B">
        <w:tc>
          <w:tcPr>
            <w:tcW w:w="5400" w:type="dxa"/>
          </w:tcPr>
          <w:p w14:paraId="212D1E17"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5AE81D23"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0536A4DC" w14:textId="77777777" w:rsidR="0014750C" w:rsidRPr="00395F5B" w:rsidRDefault="0014750C" w:rsidP="00420610">
      <w:pPr>
        <w:pStyle w:val="ProductList-Body"/>
        <w:keepNext/>
        <w:spacing w:before="240"/>
        <w:rPr>
          <w:rFonts w:cstheme="minorHAnsi"/>
        </w:rPr>
      </w:pPr>
      <w:r w:rsidRPr="00395F5B">
        <w:rPr>
          <w:rFonts w:cstheme="minorHAnsi"/>
          <w:b/>
          <w:bCs/>
          <w:color w:val="00188F"/>
        </w:rPr>
        <w:t>当客户使用具备相容网络配置的</w:t>
      </w:r>
      <w:r w:rsidRPr="00395F5B">
        <w:rPr>
          <w:rFonts w:cstheme="minorHAnsi"/>
          <w:b/>
          <w:bCs/>
          <w:color w:val="00188F"/>
        </w:rPr>
        <w:t xml:space="preserve"> SQL </w:t>
      </w:r>
      <w:r w:rsidRPr="00395F5B">
        <w:rPr>
          <w:rFonts w:cstheme="minorHAnsi"/>
          <w:b/>
          <w:bCs/>
          <w:color w:val="00188F"/>
        </w:rPr>
        <w:t>托管实例服务的通用层时，适用以下服务级别和服务额度：</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2EBB495" w14:textId="77777777" w:rsidTr="00C94E4B">
        <w:trPr>
          <w:tblHeader/>
        </w:trPr>
        <w:tc>
          <w:tcPr>
            <w:tcW w:w="5400" w:type="dxa"/>
            <w:shd w:val="clear" w:color="auto" w:fill="0072C6"/>
          </w:tcPr>
          <w:p w14:paraId="1C5F3D9A" w14:textId="77777777" w:rsidR="0014750C" w:rsidRPr="00395F5B" w:rsidRDefault="0014750C" w:rsidP="00420610">
            <w:pPr>
              <w:pStyle w:val="ProductList-OfferingBody"/>
              <w:keepNext/>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0CCB00D5" w14:textId="77777777" w:rsidR="0014750C" w:rsidRPr="00395F5B" w:rsidRDefault="0014750C" w:rsidP="00420610">
            <w:pPr>
              <w:pStyle w:val="ProductList-OfferingBody"/>
              <w:keepNext/>
              <w:jc w:val="center"/>
              <w:rPr>
                <w:rFonts w:cstheme="minorHAnsi"/>
                <w:color w:val="FFFFFF" w:themeColor="background1"/>
              </w:rPr>
            </w:pPr>
            <w:r w:rsidRPr="00395F5B">
              <w:rPr>
                <w:rFonts w:cstheme="minorHAnsi"/>
                <w:color w:val="FFFFFF" w:themeColor="background1"/>
              </w:rPr>
              <w:t>服务额度</w:t>
            </w:r>
          </w:p>
        </w:tc>
      </w:tr>
      <w:tr w:rsidR="0014750C" w:rsidRPr="00395F5B" w14:paraId="47D648AE" w14:textId="77777777" w:rsidTr="00C94E4B">
        <w:tc>
          <w:tcPr>
            <w:tcW w:w="5400" w:type="dxa"/>
          </w:tcPr>
          <w:p w14:paraId="077BA3BB" w14:textId="77777777" w:rsidR="0014750C" w:rsidRPr="00395F5B" w:rsidRDefault="0014750C" w:rsidP="00420610">
            <w:pPr>
              <w:pStyle w:val="ProductList-OfferingBody"/>
              <w:keepNext/>
              <w:jc w:val="center"/>
              <w:rPr>
                <w:rFonts w:cstheme="minorHAnsi"/>
              </w:rPr>
            </w:pPr>
            <w:r w:rsidRPr="00395F5B">
              <w:rPr>
                <w:rFonts w:cstheme="minorHAnsi"/>
              </w:rPr>
              <w:t>&lt; 99.99%</w:t>
            </w:r>
          </w:p>
        </w:tc>
        <w:tc>
          <w:tcPr>
            <w:tcW w:w="3960" w:type="dxa"/>
          </w:tcPr>
          <w:p w14:paraId="2D44EA1E" w14:textId="77777777" w:rsidR="0014750C" w:rsidRPr="00395F5B" w:rsidRDefault="0014750C" w:rsidP="00420610">
            <w:pPr>
              <w:pStyle w:val="ProductList-OfferingBody"/>
              <w:keepNext/>
              <w:jc w:val="center"/>
              <w:rPr>
                <w:rFonts w:cstheme="minorHAnsi"/>
              </w:rPr>
            </w:pPr>
            <w:r w:rsidRPr="00395F5B">
              <w:rPr>
                <w:rFonts w:cstheme="minorHAnsi"/>
              </w:rPr>
              <w:t>10%</w:t>
            </w:r>
          </w:p>
        </w:tc>
      </w:tr>
      <w:tr w:rsidR="0014750C" w:rsidRPr="00395F5B" w14:paraId="3F30286D" w14:textId="77777777" w:rsidTr="00C94E4B">
        <w:tc>
          <w:tcPr>
            <w:tcW w:w="5400" w:type="dxa"/>
          </w:tcPr>
          <w:p w14:paraId="02AF1581" w14:textId="77777777" w:rsidR="0014750C" w:rsidRPr="00395F5B" w:rsidRDefault="0014750C" w:rsidP="00420610">
            <w:pPr>
              <w:pStyle w:val="ProductList-OfferingBody"/>
              <w:keepNext/>
              <w:jc w:val="center"/>
              <w:rPr>
                <w:rFonts w:cstheme="minorHAnsi"/>
              </w:rPr>
            </w:pPr>
            <w:r w:rsidRPr="00395F5B">
              <w:rPr>
                <w:rFonts w:cstheme="minorHAnsi"/>
              </w:rPr>
              <w:t>&lt; 99%</w:t>
            </w:r>
          </w:p>
        </w:tc>
        <w:tc>
          <w:tcPr>
            <w:tcW w:w="3960" w:type="dxa"/>
          </w:tcPr>
          <w:p w14:paraId="11D8A49F" w14:textId="77777777" w:rsidR="0014750C" w:rsidRPr="00395F5B" w:rsidRDefault="0014750C" w:rsidP="00420610">
            <w:pPr>
              <w:pStyle w:val="ProductList-OfferingBody"/>
              <w:keepNext/>
              <w:jc w:val="center"/>
              <w:rPr>
                <w:rFonts w:cstheme="minorHAnsi"/>
              </w:rPr>
            </w:pPr>
            <w:r w:rsidRPr="00395F5B">
              <w:rPr>
                <w:rFonts w:cstheme="minorHAnsi"/>
              </w:rPr>
              <w:t>25%</w:t>
            </w:r>
          </w:p>
        </w:tc>
      </w:tr>
      <w:tr w:rsidR="0014750C" w:rsidRPr="00395F5B" w14:paraId="79948BE9" w14:textId="77777777" w:rsidTr="00C94E4B">
        <w:tc>
          <w:tcPr>
            <w:tcW w:w="5400" w:type="dxa"/>
          </w:tcPr>
          <w:p w14:paraId="358BC513" w14:textId="77777777" w:rsidR="0014750C" w:rsidRPr="00395F5B" w:rsidRDefault="0014750C" w:rsidP="00420610">
            <w:pPr>
              <w:pStyle w:val="ProductList-OfferingBody"/>
              <w:keepNext/>
              <w:jc w:val="center"/>
              <w:rPr>
                <w:rFonts w:cstheme="minorHAnsi"/>
              </w:rPr>
            </w:pPr>
            <w:r w:rsidRPr="00395F5B">
              <w:rPr>
                <w:rFonts w:cstheme="minorHAnsi"/>
              </w:rPr>
              <w:t>&lt; 95%</w:t>
            </w:r>
          </w:p>
        </w:tc>
        <w:tc>
          <w:tcPr>
            <w:tcW w:w="3960" w:type="dxa"/>
          </w:tcPr>
          <w:p w14:paraId="4E143DD2" w14:textId="77777777" w:rsidR="0014750C" w:rsidRPr="00395F5B" w:rsidRDefault="0014750C" w:rsidP="00420610">
            <w:pPr>
              <w:pStyle w:val="ProductList-OfferingBody"/>
              <w:keepNext/>
              <w:jc w:val="center"/>
              <w:rPr>
                <w:rFonts w:cstheme="minorHAnsi"/>
              </w:rPr>
            </w:pPr>
            <w:r w:rsidRPr="00395F5B">
              <w:rPr>
                <w:rFonts w:cstheme="minorHAnsi"/>
              </w:rPr>
              <w:t>100%</w:t>
            </w:r>
          </w:p>
        </w:tc>
      </w:tr>
    </w:tbl>
    <w:p w14:paraId="52C855B1"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6A8C3E71" w14:textId="77777777" w:rsidR="0014750C" w:rsidRPr="00ED4E77" w:rsidRDefault="0014750C" w:rsidP="0014750C">
      <w:pPr>
        <w:pStyle w:val="ProductList-Offering2Heading"/>
        <w:tabs>
          <w:tab w:val="clear" w:pos="360"/>
          <w:tab w:val="clear" w:pos="720"/>
          <w:tab w:val="clear" w:pos="1080"/>
        </w:tabs>
        <w:outlineLvl w:val="2"/>
        <w:rPr>
          <w:rFonts w:cstheme="majorHAnsi"/>
        </w:rPr>
      </w:pPr>
      <w:bookmarkStart w:id="436" w:name="_Toc457821580"/>
      <w:bookmarkStart w:id="437" w:name="_Toc52348989"/>
      <w:bookmarkStart w:id="438" w:name="_Toc120626091"/>
      <w:bookmarkStart w:id="439" w:name="_Toc130815701"/>
      <w:bookmarkStart w:id="440" w:name="_Hlk119928622"/>
      <w:r w:rsidRPr="00ED4E77">
        <w:rPr>
          <w:rFonts w:cstheme="majorHAnsi"/>
        </w:rPr>
        <w:t>SQL Server Stretch Database</w:t>
      </w:r>
      <w:bookmarkEnd w:id="436"/>
      <w:bookmarkEnd w:id="437"/>
      <w:bookmarkEnd w:id="438"/>
      <w:bookmarkEnd w:id="439"/>
    </w:p>
    <w:bookmarkEnd w:id="440"/>
    <w:p w14:paraId="21445868" w14:textId="77777777" w:rsidR="0014750C" w:rsidRPr="00395F5B" w:rsidRDefault="0014750C" w:rsidP="0014750C">
      <w:pPr>
        <w:pStyle w:val="ProductList-Body"/>
        <w:rPr>
          <w:rFonts w:cstheme="minorHAnsi"/>
        </w:rPr>
      </w:pPr>
      <w:r w:rsidRPr="00395F5B">
        <w:rPr>
          <w:rFonts w:cstheme="minorHAnsi"/>
          <w:b/>
          <w:color w:val="00188F"/>
        </w:rPr>
        <w:t>附加定义</w:t>
      </w:r>
      <w:r w:rsidRPr="00404E42">
        <w:rPr>
          <w:rFonts w:cstheme="minorHAnsi"/>
          <w:b/>
          <w:bCs/>
        </w:rPr>
        <w:t>：</w:t>
      </w:r>
    </w:p>
    <w:p w14:paraId="56006213"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Database</w:t>
      </w:r>
      <w:r w:rsidRPr="008F51D2">
        <w:rPr>
          <w:rFonts w:ascii="SimSun" w:hAnsi="SimSun" w:cstheme="minorHAnsi"/>
          <w:szCs w:val="18"/>
        </w:rPr>
        <w:t>”</w:t>
      </w:r>
      <w:r w:rsidRPr="00395F5B">
        <w:rPr>
          <w:rFonts w:cstheme="minorHAnsi"/>
        </w:rPr>
        <w:t>是指</w:t>
      </w:r>
      <w:r w:rsidRPr="00395F5B">
        <w:rPr>
          <w:rFonts w:cstheme="minorHAnsi"/>
        </w:rPr>
        <w:t xml:space="preserve"> SQL Server Stretch Database </w:t>
      </w:r>
      <w:r w:rsidRPr="00395F5B">
        <w:rPr>
          <w:rFonts w:cstheme="minorHAnsi"/>
        </w:rPr>
        <w:t>的一个实例。</w:t>
      </w:r>
    </w:p>
    <w:p w14:paraId="67BF5A0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是指在一个帐单月份期间，在指定的</w:t>
      </w:r>
      <w:r w:rsidRPr="00395F5B">
        <w:rPr>
          <w:rFonts w:cstheme="minorHAnsi"/>
        </w:rPr>
        <w:t xml:space="preserve"> Microsoft Azure </w:t>
      </w:r>
      <w:r w:rsidRPr="00395F5B">
        <w:rPr>
          <w:rFonts w:cstheme="minorHAnsi"/>
        </w:rPr>
        <w:t>订阅中部署指定数据库的总分钟数。</w:t>
      </w:r>
    </w:p>
    <w:p w14:paraId="32ECAFCE" w14:textId="77777777" w:rsidR="0014750C" w:rsidRPr="00395F5B" w:rsidRDefault="0014750C" w:rsidP="0014750C">
      <w:pPr>
        <w:pStyle w:val="ProductList-Body"/>
        <w:rPr>
          <w:rFonts w:cstheme="minorHAnsi"/>
        </w:rPr>
      </w:pPr>
      <w:r w:rsidRPr="00395F5B">
        <w:rPr>
          <w:rFonts w:cstheme="minorHAnsi"/>
          <w:b/>
          <w:color w:val="00188F"/>
        </w:rPr>
        <w:t>停机时间</w:t>
      </w:r>
      <w:r w:rsidRPr="00B469FB">
        <w:rPr>
          <w:rFonts w:cstheme="minorHAnsi"/>
          <w:b/>
          <w:bCs/>
        </w:rPr>
        <w:t>：</w:t>
      </w:r>
      <w:r w:rsidRPr="00395F5B">
        <w:rPr>
          <w:rFonts w:cstheme="minorHAnsi"/>
        </w:rPr>
        <w:t>是指在数据库不可用期间，客户在指定的</w:t>
      </w:r>
      <w:r w:rsidRPr="00395F5B">
        <w:rPr>
          <w:rFonts w:cstheme="minorHAnsi"/>
        </w:rPr>
        <w:t xml:space="preserve"> Microsoft Azure </w:t>
      </w:r>
      <w:r w:rsidRPr="00395F5B">
        <w:rPr>
          <w:rFonts w:cstheme="minorHAnsi"/>
        </w:rPr>
        <w:t>订阅中部署所有数据库所用的总累计分钟数。如果在某一分钟内，客户连续尝试与指定数据库建立连接但均失败，则认为在这一分钟内该数据库不可用。</w:t>
      </w:r>
    </w:p>
    <w:p w14:paraId="3D214AB4" w14:textId="77777777" w:rsidR="0014750C" w:rsidRPr="00395F5B" w:rsidRDefault="0014750C" w:rsidP="0014750C">
      <w:pPr>
        <w:pStyle w:val="ProductList-Body"/>
        <w:keepNext/>
        <w:rPr>
          <w:rFonts w:cstheme="minorHAnsi"/>
        </w:rPr>
      </w:pPr>
      <w:r w:rsidRPr="00395F5B">
        <w:rPr>
          <w:rFonts w:cstheme="minorHAnsi"/>
          <w:b/>
          <w:color w:val="00188F"/>
        </w:rPr>
        <w:t>每月正常服务时间百分比</w:t>
      </w:r>
      <w:r w:rsidRPr="002F2DB9">
        <w:rPr>
          <w:rFonts w:cstheme="minorHAnsi"/>
          <w:b/>
          <w:bCs/>
        </w:rPr>
        <w:t>：</w:t>
      </w:r>
      <w:r w:rsidRPr="00395F5B">
        <w:rPr>
          <w:rFonts w:cstheme="minorHAnsi"/>
        </w:rPr>
        <w:t>每月正常服务时间百分比应使用以下公式计算：</w:t>
      </w:r>
    </w:p>
    <w:p w14:paraId="413B9F33" w14:textId="77777777" w:rsidR="0014750C" w:rsidRPr="00395F5B" w:rsidRDefault="0014750C" w:rsidP="0014750C">
      <w:pPr>
        <w:pStyle w:val="ProductList-Body"/>
        <w:rPr>
          <w:rFonts w:cstheme="minorHAnsi"/>
        </w:rPr>
      </w:pPr>
    </w:p>
    <w:p w14:paraId="27575021"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5BA9CB57" w14:textId="77777777" w:rsidR="0014750C" w:rsidRPr="00395F5B" w:rsidRDefault="0014750C" w:rsidP="0014750C">
      <w:pPr>
        <w:pStyle w:val="ProductList-Body"/>
        <w:rPr>
          <w:rFonts w:cstheme="minorHAnsi"/>
        </w:rPr>
      </w:pPr>
      <w:r w:rsidRPr="00395F5B">
        <w:rPr>
          <w:rFonts w:cstheme="minorHAnsi"/>
          <w:b/>
          <w:color w:val="00188F"/>
        </w:rPr>
        <w:t>服务额度</w:t>
      </w:r>
      <w:r w:rsidRPr="00E74D28">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E633A22" w14:textId="77777777" w:rsidTr="00C94E4B">
        <w:trPr>
          <w:tblHeader/>
        </w:trPr>
        <w:tc>
          <w:tcPr>
            <w:tcW w:w="5400" w:type="dxa"/>
            <w:shd w:val="clear" w:color="auto" w:fill="0072C6"/>
          </w:tcPr>
          <w:p w14:paraId="1BEAC224"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1826AA62"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01549DF9" w14:textId="77777777" w:rsidTr="00C94E4B">
        <w:tc>
          <w:tcPr>
            <w:tcW w:w="5400" w:type="dxa"/>
          </w:tcPr>
          <w:p w14:paraId="5FB9FD98"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7D42A8DA"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6D1347FE" w14:textId="77777777" w:rsidTr="00C94E4B">
        <w:tc>
          <w:tcPr>
            <w:tcW w:w="5400" w:type="dxa"/>
          </w:tcPr>
          <w:p w14:paraId="263D06CA"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E3A491B"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17BDBFCB"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657388D0" w14:textId="77777777" w:rsidR="0014750C" w:rsidRPr="008A4A83" w:rsidRDefault="0014750C" w:rsidP="0014750C">
      <w:pPr>
        <w:pStyle w:val="ProductList-Offering2Heading"/>
        <w:keepNext/>
        <w:tabs>
          <w:tab w:val="clear" w:pos="360"/>
          <w:tab w:val="clear" w:pos="720"/>
          <w:tab w:val="clear" w:pos="1080"/>
        </w:tabs>
        <w:outlineLvl w:val="2"/>
        <w:rPr>
          <w:rFonts w:cstheme="majorHAnsi"/>
        </w:rPr>
      </w:pPr>
      <w:bookmarkStart w:id="441" w:name="_Toc120626092"/>
      <w:bookmarkStart w:id="442" w:name="_Toc130815702"/>
      <w:r w:rsidRPr="008A4A83">
        <w:rPr>
          <w:rFonts w:cstheme="majorHAnsi"/>
        </w:rPr>
        <w:t>Static Web Apps</w:t>
      </w:r>
      <w:bookmarkEnd w:id="441"/>
      <w:bookmarkEnd w:id="442"/>
    </w:p>
    <w:p w14:paraId="1C548B00"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7265470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部署分钟数</w:t>
      </w:r>
      <w:r w:rsidRPr="008F51D2">
        <w:rPr>
          <w:rFonts w:ascii="SimSun" w:hAnsi="SimSun" w:cstheme="minorHAnsi"/>
          <w:szCs w:val="18"/>
        </w:rPr>
        <w:t>”</w:t>
      </w:r>
      <w:r w:rsidRPr="00395F5B">
        <w:rPr>
          <w:rFonts w:cstheme="minorHAnsi"/>
        </w:rPr>
        <w:t>是指在一个帐单月份期间指定的应用已设置为在</w:t>
      </w:r>
      <w:r w:rsidRPr="00395F5B">
        <w:rPr>
          <w:rFonts w:cstheme="minorHAnsi"/>
        </w:rPr>
        <w:t xml:space="preserve"> Microsoft Azure </w:t>
      </w:r>
      <w:r w:rsidRPr="00395F5B">
        <w:rPr>
          <w:rFonts w:cstheme="minorHAnsi"/>
        </w:rPr>
        <w:t>中运行的总分钟数。从创建应用之时或者客户发起了导致应用运行的操作时开始，直到客户发起了可能导致停止或删除该应用的操作时截止，部署分钟数是以这一段时间范围来计量的。</w:t>
      </w:r>
    </w:p>
    <w:p w14:paraId="3261E08F"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是指在一个帐单月份期间，指定的</w:t>
      </w:r>
      <w:r w:rsidRPr="00395F5B">
        <w:rPr>
          <w:rFonts w:cstheme="minorHAnsi"/>
        </w:rPr>
        <w:t xml:space="preserve"> Microsoft Azure </w:t>
      </w:r>
      <w:r w:rsidRPr="00395F5B">
        <w:rPr>
          <w:rFonts w:cstheme="minorHAnsi"/>
        </w:rPr>
        <w:t>订阅中客户部署的所有应用的总部署分钟数。</w:t>
      </w:r>
    </w:p>
    <w:p w14:paraId="6FF096B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应用</w:t>
      </w:r>
      <w:r w:rsidRPr="008F51D2">
        <w:rPr>
          <w:rFonts w:ascii="SimSun" w:hAnsi="SimSun" w:cstheme="minorHAnsi"/>
          <w:szCs w:val="18"/>
        </w:rPr>
        <w:t>”</w:t>
      </w:r>
      <w:r w:rsidRPr="00395F5B">
        <w:rPr>
          <w:rFonts w:cstheme="minorHAnsi"/>
        </w:rPr>
        <w:t>是指客户在静态</w:t>
      </w:r>
      <w:r w:rsidRPr="00395F5B">
        <w:rPr>
          <w:rFonts w:cstheme="minorHAnsi"/>
        </w:rPr>
        <w:t xml:space="preserve"> Web </w:t>
      </w:r>
      <w:r w:rsidRPr="00395F5B">
        <w:rPr>
          <w:rFonts w:cstheme="minorHAnsi"/>
        </w:rPr>
        <w:t>应用中部署的</w:t>
      </w:r>
      <w:r w:rsidRPr="00395F5B">
        <w:rPr>
          <w:rFonts w:cstheme="minorHAnsi"/>
        </w:rPr>
        <w:t xml:space="preserve"> Web </w:t>
      </w:r>
      <w:r w:rsidRPr="00395F5B">
        <w:rPr>
          <w:rFonts w:cstheme="minorHAnsi"/>
        </w:rPr>
        <w:t>应用。</w:t>
      </w:r>
    </w:p>
    <w:p w14:paraId="7BD25F8A" w14:textId="77777777" w:rsidR="0014750C" w:rsidRPr="00395F5B" w:rsidRDefault="0014750C" w:rsidP="0014750C">
      <w:pPr>
        <w:pStyle w:val="ProductList-Body"/>
        <w:rPr>
          <w:rFonts w:cstheme="minorHAnsi"/>
        </w:rPr>
      </w:pPr>
      <w:r w:rsidRPr="00395F5B">
        <w:rPr>
          <w:rFonts w:cstheme="minorHAnsi"/>
          <w:b/>
          <w:bCs/>
          <w:color w:val="00188F"/>
        </w:rPr>
        <w:t>停机时间：</w:t>
      </w:r>
      <w:r w:rsidRPr="00395F5B">
        <w:rPr>
          <w:rFonts w:cstheme="minorHAnsi"/>
        </w:rPr>
        <w:t>在应用不可用期间，在指定的</w:t>
      </w:r>
      <w:r w:rsidRPr="00395F5B">
        <w:rPr>
          <w:rFonts w:cstheme="minorHAnsi"/>
        </w:rPr>
        <w:t xml:space="preserve"> Microsoft Azure </w:t>
      </w:r>
      <w:r w:rsidRPr="00395F5B">
        <w:rPr>
          <w:rFonts w:cstheme="minorHAnsi"/>
        </w:rPr>
        <w:t>订阅中客户部署所有应用所用的总累计部署分钟数。如果在某一分钟内，某个应用和微软</w:t>
      </w:r>
      <w:r w:rsidRPr="00395F5B">
        <w:rPr>
          <w:rFonts w:cstheme="minorHAnsi"/>
        </w:rPr>
        <w:t xml:space="preserve"> Internet </w:t>
      </w:r>
      <w:r w:rsidRPr="00395F5B">
        <w:rPr>
          <w:rFonts w:cstheme="minorHAnsi"/>
        </w:rPr>
        <w:t>网关之间没有连接，则认为在这一分钟内此指定应用不可用。</w:t>
      </w:r>
    </w:p>
    <w:p w14:paraId="50A81D8E" w14:textId="77777777" w:rsidR="0014750C" w:rsidRPr="00395F5B" w:rsidRDefault="0014750C" w:rsidP="0014750C">
      <w:pPr>
        <w:pStyle w:val="ProductList-Body"/>
        <w:rPr>
          <w:rFonts w:cstheme="minorHAnsi"/>
        </w:rPr>
      </w:pPr>
      <w:r w:rsidRPr="00395F5B">
        <w:rPr>
          <w:rFonts w:cstheme="minorHAnsi"/>
          <w:b/>
          <w:bCs/>
          <w:color w:val="00188F"/>
        </w:rPr>
        <w:t>每月正常服务时间百分比：</w:t>
      </w:r>
      <w:r w:rsidRPr="00395F5B">
        <w:rPr>
          <w:rFonts w:cstheme="minorHAnsi"/>
        </w:rPr>
        <w:t>每月正常服务时间百分比应使用以下公式计算：</w:t>
      </w:r>
    </w:p>
    <w:p w14:paraId="5C82A421" w14:textId="77777777" w:rsidR="0014750C" w:rsidRPr="00395F5B" w:rsidRDefault="0014750C" w:rsidP="0014750C">
      <w:pPr>
        <w:pStyle w:val="ProductList-Body"/>
        <w:rPr>
          <w:rFonts w:cstheme="minorHAnsi"/>
        </w:rPr>
      </w:pPr>
    </w:p>
    <w:p w14:paraId="1ADF7423"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m:t>
              </m:r>
              <m:r>
                <m:rPr>
                  <m:nor/>
                </m:rPr>
                <w:rPr>
                  <w:rFonts w:ascii="Cambria Math" w:cstheme="minorHAnsi" w:hint="eastAsia"/>
                  <w:i/>
                  <w:sz w:val="18"/>
                  <w:szCs w:val="18"/>
                </w:rPr>
                <m:t>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097716A5" w14:textId="77777777" w:rsidR="0014750C" w:rsidRPr="00395F5B" w:rsidRDefault="0014750C" w:rsidP="0014750C">
      <w:pPr>
        <w:pStyle w:val="ProductList-Body"/>
        <w:rPr>
          <w:rFonts w:cstheme="minorHAnsi"/>
        </w:rPr>
      </w:pPr>
      <w:r w:rsidRPr="00395F5B">
        <w:rPr>
          <w:rFonts w:cstheme="minorHAnsi"/>
          <w:b/>
          <w:bCs/>
          <w:color w:val="00188F"/>
        </w:rPr>
        <w:t>服务额度</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903D3C6" w14:textId="77777777" w:rsidTr="00C94E4B">
        <w:trPr>
          <w:tblHeader/>
        </w:trPr>
        <w:tc>
          <w:tcPr>
            <w:tcW w:w="5400" w:type="dxa"/>
            <w:shd w:val="clear" w:color="auto" w:fill="0072C6"/>
          </w:tcPr>
          <w:p w14:paraId="38AC66B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8ECA1B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06D83F5" w14:textId="77777777" w:rsidTr="00C94E4B">
        <w:tc>
          <w:tcPr>
            <w:tcW w:w="5400" w:type="dxa"/>
          </w:tcPr>
          <w:p w14:paraId="62E02FEA"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4D9B0DCE"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B730D74" w14:textId="77777777" w:rsidTr="00C94E4B">
        <w:tc>
          <w:tcPr>
            <w:tcW w:w="5400" w:type="dxa"/>
          </w:tcPr>
          <w:p w14:paraId="146C2BF8"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14DF7408"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67D7FDF8" w14:textId="77777777" w:rsidR="0014750C" w:rsidRPr="00395F5B" w:rsidRDefault="0014750C" w:rsidP="0014750C">
      <w:pPr>
        <w:pStyle w:val="ProductList-Body"/>
        <w:rPr>
          <w:rFonts w:cstheme="minorHAnsi"/>
        </w:rPr>
      </w:pPr>
      <w:r w:rsidRPr="00395F5B">
        <w:rPr>
          <w:rFonts w:cstheme="minorHAnsi"/>
          <w:b/>
          <w:bCs/>
          <w:color w:val="00188F"/>
        </w:rPr>
        <w:t>附加条款：</w:t>
      </w:r>
      <w:r w:rsidRPr="00395F5B">
        <w:rPr>
          <w:rFonts w:cstheme="minorHAnsi"/>
        </w:rPr>
        <w:t>服务额度仅适用于因您使用静态</w:t>
      </w:r>
      <w:r w:rsidRPr="00395F5B">
        <w:rPr>
          <w:rFonts w:cstheme="minorHAnsi"/>
        </w:rPr>
        <w:t xml:space="preserve"> Web </w:t>
      </w:r>
      <w:r w:rsidRPr="00395F5B">
        <w:rPr>
          <w:rFonts w:cstheme="minorHAnsi"/>
        </w:rPr>
        <w:t>应用而产生的费用，不适用于因使用其他类型的应用而产生的费用。</w:t>
      </w:r>
    </w:p>
    <w:p w14:paraId="64370356"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443" w:name="_Toc457821581"/>
      <w:bookmarkStart w:id="444" w:name="_Toc52348990"/>
      <w:bookmarkStart w:id="445" w:name="_Toc120626093"/>
      <w:bookmarkStart w:id="446" w:name="_Toc130815703"/>
      <w:bookmarkStart w:id="447" w:name="StorageService"/>
      <w:r w:rsidRPr="00395F5B">
        <w:rPr>
          <w:rFonts w:asciiTheme="minorHAnsi" w:hAnsiTheme="minorHAnsi" w:cstheme="minorHAnsi"/>
        </w:rPr>
        <w:t>存储</w:t>
      </w:r>
      <w:bookmarkEnd w:id="443"/>
      <w:bookmarkEnd w:id="444"/>
      <w:r w:rsidRPr="00395F5B">
        <w:rPr>
          <w:rFonts w:asciiTheme="minorHAnsi" w:hAnsiTheme="minorHAnsi" w:cstheme="minorHAnsi"/>
        </w:rPr>
        <w:t>帐户</w:t>
      </w:r>
      <w:bookmarkEnd w:id="445"/>
      <w:bookmarkEnd w:id="446"/>
    </w:p>
    <w:bookmarkEnd w:id="447"/>
    <w:p w14:paraId="2D87D7D4" w14:textId="77777777" w:rsidR="0014750C" w:rsidRPr="00395F5B" w:rsidRDefault="0014750C" w:rsidP="0014750C">
      <w:pPr>
        <w:pStyle w:val="ProductList-Body"/>
        <w:rPr>
          <w:rFonts w:cstheme="minorHAnsi"/>
        </w:rPr>
      </w:pPr>
      <w:r w:rsidRPr="00395F5B">
        <w:rPr>
          <w:rFonts w:cstheme="minorHAnsi"/>
          <w:b/>
          <w:color w:val="00188F"/>
        </w:rPr>
        <w:t>附加定义</w:t>
      </w:r>
      <w:r w:rsidRPr="00C5161D">
        <w:rPr>
          <w:rFonts w:cstheme="minorHAnsi"/>
          <w:b/>
          <w:bCs/>
        </w:rPr>
        <w:t>：</w:t>
      </w:r>
    </w:p>
    <w:p w14:paraId="4F6FB4D5" w14:textId="77777777" w:rsidR="0014750C" w:rsidRPr="00395F5B" w:rsidRDefault="0014750C" w:rsidP="0014750C">
      <w:pPr>
        <w:pStyle w:val="ProductList-Body"/>
        <w:rPr>
          <w:rFonts w:cstheme="minorHAnsi"/>
        </w:rPr>
      </w:pPr>
      <w:r w:rsidRPr="00395F5B">
        <w:rPr>
          <w:rFonts w:cstheme="minorHAnsi"/>
        </w:rPr>
        <w:t>某个帐单月份的</w:t>
      </w:r>
      <w:r w:rsidRPr="0079488A">
        <w:rPr>
          <w:rFonts w:ascii="SimSun" w:hAnsi="SimSun" w:cstheme="minorHAnsi"/>
          <w:spacing w:val="-2"/>
          <w:szCs w:val="18"/>
        </w:rPr>
        <w:t>“</w:t>
      </w:r>
      <w:r w:rsidRPr="00395F5B">
        <w:rPr>
          <w:rFonts w:cstheme="minorHAnsi"/>
          <w:b/>
          <w:color w:val="00188F"/>
        </w:rPr>
        <w:t>平均错误率</w:t>
      </w:r>
      <w:r w:rsidRPr="008F51D2">
        <w:rPr>
          <w:rFonts w:ascii="SimSun" w:hAnsi="SimSun" w:cstheme="minorHAnsi"/>
          <w:szCs w:val="18"/>
        </w:rPr>
        <w:t>”</w:t>
      </w:r>
      <w:r w:rsidRPr="00395F5B">
        <w:rPr>
          <w:rFonts w:cstheme="minorHAnsi"/>
        </w:rPr>
        <w:t>是指此帐单月份中每个小时的错误率总和除以此帐单月份内的总小时数。</w:t>
      </w:r>
    </w:p>
    <w:p w14:paraId="0B7940E6"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 xml:space="preserve">Blob </w:t>
      </w:r>
      <w:r w:rsidRPr="00395F5B">
        <w:rPr>
          <w:rFonts w:cstheme="minorHAnsi"/>
          <w:b/>
          <w:bCs/>
          <w:color w:val="00188F"/>
        </w:rPr>
        <w:t>存储帐户</w:t>
      </w:r>
      <w:r w:rsidRPr="008F51D2">
        <w:rPr>
          <w:rFonts w:ascii="SimSun" w:hAnsi="SimSun" w:cstheme="minorHAnsi"/>
          <w:szCs w:val="18"/>
        </w:rPr>
        <w:t>”</w:t>
      </w:r>
      <w:r w:rsidRPr="00395F5B">
        <w:rPr>
          <w:rFonts w:cstheme="minorHAnsi"/>
        </w:rPr>
        <w:t>是指专门用于以</w:t>
      </w:r>
      <w:r w:rsidRPr="00395F5B">
        <w:rPr>
          <w:rFonts w:cstheme="minorHAnsi"/>
        </w:rPr>
        <w:t xml:space="preserve"> Blob </w:t>
      </w:r>
      <w:r w:rsidRPr="00395F5B">
        <w:rPr>
          <w:rFonts w:cstheme="minorHAnsi"/>
        </w:rPr>
        <w:t>的形式存储数据的存储帐户，该帐户使用户能够指定某个访问层，表示访问该帐户中数据的频率。</w:t>
      </w:r>
    </w:p>
    <w:p w14:paraId="45BB7226"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块</w:t>
      </w:r>
      <w:r w:rsidRPr="00395F5B">
        <w:rPr>
          <w:rFonts w:cstheme="minorHAnsi"/>
          <w:b/>
          <w:bCs/>
          <w:color w:val="00188F"/>
        </w:rPr>
        <w:t xml:space="preserve"> Blob </w:t>
      </w:r>
      <w:r w:rsidRPr="00395F5B">
        <w:rPr>
          <w:rFonts w:cstheme="minorHAnsi"/>
          <w:b/>
          <w:bCs/>
          <w:color w:val="00188F"/>
        </w:rPr>
        <w:t>存储帐户</w:t>
      </w:r>
      <w:r w:rsidRPr="008F51D2">
        <w:rPr>
          <w:rFonts w:ascii="SimSun" w:hAnsi="SimSun" w:cstheme="minorHAnsi"/>
          <w:szCs w:val="18"/>
        </w:rPr>
        <w:t>”</w:t>
      </w:r>
      <w:r w:rsidRPr="00395F5B">
        <w:rPr>
          <w:rFonts w:cstheme="minorHAnsi"/>
        </w:rPr>
        <w:t>是指专门用于在固态硬盘上以块或附加</w:t>
      </w:r>
      <w:r w:rsidRPr="00395F5B">
        <w:rPr>
          <w:rFonts w:cstheme="minorHAnsi"/>
        </w:rPr>
        <w:t xml:space="preserve"> Blob </w:t>
      </w:r>
      <w:r w:rsidRPr="00395F5B">
        <w:rPr>
          <w:rFonts w:cstheme="minorHAnsi"/>
        </w:rPr>
        <w:t>形式存储数据的帐户。</w:t>
      </w:r>
    </w:p>
    <w:p w14:paraId="4316F74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冷访问层</w:t>
      </w:r>
      <w:r w:rsidRPr="008F51D2">
        <w:rPr>
          <w:rFonts w:ascii="SimSun" w:hAnsi="SimSun" w:cstheme="minorHAnsi"/>
          <w:szCs w:val="18"/>
        </w:rPr>
        <w:t>”</w:t>
      </w:r>
      <w:r w:rsidRPr="00395F5B">
        <w:rPr>
          <w:rFonts w:cstheme="minorHAnsi"/>
        </w:rPr>
        <w:t>是</w:t>
      </w:r>
      <w:r w:rsidRPr="00395F5B">
        <w:rPr>
          <w:rFonts w:cstheme="minorHAnsi"/>
        </w:rPr>
        <w:t xml:space="preserve"> Blob </w:t>
      </w:r>
      <w:r w:rsidRPr="00395F5B">
        <w:rPr>
          <w:rFonts w:cstheme="minorHAnsi"/>
        </w:rPr>
        <w:t>或帐户的属性之一，其中的数据不经常被访问，且可用性服务级别低于热访问层中的</w:t>
      </w:r>
      <w:r w:rsidRPr="00395F5B">
        <w:rPr>
          <w:rFonts w:cstheme="minorHAnsi"/>
        </w:rPr>
        <w:t xml:space="preserve"> Blob</w:t>
      </w:r>
      <w:r w:rsidRPr="00395F5B">
        <w:rPr>
          <w:rFonts w:cstheme="minorHAnsi"/>
        </w:rPr>
        <w:t>。</w:t>
      </w:r>
    </w:p>
    <w:p w14:paraId="6319C9C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热访问层</w:t>
      </w:r>
      <w:r w:rsidRPr="008F51D2">
        <w:rPr>
          <w:rFonts w:ascii="SimSun" w:hAnsi="SimSun" w:cstheme="minorHAnsi"/>
          <w:szCs w:val="18"/>
        </w:rPr>
        <w:t>”</w:t>
      </w:r>
      <w:r w:rsidRPr="00395F5B">
        <w:rPr>
          <w:rFonts w:cstheme="minorHAnsi"/>
        </w:rPr>
        <w:t>是</w:t>
      </w:r>
      <w:r w:rsidRPr="00395F5B">
        <w:rPr>
          <w:rFonts w:cstheme="minorHAnsi"/>
        </w:rPr>
        <w:t xml:space="preserve"> Blob </w:t>
      </w:r>
      <w:r w:rsidRPr="00395F5B">
        <w:rPr>
          <w:rFonts w:cstheme="minorHAnsi"/>
        </w:rPr>
        <w:t>或帐户的属性之一，其中的数据经常被访问。</w:t>
      </w:r>
    </w:p>
    <w:p w14:paraId="6F5E560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排除的事务数</w:t>
      </w:r>
      <w:r w:rsidRPr="008F51D2">
        <w:rPr>
          <w:rFonts w:ascii="SimSun" w:hAnsi="SimSun" w:cstheme="minorHAnsi"/>
          <w:szCs w:val="18"/>
        </w:rPr>
        <w:t>”</w:t>
      </w:r>
      <w:r w:rsidRPr="00395F5B">
        <w:rPr>
          <w:rFonts w:cstheme="minorHAnsi"/>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Pr="00395F5B">
        <w:rPr>
          <w:rFonts w:cstheme="minorHAnsi"/>
        </w:rPr>
        <w:t xml:space="preserve"> blob </w:t>
      </w:r>
      <w:r w:rsidRPr="00395F5B">
        <w:rPr>
          <w:rFonts w:cstheme="minorHAnsi"/>
        </w:rPr>
        <w:t>或文件复制。</w:t>
      </w:r>
    </w:p>
    <w:p w14:paraId="1116D44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错误率</w:t>
      </w:r>
      <w:r w:rsidRPr="008F51D2">
        <w:rPr>
          <w:rFonts w:ascii="SimSun" w:hAnsi="SimSun" w:cstheme="minorHAnsi"/>
          <w:szCs w:val="18"/>
        </w:rPr>
        <w:t>”</w:t>
      </w:r>
      <w:r w:rsidRPr="00395F5B">
        <w:rPr>
          <w:rFonts w:cstheme="minorHAnsi"/>
        </w:rPr>
        <w:t>是指在一个规定的时间间隔（当前设置为一个小时）内失败的存储事务数除以总存储事务数。如果在指定的一小时时间间隔内总存储事务数为零，则该时间间隔的错误率为</w:t>
      </w:r>
      <w:r w:rsidRPr="00395F5B">
        <w:rPr>
          <w:rFonts w:cstheme="minorHAnsi"/>
        </w:rPr>
        <w:t xml:space="preserve"> 0%</w:t>
      </w:r>
      <w:r w:rsidRPr="00395F5B">
        <w:rPr>
          <w:rFonts w:cstheme="minorHAnsi"/>
        </w:rPr>
        <w:t>。</w:t>
      </w:r>
    </w:p>
    <w:p w14:paraId="33DABFA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失败的存储事务数</w:t>
      </w:r>
      <w:r w:rsidRPr="008F51D2">
        <w:rPr>
          <w:rFonts w:ascii="SimSun" w:hAnsi="SimSun" w:cstheme="minorHAnsi"/>
          <w:szCs w:val="18"/>
        </w:rPr>
        <w:t>”</w:t>
      </w:r>
      <w:r w:rsidRPr="00395F5B">
        <w:rPr>
          <w:rFonts w:cstheme="minorHAnsi"/>
        </w:rPr>
        <w:t>是指总存储事务数中所有未在相应事务类型的最大处理时间（如下表所述）内完成事务处理的所有存储事务数。最大处理时间仅包括在存储服务内处理事务请求所花费的时间，不包括任何为在存储服务中传入或传出请求所花费的时间。</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A11BBA8" w14:textId="77777777" w:rsidTr="00C94E4B">
        <w:trPr>
          <w:tblHeader/>
        </w:trPr>
        <w:tc>
          <w:tcPr>
            <w:tcW w:w="5400" w:type="dxa"/>
            <w:shd w:val="clear" w:color="auto" w:fill="0072C6"/>
          </w:tcPr>
          <w:p w14:paraId="69F80A70" w14:textId="77777777" w:rsidR="0014750C" w:rsidRPr="00395F5B" w:rsidRDefault="0014750C" w:rsidP="00C94E4B">
            <w:pPr>
              <w:pStyle w:val="ProductList-OfferingBody"/>
              <w:rPr>
                <w:rFonts w:cstheme="minorHAnsi"/>
                <w:color w:val="FFFFFF" w:themeColor="background1"/>
              </w:rPr>
            </w:pPr>
            <w:r w:rsidRPr="00395F5B">
              <w:rPr>
                <w:rFonts w:cstheme="minorHAnsi"/>
                <w:color w:val="FFFFFF" w:themeColor="background1"/>
              </w:rPr>
              <w:t>事务类型</w:t>
            </w:r>
          </w:p>
        </w:tc>
        <w:tc>
          <w:tcPr>
            <w:tcW w:w="3960" w:type="dxa"/>
            <w:shd w:val="clear" w:color="auto" w:fill="0072C6"/>
          </w:tcPr>
          <w:p w14:paraId="6BB56C89" w14:textId="77777777" w:rsidR="0014750C" w:rsidRPr="00395F5B" w:rsidRDefault="0014750C" w:rsidP="00C94E4B">
            <w:pPr>
              <w:pStyle w:val="ProductList-OfferingBody"/>
              <w:rPr>
                <w:rFonts w:cstheme="minorHAnsi"/>
                <w:color w:val="FFFFFF" w:themeColor="background1"/>
              </w:rPr>
            </w:pPr>
            <w:r w:rsidRPr="00395F5B">
              <w:rPr>
                <w:rFonts w:cstheme="minorHAnsi"/>
                <w:color w:val="FFFFFF" w:themeColor="background1"/>
              </w:rPr>
              <w:t>最大处理时间</w:t>
            </w:r>
          </w:p>
        </w:tc>
      </w:tr>
      <w:tr w:rsidR="0014750C" w:rsidRPr="00395F5B" w14:paraId="12911A07" w14:textId="77777777" w:rsidTr="00C94E4B">
        <w:tc>
          <w:tcPr>
            <w:tcW w:w="5400" w:type="dxa"/>
          </w:tcPr>
          <w:p w14:paraId="0558E77D" w14:textId="77777777" w:rsidR="0014750C" w:rsidRPr="00395F5B" w:rsidRDefault="0014750C" w:rsidP="00C94E4B">
            <w:pPr>
              <w:pStyle w:val="ProductList-OfferingBody"/>
              <w:rPr>
                <w:rFonts w:cstheme="minorHAnsi"/>
              </w:rPr>
            </w:pPr>
            <w:r w:rsidRPr="00395F5B">
              <w:rPr>
                <w:rFonts w:cstheme="minorHAnsi"/>
              </w:rPr>
              <w:t xml:space="preserve">PutBlob </w:t>
            </w:r>
            <w:r w:rsidRPr="00395F5B">
              <w:rPr>
                <w:rFonts w:cstheme="minorHAnsi"/>
              </w:rPr>
              <w:t>和</w:t>
            </w:r>
            <w:r w:rsidRPr="00395F5B">
              <w:rPr>
                <w:rFonts w:cstheme="minorHAnsi"/>
              </w:rPr>
              <w:t xml:space="preserve"> GetBlob</w:t>
            </w:r>
            <w:r w:rsidRPr="00395F5B">
              <w:rPr>
                <w:rFonts w:cstheme="minorHAnsi"/>
              </w:rPr>
              <w:t>（包括块和页）</w:t>
            </w:r>
          </w:p>
          <w:p w14:paraId="3EB55684" w14:textId="77777777" w:rsidR="0014750C" w:rsidRPr="00395F5B" w:rsidRDefault="0014750C" w:rsidP="00C94E4B">
            <w:pPr>
              <w:pStyle w:val="ProductList-OfferingBody"/>
              <w:rPr>
                <w:rFonts w:cstheme="minorHAnsi"/>
              </w:rPr>
            </w:pPr>
            <w:r w:rsidRPr="00395F5B">
              <w:rPr>
                <w:rFonts w:cstheme="minorHAnsi"/>
              </w:rPr>
              <w:t>获取有效页</w:t>
            </w:r>
            <w:r w:rsidRPr="00395F5B">
              <w:rPr>
                <w:rFonts w:cstheme="minorHAnsi"/>
              </w:rPr>
              <w:t xml:space="preserve"> Blob </w:t>
            </w:r>
            <w:r w:rsidRPr="00395F5B">
              <w:rPr>
                <w:rFonts w:cstheme="minorHAnsi"/>
              </w:rPr>
              <w:t>范围</w:t>
            </w:r>
          </w:p>
        </w:tc>
        <w:tc>
          <w:tcPr>
            <w:tcW w:w="3960" w:type="dxa"/>
          </w:tcPr>
          <w:p w14:paraId="4DC4D0F5" w14:textId="77777777" w:rsidR="0014750C" w:rsidRPr="00395F5B" w:rsidRDefault="0014750C" w:rsidP="00C94E4B">
            <w:pPr>
              <w:pStyle w:val="ProductList-OfferingBody"/>
              <w:rPr>
                <w:rFonts w:cstheme="minorHAnsi"/>
              </w:rPr>
            </w:pPr>
            <w:r w:rsidRPr="00395F5B">
              <w:rPr>
                <w:rFonts w:cstheme="minorHAnsi"/>
              </w:rPr>
              <w:t>两</w:t>
            </w:r>
            <w:r w:rsidRPr="00395F5B">
              <w:rPr>
                <w:rFonts w:cstheme="minorHAnsi"/>
              </w:rPr>
              <w:t xml:space="preserve"> (2) </w:t>
            </w:r>
            <w:r w:rsidRPr="00395F5B">
              <w:rPr>
                <w:rFonts w:cstheme="minorHAnsi"/>
              </w:rPr>
              <w:t>秒乘以请求处理过程中传输的</w:t>
            </w:r>
            <w:r w:rsidRPr="00395F5B">
              <w:rPr>
                <w:rFonts w:cstheme="minorHAnsi"/>
              </w:rPr>
              <w:t xml:space="preserve"> MB </w:t>
            </w:r>
            <w:r w:rsidRPr="00395F5B">
              <w:rPr>
                <w:rFonts w:cstheme="minorHAnsi"/>
              </w:rPr>
              <w:t>数</w:t>
            </w:r>
          </w:p>
        </w:tc>
      </w:tr>
      <w:tr w:rsidR="0014750C" w:rsidRPr="00395F5B" w14:paraId="1A931D5F" w14:textId="77777777" w:rsidTr="00C94E4B">
        <w:tc>
          <w:tcPr>
            <w:tcW w:w="5400" w:type="dxa"/>
          </w:tcPr>
          <w:p w14:paraId="63A03BE8" w14:textId="77777777" w:rsidR="0014750C" w:rsidRPr="00395F5B" w:rsidRDefault="0014750C" w:rsidP="00C94E4B">
            <w:pPr>
              <w:pStyle w:val="ProductList-OfferingBody"/>
              <w:rPr>
                <w:rFonts w:cstheme="minorHAnsi"/>
              </w:rPr>
            </w:pPr>
            <w:r w:rsidRPr="00395F5B">
              <w:rPr>
                <w:rFonts w:cstheme="minorHAnsi"/>
                <w:szCs w:val="16"/>
              </w:rPr>
              <w:t xml:space="preserve">PutFile </w:t>
            </w:r>
            <w:r w:rsidRPr="00395F5B">
              <w:rPr>
                <w:rFonts w:cstheme="minorHAnsi"/>
                <w:szCs w:val="16"/>
              </w:rPr>
              <w:t>和</w:t>
            </w:r>
            <w:r w:rsidRPr="00395F5B">
              <w:rPr>
                <w:rFonts w:cstheme="minorHAnsi"/>
                <w:szCs w:val="16"/>
              </w:rPr>
              <w:t xml:space="preserve"> GetFile</w:t>
            </w:r>
          </w:p>
        </w:tc>
        <w:tc>
          <w:tcPr>
            <w:tcW w:w="3960" w:type="dxa"/>
          </w:tcPr>
          <w:p w14:paraId="15272A6C" w14:textId="77777777" w:rsidR="0014750C" w:rsidRPr="00395F5B" w:rsidRDefault="0014750C" w:rsidP="00C94E4B">
            <w:pPr>
              <w:pStyle w:val="ProductList-OfferingBody"/>
              <w:rPr>
                <w:rFonts w:cstheme="minorHAnsi"/>
              </w:rPr>
            </w:pPr>
            <w:r w:rsidRPr="00395F5B">
              <w:rPr>
                <w:rFonts w:cstheme="minorHAnsi"/>
                <w:szCs w:val="16"/>
              </w:rPr>
              <w:t>两</w:t>
            </w:r>
            <w:r w:rsidRPr="00395F5B">
              <w:rPr>
                <w:rFonts w:cstheme="minorHAnsi"/>
                <w:szCs w:val="16"/>
              </w:rPr>
              <w:t xml:space="preserve"> (2) </w:t>
            </w:r>
            <w:r w:rsidRPr="00395F5B">
              <w:rPr>
                <w:rFonts w:cstheme="minorHAnsi"/>
                <w:szCs w:val="16"/>
              </w:rPr>
              <w:t>秒乘以请求处理过程中传输的</w:t>
            </w:r>
            <w:r w:rsidRPr="00395F5B">
              <w:rPr>
                <w:rFonts w:cstheme="minorHAnsi"/>
                <w:szCs w:val="16"/>
              </w:rPr>
              <w:t xml:space="preserve"> MB </w:t>
            </w:r>
            <w:r w:rsidRPr="00395F5B">
              <w:rPr>
                <w:rFonts w:cstheme="minorHAnsi"/>
                <w:szCs w:val="16"/>
              </w:rPr>
              <w:t>数</w:t>
            </w:r>
          </w:p>
        </w:tc>
      </w:tr>
      <w:tr w:rsidR="0014750C" w:rsidRPr="00395F5B" w14:paraId="56866F48" w14:textId="77777777" w:rsidTr="00C94E4B">
        <w:tc>
          <w:tcPr>
            <w:tcW w:w="5400" w:type="dxa"/>
          </w:tcPr>
          <w:p w14:paraId="18DA7877" w14:textId="77777777" w:rsidR="0014750C" w:rsidRPr="00395F5B" w:rsidRDefault="0014750C" w:rsidP="00C94E4B">
            <w:pPr>
              <w:pStyle w:val="ProductList-OfferingBody"/>
              <w:rPr>
                <w:rFonts w:cstheme="minorHAnsi"/>
              </w:rPr>
            </w:pPr>
            <w:r w:rsidRPr="00395F5B">
              <w:rPr>
                <w:rFonts w:cstheme="minorHAnsi"/>
              </w:rPr>
              <w:t>复制</w:t>
            </w:r>
            <w:r w:rsidRPr="00395F5B">
              <w:rPr>
                <w:rFonts w:cstheme="minorHAnsi"/>
              </w:rPr>
              <w:t xml:space="preserve"> Blob</w:t>
            </w:r>
          </w:p>
        </w:tc>
        <w:tc>
          <w:tcPr>
            <w:tcW w:w="3960" w:type="dxa"/>
          </w:tcPr>
          <w:p w14:paraId="104C347E" w14:textId="77777777" w:rsidR="0014750C" w:rsidRPr="00395F5B" w:rsidRDefault="0014750C" w:rsidP="00C94E4B">
            <w:pPr>
              <w:pStyle w:val="ProductList-OfferingBody"/>
              <w:rPr>
                <w:rFonts w:cstheme="minorHAnsi"/>
              </w:rPr>
            </w:pPr>
            <w:r w:rsidRPr="00395F5B">
              <w:rPr>
                <w:rFonts w:cstheme="minorHAnsi"/>
              </w:rPr>
              <w:t>九十</w:t>
            </w:r>
            <w:r w:rsidRPr="00395F5B">
              <w:rPr>
                <w:rFonts w:cstheme="minorHAnsi"/>
              </w:rPr>
              <w:t xml:space="preserve"> (90) </w:t>
            </w:r>
            <w:r w:rsidRPr="00395F5B">
              <w:rPr>
                <w:rFonts w:cstheme="minorHAnsi"/>
              </w:rPr>
              <w:t>秒（其中源和目标</w:t>
            </w:r>
            <w:r w:rsidRPr="00395F5B">
              <w:rPr>
                <w:rFonts w:cstheme="minorHAnsi"/>
              </w:rPr>
              <w:t xml:space="preserve"> Blob </w:t>
            </w:r>
            <w:r w:rsidRPr="00395F5B">
              <w:rPr>
                <w:rFonts w:cstheme="minorHAnsi"/>
              </w:rPr>
              <w:t>都位于同一存储帐户内）</w:t>
            </w:r>
          </w:p>
        </w:tc>
      </w:tr>
      <w:tr w:rsidR="0014750C" w:rsidRPr="00395F5B" w14:paraId="4EA1EEE2" w14:textId="77777777" w:rsidTr="00C94E4B">
        <w:tc>
          <w:tcPr>
            <w:tcW w:w="5400" w:type="dxa"/>
          </w:tcPr>
          <w:p w14:paraId="7E680F1E" w14:textId="77777777" w:rsidR="0014750C" w:rsidRPr="00395F5B" w:rsidRDefault="0014750C" w:rsidP="00C94E4B">
            <w:pPr>
              <w:pStyle w:val="ProductList-OfferingBody"/>
              <w:rPr>
                <w:rFonts w:cstheme="minorHAnsi"/>
              </w:rPr>
            </w:pPr>
            <w:r w:rsidRPr="00395F5B">
              <w:rPr>
                <w:rFonts w:cstheme="minorHAnsi"/>
                <w:szCs w:val="16"/>
              </w:rPr>
              <w:t>复制文件</w:t>
            </w:r>
          </w:p>
        </w:tc>
        <w:tc>
          <w:tcPr>
            <w:tcW w:w="3960" w:type="dxa"/>
          </w:tcPr>
          <w:p w14:paraId="7918FCAA" w14:textId="77777777" w:rsidR="0014750C" w:rsidRPr="00395F5B" w:rsidRDefault="0014750C" w:rsidP="00C94E4B">
            <w:pPr>
              <w:pStyle w:val="ProductList-OfferingBody"/>
              <w:rPr>
                <w:rFonts w:cstheme="minorHAnsi"/>
              </w:rPr>
            </w:pPr>
            <w:r w:rsidRPr="00395F5B">
              <w:rPr>
                <w:rFonts w:cstheme="minorHAnsi"/>
                <w:szCs w:val="16"/>
              </w:rPr>
              <w:t>九十</w:t>
            </w:r>
            <w:r w:rsidRPr="00395F5B">
              <w:rPr>
                <w:rFonts w:cstheme="minorHAnsi"/>
                <w:szCs w:val="16"/>
              </w:rPr>
              <w:t xml:space="preserve"> (90) </w:t>
            </w:r>
            <w:r w:rsidRPr="00395F5B">
              <w:rPr>
                <w:rFonts w:cstheme="minorHAnsi"/>
                <w:szCs w:val="16"/>
              </w:rPr>
              <w:t>秒（其中源和目标文件都位于同一存储帐户内）</w:t>
            </w:r>
          </w:p>
        </w:tc>
      </w:tr>
      <w:tr w:rsidR="0014750C" w:rsidRPr="00395F5B" w14:paraId="568A5916" w14:textId="77777777" w:rsidTr="00C94E4B">
        <w:tc>
          <w:tcPr>
            <w:tcW w:w="5400" w:type="dxa"/>
          </w:tcPr>
          <w:p w14:paraId="355627F3" w14:textId="77777777" w:rsidR="0014750C" w:rsidRPr="00395F5B" w:rsidRDefault="0014750C" w:rsidP="00C94E4B">
            <w:pPr>
              <w:pStyle w:val="ProductList-OfferingBody"/>
              <w:rPr>
                <w:rFonts w:cstheme="minorHAnsi"/>
              </w:rPr>
            </w:pPr>
            <w:r w:rsidRPr="00395F5B">
              <w:rPr>
                <w:rFonts w:cstheme="minorHAnsi"/>
              </w:rPr>
              <w:t>PutBlockList</w:t>
            </w:r>
          </w:p>
          <w:p w14:paraId="45475292" w14:textId="77777777" w:rsidR="0014750C" w:rsidRPr="00395F5B" w:rsidRDefault="0014750C" w:rsidP="00C94E4B">
            <w:pPr>
              <w:pStyle w:val="ProductList-OfferingBody"/>
              <w:rPr>
                <w:rFonts w:cstheme="minorHAnsi"/>
              </w:rPr>
            </w:pPr>
            <w:r w:rsidRPr="00395F5B">
              <w:rPr>
                <w:rFonts w:cstheme="minorHAnsi"/>
              </w:rPr>
              <w:t>GetBlockList</w:t>
            </w:r>
          </w:p>
        </w:tc>
        <w:tc>
          <w:tcPr>
            <w:tcW w:w="3960" w:type="dxa"/>
          </w:tcPr>
          <w:p w14:paraId="5C3774D8" w14:textId="77777777" w:rsidR="0014750C" w:rsidRPr="00395F5B" w:rsidRDefault="0014750C" w:rsidP="00C94E4B">
            <w:pPr>
              <w:pStyle w:val="ProductList-OfferingBody"/>
              <w:rPr>
                <w:rFonts w:cstheme="minorHAnsi"/>
              </w:rPr>
            </w:pPr>
            <w:r w:rsidRPr="00395F5B">
              <w:rPr>
                <w:rFonts w:cstheme="minorHAnsi"/>
              </w:rPr>
              <w:t>六十</w:t>
            </w:r>
            <w:r w:rsidRPr="00395F5B">
              <w:rPr>
                <w:rFonts w:cstheme="minorHAnsi"/>
              </w:rPr>
              <w:t xml:space="preserve"> (60) </w:t>
            </w:r>
            <w:r w:rsidRPr="00395F5B">
              <w:rPr>
                <w:rFonts w:cstheme="minorHAnsi"/>
              </w:rPr>
              <w:t>秒</w:t>
            </w:r>
          </w:p>
        </w:tc>
      </w:tr>
      <w:tr w:rsidR="0014750C" w:rsidRPr="00395F5B" w14:paraId="3AC2312A" w14:textId="77777777" w:rsidTr="00C94E4B">
        <w:tc>
          <w:tcPr>
            <w:tcW w:w="5400" w:type="dxa"/>
          </w:tcPr>
          <w:p w14:paraId="148879EF" w14:textId="77777777" w:rsidR="0014750C" w:rsidRPr="00395F5B" w:rsidRDefault="0014750C" w:rsidP="00C94E4B">
            <w:pPr>
              <w:pStyle w:val="ProductList-OfferingBody"/>
              <w:spacing w:line="228" w:lineRule="auto"/>
              <w:rPr>
                <w:rFonts w:cstheme="minorHAnsi"/>
              </w:rPr>
            </w:pPr>
            <w:r w:rsidRPr="00395F5B">
              <w:rPr>
                <w:rFonts w:cstheme="minorHAnsi"/>
                <w:szCs w:val="16"/>
              </w:rPr>
              <w:t>表查询</w:t>
            </w:r>
          </w:p>
          <w:p w14:paraId="52BA909A" w14:textId="77777777" w:rsidR="0014750C" w:rsidRPr="00395F5B" w:rsidRDefault="0014750C" w:rsidP="00C94E4B">
            <w:pPr>
              <w:pStyle w:val="ProductList-OfferingBody"/>
              <w:spacing w:line="228" w:lineRule="auto"/>
              <w:rPr>
                <w:rFonts w:cstheme="minorHAnsi"/>
              </w:rPr>
            </w:pPr>
            <w:r w:rsidRPr="00395F5B">
              <w:rPr>
                <w:rFonts w:cstheme="minorHAnsi"/>
                <w:szCs w:val="16"/>
              </w:rPr>
              <w:t>列表操作</w:t>
            </w:r>
          </w:p>
          <w:p w14:paraId="5A4A486C" w14:textId="77777777" w:rsidR="0014750C" w:rsidRPr="00395F5B" w:rsidRDefault="0014750C" w:rsidP="00C94E4B">
            <w:pPr>
              <w:pStyle w:val="ProductList-Body"/>
              <w:spacing w:line="228" w:lineRule="auto"/>
              <w:rPr>
                <w:rFonts w:cstheme="minorHAnsi"/>
                <w:sz w:val="16"/>
                <w:szCs w:val="16"/>
              </w:rPr>
            </w:pPr>
            <w:r w:rsidRPr="00395F5B">
              <w:rPr>
                <w:rFonts w:cstheme="minorHAnsi"/>
                <w:sz w:val="16"/>
                <w:szCs w:val="16"/>
              </w:rPr>
              <w:t>查找操作</w:t>
            </w:r>
          </w:p>
        </w:tc>
        <w:tc>
          <w:tcPr>
            <w:tcW w:w="3960" w:type="dxa"/>
          </w:tcPr>
          <w:p w14:paraId="6EC94753" w14:textId="77777777" w:rsidR="0014750C" w:rsidRPr="00395F5B" w:rsidRDefault="0014750C" w:rsidP="00C94E4B">
            <w:pPr>
              <w:pStyle w:val="ProductList-OfferingBody"/>
              <w:spacing w:line="228" w:lineRule="auto"/>
              <w:rPr>
                <w:rFonts w:cstheme="minorHAnsi"/>
              </w:rPr>
            </w:pPr>
            <w:r w:rsidRPr="00395F5B">
              <w:rPr>
                <w:rFonts w:cstheme="minorHAnsi"/>
              </w:rPr>
              <w:t>十</w:t>
            </w:r>
            <w:r w:rsidRPr="00395F5B">
              <w:rPr>
                <w:rFonts w:cstheme="minorHAnsi"/>
              </w:rPr>
              <w:t xml:space="preserve"> (10) </w:t>
            </w:r>
            <w:r w:rsidRPr="00395F5B">
              <w:rPr>
                <w:rFonts w:cstheme="minorHAnsi"/>
              </w:rPr>
              <w:t>秒（完成处理或返回继续）</w:t>
            </w:r>
          </w:p>
        </w:tc>
      </w:tr>
      <w:tr w:rsidR="0014750C" w:rsidRPr="00395F5B" w14:paraId="18144AB2" w14:textId="77777777" w:rsidTr="00C94E4B">
        <w:tc>
          <w:tcPr>
            <w:tcW w:w="5400" w:type="dxa"/>
          </w:tcPr>
          <w:p w14:paraId="46E4F565" w14:textId="77777777" w:rsidR="0014750C" w:rsidRPr="00395F5B" w:rsidRDefault="0014750C" w:rsidP="00C94E4B">
            <w:pPr>
              <w:pStyle w:val="ProductList-OfferingBody"/>
              <w:spacing w:line="228" w:lineRule="auto"/>
              <w:rPr>
                <w:rFonts w:cstheme="minorHAnsi"/>
              </w:rPr>
            </w:pPr>
            <w:r w:rsidRPr="00395F5B">
              <w:rPr>
                <w:rFonts w:cstheme="minorHAnsi"/>
              </w:rPr>
              <w:t>批处理表操作</w:t>
            </w:r>
          </w:p>
        </w:tc>
        <w:tc>
          <w:tcPr>
            <w:tcW w:w="3960" w:type="dxa"/>
          </w:tcPr>
          <w:p w14:paraId="58A6F510" w14:textId="77777777" w:rsidR="0014750C" w:rsidRPr="00395F5B" w:rsidRDefault="0014750C" w:rsidP="00C94E4B">
            <w:pPr>
              <w:pStyle w:val="ProductList-OfferingBody"/>
              <w:spacing w:line="228" w:lineRule="auto"/>
              <w:rPr>
                <w:rFonts w:cstheme="minorHAnsi"/>
              </w:rPr>
            </w:pPr>
            <w:r w:rsidRPr="00395F5B">
              <w:rPr>
                <w:rFonts w:cstheme="minorHAnsi"/>
              </w:rPr>
              <w:t>三十</w:t>
            </w:r>
            <w:r w:rsidRPr="00395F5B">
              <w:rPr>
                <w:rFonts w:cstheme="minorHAnsi"/>
              </w:rPr>
              <w:t xml:space="preserve"> (30) </w:t>
            </w:r>
            <w:r w:rsidRPr="00395F5B">
              <w:rPr>
                <w:rFonts w:cstheme="minorHAnsi"/>
              </w:rPr>
              <w:t>秒</w:t>
            </w:r>
          </w:p>
        </w:tc>
      </w:tr>
      <w:tr w:rsidR="0014750C" w:rsidRPr="00395F5B" w14:paraId="7771037B" w14:textId="77777777" w:rsidTr="00C94E4B">
        <w:tc>
          <w:tcPr>
            <w:tcW w:w="5400" w:type="dxa"/>
          </w:tcPr>
          <w:p w14:paraId="5D824702" w14:textId="77777777" w:rsidR="0014750C" w:rsidRPr="00395F5B" w:rsidRDefault="0014750C" w:rsidP="00C94E4B">
            <w:pPr>
              <w:pStyle w:val="ProductList-OfferingBody"/>
              <w:spacing w:line="228" w:lineRule="auto"/>
              <w:rPr>
                <w:rFonts w:cstheme="minorHAnsi"/>
              </w:rPr>
            </w:pPr>
            <w:r w:rsidRPr="00395F5B">
              <w:rPr>
                <w:rFonts w:cstheme="minorHAnsi"/>
              </w:rPr>
              <w:t>所有单个实体表操作</w:t>
            </w:r>
          </w:p>
          <w:p w14:paraId="69EB0857" w14:textId="77777777" w:rsidR="0014750C" w:rsidRPr="00395F5B" w:rsidRDefault="0014750C" w:rsidP="00C94E4B">
            <w:pPr>
              <w:pStyle w:val="ProductList-OfferingBody"/>
              <w:spacing w:line="228" w:lineRule="auto"/>
              <w:rPr>
                <w:rFonts w:cstheme="minorHAnsi"/>
              </w:rPr>
            </w:pPr>
            <w:r w:rsidRPr="00395F5B">
              <w:rPr>
                <w:rFonts w:cstheme="minorHAnsi"/>
              </w:rPr>
              <w:t>所有其他</w:t>
            </w:r>
            <w:r w:rsidRPr="00395F5B">
              <w:rPr>
                <w:rFonts w:cstheme="minorHAnsi"/>
              </w:rPr>
              <w:t xml:space="preserve"> Blob</w:t>
            </w:r>
            <w:r w:rsidRPr="00395F5B">
              <w:rPr>
                <w:rFonts w:cstheme="minorHAnsi"/>
              </w:rPr>
              <w:t>、文件和消息操作</w:t>
            </w:r>
          </w:p>
        </w:tc>
        <w:tc>
          <w:tcPr>
            <w:tcW w:w="3960" w:type="dxa"/>
          </w:tcPr>
          <w:p w14:paraId="78ABF208" w14:textId="77777777" w:rsidR="0014750C" w:rsidRPr="00395F5B" w:rsidRDefault="0014750C" w:rsidP="00C94E4B">
            <w:pPr>
              <w:pStyle w:val="ProductList-OfferingBody"/>
              <w:spacing w:line="228" w:lineRule="auto"/>
              <w:rPr>
                <w:rFonts w:cstheme="minorHAnsi"/>
              </w:rPr>
            </w:pPr>
            <w:r w:rsidRPr="00395F5B">
              <w:rPr>
                <w:rFonts w:cstheme="minorHAnsi"/>
              </w:rPr>
              <w:t>两</w:t>
            </w:r>
            <w:r w:rsidRPr="00395F5B">
              <w:rPr>
                <w:rFonts w:cstheme="minorHAnsi"/>
              </w:rPr>
              <w:t xml:space="preserve"> (2) </w:t>
            </w:r>
            <w:r w:rsidRPr="00395F5B">
              <w:rPr>
                <w:rFonts w:cstheme="minorHAnsi"/>
              </w:rPr>
              <w:t>秒</w:t>
            </w:r>
          </w:p>
        </w:tc>
      </w:tr>
    </w:tbl>
    <w:p w14:paraId="459F7926" w14:textId="77777777" w:rsidR="0014750C" w:rsidRPr="00395F5B" w:rsidRDefault="0014750C" w:rsidP="0014750C">
      <w:pPr>
        <w:pStyle w:val="ProductList-Body"/>
        <w:spacing w:line="228" w:lineRule="auto"/>
        <w:rPr>
          <w:rFonts w:cstheme="minorHAnsi"/>
        </w:rPr>
      </w:pPr>
      <w:r w:rsidRPr="00395F5B">
        <w:rPr>
          <w:rFonts w:cstheme="minorHAnsi"/>
        </w:rPr>
        <w:t>这些数字表示最大处理时间。预期的实际时间和平均时间要少得多。</w:t>
      </w:r>
    </w:p>
    <w:p w14:paraId="11F77D33" w14:textId="77777777" w:rsidR="0014750C" w:rsidRPr="00420610" w:rsidRDefault="0014750C" w:rsidP="0014750C">
      <w:pPr>
        <w:pStyle w:val="ProductList-Body"/>
        <w:rPr>
          <w:rFonts w:cstheme="minorHAnsi"/>
          <w:szCs w:val="18"/>
        </w:rPr>
      </w:pPr>
    </w:p>
    <w:p w14:paraId="5E8AD190" w14:textId="77777777" w:rsidR="0014750C" w:rsidRPr="00395F5B" w:rsidRDefault="0014750C" w:rsidP="0014750C">
      <w:pPr>
        <w:pStyle w:val="ProductList-Body"/>
        <w:spacing w:line="228" w:lineRule="auto"/>
        <w:rPr>
          <w:rFonts w:cstheme="minorHAnsi"/>
        </w:rPr>
      </w:pPr>
      <w:r w:rsidRPr="00395F5B">
        <w:rPr>
          <w:rFonts w:cstheme="minorHAnsi"/>
        </w:rPr>
        <w:t>失败的存储事务不包括：</w:t>
      </w:r>
    </w:p>
    <w:p w14:paraId="0E965875" w14:textId="77777777" w:rsidR="0014750C" w:rsidRPr="00395F5B" w:rsidRDefault="0014750C" w:rsidP="0014750C">
      <w:pPr>
        <w:pStyle w:val="ProductList-Body"/>
        <w:numPr>
          <w:ilvl w:val="0"/>
          <w:numId w:val="7"/>
        </w:numPr>
        <w:spacing w:line="228" w:lineRule="auto"/>
        <w:rPr>
          <w:rFonts w:cstheme="minorHAnsi"/>
        </w:rPr>
      </w:pPr>
      <w:r w:rsidRPr="00395F5B">
        <w:rPr>
          <w:rFonts w:cstheme="minorHAnsi"/>
        </w:rPr>
        <w:t>由于未能遵守适当的回退原则，而受到存储服务限制的事务请求。</w:t>
      </w:r>
    </w:p>
    <w:p w14:paraId="38CC3D7F" w14:textId="77777777" w:rsidR="0014750C" w:rsidRPr="00395F5B" w:rsidRDefault="0014750C" w:rsidP="0014750C">
      <w:pPr>
        <w:pStyle w:val="ProductList-Body"/>
        <w:numPr>
          <w:ilvl w:val="0"/>
          <w:numId w:val="7"/>
        </w:numPr>
        <w:spacing w:line="228" w:lineRule="auto"/>
        <w:rPr>
          <w:rFonts w:cstheme="minorHAnsi"/>
        </w:rPr>
      </w:pPr>
      <w:r w:rsidRPr="00395F5B">
        <w:rPr>
          <w:rFonts w:cstheme="minorHAnsi"/>
        </w:rPr>
        <w:t>其超时时间设置得比上面指定的各个最大处理时间要短的事务请求。</w:t>
      </w:r>
    </w:p>
    <w:p w14:paraId="0E60056F" w14:textId="77777777" w:rsidR="0014750C" w:rsidRPr="00395F5B" w:rsidRDefault="0014750C" w:rsidP="0014750C">
      <w:pPr>
        <w:pStyle w:val="ProductList-Body"/>
        <w:numPr>
          <w:ilvl w:val="0"/>
          <w:numId w:val="7"/>
        </w:numPr>
        <w:spacing w:line="228" w:lineRule="auto"/>
        <w:rPr>
          <w:rFonts w:cstheme="minorHAnsi"/>
        </w:rPr>
      </w:pPr>
      <w:r w:rsidRPr="00395F5B">
        <w:rPr>
          <w:rFonts w:cstheme="minorHAnsi"/>
        </w:rPr>
        <w:t>发送到</w:t>
      </w:r>
      <w:r w:rsidRPr="00395F5B">
        <w:rPr>
          <w:rFonts w:cstheme="minorHAnsi"/>
        </w:rPr>
        <w:t xml:space="preserve"> RA-GRS </w:t>
      </w:r>
      <w:r w:rsidRPr="00395F5B">
        <w:rPr>
          <w:rFonts w:cstheme="minorHAnsi"/>
        </w:rPr>
        <w:t>帐户的读取事务请求，您在发送到主要区域的请求失败时未尝试针对与存储帐户关联的次要区域执行请求。</w:t>
      </w:r>
    </w:p>
    <w:p w14:paraId="14BD3411" w14:textId="77777777" w:rsidR="0014750C" w:rsidRPr="00395F5B" w:rsidRDefault="0014750C" w:rsidP="0014750C">
      <w:pPr>
        <w:pStyle w:val="ProductList-Body"/>
        <w:numPr>
          <w:ilvl w:val="0"/>
          <w:numId w:val="7"/>
        </w:numPr>
        <w:spacing w:line="228" w:lineRule="auto"/>
        <w:rPr>
          <w:rFonts w:cstheme="minorHAnsi"/>
        </w:rPr>
      </w:pPr>
      <w:r w:rsidRPr="00395F5B">
        <w:rPr>
          <w:rFonts w:cstheme="minorHAnsi"/>
        </w:rPr>
        <w:t>发送到</w:t>
      </w:r>
      <w:r w:rsidRPr="00395F5B">
        <w:rPr>
          <w:rFonts w:cstheme="minorHAnsi"/>
        </w:rPr>
        <w:t xml:space="preserve"> RA-GRS </w:t>
      </w:r>
      <w:r w:rsidRPr="00395F5B">
        <w:rPr>
          <w:rFonts w:cstheme="minorHAnsi"/>
        </w:rPr>
        <w:t>帐户的读取事务请求，这些请求由于异地复制延迟而失败。</w:t>
      </w:r>
    </w:p>
    <w:p w14:paraId="39832141" w14:textId="77777777" w:rsidR="0014750C" w:rsidRPr="00E64DE0" w:rsidRDefault="0014750C" w:rsidP="0014750C">
      <w:pPr>
        <w:pStyle w:val="ProductList-Body"/>
        <w:spacing w:before="40" w:after="40" w:line="228" w:lineRule="auto"/>
        <w:rPr>
          <w:rFonts w:cstheme="minorHAnsi"/>
          <w:spacing w:val="-4"/>
        </w:rPr>
      </w:pPr>
      <w:r w:rsidRPr="00E64DE0">
        <w:rPr>
          <w:rFonts w:cstheme="minorHAnsi"/>
          <w:spacing w:val="-4"/>
        </w:rPr>
        <w:t xml:space="preserve">GRS </w:t>
      </w:r>
      <w:r w:rsidRPr="00E64DE0">
        <w:rPr>
          <w:rFonts w:cstheme="minorHAnsi"/>
          <w:spacing w:val="-4"/>
        </w:rPr>
        <w:t>和</w:t>
      </w:r>
      <w:r w:rsidRPr="00E64DE0">
        <w:rPr>
          <w:rFonts w:cstheme="minorHAnsi"/>
          <w:spacing w:val="-4"/>
        </w:rPr>
        <w:t xml:space="preserve"> RA-GRS </w:t>
      </w:r>
      <w:r w:rsidRPr="00E64DE0">
        <w:rPr>
          <w:rFonts w:cstheme="minorHAnsi"/>
          <w:spacing w:val="-4"/>
        </w:rPr>
        <w:t>帐户的</w:t>
      </w:r>
      <w:r w:rsidRPr="0079488A">
        <w:rPr>
          <w:rFonts w:ascii="SimSun" w:hAnsi="SimSun" w:cstheme="minorHAnsi"/>
          <w:spacing w:val="-2"/>
          <w:szCs w:val="18"/>
        </w:rPr>
        <w:t>“</w:t>
      </w:r>
      <w:r w:rsidRPr="00E64DE0">
        <w:rPr>
          <w:rFonts w:cstheme="minorHAnsi"/>
          <w:b/>
          <w:color w:val="00188F"/>
          <w:spacing w:val="-4"/>
        </w:rPr>
        <w:t>异地复制延迟</w:t>
      </w:r>
      <w:r w:rsidRPr="008F51D2">
        <w:rPr>
          <w:rFonts w:ascii="SimSun" w:hAnsi="SimSun" w:cstheme="minorHAnsi"/>
          <w:szCs w:val="18"/>
        </w:rPr>
        <w:t>”</w:t>
      </w:r>
      <w:r w:rsidRPr="00E64DE0">
        <w:rPr>
          <w:rFonts w:cstheme="minorHAnsi"/>
          <w:spacing w:val="-4"/>
        </w:rPr>
        <w:t>是指将存储帐户的主要区域中存储的数据复制到存储帐户的次要区域中所需的时间。由于</w:t>
      </w:r>
      <w:r w:rsidRPr="00E64DE0">
        <w:rPr>
          <w:rFonts w:cstheme="minorHAnsi"/>
          <w:spacing w:val="-4"/>
        </w:rPr>
        <w:t xml:space="preserve"> GRS </w:t>
      </w:r>
      <w:r w:rsidRPr="00E64DE0">
        <w:rPr>
          <w:rFonts w:cstheme="minorHAnsi"/>
          <w:spacing w:val="-4"/>
        </w:rPr>
        <w:t>和</w:t>
      </w:r>
      <w:r w:rsidRPr="00E64DE0">
        <w:rPr>
          <w:rFonts w:cstheme="minorHAnsi"/>
          <w:spacing w:val="-4"/>
        </w:rPr>
        <w:t xml:space="preserve"> RA-GRS </w:t>
      </w:r>
      <w:r w:rsidRPr="00E64DE0">
        <w:rPr>
          <w:rFonts w:cstheme="minorHAnsi"/>
          <w:spacing w:val="-4"/>
        </w:rPr>
        <w:t>帐户是异步复制到次要区域，因此写入到存储帐户主要区域的数据在次要区域中不是立即可用的。您可以查询某个存储帐户的异地复制延迟，但是对于本</w:t>
      </w:r>
      <w:r w:rsidRPr="00E64DE0">
        <w:rPr>
          <w:rFonts w:cstheme="minorHAnsi"/>
          <w:spacing w:val="-4"/>
        </w:rPr>
        <w:t xml:space="preserve"> SLA </w:t>
      </w:r>
      <w:r w:rsidRPr="00E64DE0">
        <w:rPr>
          <w:rFonts w:cstheme="minorHAnsi"/>
          <w:spacing w:val="-4"/>
        </w:rPr>
        <w:t>下描述的任何异地复制延迟时长，</w:t>
      </w:r>
      <w:r w:rsidRPr="00E64DE0">
        <w:rPr>
          <w:rFonts w:cstheme="minorHAnsi"/>
          <w:spacing w:val="-4"/>
        </w:rPr>
        <w:t xml:space="preserve">Microsoft </w:t>
      </w:r>
      <w:r w:rsidRPr="00E64DE0">
        <w:rPr>
          <w:rFonts w:cstheme="minorHAnsi"/>
          <w:spacing w:val="-4"/>
        </w:rPr>
        <w:t>不提供任何保证。</w:t>
      </w:r>
    </w:p>
    <w:p w14:paraId="769F937A" w14:textId="77777777" w:rsidR="0014750C" w:rsidRPr="00395F5B" w:rsidRDefault="0014750C" w:rsidP="0014750C">
      <w:pPr>
        <w:pStyle w:val="ProductList-Body"/>
        <w:spacing w:after="40" w:line="228" w:lineRule="auto"/>
        <w:rPr>
          <w:rFonts w:cstheme="minorHAnsi"/>
        </w:rPr>
      </w:pPr>
      <w:r w:rsidRPr="0079488A">
        <w:rPr>
          <w:rFonts w:ascii="SimSun" w:hAnsi="SimSun" w:cstheme="minorHAnsi"/>
          <w:spacing w:val="-2"/>
          <w:szCs w:val="18"/>
        </w:rPr>
        <w:t>“</w:t>
      </w:r>
      <w:r w:rsidRPr="00395F5B">
        <w:rPr>
          <w:rFonts w:cstheme="minorHAnsi"/>
          <w:b/>
          <w:color w:val="00188F"/>
        </w:rPr>
        <w:t>地理冗余存储</w:t>
      </w:r>
      <w:r w:rsidRPr="00395F5B">
        <w:rPr>
          <w:rFonts w:cstheme="minorHAnsi"/>
          <w:b/>
          <w:color w:val="00188F"/>
        </w:rPr>
        <w:t xml:space="preserve"> (GRS) </w:t>
      </w:r>
      <w:r w:rsidRPr="00395F5B">
        <w:rPr>
          <w:rFonts w:cstheme="minorHAnsi"/>
          <w:b/>
          <w:color w:val="00188F"/>
        </w:rPr>
        <w:t>帐户</w:t>
      </w:r>
      <w:r w:rsidRPr="008F51D2">
        <w:rPr>
          <w:rFonts w:ascii="SimSun" w:hAnsi="SimSun" w:cstheme="minorHAnsi"/>
          <w:szCs w:val="18"/>
        </w:rPr>
        <w:t>”</w:t>
      </w:r>
      <w:r w:rsidRPr="00395F5B">
        <w:rPr>
          <w:rFonts w:cstheme="minorHAnsi"/>
        </w:rPr>
        <w:t>是指其数据在主要区域内进行同步复制，然后异步复制到次要区域的存储帐户。您无法在与</w:t>
      </w:r>
      <w:r w:rsidRPr="00395F5B">
        <w:rPr>
          <w:rFonts w:cstheme="minorHAnsi"/>
        </w:rPr>
        <w:t xml:space="preserve"> GRS </w:t>
      </w:r>
      <w:r w:rsidRPr="00395F5B">
        <w:rPr>
          <w:rFonts w:cstheme="minorHAnsi"/>
        </w:rPr>
        <w:t>帐户相关的次要区域直接读取数据或向其中写入数据。</w:t>
      </w:r>
    </w:p>
    <w:p w14:paraId="62E9997E" w14:textId="77777777" w:rsidR="0014750C" w:rsidRPr="00395F5B" w:rsidRDefault="0014750C" w:rsidP="0014750C">
      <w:pPr>
        <w:pStyle w:val="ProductList-Body"/>
        <w:spacing w:after="40" w:line="228" w:lineRule="auto"/>
        <w:rPr>
          <w:rFonts w:cstheme="minorHAnsi"/>
        </w:rPr>
      </w:pPr>
      <w:r w:rsidRPr="0079488A">
        <w:rPr>
          <w:rFonts w:ascii="SimSun" w:hAnsi="SimSun" w:cstheme="minorHAnsi"/>
          <w:spacing w:val="-2"/>
          <w:szCs w:val="18"/>
        </w:rPr>
        <w:t>“</w:t>
      </w:r>
      <w:r w:rsidRPr="00395F5B">
        <w:rPr>
          <w:rFonts w:cstheme="minorHAnsi"/>
          <w:b/>
          <w:color w:val="00188F"/>
        </w:rPr>
        <w:t>本地冗余存储</w:t>
      </w:r>
      <w:r w:rsidRPr="00395F5B">
        <w:rPr>
          <w:rFonts w:cstheme="minorHAnsi"/>
          <w:b/>
          <w:color w:val="00188F"/>
        </w:rPr>
        <w:t xml:space="preserve"> (LRS) </w:t>
      </w:r>
      <w:r w:rsidRPr="00395F5B">
        <w:rPr>
          <w:rFonts w:cstheme="minorHAnsi"/>
          <w:b/>
          <w:color w:val="00188F"/>
        </w:rPr>
        <w:t>帐户</w:t>
      </w:r>
      <w:r w:rsidRPr="008F51D2">
        <w:rPr>
          <w:rFonts w:ascii="SimSun" w:hAnsi="SimSun" w:cstheme="minorHAnsi"/>
          <w:szCs w:val="18"/>
        </w:rPr>
        <w:t>”</w:t>
      </w:r>
      <w:r w:rsidRPr="00395F5B">
        <w:rPr>
          <w:rFonts w:cstheme="minorHAnsi"/>
        </w:rPr>
        <w:t>是指其数据仅在主要区域内进行同步复制的存储帐户。</w:t>
      </w:r>
    </w:p>
    <w:p w14:paraId="36B25F73" w14:textId="77777777" w:rsidR="0014750C" w:rsidRPr="00395F5B" w:rsidRDefault="0014750C" w:rsidP="0014750C">
      <w:pPr>
        <w:pStyle w:val="ProductList-Body"/>
        <w:spacing w:after="40" w:line="228" w:lineRule="auto"/>
        <w:rPr>
          <w:rFonts w:cstheme="minorHAnsi"/>
        </w:rPr>
      </w:pPr>
      <w:r w:rsidRPr="0079488A">
        <w:rPr>
          <w:rFonts w:ascii="SimSun" w:hAnsi="SimSun" w:cstheme="minorHAnsi"/>
          <w:spacing w:val="-2"/>
          <w:szCs w:val="18"/>
        </w:rPr>
        <w:t>“</w:t>
      </w:r>
      <w:r w:rsidRPr="00395F5B">
        <w:rPr>
          <w:rFonts w:cstheme="minorHAnsi"/>
          <w:b/>
          <w:color w:val="00188F"/>
        </w:rPr>
        <w:t>主要区域</w:t>
      </w:r>
      <w:r w:rsidRPr="008F51D2">
        <w:rPr>
          <w:rFonts w:ascii="SimSun" w:hAnsi="SimSun" w:cstheme="minorHAnsi"/>
          <w:szCs w:val="18"/>
        </w:rPr>
        <w:t>”</w:t>
      </w:r>
      <w:r w:rsidRPr="00395F5B">
        <w:rPr>
          <w:rFonts w:cstheme="minorHAnsi"/>
        </w:rPr>
        <w:t>是指存储帐户内数据所在的地理区域，当您创建存储帐户时可以对该区域进行选择。您可以仅对存储在与存储帐户相关的主要区域中的数据执行写请求。</w:t>
      </w:r>
    </w:p>
    <w:p w14:paraId="74048F19" w14:textId="77777777" w:rsidR="0014750C" w:rsidRPr="00395F5B" w:rsidRDefault="0014750C" w:rsidP="0014750C">
      <w:pPr>
        <w:pStyle w:val="ProductList-Body"/>
        <w:spacing w:after="40" w:line="228" w:lineRule="auto"/>
        <w:rPr>
          <w:rFonts w:cstheme="minorHAnsi"/>
        </w:rPr>
      </w:pPr>
      <w:r w:rsidRPr="0079488A">
        <w:rPr>
          <w:rFonts w:ascii="SimSun" w:hAnsi="SimSun" w:cstheme="minorHAnsi"/>
          <w:spacing w:val="-2"/>
          <w:szCs w:val="18"/>
        </w:rPr>
        <w:t>“</w:t>
      </w:r>
      <w:r w:rsidRPr="00395F5B">
        <w:rPr>
          <w:rFonts w:cstheme="minorHAnsi"/>
          <w:b/>
          <w:color w:val="00188F"/>
        </w:rPr>
        <w:t>读取访问地理冗余存储</w:t>
      </w:r>
      <w:r w:rsidRPr="00395F5B">
        <w:rPr>
          <w:rFonts w:cstheme="minorHAnsi"/>
          <w:b/>
          <w:color w:val="00188F"/>
        </w:rPr>
        <w:t xml:space="preserve"> (RA-GRS) </w:t>
      </w:r>
      <w:r w:rsidRPr="00395F5B">
        <w:rPr>
          <w:rFonts w:cstheme="minorHAnsi"/>
          <w:b/>
          <w:color w:val="00188F"/>
        </w:rPr>
        <w:t>帐户</w:t>
      </w:r>
      <w:r w:rsidRPr="008F51D2">
        <w:rPr>
          <w:rFonts w:ascii="SimSun" w:hAnsi="SimSun" w:cstheme="minorHAnsi"/>
          <w:szCs w:val="18"/>
        </w:rPr>
        <w:t>”</w:t>
      </w:r>
      <w:r w:rsidRPr="00395F5B">
        <w:rPr>
          <w:rFonts w:cstheme="minorHAnsi"/>
        </w:rPr>
        <w:t>是指其数据在主要区域内进行同步复制，然后异步复制到次要区域的存储帐户。您可以在与</w:t>
      </w:r>
      <w:r w:rsidRPr="00395F5B">
        <w:rPr>
          <w:rFonts w:cstheme="minorHAnsi"/>
        </w:rPr>
        <w:t xml:space="preserve"> RA-GRS </w:t>
      </w:r>
      <w:r w:rsidRPr="00395F5B">
        <w:rPr>
          <w:rFonts w:cstheme="minorHAnsi"/>
        </w:rPr>
        <w:t>帐户相关的次要区域直接读取数据，但不能向其中写入数据。</w:t>
      </w:r>
    </w:p>
    <w:p w14:paraId="6DF2A77E" w14:textId="77777777" w:rsidR="0014750C" w:rsidRPr="00395F5B" w:rsidRDefault="0014750C" w:rsidP="0014750C">
      <w:pPr>
        <w:pStyle w:val="ProductList-Body"/>
        <w:spacing w:after="40" w:line="228" w:lineRule="auto"/>
        <w:rPr>
          <w:rFonts w:cstheme="minorHAnsi"/>
        </w:rPr>
      </w:pPr>
      <w:r w:rsidRPr="0079488A">
        <w:rPr>
          <w:rFonts w:ascii="SimSun" w:hAnsi="SimSun" w:cstheme="minorHAnsi"/>
          <w:spacing w:val="-2"/>
          <w:szCs w:val="18"/>
        </w:rPr>
        <w:t>“</w:t>
      </w:r>
      <w:r w:rsidRPr="00395F5B">
        <w:rPr>
          <w:rFonts w:cstheme="minorHAnsi"/>
          <w:b/>
          <w:color w:val="00188F"/>
        </w:rPr>
        <w:t>次要区域</w:t>
      </w:r>
      <w:r w:rsidRPr="008F51D2">
        <w:rPr>
          <w:rFonts w:ascii="SimSun" w:hAnsi="SimSun" w:cstheme="minorHAnsi"/>
          <w:szCs w:val="18"/>
        </w:rPr>
        <w:t>”</w:t>
      </w:r>
      <w:r w:rsidRPr="00395F5B">
        <w:rPr>
          <w:rFonts w:cstheme="minorHAnsi"/>
        </w:rPr>
        <w:t>是指</w:t>
      </w:r>
      <w:r w:rsidRPr="00395F5B">
        <w:rPr>
          <w:rFonts w:cstheme="minorHAnsi"/>
        </w:rPr>
        <w:t xml:space="preserve"> GRS </w:t>
      </w:r>
      <w:r w:rsidRPr="00395F5B">
        <w:rPr>
          <w:rFonts w:cstheme="minorHAnsi"/>
        </w:rPr>
        <w:t>或</w:t>
      </w:r>
      <w:r w:rsidRPr="00395F5B">
        <w:rPr>
          <w:rFonts w:cstheme="minorHAnsi"/>
        </w:rPr>
        <w:t xml:space="preserve"> RA-GRS </w:t>
      </w:r>
      <w:r w:rsidRPr="00395F5B">
        <w:rPr>
          <w:rFonts w:cstheme="minorHAnsi"/>
        </w:rPr>
        <w:t>帐户内的数据在其中复制和存储的地理区域，该区域是由</w:t>
      </w:r>
      <w:r w:rsidRPr="00395F5B">
        <w:rPr>
          <w:rFonts w:cstheme="minorHAnsi"/>
        </w:rPr>
        <w:t xml:space="preserve"> Microsoft Azure </w:t>
      </w:r>
      <w:r w:rsidRPr="00395F5B">
        <w:rPr>
          <w:rFonts w:cstheme="minorHAnsi"/>
        </w:rPr>
        <w:t>基于与该存储帐户关联的主要区域分配的。您无法指定与存储帐户相关的次要区域。</w:t>
      </w:r>
    </w:p>
    <w:p w14:paraId="11107EE4" w14:textId="77777777" w:rsidR="0014750C" w:rsidRPr="00395F5B" w:rsidRDefault="0014750C" w:rsidP="0014750C">
      <w:pPr>
        <w:pStyle w:val="ProductList-Body"/>
        <w:spacing w:after="40" w:line="228" w:lineRule="auto"/>
        <w:rPr>
          <w:rFonts w:cstheme="minorHAnsi"/>
        </w:rPr>
      </w:pPr>
      <w:r w:rsidRPr="0079488A">
        <w:rPr>
          <w:rFonts w:ascii="SimSun" w:hAnsi="SimSun" w:cstheme="minorHAnsi"/>
          <w:spacing w:val="-2"/>
          <w:szCs w:val="18"/>
        </w:rPr>
        <w:t>“</w:t>
      </w:r>
      <w:r w:rsidRPr="00395F5B">
        <w:rPr>
          <w:rFonts w:cstheme="minorHAnsi"/>
          <w:b/>
          <w:color w:val="00188F"/>
        </w:rPr>
        <w:t>总存储事务数</w:t>
      </w:r>
      <w:r w:rsidRPr="008F51D2">
        <w:rPr>
          <w:rFonts w:ascii="SimSun" w:hAnsi="SimSun" w:cstheme="minorHAnsi"/>
          <w:szCs w:val="18"/>
        </w:rPr>
        <w:t>”</w:t>
      </w:r>
      <w:r w:rsidRPr="00395F5B">
        <w:rPr>
          <w:rFonts w:cstheme="minorHAnsi"/>
        </w:rPr>
        <w:t>是指在指定订阅的存储服务中的所有存储帐户在一个小时间隔内尝试的所有存储事务的集合，不包括排除的事务。</w:t>
      </w:r>
    </w:p>
    <w:p w14:paraId="40E0BCE1" w14:textId="77777777" w:rsidR="0014750C" w:rsidRPr="00395F5B" w:rsidRDefault="0014750C" w:rsidP="0014750C">
      <w:pPr>
        <w:pStyle w:val="ProductList-Body"/>
        <w:spacing w:line="228" w:lineRule="auto"/>
        <w:rPr>
          <w:rFonts w:cstheme="minorHAnsi"/>
        </w:rPr>
      </w:pPr>
      <w:r w:rsidRPr="0079488A">
        <w:rPr>
          <w:rFonts w:ascii="SimSun" w:hAnsi="SimSun" w:cstheme="minorHAnsi"/>
          <w:spacing w:val="-2"/>
          <w:szCs w:val="18"/>
        </w:rPr>
        <w:t>“</w:t>
      </w:r>
      <w:r w:rsidRPr="00395F5B">
        <w:rPr>
          <w:rFonts w:cstheme="minorHAnsi"/>
          <w:b/>
          <w:color w:val="00188F"/>
        </w:rPr>
        <w:t>区域冗余存储</w:t>
      </w:r>
      <w:r w:rsidRPr="00395F5B">
        <w:rPr>
          <w:rFonts w:cstheme="minorHAnsi"/>
          <w:b/>
          <w:color w:val="00188F"/>
        </w:rPr>
        <w:t xml:space="preserve"> (ZRS) </w:t>
      </w:r>
      <w:r w:rsidRPr="00395F5B">
        <w:rPr>
          <w:rFonts w:cstheme="minorHAnsi"/>
          <w:b/>
          <w:color w:val="00188F"/>
        </w:rPr>
        <w:t>帐户</w:t>
      </w:r>
      <w:r w:rsidRPr="008F51D2">
        <w:rPr>
          <w:rFonts w:ascii="SimSun" w:hAnsi="SimSun" w:cstheme="minorHAnsi"/>
          <w:szCs w:val="18"/>
        </w:rPr>
        <w:t>”</w:t>
      </w:r>
      <w:r w:rsidRPr="00395F5B">
        <w:rPr>
          <w:rFonts w:cstheme="minorHAnsi"/>
        </w:rPr>
        <w:t>是指其数据跨多个设施进行复制的存储帐户。这些设施可能位于同一地理区域，也可能跨两个地理区域。</w:t>
      </w:r>
    </w:p>
    <w:p w14:paraId="08BAEB98" w14:textId="77777777" w:rsidR="0014750C" w:rsidRPr="00420610" w:rsidRDefault="0014750C" w:rsidP="0014750C">
      <w:pPr>
        <w:pStyle w:val="ProductList-Body"/>
        <w:spacing w:line="228" w:lineRule="auto"/>
        <w:rPr>
          <w:rFonts w:cstheme="minorHAnsi"/>
          <w:szCs w:val="18"/>
        </w:rPr>
      </w:pPr>
    </w:p>
    <w:p w14:paraId="05ECD042" w14:textId="77777777" w:rsidR="0014750C" w:rsidRPr="00395F5B" w:rsidRDefault="0014750C" w:rsidP="0014750C">
      <w:pPr>
        <w:pStyle w:val="ProductList-Body"/>
        <w:spacing w:line="228" w:lineRule="auto"/>
        <w:rPr>
          <w:rFonts w:cstheme="minorHAnsi"/>
        </w:rPr>
      </w:pPr>
      <w:r w:rsidRPr="00395F5B">
        <w:rPr>
          <w:rFonts w:cstheme="minorHAnsi"/>
          <w:b/>
          <w:color w:val="00188F"/>
        </w:rPr>
        <w:t>每月正常服务时间百分比</w:t>
      </w:r>
      <w:r w:rsidRPr="00395F5B">
        <w:rPr>
          <w:rFonts w:cstheme="minorHAnsi"/>
        </w:rPr>
        <w:t>：每月正常服务时间百分比应使用以下公式计算：</w:t>
      </w:r>
    </w:p>
    <w:p w14:paraId="68FE23A1" w14:textId="77777777" w:rsidR="0014750C" w:rsidRPr="00420610" w:rsidRDefault="0014750C" w:rsidP="0014750C">
      <w:pPr>
        <w:pStyle w:val="ProductList-Body"/>
        <w:spacing w:line="228" w:lineRule="auto"/>
        <w:rPr>
          <w:rFonts w:cstheme="minorHAnsi"/>
          <w:szCs w:val="18"/>
        </w:rPr>
      </w:pPr>
    </w:p>
    <w:p w14:paraId="78A9C568" w14:textId="77777777" w:rsidR="0014750C" w:rsidRPr="00395F5B" w:rsidRDefault="0014750C" w:rsidP="0014750C">
      <w:pPr>
        <w:pStyle w:val="ListParagraph"/>
        <w:rPr>
          <w:rFonts w:cstheme="minorHAnsi"/>
        </w:rPr>
      </w:pPr>
      <m:oMathPara>
        <m:oMath>
          <m:r>
            <w:rPr>
              <w:rFonts w:ascii="Cambria Math" w:hAnsi="Cambria Math" w:cstheme="minorHAnsi" w:hint="eastAsia"/>
              <w:sz w:val="18"/>
              <w:szCs w:val="18"/>
            </w:rPr>
            <m:t xml:space="preserve">100% </m:t>
          </m:r>
          <m:r>
            <w:rPr>
              <w:rFonts w:ascii="Times New Roman" w:hAnsi="Times New Roman" w:cs="Times New Roman"/>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平均错误率</m:t>
          </m:r>
        </m:oMath>
      </m:oMathPara>
    </w:p>
    <w:p w14:paraId="24071288" w14:textId="77777777" w:rsidR="0014750C" w:rsidRPr="00395F5B" w:rsidRDefault="0014750C" w:rsidP="0014750C">
      <w:pPr>
        <w:pStyle w:val="ProductList-ClauseHeading"/>
        <w:spacing w:line="228" w:lineRule="auto"/>
        <w:rPr>
          <w:rFonts w:cstheme="minorHAnsi"/>
        </w:rPr>
      </w:pPr>
      <w:r w:rsidRPr="00395F5B">
        <w:rPr>
          <w:rFonts w:cstheme="minorHAnsi"/>
        </w:rPr>
        <w:t>服务额度</w:t>
      </w:r>
      <w:r w:rsidRPr="00395F5B">
        <w:rPr>
          <w:rFonts w:cstheme="minorHAnsi"/>
        </w:rPr>
        <w:t xml:space="preserve"> – LRS</w:t>
      </w:r>
      <w:r w:rsidRPr="00395F5B">
        <w:rPr>
          <w:rFonts w:cstheme="minorHAnsi"/>
        </w:rPr>
        <w:t>、</w:t>
      </w:r>
      <w:r w:rsidRPr="00395F5B">
        <w:rPr>
          <w:rFonts w:cstheme="minorHAnsi"/>
        </w:rPr>
        <w:t>ZRS</w:t>
      </w:r>
      <w:r w:rsidRPr="00395F5B">
        <w:rPr>
          <w:rFonts w:cstheme="minorHAnsi"/>
        </w:rPr>
        <w:t>、</w:t>
      </w:r>
      <w:r w:rsidRPr="00395F5B">
        <w:rPr>
          <w:rFonts w:cstheme="minorHAnsi"/>
        </w:rPr>
        <w:t xml:space="preserve">GRS </w:t>
      </w:r>
      <w:r w:rsidRPr="00395F5B">
        <w:rPr>
          <w:rFonts w:cstheme="minorHAnsi"/>
        </w:rPr>
        <w:t>和</w:t>
      </w:r>
      <w:r w:rsidRPr="00395F5B">
        <w:rPr>
          <w:rFonts w:cstheme="minorHAnsi"/>
        </w:rPr>
        <w:t xml:space="preserve"> RA-GRS</w:t>
      </w:r>
      <w:r w:rsidRPr="00395F5B">
        <w:rPr>
          <w:rFonts w:cstheme="minorHAnsi"/>
        </w:rPr>
        <w:t>（写请求）帐户中的热</w:t>
      </w:r>
      <w:r w:rsidRPr="00395F5B">
        <w:rPr>
          <w:rFonts w:cstheme="minorHAnsi"/>
        </w:rPr>
        <w:t xml:space="preserve"> Blob </w:t>
      </w:r>
      <w:r w:rsidRPr="00395F5B">
        <w:rPr>
          <w:rFonts w:cstheme="minorHAnsi"/>
        </w:rPr>
        <w:t>和</w:t>
      </w:r>
      <w:r w:rsidRPr="00395F5B">
        <w:rPr>
          <w:rFonts w:cstheme="minorHAnsi"/>
        </w:rPr>
        <w:t xml:space="preserve"> LRS </w:t>
      </w:r>
      <w:r w:rsidRPr="00395F5B">
        <w:rPr>
          <w:rFonts w:cstheme="minorHAnsi"/>
        </w:rPr>
        <w:t>块</w:t>
      </w:r>
      <w:r w:rsidRPr="00395F5B">
        <w:rPr>
          <w:rFonts w:cstheme="minorHAnsi"/>
        </w:rPr>
        <w:t xml:space="preserve"> Blob </w:t>
      </w:r>
      <w:r w:rsidRPr="00395F5B">
        <w:rPr>
          <w:rFonts w:cstheme="minorHAnsi"/>
        </w:rPr>
        <w:t>存储帐户中的</w:t>
      </w:r>
      <w:r w:rsidRPr="00395F5B">
        <w:rPr>
          <w:rFonts w:cstheme="minorHAnsi"/>
        </w:rPr>
        <w:t xml:space="preserve"> Blob</w:t>
      </w:r>
      <w:r w:rsidRPr="008F5ADB">
        <w:rPr>
          <w:rFonts w:cstheme="minorHAnsi"/>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AA52AF2" w14:textId="77777777" w:rsidTr="00C94E4B">
        <w:trPr>
          <w:tblHeader/>
        </w:trPr>
        <w:tc>
          <w:tcPr>
            <w:tcW w:w="5400" w:type="dxa"/>
            <w:tcBorders>
              <w:bottom w:val="single" w:sz="4" w:space="0" w:color="auto"/>
            </w:tcBorders>
            <w:shd w:val="clear" w:color="auto" w:fill="0072C6"/>
          </w:tcPr>
          <w:p w14:paraId="3E5EA6AD" w14:textId="77777777" w:rsidR="0014750C" w:rsidRPr="00395F5B" w:rsidRDefault="0014750C" w:rsidP="00C94E4B">
            <w:pPr>
              <w:pStyle w:val="ProductList-OfferingBody"/>
              <w:spacing w:line="228" w:lineRule="auto"/>
              <w:jc w:val="center"/>
              <w:rPr>
                <w:rFonts w:cstheme="minorHAnsi"/>
                <w:color w:val="FFFFFF" w:themeColor="background1"/>
              </w:rPr>
            </w:pPr>
            <w:r w:rsidRPr="00395F5B">
              <w:rPr>
                <w:rFonts w:cstheme="minorHAnsi"/>
                <w:color w:val="FFFFFF" w:themeColor="background1"/>
              </w:rPr>
              <w:t>每月正常服务时间百分比</w:t>
            </w:r>
          </w:p>
        </w:tc>
        <w:tc>
          <w:tcPr>
            <w:tcW w:w="3960" w:type="dxa"/>
            <w:tcBorders>
              <w:bottom w:val="single" w:sz="4" w:space="0" w:color="auto"/>
            </w:tcBorders>
            <w:shd w:val="clear" w:color="auto" w:fill="0072C6"/>
          </w:tcPr>
          <w:p w14:paraId="502D0853" w14:textId="77777777" w:rsidR="0014750C" w:rsidRPr="00395F5B" w:rsidRDefault="0014750C" w:rsidP="00C94E4B">
            <w:pPr>
              <w:pStyle w:val="ProductList-OfferingBody"/>
              <w:spacing w:line="228" w:lineRule="auto"/>
              <w:jc w:val="center"/>
              <w:rPr>
                <w:rFonts w:cstheme="minorHAnsi"/>
                <w:color w:val="FFFFFF" w:themeColor="background1"/>
              </w:rPr>
            </w:pPr>
            <w:r w:rsidRPr="00395F5B">
              <w:rPr>
                <w:rFonts w:cstheme="minorHAnsi"/>
                <w:color w:val="FFFFFF" w:themeColor="background1"/>
              </w:rPr>
              <w:t>服务额度</w:t>
            </w:r>
          </w:p>
        </w:tc>
      </w:tr>
      <w:tr w:rsidR="0014750C" w:rsidRPr="00395F5B" w14:paraId="60CA3280" w14:textId="77777777" w:rsidTr="00C94E4B">
        <w:tc>
          <w:tcPr>
            <w:tcW w:w="5400" w:type="dxa"/>
            <w:tcBorders>
              <w:top w:val="single" w:sz="4" w:space="0" w:color="auto"/>
              <w:left w:val="single" w:sz="4" w:space="0" w:color="auto"/>
              <w:bottom w:val="single" w:sz="4" w:space="0" w:color="auto"/>
              <w:right w:val="single" w:sz="4" w:space="0" w:color="auto"/>
            </w:tcBorders>
          </w:tcPr>
          <w:p w14:paraId="5D6D7B1A" w14:textId="77777777" w:rsidR="0014750C" w:rsidRPr="00395F5B" w:rsidRDefault="0014750C" w:rsidP="00C94E4B">
            <w:pPr>
              <w:pStyle w:val="ProductList-OfferingBody"/>
              <w:spacing w:line="228" w:lineRule="auto"/>
              <w:jc w:val="center"/>
              <w:rPr>
                <w:rFonts w:cstheme="minorHAnsi"/>
              </w:rPr>
            </w:pPr>
            <w:r w:rsidRPr="00395F5B">
              <w:rPr>
                <w:rFonts w:cstheme="minorHAnsi"/>
              </w:rPr>
              <w:t>&lt; 99.9%</w:t>
            </w:r>
          </w:p>
        </w:tc>
        <w:tc>
          <w:tcPr>
            <w:tcW w:w="3960" w:type="dxa"/>
            <w:tcBorders>
              <w:top w:val="single" w:sz="4" w:space="0" w:color="auto"/>
              <w:left w:val="single" w:sz="4" w:space="0" w:color="auto"/>
              <w:bottom w:val="single" w:sz="4" w:space="0" w:color="auto"/>
              <w:right w:val="single" w:sz="4" w:space="0" w:color="auto"/>
            </w:tcBorders>
          </w:tcPr>
          <w:p w14:paraId="4C187195" w14:textId="77777777" w:rsidR="0014750C" w:rsidRPr="00395F5B" w:rsidRDefault="0014750C" w:rsidP="00C94E4B">
            <w:pPr>
              <w:pStyle w:val="ProductList-OfferingBody"/>
              <w:spacing w:line="228" w:lineRule="auto"/>
              <w:jc w:val="center"/>
              <w:rPr>
                <w:rFonts w:cstheme="minorHAnsi"/>
              </w:rPr>
            </w:pPr>
            <w:r w:rsidRPr="00395F5B">
              <w:rPr>
                <w:rFonts w:cstheme="minorHAnsi"/>
              </w:rPr>
              <w:t>10%</w:t>
            </w:r>
          </w:p>
        </w:tc>
      </w:tr>
      <w:tr w:rsidR="0014750C" w:rsidRPr="00395F5B" w14:paraId="7DEABB87" w14:textId="77777777" w:rsidTr="00C94E4B">
        <w:tc>
          <w:tcPr>
            <w:tcW w:w="5400" w:type="dxa"/>
            <w:tcBorders>
              <w:top w:val="single" w:sz="4" w:space="0" w:color="auto"/>
              <w:left w:val="single" w:sz="4" w:space="0" w:color="auto"/>
              <w:bottom w:val="single" w:sz="4" w:space="0" w:color="auto"/>
              <w:right w:val="single" w:sz="4" w:space="0" w:color="auto"/>
            </w:tcBorders>
          </w:tcPr>
          <w:p w14:paraId="48003C61" w14:textId="77777777" w:rsidR="0014750C" w:rsidRPr="00395F5B" w:rsidRDefault="0014750C" w:rsidP="00C94E4B">
            <w:pPr>
              <w:pStyle w:val="ProductList-OfferingBody"/>
              <w:spacing w:line="228" w:lineRule="auto"/>
              <w:jc w:val="center"/>
              <w:rPr>
                <w:rFonts w:cstheme="minorHAnsi"/>
              </w:rPr>
            </w:pPr>
            <w:r w:rsidRPr="00395F5B">
              <w:rPr>
                <w:rFonts w:cstheme="minorHAnsi"/>
              </w:rPr>
              <w:t>&lt; 99%</w:t>
            </w:r>
          </w:p>
        </w:tc>
        <w:tc>
          <w:tcPr>
            <w:tcW w:w="3960" w:type="dxa"/>
            <w:tcBorders>
              <w:top w:val="single" w:sz="4" w:space="0" w:color="auto"/>
              <w:left w:val="single" w:sz="4" w:space="0" w:color="auto"/>
              <w:bottom w:val="single" w:sz="4" w:space="0" w:color="auto"/>
              <w:right w:val="single" w:sz="4" w:space="0" w:color="auto"/>
            </w:tcBorders>
          </w:tcPr>
          <w:p w14:paraId="4C1933F2" w14:textId="77777777" w:rsidR="0014750C" w:rsidRPr="00395F5B" w:rsidRDefault="0014750C" w:rsidP="00C94E4B">
            <w:pPr>
              <w:pStyle w:val="ProductList-OfferingBody"/>
              <w:spacing w:line="228" w:lineRule="auto"/>
              <w:jc w:val="center"/>
              <w:rPr>
                <w:rFonts w:cstheme="minorHAnsi"/>
              </w:rPr>
            </w:pPr>
            <w:r w:rsidRPr="00395F5B">
              <w:rPr>
                <w:rFonts w:cstheme="minorHAnsi"/>
              </w:rPr>
              <w:t>25%</w:t>
            </w:r>
          </w:p>
        </w:tc>
      </w:tr>
    </w:tbl>
    <w:p w14:paraId="31292A79" w14:textId="77777777" w:rsidR="0014750C" w:rsidRPr="00395F5B" w:rsidRDefault="0014750C" w:rsidP="0014750C">
      <w:pPr>
        <w:pStyle w:val="ProductList-Body"/>
        <w:spacing w:line="228" w:lineRule="auto"/>
        <w:rPr>
          <w:rFonts w:cstheme="minorHAnsi"/>
        </w:rPr>
      </w:pPr>
    </w:p>
    <w:p w14:paraId="134F2453" w14:textId="77777777" w:rsidR="0014750C" w:rsidRPr="00395F5B" w:rsidRDefault="0014750C" w:rsidP="0014750C">
      <w:pPr>
        <w:pStyle w:val="ProductList-ClauseHeading"/>
        <w:spacing w:line="228" w:lineRule="auto"/>
        <w:rPr>
          <w:rFonts w:cstheme="minorHAnsi"/>
        </w:rPr>
      </w:pPr>
      <w:r w:rsidRPr="00395F5B">
        <w:rPr>
          <w:rFonts w:cstheme="minorHAnsi"/>
        </w:rPr>
        <w:t>服务额度</w:t>
      </w:r>
      <w:r w:rsidRPr="00395F5B">
        <w:rPr>
          <w:rFonts w:cstheme="minorHAnsi"/>
        </w:rPr>
        <w:t xml:space="preserve"> – RA-GRS</w:t>
      </w:r>
      <w:r w:rsidRPr="00395F5B">
        <w:rPr>
          <w:rFonts w:cstheme="minorHAnsi"/>
        </w:rPr>
        <w:t>（读请求）帐户</w:t>
      </w:r>
      <w:r w:rsidRPr="00B22DD2">
        <w:rPr>
          <w:rFonts w:cstheme="minorHAnsi"/>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CCA4BA5" w14:textId="77777777" w:rsidTr="00C94E4B">
        <w:trPr>
          <w:tblHeader/>
        </w:trPr>
        <w:tc>
          <w:tcPr>
            <w:tcW w:w="5400" w:type="dxa"/>
            <w:shd w:val="clear" w:color="auto" w:fill="0072C6"/>
          </w:tcPr>
          <w:p w14:paraId="5E3138C0" w14:textId="77777777" w:rsidR="0014750C" w:rsidRPr="00395F5B" w:rsidRDefault="0014750C" w:rsidP="00C94E4B">
            <w:pPr>
              <w:pStyle w:val="ProductList-OfferingBody"/>
              <w:spacing w:line="228" w:lineRule="auto"/>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215B0B39" w14:textId="77777777" w:rsidR="0014750C" w:rsidRPr="00395F5B" w:rsidRDefault="0014750C" w:rsidP="00C94E4B">
            <w:pPr>
              <w:pStyle w:val="ProductList-OfferingBody"/>
              <w:spacing w:line="228" w:lineRule="auto"/>
              <w:jc w:val="center"/>
              <w:rPr>
                <w:rFonts w:cstheme="minorHAnsi"/>
                <w:color w:val="FFFFFF" w:themeColor="background1"/>
              </w:rPr>
            </w:pPr>
            <w:r w:rsidRPr="00395F5B">
              <w:rPr>
                <w:rFonts w:cstheme="minorHAnsi"/>
                <w:color w:val="FFFFFF" w:themeColor="background1"/>
              </w:rPr>
              <w:t>服务额度</w:t>
            </w:r>
          </w:p>
        </w:tc>
      </w:tr>
      <w:tr w:rsidR="0014750C" w:rsidRPr="00395F5B" w14:paraId="24329CA7" w14:textId="77777777" w:rsidTr="00C94E4B">
        <w:tc>
          <w:tcPr>
            <w:tcW w:w="5400" w:type="dxa"/>
          </w:tcPr>
          <w:p w14:paraId="37C4CCC9" w14:textId="77777777" w:rsidR="0014750C" w:rsidRPr="00395F5B" w:rsidRDefault="0014750C" w:rsidP="00C94E4B">
            <w:pPr>
              <w:pStyle w:val="ProductList-OfferingBody"/>
              <w:spacing w:line="228" w:lineRule="auto"/>
              <w:jc w:val="center"/>
              <w:rPr>
                <w:rFonts w:cstheme="minorHAnsi"/>
              </w:rPr>
            </w:pPr>
            <w:r w:rsidRPr="00395F5B">
              <w:rPr>
                <w:rFonts w:cstheme="minorHAnsi"/>
              </w:rPr>
              <w:t>&lt; 99.99%</w:t>
            </w:r>
          </w:p>
        </w:tc>
        <w:tc>
          <w:tcPr>
            <w:tcW w:w="3960" w:type="dxa"/>
          </w:tcPr>
          <w:p w14:paraId="13F11EAD" w14:textId="77777777" w:rsidR="0014750C" w:rsidRPr="00395F5B" w:rsidRDefault="0014750C" w:rsidP="00C94E4B">
            <w:pPr>
              <w:pStyle w:val="ProductList-OfferingBody"/>
              <w:spacing w:line="228" w:lineRule="auto"/>
              <w:jc w:val="center"/>
              <w:rPr>
                <w:rFonts w:cstheme="minorHAnsi"/>
              </w:rPr>
            </w:pPr>
            <w:r w:rsidRPr="00395F5B">
              <w:rPr>
                <w:rFonts w:cstheme="minorHAnsi"/>
              </w:rPr>
              <w:t>10%</w:t>
            </w:r>
          </w:p>
        </w:tc>
      </w:tr>
      <w:tr w:rsidR="0014750C" w:rsidRPr="00395F5B" w14:paraId="75590FA5" w14:textId="77777777" w:rsidTr="00C94E4B">
        <w:tc>
          <w:tcPr>
            <w:tcW w:w="5400" w:type="dxa"/>
          </w:tcPr>
          <w:p w14:paraId="44B08949" w14:textId="77777777" w:rsidR="0014750C" w:rsidRPr="00395F5B" w:rsidRDefault="0014750C" w:rsidP="00C94E4B">
            <w:pPr>
              <w:pStyle w:val="ProductList-OfferingBody"/>
              <w:spacing w:line="228" w:lineRule="auto"/>
              <w:jc w:val="center"/>
              <w:rPr>
                <w:rFonts w:cstheme="minorHAnsi"/>
              </w:rPr>
            </w:pPr>
            <w:r w:rsidRPr="00395F5B">
              <w:rPr>
                <w:rFonts w:cstheme="minorHAnsi"/>
              </w:rPr>
              <w:t>&lt; 99%</w:t>
            </w:r>
          </w:p>
        </w:tc>
        <w:tc>
          <w:tcPr>
            <w:tcW w:w="3960" w:type="dxa"/>
          </w:tcPr>
          <w:p w14:paraId="438F8E76" w14:textId="77777777" w:rsidR="0014750C" w:rsidRPr="00395F5B" w:rsidRDefault="0014750C" w:rsidP="00C94E4B">
            <w:pPr>
              <w:pStyle w:val="ProductList-OfferingBody"/>
              <w:spacing w:line="228" w:lineRule="auto"/>
              <w:jc w:val="center"/>
              <w:rPr>
                <w:rFonts w:cstheme="minorHAnsi"/>
              </w:rPr>
            </w:pPr>
            <w:r w:rsidRPr="00395F5B">
              <w:rPr>
                <w:rFonts w:cstheme="minorHAnsi"/>
              </w:rPr>
              <w:t>25%</w:t>
            </w:r>
          </w:p>
        </w:tc>
      </w:tr>
    </w:tbl>
    <w:p w14:paraId="74BA116B" w14:textId="77777777" w:rsidR="0014750C" w:rsidRPr="00395F5B" w:rsidRDefault="0014750C" w:rsidP="0014750C">
      <w:pPr>
        <w:pStyle w:val="ProductList-Body"/>
        <w:spacing w:line="228" w:lineRule="auto"/>
        <w:rPr>
          <w:rFonts w:cstheme="minorHAnsi"/>
        </w:rPr>
      </w:pPr>
    </w:p>
    <w:p w14:paraId="213B260A" w14:textId="77777777" w:rsidR="0014750C" w:rsidRPr="00395F5B" w:rsidRDefault="0014750C" w:rsidP="0014750C">
      <w:pPr>
        <w:pStyle w:val="ProductList-ClauseHeading"/>
        <w:spacing w:line="228" w:lineRule="auto"/>
        <w:rPr>
          <w:rFonts w:cstheme="minorHAnsi"/>
        </w:rPr>
      </w:pPr>
      <w:r w:rsidRPr="00395F5B">
        <w:rPr>
          <w:rFonts w:cstheme="minorHAnsi"/>
        </w:rPr>
        <w:t>服务额度</w:t>
      </w:r>
      <w:r w:rsidRPr="00395F5B">
        <w:rPr>
          <w:rFonts w:cstheme="minorHAnsi"/>
        </w:rPr>
        <w:t xml:space="preserve"> – LRS</w:t>
      </w:r>
      <w:r w:rsidRPr="00395F5B">
        <w:rPr>
          <w:rFonts w:cstheme="minorHAnsi"/>
        </w:rPr>
        <w:t>、</w:t>
      </w:r>
      <w:r w:rsidRPr="00395F5B">
        <w:rPr>
          <w:rFonts w:cstheme="minorHAnsi"/>
        </w:rPr>
        <w:t xml:space="preserve">GRS </w:t>
      </w:r>
      <w:r w:rsidRPr="00395F5B">
        <w:rPr>
          <w:rFonts w:cstheme="minorHAnsi"/>
        </w:rPr>
        <w:t>和</w:t>
      </w:r>
      <w:r w:rsidRPr="00395F5B">
        <w:rPr>
          <w:rFonts w:cstheme="minorHAnsi"/>
        </w:rPr>
        <w:t xml:space="preserve"> RA-GRS</w:t>
      </w:r>
      <w:r w:rsidRPr="00395F5B">
        <w:rPr>
          <w:rFonts w:cstheme="minorHAnsi"/>
        </w:rPr>
        <w:t>（写请求）</w:t>
      </w:r>
      <w:r w:rsidRPr="00395F5B">
        <w:rPr>
          <w:rFonts w:cstheme="minorHAnsi"/>
        </w:rPr>
        <w:t xml:space="preserve">Blob </w:t>
      </w:r>
      <w:r w:rsidRPr="00395F5B">
        <w:rPr>
          <w:rFonts w:cstheme="minorHAnsi"/>
        </w:rPr>
        <w:t>存储帐户（冷访问层）</w:t>
      </w:r>
      <w:r w:rsidRPr="000F1792">
        <w:rPr>
          <w:rFonts w:cstheme="minorHAnsi"/>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0B88078" w14:textId="77777777" w:rsidTr="00C94E4B">
        <w:trPr>
          <w:tblHeader/>
        </w:trPr>
        <w:tc>
          <w:tcPr>
            <w:tcW w:w="5400" w:type="dxa"/>
            <w:tcBorders>
              <w:bottom w:val="single" w:sz="4" w:space="0" w:color="auto"/>
            </w:tcBorders>
            <w:shd w:val="clear" w:color="auto" w:fill="0072C6"/>
          </w:tcPr>
          <w:p w14:paraId="752F2452" w14:textId="77777777" w:rsidR="0014750C" w:rsidRPr="00395F5B" w:rsidRDefault="0014750C" w:rsidP="00C94E4B">
            <w:pPr>
              <w:pStyle w:val="ProductList-OfferingBody"/>
              <w:spacing w:line="228" w:lineRule="auto"/>
              <w:jc w:val="center"/>
              <w:rPr>
                <w:rFonts w:cstheme="minorHAnsi"/>
                <w:color w:val="FFFFFF" w:themeColor="background1"/>
              </w:rPr>
            </w:pPr>
            <w:r w:rsidRPr="00395F5B">
              <w:rPr>
                <w:rFonts w:cstheme="minorHAnsi"/>
                <w:color w:val="FFFFFF" w:themeColor="background1"/>
              </w:rPr>
              <w:t>每月正常服务时间百分比</w:t>
            </w:r>
          </w:p>
        </w:tc>
        <w:tc>
          <w:tcPr>
            <w:tcW w:w="3960" w:type="dxa"/>
            <w:tcBorders>
              <w:bottom w:val="single" w:sz="4" w:space="0" w:color="auto"/>
            </w:tcBorders>
            <w:shd w:val="clear" w:color="auto" w:fill="0072C6"/>
          </w:tcPr>
          <w:p w14:paraId="2C916410" w14:textId="77777777" w:rsidR="0014750C" w:rsidRPr="00395F5B" w:rsidRDefault="0014750C" w:rsidP="00C94E4B">
            <w:pPr>
              <w:pStyle w:val="ProductList-OfferingBody"/>
              <w:spacing w:line="228" w:lineRule="auto"/>
              <w:jc w:val="center"/>
              <w:rPr>
                <w:rFonts w:cstheme="minorHAnsi"/>
                <w:color w:val="FFFFFF" w:themeColor="background1"/>
              </w:rPr>
            </w:pPr>
            <w:r w:rsidRPr="00395F5B">
              <w:rPr>
                <w:rFonts w:cstheme="minorHAnsi"/>
                <w:color w:val="FFFFFF" w:themeColor="background1"/>
              </w:rPr>
              <w:t>服务额度</w:t>
            </w:r>
          </w:p>
        </w:tc>
      </w:tr>
      <w:tr w:rsidR="0014750C" w:rsidRPr="00395F5B" w14:paraId="277761F5" w14:textId="77777777" w:rsidTr="00C94E4B">
        <w:tc>
          <w:tcPr>
            <w:tcW w:w="5400" w:type="dxa"/>
            <w:tcBorders>
              <w:top w:val="single" w:sz="4" w:space="0" w:color="auto"/>
              <w:left w:val="single" w:sz="4" w:space="0" w:color="auto"/>
              <w:bottom w:val="single" w:sz="4" w:space="0" w:color="auto"/>
              <w:right w:val="single" w:sz="4" w:space="0" w:color="auto"/>
            </w:tcBorders>
          </w:tcPr>
          <w:p w14:paraId="21256073" w14:textId="77777777" w:rsidR="0014750C" w:rsidRPr="00395F5B" w:rsidRDefault="0014750C" w:rsidP="00C94E4B">
            <w:pPr>
              <w:pStyle w:val="ProductList-OfferingBody"/>
              <w:spacing w:line="228" w:lineRule="auto"/>
              <w:jc w:val="center"/>
              <w:rPr>
                <w:rFonts w:cstheme="minorHAnsi"/>
              </w:rPr>
            </w:pPr>
            <w:r w:rsidRPr="00395F5B">
              <w:rPr>
                <w:rFonts w:cstheme="minorHAnsi"/>
              </w:rPr>
              <w:t>&lt; 99%</w:t>
            </w:r>
          </w:p>
        </w:tc>
        <w:tc>
          <w:tcPr>
            <w:tcW w:w="3960" w:type="dxa"/>
            <w:tcBorders>
              <w:top w:val="single" w:sz="4" w:space="0" w:color="auto"/>
              <w:left w:val="single" w:sz="4" w:space="0" w:color="auto"/>
              <w:bottom w:val="single" w:sz="4" w:space="0" w:color="auto"/>
              <w:right w:val="single" w:sz="4" w:space="0" w:color="auto"/>
            </w:tcBorders>
          </w:tcPr>
          <w:p w14:paraId="31F1E1FD" w14:textId="77777777" w:rsidR="0014750C" w:rsidRPr="00395F5B" w:rsidRDefault="0014750C" w:rsidP="00C94E4B">
            <w:pPr>
              <w:pStyle w:val="ProductList-OfferingBody"/>
              <w:spacing w:line="228" w:lineRule="auto"/>
              <w:jc w:val="center"/>
              <w:rPr>
                <w:rFonts w:cstheme="minorHAnsi"/>
              </w:rPr>
            </w:pPr>
            <w:r w:rsidRPr="00395F5B">
              <w:rPr>
                <w:rFonts w:cstheme="minorHAnsi"/>
              </w:rPr>
              <w:t>10%</w:t>
            </w:r>
          </w:p>
        </w:tc>
      </w:tr>
      <w:tr w:rsidR="0014750C" w:rsidRPr="00395F5B" w14:paraId="4AD3FC03" w14:textId="77777777" w:rsidTr="00C94E4B">
        <w:tc>
          <w:tcPr>
            <w:tcW w:w="5400" w:type="dxa"/>
            <w:tcBorders>
              <w:top w:val="single" w:sz="4" w:space="0" w:color="auto"/>
              <w:left w:val="single" w:sz="4" w:space="0" w:color="auto"/>
              <w:bottom w:val="single" w:sz="4" w:space="0" w:color="auto"/>
              <w:right w:val="single" w:sz="4" w:space="0" w:color="auto"/>
            </w:tcBorders>
          </w:tcPr>
          <w:p w14:paraId="29F5AC94" w14:textId="77777777" w:rsidR="0014750C" w:rsidRPr="00395F5B" w:rsidRDefault="0014750C" w:rsidP="00C94E4B">
            <w:pPr>
              <w:pStyle w:val="ProductList-OfferingBody"/>
              <w:spacing w:line="228" w:lineRule="auto"/>
              <w:jc w:val="center"/>
              <w:rPr>
                <w:rFonts w:cstheme="minorHAnsi"/>
              </w:rPr>
            </w:pPr>
            <w:r w:rsidRPr="00395F5B">
              <w:rPr>
                <w:rFonts w:cstheme="minorHAnsi"/>
              </w:rPr>
              <w:t>&lt; 98%</w:t>
            </w:r>
          </w:p>
        </w:tc>
        <w:tc>
          <w:tcPr>
            <w:tcW w:w="3960" w:type="dxa"/>
            <w:tcBorders>
              <w:top w:val="single" w:sz="4" w:space="0" w:color="auto"/>
              <w:left w:val="single" w:sz="4" w:space="0" w:color="auto"/>
              <w:bottom w:val="single" w:sz="4" w:space="0" w:color="auto"/>
              <w:right w:val="single" w:sz="4" w:space="0" w:color="auto"/>
            </w:tcBorders>
          </w:tcPr>
          <w:p w14:paraId="50EA6290" w14:textId="77777777" w:rsidR="0014750C" w:rsidRPr="00395F5B" w:rsidRDefault="0014750C" w:rsidP="00C94E4B">
            <w:pPr>
              <w:pStyle w:val="ProductList-OfferingBody"/>
              <w:spacing w:line="228" w:lineRule="auto"/>
              <w:jc w:val="center"/>
              <w:rPr>
                <w:rFonts w:cstheme="minorHAnsi"/>
              </w:rPr>
            </w:pPr>
            <w:r w:rsidRPr="00395F5B">
              <w:rPr>
                <w:rFonts w:cstheme="minorHAnsi"/>
              </w:rPr>
              <w:t>25%</w:t>
            </w:r>
          </w:p>
        </w:tc>
      </w:tr>
    </w:tbl>
    <w:p w14:paraId="4177E6CA" w14:textId="77777777" w:rsidR="0014750C" w:rsidRPr="00395F5B" w:rsidRDefault="0014750C" w:rsidP="0014750C">
      <w:pPr>
        <w:pStyle w:val="ProductList-Body"/>
        <w:spacing w:line="228" w:lineRule="auto"/>
        <w:rPr>
          <w:rFonts w:cstheme="minorHAnsi"/>
        </w:rPr>
      </w:pPr>
    </w:p>
    <w:p w14:paraId="2FDDBC35" w14:textId="77777777" w:rsidR="0014750C" w:rsidRPr="00395F5B" w:rsidRDefault="0014750C" w:rsidP="0014750C">
      <w:pPr>
        <w:pStyle w:val="ProductList-ClauseHeading"/>
        <w:spacing w:line="228" w:lineRule="auto"/>
        <w:rPr>
          <w:rFonts w:cstheme="minorHAnsi"/>
        </w:rPr>
      </w:pPr>
      <w:r w:rsidRPr="00395F5B">
        <w:rPr>
          <w:rFonts w:cstheme="minorHAnsi"/>
        </w:rPr>
        <w:t>服务额度</w:t>
      </w:r>
      <w:r w:rsidRPr="00395F5B">
        <w:rPr>
          <w:rFonts w:cstheme="minorHAnsi"/>
        </w:rPr>
        <w:t xml:space="preserve"> – RA-GRS</w:t>
      </w:r>
      <w:r w:rsidRPr="00395F5B">
        <w:rPr>
          <w:rFonts w:cstheme="minorHAnsi"/>
        </w:rPr>
        <w:t>（读请求）</w:t>
      </w:r>
      <w:r w:rsidRPr="00395F5B">
        <w:rPr>
          <w:rFonts w:cstheme="minorHAnsi"/>
        </w:rPr>
        <w:t xml:space="preserve">Blob </w:t>
      </w:r>
      <w:r w:rsidRPr="00395F5B">
        <w:rPr>
          <w:rFonts w:cstheme="minorHAnsi"/>
        </w:rPr>
        <w:t>存储帐户（冷访问层）</w:t>
      </w:r>
      <w:r w:rsidRPr="00B22DD2">
        <w:rPr>
          <w:rFonts w:cstheme="minorHAnsi"/>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7A6FCE43" w14:textId="77777777" w:rsidTr="00C94E4B">
        <w:trPr>
          <w:tblHeader/>
        </w:trPr>
        <w:tc>
          <w:tcPr>
            <w:tcW w:w="5400" w:type="dxa"/>
            <w:shd w:val="clear" w:color="auto" w:fill="0072C6"/>
          </w:tcPr>
          <w:p w14:paraId="688A1B83" w14:textId="77777777" w:rsidR="0014750C" w:rsidRPr="00395F5B" w:rsidRDefault="0014750C" w:rsidP="00C94E4B">
            <w:pPr>
              <w:pStyle w:val="ProductList-OfferingBody"/>
              <w:spacing w:line="228" w:lineRule="auto"/>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154E5DC3" w14:textId="77777777" w:rsidR="0014750C" w:rsidRPr="00395F5B" w:rsidRDefault="0014750C" w:rsidP="00C94E4B">
            <w:pPr>
              <w:pStyle w:val="ProductList-OfferingBody"/>
              <w:spacing w:line="228" w:lineRule="auto"/>
              <w:jc w:val="center"/>
              <w:rPr>
                <w:rFonts w:cstheme="minorHAnsi"/>
                <w:color w:val="FFFFFF" w:themeColor="background1"/>
              </w:rPr>
            </w:pPr>
            <w:r w:rsidRPr="00395F5B">
              <w:rPr>
                <w:rFonts w:cstheme="minorHAnsi"/>
                <w:color w:val="FFFFFF" w:themeColor="background1"/>
              </w:rPr>
              <w:t>服务额度</w:t>
            </w:r>
          </w:p>
        </w:tc>
      </w:tr>
      <w:tr w:rsidR="0014750C" w:rsidRPr="00395F5B" w14:paraId="080D4194" w14:textId="77777777" w:rsidTr="00C94E4B">
        <w:tc>
          <w:tcPr>
            <w:tcW w:w="5400" w:type="dxa"/>
          </w:tcPr>
          <w:p w14:paraId="2E48EB09" w14:textId="77777777" w:rsidR="0014750C" w:rsidRPr="00395F5B" w:rsidRDefault="0014750C" w:rsidP="00C94E4B">
            <w:pPr>
              <w:pStyle w:val="ProductList-OfferingBody"/>
              <w:spacing w:line="228" w:lineRule="auto"/>
              <w:jc w:val="center"/>
              <w:rPr>
                <w:rFonts w:cstheme="minorHAnsi"/>
              </w:rPr>
            </w:pPr>
            <w:r w:rsidRPr="00395F5B">
              <w:rPr>
                <w:rFonts w:cstheme="minorHAnsi"/>
              </w:rPr>
              <w:t>&lt; 99.9%</w:t>
            </w:r>
          </w:p>
        </w:tc>
        <w:tc>
          <w:tcPr>
            <w:tcW w:w="3960" w:type="dxa"/>
          </w:tcPr>
          <w:p w14:paraId="3E6D7423" w14:textId="77777777" w:rsidR="0014750C" w:rsidRPr="00395F5B" w:rsidRDefault="0014750C" w:rsidP="00C94E4B">
            <w:pPr>
              <w:pStyle w:val="ProductList-OfferingBody"/>
              <w:spacing w:line="228" w:lineRule="auto"/>
              <w:jc w:val="center"/>
              <w:rPr>
                <w:rFonts w:cstheme="minorHAnsi"/>
              </w:rPr>
            </w:pPr>
            <w:r w:rsidRPr="00395F5B">
              <w:rPr>
                <w:rFonts w:cstheme="minorHAnsi"/>
              </w:rPr>
              <w:t>10%</w:t>
            </w:r>
          </w:p>
        </w:tc>
      </w:tr>
      <w:tr w:rsidR="0014750C" w:rsidRPr="00395F5B" w14:paraId="43C157F6" w14:textId="77777777" w:rsidTr="00C94E4B">
        <w:tc>
          <w:tcPr>
            <w:tcW w:w="5400" w:type="dxa"/>
          </w:tcPr>
          <w:p w14:paraId="7F997C97" w14:textId="77777777" w:rsidR="0014750C" w:rsidRPr="00395F5B" w:rsidRDefault="0014750C" w:rsidP="00C94E4B">
            <w:pPr>
              <w:pStyle w:val="ProductList-OfferingBody"/>
              <w:spacing w:line="228" w:lineRule="auto"/>
              <w:jc w:val="center"/>
              <w:rPr>
                <w:rFonts w:cstheme="minorHAnsi"/>
              </w:rPr>
            </w:pPr>
            <w:r w:rsidRPr="00395F5B">
              <w:rPr>
                <w:rFonts w:cstheme="minorHAnsi"/>
              </w:rPr>
              <w:t>&lt; 98%</w:t>
            </w:r>
          </w:p>
        </w:tc>
        <w:tc>
          <w:tcPr>
            <w:tcW w:w="3960" w:type="dxa"/>
          </w:tcPr>
          <w:p w14:paraId="3E4DA50A" w14:textId="77777777" w:rsidR="0014750C" w:rsidRPr="00395F5B" w:rsidRDefault="0014750C" w:rsidP="00C94E4B">
            <w:pPr>
              <w:pStyle w:val="ProductList-OfferingBody"/>
              <w:spacing w:line="228" w:lineRule="auto"/>
              <w:jc w:val="center"/>
              <w:rPr>
                <w:rFonts w:cstheme="minorHAnsi"/>
              </w:rPr>
            </w:pPr>
            <w:r w:rsidRPr="00395F5B">
              <w:rPr>
                <w:rFonts w:cstheme="minorHAnsi"/>
              </w:rPr>
              <w:t>25%</w:t>
            </w:r>
          </w:p>
        </w:tc>
      </w:tr>
    </w:tbl>
    <w:p w14:paraId="6B583E59" w14:textId="77777777" w:rsidR="0014750C" w:rsidRPr="00395F5B" w:rsidRDefault="0014750C" w:rsidP="0014750C">
      <w:pPr>
        <w:pStyle w:val="ProductList-Body"/>
        <w:tabs>
          <w:tab w:val="clear" w:pos="360"/>
          <w:tab w:val="clear" w:pos="720"/>
          <w:tab w:val="clear" w:pos="1080"/>
        </w:tabs>
        <w:spacing w:before="120" w:after="120" w:line="228" w:lineRule="auto"/>
        <w:rPr>
          <w:rFonts w:cstheme="minorHAnsi"/>
        </w:rPr>
      </w:pPr>
      <w:r w:rsidRPr="00395F5B">
        <w:rPr>
          <w:rFonts w:cstheme="minorHAnsi"/>
          <w:b/>
          <w:bCs/>
          <w:color w:val="00188F"/>
        </w:rPr>
        <w:t>服务例外</w:t>
      </w:r>
      <w:r w:rsidRPr="00395F5B">
        <w:rPr>
          <w:rFonts w:cstheme="minorHAnsi"/>
          <w:b/>
          <w:bCs/>
          <w:color w:val="000000" w:themeColor="text1"/>
        </w:rPr>
        <w:t>：</w:t>
      </w:r>
      <w:r w:rsidRPr="00395F5B">
        <w:rPr>
          <w:rFonts w:cstheme="minorHAnsi"/>
          <w:color w:val="000000" w:themeColor="text1"/>
        </w:rPr>
        <w:t>非经常性和存档</w:t>
      </w:r>
      <w:r w:rsidRPr="00395F5B">
        <w:rPr>
          <w:rFonts w:cstheme="minorHAnsi"/>
          <w:color w:val="000000" w:themeColor="text1"/>
        </w:rPr>
        <w:t xml:space="preserve"> SLA </w:t>
      </w:r>
      <w:r w:rsidRPr="00395F5B">
        <w:rPr>
          <w:rFonts w:cstheme="minorHAnsi"/>
          <w:color w:val="000000" w:themeColor="text1"/>
        </w:rPr>
        <w:t>仅适用于支持非经常性和存档层级的存储帐户类型。</w:t>
      </w:r>
    </w:p>
    <w:p w14:paraId="335CCF33"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0A859C8A" w14:textId="77777777" w:rsidR="0014750C" w:rsidRPr="005128CD" w:rsidRDefault="0014750C" w:rsidP="0014750C">
      <w:pPr>
        <w:pStyle w:val="ProductList-Offering2Heading"/>
        <w:tabs>
          <w:tab w:val="clear" w:pos="360"/>
          <w:tab w:val="clear" w:pos="720"/>
          <w:tab w:val="clear" w:pos="1080"/>
        </w:tabs>
        <w:outlineLvl w:val="2"/>
        <w:rPr>
          <w:rFonts w:cstheme="majorHAnsi"/>
        </w:rPr>
      </w:pPr>
      <w:bookmarkStart w:id="448" w:name="StorSimple"/>
      <w:bookmarkStart w:id="449" w:name="_Toc52349011"/>
      <w:bookmarkStart w:id="450" w:name="_Toc120626094"/>
      <w:bookmarkStart w:id="451" w:name="_Toc130815704"/>
      <w:r w:rsidRPr="005128CD">
        <w:rPr>
          <w:rFonts w:cstheme="majorHAnsi"/>
        </w:rPr>
        <w:t>StorSimple</w:t>
      </w:r>
      <w:bookmarkEnd w:id="448"/>
      <w:bookmarkEnd w:id="449"/>
      <w:bookmarkEnd w:id="450"/>
      <w:bookmarkEnd w:id="451"/>
    </w:p>
    <w:p w14:paraId="42D318C6" w14:textId="77777777" w:rsidR="0014750C" w:rsidRPr="00395F5B" w:rsidRDefault="0014750C" w:rsidP="0014750C">
      <w:pPr>
        <w:pStyle w:val="ProductList-Body"/>
        <w:rPr>
          <w:rFonts w:cstheme="minorHAnsi"/>
        </w:rPr>
      </w:pPr>
      <w:r w:rsidRPr="00395F5B">
        <w:rPr>
          <w:rFonts w:cstheme="minorHAnsi"/>
          <w:b/>
          <w:color w:val="00188F"/>
        </w:rPr>
        <w:t>附加定义</w:t>
      </w:r>
      <w:r w:rsidRPr="006C5AAD">
        <w:rPr>
          <w:rFonts w:cstheme="minorHAnsi"/>
          <w:b/>
          <w:bCs/>
        </w:rPr>
        <w:t>：</w:t>
      </w:r>
    </w:p>
    <w:p w14:paraId="376A3813"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备份</w:t>
      </w:r>
      <w:r w:rsidRPr="008F51D2">
        <w:rPr>
          <w:rFonts w:ascii="SimSun" w:hAnsi="SimSun" w:cstheme="minorHAnsi"/>
          <w:szCs w:val="18"/>
        </w:rPr>
        <w:t>”</w:t>
      </w:r>
      <w:r w:rsidRPr="00395F5B">
        <w:rPr>
          <w:rFonts w:cstheme="minorHAnsi"/>
        </w:rPr>
        <w:t>是指将存储在已注册</w:t>
      </w:r>
      <w:r w:rsidRPr="00395F5B">
        <w:rPr>
          <w:rFonts w:cstheme="minorHAnsi"/>
        </w:rPr>
        <w:t xml:space="preserve"> StorSimple </w:t>
      </w:r>
      <w:r w:rsidRPr="00395F5B">
        <w:rPr>
          <w:rFonts w:cstheme="minorHAnsi"/>
        </w:rPr>
        <w:t>设备上的数据备份到</w:t>
      </w:r>
      <w:r w:rsidRPr="00395F5B">
        <w:rPr>
          <w:rFonts w:cstheme="minorHAnsi"/>
        </w:rPr>
        <w:t xml:space="preserve"> Microsoft Azure </w:t>
      </w:r>
      <w:r w:rsidRPr="00395F5B">
        <w:rPr>
          <w:rFonts w:cstheme="minorHAnsi"/>
        </w:rPr>
        <w:t>中的一个或多个关联的云存储帐户的过程。</w:t>
      </w:r>
    </w:p>
    <w:p w14:paraId="00F60A12"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云分层</w:t>
      </w:r>
      <w:r w:rsidRPr="008F51D2">
        <w:rPr>
          <w:rFonts w:ascii="SimSun" w:hAnsi="SimSun" w:cstheme="minorHAnsi"/>
          <w:szCs w:val="18"/>
        </w:rPr>
        <w:t>”</w:t>
      </w:r>
      <w:r w:rsidRPr="00395F5B">
        <w:rPr>
          <w:rFonts w:cstheme="minorHAnsi"/>
        </w:rPr>
        <w:t>是指将已注册</w:t>
      </w:r>
      <w:r w:rsidRPr="00395F5B">
        <w:rPr>
          <w:rFonts w:cstheme="minorHAnsi"/>
        </w:rPr>
        <w:t xml:space="preserve"> StorSimple </w:t>
      </w:r>
      <w:r w:rsidRPr="00395F5B">
        <w:rPr>
          <w:rFonts w:cstheme="minorHAnsi"/>
        </w:rPr>
        <w:t>设备上的数据转移到</w:t>
      </w:r>
      <w:r w:rsidRPr="00395F5B">
        <w:rPr>
          <w:rFonts w:cstheme="minorHAnsi"/>
        </w:rPr>
        <w:t xml:space="preserve"> Microsoft Azure </w:t>
      </w:r>
      <w:r w:rsidRPr="00395F5B">
        <w:rPr>
          <w:rFonts w:cstheme="minorHAnsi"/>
        </w:rPr>
        <w:t>中的一个或多个关联的云存储帐户的过程。</w:t>
      </w:r>
    </w:p>
    <w:p w14:paraId="79ED0DDB"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故障</w:t>
      </w:r>
      <w:r w:rsidRPr="008F51D2">
        <w:rPr>
          <w:rFonts w:ascii="SimSun" w:hAnsi="SimSun" w:cstheme="minorHAnsi"/>
          <w:szCs w:val="18"/>
        </w:rPr>
        <w:t>”</w:t>
      </w:r>
      <w:r w:rsidRPr="00395F5B">
        <w:rPr>
          <w:rFonts w:cstheme="minorHAnsi"/>
        </w:rPr>
        <w:t>是指由于</w:t>
      </w:r>
      <w:r w:rsidRPr="00395F5B">
        <w:rPr>
          <w:rFonts w:cstheme="minorHAnsi"/>
        </w:rPr>
        <w:t xml:space="preserve"> StorSimple </w:t>
      </w:r>
      <w:r w:rsidRPr="00395F5B">
        <w:rPr>
          <w:rFonts w:cstheme="minorHAnsi"/>
        </w:rPr>
        <w:t>服务不可用导致未能充分完成恰当配置备份、分层或还原操作。</w:t>
      </w:r>
    </w:p>
    <w:p w14:paraId="1639890B"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受管理项</w:t>
      </w:r>
      <w:r w:rsidRPr="008F51D2">
        <w:rPr>
          <w:rFonts w:ascii="SimSun" w:hAnsi="SimSun" w:cstheme="minorHAnsi"/>
          <w:szCs w:val="18"/>
        </w:rPr>
        <w:t>”</w:t>
      </w:r>
      <w:r w:rsidRPr="00395F5B">
        <w:rPr>
          <w:rFonts w:cstheme="minorHAnsi"/>
        </w:rPr>
        <w:t>是指已经配置为使用</w:t>
      </w:r>
      <w:r w:rsidRPr="00395F5B">
        <w:rPr>
          <w:rFonts w:cstheme="minorHAnsi"/>
        </w:rPr>
        <w:t xml:space="preserve"> StorSimple </w:t>
      </w:r>
      <w:r w:rsidRPr="00395F5B">
        <w:rPr>
          <w:rFonts w:cstheme="minorHAnsi"/>
        </w:rPr>
        <w:t>服务备份到云存储帐户的数据卷。</w:t>
      </w:r>
    </w:p>
    <w:p w14:paraId="384B1B0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还原</w:t>
      </w:r>
      <w:r w:rsidRPr="008F51D2">
        <w:rPr>
          <w:rFonts w:ascii="SimSun" w:hAnsi="SimSun" w:cstheme="minorHAnsi"/>
          <w:szCs w:val="18"/>
        </w:rPr>
        <w:t>”</w:t>
      </w:r>
      <w:r w:rsidRPr="00395F5B">
        <w:rPr>
          <w:rFonts w:cstheme="minorHAnsi"/>
        </w:rPr>
        <w:t>是指将数据从其关联的云存储帐户复制到已注册</w:t>
      </w:r>
      <w:r w:rsidRPr="00395F5B">
        <w:rPr>
          <w:rFonts w:cstheme="minorHAnsi"/>
        </w:rPr>
        <w:t xml:space="preserve"> StorSimple </w:t>
      </w:r>
      <w:r w:rsidRPr="00395F5B">
        <w:rPr>
          <w:rFonts w:cstheme="minorHAnsi"/>
        </w:rPr>
        <w:t>设备的过程。</w:t>
      </w:r>
    </w:p>
    <w:p w14:paraId="34589F94" w14:textId="77777777" w:rsidR="0014750C" w:rsidRPr="00395F5B" w:rsidRDefault="0014750C" w:rsidP="0014750C">
      <w:pPr>
        <w:pStyle w:val="ProductList-Body"/>
        <w:spacing w:before="120"/>
        <w:rPr>
          <w:rFonts w:cstheme="minorHAnsi"/>
        </w:rPr>
      </w:pPr>
      <w:r w:rsidRPr="00395F5B">
        <w:rPr>
          <w:rFonts w:cstheme="minorHAnsi"/>
          <w:b/>
          <w:bCs/>
          <w:color w:val="00188F"/>
        </w:rPr>
        <w:t xml:space="preserve">StorSimple </w:t>
      </w:r>
      <w:r w:rsidRPr="00395F5B">
        <w:rPr>
          <w:rFonts w:cstheme="minorHAnsi"/>
          <w:b/>
          <w:bCs/>
          <w:color w:val="00188F"/>
        </w:rPr>
        <w:t>服务的每月正常服务时间计算和服务级别</w:t>
      </w:r>
    </w:p>
    <w:p w14:paraId="46EEC7E8"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是指客户配置的某一受管理项备份或云分层到</w:t>
      </w:r>
      <w:r w:rsidRPr="00395F5B">
        <w:rPr>
          <w:rFonts w:cstheme="minorHAnsi"/>
        </w:rPr>
        <w:t xml:space="preserve"> Microsoft Azure </w:t>
      </w:r>
      <w:r w:rsidRPr="00395F5B">
        <w:rPr>
          <w:rFonts w:cstheme="minorHAnsi"/>
        </w:rPr>
        <w:t>中的</w:t>
      </w:r>
      <w:r w:rsidRPr="00395F5B">
        <w:rPr>
          <w:rFonts w:cstheme="minorHAnsi"/>
        </w:rPr>
        <w:t xml:space="preserve"> StorSimple </w:t>
      </w:r>
      <w:r w:rsidRPr="00395F5B">
        <w:rPr>
          <w:rFonts w:cstheme="minorHAnsi"/>
        </w:rPr>
        <w:t>存储帐户的总分钟数。</w:t>
      </w:r>
    </w:p>
    <w:p w14:paraId="5177F2A3"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是指在一个帐单月份期间，指定的</w:t>
      </w:r>
      <w:r w:rsidRPr="00395F5B">
        <w:rPr>
          <w:rFonts w:cstheme="minorHAnsi"/>
        </w:rPr>
        <w:t xml:space="preserve"> Microsoft Azure </w:t>
      </w:r>
      <w:r w:rsidRPr="00395F5B">
        <w:rPr>
          <w:rFonts w:cstheme="minorHAnsi"/>
        </w:rPr>
        <w:t>订阅中所有受管理项目所用的总部署分钟数。</w:t>
      </w:r>
    </w:p>
    <w:p w14:paraId="01A42B83" w14:textId="77777777" w:rsidR="0014750C" w:rsidRPr="00395F5B" w:rsidRDefault="0014750C" w:rsidP="0014750C">
      <w:pPr>
        <w:pStyle w:val="ProductList-Body"/>
        <w:rPr>
          <w:rFonts w:cstheme="minorHAnsi"/>
        </w:rPr>
      </w:pPr>
      <w:r w:rsidRPr="00395F5B">
        <w:rPr>
          <w:rFonts w:cstheme="minorHAnsi"/>
          <w:b/>
          <w:color w:val="00188F"/>
        </w:rPr>
        <w:t>停机时间</w:t>
      </w:r>
      <w:r w:rsidRPr="0074576A">
        <w:rPr>
          <w:rFonts w:cstheme="minorHAnsi"/>
          <w:b/>
          <w:bCs/>
        </w:rPr>
        <w:t>：</w:t>
      </w:r>
      <w:r w:rsidRPr="00395F5B">
        <w:rPr>
          <w:rFonts w:cstheme="minorHAnsi"/>
        </w:rPr>
        <w:t>最大可用分钟数中受管理项无法使用</w:t>
      </w:r>
      <w:r w:rsidRPr="00395F5B">
        <w:rPr>
          <w:rFonts w:cstheme="minorHAnsi"/>
        </w:rPr>
        <w:t xml:space="preserve"> StorSimple </w:t>
      </w:r>
      <w:r w:rsidRPr="00395F5B">
        <w:rPr>
          <w:rFonts w:cstheme="minorHAnsi"/>
        </w:rPr>
        <w:t>服务的总分钟数。对于某个指定的受管理项目，从该受管理项的备份、云分层或还原操作第一次失败到成功开始备份、云分层或还原该受管理项目期间，</w:t>
      </w:r>
      <w:r w:rsidRPr="00395F5B">
        <w:rPr>
          <w:rFonts w:cstheme="minorHAnsi"/>
        </w:rPr>
        <w:t xml:space="preserve">StorSimple </w:t>
      </w:r>
      <w:r w:rsidRPr="00395F5B">
        <w:rPr>
          <w:rFonts w:cstheme="minorHAnsi"/>
        </w:rPr>
        <w:t>服务被视为不可用，前提是以不低于每三十分钟一次的频率连续进行重试。</w:t>
      </w:r>
    </w:p>
    <w:p w14:paraId="12260155"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C233BA">
        <w:rPr>
          <w:rFonts w:cstheme="minorHAnsi"/>
          <w:b/>
          <w:bCs/>
        </w:rPr>
        <w:t>：</w:t>
      </w:r>
      <w:r w:rsidRPr="00395F5B">
        <w:rPr>
          <w:rFonts w:cstheme="minorHAnsi"/>
        </w:rPr>
        <w:t>每月正常服务时间百分比应使用以下公式计算：</w:t>
      </w:r>
    </w:p>
    <w:p w14:paraId="570DCAF5" w14:textId="77777777" w:rsidR="0014750C" w:rsidRPr="00395F5B" w:rsidRDefault="0014750C" w:rsidP="0014750C">
      <w:pPr>
        <w:pStyle w:val="ProductList-Body"/>
        <w:rPr>
          <w:rFonts w:cstheme="minorHAnsi"/>
        </w:rPr>
      </w:pPr>
    </w:p>
    <w:p w14:paraId="472FFD5F"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1717F7F0"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以下服务级别和服务额度适用于客户使用</w:t>
      </w:r>
      <w:r w:rsidRPr="00395F5B">
        <w:rPr>
          <w:rFonts w:cstheme="minorHAnsi"/>
          <w:b/>
          <w:color w:val="00188F"/>
        </w:rPr>
        <w:t xml:space="preserve"> StorSimple </w:t>
      </w:r>
      <w:r w:rsidRPr="00395F5B">
        <w:rPr>
          <w:rFonts w:cstheme="minorHAnsi"/>
          <w:b/>
          <w:color w:val="00188F"/>
        </w:rPr>
        <w:t>服务</w:t>
      </w:r>
      <w:r w:rsidRPr="002B32B5">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71CE8448" w14:textId="77777777" w:rsidTr="00C94E4B">
        <w:trPr>
          <w:tblHeader/>
        </w:trPr>
        <w:tc>
          <w:tcPr>
            <w:tcW w:w="5400" w:type="dxa"/>
            <w:shd w:val="clear" w:color="auto" w:fill="0072C6"/>
          </w:tcPr>
          <w:p w14:paraId="0D8F5E2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501C895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55FC8BF" w14:textId="77777777" w:rsidTr="00C94E4B">
        <w:tc>
          <w:tcPr>
            <w:tcW w:w="5400" w:type="dxa"/>
          </w:tcPr>
          <w:p w14:paraId="1AB5B3A5"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47B99396"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CD1608E" w14:textId="77777777" w:rsidTr="00C94E4B">
        <w:tc>
          <w:tcPr>
            <w:tcW w:w="5400" w:type="dxa"/>
          </w:tcPr>
          <w:p w14:paraId="36A50667"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73F36E0A"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67720937" w14:textId="77777777" w:rsidR="0014750C" w:rsidRPr="00395F5B" w:rsidRDefault="0014750C" w:rsidP="0014750C">
      <w:pPr>
        <w:pStyle w:val="ProductList-Body"/>
        <w:tabs>
          <w:tab w:val="clear" w:pos="360"/>
          <w:tab w:val="clear" w:pos="720"/>
          <w:tab w:val="clear" w:pos="1080"/>
        </w:tabs>
        <w:spacing w:before="240"/>
        <w:rPr>
          <w:rFonts w:cstheme="minorHAnsi"/>
        </w:rPr>
      </w:pPr>
      <w:r w:rsidRPr="00395F5B">
        <w:rPr>
          <w:rFonts w:cstheme="minorHAnsi"/>
          <w:b/>
          <w:bCs/>
          <w:color w:val="00188F"/>
        </w:rPr>
        <w:t xml:space="preserve">StorSimple </w:t>
      </w:r>
      <w:r w:rsidRPr="00395F5B">
        <w:rPr>
          <w:rFonts w:cstheme="minorHAnsi"/>
          <w:b/>
          <w:bCs/>
          <w:color w:val="00188F"/>
        </w:rPr>
        <w:t>数据管理器的每月正常服务时间计算和服务级别</w:t>
      </w:r>
    </w:p>
    <w:p w14:paraId="1CD876D2" w14:textId="77777777" w:rsidR="0014750C" w:rsidRPr="00395F5B" w:rsidRDefault="0014750C" w:rsidP="0014750C">
      <w:pPr>
        <w:spacing w:after="40" w:line="240" w:lineRule="auto"/>
        <w:rPr>
          <w:rFonts w:cstheme="minorHAnsi"/>
        </w:rPr>
      </w:pPr>
      <w:r w:rsidRPr="0079488A">
        <w:rPr>
          <w:rFonts w:ascii="SimSun" w:hAnsi="SimSun" w:cstheme="minorHAnsi"/>
          <w:spacing w:val="-2"/>
          <w:sz w:val="18"/>
          <w:szCs w:val="18"/>
        </w:rPr>
        <w:t>“</w:t>
      </w:r>
      <w:r w:rsidRPr="00395F5B">
        <w:rPr>
          <w:rFonts w:cstheme="minorHAnsi"/>
          <w:b/>
          <w:bCs/>
          <w:color w:val="00188F"/>
          <w:sz w:val="18"/>
          <w:szCs w:val="18"/>
        </w:rPr>
        <w:t>总请求数</w:t>
      </w:r>
      <w:r w:rsidRPr="008F51D2">
        <w:rPr>
          <w:rFonts w:ascii="SimSun" w:hAnsi="SimSun" w:cstheme="minorHAnsi"/>
          <w:sz w:val="18"/>
          <w:szCs w:val="18"/>
        </w:rPr>
        <w:t>”</w:t>
      </w:r>
      <w:r w:rsidRPr="00395F5B">
        <w:rPr>
          <w:rFonts w:cstheme="minorHAnsi"/>
          <w:sz w:val="18"/>
          <w:szCs w:val="18"/>
        </w:rPr>
        <w:t>是指对于某个指定的 Microsoft Azure 订阅，一个帐单月份期间对 StorSimple 数据管理器服务执行操作的所有请求的数量（不包括排除的请求数）。</w:t>
      </w:r>
    </w:p>
    <w:p w14:paraId="37532916" w14:textId="77777777" w:rsidR="0014750C" w:rsidRPr="00395F5B" w:rsidRDefault="0014750C" w:rsidP="0014750C">
      <w:pPr>
        <w:spacing w:after="40" w:line="240" w:lineRule="auto"/>
        <w:rPr>
          <w:rFonts w:cstheme="minorHAnsi"/>
        </w:rPr>
      </w:pPr>
      <w:r w:rsidRPr="0079488A">
        <w:rPr>
          <w:rFonts w:ascii="SimSun" w:hAnsi="SimSun" w:cstheme="minorHAnsi"/>
          <w:spacing w:val="-2"/>
          <w:sz w:val="18"/>
          <w:szCs w:val="18"/>
        </w:rPr>
        <w:t>“</w:t>
      </w:r>
      <w:r w:rsidRPr="00395F5B">
        <w:rPr>
          <w:rFonts w:cstheme="minorHAnsi"/>
          <w:b/>
          <w:bCs/>
          <w:color w:val="00188F"/>
          <w:sz w:val="18"/>
          <w:szCs w:val="18"/>
        </w:rPr>
        <w:t>排除的请求数</w:t>
      </w:r>
      <w:r w:rsidRPr="008F51D2">
        <w:rPr>
          <w:rFonts w:ascii="SimSun" w:hAnsi="SimSun" w:cstheme="minorHAnsi"/>
          <w:sz w:val="18"/>
          <w:szCs w:val="18"/>
        </w:rPr>
        <w:t>”</w:t>
      </w:r>
      <w:r w:rsidRPr="00395F5B">
        <w:rPr>
          <w:rFonts w:cstheme="minorHAnsi"/>
          <w:sz w:val="18"/>
          <w:szCs w:val="18"/>
        </w:rPr>
        <w:t>是指导致出现 HTTP 4xx 状态代码的请求的数量。</w:t>
      </w:r>
    </w:p>
    <w:p w14:paraId="0C5BFFD2" w14:textId="77777777" w:rsidR="0014750C" w:rsidRPr="00395F5B" w:rsidRDefault="0014750C" w:rsidP="0014750C">
      <w:pPr>
        <w:spacing w:after="40" w:line="240" w:lineRule="auto"/>
        <w:rPr>
          <w:rFonts w:cstheme="minorHAnsi"/>
        </w:rPr>
      </w:pPr>
      <w:r w:rsidRPr="0079488A">
        <w:rPr>
          <w:rFonts w:ascii="SimSun" w:hAnsi="SimSun" w:cstheme="minorHAnsi"/>
          <w:spacing w:val="-2"/>
          <w:sz w:val="18"/>
          <w:szCs w:val="18"/>
        </w:rPr>
        <w:t>“</w:t>
      </w:r>
      <w:r w:rsidRPr="00395F5B">
        <w:rPr>
          <w:rFonts w:cstheme="minorHAnsi"/>
          <w:b/>
          <w:bCs/>
          <w:color w:val="00188F"/>
          <w:sz w:val="18"/>
          <w:szCs w:val="18"/>
        </w:rPr>
        <w:t>失败的请求数</w:t>
      </w:r>
      <w:r w:rsidRPr="008F51D2">
        <w:rPr>
          <w:rFonts w:ascii="SimSun" w:hAnsi="SimSun" w:cstheme="minorHAnsi"/>
          <w:sz w:val="18"/>
          <w:szCs w:val="18"/>
        </w:rPr>
        <w:t>”</w:t>
      </w:r>
      <w:r w:rsidRPr="00395F5B">
        <w:rPr>
          <w:rFonts w:cstheme="minorHAnsi"/>
          <w:sz w:val="18"/>
          <w:szCs w:val="18"/>
        </w:rPr>
        <w:t>是指总请求数中返回错误代码或未能在 60 秒内返回成功代码的请求的总数量。</w:t>
      </w:r>
    </w:p>
    <w:p w14:paraId="4071D210" w14:textId="77777777" w:rsidR="0014750C" w:rsidRPr="00395F5B" w:rsidRDefault="0014750C" w:rsidP="0014750C">
      <w:pPr>
        <w:pStyle w:val="ProductList-Body"/>
        <w:keepNext/>
        <w:rPr>
          <w:rFonts w:cstheme="minorHAnsi"/>
        </w:rPr>
      </w:pPr>
      <w:r w:rsidRPr="00395F5B">
        <w:rPr>
          <w:rFonts w:cstheme="minorHAnsi"/>
          <w:b/>
          <w:color w:val="00188F"/>
        </w:rPr>
        <w:t>每月正常服务时间百分比</w:t>
      </w:r>
      <w:r w:rsidRPr="00395F5B">
        <w:rPr>
          <w:rFonts w:cstheme="minorHAnsi"/>
        </w:rPr>
        <w:t>：每月正常服务时间百分比应使用以下公式计算</w:t>
      </w:r>
      <w:r w:rsidRPr="00E46ECC">
        <w:rPr>
          <w:rFonts w:cstheme="minorHAnsi"/>
          <w:b/>
          <w:bCs/>
        </w:rPr>
        <w:t>：</w:t>
      </w:r>
    </w:p>
    <w:p w14:paraId="6994812F" w14:textId="77777777" w:rsidR="0014750C" w:rsidRPr="00395F5B" w:rsidRDefault="0014750C" w:rsidP="0014750C">
      <w:pPr>
        <w:pStyle w:val="ProductList-Body"/>
        <w:rPr>
          <w:rFonts w:cstheme="minorHAnsi"/>
        </w:rPr>
      </w:pPr>
    </w:p>
    <w:p w14:paraId="012CCBF5"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总请求数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失败的请求数</m:t>
              </m:r>
            </m:num>
            <m:den>
              <m:r>
                <m:rPr>
                  <m:nor/>
                </m:rPr>
                <w:rPr>
                  <w:rFonts w:ascii="Cambria Math" w:cstheme="minorHAnsi" w:hint="eastAsia"/>
                  <w:i/>
                  <w:sz w:val="18"/>
                  <w:szCs w:val="18"/>
                </w:rPr>
                <m:t>总请求数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2E992E5A" w14:textId="77777777" w:rsidR="0014750C" w:rsidRPr="00395F5B" w:rsidRDefault="0014750C" w:rsidP="0014750C">
      <w:pPr>
        <w:pStyle w:val="ProductList-Body"/>
        <w:rPr>
          <w:rFonts w:cstheme="minorHAnsi"/>
        </w:rPr>
      </w:pPr>
      <w:r w:rsidRPr="00395F5B">
        <w:rPr>
          <w:rFonts w:cstheme="minorHAnsi"/>
          <w:b/>
          <w:color w:val="00188F"/>
        </w:rPr>
        <w:t>服务额度</w:t>
      </w:r>
      <w:r w:rsidRPr="00CC3947">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40DBC4B" w14:textId="77777777" w:rsidTr="00C94E4B">
        <w:trPr>
          <w:tblHeader/>
        </w:trPr>
        <w:tc>
          <w:tcPr>
            <w:tcW w:w="5400" w:type="dxa"/>
            <w:shd w:val="clear" w:color="auto" w:fill="0072C6"/>
          </w:tcPr>
          <w:p w14:paraId="4593FCF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595BDBD7"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372CA56" w14:textId="77777777" w:rsidTr="00C94E4B">
        <w:tc>
          <w:tcPr>
            <w:tcW w:w="5400" w:type="dxa"/>
          </w:tcPr>
          <w:p w14:paraId="0DFD6663"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4D4D8EF9"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463C5841" w14:textId="77777777" w:rsidTr="00C94E4B">
        <w:tc>
          <w:tcPr>
            <w:tcW w:w="5400" w:type="dxa"/>
          </w:tcPr>
          <w:p w14:paraId="55C923F3"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207511E6"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14129C31"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28FED0D4" w14:textId="77777777" w:rsidR="0014750C" w:rsidRPr="00395F5B" w:rsidRDefault="0014750C" w:rsidP="00420610">
      <w:pPr>
        <w:pStyle w:val="ProductList-Offering2Heading"/>
        <w:keepNext/>
        <w:tabs>
          <w:tab w:val="clear" w:pos="360"/>
          <w:tab w:val="clear" w:pos="720"/>
          <w:tab w:val="clear" w:pos="1080"/>
        </w:tabs>
        <w:outlineLvl w:val="2"/>
        <w:rPr>
          <w:rFonts w:asciiTheme="minorHAnsi" w:hAnsiTheme="minorHAnsi" w:cstheme="minorHAnsi"/>
        </w:rPr>
      </w:pPr>
      <w:bookmarkStart w:id="452" w:name="_Toc457821583"/>
      <w:bookmarkStart w:id="453" w:name="_Toc52348991"/>
      <w:bookmarkStart w:id="454" w:name="_Toc120626095"/>
      <w:bookmarkStart w:id="455" w:name="_Toc130815705"/>
      <w:r w:rsidRPr="0064540A">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流分析</w:t>
      </w:r>
      <w:bookmarkEnd w:id="452"/>
      <w:bookmarkEnd w:id="453"/>
      <w:bookmarkEnd w:id="454"/>
      <w:bookmarkEnd w:id="455"/>
    </w:p>
    <w:p w14:paraId="529E245D" w14:textId="77777777" w:rsidR="0014750C" w:rsidRPr="00395F5B" w:rsidRDefault="0014750C" w:rsidP="0014750C">
      <w:pPr>
        <w:pStyle w:val="ProductList-Body"/>
        <w:rPr>
          <w:rFonts w:cstheme="minorHAnsi"/>
        </w:rPr>
      </w:pPr>
      <w:r w:rsidRPr="00395F5B">
        <w:rPr>
          <w:rFonts w:cstheme="minorHAnsi"/>
          <w:b/>
          <w:color w:val="00188F"/>
        </w:rPr>
        <w:t>流分析</w:t>
      </w:r>
      <w:r w:rsidRPr="00395F5B">
        <w:rPr>
          <w:rFonts w:cstheme="minorHAnsi"/>
          <w:b/>
          <w:color w:val="00188F"/>
        </w:rPr>
        <w:t xml:space="preserve"> API </w:t>
      </w:r>
      <w:r w:rsidRPr="00395F5B">
        <w:rPr>
          <w:rFonts w:cstheme="minorHAnsi"/>
          <w:b/>
          <w:color w:val="00188F"/>
        </w:rPr>
        <w:t>调用的每月正常服务时间计算</w:t>
      </w:r>
    </w:p>
    <w:p w14:paraId="17E5EB57" w14:textId="77777777" w:rsidR="0014750C" w:rsidRPr="00395F5B" w:rsidRDefault="0014750C" w:rsidP="0014750C">
      <w:pPr>
        <w:pStyle w:val="ProductList-Body"/>
        <w:rPr>
          <w:rFonts w:cstheme="minorHAnsi"/>
        </w:rPr>
      </w:pPr>
      <w:r w:rsidRPr="00395F5B">
        <w:rPr>
          <w:rFonts w:cstheme="minorHAnsi"/>
          <w:b/>
          <w:color w:val="00188F"/>
        </w:rPr>
        <w:t>附加定义</w:t>
      </w:r>
      <w:r w:rsidRPr="00DA4FD5">
        <w:rPr>
          <w:rFonts w:cstheme="minorHAnsi"/>
          <w:b/>
          <w:bCs/>
        </w:rPr>
        <w:t>：</w:t>
      </w:r>
    </w:p>
    <w:p w14:paraId="6A821D21"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事务尝试总数</w:t>
      </w:r>
      <w:r w:rsidRPr="008F51D2">
        <w:rPr>
          <w:rFonts w:ascii="SimSun" w:hAnsi="SimSun" w:cstheme="minorHAnsi"/>
          <w:szCs w:val="18"/>
        </w:rPr>
        <w:t>”</w:t>
      </w:r>
      <w:r w:rsidRPr="00395F5B">
        <w:rPr>
          <w:rFonts w:cstheme="minorHAnsi"/>
        </w:rPr>
        <w:t>是指在给定的</w:t>
      </w:r>
      <w:r w:rsidRPr="00395F5B">
        <w:rPr>
          <w:rFonts w:cstheme="minorHAnsi"/>
        </w:rPr>
        <w:t xml:space="preserve"> Microsoft Azure </w:t>
      </w:r>
      <w:r w:rsidRPr="00395F5B">
        <w:rPr>
          <w:rFonts w:cstheme="minorHAnsi"/>
        </w:rPr>
        <w:t>订阅的一个帐单月份期间，在流分析服务内客户发出的经身份验证的</w:t>
      </w:r>
      <w:r w:rsidRPr="00395F5B">
        <w:rPr>
          <w:rFonts w:cstheme="minorHAnsi"/>
        </w:rPr>
        <w:t xml:space="preserve"> REST API </w:t>
      </w:r>
      <w:r w:rsidRPr="00395F5B">
        <w:rPr>
          <w:rFonts w:cstheme="minorHAnsi"/>
        </w:rPr>
        <w:t>请求总数量。</w:t>
      </w:r>
    </w:p>
    <w:p w14:paraId="1CA4617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失败的事务数</w:t>
      </w:r>
      <w:r w:rsidRPr="008F51D2">
        <w:rPr>
          <w:rFonts w:ascii="SimSun" w:hAnsi="SimSun" w:cstheme="minorHAnsi"/>
          <w:szCs w:val="18"/>
        </w:rPr>
        <w:t>”</w:t>
      </w:r>
      <w:r w:rsidRPr="00395F5B">
        <w:rPr>
          <w:rFonts w:cstheme="minorHAnsi"/>
        </w:rPr>
        <w:t>是指在事务尝试总数中，返回错误代码或从微软收到请求开始计算的五</w:t>
      </w:r>
      <w:r w:rsidRPr="00395F5B">
        <w:rPr>
          <w:rFonts w:cstheme="minorHAnsi"/>
        </w:rPr>
        <w:t xml:space="preserve"> (5) </w:t>
      </w:r>
      <w:r w:rsidRPr="00395F5B">
        <w:rPr>
          <w:rFonts w:cstheme="minorHAnsi"/>
        </w:rPr>
        <w:t>分钟内未返回成功代码的所有请求数。</w:t>
      </w:r>
    </w:p>
    <w:p w14:paraId="693CE4D4" w14:textId="77777777" w:rsidR="0014750C" w:rsidRPr="00395F5B" w:rsidRDefault="0014750C" w:rsidP="0014750C">
      <w:pPr>
        <w:pStyle w:val="ProductList-Body"/>
        <w:keepNext/>
        <w:rPr>
          <w:rFonts w:cstheme="minorHAnsi"/>
        </w:rPr>
      </w:pPr>
      <w:r w:rsidRPr="00395F5B">
        <w:rPr>
          <w:rFonts w:cstheme="minorHAnsi"/>
        </w:rPr>
        <w:t>流分析服务内</w:t>
      </w:r>
      <w:r w:rsidRPr="00395F5B">
        <w:rPr>
          <w:rFonts w:cstheme="minorHAnsi"/>
        </w:rPr>
        <w:t xml:space="preserve"> API </w:t>
      </w:r>
      <w:r w:rsidRPr="00395F5B">
        <w:rPr>
          <w:rFonts w:cstheme="minorHAnsi"/>
        </w:rPr>
        <w:t>调用的</w:t>
      </w: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rPr>
        <w:t>计算公式如下：</w:t>
      </w:r>
    </w:p>
    <w:p w14:paraId="602392D9" w14:textId="77777777" w:rsidR="0014750C" w:rsidRPr="00395F5B" w:rsidRDefault="0014750C" w:rsidP="0014750C">
      <w:pPr>
        <w:pStyle w:val="ProductList-Body"/>
        <w:keepNext/>
        <w:rPr>
          <w:rFonts w:cstheme="minorHAnsi"/>
        </w:rPr>
      </w:pPr>
    </w:p>
    <w:p w14:paraId="4FC57602" w14:textId="77777777" w:rsidR="0014750C" w:rsidRPr="00395F5B" w:rsidRDefault="0014750C" w:rsidP="0014750C">
      <w:pPr>
        <w:rPr>
          <w:rFonts w:cstheme="minorHAnsi"/>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m:t>
          </m:r>
          <m:f>
            <m:fPr>
              <m:ctrlPr>
                <w:rPr>
                  <w:rFonts w:ascii="Cambria Math" w:hAnsi="Cambria Math" w:cstheme="minorHAnsi"/>
                  <w:i/>
                  <w:sz w:val="18"/>
                  <w:szCs w:val="18"/>
                </w:rPr>
              </m:ctrlPr>
            </m:fPr>
            <m:num>
              <m:r>
                <w:rPr>
                  <w:rFonts w:ascii="Cambria Math" w:hAnsi="Cambria Math" w:cstheme="minorHAnsi" w:hint="eastAsia"/>
                  <w:sz w:val="18"/>
                  <w:szCs w:val="18"/>
                </w:rPr>
                <m:t>事务尝试总数</m:t>
              </m:r>
              <m:r>
                <w:rPr>
                  <w:rFonts w:ascii="Cambria Math" w:hAnsi="Cambria Math" w:cstheme="minorHAnsi" w:hint="eastAsia"/>
                  <w:sz w:val="18"/>
                  <w:szCs w:val="18"/>
                </w:rPr>
                <m:t xml:space="preserve"> </m:t>
              </m:r>
              <m:r>
                <w:rPr>
                  <w:rFonts w:ascii="Times New Roman" w:hAnsi="Times New Roman" w:cs="Times New Roman"/>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失败的事务数</m:t>
              </m:r>
            </m:num>
            <m:den>
              <m:r>
                <w:rPr>
                  <w:rFonts w:ascii="Cambria Math" w:hAnsi="Cambria Math" w:cstheme="minorHAnsi" w:hint="eastAsia"/>
                  <w:sz w:val="18"/>
                  <w:szCs w:val="18"/>
                </w:rPr>
                <m:t>事务尝试总数</m:t>
              </m:r>
            </m:den>
          </m:f>
        </m:oMath>
      </m:oMathPara>
    </w:p>
    <w:p w14:paraId="654D0922" w14:textId="77777777" w:rsidR="0014750C" w:rsidRPr="00395F5B" w:rsidRDefault="0014750C" w:rsidP="0014750C">
      <w:pPr>
        <w:pStyle w:val="ProductList-Body"/>
        <w:rPr>
          <w:rFonts w:cstheme="minorHAnsi"/>
        </w:rPr>
      </w:pPr>
      <w:r w:rsidRPr="00395F5B">
        <w:rPr>
          <w:rFonts w:cstheme="minorHAnsi"/>
          <w:b/>
          <w:color w:val="00188F"/>
        </w:rPr>
        <w:t>服务额度</w:t>
      </w:r>
      <w:r w:rsidRPr="007652AB">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54F1B6CD" w14:textId="77777777" w:rsidTr="00C94E4B">
        <w:trPr>
          <w:tblHeader/>
        </w:trPr>
        <w:tc>
          <w:tcPr>
            <w:tcW w:w="5400" w:type="dxa"/>
            <w:shd w:val="clear" w:color="auto" w:fill="0072C6"/>
          </w:tcPr>
          <w:p w14:paraId="5764587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FA26B0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35513D3" w14:textId="77777777" w:rsidTr="00C94E4B">
        <w:tc>
          <w:tcPr>
            <w:tcW w:w="5400" w:type="dxa"/>
          </w:tcPr>
          <w:p w14:paraId="57FEB196"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60EF9C89"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2CA607A" w14:textId="77777777" w:rsidTr="00C94E4B">
        <w:tc>
          <w:tcPr>
            <w:tcW w:w="5400" w:type="dxa"/>
          </w:tcPr>
          <w:p w14:paraId="51E6809C"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12E0BD49"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38E402AF" w14:textId="77777777" w:rsidR="0014750C" w:rsidRPr="00395F5B" w:rsidRDefault="0014750C" w:rsidP="0014750C">
      <w:pPr>
        <w:pStyle w:val="ProductList-Body"/>
        <w:spacing w:before="240"/>
        <w:rPr>
          <w:rFonts w:cstheme="minorHAnsi"/>
        </w:rPr>
      </w:pPr>
      <w:r w:rsidRPr="00395F5B">
        <w:rPr>
          <w:rFonts w:cstheme="minorHAnsi"/>
          <w:b/>
          <w:color w:val="00188F"/>
        </w:rPr>
        <w:t>流分析作业的每月正常服务时间计算</w:t>
      </w:r>
    </w:p>
    <w:p w14:paraId="1E47CFAA" w14:textId="77777777" w:rsidR="0014750C" w:rsidRPr="00395F5B" w:rsidRDefault="0014750C" w:rsidP="0014750C">
      <w:pPr>
        <w:pStyle w:val="ProductList-Body"/>
        <w:rPr>
          <w:rFonts w:cstheme="minorHAnsi"/>
        </w:rPr>
      </w:pPr>
      <w:r w:rsidRPr="00395F5B">
        <w:rPr>
          <w:rFonts w:cstheme="minorHAnsi"/>
          <w:b/>
          <w:color w:val="00188F"/>
        </w:rPr>
        <w:t>附加定义</w:t>
      </w:r>
      <w:r w:rsidRPr="00DC7731">
        <w:rPr>
          <w:rFonts w:cstheme="minorHAnsi"/>
          <w:b/>
          <w:bCs/>
        </w:rPr>
        <w:t>：</w:t>
      </w:r>
    </w:p>
    <w:p w14:paraId="43F6694D" w14:textId="77777777" w:rsidR="0014750C" w:rsidRPr="00395F5B" w:rsidRDefault="0014750C" w:rsidP="0014750C">
      <w:pPr>
        <w:pStyle w:val="ProductList-Body"/>
        <w:tabs>
          <w:tab w:val="left" w:pos="0"/>
        </w:tabs>
        <w:spacing w:after="40"/>
        <w:jc w:val="both"/>
        <w:rPr>
          <w:rFonts w:cstheme="minorHAnsi"/>
        </w:rPr>
      </w:pPr>
      <w:r w:rsidRPr="0079488A">
        <w:rPr>
          <w:rFonts w:ascii="SimSun" w:hAnsi="SimSun" w:cstheme="minorHAnsi"/>
          <w:spacing w:val="-2"/>
          <w:szCs w:val="18"/>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是指在一个帐单月份期间，在流分析服务内部署指定作业的总分钟数。</w:t>
      </w:r>
    </w:p>
    <w:p w14:paraId="5F327FD2" w14:textId="77777777" w:rsidR="0014750C" w:rsidRPr="00395F5B" w:rsidRDefault="0014750C" w:rsidP="0014750C">
      <w:pPr>
        <w:pStyle w:val="ProductList-Body"/>
        <w:tabs>
          <w:tab w:val="left" w:pos="0"/>
        </w:tabs>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是指在一个帐单月份期间指定的</w:t>
      </w:r>
      <w:r w:rsidRPr="00395F5B">
        <w:rPr>
          <w:rFonts w:cstheme="minorHAnsi"/>
        </w:rPr>
        <w:t xml:space="preserve"> Microsoft Azure </w:t>
      </w:r>
      <w:r w:rsidRPr="00395F5B">
        <w:rPr>
          <w:rFonts w:cstheme="minorHAnsi"/>
        </w:rPr>
        <w:t>订阅中客户部署所有作业的总部署分钟数。</w:t>
      </w:r>
    </w:p>
    <w:p w14:paraId="2F5E74C1" w14:textId="77777777" w:rsidR="0014750C" w:rsidRPr="00395F5B" w:rsidRDefault="0014750C" w:rsidP="0014750C">
      <w:pPr>
        <w:pStyle w:val="ProductList-Body"/>
        <w:tabs>
          <w:tab w:val="left" w:pos="0"/>
        </w:tabs>
        <w:jc w:val="both"/>
        <w:rPr>
          <w:rFonts w:cstheme="minorHAnsi"/>
        </w:rPr>
      </w:pPr>
      <w:r w:rsidRPr="0079488A">
        <w:rPr>
          <w:rFonts w:ascii="SimSun" w:hAnsi="SimSun" w:cstheme="minorHAnsi"/>
          <w:spacing w:val="-2"/>
          <w:szCs w:val="18"/>
        </w:rPr>
        <w:t>“</w:t>
      </w:r>
      <w:r w:rsidRPr="00395F5B">
        <w:rPr>
          <w:rFonts w:cstheme="minorHAnsi"/>
          <w:b/>
          <w:color w:val="00188F"/>
        </w:rPr>
        <w:t>停机时间</w:t>
      </w:r>
      <w:r w:rsidRPr="008F51D2">
        <w:rPr>
          <w:rFonts w:ascii="SimSun" w:hAnsi="SimSun" w:cstheme="minorHAnsi"/>
          <w:szCs w:val="18"/>
        </w:rPr>
        <w:t>”</w:t>
      </w:r>
      <w:r w:rsidRPr="00395F5B">
        <w:rPr>
          <w:rFonts w:cstheme="minorHAnsi"/>
        </w:rPr>
        <w:t>是指在作业不可用期间，在指定的</w:t>
      </w:r>
      <w:r w:rsidRPr="00395F5B">
        <w:rPr>
          <w:rFonts w:cstheme="minorHAnsi"/>
        </w:rPr>
        <w:t xml:space="preserve"> Microsoft Azure </w:t>
      </w:r>
      <w:r w:rsidRPr="00395F5B">
        <w:rPr>
          <w:rFonts w:cstheme="minorHAnsi"/>
        </w:rPr>
        <w:t>订阅中客户部署所有作业的总累计部署分钟数。如果在某一分钟内，某个作业既不处理数据也不能用于处理数据，则认为在这一分钟内已部署的作业不可用。</w:t>
      </w:r>
    </w:p>
    <w:p w14:paraId="55B1E54E" w14:textId="77777777" w:rsidR="0014750C" w:rsidRPr="00395F5B" w:rsidRDefault="0014750C" w:rsidP="0014750C">
      <w:pPr>
        <w:pStyle w:val="ProductList-Body"/>
        <w:keepNext/>
        <w:tabs>
          <w:tab w:val="left" w:pos="0"/>
        </w:tabs>
        <w:jc w:val="both"/>
        <w:rPr>
          <w:rFonts w:cstheme="minorHAnsi"/>
        </w:rPr>
      </w:pPr>
      <w:r w:rsidRPr="00395F5B">
        <w:rPr>
          <w:rFonts w:cstheme="minorHAnsi"/>
        </w:rPr>
        <w:t>流分析服务内作业的</w:t>
      </w: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rPr>
        <w:t>计算公式如下：</w:t>
      </w:r>
    </w:p>
    <w:p w14:paraId="24B6CF55" w14:textId="77777777" w:rsidR="0014750C" w:rsidRPr="00395F5B" w:rsidRDefault="0014750C" w:rsidP="0014750C">
      <w:pPr>
        <w:pStyle w:val="ProductList-Body"/>
        <w:tabs>
          <w:tab w:val="left" w:pos="0"/>
        </w:tabs>
        <w:jc w:val="both"/>
        <w:rPr>
          <w:rFonts w:cstheme="minorHAnsi"/>
        </w:rPr>
      </w:pPr>
    </w:p>
    <w:p w14:paraId="143CBC3C"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790E00CB" w14:textId="77777777" w:rsidR="0014750C" w:rsidRPr="00395F5B" w:rsidRDefault="0014750C" w:rsidP="0014750C">
      <w:pPr>
        <w:pStyle w:val="ProductList-Body"/>
        <w:rPr>
          <w:rFonts w:cstheme="minorHAnsi"/>
        </w:rPr>
      </w:pPr>
      <w:r w:rsidRPr="00395F5B">
        <w:rPr>
          <w:rFonts w:cstheme="minorHAnsi"/>
          <w:b/>
          <w:color w:val="00188F"/>
        </w:rPr>
        <w:t>服务额度</w:t>
      </w:r>
      <w:r w:rsidRPr="008510AE">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509775E" w14:textId="77777777" w:rsidTr="00C94E4B">
        <w:trPr>
          <w:tblHeader/>
        </w:trPr>
        <w:tc>
          <w:tcPr>
            <w:tcW w:w="5400" w:type="dxa"/>
            <w:shd w:val="clear" w:color="auto" w:fill="0072C6"/>
          </w:tcPr>
          <w:p w14:paraId="2941520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9F487C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8C7C2B5" w14:textId="77777777" w:rsidTr="00C94E4B">
        <w:tc>
          <w:tcPr>
            <w:tcW w:w="5400" w:type="dxa"/>
          </w:tcPr>
          <w:p w14:paraId="17353315"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6EF56F9D"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3873104" w14:textId="77777777" w:rsidTr="00C94E4B">
        <w:tc>
          <w:tcPr>
            <w:tcW w:w="5400" w:type="dxa"/>
          </w:tcPr>
          <w:p w14:paraId="02859085"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5905EDF8"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047042D8"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61C10A85" w14:textId="77777777" w:rsidR="0014750C" w:rsidRPr="00435244" w:rsidRDefault="0014750C" w:rsidP="0014750C">
      <w:pPr>
        <w:pStyle w:val="ProductList-Offering2Heading"/>
        <w:tabs>
          <w:tab w:val="clear" w:pos="360"/>
          <w:tab w:val="clear" w:pos="720"/>
          <w:tab w:val="clear" w:pos="1080"/>
        </w:tabs>
        <w:outlineLvl w:val="2"/>
        <w:rPr>
          <w:rFonts w:cstheme="majorHAnsi"/>
        </w:rPr>
      </w:pPr>
      <w:bookmarkStart w:id="456" w:name="_Toc120626096"/>
      <w:bookmarkStart w:id="457" w:name="_Toc130815706"/>
      <w:bookmarkStart w:id="458" w:name="SQLDatabaseService_BasicStandardPremium"/>
      <w:bookmarkStart w:id="459" w:name="_Toc412532210"/>
      <w:r w:rsidRPr="00435244">
        <w:rPr>
          <w:rFonts w:cstheme="majorHAnsi"/>
        </w:rPr>
        <w:t>Azure Synapse Analytics</w:t>
      </w:r>
      <w:bookmarkEnd w:id="456"/>
      <w:bookmarkEnd w:id="457"/>
    </w:p>
    <w:p w14:paraId="45BD770B" w14:textId="77777777" w:rsidR="0014750C" w:rsidRPr="00395F5B" w:rsidRDefault="0014750C" w:rsidP="0014750C">
      <w:pPr>
        <w:pStyle w:val="ProductList-Body"/>
        <w:rPr>
          <w:rFonts w:cstheme="minorHAnsi"/>
        </w:rPr>
      </w:pPr>
      <w:r w:rsidRPr="00395F5B">
        <w:rPr>
          <w:rFonts w:cstheme="minorHAnsi"/>
          <w:b/>
          <w:color w:val="00188F"/>
        </w:rPr>
        <w:t>附加定义</w:t>
      </w:r>
      <w:r w:rsidRPr="00DC506E">
        <w:rPr>
          <w:rFonts w:cstheme="minorHAnsi"/>
          <w:b/>
          <w:bCs/>
        </w:rPr>
        <w:t>：</w:t>
      </w:r>
    </w:p>
    <w:p w14:paraId="108CBBF6" w14:textId="77777777" w:rsidR="0014750C" w:rsidRPr="00395F5B" w:rsidRDefault="0014750C" w:rsidP="0014750C">
      <w:pPr>
        <w:pStyle w:val="ProductList-Body"/>
        <w:spacing w:after="40"/>
        <w:rPr>
          <w:rFonts w:cstheme="minorHAnsi"/>
        </w:rPr>
      </w:pPr>
      <w:r w:rsidRPr="00395F5B">
        <w:rPr>
          <w:rFonts w:cstheme="minorHAnsi"/>
          <w:b/>
          <w:bCs/>
          <w:color w:val="00188F"/>
        </w:rPr>
        <w:t>Synapse SQL</w:t>
      </w:r>
    </w:p>
    <w:p w14:paraId="0213937A"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bCs/>
          <w:color w:val="00188F"/>
        </w:rPr>
        <w:t>数据库</w:t>
      </w:r>
      <w:r w:rsidRPr="008F51D2">
        <w:rPr>
          <w:rFonts w:ascii="SimSun" w:hAnsi="SimSun" w:cstheme="minorHAnsi"/>
          <w:szCs w:val="18"/>
        </w:rPr>
        <w:t>”</w:t>
      </w:r>
      <w:r w:rsidRPr="00395F5B">
        <w:rPr>
          <w:rFonts w:cstheme="minorHAnsi"/>
          <w:color w:val="000000" w:themeColor="text1"/>
        </w:rPr>
        <w:t>是指任何</w:t>
      </w:r>
      <w:r w:rsidRPr="00395F5B">
        <w:rPr>
          <w:rFonts w:cstheme="minorHAnsi"/>
          <w:color w:val="000000" w:themeColor="text1"/>
        </w:rPr>
        <w:t xml:space="preserve"> Synapse SQL </w:t>
      </w:r>
      <w:r w:rsidRPr="00395F5B">
        <w:rPr>
          <w:rFonts w:cstheme="minorHAnsi"/>
          <w:color w:val="000000" w:themeColor="text1"/>
        </w:rPr>
        <w:t>数据库。</w:t>
      </w:r>
    </w:p>
    <w:p w14:paraId="440D7142"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color w:val="000000" w:themeColor="text1"/>
        </w:rPr>
        <w:t>是指在一个帐单月份期间，在指定的</w:t>
      </w:r>
      <w:r w:rsidRPr="00395F5B">
        <w:rPr>
          <w:rFonts w:cstheme="minorHAnsi"/>
          <w:color w:val="000000" w:themeColor="text1"/>
        </w:rPr>
        <w:t xml:space="preserve"> Microsoft Azure </w:t>
      </w:r>
      <w:r w:rsidRPr="00395F5B">
        <w:rPr>
          <w:rFonts w:cstheme="minorHAnsi"/>
          <w:color w:val="000000" w:themeColor="text1"/>
        </w:rPr>
        <w:t>订阅中部署指定数据库的总分钟数。</w:t>
      </w:r>
    </w:p>
    <w:p w14:paraId="52BEC4D3"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bCs/>
          <w:color w:val="00188F"/>
        </w:rPr>
        <w:t>客户端操作</w:t>
      </w:r>
      <w:r w:rsidRPr="008F51D2">
        <w:rPr>
          <w:rFonts w:ascii="SimSun" w:hAnsi="SimSun" w:cstheme="minorHAnsi"/>
          <w:szCs w:val="18"/>
        </w:rPr>
        <w:t>”</w:t>
      </w:r>
      <w:r w:rsidRPr="00395F5B">
        <w:rPr>
          <w:rFonts w:cstheme="minorHAnsi"/>
          <w:color w:val="000000" w:themeColor="text1"/>
        </w:rPr>
        <w:t>是指</w:t>
      </w:r>
      <w:r w:rsidRPr="00395F5B">
        <w:rPr>
          <w:rFonts w:cstheme="minorHAnsi"/>
          <w:color w:val="000000" w:themeColor="text1"/>
        </w:rPr>
        <w:t xml:space="preserve"> Azure Synapse Analytics </w:t>
      </w:r>
      <w:r w:rsidRPr="00395F5B">
        <w:rPr>
          <w:rFonts w:cstheme="minorHAnsi"/>
          <w:color w:val="000000" w:themeColor="text1"/>
        </w:rPr>
        <w:t>支持的所有有记录操作的集合。</w:t>
      </w:r>
    </w:p>
    <w:p w14:paraId="7B91A6F2"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color w:val="000000" w:themeColor="text1"/>
        </w:rPr>
        <w:t>是指在一个帐单月份期间，在指定的</w:t>
      </w:r>
      <w:r w:rsidRPr="00395F5B">
        <w:rPr>
          <w:rFonts w:cstheme="minorHAnsi"/>
          <w:color w:val="000000" w:themeColor="text1"/>
        </w:rPr>
        <w:t xml:space="preserve"> Microsoft Azure </w:t>
      </w:r>
      <w:r w:rsidRPr="00395F5B">
        <w:rPr>
          <w:rFonts w:cstheme="minorHAnsi"/>
          <w:color w:val="000000" w:themeColor="text1"/>
        </w:rPr>
        <w:t>订阅中指定数据库不可用的总累计分钟数。如果某一分钟内有超过</w:t>
      </w:r>
      <w:r w:rsidRPr="00395F5B">
        <w:rPr>
          <w:rFonts w:cstheme="minorHAnsi"/>
          <w:color w:val="000000" w:themeColor="text1"/>
        </w:rPr>
        <w:t xml:space="preserve"> 1% </w:t>
      </w:r>
      <w:r w:rsidRPr="00395F5B">
        <w:rPr>
          <w:rFonts w:cstheme="minorHAnsi"/>
          <w:color w:val="000000" w:themeColor="text1"/>
        </w:rPr>
        <w:t>的已完成客户端操作返回了错误代码，则认为在这一分钟内该数据库不可用。</w:t>
      </w:r>
    </w:p>
    <w:p w14:paraId="1DBE7905" w14:textId="77777777" w:rsidR="0014750C" w:rsidRPr="00395F5B" w:rsidRDefault="0014750C" w:rsidP="0014750C">
      <w:pPr>
        <w:pStyle w:val="ProductList-Body"/>
        <w:spacing w:after="40"/>
        <w:rPr>
          <w:rFonts w:cstheme="minorHAnsi"/>
        </w:rPr>
      </w:pPr>
      <w:r w:rsidRPr="00395F5B">
        <w:rPr>
          <w:rFonts w:cstheme="minorHAnsi"/>
          <w:color w:val="000000" w:themeColor="text1"/>
        </w:rPr>
        <w:t>指定数据库的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color w:val="000000" w:themeColor="text1"/>
        </w:rPr>
        <w:t>按以下方式计算：指定的</w:t>
      </w:r>
      <w:r w:rsidRPr="00395F5B">
        <w:rPr>
          <w:rFonts w:cstheme="minorHAnsi"/>
          <w:color w:val="000000" w:themeColor="text1"/>
        </w:rPr>
        <w:t xml:space="preserve"> Azure </w:t>
      </w:r>
      <w:r w:rsidRPr="00395F5B">
        <w:rPr>
          <w:rFonts w:cstheme="minorHAnsi"/>
          <w:color w:val="000000" w:themeColor="text1"/>
        </w:rPr>
        <w:t>订阅在一个帐单月份期间内的最大可用分钟数减去停机时间，再除以最大可用分钟数。</w:t>
      </w:r>
    </w:p>
    <w:p w14:paraId="2F3565E5" w14:textId="77777777" w:rsidR="0014750C" w:rsidRPr="00395F5B" w:rsidRDefault="0014750C" w:rsidP="0014750C">
      <w:pPr>
        <w:pStyle w:val="ProductList-Body"/>
        <w:rPr>
          <w:rFonts w:cstheme="minorHAnsi"/>
        </w:rPr>
      </w:pPr>
      <w:r w:rsidRPr="00395F5B">
        <w:rPr>
          <w:rFonts w:cstheme="minorHAnsi"/>
          <w:color w:val="000000" w:themeColor="text1"/>
        </w:rPr>
        <w:t>每月正常服务时间百分比计算公式如下所示：</w:t>
      </w:r>
    </w:p>
    <w:p w14:paraId="2E92DB0F"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52EA9242" w14:textId="77777777" w:rsidR="0014750C" w:rsidRPr="00395F5B" w:rsidRDefault="0014750C" w:rsidP="00420610">
      <w:pPr>
        <w:pStyle w:val="ProductList-Body"/>
        <w:keepNext/>
        <w:rPr>
          <w:rFonts w:cstheme="minorHAnsi"/>
        </w:rPr>
      </w:pPr>
      <w:r w:rsidRPr="00395F5B">
        <w:rPr>
          <w:rFonts w:cstheme="minorHAnsi"/>
          <w:b/>
          <w:color w:val="00188F"/>
        </w:rPr>
        <w:t>服务额度</w:t>
      </w:r>
      <w:r w:rsidRPr="0076574A">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B96396F" w14:textId="77777777" w:rsidTr="00C94E4B">
        <w:trPr>
          <w:tblHeader/>
        </w:trPr>
        <w:tc>
          <w:tcPr>
            <w:tcW w:w="5400" w:type="dxa"/>
            <w:shd w:val="clear" w:color="auto" w:fill="0072C6"/>
          </w:tcPr>
          <w:p w14:paraId="0BF9D694"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0AA9B52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7A16EA0F" w14:textId="77777777" w:rsidTr="00C94E4B">
        <w:tc>
          <w:tcPr>
            <w:tcW w:w="5400" w:type="dxa"/>
          </w:tcPr>
          <w:p w14:paraId="3D2622A1"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7B0B4304"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B28E6CD" w14:textId="77777777" w:rsidTr="00C94E4B">
        <w:tc>
          <w:tcPr>
            <w:tcW w:w="5400" w:type="dxa"/>
          </w:tcPr>
          <w:p w14:paraId="5C1E3A28"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EAA025A"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5B2B1179" w14:textId="77777777" w:rsidR="0014750C" w:rsidRPr="00395F5B" w:rsidRDefault="0014750C" w:rsidP="0014750C">
      <w:pPr>
        <w:pStyle w:val="ProductList-Body"/>
        <w:spacing w:before="240"/>
        <w:rPr>
          <w:rFonts w:cstheme="minorHAnsi"/>
        </w:rPr>
      </w:pPr>
      <w:bookmarkStart w:id="460" w:name="_Toc457821578"/>
      <w:r w:rsidRPr="00395F5B">
        <w:rPr>
          <w:rFonts w:cstheme="minorHAnsi"/>
          <w:b/>
          <w:bCs/>
          <w:color w:val="00188F"/>
        </w:rPr>
        <w:t xml:space="preserve">Azure Synapse </w:t>
      </w:r>
      <w:r w:rsidRPr="00395F5B">
        <w:rPr>
          <w:rFonts w:cstheme="minorHAnsi"/>
          <w:b/>
          <w:bCs/>
          <w:color w:val="00188F"/>
        </w:rPr>
        <w:t>的数据集成功能</w:t>
      </w:r>
    </w:p>
    <w:p w14:paraId="1E4A4858"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数据集成资源</w:t>
      </w:r>
      <w:r w:rsidRPr="008F51D2">
        <w:rPr>
          <w:rFonts w:ascii="SimSun" w:hAnsi="SimSun" w:cstheme="minorHAnsi"/>
          <w:szCs w:val="18"/>
        </w:rPr>
        <w:t>”</w:t>
      </w:r>
      <w:r w:rsidRPr="00395F5B">
        <w:rPr>
          <w:rFonts w:cstheme="minorHAnsi"/>
          <w:color w:val="000000" w:themeColor="text1"/>
        </w:rPr>
        <w:t>是指在</w:t>
      </w:r>
      <w:r w:rsidRPr="00395F5B">
        <w:rPr>
          <w:rFonts w:cstheme="minorHAnsi"/>
          <w:color w:val="000000" w:themeColor="text1"/>
        </w:rPr>
        <w:t xml:space="preserve"> Azure Synapse </w:t>
      </w:r>
      <w:r w:rsidRPr="00395F5B">
        <w:rPr>
          <w:rFonts w:cstheme="minorHAnsi"/>
          <w:color w:val="000000" w:themeColor="text1"/>
        </w:rPr>
        <w:t>工作区中创建的集成运行时（包括</w:t>
      </w:r>
      <w:r w:rsidRPr="00395F5B">
        <w:rPr>
          <w:rFonts w:cstheme="minorHAnsi"/>
          <w:color w:val="000000" w:themeColor="text1"/>
        </w:rPr>
        <w:t xml:space="preserve"> Azure </w:t>
      </w:r>
      <w:r w:rsidRPr="00395F5B">
        <w:rPr>
          <w:rFonts w:cstheme="minorHAnsi"/>
          <w:color w:val="000000" w:themeColor="text1"/>
        </w:rPr>
        <w:t>和自托管集成运行时）、触发器、管道、数据集和关联服务。</w:t>
      </w:r>
    </w:p>
    <w:p w14:paraId="22C61556"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活动运行</w:t>
      </w:r>
      <w:r w:rsidRPr="008F51D2">
        <w:rPr>
          <w:rFonts w:ascii="SimSun" w:hAnsi="SimSun" w:cstheme="minorHAnsi"/>
          <w:szCs w:val="18"/>
        </w:rPr>
        <w:t>”</w:t>
      </w:r>
      <w:r w:rsidRPr="00395F5B">
        <w:rPr>
          <w:rFonts w:cstheme="minorHAnsi"/>
          <w:color w:val="000000" w:themeColor="text1"/>
        </w:rPr>
        <w:t>是指执行或试图执行一项活动。</w:t>
      </w:r>
    </w:p>
    <w:p w14:paraId="242D5504" w14:textId="77777777" w:rsidR="0014750C" w:rsidRPr="00395F5B" w:rsidRDefault="0014750C" w:rsidP="0014750C">
      <w:pPr>
        <w:pStyle w:val="ProductList-Body"/>
        <w:spacing w:before="120"/>
        <w:rPr>
          <w:rFonts w:cstheme="minorHAnsi"/>
        </w:rPr>
      </w:pPr>
      <w:r w:rsidRPr="00395F5B">
        <w:rPr>
          <w:rFonts w:cstheme="minorHAnsi"/>
          <w:b/>
          <w:bCs/>
          <w:color w:val="00188F"/>
        </w:rPr>
        <w:t>数据集成</w:t>
      </w:r>
      <w:r w:rsidRPr="00395F5B">
        <w:rPr>
          <w:rFonts w:cstheme="minorHAnsi"/>
          <w:b/>
          <w:bCs/>
          <w:color w:val="00188F"/>
        </w:rPr>
        <w:t xml:space="preserve"> API </w:t>
      </w:r>
      <w:r w:rsidRPr="00395F5B">
        <w:rPr>
          <w:rFonts w:cstheme="minorHAnsi"/>
          <w:b/>
          <w:bCs/>
          <w:color w:val="00188F"/>
        </w:rPr>
        <w:t>调用的每月正常服务时间计算</w:t>
      </w:r>
    </w:p>
    <w:p w14:paraId="7A234CF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总请求数</w:t>
      </w:r>
      <w:r w:rsidRPr="008F51D2">
        <w:rPr>
          <w:rFonts w:ascii="SimSun" w:hAnsi="SimSun" w:cstheme="minorHAnsi"/>
          <w:szCs w:val="18"/>
        </w:rPr>
        <w:t>”</w:t>
      </w:r>
      <w:r w:rsidRPr="00395F5B">
        <w:rPr>
          <w:rFonts w:cstheme="minorHAnsi"/>
          <w:color w:val="000000" w:themeColor="text1"/>
        </w:rPr>
        <w:t>是指在一个帐单月份期间，在指定的</w:t>
      </w:r>
      <w:r w:rsidRPr="00395F5B">
        <w:rPr>
          <w:rFonts w:cstheme="minorHAnsi"/>
          <w:color w:val="000000" w:themeColor="text1"/>
        </w:rPr>
        <w:t xml:space="preserve"> Microsoft Azure </w:t>
      </w:r>
      <w:r w:rsidRPr="00395F5B">
        <w:rPr>
          <w:rFonts w:cstheme="minorHAnsi"/>
          <w:color w:val="000000" w:themeColor="text1"/>
        </w:rPr>
        <w:t>订阅中对数据集成资源执行操作的所有请求的数量（不包括排除的请求数）。</w:t>
      </w:r>
    </w:p>
    <w:p w14:paraId="374BDF98"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排除的请求数</w:t>
      </w:r>
      <w:r w:rsidRPr="008F51D2">
        <w:rPr>
          <w:rFonts w:ascii="SimSun" w:hAnsi="SimSun" w:cstheme="minorHAnsi"/>
          <w:szCs w:val="18"/>
        </w:rPr>
        <w:t>”</w:t>
      </w:r>
      <w:r w:rsidRPr="00395F5B">
        <w:rPr>
          <w:rFonts w:cstheme="minorHAnsi"/>
          <w:color w:val="000000" w:themeColor="text1"/>
        </w:rPr>
        <w:t>是指导致</w:t>
      </w:r>
      <w:r w:rsidRPr="00395F5B">
        <w:rPr>
          <w:rFonts w:cstheme="minorHAnsi"/>
          <w:color w:val="000000" w:themeColor="text1"/>
        </w:rPr>
        <w:t xml:space="preserve"> HTTP 4xx </w:t>
      </w:r>
      <w:r w:rsidRPr="00395F5B">
        <w:rPr>
          <w:rFonts w:cstheme="minorHAnsi"/>
          <w:color w:val="000000" w:themeColor="text1"/>
        </w:rPr>
        <w:t>状态代码（而非</w:t>
      </w:r>
      <w:r w:rsidRPr="00395F5B">
        <w:rPr>
          <w:rFonts w:cstheme="minorHAnsi"/>
          <w:color w:val="000000" w:themeColor="text1"/>
        </w:rPr>
        <w:t xml:space="preserve"> HTTP 408 </w:t>
      </w:r>
      <w:r w:rsidRPr="00395F5B">
        <w:rPr>
          <w:rFonts w:cstheme="minorHAnsi"/>
          <w:color w:val="000000" w:themeColor="text1"/>
        </w:rPr>
        <w:t>状态代码）的一组请求数。</w:t>
      </w:r>
    </w:p>
    <w:p w14:paraId="74CD917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失败的请求数</w:t>
      </w:r>
      <w:r w:rsidRPr="008F51D2">
        <w:rPr>
          <w:rFonts w:ascii="SimSun" w:hAnsi="SimSun" w:cstheme="minorHAnsi"/>
          <w:szCs w:val="18"/>
        </w:rPr>
        <w:t>”</w:t>
      </w:r>
      <w:r w:rsidRPr="00395F5B">
        <w:rPr>
          <w:rFonts w:cstheme="minorHAnsi"/>
          <w:color w:val="000000" w:themeColor="text1"/>
        </w:rPr>
        <w:t>是指总请求数中返回错误代码或</w:t>
      </w:r>
      <w:r w:rsidRPr="00395F5B">
        <w:rPr>
          <w:rFonts w:cstheme="minorHAnsi"/>
          <w:color w:val="000000" w:themeColor="text1"/>
        </w:rPr>
        <w:t xml:space="preserve"> HTTP 408 </w:t>
      </w:r>
      <w:r w:rsidRPr="00395F5B">
        <w:rPr>
          <w:rFonts w:cstheme="minorHAnsi"/>
          <w:color w:val="000000" w:themeColor="text1"/>
        </w:rPr>
        <w:t>状态代码，或未能在</w:t>
      </w:r>
      <w:r w:rsidRPr="00395F5B">
        <w:rPr>
          <w:rFonts w:cstheme="minorHAnsi"/>
          <w:color w:val="000000" w:themeColor="text1"/>
        </w:rPr>
        <w:t xml:space="preserve"> 2 </w:t>
      </w:r>
      <w:r w:rsidRPr="00395F5B">
        <w:rPr>
          <w:rFonts w:cstheme="minorHAnsi"/>
          <w:color w:val="000000" w:themeColor="text1"/>
        </w:rPr>
        <w:t>分钟内返回成功代码的所有请求数。</w:t>
      </w:r>
    </w:p>
    <w:p w14:paraId="0D52C533" w14:textId="77777777" w:rsidR="0014750C" w:rsidRPr="00395F5B" w:rsidRDefault="0014750C" w:rsidP="0014750C">
      <w:pPr>
        <w:pStyle w:val="ProductList-Body"/>
        <w:tabs>
          <w:tab w:val="clear" w:pos="360"/>
          <w:tab w:val="clear" w:pos="720"/>
          <w:tab w:val="clear" w:pos="1080"/>
        </w:tabs>
        <w:rPr>
          <w:rFonts w:cstheme="minorHAnsi"/>
        </w:rPr>
      </w:pPr>
      <w:r w:rsidRPr="00395F5B">
        <w:rPr>
          <w:rFonts w:cstheme="minorHAnsi"/>
          <w:color w:val="000000" w:themeColor="text1"/>
        </w:rPr>
        <w:t>对数据集成资源所发出的</w:t>
      </w:r>
      <w:r w:rsidRPr="00395F5B">
        <w:rPr>
          <w:rFonts w:cstheme="minorHAnsi"/>
          <w:color w:val="000000" w:themeColor="text1"/>
        </w:rPr>
        <w:t xml:space="preserve"> API </w:t>
      </w:r>
      <w:r w:rsidRPr="00395F5B">
        <w:rPr>
          <w:rFonts w:cstheme="minorHAnsi"/>
          <w:color w:val="000000" w:themeColor="text1"/>
        </w:rPr>
        <w:t>调用的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color w:val="000000" w:themeColor="text1"/>
        </w:rPr>
        <w:t>按以下方式计算：指定的</w:t>
      </w:r>
      <w:r w:rsidRPr="00395F5B">
        <w:rPr>
          <w:rFonts w:cstheme="minorHAnsi"/>
          <w:color w:val="000000" w:themeColor="text1"/>
        </w:rPr>
        <w:t xml:space="preserve"> Microsoft Azure </w:t>
      </w:r>
      <w:r w:rsidRPr="00395F5B">
        <w:rPr>
          <w:rFonts w:cstheme="minorHAnsi"/>
          <w:color w:val="000000" w:themeColor="text1"/>
        </w:rPr>
        <w:t>订阅在一个帐单月份期间的总请求数减去失败的请求数，再除以总请求数。</w:t>
      </w:r>
    </w:p>
    <w:p w14:paraId="3B63DAEB" w14:textId="77777777" w:rsidR="0014750C" w:rsidRPr="00395F5B" w:rsidRDefault="0014750C" w:rsidP="0014750C">
      <w:pPr>
        <w:pStyle w:val="ProductList-Body"/>
        <w:tabs>
          <w:tab w:val="clear" w:pos="360"/>
          <w:tab w:val="clear" w:pos="720"/>
          <w:tab w:val="clear" w:pos="1080"/>
        </w:tabs>
        <w:rPr>
          <w:rFonts w:cstheme="minorHAnsi"/>
        </w:rPr>
      </w:pPr>
      <w:r w:rsidRPr="00395F5B">
        <w:rPr>
          <w:rFonts w:cstheme="minorHAnsi"/>
          <w:color w:val="000000" w:themeColor="text1"/>
        </w:rPr>
        <w:t>每月正常服务时间百分比计算公式如下所示：</w:t>
      </w:r>
    </w:p>
    <w:p w14:paraId="00D2355A" w14:textId="77777777" w:rsidR="0014750C" w:rsidRPr="00395F5B" w:rsidRDefault="0014750C" w:rsidP="0014750C">
      <w:pPr>
        <w:pStyle w:val="ProductList-Body"/>
        <w:tabs>
          <w:tab w:val="clear" w:pos="360"/>
          <w:tab w:val="clear" w:pos="720"/>
          <w:tab w:val="clear" w:pos="1080"/>
        </w:tabs>
        <w:rPr>
          <w:rFonts w:cstheme="minorHAnsi"/>
        </w:rPr>
      </w:pPr>
    </w:p>
    <w:p w14:paraId="1B557838"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总请求数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失败的请求数</m:t>
              </m:r>
            </m:num>
            <m:den>
              <m:r>
                <m:rPr>
                  <m:nor/>
                </m:rPr>
                <w:rPr>
                  <w:rFonts w:ascii="Cambria Math" w:cstheme="minorHAnsi" w:hint="eastAsia"/>
                  <w:i/>
                  <w:sz w:val="18"/>
                  <w:szCs w:val="18"/>
                </w:rPr>
                <m:t>总请求数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38F1AA80" w14:textId="77777777" w:rsidR="0014750C" w:rsidRPr="00395F5B" w:rsidRDefault="0014750C" w:rsidP="0014750C">
      <w:pPr>
        <w:pStyle w:val="ProductList-Body"/>
        <w:rPr>
          <w:rFonts w:cstheme="minorHAnsi"/>
        </w:rPr>
      </w:pPr>
      <w:r w:rsidRPr="00395F5B">
        <w:rPr>
          <w:rFonts w:cstheme="minorHAnsi"/>
          <w:b/>
          <w:color w:val="00188F"/>
        </w:rPr>
        <w:t>以下服务额度适用于客户对</w:t>
      </w:r>
      <w:r w:rsidRPr="00395F5B">
        <w:rPr>
          <w:rFonts w:cstheme="minorHAnsi"/>
          <w:b/>
          <w:color w:val="00188F"/>
        </w:rPr>
        <w:t xml:space="preserve"> Synapse </w:t>
      </w:r>
      <w:r w:rsidRPr="00395F5B">
        <w:rPr>
          <w:rFonts w:cstheme="minorHAnsi"/>
          <w:b/>
          <w:color w:val="00188F"/>
        </w:rPr>
        <w:t>工作区内数据集成</w:t>
      </w:r>
      <w:r w:rsidRPr="00395F5B">
        <w:rPr>
          <w:rFonts w:cstheme="minorHAnsi"/>
          <w:b/>
          <w:color w:val="00188F"/>
        </w:rPr>
        <w:t xml:space="preserve"> API </w:t>
      </w:r>
      <w:r w:rsidRPr="00395F5B">
        <w:rPr>
          <w:rFonts w:cstheme="minorHAnsi"/>
          <w:b/>
          <w:color w:val="00188F"/>
        </w:rPr>
        <w:t>调用的使用</w:t>
      </w:r>
      <w:r w:rsidRPr="00E40D61">
        <w:rPr>
          <w:rFonts w:cstheme="minorHAnsi"/>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B676A75" w14:textId="77777777" w:rsidTr="00C94E4B">
        <w:trPr>
          <w:tblHeader/>
        </w:trPr>
        <w:tc>
          <w:tcPr>
            <w:tcW w:w="5400" w:type="dxa"/>
            <w:shd w:val="clear" w:color="auto" w:fill="0072C6"/>
          </w:tcPr>
          <w:p w14:paraId="2A26D1A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2E4580B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442129D" w14:textId="77777777" w:rsidTr="00C94E4B">
        <w:tc>
          <w:tcPr>
            <w:tcW w:w="5400" w:type="dxa"/>
          </w:tcPr>
          <w:p w14:paraId="096BE805"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0BB0AF4F"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951C8E4" w14:textId="77777777" w:rsidTr="00C94E4B">
        <w:tc>
          <w:tcPr>
            <w:tcW w:w="5400" w:type="dxa"/>
          </w:tcPr>
          <w:p w14:paraId="45D0CB41"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76125B9F"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11949C7C" w14:textId="77777777" w:rsidR="0014750C" w:rsidRPr="00395F5B" w:rsidRDefault="0014750C" w:rsidP="0014750C">
      <w:pPr>
        <w:pStyle w:val="ProductList-Body"/>
        <w:spacing w:before="240"/>
        <w:rPr>
          <w:rFonts w:cstheme="minorHAnsi"/>
        </w:rPr>
      </w:pPr>
      <w:r w:rsidRPr="00420610">
        <w:rPr>
          <w:rFonts w:cstheme="minorHAnsi"/>
          <w:b/>
          <w:bCs/>
          <w:color w:val="00188F"/>
          <w:szCs w:val="18"/>
        </w:rPr>
        <w:t>Azure Synapse</w:t>
      </w:r>
      <w:r w:rsidRPr="00395F5B">
        <w:rPr>
          <w:rFonts w:cstheme="minorHAnsi"/>
          <w:b/>
          <w:bCs/>
          <w:color w:val="00188F"/>
        </w:rPr>
        <w:t xml:space="preserve"> </w:t>
      </w:r>
      <w:r w:rsidRPr="00395F5B">
        <w:rPr>
          <w:rFonts w:cstheme="minorHAnsi"/>
          <w:b/>
          <w:bCs/>
          <w:color w:val="00188F"/>
        </w:rPr>
        <w:t>中</w:t>
      </w:r>
      <w:r w:rsidRPr="00395F5B">
        <w:rPr>
          <w:rFonts w:cstheme="minorHAnsi"/>
          <w:b/>
          <w:bCs/>
          <w:color w:val="00188F"/>
        </w:rPr>
        <w:t xml:space="preserve"> Apache Spark </w:t>
      </w:r>
      <w:r w:rsidRPr="00395F5B">
        <w:rPr>
          <w:rFonts w:cstheme="minorHAnsi"/>
          <w:b/>
          <w:bCs/>
          <w:color w:val="00188F"/>
        </w:rPr>
        <w:t>的</w:t>
      </w:r>
      <w:r w:rsidRPr="00395F5B">
        <w:rPr>
          <w:rFonts w:cstheme="minorHAnsi"/>
          <w:b/>
          <w:bCs/>
          <w:color w:val="00188F"/>
        </w:rPr>
        <w:t xml:space="preserve"> Spark </w:t>
      </w:r>
      <w:r w:rsidRPr="00395F5B">
        <w:rPr>
          <w:rFonts w:cstheme="minorHAnsi"/>
          <w:b/>
          <w:bCs/>
          <w:color w:val="00188F"/>
        </w:rPr>
        <w:t>会话计算</w:t>
      </w:r>
    </w:p>
    <w:p w14:paraId="0D4409B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 xml:space="preserve">Spark </w:t>
      </w:r>
      <w:r w:rsidRPr="00395F5B">
        <w:rPr>
          <w:rFonts w:cstheme="minorHAnsi"/>
          <w:b/>
          <w:bCs/>
          <w:color w:val="00188F"/>
        </w:rPr>
        <w:t>会话</w:t>
      </w:r>
      <w:r w:rsidRPr="008F51D2">
        <w:rPr>
          <w:rFonts w:ascii="SimSun" w:hAnsi="SimSun" w:cstheme="minorHAnsi"/>
          <w:szCs w:val="18"/>
        </w:rPr>
        <w:t>”</w:t>
      </w:r>
      <w:r w:rsidRPr="00395F5B">
        <w:rPr>
          <w:rFonts w:cstheme="minorHAnsi"/>
          <w:color w:val="000000" w:themeColor="text1"/>
        </w:rPr>
        <w:t>是指启动新的会话，以交互式或批处理模式执行作业。不包括因用户错误（例如会话配置或资源耗尽）而失败的会话。</w:t>
      </w:r>
    </w:p>
    <w:p w14:paraId="063605C2" w14:textId="77777777" w:rsidR="0014750C" w:rsidRPr="00395F5B" w:rsidRDefault="0014750C" w:rsidP="0014750C">
      <w:pPr>
        <w:pStyle w:val="ProductList-Body"/>
        <w:keepNext/>
        <w:tabs>
          <w:tab w:val="clear" w:pos="360"/>
          <w:tab w:val="clear" w:pos="720"/>
          <w:tab w:val="clear" w:pos="1080"/>
        </w:tabs>
        <w:spacing w:before="120"/>
        <w:rPr>
          <w:rFonts w:cstheme="minorHAnsi"/>
        </w:rPr>
      </w:pPr>
      <w:r w:rsidRPr="00395F5B">
        <w:rPr>
          <w:rFonts w:cstheme="minorHAnsi"/>
          <w:b/>
          <w:bCs/>
          <w:color w:val="00188F"/>
        </w:rPr>
        <w:t>以下服务额度适用于客户对</w:t>
      </w:r>
      <w:r w:rsidRPr="00395F5B">
        <w:rPr>
          <w:rFonts w:cstheme="minorHAnsi"/>
          <w:b/>
          <w:bCs/>
          <w:color w:val="00188F"/>
        </w:rPr>
        <w:t xml:space="preserve"> Synapse </w:t>
      </w:r>
      <w:r w:rsidRPr="00395F5B">
        <w:rPr>
          <w:rFonts w:cstheme="minorHAnsi"/>
          <w:b/>
          <w:bCs/>
          <w:color w:val="00188F"/>
        </w:rPr>
        <w:t>工作区内</w:t>
      </w:r>
      <w:r w:rsidRPr="00395F5B">
        <w:rPr>
          <w:rFonts w:cstheme="minorHAnsi"/>
          <w:b/>
          <w:bCs/>
          <w:color w:val="00188F"/>
        </w:rPr>
        <w:t xml:space="preserve"> Spark </w:t>
      </w:r>
      <w:r w:rsidRPr="00395F5B">
        <w:rPr>
          <w:rFonts w:cstheme="minorHAnsi"/>
          <w:b/>
          <w:bCs/>
          <w:color w:val="00188F"/>
        </w:rPr>
        <w:t>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03BEEF87" w14:textId="77777777" w:rsidTr="00C94E4B">
        <w:trPr>
          <w:tblHeader/>
        </w:trPr>
        <w:tc>
          <w:tcPr>
            <w:tcW w:w="5400" w:type="dxa"/>
            <w:shd w:val="clear" w:color="auto" w:fill="0072C6"/>
          </w:tcPr>
          <w:p w14:paraId="61878724"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27585B9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C4CBFA4" w14:textId="77777777" w:rsidTr="00C94E4B">
        <w:tc>
          <w:tcPr>
            <w:tcW w:w="5400" w:type="dxa"/>
          </w:tcPr>
          <w:p w14:paraId="4EF7B395"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FB1350C"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DF12C8A" w14:textId="77777777" w:rsidTr="00C94E4B">
        <w:tc>
          <w:tcPr>
            <w:tcW w:w="5400" w:type="dxa"/>
          </w:tcPr>
          <w:p w14:paraId="4760A57C"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61B954A5"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48466181"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4F17749E"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461" w:name="_Toc120626097"/>
      <w:bookmarkStart w:id="462" w:name="_Toc130815707"/>
      <w:bookmarkEnd w:id="458"/>
      <w:bookmarkEnd w:id="459"/>
      <w:bookmarkEnd w:id="460"/>
      <w:r w:rsidRPr="003E31AD">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时序见解</w:t>
      </w:r>
      <w:bookmarkEnd w:id="461"/>
      <w:bookmarkEnd w:id="462"/>
    </w:p>
    <w:p w14:paraId="51E1BAAC"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5BC33A3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环境</w:t>
      </w:r>
      <w:r w:rsidRPr="008F51D2">
        <w:rPr>
          <w:rFonts w:ascii="SimSun" w:hAnsi="SimSun" w:cstheme="minorHAnsi"/>
          <w:szCs w:val="18"/>
        </w:rPr>
        <w:t>”</w:t>
      </w:r>
      <w:r w:rsidRPr="00395F5B">
        <w:rPr>
          <w:rFonts w:cstheme="minorHAnsi"/>
        </w:rPr>
        <w:t>是指时序见解环境。</w:t>
      </w:r>
    </w:p>
    <w:p w14:paraId="6B9C3E3E" w14:textId="77777777" w:rsidR="0014750C" w:rsidRPr="00395F5B" w:rsidRDefault="0014750C" w:rsidP="0014750C">
      <w:pPr>
        <w:pStyle w:val="ProductList-Body"/>
        <w:rPr>
          <w:rFonts w:cstheme="minorHAnsi"/>
        </w:rPr>
      </w:pPr>
    </w:p>
    <w:p w14:paraId="640CC58F" w14:textId="77777777" w:rsidR="0014750C" w:rsidRPr="00395F5B" w:rsidRDefault="0014750C" w:rsidP="0014750C">
      <w:pPr>
        <w:pStyle w:val="ProductList-Body"/>
        <w:rPr>
          <w:rFonts w:cstheme="minorHAnsi"/>
        </w:rPr>
      </w:pPr>
      <w:r w:rsidRPr="00395F5B">
        <w:rPr>
          <w:rFonts w:cstheme="minorHAnsi"/>
          <w:b/>
          <w:bCs/>
          <w:color w:val="00188F"/>
        </w:rPr>
        <w:t>时序见解数据平面</w:t>
      </w:r>
      <w:r w:rsidRPr="00395F5B">
        <w:rPr>
          <w:rFonts w:cstheme="minorHAnsi"/>
          <w:b/>
          <w:bCs/>
          <w:color w:val="00188F"/>
        </w:rPr>
        <w:t xml:space="preserve"> API </w:t>
      </w:r>
      <w:r w:rsidRPr="00395F5B">
        <w:rPr>
          <w:rFonts w:cstheme="minorHAnsi"/>
          <w:b/>
          <w:bCs/>
          <w:color w:val="00188F"/>
        </w:rPr>
        <w:t>的每月正常服务时间计算和服务级别</w:t>
      </w:r>
    </w:p>
    <w:p w14:paraId="5903F4A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时序见解数据平面</w:t>
      </w:r>
      <w:r w:rsidRPr="00395F5B">
        <w:rPr>
          <w:rFonts w:cstheme="minorHAnsi"/>
          <w:b/>
          <w:bCs/>
          <w:color w:val="00188F"/>
        </w:rPr>
        <w:t xml:space="preserve"> API</w:t>
      </w:r>
      <w:r w:rsidRPr="008F51D2">
        <w:rPr>
          <w:rFonts w:ascii="SimSun" w:hAnsi="SimSun" w:cstheme="minorHAnsi"/>
          <w:szCs w:val="18"/>
        </w:rPr>
        <w:t>”</w:t>
      </w:r>
      <w:r w:rsidRPr="00395F5B">
        <w:rPr>
          <w:rFonts w:cstheme="minorHAnsi"/>
        </w:rPr>
        <w:t>是指有关时序见解的事件分析查询</w:t>
      </w:r>
      <w:r w:rsidRPr="00395F5B">
        <w:rPr>
          <w:rFonts w:cstheme="minorHAnsi"/>
        </w:rPr>
        <w:t xml:space="preserve"> API</w:t>
      </w:r>
      <w:r w:rsidRPr="00395F5B">
        <w:rPr>
          <w:rFonts w:cstheme="minorHAnsi"/>
        </w:rPr>
        <w:t>。</w:t>
      </w:r>
    </w:p>
    <w:p w14:paraId="07CDDEF3"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请求</w:t>
      </w:r>
      <w:r w:rsidRPr="008F51D2">
        <w:rPr>
          <w:rFonts w:ascii="SimSun" w:hAnsi="SimSun" w:cstheme="minorHAnsi"/>
          <w:szCs w:val="18"/>
        </w:rPr>
        <w:t>”</w:t>
      </w:r>
      <w:r w:rsidRPr="00395F5B">
        <w:rPr>
          <w:rFonts w:cstheme="minorHAnsi"/>
        </w:rPr>
        <w:t>是指时序见解数据平面</w:t>
      </w:r>
      <w:r w:rsidRPr="00395F5B">
        <w:rPr>
          <w:rFonts w:cstheme="minorHAnsi"/>
        </w:rPr>
        <w:t xml:space="preserve"> API </w:t>
      </w:r>
      <w:r w:rsidRPr="00395F5B">
        <w:rPr>
          <w:rFonts w:cstheme="minorHAnsi"/>
        </w:rPr>
        <w:t>支持的任何记录请求。</w:t>
      </w:r>
    </w:p>
    <w:p w14:paraId="7FEEC4C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失败的请求</w:t>
      </w:r>
      <w:r w:rsidRPr="008F51D2">
        <w:rPr>
          <w:rFonts w:ascii="SimSun" w:hAnsi="SimSun" w:cstheme="minorHAnsi"/>
          <w:szCs w:val="18"/>
        </w:rPr>
        <w:t>”</w:t>
      </w:r>
      <w:r w:rsidRPr="00395F5B">
        <w:rPr>
          <w:rFonts w:cstheme="minorHAnsi"/>
        </w:rPr>
        <w:t>是指返回错误代码的请求。</w:t>
      </w:r>
    </w:p>
    <w:p w14:paraId="0600D2FA"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错误率</w:t>
      </w:r>
      <w:r w:rsidRPr="008F51D2">
        <w:rPr>
          <w:rFonts w:ascii="SimSun" w:hAnsi="SimSun" w:cstheme="minorHAnsi"/>
          <w:szCs w:val="18"/>
        </w:rPr>
        <w:t>”</w:t>
      </w:r>
      <w:r w:rsidRPr="00395F5B">
        <w:rPr>
          <w:rFonts w:cstheme="minorHAnsi"/>
        </w:rPr>
        <w:t>的计算方式如下：一个指定</w:t>
      </w:r>
      <w:r w:rsidRPr="00395F5B">
        <w:rPr>
          <w:rFonts w:cstheme="minorHAnsi"/>
        </w:rPr>
        <w:t xml:space="preserve"> Microsoft Azure </w:t>
      </w:r>
      <w:r w:rsidRPr="00395F5B">
        <w:rPr>
          <w:rFonts w:cstheme="minorHAnsi"/>
        </w:rPr>
        <w:t>订阅中的所有环境在指定的一分钟时间间隔内产生的失败请求总数除以总请求数。如果在一分钟内用户未做出任何请求，则该时间间隔的错误率为</w:t>
      </w:r>
      <w:r w:rsidRPr="00395F5B">
        <w:rPr>
          <w:rFonts w:cstheme="minorHAnsi"/>
        </w:rPr>
        <w:t xml:space="preserve"> 0%</w:t>
      </w:r>
      <w:r w:rsidRPr="00395F5B">
        <w:rPr>
          <w:rFonts w:cstheme="minorHAnsi"/>
        </w:rPr>
        <w:t>。</w:t>
      </w:r>
    </w:p>
    <w:p w14:paraId="68AA86E0" w14:textId="77777777" w:rsidR="0014750C" w:rsidRPr="00395F5B" w:rsidRDefault="0014750C" w:rsidP="0014750C">
      <w:pPr>
        <w:pStyle w:val="ProductList-Body"/>
        <w:rPr>
          <w:rFonts w:cstheme="minorHAnsi"/>
        </w:rPr>
      </w:pPr>
      <w:r w:rsidRPr="00395F5B">
        <w:rPr>
          <w:rFonts w:cstheme="minorHAnsi"/>
        </w:rPr>
        <w:t>某个帐单月份的</w:t>
      </w:r>
      <w:r w:rsidRPr="0079488A">
        <w:rPr>
          <w:rFonts w:ascii="SimSun" w:hAnsi="SimSun" w:cstheme="minorHAnsi"/>
          <w:spacing w:val="-2"/>
          <w:szCs w:val="18"/>
        </w:rPr>
        <w:t>“</w:t>
      </w:r>
      <w:r w:rsidRPr="00395F5B">
        <w:rPr>
          <w:rFonts w:cstheme="minorHAnsi"/>
          <w:b/>
          <w:bCs/>
          <w:color w:val="00188F"/>
        </w:rPr>
        <w:t>平均错误率</w:t>
      </w:r>
      <w:r w:rsidRPr="008F51D2">
        <w:rPr>
          <w:rFonts w:ascii="SimSun" w:hAnsi="SimSun" w:cstheme="minorHAnsi"/>
          <w:szCs w:val="18"/>
        </w:rPr>
        <w:t>”</w:t>
      </w:r>
      <w:r w:rsidRPr="00395F5B">
        <w:rPr>
          <w:rFonts w:cstheme="minorHAnsi"/>
        </w:rPr>
        <w:t>是指此帐单月份中每分钟的错误率总和除以此帐单月份内的总分钟数。</w:t>
      </w:r>
    </w:p>
    <w:p w14:paraId="71053935" w14:textId="77777777" w:rsidR="0014750C" w:rsidRPr="00395F5B" w:rsidRDefault="0014750C" w:rsidP="0014750C">
      <w:pPr>
        <w:pStyle w:val="ProductList-Body"/>
        <w:rPr>
          <w:rFonts w:cstheme="minorHAnsi"/>
        </w:rPr>
      </w:pPr>
      <w:r w:rsidRPr="00395F5B">
        <w:rPr>
          <w:rFonts w:cstheme="minorHAnsi"/>
        </w:rPr>
        <w:t>时序见解数据平面</w:t>
      </w:r>
      <w:r w:rsidRPr="00395F5B">
        <w:rPr>
          <w:rFonts w:cstheme="minorHAnsi"/>
        </w:rPr>
        <w:t xml:space="preserve"> API </w:t>
      </w:r>
      <w:r w:rsidRPr="00395F5B">
        <w:rPr>
          <w:rFonts w:cstheme="minorHAnsi"/>
        </w:rPr>
        <w:t>的</w:t>
      </w:r>
      <w:r w:rsidRPr="0079488A">
        <w:rPr>
          <w:rFonts w:ascii="SimSun" w:hAnsi="SimSun" w:cstheme="minorHAnsi"/>
          <w:spacing w:val="-2"/>
          <w:szCs w:val="18"/>
        </w:rPr>
        <w:t>“</w:t>
      </w:r>
      <w:r w:rsidRPr="00395F5B">
        <w:rPr>
          <w:rFonts w:cstheme="minorHAnsi"/>
          <w:b/>
          <w:bCs/>
          <w:color w:val="00188F"/>
        </w:rPr>
        <w:t>每月可用性百分比</w:t>
      </w:r>
      <w:r w:rsidRPr="008F51D2">
        <w:rPr>
          <w:rFonts w:ascii="SimSun" w:hAnsi="SimSun" w:cstheme="minorHAnsi"/>
          <w:szCs w:val="18"/>
        </w:rPr>
        <w:t>”</w:t>
      </w:r>
      <w:r w:rsidRPr="00395F5B">
        <w:rPr>
          <w:rFonts w:cstheme="minorHAnsi"/>
        </w:rPr>
        <w:t>通过以下方式计算：</w:t>
      </w:r>
      <w:r w:rsidRPr="00395F5B">
        <w:rPr>
          <w:rFonts w:cstheme="minorHAnsi"/>
        </w:rPr>
        <w:t xml:space="preserve">100% </w:t>
      </w:r>
      <w:r w:rsidRPr="00395F5B">
        <w:rPr>
          <w:rFonts w:cstheme="minorHAnsi"/>
        </w:rPr>
        <w:t>减去指定</w:t>
      </w:r>
      <w:r w:rsidRPr="00395F5B">
        <w:rPr>
          <w:rFonts w:cstheme="minorHAnsi"/>
        </w:rPr>
        <w:t xml:space="preserve"> Microsoft Azure </w:t>
      </w:r>
      <w:r w:rsidRPr="00395F5B">
        <w:rPr>
          <w:rFonts w:cstheme="minorHAnsi"/>
        </w:rPr>
        <w:t>订阅在一个帐单月份中的平均错误率。每月可用性百分比计算公式如下所示：</w:t>
      </w:r>
    </w:p>
    <w:p w14:paraId="70708D6D" w14:textId="77777777" w:rsidR="0014750C" w:rsidRPr="00395F5B" w:rsidRDefault="0014750C" w:rsidP="0014750C">
      <w:pPr>
        <w:pStyle w:val="ProductList-Body"/>
        <w:tabs>
          <w:tab w:val="clear" w:pos="360"/>
          <w:tab w:val="clear" w:pos="720"/>
          <w:tab w:val="clear" w:pos="1080"/>
        </w:tabs>
        <w:rPr>
          <w:rFonts w:cstheme="minorHAnsi"/>
        </w:rPr>
      </w:pPr>
    </w:p>
    <w:p w14:paraId="28EE9372" w14:textId="17595336" w:rsidR="0014750C" w:rsidRDefault="0014750C" w:rsidP="0014750C">
      <w:pPr>
        <w:pStyle w:val="ProductList-Body"/>
        <w:tabs>
          <w:tab w:val="clear" w:pos="360"/>
          <w:tab w:val="clear" w:pos="720"/>
          <w:tab w:val="clear" w:pos="1080"/>
        </w:tabs>
        <w:jc w:val="center"/>
        <w:rPr>
          <w:rFonts w:cstheme="minorHAnsi"/>
          <w:i/>
          <w:iCs/>
          <w:color w:val="000000" w:themeColor="text1"/>
        </w:rPr>
      </w:pPr>
      <w:r w:rsidRPr="00395F5B">
        <w:rPr>
          <w:rFonts w:cstheme="minorHAnsi"/>
          <w:i/>
          <w:iCs/>
          <w:color w:val="000000" w:themeColor="text1"/>
        </w:rPr>
        <w:t xml:space="preserve">100% - </w:t>
      </w:r>
      <w:r w:rsidRPr="00395F5B">
        <w:rPr>
          <w:rFonts w:cstheme="minorHAnsi"/>
          <w:i/>
          <w:iCs/>
          <w:color w:val="000000" w:themeColor="text1"/>
        </w:rPr>
        <w:t>平均错误率</w:t>
      </w:r>
    </w:p>
    <w:p w14:paraId="58D9F1DE" w14:textId="77777777" w:rsidR="00420610" w:rsidRPr="00395F5B" w:rsidRDefault="00420610" w:rsidP="0014750C">
      <w:pPr>
        <w:pStyle w:val="ProductList-Body"/>
        <w:tabs>
          <w:tab w:val="clear" w:pos="360"/>
          <w:tab w:val="clear" w:pos="720"/>
          <w:tab w:val="clear" w:pos="1080"/>
        </w:tabs>
        <w:jc w:val="center"/>
        <w:rPr>
          <w:rFonts w:cstheme="minorHAnsi"/>
        </w:rPr>
      </w:pPr>
    </w:p>
    <w:p w14:paraId="599389EC" w14:textId="77777777" w:rsidR="0014750C" w:rsidRPr="00395F5B" w:rsidRDefault="0014750C" w:rsidP="00420610">
      <w:pPr>
        <w:pStyle w:val="ProductList-Body"/>
        <w:keepNext/>
        <w:rPr>
          <w:rFonts w:cstheme="minorHAnsi"/>
        </w:rPr>
      </w:pPr>
      <w:r w:rsidRPr="00395F5B">
        <w:rPr>
          <w:rFonts w:cstheme="minorHAnsi"/>
          <w:b/>
          <w:bCs/>
          <w:color w:val="00188F"/>
        </w:rPr>
        <w:t>以下服务级别和服务额度适用于客户对时序见解数据平面</w:t>
      </w:r>
      <w:r w:rsidRPr="00395F5B">
        <w:rPr>
          <w:rFonts w:cstheme="minorHAnsi"/>
          <w:b/>
          <w:bCs/>
          <w:color w:val="00188F"/>
        </w:rPr>
        <w:t xml:space="preserve"> API </w:t>
      </w:r>
      <w:r w:rsidRPr="00395F5B">
        <w:rPr>
          <w:rFonts w:cstheme="minorHAnsi"/>
          <w:b/>
          <w:bCs/>
          <w:color w:val="00188F"/>
        </w:rPr>
        <w:t>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ECFC05C" w14:textId="77777777" w:rsidTr="00C94E4B">
        <w:trPr>
          <w:tblHeader/>
        </w:trPr>
        <w:tc>
          <w:tcPr>
            <w:tcW w:w="5400" w:type="dxa"/>
            <w:shd w:val="clear" w:color="auto" w:fill="0072C6"/>
          </w:tcPr>
          <w:p w14:paraId="0C1F0412"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每月可用性百分比</w:t>
            </w:r>
          </w:p>
        </w:tc>
        <w:tc>
          <w:tcPr>
            <w:tcW w:w="3960" w:type="dxa"/>
            <w:shd w:val="clear" w:color="auto" w:fill="0072C6"/>
          </w:tcPr>
          <w:p w14:paraId="1CEBD82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E63DFBE" w14:textId="77777777" w:rsidTr="00C94E4B">
        <w:tc>
          <w:tcPr>
            <w:tcW w:w="5400" w:type="dxa"/>
          </w:tcPr>
          <w:p w14:paraId="231356C0"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37F3C89C"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30868A8" w14:textId="77777777" w:rsidTr="00C94E4B">
        <w:tc>
          <w:tcPr>
            <w:tcW w:w="5400" w:type="dxa"/>
          </w:tcPr>
          <w:p w14:paraId="788B320B"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F0BCEC7"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04A3D000"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1B6F30BF"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463" w:name="_Toc412532214"/>
      <w:bookmarkStart w:id="464" w:name="_Toc457821585"/>
      <w:bookmarkStart w:id="465" w:name="_Toc52348993"/>
      <w:bookmarkStart w:id="466" w:name="_Toc120626098"/>
      <w:bookmarkStart w:id="467" w:name="_Toc130815708"/>
      <w:r w:rsidRPr="00395F5B">
        <w:rPr>
          <w:rFonts w:asciiTheme="minorHAnsi" w:hAnsiTheme="minorHAnsi" w:cstheme="minorHAnsi"/>
        </w:rPr>
        <w:t>流量管理器服务</w:t>
      </w:r>
      <w:bookmarkEnd w:id="463"/>
      <w:bookmarkEnd w:id="464"/>
      <w:bookmarkEnd w:id="465"/>
      <w:bookmarkEnd w:id="466"/>
      <w:bookmarkEnd w:id="467"/>
    </w:p>
    <w:p w14:paraId="13ADD154" w14:textId="77777777" w:rsidR="0014750C" w:rsidRPr="00395F5B" w:rsidRDefault="0014750C" w:rsidP="0014750C">
      <w:pPr>
        <w:pStyle w:val="ProductList-Body"/>
        <w:rPr>
          <w:rFonts w:cstheme="minorHAnsi"/>
        </w:rPr>
      </w:pPr>
      <w:r w:rsidRPr="00395F5B">
        <w:rPr>
          <w:rFonts w:cstheme="minorHAnsi"/>
          <w:b/>
          <w:color w:val="00188F"/>
        </w:rPr>
        <w:t>附加定义</w:t>
      </w:r>
      <w:r w:rsidRPr="00AA3F22">
        <w:rPr>
          <w:rFonts w:cstheme="minorHAnsi"/>
          <w:b/>
          <w:bCs/>
        </w:rPr>
        <w:t>：</w:t>
      </w:r>
    </w:p>
    <w:p w14:paraId="0E443100"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是指在一个帐单月份期间在</w:t>
      </w:r>
      <w:r w:rsidRPr="00395F5B">
        <w:rPr>
          <w:rFonts w:cstheme="minorHAnsi"/>
        </w:rPr>
        <w:t xml:space="preserve"> Microsoft Azure </w:t>
      </w:r>
      <w:r w:rsidRPr="00395F5B">
        <w:rPr>
          <w:rFonts w:cstheme="minorHAnsi"/>
        </w:rPr>
        <w:t>中部署指定流量管理器配置文件的总分钟数。</w:t>
      </w:r>
    </w:p>
    <w:p w14:paraId="69188A4A"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是指在一个帐单月份期间指定的</w:t>
      </w:r>
      <w:r w:rsidRPr="00395F5B">
        <w:rPr>
          <w:rFonts w:cstheme="minorHAnsi"/>
        </w:rPr>
        <w:t xml:space="preserve"> Microsoft Azure </w:t>
      </w:r>
      <w:r w:rsidRPr="00395F5B">
        <w:rPr>
          <w:rFonts w:cstheme="minorHAnsi"/>
        </w:rPr>
        <w:t>订阅中您部署的所有流量管理器配置文件的总部署分钟数。</w:t>
      </w:r>
    </w:p>
    <w:p w14:paraId="6D7E290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流量管理器配置文件</w:t>
      </w:r>
      <w:r w:rsidRPr="008F51D2">
        <w:rPr>
          <w:rFonts w:ascii="SimSun" w:hAnsi="SimSun" w:cstheme="minorHAnsi"/>
          <w:szCs w:val="18"/>
        </w:rPr>
        <w:t>”</w:t>
      </w:r>
      <w:r w:rsidRPr="00395F5B">
        <w:rPr>
          <w:rFonts w:cstheme="minorHAnsi"/>
        </w:rPr>
        <w:t>或</w:t>
      </w:r>
      <w:r w:rsidRPr="0079488A">
        <w:rPr>
          <w:rFonts w:ascii="SimSun" w:hAnsi="SimSun" w:cstheme="minorHAnsi"/>
          <w:spacing w:val="-2"/>
          <w:szCs w:val="18"/>
        </w:rPr>
        <w:t>“</w:t>
      </w:r>
      <w:r w:rsidRPr="00395F5B">
        <w:rPr>
          <w:rFonts w:cstheme="minorHAnsi"/>
          <w:b/>
          <w:color w:val="00188F"/>
        </w:rPr>
        <w:t>配置文件</w:t>
      </w:r>
      <w:r w:rsidRPr="008F51D2">
        <w:rPr>
          <w:rFonts w:ascii="SimSun" w:hAnsi="SimSun" w:cstheme="minorHAnsi"/>
          <w:szCs w:val="18"/>
        </w:rPr>
        <w:t>”</w:t>
      </w:r>
      <w:r w:rsidRPr="00395F5B">
        <w:rPr>
          <w:rFonts w:cstheme="minorHAnsi"/>
        </w:rPr>
        <w:t>是指由您创建的流量管理器服务的部署，包含域名称、终结点和其他配置设置，如管理门户中所示。</w:t>
      </w:r>
    </w:p>
    <w:p w14:paraId="1BF9AE58"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有效的</w:t>
      </w:r>
      <w:r w:rsidRPr="00395F5B">
        <w:rPr>
          <w:rFonts w:cstheme="minorHAnsi"/>
          <w:b/>
          <w:color w:val="00188F"/>
        </w:rPr>
        <w:t xml:space="preserve"> DNS </w:t>
      </w:r>
      <w:r w:rsidRPr="00395F5B">
        <w:rPr>
          <w:rFonts w:cstheme="minorHAnsi"/>
          <w:b/>
          <w:color w:val="00188F"/>
        </w:rPr>
        <w:t>响应</w:t>
      </w:r>
      <w:r w:rsidRPr="008F51D2">
        <w:rPr>
          <w:rFonts w:ascii="SimSun" w:hAnsi="SimSun" w:cstheme="minorHAnsi"/>
          <w:szCs w:val="18"/>
        </w:rPr>
        <w:t>”</w:t>
      </w:r>
      <w:r w:rsidRPr="00395F5B">
        <w:rPr>
          <w:rFonts w:cstheme="minorHAnsi"/>
        </w:rPr>
        <w:t>是指针对</w:t>
      </w:r>
      <w:r w:rsidRPr="00395F5B">
        <w:rPr>
          <w:rFonts w:cstheme="minorHAnsi"/>
        </w:rPr>
        <w:t xml:space="preserve"> DNS </w:t>
      </w:r>
      <w:r w:rsidRPr="00395F5B">
        <w:rPr>
          <w:rFonts w:cstheme="minorHAnsi"/>
        </w:rPr>
        <w:t>请求（为了获得给定流量管理器配置文件的指定域名），从至少一个流量管理器服务名称服务器群集中接收的</w:t>
      </w:r>
      <w:r w:rsidRPr="00395F5B">
        <w:rPr>
          <w:rFonts w:cstheme="minorHAnsi"/>
        </w:rPr>
        <w:t xml:space="preserve"> DNS </w:t>
      </w:r>
      <w:r w:rsidRPr="00395F5B">
        <w:rPr>
          <w:rFonts w:cstheme="minorHAnsi"/>
        </w:rPr>
        <w:t>响应。</w:t>
      </w:r>
    </w:p>
    <w:p w14:paraId="54A2188B" w14:textId="77777777" w:rsidR="0014750C" w:rsidRPr="00395F5B" w:rsidRDefault="0014750C" w:rsidP="0014750C">
      <w:pPr>
        <w:pStyle w:val="ProductList-Body"/>
        <w:rPr>
          <w:rFonts w:cstheme="minorHAnsi"/>
        </w:rPr>
      </w:pPr>
      <w:r w:rsidRPr="00395F5B">
        <w:rPr>
          <w:rFonts w:cstheme="minorHAnsi"/>
          <w:b/>
          <w:color w:val="00188F"/>
        </w:rPr>
        <w:t>停机时间</w:t>
      </w:r>
      <w:r w:rsidRPr="00626059">
        <w:rPr>
          <w:rFonts w:cstheme="minorHAnsi"/>
          <w:b/>
          <w:bCs/>
        </w:rPr>
        <w:t>：</w:t>
      </w:r>
      <w:r w:rsidRPr="00395F5B">
        <w:rPr>
          <w:rFonts w:cstheme="minorHAnsi"/>
        </w:rPr>
        <w:t>在配置文件不可用期间，客户在指定的</w:t>
      </w:r>
      <w:r w:rsidRPr="00395F5B">
        <w:rPr>
          <w:rFonts w:cstheme="minorHAnsi"/>
        </w:rPr>
        <w:t xml:space="preserve"> Microsoft Azure </w:t>
      </w:r>
      <w:r w:rsidRPr="00395F5B">
        <w:rPr>
          <w:rFonts w:cstheme="minorHAnsi"/>
        </w:rPr>
        <w:t>订阅中部署的所有配置文件的总累计部署分钟数。如果在某一分钟内，针对配置文件中指定的</w:t>
      </w:r>
      <w:r w:rsidRPr="00395F5B">
        <w:rPr>
          <w:rFonts w:cstheme="minorHAnsi"/>
        </w:rPr>
        <w:t xml:space="preserve"> DNS </w:t>
      </w:r>
      <w:r w:rsidRPr="00395F5B">
        <w:rPr>
          <w:rFonts w:cstheme="minorHAnsi"/>
        </w:rPr>
        <w:t>名称的所有连续</w:t>
      </w:r>
      <w:r w:rsidRPr="00395F5B">
        <w:rPr>
          <w:rFonts w:cstheme="minorHAnsi"/>
        </w:rPr>
        <w:t xml:space="preserve"> DNS </w:t>
      </w:r>
      <w:r w:rsidRPr="00395F5B">
        <w:rPr>
          <w:rFonts w:cstheme="minorHAnsi"/>
        </w:rPr>
        <w:t>查询都未能在两秒内产生有效的</w:t>
      </w:r>
      <w:r w:rsidRPr="00395F5B">
        <w:rPr>
          <w:rFonts w:cstheme="minorHAnsi"/>
        </w:rPr>
        <w:t xml:space="preserve"> DNS </w:t>
      </w:r>
      <w:r w:rsidRPr="00395F5B">
        <w:rPr>
          <w:rFonts w:cstheme="minorHAnsi"/>
        </w:rPr>
        <w:t>响应，则认为在这一分钟内指定的配置文件不可用。</w:t>
      </w:r>
    </w:p>
    <w:p w14:paraId="69947DA3"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E77884">
        <w:rPr>
          <w:rFonts w:cstheme="minorHAnsi"/>
          <w:b/>
          <w:bCs/>
        </w:rPr>
        <w:t>：</w:t>
      </w:r>
      <w:r w:rsidRPr="00395F5B">
        <w:rPr>
          <w:rFonts w:cstheme="minorHAnsi"/>
        </w:rPr>
        <w:t>每月正常服务时间百分比应使用以下公式计算：</w:t>
      </w:r>
    </w:p>
    <w:p w14:paraId="00A4BAB3" w14:textId="77777777" w:rsidR="0014750C" w:rsidRPr="00395F5B" w:rsidRDefault="0014750C" w:rsidP="0014750C">
      <w:pPr>
        <w:pStyle w:val="ProductList-Body"/>
        <w:rPr>
          <w:rFonts w:cstheme="minorHAnsi"/>
        </w:rPr>
      </w:pPr>
    </w:p>
    <w:p w14:paraId="4A9B0865"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389DDA58" w14:textId="77777777" w:rsidR="0014750C" w:rsidRPr="00395F5B" w:rsidRDefault="0014750C" w:rsidP="0014750C">
      <w:pPr>
        <w:pStyle w:val="ProductList-Body"/>
        <w:rPr>
          <w:rFonts w:cstheme="minorHAnsi"/>
        </w:rPr>
      </w:pPr>
      <w:r w:rsidRPr="00395F5B">
        <w:rPr>
          <w:rFonts w:cstheme="minorHAnsi"/>
          <w:b/>
          <w:color w:val="00188F"/>
        </w:rPr>
        <w:t>服务额度</w:t>
      </w:r>
      <w:r w:rsidRPr="00BB11B0">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F6F9FF4" w14:textId="77777777" w:rsidTr="00C94E4B">
        <w:trPr>
          <w:tblHeader/>
        </w:trPr>
        <w:tc>
          <w:tcPr>
            <w:tcW w:w="5400" w:type="dxa"/>
            <w:shd w:val="clear" w:color="auto" w:fill="0072C6"/>
          </w:tcPr>
          <w:p w14:paraId="1ACE2422"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714CEEB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7F32B18" w14:textId="77777777" w:rsidTr="00C94E4B">
        <w:tc>
          <w:tcPr>
            <w:tcW w:w="5400" w:type="dxa"/>
          </w:tcPr>
          <w:p w14:paraId="68581EA4"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179C72F7"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DE6A479" w14:textId="77777777" w:rsidTr="00C94E4B">
        <w:tc>
          <w:tcPr>
            <w:tcW w:w="5400" w:type="dxa"/>
          </w:tcPr>
          <w:p w14:paraId="76C92EDA"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1F175A0F" w14:textId="77777777" w:rsidR="0014750C" w:rsidRPr="00395F5B" w:rsidRDefault="0014750C" w:rsidP="00C94E4B">
            <w:pPr>
              <w:pStyle w:val="ProductList-OfferingBody"/>
              <w:jc w:val="center"/>
              <w:rPr>
                <w:rFonts w:cstheme="minorHAnsi"/>
              </w:rPr>
            </w:pPr>
            <w:r w:rsidRPr="00395F5B">
              <w:rPr>
                <w:rFonts w:cstheme="minorHAnsi"/>
              </w:rPr>
              <w:t>25%</w:t>
            </w:r>
          </w:p>
        </w:tc>
      </w:tr>
    </w:tbl>
    <w:bookmarkStart w:id="468" w:name="_Toc412532215"/>
    <w:bookmarkStart w:id="469" w:name="_Toc457821586"/>
    <w:bookmarkStart w:id="470" w:name="VirtualMachines"/>
    <w:p w14:paraId="7440AA8B"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6FDB889C"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471" w:name="_Toc52348994"/>
      <w:bookmarkStart w:id="472" w:name="_Toc120626099"/>
      <w:bookmarkStart w:id="473" w:name="_Toc130815709"/>
      <w:r w:rsidRPr="00395F5B">
        <w:rPr>
          <w:rFonts w:asciiTheme="minorHAnsi" w:hAnsiTheme="minorHAnsi" w:cstheme="minorHAnsi"/>
        </w:rPr>
        <w:t>虚拟机</w:t>
      </w:r>
      <w:bookmarkEnd w:id="468"/>
      <w:bookmarkEnd w:id="469"/>
      <w:bookmarkEnd w:id="470"/>
      <w:bookmarkEnd w:id="471"/>
      <w:bookmarkEnd w:id="472"/>
      <w:bookmarkEnd w:id="473"/>
    </w:p>
    <w:p w14:paraId="5414BB16" w14:textId="77777777" w:rsidR="0014750C" w:rsidRPr="00395F5B" w:rsidRDefault="0014750C" w:rsidP="0014750C">
      <w:pPr>
        <w:pStyle w:val="ProductList-Body"/>
        <w:rPr>
          <w:rFonts w:cstheme="minorHAnsi"/>
        </w:rPr>
      </w:pPr>
      <w:r w:rsidRPr="00395F5B">
        <w:rPr>
          <w:rFonts w:cstheme="minorHAnsi"/>
          <w:b/>
          <w:color w:val="00188F"/>
        </w:rPr>
        <w:t>附加定义</w:t>
      </w:r>
      <w:r w:rsidRPr="002E17E4">
        <w:rPr>
          <w:rFonts w:cstheme="minorHAnsi"/>
          <w:b/>
          <w:bCs/>
        </w:rPr>
        <w:t>：</w:t>
      </w:r>
    </w:p>
    <w:p w14:paraId="3A5A22EB"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可用性集</w:t>
      </w:r>
      <w:r w:rsidRPr="008F51D2">
        <w:rPr>
          <w:rFonts w:ascii="SimSun" w:hAnsi="SimSun" w:cstheme="minorHAnsi"/>
          <w:szCs w:val="18"/>
        </w:rPr>
        <w:t>”</w:t>
      </w:r>
      <w:r w:rsidRPr="00395F5B">
        <w:rPr>
          <w:rFonts w:cstheme="minorHAnsi"/>
        </w:rPr>
        <w:t>是指为了避免单点故障在不同的容错域中部署的两个或多个虚拟机。</w:t>
      </w:r>
    </w:p>
    <w:p w14:paraId="2EFA68BD"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可用性区域</w:t>
      </w:r>
      <w:r w:rsidRPr="008F51D2">
        <w:rPr>
          <w:rFonts w:ascii="SimSun" w:hAnsi="SimSun" w:cstheme="minorHAnsi"/>
          <w:szCs w:val="18"/>
        </w:rPr>
        <w:t>”</w:t>
      </w:r>
      <w:r w:rsidRPr="00395F5B">
        <w:rPr>
          <w:rFonts w:cstheme="minorHAnsi"/>
        </w:rPr>
        <w:t>是指</w:t>
      </w:r>
      <w:r w:rsidRPr="00395F5B">
        <w:rPr>
          <w:rFonts w:cstheme="minorHAnsi"/>
        </w:rPr>
        <w:t xml:space="preserve"> Azure </w:t>
      </w:r>
      <w:r w:rsidRPr="00395F5B">
        <w:rPr>
          <w:rFonts w:cstheme="minorHAnsi"/>
        </w:rPr>
        <w:t>区域内的故障隔离区，用于提供冗余电力、冷却和联网。</w:t>
      </w:r>
    </w:p>
    <w:p w14:paraId="5790EC8E"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bCs/>
          <w:color w:val="00188F"/>
        </w:rPr>
        <w:t xml:space="preserve">Azure </w:t>
      </w:r>
      <w:r w:rsidRPr="00395F5B">
        <w:rPr>
          <w:rFonts w:cstheme="minorHAnsi"/>
          <w:b/>
          <w:bCs/>
          <w:color w:val="00188F"/>
        </w:rPr>
        <w:t>专用主机</w:t>
      </w:r>
      <w:r w:rsidRPr="008F51D2">
        <w:rPr>
          <w:rFonts w:ascii="SimSun" w:hAnsi="SimSun" w:cstheme="minorHAnsi"/>
          <w:szCs w:val="18"/>
        </w:rPr>
        <w:t>”</w:t>
      </w:r>
      <w:r w:rsidRPr="00395F5B">
        <w:rPr>
          <w:rFonts w:cstheme="minorHAnsi"/>
        </w:rPr>
        <w:t>提供托管一个或多个</w:t>
      </w:r>
      <w:r w:rsidRPr="00395F5B">
        <w:rPr>
          <w:rFonts w:cstheme="minorHAnsi"/>
        </w:rPr>
        <w:t xml:space="preserve"> Azure </w:t>
      </w:r>
      <w:r w:rsidRPr="00395F5B">
        <w:rPr>
          <w:rFonts w:cstheme="minorHAnsi"/>
        </w:rPr>
        <w:t>虚拟机的物理服务器，具有任何</w:t>
      </w:r>
      <w:r w:rsidRPr="00395F5B">
        <w:rPr>
          <w:rFonts w:cstheme="minorHAnsi"/>
        </w:rPr>
        <w:t xml:space="preserve"> SLA </w:t>
      </w:r>
      <w:r w:rsidRPr="00395F5B">
        <w:rPr>
          <w:rFonts w:cstheme="minorHAnsi"/>
        </w:rPr>
        <w:t>所需的</w:t>
      </w:r>
      <w:r w:rsidRPr="00395F5B">
        <w:rPr>
          <w:rFonts w:cstheme="minorHAnsi"/>
        </w:rPr>
        <w:t xml:space="preserve"> autoReplaceOnFailure</w:t>
      </w:r>
      <w:r w:rsidRPr="00395F5B">
        <w:rPr>
          <w:rFonts w:cstheme="minorHAnsi"/>
        </w:rPr>
        <w:t>（默认）设置。</w:t>
      </w:r>
    </w:p>
    <w:p w14:paraId="6DCFF1E1"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数据磁盘</w:t>
      </w:r>
      <w:r w:rsidRPr="008F51D2">
        <w:rPr>
          <w:rFonts w:ascii="SimSun" w:hAnsi="SimSun" w:cstheme="minorHAnsi"/>
          <w:szCs w:val="18"/>
        </w:rPr>
        <w:t>”</w:t>
      </w:r>
      <w:r w:rsidRPr="00395F5B">
        <w:rPr>
          <w:rFonts w:cstheme="minorHAnsi"/>
        </w:rPr>
        <w:t>是指用于存储应用程序数据的附加至虚拟机的永久性虚拟硬盘。</w:t>
      </w:r>
    </w:p>
    <w:p w14:paraId="5D7F2CF6"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bCs/>
          <w:color w:val="00188F"/>
        </w:rPr>
        <w:t>专用主机组</w:t>
      </w:r>
      <w:r w:rsidRPr="008F51D2">
        <w:rPr>
          <w:rFonts w:ascii="SimSun" w:hAnsi="SimSun" w:cstheme="minorHAnsi"/>
          <w:szCs w:val="18"/>
        </w:rPr>
        <w:t>”</w:t>
      </w:r>
      <w:r w:rsidRPr="00395F5B">
        <w:rPr>
          <w:rFonts w:cstheme="minorHAnsi"/>
        </w:rPr>
        <w:t>是一系列部署在不同容错域中的</w:t>
      </w:r>
      <w:r w:rsidRPr="00395F5B">
        <w:rPr>
          <w:rFonts w:cstheme="minorHAnsi"/>
        </w:rPr>
        <w:t xml:space="preserve"> Azure </w:t>
      </w:r>
      <w:r w:rsidRPr="00395F5B">
        <w:rPr>
          <w:rFonts w:cstheme="minorHAnsi"/>
        </w:rPr>
        <w:t>区域中的</w:t>
      </w:r>
      <w:r w:rsidRPr="00395F5B">
        <w:rPr>
          <w:rFonts w:cstheme="minorHAnsi"/>
        </w:rPr>
        <w:t xml:space="preserve"> Azure </w:t>
      </w:r>
      <w:r w:rsidRPr="00395F5B">
        <w:rPr>
          <w:rFonts w:cstheme="minorHAnsi"/>
        </w:rPr>
        <w:t>专用主机，可用于避免单点故障。</w:t>
      </w:r>
    </w:p>
    <w:p w14:paraId="72ECCCAE"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容错域</w:t>
      </w:r>
      <w:r w:rsidRPr="008F51D2">
        <w:rPr>
          <w:rFonts w:ascii="SimSun" w:hAnsi="SimSun" w:cstheme="minorHAnsi"/>
          <w:szCs w:val="18"/>
        </w:rPr>
        <w:t>”</w:t>
      </w:r>
      <w:r w:rsidRPr="00395F5B">
        <w:rPr>
          <w:rFonts w:cstheme="minorHAnsi"/>
        </w:rPr>
        <w:t>是指一组共享公共资源（例如电源和网络连接）的服务器的集合。</w:t>
      </w:r>
    </w:p>
    <w:p w14:paraId="01751DF6"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操作系统磁盘</w:t>
      </w:r>
      <w:r w:rsidRPr="008F51D2">
        <w:rPr>
          <w:rFonts w:ascii="SimSun" w:hAnsi="SimSun" w:cstheme="minorHAnsi"/>
          <w:szCs w:val="18"/>
        </w:rPr>
        <w:t>”</w:t>
      </w:r>
      <w:r w:rsidRPr="00395F5B">
        <w:rPr>
          <w:rFonts w:cstheme="minorHAnsi"/>
        </w:rPr>
        <w:t>是指用于存储虚拟机操作系统的附加至虚拟机的永久性虚拟硬盘。</w:t>
      </w:r>
    </w:p>
    <w:p w14:paraId="050B057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单实例</w:t>
      </w:r>
      <w:r w:rsidRPr="008F51D2">
        <w:rPr>
          <w:rFonts w:ascii="SimSun" w:hAnsi="SimSun" w:cstheme="minorHAnsi"/>
          <w:szCs w:val="18"/>
        </w:rPr>
        <w:t>”</w:t>
      </w:r>
      <w:r w:rsidRPr="00395F5B">
        <w:rPr>
          <w:rFonts w:cstheme="minorHAnsi"/>
        </w:rPr>
        <w:t>是指未部署在可用性集中或只包含部署在可用性集中的一个实例的任何单个</w:t>
      </w:r>
      <w:r w:rsidRPr="00395F5B">
        <w:rPr>
          <w:rFonts w:cstheme="minorHAnsi"/>
        </w:rPr>
        <w:t xml:space="preserve"> Microsoft Azure </w:t>
      </w:r>
      <w:r w:rsidRPr="00395F5B">
        <w:rPr>
          <w:rFonts w:cstheme="minorHAnsi"/>
        </w:rPr>
        <w:t>虚拟机。</w:t>
      </w:r>
    </w:p>
    <w:p w14:paraId="12DD685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虚拟机</w:t>
      </w:r>
      <w:r w:rsidRPr="008F51D2">
        <w:rPr>
          <w:rFonts w:ascii="SimSun" w:hAnsi="SimSun" w:cstheme="minorHAnsi"/>
          <w:szCs w:val="18"/>
        </w:rPr>
        <w:t>”</w:t>
      </w:r>
      <w:r w:rsidRPr="00395F5B">
        <w:rPr>
          <w:rFonts w:cstheme="minorHAnsi"/>
        </w:rPr>
        <w:t>是指可以单独部署也可以作为可用性集的一部分部署或使用专用主机组部署的永久性实例类型。虚拟机可以部署在</w:t>
      </w:r>
      <w:r w:rsidRPr="00395F5B">
        <w:rPr>
          <w:rFonts w:cstheme="minorHAnsi"/>
        </w:rPr>
        <w:t xml:space="preserve"> Azure </w:t>
      </w:r>
      <w:r w:rsidRPr="00395F5B">
        <w:rPr>
          <w:rFonts w:cstheme="minorHAnsi"/>
        </w:rPr>
        <w:t>中的多租户环境中，也可以部署在使用</w:t>
      </w:r>
      <w:r w:rsidRPr="00395F5B">
        <w:rPr>
          <w:rFonts w:cstheme="minorHAnsi"/>
        </w:rPr>
        <w:t xml:space="preserve"> Azure </w:t>
      </w:r>
      <w:r w:rsidRPr="00395F5B">
        <w:rPr>
          <w:rFonts w:cstheme="minorHAnsi"/>
        </w:rPr>
        <w:t>专用主机的孤立的单租户环境中。</w:t>
      </w:r>
    </w:p>
    <w:p w14:paraId="52F7D8B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虚拟机连接性</w:t>
      </w:r>
      <w:r w:rsidRPr="008F51D2">
        <w:rPr>
          <w:rFonts w:ascii="SimSun" w:hAnsi="SimSun" w:cstheme="minorHAnsi"/>
          <w:szCs w:val="18"/>
        </w:rPr>
        <w:t>”</w:t>
      </w:r>
      <w:r w:rsidRPr="00395F5B">
        <w:rPr>
          <w:rFonts w:cstheme="minorHAnsi"/>
        </w:rPr>
        <w:t>是指在</w:t>
      </w:r>
      <w:r w:rsidRPr="00395F5B">
        <w:rPr>
          <w:rFonts w:cstheme="minorHAnsi"/>
        </w:rPr>
        <w:t xml:space="preserve"> TCP </w:t>
      </w:r>
      <w:r w:rsidRPr="00395F5B">
        <w:rPr>
          <w:rFonts w:cstheme="minorHAnsi"/>
        </w:rPr>
        <w:t>或</w:t>
      </w:r>
      <w:r w:rsidRPr="00395F5B">
        <w:rPr>
          <w:rFonts w:cstheme="minorHAnsi"/>
        </w:rPr>
        <w:t xml:space="preserve"> UDP </w:t>
      </w:r>
      <w:r w:rsidRPr="00395F5B">
        <w:rPr>
          <w:rFonts w:cstheme="minorHAnsi"/>
        </w:rPr>
        <w:t>网络协议下，虚拟机与其他</w:t>
      </w:r>
      <w:r w:rsidRPr="00395F5B">
        <w:rPr>
          <w:rFonts w:cstheme="minorHAnsi"/>
        </w:rPr>
        <w:t xml:space="preserve"> IP </w:t>
      </w:r>
      <w:r w:rsidRPr="00395F5B">
        <w:rPr>
          <w:rFonts w:cstheme="minorHAnsi"/>
        </w:rPr>
        <w:t>地址之间的双向网络流量。根据协议，虚拟机是针对允许的流量进行配置的。</w:t>
      </w:r>
      <w:r w:rsidRPr="00395F5B">
        <w:rPr>
          <w:rFonts w:cstheme="minorHAnsi"/>
        </w:rPr>
        <w:t xml:space="preserve">IP </w:t>
      </w:r>
      <w:r w:rsidRPr="00395F5B">
        <w:rPr>
          <w:rFonts w:cstheme="minorHAnsi"/>
        </w:rPr>
        <w:t>地址可以是与虚拟机相同的云服务中的</w:t>
      </w:r>
      <w:r w:rsidRPr="00395F5B">
        <w:rPr>
          <w:rFonts w:cstheme="minorHAnsi"/>
        </w:rPr>
        <w:t xml:space="preserve"> IP </w:t>
      </w:r>
      <w:r w:rsidRPr="00395F5B">
        <w:rPr>
          <w:rFonts w:cstheme="minorHAnsi"/>
        </w:rPr>
        <w:t>地址、与虚拟机相同的虚拟网络中的</w:t>
      </w:r>
      <w:r w:rsidRPr="00395F5B">
        <w:rPr>
          <w:rFonts w:cstheme="minorHAnsi"/>
        </w:rPr>
        <w:t xml:space="preserve"> IP </w:t>
      </w:r>
      <w:r w:rsidRPr="00395F5B">
        <w:rPr>
          <w:rFonts w:cstheme="minorHAnsi"/>
        </w:rPr>
        <w:t>地址或公共可路由</w:t>
      </w:r>
      <w:r w:rsidRPr="00395F5B">
        <w:rPr>
          <w:rFonts w:cstheme="minorHAnsi"/>
        </w:rPr>
        <w:t xml:space="preserve"> IP </w:t>
      </w:r>
      <w:r w:rsidRPr="00395F5B">
        <w:rPr>
          <w:rFonts w:cstheme="minorHAnsi"/>
        </w:rPr>
        <w:t>地址。</w:t>
      </w:r>
    </w:p>
    <w:p w14:paraId="094153D5" w14:textId="77777777" w:rsidR="0014750C" w:rsidRPr="00395F5B" w:rsidRDefault="0014750C" w:rsidP="0014750C">
      <w:pPr>
        <w:pStyle w:val="ProductList-Body"/>
        <w:spacing w:before="120"/>
        <w:rPr>
          <w:rFonts w:cstheme="minorHAnsi"/>
        </w:rPr>
      </w:pPr>
      <w:r w:rsidRPr="00395F5B">
        <w:rPr>
          <w:rFonts w:cstheme="minorHAnsi"/>
          <w:b/>
          <w:color w:val="00188F"/>
        </w:rPr>
        <w:t>可用性区域中虚拟机的每月正常服务时间计算和服务级别</w:t>
      </w:r>
    </w:p>
    <w:p w14:paraId="2A39C149" w14:textId="77777777" w:rsidR="0014750C" w:rsidRPr="00395F5B" w:rsidRDefault="0014750C" w:rsidP="0014750C">
      <w:pPr>
        <w:pStyle w:val="ProductList-Body"/>
        <w:ind w:left="360"/>
        <w:rPr>
          <w:rFonts w:cstheme="minorHAnsi"/>
        </w:rPr>
      </w:pPr>
      <w:r w:rsidRPr="0079488A">
        <w:rPr>
          <w:rFonts w:ascii="SimSun" w:hAnsi="SimSun" w:cstheme="minorHAnsi"/>
          <w:spacing w:val="-2"/>
          <w:szCs w:val="18"/>
        </w:rPr>
        <w:t>“</w:t>
      </w:r>
      <w:r w:rsidRPr="00395F5B">
        <w:rPr>
          <w:rFonts w:cstheme="minorHAnsi"/>
          <w:b/>
          <w:color w:val="0072C6"/>
        </w:rPr>
        <w:t>最大可用分钟数</w:t>
      </w:r>
      <w:r w:rsidRPr="008F51D2">
        <w:rPr>
          <w:rFonts w:ascii="SimSun" w:hAnsi="SimSun" w:cstheme="minorHAnsi"/>
          <w:szCs w:val="18"/>
        </w:rPr>
        <w:t>”</w:t>
      </w:r>
      <w:r w:rsidRPr="00395F5B">
        <w:rPr>
          <w:rFonts w:cstheme="minorHAnsi"/>
        </w:rPr>
        <w:t>是指在一个帐单月份期间，在同一地区跨两个或两个以上可用性空间部署两个或更多实例的总累计分钟数。从至少有两个同一区域跨两个可用性空间的虚拟机已经因客户发起的操作而开始发挥作用时开始，直到客户发起了可能导致停止或删除虚拟机的操作时截止，最大可用分钟数是以这一段时间范围来计量的。</w:t>
      </w:r>
    </w:p>
    <w:p w14:paraId="04B8DC20" w14:textId="77777777" w:rsidR="0014750C" w:rsidRPr="00395F5B" w:rsidRDefault="0014750C" w:rsidP="0014750C">
      <w:pPr>
        <w:pStyle w:val="ProductList-Body"/>
        <w:ind w:left="360"/>
        <w:rPr>
          <w:rFonts w:cstheme="minorHAnsi"/>
        </w:rPr>
      </w:pPr>
      <w:r w:rsidRPr="0079488A">
        <w:rPr>
          <w:rFonts w:ascii="SimSun" w:hAnsi="SimSun" w:cstheme="minorHAnsi"/>
          <w:spacing w:val="-2"/>
          <w:szCs w:val="18"/>
        </w:rPr>
        <w:t>“</w:t>
      </w:r>
      <w:r w:rsidRPr="00395F5B">
        <w:rPr>
          <w:rFonts w:cstheme="minorHAnsi"/>
          <w:b/>
          <w:color w:val="0072C6"/>
        </w:rPr>
        <w:t>停机时间</w:t>
      </w:r>
      <w:r w:rsidRPr="008F51D2">
        <w:rPr>
          <w:rFonts w:ascii="SimSun" w:hAnsi="SimSun" w:cstheme="minorHAnsi"/>
          <w:szCs w:val="18"/>
        </w:rPr>
        <w:t>”</w:t>
      </w:r>
      <w:r w:rsidRPr="00395F5B">
        <w:rPr>
          <w:rFonts w:cstheme="minorHAnsi"/>
        </w:rPr>
        <w:t>是指在此区域内最大可用分钟数中不具备虚拟机连接性的总累计分钟数。</w:t>
      </w:r>
    </w:p>
    <w:p w14:paraId="42E1597E" w14:textId="77777777" w:rsidR="0014750C" w:rsidRPr="00395F5B" w:rsidRDefault="0014750C" w:rsidP="0014750C">
      <w:pPr>
        <w:pStyle w:val="ProductList-Body"/>
        <w:ind w:left="360"/>
        <w:rPr>
          <w:rFonts w:cstheme="minorHAnsi"/>
        </w:rPr>
      </w:pPr>
      <w:r w:rsidRPr="00395F5B">
        <w:rPr>
          <w:rFonts w:cstheme="minorHAnsi"/>
        </w:rPr>
        <w:t>可用性空间中虚拟机的</w:t>
      </w:r>
      <w:r w:rsidRPr="0079488A">
        <w:rPr>
          <w:rFonts w:ascii="SimSun" w:hAnsi="SimSun" w:cstheme="minorHAnsi"/>
          <w:spacing w:val="-2"/>
          <w:szCs w:val="18"/>
        </w:rPr>
        <w:t>“</w:t>
      </w:r>
      <w:r w:rsidRPr="00395F5B">
        <w:rPr>
          <w:rFonts w:cstheme="minorHAnsi"/>
          <w:b/>
          <w:color w:val="0072C6"/>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Microsoft Azure </w:t>
      </w:r>
      <w:r w:rsidRPr="00395F5B">
        <w:rPr>
          <w:rFonts w:cstheme="minorHAnsi"/>
        </w:rPr>
        <w:t>订阅在一个帐单月份期间的最大可用分钟数减去停机时间，再除以最大可用分钟数。每月正常服务时间百分比计算公式如下所示：</w:t>
      </w:r>
    </w:p>
    <w:p w14:paraId="5A331482" w14:textId="77777777" w:rsidR="0014750C" w:rsidRPr="00395F5B" w:rsidRDefault="0014750C" w:rsidP="0014750C">
      <w:pPr>
        <w:pStyle w:val="ProductList-Body"/>
        <w:ind w:left="360"/>
        <w:rPr>
          <w:rFonts w:cstheme="minorHAnsi"/>
        </w:rPr>
      </w:pPr>
    </w:p>
    <w:p w14:paraId="74A6A1FB" w14:textId="77777777" w:rsidR="0014750C" w:rsidRPr="00395F5B" w:rsidRDefault="0014750C" w:rsidP="0014750C">
      <w:pPr>
        <w:pStyle w:val="ListParagraph"/>
        <w:rPr>
          <w:rFonts w:cstheme="minorHAnsi"/>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37A10375" w14:textId="77777777" w:rsidR="0014750C" w:rsidRPr="00395F5B" w:rsidRDefault="0014750C" w:rsidP="0014750C">
      <w:pPr>
        <w:pStyle w:val="ProductList-Body"/>
        <w:ind w:left="360"/>
        <w:rPr>
          <w:rFonts w:cstheme="minorHAnsi"/>
        </w:rPr>
      </w:pPr>
      <w:r w:rsidRPr="00395F5B">
        <w:rPr>
          <w:rFonts w:cstheme="minorHAnsi"/>
          <w:b/>
          <w:color w:val="0072C6"/>
        </w:rPr>
        <w:t>服务额度</w:t>
      </w:r>
      <w:r w:rsidRPr="00BD1697">
        <w:rPr>
          <w:rFonts w:cstheme="minorHAnsi"/>
          <w:b/>
          <w:bCs/>
        </w:rPr>
        <w:t>：</w:t>
      </w:r>
    </w:p>
    <w:p w14:paraId="370E8149" w14:textId="77777777" w:rsidR="0014750C" w:rsidRPr="00395F5B" w:rsidRDefault="0014750C" w:rsidP="0014750C">
      <w:pPr>
        <w:pStyle w:val="ProductList-Body"/>
        <w:ind w:left="360"/>
        <w:rPr>
          <w:rFonts w:cstheme="minorHAnsi"/>
        </w:rPr>
      </w:pPr>
      <w:r w:rsidRPr="00395F5B">
        <w:rPr>
          <w:rFonts w:cstheme="minorHAnsi"/>
        </w:rPr>
        <w:t>以下服务级别和服务额度适用于客户对同一区域中跨两个或更多可用性空间部署的虚拟机的使用</w:t>
      </w:r>
      <w:r w:rsidRPr="0074410D">
        <w:rPr>
          <w:rFonts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14750C" w:rsidRPr="00395F5B" w14:paraId="39638FD0" w14:textId="77777777" w:rsidTr="00C94E4B">
        <w:trPr>
          <w:tblHeader/>
        </w:trPr>
        <w:tc>
          <w:tcPr>
            <w:tcW w:w="5040" w:type="dxa"/>
            <w:shd w:val="clear" w:color="auto" w:fill="0072C6"/>
          </w:tcPr>
          <w:p w14:paraId="4282A8E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2997A36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7023F236" w14:textId="77777777" w:rsidTr="00C94E4B">
        <w:tc>
          <w:tcPr>
            <w:tcW w:w="5040" w:type="dxa"/>
          </w:tcPr>
          <w:p w14:paraId="3B90F4A8"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43069F8E"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20C3EC7" w14:textId="77777777" w:rsidTr="00C94E4B">
        <w:tc>
          <w:tcPr>
            <w:tcW w:w="5040" w:type="dxa"/>
          </w:tcPr>
          <w:p w14:paraId="2E0FE37A"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32967B7D"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55B9B20C" w14:textId="77777777" w:rsidTr="00C94E4B">
        <w:tc>
          <w:tcPr>
            <w:tcW w:w="5040" w:type="dxa"/>
          </w:tcPr>
          <w:p w14:paraId="3AD1465D"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0985311C"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4FF05D03" w14:textId="77777777" w:rsidR="0014750C" w:rsidRPr="00395F5B" w:rsidRDefault="0014750C" w:rsidP="0014750C">
      <w:pPr>
        <w:pStyle w:val="ProductList-Body"/>
        <w:keepNext/>
        <w:spacing w:before="240"/>
        <w:rPr>
          <w:rFonts w:cstheme="minorHAnsi"/>
        </w:rPr>
      </w:pPr>
      <w:r w:rsidRPr="00395F5B">
        <w:rPr>
          <w:rFonts w:cstheme="minorHAnsi"/>
          <w:b/>
          <w:color w:val="00188F"/>
        </w:rPr>
        <w:t>可用性集中或同一专用主机组中的虚拟机的每月正常服务时间计算和服务级别</w:t>
      </w:r>
    </w:p>
    <w:p w14:paraId="532D1015" w14:textId="77777777" w:rsidR="0014750C" w:rsidRPr="00395F5B" w:rsidRDefault="0014750C" w:rsidP="0014750C">
      <w:pPr>
        <w:pStyle w:val="ProductList-Body"/>
        <w:keepNext/>
        <w:ind w:left="360"/>
        <w:rPr>
          <w:rFonts w:cstheme="minorHAnsi"/>
        </w:rPr>
      </w:pPr>
      <w:r w:rsidRPr="0079488A">
        <w:rPr>
          <w:rFonts w:ascii="SimSun" w:hAnsi="SimSun" w:cstheme="minorHAnsi"/>
          <w:spacing w:val="-2"/>
          <w:szCs w:val="18"/>
        </w:rPr>
        <w:t>“</w:t>
      </w:r>
      <w:r w:rsidRPr="00395F5B">
        <w:rPr>
          <w:rFonts w:cstheme="minorHAnsi"/>
          <w:b/>
          <w:color w:val="0070C0"/>
        </w:rPr>
        <w:t>最大可用分钟数</w:t>
      </w:r>
      <w:r w:rsidRPr="008F51D2">
        <w:rPr>
          <w:rFonts w:ascii="SimSun" w:hAnsi="SimSun" w:cstheme="minorHAnsi"/>
          <w:szCs w:val="18"/>
        </w:rPr>
        <w:t>”</w:t>
      </w:r>
      <w:r w:rsidRPr="00395F5B">
        <w:rPr>
          <w:rFonts w:cstheme="minorHAnsi"/>
        </w:rPr>
        <w:t>：一个帐单月份期间在同一可用性集中或同一专用主机组中部署了两个或更多实例的所有面向</w:t>
      </w:r>
      <w:r w:rsidRPr="00395F5B">
        <w:rPr>
          <w:rFonts w:cstheme="minorHAnsi"/>
        </w:rPr>
        <w:t xml:space="preserve"> Internet </w:t>
      </w:r>
      <w:r w:rsidRPr="00395F5B">
        <w:rPr>
          <w:rFonts w:cstheme="minorHAnsi"/>
        </w:rPr>
        <w:t>的虚拟机的总累计分钟数。最大可用分钟数的计量时间范围为：从同一可用性集中或同一专用主机组中至少有两台虚拟机已经因您发起的操作而开始发挥作用时开始，直到您发起了可能导致停止或删除虚拟机的操作时截止。</w:t>
      </w:r>
    </w:p>
    <w:p w14:paraId="02CEE739" w14:textId="77777777" w:rsidR="0014750C" w:rsidRPr="00395F5B" w:rsidRDefault="0014750C" w:rsidP="0014750C">
      <w:pPr>
        <w:pStyle w:val="ProductList-Body"/>
        <w:ind w:left="360"/>
        <w:rPr>
          <w:rFonts w:cstheme="minorHAnsi"/>
        </w:rPr>
      </w:pPr>
      <w:r w:rsidRPr="00395F5B">
        <w:rPr>
          <w:rFonts w:cstheme="minorHAnsi"/>
          <w:b/>
          <w:color w:val="0072C6"/>
        </w:rPr>
        <w:t>停机时间</w:t>
      </w:r>
      <w:r w:rsidRPr="00246DEB">
        <w:rPr>
          <w:rFonts w:cstheme="minorHAnsi"/>
          <w:b/>
          <w:bCs/>
        </w:rPr>
        <w:t>：</w:t>
      </w:r>
      <w:r w:rsidRPr="00395F5B">
        <w:rPr>
          <w:rFonts w:cstheme="minorHAnsi"/>
        </w:rPr>
        <w:t>最大可用分钟数中不具备虚拟机连接性的总累计分钟数。</w:t>
      </w:r>
    </w:p>
    <w:p w14:paraId="56893745" w14:textId="77777777" w:rsidR="0014750C" w:rsidRPr="00395F5B" w:rsidRDefault="0014750C" w:rsidP="0014750C">
      <w:pPr>
        <w:pStyle w:val="ProductList-Body"/>
        <w:keepNext/>
        <w:ind w:left="360"/>
        <w:rPr>
          <w:rFonts w:cstheme="minorHAnsi"/>
        </w:rPr>
      </w:pPr>
      <w:r w:rsidRPr="00395F5B">
        <w:rPr>
          <w:rFonts w:cstheme="minorHAnsi"/>
          <w:b/>
          <w:color w:val="0072C6"/>
        </w:rPr>
        <w:t>每月正常服务时间百分比</w:t>
      </w:r>
      <w:r w:rsidRPr="001A6D71">
        <w:rPr>
          <w:rFonts w:cstheme="minorHAnsi"/>
          <w:b/>
          <w:bCs/>
        </w:rPr>
        <w:t>：</w:t>
      </w:r>
      <w:r w:rsidRPr="00395F5B">
        <w:rPr>
          <w:rFonts w:cstheme="minorHAnsi"/>
        </w:rPr>
        <w:t>对于虚拟机，其按照以下方式计算：指定的</w:t>
      </w:r>
      <w:r w:rsidRPr="00395F5B">
        <w:rPr>
          <w:rFonts w:cstheme="minorHAnsi"/>
        </w:rPr>
        <w:t xml:space="preserve"> Microsoft Azure </w:t>
      </w:r>
      <w:r w:rsidRPr="00395F5B">
        <w:rPr>
          <w:rFonts w:cstheme="minorHAnsi"/>
        </w:rPr>
        <w:t>订阅在一个帐单月份期间的最大可用分钟数减去停机时间，再除以最大可用分钟数。每月正常服务时间百分比计算公式如下所示：</w:t>
      </w:r>
    </w:p>
    <w:p w14:paraId="691A296F" w14:textId="77777777" w:rsidR="0014750C" w:rsidRPr="00395F5B" w:rsidRDefault="0014750C" w:rsidP="0014750C">
      <w:pPr>
        <w:pStyle w:val="ProductList-Body"/>
        <w:rPr>
          <w:rFonts w:cstheme="minorHAnsi"/>
        </w:rPr>
      </w:pPr>
    </w:p>
    <w:p w14:paraId="2BB4703A" w14:textId="77777777" w:rsidR="0014750C" w:rsidRPr="00395F5B" w:rsidRDefault="0014750C" w:rsidP="0014750C">
      <w:pPr>
        <w:pStyle w:val="ListParagraph"/>
        <w:rPr>
          <w:rFonts w:cstheme="minorHAnsi"/>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4421FEF" w14:textId="77777777" w:rsidR="0014750C" w:rsidRPr="00395F5B" w:rsidRDefault="0014750C" w:rsidP="0014750C">
      <w:pPr>
        <w:pStyle w:val="ProductList-Body"/>
        <w:ind w:left="360"/>
        <w:rPr>
          <w:rFonts w:cstheme="minorHAnsi"/>
        </w:rPr>
      </w:pPr>
      <w:r w:rsidRPr="00395F5B">
        <w:rPr>
          <w:rFonts w:cstheme="minorHAnsi"/>
          <w:b/>
          <w:color w:val="0072C6"/>
        </w:rPr>
        <w:t>服务额度</w:t>
      </w:r>
      <w:r w:rsidRPr="00313967">
        <w:rPr>
          <w:rFonts w:cstheme="minorHAnsi"/>
          <w:b/>
          <w:bCs/>
        </w:rPr>
        <w:t>：</w:t>
      </w:r>
    </w:p>
    <w:p w14:paraId="37CFFCE0" w14:textId="77777777" w:rsidR="0014750C" w:rsidRPr="00395F5B" w:rsidRDefault="0014750C" w:rsidP="0014750C">
      <w:pPr>
        <w:pStyle w:val="ProductList-Body"/>
        <w:ind w:left="360"/>
        <w:rPr>
          <w:rFonts w:cstheme="minorHAnsi"/>
        </w:rPr>
      </w:pPr>
      <w:r w:rsidRPr="00395F5B">
        <w:rPr>
          <w:rFonts w:cstheme="minorHAnsi"/>
        </w:rPr>
        <w:t>以下服务级别和服务额度适用于客户对可用性集中或同一专用主机组中的虚拟机的使用。此</w:t>
      </w:r>
      <w:r w:rsidRPr="00395F5B">
        <w:rPr>
          <w:rFonts w:cstheme="minorHAnsi"/>
        </w:rPr>
        <w:t xml:space="preserve"> SLA </w:t>
      </w:r>
      <w:r w:rsidRPr="00395F5B">
        <w:rPr>
          <w:rFonts w:cstheme="minorHAnsi"/>
        </w:rPr>
        <w:t>不适用于利用</w:t>
      </w:r>
      <w:r w:rsidRPr="00395F5B">
        <w:rPr>
          <w:rFonts w:cstheme="minorHAnsi"/>
        </w:rPr>
        <w:t xml:space="preserve"> Azure </w:t>
      </w:r>
      <w:r w:rsidRPr="00395F5B">
        <w:rPr>
          <w:rFonts w:cstheme="minorHAnsi"/>
        </w:rPr>
        <w:t>共享磁盘的可用性集：</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14750C" w:rsidRPr="00395F5B" w14:paraId="578B4915" w14:textId="77777777" w:rsidTr="00C94E4B">
        <w:trPr>
          <w:tblHeader/>
        </w:trPr>
        <w:tc>
          <w:tcPr>
            <w:tcW w:w="5040" w:type="dxa"/>
            <w:shd w:val="clear" w:color="auto" w:fill="0072C6"/>
          </w:tcPr>
          <w:p w14:paraId="4124EA2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038A128"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B01BD34" w14:textId="77777777" w:rsidTr="00C94E4B">
        <w:tc>
          <w:tcPr>
            <w:tcW w:w="5040" w:type="dxa"/>
          </w:tcPr>
          <w:p w14:paraId="157F8465"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5806E165"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2DB7532" w14:textId="77777777" w:rsidTr="00C94E4B">
        <w:tc>
          <w:tcPr>
            <w:tcW w:w="5040" w:type="dxa"/>
          </w:tcPr>
          <w:p w14:paraId="2CC441BE"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01AE54D"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0A855545" w14:textId="77777777" w:rsidTr="00C94E4B">
        <w:tc>
          <w:tcPr>
            <w:tcW w:w="5040" w:type="dxa"/>
          </w:tcPr>
          <w:p w14:paraId="582BB7CF"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203774B7"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3824E1CD" w14:textId="77777777" w:rsidR="0014750C" w:rsidRPr="00395F5B" w:rsidRDefault="0014750C" w:rsidP="0014750C">
      <w:pPr>
        <w:pStyle w:val="ProductList-Body"/>
        <w:spacing w:before="240"/>
        <w:rPr>
          <w:rFonts w:cstheme="minorHAnsi"/>
        </w:rPr>
      </w:pPr>
      <w:r w:rsidRPr="00395F5B">
        <w:rPr>
          <w:rFonts w:cstheme="minorHAnsi"/>
          <w:b/>
          <w:color w:val="00188F"/>
        </w:rPr>
        <w:t>单实例虚拟机的每月正常服务时间计算和服务级别</w:t>
      </w:r>
    </w:p>
    <w:p w14:paraId="79F755FA" w14:textId="77777777" w:rsidR="0014750C" w:rsidRPr="00395F5B" w:rsidRDefault="0014750C" w:rsidP="0014750C">
      <w:pPr>
        <w:pStyle w:val="ProductList-Body"/>
        <w:ind w:left="360"/>
        <w:rPr>
          <w:rFonts w:cstheme="minorHAnsi"/>
        </w:rPr>
      </w:pPr>
      <w:r w:rsidRPr="0079488A">
        <w:rPr>
          <w:rFonts w:ascii="SimSun" w:hAnsi="SimSun" w:cstheme="minorHAnsi"/>
          <w:spacing w:val="-2"/>
          <w:szCs w:val="18"/>
        </w:rPr>
        <w:t>“</w:t>
      </w:r>
      <w:r w:rsidRPr="00395F5B">
        <w:rPr>
          <w:rFonts w:cstheme="minorHAnsi"/>
          <w:b/>
          <w:color w:val="0072C6"/>
        </w:rPr>
        <w:t>当月分钟数</w:t>
      </w:r>
      <w:r w:rsidRPr="008F51D2">
        <w:rPr>
          <w:rFonts w:ascii="SimSun" w:hAnsi="SimSun" w:cstheme="minorHAnsi"/>
          <w:szCs w:val="18"/>
        </w:rPr>
        <w:t>”</w:t>
      </w:r>
      <w:r w:rsidRPr="00395F5B">
        <w:rPr>
          <w:rFonts w:cstheme="minorHAnsi"/>
        </w:rPr>
        <w:t>是指一个指定月份的总分钟数。</w:t>
      </w:r>
    </w:p>
    <w:p w14:paraId="20AA563A" w14:textId="77777777" w:rsidR="0014750C" w:rsidRPr="00395F5B" w:rsidRDefault="0014750C" w:rsidP="0014750C">
      <w:pPr>
        <w:pStyle w:val="ProductList-Body"/>
        <w:ind w:left="360"/>
        <w:rPr>
          <w:rFonts w:cstheme="minorHAnsi"/>
        </w:rPr>
      </w:pPr>
      <w:r w:rsidRPr="00395F5B">
        <w:rPr>
          <w:rFonts w:cstheme="minorHAnsi"/>
          <w:b/>
          <w:color w:val="0072C6"/>
        </w:rPr>
        <w:t>停机时间</w:t>
      </w:r>
      <w:r w:rsidRPr="00395F5B">
        <w:rPr>
          <w:rFonts w:cstheme="minorHAnsi"/>
        </w:rPr>
        <w:t>：是指当月分钟数中没有虚拟机连接的总累计分钟数。</w:t>
      </w:r>
    </w:p>
    <w:p w14:paraId="41BAB308" w14:textId="77777777" w:rsidR="0014750C" w:rsidRPr="00395F5B" w:rsidRDefault="0014750C" w:rsidP="0014750C">
      <w:pPr>
        <w:pStyle w:val="ProductList-Body"/>
        <w:ind w:left="360"/>
        <w:rPr>
          <w:rFonts w:cstheme="minorHAnsi"/>
        </w:rPr>
      </w:pPr>
      <w:r w:rsidRPr="00395F5B">
        <w:rPr>
          <w:rFonts w:cstheme="minorHAnsi"/>
          <w:b/>
          <w:color w:val="0072C6"/>
        </w:rPr>
        <w:t>每月正常服务时间百分比</w:t>
      </w:r>
      <w:r w:rsidRPr="00395F5B">
        <w:rPr>
          <w:rFonts w:cstheme="minorHAnsi"/>
        </w:rPr>
        <w:t>：按以下方式计算：</w:t>
      </w:r>
      <w:r w:rsidRPr="00395F5B">
        <w:rPr>
          <w:rFonts w:cstheme="minorHAnsi"/>
        </w:rPr>
        <w:t xml:space="preserve">100% </w:t>
      </w:r>
      <w:r w:rsidRPr="00395F5B">
        <w:rPr>
          <w:rFonts w:cstheme="minorHAnsi"/>
        </w:rPr>
        <w:t>减去当月分钟数百分比，其中为所有操作系统磁盘和数据磁盘使用高级存储的任何单实例虚拟机都具备停机时间。</w:t>
      </w:r>
    </w:p>
    <w:p w14:paraId="32730A15" w14:textId="77777777" w:rsidR="0014750C" w:rsidRPr="00395F5B" w:rsidRDefault="0014750C" w:rsidP="0014750C">
      <w:pPr>
        <w:pStyle w:val="ProductList-Body"/>
        <w:ind w:left="360"/>
        <w:rPr>
          <w:rFonts w:cstheme="minorHAnsi"/>
        </w:rPr>
      </w:pPr>
    </w:p>
    <w:p w14:paraId="025688BF" w14:textId="77777777" w:rsidR="0014750C" w:rsidRPr="00395F5B" w:rsidRDefault="0014750C" w:rsidP="0014750C">
      <w:pPr>
        <w:pStyle w:val="ListParagraph"/>
        <w:rPr>
          <w:rFonts w:cstheme="minorHAnsi"/>
        </w:rPr>
      </w:pPr>
      <m:oMathPara>
        <m:oMath>
          <m:r>
            <w:rPr>
              <w:rFonts w:ascii="Cambria Math" w:hAnsi="Cambria Math" w:cstheme="minorHAnsi"/>
              <w:sz w:val="18"/>
              <w:szCs w:val="18"/>
            </w:rPr>
            <m:t xml:space="preserve"> </m:t>
          </m:r>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当月分钟数</m:t>
              </m:r>
              <m:r>
                <m:rPr>
                  <m:nor/>
                </m:rPr>
                <w:rPr>
                  <w:rFonts w:ascii="Cambria Math" w:cstheme="minorHAnsi" w:hint="eastAsia"/>
                  <w:i/>
                  <w:sz w:val="18"/>
                  <w:szCs w:val="18"/>
                </w:rPr>
                <m:t xml:space="preserve"> </m:t>
              </m:r>
              <m:r>
                <m:rPr>
                  <m:nor/>
                </m:rPr>
                <w:rPr>
                  <w:rFonts w:ascii="Cambria Math" w:cstheme="minorHAnsi" w:hint="eastAsia"/>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当月分钟数</m:t>
              </m:r>
            </m:den>
          </m:f>
          <m:r>
            <w:rPr>
              <w:rFonts w:ascii="Cambria Math" w:hAnsi="Cambria Math" w:cstheme="minorHAnsi"/>
              <w:sz w:val="18"/>
              <w:szCs w:val="18"/>
            </w:rPr>
            <m:t xml:space="preserve"> x 100</m:t>
          </m:r>
        </m:oMath>
      </m:oMathPara>
    </w:p>
    <w:p w14:paraId="4CC8B4F1" w14:textId="77777777" w:rsidR="0014750C" w:rsidRPr="00395F5B" w:rsidRDefault="0014750C" w:rsidP="0014750C">
      <w:pPr>
        <w:pStyle w:val="ProductList-Body"/>
        <w:ind w:left="360"/>
        <w:rPr>
          <w:rFonts w:cstheme="minorHAnsi"/>
        </w:rPr>
      </w:pPr>
      <w:bookmarkStart w:id="474" w:name="VPNGateway"/>
      <w:bookmarkStart w:id="475" w:name="_Toc457821587"/>
      <w:bookmarkStart w:id="476" w:name="VirtualNetworkGateway"/>
      <w:r w:rsidRPr="00395F5B">
        <w:rPr>
          <w:rFonts w:cstheme="minorHAnsi"/>
          <w:b/>
          <w:color w:val="0072C6"/>
        </w:rPr>
        <w:t>服务额度</w:t>
      </w:r>
      <w:r w:rsidRPr="00395F5B">
        <w:rPr>
          <w:rFonts w:cstheme="minorHAnsi"/>
        </w:rPr>
        <w:t>：</w:t>
      </w:r>
    </w:p>
    <w:p w14:paraId="4AD26C2D" w14:textId="77777777" w:rsidR="0014750C" w:rsidRPr="00395F5B" w:rsidRDefault="0014750C" w:rsidP="0014750C">
      <w:pPr>
        <w:pStyle w:val="ProductList-Body"/>
        <w:ind w:left="360"/>
        <w:rPr>
          <w:rFonts w:cstheme="minorHAnsi"/>
        </w:rPr>
      </w:pPr>
      <w:r w:rsidRPr="00395F5B">
        <w:rPr>
          <w:rFonts w:cstheme="minorHAnsi"/>
        </w:rPr>
        <w:t>以下服务级别和服务额度适用于客户对单实例虚拟机的使用（按磁盘类型）。对于任何使用多个磁盘类型的单实例虚拟机，虚拟机上所有磁盘的最低</w:t>
      </w:r>
      <w:r w:rsidRPr="00395F5B">
        <w:rPr>
          <w:rFonts w:cstheme="minorHAnsi"/>
        </w:rPr>
        <w:t xml:space="preserve"> SLA </w:t>
      </w:r>
      <w:r w:rsidRPr="00395F5B">
        <w:rPr>
          <w:rFonts w:cstheme="minorHAnsi"/>
        </w:rPr>
        <w:t>将适用：</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4750C" w:rsidRPr="00395F5B" w14:paraId="6B8CD1E8" w14:textId="77777777" w:rsidTr="00C94E4B">
        <w:trPr>
          <w:tblHeader/>
        </w:trPr>
        <w:tc>
          <w:tcPr>
            <w:tcW w:w="1164" w:type="pct"/>
            <w:shd w:val="clear" w:color="auto" w:fill="0072C6"/>
          </w:tcPr>
          <w:p w14:paraId="058CD70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正常运行时间百分比（高级</w:t>
            </w:r>
            <w:r w:rsidRPr="00395F5B">
              <w:rPr>
                <w:rFonts w:cstheme="minorHAnsi"/>
                <w:color w:val="FFFFFF" w:themeColor="background1"/>
              </w:rPr>
              <w:t xml:space="preserve"> SSD </w:t>
            </w:r>
            <w:r w:rsidRPr="00395F5B">
              <w:rPr>
                <w:rFonts w:cstheme="minorHAnsi"/>
                <w:color w:val="FFFFFF" w:themeColor="background1"/>
              </w:rPr>
              <w:t>和超级</w:t>
            </w:r>
            <w:r w:rsidRPr="00395F5B">
              <w:rPr>
                <w:rFonts w:cstheme="minorHAnsi"/>
                <w:color w:val="FFFFFF" w:themeColor="background1"/>
              </w:rPr>
              <w:t xml:space="preserve"> SSD</w:t>
            </w:r>
            <w:r w:rsidRPr="00395F5B">
              <w:rPr>
                <w:rFonts w:cstheme="minorHAnsi"/>
                <w:color w:val="FFFFFF" w:themeColor="background1"/>
              </w:rPr>
              <w:t>）</w:t>
            </w:r>
          </w:p>
        </w:tc>
        <w:tc>
          <w:tcPr>
            <w:tcW w:w="1252" w:type="pct"/>
            <w:shd w:val="clear" w:color="auto" w:fill="0072C6"/>
          </w:tcPr>
          <w:p w14:paraId="0722423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正常运行时间百分比（标准</w:t>
            </w:r>
            <w:r w:rsidRPr="00395F5B">
              <w:rPr>
                <w:rFonts w:cstheme="minorHAnsi"/>
                <w:color w:val="FFFFFF" w:themeColor="background1"/>
              </w:rPr>
              <w:t xml:space="preserve"> SSD </w:t>
            </w:r>
            <w:r w:rsidRPr="00395F5B">
              <w:rPr>
                <w:rFonts w:cstheme="minorHAnsi"/>
                <w:color w:val="FFFFFF" w:themeColor="background1"/>
              </w:rPr>
              <w:t>托管磁盘）</w:t>
            </w:r>
          </w:p>
        </w:tc>
        <w:tc>
          <w:tcPr>
            <w:tcW w:w="1380" w:type="pct"/>
            <w:shd w:val="clear" w:color="auto" w:fill="0072C6"/>
          </w:tcPr>
          <w:p w14:paraId="48524E68"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正常运行时间百分比（标准</w:t>
            </w:r>
            <w:r w:rsidRPr="00395F5B">
              <w:rPr>
                <w:rFonts w:cstheme="minorHAnsi"/>
                <w:color w:val="FFFFFF" w:themeColor="background1"/>
              </w:rPr>
              <w:t xml:space="preserve"> HDD </w:t>
            </w:r>
            <w:r w:rsidRPr="00395F5B">
              <w:rPr>
                <w:rFonts w:cstheme="minorHAnsi"/>
                <w:color w:val="FFFFFF" w:themeColor="background1"/>
              </w:rPr>
              <w:t>托管磁盘）</w:t>
            </w:r>
          </w:p>
        </w:tc>
        <w:tc>
          <w:tcPr>
            <w:tcW w:w="1204" w:type="pct"/>
            <w:shd w:val="clear" w:color="auto" w:fill="0072C6"/>
          </w:tcPr>
          <w:p w14:paraId="1896C83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68ECA2E" w14:textId="77777777" w:rsidTr="00C94E4B">
        <w:tc>
          <w:tcPr>
            <w:tcW w:w="1164" w:type="pct"/>
          </w:tcPr>
          <w:p w14:paraId="145D93E4"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1252" w:type="pct"/>
          </w:tcPr>
          <w:p w14:paraId="64FF46CD" w14:textId="77777777" w:rsidR="0014750C" w:rsidRPr="00395F5B" w:rsidRDefault="0014750C" w:rsidP="00C94E4B">
            <w:pPr>
              <w:pStyle w:val="ProductList-OfferingBody"/>
              <w:jc w:val="center"/>
              <w:rPr>
                <w:rFonts w:cstheme="minorHAnsi"/>
              </w:rPr>
            </w:pPr>
            <w:r w:rsidRPr="00395F5B">
              <w:rPr>
                <w:rFonts w:cstheme="minorHAnsi"/>
              </w:rPr>
              <w:t>&lt; 99.5%</w:t>
            </w:r>
          </w:p>
        </w:tc>
        <w:tc>
          <w:tcPr>
            <w:tcW w:w="1380" w:type="pct"/>
          </w:tcPr>
          <w:p w14:paraId="304C106C"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1204" w:type="pct"/>
          </w:tcPr>
          <w:p w14:paraId="711ED2ED"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2FBF238" w14:textId="77777777" w:rsidTr="00C94E4B">
        <w:tc>
          <w:tcPr>
            <w:tcW w:w="1164" w:type="pct"/>
          </w:tcPr>
          <w:p w14:paraId="6EEF18C1"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1252" w:type="pct"/>
          </w:tcPr>
          <w:p w14:paraId="6595A058"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1380" w:type="pct"/>
          </w:tcPr>
          <w:p w14:paraId="3835301A" w14:textId="77777777" w:rsidR="0014750C" w:rsidRPr="00395F5B" w:rsidRDefault="0014750C" w:rsidP="00C94E4B">
            <w:pPr>
              <w:pStyle w:val="ProductList-OfferingBody"/>
              <w:jc w:val="center"/>
              <w:rPr>
                <w:rFonts w:cstheme="minorHAnsi"/>
              </w:rPr>
            </w:pPr>
            <w:r w:rsidRPr="00395F5B">
              <w:rPr>
                <w:rFonts w:cstheme="minorHAnsi"/>
              </w:rPr>
              <w:t>&lt; 92%</w:t>
            </w:r>
          </w:p>
        </w:tc>
        <w:tc>
          <w:tcPr>
            <w:tcW w:w="1204" w:type="pct"/>
          </w:tcPr>
          <w:p w14:paraId="6B833101"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1479114D" w14:textId="77777777" w:rsidTr="00C94E4B">
        <w:tc>
          <w:tcPr>
            <w:tcW w:w="1164" w:type="pct"/>
          </w:tcPr>
          <w:p w14:paraId="368815C0"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1252" w:type="pct"/>
          </w:tcPr>
          <w:p w14:paraId="1DB74490" w14:textId="77777777" w:rsidR="0014750C" w:rsidRPr="00395F5B" w:rsidRDefault="0014750C" w:rsidP="00C94E4B">
            <w:pPr>
              <w:pStyle w:val="ProductList-OfferingBody"/>
              <w:jc w:val="center"/>
              <w:rPr>
                <w:rFonts w:cstheme="minorHAnsi"/>
              </w:rPr>
            </w:pPr>
            <w:r w:rsidRPr="00395F5B">
              <w:rPr>
                <w:rFonts w:cstheme="minorHAnsi"/>
              </w:rPr>
              <w:t>&lt; 90%</w:t>
            </w:r>
          </w:p>
        </w:tc>
        <w:tc>
          <w:tcPr>
            <w:tcW w:w="1380" w:type="pct"/>
          </w:tcPr>
          <w:p w14:paraId="1ACE0BAD" w14:textId="77777777" w:rsidR="0014750C" w:rsidRPr="00395F5B" w:rsidRDefault="0014750C" w:rsidP="00C94E4B">
            <w:pPr>
              <w:pStyle w:val="ProductList-OfferingBody"/>
              <w:jc w:val="center"/>
              <w:rPr>
                <w:rFonts w:cstheme="minorHAnsi"/>
              </w:rPr>
            </w:pPr>
            <w:r w:rsidRPr="00395F5B">
              <w:rPr>
                <w:rFonts w:cstheme="minorHAnsi"/>
              </w:rPr>
              <w:t>&lt; 90%</w:t>
            </w:r>
          </w:p>
        </w:tc>
        <w:tc>
          <w:tcPr>
            <w:tcW w:w="1204" w:type="pct"/>
          </w:tcPr>
          <w:p w14:paraId="6DA2AAA3"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0399619C"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1A4410DF" w14:textId="77777777" w:rsidR="009558BF" w:rsidRPr="009558BF" w:rsidRDefault="009558BF" w:rsidP="009558BF">
      <w:pPr>
        <w:pStyle w:val="ProductList-Offering2Heading"/>
        <w:keepNext/>
        <w:tabs>
          <w:tab w:val="clear" w:pos="360"/>
        </w:tabs>
        <w:outlineLvl w:val="2"/>
        <w:rPr>
          <w:rFonts w:ascii="Calibri Light" w:eastAsia="SimSun" w:hAnsi="Calibri Light" w:cs="Calibri Light"/>
        </w:rPr>
      </w:pPr>
      <w:bookmarkStart w:id="477" w:name="_Toc124501645"/>
      <w:bookmarkStart w:id="478" w:name="_Toc130815710"/>
      <w:bookmarkStart w:id="479" w:name="_Toc120626100"/>
      <w:bookmarkEnd w:id="474"/>
      <w:bookmarkEnd w:id="475"/>
      <w:bookmarkEnd w:id="476"/>
      <w:r w:rsidRPr="009558BF">
        <w:rPr>
          <w:rFonts w:ascii="Calibri Light" w:eastAsia="SimSun" w:hAnsi="Calibri Light" w:cs="Calibri Light"/>
        </w:rPr>
        <w:t>Azure Virtual Network Manager</w:t>
      </w:r>
      <w:bookmarkEnd w:id="477"/>
      <w:bookmarkEnd w:id="478"/>
    </w:p>
    <w:p w14:paraId="4047F7C7" w14:textId="77777777" w:rsidR="009558BF" w:rsidRPr="00831DB9" w:rsidRDefault="009558BF" w:rsidP="009558BF">
      <w:pPr>
        <w:pStyle w:val="ProductList-Body"/>
        <w:rPr>
          <w:rFonts w:eastAsia="SimSun" w:cstheme="minorHAnsi"/>
        </w:rPr>
      </w:pPr>
      <w:r w:rsidRPr="00831DB9">
        <w:rPr>
          <w:rFonts w:eastAsia="SimSun" w:cstheme="minorHAnsi"/>
          <w:b/>
          <w:color w:val="00188F"/>
        </w:rPr>
        <w:t>附加定义</w:t>
      </w:r>
    </w:p>
    <w:p w14:paraId="23F9730C" w14:textId="77777777" w:rsidR="009558BF" w:rsidRPr="00831DB9" w:rsidRDefault="009558BF" w:rsidP="009558BF">
      <w:pPr>
        <w:pStyle w:val="ProductList-Body"/>
        <w:rPr>
          <w:rFonts w:eastAsia="SimSun" w:cstheme="minorHAnsi"/>
        </w:rPr>
      </w:pPr>
      <w:r w:rsidRPr="00831DB9">
        <w:rPr>
          <w:rFonts w:eastAsia="SimSun" w:cstheme="minorHAnsi"/>
        </w:rPr>
        <w:t>“</w:t>
      </w:r>
      <w:r w:rsidRPr="00831DB9">
        <w:rPr>
          <w:rFonts w:eastAsia="SimSun" w:cstheme="minorHAnsi"/>
          <w:b/>
          <w:bCs/>
          <w:color w:val="00188F"/>
        </w:rPr>
        <w:t>最大可用分钟数</w:t>
      </w:r>
      <w:r w:rsidRPr="00831DB9">
        <w:rPr>
          <w:rFonts w:eastAsia="SimSun" w:cstheme="minorHAnsi"/>
        </w:rPr>
        <w:t>”</w:t>
      </w:r>
      <w:r w:rsidRPr="00831DB9">
        <w:rPr>
          <w:rFonts w:eastAsia="SimSun" w:cstheme="minorHAnsi"/>
        </w:rPr>
        <w:t>是指当</w:t>
      </w:r>
      <w:r w:rsidRPr="00831DB9">
        <w:rPr>
          <w:rFonts w:eastAsia="SimSun" w:cstheme="minorHAnsi"/>
        </w:rPr>
        <w:t xml:space="preserve"> Microsoft Azure </w:t>
      </w:r>
      <w:r w:rsidRPr="00831DB9">
        <w:rPr>
          <w:rFonts w:eastAsia="SimSun" w:cstheme="minorHAnsi"/>
        </w:rPr>
        <w:t>订阅中部署了指定的</w:t>
      </w:r>
      <w:r w:rsidRPr="00831DB9">
        <w:rPr>
          <w:rFonts w:eastAsia="SimSun" w:cstheme="minorHAnsi"/>
        </w:rPr>
        <w:t xml:space="preserve"> Azure Virtual Network Manager </w:t>
      </w:r>
      <w:r w:rsidRPr="00831DB9">
        <w:rPr>
          <w:rFonts w:eastAsia="SimSun" w:cstheme="minorHAnsi"/>
        </w:rPr>
        <w:t>时，一个帐单月份期间的总累计分钟数。</w:t>
      </w:r>
    </w:p>
    <w:p w14:paraId="33BF6076" w14:textId="77777777" w:rsidR="009558BF" w:rsidRPr="00831DB9" w:rsidRDefault="009558BF" w:rsidP="009558BF">
      <w:pPr>
        <w:pStyle w:val="ProductList-Body"/>
        <w:rPr>
          <w:rFonts w:eastAsia="SimSun" w:cstheme="minorHAnsi"/>
        </w:rPr>
      </w:pPr>
      <w:r w:rsidRPr="00831DB9">
        <w:rPr>
          <w:rFonts w:eastAsia="SimSun" w:cstheme="minorHAnsi"/>
        </w:rPr>
        <w:t>“</w:t>
      </w:r>
      <w:r w:rsidRPr="00831DB9">
        <w:rPr>
          <w:rFonts w:eastAsia="SimSun" w:cstheme="minorHAnsi"/>
          <w:b/>
          <w:bCs/>
          <w:color w:val="00188F"/>
        </w:rPr>
        <w:t>停机时间</w:t>
      </w:r>
      <w:r w:rsidRPr="00831DB9">
        <w:rPr>
          <w:rFonts w:eastAsia="SimSun" w:cstheme="minorHAnsi"/>
        </w:rPr>
        <w:t>”</w:t>
      </w:r>
      <w:r w:rsidRPr="00831DB9">
        <w:rPr>
          <w:rFonts w:eastAsia="SimSun" w:cstheme="minorHAnsi"/>
        </w:rPr>
        <w:t>是指在</w:t>
      </w:r>
      <w:r w:rsidRPr="00831DB9">
        <w:rPr>
          <w:rFonts w:eastAsia="SimSun" w:cstheme="minorHAnsi"/>
        </w:rPr>
        <w:t xml:space="preserve"> Azure Virtual Network Manager </w:t>
      </w:r>
      <w:r w:rsidRPr="00831DB9">
        <w:rPr>
          <w:rFonts w:eastAsia="SimSun" w:cstheme="minorHAnsi"/>
        </w:rPr>
        <w:t>不可用期间累计的最大可用分钟总数。如果在某一分钟内，所有尝试连接至</w:t>
      </w:r>
      <w:r w:rsidRPr="00831DB9">
        <w:rPr>
          <w:rFonts w:eastAsia="SimSun" w:cstheme="minorHAnsi"/>
        </w:rPr>
        <w:t xml:space="preserve"> Azure Virtual Network Manager </w:t>
      </w:r>
      <w:r w:rsidRPr="00831DB9">
        <w:rPr>
          <w:rFonts w:eastAsia="SimSun" w:cstheme="minorHAnsi"/>
        </w:rPr>
        <w:t>的操作均失败，则认为在这一分钟内</w:t>
      </w:r>
      <w:r w:rsidRPr="00831DB9">
        <w:rPr>
          <w:rFonts w:eastAsia="SimSun" w:cstheme="minorHAnsi"/>
        </w:rPr>
        <w:t xml:space="preserve"> Azure Virtual Network Manager </w:t>
      </w:r>
      <w:r w:rsidRPr="00831DB9">
        <w:rPr>
          <w:rFonts w:eastAsia="SimSun" w:cstheme="minorHAnsi"/>
        </w:rPr>
        <w:t>不可用。</w:t>
      </w:r>
    </w:p>
    <w:p w14:paraId="4FE4652F" w14:textId="77777777" w:rsidR="009558BF" w:rsidRPr="00831DB9" w:rsidRDefault="009558BF" w:rsidP="009558BF">
      <w:pPr>
        <w:pStyle w:val="ProductList-Body"/>
        <w:rPr>
          <w:rFonts w:eastAsia="SimSun" w:cstheme="minorHAnsi"/>
        </w:rPr>
      </w:pPr>
      <w:r w:rsidRPr="00831DB9">
        <w:rPr>
          <w:rFonts w:eastAsia="SimSun" w:cstheme="minorHAnsi"/>
        </w:rPr>
        <w:t>“</w:t>
      </w:r>
      <w:r w:rsidRPr="00831DB9">
        <w:rPr>
          <w:rFonts w:eastAsia="SimSun" w:cstheme="minorHAnsi"/>
          <w:b/>
          <w:bCs/>
          <w:color w:val="00188F"/>
        </w:rPr>
        <w:t>每月正常服务时间百分比</w:t>
      </w:r>
      <w:r w:rsidRPr="00831DB9">
        <w:rPr>
          <w:rFonts w:eastAsia="SimSun" w:cstheme="minorHAnsi"/>
        </w:rPr>
        <w:t>”</w:t>
      </w:r>
      <w:r w:rsidRPr="00831DB9">
        <w:rPr>
          <w:rFonts w:eastAsia="SimSun" w:cstheme="minorHAnsi"/>
        </w:rPr>
        <w:t>：每月正常服务时间百分比使用以下公式计算：</w:t>
      </w:r>
    </w:p>
    <w:p w14:paraId="080A9F82" w14:textId="77777777" w:rsidR="009558BF" w:rsidRPr="00831DB9" w:rsidRDefault="009558BF" w:rsidP="009558BF">
      <w:pPr>
        <w:pStyle w:val="ProductList-Body"/>
        <w:rPr>
          <w:rFonts w:eastAsia="SimSun" w:cstheme="minorHAnsi"/>
        </w:rPr>
      </w:pPr>
    </w:p>
    <w:p w14:paraId="1A95F321" w14:textId="77777777" w:rsidR="009558BF" w:rsidRPr="00831DB9" w:rsidRDefault="00C03A9D" w:rsidP="009558BF">
      <w:pPr>
        <w:pStyle w:val="ListParagraph"/>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m:t>
          </m:r>
          <m:r>
            <w:rPr>
              <w:rFonts w:ascii="Cambria Math" w:eastAsia="SimSun" w:hAnsi="Cambria Math" w:cstheme="minorHAnsi"/>
              <w:sz w:val="18"/>
              <w:szCs w:val="18"/>
            </w:rPr>
            <m:t>x</m:t>
          </m:r>
          <m:r>
            <w:rPr>
              <w:rFonts w:ascii="Cambria Math" w:eastAsia="SimSun" w:hAnsi="Cambria Math" w:cstheme="minorHAnsi"/>
              <w:sz w:val="18"/>
              <w:szCs w:val="18"/>
            </w:rPr>
            <m:t xml:space="preserve"> 100</m:t>
          </m:r>
        </m:oMath>
      </m:oMathPara>
    </w:p>
    <w:p w14:paraId="059CF59C" w14:textId="77777777" w:rsidR="009558BF" w:rsidRPr="00831DB9" w:rsidRDefault="009558BF" w:rsidP="009558BF">
      <w:pPr>
        <w:pStyle w:val="ProductList-Body"/>
        <w:keepNext/>
        <w:rPr>
          <w:rFonts w:eastAsia="SimSun" w:cstheme="minorHAnsi"/>
        </w:rPr>
      </w:pPr>
      <w:r w:rsidRPr="00831DB9">
        <w:rPr>
          <w:rFonts w:eastAsia="SimSun" w:cstheme="minorHAnsi"/>
          <w:b/>
          <w:bCs/>
          <w:color w:val="00188F"/>
        </w:rPr>
        <w:t>以下服务级别和服务额度适用于客户对每个</w:t>
      </w:r>
      <w:r w:rsidRPr="00831DB9">
        <w:rPr>
          <w:rFonts w:eastAsia="SimSun" w:cstheme="minorHAnsi"/>
          <w:b/>
          <w:bCs/>
          <w:color w:val="00188F"/>
        </w:rPr>
        <w:t xml:space="preserve"> Azure Virtual Network Manager </w:t>
      </w:r>
      <w:r w:rsidRPr="00831DB9">
        <w:rPr>
          <w:rFonts w:eastAsia="SimSun" w:cstheme="minorHAnsi"/>
          <w:b/>
          <w:bCs/>
          <w:color w:val="00188F"/>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58BF" w:rsidRPr="00831DB9" w14:paraId="176E0ABD" w14:textId="77777777" w:rsidTr="00727DD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87131F" w14:textId="77777777" w:rsidR="009558BF" w:rsidRPr="00831DB9" w:rsidRDefault="009558BF" w:rsidP="00727DDA">
            <w:pPr>
              <w:pStyle w:val="ProductList-OfferingBody"/>
              <w:spacing w:line="254" w:lineRule="auto"/>
              <w:jc w:val="center"/>
              <w:rPr>
                <w:rFonts w:eastAsia="SimSun" w:cstheme="minorHAnsi"/>
                <w:color w:val="FFFFFF" w:themeColor="background1"/>
              </w:rPr>
            </w:pPr>
            <w:r w:rsidRPr="00831DB9">
              <w:rPr>
                <w:rFonts w:eastAsia="SimSun" w:cstheme="minorHAnsi"/>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F587F7" w14:textId="77777777" w:rsidR="009558BF" w:rsidRPr="00831DB9" w:rsidRDefault="009558BF" w:rsidP="00727DDA">
            <w:pPr>
              <w:pStyle w:val="ProductList-OfferingBody"/>
              <w:spacing w:line="254" w:lineRule="auto"/>
              <w:jc w:val="center"/>
              <w:rPr>
                <w:rFonts w:eastAsia="SimSun" w:cstheme="minorHAnsi"/>
                <w:color w:val="FFFFFF" w:themeColor="background1"/>
              </w:rPr>
            </w:pPr>
            <w:r w:rsidRPr="00831DB9">
              <w:rPr>
                <w:rFonts w:eastAsia="SimSun" w:cstheme="minorHAnsi"/>
                <w:color w:val="FFFFFF" w:themeColor="background1"/>
              </w:rPr>
              <w:t>服务额度</w:t>
            </w:r>
          </w:p>
        </w:tc>
      </w:tr>
      <w:tr w:rsidR="009558BF" w:rsidRPr="00831DB9" w14:paraId="1149B2FE" w14:textId="77777777" w:rsidTr="00727DD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EBFBC" w14:textId="77777777" w:rsidR="009558BF" w:rsidRPr="00831DB9" w:rsidRDefault="009558BF" w:rsidP="00727DDA">
            <w:pPr>
              <w:pStyle w:val="ProductList-OfferingBody"/>
              <w:spacing w:line="254" w:lineRule="auto"/>
              <w:jc w:val="center"/>
              <w:rPr>
                <w:rFonts w:eastAsia="SimSun" w:cstheme="minorHAnsi"/>
              </w:rPr>
            </w:pPr>
            <w:r w:rsidRPr="00831DB9">
              <w:rPr>
                <w:rFonts w:eastAsia="SimSun"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E8FA7" w14:textId="77777777" w:rsidR="009558BF" w:rsidRPr="00831DB9" w:rsidRDefault="009558BF" w:rsidP="00727DDA">
            <w:pPr>
              <w:pStyle w:val="ProductList-OfferingBody"/>
              <w:spacing w:line="254" w:lineRule="auto"/>
              <w:jc w:val="center"/>
              <w:rPr>
                <w:rFonts w:eastAsia="SimSun" w:cstheme="minorHAnsi"/>
              </w:rPr>
            </w:pPr>
            <w:r w:rsidRPr="00831DB9">
              <w:rPr>
                <w:rFonts w:eastAsia="SimSun" w:cstheme="minorHAnsi"/>
              </w:rPr>
              <w:t>10%</w:t>
            </w:r>
          </w:p>
        </w:tc>
      </w:tr>
      <w:tr w:rsidR="009558BF" w:rsidRPr="00831DB9" w14:paraId="2EA1F524" w14:textId="77777777" w:rsidTr="00727DD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46C06" w14:textId="77777777" w:rsidR="009558BF" w:rsidRPr="00831DB9" w:rsidRDefault="009558BF" w:rsidP="00727DDA">
            <w:pPr>
              <w:pStyle w:val="ProductList-OfferingBody"/>
              <w:spacing w:line="254" w:lineRule="auto"/>
              <w:jc w:val="center"/>
              <w:rPr>
                <w:rFonts w:eastAsia="SimSun" w:cstheme="minorHAnsi"/>
              </w:rPr>
            </w:pPr>
            <w:r w:rsidRPr="00831DB9">
              <w:rPr>
                <w:rFonts w:eastAsia="SimSun"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11365" w14:textId="77777777" w:rsidR="009558BF" w:rsidRPr="00831DB9" w:rsidRDefault="009558BF" w:rsidP="00727DDA">
            <w:pPr>
              <w:pStyle w:val="ProductList-OfferingBody"/>
              <w:spacing w:line="254" w:lineRule="auto"/>
              <w:jc w:val="center"/>
              <w:rPr>
                <w:rFonts w:eastAsia="SimSun" w:cstheme="minorHAnsi"/>
              </w:rPr>
            </w:pPr>
            <w:r w:rsidRPr="00831DB9">
              <w:rPr>
                <w:rFonts w:eastAsia="SimSun" w:cstheme="minorHAnsi"/>
              </w:rPr>
              <w:t>25%</w:t>
            </w:r>
          </w:p>
        </w:tc>
      </w:tr>
    </w:tbl>
    <w:p w14:paraId="16462BB0" w14:textId="77777777" w:rsidR="009558BF" w:rsidRPr="00831DB9" w:rsidRDefault="00C03A9D" w:rsidP="009558BF">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tooltip="目录" w:history="1">
        <w:r w:rsidR="009558BF" w:rsidRPr="00831DB9">
          <w:rPr>
            <w:rStyle w:val="Hyperlink"/>
            <w:rFonts w:eastAsia="SimSun" w:cstheme="minorHAnsi"/>
            <w:sz w:val="16"/>
            <w:szCs w:val="16"/>
          </w:rPr>
          <w:t>目录</w:t>
        </w:r>
      </w:hyperlink>
      <w:r w:rsidR="009558BF" w:rsidRPr="00831DB9">
        <w:rPr>
          <w:rFonts w:eastAsia="SimSun" w:cstheme="minorHAnsi"/>
          <w:sz w:val="16"/>
          <w:szCs w:val="16"/>
        </w:rPr>
        <w:t>/</w:t>
      </w:r>
      <w:hyperlink w:anchor="定义" w:tooltip="定义" w:history="1">
        <w:r w:rsidR="009558BF" w:rsidRPr="00831DB9">
          <w:rPr>
            <w:rStyle w:val="Hyperlink"/>
            <w:rFonts w:eastAsia="SimSun" w:cstheme="minorHAnsi"/>
            <w:sz w:val="16"/>
            <w:szCs w:val="16"/>
          </w:rPr>
          <w:t>定义</w:t>
        </w:r>
      </w:hyperlink>
    </w:p>
    <w:p w14:paraId="2E425EB6" w14:textId="6EF3878E"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480" w:name="_Toc130815711"/>
      <w:r w:rsidRPr="005B6BD0">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虚拟</w:t>
      </w:r>
      <w:r w:rsidRPr="00395F5B">
        <w:rPr>
          <w:rFonts w:asciiTheme="minorHAnsi" w:hAnsiTheme="minorHAnsi" w:cstheme="minorHAnsi"/>
        </w:rPr>
        <w:t xml:space="preserve"> </w:t>
      </w:r>
      <w:r w:rsidRPr="005B6BD0">
        <w:rPr>
          <w:rFonts w:cstheme="majorHAnsi"/>
        </w:rPr>
        <w:t>WAN</w:t>
      </w:r>
      <w:bookmarkEnd w:id="372"/>
      <w:bookmarkEnd w:id="373"/>
      <w:bookmarkEnd w:id="479"/>
      <w:bookmarkEnd w:id="480"/>
    </w:p>
    <w:p w14:paraId="43383912" w14:textId="77777777" w:rsidR="0014750C" w:rsidRPr="00395F5B" w:rsidRDefault="0014750C" w:rsidP="0014750C">
      <w:pPr>
        <w:pStyle w:val="ProductList-Body"/>
        <w:rPr>
          <w:rFonts w:cstheme="minorHAnsi"/>
        </w:rPr>
      </w:pPr>
      <w:r w:rsidRPr="00395F5B">
        <w:rPr>
          <w:rFonts w:cstheme="minorHAnsi"/>
          <w:b/>
          <w:color w:val="00188F"/>
        </w:rPr>
        <w:t>附加定义</w:t>
      </w:r>
      <w:r w:rsidRPr="00F25491">
        <w:rPr>
          <w:rFonts w:cstheme="minorHAnsi"/>
          <w:b/>
          <w:bCs/>
        </w:rPr>
        <w:t>：</w:t>
      </w:r>
    </w:p>
    <w:p w14:paraId="5EF22FE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是在一个帐单月份期间，</w:t>
      </w:r>
      <w:r w:rsidRPr="00395F5B">
        <w:rPr>
          <w:rFonts w:cstheme="minorHAnsi"/>
        </w:rPr>
        <w:t xml:space="preserve">Microsoft Azure </w:t>
      </w:r>
      <w:r w:rsidRPr="00395F5B">
        <w:rPr>
          <w:rFonts w:cstheme="minorHAnsi"/>
        </w:rPr>
        <w:t>订阅中部署了</w:t>
      </w:r>
      <w:r w:rsidRPr="00395F5B">
        <w:rPr>
          <w:rFonts w:cstheme="minorHAnsi"/>
        </w:rPr>
        <w:t xml:space="preserve"> Azure </w:t>
      </w:r>
      <w:r w:rsidRPr="00395F5B">
        <w:rPr>
          <w:rFonts w:cstheme="minorHAnsi"/>
        </w:rPr>
        <w:t>虚拟</w:t>
      </w:r>
      <w:r w:rsidRPr="00395F5B">
        <w:rPr>
          <w:rFonts w:cstheme="minorHAnsi"/>
        </w:rPr>
        <w:t xml:space="preserve"> WAN </w:t>
      </w:r>
      <w:r w:rsidRPr="00395F5B">
        <w:rPr>
          <w:rFonts w:cstheme="minorHAnsi"/>
        </w:rPr>
        <w:t>的总累计分钟数。</w:t>
      </w:r>
    </w:p>
    <w:p w14:paraId="0C25360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停机时间</w:t>
      </w:r>
      <w:r w:rsidRPr="008F51D2">
        <w:rPr>
          <w:rFonts w:ascii="SimSun" w:hAnsi="SimSun" w:cstheme="minorHAnsi"/>
          <w:szCs w:val="18"/>
        </w:rPr>
        <w:t>”</w:t>
      </w:r>
      <w:r w:rsidRPr="00395F5B">
        <w:rPr>
          <w:rFonts w:cstheme="minorHAnsi"/>
        </w:rPr>
        <w:t>是指</w:t>
      </w:r>
      <w:r w:rsidRPr="00395F5B">
        <w:rPr>
          <w:rFonts w:cstheme="minorHAnsi"/>
        </w:rPr>
        <w:t xml:space="preserve"> Azure </w:t>
      </w:r>
      <w:r w:rsidRPr="00395F5B">
        <w:rPr>
          <w:rFonts w:cstheme="minorHAnsi"/>
        </w:rPr>
        <w:t>虚拟</w:t>
      </w:r>
      <w:r w:rsidRPr="00395F5B">
        <w:rPr>
          <w:rFonts w:cstheme="minorHAnsi"/>
        </w:rPr>
        <w:t xml:space="preserve"> WAN </w:t>
      </w:r>
      <w:r w:rsidRPr="00395F5B">
        <w:rPr>
          <w:rFonts w:cstheme="minorHAnsi"/>
        </w:rPr>
        <w:t>不可用的总累计最大可用分钟数。如果在某一分钟内，所有试图与</w:t>
      </w:r>
      <w:r w:rsidRPr="00395F5B">
        <w:rPr>
          <w:rFonts w:cstheme="minorHAnsi"/>
        </w:rPr>
        <w:t xml:space="preserve"> Azure </w:t>
      </w:r>
      <w:r w:rsidRPr="00395F5B">
        <w:rPr>
          <w:rFonts w:cstheme="minorHAnsi"/>
        </w:rPr>
        <w:t>虚拟</w:t>
      </w:r>
      <w:r w:rsidRPr="00395F5B">
        <w:rPr>
          <w:rFonts w:cstheme="minorHAnsi"/>
        </w:rPr>
        <w:t xml:space="preserve"> WAN </w:t>
      </w:r>
      <w:r w:rsidRPr="00395F5B">
        <w:rPr>
          <w:rFonts w:cstheme="minorHAnsi"/>
        </w:rPr>
        <w:t>建立连接的尝试均不成功，则认为在这一分钟内</w:t>
      </w:r>
      <w:r w:rsidRPr="00395F5B">
        <w:rPr>
          <w:rFonts w:cstheme="minorHAnsi"/>
        </w:rPr>
        <w:t xml:space="preserve"> Azure </w:t>
      </w:r>
      <w:r w:rsidRPr="00395F5B">
        <w:rPr>
          <w:rFonts w:cstheme="minorHAnsi"/>
        </w:rPr>
        <w:t>虚拟</w:t>
      </w:r>
      <w:r w:rsidRPr="00395F5B">
        <w:rPr>
          <w:rFonts w:cstheme="minorHAnsi"/>
        </w:rPr>
        <w:t xml:space="preserve"> WAN </w:t>
      </w:r>
      <w:r w:rsidRPr="00395F5B">
        <w:rPr>
          <w:rFonts w:cstheme="minorHAnsi"/>
        </w:rPr>
        <w:t>不可用。</w:t>
      </w:r>
    </w:p>
    <w:p w14:paraId="0A971E83"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412E0A">
        <w:rPr>
          <w:rFonts w:cstheme="minorHAnsi"/>
          <w:b/>
          <w:bCs/>
        </w:rPr>
        <w:t>：</w:t>
      </w:r>
      <w:r w:rsidRPr="00395F5B">
        <w:rPr>
          <w:rFonts w:cstheme="minorHAnsi"/>
        </w:rPr>
        <w:t>每月正常服务时间百分比应使用以下公式计算：</w:t>
      </w:r>
    </w:p>
    <w:p w14:paraId="627A4B40" w14:textId="77777777" w:rsidR="0014750C" w:rsidRPr="00395F5B" w:rsidRDefault="0014750C" w:rsidP="0014750C">
      <w:pPr>
        <w:pStyle w:val="ProductList-Body"/>
        <w:rPr>
          <w:rFonts w:cstheme="minorHAnsi"/>
        </w:rPr>
      </w:pPr>
    </w:p>
    <w:p w14:paraId="08A5B0EB" w14:textId="77777777" w:rsidR="0014750C" w:rsidRPr="00395F5B" w:rsidRDefault="00C03A9D"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5780D29B" w14:textId="77777777" w:rsidR="0014750C" w:rsidRPr="00395F5B" w:rsidRDefault="0014750C" w:rsidP="0014750C">
      <w:pPr>
        <w:pStyle w:val="ProductList-Body"/>
        <w:rPr>
          <w:rFonts w:cstheme="minorHAnsi"/>
        </w:rPr>
      </w:pPr>
      <w:r w:rsidRPr="00395F5B">
        <w:rPr>
          <w:rFonts w:cstheme="minorHAnsi"/>
          <w:b/>
          <w:color w:val="00188F"/>
        </w:rPr>
        <w:t>服务额度</w:t>
      </w:r>
      <w:r w:rsidRPr="00FA38C0">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58BB9388" w14:textId="77777777" w:rsidTr="00C94E4B">
        <w:trPr>
          <w:tblHeader/>
        </w:trPr>
        <w:tc>
          <w:tcPr>
            <w:tcW w:w="5400" w:type="dxa"/>
            <w:shd w:val="clear" w:color="auto" w:fill="0072C6"/>
          </w:tcPr>
          <w:p w14:paraId="041C56B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E381647"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50B2673" w14:textId="77777777" w:rsidTr="00C94E4B">
        <w:tc>
          <w:tcPr>
            <w:tcW w:w="5400" w:type="dxa"/>
          </w:tcPr>
          <w:p w14:paraId="2F17BE45"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3CEB2C31"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C9B2C56" w14:textId="77777777" w:rsidTr="00C94E4B">
        <w:tc>
          <w:tcPr>
            <w:tcW w:w="5400" w:type="dxa"/>
          </w:tcPr>
          <w:p w14:paraId="37CECAAB"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1341C124"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4800CA2A"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61588ED0" w14:textId="77777777" w:rsidR="0014750C" w:rsidRPr="00395F5B" w:rsidRDefault="0014750C" w:rsidP="0014750C">
      <w:pPr>
        <w:pStyle w:val="ProductList-Offering2Heading"/>
        <w:keepNext/>
        <w:outlineLvl w:val="2"/>
        <w:rPr>
          <w:rFonts w:asciiTheme="minorHAnsi" w:hAnsiTheme="minorHAnsi" w:cstheme="minorHAnsi"/>
        </w:rPr>
      </w:pPr>
      <w:bookmarkStart w:id="481" w:name="_Toc120626101"/>
      <w:bookmarkStart w:id="482" w:name="_Toc130815712"/>
      <w:bookmarkStart w:id="483" w:name="_Toc11149692"/>
      <w:bookmarkStart w:id="484" w:name="_Toc52348995"/>
      <w:bookmarkStart w:id="485" w:name="VisualStudioAppCenter_BuildService"/>
      <w:bookmarkStart w:id="486" w:name="_Hlk496874584"/>
      <w:bookmarkStart w:id="487" w:name="_Toc457821588"/>
      <w:bookmarkStart w:id="488" w:name="_Hlk496876971"/>
      <w:bookmarkStart w:id="489" w:name="VisualStudioTeamServices_BuildService"/>
      <w:bookmarkEnd w:id="374"/>
      <w:r w:rsidRPr="003A1ECD">
        <w:rPr>
          <w:rFonts w:cstheme="majorHAnsi"/>
        </w:rPr>
        <w:t>Azure VMware</w:t>
      </w:r>
      <w:r w:rsidRPr="00395F5B">
        <w:rPr>
          <w:rFonts w:asciiTheme="minorHAnsi" w:hAnsiTheme="minorHAnsi" w:cstheme="minorHAnsi"/>
        </w:rPr>
        <w:t xml:space="preserve"> </w:t>
      </w:r>
      <w:r w:rsidRPr="00395F5B">
        <w:rPr>
          <w:rFonts w:asciiTheme="minorHAnsi" w:hAnsiTheme="minorHAnsi" w:cstheme="minorHAnsi"/>
        </w:rPr>
        <w:t>解决方案</w:t>
      </w:r>
      <w:bookmarkEnd w:id="481"/>
      <w:bookmarkEnd w:id="482"/>
    </w:p>
    <w:p w14:paraId="1D6BAE70" w14:textId="77777777" w:rsidR="0014750C" w:rsidRPr="00395F5B" w:rsidRDefault="0014750C" w:rsidP="0014750C">
      <w:pPr>
        <w:pStyle w:val="ProductList-Body"/>
        <w:rPr>
          <w:rFonts w:cstheme="minorHAnsi"/>
        </w:rPr>
      </w:pPr>
      <w:r w:rsidRPr="00395F5B">
        <w:rPr>
          <w:rFonts w:cstheme="minorHAnsi"/>
          <w:b/>
          <w:bCs/>
          <w:color w:val="00188F"/>
        </w:rPr>
        <w:t>其他要求</w:t>
      </w:r>
    </w:p>
    <w:p w14:paraId="470FAF3E" w14:textId="77777777" w:rsidR="0014750C" w:rsidRPr="00395F5B" w:rsidRDefault="0014750C" w:rsidP="0014750C">
      <w:pPr>
        <w:pStyle w:val="ProductList-Body"/>
        <w:rPr>
          <w:rFonts w:cstheme="minorHAnsi"/>
        </w:rPr>
      </w:pPr>
      <w:r w:rsidRPr="00395F5B">
        <w:rPr>
          <w:rFonts w:cstheme="minorHAnsi"/>
        </w:rPr>
        <w:t>客户须为所有虚拟机存储保持最低配置，包括：</w:t>
      </w:r>
    </w:p>
    <w:p w14:paraId="3FC2ABF9" w14:textId="77777777" w:rsidR="0014750C" w:rsidRPr="00395F5B" w:rsidRDefault="0014750C" w:rsidP="0014750C">
      <w:pPr>
        <w:pStyle w:val="ProductList-Body"/>
        <w:numPr>
          <w:ilvl w:val="0"/>
          <w:numId w:val="32"/>
        </w:numPr>
        <w:tabs>
          <w:tab w:val="clear" w:pos="360"/>
          <w:tab w:val="clear" w:pos="720"/>
          <w:tab w:val="clear" w:pos="1080"/>
        </w:tabs>
        <w:rPr>
          <w:rFonts w:cstheme="minorHAnsi"/>
        </w:rPr>
      </w:pPr>
      <w:r w:rsidRPr="00395F5B">
        <w:rPr>
          <w:rFonts w:cstheme="minorHAnsi"/>
        </w:rPr>
        <w:t>当群集拥有</w:t>
      </w:r>
      <w:r w:rsidRPr="00395F5B">
        <w:rPr>
          <w:rFonts w:cstheme="minorHAnsi"/>
        </w:rPr>
        <w:t xml:space="preserve"> 3 </w:t>
      </w:r>
      <w:r w:rsidRPr="00395F5B">
        <w:rPr>
          <w:rFonts w:cstheme="minorHAnsi"/>
        </w:rPr>
        <w:t>至</w:t>
      </w:r>
      <w:r w:rsidRPr="00395F5B">
        <w:rPr>
          <w:rFonts w:cstheme="minorHAnsi"/>
        </w:rPr>
        <w:t xml:space="preserve"> 5 </w:t>
      </w:r>
      <w:r w:rsidRPr="00395F5B">
        <w:rPr>
          <w:rFonts w:cstheme="minorHAnsi"/>
        </w:rPr>
        <w:t>个主机，可容忍的故障数目为</w:t>
      </w:r>
      <w:r w:rsidRPr="00395F5B">
        <w:rPr>
          <w:rFonts w:cstheme="minorHAnsi"/>
        </w:rPr>
        <w:t xml:space="preserve"> 1</w:t>
      </w:r>
      <w:r w:rsidRPr="00395F5B">
        <w:rPr>
          <w:rFonts w:cstheme="minorHAnsi"/>
        </w:rPr>
        <w:t>；当群集拥有</w:t>
      </w:r>
      <w:r w:rsidRPr="00395F5B">
        <w:rPr>
          <w:rFonts w:cstheme="minorHAnsi"/>
        </w:rPr>
        <w:t xml:space="preserve"> 6 </w:t>
      </w:r>
      <w:r w:rsidRPr="00395F5B">
        <w:rPr>
          <w:rFonts w:cstheme="minorHAnsi"/>
        </w:rPr>
        <w:t>至</w:t>
      </w:r>
      <w:r w:rsidRPr="00395F5B">
        <w:rPr>
          <w:rFonts w:cstheme="minorHAnsi"/>
        </w:rPr>
        <w:t xml:space="preserve"> 16 </w:t>
      </w:r>
      <w:r w:rsidRPr="00395F5B">
        <w:rPr>
          <w:rFonts w:cstheme="minorHAnsi"/>
        </w:rPr>
        <w:t>个主机，可容忍的故障数目为</w:t>
      </w:r>
      <w:r w:rsidRPr="00395F5B">
        <w:rPr>
          <w:rFonts w:cstheme="minorHAnsi"/>
        </w:rPr>
        <w:t xml:space="preserve"> 2</w:t>
      </w:r>
    </w:p>
    <w:p w14:paraId="2A4C501E" w14:textId="77777777" w:rsidR="0014750C" w:rsidRPr="00395F5B" w:rsidRDefault="0014750C" w:rsidP="0014750C">
      <w:pPr>
        <w:pStyle w:val="ProductList-Body"/>
        <w:numPr>
          <w:ilvl w:val="0"/>
          <w:numId w:val="32"/>
        </w:numPr>
        <w:tabs>
          <w:tab w:val="clear" w:pos="360"/>
          <w:tab w:val="clear" w:pos="720"/>
          <w:tab w:val="clear" w:pos="1080"/>
        </w:tabs>
        <w:rPr>
          <w:rFonts w:cstheme="minorHAnsi"/>
        </w:rPr>
      </w:pPr>
      <w:r w:rsidRPr="00395F5B">
        <w:rPr>
          <w:rFonts w:cstheme="minorHAnsi"/>
        </w:rPr>
        <w:t>群集存储容量保持</w:t>
      </w:r>
      <w:r w:rsidRPr="00395F5B">
        <w:rPr>
          <w:rFonts w:cstheme="minorHAnsi"/>
        </w:rPr>
        <w:t xml:space="preserve"> 25% </w:t>
      </w:r>
      <w:r w:rsidRPr="00395F5B">
        <w:rPr>
          <w:rFonts w:cstheme="minorHAnsi"/>
        </w:rPr>
        <w:t>未用空间可用（如</w:t>
      </w:r>
      <w:r w:rsidRPr="00395F5B">
        <w:rPr>
          <w:rFonts w:cstheme="minorHAnsi"/>
        </w:rPr>
        <w:t xml:space="preserve"> VSAN </w:t>
      </w:r>
      <w:r w:rsidRPr="00395F5B">
        <w:rPr>
          <w:rFonts w:cstheme="minorHAnsi"/>
        </w:rPr>
        <w:t>存储指南所述）</w:t>
      </w:r>
    </w:p>
    <w:p w14:paraId="4CAA4E83" w14:textId="77777777" w:rsidR="0014750C" w:rsidRPr="00395F5B" w:rsidRDefault="0014750C" w:rsidP="0014750C">
      <w:pPr>
        <w:pStyle w:val="ProductList-Body"/>
        <w:numPr>
          <w:ilvl w:val="0"/>
          <w:numId w:val="32"/>
        </w:numPr>
        <w:tabs>
          <w:tab w:val="clear" w:pos="360"/>
          <w:tab w:val="clear" w:pos="720"/>
          <w:tab w:val="clear" w:pos="1080"/>
        </w:tabs>
        <w:rPr>
          <w:rFonts w:cstheme="minorHAnsi"/>
        </w:rPr>
      </w:pPr>
      <w:r w:rsidRPr="00395F5B">
        <w:rPr>
          <w:rFonts w:cstheme="minorHAnsi"/>
        </w:rPr>
        <w:t>客户未在升级特权模式下执行任何操作，从而没有阻碍</w:t>
      </w:r>
      <w:r w:rsidRPr="00395F5B">
        <w:rPr>
          <w:rFonts w:cstheme="minorHAnsi"/>
        </w:rPr>
        <w:t xml:space="preserve"> Microsoft </w:t>
      </w:r>
      <w:r w:rsidRPr="00395F5B">
        <w:rPr>
          <w:rFonts w:cstheme="minorHAnsi"/>
        </w:rPr>
        <w:t>供应商实现可用性承诺。</w:t>
      </w:r>
    </w:p>
    <w:p w14:paraId="3C92D999" w14:textId="77777777" w:rsidR="0014750C" w:rsidRPr="00395F5B" w:rsidRDefault="0014750C" w:rsidP="0014750C">
      <w:pPr>
        <w:pStyle w:val="ProductList-Body"/>
        <w:numPr>
          <w:ilvl w:val="0"/>
          <w:numId w:val="32"/>
        </w:numPr>
        <w:tabs>
          <w:tab w:val="clear" w:pos="360"/>
          <w:tab w:val="clear" w:pos="720"/>
          <w:tab w:val="clear" w:pos="1080"/>
        </w:tabs>
        <w:rPr>
          <w:rFonts w:cstheme="minorHAnsi"/>
        </w:rPr>
      </w:pPr>
      <w:r w:rsidRPr="00395F5B">
        <w:rPr>
          <w:rFonts w:cstheme="minorHAnsi"/>
        </w:rPr>
        <w:t>群集容量充足，可支持虚拟机的启动</w:t>
      </w:r>
    </w:p>
    <w:p w14:paraId="68B28C89" w14:textId="77777777" w:rsidR="0014750C" w:rsidRPr="00395F5B" w:rsidRDefault="0014750C" w:rsidP="0014750C">
      <w:pPr>
        <w:pStyle w:val="ProductList-Body"/>
        <w:numPr>
          <w:ilvl w:val="0"/>
          <w:numId w:val="32"/>
        </w:numPr>
        <w:tabs>
          <w:tab w:val="clear" w:pos="360"/>
          <w:tab w:val="clear" w:pos="720"/>
          <w:tab w:val="clear" w:pos="1080"/>
        </w:tabs>
        <w:rPr>
          <w:rFonts w:cstheme="minorHAnsi"/>
        </w:rPr>
      </w:pPr>
      <w:r w:rsidRPr="00395F5B">
        <w:rPr>
          <w:rFonts w:cstheme="minorHAnsi"/>
        </w:rPr>
        <w:t>计划性维护排除在总可用正常服务时间计算范围之外</w:t>
      </w:r>
    </w:p>
    <w:p w14:paraId="24C64853" w14:textId="77777777" w:rsidR="0014750C" w:rsidRPr="00395F5B" w:rsidRDefault="0014750C" w:rsidP="0014750C">
      <w:pPr>
        <w:pStyle w:val="ProductList-Body"/>
        <w:rPr>
          <w:rFonts w:cstheme="minorHAnsi"/>
        </w:rPr>
      </w:pPr>
    </w:p>
    <w:p w14:paraId="65D168D9"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2DB03EB9" w14:textId="77777777" w:rsidR="0014750C" w:rsidRPr="00395F5B" w:rsidRDefault="0014750C" w:rsidP="0014750C">
      <w:pPr>
        <w:pStyle w:val="ProductList-Body"/>
        <w:rPr>
          <w:rFonts w:cstheme="minorHAnsi"/>
        </w:rPr>
      </w:pPr>
      <w:r w:rsidRPr="00395F5B">
        <w:rPr>
          <w:rFonts w:cstheme="minorHAnsi"/>
          <w:b/>
          <w:bCs/>
          <w:color w:val="00188F"/>
        </w:rPr>
        <w:t xml:space="preserve">Azure VMware </w:t>
      </w:r>
      <w:r w:rsidRPr="00395F5B">
        <w:rPr>
          <w:rFonts w:cstheme="minorHAnsi"/>
          <w:b/>
          <w:bCs/>
          <w:color w:val="00188F"/>
        </w:rPr>
        <w:t>解决方案工作负荷基础结构每月正常服务时间计算和服务级别</w:t>
      </w:r>
    </w:p>
    <w:p w14:paraId="5D631CA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指当</w:t>
      </w:r>
      <w:r w:rsidRPr="00395F5B">
        <w:rPr>
          <w:rFonts w:cstheme="minorHAnsi"/>
        </w:rPr>
        <w:t xml:space="preserve"> Microsoft Azure </w:t>
      </w:r>
      <w:r w:rsidRPr="00395F5B">
        <w:rPr>
          <w:rFonts w:cstheme="minorHAnsi"/>
        </w:rPr>
        <w:t>订阅中部署了</w:t>
      </w:r>
      <w:r w:rsidRPr="00395F5B">
        <w:rPr>
          <w:rFonts w:cstheme="minorHAnsi"/>
        </w:rPr>
        <w:t xml:space="preserve"> Azure VMware </w:t>
      </w:r>
      <w:r w:rsidRPr="00395F5B">
        <w:rPr>
          <w:rFonts w:cstheme="minorHAnsi"/>
        </w:rPr>
        <w:t>解决方案时，一个</w:t>
      </w:r>
      <w:r w:rsidRPr="00395F5B">
        <w:rPr>
          <w:rFonts w:cstheme="minorHAnsi"/>
        </w:rPr>
        <w:t xml:space="preserve"> VMware </w:t>
      </w:r>
      <w:r w:rsidRPr="00395F5B">
        <w:rPr>
          <w:rFonts w:cstheme="minorHAnsi"/>
        </w:rPr>
        <w:t>群集内所有虚拟机在一个帐单月份期间的总累计分钟数。</w:t>
      </w:r>
    </w:p>
    <w:p w14:paraId="3E4EACD3"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是指在指定</w:t>
      </w:r>
      <w:r w:rsidRPr="00395F5B">
        <w:rPr>
          <w:rFonts w:cstheme="minorHAnsi"/>
        </w:rPr>
        <w:t xml:space="preserve"> Azure </w:t>
      </w:r>
      <w:r w:rsidRPr="00395F5B">
        <w:rPr>
          <w:rFonts w:cstheme="minorHAnsi"/>
        </w:rPr>
        <w:t>上的</w:t>
      </w:r>
      <w:r w:rsidRPr="00395F5B">
        <w:rPr>
          <w:rFonts w:cstheme="minorHAnsi"/>
        </w:rPr>
        <w:t xml:space="preserve"> VMware </w:t>
      </w:r>
      <w:r w:rsidRPr="00395F5B">
        <w:rPr>
          <w:rFonts w:cstheme="minorHAnsi"/>
        </w:rPr>
        <w:t>群集的一个帐单月份期间，服务不可用的总累计最大可用分钟数。若出现以下任意一种情况，特定分钟被视为不可用：</w:t>
      </w:r>
    </w:p>
    <w:p w14:paraId="6B48EE0C" w14:textId="77777777" w:rsidR="0014750C" w:rsidRPr="00395F5B" w:rsidRDefault="0014750C" w:rsidP="0014750C">
      <w:pPr>
        <w:pStyle w:val="ProductList-Body"/>
        <w:numPr>
          <w:ilvl w:val="0"/>
          <w:numId w:val="33"/>
        </w:numPr>
        <w:rPr>
          <w:rFonts w:cstheme="minorHAnsi"/>
        </w:rPr>
      </w:pPr>
      <w:r w:rsidRPr="00395F5B">
        <w:rPr>
          <w:rFonts w:cstheme="minorHAnsi"/>
        </w:rPr>
        <w:t>运行群集中的所有虚拟机连续四分钟无任何连接。</w:t>
      </w:r>
    </w:p>
    <w:p w14:paraId="67E12291" w14:textId="77777777" w:rsidR="0014750C" w:rsidRPr="00395F5B" w:rsidRDefault="0014750C" w:rsidP="0014750C">
      <w:pPr>
        <w:pStyle w:val="ProductList-Body"/>
        <w:numPr>
          <w:ilvl w:val="0"/>
          <w:numId w:val="33"/>
        </w:numPr>
        <w:rPr>
          <w:rFonts w:cstheme="minorHAnsi"/>
        </w:rPr>
      </w:pPr>
      <w:r w:rsidRPr="00395F5B">
        <w:rPr>
          <w:rFonts w:cstheme="minorHAnsi"/>
        </w:rPr>
        <w:t>连续四分钟没有任何虚拟机可访问存储。</w:t>
      </w:r>
    </w:p>
    <w:p w14:paraId="42F7F735" w14:textId="77777777" w:rsidR="0014750C" w:rsidRPr="00395F5B" w:rsidRDefault="0014750C" w:rsidP="0014750C">
      <w:pPr>
        <w:pStyle w:val="ProductList-Body"/>
        <w:numPr>
          <w:ilvl w:val="0"/>
          <w:numId w:val="33"/>
        </w:numPr>
        <w:rPr>
          <w:rFonts w:cstheme="minorHAnsi"/>
        </w:rPr>
      </w:pPr>
      <w:r w:rsidRPr="00395F5B">
        <w:rPr>
          <w:rFonts w:cstheme="minorHAnsi"/>
        </w:rPr>
        <w:t>连续四分钟没有任何虚拟机启动。</w:t>
      </w:r>
    </w:p>
    <w:p w14:paraId="3DD380A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：每月正常服务时间百分比使用以下公式计算：</w:t>
      </w:r>
    </w:p>
    <w:p w14:paraId="75FA41D4" w14:textId="77777777" w:rsidR="0014750C" w:rsidRPr="00395F5B" w:rsidRDefault="0014750C" w:rsidP="0014750C">
      <w:pPr>
        <w:pStyle w:val="ProductList-Body"/>
        <w:rPr>
          <w:rFonts w:cstheme="minorHAnsi"/>
        </w:rPr>
      </w:pPr>
    </w:p>
    <w:p w14:paraId="1CBC5BB4" w14:textId="77777777" w:rsidR="0014750C" w:rsidRPr="00395F5B" w:rsidRDefault="00C03A9D"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0116BB45" w14:textId="77777777" w:rsidR="0014750C" w:rsidRPr="00395F5B" w:rsidRDefault="0014750C" w:rsidP="0014750C">
      <w:pPr>
        <w:pStyle w:val="ProductList-Body"/>
        <w:rPr>
          <w:rFonts w:cstheme="minorHAnsi"/>
        </w:rPr>
      </w:pPr>
      <w:r w:rsidRPr="00395F5B">
        <w:rPr>
          <w:rFonts w:cstheme="minorHAnsi"/>
          <w:b/>
          <w:bCs/>
          <w:color w:val="00188F"/>
        </w:rPr>
        <w:t>服务额度</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3FBE0C7" w14:textId="77777777" w:rsidTr="00C94E4B">
        <w:trPr>
          <w:tblHeader/>
        </w:trPr>
        <w:tc>
          <w:tcPr>
            <w:tcW w:w="5400" w:type="dxa"/>
            <w:shd w:val="clear" w:color="auto" w:fill="0072C6"/>
          </w:tcPr>
          <w:p w14:paraId="601B065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07CFA50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1FBAEB6" w14:textId="77777777" w:rsidTr="00C94E4B">
        <w:tc>
          <w:tcPr>
            <w:tcW w:w="5400" w:type="dxa"/>
          </w:tcPr>
          <w:p w14:paraId="30EB1234"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45261B8C"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D5653E8" w14:textId="77777777" w:rsidTr="00C94E4B">
        <w:tc>
          <w:tcPr>
            <w:tcW w:w="5400" w:type="dxa"/>
          </w:tcPr>
          <w:p w14:paraId="0F6A68B1"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03F0959"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43DDA414" w14:textId="77777777" w:rsidR="0014750C" w:rsidRPr="00395F5B" w:rsidRDefault="0014750C" w:rsidP="0014750C">
      <w:pPr>
        <w:pStyle w:val="ProductList-Body"/>
        <w:spacing w:before="240"/>
        <w:rPr>
          <w:rFonts w:cstheme="minorHAnsi"/>
        </w:rPr>
      </w:pPr>
      <w:r w:rsidRPr="00395F5B">
        <w:rPr>
          <w:rFonts w:cstheme="minorHAnsi"/>
          <w:b/>
          <w:bCs/>
          <w:color w:val="00188F"/>
        </w:rPr>
        <w:t xml:space="preserve">Azure VMware </w:t>
      </w:r>
      <w:r w:rsidRPr="00395F5B">
        <w:rPr>
          <w:rFonts w:cstheme="minorHAnsi"/>
          <w:b/>
          <w:bCs/>
          <w:color w:val="00188F"/>
        </w:rPr>
        <w:t>管理工具的每月正常服务时间计算和服务级别</w:t>
      </w:r>
    </w:p>
    <w:p w14:paraId="28EC6F58"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指当</w:t>
      </w:r>
      <w:r w:rsidRPr="00395F5B">
        <w:rPr>
          <w:rFonts w:cstheme="minorHAnsi"/>
        </w:rPr>
        <w:t xml:space="preserve"> Microsoft Azure </w:t>
      </w:r>
      <w:r w:rsidRPr="00395F5B">
        <w:rPr>
          <w:rFonts w:cstheme="minorHAnsi"/>
        </w:rPr>
        <w:t>订阅中部署了</w:t>
      </w:r>
      <w:r w:rsidRPr="00395F5B">
        <w:rPr>
          <w:rFonts w:cstheme="minorHAnsi"/>
        </w:rPr>
        <w:t xml:space="preserve"> Azure VMware </w:t>
      </w:r>
      <w:r w:rsidRPr="00395F5B">
        <w:rPr>
          <w:rFonts w:cstheme="minorHAnsi"/>
        </w:rPr>
        <w:t>管理工具时，一个特定</w:t>
      </w:r>
      <w:r w:rsidRPr="00395F5B">
        <w:rPr>
          <w:rFonts w:cstheme="minorHAnsi"/>
        </w:rPr>
        <w:t xml:space="preserve"> VMware </w:t>
      </w:r>
      <w:r w:rsidRPr="00395F5B">
        <w:rPr>
          <w:rFonts w:cstheme="minorHAnsi"/>
        </w:rPr>
        <w:t>群集在一个帐单月份期间的总累计分钟数。</w:t>
      </w:r>
    </w:p>
    <w:p w14:paraId="11785698"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是指在指定</w:t>
      </w:r>
      <w:r w:rsidRPr="00395F5B">
        <w:rPr>
          <w:rFonts w:cstheme="minorHAnsi"/>
        </w:rPr>
        <w:t xml:space="preserve"> Azure </w:t>
      </w:r>
      <w:r w:rsidRPr="00395F5B">
        <w:rPr>
          <w:rFonts w:cstheme="minorHAnsi"/>
        </w:rPr>
        <w:t>上的</w:t>
      </w:r>
      <w:r w:rsidRPr="00395F5B">
        <w:rPr>
          <w:rFonts w:cstheme="minorHAnsi"/>
        </w:rPr>
        <w:t xml:space="preserve"> VMware </w:t>
      </w:r>
      <w:r w:rsidRPr="00395F5B">
        <w:rPr>
          <w:rFonts w:cstheme="minorHAnsi"/>
        </w:rPr>
        <w:t>群集的一个帐单月份期间，管理服务（</w:t>
      </w:r>
      <w:r w:rsidRPr="00395F5B">
        <w:rPr>
          <w:rFonts w:cstheme="minorHAnsi"/>
        </w:rPr>
        <w:t xml:space="preserve">vCenter Server </w:t>
      </w:r>
      <w:r w:rsidRPr="00395F5B">
        <w:rPr>
          <w:rFonts w:cstheme="minorHAnsi"/>
        </w:rPr>
        <w:t>和</w:t>
      </w:r>
      <w:r w:rsidRPr="00395F5B">
        <w:rPr>
          <w:rFonts w:cstheme="minorHAnsi"/>
        </w:rPr>
        <w:t xml:space="preserve"> NSX Manager</w:t>
      </w:r>
      <w:r w:rsidRPr="00395F5B">
        <w:rPr>
          <w:rFonts w:cstheme="minorHAnsi"/>
        </w:rPr>
        <w:t>）不可用的总累计最大可用分钟数。若出现以下任意一种情况，特定分钟被视为不可用：</w:t>
      </w:r>
    </w:p>
    <w:p w14:paraId="509EAD9B" w14:textId="77777777" w:rsidR="0014750C" w:rsidRPr="00395F5B" w:rsidRDefault="0014750C" w:rsidP="0014750C">
      <w:pPr>
        <w:pStyle w:val="ProductList-Body"/>
        <w:numPr>
          <w:ilvl w:val="0"/>
          <w:numId w:val="34"/>
        </w:numPr>
        <w:rPr>
          <w:rFonts w:cstheme="minorHAnsi"/>
        </w:rPr>
      </w:pPr>
      <w:r w:rsidRPr="00395F5B">
        <w:rPr>
          <w:rFonts w:cstheme="minorHAnsi"/>
        </w:rPr>
        <w:t xml:space="preserve">vCenter </w:t>
      </w:r>
      <w:r w:rsidRPr="00395F5B">
        <w:rPr>
          <w:rFonts w:cstheme="minorHAnsi"/>
        </w:rPr>
        <w:t>服务器连续四分钟无任何连接。</w:t>
      </w:r>
    </w:p>
    <w:p w14:paraId="7276E979" w14:textId="77777777" w:rsidR="0014750C" w:rsidRPr="00395F5B" w:rsidRDefault="0014750C" w:rsidP="0014750C">
      <w:pPr>
        <w:pStyle w:val="ProductList-Body"/>
        <w:numPr>
          <w:ilvl w:val="0"/>
          <w:numId w:val="34"/>
        </w:numPr>
        <w:rPr>
          <w:rFonts w:cstheme="minorHAnsi"/>
        </w:rPr>
      </w:pPr>
      <w:r w:rsidRPr="00395F5B">
        <w:rPr>
          <w:rFonts w:cstheme="minorHAnsi"/>
        </w:rPr>
        <w:t xml:space="preserve">NSX </w:t>
      </w:r>
      <w:r w:rsidRPr="00395F5B">
        <w:rPr>
          <w:rFonts w:cstheme="minorHAnsi"/>
        </w:rPr>
        <w:t>管理员连续四分钟无任何连接。</w:t>
      </w:r>
    </w:p>
    <w:p w14:paraId="56E7C2D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B3369D">
        <w:rPr>
          <w:rFonts w:cstheme="minorHAnsi"/>
          <w:b/>
          <w:bCs/>
        </w:rPr>
        <w:t>：</w:t>
      </w:r>
      <w:r w:rsidRPr="00395F5B">
        <w:rPr>
          <w:rFonts w:cstheme="minorHAnsi"/>
        </w:rPr>
        <w:t>每月正常服务时间百分比使用以下公式计算：</w:t>
      </w:r>
    </w:p>
    <w:p w14:paraId="14298925" w14:textId="77777777" w:rsidR="0014750C" w:rsidRPr="00395F5B" w:rsidRDefault="0014750C" w:rsidP="0014750C">
      <w:pPr>
        <w:pStyle w:val="ProductList-Body"/>
        <w:rPr>
          <w:rFonts w:cstheme="minorHAnsi"/>
        </w:rPr>
      </w:pPr>
    </w:p>
    <w:p w14:paraId="187F1348" w14:textId="77777777" w:rsidR="0014750C" w:rsidRPr="00395F5B" w:rsidRDefault="00C03A9D"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5E136588" w14:textId="77777777" w:rsidR="0014750C" w:rsidRPr="00395F5B" w:rsidRDefault="0014750C" w:rsidP="0014750C">
      <w:pPr>
        <w:pStyle w:val="ProductList-Body"/>
        <w:rPr>
          <w:rFonts w:cstheme="minorHAnsi"/>
        </w:rPr>
      </w:pPr>
      <w:r w:rsidRPr="00395F5B">
        <w:rPr>
          <w:rFonts w:cstheme="minorHAnsi"/>
          <w:b/>
          <w:bCs/>
          <w:color w:val="00188F"/>
        </w:rPr>
        <w:t>服务额度</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04468534" w14:textId="77777777" w:rsidTr="00C94E4B">
        <w:trPr>
          <w:tblHeader/>
        </w:trPr>
        <w:tc>
          <w:tcPr>
            <w:tcW w:w="5400" w:type="dxa"/>
            <w:shd w:val="clear" w:color="auto" w:fill="0072C6"/>
          </w:tcPr>
          <w:p w14:paraId="292AEAF9"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E8520C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29E7DEB" w14:textId="77777777" w:rsidTr="00C94E4B">
        <w:tc>
          <w:tcPr>
            <w:tcW w:w="5400" w:type="dxa"/>
          </w:tcPr>
          <w:p w14:paraId="2070BD63"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201E39DC"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E1A3D7C" w14:textId="77777777" w:rsidTr="00C94E4B">
        <w:tc>
          <w:tcPr>
            <w:tcW w:w="5400" w:type="dxa"/>
          </w:tcPr>
          <w:p w14:paraId="555187C5"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33D283E2"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3FB5835B"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317D1493" w14:textId="77777777" w:rsidR="0014750C" w:rsidRPr="000116E8" w:rsidRDefault="0014750C" w:rsidP="0014750C">
      <w:pPr>
        <w:pStyle w:val="ProductList-Offering2Heading"/>
        <w:keepNext/>
        <w:outlineLvl w:val="2"/>
        <w:rPr>
          <w:rFonts w:cstheme="majorHAnsi"/>
        </w:rPr>
      </w:pPr>
      <w:bookmarkStart w:id="490" w:name="_Toc120626102"/>
      <w:bookmarkStart w:id="491" w:name="_Toc130815713"/>
      <w:r w:rsidRPr="000116E8">
        <w:rPr>
          <w:rFonts w:cstheme="majorHAnsi"/>
        </w:rPr>
        <w:t>Azure VMware Solution by CloudSimple</w:t>
      </w:r>
      <w:bookmarkEnd w:id="490"/>
      <w:bookmarkEnd w:id="491"/>
    </w:p>
    <w:p w14:paraId="268B0F11" w14:textId="77777777" w:rsidR="0014750C" w:rsidRPr="00395F5B" w:rsidRDefault="0014750C" w:rsidP="0014750C">
      <w:pPr>
        <w:pStyle w:val="ProductList-Body"/>
        <w:rPr>
          <w:rFonts w:cstheme="minorHAnsi"/>
        </w:rPr>
      </w:pPr>
      <w:r w:rsidRPr="00395F5B">
        <w:rPr>
          <w:rFonts w:cstheme="minorHAnsi"/>
          <w:b/>
          <w:bCs/>
          <w:color w:val="00188F"/>
        </w:rPr>
        <w:t>其他要求</w:t>
      </w:r>
    </w:p>
    <w:p w14:paraId="3FCDB37A" w14:textId="77777777" w:rsidR="0014750C" w:rsidRPr="00395F5B" w:rsidRDefault="0014750C" w:rsidP="0014750C">
      <w:pPr>
        <w:pStyle w:val="ProductList-Body"/>
        <w:rPr>
          <w:rFonts w:cstheme="minorHAnsi"/>
        </w:rPr>
      </w:pPr>
      <w:r w:rsidRPr="00395F5B">
        <w:rPr>
          <w:rFonts w:cstheme="minorHAnsi"/>
        </w:rPr>
        <w:t>客户须按以下标准为所有虚拟机存储保持最低配置：</w:t>
      </w:r>
    </w:p>
    <w:p w14:paraId="516B20EB" w14:textId="77777777" w:rsidR="0014750C" w:rsidRPr="00395F5B" w:rsidRDefault="0014750C" w:rsidP="0014750C">
      <w:pPr>
        <w:pStyle w:val="ProductList-Body"/>
        <w:numPr>
          <w:ilvl w:val="0"/>
          <w:numId w:val="35"/>
        </w:numPr>
        <w:rPr>
          <w:rFonts w:cstheme="minorHAnsi"/>
        </w:rPr>
      </w:pPr>
      <w:r w:rsidRPr="00395F5B">
        <w:rPr>
          <w:rFonts w:cstheme="minorHAnsi"/>
        </w:rPr>
        <w:t>当群集拥有</w:t>
      </w:r>
      <w:r w:rsidRPr="00395F5B">
        <w:rPr>
          <w:rFonts w:cstheme="minorHAnsi"/>
        </w:rPr>
        <w:t xml:space="preserve"> 3 </w:t>
      </w:r>
      <w:r w:rsidRPr="00395F5B">
        <w:rPr>
          <w:rFonts w:cstheme="minorHAnsi"/>
        </w:rPr>
        <w:t>至</w:t>
      </w:r>
      <w:r w:rsidRPr="00395F5B">
        <w:rPr>
          <w:rFonts w:cstheme="minorHAnsi"/>
        </w:rPr>
        <w:t xml:space="preserve"> 5 </w:t>
      </w:r>
      <w:r w:rsidRPr="00395F5B">
        <w:rPr>
          <w:rFonts w:cstheme="minorHAnsi"/>
        </w:rPr>
        <w:t>个主机，可容忍的故障数目为</w:t>
      </w:r>
      <w:r w:rsidRPr="00395F5B">
        <w:rPr>
          <w:rFonts w:cstheme="minorHAnsi"/>
        </w:rPr>
        <w:t xml:space="preserve"> 1</w:t>
      </w:r>
      <w:r w:rsidRPr="00395F5B">
        <w:rPr>
          <w:rFonts w:cstheme="minorHAnsi"/>
        </w:rPr>
        <w:t>；当群集拥有</w:t>
      </w:r>
      <w:r w:rsidRPr="00395F5B">
        <w:rPr>
          <w:rFonts w:cstheme="minorHAnsi"/>
        </w:rPr>
        <w:t xml:space="preserve"> 6 </w:t>
      </w:r>
      <w:r w:rsidRPr="00395F5B">
        <w:rPr>
          <w:rFonts w:cstheme="minorHAnsi"/>
        </w:rPr>
        <w:t>至</w:t>
      </w:r>
      <w:r w:rsidRPr="00395F5B">
        <w:rPr>
          <w:rFonts w:cstheme="minorHAnsi"/>
        </w:rPr>
        <w:t xml:space="preserve"> 32 </w:t>
      </w:r>
      <w:r w:rsidRPr="00395F5B">
        <w:rPr>
          <w:rFonts w:cstheme="minorHAnsi"/>
        </w:rPr>
        <w:t>个主机，可容忍的故障数目为</w:t>
      </w:r>
      <w:r w:rsidRPr="00395F5B">
        <w:rPr>
          <w:rFonts w:cstheme="minorHAnsi"/>
        </w:rPr>
        <w:t xml:space="preserve"> 2</w:t>
      </w:r>
    </w:p>
    <w:p w14:paraId="15DAA9CC" w14:textId="77777777" w:rsidR="0014750C" w:rsidRPr="00395F5B" w:rsidRDefault="0014750C" w:rsidP="0014750C">
      <w:pPr>
        <w:pStyle w:val="ProductList-Body"/>
        <w:numPr>
          <w:ilvl w:val="0"/>
          <w:numId w:val="35"/>
        </w:numPr>
        <w:rPr>
          <w:rFonts w:cstheme="minorHAnsi"/>
        </w:rPr>
      </w:pPr>
      <w:r w:rsidRPr="00395F5B">
        <w:rPr>
          <w:rFonts w:cstheme="minorHAnsi"/>
        </w:rPr>
        <w:t>群集存储容量保持</w:t>
      </w:r>
      <w:r w:rsidRPr="00395F5B">
        <w:rPr>
          <w:rFonts w:cstheme="minorHAnsi"/>
        </w:rPr>
        <w:t xml:space="preserve"> 25% </w:t>
      </w:r>
      <w:r w:rsidRPr="00395F5B">
        <w:rPr>
          <w:rFonts w:cstheme="minorHAnsi"/>
        </w:rPr>
        <w:t>未用空间可用（如</w:t>
      </w:r>
      <w:r w:rsidRPr="00395F5B">
        <w:rPr>
          <w:rFonts w:cstheme="minorHAnsi"/>
        </w:rPr>
        <w:t xml:space="preserve"> VSAN </w:t>
      </w:r>
      <w:r w:rsidRPr="00395F5B">
        <w:rPr>
          <w:rFonts w:cstheme="minorHAnsi"/>
        </w:rPr>
        <w:t>存储指南所述）</w:t>
      </w:r>
      <w:hyperlink r:id="rId20" w:history="1">
        <w:r w:rsidRPr="00395F5B">
          <w:rPr>
            <w:rStyle w:val="Hyperlink"/>
            <w:rFonts w:cstheme="minorHAnsi"/>
          </w:rPr>
          <w:t>https://docs.vmware.com/en/VMware-vSphere/6.7/vsan-671-administration-guide.pdf</w:t>
        </w:r>
      </w:hyperlink>
    </w:p>
    <w:p w14:paraId="00B0A319" w14:textId="77777777" w:rsidR="0014750C" w:rsidRPr="00395F5B" w:rsidRDefault="0014750C" w:rsidP="0014750C">
      <w:pPr>
        <w:pStyle w:val="ProductList-Body"/>
        <w:numPr>
          <w:ilvl w:val="0"/>
          <w:numId w:val="35"/>
        </w:numPr>
        <w:rPr>
          <w:rFonts w:cstheme="minorHAnsi"/>
        </w:rPr>
      </w:pPr>
      <w:r w:rsidRPr="00395F5B">
        <w:rPr>
          <w:rFonts w:cstheme="minorHAnsi"/>
        </w:rPr>
        <w:t>群集上有足够容量支持启动虚拟机，客户并未在升级特权模式下执行任何操作，以阻止供应商实现可用性承诺。</w:t>
      </w:r>
    </w:p>
    <w:p w14:paraId="136D9B1A" w14:textId="77777777" w:rsidR="0014750C" w:rsidRPr="00395F5B" w:rsidRDefault="0014750C" w:rsidP="0014750C">
      <w:pPr>
        <w:pStyle w:val="ProductList-Body"/>
        <w:numPr>
          <w:ilvl w:val="0"/>
          <w:numId w:val="35"/>
        </w:numPr>
        <w:rPr>
          <w:rFonts w:cstheme="minorHAnsi"/>
        </w:rPr>
      </w:pPr>
      <w:r w:rsidRPr="00395F5B">
        <w:rPr>
          <w:rFonts w:cstheme="minorHAnsi"/>
        </w:rPr>
        <w:t>计划性维护排除在总可用正常服务时间计算范围之外</w:t>
      </w:r>
    </w:p>
    <w:p w14:paraId="6EE3DD94" w14:textId="77777777" w:rsidR="0014750C" w:rsidRPr="00395F5B" w:rsidRDefault="0014750C" w:rsidP="0014750C">
      <w:pPr>
        <w:pStyle w:val="ProductList-Body"/>
        <w:rPr>
          <w:rFonts w:cstheme="minorHAnsi"/>
        </w:rPr>
      </w:pPr>
    </w:p>
    <w:p w14:paraId="36B877C1"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5DD70872" w14:textId="77777777" w:rsidR="0014750C" w:rsidRPr="00395F5B" w:rsidRDefault="0014750C" w:rsidP="0014750C">
      <w:pPr>
        <w:pStyle w:val="ProductList-Body"/>
        <w:rPr>
          <w:rFonts w:cstheme="minorHAnsi"/>
        </w:rPr>
      </w:pPr>
      <w:r w:rsidRPr="00395F5B">
        <w:rPr>
          <w:rFonts w:cstheme="minorHAnsi"/>
          <w:b/>
          <w:bCs/>
          <w:color w:val="00188F"/>
        </w:rPr>
        <w:t xml:space="preserve">Azure VMware </w:t>
      </w:r>
      <w:r w:rsidRPr="00395F5B">
        <w:rPr>
          <w:rFonts w:cstheme="minorHAnsi"/>
          <w:b/>
          <w:bCs/>
          <w:color w:val="00188F"/>
        </w:rPr>
        <w:t>解决方案工作负荷基础架构每月正常服务时间计算和服务级别</w:t>
      </w:r>
    </w:p>
    <w:p w14:paraId="1D6BD56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指当</w:t>
      </w:r>
      <w:r w:rsidRPr="00395F5B">
        <w:rPr>
          <w:rFonts w:cstheme="minorHAnsi"/>
        </w:rPr>
        <w:t xml:space="preserve"> Microsoft Azure </w:t>
      </w:r>
      <w:r w:rsidRPr="00395F5B">
        <w:rPr>
          <w:rFonts w:cstheme="minorHAnsi"/>
        </w:rPr>
        <w:t>订阅中部署了</w:t>
      </w:r>
      <w:r w:rsidRPr="00395F5B">
        <w:rPr>
          <w:rFonts w:cstheme="minorHAnsi"/>
        </w:rPr>
        <w:t xml:space="preserve"> Azure VMware </w:t>
      </w:r>
      <w:r w:rsidRPr="00395F5B">
        <w:rPr>
          <w:rFonts w:cstheme="minorHAnsi"/>
        </w:rPr>
        <w:t>解决方案时，一个</w:t>
      </w:r>
      <w:r w:rsidRPr="00395F5B">
        <w:rPr>
          <w:rFonts w:cstheme="minorHAnsi"/>
        </w:rPr>
        <w:t xml:space="preserve"> VMware </w:t>
      </w:r>
      <w:r w:rsidRPr="00395F5B">
        <w:rPr>
          <w:rFonts w:cstheme="minorHAnsi"/>
        </w:rPr>
        <w:t>群集内所有虚拟机在一个帐单月份期间的总累计分钟数。</w:t>
      </w:r>
    </w:p>
    <w:p w14:paraId="4CE5CD85"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是指在指定</w:t>
      </w:r>
      <w:r w:rsidRPr="00395F5B">
        <w:rPr>
          <w:rFonts w:cstheme="minorHAnsi"/>
        </w:rPr>
        <w:t xml:space="preserve"> Azure </w:t>
      </w:r>
      <w:r w:rsidRPr="00395F5B">
        <w:rPr>
          <w:rFonts w:cstheme="minorHAnsi"/>
        </w:rPr>
        <w:t>上的</w:t>
      </w:r>
      <w:r w:rsidRPr="00395F5B">
        <w:rPr>
          <w:rFonts w:cstheme="minorHAnsi"/>
        </w:rPr>
        <w:t xml:space="preserve"> VMware </w:t>
      </w:r>
      <w:r w:rsidRPr="00395F5B">
        <w:rPr>
          <w:rFonts w:cstheme="minorHAnsi"/>
        </w:rPr>
        <w:t>群集的一个帐单月份期间，服务不可用的总累计最大可用分钟数。若出现以下情况，特定分钟被视为不可用：</w:t>
      </w:r>
    </w:p>
    <w:p w14:paraId="270A34A5" w14:textId="77777777" w:rsidR="0014750C" w:rsidRPr="00395F5B" w:rsidRDefault="0014750C" w:rsidP="0014750C">
      <w:pPr>
        <w:pStyle w:val="ProductList-Body"/>
        <w:numPr>
          <w:ilvl w:val="0"/>
          <w:numId w:val="36"/>
        </w:numPr>
        <w:rPr>
          <w:rFonts w:cstheme="minorHAnsi"/>
        </w:rPr>
      </w:pPr>
      <w:r w:rsidRPr="00395F5B">
        <w:rPr>
          <w:rFonts w:cstheme="minorHAnsi"/>
        </w:rPr>
        <w:t>运行群集中的所有虚拟机连续四分钟无任何连接。</w:t>
      </w:r>
    </w:p>
    <w:p w14:paraId="4D9262CD" w14:textId="77777777" w:rsidR="0014750C" w:rsidRPr="00395F5B" w:rsidRDefault="0014750C" w:rsidP="0014750C">
      <w:pPr>
        <w:pStyle w:val="ProductList-Body"/>
        <w:numPr>
          <w:ilvl w:val="0"/>
          <w:numId w:val="36"/>
        </w:numPr>
        <w:rPr>
          <w:rFonts w:cstheme="minorHAnsi"/>
        </w:rPr>
      </w:pPr>
      <w:r w:rsidRPr="00395F5B">
        <w:rPr>
          <w:rFonts w:cstheme="minorHAnsi"/>
        </w:rPr>
        <w:t>连续四分钟没有任何虚拟机可访问存储。</w:t>
      </w:r>
    </w:p>
    <w:p w14:paraId="03E5298B" w14:textId="77777777" w:rsidR="0014750C" w:rsidRPr="00395F5B" w:rsidRDefault="0014750C" w:rsidP="0014750C">
      <w:pPr>
        <w:pStyle w:val="ProductList-Body"/>
        <w:numPr>
          <w:ilvl w:val="0"/>
          <w:numId w:val="36"/>
        </w:numPr>
        <w:rPr>
          <w:rFonts w:cstheme="minorHAnsi"/>
        </w:rPr>
      </w:pPr>
      <w:r w:rsidRPr="00395F5B">
        <w:rPr>
          <w:rFonts w:cstheme="minorHAnsi"/>
        </w:rPr>
        <w:t>连续四分钟没有任何虚拟机启动。</w:t>
      </w:r>
    </w:p>
    <w:p w14:paraId="09776F86"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501B8E">
        <w:rPr>
          <w:rFonts w:cstheme="minorHAnsi"/>
          <w:b/>
          <w:bCs/>
        </w:rPr>
        <w:t>：</w:t>
      </w:r>
      <w:r w:rsidRPr="00395F5B">
        <w:rPr>
          <w:rFonts w:cstheme="minorHAnsi"/>
        </w:rPr>
        <w:t>每月正常服务时间百分比使用以下公式计算：</w:t>
      </w:r>
    </w:p>
    <w:p w14:paraId="45FE19BB" w14:textId="77777777" w:rsidR="0014750C" w:rsidRPr="00395F5B" w:rsidRDefault="0014750C" w:rsidP="0014750C">
      <w:pPr>
        <w:pStyle w:val="ProductList-Body"/>
        <w:rPr>
          <w:rFonts w:cstheme="minorHAnsi"/>
        </w:rPr>
      </w:pPr>
    </w:p>
    <w:p w14:paraId="402E01A9" w14:textId="77777777" w:rsidR="0014750C" w:rsidRPr="00395F5B" w:rsidRDefault="00C03A9D"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40028B5C" w14:textId="77777777" w:rsidR="0014750C" w:rsidRPr="00395F5B" w:rsidRDefault="0014750C" w:rsidP="0014750C">
      <w:pPr>
        <w:pStyle w:val="ProductList-Body"/>
        <w:rPr>
          <w:rFonts w:cstheme="minorHAnsi"/>
        </w:rPr>
      </w:pPr>
      <w:r w:rsidRPr="00395F5B">
        <w:rPr>
          <w:rFonts w:cstheme="minorHAnsi"/>
          <w:b/>
          <w:bCs/>
          <w:color w:val="00188F"/>
        </w:rPr>
        <w:t>服务额度</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032581D1" w14:textId="77777777" w:rsidTr="00C94E4B">
        <w:trPr>
          <w:tblHeader/>
        </w:trPr>
        <w:tc>
          <w:tcPr>
            <w:tcW w:w="5400" w:type="dxa"/>
            <w:shd w:val="clear" w:color="auto" w:fill="0072C6"/>
          </w:tcPr>
          <w:p w14:paraId="3CA90F88"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CC59658"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3C6A16D" w14:textId="77777777" w:rsidTr="00C94E4B">
        <w:tc>
          <w:tcPr>
            <w:tcW w:w="5400" w:type="dxa"/>
          </w:tcPr>
          <w:p w14:paraId="50F1EC37"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6BFFEA26"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67AF073E" w14:textId="77777777" w:rsidTr="00C94E4B">
        <w:tc>
          <w:tcPr>
            <w:tcW w:w="5400" w:type="dxa"/>
          </w:tcPr>
          <w:p w14:paraId="062BA28D"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5307A76E" w14:textId="77777777" w:rsidR="0014750C" w:rsidRPr="00395F5B" w:rsidRDefault="0014750C" w:rsidP="00C94E4B">
            <w:pPr>
              <w:pStyle w:val="ProductList-OfferingBody"/>
              <w:jc w:val="center"/>
              <w:rPr>
                <w:rFonts w:cstheme="minorHAnsi"/>
              </w:rPr>
            </w:pPr>
            <w:r w:rsidRPr="00395F5B">
              <w:rPr>
                <w:rFonts w:cstheme="minorHAnsi"/>
              </w:rPr>
              <w:t>30%</w:t>
            </w:r>
          </w:p>
        </w:tc>
      </w:tr>
    </w:tbl>
    <w:p w14:paraId="40B5BF06" w14:textId="77777777" w:rsidR="0014750C" w:rsidRPr="00395F5B" w:rsidRDefault="0014750C" w:rsidP="0014750C">
      <w:pPr>
        <w:pStyle w:val="ProductList-Body"/>
        <w:spacing w:before="240"/>
        <w:rPr>
          <w:rFonts w:cstheme="minorHAnsi"/>
        </w:rPr>
      </w:pPr>
      <w:r w:rsidRPr="00395F5B">
        <w:rPr>
          <w:rFonts w:cstheme="minorHAnsi"/>
          <w:b/>
          <w:bCs/>
          <w:color w:val="00188F"/>
        </w:rPr>
        <w:t xml:space="preserve">Azure VMware </w:t>
      </w:r>
      <w:r w:rsidRPr="00395F5B">
        <w:rPr>
          <w:rFonts w:cstheme="minorHAnsi"/>
          <w:b/>
          <w:bCs/>
          <w:color w:val="00188F"/>
        </w:rPr>
        <w:t>管理工具的每月正常服务时间计算和服务级别</w:t>
      </w:r>
    </w:p>
    <w:p w14:paraId="176E196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指当</w:t>
      </w:r>
      <w:r w:rsidRPr="00395F5B">
        <w:rPr>
          <w:rFonts w:cstheme="minorHAnsi"/>
        </w:rPr>
        <w:t xml:space="preserve"> Microsoft Azure </w:t>
      </w:r>
      <w:r w:rsidRPr="00395F5B">
        <w:rPr>
          <w:rFonts w:cstheme="minorHAnsi"/>
        </w:rPr>
        <w:t>订阅中部署了</w:t>
      </w:r>
      <w:r w:rsidRPr="00395F5B">
        <w:rPr>
          <w:rFonts w:cstheme="minorHAnsi"/>
        </w:rPr>
        <w:t xml:space="preserve"> Azure VMware </w:t>
      </w:r>
      <w:r w:rsidRPr="00395F5B">
        <w:rPr>
          <w:rFonts w:cstheme="minorHAnsi"/>
        </w:rPr>
        <w:t>管理工具时，一个特定</w:t>
      </w:r>
      <w:r w:rsidRPr="00395F5B">
        <w:rPr>
          <w:rFonts w:cstheme="minorHAnsi"/>
        </w:rPr>
        <w:t xml:space="preserve"> VMware </w:t>
      </w:r>
      <w:r w:rsidRPr="00395F5B">
        <w:rPr>
          <w:rFonts w:cstheme="minorHAnsi"/>
        </w:rPr>
        <w:t>群集在一个帐单月份期间的总累计分钟数。</w:t>
      </w:r>
    </w:p>
    <w:p w14:paraId="75D2590A"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是指在指定</w:t>
      </w:r>
      <w:r w:rsidRPr="00395F5B">
        <w:rPr>
          <w:rFonts w:cstheme="minorHAnsi"/>
        </w:rPr>
        <w:t xml:space="preserve"> Azure </w:t>
      </w:r>
      <w:r w:rsidRPr="00395F5B">
        <w:rPr>
          <w:rFonts w:cstheme="minorHAnsi"/>
        </w:rPr>
        <w:t>上的</w:t>
      </w:r>
      <w:r w:rsidRPr="00395F5B">
        <w:rPr>
          <w:rFonts w:cstheme="minorHAnsi"/>
        </w:rPr>
        <w:t xml:space="preserve"> VMware </w:t>
      </w:r>
      <w:r w:rsidRPr="00395F5B">
        <w:rPr>
          <w:rFonts w:cstheme="minorHAnsi"/>
        </w:rPr>
        <w:t>群集的一个帐单月份期间，管理服务（</w:t>
      </w:r>
      <w:r w:rsidRPr="00395F5B">
        <w:rPr>
          <w:rFonts w:cstheme="minorHAnsi"/>
        </w:rPr>
        <w:t xml:space="preserve">vCenter Server </w:t>
      </w:r>
      <w:r w:rsidRPr="00395F5B">
        <w:rPr>
          <w:rFonts w:cstheme="minorHAnsi"/>
        </w:rPr>
        <w:t>和</w:t>
      </w:r>
      <w:r w:rsidRPr="00395F5B">
        <w:rPr>
          <w:rFonts w:cstheme="minorHAnsi"/>
        </w:rPr>
        <w:t xml:space="preserve"> NSX Manager</w:t>
      </w:r>
      <w:r w:rsidRPr="00395F5B">
        <w:rPr>
          <w:rFonts w:cstheme="minorHAnsi"/>
        </w:rPr>
        <w:t>）不可用的总累计最大可用分钟数。若出现以下情况，特定分钟被视为不可用：</w:t>
      </w:r>
    </w:p>
    <w:p w14:paraId="21AECACC" w14:textId="77777777" w:rsidR="0014750C" w:rsidRPr="00395F5B" w:rsidRDefault="0014750C" w:rsidP="0014750C">
      <w:pPr>
        <w:pStyle w:val="ProductList-Body"/>
        <w:numPr>
          <w:ilvl w:val="0"/>
          <w:numId w:val="37"/>
        </w:numPr>
        <w:rPr>
          <w:rFonts w:cstheme="minorHAnsi"/>
        </w:rPr>
      </w:pPr>
      <w:r w:rsidRPr="00395F5B">
        <w:rPr>
          <w:rFonts w:cstheme="minorHAnsi"/>
        </w:rPr>
        <w:t xml:space="preserve">vCenter </w:t>
      </w:r>
      <w:r w:rsidRPr="00395F5B">
        <w:rPr>
          <w:rFonts w:cstheme="minorHAnsi"/>
        </w:rPr>
        <w:t>服务器连续四分钟无任何连接。</w:t>
      </w:r>
    </w:p>
    <w:p w14:paraId="49A6B8D1" w14:textId="77777777" w:rsidR="0014750C" w:rsidRPr="00395F5B" w:rsidRDefault="0014750C" w:rsidP="0014750C">
      <w:pPr>
        <w:pStyle w:val="ProductList-Body"/>
        <w:numPr>
          <w:ilvl w:val="0"/>
          <w:numId w:val="37"/>
        </w:numPr>
        <w:rPr>
          <w:rFonts w:cstheme="minorHAnsi"/>
        </w:rPr>
      </w:pPr>
      <w:r w:rsidRPr="00395F5B">
        <w:rPr>
          <w:rFonts w:cstheme="minorHAnsi"/>
        </w:rPr>
        <w:t xml:space="preserve">NSX </w:t>
      </w:r>
      <w:r w:rsidRPr="00395F5B">
        <w:rPr>
          <w:rFonts w:cstheme="minorHAnsi"/>
        </w:rPr>
        <w:t>管理员连续四分钟无任何连接。</w:t>
      </w:r>
    </w:p>
    <w:p w14:paraId="1C0D196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F216E5">
        <w:rPr>
          <w:rFonts w:cstheme="minorHAnsi"/>
          <w:b/>
          <w:bCs/>
        </w:rPr>
        <w:t>：</w:t>
      </w:r>
      <w:r w:rsidRPr="00395F5B">
        <w:rPr>
          <w:rFonts w:cstheme="minorHAnsi"/>
        </w:rPr>
        <w:t>每月正常服务时间百分比使用以下公式计算：</w:t>
      </w:r>
    </w:p>
    <w:p w14:paraId="3D950280" w14:textId="77777777" w:rsidR="0014750C" w:rsidRPr="00395F5B" w:rsidRDefault="0014750C" w:rsidP="0014750C">
      <w:pPr>
        <w:pStyle w:val="ProductList-Body"/>
        <w:rPr>
          <w:rFonts w:cstheme="minorHAnsi"/>
        </w:rPr>
      </w:pPr>
    </w:p>
    <w:p w14:paraId="188DC02B" w14:textId="77777777" w:rsidR="0014750C" w:rsidRPr="00395F5B" w:rsidRDefault="00C03A9D"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1111F908" w14:textId="77777777" w:rsidR="0014750C" w:rsidRPr="00395F5B" w:rsidRDefault="0014750C" w:rsidP="00420610">
      <w:pPr>
        <w:pStyle w:val="ProductList-Body"/>
        <w:keepNext/>
        <w:rPr>
          <w:rFonts w:cstheme="minorHAnsi"/>
        </w:rPr>
      </w:pPr>
      <w:r w:rsidRPr="00395F5B">
        <w:rPr>
          <w:rFonts w:cstheme="minorHAnsi"/>
          <w:b/>
          <w:bCs/>
          <w:color w:val="00188F"/>
        </w:rPr>
        <w:t>服务额度</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368931A" w14:textId="77777777" w:rsidTr="00C94E4B">
        <w:trPr>
          <w:tblHeader/>
        </w:trPr>
        <w:tc>
          <w:tcPr>
            <w:tcW w:w="5400" w:type="dxa"/>
            <w:shd w:val="clear" w:color="auto" w:fill="0072C6"/>
          </w:tcPr>
          <w:p w14:paraId="798B5F5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72D5E96B"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7D61ADE" w14:textId="77777777" w:rsidTr="00C94E4B">
        <w:tc>
          <w:tcPr>
            <w:tcW w:w="5400" w:type="dxa"/>
          </w:tcPr>
          <w:p w14:paraId="2DE00F35"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07B43807"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65928367" w14:textId="77777777" w:rsidTr="00C94E4B">
        <w:tc>
          <w:tcPr>
            <w:tcW w:w="5400" w:type="dxa"/>
          </w:tcPr>
          <w:p w14:paraId="5BD18493"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FD7D1A6" w14:textId="77777777" w:rsidR="0014750C" w:rsidRPr="00395F5B" w:rsidRDefault="0014750C" w:rsidP="00C94E4B">
            <w:pPr>
              <w:pStyle w:val="ProductList-OfferingBody"/>
              <w:jc w:val="center"/>
              <w:rPr>
                <w:rFonts w:cstheme="minorHAnsi"/>
              </w:rPr>
            </w:pPr>
            <w:r w:rsidRPr="00395F5B">
              <w:rPr>
                <w:rFonts w:cstheme="minorHAnsi"/>
              </w:rPr>
              <w:t>30%</w:t>
            </w:r>
          </w:p>
        </w:tc>
      </w:tr>
    </w:tbl>
    <w:p w14:paraId="40C7E5CD"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4FC7CC14" w14:textId="77777777" w:rsidR="0014750C" w:rsidRPr="00321221" w:rsidRDefault="0014750C" w:rsidP="0014750C">
      <w:pPr>
        <w:pStyle w:val="ProductList-Offering2Heading"/>
        <w:keepNext/>
        <w:outlineLvl w:val="2"/>
        <w:rPr>
          <w:rFonts w:cstheme="majorHAnsi"/>
        </w:rPr>
      </w:pPr>
      <w:bookmarkStart w:id="492" w:name="_Toc120626103"/>
      <w:bookmarkStart w:id="493" w:name="_Toc130815714"/>
      <w:r w:rsidRPr="00321221">
        <w:rPr>
          <w:rFonts w:cstheme="majorHAnsi"/>
        </w:rPr>
        <w:t>Azure VNet NAT</w:t>
      </w:r>
      <w:bookmarkEnd w:id="492"/>
      <w:bookmarkEnd w:id="493"/>
    </w:p>
    <w:p w14:paraId="3EECF69B"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23BD5BE5"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静态公共</w:t>
      </w:r>
      <w:r w:rsidRPr="00395F5B">
        <w:rPr>
          <w:rFonts w:cstheme="minorHAnsi"/>
          <w:b/>
          <w:bCs/>
          <w:color w:val="00188F"/>
        </w:rPr>
        <w:t xml:space="preserve"> IP </w:t>
      </w:r>
      <w:r w:rsidRPr="00395F5B">
        <w:rPr>
          <w:rFonts w:cstheme="minorHAnsi"/>
          <w:b/>
          <w:bCs/>
          <w:color w:val="00188F"/>
        </w:rPr>
        <w:t>地址</w:t>
      </w:r>
      <w:r w:rsidRPr="008F51D2">
        <w:rPr>
          <w:rFonts w:ascii="SimSun" w:hAnsi="SimSun" w:cstheme="minorHAnsi"/>
          <w:szCs w:val="18"/>
        </w:rPr>
        <w:t>”</w:t>
      </w:r>
      <w:r w:rsidRPr="00395F5B">
        <w:rPr>
          <w:rFonts w:cstheme="minorHAnsi"/>
        </w:rPr>
        <w:t>是为用户工作负载配置的</w:t>
      </w:r>
      <w:r w:rsidRPr="00395F5B">
        <w:rPr>
          <w:rFonts w:cstheme="minorHAnsi"/>
        </w:rPr>
        <w:t xml:space="preserve"> IP </w:t>
      </w:r>
      <w:r w:rsidRPr="00395F5B">
        <w:rPr>
          <w:rFonts w:cstheme="minorHAnsi"/>
        </w:rPr>
        <w:t>地址。静态</w:t>
      </w:r>
      <w:r w:rsidRPr="00395F5B">
        <w:rPr>
          <w:rFonts w:cstheme="minorHAnsi"/>
        </w:rPr>
        <w:t xml:space="preserve"> IP </w:t>
      </w:r>
      <w:r w:rsidRPr="00395F5B">
        <w:rPr>
          <w:rFonts w:cstheme="minorHAnsi"/>
        </w:rPr>
        <w:t>地址不会发生改变。</w:t>
      </w:r>
    </w:p>
    <w:p w14:paraId="327B33E3"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网络地址转换</w:t>
      </w:r>
      <w:r w:rsidRPr="008F51D2">
        <w:rPr>
          <w:rFonts w:ascii="SimSun" w:hAnsi="SimSun" w:cstheme="minorHAnsi"/>
          <w:szCs w:val="18"/>
        </w:rPr>
        <w:t>”</w:t>
      </w:r>
      <w:r w:rsidRPr="00395F5B">
        <w:rPr>
          <w:rFonts w:cstheme="minorHAnsi"/>
        </w:rPr>
        <w:t>是将专用网络的专用</w:t>
      </w:r>
      <w:r w:rsidRPr="00395F5B">
        <w:rPr>
          <w:rFonts w:cstheme="minorHAnsi"/>
        </w:rPr>
        <w:t xml:space="preserve"> IP </w:t>
      </w:r>
      <w:r w:rsidRPr="00395F5B">
        <w:rPr>
          <w:rFonts w:cstheme="minorHAnsi"/>
        </w:rPr>
        <w:t>地址转换为公共</w:t>
      </w:r>
      <w:r w:rsidRPr="00395F5B">
        <w:rPr>
          <w:rFonts w:cstheme="minorHAnsi"/>
        </w:rPr>
        <w:t xml:space="preserve"> IP </w:t>
      </w:r>
      <w:r w:rsidRPr="00395F5B">
        <w:rPr>
          <w:rFonts w:cstheme="minorHAnsi"/>
        </w:rPr>
        <w:t>地址的过程，从而允许多个</w:t>
      </w:r>
      <w:r w:rsidRPr="00395F5B">
        <w:rPr>
          <w:rFonts w:cstheme="minorHAnsi"/>
        </w:rPr>
        <w:t xml:space="preserve"> Azure </w:t>
      </w:r>
      <w:r w:rsidRPr="00395F5B">
        <w:rPr>
          <w:rFonts w:cstheme="minorHAnsi"/>
        </w:rPr>
        <w:t>计算资源（即虚拟机）通过单个公共地址连接到</w:t>
      </w:r>
      <w:r w:rsidRPr="00395F5B">
        <w:rPr>
          <w:rFonts w:cstheme="minorHAnsi"/>
        </w:rPr>
        <w:t xml:space="preserve"> Internet</w:t>
      </w:r>
      <w:r w:rsidRPr="00395F5B">
        <w:rPr>
          <w:rFonts w:cstheme="minorHAnsi"/>
        </w:rPr>
        <w:t>。</w:t>
      </w:r>
    </w:p>
    <w:p w14:paraId="3B82612F"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连接性</w:t>
      </w:r>
      <w:r w:rsidRPr="008F51D2">
        <w:rPr>
          <w:rFonts w:ascii="SimSun" w:hAnsi="SimSun" w:cstheme="minorHAnsi"/>
          <w:szCs w:val="18"/>
        </w:rPr>
        <w:t>”</w:t>
      </w:r>
      <w:r w:rsidRPr="00395F5B">
        <w:rPr>
          <w:rFonts w:cstheme="minorHAnsi"/>
        </w:rPr>
        <w:t>是指通过受支持的</w:t>
      </w:r>
      <w:r w:rsidRPr="00395F5B">
        <w:rPr>
          <w:rFonts w:cstheme="minorHAnsi"/>
        </w:rPr>
        <w:t xml:space="preserve"> IP </w:t>
      </w:r>
      <w:r w:rsidRPr="00395F5B">
        <w:rPr>
          <w:rFonts w:cstheme="minorHAnsi"/>
        </w:rPr>
        <w:t>传输协议，可从任何配置为允许流量的</w:t>
      </w:r>
      <w:r w:rsidRPr="00395F5B">
        <w:rPr>
          <w:rFonts w:cstheme="minorHAnsi"/>
        </w:rPr>
        <w:t xml:space="preserve"> IP </w:t>
      </w:r>
      <w:r w:rsidRPr="00395F5B">
        <w:rPr>
          <w:rFonts w:cstheme="minorHAnsi"/>
        </w:rPr>
        <w:t>地址发送和接收的双向网络流量。</w:t>
      </w:r>
    </w:p>
    <w:p w14:paraId="13D71A2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出站网络流量</w:t>
      </w:r>
      <w:r w:rsidRPr="008F51D2">
        <w:rPr>
          <w:rFonts w:ascii="SimSun" w:hAnsi="SimSun" w:cstheme="minorHAnsi"/>
          <w:szCs w:val="18"/>
        </w:rPr>
        <w:t>”</w:t>
      </w:r>
      <w:r w:rsidRPr="00395F5B">
        <w:rPr>
          <w:rFonts w:cstheme="minorHAnsi"/>
        </w:rPr>
        <w:t>是指通过</w:t>
      </w:r>
      <w:r w:rsidRPr="00395F5B">
        <w:rPr>
          <w:rFonts w:cstheme="minorHAnsi"/>
        </w:rPr>
        <w:t xml:space="preserve"> Internet </w:t>
      </w:r>
      <w:r w:rsidRPr="00395F5B">
        <w:rPr>
          <w:rFonts w:cstheme="minorHAnsi"/>
        </w:rPr>
        <w:t>从专用网络流向公共端点的流量。</w:t>
      </w:r>
    </w:p>
    <w:p w14:paraId="3E11ED21" w14:textId="77777777" w:rsidR="0014750C" w:rsidRPr="00395F5B" w:rsidRDefault="0014750C" w:rsidP="0014750C">
      <w:pPr>
        <w:pStyle w:val="ProductList-Body"/>
        <w:rPr>
          <w:rFonts w:cstheme="minorHAnsi"/>
        </w:rPr>
      </w:pPr>
    </w:p>
    <w:p w14:paraId="50C2EAF9" w14:textId="77777777" w:rsidR="0014750C" w:rsidRPr="00395F5B" w:rsidRDefault="0014750C" w:rsidP="0014750C">
      <w:pPr>
        <w:pStyle w:val="ProductList-Body"/>
        <w:rPr>
          <w:rFonts w:cstheme="minorHAnsi"/>
        </w:rPr>
      </w:pPr>
      <w:r w:rsidRPr="00395F5B">
        <w:rPr>
          <w:rFonts w:cstheme="minorHAnsi"/>
          <w:b/>
          <w:bCs/>
          <w:color w:val="00188F"/>
        </w:rPr>
        <w:t xml:space="preserve">Azure VNet NAT </w:t>
      </w:r>
      <w:r w:rsidRPr="00395F5B">
        <w:rPr>
          <w:rFonts w:cstheme="minorHAnsi"/>
          <w:b/>
          <w:bCs/>
          <w:color w:val="00188F"/>
        </w:rPr>
        <w:t>的每月正常服务时间计算和服务级别</w:t>
      </w:r>
    </w:p>
    <w:p w14:paraId="60BD2015"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是指在一个帐单月份期间，客户已于</w:t>
      </w:r>
      <w:r w:rsidRPr="00395F5B">
        <w:rPr>
          <w:rFonts w:cstheme="minorHAnsi"/>
        </w:rPr>
        <w:t xml:space="preserve"> Microsoft Azure </w:t>
      </w:r>
      <w:r w:rsidRPr="00395F5B">
        <w:rPr>
          <w:rFonts w:cstheme="minorHAnsi"/>
        </w:rPr>
        <w:t>订阅中部署</w:t>
      </w:r>
      <w:r w:rsidRPr="00395F5B">
        <w:rPr>
          <w:rFonts w:cstheme="minorHAnsi"/>
        </w:rPr>
        <w:t xml:space="preserve"> Azure VNet NAT</w:t>
      </w:r>
      <w:r w:rsidRPr="00395F5B">
        <w:rPr>
          <w:rFonts w:cstheme="minorHAnsi"/>
        </w:rPr>
        <w:t>（为两台或更多台正常虚拟机提供服务）的总分钟数。</w:t>
      </w:r>
    </w:p>
    <w:p w14:paraId="5284A65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是指在最大可用分钟数中，指定</w:t>
      </w:r>
      <w:r w:rsidRPr="00395F5B">
        <w:rPr>
          <w:rFonts w:cstheme="minorHAnsi"/>
        </w:rPr>
        <w:t xml:space="preserve"> Azure VNet NAT </w:t>
      </w:r>
      <w:r w:rsidRPr="00395F5B">
        <w:rPr>
          <w:rFonts w:cstheme="minorHAnsi"/>
        </w:rPr>
        <w:t>不可用的总分钟数。在某一分钟内，若所有正常虚拟机都不具有任何通过</w:t>
      </w:r>
      <w:r w:rsidRPr="00395F5B">
        <w:rPr>
          <w:rFonts w:cstheme="minorHAnsi"/>
        </w:rPr>
        <w:t xml:space="preserve"> VNet NAT </w:t>
      </w:r>
      <w:r w:rsidRPr="00395F5B">
        <w:rPr>
          <w:rFonts w:cstheme="minorHAnsi"/>
        </w:rPr>
        <w:t>端点的连接性，则视这一分钟为不可用。停机时间不包括由</w:t>
      </w:r>
      <w:r w:rsidRPr="00395F5B">
        <w:rPr>
          <w:rFonts w:cstheme="minorHAnsi"/>
        </w:rPr>
        <w:t xml:space="preserve"> SNAT </w:t>
      </w:r>
      <w:r w:rsidRPr="00395F5B">
        <w:rPr>
          <w:rFonts w:cstheme="minorHAnsi"/>
        </w:rPr>
        <w:t>端口消耗导致的分钟数。</w:t>
      </w:r>
    </w:p>
    <w:p w14:paraId="45EF045E" w14:textId="77777777" w:rsidR="0014750C" w:rsidRPr="00395F5B" w:rsidRDefault="0014750C" w:rsidP="0014750C">
      <w:pPr>
        <w:pStyle w:val="ProductList-Body"/>
        <w:rPr>
          <w:rFonts w:cstheme="minorHAnsi"/>
        </w:rPr>
      </w:pPr>
      <w:r w:rsidRPr="00395F5B">
        <w:rPr>
          <w:rFonts w:cstheme="minorHAnsi"/>
        </w:rPr>
        <w:t xml:space="preserve">Azure VNet NAT </w:t>
      </w:r>
      <w:r w:rsidRPr="00395F5B">
        <w:rPr>
          <w:rFonts w:cstheme="minorHAnsi"/>
        </w:rPr>
        <w:t>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计算方法为：最大可用分钟数减去停机时间，除以一个帐单月份内的最大可用分钟数后再乘以</w:t>
      </w:r>
      <w:r w:rsidRPr="00395F5B">
        <w:rPr>
          <w:rFonts w:cstheme="minorHAnsi"/>
        </w:rPr>
        <w:t xml:space="preserve"> 100</w:t>
      </w:r>
      <w:r w:rsidRPr="00395F5B">
        <w:rPr>
          <w:rFonts w:cstheme="minorHAnsi"/>
        </w:rPr>
        <w:t>。</w:t>
      </w:r>
    </w:p>
    <w:p w14:paraId="7D876808" w14:textId="77777777" w:rsidR="0014750C" w:rsidRPr="00395F5B" w:rsidRDefault="0014750C" w:rsidP="0014750C">
      <w:pPr>
        <w:pStyle w:val="ProductList-Body"/>
        <w:rPr>
          <w:rFonts w:cstheme="minorHAnsi"/>
        </w:rPr>
      </w:pPr>
      <w:r w:rsidRPr="00395F5B">
        <w:rPr>
          <w:rFonts w:cstheme="minorHAnsi"/>
        </w:rPr>
        <w:t>每月正常服务时间百分比计算公式如下所示：</w:t>
      </w:r>
    </w:p>
    <w:p w14:paraId="4EAEEB99" w14:textId="77777777" w:rsidR="0014750C" w:rsidRPr="00395F5B" w:rsidRDefault="0014750C" w:rsidP="0014750C">
      <w:pPr>
        <w:pStyle w:val="ProductList-Body"/>
        <w:rPr>
          <w:rFonts w:cstheme="minorHAnsi"/>
        </w:rPr>
      </w:pPr>
    </w:p>
    <w:p w14:paraId="27912D9E" w14:textId="77777777" w:rsidR="0014750C" w:rsidRPr="00395F5B" w:rsidRDefault="00C03A9D"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078FC27F" w14:textId="77777777" w:rsidR="0014750C" w:rsidRPr="00395F5B" w:rsidRDefault="0014750C" w:rsidP="0014750C">
      <w:pPr>
        <w:pStyle w:val="ProductList-Body"/>
        <w:rPr>
          <w:rFonts w:cstheme="minorHAnsi"/>
        </w:rPr>
      </w:pPr>
    </w:p>
    <w:p w14:paraId="3125292D" w14:textId="77777777" w:rsidR="0014750C" w:rsidRPr="00395F5B" w:rsidRDefault="0014750C" w:rsidP="0014750C">
      <w:pPr>
        <w:pStyle w:val="ProductList-Body"/>
        <w:rPr>
          <w:rFonts w:cstheme="minorHAnsi"/>
        </w:rPr>
      </w:pPr>
      <w:r w:rsidRPr="00395F5B">
        <w:rPr>
          <w:rFonts w:cstheme="minorHAnsi"/>
        </w:rPr>
        <w:t>以下服务级别和服务额度适用于客户对</w:t>
      </w:r>
      <w:r w:rsidRPr="00395F5B">
        <w:rPr>
          <w:rFonts w:cstheme="minorHAnsi"/>
        </w:rPr>
        <w:t xml:space="preserve"> Azure NAT Gateway </w:t>
      </w:r>
      <w:r w:rsidRPr="00395F5B">
        <w:rPr>
          <w:rFonts w:cstheme="minorHAnsi"/>
        </w:rPr>
        <w:t>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6B4EE15" w14:textId="77777777" w:rsidTr="00C94E4B">
        <w:trPr>
          <w:tblHeader/>
        </w:trPr>
        <w:tc>
          <w:tcPr>
            <w:tcW w:w="5400" w:type="dxa"/>
            <w:shd w:val="clear" w:color="auto" w:fill="0072C6"/>
          </w:tcPr>
          <w:p w14:paraId="79A96F2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741AE44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CB3F508" w14:textId="77777777" w:rsidTr="00C94E4B">
        <w:tc>
          <w:tcPr>
            <w:tcW w:w="5400" w:type="dxa"/>
          </w:tcPr>
          <w:p w14:paraId="261E7791"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79DDCAA4"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ED8905F" w14:textId="77777777" w:rsidTr="00C94E4B">
        <w:tc>
          <w:tcPr>
            <w:tcW w:w="5400" w:type="dxa"/>
          </w:tcPr>
          <w:p w14:paraId="2ECC0CB3"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650FEBDE"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4527557E"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11079978" w14:textId="77777777" w:rsidR="0014750C" w:rsidRPr="00395F5B" w:rsidRDefault="0014750C" w:rsidP="0014750C">
      <w:pPr>
        <w:pStyle w:val="ProductList-Offering2Heading"/>
        <w:keepNext/>
        <w:outlineLvl w:val="2"/>
        <w:rPr>
          <w:rFonts w:asciiTheme="minorHAnsi" w:hAnsiTheme="minorHAnsi" w:cstheme="minorHAnsi"/>
        </w:rPr>
      </w:pPr>
      <w:bookmarkStart w:id="494" w:name="_Toc120626104"/>
      <w:bookmarkStart w:id="495" w:name="_Toc130815715"/>
      <w:r w:rsidRPr="00D23872">
        <w:rPr>
          <w:rFonts w:cstheme="majorHAnsi"/>
        </w:rPr>
        <w:t>VPN</w:t>
      </w:r>
      <w:r w:rsidRPr="00395F5B">
        <w:rPr>
          <w:rFonts w:asciiTheme="minorHAnsi" w:hAnsiTheme="minorHAnsi" w:cstheme="minorHAnsi"/>
        </w:rPr>
        <w:t xml:space="preserve"> </w:t>
      </w:r>
      <w:r w:rsidRPr="00395F5B">
        <w:rPr>
          <w:rFonts w:asciiTheme="minorHAnsi" w:hAnsiTheme="minorHAnsi" w:cstheme="minorHAnsi"/>
        </w:rPr>
        <w:t>网关</w:t>
      </w:r>
      <w:bookmarkEnd w:id="483"/>
      <w:bookmarkEnd w:id="484"/>
      <w:bookmarkEnd w:id="494"/>
      <w:bookmarkEnd w:id="495"/>
    </w:p>
    <w:p w14:paraId="6B974A23" w14:textId="77777777" w:rsidR="0014750C" w:rsidRPr="00395F5B" w:rsidRDefault="0014750C" w:rsidP="0014750C">
      <w:pPr>
        <w:pStyle w:val="ProductList-Body"/>
        <w:rPr>
          <w:rFonts w:cstheme="minorHAnsi"/>
        </w:rPr>
      </w:pPr>
      <w:r w:rsidRPr="00395F5B">
        <w:rPr>
          <w:rFonts w:cstheme="minorHAnsi"/>
          <w:b/>
          <w:color w:val="00188F"/>
        </w:rPr>
        <w:t>附加定义</w:t>
      </w:r>
      <w:r w:rsidRPr="002738B1">
        <w:rPr>
          <w:rFonts w:cstheme="minorHAnsi"/>
          <w:b/>
          <w:bCs/>
        </w:rPr>
        <w:t>：</w:t>
      </w:r>
    </w:p>
    <w:p w14:paraId="26040DBD"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是指一个帐单月份期间的总累计分钟数，在此期间指定的</w:t>
      </w:r>
      <w:r w:rsidRPr="00395F5B">
        <w:rPr>
          <w:rFonts w:cstheme="minorHAnsi"/>
        </w:rPr>
        <w:t xml:space="preserve"> VPN </w:t>
      </w:r>
      <w:r w:rsidRPr="00395F5B">
        <w:rPr>
          <w:rFonts w:cstheme="minorHAnsi"/>
        </w:rPr>
        <w:t>网关已部署于</w:t>
      </w:r>
      <w:r w:rsidRPr="00395F5B">
        <w:rPr>
          <w:rFonts w:cstheme="minorHAnsi"/>
        </w:rPr>
        <w:t xml:space="preserve"> Microsoft Azure </w:t>
      </w:r>
      <w:r w:rsidRPr="00395F5B">
        <w:rPr>
          <w:rFonts w:cstheme="minorHAnsi"/>
        </w:rPr>
        <w:t>订阅中。</w:t>
      </w:r>
    </w:p>
    <w:p w14:paraId="048FCA3B" w14:textId="77777777" w:rsidR="0014750C" w:rsidRPr="00395F5B" w:rsidRDefault="0014750C" w:rsidP="0014750C">
      <w:pPr>
        <w:pStyle w:val="ProductList-Body"/>
        <w:rPr>
          <w:rFonts w:cstheme="minorHAnsi"/>
        </w:rPr>
      </w:pPr>
      <w:r w:rsidRPr="00395F5B">
        <w:rPr>
          <w:rFonts w:cstheme="minorHAnsi"/>
          <w:b/>
          <w:color w:val="00188F"/>
        </w:rPr>
        <w:t>停机时间</w:t>
      </w:r>
      <w:r w:rsidRPr="007710B0">
        <w:rPr>
          <w:rFonts w:cstheme="minorHAnsi"/>
          <w:b/>
          <w:bCs/>
        </w:rPr>
        <w:t>：</w:t>
      </w:r>
      <w:r w:rsidRPr="00395F5B">
        <w:rPr>
          <w:rFonts w:cstheme="minorHAnsi"/>
        </w:rPr>
        <w:t>是指累计最大可用分钟总数，在此期间</w:t>
      </w:r>
      <w:r w:rsidRPr="00395F5B">
        <w:rPr>
          <w:rFonts w:cstheme="minorHAnsi"/>
        </w:rPr>
        <w:t xml:space="preserve"> VPN </w:t>
      </w:r>
      <w:r w:rsidRPr="00395F5B">
        <w:rPr>
          <w:rFonts w:cstheme="minorHAnsi"/>
        </w:rPr>
        <w:t>网关不可用。如果某一分钟内，在持续三十</w:t>
      </w:r>
      <w:r w:rsidRPr="00395F5B">
        <w:rPr>
          <w:rFonts w:cstheme="minorHAnsi"/>
        </w:rPr>
        <w:t xml:space="preserve"> (30) </w:t>
      </w:r>
      <w:r w:rsidRPr="00395F5B">
        <w:rPr>
          <w:rFonts w:cstheme="minorHAnsi"/>
        </w:rPr>
        <w:t>秒的窗口中尝试与</w:t>
      </w:r>
      <w:r w:rsidRPr="00395F5B">
        <w:rPr>
          <w:rFonts w:cstheme="minorHAnsi"/>
        </w:rPr>
        <w:t xml:space="preserve"> VPN </w:t>
      </w:r>
      <w:r w:rsidRPr="00395F5B">
        <w:rPr>
          <w:rFonts w:cstheme="minorHAnsi"/>
        </w:rPr>
        <w:t>网关建立连接但均不成功，则视为在这一分钟内不可用。</w:t>
      </w:r>
    </w:p>
    <w:p w14:paraId="1B4DE040"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1856C4">
        <w:rPr>
          <w:rFonts w:cstheme="minorHAnsi"/>
          <w:b/>
          <w:bCs/>
        </w:rPr>
        <w:t>：</w:t>
      </w:r>
      <w:r w:rsidRPr="00395F5B">
        <w:rPr>
          <w:rFonts w:cstheme="minorHAnsi"/>
        </w:rPr>
        <w:t>指定</w:t>
      </w:r>
      <w:r w:rsidRPr="00395F5B">
        <w:rPr>
          <w:rFonts w:cstheme="minorHAnsi"/>
        </w:rPr>
        <w:t xml:space="preserve"> VPN </w:t>
      </w:r>
      <w:r w:rsidRPr="00395F5B">
        <w:rPr>
          <w:rFonts w:cstheme="minorHAnsi"/>
        </w:rPr>
        <w:t>网关的</w:t>
      </w:r>
      <w:r w:rsidRPr="0079488A">
        <w:rPr>
          <w:rFonts w:ascii="SimSun" w:hAnsi="SimSun" w:cstheme="minorHAnsi"/>
          <w:spacing w:val="-2"/>
          <w:szCs w:val="18"/>
        </w:rPr>
        <w:t>“</w:t>
      </w:r>
      <w:r w:rsidRPr="00395F5B">
        <w:rPr>
          <w:rFonts w:cstheme="minorHAnsi"/>
        </w:rPr>
        <w:t>每月正常服务时间百分比</w:t>
      </w:r>
      <w:r w:rsidRPr="008F51D2">
        <w:rPr>
          <w:rFonts w:ascii="SimSun" w:hAnsi="SimSun" w:cstheme="minorHAnsi"/>
          <w:szCs w:val="18"/>
        </w:rPr>
        <w:t>”</w:t>
      </w:r>
      <w:r w:rsidRPr="00395F5B">
        <w:rPr>
          <w:rFonts w:cstheme="minorHAnsi"/>
        </w:rPr>
        <w:t>按以下方式计算：</w:t>
      </w:r>
      <w:r w:rsidRPr="00395F5B">
        <w:rPr>
          <w:rFonts w:cstheme="minorHAnsi"/>
        </w:rPr>
        <w:t xml:space="preserve">VPN </w:t>
      </w:r>
      <w:r w:rsidRPr="00395F5B">
        <w:rPr>
          <w:rFonts w:cstheme="minorHAnsi"/>
        </w:rPr>
        <w:t>网关在一个帐单月份期间的最大可用分钟数减去停机时间，再除以最大可用分钟数。正常服务时间百分比计算公式如下所示：</w:t>
      </w:r>
    </w:p>
    <w:p w14:paraId="15A0AE2D" w14:textId="77777777" w:rsidR="0014750C" w:rsidRPr="00395F5B" w:rsidRDefault="0014750C" w:rsidP="0014750C">
      <w:pPr>
        <w:pStyle w:val="ProductList-Body"/>
        <w:rPr>
          <w:rFonts w:cstheme="minorHAnsi"/>
        </w:rPr>
      </w:pPr>
    </w:p>
    <w:p w14:paraId="5046AD4B"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4272F1E2"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以下服务级别和服务额度适用于客户对各个</w:t>
      </w:r>
      <w:r w:rsidRPr="00395F5B">
        <w:rPr>
          <w:rFonts w:cstheme="minorHAnsi"/>
          <w:b/>
          <w:color w:val="00188F"/>
        </w:rPr>
        <w:t xml:space="preserve"> VPN </w:t>
      </w:r>
      <w:r w:rsidRPr="00395F5B">
        <w:rPr>
          <w:rFonts w:cstheme="minorHAnsi"/>
          <w:b/>
          <w:color w:val="00188F"/>
        </w:rPr>
        <w:t>网关的使用</w:t>
      </w:r>
      <w:r w:rsidRPr="00DE6267">
        <w:rPr>
          <w:rFonts w:cstheme="minorHAnsi"/>
          <w:b/>
          <w:bCs/>
        </w:rPr>
        <w:t>：</w:t>
      </w:r>
    </w:p>
    <w:p w14:paraId="4EB64A8F" w14:textId="77777777" w:rsidR="0014750C" w:rsidRPr="00395F5B" w:rsidRDefault="0014750C" w:rsidP="0014750C">
      <w:pPr>
        <w:pStyle w:val="ProductList-Body"/>
        <w:ind w:left="360"/>
        <w:rPr>
          <w:rFonts w:cstheme="minorHAnsi"/>
        </w:rPr>
      </w:pPr>
      <w:r w:rsidRPr="00395F5B">
        <w:rPr>
          <w:rFonts w:cstheme="minorHAnsi"/>
          <w:b/>
          <w:color w:val="00188F"/>
        </w:rPr>
        <w:t xml:space="preserve">VPN </w:t>
      </w:r>
      <w:r w:rsidRPr="00395F5B">
        <w:rPr>
          <w:rFonts w:cstheme="minorHAnsi"/>
          <w:b/>
          <w:color w:val="00188F"/>
        </w:rPr>
        <w:t>的基本网关或</w:t>
      </w:r>
      <w:r w:rsidRPr="00395F5B">
        <w:rPr>
          <w:rFonts w:cstheme="minorHAnsi"/>
          <w:b/>
          <w:color w:val="00188F"/>
        </w:rPr>
        <w:t xml:space="preserve"> ExpressRoute </w:t>
      </w:r>
      <w:r w:rsidRPr="00395F5B">
        <w:rPr>
          <w:rFonts w:cstheme="minorHAnsi"/>
          <w:b/>
          <w:color w:val="00188F"/>
        </w:rPr>
        <w:t>服务额度</w:t>
      </w:r>
      <w:r w:rsidRPr="00E078E1">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14750C" w:rsidRPr="00395F5B" w14:paraId="5B975B83" w14:textId="77777777" w:rsidTr="00C94E4B">
        <w:trPr>
          <w:tblHeader/>
        </w:trPr>
        <w:tc>
          <w:tcPr>
            <w:tcW w:w="5220" w:type="dxa"/>
            <w:shd w:val="clear" w:color="auto" w:fill="0072C6"/>
          </w:tcPr>
          <w:p w14:paraId="42573986" w14:textId="77777777" w:rsidR="0014750C" w:rsidRPr="00395F5B" w:rsidRDefault="0014750C" w:rsidP="00C94E4B">
            <w:pPr>
              <w:pStyle w:val="ProductList-OfferingBody"/>
              <w:ind w:left="-23" w:firstLine="23"/>
              <w:jc w:val="center"/>
              <w:rPr>
                <w:rFonts w:cstheme="minorHAnsi"/>
                <w:color w:val="FFFFFF" w:themeColor="background1"/>
              </w:rPr>
            </w:pPr>
            <w:r w:rsidRPr="00395F5B">
              <w:rPr>
                <w:rFonts w:cstheme="minorHAnsi"/>
                <w:color w:val="FFFFFF" w:themeColor="background1"/>
              </w:rPr>
              <w:t>每月正常服务时间百分比</w:t>
            </w:r>
          </w:p>
        </w:tc>
        <w:tc>
          <w:tcPr>
            <w:tcW w:w="4140" w:type="dxa"/>
            <w:shd w:val="clear" w:color="auto" w:fill="0072C6"/>
          </w:tcPr>
          <w:p w14:paraId="2746A0E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FECDF5D" w14:textId="77777777" w:rsidTr="00C94E4B">
        <w:tc>
          <w:tcPr>
            <w:tcW w:w="5220" w:type="dxa"/>
          </w:tcPr>
          <w:p w14:paraId="589EA720" w14:textId="77777777" w:rsidR="0014750C" w:rsidRPr="00395F5B" w:rsidRDefault="0014750C" w:rsidP="00C94E4B">
            <w:pPr>
              <w:pStyle w:val="ProductList-OfferingBody"/>
              <w:ind w:left="-23" w:firstLine="23"/>
              <w:jc w:val="center"/>
              <w:rPr>
                <w:rFonts w:cstheme="minorHAnsi"/>
              </w:rPr>
            </w:pPr>
            <w:r w:rsidRPr="00395F5B">
              <w:rPr>
                <w:rFonts w:cstheme="minorHAnsi"/>
              </w:rPr>
              <w:t>&lt; 99.9%</w:t>
            </w:r>
          </w:p>
        </w:tc>
        <w:tc>
          <w:tcPr>
            <w:tcW w:w="4140" w:type="dxa"/>
          </w:tcPr>
          <w:p w14:paraId="597E5E1A"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B8CFE02" w14:textId="77777777" w:rsidTr="00C94E4B">
        <w:tc>
          <w:tcPr>
            <w:tcW w:w="5220" w:type="dxa"/>
          </w:tcPr>
          <w:p w14:paraId="1D41DD69" w14:textId="77777777" w:rsidR="0014750C" w:rsidRPr="00395F5B" w:rsidRDefault="0014750C" w:rsidP="00C94E4B">
            <w:pPr>
              <w:pStyle w:val="ProductList-OfferingBody"/>
              <w:ind w:left="-23" w:firstLine="23"/>
              <w:jc w:val="center"/>
              <w:rPr>
                <w:rFonts w:cstheme="minorHAnsi"/>
              </w:rPr>
            </w:pPr>
            <w:r w:rsidRPr="00395F5B">
              <w:rPr>
                <w:rFonts w:cstheme="minorHAnsi"/>
              </w:rPr>
              <w:t>&lt; 99%</w:t>
            </w:r>
          </w:p>
        </w:tc>
        <w:tc>
          <w:tcPr>
            <w:tcW w:w="4140" w:type="dxa"/>
          </w:tcPr>
          <w:p w14:paraId="02D7CAD5"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5AF96825" w14:textId="77777777" w:rsidR="0014750C" w:rsidRPr="00395F5B" w:rsidRDefault="0014750C" w:rsidP="0014750C">
      <w:pPr>
        <w:pStyle w:val="ProductList-Body"/>
        <w:rPr>
          <w:rFonts w:cstheme="minorHAnsi"/>
        </w:rPr>
      </w:pPr>
    </w:p>
    <w:p w14:paraId="2D1D46FB" w14:textId="77777777" w:rsidR="0014750C" w:rsidRPr="00395F5B" w:rsidRDefault="0014750C" w:rsidP="0014750C">
      <w:pPr>
        <w:pStyle w:val="ProductList-Body"/>
        <w:keepNext/>
        <w:ind w:left="360"/>
        <w:rPr>
          <w:rFonts w:cstheme="minorHAnsi"/>
        </w:rPr>
      </w:pPr>
      <w:r w:rsidRPr="00395F5B">
        <w:rPr>
          <w:rFonts w:cstheme="minorHAnsi"/>
          <w:b/>
          <w:bCs/>
          <w:color w:val="00188F"/>
        </w:rPr>
        <w:t xml:space="preserve">VPN </w:t>
      </w:r>
      <w:r w:rsidRPr="00395F5B">
        <w:rPr>
          <w:rFonts w:cstheme="minorHAnsi"/>
          <w:b/>
          <w:bCs/>
          <w:color w:val="00188F"/>
        </w:rPr>
        <w:t>网关和</w:t>
      </w:r>
      <w:r w:rsidRPr="00395F5B">
        <w:rPr>
          <w:rFonts w:cstheme="minorHAnsi"/>
          <w:b/>
          <w:bCs/>
          <w:color w:val="00188F"/>
        </w:rPr>
        <w:t xml:space="preserve"> ExpressRoute SKU </w:t>
      </w:r>
      <w:r w:rsidRPr="00395F5B">
        <w:rPr>
          <w:rFonts w:cstheme="minorHAnsi"/>
          <w:b/>
          <w:bCs/>
          <w:color w:val="00188F"/>
        </w:rPr>
        <w:t>网关，不包括基本网关</w:t>
      </w:r>
      <w:r w:rsidRPr="00575E9A">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14750C" w:rsidRPr="00395F5B" w14:paraId="20B6D38F" w14:textId="77777777" w:rsidTr="00C94E4B">
        <w:trPr>
          <w:trHeight w:val="249"/>
          <w:tblHeader/>
        </w:trPr>
        <w:tc>
          <w:tcPr>
            <w:tcW w:w="5220" w:type="dxa"/>
            <w:shd w:val="clear" w:color="auto" w:fill="0072C6"/>
          </w:tcPr>
          <w:p w14:paraId="5738E878"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4140" w:type="dxa"/>
            <w:shd w:val="clear" w:color="auto" w:fill="0072C6"/>
          </w:tcPr>
          <w:p w14:paraId="3D3B22E7"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7AC6942" w14:textId="77777777" w:rsidTr="00C94E4B">
        <w:trPr>
          <w:trHeight w:val="242"/>
        </w:trPr>
        <w:tc>
          <w:tcPr>
            <w:tcW w:w="5220" w:type="dxa"/>
          </w:tcPr>
          <w:p w14:paraId="20DECE0C"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4140" w:type="dxa"/>
          </w:tcPr>
          <w:p w14:paraId="1E936593"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3D727E7" w14:textId="77777777" w:rsidTr="00C94E4B">
        <w:trPr>
          <w:trHeight w:val="249"/>
        </w:trPr>
        <w:tc>
          <w:tcPr>
            <w:tcW w:w="5220" w:type="dxa"/>
          </w:tcPr>
          <w:p w14:paraId="4C4ECCF0" w14:textId="77777777" w:rsidR="0014750C" w:rsidRPr="00395F5B" w:rsidRDefault="0014750C" w:rsidP="00C94E4B">
            <w:pPr>
              <w:pStyle w:val="ProductList-OfferingBody"/>
              <w:keepNext/>
              <w:jc w:val="center"/>
              <w:rPr>
                <w:rFonts w:cstheme="minorHAnsi"/>
              </w:rPr>
            </w:pPr>
            <w:r w:rsidRPr="00395F5B">
              <w:rPr>
                <w:rFonts w:cstheme="minorHAnsi"/>
              </w:rPr>
              <w:t>&lt; 99%</w:t>
            </w:r>
          </w:p>
        </w:tc>
        <w:tc>
          <w:tcPr>
            <w:tcW w:w="4140" w:type="dxa"/>
          </w:tcPr>
          <w:p w14:paraId="0618E35D" w14:textId="77777777" w:rsidR="0014750C" w:rsidRPr="00395F5B" w:rsidRDefault="0014750C" w:rsidP="00C94E4B">
            <w:pPr>
              <w:pStyle w:val="ProductList-OfferingBody"/>
              <w:keepNext/>
              <w:jc w:val="center"/>
              <w:rPr>
                <w:rFonts w:cstheme="minorHAnsi"/>
              </w:rPr>
            </w:pPr>
            <w:r w:rsidRPr="00395F5B">
              <w:rPr>
                <w:rFonts w:cstheme="minorHAnsi"/>
              </w:rPr>
              <w:t>25%</w:t>
            </w:r>
          </w:p>
        </w:tc>
      </w:tr>
    </w:tbl>
    <w:p w14:paraId="70227679"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7527EA94" w14:textId="77777777" w:rsidR="0014750C" w:rsidRPr="00D124DD" w:rsidRDefault="0014750C" w:rsidP="0014750C">
      <w:pPr>
        <w:pStyle w:val="ProductList-Offering2Heading"/>
        <w:keepNext/>
        <w:outlineLvl w:val="2"/>
        <w:rPr>
          <w:rFonts w:cstheme="majorHAnsi"/>
        </w:rPr>
      </w:pPr>
      <w:bookmarkStart w:id="496" w:name="_Toc120626105"/>
      <w:bookmarkStart w:id="497" w:name="_Toc130815716"/>
      <w:bookmarkEnd w:id="485"/>
      <w:bookmarkEnd w:id="486"/>
      <w:bookmarkEnd w:id="487"/>
      <w:bookmarkEnd w:id="488"/>
      <w:bookmarkEnd w:id="489"/>
      <w:r w:rsidRPr="00D124DD">
        <w:rPr>
          <w:rFonts w:cstheme="majorHAnsi"/>
        </w:rPr>
        <w:t>Azure Web PubSub</w:t>
      </w:r>
      <w:bookmarkEnd w:id="496"/>
      <w:bookmarkEnd w:id="497"/>
    </w:p>
    <w:p w14:paraId="175F1BE4"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36BDB18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 xml:space="preserve">Web PubSub </w:t>
      </w:r>
      <w:r w:rsidRPr="00395F5B">
        <w:rPr>
          <w:rFonts w:cstheme="minorHAnsi"/>
          <w:b/>
          <w:bCs/>
          <w:color w:val="00188F"/>
        </w:rPr>
        <w:t>服务端点</w:t>
      </w:r>
      <w:r w:rsidRPr="008F51D2">
        <w:rPr>
          <w:rFonts w:ascii="SimSun" w:hAnsi="SimSun" w:cstheme="minorHAnsi"/>
          <w:szCs w:val="18"/>
        </w:rPr>
        <w:t>”</w:t>
      </w:r>
      <w:r w:rsidRPr="00395F5B">
        <w:rPr>
          <w:rFonts w:cstheme="minorHAnsi"/>
        </w:rPr>
        <w:t>是指服务器或客户端用于访问</w:t>
      </w:r>
      <w:r w:rsidRPr="00395F5B">
        <w:rPr>
          <w:rFonts w:cstheme="minorHAnsi"/>
        </w:rPr>
        <w:t xml:space="preserve"> Web PubSub </w:t>
      </w:r>
      <w:r w:rsidRPr="00395F5B">
        <w:rPr>
          <w:rFonts w:cstheme="minorHAnsi"/>
        </w:rPr>
        <w:t>服务以执行</w:t>
      </w:r>
      <w:r w:rsidRPr="00395F5B">
        <w:rPr>
          <w:rFonts w:cstheme="minorHAnsi"/>
        </w:rPr>
        <w:t xml:space="preserve"> Web PubSub </w:t>
      </w:r>
      <w:r w:rsidRPr="00395F5B">
        <w:rPr>
          <w:rFonts w:cstheme="minorHAnsi"/>
        </w:rPr>
        <w:t>事务的主机名。</w:t>
      </w:r>
    </w:p>
    <w:p w14:paraId="264F53C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 xml:space="preserve">Web PubSub </w:t>
      </w:r>
      <w:r w:rsidRPr="00395F5B">
        <w:rPr>
          <w:rFonts w:cstheme="minorHAnsi"/>
          <w:b/>
          <w:bCs/>
          <w:color w:val="00188F"/>
        </w:rPr>
        <w:t>事务</w:t>
      </w:r>
      <w:r w:rsidRPr="008F51D2">
        <w:rPr>
          <w:rFonts w:ascii="SimSun" w:hAnsi="SimSun" w:cstheme="minorHAnsi"/>
          <w:szCs w:val="18"/>
        </w:rPr>
        <w:t>”</w:t>
      </w:r>
      <w:r w:rsidRPr="00395F5B">
        <w:rPr>
          <w:rFonts w:cstheme="minorHAnsi"/>
        </w:rPr>
        <w:t>从客户端发送到服务器或通过</w:t>
      </w:r>
      <w:r w:rsidRPr="00395F5B">
        <w:rPr>
          <w:rFonts w:cstheme="minorHAnsi"/>
        </w:rPr>
        <w:t xml:space="preserve"> Web PubSub </w:t>
      </w:r>
      <w:r w:rsidRPr="00395F5B">
        <w:rPr>
          <w:rFonts w:cstheme="minorHAnsi"/>
        </w:rPr>
        <w:t>服务端点从服务器发送到客户端的事务请求集。这些事务请求包括在服务器</w:t>
      </w:r>
      <w:r w:rsidRPr="00395F5B">
        <w:rPr>
          <w:rFonts w:cstheme="minorHAnsi"/>
        </w:rPr>
        <w:t>/</w:t>
      </w:r>
      <w:r w:rsidRPr="00395F5B">
        <w:rPr>
          <w:rFonts w:cstheme="minorHAnsi"/>
        </w:rPr>
        <w:t>客户端和</w:t>
      </w:r>
      <w:r w:rsidRPr="00395F5B">
        <w:rPr>
          <w:rFonts w:cstheme="minorHAnsi"/>
        </w:rPr>
        <w:t xml:space="preserve"> Web PubSub </w:t>
      </w:r>
      <w:r w:rsidRPr="00395F5B">
        <w:rPr>
          <w:rFonts w:cstheme="minorHAnsi"/>
        </w:rPr>
        <w:t>服务端点之间建立连接或通过</w:t>
      </w:r>
      <w:r w:rsidRPr="00395F5B">
        <w:rPr>
          <w:rFonts w:cstheme="minorHAnsi"/>
        </w:rPr>
        <w:t xml:space="preserve"> Web PubSub </w:t>
      </w:r>
      <w:r w:rsidRPr="00395F5B">
        <w:rPr>
          <w:rFonts w:cstheme="minorHAnsi"/>
        </w:rPr>
        <w:t>服务端点发送消息。</w:t>
      </w:r>
    </w:p>
    <w:p w14:paraId="4C4D5EFE" w14:textId="77777777" w:rsidR="0014750C" w:rsidRPr="00395F5B" w:rsidRDefault="0014750C" w:rsidP="0014750C">
      <w:pPr>
        <w:pStyle w:val="ProductList-Body"/>
        <w:rPr>
          <w:rFonts w:cstheme="minorHAnsi"/>
        </w:rPr>
      </w:pPr>
    </w:p>
    <w:p w14:paraId="4F42197A" w14:textId="77777777" w:rsidR="0014750C" w:rsidRPr="00395F5B" w:rsidRDefault="0014750C" w:rsidP="0014750C">
      <w:pPr>
        <w:pStyle w:val="ProductList-Body"/>
        <w:rPr>
          <w:rFonts w:cstheme="minorHAnsi"/>
        </w:rPr>
      </w:pPr>
      <w:r w:rsidRPr="00395F5B">
        <w:rPr>
          <w:rFonts w:cstheme="minorHAnsi"/>
          <w:b/>
          <w:bCs/>
          <w:color w:val="00188F"/>
        </w:rPr>
        <w:t xml:space="preserve">Web PubSub </w:t>
      </w:r>
      <w:r w:rsidRPr="00395F5B">
        <w:rPr>
          <w:rFonts w:cstheme="minorHAnsi"/>
          <w:b/>
          <w:bCs/>
          <w:color w:val="00188F"/>
        </w:rPr>
        <w:t>服务实例的每月正常服务时间计算和服务级别</w:t>
      </w:r>
    </w:p>
    <w:p w14:paraId="35D84A0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是指在一个帐单月份期间，客户在指定的</w:t>
      </w:r>
      <w:r w:rsidRPr="00395F5B">
        <w:rPr>
          <w:rFonts w:cstheme="minorHAnsi"/>
        </w:rPr>
        <w:t xml:space="preserve"> Microsoft Azure </w:t>
      </w:r>
      <w:r w:rsidRPr="00395F5B">
        <w:rPr>
          <w:rFonts w:cstheme="minorHAnsi"/>
        </w:rPr>
        <w:t>订阅中部署</w:t>
      </w:r>
      <w:r w:rsidRPr="00395F5B">
        <w:rPr>
          <w:rFonts w:cstheme="minorHAnsi"/>
        </w:rPr>
        <w:t xml:space="preserve"> Web PubSub </w:t>
      </w:r>
      <w:r w:rsidRPr="00395F5B">
        <w:rPr>
          <w:rFonts w:cstheme="minorHAnsi"/>
        </w:rPr>
        <w:t>服务的总分钟数。</w:t>
      </w:r>
    </w:p>
    <w:p w14:paraId="459D50FA"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是指在一个帐单月份期间，在</w:t>
      </w:r>
      <w:r w:rsidRPr="00395F5B">
        <w:rPr>
          <w:rFonts w:cstheme="minorHAnsi"/>
        </w:rPr>
        <w:t xml:space="preserve"> Web PubSub </w:t>
      </w:r>
      <w:r w:rsidRPr="00395F5B">
        <w:rPr>
          <w:rFonts w:cstheme="minorHAnsi"/>
        </w:rPr>
        <w:t>服务不可用期间，</w:t>
      </w:r>
      <w:r w:rsidRPr="00395F5B">
        <w:rPr>
          <w:rFonts w:cstheme="minorHAnsi"/>
        </w:rPr>
        <w:t xml:space="preserve">Web PubSub </w:t>
      </w:r>
      <w:r w:rsidRPr="00395F5B">
        <w:rPr>
          <w:rFonts w:cstheme="minorHAnsi"/>
        </w:rPr>
        <w:t>服务累计的最大可用分钟数。如果在某一分钟内，所有发送</w:t>
      </w:r>
      <w:r w:rsidRPr="00395F5B">
        <w:rPr>
          <w:rFonts w:cstheme="minorHAnsi"/>
        </w:rPr>
        <w:t xml:space="preserve"> Web PubSub </w:t>
      </w:r>
      <w:r w:rsidRPr="00395F5B">
        <w:rPr>
          <w:rFonts w:cstheme="minorHAnsi"/>
        </w:rPr>
        <w:t>事务的尝试均返回错误代码，或者没有返回成功代码，则认为在这一分钟内</w:t>
      </w:r>
      <w:r w:rsidRPr="00395F5B">
        <w:rPr>
          <w:rFonts w:cstheme="minorHAnsi"/>
        </w:rPr>
        <w:t xml:space="preserve"> Web PubSub </w:t>
      </w:r>
      <w:r w:rsidRPr="00395F5B">
        <w:rPr>
          <w:rFonts w:cstheme="minorHAnsi"/>
        </w:rPr>
        <w:t>服务不可用。</w:t>
      </w:r>
    </w:p>
    <w:p w14:paraId="3F385D83" w14:textId="77777777" w:rsidR="0014750C" w:rsidRPr="00395F5B" w:rsidRDefault="0014750C" w:rsidP="0014750C">
      <w:pPr>
        <w:pStyle w:val="ProductList-Body"/>
        <w:rPr>
          <w:rFonts w:cstheme="minorHAnsi"/>
        </w:rPr>
      </w:pPr>
      <w:r w:rsidRPr="00395F5B">
        <w:rPr>
          <w:rFonts w:cstheme="minorHAnsi"/>
        </w:rPr>
        <w:t xml:space="preserve">Web PubSub </w:t>
      </w:r>
      <w:r w:rsidRPr="00395F5B">
        <w:rPr>
          <w:rFonts w:cstheme="minorHAnsi"/>
        </w:rPr>
        <w:t>服务的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计算方法为最大可用分钟减停机时间除以最大可用分钟。</w:t>
      </w:r>
    </w:p>
    <w:p w14:paraId="70684A7F" w14:textId="77777777" w:rsidR="0014750C" w:rsidRPr="00395F5B" w:rsidRDefault="0014750C" w:rsidP="0014750C">
      <w:pPr>
        <w:pStyle w:val="ProductList-Body"/>
        <w:rPr>
          <w:rFonts w:cstheme="minorHAnsi"/>
        </w:rPr>
      </w:pPr>
      <w:r w:rsidRPr="00395F5B">
        <w:rPr>
          <w:rFonts w:cstheme="minorHAnsi"/>
        </w:rPr>
        <w:t>每月正常服务时间百分比计算公式如下所示：</w:t>
      </w:r>
    </w:p>
    <w:p w14:paraId="6BFED728" w14:textId="77777777" w:rsidR="0014750C" w:rsidRPr="00395F5B" w:rsidRDefault="0014750C" w:rsidP="0014750C">
      <w:pPr>
        <w:pStyle w:val="ProductList-Body"/>
        <w:rPr>
          <w:rFonts w:cstheme="minorHAnsi"/>
        </w:rPr>
      </w:pPr>
    </w:p>
    <w:p w14:paraId="2A90FE76" w14:textId="77777777" w:rsidR="0014750C" w:rsidRPr="00395F5B" w:rsidRDefault="00C03A9D"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177EC21F" w14:textId="77777777" w:rsidR="0014750C" w:rsidRPr="00395F5B" w:rsidRDefault="0014750C" w:rsidP="0014750C">
      <w:pPr>
        <w:pStyle w:val="ProductList-Body"/>
        <w:rPr>
          <w:rFonts w:cstheme="minorHAnsi"/>
        </w:rPr>
      </w:pPr>
      <w:r w:rsidRPr="00395F5B">
        <w:rPr>
          <w:rFonts w:cstheme="minorHAnsi"/>
          <w:b/>
          <w:bCs/>
          <w:color w:val="00188F"/>
        </w:rPr>
        <w:t>以下服务级别和服务额度适用于客户对</w:t>
      </w:r>
      <w:r w:rsidRPr="00395F5B">
        <w:rPr>
          <w:rFonts w:cstheme="minorHAnsi"/>
          <w:b/>
          <w:bCs/>
          <w:color w:val="00188F"/>
        </w:rPr>
        <w:t xml:space="preserve"> Web PubSub </w:t>
      </w:r>
      <w:r w:rsidRPr="00395F5B">
        <w:rPr>
          <w:rFonts w:cstheme="minorHAnsi"/>
          <w:b/>
          <w:bCs/>
          <w:color w:val="00188F"/>
        </w:rPr>
        <w:t>服务标准层级的使用：本</w:t>
      </w:r>
      <w:r w:rsidRPr="00395F5B">
        <w:rPr>
          <w:rFonts w:cstheme="minorHAnsi"/>
          <w:b/>
          <w:bCs/>
          <w:color w:val="00188F"/>
        </w:rPr>
        <w:t xml:space="preserve"> SLA </w:t>
      </w:r>
      <w:r w:rsidRPr="00395F5B">
        <w:rPr>
          <w:rFonts w:cstheme="minorHAnsi"/>
          <w:b/>
          <w:bCs/>
          <w:color w:val="00188F"/>
        </w:rPr>
        <w:t>不涵盖</w:t>
      </w:r>
      <w:r w:rsidRPr="00395F5B">
        <w:rPr>
          <w:rFonts w:cstheme="minorHAnsi"/>
          <w:b/>
          <w:bCs/>
          <w:color w:val="00188F"/>
        </w:rPr>
        <w:t xml:space="preserve"> Web PubSub </w:t>
      </w:r>
      <w:r w:rsidRPr="00395F5B">
        <w:rPr>
          <w:rFonts w:cstheme="minorHAnsi"/>
          <w:b/>
          <w:bCs/>
          <w:color w:val="00188F"/>
        </w:rPr>
        <w:t>服务免费层级。</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14750C" w:rsidRPr="00395F5B" w14:paraId="0E3F0B26" w14:textId="77777777" w:rsidTr="00C94E4B">
        <w:trPr>
          <w:trHeight w:val="249"/>
          <w:tblHeader/>
        </w:trPr>
        <w:tc>
          <w:tcPr>
            <w:tcW w:w="5220" w:type="dxa"/>
            <w:shd w:val="clear" w:color="auto" w:fill="0072C6"/>
          </w:tcPr>
          <w:p w14:paraId="74E9DD2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4140" w:type="dxa"/>
            <w:shd w:val="clear" w:color="auto" w:fill="0072C6"/>
          </w:tcPr>
          <w:p w14:paraId="4AD5FC5B"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CDF7E2D" w14:textId="77777777" w:rsidTr="00C94E4B">
        <w:trPr>
          <w:trHeight w:val="242"/>
        </w:trPr>
        <w:tc>
          <w:tcPr>
            <w:tcW w:w="5220" w:type="dxa"/>
          </w:tcPr>
          <w:p w14:paraId="239B6D59"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4140" w:type="dxa"/>
          </w:tcPr>
          <w:p w14:paraId="1CBEC02F"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B224B58" w14:textId="77777777" w:rsidTr="00C94E4B">
        <w:trPr>
          <w:trHeight w:val="249"/>
        </w:trPr>
        <w:tc>
          <w:tcPr>
            <w:tcW w:w="5220" w:type="dxa"/>
          </w:tcPr>
          <w:p w14:paraId="04F8598C" w14:textId="77777777" w:rsidR="0014750C" w:rsidRPr="00395F5B" w:rsidRDefault="0014750C" w:rsidP="00C94E4B">
            <w:pPr>
              <w:pStyle w:val="ProductList-OfferingBody"/>
              <w:keepNext/>
              <w:jc w:val="center"/>
              <w:rPr>
                <w:rFonts w:cstheme="minorHAnsi"/>
              </w:rPr>
            </w:pPr>
            <w:r w:rsidRPr="00395F5B">
              <w:rPr>
                <w:rFonts w:cstheme="minorHAnsi"/>
              </w:rPr>
              <w:t>&lt; 99%</w:t>
            </w:r>
          </w:p>
        </w:tc>
        <w:tc>
          <w:tcPr>
            <w:tcW w:w="4140" w:type="dxa"/>
          </w:tcPr>
          <w:p w14:paraId="468FF121" w14:textId="77777777" w:rsidR="0014750C" w:rsidRPr="00395F5B" w:rsidRDefault="0014750C" w:rsidP="00C94E4B">
            <w:pPr>
              <w:pStyle w:val="ProductList-OfferingBody"/>
              <w:keepNext/>
              <w:jc w:val="center"/>
              <w:rPr>
                <w:rFonts w:cstheme="minorHAnsi"/>
              </w:rPr>
            </w:pPr>
            <w:r w:rsidRPr="00395F5B">
              <w:rPr>
                <w:rFonts w:cstheme="minorHAnsi"/>
              </w:rPr>
              <w:t>25%</w:t>
            </w:r>
          </w:p>
        </w:tc>
      </w:tr>
    </w:tbl>
    <w:p w14:paraId="0DB125F8" w14:textId="77777777" w:rsidR="0014750C" w:rsidRPr="00395F5B"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600A5B02" w14:textId="77777777" w:rsidR="0014750C" w:rsidRPr="00DB4643" w:rsidRDefault="0014750C" w:rsidP="0014750C">
      <w:pPr>
        <w:pStyle w:val="ProductList-Offering2Heading"/>
        <w:keepNext/>
        <w:outlineLvl w:val="2"/>
        <w:rPr>
          <w:rFonts w:cstheme="majorHAnsi"/>
        </w:rPr>
      </w:pPr>
      <w:bookmarkStart w:id="498" w:name="_Toc120626106"/>
      <w:bookmarkStart w:id="499" w:name="_Toc130815717"/>
      <w:r w:rsidRPr="00DB4643">
        <w:rPr>
          <w:rFonts w:cstheme="majorHAnsi"/>
        </w:rPr>
        <w:t xml:space="preserve">Windows 10 IoT </w:t>
      </w:r>
      <w:r w:rsidRPr="00DB4643">
        <w:rPr>
          <w:rFonts w:cstheme="majorHAnsi"/>
        </w:rPr>
        <w:t>核心版服务</w:t>
      </w:r>
      <w:bookmarkEnd w:id="498"/>
      <w:bookmarkEnd w:id="499"/>
    </w:p>
    <w:p w14:paraId="0852333F" w14:textId="77777777" w:rsidR="0014750C" w:rsidRPr="00395F5B" w:rsidRDefault="0014750C" w:rsidP="0014750C">
      <w:pPr>
        <w:pStyle w:val="ProductList-Body"/>
        <w:rPr>
          <w:rFonts w:cstheme="minorHAnsi"/>
        </w:rPr>
      </w:pPr>
      <w:r w:rsidRPr="00395F5B">
        <w:rPr>
          <w:rFonts w:cstheme="minorHAnsi"/>
          <w:b/>
          <w:bCs/>
          <w:color w:val="00188F"/>
        </w:rPr>
        <w:t xml:space="preserve">Windows 10 IoT </w:t>
      </w:r>
      <w:r w:rsidRPr="00395F5B">
        <w:rPr>
          <w:rFonts w:cstheme="minorHAnsi"/>
          <w:b/>
          <w:bCs/>
          <w:color w:val="00188F"/>
        </w:rPr>
        <w:t>核心版服务每月正常服务时间计算和服务层级</w:t>
      </w:r>
    </w:p>
    <w:p w14:paraId="5484B15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是指在一个帐单月份期间，客户在</w:t>
      </w:r>
      <w:r w:rsidRPr="00395F5B">
        <w:rPr>
          <w:rFonts w:cstheme="minorHAnsi"/>
        </w:rPr>
        <w:t xml:space="preserve"> Microsoft Azure </w:t>
      </w:r>
      <w:r w:rsidRPr="00395F5B">
        <w:rPr>
          <w:rFonts w:cstheme="minorHAnsi"/>
        </w:rPr>
        <w:t>订阅中针对指定</w:t>
      </w:r>
      <w:r w:rsidRPr="00395F5B">
        <w:rPr>
          <w:rFonts w:cstheme="minorHAnsi"/>
        </w:rPr>
        <w:t xml:space="preserve"> Windows 10 IoT </w:t>
      </w:r>
      <w:r w:rsidRPr="00395F5B">
        <w:rPr>
          <w:rFonts w:cstheme="minorHAnsi"/>
        </w:rPr>
        <w:t>核心版服务部署的总分钟数。</w:t>
      </w:r>
    </w:p>
    <w:p w14:paraId="0194D61D"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是指在最大可用分钟数内，</w:t>
      </w:r>
      <w:r w:rsidRPr="00395F5B">
        <w:rPr>
          <w:rFonts w:cstheme="minorHAnsi"/>
        </w:rPr>
        <w:t xml:space="preserve">Windows 10 IoT </w:t>
      </w:r>
      <w:r w:rsidRPr="00395F5B">
        <w:rPr>
          <w:rFonts w:cstheme="minorHAnsi"/>
        </w:rPr>
        <w:t>核心版服务不可用的总分钟数。在某一分钟内，如果所有旨在登录设备更新中心或在设备更新中心内执行操作的连续尝试均返回错误代码，或者在两分钟内没有返回成功代码，则认为指定的</w:t>
      </w:r>
      <w:r w:rsidRPr="00395F5B">
        <w:rPr>
          <w:rFonts w:cstheme="minorHAnsi"/>
        </w:rPr>
        <w:t xml:space="preserve"> Windows 10 IoT </w:t>
      </w:r>
      <w:r w:rsidRPr="00395F5B">
        <w:rPr>
          <w:rFonts w:cstheme="minorHAnsi"/>
        </w:rPr>
        <w:t>核心版服务实例在这一分钟内不可用。</w:t>
      </w:r>
    </w:p>
    <w:p w14:paraId="45E6D925"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1C7027">
        <w:rPr>
          <w:rFonts w:cstheme="minorHAnsi"/>
          <w:b/>
          <w:bCs/>
        </w:rPr>
        <w:t>：</w:t>
      </w:r>
      <w:r w:rsidRPr="00395F5B">
        <w:rPr>
          <w:rFonts w:cstheme="minorHAnsi"/>
        </w:rPr>
        <w:t>每月正常服务时间百分比使用以下公式计算：</w:t>
      </w:r>
    </w:p>
    <w:p w14:paraId="44254CA4" w14:textId="77777777" w:rsidR="0014750C" w:rsidRPr="00395F5B" w:rsidRDefault="0014750C" w:rsidP="0014750C">
      <w:pPr>
        <w:pStyle w:val="ProductList-Body"/>
        <w:rPr>
          <w:rFonts w:cstheme="minorHAnsi"/>
        </w:rPr>
      </w:pPr>
    </w:p>
    <w:p w14:paraId="65F9F99B" w14:textId="77777777" w:rsidR="0014750C" w:rsidRPr="00395F5B" w:rsidRDefault="00C03A9D" w:rsidP="0014750C">
      <w:pPr>
        <w:jc w:val="both"/>
        <w:rPr>
          <w:rFonts w:cstheme="minorHAnsi"/>
        </w:rPr>
      </w:pPr>
      <m:oMathPara>
        <m:oMathParaPr>
          <m:jc m:val="center"/>
        </m:oMathParaPr>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41E99AD5" w14:textId="77777777" w:rsidR="0014750C" w:rsidRPr="00395F5B" w:rsidRDefault="0014750C" w:rsidP="0014750C">
      <w:pPr>
        <w:pStyle w:val="ProductList-Body"/>
        <w:keepNext/>
        <w:rPr>
          <w:rFonts w:cstheme="minorHAnsi"/>
        </w:rPr>
      </w:pPr>
      <w:r w:rsidRPr="00395F5B">
        <w:rPr>
          <w:rFonts w:cstheme="minorHAnsi"/>
          <w:b/>
          <w:bCs/>
          <w:color w:val="00188F"/>
        </w:rPr>
        <w:t>下列服务层级和服务额度适用于客户对</w:t>
      </w:r>
      <w:r w:rsidRPr="00395F5B">
        <w:rPr>
          <w:rFonts w:cstheme="minorHAnsi"/>
          <w:b/>
          <w:bCs/>
          <w:color w:val="00188F"/>
        </w:rPr>
        <w:t xml:space="preserve"> Windows 10 IoT </w:t>
      </w:r>
      <w:r w:rsidRPr="00395F5B">
        <w:rPr>
          <w:rFonts w:cstheme="minorHAnsi"/>
          <w:b/>
          <w:bCs/>
          <w:color w:val="00188F"/>
        </w:rPr>
        <w:t>核心版服务的使用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400"/>
        <w:gridCol w:w="3960"/>
      </w:tblGrid>
      <w:tr w:rsidR="0014750C" w:rsidRPr="00395F5B" w14:paraId="6F8E8931" w14:textId="77777777" w:rsidTr="00C94E4B">
        <w:trPr>
          <w:tblHeader/>
        </w:trPr>
        <w:tc>
          <w:tcPr>
            <w:tcW w:w="5400" w:type="dxa"/>
            <w:shd w:val="clear" w:color="auto" w:fill="0072C6"/>
          </w:tcPr>
          <w:p w14:paraId="39E5A9F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AB5E7E8"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AF25147" w14:textId="77777777" w:rsidTr="00C94E4B">
        <w:tc>
          <w:tcPr>
            <w:tcW w:w="5400" w:type="dxa"/>
          </w:tcPr>
          <w:p w14:paraId="4A321BCE"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7F61832D"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F850794" w14:textId="77777777" w:rsidTr="00C94E4B">
        <w:tc>
          <w:tcPr>
            <w:tcW w:w="5400" w:type="dxa"/>
          </w:tcPr>
          <w:p w14:paraId="1D24FB6B"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2ECDFD8E" w14:textId="77777777" w:rsidR="0014750C" w:rsidRPr="00395F5B" w:rsidRDefault="0014750C" w:rsidP="00C94E4B">
            <w:pPr>
              <w:pStyle w:val="ProductList-OfferingBody"/>
              <w:keepNext/>
              <w:jc w:val="center"/>
              <w:rPr>
                <w:rFonts w:cstheme="minorHAnsi"/>
              </w:rPr>
            </w:pPr>
            <w:r w:rsidRPr="00395F5B">
              <w:rPr>
                <w:rFonts w:cstheme="minorHAnsi"/>
              </w:rPr>
              <w:t>25%</w:t>
            </w:r>
          </w:p>
        </w:tc>
      </w:tr>
    </w:tbl>
    <w:p w14:paraId="1D808E30" w14:textId="77777777" w:rsidR="0014750C" w:rsidRPr="004D389A" w:rsidRDefault="00C03A9D"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56568230" w14:textId="77777777" w:rsidR="00137E67" w:rsidRPr="002A53DD" w:rsidRDefault="00137E67" w:rsidP="0014750C">
      <w:pPr>
        <w:pStyle w:val="ProductList-OfferingGroupHeading"/>
        <w:keepNext/>
        <w:tabs>
          <w:tab w:val="clear" w:pos="360"/>
        </w:tabs>
        <w:outlineLvl w:val="1"/>
        <w:rPr>
          <w:rFonts w:asciiTheme="minorHAnsi" w:eastAsia="SimSun" w:hAnsiTheme="minorHAnsi"/>
          <w:lang w:eastAsia="zh-CN"/>
        </w:rPr>
      </w:pPr>
      <w:bookmarkStart w:id="500" w:name="_Toc130815718"/>
      <w:r w:rsidRPr="002A53DD">
        <w:rPr>
          <w:rFonts w:asciiTheme="minorHAnsi" w:eastAsia="SimSun" w:hAnsi="SimSun" w:cs="MS Mincho" w:hint="eastAsia"/>
          <w:lang w:eastAsia="zh-CN"/>
        </w:rPr>
        <w:t>其他在</w:t>
      </w:r>
      <w:r w:rsidRPr="002A53DD">
        <w:rPr>
          <w:rFonts w:ascii="SimSun" w:eastAsia="SimSun" w:hAnsi="SimSun" w:cs="PMingLiU" w:hint="eastAsia"/>
          <w:lang w:eastAsia="zh-CN"/>
        </w:rPr>
        <w:t>线服务</w:t>
      </w:r>
      <w:bookmarkEnd w:id="500"/>
    </w:p>
    <w:p w14:paraId="140404B8" w14:textId="77777777" w:rsidR="002E2BAF" w:rsidRPr="00D22D3C" w:rsidRDefault="002E2BAF" w:rsidP="0014750C">
      <w:pPr>
        <w:keepNext/>
        <w:pBdr>
          <w:bottom w:val="single" w:sz="4" w:space="1" w:color="595959"/>
        </w:pBdr>
        <w:spacing w:before="60" w:after="60" w:line="240" w:lineRule="auto"/>
        <w:ind w:firstLine="187"/>
        <w:outlineLvl w:val="2"/>
        <w:rPr>
          <w:rFonts w:asciiTheme="majorHAnsi" w:eastAsia="SimSun" w:hAnsiTheme="majorHAnsi" w:cstheme="majorHAnsi"/>
        </w:rPr>
      </w:pPr>
      <w:bookmarkStart w:id="501" w:name="_Toc55920316"/>
      <w:bookmarkStart w:id="502" w:name="MicrosoftDefenderforIdentity"/>
      <w:r w:rsidRPr="00D22D3C">
        <w:rPr>
          <w:rFonts w:asciiTheme="majorHAnsi" w:eastAsia="SimSun" w:hAnsiTheme="majorHAnsi" w:cstheme="majorHAnsi"/>
          <w:b/>
          <w:color w:val="0072C6"/>
          <w:sz w:val="28"/>
        </w:rPr>
        <w:t>Microsoft Defender for Identity</w:t>
      </w:r>
      <w:bookmarkEnd w:id="501"/>
    </w:p>
    <w:bookmarkEnd w:id="502"/>
    <w:p w14:paraId="7935C9C0" w14:textId="77777777" w:rsidR="002E2BAF" w:rsidRPr="00773932" w:rsidRDefault="002E2BAF" w:rsidP="0014750C">
      <w:pPr>
        <w:keepNext/>
        <w:tabs>
          <w:tab w:val="left" w:pos="360"/>
          <w:tab w:val="left" w:pos="720"/>
          <w:tab w:val="left" w:pos="1080"/>
        </w:tabs>
        <w:spacing w:after="0" w:line="240" w:lineRule="auto"/>
        <w:rPr>
          <w:rFonts w:eastAsia="SimSun" w:cstheme="minorHAnsi"/>
        </w:rPr>
      </w:pPr>
      <w:r w:rsidRPr="00773932">
        <w:rPr>
          <w:rFonts w:eastAsia="SimSun" w:cstheme="minorHAnsi"/>
          <w:b/>
          <w:color w:val="00188F"/>
          <w:sz w:val="18"/>
        </w:rPr>
        <w:t>附加定义</w:t>
      </w:r>
      <w:r w:rsidRPr="009524E4">
        <w:rPr>
          <w:rFonts w:eastAsia="SimSun" w:cstheme="minorHAnsi"/>
          <w:b/>
          <w:bCs/>
          <w:sz w:val="18"/>
        </w:rPr>
        <w:t>：</w:t>
      </w:r>
    </w:p>
    <w:p w14:paraId="6A01A534" w14:textId="1F89D2D2" w:rsidR="00BE28D3" w:rsidRPr="007E0270" w:rsidRDefault="002E2BAF" w:rsidP="002E2BAF">
      <w:pPr>
        <w:rPr>
          <w:rFonts w:eastAsia="SimSun"/>
          <w:sz w:val="18"/>
          <w:szCs w:val="18"/>
        </w:rPr>
      </w:pPr>
      <w:r w:rsidRPr="009524E4">
        <w:rPr>
          <w:rFonts w:ascii="SimSun" w:eastAsia="SimSun" w:hAnsi="SimSun" w:cstheme="minorHAnsi"/>
          <w:sz w:val="18"/>
        </w:rPr>
        <w:t>“</w:t>
      </w:r>
      <w:r w:rsidRPr="00773932">
        <w:rPr>
          <w:rFonts w:eastAsia="SimSun" w:cstheme="minorHAnsi"/>
          <w:b/>
          <w:color w:val="00188F"/>
          <w:sz w:val="18"/>
        </w:rPr>
        <w:t>停机时间</w:t>
      </w:r>
      <w:r w:rsidRPr="009524E4">
        <w:rPr>
          <w:rFonts w:ascii="SimSun" w:eastAsia="SimSun" w:hAnsi="SimSun" w:cstheme="minorHAnsi"/>
          <w:sz w:val="18"/>
        </w:rPr>
        <w:t>”</w:t>
      </w:r>
      <w:r w:rsidRPr="00773932">
        <w:rPr>
          <w:rFonts w:eastAsia="SimSun" w:cstheme="minorHAnsi"/>
          <w:sz w:val="18"/>
        </w:rPr>
        <w:t>指用户无法访问</w:t>
      </w:r>
      <w:r w:rsidRPr="00773932">
        <w:rPr>
          <w:rFonts w:eastAsia="SimSun" w:cstheme="minorHAnsi"/>
          <w:sz w:val="18"/>
        </w:rPr>
        <w:t xml:space="preserve"> Microsoft Defender for Identity </w:t>
      </w:r>
      <w:r w:rsidRPr="00773932">
        <w:rPr>
          <w:rFonts w:eastAsia="SimSun" w:cstheme="minorHAnsi"/>
          <w:sz w:val="18"/>
        </w:rPr>
        <w:t>门户的任何时间段</w:t>
      </w:r>
      <w:r w:rsidR="00BE28D3" w:rsidRPr="00ED77FA">
        <w:rPr>
          <w:rFonts w:eastAsia="SimSun"/>
          <w:sz w:val="18"/>
        </w:rPr>
        <w:t>。</w:t>
      </w:r>
    </w:p>
    <w:p w14:paraId="5C2BAFBA" w14:textId="77777777" w:rsidR="00BE28D3" w:rsidRDefault="00BE28D3" w:rsidP="00BE28D3">
      <w:pPr>
        <w:pStyle w:val="ProductList-Body"/>
      </w:pPr>
      <w:r w:rsidRPr="00ED77FA">
        <w:rPr>
          <w:rFonts w:eastAsia="SimSun"/>
          <w:b/>
          <w:bCs/>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13016BBC" w14:textId="77777777" w:rsidR="00BE28D3" w:rsidRPr="007E0270" w:rsidRDefault="00BE28D3" w:rsidP="00BE28D3">
      <w:pPr>
        <w:pStyle w:val="ProductList-Body"/>
      </w:pPr>
    </w:p>
    <w:p w14:paraId="388EB3C2" w14:textId="77777777" w:rsidR="00BE28D3" w:rsidRPr="007E0270" w:rsidRDefault="00C03A9D" w:rsidP="00BE28D3">
      <w:pPr>
        <w:jc w:val="both"/>
        <w:rPr>
          <w:rFonts w:eastAsia="SimSun"/>
          <w:sz w:val="18"/>
          <w:szCs w:val="18"/>
        </w:rPr>
      </w:pPr>
      <m:oMathPara>
        <m:oMathParaPr>
          <m:jc m:val="center"/>
        </m:oMathParaPr>
        <m:oMath>
          <m:f>
            <m:fPr>
              <m:ctrlPr>
                <w:rPr>
                  <w:rFonts w:ascii="Cambria Math" w:eastAsia="SimSun" w:hAnsi="Cambria Math"/>
                  <w:i/>
                  <w:iCs/>
                  <w:sz w:val="18"/>
                  <w:szCs w:val="18"/>
                </w:rPr>
              </m:ctrlPr>
            </m:fPr>
            <m:num>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户分钟数</m:t>
              </m:r>
              <m:r>
                <w:rPr>
                  <w:rFonts w:ascii="Cambria Math" w:hAnsi="Cambria Math" w:cs="Cambria Math"/>
                  <w:sz w:val="18"/>
                  <w:szCs w:val="18"/>
                  <w:lang w:val="en-US" w:eastAsia="en-US" w:bidi="ar-SA"/>
                </w:rPr>
                <m:t xml:space="preserve"> – </m:t>
              </m:r>
              <m:r>
                <w:rPr>
                  <w:rFonts w:ascii="MS Gothic" w:hAnsi="MS Gothic" w:cs="MS Gothic"/>
                  <w:sz w:val="18"/>
                  <w:szCs w:val="18"/>
                  <w:lang w:val="en-US" w:eastAsia="en-US" w:bidi="ar-SA"/>
                </w:rPr>
                <m:t>停机</m:t>
              </m:r>
              <m:r>
                <w:rPr>
                  <w:rFonts w:ascii="Microsoft JhengHei" w:eastAsia="Microsoft JhengHei" w:hAnsi="Microsoft JhengHei" w:cs="Microsoft JhengHei" w:hint="eastAsia"/>
                  <w:sz w:val="18"/>
                  <w:szCs w:val="18"/>
                  <w:lang w:val="en-US" w:eastAsia="en-US" w:bidi="ar-SA"/>
                </w:rPr>
                <m:t>时间</m:t>
              </m:r>
            </m:num>
            <m:den>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m:t>
              </m:r>
              <m:r>
                <w:rPr>
                  <w:rFonts w:ascii="MS Gothic" w:hAnsi="MS Gothic" w:cs="MS Gothic"/>
                  <w:sz w:val="18"/>
                  <w:szCs w:val="18"/>
                  <w:lang w:val="en-US" w:eastAsia="en-US" w:bidi="ar-SA"/>
                </w:rPr>
                <m:t>数</m:t>
              </m:r>
            </m:den>
          </m:f>
          <m:r>
            <w:rPr>
              <w:rFonts w:ascii="Cambria Math" w:eastAsia="SimSun" w:hAnsi="Cambria Math"/>
              <w:sz w:val="18"/>
              <w:szCs w:val="18"/>
            </w:rPr>
            <m:t xml:space="preserve"> </m:t>
          </m:r>
          <m:r>
            <w:rPr>
              <w:rFonts w:ascii="Cambria Math" w:eastAsia="SimSun" w:hAnsi="Cambria Math" w:cs="Cambria Math"/>
              <w:sz w:val="18"/>
              <w:szCs w:val="18"/>
            </w:rPr>
            <m:t>x</m:t>
          </m:r>
          <m:r>
            <w:rPr>
              <w:rFonts w:ascii="Cambria Math" w:eastAsia="SimSun" w:hAnsi="Cambria Math"/>
              <w:sz w:val="18"/>
              <w:szCs w:val="18"/>
            </w:rPr>
            <m:t xml:space="preserve"> 100 </m:t>
          </m:r>
        </m:oMath>
      </m:oMathPara>
    </w:p>
    <w:p w14:paraId="5592F69D" w14:textId="77777777" w:rsidR="00BE28D3" w:rsidRPr="00ED77FA" w:rsidRDefault="00BE28D3" w:rsidP="00BE28D3">
      <w:pPr>
        <w:pStyle w:val="ProductList-Body"/>
        <w:rPr>
          <w:rFonts w:eastAsia="SimSun"/>
        </w:rPr>
      </w:pPr>
      <w:r w:rsidRPr="00ED77FA">
        <w:rPr>
          <w:rFonts w:eastAsia="SimSun"/>
        </w:rPr>
        <w:t>其中的停机时间采用用户分钟数来计量；即，在每个月中，停机时间是该月发生的每个事件的长度总和（分钟数）乘以受事件影响的用户数量。</w:t>
      </w:r>
    </w:p>
    <w:p w14:paraId="020BB669" w14:textId="77777777" w:rsidR="00BE28D3" w:rsidRPr="002E6EBF" w:rsidRDefault="00BE28D3" w:rsidP="00BE28D3">
      <w:pPr>
        <w:pStyle w:val="ProductList-Body"/>
        <w:rPr>
          <w:rFonts w:eastAsia="SimSun"/>
        </w:rPr>
      </w:pPr>
    </w:p>
    <w:p w14:paraId="166197AA" w14:textId="77777777" w:rsidR="00BE28D3" w:rsidRPr="00ED77FA" w:rsidRDefault="00BE28D3" w:rsidP="00BE28D3">
      <w:pPr>
        <w:pStyle w:val="ProductList-Body"/>
        <w:rPr>
          <w:rFonts w:eastAsia="SimSun"/>
        </w:rPr>
      </w:pPr>
      <w:r w:rsidRPr="00ED77FA">
        <w:rPr>
          <w:rFonts w:eastAsia="SimSun"/>
          <w:b/>
          <w:bCs/>
          <w:color w:val="00188F"/>
        </w:rPr>
        <w:t>服务信用减免</w:t>
      </w:r>
      <w:r w:rsidRPr="00B17C0F">
        <w:rPr>
          <w:rFonts w:ascii="SimSun" w:eastAsia="SimSun" w:hAnsi="SimSun" w:cstheme="minorHAnsi"/>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E28D3" w:rsidRPr="007E0270" w14:paraId="682AAB2C" w14:textId="77777777" w:rsidTr="002524F1">
        <w:trPr>
          <w:tblHeader/>
        </w:trPr>
        <w:tc>
          <w:tcPr>
            <w:tcW w:w="5400" w:type="dxa"/>
            <w:shd w:val="clear" w:color="auto" w:fill="0072C6"/>
            <w:tcMar>
              <w:top w:w="0" w:type="dxa"/>
              <w:left w:w="108" w:type="dxa"/>
              <w:bottom w:w="0" w:type="dxa"/>
              <w:right w:w="108" w:type="dxa"/>
            </w:tcMar>
            <w:hideMark/>
          </w:tcPr>
          <w:p w14:paraId="39040D1B" w14:textId="77777777" w:rsidR="00BE28D3" w:rsidRPr="00ED77FA" w:rsidRDefault="00BE28D3" w:rsidP="002524F1">
            <w:pPr>
              <w:pStyle w:val="ProductList-OfferingBody"/>
              <w:spacing w:line="252" w:lineRule="auto"/>
              <w:jc w:val="center"/>
              <w:rPr>
                <w:rFonts w:eastAsia="SimSun"/>
                <w:color w:val="FFFFFF"/>
              </w:rPr>
            </w:pPr>
            <w:r w:rsidRPr="00ED77FA">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14:paraId="6B77A610" w14:textId="77777777" w:rsidR="00BE28D3" w:rsidRPr="00ED77FA" w:rsidRDefault="00BE28D3" w:rsidP="002524F1">
            <w:pPr>
              <w:pStyle w:val="ProductList-OfferingBody"/>
              <w:spacing w:line="252" w:lineRule="auto"/>
              <w:jc w:val="center"/>
              <w:rPr>
                <w:rFonts w:eastAsia="SimSun"/>
                <w:color w:val="FFFFFF"/>
              </w:rPr>
            </w:pPr>
            <w:r w:rsidRPr="00ED77FA">
              <w:rPr>
                <w:rFonts w:eastAsia="SimSun"/>
                <w:color w:val="FFFFFF"/>
              </w:rPr>
              <w:t>服务信用减免</w:t>
            </w:r>
          </w:p>
        </w:tc>
      </w:tr>
      <w:tr w:rsidR="00BE28D3" w:rsidRPr="007E0270" w14:paraId="340B51A5" w14:textId="77777777" w:rsidTr="002524F1">
        <w:tc>
          <w:tcPr>
            <w:tcW w:w="5400" w:type="dxa"/>
            <w:tcMar>
              <w:top w:w="0" w:type="dxa"/>
              <w:left w:w="108" w:type="dxa"/>
              <w:bottom w:w="0" w:type="dxa"/>
              <w:right w:w="108" w:type="dxa"/>
            </w:tcMar>
            <w:hideMark/>
          </w:tcPr>
          <w:p w14:paraId="47F59E76" w14:textId="77777777" w:rsidR="00BE28D3" w:rsidRPr="00ED77FA" w:rsidRDefault="00BE28D3" w:rsidP="002524F1">
            <w:pPr>
              <w:pStyle w:val="ProductList-OfferingBody"/>
              <w:spacing w:line="252" w:lineRule="auto"/>
              <w:jc w:val="center"/>
              <w:rPr>
                <w:rFonts w:eastAsia="SimSun"/>
              </w:rPr>
            </w:pPr>
            <w:r w:rsidRPr="00ED77FA">
              <w:rPr>
                <w:rFonts w:eastAsia="SimSun"/>
              </w:rPr>
              <w:t>&lt; 99.9%</w:t>
            </w:r>
          </w:p>
        </w:tc>
        <w:tc>
          <w:tcPr>
            <w:tcW w:w="5400" w:type="dxa"/>
            <w:tcMar>
              <w:top w:w="0" w:type="dxa"/>
              <w:left w:w="108" w:type="dxa"/>
              <w:bottom w:w="0" w:type="dxa"/>
              <w:right w:w="108" w:type="dxa"/>
            </w:tcMar>
            <w:hideMark/>
          </w:tcPr>
          <w:p w14:paraId="34CCE8CA" w14:textId="36716B11" w:rsidR="00BE28D3" w:rsidRPr="00ED77FA" w:rsidRDefault="003117EA" w:rsidP="002524F1">
            <w:pPr>
              <w:pStyle w:val="ProductList-OfferingBody"/>
              <w:spacing w:line="252" w:lineRule="auto"/>
              <w:jc w:val="center"/>
              <w:rPr>
                <w:rFonts w:eastAsia="SimSun"/>
              </w:rPr>
            </w:pPr>
            <w:r>
              <w:rPr>
                <w:rFonts w:eastAsia="SimSun"/>
              </w:rPr>
              <w:t>10</w:t>
            </w:r>
            <w:r w:rsidR="00BE28D3" w:rsidRPr="00ED77FA">
              <w:rPr>
                <w:rFonts w:eastAsia="SimSun"/>
              </w:rPr>
              <w:t>%</w:t>
            </w:r>
          </w:p>
        </w:tc>
      </w:tr>
      <w:tr w:rsidR="00BE28D3" w:rsidRPr="007E0270" w14:paraId="4D2B8D51" w14:textId="77777777" w:rsidTr="002524F1">
        <w:tc>
          <w:tcPr>
            <w:tcW w:w="5400" w:type="dxa"/>
            <w:tcMar>
              <w:top w:w="0" w:type="dxa"/>
              <w:left w:w="108" w:type="dxa"/>
              <w:bottom w:w="0" w:type="dxa"/>
              <w:right w:w="108" w:type="dxa"/>
            </w:tcMar>
            <w:hideMark/>
          </w:tcPr>
          <w:p w14:paraId="3147ECA0" w14:textId="77777777" w:rsidR="00BE28D3" w:rsidRPr="00ED77FA" w:rsidRDefault="00BE28D3" w:rsidP="002524F1">
            <w:pPr>
              <w:pStyle w:val="ProductList-OfferingBody"/>
              <w:spacing w:line="252" w:lineRule="auto"/>
              <w:jc w:val="center"/>
              <w:rPr>
                <w:rFonts w:eastAsia="SimSun"/>
              </w:rPr>
            </w:pPr>
            <w:r w:rsidRPr="00ED77FA">
              <w:rPr>
                <w:rFonts w:eastAsia="SimSun"/>
              </w:rPr>
              <w:t>&lt; 99%</w:t>
            </w:r>
          </w:p>
        </w:tc>
        <w:tc>
          <w:tcPr>
            <w:tcW w:w="5400" w:type="dxa"/>
            <w:tcMar>
              <w:top w:w="0" w:type="dxa"/>
              <w:left w:w="108" w:type="dxa"/>
              <w:bottom w:w="0" w:type="dxa"/>
              <w:right w:w="108" w:type="dxa"/>
            </w:tcMar>
            <w:hideMark/>
          </w:tcPr>
          <w:p w14:paraId="2F4D8D1E" w14:textId="4708E870" w:rsidR="00BE28D3" w:rsidRPr="00ED77FA" w:rsidRDefault="003117EA" w:rsidP="002524F1">
            <w:pPr>
              <w:pStyle w:val="ProductList-OfferingBody"/>
              <w:spacing w:line="252" w:lineRule="auto"/>
              <w:jc w:val="center"/>
              <w:rPr>
                <w:rFonts w:eastAsia="SimSun"/>
              </w:rPr>
            </w:pPr>
            <w:r>
              <w:rPr>
                <w:rFonts w:eastAsia="SimSun"/>
              </w:rPr>
              <w:t>25</w:t>
            </w:r>
            <w:r w:rsidR="00BE28D3" w:rsidRPr="00ED77FA">
              <w:rPr>
                <w:rFonts w:eastAsia="SimSun"/>
              </w:rPr>
              <w:t>%</w:t>
            </w:r>
          </w:p>
        </w:tc>
      </w:tr>
    </w:tbl>
    <w:p w14:paraId="6F97B23A" w14:textId="77777777" w:rsidR="00BE28D3" w:rsidRPr="002A53DD" w:rsidRDefault="00C03A9D" w:rsidP="00BE28D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BE28D3" w:rsidRPr="002A53DD">
          <w:rPr>
            <w:rStyle w:val="Hyperlink"/>
            <w:rFonts w:eastAsia="SimSun" w:hAnsi="SimSun" w:cs="MS Gothic" w:hint="eastAsia"/>
            <w:color w:val="0563C1"/>
            <w:sz w:val="16"/>
            <w:szCs w:val="16"/>
            <w:lang w:eastAsia="zh-CN"/>
          </w:rPr>
          <w:t>目</w:t>
        </w:r>
        <w:r w:rsidR="00BE28D3" w:rsidRPr="002A53DD">
          <w:rPr>
            <w:rStyle w:val="Hyperlink"/>
            <w:rFonts w:eastAsia="SimSun" w:hAnsi="SimSun" w:cs="MingLiU" w:hint="eastAsia"/>
            <w:color w:val="0563C1"/>
            <w:sz w:val="16"/>
            <w:szCs w:val="16"/>
            <w:lang w:eastAsia="zh-CN"/>
          </w:rPr>
          <w:t>录</w:t>
        </w:r>
      </w:hyperlink>
      <w:r w:rsidR="00BE28D3">
        <w:rPr>
          <w:rFonts w:eastAsia="SimSun"/>
          <w:sz w:val="16"/>
          <w:szCs w:val="16"/>
          <w:lang w:eastAsia="zh-CN"/>
        </w:rPr>
        <w:t xml:space="preserve"> / </w:t>
      </w:r>
      <w:hyperlink w:anchor="TOC" w:tooltip="定义" w:history="1">
        <w:r w:rsidR="00BE28D3" w:rsidRPr="002A53DD">
          <w:rPr>
            <w:rStyle w:val="Hyperlink"/>
            <w:rFonts w:eastAsia="SimSun" w:hAnsi="SimSun" w:cs="MS Gothic" w:hint="eastAsia"/>
            <w:color w:val="0563C1"/>
            <w:sz w:val="16"/>
            <w:szCs w:val="16"/>
            <w:lang w:eastAsia="zh-CN"/>
          </w:rPr>
          <w:t>定</w:t>
        </w:r>
        <w:r w:rsidR="00BE28D3" w:rsidRPr="002A53DD">
          <w:rPr>
            <w:rStyle w:val="Hyperlink"/>
            <w:rFonts w:eastAsia="SimSun" w:hAnsi="SimSun" w:cs="MingLiU" w:hint="eastAsia"/>
            <w:color w:val="0563C1"/>
            <w:sz w:val="16"/>
            <w:szCs w:val="16"/>
            <w:lang w:eastAsia="zh-CN"/>
          </w:rPr>
          <w:t>义</w:t>
        </w:r>
      </w:hyperlink>
    </w:p>
    <w:p w14:paraId="4FCD3E4F"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503" w:name="_Toc130815719"/>
      <w:r w:rsidRPr="002A53DD">
        <w:rPr>
          <w:rFonts w:ascii="Calibri Light" w:eastAsia="SimSun" w:hAnsi="Calibri Light"/>
          <w:lang w:eastAsia="zh-CN"/>
        </w:rPr>
        <w:t>Bing Maps Enterprise Platform</w:t>
      </w:r>
      <w:bookmarkEnd w:id="503"/>
    </w:p>
    <w:p w14:paraId="0FDC327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14:paraId="0D89E4CB" w14:textId="77777777" w:rsidR="00137E67" w:rsidRPr="002A53DD" w:rsidRDefault="00137E67" w:rsidP="000C604C">
      <w:pPr>
        <w:pStyle w:val="ProductList-Body"/>
        <w:rPr>
          <w:rFonts w:eastAsia="SimSun"/>
          <w:lang w:eastAsia="zh-CN"/>
        </w:rPr>
      </w:pPr>
    </w:p>
    <w:p w14:paraId="7E1AEB2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9BB3158" w14:textId="77777777" w:rsidR="00137E67" w:rsidRPr="002A53DD" w:rsidRDefault="00137E67" w:rsidP="000C604C">
      <w:pPr>
        <w:pStyle w:val="ProductList-Body"/>
        <w:rPr>
          <w:rFonts w:eastAsia="SimSun"/>
          <w:lang w:eastAsia="zh-CN"/>
        </w:rPr>
      </w:pPr>
    </w:p>
    <w:p w14:paraId="4D60ED96" w14:textId="77777777" w:rsidR="00137E67" w:rsidRPr="007E0270" w:rsidRDefault="00C03A9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A876D8F"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14:paraId="5882C729" w14:textId="77777777" w:rsidR="00137E67" w:rsidRPr="002A53DD" w:rsidRDefault="00137E67" w:rsidP="000C604C">
      <w:pPr>
        <w:pStyle w:val="ProductList-Body"/>
        <w:rPr>
          <w:rFonts w:eastAsia="SimSun"/>
          <w:lang w:eastAsia="zh-CN"/>
        </w:rPr>
      </w:pPr>
    </w:p>
    <w:p w14:paraId="2C1F6349" w14:textId="77777777" w:rsidR="00137E67" w:rsidRPr="002A53DD" w:rsidRDefault="00137E67" w:rsidP="002E2BAF">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EFF616B"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30B6D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E44A34"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819F046"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906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8672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198073D"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394C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E9C8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3491923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A96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BFF6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FA25B7C" w14:textId="77777777" w:rsidR="00137E67" w:rsidRPr="002A53DD" w:rsidRDefault="00137E67" w:rsidP="000C604C">
      <w:pPr>
        <w:pStyle w:val="ProductList-Body"/>
        <w:rPr>
          <w:rFonts w:eastAsia="SimSun"/>
          <w:lang w:val="zh-CN" w:eastAsia="zh-CN" w:bidi="zh-CN"/>
        </w:rPr>
      </w:pPr>
    </w:p>
    <w:p w14:paraId="229C7D4A"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14:paraId="687F402B" w14:textId="77777777" w:rsidR="00137E67" w:rsidRPr="002A53DD" w:rsidRDefault="00137E67" w:rsidP="000C604C">
      <w:pPr>
        <w:pStyle w:val="ProductList-Body"/>
        <w:rPr>
          <w:rFonts w:eastAsia="SimSun"/>
          <w:lang w:eastAsia="zh-CN"/>
        </w:rPr>
      </w:pPr>
    </w:p>
    <w:p w14:paraId="74CDABFA"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bookmarkStart w:id="504" w:name="_Toc413421605"/>
    <w:p w14:paraId="61800C5C"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996AF13" w14:textId="77777777" w:rsidR="00137E67" w:rsidRPr="002A53DD" w:rsidRDefault="00137E67" w:rsidP="000C604C">
      <w:pPr>
        <w:pStyle w:val="ProductList-Offering2Heading"/>
        <w:rPr>
          <w:rFonts w:ascii="Calibri Light" w:eastAsia="SimSun" w:hAnsi="Calibri Light"/>
          <w:lang w:eastAsia="zh-CN"/>
        </w:rPr>
      </w:pPr>
      <w:bookmarkStart w:id="505" w:name="_Toc130815720"/>
      <w:r w:rsidRPr="002A53DD">
        <w:rPr>
          <w:rFonts w:ascii="Calibri Light" w:eastAsia="SimSun" w:hAnsi="Calibri Light"/>
          <w:lang w:eastAsia="zh-CN"/>
        </w:rPr>
        <w:t>Bing Maps Mobile Asset Management</w:t>
      </w:r>
      <w:bookmarkEnd w:id="504"/>
      <w:bookmarkEnd w:id="505"/>
    </w:p>
    <w:p w14:paraId="44C71CE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14:paraId="25ACC22E" w14:textId="77777777" w:rsidR="00137E67" w:rsidRPr="002A53DD" w:rsidRDefault="00137E67" w:rsidP="000C604C">
      <w:pPr>
        <w:pStyle w:val="ProductList-Body"/>
        <w:rPr>
          <w:rFonts w:eastAsia="SimSun"/>
          <w:lang w:eastAsia="zh-CN"/>
        </w:rPr>
      </w:pPr>
    </w:p>
    <w:p w14:paraId="6FA226A4" w14:textId="77777777" w:rsidR="00137E67" w:rsidRPr="002A53DD" w:rsidRDefault="00137E67" w:rsidP="002E2BAF">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AB149CE" w14:textId="77777777" w:rsidR="00137E67" w:rsidRPr="002A53DD" w:rsidRDefault="00137E67" w:rsidP="000C604C">
      <w:pPr>
        <w:pStyle w:val="ProductList-Body"/>
        <w:rPr>
          <w:rFonts w:eastAsia="SimSun"/>
          <w:lang w:eastAsia="zh-CN"/>
        </w:rPr>
      </w:pPr>
    </w:p>
    <w:p w14:paraId="3E6930CA" w14:textId="77777777" w:rsidR="00137E67" w:rsidRPr="007E0270" w:rsidRDefault="00C03A9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4817DC3"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14:paraId="56C28D83" w14:textId="77777777" w:rsidR="00137E67" w:rsidRPr="002A53DD" w:rsidRDefault="00137E67" w:rsidP="000C604C">
      <w:pPr>
        <w:pStyle w:val="ProductList-Body"/>
        <w:rPr>
          <w:rFonts w:eastAsia="SimSun"/>
          <w:lang w:eastAsia="zh-CN"/>
        </w:rPr>
      </w:pPr>
    </w:p>
    <w:p w14:paraId="00BBB51B" w14:textId="77777777" w:rsidR="00137E67" w:rsidRPr="002A53DD" w:rsidRDefault="00137E67" w:rsidP="0049297D">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B268F0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F907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264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2409745"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A3D0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A5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6E57D8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8221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06EB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ED8623E"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DDD3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B744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E3DC2EE" w14:textId="77777777" w:rsidR="00137E67" w:rsidRPr="002A53DD" w:rsidRDefault="00137E67" w:rsidP="000C604C">
      <w:pPr>
        <w:pStyle w:val="ProductList-Body"/>
        <w:rPr>
          <w:rFonts w:eastAsia="SimSun"/>
          <w:lang w:val="zh-CN" w:eastAsia="zh-CN" w:bidi="zh-CN"/>
        </w:rPr>
      </w:pPr>
    </w:p>
    <w:p w14:paraId="026C1F9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14:paraId="0903E83A" w14:textId="77777777" w:rsidR="00137E67" w:rsidRPr="002A53DD" w:rsidRDefault="00137E67" w:rsidP="000C604C">
      <w:pPr>
        <w:pStyle w:val="ProductList-Body"/>
        <w:rPr>
          <w:rFonts w:eastAsia="SimSun"/>
          <w:lang w:eastAsia="zh-CN"/>
        </w:rPr>
      </w:pPr>
    </w:p>
    <w:p w14:paraId="75F0B7C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bookmarkStart w:id="506" w:name="CloudAppSecurity"/>
    <w:bookmarkStart w:id="507" w:name="_Toc461003310"/>
    <w:bookmarkStart w:id="508" w:name="_Toc463347210"/>
    <w:bookmarkStart w:id="509" w:name="Intune"/>
    <w:bookmarkStart w:id="510" w:name="_Toc461003318"/>
    <w:bookmarkStart w:id="511" w:name="_Toc457812889"/>
    <w:bookmarkStart w:id="512" w:name="_Toc454545924"/>
    <w:p w14:paraId="086714C5"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578AC2" w14:textId="77777777" w:rsidR="00F44479" w:rsidRPr="002A53DD" w:rsidRDefault="00F44479" w:rsidP="000C604C">
      <w:pPr>
        <w:pStyle w:val="ProductList-Offering2Heading"/>
        <w:outlineLvl w:val="2"/>
        <w:rPr>
          <w:rFonts w:ascii="Calibri Light" w:eastAsia="SimSun" w:hAnsi="Calibri Light"/>
        </w:rPr>
      </w:pPr>
      <w:bookmarkStart w:id="513" w:name="_Toc130815721"/>
      <w:r w:rsidRPr="002A53DD">
        <w:rPr>
          <w:rFonts w:ascii="Calibri Light" w:eastAsia="SimSun" w:hAnsi="Calibri Light"/>
        </w:rPr>
        <w:t>Microsoft Cloud App Security</w:t>
      </w:r>
      <w:bookmarkEnd w:id="506"/>
      <w:bookmarkEnd w:id="507"/>
      <w:bookmarkEnd w:id="513"/>
    </w:p>
    <w:p w14:paraId="1172F3DE" w14:textId="77777777" w:rsidR="00F44479" w:rsidRPr="002A53DD" w:rsidRDefault="00F44479"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客户的</w:t>
      </w:r>
      <w:r w:rsidRPr="002A53DD">
        <w:rPr>
          <w:rFonts w:eastAsia="SimSun"/>
        </w:rPr>
        <w:t xml:space="preserve"> IT </w:t>
      </w:r>
      <w:r w:rsidRPr="002A53DD">
        <w:rPr>
          <w:rFonts w:eastAsia="SimSun"/>
        </w:rPr>
        <w:t>管理员或经客户授权的用户无法使用正确凭据进行登录的任何时间段。每个日历年计划的停机时间不会超过</w:t>
      </w:r>
      <w:r w:rsidRPr="002A53DD">
        <w:rPr>
          <w:rFonts w:eastAsia="SimSun"/>
        </w:rPr>
        <w:t xml:space="preserve"> 10 </w:t>
      </w:r>
      <w:r w:rsidRPr="002A53DD">
        <w:rPr>
          <w:rFonts w:eastAsia="SimSun"/>
        </w:rPr>
        <w:t>小时。</w:t>
      </w:r>
    </w:p>
    <w:p w14:paraId="020258C1" w14:textId="77777777" w:rsidR="00F44479" w:rsidRPr="002A53DD" w:rsidRDefault="00F44479" w:rsidP="000C604C">
      <w:pPr>
        <w:pStyle w:val="ProductList-Body"/>
        <w:spacing w:after="40"/>
        <w:rPr>
          <w:rFonts w:eastAsia="SimSun"/>
        </w:rPr>
      </w:pPr>
    </w:p>
    <w:p w14:paraId="2F139412" w14:textId="77777777" w:rsidR="00F44479" w:rsidRPr="002A53DD" w:rsidRDefault="00F44479" w:rsidP="000C604C">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1D24339C" w14:textId="77777777" w:rsidR="00F44479" w:rsidRPr="002A53DD" w:rsidRDefault="00C03A9D" w:rsidP="000C604C">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14:paraId="10DCB394" w14:textId="77777777" w:rsidR="00F44479" w:rsidRPr="002A53DD" w:rsidRDefault="00F44479" w:rsidP="000C604C">
      <w:pPr>
        <w:pStyle w:val="ProductList-Body"/>
        <w:rPr>
          <w:rFonts w:eastAsia="SimSun"/>
        </w:rPr>
      </w:pPr>
    </w:p>
    <w:p w14:paraId="7DE1E850" w14:textId="77777777" w:rsidR="00F44479" w:rsidRPr="002A53DD" w:rsidRDefault="00F44479"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E9A4410" w14:textId="77777777" w:rsidR="00F44479" w:rsidRPr="002A53DD" w:rsidRDefault="00F44479" w:rsidP="000C604C">
      <w:pPr>
        <w:pStyle w:val="ProductList-Body"/>
        <w:rPr>
          <w:rFonts w:eastAsia="SimSun"/>
        </w:rPr>
      </w:pPr>
    </w:p>
    <w:p w14:paraId="5F321584" w14:textId="77777777" w:rsidR="00F44479" w:rsidRPr="002A53DD" w:rsidRDefault="00F44479" w:rsidP="000C604C">
      <w:pPr>
        <w:pStyle w:val="ProductList-Body"/>
        <w:rPr>
          <w:rFonts w:eastAsia="SimSun"/>
        </w:rPr>
      </w:pPr>
      <w:r w:rsidRPr="002A53DD">
        <w:rPr>
          <w:rFonts w:eastAsia="SimSun"/>
          <w:b/>
          <w:bCs/>
          <w:color w:val="00188F"/>
        </w:rPr>
        <w:t>服务信用减免</w:t>
      </w:r>
      <w:r w:rsidRPr="00B17C0F">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44479" w:rsidRPr="007E0270" w14:paraId="31E41183" w14:textId="77777777" w:rsidTr="0020588C">
        <w:trPr>
          <w:tblHeader/>
        </w:trPr>
        <w:tc>
          <w:tcPr>
            <w:tcW w:w="5400" w:type="dxa"/>
            <w:shd w:val="clear" w:color="auto" w:fill="0072C6"/>
            <w:tcMar>
              <w:top w:w="0" w:type="dxa"/>
              <w:left w:w="108" w:type="dxa"/>
              <w:bottom w:w="0" w:type="dxa"/>
              <w:right w:w="108" w:type="dxa"/>
            </w:tcMar>
            <w:hideMark/>
          </w:tcPr>
          <w:p w14:paraId="1F7064E3" w14:textId="77777777" w:rsidR="00F44479" w:rsidRPr="002A53DD" w:rsidRDefault="00F44479" w:rsidP="000C604C">
            <w:pPr>
              <w:pStyle w:val="ProductList-OfferingBody"/>
              <w:spacing w:line="252" w:lineRule="auto"/>
              <w:jc w:val="center"/>
              <w:rPr>
                <w:rFonts w:eastAsia="SimSun"/>
                <w:color w:val="FFFFFF"/>
              </w:rPr>
            </w:pPr>
            <w:r w:rsidRPr="002A53DD">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14:paraId="35DB1C93" w14:textId="77777777" w:rsidR="00F44479" w:rsidRPr="002A53DD" w:rsidRDefault="00F44479" w:rsidP="000C604C">
            <w:pPr>
              <w:pStyle w:val="ProductList-OfferingBody"/>
              <w:spacing w:line="252" w:lineRule="auto"/>
              <w:jc w:val="center"/>
              <w:rPr>
                <w:rFonts w:eastAsia="SimSun"/>
                <w:color w:val="FFFFFF"/>
              </w:rPr>
            </w:pPr>
            <w:r w:rsidRPr="002A53DD">
              <w:rPr>
                <w:rFonts w:eastAsia="SimSun"/>
                <w:color w:val="FFFFFF"/>
              </w:rPr>
              <w:t>服务信用减免</w:t>
            </w:r>
          </w:p>
        </w:tc>
      </w:tr>
      <w:tr w:rsidR="00F44479" w:rsidRPr="007E0270" w14:paraId="0811C95F" w14:textId="77777777" w:rsidTr="0020588C">
        <w:tc>
          <w:tcPr>
            <w:tcW w:w="5400" w:type="dxa"/>
            <w:tcMar>
              <w:top w:w="0" w:type="dxa"/>
              <w:left w:w="108" w:type="dxa"/>
              <w:bottom w:w="0" w:type="dxa"/>
              <w:right w:w="108" w:type="dxa"/>
            </w:tcMar>
            <w:hideMark/>
          </w:tcPr>
          <w:p w14:paraId="1580ADD4" w14:textId="77777777" w:rsidR="00F44479" w:rsidRPr="002A53DD" w:rsidRDefault="00F44479" w:rsidP="000C604C">
            <w:pPr>
              <w:pStyle w:val="ProductList-OfferingBody"/>
              <w:spacing w:line="252" w:lineRule="auto"/>
              <w:jc w:val="center"/>
              <w:rPr>
                <w:rFonts w:eastAsia="SimSun"/>
              </w:rPr>
            </w:pPr>
            <w:r w:rsidRPr="002A53DD">
              <w:rPr>
                <w:rFonts w:eastAsia="SimSun"/>
              </w:rPr>
              <w:t>&lt; 99.9%</w:t>
            </w:r>
          </w:p>
        </w:tc>
        <w:tc>
          <w:tcPr>
            <w:tcW w:w="5400" w:type="dxa"/>
            <w:tcMar>
              <w:top w:w="0" w:type="dxa"/>
              <w:left w:w="108" w:type="dxa"/>
              <w:bottom w:w="0" w:type="dxa"/>
              <w:right w:w="108" w:type="dxa"/>
            </w:tcMar>
            <w:hideMark/>
          </w:tcPr>
          <w:p w14:paraId="04994C53" w14:textId="77777777" w:rsidR="00F44479" w:rsidRPr="002A53DD" w:rsidRDefault="00F44479" w:rsidP="000C604C">
            <w:pPr>
              <w:pStyle w:val="ProductList-OfferingBody"/>
              <w:spacing w:line="252" w:lineRule="auto"/>
              <w:jc w:val="center"/>
              <w:rPr>
                <w:rFonts w:eastAsia="SimSun"/>
              </w:rPr>
            </w:pPr>
            <w:r w:rsidRPr="002A53DD">
              <w:rPr>
                <w:rFonts w:eastAsia="SimSun"/>
              </w:rPr>
              <w:t>10%</w:t>
            </w:r>
          </w:p>
        </w:tc>
      </w:tr>
      <w:tr w:rsidR="00F44479" w:rsidRPr="007E0270" w14:paraId="06AF7C1C" w14:textId="77777777" w:rsidTr="0020588C">
        <w:tc>
          <w:tcPr>
            <w:tcW w:w="5400" w:type="dxa"/>
            <w:tcMar>
              <w:top w:w="0" w:type="dxa"/>
              <w:left w:w="108" w:type="dxa"/>
              <w:bottom w:w="0" w:type="dxa"/>
              <w:right w:w="108" w:type="dxa"/>
            </w:tcMar>
            <w:hideMark/>
          </w:tcPr>
          <w:p w14:paraId="2D670459" w14:textId="77777777" w:rsidR="00F44479" w:rsidRPr="002A53DD" w:rsidRDefault="00F44479" w:rsidP="000C604C">
            <w:pPr>
              <w:pStyle w:val="ProductList-OfferingBody"/>
              <w:spacing w:line="252" w:lineRule="auto"/>
              <w:jc w:val="center"/>
              <w:rPr>
                <w:rFonts w:eastAsia="SimSun"/>
              </w:rPr>
            </w:pPr>
            <w:r w:rsidRPr="002A53DD">
              <w:rPr>
                <w:rFonts w:eastAsia="SimSun"/>
              </w:rPr>
              <w:t>&lt; 99%</w:t>
            </w:r>
          </w:p>
        </w:tc>
        <w:tc>
          <w:tcPr>
            <w:tcW w:w="5400" w:type="dxa"/>
            <w:tcMar>
              <w:top w:w="0" w:type="dxa"/>
              <w:left w:w="108" w:type="dxa"/>
              <w:bottom w:w="0" w:type="dxa"/>
              <w:right w:w="108" w:type="dxa"/>
            </w:tcMar>
            <w:hideMark/>
          </w:tcPr>
          <w:p w14:paraId="641EA511" w14:textId="77777777" w:rsidR="00F44479" w:rsidRPr="002A53DD" w:rsidRDefault="00F44479" w:rsidP="000C604C">
            <w:pPr>
              <w:pStyle w:val="ProductList-OfferingBody"/>
              <w:spacing w:line="252" w:lineRule="auto"/>
              <w:jc w:val="center"/>
              <w:rPr>
                <w:rFonts w:eastAsia="SimSun"/>
              </w:rPr>
            </w:pPr>
            <w:r w:rsidRPr="002A53DD">
              <w:rPr>
                <w:rFonts w:eastAsia="SimSun"/>
              </w:rPr>
              <w:t>25%</w:t>
            </w:r>
          </w:p>
        </w:tc>
      </w:tr>
    </w:tbl>
    <w:p w14:paraId="42E092E5" w14:textId="77777777" w:rsidR="00F44479" w:rsidRPr="002A53DD" w:rsidRDefault="00F44479" w:rsidP="000C604C">
      <w:pPr>
        <w:pStyle w:val="ProductList-Body"/>
        <w:spacing w:after="40"/>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本服务级别不适用于任何</w:t>
      </w:r>
      <w:r w:rsidRPr="00B17C0F">
        <w:rPr>
          <w:rFonts w:ascii="SimSun" w:eastAsia="SimSun" w:hAnsi="SimSun" w:cstheme="minorHAnsi"/>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通过</w:t>
      </w:r>
      <w:r w:rsidRPr="002A53DD">
        <w:rPr>
          <w:rFonts w:eastAsia="SimSun"/>
        </w:rPr>
        <w:t xml:space="preserve"> API</w:t>
      </w:r>
      <w:r w:rsidRPr="002A53DD">
        <w:rPr>
          <w:rFonts w:eastAsia="SimSun"/>
        </w:rPr>
        <w:t>（应用程序编程接口）为任何作为服务订购的一部分取得许可的服务提供更新的基于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Cloud App Security</w:t>
      </w:r>
      <w:r w:rsidRPr="002A53DD">
        <w:rPr>
          <w:rFonts w:eastAsia="SimSun"/>
        </w:rPr>
        <w:t>）。</w:t>
      </w:r>
    </w:p>
    <w:p w14:paraId="759479E4" w14:textId="77777777" w:rsidR="002A5683" w:rsidRPr="002A53DD" w:rsidRDefault="00C03A9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4FD649E" w14:textId="00AC0B9B" w:rsidR="00D41BC4" w:rsidRPr="002A53DD" w:rsidRDefault="00D41BC4" w:rsidP="000C604C">
      <w:pPr>
        <w:pStyle w:val="ProductList-Offering2Heading"/>
        <w:tabs>
          <w:tab w:val="clear" w:pos="360"/>
          <w:tab w:val="clear" w:pos="720"/>
          <w:tab w:val="clear" w:pos="1080"/>
        </w:tabs>
        <w:outlineLvl w:val="2"/>
      </w:pPr>
      <w:bookmarkStart w:id="514" w:name="_Toc130815722"/>
      <w:r w:rsidRPr="002A53DD">
        <w:t xml:space="preserve">Microsoft </w:t>
      </w:r>
      <w:bookmarkEnd w:id="508"/>
      <w:r w:rsidR="000C604C" w:rsidRPr="006A21C2">
        <w:rPr>
          <w:rFonts w:ascii="Calibri Light" w:eastAsia="Calibri" w:hAnsi="Calibri Light" w:cs="Times New Roman"/>
          <w:lang w:val="zh-CN" w:eastAsia="zh-CN" w:bidi="zh-CN"/>
        </w:rPr>
        <w:t>Power Automate</w:t>
      </w:r>
      <w:bookmarkEnd w:id="514"/>
    </w:p>
    <w:p w14:paraId="7809D265"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bCs/>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户流程无法连接</w:t>
      </w:r>
      <w:r w:rsidRPr="002A53DD">
        <w:rPr>
          <w:rFonts w:ascii="Calibri" w:eastAsia="SimSun" w:hAnsi="Calibri" w:hint="eastAsia"/>
          <w:szCs w:val="18"/>
          <w:lang w:eastAsia="zh-CN"/>
        </w:rPr>
        <w:t xml:space="preserve"> Microsoft Internet </w:t>
      </w:r>
      <w:r w:rsidRPr="002A53DD">
        <w:rPr>
          <w:rFonts w:ascii="Calibri" w:eastAsia="SimSun" w:hAnsi="Calibri" w:cs="MS Gothic" w:hint="eastAsia"/>
          <w:szCs w:val="18"/>
          <w:lang w:eastAsia="zh-CN"/>
        </w:rPr>
        <w:t>网关的任何</w:t>
      </w:r>
      <w:r w:rsidRPr="002A53DD">
        <w:rPr>
          <w:rFonts w:ascii="Calibri" w:eastAsia="SimSun" w:hAnsi="Calibri" w:cs="MingLiU" w:hint="eastAsia"/>
          <w:szCs w:val="18"/>
          <w:lang w:eastAsia="zh-CN"/>
        </w:rPr>
        <w:t>时间段</w:t>
      </w:r>
      <w:r w:rsidRPr="002A53DD">
        <w:rPr>
          <w:rFonts w:ascii="Calibri" w:eastAsia="SimSun" w:hAnsi="Calibri" w:cs="MS Gothic" w:hint="eastAsia"/>
          <w:szCs w:val="18"/>
          <w:lang w:eastAsia="zh-CN"/>
        </w:rPr>
        <w:t>。</w:t>
      </w:r>
    </w:p>
    <w:p w14:paraId="2BD95418" w14:textId="77777777" w:rsidR="00D41BC4" w:rsidRPr="002A53DD" w:rsidRDefault="00D41BC4" w:rsidP="000C604C">
      <w:pPr>
        <w:pStyle w:val="ProductList-Body"/>
        <w:rPr>
          <w:rFonts w:ascii="Calibri" w:eastAsia="SimSun" w:hAnsi="Calibri"/>
          <w:lang w:eastAsia="zh-CN"/>
        </w:rPr>
      </w:pPr>
    </w:p>
    <w:p w14:paraId="4B7BE9AB"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6BC033DD" w14:textId="77777777" w:rsidR="00D41BC4" w:rsidRPr="002A53DD" w:rsidRDefault="00D41BC4" w:rsidP="000C604C">
      <w:pPr>
        <w:pStyle w:val="ProductList-Body"/>
        <w:rPr>
          <w:rFonts w:ascii="Calibri" w:eastAsia="SimSun" w:hAnsi="Calibri"/>
          <w:lang w:eastAsia="zh-CN"/>
        </w:rPr>
      </w:pPr>
    </w:p>
    <w:p w14:paraId="479290F5" w14:textId="77777777" w:rsidR="00D41BC4" w:rsidRPr="007E0270" w:rsidRDefault="00C03A9D" w:rsidP="000C604C">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m:t>
          </m:r>
          <m:r>
            <w:rPr>
              <w:rFonts w:ascii="Cambria Math" w:eastAsia="SimSun" w:hAnsi="Cambria Math" w:cs="Calibri" w:hint="eastAsia"/>
              <w:sz w:val="18"/>
              <w:szCs w:val="18"/>
            </w:rPr>
            <m:t>x</m:t>
          </m:r>
          <m:r>
            <w:rPr>
              <w:rFonts w:ascii="Cambria Math" w:eastAsia="SimSun" w:hAnsi="Cambria Math" w:cs="Calibri" w:hint="eastAsia"/>
              <w:sz w:val="18"/>
              <w:szCs w:val="18"/>
            </w:rPr>
            <m:t xml:space="preserve">  100</m:t>
          </m:r>
        </m:oMath>
      </m:oMathPara>
    </w:p>
    <w:p w14:paraId="5CCFE197"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2E0E4ED9" w14:textId="77777777" w:rsidR="00D41BC4" w:rsidRPr="002A53DD" w:rsidRDefault="00D41BC4" w:rsidP="000C604C">
      <w:pPr>
        <w:pStyle w:val="ProductList-Body"/>
        <w:rPr>
          <w:rFonts w:ascii="Calibri" w:eastAsia="SimSun" w:hAnsi="Calibri"/>
          <w:lang w:eastAsia="zh-CN"/>
        </w:rPr>
      </w:pPr>
    </w:p>
    <w:p w14:paraId="75F3B15F" w14:textId="77777777" w:rsidR="00D41BC4" w:rsidRPr="002A53DD" w:rsidRDefault="00D41BC4" w:rsidP="00597868">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w:t>
      </w:r>
      <w:r w:rsidRPr="002A53DD">
        <w:rPr>
          <w:rFonts w:ascii="Calibri" w:eastAsia="SimSun" w:hAnsi="Calibri" w:cs="MS Gothic" w:hint="eastAsia"/>
          <w:b/>
          <w:color w:val="00188F"/>
          <w:lang w:eastAsia="zh-CN"/>
        </w:rPr>
        <w:t>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71C219C7" w14:textId="77777777" w:rsidTr="00AB4300">
        <w:trPr>
          <w:tblHeader/>
        </w:trPr>
        <w:tc>
          <w:tcPr>
            <w:tcW w:w="5400" w:type="dxa"/>
            <w:shd w:val="clear" w:color="auto" w:fill="0072C6"/>
          </w:tcPr>
          <w:p w14:paraId="20E881D9"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2CA30E2"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067AF4DC" w14:textId="77777777" w:rsidTr="00AB4300">
        <w:tc>
          <w:tcPr>
            <w:tcW w:w="5400" w:type="dxa"/>
          </w:tcPr>
          <w:p w14:paraId="3E63D2AA"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1695A8D7"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7CC0B8F4" w14:textId="77777777" w:rsidTr="00AB4300">
        <w:tc>
          <w:tcPr>
            <w:tcW w:w="5400" w:type="dxa"/>
          </w:tcPr>
          <w:p w14:paraId="36104A9A"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2A0AD601"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887A46D" w14:textId="77777777" w:rsidTr="00AB4300">
        <w:tc>
          <w:tcPr>
            <w:tcW w:w="5400" w:type="dxa"/>
          </w:tcPr>
          <w:p w14:paraId="08846B9E"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5B21535B"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76BB9F51" w14:textId="77777777" w:rsidR="00D41BC4" w:rsidRPr="002A53DD" w:rsidRDefault="00D41BC4" w:rsidP="000C604C">
      <w:pPr>
        <w:pStyle w:val="ProductList-Body"/>
      </w:pPr>
    </w:p>
    <w:p w14:paraId="16DBEFB2" w14:textId="7C1D452A" w:rsidR="00D41BC4" w:rsidRPr="002A53DD" w:rsidRDefault="000C604C" w:rsidP="0049297D">
      <w:pPr>
        <w:pStyle w:val="ProductList-Body"/>
        <w:rPr>
          <w:rFonts w:ascii="Calibri" w:eastAsia="SimSun" w:hAnsi="Calibri"/>
          <w:lang w:eastAsia="zh-CN"/>
        </w:rPr>
      </w:pPr>
      <w:r w:rsidRPr="006A21C2">
        <w:rPr>
          <w:rFonts w:ascii="MS Gothic" w:eastAsia="MS Gothic" w:hAnsi="MS Gothic" w:cs="MS Gothic" w:hint="eastAsia"/>
          <w:b/>
          <w:color w:val="00188F"/>
          <w:lang w:val="zh-CN" w:eastAsia="zh-CN" w:bidi="zh-CN"/>
        </w:rPr>
        <w:t>服</w:t>
      </w:r>
      <w:r w:rsidRPr="006A21C2">
        <w:rPr>
          <w:rFonts w:ascii="SimSun" w:hAnsi="SimSun" w:cs="MingLiU" w:hint="eastAsia"/>
          <w:b/>
          <w:color w:val="00188F"/>
          <w:lang w:val="zh-CN" w:eastAsia="zh-CN" w:bidi="zh-CN"/>
        </w:rPr>
        <w:t>务级别例外</w:t>
      </w:r>
      <w:r w:rsidRPr="00BE2A43">
        <w:rPr>
          <w:rFonts w:ascii="MS Gothic" w:eastAsia="MS Gothic" w:hAnsi="MS Gothic" w:cs="MS Gothic" w:hint="eastAsia"/>
          <w:b/>
          <w:lang w:val="zh-CN" w:eastAsia="zh-CN" w:bidi="zh-CN"/>
        </w:rPr>
        <w:t>：</w:t>
      </w:r>
      <w:r w:rsidRPr="006A21C2">
        <w:rPr>
          <w:rFonts w:ascii="Calibri" w:eastAsia="Calibri" w:hAnsi="Calibri" w:cs="Times New Roman"/>
          <w:lang w:val="zh-CN" w:eastAsia="zh-CN" w:bidi="zh-CN"/>
        </w:rPr>
        <w:t xml:space="preserve">SLA </w:t>
      </w:r>
      <w:r w:rsidRPr="006A21C2">
        <w:rPr>
          <w:rFonts w:ascii="MS Gothic" w:eastAsia="MS Gothic" w:hAnsi="MS Gothic" w:cs="MS Gothic" w:hint="eastAsia"/>
          <w:lang w:val="zh-CN" w:eastAsia="zh-CN" w:bidi="zh-CN"/>
        </w:rPr>
        <w:t>不</w:t>
      </w:r>
      <w:r w:rsidRPr="006A21C2">
        <w:rPr>
          <w:rFonts w:ascii="SimSun" w:hAnsi="SimSun" w:cs="MingLiU" w:hint="eastAsia"/>
          <w:lang w:val="zh-CN" w:eastAsia="zh-CN" w:bidi="zh-CN"/>
        </w:rPr>
        <w:t>针对任何免费层级的</w:t>
      </w:r>
      <w:r w:rsidRPr="006A21C2">
        <w:rPr>
          <w:rFonts w:ascii="Calibri" w:eastAsia="Calibri" w:hAnsi="Calibri" w:cs="Times New Roman"/>
          <w:lang w:val="zh-CN" w:eastAsia="zh-CN" w:bidi="zh-CN"/>
        </w:rPr>
        <w:t xml:space="preserve"> Microsoft Power Automate </w:t>
      </w:r>
      <w:r w:rsidRPr="006A21C2">
        <w:rPr>
          <w:rFonts w:ascii="MS Gothic" w:eastAsia="MS Gothic" w:hAnsi="MS Gothic" w:cs="MS Gothic" w:hint="eastAsia"/>
          <w:lang w:val="zh-CN" w:eastAsia="zh-CN" w:bidi="zh-CN"/>
        </w:rPr>
        <w:t>提供</w:t>
      </w:r>
      <w:r w:rsidR="00D41BC4" w:rsidRPr="002A53DD">
        <w:rPr>
          <w:rFonts w:ascii="Calibri" w:eastAsia="SimSun" w:hAnsi="Calibri" w:cs="MS Gothic" w:hint="eastAsia"/>
          <w:lang w:eastAsia="zh-CN"/>
        </w:rPr>
        <w:t>。</w:t>
      </w:r>
    </w:p>
    <w:p w14:paraId="5C152619" w14:textId="77777777" w:rsidR="002A5683" w:rsidRPr="002A53DD" w:rsidRDefault="00C03A9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78288B0D"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515" w:name="_Toc130815723"/>
      <w:r w:rsidRPr="002A53DD">
        <w:rPr>
          <w:rFonts w:ascii="Calibri Light" w:eastAsia="SimSun" w:hAnsi="Calibri Light"/>
        </w:rPr>
        <w:t>Microsoft Intune</w:t>
      </w:r>
      <w:bookmarkEnd w:id="509"/>
      <w:bookmarkEnd w:id="510"/>
      <w:bookmarkEnd w:id="515"/>
    </w:p>
    <w:p w14:paraId="466B6D48"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客户的</w:t>
      </w:r>
      <w:r w:rsidRPr="002A53DD">
        <w:rPr>
          <w:rFonts w:eastAsia="SimSun"/>
          <w:szCs w:val="18"/>
        </w:rPr>
        <w:t xml:space="preserve"> IT </w:t>
      </w:r>
      <w:r w:rsidRPr="002A53DD">
        <w:rPr>
          <w:rFonts w:eastAsia="SimSun"/>
          <w:szCs w:val="18"/>
        </w:rPr>
        <w:t>管理员或经客户授权的用户无法使用正确凭据进行登录的任何时间段。每个日历年计划的停机时间不会超过</w:t>
      </w:r>
      <w:r w:rsidRPr="002A53DD">
        <w:rPr>
          <w:rFonts w:eastAsia="SimSun"/>
          <w:szCs w:val="18"/>
        </w:rPr>
        <w:t xml:space="preserve"> 10 </w:t>
      </w:r>
      <w:r w:rsidRPr="002A53DD">
        <w:rPr>
          <w:rFonts w:eastAsia="SimSun"/>
          <w:szCs w:val="18"/>
        </w:rPr>
        <w:t>小时。</w:t>
      </w:r>
    </w:p>
    <w:p w14:paraId="224C2ADD" w14:textId="77777777" w:rsidR="00F00023" w:rsidRPr="002A53DD" w:rsidRDefault="00F00023" w:rsidP="000C604C">
      <w:pPr>
        <w:pStyle w:val="ProductList-Body"/>
        <w:rPr>
          <w:rFonts w:eastAsia="SimSun"/>
        </w:rPr>
      </w:pPr>
    </w:p>
    <w:p w14:paraId="5F15339B"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B699A8C" w14:textId="77777777" w:rsidR="00F00023" w:rsidRPr="002A53DD" w:rsidRDefault="00F00023" w:rsidP="000C604C">
      <w:pPr>
        <w:pStyle w:val="ProductList-Body"/>
        <w:rPr>
          <w:rFonts w:eastAsia="SimSun"/>
        </w:rPr>
      </w:pPr>
    </w:p>
    <w:p w14:paraId="2D5AD383" w14:textId="77777777" w:rsidR="00F00023" w:rsidRPr="007E0270" w:rsidRDefault="00C03A9D"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0711C96" w14:textId="77777777" w:rsidR="00F00023" w:rsidRPr="002A53DD" w:rsidRDefault="00F00023"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E6271B8" w14:textId="77777777" w:rsidR="00F00023" w:rsidRPr="002A53DD" w:rsidRDefault="00F00023" w:rsidP="000C604C">
      <w:pPr>
        <w:pStyle w:val="ProductList-Body"/>
        <w:rPr>
          <w:rFonts w:eastAsia="SimSun"/>
        </w:rPr>
      </w:pPr>
    </w:p>
    <w:p w14:paraId="01B187C6"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0FD5123" w14:textId="77777777" w:rsidTr="00AB4300">
        <w:trPr>
          <w:tblHeader/>
        </w:trPr>
        <w:tc>
          <w:tcPr>
            <w:tcW w:w="5400" w:type="dxa"/>
            <w:shd w:val="clear" w:color="auto" w:fill="0072C6"/>
          </w:tcPr>
          <w:p w14:paraId="12B267F0"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614A0DB9"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CB8255E" w14:textId="77777777" w:rsidTr="00AB4300">
        <w:tc>
          <w:tcPr>
            <w:tcW w:w="5400" w:type="dxa"/>
          </w:tcPr>
          <w:p w14:paraId="411EB13D"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51823F03" w14:textId="77777777" w:rsidR="00F00023" w:rsidRPr="002A53DD" w:rsidRDefault="00F00023" w:rsidP="000C604C">
            <w:pPr>
              <w:pStyle w:val="ProductList-OfferingBody"/>
              <w:jc w:val="center"/>
              <w:rPr>
                <w:rFonts w:eastAsia="SimSun"/>
              </w:rPr>
            </w:pPr>
            <w:r w:rsidRPr="002A53DD">
              <w:rPr>
                <w:rFonts w:eastAsia="SimSun"/>
              </w:rPr>
              <w:t>25%</w:t>
            </w:r>
          </w:p>
        </w:tc>
      </w:tr>
      <w:tr w:rsidR="00F00023" w:rsidRPr="007E0270" w14:paraId="5359EEA8" w14:textId="77777777" w:rsidTr="00AB4300">
        <w:tc>
          <w:tcPr>
            <w:tcW w:w="5400" w:type="dxa"/>
          </w:tcPr>
          <w:p w14:paraId="0F7E415F"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799E9228" w14:textId="77777777" w:rsidR="00F00023" w:rsidRPr="002A53DD" w:rsidRDefault="00F00023" w:rsidP="000C604C">
            <w:pPr>
              <w:pStyle w:val="ProductList-OfferingBody"/>
              <w:jc w:val="center"/>
              <w:rPr>
                <w:rFonts w:eastAsia="SimSun"/>
              </w:rPr>
            </w:pPr>
            <w:r w:rsidRPr="002A53DD">
              <w:rPr>
                <w:rFonts w:eastAsia="SimSun"/>
              </w:rPr>
              <w:t>50%</w:t>
            </w:r>
          </w:p>
        </w:tc>
      </w:tr>
      <w:tr w:rsidR="00F00023" w:rsidRPr="007E0270" w14:paraId="433FAA9A" w14:textId="77777777" w:rsidTr="00AB4300">
        <w:tc>
          <w:tcPr>
            <w:tcW w:w="5400" w:type="dxa"/>
          </w:tcPr>
          <w:p w14:paraId="3C25930D" w14:textId="77777777" w:rsidR="00F00023" w:rsidRPr="002A53DD" w:rsidRDefault="00F00023" w:rsidP="000C604C">
            <w:pPr>
              <w:pStyle w:val="ProductList-OfferingBody"/>
              <w:jc w:val="center"/>
              <w:rPr>
                <w:rFonts w:eastAsia="SimSun"/>
              </w:rPr>
            </w:pPr>
            <w:r w:rsidRPr="002A53DD">
              <w:rPr>
                <w:rFonts w:eastAsia="SimSun"/>
              </w:rPr>
              <w:t>&lt; 95%</w:t>
            </w:r>
          </w:p>
        </w:tc>
        <w:tc>
          <w:tcPr>
            <w:tcW w:w="5400" w:type="dxa"/>
          </w:tcPr>
          <w:p w14:paraId="08872268" w14:textId="77777777" w:rsidR="00F00023" w:rsidRPr="002A53DD" w:rsidRDefault="00F00023" w:rsidP="000C604C">
            <w:pPr>
              <w:pStyle w:val="ProductList-OfferingBody"/>
              <w:jc w:val="center"/>
              <w:rPr>
                <w:rFonts w:eastAsia="SimSun"/>
              </w:rPr>
            </w:pPr>
            <w:r w:rsidRPr="002A53DD">
              <w:rPr>
                <w:rFonts w:eastAsia="SimSun"/>
              </w:rPr>
              <w:t>100%</w:t>
            </w:r>
          </w:p>
        </w:tc>
      </w:tr>
    </w:tbl>
    <w:p w14:paraId="6D85FEFA" w14:textId="77777777" w:rsidR="00F00023" w:rsidRPr="002A53DD" w:rsidRDefault="00F00023" w:rsidP="000C604C">
      <w:pPr>
        <w:pStyle w:val="ProductList-Body"/>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本服务级别不适用于任何</w:t>
      </w:r>
      <w:r w:rsidRPr="00B17C0F">
        <w:rPr>
          <w:rFonts w:ascii="SimSun" w:eastAsia="SimSun" w:hAnsi="SimSun" w:cstheme="minorHAnsi"/>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为任何作为服务订购的一部分取得许可的本地软件提供更新的基于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Intune </w:t>
      </w:r>
      <w:r w:rsidRPr="002A53DD">
        <w:rPr>
          <w:rFonts w:eastAsia="SimSun"/>
        </w:rPr>
        <w:t>服务）。</w:t>
      </w:r>
    </w:p>
    <w:bookmarkStart w:id="516" w:name="_Toc463347212"/>
    <w:p w14:paraId="32637A1B"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4CD77B0" w14:textId="77777777" w:rsidR="008F187E" w:rsidRDefault="008F187E" w:rsidP="000C604C">
      <w:pPr>
        <w:pStyle w:val="ProductList-Offering2Heading"/>
        <w:tabs>
          <w:tab w:val="clear" w:pos="360"/>
          <w:tab w:val="clear" w:pos="720"/>
          <w:tab w:val="clear" w:pos="1080"/>
        </w:tabs>
        <w:outlineLvl w:val="2"/>
      </w:pPr>
      <w:bookmarkStart w:id="517" w:name="_Toc130815724"/>
      <w:r>
        <w:t>Microsoft Kaizala Pro</w:t>
      </w:r>
      <w:bookmarkEnd w:id="517"/>
    </w:p>
    <w:p w14:paraId="397577B3" w14:textId="77777777" w:rsidR="008F187E" w:rsidRPr="002A53DD" w:rsidRDefault="00E41B2C" w:rsidP="000C604C">
      <w:pPr>
        <w:pStyle w:val="ProductList-Body"/>
        <w:rPr>
          <w:rFonts w:eastAsia="SimSun"/>
        </w:rPr>
      </w:pPr>
      <w:r w:rsidRPr="00881928">
        <w:rPr>
          <w:rFonts w:eastAsia="SimSun" w:cstheme="minorHAnsi"/>
          <w:b/>
          <w:color w:val="00188F"/>
        </w:rPr>
        <w:t>停机时间</w:t>
      </w:r>
      <w:r w:rsidRPr="00B17C0F">
        <w:rPr>
          <w:rFonts w:ascii="SimSun" w:eastAsia="SimSun" w:hAnsi="SimSun" w:cstheme="minorHAnsi"/>
        </w:rPr>
        <w:t>：</w:t>
      </w:r>
      <w:r w:rsidRPr="00881928">
        <w:rPr>
          <w:rFonts w:eastAsia="SimSun" w:cstheme="minorHAnsi"/>
        </w:rPr>
        <w:t>最终用户即使拥有相应权限也无法在组织组中阅读或发布消息的任何时间段</w:t>
      </w:r>
      <w:r w:rsidR="008F187E" w:rsidRPr="002A53DD">
        <w:rPr>
          <w:rFonts w:eastAsia="SimSun"/>
        </w:rPr>
        <w:t>。</w:t>
      </w:r>
    </w:p>
    <w:p w14:paraId="6A7DE2EB" w14:textId="77777777" w:rsidR="008F187E" w:rsidRPr="002A53DD" w:rsidRDefault="008F187E" w:rsidP="000C604C">
      <w:pPr>
        <w:pStyle w:val="ProductList-Body"/>
        <w:rPr>
          <w:rFonts w:eastAsia="SimSun"/>
        </w:rPr>
      </w:pPr>
    </w:p>
    <w:p w14:paraId="7A7749DA" w14:textId="77777777" w:rsidR="008F187E" w:rsidRPr="002A53DD" w:rsidRDefault="008F187E" w:rsidP="00597868">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4D593365" w14:textId="77777777" w:rsidR="008F187E" w:rsidRPr="007E0270" w:rsidRDefault="00C03A9D"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21585A0" w14:textId="77777777" w:rsidR="008F187E" w:rsidRPr="002A53DD" w:rsidRDefault="008F187E"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3EB44675" w14:textId="77777777" w:rsidR="008F187E" w:rsidRPr="002A53DD" w:rsidRDefault="008F187E" w:rsidP="000C604C">
      <w:pPr>
        <w:pStyle w:val="ProductList-Body"/>
        <w:rPr>
          <w:rFonts w:eastAsia="SimSun"/>
        </w:rPr>
      </w:pPr>
    </w:p>
    <w:p w14:paraId="24FFCFBF" w14:textId="77777777" w:rsidR="008F187E" w:rsidRPr="002A53DD" w:rsidRDefault="008F187E"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8168BB3" w14:textId="77777777" w:rsidTr="008F187E">
        <w:trPr>
          <w:tblHeader/>
        </w:trPr>
        <w:tc>
          <w:tcPr>
            <w:tcW w:w="5400" w:type="dxa"/>
            <w:shd w:val="clear" w:color="auto" w:fill="0072C6"/>
          </w:tcPr>
          <w:p w14:paraId="04D192AE" w14:textId="77777777" w:rsidR="008F187E" w:rsidRPr="002A53DD" w:rsidRDefault="008F187E"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6F4CAD7" w14:textId="77777777" w:rsidR="008F187E" w:rsidRPr="002A53DD" w:rsidRDefault="008F187E"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8F187E" w:rsidRPr="007E0270" w14:paraId="2727DF9B" w14:textId="77777777" w:rsidTr="008F187E">
        <w:tc>
          <w:tcPr>
            <w:tcW w:w="5400" w:type="dxa"/>
          </w:tcPr>
          <w:p w14:paraId="03FA1398" w14:textId="77777777" w:rsidR="008F187E" w:rsidRPr="002A53DD" w:rsidRDefault="008F187E" w:rsidP="000C604C">
            <w:pPr>
              <w:pStyle w:val="ProductList-OfferingBody"/>
              <w:jc w:val="center"/>
              <w:rPr>
                <w:rFonts w:eastAsia="SimSun"/>
              </w:rPr>
            </w:pPr>
            <w:r w:rsidRPr="002A53DD">
              <w:rPr>
                <w:rFonts w:eastAsia="SimSun"/>
              </w:rPr>
              <w:t>&lt; 99.9%</w:t>
            </w:r>
          </w:p>
        </w:tc>
        <w:tc>
          <w:tcPr>
            <w:tcW w:w="5400" w:type="dxa"/>
          </w:tcPr>
          <w:p w14:paraId="2BCE5F39" w14:textId="77777777" w:rsidR="008F187E" w:rsidRPr="002A53DD" w:rsidRDefault="008F187E" w:rsidP="000C604C">
            <w:pPr>
              <w:pStyle w:val="ProductList-OfferingBody"/>
              <w:jc w:val="center"/>
              <w:rPr>
                <w:rFonts w:eastAsia="SimSun"/>
              </w:rPr>
            </w:pPr>
            <w:r w:rsidRPr="002A53DD">
              <w:rPr>
                <w:rFonts w:eastAsia="SimSun"/>
              </w:rPr>
              <w:t>25%</w:t>
            </w:r>
          </w:p>
        </w:tc>
      </w:tr>
      <w:tr w:rsidR="008F187E" w:rsidRPr="007E0270" w14:paraId="51A4EBD7" w14:textId="77777777" w:rsidTr="008F187E">
        <w:tc>
          <w:tcPr>
            <w:tcW w:w="5400" w:type="dxa"/>
          </w:tcPr>
          <w:p w14:paraId="3FBA053D" w14:textId="77777777" w:rsidR="008F187E" w:rsidRPr="002A53DD" w:rsidRDefault="008F187E" w:rsidP="000C604C">
            <w:pPr>
              <w:pStyle w:val="ProductList-OfferingBody"/>
              <w:jc w:val="center"/>
              <w:rPr>
                <w:rFonts w:eastAsia="SimSun"/>
              </w:rPr>
            </w:pPr>
            <w:r w:rsidRPr="002A53DD">
              <w:rPr>
                <w:rFonts w:eastAsia="SimSun"/>
              </w:rPr>
              <w:t>&lt; 99%</w:t>
            </w:r>
          </w:p>
        </w:tc>
        <w:tc>
          <w:tcPr>
            <w:tcW w:w="5400" w:type="dxa"/>
          </w:tcPr>
          <w:p w14:paraId="5E67DD62" w14:textId="77777777" w:rsidR="008F187E" w:rsidRPr="002A53DD" w:rsidRDefault="008F187E" w:rsidP="000C604C">
            <w:pPr>
              <w:pStyle w:val="ProductList-OfferingBody"/>
              <w:jc w:val="center"/>
              <w:rPr>
                <w:rFonts w:eastAsia="SimSun"/>
              </w:rPr>
            </w:pPr>
            <w:r w:rsidRPr="002A53DD">
              <w:rPr>
                <w:rFonts w:eastAsia="SimSun"/>
              </w:rPr>
              <w:t>50%</w:t>
            </w:r>
          </w:p>
        </w:tc>
      </w:tr>
      <w:tr w:rsidR="008F187E" w:rsidRPr="007E0270" w14:paraId="4FFED48B" w14:textId="77777777" w:rsidTr="008F187E">
        <w:tc>
          <w:tcPr>
            <w:tcW w:w="5400" w:type="dxa"/>
          </w:tcPr>
          <w:p w14:paraId="3EF87EE2" w14:textId="77777777" w:rsidR="008F187E" w:rsidRPr="002A53DD" w:rsidRDefault="008F187E" w:rsidP="000C604C">
            <w:pPr>
              <w:pStyle w:val="ProductList-OfferingBody"/>
              <w:jc w:val="center"/>
              <w:rPr>
                <w:rFonts w:eastAsia="SimSun"/>
              </w:rPr>
            </w:pPr>
            <w:r w:rsidRPr="002A53DD">
              <w:rPr>
                <w:rFonts w:eastAsia="SimSun"/>
              </w:rPr>
              <w:t>&lt; 95%</w:t>
            </w:r>
          </w:p>
        </w:tc>
        <w:tc>
          <w:tcPr>
            <w:tcW w:w="5400" w:type="dxa"/>
          </w:tcPr>
          <w:p w14:paraId="5E286D88" w14:textId="77777777" w:rsidR="008F187E" w:rsidRPr="002A53DD" w:rsidRDefault="008F187E" w:rsidP="000C604C">
            <w:pPr>
              <w:pStyle w:val="ProductList-OfferingBody"/>
              <w:jc w:val="center"/>
              <w:rPr>
                <w:rFonts w:eastAsia="SimSun"/>
              </w:rPr>
            </w:pPr>
            <w:r w:rsidRPr="002A53DD">
              <w:rPr>
                <w:rFonts w:eastAsia="SimSun"/>
              </w:rPr>
              <w:t>100%</w:t>
            </w:r>
          </w:p>
        </w:tc>
      </w:tr>
    </w:tbl>
    <w:p w14:paraId="2D501C4D" w14:textId="77777777" w:rsidR="002A5683" w:rsidRPr="002A53DD" w:rsidRDefault="00C03A9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16B65CE7" w14:textId="1B33DFC8" w:rsidR="00D41BC4" w:rsidRPr="002A53DD" w:rsidRDefault="00D41BC4" w:rsidP="002E2BAF">
      <w:pPr>
        <w:pStyle w:val="ProductList-Offering2Heading"/>
        <w:keepNext/>
        <w:tabs>
          <w:tab w:val="clear" w:pos="360"/>
          <w:tab w:val="clear" w:pos="720"/>
          <w:tab w:val="clear" w:pos="1080"/>
        </w:tabs>
        <w:outlineLvl w:val="2"/>
      </w:pPr>
      <w:bookmarkStart w:id="518" w:name="_Toc130815725"/>
      <w:r w:rsidRPr="002A53DD">
        <w:t>Microsoft Power</w:t>
      </w:r>
      <w:r w:rsidR="00A73BAD">
        <w:t xml:space="preserve"> </w:t>
      </w:r>
      <w:r w:rsidRPr="002A53DD">
        <w:t>Apps</w:t>
      </w:r>
      <w:bookmarkEnd w:id="516"/>
      <w:bookmarkEnd w:id="518"/>
    </w:p>
    <w:p w14:paraId="6D16D9B7" w14:textId="6D8B6CE0" w:rsidR="00D41BC4" w:rsidRPr="002A53DD" w:rsidRDefault="00D41BC4" w:rsidP="002E2BAF">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户无法读取或写入</w:t>
      </w:r>
      <w:r w:rsidRPr="002A53DD">
        <w:rPr>
          <w:rFonts w:ascii="Calibri" w:eastAsia="SimSun" w:hAnsi="Calibri" w:hint="eastAsia"/>
          <w:szCs w:val="18"/>
          <w:lang w:eastAsia="zh-CN"/>
        </w:rPr>
        <w:t xml:space="preserve"> Microsoft Power</w:t>
      </w:r>
      <w:r w:rsidR="00A8781C">
        <w:rPr>
          <w:rFonts w:ascii="Calibri" w:eastAsia="SimSun" w:hAnsi="Calibri"/>
          <w:szCs w:val="18"/>
          <w:lang w:eastAsia="zh-CN"/>
        </w:rPr>
        <w:t xml:space="preserve"> </w:t>
      </w:r>
      <w:r w:rsidRPr="002A53DD">
        <w:rPr>
          <w:rFonts w:ascii="Calibri" w:eastAsia="SimSun" w:hAnsi="Calibri" w:hint="eastAsia"/>
          <w:szCs w:val="18"/>
          <w:lang w:eastAsia="zh-CN"/>
        </w:rPr>
        <w:t xml:space="preserve">Apps </w:t>
      </w:r>
      <w:r w:rsidRPr="002A53DD">
        <w:rPr>
          <w:rFonts w:ascii="Calibri" w:eastAsia="SimSun" w:hAnsi="Calibri" w:cs="MS Gothic" w:hint="eastAsia"/>
          <w:szCs w:val="18"/>
          <w:lang w:eastAsia="zh-CN"/>
        </w:rPr>
        <w:t>数据（他</w:t>
      </w:r>
      <w:r w:rsidRPr="002A53DD">
        <w:rPr>
          <w:rFonts w:ascii="Calibri" w:eastAsia="SimSun" w:hAnsi="Calibri" w:cs="MingLiU" w:hint="eastAsia"/>
          <w:szCs w:val="18"/>
          <w:lang w:eastAsia="zh-CN"/>
        </w:rPr>
        <w:t>们对其具有相应权限）的任何部分的任何时间段</w:t>
      </w:r>
      <w:r w:rsidRPr="002A53DD">
        <w:rPr>
          <w:rFonts w:ascii="Calibri" w:eastAsia="SimSun" w:hAnsi="Calibri" w:cs="MS Gothic" w:hint="eastAsia"/>
          <w:szCs w:val="18"/>
          <w:lang w:eastAsia="zh-CN"/>
        </w:rPr>
        <w:t>。</w:t>
      </w:r>
    </w:p>
    <w:p w14:paraId="61D62CD8" w14:textId="77777777" w:rsidR="00D41BC4" w:rsidRPr="002A53DD" w:rsidRDefault="00D41BC4" w:rsidP="00597868">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70834337" w14:textId="77777777" w:rsidR="00D41BC4" w:rsidRPr="002A53DD" w:rsidRDefault="00D41BC4" w:rsidP="000C604C">
      <w:pPr>
        <w:pStyle w:val="ProductList-Body"/>
        <w:rPr>
          <w:rFonts w:ascii="Calibri" w:eastAsia="SimSun" w:hAnsi="Calibri"/>
          <w:lang w:eastAsia="zh-CN"/>
        </w:rPr>
      </w:pPr>
    </w:p>
    <w:p w14:paraId="76B692A2" w14:textId="77777777" w:rsidR="00D41BC4" w:rsidRPr="007E0270" w:rsidRDefault="00C03A9D" w:rsidP="000C604C">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m:t>
          </m:r>
          <m:r>
            <w:rPr>
              <w:rFonts w:ascii="Cambria Math" w:eastAsia="SimSun" w:hAnsi="Cambria Math" w:cs="Calibri" w:hint="eastAsia"/>
              <w:sz w:val="18"/>
              <w:szCs w:val="18"/>
            </w:rPr>
            <m:t>x</m:t>
          </m:r>
          <m:r>
            <w:rPr>
              <w:rFonts w:ascii="Cambria Math" w:eastAsia="SimSun" w:hAnsi="Cambria Math" w:cs="Calibri" w:hint="eastAsia"/>
              <w:sz w:val="18"/>
              <w:szCs w:val="18"/>
            </w:rPr>
            <m:t xml:space="preserve">  100</m:t>
          </m:r>
        </m:oMath>
      </m:oMathPara>
    </w:p>
    <w:p w14:paraId="55244238"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6B0D3170" w14:textId="77777777" w:rsidR="00D41BC4" w:rsidRPr="002A53DD" w:rsidRDefault="00D41BC4" w:rsidP="000C604C">
      <w:pPr>
        <w:pStyle w:val="ProductList-Body"/>
        <w:rPr>
          <w:rFonts w:ascii="Calibri" w:eastAsia="SimSun" w:hAnsi="Calibri"/>
          <w:lang w:eastAsia="zh-CN"/>
        </w:rPr>
      </w:pPr>
    </w:p>
    <w:p w14:paraId="742E8062"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08913EBC" w14:textId="77777777" w:rsidTr="00AB4300">
        <w:trPr>
          <w:tblHeader/>
        </w:trPr>
        <w:tc>
          <w:tcPr>
            <w:tcW w:w="5400" w:type="dxa"/>
            <w:shd w:val="clear" w:color="auto" w:fill="0072C6"/>
          </w:tcPr>
          <w:p w14:paraId="3700229E"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B3CDA59"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77FA568C" w14:textId="77777777" w:rsidTr="00AB4300">
        <w:tc>
          <w:tcPr>
            <w:tcW w:w="5400" w:type="dxa"/>
          </w:tcPr>
          <w:p w14:paraId="472060D4"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402F7723"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4954153A" w14:textId="77777777" w:rsidTr="00AB4300">
        <w:tc>
          <w:tcPr>
            <w:tcW w:w="5400" w:type="dxa"/>
          </w:tcPr>
          <w:p w14:paraId="59D73B15"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31028925"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06E4608" w14:textId="77777777" w:rsidTr="00AB4300">
        <w:tc>
          <w:tcPr>
            <w:tcW w:w="5400" w:type="dxa"/>
          </w:tcPr>
          <w:p w14:paraId="39BF222B"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748EAC20"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1C0768D3" w14:textId="301CBCB2" w:rsidR="00D41BC4" w:rsidRPr="002A53DD" w:rsidRDefault="00D41BC4" w:rsidP="000C604C">
      <w:pPr>
        <w:pStyle w:val="ProductList-Body"/>
        <w:rPr>
          <w:rFonts w:ascii="Calibri" w:eastAsia="SimSun" w:hAnsi="Calibri" w:cs="MS Gothic"/>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务级别例外</w:t>
      </w:r>
      <w:r w:rsidRPr="00B17C0F">
        <w:rPr>
          <w:rFonts w:ascii="SimSun" w:eastAsia="SimSun" w:hAnsi="SimSun" w:cstheme="minorHAnsi"/>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Power</w:t>
      </w:r>
      <w:r w:rsidR="00A73BAD">
        <w:rPr>
          <w:rFonts w:ascii="Calibri" w:eastAsia="SimSun" w:hAnsi="Calibri"/>
          <w:lang w:eastAsia="zh-CN"/>
        </w:rPr>
        <w:t xml:space="preserve"> </w:t>
      </w:r>
      <w:r w:rsidRPr="002A53DD">
        <w:rPr>
          <w:rFonts w:ascii="Calibri" w:eastAsia="SimSun" w:hAnsi="Calibri" w:hint="eastAsia"/>
          <w:lang w:eastAsia="zh-CN"/>
        </w:rPr>
        <w:t xml:space="preserve">Apps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14:paraId="755A7C2D" w14:textId="77777777" w:rsidR="002A5683" w:rsidRPr="002A53DD" w:rsidRDefault="00C03A9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6221295F" w14:textId="77777777" w:rsidR="006A1DE3" w:rsidRPr="00B84D21" w:rsidRDefault="006A1DE3" w:rsidP="006A1DE3">
      <w:pPr>
        <w:pBdr>
          <w:bottom w:val="single" w:sz="4" w:space="1" w:color="595959"/>
        </w:pBdr>
        <w:tabs>
          <w:tab w:val="left" w:pos="360"/>
          <w:tab w:val="left" w:pos="720"/>
          <w:tab w:val="left" w:pos="1080"/>
        </w:tabs>
        <w:spacing w:before="60" w:after="0" w:line="240" w:lineRule="auto"/>
        <w:ind w:firstLine="187"/>
        <w:outlineLvl w:val="2"/>
        <w:rPr>
          <w:rFonts w:asciiTheme="majorHAnsi" w:hAnsiTheme="majorHAnsi" w:cstheme="majorHAnsi"/>
        </w:rPr>
      </w:pPr>
      <w:bookmarkStart w:id="519" w:name="_Toc34826924"/>
      <w:r w:rsidRPr="00B84D21">
        <w:rPr>
          <w:rFonts w:asciiTheme="majorHAnsi" w:hAnsiTheme="majorHAnsi" w:cstheme="majorHAnsi"/>
          <w:b/>
          <w:color w:val="0072C6"/>
          <w:sz w:val="28"/>
        </w:rPr>
        <w:t>Microsoft Power Virtual Agents</w:t>
      </w:r>
      <w:bookmarkEnd w:id="519"/>
    </w:p>
    <w:p w14:paraId="2D3D1175" w14:textId="77777777" w:rsidR="006A1DE3" w:rsidRPr="00B84D21" w:rsidRDefault="006A1DE3" w:rsidP="006A1DE3">
      <w:pPr>
        <w:shd w:val="clear" w:color="auto" w:fill="FFFFFF"/>
        <w:spacing w:before="100" w:beforeAutospacing="1" w:after="0" w:afterAutospacing="1" w:line="240" w:lineRule="auto"/>
        <w:rPr>
          <w:rFonts w:cstheme="minorHAnsi"/>
        </w:rPr>
      </w:pPr>
      <w:r w:rsidRPr="00B84D21">
        <w:rPr>
          <w:rFonts w:cstheme="minorHAnsi"/>
          <w:b/>
          <w:color w:val="00188F"/>
          <w:sz w:val="18"/>
        </w:rPr>
        <w:t>附加定义：</w:t>
      </w:r>
    </w:p>
    <w:p w14:paraId="1AD37738" w14:textId="77777777" w:rsidR="006A1DE3" w:rsidRPr="00B84D21" w:rsidRDefault="006A1DE3" w:rsidP="006A1DE3">
      <w:pPr>
        <w:shd w:val="clear" w:color="auto" w:fill="FFFFFF"/>
        <w:spacing w:after="0" w:line="240" w:lineRule="auto"/>
        <w:rPr>
          <w:rFonts w:cstheme="minorHAnsi"/>
        </w:rPr>
      </w:pPr>
      <w:r w:rsidRPr="00B84D21">
        <w:rPr>
          <w:rFonts w:ascii="SimSun" w:hAnsi="SimSun" w:cstheme="minorHAnsi"/>
          <w:b/>
          <w:color w:val="00188F"/>
          <w:sz w:val="18"/>
        </w:rPr>
        <w:t>“</w:t>
      </w:r>
      <w:r w:rsidRPr="00B84D21">
        <w:rPr>
          <w:rFonts w:cstheme="minorHAnsi"/>
          <w:b/>
          <w:color w:val="00188F"/>
          <w:sz w:val="18"/>
        </w:rPr>
        <w:t>消息请求总数</w:t>
      </w:r>
      <w:r w:rsidRPr="00B84D21">
        <w:rPr>
          <w:rFonts w:ascii="SimSun" w:hAnsi="SimSun" w:cstheme="minorHAnsi"/>
          <w:b/>
          <w:color w:val="00188F"/>
          <w:sz w:val="18"/>
        </w:rPr>
        <w:t>”</w:t>
      </w:r>
      <w:r w:rsidRPr="00B84D21">
        <w:rPr>
          <w:rFonts w:cstheme="minorHAnsi"/>
          <w:sz w:val="18"/>
        </w:rPr>
        <w:t>是指在一个帐单月份期间，终端用户向 Power Virtual Agents 发出的请求总数量。</w:t>
      </w:r>
    </w:p>
    <w:p w14:paraId="3D915E49" w14:textId="77777777" w:rsidR="006A1DE3" w:rsidRPr="00B84D21" w:rsidRDefault="006A1DE3" w:rsidP="006A1DE3">
      <w:pPr>
        <w:shd w:val="clear" w:color="auto" w:fill="FFFFFF"/>
        <w:spacing w:after="0" w:line="240" w:lineRule="auto"/>
        <w:rPr>
          <w:rFonts w:cstheme="minorHAnsi"/>
        </w:rPr>
      </w:pPr>
    </w:p>
    <w:p w14:paraId="0CDAE02D" w14:textId="77777777" w:rsidR="006A1DE3" w:rsidRPr="00B84D21" w:rsidRDefault="006A1DE3" w:rsidP="006A1DE3">
      <w:pPr>
        <w:shd w:val="clear" w:color="auto" w:fill="FFFFFF"/>
        <w:spacing w:after="0" w:line="240" w:lineRule="auto"/>
        <w:rPr>
          <w:rFonts w:cstheme="minorHAnsi"/>
        </w:rPr>
      </w:pPr>
      <w:r w:rsidRPr="00B84D21">
        <w:rPr>
          <w:rFonts w:ascii="SimSun" w:hAnsi="SimSun" w:cstheme="minorHAnsi"/>
          <w:b/>
          <w:color w:val="00188F"/>
          <w:sz w:val="18"/>
        </w:rPr>
        <w:t>“</w:t>
      </w:r>
      <w:r w:rsidRPr="00B84D21">
        <w:rPr>
          <w:rFonts w:cstheme="minorHAnsi"/>
          <w:b/>
          <w:color w:val="00188F"/>
          <w:sz w:val="18"/>
        </w:rPr>
        <w:t>失败的消息请求数</w:t>
      </w:r>
      <w:r w:rsidRPr="00B84D21">
        <w:rPr>
          <w:rFonts w:ascii="SimSun" w:hAnsi="SimSun" w:cstheme="minorHAnsi"/>
          <w:b/>
          <w:color w:val="00188F"/>
          <w:sz w:val="18"/>
        </w:rPr>
        <w:t>”</w:t>
      </w:r>
      <w:r w:rsidRPr="00B84D21">
        <w:rPr>
          <w:rFonts w:cstheme="minorHAnsi"/>
          <w:sz w:val="18"/>
        </w:rPr>
        <w:t>是指消息请求总数中，Power Virtual Agents 由于系统错误无法发送响应消息的请求总数量。</w:t>
      </w:r>
    </w:p>
    <w:p w14:paraId="43D6E707" w14:textId="77777777" w:rsidR="006A1DE3" w:rsidRPr="00B84D21" w:rsidRDefault="006A1DE3" w:rsidP="006A1DE3">
      <w:pPr>
        <w:shd w:val="clear" w:color="auto" w:fill="FFFFFF"/>
        <w:spacing w:after="0" w:line="240" w:lineRule="auto"/>
        <w:rPr>
          <w:rFonts w:cstheme="minorHAnsi"/>
        </w:rPr>
      </w:pPr>
    </w:p>
    <w:p w14:paraId="2669D8BA" w14:textId="77777777" w:rsidR="006A1DE3" w:rsidRPr="00B84D21" w:rsidRDefault="006A1DE3" w:rsidP="006A1DE3">
      <w:pPr>
        <w:tabs>
          <w:tab w:val="left" w:pos="360"/>
          <w:tab w:val="left" w:pos="720"/>
          <w:tab w:val="left" w:pos="1080"/>
        </w:tabs>
        <w:spacing w:after="0" w:line="240" w:lineRule="auto"/>
        <w:rPr>
          <w:rFonts w:cstheme="minorHAnsi"/>
        </w:rPr>
      </w:pPr>
      <w:r w:rsidRPr="00B84D21">
        <w:rPr>
          <w:rFonts w:cstheme="minorHAnsi"/>
          <w:b/>
          <w:color w:val="00188F"/>
          <w:sz w:val="18"/>
        </w:rPr>
        <w:t>每月正常运行时间百分比</w:t>
      </w:r>
      <w:r w:rsidRPr="00B84D21">
        <w:rPr>
          <w:rFonts w:cstheme="minorHAnsi"/>
          <w:b/>
          <w:bCs/>
          <w:sz w:val="18"/>
        </w:rPr>
        <w:t>：</w:t>
      </w:r>
      <w:r w:rsidRPr="00B84D21">
        <w:rPr>
          <w:rFonts w:cstheme="minorHAnsi"/>
          <w:sz w:val="18"/>
        </w:rPr>
        <w:t>每月正常运行时间百分比使用以下公式计算：</w:t>
      </w:r>
    </w:p>
    <w:p w14:paraId="45AC2199" w14:textId="77777777" w:rsidR="006A1DE3" w:rsidRPr="00B84D21" w:rsidRDefault="006A1DE3" w:rsidP="006A1DE3">
      <w:pPr>
        <w:tabs>
          <w:tab w:val="left" w:pos="360"/>
          <w:tab w:val="left" w:pos="720"/>
          <w:tab w:val="left" w:pos="1080"/>
        </w:tabs>
        <w:spacing w:after="0" w:line="240" w:lineRule="auto"/>
        <w:rPr>
          <w:rFonts w:cstheme="minorHAnsi"/>
        </w:rPr>
      </w:pPr>
    </w:p>
    <w:p w14:paraId="7791D61A" w14:textId="77777777" w:rsidR="006A1DE3" w:rsidRPr="00B84D21" w:rsidRDefault="00C03A9D" w:rsidP="006A1DE3">
      <w:pPr>
        <w:spacing w:after="0" w:line="240" w:lineRule="auto"/>
        <w:jc w:val="both"/>
        <w:rPr>
          <w:rFonts w:cstheme="minorHAns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消息请求总数</m:t>
              </m:r>
              <m:r>
                <w:rPr>
                  <w:rFonts w:ascii="Cambria Math" w:hAnsi="Cambria Math" w:cstheme="minorHAnsi"/>
                  <w:sz w:val="18"/>
                  <w:szCs w:val="18"/>
                </w:rPr>
                <m:t xml:space="preserve"> - </m:t>
              </m:r>
              <m:r>
                <w:rPr>
                  <w:rFonts w:ascii="Cambria Math" w:hAnsi="Cambria Math" w:cstheme="minorHAnsi"/>
                  <w:sz w:val="18"/>
                  <w:szCs w:val="18"/>
                </w:rPr>
                <m:t>失败的消息请求数</m:t>
              </m:r>
            </m:num>
            <m:den>
              <m:r>
                <w:rPr>
                  <w:rFonts w:ascii="Cambria Math" w:hAnsi="Cambria Math" w:cstheme="minorHAnsi"/>
                  <w:sz w:val="18"/>
                  <w:szCs w:val="18"/>
                </w:rPr>
                <m:t>消息请求总数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30CF9663" w14:textId="77777777" w:rsidR="006A1DE3" w:rsidRPr="00B84D21" w:rsidRDefault="006A1DE3" w:rsidP="00B860B4">
      <w:pPr>
        <w:keepNext/>
        <w:spacing w:after="0" w:line="240" w:lineRule="auto"/>
        <w:jc w:val="both"/>
        <w:rPr>
          <w:rFonts w:cstheme="minorHAnsi"/>
        </w:rPr>
      </w:pPr>
      <w:r w:rsidRPr="00B84D21">
        <w:rPr>
          <w:rFonts w:cstheme="minorHAnsi"/>
          <w:b/>
          <w:color w:val="00188F"/>
          <w:sz w:val="18"/>
        </w:rPr>
        <w:t>服务信用减免</w:t>
      </w:r>
      <w:r w:rsidRPr="00B84D21">
        <w:rPr>
          <w:rFonts w:cstheme="minorHAnsi"/>
          <w:b/>
          <w:bCs/>
          <w:sz w:val="18"/>
        </w:rPr>
        <w:t>：</w:t>
      </w:r>
    </w:p>
    <w:tbl>
      <w:tblPr>
        <w:tblStyle w:val="TableGrid"/>
        <w:tblW w:w="9352" w:type="dxa"/>
        <w:tblLook w:val="04A0" w:firstRow="1" w:lastRow="0" w:firstColumn="1" w:lastColumn="0" w:noHBand="0" w:noVBand="1"/>
      </w:tblPr>
      <w:tblGrid>
        <w:gridCol w:w="4676"/>
        <w:gridCol w:w="4676"/>
      </w:tblGrid>
      <w:tr w:rsidR="006A1DE3" w:rsidRPr="00B84D21" w14:paraId="40B07DBC" w14:textId="77777777" w:rsidTr="0049297D">
        <w:trPr>
          <w:tblHeader/>
        </w:trPr>
        <w:tc>
          <w:tcPr>
            <w:tcW w:w="4676" w:type="dxa"/>
            <w:shd w:val="clear" w:color="auto" w:fill="0072C6"/>
          </w:tcPr>
          <w:p w14:paraId="26C92005" w14:textId="77777777" w:rsidR="006A1DE3" w:rsidRPr="00B84D21" w:rsidRDefault="006A1DE3" w:rsidP="00B860B4">
            <w:pPr>
              <w:pStyle w:val="ProductList-OfferingBody"/>
              <w:keepNext/>
              <w:jc w:val="center"/>
              <w:rPr>
                <w:rFonts w:cstheme="minorHAnsi"/>
                <w:color w:val="FFFFFF" w:themeColor="background1"/>
              </w:rPr>
            </w:pPr>
            <w:r w:rsidRPr="00B84D21">
              <w:rPr>
                <w:rFonts w:cstheme="minorHAnsi"/>
                <w:color w:val="FFFFFF" w:themeColor="background1"/>
              </w:rPr>
              <w:t>每月正常运行时间百分比</w:t>
            </w:r>
          </w:p>
        </w:tc>
        <w:tc>
          <w:tcPr>
            <w:tcW w:w="4676" w:type="dxa"/>
            <w:shd w:val="clear" w:color="auto" w:fill="0072C6"/>
          </w:tcPr>
          <w:p w14:paraId="0CDE214F" w14:textId="77777777" w:rsidR="006A1DE3" w:rsidRPr="00B84D21" w:rsidRDefault="006A1DE3" w:rsidP="00B860B4">
            <w:pPr>
              <w:pStyle w:val="ProductList-OfferingBody"/>
              <w:keepNext/>
              <w:jc w:val="center"/>
              <w:rPr>
                <w:rFonts w:cstheme="minorHAnsi"/>
                <w:color w:val="FFFFFF" w:themeColor="background1"/>
              </w:rPr>
            </w:pPr>
            <w:r w:rsidRPr="00B84D21">
              <w:rPr>
                <w:rFonts w:cstheme="minorHAnsi"/>
                <w:color w:val="FFFFFF" w:themeColor="background1"/>
              </w:rPr>
              <w:t>服务信用减免</w:t>
            </w:r>
          </w:p>
        </w:tc>
      </w:tr>
      <w:tr w:rsidR="006A1DE3" w:rsidRPr="00B84D21" w14:paraId="69C28DEE" w14:textId="77777777" w:rsidTr="0049297D">
        <w:trPr>
          <w:tblHeader/>
        </w:trPr>
        <w:tc>
          <w:tcPr>
            <w:tcW w:w="4676" w:type="dxa"/>
          </w:tcPr>
          <w:p w14:paraId="4DD46B50" w14:textId="77777777" w:rsidR="006A1DE3" w:rsidRPr="00B84D21" w:rsidRDefault="006A1DE3" w:rsidP="00B860B4">
            <w:pPr>
              <w:pStyle w:val="ProductList-OfferingBody"/>
              <w:keepNext/>
              <w:jc w:val="center"/>
              <w:rPr>
                <w:rFonts w:cstheme="minorHAnsi"/>
                <w:color w:val="000000" w:themeColor="text1"/>
              </w:rPr>
            </w:pPr>
            <w:r w:rsidRPr="00B84D21">
              <w:rPr>
                <w:rFonts w:cstheme="minorHAnsi"/>
              </w:rPr>
              <w:t>&lt; 99.9%</w:t>
            </w:r>
          </w:p>
        </w:tc>
        <w:tc>
          <w:tcPr>
            <w:tcW w:w="4676" w:type="dxa"/>
          </w:tcPr>
          <w:p w14:paraId="6925C9FB" w14:textId="77777777" w:rsidR="006A1DE3" w:rsidRPr="00B84D21" w:rsidRDefault="006A1DE3" w:rsidP="00B860B4">
            <w:pPr>
              <w:pStyle w:val="ProductList-OfferingBody"/>
              <w:keepNext/>
              <w:jc w:val="center"/>
              <w:rPr>
                <w:rFonts w:cstheme="minorHAnsi"/>
                <w:color w:val="000000" w:themeColor="text1"/>
              </w:rPr>
            </w:pPr>
            <w:r w:rsidRPr="00B84D21">
              <w:rPr>
                <w:rFonts w:cstheme="minorHAnsi"/>
              </w:rPr>
              <w:t>10%</w:t>
            </w:r>
          </w:p>
        </w:tc>
      </w:tr>
    </w:tbl>
    <w:p w14:paraId="67CBC4F1" w14:textId="5FBF8814" w:rsidR="006A1DE3" w:rsidRDefault="00C03A9D" w:rsidP="006A1DE3">
      <w:pPr>
        <w:shd w:val="clear" w:color="auto" w:fill="808080"/>
        <w:spacing w:before="120" w:after="240" w:line="240" w:lineRule="auto"/>
        <w:jc w:val="right"/>
        <w:rPr>
          <w:rFonts w:eastAsia="SimSun" w:cstheme="minorHAnsi"/>
          <w:color w:val="0563C1"/>
          <w:sz w:val="16"/>
          <w:szCs w:val="16"/>
          <w:u w:val="single"/>
        </w:rPr>
      </w:pPr>
      <w:hyperlink w:anchor="TOC" w:tooltip="目录" w:history="1">
        <w:r w:rsidR="006A1DE3" w:rsidRPr="00B84D21">
          <w:rPr>
            <w:rFonts w:cstheme="minorHAnsi"/>
            <w:color w:val="0563C1"/>
            <w:sz w:val="16"/>
            <w:szCs w:val="16"/>
            <w:u w:val="single"/>
          </w:rPr>
          <w:t>目录</w:t>
        </w:r>
      </w:hyperlink>
      <w:r w:rsidR="006A1DE3" w:rsidRPr="00B84D21">
        <w:rPr>
          <w:rFonts w:cstheme="minorHAnsi"/>
          <w:sz w:val="16"/>
          <w:szCs w:val="16"/>
        </w:rPr>
        <w:t>/</w:t>
      </w:r>
      <w:hyperlink w:anchor="_top" w:tooltip="定义" w:history="1">
        <w:r w:rsidR="006A1DE3" w:rsidRPr="00B84D21">
          <w:rPr>
            <w:rFonts w:cstheme="minorHAnsi"/>
            <w:color w:val="0563C1"/>
            <w:sz w:val="16"/>
            <w:szCs w:val="16"/>
            <w:u w:val="single"/>
          </w:rPr>
          <w:t>定义</w:t>
        </w:r>
      </w:hyperlink>
    </w:p>
    <w:p w14:paraId="5AC64CF5" w14:textId="77777777" w:rsidR="009805EC" w:rsidRPr="007A12A1" w:rsidRDefault="009805EC" w:rsidP="009805EC">
      <w:pPr>
        <w:pStyle w:val="ProductList-Offering2Heading"/>
        <w:tabs>
          <w:tab w:val="clear" w:pos="360"/>
          <w:tab w:val="clear" w:pos="720"/>
          <w:tab w:val="clear" w:pos="1080"/>
        </w:tabs>
        <w:outlineLvl w:val="2"/>
        <w:rPr>
          <w:rFonts w:eastAsia="SimSun" w:cstheme="majorHAnsi"/>
        </w:rPr>
      </w:pPr>
      <w:bookmarkStart w:id="520" w:name="_Toc102075655"/>
      <w:bookmarkStart w:id="521" w:name="_Toc102076453"/>
      <w:bookmarkStart w:id="522" w:name="_Toc130815726"/>
      <w:r w:rsidRPr="007A12A1">
        <w:rPr>
          <w:rFonts w:eastAsia="SimSun" w:cstheme="majorHAnsi"/>
        </w:rPr>
        <w:t xml:space="preserve">Microsoft </w:t>
      </w:r>
      <w:r w:rsidRPr="007A12A1">
        <w:rPr>
          <w:rFonts w:eastAsia="SimSun" w:cstheme="majorHAnsi"/>
        </w:rPr>
        <w:t>可持续发展经理</w:t>
      </w:r>
      <w:bookmarkEnd w:id="520"/>
      <w:bookmarkEnd w:id="521"/>
      <w:bookmarkEnd w:id="522"/>
    </w:p>
    <w:p w14:paraId="04833397" w14:textId="77777777" w:rsidR="009805EC" w:rsidRPr="0062269B" w:rsidRDefault="009805EC" w:rsidP="009805EC">
      <w:pPr>
        <w:pStyle w:val="ProductList-Body"/>
        <w:rPr>
          <w:rFonts w:eastAsia="SimSun" w:cstheme="minorHAnsi"/>
          <w:szCs w:val="18"/>
        </w:rPr>
      </w:pPr>
      <w:r w:rsidRPr="0062269B">
        <w:rPr>
          <w:rFonts w:eastAsia="SimSun" w:cstheme="minorHAnsi"/>
          <w:b/>
          <w:color w:val="00188F"/>
        </w:rPr>
        <w:t>停机时间：</w:t>
      </w:r>
      <w:r w:rsidRPr="0062269B">
        <w:rPr>
          <w:rFonts w:eastAsia="SimSun" w:cstheme="minorHAnsi"/>
          <w:szCs w:val="18"/>
        </w:rPr>
        <w:t>最终用户无法登录到他们的环境的任何时段。停机时间不包含计划的停机时间、服务附加功能的不可用时间或因修改服务而导致无法访问服务的时间。</w:t>
      </w:r>
    </w:p>
    <w:p w14:paraId="385EE081" w14:textId="77777777" w:rsidR="009805EC" w:rsidRPr="0062269B" w:rsidRDefault="009805EC" w:rsidP="009805EC">
      <w:pPr>
        <w:pStyle w:val="ProductList-Body"/>
        <w:rPr>
          <w:rFonts w:eastAsia="SimSun" w:cstheme="minorHAnsi"/>
          <w:szCs w:val="18"/>
        </w:rPr>
      </w:pPr>
    </w:p>
    <w:p w14:paraId="2AD774A1" w14:textId="77777777" w:rsidR="009805EC" w:rsidRPr="0062269B" w:rsidRDefault="009805EC" w:rsidP="009805EC">
      <w:pPr>
        <w:pStyle w:val="ProductList-Body"/>
        <w:rPr>
          <w:rFonts w:eastAsia="SimSun" w:cstheme="minorHAnsi"/>
          <w:szCs w:val="18"/>
        </w:rPr>
      </w:pPr>
      <w:r w:rsidRPr="0062269B">
        <w:rPr>
          <w:rFonts w:eastAsia="SimSun" w:cstheme="minorHAnsi"/>
          <w:b/>
          <w:color w:val="00188F"/>
        </w:rPr>
        <w:t>每月正常服务时间百分比：</w:t>
      </w:r>
      <w:r w:rsidRPr="0062269B">
        <w:rPr>
          <w:rFonts w:eastAsia="SimSun" w:cstheme="minorHAnsi"/>
        </w:rPr>
        <w:t>每月正常服务时间百分比应使用以下公式计算：</w:t>
      </w:r>
    </w:p>
    <w:p w14:paraId="26A20E12" w14:textId="77777777" w:rsidR="009805EC" w:rsidRPr="0062269B" w:rsidRDefault="009805EC" w:rsidP="009805EC">
      <w:pPr>
        <w:pStyle w:val="ProductList-Body"/>
        <w:rPr>
          <w:rFonts w:eastAsia="SimSun" w:cstheme="minorHAnsi"/>
        </w:rPr>
      </w:pPr>
    </w:p>
    <w:p w14:paraId="32028A41" w14:textId="77777777" w:rsidR="009805EC" w:rsidRPr="0062269B" w:rsidRDefault="00C03A9D" w:rsidP="009805EC">
      <w:pPr>
        <w:jc w:val="both"/>
        <w:rPr>
          <w:rFonts w:eastAsia="SimSun" w:cstheme="minorHAnsi"/>
          <w:sz w:val="18"/>
          <w:szCs w:val="18"/>
        </w:rPr>
      </w:pPr>
      <m:oMathPara>
        <m:oMathParaPr>
          <m:jc m:val="center"/>
        </m:oMathParaPr>
        <m:oMath>
          <m:f>
            <m:fPr>
              <m:ctrlPr>
                <w:rPr>
                  <w:rFonts w:ascii="Cambria Math" w:eastAsia="SimSun" w:hAnsi="Cambria Math" w:cstheme="minorHAns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theme="minorHAns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theme="minorHAnsi"/>
              <w:sz w:val="18"/>
              <w:szCs w:val="18"/>
            </w:rPr>
            <m:t xml:space="preserve"> </m:t>
          </m:r>
          <m:r>
            <w:rPr>
              <w:rFonts w:ascii="Cambria Math" w:eastAsia="SimSun" w:hAnsi="Cambria Math" w:cs="Cambria Math"/>
              <w:sz w:val="18"/>
              <w:szCs w:val="18"/>
            </w:rPr>
            <m:t>x</m:t>
          </m:r>
          <m:r>
            <w:rPr>
              <w:rFonts w:ascii="Cambria Math" w:eastAsia="SimSun" w:hAnsi="Cambria Math" w:cstheme="minorHAnsi"/>
              <w:sz w:val="18"/>
              <w:szCs w:val="18"/>
            </w:rPr>
            <m:t xml:space="preserve"> 100</m:t>
          </m:r>
        </m:oMath>
      </m:oMathPara>
    </w:p>
    <w:p w14:paraId="267E9E8E" w14:textId="77777777" w:rsidR="009805EC" w:rsidRPr="0062269B" w:rsidRDefault="009805EC" w:rsidP="009805EC">
      <w:pPr>
        <w:pStyle w:val="ProductList-Body"/>
        <w:rPr>
          <w:rFonts w:eastAsia="SimSun" w:cstheme="minorHAnsi"/>
        </w:rPr>
      </w:pPr>
      <w:r w:rsidRPr="0062269B">
        <w:rPr>
          <w:rFonts w:eastAsia="SimSun" w:cstheme="minorHAnsi"/>
          <w:szCs w:val="18"/>
        </w:rPr>
        <w:t>其中的停机时间采用用户分钟数来计量；即，在每个月中，停机时间是该月发生的每个事件的长度总和（分钟数）乘以受事件影响的用户数量。</w:t>
      </w:r>
    </w:p>
    <w:p w14:paraId="6295773D" w14:textId="77777777" w:rsidR="009805EC" w:rsidRPr="0062269B" w:rsidRDefault="009805EC" w:rsidP="009805EC">
      <w:pPr>
        <w:pStyle w:val="ProductList-Body"/>
        <w:rPr>
          <w:rFonts w:eastAsia="SimSun" w:cstheme="minorHAnsi"/>
        </w:rPr>
      </w:pPr>
    </w:p>
    <w:p w14:paraId="1B0C4E35" w14:textId="77777777" w:rsidR="009805EC" w:rsidRPr="0062269B" w:rsidRDefault="009805EC" w:rsidP="009805EC">
      <w:pPr>
        <w:pStyle w:val="ProductList-Body"/>
        <w:rPr>
          <w:rFonts w:eastAsia="SimSun" w:cstheme="minorHAnsi"/>
        </w:rPr>
      </w:pPr>
      <w:r w:rsidRPr="0062269B">
        <w:rPr>
          <w:rFonts w:eastAsia="SimSun" w:cstheme="minorHAnsi"/>
          <w:b/>
          <w:color w:val="00188F"/>
        </w:rPr>
        <w:t>服务额度</w:t>
      </w:r>
      <w:r w:rsidRPr="004806CA">
        <w:rPr>
          <w:rFonts w:eastAsia="SimSun"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5EC" w:rsidRPr="0062269B" w14:paraId="0A4F01FD" w14:textId="77777777" w:rsidTr="003032F9">
        <w:trPr>
          <w:tblHeader/>
        </w:trPr>
        <w:tc>
          <w:tcPr>
            <w:tcW w:w="5400" w:type="dxa"/>
            <w:shd w:val="clear" w:color="auto" w:fill="0072C6"/>
          </w:tcPr>
          <w:p w14:paraId="42210213" w14:textId="77777777" w:rsidR="009805EC" w:rsidRPr="0062269B" w:rsidRDefault="009805EC" w:rsidP="003032F9">
            <w:pPr>
              <w:pStyle w:val="ProductList-OfferingBody"/>
              <w:jc w:val="center"/>
              <w:rPr>
                <w:rFonts w:eastAsia="SimSun" w:cstheme="minorHAnsi"/>
                <w:color w:val="FFFFFF" w:themeColor="background1"/>
              </w:rPr>
            </w:pPr>
            <w:r w:rsidRPr="0062269B">
              <w:rPr>
                <w:rFonts w:eastAsia="SimSun" w:cstheme="minorHAnsi"/>
                <w:color w:val="FFFFFF" w:themeColor="background1"/>
              </w:rPr>
              <w:t>每月正常服务时间百分比</w:t>
            </w:r>
          </w:p>
        </w:tc>
        <w:tc>
          <w:tcPr>
            <w:tcW w:w="5400" w:type="dxa"/>
            <w:shd w:val="clear" w:color="auto" w:fill="0072C6"/>
          </w:tcPr>
          <w:p w14:paraId="07595CEF" w14:textId="77777777" w:rsidR="009805EC" w:rsidRPr="0062269B" w:rsidRDefault="009805EC" w:rsidP="003032F9">
            <w:pPr>
              <w:pStyle w:val="ProductList-OfferingBody"/>
              <w:jc w:val="center"/>
              <w:rPr>
                <w:rFonts w:eastAsia="SimSun" w:cstheme="minorHAnsi"/>
                <w:color w:val="FFFFFF" w:themeColor="background1"/>
              </w:rPr>
            </w:pPr>
            <w:r w:rsidRPr="0062269B">
              <w:rPr>
                <w:rFonts w:eastAsia="SimSun" w:cstheme="minorHAnsi"/>
                <w:color w:val="FFFFFF" w:themeColor="background1"/>
              </w:rPr>
              <w:t>服务额度</w:t>
            </w:r>
          </w:p>
        </w:tc>
      </w:tr>
      <w:tr w:rsidR="009805EC" w:rsidRPr="0062269B" w14:paraId="6B4504F4" w14:textId="77777777" w:rsidTr="003032F9">
        <w:tc>
          <w:tcPr>
            <w:tcW w:w="5400" w:type="dxa"/>
          </w:tcPr>
          <w:p w14:paraId="140BED20" w14:textId="77777777" w:rsidR="009805EC" w:rsidRPr="0062269B" w:rsidRDefault="009805EC" w:rsidP="003032F9">
            <w:pPr>
              <w:pStyle w:val="ProductList-OfferingBody"/>
              <w:jc w:val="center"/>
              <w:rPr>
                <w:rFonts w:eastAsia="SimSun" w:cstheme="minorHAnsi"/>
              </w:rPr>
            </w:pPr>
            <w:r w:rsidRPr="0062269B">
              <w:rPr>
                <w:rFonts w:eastAsia="SimSun" w:cstheme="minorHAnsi"/>
              </w:rPr>
              <w:t>&lt; 99.5%</w:t>
            </w:r>
          </w:p>
        </w:tc>
        <w:tc>
          <w:tcPr>
            <w:tcW w:w="5400" w:type="dxa"/>
          </w:tcPr>
          <w:p w14:paraId="2894B087" w14:textId="77777777" w:rsidR="009805EC" w:rsidRPr="0062269B" w:rsidRDefault="009805EC" w:rsidP="003032F9">
            <w:pPr>
              <w:pStyle w:val="ProductList-OfferingBody"/>
              <w:jc w:val="center"/>
              <w:rPr>
                <w:rFonts w:eastAsia="SimSun" w:cstheme="minorHAnsi"/>
              </w:rPr>
            </w:pPr>
            <w:r w:rsidRPr="0062269B">
              <w:rPr>
                <w:rFonts w:eastAsia="SimSun" w:cstheme="minorHAnsi"/>
              </w:rPr>
              <w:t>25%</w:t>
            </w:r>
          </w:p>
        </w:tc>
      </w:tr>
      <w:tr w:rsidR="009805EC" w:rsidRPr="0062269B" w14:paraId="7BEC1416" w14:textId="77777777" w:rsidTr="003032F9">
        <w:tc>
          <w:tcPr>
            <w:tcW w:w="5400" w:type="dxa"/>
          </w:tcPr>
          <w:p w14:paraId="51DC03A5" w14:textId="77777777" w:rsidR="009805EC" w:rsidRPr="0062269B" w:rsidRDefault="009805EC" w:rsidP="003032F9">
            <w:pPr>
              <w:pStyle w:val="ProductList-OfferingBody"/>
              <w:jc w:val="center"/>
              <w:rPr>
                <w:rFonts w:eastAsia="SimSun" w:cstheme="minorHAnsi"/>
              </w:rPr>
            </w:pPr>
            <w:r w:rsidRPr="0062269B">
              <w:rPr>
                <w:rFonts w:eastAsia="SimSun" w:cstheme="minorHAnsi"/>
              </w:rPr>
              <w:t>&lt; 99%</w:t>
            </w:r>
          </w:p>
        </w:tc>
        <w:tc>
          <w:tcPr>
            <w:tcW w:w="5400" w:type="dxa"/>
          </w:tcPr>
          <w:p w14:paraId="0084A64A" w14:textId="77777777" w:rsidR="009805EC" w:rsidRPr="0062269B" w:rsidRDefault="009805EC" w:rsidP="003032F9">
            <w:pPr>
              <w:pStyle w:val="ProductList-OfferingBody"/>
              <w:jc w:val="center"/>
              <w:rPr>
                <w:rFonts w:eastAsia="SimSun" w:cstheme="minorHAnsi"/>
              </w:rPr>
            </w:pPr>
            <w:r w:rsidRPr="0062269B">
              <w:rPr>
                <w:rFonts w:eastAsia="SimSun" w:cstheme="minorHAnsi"/>
              </w:rPr>
              <w:t>50%</w:t>
            </w:r>
          </w:p>
        </w:tc>
      </w:tr>
      <w:tr w:rsidR="009805EC" w:rsidRPr="0062269B" w14:paraId="5E6545CB" w14:textId="77777777" w:rsidTr="003032F9">
        <w:tc>
          <w:tcPr>
            <w:tcW w:w="5400" w:type="dxa"/>
          </w:tcPr>
          <w:p w14:paraId="2ACB7A78" w14:textId="77777777" w:rsidR="009805EC" w:rsidRPr="0062269B" w:rsidRDefault="009805EC" w:rsidP="003032F9">
            <w:pPr>
              <w:pStyle w:val="ProductList-OfferingBody"/>
              <w:jc w:val="center"/>
              <w:rPr>
                <w:rFonts w:eastAsia="SimSun" w:cstheme="minorHAnsi"/>
              </w:rPr>
            </w:pPr>
            <w:r w:rsidRPr="0062269B">
              <w:rPr>
                <w:rFonts w:eastAsia="SimSun" w:cstheme="minorHAnsi"/>
              </w:rPr>
              <w:t>&lt; 95%</w:t>
            </w:r>
          </w:p>
        </w:tc>
        <w:tc>
          <w:tcPr>
            <w:tcW w:w="5400" w:type="dxa"/>
          </w:tcPr>
          <w:p w14:paraId="5B2610F4" w14:textId="77777777" w:rsidR="009805EC" w:rsidRPr="0062269B" w:rsidRDefault="009805EC" w:rsidP="003032F9">
            <w:pPr>
              <w:pStyle w:val="ProductList-OfferingBody"/>
              <w:keepNext/>
              <w:jc w:val="center"/>
              <w:rPr>
                <w:rFonts w:eastAsia="SimSun" w:cstheme="minorHAnsi"/>
              </w:rPr>
            </w:pPr>
            <w:r w:rsidRPr="0062269B">
              <w:rPr>
                <w:rFonts w:eastAsia="SimSun" w:cstheme="minorHAnsi"/>
              </w:rPr>
              <w:t>100%</w:t>
            </w:r>
          </w:p>
        </w:tc>
      </w:tr>
    </w:tbl>
    <w:p w14:paraId="6E335ED3" w14:textId="77777777" w:rsidR="009805EC" w:rsidRPr="0062269B" w:rsidRDefault="00C03A9D" w:rsidP="009805EC">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sz w:val="16"/>
          <w:szCs w:val="16"/>
        </w:rPr>
      </w:pPr>
      <w:hyperlink w:anchor="TOC" w:tooltip="目录" w:history="1">
        <w:r w:rsidR="009805EC" w:rsidRPr="0062269B">
          <w:rPr>
            <w:rStyle w:val="Hyperlink"/>
            <w:rFonts w:eastAsia="SimSun" w:cstheme="minorHAnsi"/>
            <w:sz w:val="16"/>
            <w:szCs w:val="16"/>
          </w:rPr>
          <w:t>目录</w:t>
        </w:r>
      </w:hyperlink>
      <w:r w:rsidR="009805EC" w:rsidRPr="0062269B">
        <w:rPr>
          <w:rFonts w:eastAsia="SimSun" w:cstheme="minorHAnsi"/>
          <w:sz w:val="16"/>
          <w:szCs w:val="16"/>
        </w:rPr>
        <w:t>/</w:t>
      </w:r>
      <w:hyperlink w:anchor="定义" w:tooltip="定义" w:history="1">
        <w:r w:rsidR="009805EC" w:rsidRPr="0062269B">
          <w:rPr>
            <w:rStyle w:val="Hyperlink"/>
            <w:rFonts w:eastAsia="SimSun" w:cstheme="minorHAnsi"/>
            <w:sz w:val="16"/>
            <w:szCs w:val="16"/>
          </w:rPr>
          <w:t>定义</w:t>
        </w:r>
      </w:hyperlink>
    </w:p>
    <w:p w14:paraId="21FB5E20" w14:textId="77777777" w:rsidR="005D7CD3" w:rsidRPr="00F172A9" w:rsidRDefault="005D7CD3" w:rsidP="00F172A9">
      <w:pPr>
        <w:pStyle w:val="ProductList-Offering2Heading"/>
        <w:tabs>
          <w:tab w:val="clear" w:pos="360"/>
          <w:tab w:val="clear" w:pos="720"/>
          <w:tab w:val="clear" w:pos="1080"/>
        </w:tabs>
        <w:outlineLvl w:val="2"/>
        <w:rPr>
          <w:rFonts w:eastAsia="SimSun"/>
        </w:rPr>
      </w:pPr>
      <w:bookmarkStart w:id="523" w:name="_Toc130815727"/>
      <w:r w:rsidRPr="002A5683">
        <w:rPr>
          <w:rFonts w:eastAsia="SimSun"/>
        </w:rPr>
        <w:t>Minecraft</w:t>
      </w:r>
      <w:r w:rsidRPr="002A5683">
        <w:rPr>
          <w:rFonts w:eastAsia="SimSun"/>
        </w:rPr>
        <w:t>：</w:t>
      </w:r>
      <w:r w:rsidRPr="002A53DD">
        <w:rPr>
          <w:rFonts w:eastAsia="SimSun"/>
        </w:rPr>
        <w:t>教育版</w:t>
      </w:r>
      <w:bookmarkEnd w:id="511"/>
      <w:bookmarkEnd w:id="523"/>
    </w:p>
    <w:p w14:paraId="4356B5E3"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B17C0F">
        <w:rPr>
          <w:rFonts w:ascii="SimSun" w:eastAsia="SimSun" w:hAnsi="SimSun" w:cstheme="minorHAnsi"/>
          <w:bCs/>
          <w:sz w:val="18"/>
          <w:szCs w:val="18"/>
        </w:rPr>
        <w:t>：</w:t>
      </w:r>
      <w:r w:rsidRPr="002A53DD">
        <w:rPr>
          <w:rFonts w:eastAsia="SimSun"/>
          <w:sz w:val="18"/>
          <w:szCs w:val="18"/>
        </w:rPr>
        <w:t>用户无法访问</w:t>
      </w:r>
      <w:r w:rsidRPr="002A53DD">
        <w:rPr>
          <w:rFonts w:eastAsia="SimSun"/>
          <w:sz w:val="18"/>
          <w:szCs w:val="18"/>
        </w:rPr>
        <w:t xml:space="preserve"> Minecraft </w:t>
      </w:r>
      <w:r w:rsidRPr="002A53DD">
        <w:rPr>
          <w:rFonts w:eastAsia="SimSun"/>
          <w:sz w:val="18"/>
          <w:szCs w:val="18"/>
        </w:rPr>
        <w:t>的任何时间段</w:t>
      </w:r>
      <w:r w:rsidRPr="00B17C0F">
        <w:rPr>
          <w:rFonts w:ascii="SimSun" w:eastAsia="SimSun" w:hAnsi="SimSun" w:cstheme="minorHAnsi"/>
          <w:sz w:val="18"/>
          <w:szCs w:val="18"/>
        </w:rPr>
        <w:t>：</w:t>
      </w:r>
      <w:r w:rsidRPr="002A53DD">
        <w:rPr>
          <w:rFonts w:eastAsia="SimSun"/>
          <w:sz w:val="18"/>
          <w:szCs w:val="18"/>
        </w:rPr>
        <w:t>教育版。</w:t>
      </w:r>
    </w:p>
    <w:p w14:paraId="708C8B25" w14:textId="77777777" w:rsidR="005D7CD3" w:rsidRPr="002A53DD" w:rsidRDefault="005D7CD3" w:rsidP="000C604C">
      <w:pPr>
        <w:tabs>
          <w:tab w:val="left" w:pos="360"/>
          <w:tab w:val="left" w:pos="720"/>
          <w:tab w:val="left" w:pos="1080"/>
        </w:tabs>
        <w:spacing w:after="0" w:line="240" w:lineRule="auto"/>
        <w:rPr>
          <w:rFonts w:eastAsia="SimSun"/>
          <w:sz w:val="18"/>
        </w:rPr>
      </w:pPr>
    </w:p>
    <w:p w14:paraId="5AC307CC"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每月正常服务时间百分比</w:t>
      </w:r>
      <w:r w:rsidRPr="00B17C0F">
        <w:rPr>
          <w:rFonts w:ascii="SimSun" w:eastAsia="SimSun" w:hAnsi="SimSun" w:cstheme="minorHAnsi"/>
          <w:bCs/>
          <w:sz w:val="18"/>
          <w:szCs w:val="18"/>
        </w:rPr>
        <w:t>：</w:t>
      </w:r>
      <w:r w:rsidRPr="002A53DD">
        <w:rPr>
          <w:rFonts w:eastAsia="SimSun"/>
          <w:sz w:val="18"/>
        </w:rPr>
        <w:t>每月正常服务时间百分比应使用以下公式计算</w:t>
      </w:r>
      <w:r w:rsidRPr="00B17C0F">
        <w:rPr>
          <w:rFonts w:ascii="SimSun" w:eastAsia="SimSun" w:hAnsi="SimSun" w:cstheme="minorHAnsi"/>
          <w:sz w:val="18"/>
        </w:rPr>
        <w:t>：</w:t>
      </w:r>
    </w:p>
    <w:p w14:paraId="070EF29B" w14:textId="77777777" w:rsidR="005D7CD3" w:rsidRPr="002A53DD" w:rsidRDefault="005D7CD3" w:rsidP="000C604C">
      <w:pPr>
        <w:tabs>
          <w:tab w:val="left" w:pos="360"/>
          <w:tab w:val="left" w:pos="720"/>
          <w:tab w:val="left" w:pos="1080"/>
        </w:tabs>
        <w:spacing w:after="0" w:line="240" w:lineRule="auto"/>
        <w:rPr>
          <w:rFonts w:eastAsia="SimSun"/>
          <w:sz w:val="18"/>
        </w:rPr>
      </w:pPr>
    </w:p>
    <w:p w14:paraId="637DE173" w14:textId="77777777" w:rsidR="005D7CD3" w:rsidRPr="002A53DD" w:rsidRDefault="00C03A9D" w:rsidP="000C604C">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m:t>
          </m:r>
          <m:r>
            <w:rPr>
              <w:rFonts w:ascii="Cambria Math" w:eastAsia="SimSun" w:hAnsi="Cambria Math" w:cs="Calibri"/>
              <w:sz w:val="18"/>
              <w:szCs w:val="18"/>
            </w:rPr>
            <m:t>x</m:t>
          </m:r>
          <m:r>
            <w:rPr>
              <w:rFonts w:ascii="Cambria Math" w:eastAsia="SimSun" w:hAnsi="Cambria Math" w:cs="Calibri"/>
              <w:sz w:val="18"/>
              <w:szCs w:val="18"/>
            </w:rPr>
            <m:t xml:space="preserve"> 100</m:t>
          </m:r>
        </m:oMath>
      </m:oMathPara>
    </w:p>
    <w:p w14:paraId="6F3EDB01"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sz w:val="18"/>
          <w:szCs w:val="18"/>
        </w:rPr>
        <w:t>其中的停机时间采用用户分钟数来计量；即，在每个月中，停机时间是该月发生的每个事件的长度总和（分钟数）乘以受事件影响的用户数量。</w:t>
      </w:r>
    </w:p>
    <w:p w14:paraId="5964BA96" w14:textId="77777777" w:rsidR="005D7CD3" w:rsidRPr="002A53DD" w:rsidRDefault="005D7CD3" w:rsidP="000C604C">
      <w:pPr>
        <w:tabs>
          <w:tab w:val="left" w:pos="360"/>
          <w:tab w:val="left" w:pos="720"/>
          <w:tab w:val="left" w:pos="1080"/>
        </w:tabs>
        <w:spacing w:after="0" w:line="240" w:lineRule="auto"/>
        <w:rPr>
          <w:rFonts w:eastAsia="SimSun"/>
          <w:sz w:val="18"/>
        </w:rPr>
      </w:pPr>
    </w:p>
    <w:p w14:paraId="0856E4D6" w14:textId="77777777" w:rsidR="005D7CD3" w:rsidRPr="002A53DD" w:rsidRDefault="005D7CD3" w:rsidP="002E2BAF">
      <w:pPr>
        <w:keepNext/>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B17C0F">
        <w:rPr>
          <w:rFonts w:ascii="SimSun" w:eastAsia="SimSun" w:hAnsi="SimSun" w:cstheme="minorHAnsi"/>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7E0270" w14:paraId="75EADF34" w14:textId="77777777" w:rsidTr="005D7CD3">
        <w:trPr>
          <w:tblHeader/>
        </w:trPr>
        <w:tc>
          <w:tcPr>
            <w:tcW w:w="5400" w:type="dxa"/>
            <w:shd w:val="clear" w:color="auto" w:fill="0072C6"/>
          </w:tcPr>
          <w:p w14:paraId="08959F24"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14:paraId="6F06E0CC"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7E0270" w14:paraId="60017354" w14:textId="77777777" w:rsidTr="005D7CD3">
        <w:tc>
          <w:tcPr>
            <w:tcW w:w="5400" w:type="dxa"/>
          </w:tcPr>
          <w:p w14:paraId="4E81B9B6"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Pr>
          <w:p w14:paraId="61BE63A4"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25%</w:t>
            </w:r>
          </w:p>
        </w:tc>
      </w:tr>
      <w:tr w:rsidR="005D7CD3" w:rsidRPr="007E0270" w14:paraId="252B220B" w14:textId="77777777" w:rsidTr="005D7CD3">
        <w:tc>
          <w:tcPr>
            <w:tcW w:w="5400" w:type="dxa"/>
          </w:tcPr>
          <w:p w14:paraId="32B234CF"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Pr>
          <w:p w14:paraId="79A0B42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50%</w:t>
            </w:r>
          </w:p>
        </w:tc>
      </w:tr>
      <w:tr w:rsidR="005D7CD3" w:rsidRPr="007E0270" w14:paraId="388B8F53" w14:textId="77777777" w:rsidTr="005D7CD3">
        <w:tc>
          <w:tcPr>
            <w:tcW w:w="5400" w:type="dxa"/>
          </w:tcPr>
          <w:p w14:paraId="02C5C19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95%</w:t>
            </w:r>
          </w:p>
        </w:tc>
        <w:tc>
          <w:tcPr>
            <w:tcW w:w="5400" w:type="dxa"/>
          </w:tcPr>
          <w:p w14:paraId="779F625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100%</w:t>
            </w:r>
          </w:p>
        </w:tc>
      </w:tr>
    </w:tbl>
    <w:p w14:paraId="2B5AD21F" w14:textId="77777777" w:rsidR="002A5683" w:rsidRPr="002A53DD" w:rsidRDefault="00C03A9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54222526" w14:textId="77777777" w:rsidR="00306AA4" w:rsidRPr="002A53DD" w:rsidRDefault="00306AA4" w:rsidP="000C604C">
      <w:pPr>
        <w:pStyle w:val="ProductList-Offering2Heading"/>
        <w:tabs>
          <w:tab w:val="clear" w:pos="360"/>
          <w:tab w:val="clear" w:pos="720"/>
          <w:tab w:val="clear" w:pos="1080"/>
        </w:tabs>
        <w:outlineLvl w:val="2"/>
        <w:rPr>
          <w:rFonts w:eastAsia="SimSun"/>
        </w:rPr>
      </w:pPr>
      <w:bookmarkStart w:id="524" w:name="_Toc130815728"/>
      <w:r w:rsidRPr="002A53DD">
        <w:rPr>
          <w:rFonts w:eastAsia="SimSun"/>
        </w:rPr>
        <w:t>Power BI Embedded</w:t>
      </w:r>
      <w:bookmarkEnd w:id="512"/>
      <w:bookmarkEnd w:id="524"/>
    </w:p>
    <w:p w14:paraId="0155E454" w14:textId="77777777" w:rsidR="007955CD" w:rsidRPr="00FA528E" w:rsidRDefault="007955CD" w:rsidP="007955CD">
      <w:pPr>
        <w:shd w:val="clear" w:color="auto" w:fill="FFFFFF"/>
        <w:spacing w:before="150" w:after="0" w:line="240" w:lineRule="auto"/>
        <w:rPr>
          <w:rFonts w:eastAsia="SimSun" w:cstheme="minorHAnsi"/>
          <w:sz w:val="18"/>
          <w:szCs w:val="18"/>
        </w:rPr>
      </w:pPr>
      <w:r w:rsidRPr="00FA528E">
        <w:rPr>
          <w:rFonts w:eastAsia="SimSun" w:cstheme="minorHAnsi"/>
          <w:b/>
          <w:color w:val="00188F"/>
          <w:sz w:val="18"/>
        </w:rPr>
        <w:t>部署分钟数</w:t>
      </w:r>
      <w:r w:rsidRPr="00FA528E">
        <w:rPr>
          <w:rFonts w:eastAsia="SimSun" w:cstheme="minorHAnsi"/>
          <w:sz w:val="18"/>
        </w:rPr>
        <w:t>：</w:t>
      </w:r>
      <w:r w:rsidRPr="00FA528E">
        <w:rPr>
          <w:rFonts w:eastAsia="SimSun" w:cstheme="minorHAnsi"/>
          <w:sz w:val="18"/>
          <w:szCs w:val="18"/>
        </w:rPr>
        <w:t>某个指定嵌入式容量在一个帐单月份期间处于活动状态的总分钟数。</w:t>
      </w:r>
    </w:p>
    <w:p w14:paraId="5725246F" w14:textId="77777777" w:rsidR="007955CD" w:rsidRPr="00FA528E" w:rsidRDefault="007955CD" w:rsidP="007955CD">
      <w:pPr>
        <w:shd w:val="clear" w:color="auto" w:fill="FFFFFF"/>
        <w:spacing w:after="0" w:line="240" w:lineRule="auto"/>
        <w:rPr>
          <w:rFonts w:eastAsia="SimSun" w:cstheme="minorHAnsi"/>
          <w:sz w:val="18"/>
          <w:szCs w:val="18"/>
        </w:rPr>
      </w:pPr>
    </w:p>
    <w:p w14:paraId="46F39FD3" w14:textId="77777777" w:rsidR="007955CD" w:rsidRPr="00FA528E" w:rsidRDefault="007955CD" w:rsidP="007955CD">
      <w:pPr>
        <w:pStyle w:val="ProductList-Body"/>
        <w:rPr>
          <w:rFonts w:eastAsia="SimSun" w:cstheme="minorHAnsi"/>
          <w:szCs w:val="18"/>
        </w:rPr>
      </w:pPr>
      <w:r w:rsidRPr="00FA528E">
        <w:rPr>
          <w:rFonts w:eastAsia="SimSun" w:cstheme="minorHAnsi"/>
          <w:b/>
          <w:color w:val="00188F"/>
        </w:rPr>
        <w:t>最大可用分钟数</w:t>
      </w:r>
      <w:r w:rsidRPr="00FA528E">
        <w:rPr>
          <w:rFonts w:eastAsia="SimSun" w:cstheme="minorHAnsi"/>
        </w:rPr>
        <w:t>”</w:t>
      </w:r>
      <w:r w:rsidRPr="00FA528E">
        <w:rPr>
          <w:rFonts w:eastAsia="SimSun" w:cstheme="minorHAnsi"/>
        </w:rPr>
        <w:t>：</w:t>
      </w:r>
      <w:r w:rsidRPr="00FA528E">
        <w:rPr>
          <w:rFonts w:eastAsia="SimSun" w:cstheme="minorHAnsi"/>
          <w:szCs w:val="18"/>
        </w:rPr>
        <w:t>在一个帐单月份期间，指定的</w:t>
      </w:r>
      <w:r w:rsidRPr="00FA528E">
        <w:rPr>
          <w:rFonts w:eastAsia="SimSun" w:cstheme="minorHAnsi"/>
          <w:szCs w:val="18"/>
        </w:rPr>
        <w:t xml:space="preserve"> Microsoft Azure </w:t>
      </w:r>
      <w:r w:rsidRPr="00FA528E">
        <w:rPr>
          <w:rFonts w:eastAsia="SimSun" w:cstheme="minorHAnsi"/>
          <w:szCs w:val="18"/>
        </w:rPr>
        <w:t>订购中客户配置的特定嵌入式容量的总部署分钟数。</w:t>
      </w:r>
    </w:p>
    <w:p w14:paraId="0B473D5E" w14:textId="77777777" w:rsidR="007955CD" w:rsidRPr="00FA528E" w:rsidRDefault="007955CD" w:rsidP="007955CD">
      <w:pPr>
        <w:pStyle w:val="ProductList-Body"/>
        <w:rPr>
          <w:rFonts w:eastAsia="SimSun" w:cstheme="minorHAnsi"/>
        </w:rPr>
      </w:pPr>
    </w:p>
    <w:p w14:paraId="4709FF36" w14:textId="77777777" w:rsidR="007955CD" w:rsidRPr="00FA528E" w:rsidRDefault="007955CD" w:rsidP="007955CD">
      <w:pPr>
        <w:pStyle w:val="ProductList-Body"/>
        <w:rPr>
          <w:rFonts w:eastAsia="SimSun" w:cstheme="minorHAnsi"/>
          <w:lang w:val="en"/>
        </w:rPr>
      </w:pPr>
      <w:r w:rsidRPr="00FA528E">
        <w:rPr>
          <w:rFonts w:eastAsia="SimSun" w:cstheme="minorHAnsi"/>
          <w:b/>
          <w:color w:val="00188F"/>
        </w:rPr>
        <w:t>停机时间</w:t>
      </w:r>
      <w:r w:rsidRPr="00FA528E">
        <w:rPr>
          <w:rFonts w:eastAsia="SimSun" w:cstheme="minorHAnsi"/>
        </w:rPr>
        <w:t>：</w:t>
      </w:r>
      <w:r w:rsidRPr="00FA528E">
        <w:rPr>
          <w:rFonts w:eastAsia="SimSun" w:cstheme="minorHAnsi"/>
          <w:szCs w:val="18"/>
        </w:rPr>
        <w:t>无法在下列所有</w:t>
      </w:r>
      <w:r w:rsidRPr="00FA528E">
        <w:rPr>
          <w:rFonts w:eastAsia="SimSun" w:cstheme="minorHAnsi"/>
          <w:szCs w:val="18"/>
        </w:rPr>
        <w:t xml:space="preserve"> Power BI </w:t>
      </w:r>
      <w:r w:rsidRPr="00FA528E">
        <w:rPr>
          <w:rFonts w:eastAsia="SimSun" w:cstheme="minorHAnsi"/>
          <w:szCs w:val="18"/>
        </w:rPr>
        <w:t>适用功能中利用嵌入式容量的总累计部署分钟数：</w:t>
      </w:r>
    </w:p>
    <w:p w14:paraId="6590A011" w14:textId="77777777" w:rsidR="007955CD" w:rsidRPr="00FA528E" w:rsidRDefault="007955CD" w:rsidP="007955CD">
      <w:pPr>
        <w:pStyle w:val="ProductList-Body"/>
        <w:ind w:left="187"/>
        <w:rPr>
          <w:rFonts w:eastAsia="SimSun" w:cstheme="minorHAnsi"/>
          <w:szCs w:val="18"/>
        </w:rPr>
      </w:pPr>
      <w:r w:rsidRPr="00FA528E">
        <w:rPr>
          <w:rFonts w:eastAsia="SimSun" w:cstheme="minorHAnsi"/>
          <w:b/>
          <w:color w:val="00188F"/>
          <w:szCs w:val="18"/>
        </w:rPr>
        <w:t>查看：</w:t>
      </w:r>
      <w:r w:rsidRPr="00FA528E">
        <w:rPr>
          <w:rFonts w:eastAsia="SimSun" w:cstheme="minorHAnsi"/>
          <w:szCs w:val="18"/>
        </w:rPr>
        <w:t>查看</w:t>
      </w:r>
      <w:r w:rsidRPr="00FA528E">
        <w:rPr>
          <w:rFonts w:eastAsia="SimSun" w:cstheme="minorHAnsi"/>
          <w:szCs w:val="18"/>
        </w:rPr>
        <w:t xml:space="preserve"> Power BI </w:t>
      </w:r>
      <w:r w:rsidRPr="00FA528E">
        <w:rPr>
          <w:rFonts w:eastAsia="SimSun" w:cstheme="minorHAnsi"/>
          <w:szCs w:val="18"/>
        </w:rPr>
        <w:t>仪表板、报告和服务中的应用。</w:t>
      </w:r>
    </w:p>
    <w:p w14:paraId="7859AA21" w14:textId="77777777" w:rsidR="007955CD" w:rsidRPr="00FA528E" w:rsidRDefault="007955CD" w:rsidP="007955CD">
      <w:pPr>
        <w:pStyle w:val="ProductList-Body"/>
        <w:ind w:left="187"/>
        <w:rPr>
          <w:rFonts w:eastAsia="SimSun" w:cstheme="minorHAnsi"/>
          <w:szCs w:val="18"/>
        </w:rPr>
      </w:pPr>
      <w:r w:rsidRPr="00FA528E">
        <w:rPr>
          <w:rFonts w:eastAsia="SimSun" w:cstheme="minorHAnsi"/>
          <w:b/>
          <w:color w:val="00188F"/>
          <w:szCs w:val="18"/>
        </w:rPr>
        <w:t>数据集更新：</w:t>
      </w:r>
      <w:r w:rsidRPr="00FA528E">
        <w:rPr>
          <w:rFonts w:eastAsia="SimSun" w:cstheme="minorHAnsi"/>
          <w:szCs w:val="18"/>
        </w:rPr>
        <w:t>安排或手动触发更新操作，并期望这些操作在预期的时间范围（考虑所有可能影响更新速度的条件，例如数据集大小）内完成。</w:t>
      </w:r>
    </w:p>
    <w:p w14:paraId="22E09ACB" w14:textId="77777777" w:rsidR="007955CD" w:rsidRPr="00FA528E" w:rsidRDefault="007955CD" w:rsidP="007955CD">
      <w:pPr>
        <w:spacing w:after="0" w:line="240" w:lineRule="auto"/>
        <w:ind w:left="187"/>
        <w:rPr>
          <w:rFonts w:eastAsia="SimSun" w:cstheme="minorHAnsi"/>
          <w:sz w:val="18"/>
          <w:szCs w:val="18"/>
        </w:rPr>
      </w:pPr>
      <w:r w:rsidRPr="00FA528E">
        <w:rPr>
          <w:rFonts w:eastAsia="SimSun" w:cstheme="minorHAnsi"/>
          <w:b/>
          <w:color w:val="00188F"/>
          <w:sz w:val="18"/>
          <w:szCs w:val="18"/>
        </w:rPr>
        <w:t>访问</w:t>
      </w:r>
      <w:r w:rsidRPr="00FA528E">
        <w:rPr>
          <w:rFonts w:eastAsia="SimSun" w:cstheme="minorHAnsi"/>
          <w:b/>
          <w:color w:val="00188F"/>
          <w:sz w:val="18"/>
          <w:szCs w:val="18"/>
        </w:rPr>
        <w:t xml:space="preserve"> Power BI </w:t>
      </w:r>
      <w:r w:rsidRPr="00FA528E">
        <w:rPr>
          <w:rFonts w:eastAsia="SimSun" w:cstheme="minorHAnsi"/>
          <w:b/>
          <w:color w:val="00188F"/>
          <w:sz w:val="18"/>
          <w:szCs w:val="18"/>
        </w:rPr>
        <w:t>门户：</w:t>
      </w:r>
      <w:r w:rsidRPr="00FA528E">
        <w:rPr>
          <w:rFonts w:eastAsia="SimSun" w:cstheme="minorHAnsi"/>
          <w:sz w:val="18"/>
          <w:szCs w:val="18"/>
        </w:rPr>
        <w:t>在预期的时间范围内访问和使用</w:t>
      </w:r>
      <w:r w:rsidRPr="00FA528E">
        <w:rPr>
          <w:rFonts w:eastAsia="SimSun" w:cstheme="minorHAnsi"/>
          <w:sz w:val="18"/>
          <w:szCs w:val="18"/>
        </w:rPr>
        <w:t xml:space="preserve"> Power BI </w:t>
      </w:r>
      <w:r w:rsidRPr="00FA528E">
        <w:rPr>
          <w:rFonts w:eastAsia="SimSun" w:cstheme="minorHAnsi"/>
          <w:sz w:val="18"/>
          <w:szCs w:val="18"/>
        </w:rPr>
        <w:t>门户，考虑客户环境本地或</w:t>
      </w:r>
      <w:r w:rsidRPr="00FA528E">
        <w:rPr>
          <w:rFonts w:eastAsia="SimSun" w:cstheme="minorHAnsi"/>
          <w:sz w:val="18"/>
          <w:szCs w:val="18"/>
        </w:rPr>
        <w:t xml:space="preserve"> Microsoft </w:t>
      </w:r>
      <w:r w:rsidRPr="00FA528E">
        <w:rPr>
          <w:rFonts w:eastAsia="SimSun" w:cstheme="minorHAnsi"/>
          <w:sz w:val="18"/>
          <w:szCs w:val="18"/>
        </w:rPr>
        <w:t>外部的网络条件和限制。</w:t>
      </w:r>
    </w:p>
    <w:p w14:paraId="1D9F1951" w14:textId="77777777" w:rsidR="007955CD" w:rsidRPr="00FA528E" w:rsidRDefault="007955CD" w:rsidP="007955CD">
      <w:pPr>
        <w:pStyle w:val="ProductList-Body"/>
        <w:rPr>
          <w:rFonts w:eastAsia="SimSun" w:cstheme="minorHAnsi"/>
        </w:rPr>
      </w:pPr>
    </w:p>
    <w:p w14:paraId="7B9AFB69" w14:textId="77777777" w:rsidR="007955CD" w:rsidRPr="00FA528E" w:rsidRDefault="007955CD" w:rsidP="007955CD">
      <w:pPr>
        <w:pStyle w:val="ProductList-Body"/>
        <w:rPr>
          <w:rFonts w:eastAsia="SimSun" w:cstheme="minorHAnsi"/>
        </w:rPr>
      </w:pPr>
      <w:r w:rsidRPr="00FA528E">
        <w:rPr>
          <w:rFonts w:eastAsia="SimSun" w:cstheme="minorHAnsi"/>
          <w:b/>
          <w:color w:val="00188F"/>
        </w:rPr>
        <w:t>每月正常服务时间百分比</w:t>
      </w:r>
      <w:r w:rsidRPr="00FA528E">
        <w:rPr>
          <w:rFonts w:eastAsia="SimSun" w:cstheme="minorHAnsi"/>
        </w:rPr>
        <w:t>：每月正常服务时间百分比应使用以下公式计算：</w:t>
      </w:r>
    </w:p>
    <w:p w14:paraId="03ABD3D3" w14:textId="77777777" w:rsidR="007955CD" w:rsidRPr="00FA528E" w:rsidRDefault="007955CD" w:rsidP="007955CD">
      <w:pPr>
        <w:pStyle w:val="ProductList-Body"/>
        <w:rPr>
          <w:rFonts w:eastAsia="SimSun" w:cstheme="minorHAnsi"/>
        </w:rPr>
      </w:pPr>
    </w:p>
    <w:p w14:paraId="71E9EFAF" w14:textId="77777777" w:rsidR="007955CD" w:rsidRPr="00FA528E" w:rsidRDefault="00C03A9D" w:rsidP="007955CD">
      <w:pPr>
        <w:jc w:val="both"/>
        <w:rPr>
          <w:rFonts w:eastAsia="SimSun" w:cstheme="minorHAnsi"/>
          <w:sz w:val="18"/>
          <w:szCs w:val="18"/>
        </w:rPr>
      </w:pPr>
      <m:oMathPara>
        <m:oMathParaPr>
          <m:jc m:val="center"/>
        </m:oMathParaPr>
        <m:oMath>
          <m:f>
            <m:fPr>
              <m:ctrlPr>
                <w:rPr>
                  <w:rFonts w:ascii="Cambria Math" w:eastAsia="SimSun" w:hAnsi="Cambria Math" w:cstheme="minorHAns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停机时间分钟数</m:t>
              </m:r>
              <m:r>
                <w:rPr>
                  <w:rFonts w:ascii="Cambria Math" w:eastAsia="SimSun" w:hAnsi="Cambria Math" w:cstheme="minorHAns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theme="minorHAnsi"/>
              <w:sz w:val="18"/>
              <w:szCs w:val="18"/>
            </w:rPr>
            <m:t xml:space="preserve"> </m:t>
          </m:r>
          <m:r>
            <w:rPr>
              <w:rFonts w:ascii="Cambria Math" w:eastAsia="SimSun" w:hAnsi="Cambria Math" w:cs="Cambria Math"/>
              <w:sz w:val="18"/>
              <w:szCs w:val="18"/>
            </w:rPr>
            <m:t>x</m:t>
          </m:r>
          <m:r>
            <w:rPr>
              <w:rFonts w:ascii="Cambria Math" w:eastAsia="SimSun" w:hAnsi="Cambria Math" w:cstheme="minorHAnsi"/>
              <w:sz w:val="18"/>
              <w:szCs w:val="18"/>
            </w:rPr>
            <m:t xml:space="preserve"> 100</m:t>
          </m:r>
        </m:oMath>
      </m:oMathPara>
    </w:p>
    <w:p w14:paraId="369D08F5" w14:textId="77777777" w:rsidR="007955CD" w:rsidRPr="00FA528E" w:rsidRDefault="007955CD" w:rsidP="007955CD">
      <w:pPr>
        <w:pStyle w:val="ProductList-Body"/>
        <w:rPr>
          <w:rFonts w:eastAsia="SimSun" w:cstheme="minorHAnsi"/>
        </w:rPr>
      </w:pPr>
    </w:p>
    <w:p w14:paraId="16EEF33F" w14:textId="77777777" w:rsidR="00306AA4" w:rsidRPr="002A53DD" w:rsidRDefault="00306AA4" w:rsidP="000C604C">
      <w:pPr>
        <w:pStyle w:val="ProductList-Body"/>
        <w:rPr>
          <w:rFonts w:eastAsia="SimSun"/>
          <w:b/>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1DB5A4CD" w14:textId="77777777" w:rsidTr="00C72C8A">
        <w:trPr>
          <w:tblHeader/>
        </w:trPr>
        <w:tc>
          <w:tcPr>
            <w:tcW w:w="5400" w:type="dxa"/>
            <w:shd w:val="clear" w:color="auto" w:fill="0072C6"/>
          </w:tcPr>
          <w:p w14:paraId="67F66C1C"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39E5F29"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6BD0AD0E" w14:textId="77777777" w:rsidTr="00C72C8A">
        <w:tc>
          <w:tcPr>
            <w:tcW w:w="5400" w:type="dxa"/>
          </w:tcPr>
          <w:p w14:paraId="5C801E85" w14:textId="77777777" w:rsidR="00306AA4" w:rsidRPr="002A53DD" w:rsidRDefault="00306AA4" w:rsidP="000C604C">
            <w:pPr>
              <w:pStyle w:val="ProductList-OfferingBody"/>
              <w:jc w:val="center"/>
              <w:rPr>
                <w:rFonts w:eastAsia="SimSun"/>
              </w:rPr>
            </w:pPr>
            <w:r w:rsidRPr="002A53DD">
              <w:rPr>
                <w:rFonts w:eastAsia="SimSun"/>
              </w:rPr>
              <w:t>&lt; 99.9%</w:t>
            </w:r>
          </w:p>
        </w:tc>
        <w:tc>
          <w:tcPr>
            <w:tcW w:w="5400" w:type="dxa"/>
          </w:tcPr>
          <w:p w14:paraId="3A1FAA2F" w14:textId="77777777" w:rsidR="00306AA4" w:rsidRPr="002A53DD" w:rsidRDefault="00306AA4" w:rsidP="000C604C">
            <w:pPr>
              <w:pStyle w:val="ProductList-OfferingBody"/>
              <w:jc w:val="center"/>
              <w:rPr>
                <w:rFonts w:eastAsia="SimSun"/>
              </w:rPr>
            </w:pPr>
            <w:r w:rsidRPr="002A53DD">
              <w:rPr>
                <w:rFonts w:eastAsia="SimSun"/>
              </w:rPr>
              <w:t>10%</w:t>
            </w:r>
          </w:p>
        </w:tc>
      </w:tr>
      <w:tr w:rsidR="00306AA4" w:rsidRPr="007E0270" w14:paraId="0CF6FECD" w14:textId="77777777" w:rsidTr="00C72C8A">
        <w:tc>
          <w:tcPr>
            <w:tcW w:w="5400" w:type="dxa"/>
          </w:tcPr>
          <w:p w14:paraId="3F8BE613" w14:textId="77777777" w:rsidR="00306AA4" w:rsidRPr="002A53DD" w:rsidRDefault="00306AA4" w:rsidP="000C604C">
            <w:pPr>
              <w:pStyle w:val="ProductList-OfferingBody"/>
              <w:jc w:val="center"/>
              <w:rPr>
                <w:rFonts w:eastAsia="SimSun"/>
              </w:rPr>
            </w:pPr>
            <w:r w:rsidRPr="002A53DD">
              <w:rPr>
                <w:rFonts w:eastAsia="SimSun"/>
              </w:rPr>
              <w:t>&lt; 99%</w:t>
            </w:r>
          </w:p>
        </w:tc>
        <w:tc>
          <w:tcPr>
            <w:tcW w:w="5400" w:type="dxa"/>
          </w:tcPr>
          <w:p w14:paraId="750647A2" w14:textId="77777777" w:rsidR="00306AA4" w:rsidRPr="002A53DD" w:rsidRDefault="00306AA4" w:rsidP="000C604C">
            <w:pPr>
              <w:pStyle w:val="ProductList-OfferingBody"/>
              <w:jc w:val="center"/>
              <w:rPr>
                <w:rFonts w:eastAsia="SimSun"/>
              </w:rPr>
            </w:pPr>
            <w:r w:rsidRPr="002A53DD">
              <w:rPr>
                <w:rFonts w:eastAsia="SimSun"/>
              </w:rPr>
              <w:t>25%</w:t>
            </w:r>
          </w:p>
        </w:tc>
      </w:tr>
    </w:tbl>
    <w:bookmarkStart w:id="525" w:name="_Toc484160735"/>
    <w:p w14:paraId="7A875F14"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ED81B4" w14:textId="77777777" w:rsidR="005B5FFA" w:rsidRPr="002A53DD" w:rsidRDefault="005B5FFA" w:rsidP="000C604C">
      <w:pPr>
        <w:pStyle w:val="ProductList-Offering2Heading"/>
        <w:tabs>
          <w:tab w:val="clear" w:pos="360"/>
          <w:tab w:val="clear" w:pos="720"/>
          <w:tab w:val="clear" w:pos="1080"/>
        </w:tabs>
        <w:outlineLvl w:val="2"/>
        <w:rPr>
          <w:rFonts w:eastAsia="SimSun"/>
        </w:rPr>
      </w:pPr>
      <w:bookmarkStart w:id="526" w:name="_Toc130815729"/>
      <w:r w:rsidRPr="002A53DD">
        <w:rPr>
          <w:rFonts w:eastAsia="SimSun"/>
        </w:rPr>
        <w:t>Power BI Premium</w:t>
      </w:r>
      <w:bookmarkEnd w:id="525"/>
      <w:bookmarkEnd w:id="526"/>
    </w:p>
    <w:p w14:paraId="76BC39E8" w14:textId="77777777" w:rsidR="00D35EE6" w:rsidRPr="00FA528E" w:rsidRDefault="00D35EE6" w:rsidP="00D35EE6">
      <w:pPr>
        <w:pStyle w:val="ProductList-Body"/>
        <w:rPr>
          <w:rFonts w:eastAsia="SimSun" w:cstheme="minorHAnsi"/>
        </w:rPr>
      </w:pPr>
      <w:r w:rsidRPr="00FA528E">
        <w:rPr>
          <w:rFonts w:eastAsia="SimSun" w:cstheme="minorHAnsi"/>
          <w:b/>
          <w:color w:val="00188F"/>
        </w:rPr>
        <w:t>容量：</w:t>
      </w:r>
      <w:r w:rsidRPr="00FA528E">
        <w:rPr>
          <w:rFonts w:eastAsia="SimSun" w:cstheme="minorHAnsi"/>
        </w:rPr>
        <w:t>指管理员通过</w:t>
      </w:r>
      <w:r w:rsidRPr="00FA528E">
        <w:rPr>
          <w:rFonts w:eastAsia="SimSun" w:cstheme="minorHAnsi"/>
        </w:rPr>
        <w:t xml:space="preserve"> Power BI Premium </w:t>
      </w:r>
      <w:r w:rsidRPr="00FA528E">
        <w:rPr>
          <w:rFonts w:eastAsia="SimSun" w:cstheme="minorHAnsi"/>
        </w:rPr>
        <w:t>容量管理门户配置的指定容量。容量是一个或多个节点的分组。</w:t>
      </w:r>
    </w:p>
    <w:p w14:paraId="2E066D0C" w14:textId="77777777" w:rsidR="00D35EE6" w:rsidRPr="00FA528E" w:rsidRDefault="00D35EE6" w:rsidP="00D35EE6">
      <w:pPr>
        <w:pStyle w:val="ProductList-Body"/>
        <w:rPr>
          <w:rFonts w:eastAsia="SimSun" w:cstheme="minorHAnsi"/>
        </w:rPr>
      </w:pPr>
      <w:r w:rsidRPr="00FA528E">
        <w:rPr>
          <w:rFonts w:eastAsia="SimSun" w:cstheme="minorHAnsi"/>
          <w:b/>
          <w:color w:val="00188F"/>
        </w:rPr>
        <w:t>最大可用分钟数：</w:t>
      </w:r>
      <w:r w:rsidRPr="00FA528E">
        <w:rPr>
          <w:rFonts w:eastAsia="SimSun" w:cstheme="minorHAnsi"/>
        </w:rPr>
        <w:t>在一个帐单月份期间，指定容量在指定租户中被实例化的总分钟数。</w:t>
      </w:r>
    </w:p>
    <w:p w14:paraId="47923143" w14:textId="77777777" w:rsidR="00D35EE6" w:rsidRPr="00FA528E" w:rsidRDefault="00D35EE6" w:rsidP="00D35EE6">
      <w:pPr>
        <w:pStyle w:val="ProductList-Body"/>
        <w:rPr>
          <w:rFonts w:eastAsia="SimSun" w:cstheme="minorHAnsi"/>
        </w:rPr>
      </w:pPr>
    </w:p>
    <w:p w14:paraId="4E78B141" w14:textId="77777777" w:rsidR="00D35EE6" w:rsidRPr="00FA528E" w:rsidRDefault="00D35EE6" w:rsidP="00D35EE6">
      <w:pPr>
        <w:pStyle w:val="ProductList-Body"/>
        <w:rPr>
          <w:rFonts w:eastAsia="SimSun" w:cstheme="minorHAnsi"/>
        </w:rPr>
      </w:pPr>
      <w:r w:rsidRPr="00FA528E">
        <w:rPr>
          <w:rFonts w:eastAsia="SimSun" w:cstheme="minorHAnsi"/>
          <w:b/>
          <w:color w:val="00188F"/>
        </w:rPr>
        <w:t>停机时间</w:t>
      </w:r>
      <w:r w:rsidRPr="00FA528E">
        <w:rPr>
          <w:rFonts w:eastAsia="SimSun" w:cstheme="minorHAnsi"/>
        </w:rPr>
        <w:t>：</w:t>
      </w:r>
      <w:r w:rsidRPr="00FA528E">
        <w:rPr>
          <w:rFonts w:eastAsia="SimSun" w:cstheme="minorHAnsi"/>
          <w:szCs w:val="18"/>
        </w:rPr>
        <w:t>在一个帐单月份期间内，在指定容量创建后或取消配置前，无法在下列所有</w:t>
      </w:r>
      <w:r w:rsidRPr="00FA528E">
        <w:rPr>
          <w:rFonts w:eastAsia="SimSun" w:cstheme="minorHAnsi"/>
          <w:szCs w:val="18"/>
        </w:rPr>
        <w:t xml:space="preserve"> Power BI </w:t>
      </w:r>
      <w:r w:rsidRPr="00FA528E">
        <w:rPr>
          <w:rFonts w:eastAsia="SimSun" w:cstheme="minorHAnsi"/>
          <w:szCs w:val="18"/>
        </w:rPr>
        <w:t>适用功能中利用该容量的总累计部署分钟数：</w:t>
      </w:r>
    </w:p>
    <w:p w14:paraId="0734E342" w14:textId="77777777" w:rsidR="00D35EE6" w:rsidRPr="00FA528E" w:rsidRDefault="00D35EE6" w:rsidP="00D35EE6">
      <w:pPr>
        <w:pStyle w:val="ProductList-Body"/>
        <w:ind w:left="187"/>
        <w:rPr>
          <w:rFonts w:eastAsia="SimSun" w:cstheme="minorHAnsi"/>
          <w:szCs w:val="18"/>
        </w:rPr>
      </w:pPr>
      <w:r w:rsidRPr="00FA528E">
        <w:rPr>
          <w:rFonts w:eastAsia="SimSun" w:cstheme="minorHAnsi"/>
          <w:b/>
          <w:color w:val="00188F"/>
        </w:rPr>
        <w:t>查看：</w:t>
      </w:r>
      <w:r w:rsidRPr="00FA528E">
        <w:rPr>
          <w:rFonts w:eastAsia="SimSun" w:cstheme="minorHAnsi"/>
          <w:szCs w:val="18"/>
        </w:rPr>
        <w:t>查看</w:t>
      </w:r>
      <w:r w:rsidRPr="00FA528E">
        <w:rPr>
          <w:rFonts w:eastAsia="SimSun" w:cstheme="minorHAnsi"/>
          <w:szCs w:val="18"/>
        </w:rPr>
        <w:t xml:space="preserve"> Power BI </w:t>
      </w:r>
      <w:r w:rsidRPr="00FA528E">
        <w:rPr>
          <w:rFonts w:eastAsia="SimSun" w:cstheme="minorHAnsi"/>
          <w:szCs w:val="18"/>
        </w:rPr>
        <w:t>仪表板、报告和服务中的应用。</w:t>
      </w:r>
    </w:p>
    <w:p w14:paraId="12FF09E2" w14:textId="77777777" w:rsidR="00D35EE6" w:rsidRPr="00FA528E" w:rsidRDefault="00D35EE6" w:rsidP="00D35EE6">
      <w:pPr>
        <w:pStyle w:val="ProductList-Body"/>
        <w:ind w:left="187"/>
        <w:rPr>
          <w:rFonts w:eastAsia="SimSun" w:cstheme="minorHAnsi"/>
          <w:szCs w:val="18"/>
        </w:rPr>
      </w:pPr>
      <w:r w:rsidRPr="00FA528E">
        <w:rPr>
          <w:rFonts w:eastAsia="SimSun" w:cstheme="minorHAnsi"/>
          <w:b/>
          <w:color w:val="00188F"/>
        </w:rPr>
        <w:t>数据集更新：</w:t>
      </w:r>
      <w:r w:rsidRPr="00FA528E">
        <w:rPr>
          <w:rFonts w:eastAsia="SimSun" w:cstheme="minorHAnsi"/>
          <w:szCs w:val="18"/>
        </w:rPr>
        <w:t>安排或手动触发更新操作，并期望这些操作在预期的时间范围（考虑所有可能影响更新速度的条件，例如数据集大小）内完成。</w:t>
      </w:r>
    </w:p>
    <w:p w14:paraId="5D2AF1B3" w14:textId="77777777" w:rsidR="00D35EE6" w:rsidRPr="00FA528E" w:rsidRDefault="00D35EE6" w:rsidP="00D35EE6">
      <w:pPr>
        <w:pStyle w:val="ProductList-Body"/>
        <w:ind w:left="180"/>
        <w:rPr>
          <w:rFonts w:eastAsia="SimSun" w:cstheme="minorHAnsi"/>
          <w:szCs w:val="18"/>
        </w:rPr>
      </w:pPr>
      <w:r w:rsidRPr="00FA528E">
        <w:rPr>
          <w:rFonts w:eastAsia="SimSun" w:cstheme="minorHAnsi"/>
          <w:b/>
          <w:color w:val="00188F"/>
        </w:rPr>
        <w:t>访问</w:t>
      </w:r>
      <w:r w:rsidRPr="00FA528E">
        <w:rPr>
          <w:rFonts w:eastAsia="SimSun" w:cstheme="minorHAnsi"/>
          <w:b/>
          <w:color w:val="00188F"/>
        </w:rPr>
        <w:t xml:space="preserve"> Power BI </w:t>
      </w:r>
      <w:r w:rsidRPr="00FA528E">
        <w:rPr>
          <w:rFonts w:eastAsia="SimSun" w:cstheme="minorHAnsi"/>
          <w:b/>
          <w:color w:val="00188F"/>
        </w:rPr>
        <w:t>门户：</w:t>
      </w:r>
      <w:r w:rsidRPr="00FA528E">
        <w:rPr>
          <w:rFonts w:eastAsia="SimSun" w:cstheme="minorHAnsi"/>
          <w:szCs w:val="18"/>
        </w:rPr>
        <w:t>在预期的时间范围内访问和使用</w:t>
      </w:r>
      <w:r w:rsidRPr="00FA528E">
        <w:rPr>
          <w:rFonts w:eastAsia="SimSun" w:cstheme="minorHAnsi"/>
          <w:szCs w:val="18"/>
        </w:rPr>
        <w:t xml:space="preserve"> Power BI </w:t>
      </w:r>
      <w:r w:rsidRPr="00FA528E">
        <w:rPr>
          <w:rFonts w:eastAsia="SimSun" w:cstheme="minorHAnsi"/>
          <w:szCs w:val="18"/>
        </w:rPr>
        <w:t>门户，考虑客户环境本地或</w:t>
      </w:r>
      <w:r w:rsidRPr="00FA528E">
        <w:rPr>
          <w:rFonts w:eastAsia="SimSun" w:cstheme="minorHAnsi"/>
          <w:szCs w:val="18"/>
        </w:rPr>
        <w:t xml:space="preserve"> Microsoft </w:t>
      </w:r>
      <w:r w:rsidRPr="00FA528E">
        <w:rPr>
          <w:rFonts w:eastAsia="SimSun" w:cstheme="minorHAnsi"/>
          <w:szCs w:val="18"/>
        </w:rPr>
        <w:t>外部的网络条件和限制。</w:t>
      </w:r>
    </w:p>
    <w:p w14:paraId="53874E9F" w14:textId="77777777" w:rsidR="00D35EE6" w:rsidRPr="00FA528E" w:rsidRDefault="00D35EE6" w:rsidP="00D35EE6">
      <w:pPr>
        <w:pStyle w:val="ProductList-Body"/>
        <w:rPr>
          <w:rFonts w:eastAsia="SimSun" w:cstheme="minorHAnsi"/>
        </w:rPr>
      </w:pPr>
    </w:p>
    <w:p w14:paraId="08E00780" w14:textId="77777777" w:rsidR="00D35EE6" w:rsidRPr="00FA528E" w:rsidRDefault="00D35EE6" w:rsidP="00D35EE6">
      <w:pPr>
        <w:pStyle w:val="ProductList-Body"/>
        <w:rPr>
          <w:rFonts w:eastAsia="SimSun" w:cstheme="minorHAnsi"/>
        </w:rPr>
      </w:pPr>
      <w:r w:rsidRPr="00FA528E">
        <w:rPr>
          <w:rFonts w:eastAsia="SimSun" w:cstheme="minorHAnsi"/>
          <w:b/>
          <w:color w:val="00188F"/>
        </w:rPr>
        <w:t>每月正常服务时间百分比</w:t>
      </w:r>
      <w:r w:rsidRPr="004A5837">
        <w:rPr>
          <w:rFonts w:eastAsia="SimSun" w:cstheme="minorHAnsi"/>
          <w:b/>
          <w:bCs/>
        </w:rPr>
        <w:t>：</w:t>
      </w:r>
      <w:r w:rsidRPr="00FA528E">
        <w:rPr>
          <w:rFonts w:eastAsia="SimSun" w:cstheme="minorHAnsi"/>
        </w:rPr>
        <w:t>每月正常服务时间百分比应使用以下公式计算：</w:t>
      </w:r>
    </w:p>
    <w:p w14:paraId="158C75E5" w14:textId="77777777" w:rsidR="00D35EE6" w:rsidRPr="00FA528E" w:rsidRDefault="00D35EE6" w:rsidP="00D35EE6">
      <w:pPr>
        <w:pStyle w:val="ProductList-Body"/>
        <w:rPr>
          <w:rFonts w:eastAsia="SimSun" w:cstheme="minorHAnsi"/>
        </w:rPr>
      </w:pPr>
    </w:p>
    <w:p w14:paraId="4893951A" w14:textId="77777777" w:rsidR="00D35EE6" w:rsidRPr="00FA528E" w:rsidRDefault="00C03A9D" w:rsidP="00D35EE6">
      <w:pPr>
        <w:jc w:val="both"/>
        <w:rPr>
          <w:rFonts w:eastAsia="SimSun" w:cstheme="minorHAnsi"/>
          <w:i/>
          <w:sz w:val="18"/>
          <w:szCs w:val="18"/>
        </w:rPr>
      </w:pPr>
      <m:oMathPara>
        <m:oMathParaPr>
          <m:jc m:val="center"/>
        </m:oMathParaPr>
        <m:oMath>
          <m:f>
            <m:fPr>
              <m:ctrlPr>
                <w:rPr>
                  <w:rFonts w:ascii="Cambria Math" w:eastAsia="SimSun" w:hAnsi="Cambria Math" w:cstheme="minorHAns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停机时间分钟数</m:t>
              </m:r>
            </m:num>
            <m:den>
              <m:r>
                <w:rPr>
                  <w:rFonts w:ascii="Cambria Math" w:eastAsia="SimSun" w:hAnsi="Cambria Math" w:cs="Cambria Math" w:hint="eastAsia"/>
                  <w:sz w:val="18"/>
                  <w:szCs w:val="18"/>
                </w:rPr>
                <m:t>最大可用分钟数</m:t>
              </m:r>
            </m:den>
          </m:f>
          <m:r>
            <w:rPr>
              <w:rFonts w:ascii="Cambria Math" w:eastAsia="SimSun" w:hAnsi="Cambria Math" w:cstheme="minorHAnsi"/>
              <w:sz w:val="18"/>
              <w:szCs w:val="18"/>
            </w:rPr>
            <m:t xml:space="preserve"> </m:t>
          </m:r>
          <m:r>
            <w:rPr>
              <w:rFonts w:ascii="Cambria Math" w:eastAsia="SimSun" w:hAnsi="Cambria Math" w:cs="Cambria Math"/>
              <w:sz w:val="18"/>
              <w:szCs w:val="18"/>
            </w:rPr>
            <m:t>x</m:t>
          </m:r>
          <m:r>
            <w:rPr>
              <w:rFonts w:ascii="Cambria Math" w:eastAsia="SimSun" w:hAnsi="Cambria Math" w:cstheme="minorHAnsi"/>
              <w:sz w:val="18"/>
              <w:szCs w:val="18"/>
            </w:rPr>
            <m:t xml:space="preserve"> 100</m:t>
          </m:r>
        </m:oMath>
      </m:oMathPara>
    </w:p>
    <w:p w14:paraId="60CBE826" w14:textId="77777777" w:rsidR="00D35EE6" w:rsidRPr="00FA528E" w:rsidRDefault="00D35EE6" w:rsidP="00D35EE6">
      <w:pPr>
        <w:pStyle w:val="ProductList-Body"/>
        <w:rPr>
          <w:rFonts w:eastAsia="SimSun" w:cstheme="minorHAnsi"/>
        </w:rPr>
      </w:pPr>
    </w:p>
    <w:p w14:paraId="4249ACFD" w14:textId="77777777" w:rsidR="005B5FFA" w:rsidRPr="002A53DD" w:rsidRDefault="005B5FFA"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0F90AE6F" w14:textId="77777777" w:rsidTr="0020588C">
        <w:trPr>
          <w:tblHeader/>
        </w:trPr>
        <w:tc>
          <w:tcPr>
            <w:tcW w:w="5400" w:type="dxa"/>
            <w:shd w:val="clear" w:color="auto" w:fill="0072C6"/>
          </w:tcPr>
          <w:p w14:paraId="1F7E37A9"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82A0864"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4569BFDC" w14:textId="77777777" w:rsidTr="0020588C">
        <w:tc>
          <w:tcPr>
            <w:tcW w:w="5400" w:type="dxa"/>
          </w:tcPr>
          <w:p w14:paraId="3C80A474" w14:textId="77777777" w:rsidR="005B5FFA" w:rsidRPr="002A53DD" w:rsidRDefault="005B5FFA" w:rsidP="000C604C">
            <w:pPr>
              <w:pStyle w:val="ProductList-OfferingBody"/>
              <w:jc w:val="center"/>
              <w:rPr>
                <w:rFonts w:eastAsia="SimSun"/>
              </w:rPr>
            </w:pPr>
            <w:r w:rsidRPr="002A53DD">
              <w:rPr>
                <w:rFonts w:eastAsia="SimSun"/>
              </w:rPr>
              <w:t>&lt; 99.9%</w:t>
            </w:r>
          </w:p>
        </w:tc>
        <w:tc>
          <w:tcPr>
            <w:tcW w:w="5400" w:type="dxa"/>
          </w:tcPr>
          <w:p w14:paraId="2E31BE99" w14:textId="77777777" w:rsidR="005B5FFA" w:rsidRPr="002A53DD" w:rsidRDefault="005B5FFA" w:rsidP="000C604C">
            <w:pPr>
              <w:pStyle w:val="ProductList-OfferingBody"/>
              <w:jc w:val="center"/>
              <w:rPr>
                <w:rFonts w:eastAsia="SimSun"/>
              </w:rPr>
            </w:pPr>
            <w:r w:rsidRPr="002A53DD">
              <w:rPr>
                <w:rFonts w:eastAsia="SimSun"/>
              </w:rPr>
              <w:t>10%</w:t>
            </w:r>
          </w:p>
        </w:tc>
      </w:tr>
      <w:tr w:rsidR="005B5FFA" w:rsidRPr="007E0270" w14:paraId="64C9EA02" w14:textId="77777777" w:rsidTr="0020588C">
        <w:tc>
          <w:tcPr>
            <w:tcW w:w="5400" w:type="dxa"/>
          </w:tcPr>
          <w:p w14:paraId="04F23151" w14:textId="77777777" w:rsidR="005B5FFA" w:rsidRPr="002A53DD" w:rsidRDefault="005B5FFA" w:rsidP="000C604C">
            <w:pPr>
              <w:pStyle w:val="ProductList-OfferingBody"/>
              <w:jc w:val="center"/>
              <w:rPr>
                <w:rFonts w:eastAsia="SimSun"/>
              </w:rPr>
            </w:pPr>
            <w:r w:rsidRPr="002A53DD">
              <w:rPr>
                <w:rFonts w:eastAsia="SimSun"/>
              </w:rPr>
              <w:t>&lt; 99%</w:t>
            </w:r>
          </w:p>
        </w:tc>
        <w:tc>
          <w:tcPr>
            <w:tcW w:w="5400" w:type="dxa"/>
          </w:tcPr>
          <w:p w14:paraId="5A5AB476" w14:textId="77777777" w:rsidR="005B5FFA" w:rsidRPr="002A53DD" w:rsidRDefault="005B5FFA" w:rsidP="000C604C">
            <w:pPr>
              <w:pStyle w:val="ProductList-OfferingBody"/>
              <w:jc w:val="center"/>
              <w:rPr>
                <w:rFonts w:eastAsia="SimSun"/>
              </w:rPr>
            </w:pPr>
            <w:r w:rsidRPr="002A53DD">
              <w:rPr>
                <w:rFonts w:eastAsia="SimSun"/>
              </w:rPr>
              <w:t>25%</w:t>
            </w:r>
          </w:p>
        </w:tc>
      </w:tr>
    </w:tbl>
    <w:p w14:paraId="36576B17" w14:textId="77777777" w:rsidR="002A5683" w:rsidRPr="002A53DD" w:rsidRDefault="00C03A9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2E4523ED" w14:textId="77777777" w:rsidR="00137E67" w:rsidRPr="002A53DD" w:rsidRDefault="00137E67" w:rsidP="002E2BAF">
      <w:pPr>
        <w:pStyle w:val="ProductList-Offering2Heading"/>
        <w:keepNext/>
        <w:tabs>
          <w:tab w:val="clear" w:pos="360"/>
        </w:tabs>
        <w:outlineLvl w:val="2"/>
        <w:rPr>
          <w:rFonts w:ascii="Calibri Light" w:eastAsia="SimSun" w:hAnsi="Calibri Light"/>
          <w:lang w:eastAsia="zh-CN"/>
        </w:rPr>
      </w:pPr>
      <w:bookmarkStart w:id="527" w:name="_Toc130815730"/>
      <w:r w:rsidRPr="002A53DD">
        <w:rPr>
          <w:rFonts w:ascii="Calibri Light" w:eastAsia="SimSun" w:hAnsi="Calibri Light"/>
          <w:lang w:eastAsia="zh-CN"/>
        </w:rPr>
        <w:t xml:space="preserve">Power BI </w:t>
      </w:r>
      <w:r w:rsidR="00335351" w:rsidRPr="002A53DD">
        <w:rPr>
          <w:rFonts w:ascii="Calibri Light" w:eastAsia="SimSun" w:hAnsi="Calibri Light"/>
          <w:lang w:eastAsia="zh-CN"/>
        </w:rPr>
        <w:t>Pro</w:t>
      </w:r>
      <w:bookmarkEnd w:id="527"/>
    </w:p>
    <w:p w14:paraId="4E120B62" w14:textId="77777777" w:rsidR="005D2056" w:rsidRPr="00FA528E" w:rsidRDefault="005D2056" w:rsidP="005D2056">
      <w:pPr>
        <w:pStyle w:val="ProductList-Body"/>
        <w:rPr>
          <w:rFonts w:eastAsia="SimSun" w:cstheme="minorHAnsi"/>
          <w:szCs w:val="18"/>
        </w:rPr>
      </w:pPr>
      <w:r w:rsidRPr="00FA528E">
        <w:rPr>
          <w:rFonts w:eastAsia="SimSun" w:cstheme="minorHAnsi"/>
          <w:b/>
          <w:color w:val="00188F"/>
        </w:rPr>
        <w:t>停机时间</w:t>
      </w:r>
      <w:r w:rsidRPr="00FA528E">
        <w:rPr>
          <w:rFonts w:eastAsia="SimSun" w:cstheme="minorHAnsi"/>
        </w:rPr>
        <w:t>：</w:t>
      </w:r>
      <w:r w:rsidRPr="00FA528E">
        <w:rPr>
          <w:rFonts w:eastAsia="SimSun" w:cstheme="minorHAnsi"/>
          <w:szCs w:val="18"/>
        </w:rPr>
        <w:t>在一个帐单月份期间内，下列所有</w:t>
      </w:r>
      <w:r w:rsidRPr="00FA528E">
        <w:rPr>
          <w:rFonts w:eastAsia="SimSun" w:cstheme="minorHAnsi"/>
          <w:szCs w:val="18"/>
        </w:rPr>
        <w:t xml:space="preserve"> Power BI </w:t>
      </w:r>
      <w:r w:rsidRPr="00FA528E">
        <w:rPr>
          <w:rFonts w:eastAsia="SimSun" w:cstheme="minorHAnsi"/>
          <w:szCs w:val="18"/>
        </w:rPr>
        <w:t>功能均不可用的总累计分钟数：</w:t>
      </w:r>
    </w:p>
    <w:p w14:paraId="254B9C00" w14:textId="77777777" w:rsidR="005D2056" w:rsidRPr="00FA528E" w:rsidRDefault="005D2056" w:rsidP="005D2056">
      <w:pPr>
        <w:pStyle w:val="ProductList-Body"/>
        <w:ind w:left="187"/>
        <w:rPr>
          <w:rFonts w:eastAsia="SimSun" w:cstheme="minorHAnsi"/>
          <w:szCs w:val="18"/>
        </w:rPr>
      </w:pPr>
      <w:r w:rsidRPr="00FA528E">
        <w:rPr>
          <w:rFonts w:eastAsia="SimSun" w:cstheme="minorHAnsi"/>
          <w:b/>
          <w:color w:val="00188F"/>
        </w:rPr>
        <w:t>查看：</w:t>
      </w:r>
      <w:r w:rsidRPr="00FA528E">
        <w:rPr>
          <w:rFonts w:eastAsia="SimSun" w:cstheme="minorHAnsi"/>
          <w:szCs w:val="18"/>
        </w:rPr>
        <w:t>查看</w:t>
      </w:r>
      <w:r w:rsidRPr="00FA528E">
        <w:rPr>
          <w:rFonts w:eastAsia="SimSun" w:cstheme="minorHAnsi"/>
          <w:szCs w:val="18"/>
        </w:rPr>
        <w:t xml:space="preserve"> Power BI </w:t>
      </w:r>
      <w:r w:rsidRPr="00FA528E">
        <w:rPr>
          <w:rFonts w:eastAsia="SimSun" w:cstheme="minorHAnsi"/>
          <w:szCs w:val="18"/>
        </w:rPr>
        <w:t>仪表板、报告和服务中的应用。</w:t>
      </w:r>
    </w:p>
    <w:p w14:paraId="60AC66F8" w14:textId="77777777" w:rsidR="005D2056" w:rsidRPr="00FA528E" w:rsidRDefault="005D2056" w:rsidP="005D2056">
      <w:pPr>
        <w:pStyle w:val="ProductList-Body"/>
        <w:ind w:left="187"/>
        <w:rPr>
          <w:rFonts w:eastAsia="SimSun" w:cstheme="minorHAnsi"/>
          <w:szCs w:val="18"/>
        </w:rPr>
      </w:pPr>
      <w:r w:rsidRPr="00FA528E">
        <w:rPr>
          <w:rFonts w:eastAsia="SimSun" w:cstheme="minorHAnsi"/>
          <w:b/>
          <w:color w:val="00188F"/>
        </w:rPr>
        <w:t>数据集更新：</w:t>
      </w:r>
      <w:r w:rsidRPr="00FA528E">
        <w:rPr>
          <w:rFonts w:eastAsia="SimSun" w:cstheme="minorHAnsi"/>
          <w:szCs w:val="18"/>
        </w:rPr>
        <w:t>安排或手动触发更新操作，并期望这些操作在预期的时间范围（考虑所有可能影响更新速度的条件，例如数据集大小）内完成。</w:t>
      </w:r>
    </w:p>
    <w:p w14:paraId="50F7100F" w14:textId="77777777" w:rsidR="005D2056" w:rsidRPr="00FA528E" w:rsidRDefault="005D2056" w:rsidP="005D2056">
      <w:pPr>
        <w:pStyle w:val="ProductList-Body"/>
        <w:ind w:left="180"/>
        <w:rPr>
          <w:rFonts w:eastAsia="SimSun" w:cstheme="minorHAnsi"/>
          <w:szCs w:val="18"/>
        </w:rPr>
      </w:pPr>
      <w:r w:rsidRPr="00FA528E">
        <w:rPr>
          <w:rFonts w:eastAsia="SimSun" w:cstheme="minorHAnsi"/>
          <w:b/>
          <w:color w:val="00188F"/>
        </w:rPr>
        <w:t>访问</w:t>
      </w:r>
      <w:r w:rsidRPr="00FA528E">
        <w:rPr>
          <w:rFonts w:eastAsia="SimSun" w:cstheme="minorHAnsi"/>
          <w:b/>
          <w:color w:val="00188F"/>
        </w:rPr>
        <w:t xml:space="preserve"> Power BI </w:t>
      </w:r>
      <w:r w:rsidRPr="00FA528E">
        <w:rPr>
          <w:rFonts w:eastAsia="SimSun" w:cstheme="minorHAnsi"/>
          <w:b/>
          <w:color w:val="00188F"/>
        </w:rPr>
        <w:t>门户：</w:t>
      </w:r>
      <w:r w:rsidRPr="00FA528E">
        <w:rPr>
          <w:rFonts w:eastAsia="SimSun" w:cstheme="minorHAnsi"/>
          <w:szCs w:val="18"/>
        </w:rPr>
        <w:t>在预期的时间范围内访问和使用</w:t>
      </w:r>
      <w:r w:rsidRPr="00FA528E">
        <w:rPr>
          <w:rFonts w:eastAsia="SimSun" w:cstheme="minorHAnsi"/>
          <w:szCs w:val="18"/>
        </w:rPr>
        <w:t xml:space="preserve"> Power BI </w:t>
      </w:r>
      <w:r w:rsidRPr="00FA528E">
        <w:rPr>
          <w:rFonts w:eastAsia="SimSun" w:cstheme="minorHAnsi"/>
          <w:szCs w:val="18"/>
        </w:rPr>
        <w:t>门户，考虑客户环境本地或</w:t>
      </w:r>
      <w:r w:rsidRPr="00FA528E">
        <w:rPr>
          <w:rFonts w:eastAsia="SimSun" w:cstheme="minorHAnsi"/>
          <w:szCs w:val="18"/>
        </w:rPr>
        <w:t xml:space="preserve"> Microsoft </w:t>
      </w:r>
      <w:r w:rsidRPr="00FA528E">
        <w:rPr>
          <w:rFonts w:eastAsia="SimSun" w:cstheme="minorHAnsi"/>
          <w:szCs w:val="18"/>
        </w:rPr>
        <w:t>外部的网络条件和限制。</w:t>
      </w:r>
    </w:p>
    <w:p w14:paraId="312FF2BB" w14:textId="77777777" w:rsidR="005D2056" w:rsidRPr="00FA528E" w:rsidRDefault="005D2056" w:rsidP="005D2056">
      <w:pPr>
        <w:pStyle w:val="ProductList-Body"/>
        <w:rPr>
          <w:rFonts w:eastAsia="SimSun" w:cstheme="minorHAnsi"/>
        </w:rPr>
      </w:pPr>
    </w:p>
    <w:p w14:paraId="177FBD43" w14:textId="77777777" w:rsidR="005D2056" w:rsidRPr="00FA528E" w:rsidRDefault="005D2056" w:rsidP="005D2056">
      <w:pPr>
        <w:pStyle w:val="ProductList-Body"/>
        <w:rPr>
          <w:rFonts w:eastAsia="SimSun" w:cstheme="minorHAnsi"/>
        </w:rPr>
      </w:pPr>
      <w:r w:rsidRPr="00FA528E">
        <w:rPr>
          <w:rFonts w:eastAsia="SimSun" w:cstheme="minorHAnsi"/>
          <w:b/>
          <w:color w:val="00188F"/>
        </w:rPr>
        <w:t>每月正常服务时间百分比</w:t>
      </w:r>
      <w:r w:rsidRPr="00FD2741">
        <w:rPr>
          <w:rFonts w:eastAsia="SimSun" w:cstheme="minorHAnsi"/>
          <w:b/>
          <w:bCs/>
        </w:rPr>
        <w:t>：</w:t>
      </w:r>
      <w:r w:rsidRPr="00FA528E">
        <w:rPr>
          <w:rFonts w:eastAsia="SimSun" w:cstheme="minorHAnsi"/>
        </w:rPr>
        <w:t>每月正常服务时间百分比应使用以下公式计算：</w:t>
      </w:r>
    </w:p>
    <w:p w14:paraId="1A8C7834" w14:textId="77777777" w:rsidR="005D2056" w:rsidRPr="00FA528E" w:rsidRDefault="005D2056" w:rsidP="005D2056">
      <w:pPr>
        <w:pStyle w:val="ProductList-Body"/>
        <w:rPr>
          <w:rFonts w:eastAsia="SimSun" w:cstheme="minorHAnsi"/>
        </w:rPr>
      </w:pPr>
    </w:p>
    <w:p w14:paraId="19EC1399" w14:textId="77777777" w:rsidR="005D2056" w:rsidRPr="00FA528E" w:rsidRDefault="00C03A9D" w:rsidP="005D2056">
      <w:pPr>
        <w:jc w:val="both"/>
        <w:rPr>
          <w:rFonts w:eastAsia="SimSun" w:cstheme="minorHAnsi"/>
          <w:i/>
          <w:sz w:val="18"/>
          <w:szCs w:val="18"/>
        </w:rPr>
      </w:pPr>
      <m:oMathPara>
        <m:oMathParaPr>
          <m:jc m:val="center"/>
        </m:oMathParaPr>
        <m:oMath>
          <m:f>
            <m:fPr>
              <m:ctrlPr>
                <w:rPr>
                  <w:rFonts w:ascii="Cambria Math" w:eastAsia="SimSun" w:hAnsi="Cambria Math" w:cstheme="minorHAnsi"/>
                  <w:i/>
                  <w:sz w:val="18"/>
                  <w:szCs w:val="18"/>
                </w:rPr>
              </m:ctrlPr>
            </m:fPr>
            <m:num>
              <m:r>
                <w:rPr>
                  <w:rFonts w:ascii="Cambria Math" w:eastAsia="SimSun" w:hAnsi="Cambria Math" w:cs="Cambria Math" w:hint="eastAsia"/>
                  <w:sz w:val="18"/>
                  <w:szCs w:val="18"/>
                </w:rPr>
                <m:t>一个月内的总分钟数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停机时间分钟数</m:t>
              </m:r>
              <m:r>
                <w:rPr>
                  <w:rFonts w:ascii="Cambria Math" w:eastAsia="SimSun" w:hAnsi="Cambria Math" w:cstheme="minorHAnsi"/>
                  <w:sz w:val="18"/>
                  <w:szCs w:val="18"/>
                </w:rPr>
                <m:t xml:space="preserve"> </m:t>
              </m:r>
            </m:num>
            <m:den>
              <m:r>
                <w:rPr>
                  <w:rFonts w:ascii="Cambria Math" w:eastAsia="SimSun" w:hAnsi="Cambria Math" w:cs="Cambria Math" w:hint="eastAsia"/>
                  <w:sz w:val="18"/>
                  <w:szCs w:val="18"/>
                </w:rPr>
                <m:t>一个月内的总分钟数</m:t>
              </m:r>
            </m:den>
          </m:f>
          <m:r>
            <w:rPr>
              <w:rFonts w:ascii="Cambria Math" w:eastAsia="SimSun" w:hAnsi="Cambria Math" w:cstheme="minorHAnsi"/>
              <w:sz w:val="18"/>
              <w:szCs w:val="18"/>
            </w:rPr>
            <m:t xml:space="preserve"> </m:t>
          </m:r>
          <m:r>
            <w:rPr>
              <w:rFonts w:ascii="Cambria Math" w:eastAsia="SimSun" w:hAnsi="Cambria Math" w:cs="Cambria Math"/>
              <w:sz w:val="18"/>
              <w:szCs w:val="18"/>
            </w:rPr>
            <m:t>x</m:t>
          </m:r>
          <m:r>
            <w:rPr>
              <w:rFonts w:ascii="Cambria Math" w:eastAsia="SimSun" w:hAnsi="Cambria Math" w:cstheme="minorHAnsi"/>
              <w:sz w:val="18"/>
              <w:szCs w:val="18"/>
            </w:rPr>
            <m:t xml:space="preserve"> 100</m:t>
          </m:r>
        </m:oMath>
      </m:oMathPara>
    </w:p>
    <w:p w14:paraId="10B88A9C" w14:textId="77777777" w:rsidR="005D2056" w:rsidRPr="00FA528E" w:rsidRDefault="005D2056" w:rsidP="005D2056">
      <w:pPr>
        <w:pStyle w:val="ProductList-Body"/>
        <w:rPr>
          <w:rFonts w:eastAsia="SimSun" w:cstheme="minorHAnsi"/>
        </w:rPr>
      </w:pPr>
    </w:p>
    <w:p w14:paraId="4A64AC0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2F2D89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2778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534E61"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D7E5E5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2F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3C58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AB4A60F"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6A27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2E4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E2D4211"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382A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7845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2B42FB0" w14:textId="77777777" w:rsidR="002A5683" w:rsidRPr="002A53DD" w:rsidRDefault="00C03A9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438D79CC"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528" w:name="_Toc130815731"/>
      <w:r w:rsidRPr="002A53DD">
        <w:rPr>
          <w:rFonts w:ascii="Calibri Light" w:eastAsia="SimSun" w:hAnsi="Calibri Light"/>
          <w:lang w:eastAsia="zh-CN"/>
        </w:rPr>
        <w:t>Translator API</w:t>
      </w:r>
      <w:bookmarkEnd w:id="528"/>
    </w:p>
    <w:p w14:paraId="2586515E"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户无法执行事务的任何时间段</w:t>
      </w:r>
      <w:r w:rsidRPr="002A53DD">
        <w:rPr>
          <w:rFonts w:eastAsia="SimSun" w:hAnsi="SimSun" w:cs="MS Mincho" w:hint="eastAsia"/>
          <w:szCs w:val="18"/>
          <w:lang w:eastAsia="zh-CN"/>
        </w:rPr>
        <w:t>。</w:t>
      </w:r>
    </w:p>
    <w:p w14:paraId="2CEC36DA" w14:textId="77777777" w:rsidR="00137E67" w:rsidRPr="002A53DD" w:rsidRDefault="00137E67" w:rsidP="000C604C">
      <w:pPr>
        <w:pStyle w:val="ProductList-Body"/>
        <w:rPr>
          <w:rFonts w:eastAsia="SimSun"/>
          <w:lang w:eastAsia="zh-CN"/>
        </w:rPr>
      </w:pPr>
    </w:p>
    <w:p w14:paraId="7D01096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2BD2CE2C" w14:textId="77777777" w:rsidR="00137E67" w:rsidRPr="002A53DD" w:rsidRDefault="00137E67" w:rsidP="000C604C">
      <w:pPr>
        <w:pStyle w:val="ProductList-Body"/>
        <w:rPr>
          <w:rFonts w:eastAsia="SimSun"/>
          <w:lang w:eastAsia="zh-CN"/>
        </w:rPr>
      </w:pPr>
    </w:p>
    <w:p w14:paraId="513C3D55" w14:textId="77777777" w:rsidR="00137E67" w:rsidRPr="007E0270" w:rsidRDefault="00C03A9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F09CD6F" w14:textId="77777777" w:rsidR="00137E67" w:rsidRPr="002A53DD" w:rsidRDefault="00137E67" w:rsidP="000C604C">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时间计量为上面规定的服务各方面在该月不可用的总分钟数</w:t>
      </w:r>
      <w:r w:rsidRPr="002A53DD">
        <w:rPr>
          <w:rFonts w:eastAsia="SimSun" w:hAnsi="SimSun" w:cs="MS Mincho" w:hint="eastAsia"/>
          <w:szCs w:val="18"/>
          <w:lang w:eastAsia="zh-CN"/>
        </w:rPr>
        <w:t>。</w:t>
      </w:r>
    </w:p>
    <w:p w14:paraId="061ACFDA" w14:textId="77777777" w:rsidR="00137E67" w:rsidRPr="002A53DD" w:rsidRDefault="00137E67" w:rsidP="000C604C">
      <w:pPr>
        <w:pStyle w:val="ProductList-Body"/>
        <w:rPr>
          <w:rFonts w:eastAsia="SimSun"/>
          <w:lang w:eastAsia="zh-CN"/>
        </w:rPr>
      </w:pPr>
    </w:p>
    <w:p w14:paraId="4DA49E5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A57663A"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B0F4D"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66D07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64FDC25"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99D7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B4C6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97871F3"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D5C8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3358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1197033"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85A2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88DE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529" w:name="_Toc457821597"/>
    <w:bookmarkStart w:id="530" w:name="_Toc465333785"/>
    <w:bookmarkStart w:id="531" w:name="_Toc464226363"/>
    <w:p w14:paraId="65966713"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B33E848" w14:textId="77777777" w:rsidR="002E2BAF" w:rsidRPr="007917E2" w:rsidRDefault="002E2BAF" w:rsidP="007917E2">
      <w:pPr>
        <w:pStyle w:val="ProductList-Offering2Heading"/>
        <w:tabs>
          <w:tab w:val="clear" w:pos="360"/>
        </w:tabs>
        <w:outlineLvl w:val="2"/>
        <w:rPr>
          <w:rFonts w:ascii="Calibri Light" w:eastAsia="SimSun" w:hAnsi="Calibri Light"/>
          <w:lang w:eastAsia="zh-CN"/>
        </w:rPr>
      </w:pPr>
      <w:bookmarkStart w:id="532" w:name="_Toc13833097"/>
      <w:bookmarkStart w:id="533" w:name="_Toc55920329"/>
      <w:bookmarkStart w:id="534" w:name="_Toc130815732"/>
      <w:bookmarkEnd w:id="529"/>
      <w:bookmarkEnd w:id="530"/>
      <w:bookmarkEnd w:id="531"/>
      <w:r w:rsidRPr="007917E2">
        <w:rPr>
          <w:rFonts w:ascii="Calibri Light" w:eastAsia="SimSun" w:hAnsi="Calibri Light"/>
          <w:lang w:eastAsia="zh-CN"/>
        </w:rPr>
        <w:t xml:space="preserve">Microsoft Defender </w:t>
      </w:r>
      <w:bookmarkEnd w:id="532"/>
      <w:r w:rsidRPr="007917E2">
        <w:rPr>
          <w:rFonts w:ascii="Calibri Light" w:eastAsia="SimSun" w:hAnsi="Calibri Light"/>
          <w:lang w:eastAsia="zh-CN"/>
        </w:rPr>
        <w:t>for Endpoint</w:t>
      </w:r>
      <w:bookmarkEnd w:id="533"/>
      <w:bookmarkEnd w:id="534"/>
    </w:p>
    <w:p w14:paraId="3162C123" w14:textId="77777777" w:rsidR="002E2BAF" w:rsidRPr="00773932" w:rsidRDefault="002E2BAF" w:rsidP="002E2BAF">
      <w:pPr>
        <w:tabs>
          <w:tab w:val="left" w:pos="360"/>
          <w:tab w:val="left" w:pos="720"/>
          <w:tab w:val="left" w:pos="1080"/>
        </w:tabs>
        <w:spacing w:after="0" w:line="240" w:lineRule="auto"/>
        <w:rPr>
          <w:rFonts w:eastAsia="SimSun" w:cstheme="minorHAnsi"/>
        </w:rPr>
      </w:pPr>
      <w:r w:rsidRPr="00773932">
        <w:rPr>
          <w:rFonts w:eastAsia="SimSun" w:cstheme="minorHAnsi"/>
          <w:b/>
          <w:color w:val="00188F"/>
          <w:sz w:val="18"/>
        </w:rPr>
        <w:t>附加定义</w:t>
      </w:r>
      <w:r w:rsidRPr="009524E4">
        <w:rPr>
          <w:rFonts w:eastAsia="SimSun" w:cstheme="minorHAnsi"/>
          <w:b/>
          <w:bCs/>
          <w:sz w:val="18"/>
        </w:rPr>
        <w:t>：</w:t>
      </w:r>
    </w:p>
    <w:p w14:paraId="34983149" w14:textId="77777777" w:rsidR="002E2BAF" w:rsidRPr="00773932" w:rsidRDefault="002E2BAF" w:rsidP="002E2BAF">
      <w:pPr>
        <w:tabs>
          <w:tab w:val="left" w:pos="360"/>
          <w:tab w:val="left" w:pos="720"/>
          <w:tab w:val="left" w:pos="1080"/>
        </w:tabs>
        <w:spacing w:after="40" w:line="240" w:lineRule="auto"/>
        <w:rPr>
          <w:rFonts w:eastAsia="SimSun" w:cstheme="minorHAnsi"/>
        </w:rPr>
      </w:pPr>
      <w:r w:rsidRPr="009524E4">
        <w:rPr>
          <w:rFonts w:ascii="SimSun" w:eastAsia="SimSun" w:hAnsi="SimSun" w:cstheme="minorHAnsi"/>
          <w:sz w:val="18"/>
        </w:rPr>
        <w:t>“</w:t>
      </w:r>
      <w:r w:rsidRPr="00773932">
        <w:rPr>
          <w:rFonts w:eastAsia="SimSun" w:cstheme="minorHAnsi"/>
          <w:b/>
          <w:color w:val="00188F"/>
          <w:sz w:val="18"/>
        </w:rPr>
        <w:t>最大可用分钟数</w:t>
      </w:r>
      <w:r w:rsidRPr="009524E4">
        <w:rPr>
          <w:rFonts w:ascii="SimSun" w:eastAsia="SimSun" w:hAnsi="SimSun" w:cstheme="minorHAnsi"/>
          <w:sz w:val="18"/>
        </w:rPr>
        <w:t>”</w:t>
      </w:r>
      <w:r w:rsidRPr="00773932">
        <w:rPr>
          <w:rFonts w:eastAsia="SimSun" w:cstheme="minorHAnsi"/>
          <w:sz w:val="18"/>
        </w:rPr>
        <w:t>指</w:t>
      </w:r>
      <w:r w:rsidRPr="00773932">
        <w:rPr>
          <w:rFonts w:eastAsia="SimSun" w:cstheme="minorHAnsi"/>
          <w:sz w:val="18"/>
        </w:rPr>
        <w:t xml:space="preserve"> Microsoft Defender for Endpoint </w:t>
      </w:r>
      <w:r w:rsidRPr="00773932">
        <w:rPr>
          <w:rFonts w:eastAsia="SimSun" w:cstheme="minorHAnsi"/>
          <w:sz w:val="18"/>
        </w:rPr>
        <w:t>门户的一个帐单月份内的总累计分钟数。最大可用分钟数从成功完成加盟过程从而创建租户时开始计量。</w:t>
      </w:r>
    </w:p>
    <w:p w14:paraId="4DA781A1" w14:textId="77777777" w:rsidR="002E2BAF" w:rsidRPr="00773932" w:rsidRDefault="002E2BAF" w:rsidP="002E2BAF">
      <w:pPr>
        <w:tabs>
          <w:tab w:val="left" w:pos="360"/>
          <w:tab w:val="left" w:pos="720"/>
          <w:tab w:val="left" w:pos="1080"/>
        </w:tabs>
        <w:spacing w:after="0" w:line="240" w:lineRule="auto"/>
        <w:rPr>
          <w:rFonts w:eastAsia="SimSun" w:cstheme="minorHAnsi"/>
        </w:rPr>
      </w:pPr>
      <w:r w:rsidRPr="009524E4">
        <w:rPr>
          <w:rFonts w:ascii="SimSun" w:eastAsia="SimSun" w:hAnsi="SimSun" w:cstheme="minorHAnsi"/>
          <w:sz w:val="18"/>
        </w:rPr>
        <w:t>“</w:t>
      </w:r>
      <w:r w:rsidRPr="00773932">
        <w:rPr>
          <w:rFonts w:eastAsia="SimSun" w:cstheme="minorHAnsi"/>
          <w:b/>
          <w:color w:val="00188F"/>
          <w:sz w:val="18"/>
        </w:rPr>
        <w:t>租户</w:t>
      </w:r>
      <w:r w:rsidRPr="009524E4">
        <w:rPr>
          <w:rFonts w:ascii="SimSun" w:eastAsia="SimSun" w:hAnsi="SimSun" w:cstheme="minorHAnsi"/>
          <w:sz w:val="18"/>
        </w:rPr>
        <w:t>”</w:t>
      </w:r>
      <w:r w:rsidRPr="00773932">
        <w:rPr>
          <w:rFonts w:eastAsia="SimSun" w:cstheme="minorHAnsi"/>
          <w:sz w:val="18"/>
        </w:rPr>
        <w:t>指针对</w:t>
      </w:r>
      <w:r w:rsidRPr="00773932">
        <w:rPr>
          <w:rFonts w:eastAsia="SimSun" w:cstheme="minorHAnsi"/>
          <w:sz w:val="18"/>
        </w:rPr>
        <w:t xml:space="preserve"> Microsoft Defender for Endpoint </w:t>
      </w:r>
      <w:r w:rsidRPr="00773932">
        <w:rPr>
          <w:rFonts w:eastAsia="SimSun" w:cstheme="minorHAnsi"/>
          <w:sz w:val="18"/>
        </w:rPr>
        <w:t>客户创建的云环境。</w:t>
      </w:r>
    </w:p>
    <w:p w14:paraId="2E24DB9A" w14:textId="77777777" w:rsidR="002E2BAF" w:rsidRPr="00773932" w:rsidRDefault="002E2BAF" w:rsidP="002E2BAF">
      <w:pPr>
        <w:tabs>
          <w:tab w:val="left" w:pos="360"/>
          <w:tab w:val="left" w:pos="720"/>
          <w:tab w:val="left" w:pos="1080"/>
        </w:tabs>
        <w:spacing w:after="0" w:line="240" w:lineRule="auto"/>
        <w:rPr>
          <w:rFonts w:eastAsia="SimSun" w:cstheme="minorHAnsi"/>
        </w:rPr>
      </w:pPr>
    </w:p>
    <w:p w14:paraId="6B41B60D" w14:textId="57095BD1" w:rsidR="00C9390A" w:rsidRPr="00345E2D" w:rsidRDefault="002E2BAF" w:rsidP="002E2BAF">
      <w:pPr>
        <w:tabs>
          <w:tab w:val="left" w:pos="360"/>
          <w:tab w:val="left" w:pos="720"/>
          <w:tab w:val="left" w:pos="1080"/>
        </w:tabs>
        <w:spacing w:after="0" w:line="240" w:lineRule="auto"/>
        <w:rPr>
          <w:rFonts w:eastAsia="SimSun" w:cstheme="minorHAnsi"/>
          <w:sz w:val="18"/>
        </w:rPr>
      </w:pPr>
      <w:r w:rsidRPr="00773932">
        <w:rPr>
          <w:rFonts w:eastAsia="SimSun" w:cstheme="minorHAnsi"/>
          <w:b/>
          <w:color w:val="00188F"/>
          <w:sz w:val="18"/>
        </w:rPr>
        <w:t>停机时间</w:t>
      </w:r>
      <w:r w:rsidRPr="009524E4">
        <w:rPr>
          <w:rFonts w:eastAsia="SimSun" w:cstheme="minorHAnsi"/>
          <w:b/>
          <w:bCs/>
          <w:sz w:val="18"/>
        </w:rPr>
        <w:t>：</w:t>
      </w:r>
      <w:r w:rsidRPr="00773932">
        <w:rPr>
          <w:rFonts w:eastAsia="SimSun" w:cstheme="minorHAnsi"/>
          <w:sz w:val="18"/>
          <w:szCs w:val="18"/>
        </w:rPr>
        <w:t>最大可用分钟数中，客户即使在拥有适当许可和有效许可证的情况下也无法访问</w:t>
      </w:r>
      <w:r w:rsidRPr="00773932">
        <w:rPr>
          <w:rFonts w:eastAsia="SimSun" w:cstheme="minorHAnsi"/>
          <w:sz w:val="18"/>
          <w:szCs w:val="18"/>
        </w:rPr>
        <w:t xml:space="preserve"> Microsoft Defender for Endpoint </w:t>
      </w:r>
      <w:r w:rsidRPr="00773932">
        <w:rPr>
          <w:rFonts w:eastAsia="SimSun" w:cstheme="minorHAnsi"/>
          <w:sz w:val="18"/>
          <w:szCs w:val="18"/>
        </w:rPr>
        <w:t>门户网站集任意部分的总累计分钟数</w:t>
      </w:r>
      <w:r w:rsidR="00345E2D" w:rsidRPr="00BA5CA7">
        <w:rPr>
          <w:rFonts w:eastAsia="SimSun" w:cstheme="minorHAnsi"/>
          <w:sz w:val="18"/>
          <w:szCs w:val="18"/>
        </w:rPr>
        <w:t>。</w:t>
      </w:r>
    </w:p>
    <w:p w14:paraId="52F1F341" w14:textId="77777777" w:rsidR="00EE15B5" w:rsidRPr="002A53DD" w:rsidRDefault="00EE15B5" w:rsidP="00EE15B5">
      <w:pPr>
        <w:pStyle w:val="ProductList-Body"/>
        <w:rPr>
          <w:rFonts w:ascii="Calibri" w:eastAsia="SimSun" w:hAnsi="Calibri"/>
        </w:rPr>
      </w:pPr>
    </w:p>
    <w:p w14:paraId="270DD90F" w14:textId="77777777" w:rsidR="00EE15B5" w:rsidRPr="002A53DD" w:rsidRDefault="00EE15B5" w:rsidP="00EE15B5">
      <w:pPr>
        <w:pStyle w:val="ProductList-Body"/>
        <w:rPr>
          <w:rFonts w:ascii="Calibri" w:eastAsia="SimSun" w:hAnsi="Calibri"/>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594CE31F" w14:textId="77777777" w:rsidR="00EE15B5" w:rsidRPr="002A53DD" w:rsidRDefault="00EE15B5" w:rsidP="00EE15B5">
      <w:pPr>
        <w:pStyle w:val="ProductList-Body"/>
        <w:rPr>
          <w:rFonts w:ascii="Calibri" w:eastAsia="SimSun" w:hAnsi="Calibri"/>
        </w:rPr>
      </w:pPr>
    </w:p>
    <w:p w14:paraId="75B211D2" w14:textId="77777777" w:rsidR="00EE15B5" w:rsidRPr="007E0270" w:rsidRDefault="00C03A9D" w:rsidP="00EE15B5">
      <w:pPr>
        <w:jc w:val="both"/>
        <w:rPr>
          <w:rFonts w:ascii="Calibri" w:eastAsia="SimSun" w:hAnsi="Calibr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B62A544" w14:textId="77777777" w:rsidR="00EE15B5" w:rsidRPr="002A53DD" w:rsidRDefault="00EE15B5" w:rsidP="00EE15B5">
      <w:pPr>
        <w:pStyle w:val="ProductList-Body"/>
        <w:rPr>
          <w:rFonts w:ascii="Calibri" w:eastAsia="SimSun" w:hAnsi="Calibri"/>
        </w:rPr>
      </w:pPr>
      <w:r w:rsidRPr="002A53DD">
        <w:rPr>
          <w:rFonts w:ascii="Calibri" w:eastAsia="SimSun" w:hAnsi="Calibri"/>
          <w:szCs w:val="18"/>
        </w:rPr>
        <w:t>其中的停机时间采用用户分钟数来计量；即，在每个月中，停机时间是该月发生的每个事件的长度总和（分钟数）乘以受事件影响的用户数量。</w:t>
      </w:r>
    </w:p>
    <w:p w14:paraId="226B04D6" w14:textId="77777777" w:rsidR="00EE15B5" w:rsidRPr="002A53DD" w:rsidRDefault="00EE15B5" w:rsidP="00EE15B5">
      <w:pPr>
        <w:pStyle w:val="ProductList-Body"/>
        <w:rPr>
          <w:rFonts w:ascii="Calibri" w:eastAsia="SimSun" w:hAnsi="Calibri"/>
        </w:rPr>
      </w:pPr>
    </w:p>
    <w:p w14:paraId="7EA54521" w14:textId="77777777" w:rsidR="00EE15B5" w:rsidRPr="002A53DD" w:rsidRDefault="00EE15B5" w:rsidP="002E2BAF">
      <w:pPr>
        <w:pStyle w:val="ProductList-Body"/>
        <w:rPr>
          <w:rFonts w:ascii="Calibri" w:eastAsia="SimSun" w:hAnsi="Calibri"/>
        </w:rPr>
      </w:pPr>
      <w:r w:rsidRPr="002A53DD">
        <w:rPr>
          <w:rFonts w:ascii="Calibri" w:eastAsia="SimSun" w:hAnsi="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7E0270" w14:paraId="39ABC9CE" w14:textId="77777777" w:rsidTr="00C72C8A">
        <w:trPr>
          <w:tblHeader/>
        </w:trPr>
        <w:tc>
          <w:tcPr>
            <w:tcW w:w="5400" w:type="dxa"/>
            <w:shd w:val="clear" w:color="auto" w:fill="0072C6"/>
          </w:tcPr>
          <w:p w14:paraId="2559F674" w14:textId="77777777"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07509689" w14:textId="77777777"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EE15B5" w:rsidRPr="007E0270" w14:paraId="1B0F4EA5" w14:textId="77777777" w:rsidTr="00C72C8A">
        <w:tc>
          <w:tcPr>
            <w:tcW w:w="5400" w:type="dxa"/>
          </w:tcPr>
          <w:p w14:paraId="0E69BAFB"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14:paraId="0936EC2E"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10%</w:t>
            </w:r>
          </w:p>
        </w:tc>
      </w:tr>
      <w:tr w:rsidR="00EE15B5" w:rsidRPr="007E0270" w14:paraId="06C03189" w14:textId="77777777" w:rsidTr="00C72C8A">
        <w:tc>
          <w:tcPr>
            <w:tcW w:w="5400" w:type="dxa"/>
          </w:tcPr>
          <w:p w14:paraId="3548D0AE"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14:paraId="457A7AA7"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25%</w:t>
            </w:r>
          </w:p>
        </w:tc>
      </w:tr>
    </w:tbl>
    <w:p w14:paraId="16391895" w14:textId="77777777" w:rsidR="00EE15B5" w:rsidRPr="002A53DD" w:rsidRDefault="00EE15B5" w:rsidP="00EE15B5">
      <w:pPr>
        <w:pStyle w:val="ProductList-Body"/>
        <w:rPr>
          <w:rFonts w:ascii="Calibri" w:eastAsia="SimSun" w:hAnsi="Calibri"/>
        </w:rPr>
      </w:pPr>
    </w:p>
    <w:p w14:paraId="2770CE5E" w14:textId="77777777"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服务级别例外</w:t>
      </w:r>
      <w:r w:rsidRPr="00B17C0F">
        <w:rPr>
          <w:rFonts w:ascii="SimSun" w:eastAsia="SimSun" w:hAnsi="SimSun" w:cstheme="minorHAnsi"/>
          <w:bCs/>
        </w:rPr>
        <w:t>：</w:t>
      </w:r>
      <w:r w:rsidRPr="002A53DD">
        <w:rPr>
          <w:rFonts w:ascii="Calibri" w:eastAsia="SimSun" w:hAnsi="Calibri"/>
        </w:rPr>
        <w:t>本</w:t>
      </w:r>
      <w:r w:rsidRPr="002A53DD">
        <w:rPr>
          <w:rFonts w:ascii="Calibri" w:eastAsia="SimSun" w:hAnsi="Calibri"/>
        </w:rPr>
        <w:t xml:space="preserve"> SLA </w:t>
      </w:r>
      <w:r w:rsidRPr="002A53DD">
        <w:rPr>
          <w:rFonts w:ascii="Calibri" w:eastAsia="SimSun" w:hAnsi="Calibri"/>
        </w:rPr>
        <w:t>不适用于任何试用版</w:t>
      </w:r>
      <w:r w:rsidRPr="002A53DD">
        <w:rPr>
          <w:rFonts w:ascii="Calibri" w:eastAsia="SimSun" w:hAnsi="Calibri"/>
        </w:rPr>
        <w:t>/</w:t>
      </w:r>
      <w:r w:rsidRPr="002A53DD">
        <w:rPr>
          <w:rFonts w:ascii="Calibri" w:eastAsia="SimSun" w:hAnsi="Calibri"/>
        </w:rPr>
        <w:t>预览版租户。</w:t>
      </w:r>
    </w:p>
    <w:p w14:paraId="5CFF17C8" w14:textId="77777777" w:rsidR="002A5683" w:rsidRPr="002A53DD" w:rsidRDefault="00C03A9D"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4F0F3531" w14:textId="77777777" w:rsidR="007917E2" w:rsidRPr="00016C3A" w:rsidRDefault="007917E2" w:rsidP="007917E2">
      <w:pPr>
        <w:pStyle w:val="ProductList-Offering2Heading"/>
        <w:outlineLvl w:val="2"/>
        <w:rPr>
          <w:rFonts w:asciiTheme="minorHAnsi" w:eastAsia="SimSun" w:hAnsiTheme="minorHAnsi" w:cstheme="minorHAnsi"/>
        </w:rPr>
      </w:pPr>
      <w:bookmarkStart w:id="535" w:name="_Toc64891130"/>
      <w:bookmarkStart w:id="536" w:name="_Toc130815733"/>
      <w:r w:rsidRPr="00016C3A">
        <w:rPr>
          <w:rFonts w:asciiTheme="minorHAnsi" w:eastAsia="SimSun" w:hAnsiTheme="minorHAnsi" w:cstheme="minorHAnsi"/>
        </w:rPr>
        <w:t>通用打印</w:t>
      </w:r>
      <w:bookmarkEnd w:id="535"/>
      <w:bookmarkEnd w:id="536"/>
    </w:p>
    <w:p w14:paraId="15787CC2" w14:textId="77777777" w:rsidR="007917E2" w:rsidRPr="00016C3A" w:rsidRDefault="007917E2" w:rsidP="007917E2">
      <w:pPr>
        <w:pStyle w:val="ProductList-Body"/>
        <w:rPr>
          <w:rFonts w:eastAsia="SimSun" w:cstheme="minorHAnsi"/>
        </w:rPr>
      </w:pPr>
      <w:r w:rsidRPr="00016C3A">
        <w:rPr>
          <w:rFonts w:eastAsia="SimSun" w:cstheme="minorHAnsi"/>
          <w:b/>
          <w:color w:val="00188F"/>
        </w:rPr>
        <w:t>停机时间</w:t>
      </w:r>
      <w:r w:rsidRPr="00067824">
        <w:rPr>
          <w:rFonts w:eastAsia="SimSun" w:cstheme="minorHAnsi"/>
          <w:b/>
          <w:bCs/>
        </w:rPr>
        <w:t>：</w:t>
      </w:r>
      <w:r w:rsidRPr="00016C3A">
        <w:rPr>
          <w:rFonts w:eastAsia="SimSun" w:cstheme="minorHAnsi"/>
        </w:rPr>
        <w:t>通用打印服务不可用导致用户无法发现打印机或提交打印作业，或导致管理员无法注册或配置打印机、管理访问控制或监控通用打印状态和使用情况的任何时间段。</w:t>
      </w:r>
    </w:p>
    <w:p w14:paraId="4A56DDCA" w14:textId="77777777" w:rsidR="007917E2" w:rsidRPr="00016C3A" w:rsidRDefault="007917E2" w:rsidP="007917E2">
      <w:pPr>
        <w:pStyle w:val="ProductList-Body"/>
        <w:rPr>
          <w:rFonts w:eastAsia="SimSun" w:cstheme="minorHAnsi"/>
        </w:rPr>
      </w:pPr>
    </w:p>
    <w:p w14:paraId="01877AE2" w14:textId="77777777" w:rsidR="007917E2" w:rsidRPr="00016C3A" w:rsidRDefault="007917E2" w:rsidP="007917E2">
      <w:pPr>
        <w:pStyle w:val="ProductList-Body"/>
        <w:rPr>
          <w:rFonts w:eastAsia="SimSun" w:cstheme="minorHAnsi"/>
        </w:rPr>
      </w:pPr>
      <w:r w:rsidRPr="00016C3A">
        <w:rPr>
          <w:rFonts w:eastAsia="SimSun" w:cstheme="minorHAnsi"/>
          <w:b/>
          <w:color w:val="00188F"/>
        </w:rPr>
        <w:t>每月正常服务时间百分比</w:t>
      </w:r>
      <w:r w:rsidRPr="00067824">
        <w:rPr>
          <w:rFonts w:eastAsia="SimSun" w:cstheme="minorHAnsi"/>
          <w:b/>
          <w:bCs/>
        </w:rPr>
        <w:t>：</w:t>
      </w:r>
      <w:r w:rsidRPr="00016C3A">
        <w:rPr>
          <w:rFonts w:eastAsia="SimSun" w:cstheme="minorHAnsi"/>
        </w:rPr>
        <w:t>每月正常服务时间百分比应使用以下公式计算：</w:t>
      </w:r>
    </w:p>
    <w:p w14:paraId="4581E42D" w14:textId="77777777" w:rsidR="007917E2" w:rsidRPr="00016C3A" w:rsidRDefault="007917E2" w:rsidP="007917E2">
      <w:pPr>
        <w:pStyle w:val="ProductList-Body"/>
        <w:rPr>
          <w:rFonts w:eastAsia="SimSun" w:cstheme="minorHAnsi"/>
        </w:rPr>
      </w:pPr>
    </w:p>
    <w:p w14:paraId="231B7568" w14:textId="77777777" w:rsidR="007917E2" w:rsidRPr="00016C3A" w:rsidRDefault="00C03A9D" w:rsidP="007917E2">
      <w:pPr>
        <w:jc w:val="both"/>
        <w:rPr>
          <w:rFonts w:eastAsia="SimSun" w:cstheme="minorHAnsi"/>
          <w:sz w:val="18"/>
          <w:szCs w:val="18"/>
        </w:rPr>
      </w:pPr>
      <m:oMathPara>
        <m:oMathParaPr>
          <m:jc m:val="center"/>
        </m:oMathParaPr>
        <m:oMath>
          <m:f>
            <m:fPr>
              <m:ctrlPr>
                <w:rPr>
                  <w:rFonts w:ascii="Cambria Math" w:eastAsia="SimSun" w:hAnsi="Cambria Math" w:cstheme="minorHAnsi"/>
                  <w:i/>
                  <w:sz w:val="18"/>
                  <w:szCs w:val="18"/>
                </w:rPr>
              </m:ctrlPr>
            </m:fPr>
            <m:num>
              <m:r>
                <w:rPr>
                  <w:rFonts w:ascii="Cambria Math" w:eastAsia="SimSun" w:hAnsi="Cambria Math" w:cstheme="minorHAnsi"/>
                  <w:sz w:val="18"/>
                  <w:szCs w:val="18"/>
                </w:rPr>
                <m:t>用户分钟数</m:t>
              </m:r>
              <m:r>
                <w:rPr>
                  <w:rFonts w:ascii="Cambria Math" w:eastAsia="SimSun" w:hAnsi="Cambria Math" w:cstheme="minorHAnsi"/>
                  <w:sz w:val="18"/>
                  <w:szCs w:val="18"/>
                </w:rPr>
                <m:t xml:space="preserve"> – </m:t>
              </m:r>
              <m:r>
                <w:rPr>
                  <w:rFonts w:ascii="Cambria Math" w:eastAsia="SimSun" w:hAnsi="Cambria Math" w:cstheme="minorHAnsi"/>
                  <w:sz w:val="18"/>
                  <w:szCs w:val="18"/>
                </w:rPr>
                <m:t>停机时间</m:t>
              </m:r>
              <m:r>
                <w:rPr>
                  <w:rFonts w:ascii="Cambria Math" w:eastAsia="SimSun" w:hAnsi="Cambria Math" w:cstheme="minorHAnsi"/>
                  <w:sz w:val="18"/>
                  <w:szCs w:val="18"/>
                </w:rPr>
                <m:t xml:space="preserve"> </m:t>
              </m:r>
            </m:num>
            <m:den>
              <m:r>
                <w:rPr>
                  <w:rFonts w:ascii="Cambria Math" w:eastAsia="SimSun" w:hAnsi="Cambria Math" w:cstheme="minorHAnsi"/>
                  <w:sz w:val="18"/>
                  <w:szCs w:val="18"/>
                </w:rPr>
                <m:t>用户分钟数</m:t>
              </m:r>
            </m:den>
          </m:f>
          <m:r>
            <w:rPr>
              <w:rFonts w:ascii="Cambria Math" w:eastAsia="SimSun" w:hAnsi="Cambria Math" w:cstheme="minorHAnsi"/>
              <w:sz w:val="18"/>
              <w:szCs w:val="18"/>
            </w:rPr>
            <m:t xml:space="preserve"> </m:t>
          </m:r>
          <m:r>
            <w:rPr>
              <w:rFonts w:ascii="Cambria Math" w:eastAsia="SimSun" w:hAnsi="Cambria Math" w:cs="Cambria Math"/>
              <w:sz w:val="18"/>
              <w:szCs w:val="18"/>
            </w:rPr>
            <m:t>x</m:t>
          </m:r>
          <m:r>
            <w:rPr>
              <w:rFonts w:ascii="Cambria Math" w:eastAsia="SimSun" w:hAnsi="Cambria Math" w:cstheme="minorHAnsi"/>
              <w:sz w:val="18"/>
              <w:szCs w:val="18"/>
            </w:rPr>
            <m:t xml:space="preserve"> 100</m:t>
          </m:r>
        </m:oMath>
      </m:oMathPara>
    </w:p>
    <w:p w14:paraId="6F73DAAA" w14:textId="77777777" w:rsidR="007917E2" w:rsidRPr="00016C3A" w:rsidRDefault="007917E2" w:rsidP="007917E2">
      <w:pPr>
        <w:pStyle w:val="ProductList-Body"/>
        <w:rPr>
          <w:rFonts w:eastAsia="SimSun" w:cstheme="minorHAnsi"/>
          <w:szCs w:val="18"/>
        </w:rPr>
      </w:pPr>
      <w:r w:rsidRPr="00016C3A">
        <w:rPr>
          <w:rFonts w:eastAsia="SimSun" w:cstheme="minorHAnsi"/>
          <w:szCs w:val="18"/>
        </w:rPr>
        <w:t>其中的停机时间采用用户分钟数来计量；即，在每个月中，停机时间是该月发生的每个事件的长度总和（分钟数）乘以受事件影响的用户数量。</w:t>
      </w:r>
    </w:p>
    <w:p w14:paraId="4A989B53" w14:textId="77777777" w:rsidR="007917E2" w:rsidRPr="00016C3A" w:rsidRDefault="007917E2" w:rsidP="007917E2">
      <w:pPr>
        <w:pStyle w:val="ProductList-Body"/>
        <w:rPr>
          <w:rFonts w:eastAsia="SimSun" w:cstheme="minorHAnsi"/>
        </w:rPr>
      </w:pPr>
    </w:p>
    <w:p w14:paraId="5B8BAAD3" w14:textId="77777777" w:rsidR="007917E2" w:rsidRPr="00016C3A" w:rsidRDefault="007917E2" w:rsidP="007917E2">
      <w:pPr>
        <w:pStyle w:val="ProductList-Body"/>
        <w:rPr>
          <w:rFonts w:eastAsia="SimSun" w:cstheme="minorHAnsi"/>
        </w:rPr>
      </w:pPr>
      <w:r w:rsidRPr="00016C3A">
        <w:rPr>
          <w:rFonts w:eastAsia="SimSun" w:cstheme="minorHAnsi"/>
          <w:b/>
          <w:color w:val="00188F"/>
        </w:rPr>
        <w:t>服务额度</w:t>
      </w:r>
      <w:r w:rsidRPr="00067824">
        <w:rPr>
          <w:rFonts w:eastAsia="SimSun"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7E2" w:rsidRPr="00016C3A" w14:paraId="41BA38D2" w14:textId="77777777" w:rsidTr="00417C02">
        <w:trPr>
          <w:tblHeader/>
        </w:trPr>
        <w:tc>
          <w:tcPr>
            <w:tcW w:w="5400" w:type="dxa"/>
            <w:shd w:val="clear" w:color="auto" w:fill="0072C6"/>
          </w:tcPr>
          <w:p w14:paraId="18253B2B" w14:textId="77777777" w:rsidR="007917E2" w:rsidRPr="00016C3A" w:rsidRDefault="007917E2" w:rsidP="00417C02">
            <w:pPr>
              <w:pStyle w:val="ProductList-OfferingBody"/>
              <w:jc w:val="center"/>
              <w:rPr>
                <w:rFonts w:eastAsia="SimSun" w:cstheme="minorHAnsi"/>
                <w:color w:val="FFFFFF" w:themeColor="background1"/>
              </w:rPr>
            </w:pPr>
            <w:r w:rsidRPr="00016C3A">
              <w:rPr>
                <w:rFonts w:eastAsia="SimSun" w:cstheme="minorHAnsi"/>
                <w:color w:val="FFFFFF" w:themeColor="background1"/>
              </w:rPr>
              <w:t>每月正常服务时间百分比</w:t>
            </w:r>
          </w:p>
        </w:tc>
        <w:tc>
          <w:tcPr>
            <w:tcW w:w="5400" w:type="dxa"/>
            <w:shd w:val="clear" w:color="auto" w:fill="0072C6"/>
          </w:tcPr>
          <w:p w14:paraId="675BA447" w14:textId="77777777" w:rsidR="007917E2" w:rsidRPr="00016C3A" w:rsidRDefault="007917E2" w:rsidP="00417C02">
            <w:pPr>
              <w:pStyle w:val="ProductList-OfferingBody"/>
              <w:jc w:val="center"/>
              <w:rPr>
                <w:rFonts w:eastAsia="SimSun" w:cstheme="minorHAnsi"/>
                <w:color w:val="FFFFFF" w:themeColor="background1"/>
              </w:rPr>
            </w:pPr>
            <w:r w:rsidRPr="00016C3A">
              <w:rPr>
                <w:rFonts w:eastAsia="SimSun" w:cstheme="minorHAnsi"/>
                <w:color w:val="FFFFFF" w:themeColor="background1"/>
              </w:rPr>
              <w:t>服务额度</w:t>
            </w:r>
          </w:p>
        </w:tc>
      </w:tr>
      <w:tr w:rsidR="007917E2" w:rsidRPr="00016C3A" w14:paraId="5A03FDCF" w14:textId="77777777" w:rsidTr="00417C02">
        <w:tc>
          <w:tcPr>
            <w:tcW w:w="5400" w:type="dxa"/>
          </w:tcPr>
          <w:p w14:paraId="2022A1E3" w14:textId="77777777" w:rsidR="007917E2" w:rsidRPr="00016C3A" w:rsidRDefault="007917E2" w:rsidP="00417C02">
            <w:pPr>
              <w:pStyle w:val="ProductList-OfferingBody"/>
              <w:jc w:val="center"/>
              <w:rPr>
                <w:rFonts w:eastAsia="SimSun" w:cstheme="minorHAnsi"/>
              </w:rPr>
            </w:pPr>
            <w:r w:rsidRPr="00016C3A">
              <w:rPr>
                <w:rFonts w:eastAsia="SimSun" w:cstheme="minorHAnsi"/>
              </w:rPr>
              <w:t>&lt; 99.9%</w:t>
            </w:r>
          </w:p>
        </w:tc>
        <w:tc>
          <w:tcPr>
            <w:tcW w:w="5400" w:type="dxa"/>
          </w:tcPr>
          <w:p w14:paraId="6BA953E2" w14:textId="77777777" w:rsidR="007917E2" w:rsidRPr="00016C3A" w:rsidRDefault="007917E2" w:rsidP="00417C02">
            <w:pPr>
              <w:pStyle w:val="ProductList-OfferingBody"/>
              <w:jc w:val="center"/>
              <w:rPr>
                <w:rFonts w:eastAsia="SimSun" w:cstheme="minorHAnsi"/>
              </w:rPr>
            </w:pPr>
            <w:r w:rsidRPr="00016C3A">
              <w:rPr>
                <w:rFonts w:eastAsia="SimSun" w:cstheme="minorHAnsi"/>
              </w:rPr>
              <w:t>25%</w:t>
            </w:r>
          </w:p>
        </w:tc>
      </w:tr>
      <w:tr w:rsidR="007917E2" w:rsidRPr="00016C3A" w14:paraId="68275BBC" w14:textId="77777777" w:rsidTr="00417C02">
        <w:tc>
          <w:tcPr>
            <w:tcW w:w="5400" w:type="dxa"/>
          </w:tcPr>
          <w:p w14:paraId="662CE003" w14:textId="77777777" w:rsidR="007917E2" w:rsidRPr="00016C3A" w:rsidRDefault="007917E2" w:rsidP="00417C02">
            <w:pPr>
              <w:pStyle w:val="ProductList-OfferingBody"/>
              <w:jc w:val="center"/>
              <w:rPr>
                <w:rFonts w:eastAsia="SimSun" w:cstheme="minorHAnsi"/>
              </w:rPr>
            </w:pPr>
            <w:r w:rsidRPr="00016C3A">
              <w:rPr>
                <w:rFonts w:eastAsia="SimSun" w:cstheme="minorHAnsi"/>
              </w:rPr>
              <w:t>&lt; 99%</w:t>
            </w:r>
          </w:p>
        </w:tc>
        <w:tc>
          <w:tcPr>
            <w:tcW w:w="5400" w:type="dxa"/>
          </w:tcPr>
          <w:p w14:paraId="629ACFEB" w14:textId="77777777" w:rsidR="007917E2" w:rsidRPr="00016C3A" w:rsidRDefault="007917E2" w:rsidP="00417C02">
            <w:pPr>
              <w:pStyle w:val="ProductList-OfferingBody"/>
              <w:keepNext/>
              <w:jc w:val="center"/>
              <w:rPr>
                <w:rFonts w:eastAsia="SimSun" w:cstheme="minorHAnsi"/>
              </w:rPr>
            </w:pPr>
            <w:r w:rsidRPr="00016C3A">
              <w:rPr>
                <w:rFonts w:eastAsia="SimSun" w:cstheme="minorHAnsi"/>
              </w:rPr>
              <w:t>50%</w:t>
            </w:r>
          </w:p>
        </w:tc>
      </w:tr>
      <w:tr w:rsidR="007917E2" w:rsidRPr="00016C3A" w14:paraId="58582053" w14:textId="77777777" w:rsidTr="00417C02">
        <w:tc>
          <w:tcPr>
            <w:tcW w:w="5400" w:type="dxa"/>
          </w:tcPr>
          <w:p w14:paraId="48F734AE" w14:textId="77777777" w:rsidR="007917E2" w:rsidRPr="00016C3A" w:rsidRDefault="007917E2" w:rsidP="00417C02">
            <w:pPr>
              <w:pStyle w:val="ProductList-OfferingBody"/>
              <w:jc w:val="center"/>
              <w:rPr>
                <w:rFonts w:eastAsia="SimSun" w:cstheme="minorHAnsi"/>
              </w:rPr>
            </w:pPr>
            <w:r w:rsidRPr="00016C3A">
              <w:rPr>
                <w:rFonts w:eastAsia="SimSun" w:cstheme="minorHAnsi"/>
              </w:rPr>
              <w:t>&lt; 95%</w:t>
            </w:r>
          </w:p>
        </w:tc>
        <w:tc>
          <w:tcPr>
            <w:tcW w:w="5400" w:type="dxa"/>
          </w:tcPr>
          <w:p w14:paraId="4EACDAF1" w14:textId="77777777" w:rsidR="007917E2" w:rsidRPr="00016C3A" w:rsidRDefault="007917E2" w:rsidP="00417C02">
            <w:pPr>
              <w:pStyle w:val="ProductList-OfferingBody"/>
              <w:keepNext/>
              <w:jc w:val="center"/>
              <w:rPr>
                <w:rFonts w:eastAsia="SimSun" w:cstheme="minorHAnsi"/>
              </w:rPr>
            </w:pPr>
            <w:r w:rsidRPr="00016C3A">
              <w:rPr>
                <w:rFonts w:eastAsia="SimSun" w:cstheme="minorHAnsi"/>
              </w:rPr>
              <w:t>100%</w:t>
            </w:r>
          </w:p>
        </w:tc>
      </w:tr>
    </w:tbl>
    <w:p w14:paraId="47DCE2A6" w14:textId="77777777" w:rsidR="007917E2" w:rsidRPr="00016C3A" w:rsidRDefault="007917E2" w:rsidP="007917E2">
      <w:pPr>
        <w:pStyle w:val="ProductList-Body"/>
        <w:rPr>
          <w:rFonts w:eastAsia="SimSun" w:cstheme="minorHAnsi"/>
        </w:rPr>
      </w:pPr>
    </w:p>
    <w:p w14:paraId="7FEFD39E" w14:textId="77777777" w:rsidR="007917E2" w:rsidRPr="00016C3A" w:rsidRDefault="007917E2" w:rsidP="007917E2">
      <w:pPr>
        <w:pStyle w:val="ProductList-Body"/>
        <w:rPr>
          <w:rFonts w:eastAsia="SimSun" w:cstheme="minorHAnsi"/>
        </w:rPr>
      </w:pPr>
      <w:r w:rsidRPr="00016C3A">
        <w:rPr>
          <w:rFonts w:eastAsia="SimSun" w:cstheme="minorHAnsi"/>
          <w:b/>
          <w:color w:val="00188F"/>
        </w:rPr>
        <w:t>服务级别例外</w:t>
      </w:r>
      <w:r w:rsidRPr="00067824">
        <w:rPr>
          <w:rFonts w:eastAsia="SimSun" w:cstheme="minorHAnsi"/>
          <w:b/>
          <w:bCs/>
        </w:rPr>
        <w:t>：</w:t>
      </w:r>
      <w:r w:rsidRPr="00016C3A">
        <w:rPr>
          <w:rFonts w:eastAsia="SimSun" w:cstheme="minorHAnsi"/>
        </w:rPr>
        <w:t>本</w:t>
      </w:r>
      <w:r w:rsidRPr="00016C3A">
        <w:rPr>
          <w:rFonts w:eastAsia="SimSun" w:cstheme="minorHAnsi"/>
        </w:rPr>
        <w:t xml:space="preserve"> SLA </w:t>
      </w:r>
      <w:r w:rsidRPr="00016C3A">
        <w:rPr>
          <w:rFonts w:eastAsia="SimSun" w:cstheme="minorHAnsi"/>
        </w:rPr>
        <w:t>不适用于任何试用版</w:t>
      </w:r>
      <w:r w:rsidRPr="00016C3A">
        <w:rPr>
          <w:rFonts w:eastAsia="SimSun" w:cstheme="minorHAnsi"/>
        </w:rPr>
        <w:t>/</w:t>
      </w:r>
      <w:r w:rsidRPr="00016C3A">
        <w:rPr>
          <w:rFonts w:eastAsia="SimSun" w:cstheme="minorHAnsi"/>
        </w:rPr>
        <w:t>预览版租户。</w:t>
      </w:r>
    </w:p>
    <w:p w14:paraId="4DA35FCE" w14:textId="77777777" w:rsidR="007917E2" w:rsidRPr="002A53DD" w:rsidRDefault="00C03A9D" w:rsidP="007917E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7917E2" w:rsidRPr="002A53DD">
          <w:rPr>
            <w:rStyle w:val="Hyperlink"/>
            <w:rFonts w:eastAsia="SimSun" w:hAnsi="SimSun" w:cs="MS Gothic" w:hint="eastAsia"/>
            <w:color w:val="0563C1"/>
            <w:sz w:val="16"/>
            <w:szCs w:val="16"/>
            <w:lang w:eastAsia="zh-CN"/>
          </w:rPr>
          <w:t>目</w:t>
        </w:r>
        <w:r w:rsidR="007917E2" w:rsidRPr="002A53DD">
          <w:rPr>
            <w:rStyle w:val="Hyperlink"/>
            <w:rFonts w:eastAsia="SimSun" w:hAnsi="SimSun" w:cs="MingLiU" w:hint="eastAsia"/>
            <w:color w:val="0563C1"/>
            <w:sz w:val="16"/>
            <w:szCs w:val="16"/>
            <w:lang w:eastAsia="zh-CN"/>
          </w:rPr>
          <w:t>录</w:t>
        </w:r>
      </w:hyperlink>
      <w:r w:rsidR="007917E2">
        <w:rPr>
          <w:rFonts w:eastAsia="SimSun"/>
          <w:sz w:val="16"/>
          <w:szCs w:val="16"/>
          <w:lang w:eastAsia="zh-CN"/>
        </w:rPr>
        <w:t xml:space="preserve"> / </w:t>
      </w:r>
      <w:hyperlink w:anchor="TOC" w:tooltip="定义" w:history="1">
        <w:r w:rsidR="007917E2" w:rsidRPr="002A53DD">
          <w:rPr>
            <w:rStyle w:val="Hyperlink"/>
            <w:rFonts w:eastAsia="SimSun" w:hAnsi="SimSun" w:cs="MS Gothic" w:hint="eastAsia"/>
            <w:color w:val="0563C1"/>
            <w:sz w:val="16"/>
            <w:szCs w:val="16"/>
            <w:lang w:eastAsia="zh-CN"/>
          </w:rPr>
          <w:t>定</w:t>
        </w:r>
        <w:r w:rsidR="007917E2" w:rsidRPr="002A53DD">
          <w:rPr>
            <w:rStyle w:val="Hyperlink"/>
            <w:rFonts w:eastAsia="SimSun" w:hAnsi="SimSun" w:cs="MingLiU" w:hint="eastAsia"/>
            <w:color w:val="0563C1"/>
            <w:sz w:val="16"/>
            <w:szCs w:val="16"/>
            <w:lang w:eastAsia="zh-CN"/>
          </w:rPr>
          <w:t>义</w:t>
        </w:r>
      </w:hyperlink>
    </w:p>
    <w:p w14:paraId="4609D931" w14:textId="77777777" w:rsidR="00B50977" w:rsidRPr="00925826" w:rsidRDefault="00B50977" w:rsidP="00B50977">
      <w:pPr>
        <w:pStyle w:val="ProductList-Offering2Heading"/>
        <w:tabs>
          <w:tab w:val="clear" w:pos="360"/>
          <w:tab w:val="clear" w:pos="720"/>
          <w:tab w:val="clear" w:pos="1080"/>
        </w:tabs>
        <w:outlineLvl w:val="2"/>
        <w:rPr>
          <w:rFonts w:eastAsiaTheme="minorHAnsi"/>
          <w:lang w:eastAsia="en-US"/>
        </w:rPr>
      </w:pPr>
      <w:bookmarkStart w:id="537" w:name="_Toc77624055"/>
      <w:bookmarkStart w:id="538" w:name="_Toc130815734"/>
      <w:r w:rsidRPr="00925826">
        <w:rPr>
          <w:rFonts w:eastAsiaTheme="minorHAnsi"/>
          <w:lang w:eastAsia="en-US"/>
        </w:rPr>
        <w:t>Windows 365</w:t>
      </w:r>
      <w:bookmarkEnd w:id="537"/>
      <w:bookmarkEnd w:id="538"/>
    </w:p>
    <w:p w14:paraId="02DDFC61" w14:textId="77777777" w:rsidR="00B50977" w:rsidRPr="00925826" w:rsidRDefault="00B50977" w:rsidP="00B50977">
      <w:pPr>
        <w:pStyle w:val="ProductList-Body"/>
        <w:rPr>
          <w:rFonts w:ascii="Calibri" w:eastAsia="SimSun" w:hAnsi="Calibri"/>
        </w:rPr>
      </w:pPr>
      <w:r w:rsidRPr="00925826">
        <w:rPr>
          <w:rFonts w:ascii="Calibri" w:eastAsia="SimSun" w:hAnsi="Calibri"/>
          <w:b/>
          <w:color w:val="00188F"/>
        </w:rPr>
        <w:t>云</w:t>
      </w:r>
      <w:r w:rsidRPr="00925826">
        <w:rPr>
          <w:rFonts w:eastAsiaTheme="minorHAnsi"/>
          <w:b/>
          <w:color w:val="00188F"/>
        </w:rPr>
        <w:t xml:space="preserve"> PC</w:t>
      </w:r>
      <w:r w:rsidRPr="00925826">
        <w:rPr>
          <w:rFonts w:ascii="Calibri" w:eastAsia="SimSun" w:hAnsi="Calibri"/>
          <w:b/>
          <w:color w:val="00188F"/>
        </w:rPr>
        <w:t>：</w:t>
      </w:r>
      <w:r w:rsidRPr="00925826">
        <w:rPr>
          <w:rFonts w:ascii="Calibri" w:eastAsia="SimSun" w:hAnsi="Calibri"/>
        </w:rPr>
        <w:t>授权给用户的</w:t>
      </w:r>
      <w:r w:rsidRPr="00925826">
        <w:rPr>
          <w:rFonts w:eastAsiaTheme="minorHAnsi"/>
        </w:rPr>
        <w:t xml:space="preserve"> Windows 365 </w:t>
      </w:r>
      <w:r w:rsidRPr="00925826">
        <w:rPr>
          <w:rFonts w:ascii="Calibri" w:eastAsia="SimSun" w:hAnsi="Calibri"/>
        </w:rPr>
        <w:t>的特定实例。</w:t>
      </w:r>
    </w:p>
    <w:p w14:paraId="1927C4F8" w14:textId="77777777" w:rsidR="00B50977" w:rsidRPr="00925826" w:rsidRDefault="00B50977" w:rsidP="00B50977">
      <w:pPr>
        <w:pStyle w:val="ProductList-Body"/>
        <w:rPr>
          <w:rFonts w:ascii="Calibri" w:eastAsia="SimSun" w:hAnsi="Calibri"/>
        </w:rPr>
      </w:pPr>
    </w:p>
    <w:p w14:paraId="25BC2C9F" w14:textId="77777777" w:rsidR="00B50977" w:rsidRPr="00925826" w:rsidRDefault="00B50977" w:rsidP="00B50977">
      <w:pPr>
        <w:pStyle w:val="ProductList-Body"/>
        <w:rPr>
          <w:rFonts w:ascii="Calibri" w:eastAsia="SimSun" w:hAnsi="Calibri"/>
        </w:rPr>
      </w:pPr>
      <w:r w:rsidRPr="00925826">
        <w:rPr>
          <w:rFonts w:ascii="Calibri" w:eastAsia="SimSun" w:hAnsi="Calibri"/>
          <w:b/>
          <w:color w:val="00188F"/>
        </w:rPr>
        <w:t>停机时间：</w:t>
      </w:r>
      <w:r w:rsidRPr="00925826">
        <w:rPr>
          <w:rFonts w:ascii="Calibri" w:eastAsia="SimSun" w:hAnsi="Calibri"/>
        </w:rPr>
        <w:t>特定用户尝试连接到特定云</w:t>
      </w:r>
      <w:r w:rsidRPr="00925826">
        <w:rPr>
          <w:rFonts w:eastAsiaTheme="minorHAnsi"/>
        </w:rPr>
        <w:t xml:space="preserve"> PC </w:t>
      </w:r>
      <w:r w:rsidRPr="00925826">
        <w:rPr>
          <w:rFonts w:ascii="Calibri" w:eastAsia="SimSun" w:hAnsi="Calibri"/>
        </w:rPr>
        <w:t>均未成功的时段（以分钟为单位），不包括以下任何类型的失败情况：</w:t>
      </w:r>
    </w:p>
    <w:p w14:paraId="3F08A807" w14:textId="77777777" w:rsidR="00B50977" w:rsidRPr="00925826" w:rsidRDefault="00B50977" w:rsidP="00B50977">
      <w:pPr>
        <w:pStyle w:val="ProductList-Body"/>
        <w:numPr>
          <w:ilvl w:val="0"/>
          <w:numId w:val="18"/>
        </w:numPr>
        <w:rPr>
          <w:rFonts w:ascii="Calibri" w:eastAsia="SimSun" w:hAnsi="Calibri"/>
        </w:rPr>
      </w:pPr>
      <w:r w:rsidRPr="00925826">
        <w:rPr>
          <w:rFonts w:ascii="Calibri" w:eastAsia="SimSun" w:hAnsi="Calibri"/>
        </w:rPr>
        <w:t>因云</w:t>
      </w:r>
      <w:r w:rsidRPr="00925826">
        <w:rPr>
          <w:rFonts w:eastAsiaTheme="minorHAnsi"/>
        </w:rPr>
        <w:t xml:space="preserve"> PC </w:t>
      </w:r>
      <w:r w:rsidRPr="00925826">
        <w:rPr>
          <w:rFonts w:ascii="Calibri" w:eastAsia="SimSun" w:hAnsi="Calibri"/>
        </w:rPr>
        <w:t>处于不可操作状态（与底层</w:t>
      </w:r>
      <w:r w:rsidRPr="00925826">
        <w:rPr>
          <w:rFonts w:eastAsiaTheme="minorHAnsi"/>
        </w:rPr>
        <w:t xml:space="preserve"> Azure </w:t>
      </w:r>
      <w:r w:rsidRPr="00925826">
        <w:rPr>
          <w:rFonts w:ascii="Calibri" w:eastAsia="SimSun" w:hAnsi="Calibri"/>
        </w:rPr>
        <w:t>基础结构无关，例如操作系统损坏或毁坏、操作系统配置或配置错误）导致连接失败；以及</w:t>
      </w:r>
    </w:p>
    <w:p w14:paraId="4A22ED55" w14:textId="77777777" w:rsidR="00B50977" w:rsidRPr="00925826" w:rsidRDefault="00B50977" w:rsidP="00B50977">
      <w:pPr>
        <w:pStyle w:val="ProductList-Body"/>
        <w:numPr>
          <w:ilvl w:val="0"/>
          <w:numId w:val="18"/>
        </w:numPr>
        <w:rPr>
          <w:rFonts w:ascii="Calibri" w:eastAsia="SimSun" w:hAnsi="Calibri"/>
        </w:rPr>
      </w:pPr>
      <w:r w:rsidRPr="00925826">
        <w:rPr>
          <w:rFonts w:ascii="Calibri" w:eastAsia="SimSun" w:hAnsi="Calibri"/>
        </w:rPr>
        <w:t>因云</w:t>
      </w:r>
      <w:r w:rsidRPr="00925826">
        <w:rPr>
          <w:rFonts w:eastAsiaTheme="minorHAnsi"/>
        </w:rPr>
        <w:t xml:space="preserve"> PC </w:t>
      </w:r>
      <w:r w:rsidRPr="00925826">
        <w:rPr>
          <w:rFonts w:ascii="Calibri" w:eastAsia="SimSun" w:hAnsi="Calibri"/>
        </w:rPr>
        <w:t>上安装的应用程序或其他软件导致连接失败。</w:t>
      </w:r>
    </w:p>
    <w:p w14:paraId="38F7B916" w14:textId="77777777" w:rsidR="00B50977" w:rsidRPr="00925826" w:rsidRDefault="00B50977" w:rsidP="00B50977">
      <w:pPr>
        <w:pStyle w:val="ProductList-Body"/>
        <w:rPr>
          <w:rFonts w:ascii="Calibri" w:eastAsia="SimSun" w:hAnsi="Calibri"/>
        </w:rPr>
      </w:pPr>
    </w:p>
    <w:p w14:paraId="1284475A" w14:textId="77777777" w:rsidR="00B50977" w:rsidRPr="00925826" w:rsidRDefault="00B50977" w:rsidP="00B50977">
      <w:pPr>
        <w:pStyle w:val="ProductList-Body"/>
        <w:rPr>
          <w:rFonts w:ascii="Calibri" w:eastAsia="SimSun" w:hAnsi="Calibri"/>
        </w:rPr>
      </w:pPr>
      <w:r w:rsidRPr="00925826">
        <w:rPr>
          <w:rFonts w:ascii="Calibri" w:eastAsia="SimSun" w:hAnsi="Calibri"/>
          <w:b/>
          <w:color w:val="00188F"/>
        </w:rPr>
        <w:t>个人停机时间</w:t>
      </w:r>
      <w:r w:rsidRPr="00925826">
        <w:rPr>
          <w:rFonts w:ascii="Calibri" w:eastAsia="SimSun" w:hAnsi="Calibri"/>
        </w:rPr>
        <w:t>：指特定用户的每月停机时间。</w:t>
      </w:r>
    </w:p>
    <w:p w14:paraId="77B210AC" w14:textId="77777777" w:rsidR="00B50977" w:rsidRPr="00925826" w:rsidRDefault="00B50977" w:rsidP="00B50977">
      <w:pPr>
        <w:pStyle w:val="ProductList-Body"/>
        <w:rPr>
          <w:rFonts w:ascii="Calibri" w:eastAsia="SimSun" w:hAnsi="Calibri"/>
        </w:rPr>
      </w:pPr>
    </w:p>
    <w:p w14:paraId="0536938B" w14:textId="77777777" w:rsidR="00B50977" w:rsidRPr="00925826" w:rsidRDefault="00B50977" w:rsidP="00B50977">
      <w:pPr>
        <w:pStyle w:val="ProductList-Body"/>
        <w:rPr>
          <w:rFonts w:ascii="Calibri" w:eastAsia="SimSun" w:hAnsi="Calibri"/>
        </w:rPr>
      </w:pPr>
      <w:r w:rsidRPr="00925826">
        <w:rPr>
          <w:rFonts w:ascii="Calibri" w:eastAsia="SimSun" w:hAnsi="Calibri"/>
          <w:b/>
          <w:color w:val="00188F"/>
        </w:rPr>
        <w:t>个人分钟数</w:t>
      </w:r>
      <w:r w:rsidRPr="00925826">
        <w:rPr>
          <w:rFonts w:ascii="Calibri" w:eastAsia="SimSun" w:hAnsi="Calibri"/>
        </w:rPr>
        <w:t>：指特定用户的每月用户分钟数。</w:t>
      </w:r>
    </w:p>
    <w:p w14:paraId="19C6F51E" w14:textId="77777777" w:rsidR="00B50977" w:rsidRPr="00925826" w:rsidRDefault="00B50977" w:rsidP="00B50977">
      <w:pPr>
        <w:pStyle w:val="ProductList-Body"/>
        <w:rPr>
          <w:rFonts w:ascii="Calibri" w:eastAsia="SimSun" w:hAnsi="Calibri"/>
        </w:rPr>
      </w:pPr>
    </w:p>
    <w:p w14:paraId="00B64D87" w14:textId="77777777" w:rsidR="00B50977" w:rsidRPr="00925826" w:rsidRDefault="00B50977" w:rsidP="00B50977">
      <w:pPr>
        <w:pStyle w:val="ProductList-Body"/>
        <w:tabs>
          <w:tab w:val="clear" w:pos="360"/>
          <w:tab w:val="clear" w:pos="720"/>
          <w:tab w:val="clear" w:pos="1080"/>
        </w:tabs>
        <w:rPr>
          <w:rFonts w:ascii="Calibri" w:eastAsia="SimSun" w:hAnsi="Calibri"/>
        </w:rPr>
      </w:pPr>
      <w:r w:rsidRPr="00925826">
        <w:rPr>
          <w:rFonts w:ascii="Calibri" w:eastAsia="SimSun" w:hAnsi="Calibri"/>
          <w:b/>
          <w:color w:val="00188F"/>
        </w:rPr>
        <w:t>个人正常运行时间百分比</w:t>
      </w:r>
      <w:r w:rsidRPr="00925826">
        <w:rPr>
          <w:rFonts w:ascii="Calibri" w:eastAsia="SimSun" w:hAnsi="Calibri"/>
        </w:rPr>
        <w:t>：个人正常运行时间百分比按以下方式计算：</w:t>
      </w:r>
    </w:p>
    <w:p w14:paraId="6CC8EE69" w14:textId="77777777" w:rsidR="00B50977" w:rsidRPr="00925826" w:rsidRDefault="00B50977" w:rsidP="00B50977">
      <w:pPr>
        <w:pStyle w:val="ProductList-Body"/>
        <w:tabs>
          <w:tab w:val="clear" w:pos="360"/>
          <w:tab w:val="clear" w:pos="720"/>
          <w:tab w:val="clear" w:pos="1080"/>
        </w:tabs>
        <w:rPr>
          <w:rFonts w:ascii="Calibri" w:eastAsia="SimSun" w:hAnsi="Calibri"/>
        </w:rPr>
      </w:pPr>
    </w:p>
    <w:p w14:paraId="736F1F17" w14:textId="77777777" w:rsidR="00B50977" w:rsidRPr="00925826" w:rsidRDefault="00C03A9D" w:rsidP="00B50977">
      <w:pPr>
        <w:jc w:val="both"/>
        <w:rPr>
          <w:rFonts w:ascii="Calibri" w:eastAsia="SimSun" w:hAnsi="Calibri"/>
          <w: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hint="eastAsia"/>
                  <w:sz w:val="18"/>
                  <w:szCs w:val="18"/>
                </w:rPr>
                <m:t>个人分</m:t>
              </m:r>
              <m:r>
                <w:rPr>
                  <w:rFonts w:ascii="Cambria Math" w:eastAsia="SimSun" w:hAnsi="Cambria Math" w:cs="New Gulim" w:hint="eastAsia"/>
                  <w:sz w:val="18"/>
                  <w:szCs w:val="18"/>
                </w:rPr>
                <m:t>钟数</m:t>
              </m:r>
              <m:r>
                <w:rPr>
                  <w:rFonts w:ascii="Cambria Math" w:eastAsia="SimSun" w:hAnsi="Cambria Math"/>
                  <w:sz w:val="18"/>
                  <w:szCs w:val="18"/>
                </w:rPr>
                <m:t xml:space="preserve"> - </m:t>
              </m:r>
              <m:r>
                <w:rPr>
                  <w:rFonts w:ascii="Cambria Math" w:eastAsia="SimSun" w:hAnsi="Cambria Math" w:cs="MS Mincho" w:hint="eastAsia"/>
                  <w:sz w:val="18"/>
                  <w:szCs w:val="18"/>
                </w:rPr>
                <m:t>个人停机</m:t>
              </m:r>
              <m:r>
                <w:rPr>
                  <w:rFonts w:ascii="Cambria Math" w:eastAsia="SimSun" w:hAnsi="Cambria Math" w:cs="New Gulim" w:hint="eastAsia"/>
                  <w:sz w:val="18"/>
                  <w:szCs w:val="18"/>
                </w:rPr>
                <m:t>时间</m:t>
              </m:r>
              <m:r>
                <w:rPr>
                  <w:rFonts w:ascii="Cambria Math" w:eastAsia="SimSun" w:hAnsi="Cambria Math" w:cs="Calibri"/>
                  <w:sz w:val="18"/>
                  <w:szCs w:val="18"/>
                </w:rPr>
                <m:t xml:space="preserve"> </m:t>
              </m:r>
            </m:num>
            <m:den>
              <m:r>
                <w:rPr>
                  <w:rFonts w:ascii="Cambria Math" w:eastAsia="SimSun" w:hAnsi="Cambria Math" w:cs="MS Mincho" w:hint="eastAsia"/>
                  <w:sz w:val="18"/>
                  <w:szCs w:val="18"/>
                </w:rPr>
                <m:t>个人分</m:t>
              </m:r>
              <m:r>
                <w:rPr>
                  <w:rFonts w:ascii="Cambria Math" w:eastAsia="SimSun" w:hAnsi="Cambria Math" w:cs="New Gulim" w:hint="eastAsia"/>
                  <w:sz w:val="18"/>
                  <w:szCs w:val="18"/>
                </w:rPr>
                <m:t>钟数</m:t>
              </m:r>
            </m:den>
          </m:f>
          <m:r>
            <w:rPr>
              <w:rFonts w:ascii="Cambria Math" w:eastAsia="SimSun" w:hAnsi="Cambria Math" w:cs="Calibri"/>
              <w:sz w:val="18"/>
              <w:szCs w:val="18"/>
            </w:rPr>
            <m:t xml:space="preserve"> </m:t>
          </m:r>
          <m:r>
            <w:rPr>
              <w:rFonts w:ascii="Cambria Math" w:eastAsia="SimSun" w:hAnsi="Cambria Math" w:cs="Calibri"/>
              <w:sz w:val="18"/>
              <w:szCs w:val="18"/>
            </w:rPr>
            <m:t>x</m:t>
          </m:r>
          <m:r>
            <w:rPr>
              <w:rFonts w:ascii="Cambria Math" w:eastAsia="SimSun" w:hAnsi="Cambria Math" w:cs="Calibri"/>
              <w:sz w:val="18"/>
              <w:szCs w:val="18"/>
            </w:rPr>
            <m:t xml:space="preserve"> 100</m:t>
          </m:r>
        </m:oMath>
      </m:oMathPara>
    </w:p>
    <w:p w14:paraId="09089EC9" w14:textId="77777777" w:rsidR="00B50977" w:rsidRPr="00925826" w:rsidRDefault="00B50977" w:rsidP="00B50977">
      <w:pPr>
        <w:pStyle w:val="ProductList-Body"/>
        <w:tabs>
          <w:tab w:val="clear" w:pos="360"/>
          <w:tab w:val="clear" w:pos="720"/>
          <w:tab w:val="clear" w:pos="1080"/>
        </w:tabs>
        <w:rPr>
          <w:rFonts w:ascii="Calibri" w:eastAsia="SimSun" w:hAnsi="Calibri"/>
          <w:spacing w:val="-4"/>
        </w:rPr>
      </w:pPr>
      <w:r w:rsidRPr="00925826">
        <w:rPr>
          <w:rFonts w:ascii="Calibri" w:eastAsia="SimSun" w:hAnsi="Calibri"/>
          <w:b/>
          <w:color w:val="00188F"/>
        </w:rPr>
        <w:t>每用户额度</w:t>
      </w:r>
      <w:r w:rsidRPr="00925826">
        <w:rPr>
          <w:rFonts w:ascii="Calibri" w:eastAsia="SimSun" w:hAnsi="Calibri"/>
        </w:rPr>
        <w:t>：</w:t>
      </w:r>
      <w:r w:rsidRPr="00925826">
        <w:rPr>
          <w:rFonts w:ascii="Calibri" w:eastAsia="SimSun" w:hAnsi="Calibri"/>
          <w:spacing w:val="-4"/>
        </w:rPr>
        <w:t>对于区域正常运行时间百分比低于</w:t>
      </w:r>
      <w:r w:rsidRPr="00925826">
        <w:rPr>
          <w:rFonts w:eastAsiaTheme="minorHAnsi"/>
          <w:spacing w:val="-4"/>
        </w:rPr>
        <w:t xml:space="preserve"> 99.9% </w:t>
      </w:r>
      <w:r w:rsidRPr="00925826">
        <w:rPr>
          <w:rFonts w:ascii="Calibri" w:eastAsia="SimSun" w:hAnsi="Calibri"/>
          <w:spacing w:val="-4"/>
        </w:rPr>
        <w:t>的月份，每用户额度应根据每个用户的适用月度服务费中每个用户部分的百分比计算（其中每个用户的个人正常运行时间百分比低于</w:t>
      </w:r>
      <w:r w:rsidRPr="00925826">
        <w:rPr>
          <w:rFonts w:eastAsiaTheme="minorHAnsi"/>
          <w:spacing w:val="-4"/>
        </w:rPr>
        <w:t xml:space="preserve"> 99.9%</w:t>
      </w:r>
      <w:r w:rsidRPr="00925826">
        <w:rPr>
          <w:rFonts w:ascii="Calibri" w:eastAsia="SimSun" w:hAnsi="Calibri"/>
          <w:spacing w:val="-4"/>
        </w:rPr>
        <w:t>），详见下表（但是，任何低于区域正常运行时间百分比的个人正常运行时间百分比都应被视为等于区域正常运行时间百分比）：</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77" w:rsidRPr="00925826" w14:paraId="2DB4ABA5" w14:textId="77777777" w:rsidTr="00401302">
        <w:trPr>
          <w:tblHeader/>
        </w:trPr>
        <w:tc>
          <w:tcPr>
            <w:tcW w:w="5400" w:type="dxa"/>
            <w:shd w:val="clear" w:color="auto" w:fill="0072C6"/>
          </w:tcPr>
          <w:p w14:paraId="2AC02803" w14:textId="77777777" w:rsidR="00B50977" w:rsidRPr="00925826" w:rsidRDefault="00B50977" w:rsidP="00401302">
            <w:pPr>
              <w:pStyle w:val="ProductList-OfferingBody"/>
              <w:jc w:val="center"/>
              <w:rPr>
                <w:rFonts w:ascii="Calibri" w:eastAsia="SimSun" w:hAnsi="Calibri"/>
                <w:color w:val="FFFFFF" w:themeColor="background1"/>
              </w:rPr>
            </w:pPr>
            <w:r w:rsidRPr="00925826">
              <w:rPr>
                <w:rFonts w:ascii="Calibri" w:eastAsia="SimSun" w:hAnsi="Calibri"/>
                <w:color w:val="FFFFFF" w:themeColor="background1"/>
              </w:rPr>
              <w:t>个人正常运行时间百分比</w:t>
            </w:r>
          </w:p>
        </w:tc>
        <w:tc>
          <w:tcPr>
            <w:tcW w:w="5400" w:type="dxa"/>
            <w:shd w:val="clear" w:color="auto" w:fill="0072C6"/>
          </w:tcPr>
          <w:p w14:paraId="28CBCE43" w14:textId="77777777" w:rsidR="00B50977" w:rsidRPr="00925826" w:rsidRDefault="00B50977" w:rsidP="00401302">
            <w:pPr>
              <w:pStyle w:val="ProductList-OfferingBody"/>
              <w:jc w:val="center"/>
              <w:rPr>
                <w:rFonts w:ascii="Calibri" w:eastAsia="SimSun" w:hAnsi="Calibri"/>
                <w:color w:val="FFFFFF" w:themeColor="background1"/>
              </w:rPr>
            </w:pPr>
            <w:r w:rsidRPr="00925826">
              <w:rPr>
                <w:rFonts w:ascii="Calibri" w:eastAsia="SimSun" w:hAnsi="Calibri"/>
                <w:color w:val="FFFFFF" w:themeColor="background1"/>
              </w:rPr>
              <w:t>每用户额度</w:t>
            </w:r>
          </w:p>
        </w:tc>
      </w:tr>
      <w:tr w:rsidR="00B50977" w:rsidRPr="00925826" w14:paraId="083E072A" w14:textId="77777777" w:rsidTr="00401302">
        <w:tc>
          <w:tcPr>
            <w:tcW w:w="5400" w:type="dxa"/>
          </w:tcPr>
          <w:p w14:paraId="0729A17A" w14:textId="77777777" w:rsidR="00B50977" w:rsidRPr="00925826" w:rsidRDefault="00B50977" w:rsidP="00401302">
            <w:pPr>
              <w:pStyle w:val="ProductList-OfferingBody"/>
              <w:jc w:val="center"/>
              <w:rPr>
                <w:rFonts w:ascii="Calibri" w:eastAsia="SimSun" w:hAnsi="Calibri"/>
              </w:rPr>
            </w:pPr>
            <w:r w:rsidRPr="00925826">
              <w:rPr>
                <w:rFonts w:eastAsiaTheme="minorHAnsi"/>
                <w:lang w:eastAsia="en-US"/>
              </w:rPr>
              <w:t>&lt; 99.9%</w:t>
            </w:r>
          </w:p>
        </w:tc>
        <w:tc>
          <w:tcPr>
            <w:tcW w:w="5400" w:type="dxa"/>
          </w:tcPr>
          <w:p w14:paraId="63247233" w14:textId="77777777" w:rsidR="00B50977" w:rsidRPr="00925826" w:rsidRDefault="00B50977" w:rsidP="00401302">
            <w:pPr>
              <w:pStyle w:val="ProductList-OfferingBody"/>
              <w:jc w:val="center"/>
              <w:rPr>
                <w:rFonts w:ascii="Calibri" w:eastAsia="SimSun" w:hAnsi="Calibri"/>
              </w:rPr>
            </w:pPr>
            <w:r w:rsidRPr="00925826">
              <w:rPr>
                <w:rFonts w:eastAsiaTheme="minorHAnsi"/>
                <w:lang w:eastAsia="en-US"/>
              </w:rPr>
              <w:t>10%</w:t>
            </w:r>
          </w:p>
        </w:tc>
      </w:tr>
      <w:tr w:rsidR="00B50977" w:rsidRPr="00925826" w14:paraId="15EAF8C7" w14:textId="77777777" w:rsidTr="00401302">
        <w:tc>
          <w:tcPr>
            <w:tcW w:w="5400" w:type="dxa"/>
          </w:tcPr>
          <w:p w14:paraId="4EA59AAB" w14:textId="77777777" w:rsidR="00B50977" w:rsidRPr="00925826" w:rsidRDefault="00B50977" w:rsidP="00401302">
            <w:pPr>
              <w:pStyle w:val="ProductList-OfferingBody"/>
              <w:jc w:val="center"/>
              <w:rPr>
                <w:rFonts w:ascii="Calibri" w:eastAsia="SimSun" w:hAnsi="Calibri"/>
              </w:rPr>
            </w:pPr>
            <w:r w:rsidRPr="00925826">
              <w:rPr>
                <w:rFonts w:eastAsiaTheme="minorHAnsi"/>
                <w:lang w:eastAsia="en-US"/>
              </w:rPr>
              <w:t>&lt; 99%</w:t>
            </w:r>
          </w:p>
        </w:tc>
        <w:tc>
          <w:tcPr>
            <w:tcW w:w="5400" w:type="dxa"/>
          </w:tcPr>
          <w:p w14:paraId="422B65BE" w14:textId="77777777" w:rsidR="00B50977" w:rsidRPr="00925826" w:rsidRDefault="00B50977" w:rsidP="00401302">
            <w:pPr>
              <w:pStyle w:val="ProductList-OfferingBody"/>
              <w:keepNext/>
              <w:jc w:val="center"/>
              <w:rPr>
                <w:rFonts w:ascii="Calibri" w:eastAsia="SimSun" w:hAnsi="Calibri"/>
              </w:rPr>
            </w:pPr>
            <w:r w:rsidRPr="00925826">
              <w:rPr>
                <w:rFonts w:eastAsiaTheme="minorHAnsi"/>
                <w:lang w:eastAsia="en-US"/>
              </w:rPr>
              <w:t>25%</w:t>
            </w:r>
          </w:p>
        </w:tc>
      </w:tr>
      <w:tr w:rsidR="00B50977" w:rsidRPr="00925826" w14:paraId="01D198FC" w14:textId="77777777" w:rsidTr="00401302">
        <w:tc>
          <w:tcPr>
            <w:tcW w:w="5400" w:type="dxa"/>
          </w:tcPr>
          <w:p w14:paraId="72569A18" w14:textId="77777777" w:rsidR="00B50977" w:rsidRPr="00925826" w:rsidRDefault="00B50977" w:rsidP="00401302">
            <w:pPr>
              <w:pStyle w:val="ProductList-OfferingBody"/>
              <w:jc w:val="center"/>
              <w:rPr>
                <w:rFonts w:ascii="Calibri" w:eastAsia="SimSun" w:hAnsi="Calibri"/>
              </w:rPr>
            </w:pPr>
            <w:r w:rsidRPr="00925826">
              <w:rPr>
                <w:rFonts w:eastAsiaTheme="minorHAnsi"/>
                <w:lang w:eastAsia="en-US"/>
              </w:rPr>
              <w:t>&lt; 95%</w:t>
            </w:r>
          </w:p>
        </w:tc>
        <w:tc>
          <w:tcPr>
            <w:tcW w:w="5400" w:type="dxa"/>
          </w:tcPr>
          <w:p w14:paraId="7F628692" w14:textId="77777777" w:rsidR="00B50977" w:rsidRPr="00925826" w:rsidRDefault="00B50977" w:rsidP="00401302">
            <w:pPr>
              <w:pStyle w:val="ProductList-OfferingBody"/>
              <w:keepNext/>
              <w:jc w:val="center"/>
              <w:rPr>
                <w:rFonts w:ascii="Calibri" w:eastAsia="SimSun" w:hAnsi="Calibri"/>
              </w:rPr>
            </w:pPr>
            <w:r w:rsidRPr="00925826">
              <w:rPr>
                <w:rFonts w:eastAsiaTheme="minorHAnsi"/>
                <w:lang w:eastAsia="en-US"/>
              </w:rPr>
              <w:t>100%</w:t>
            </w:r>
          </w:p>
        </w:tc>
      </w:tr>
    </w:tbl>
    <w:p w14:paraId="60E6BE75" w14:textId="77777777" w:rsidR="00B50977" w:rsidRPr="00925826" w:rsidRDefault="00B50977" w:rsidP="00B50977">
      <w:pPr>
        <w:pStyle w:val="ProductList-Body"/>
        <w:tabs>
          <w:tab w:val="clear" w:pos="360"/>
          <w:tab w:val="clear" w:pos="720"/>
          <w:tab w:val="clear" w:pos="1080"/>
        </w:tabs>
        <w:rPr>
          <w:rFonts w:ascii="Calibri" w:eastAsia="SimSun" w:hAnsi="Calibri"/>
        </w:rPr>
      </w:pPr>
    </w:p>
    <w:p w14:paraId="0F257037" w14:textId="77777777" w:rsidR="00B50977" w:rsidRPr="00925826" w:rsidRDefault="00B50977" w:rsidP="00B50977">
      <w:pPr>
        <w:pStyle w:val="ProductList-Body"/>
        <w:rPr>
          <w:rFonts w:ascii="Calibri" w:eastAsia="SimSun" w:hAnsi="Calibri"/>
        </w:rPr>
      </w:pPr>
      <w:r w:rsidRPr="00925826">
        <w:rPr>
          <w:rFonts w:ascii="Calibri" w:eastAsia="SimSun" w:hAnsi="Calibri"/>
          <w:b/>
          <w:color w:val="00188F"/>
        </w:rPr>
        <w:t>区域</w:t>
      </w:r>
      <w:r w:rsidRPr="00925826">
        <w:rPr>
          <w:rFonts w:ascii="Calibri" w:eastAsia="SimSun" w:hAnsi="Calibri"/>
        </w:rPr>
        <w:t>：指以下链接中的区域：</w:t>
      </w:r>
      <w:hyperlink r:id="rId21" w:history="1">
        <w:r w:rsidRPr="00925826">
          <w:rPr>
            <w:rStyle w:val="Hyperlink"/>
            <w:rFonts w:eastAsiaTheme="minorHAnsi"/>
          </w:rPr>
          <w:t>https://aka.ms/DSLARegionLink</w:t>
        </w:r>
      </w:hyperlink>
      <w:r w:rsidRPr="00925826">
        <w:rPr>
          <w:rFonts w:ascii="Calibri" w:eastAsia="SimSun" w:hAnsi="Calibri"/>
        </w:rPr>
        <w:t>.</w:t>
      </w:r>
    </w:p>
    <w:p w14:paraId="2A4EB311" w14:textId="77777777" w:rsidR="00B50977" w:rsidRPr="00925826" w:rsidRDefault="00B50977" w:rsidP="00B50977">
      <w:pPr>
        <w:pStyle w:val="ProductList-Body"/>
        <w:rPr>
          <w:rFonts w:ascii="Calibri" w:eastAsia="SimSun" w:hAnsi="Calibri"/>
        </w:rPr>
      </w:pPr>
    </w:p>
    <w:p w14:paraId="283858C9" w14:textId="77777777" w:rsidR="00B50977" w:rsidRPr="00925826" w:rsidRDefault="00B50977" w:rsidP="00B50977">
      <w:pPr>
        <w:pStyle w:val="ProductList-Body"/>
        <w:rPr>
          <w:rFonts w:ascii="Calibri" w:eastAsia="SimSun" w:hAnsi="Calibri"/>
        </w:rPr>
      </w:pPr>
      <w:r w:rsidRPr="00925826">
        <w:rPr>
          <w:rFonts w:ascii="Calibri" w:eastAsia="SimSun" w:hAnsi="Calibri"/>
          <w:b/>
          <w:color w:val="00188F"/>
        </w:rPr>
        <w:t>区域停机时间</w:t>
      </w:r>
      <w:r w:rsidRPr="00925826">
        <w:rPr>
          <w:rFonts w:ascii="Calibri" w:eastAsia="SimSun" w:hAnsi="Calibri"/>
        </w:rPr>
        <w:t>：指在一个区域内每月所有停机时间的总和。</w:t>
      </w:r>
    </w:p>
    <w:p w14:paraId="14B2E70C" w14:textId="77777777" w:rsidR="00B50977" w:rsidRPr="00925826" w:rsidRDefault="00B50977" w:rsidP="00B50977">
      <w:pPr>
        <w:pStyle w:val="ProductList-Body"/>
        <w:rPr>
          <w:rFonts w:ascii="Calibri" w:eastAsia="SimSun" w:hAnsi="Calibri"/>
        </w:rPr>
      </w:pPr>
    </w:p>
    <w:p w14:paraId="2E566A89" w14:textId="77777777" w:rsidR="00B50977" w:rsidRPr="00925826" w:rsidRDefault="00B50977" w:rsidP="00B50977">
      <w:pPr>
        <w:pStyle w:val="ProductList-Body"/>
        <w:rPr>
          <w:rFonts w:ascii="Calibri" w:eastAsia="SimSun" w:hAnsi="Calibri"/>
        </w:rPr>
      </w:pPr>
      <w:r w:rsidRPr="00925826">
        <w:rPr>
          <w:rFonts w:ascii="Calibri" w:eastAsia="SimSun" w:hAnsi="Calibri"/>
          <w:b/>
          <w:color w:val="00188F"/>
        </w:rPr>
        <w:t>区域分钟数</w:t>
      </w:r>
      <w:r w:rsidRPr="00925826">
        <w:rPr>
          <w:rFonts w:ascii="Calibri" w:eastAsia="SimSun" w:hAnsi="Calibri"/>
        </w:rPr>
        <w:t>：指一个区域内的每月用户分钟数。</w:t>
      </w:r>
    </w:p>
    <w:p w14:paraId="4441E5EE" w14:textId="77777777" w:rsidR="00B50977" w:rsidRPr="00925826" w:rsidRDefault="00B50977" w:rsidP="00B50977">
      <w:pPr>
        <w:pStyle w:val="ProductList-Body"/>
        <w:rPr>
          <w:rFonts w:ascii="Calibri" w:eastAsia="SimSun" w:hAnsi="Calibri"/>
        </w:rPr>
      </w:pPr>
    </w:p>
    <w:p w14:paraId="2F1EC556" w14:textId="77777777" w:rsidR="00B50977" w:rsidRPr="00925826" w:rsidRDefault="00B50977" w:rsidP="00B50977">
      <w:pPr>
        <w:pStyle w:val="ProductList-Body"/>
        <w:tabs>
          <w:tab w:val="clear" w:pos="360"/>
          <w:tab w:val="clear" w:pos="720"/>
          <w:tab w:val="clear" w:pos="1080"/>
        </w:tabs>
        <w:rPr>
          <w:rFonts w:ascii="Calibri" w:eastAsia="SimSun" w:hAnsi="Calibri"/>
        </w:rPr>
      </w:pPr>
      <w:r w:rsidRPr="00925826">
        <w:rPr>
          <w:rFonts w:ascii="Calibri" w:eastAsia="SimSun" w:hAnsi="Calibri"/>
          <w:b/>
          <w:color w:val="00188F"/>
        </w:rPr>
        <w:t>区域正常运行时间百分比</w:t>
      </w:r>
      <w:r w:rsidRPr="00925826">
        <w:rPr>
          <w:rFonts w:ascii="Calibri" w:eastAsia="SimSun" w:hAnsi="Calibri"/>
        </w:rPr>
        <w:t>：使用以下公式计算：</w:t>
      </w:r>
    </w:p>
    <w:p w14:paraId="4A8540F8" w14:textId="77777777" w:rsidR="00B50977" w:rsidRPr="00925826" w:rsidRDefault="00B50977" w:rsidP="00B50977">
      <w:pPr>
        <w:pStyle w:val="ProductList-Body"/>
        <w:tabs>
          <w:tab w:val="clear" w:pos="360"/>
          <w:tab w:val="clear" w:pos="720"/>
          <w:tab w:val="clear" w:pos="1080"/>
        </w:tabs>
        <w:rPr>
          <w:rFonts w:ascii="Calibri" w:eastAsia="SimSun" w:hAnsi="Calibri"/>
        </w:rPr>
      </w:pPr>
    </w:p>
    <w:p w14:paraId="751A43EE" w14:textId="77777777" w:rsidR="00B50977" w:rsidRPr="00925826" w:rsidRDefault="00C03A9D" w:rsidP="00B50977">
      <w:pPr>
        <w:jc w:val="both"/>
        <w:rPr>
          <w:rFonts w:ascii="SimSun" w:eastAsia="SimSun" w:hAnsi="SimSun"/>
          <w:i/>
          <w:sz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hint="eastAsia"/>
                  <w:sz w:val="18"/>
                </w:rPr>
                <m:t>区域分</m:t>
              </m:r>
              <m:r>
                <w:rPr>
                  <w:rFonts w:ascii="Cambria Math" w:eastAsia="SimSun" w:hAnsi="Cambria Math" w:cs="New Gulim" w:hint="eastAsia"/>
                  <w:sz w:val="18"/>
                </w:rPr>
                <m:t>钟数</m:t>
              </m:r>
              <m:r>
                <w:rPr>
                  <w:rFonts w:ascii="Cambria Math" w:eastAsia="SimSun" w:hAnsi="Cambria Math"/>
                  <w:sz w:val="18"/>
                </w:rPr>
                <m:t xml:space="preserve"> - </m:t>
              </m:r>
              <m:r>
                <w:rPr>
                  <w:rFonts w:ascii="Cambria Math" w:eastAsia="SimSun" w:hAnsi="Cambria Math" w:cs="MS Mincho" w:hint="eastAsia"/>
                  <w:sz w:val="18"/>
                </w:rPr>
                <m:t>区域停机</m:t>
              </m:r>
              <m:r>
                <w:rPr>
                  <w:rFonts w:ascii="Cambria Math" w:eastAsia="SimSun" w:hAnsi="Cambria Math" w:cs="New Gulim" w:hint="eastAsia"/>
                  <w:sz w:val="18"/>
                </w:rPr>
                <m:t>时间</m:t>
              </m:r>
              <m:r>
                <w:rPr>
                  <w:rFonts w:ascii="Cambria Math" w:eastAsia="SimSun" w:hAnsi="Cambria Math" w:cs="Calibri"/>
                  <w:sz w:val="18"/>
                  <w:szCs w:val="18"/>
                </w:rPr>
                <m:t xml:space="preserve"> </m:t>
              </m:r>
            </m:num>
            <m:den>
              <m:r>
                <w:rPr>
                  <w:rFonts w:ascii="Cambria Math" w:eastAsia="SimSun" w:hAnsi="Cambria Math" w:cs="MS Mincho" w:hint="eastAsia"/>
                  <w:sz w:val="18"/>
                </w:rPr>
                <m:t>区域分</m:t>
              </m:r>
              <m:r>
                <w:rPr>
                  <w:rFonts w:ascii="Cambria Math" w:eastAsia="SimSun" w:hAnsi="Cambria Math" w:cs="New Gulim" w:hint="eastAsia"/>
                  <w:sz w:val="18"/>
                </w:rPr>
                <m:t>钟数</m:t>
              </m:r>
            </m:den>
          </m:f>
          <m:r>
            <w:rPr>
              <w:rFonts w:ascii="Cambria Math" w:eastAsia="SimSun" w:hAnsi="Cambria Math" w:cs="Calibri"/>
              <w:sz w:val="18"/>
              <w:szCs w:val="18"/>
            </w:rPr>
            <m:t xml:space="preserve"> </m:t>
          </m:r>
          <m:r>
            <w:rPr>
              <w:rFonts w:ascii="Cambria Math" w:eastAsia="SimSun" w:hAnsi="Cambria Math" w:cs="Calibri"/>
              <w:sz w:val="18"/>
              <w:szCs w:val="18"/>
            </w:rPr>
            <m:t>x</m:t>
          </m:r>
          <m:r>
            <w:rPr>
              <w:rFonts w:ascii="Cambria Math" w:eastAsia="SimSun" w:hAnsi="Cambria Math" w:cs="Calibri"/>
              <w:sz w:val="18"/>
              <w:szCs w:val="18"/>
            </w:rPr>
            <m:t xml:space="preserve"> 100</m:t>
          </m:r>
        </m:oMath>
      </m:oMathPara>
    </w:p>
    <w:p w14:paraId="0BACF980" w14:textId="77777777" w:rsidR="00B50977" w:rsidRPr="00925826" w:rsidRDefault="00B50977" w:rsidP="00B50977">
      <w:pPr>
        <w:pStyle w:val="ProductList-Body"/>
        <w:tabs>
          <w:tab w:val="clear" w:pos="360"/>
          <w:tab w:val="clear" w:pos="720"/>
          <w:tab w:val="clear" w:pos="1080"/>
        </w:tabs>
        <w:rPr>
          <w:rFonts w:ascii="Calibri" w:eastAsia="SimSun" w:hAnsi="Calibri"/>
        </w:rPr>
      </w:pPr>
      <w:r w:rsidRPr="00925826">
        <w:rPr>
          <w:rFonts w:ascii="Calibri" w:eastAsia="SimSun" w:hAnsi="Calibri"/>
          <w:b/>
          <w:color w:val="00188F"/>
        </w:rPr>
        <w:t>服务额度</w:t>
      </w:r>
      <w:r w:rsidRPr="00925826">
        <w:rPr>
          <w:rFonts w:ascii="Calibri" w:eastAsia="SimSun" w:hAnsi="Calibri"/>
        </w:rPr>
        <w:t>：对于</w:t>
      </w:r>
      <w:r w:rsidRPr="00925826">
        <w:rPr>
          <w:rFonts w:eastAsiaTheme="minorHAnsi"/>
        </w:rPr>
        <w:t xml:space="preserve"> Windows 365</w:t>
      </w:r>
      <w:r w:rsidRPr="00925826">
        <w:rPr>
          <w:rFonts w:ascii="Calibri" w:eastAsia="SimSun" w:hAnsi="Calibri"/>
        </w:rPr>
        <w:t>，服务额度并非适用月度服务费的百分比，而是所有每用户额度的总和。</w:t>
      </w:r>
    </w:p>
    <w:p w14:paraId="4B3D16BD" w14:textId="77777777" w:rsidR="00B50977" w:rsidRDefault="00B50977" w:rsidP="00137E67">
      <w:pPr>
        <w:spacing w:after="0" w:line="240" w:lineRule="auto"/>
        <w:rPr>
          <w:rFonts w:eastAsia="SimSun"/>
          <w:sz w:val="18"/>
        </w:rPr>
      </w:pPr>
    </w:p>
    <w:p w14:paraId="62A4E908" w14:textId="280218D0" w:rsidR="007917E2" w:rsidRPr="002A53DD" w:rsidRDefault="007917E2" w:rsidP="00137E67">
      <w:pPr>
        <w:spacing w:after="0" w:line="240" w:lineRule="auto"/>
        <w:rPr>
          <w:rFonts w:eastAsia="SimSun"/>
          <w:sz w:val="18"/>
        </w:rPr>
        <w:sectPr w:rsidR="007917E2" w:rsidRPr="002A53DD" w:rsidSect="00EE7201">
          <w:footerReference w:type="default" r:id="rId22"/>
          <w:pgSz w:w="12240" w:h="15840" w:code="1"/>
          <w:pgMar w:top="1440" w:right="720" w:bottom="1440" w:left="720" w:header="720" w:footer="720" w:gutter="0"/>
          <w:cols w:space="720"/>
        </w:sectPr>
      </w:pPr>
    </w:p>
    <w:p w14:paraId="6B8CC992" w14:textId="77777777" w:rsidR="00137E67" w:rsidRPr="002A53DD" w:rsidRDefault="00137E67" w:rsidP="00137E67">
      <w:pPr>
        <w:pStyle w:val="ProductList-SectionHeading"/>
        <w:tabs>
          <w:tab w:val="clear" w:pos="360"/>
        </w:tabs>
        <w:rPr>
          <w:rFonts w:asciiTheme="minorHAnsi" w:eastAsia="SimSun" w:hAnsiTheme="minorHAnsi"/>
          <w:lang w:eastAsia="zh-CN"/>
        </w:rPr>
      </w:pPr>
      <w:bookmarkStart w:id="539" w:name="AppendixA"/>
      <w:bookmarkStart w:id="540" w:name="_Toc130815735"/>
      <w:r w:rsidRPr="002A53DD">
        <w:rPr>
          <w:rFonts w:asciiTheme="minorHAnsi" w:eastAsia="SimSun" w:hAnsi="SimSun" w:cs="MS Mincho" w:hint="eastAsia"/>
          <w:lang w:eastAsia="zh-CN"/>
        </w:rPr>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A</w:t>
      </w:r>
      <w:bookmarkEnd w:id="539"/>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针对病毒检测和阻止</w:t>
      </w:r>
      <w:r w:rsidRPr="002A53DD">
        <w:rPr>
          <w:rFonts w:asciiTheme="minorHAnsi" w:eastAsia="SimSun" w:hAnsi="SimSun" w:cs="Malgun Gothic" w:hint="eastAsia"/>
          <w:lang w:eastAsia="zh-CN"/>
        </w:rPr>
        <w:t>、</w:t>
      </w:r>
      <w:r w:rsidRPr="002A53DD">
        <w:rPr>
          <w:rFonts w:asciiTheme="minorHAnsi" w:eastAsia="SimSun" w:hAnsi="SimSun" w:cs="MS Gothic" w:hint="eastAsia"/>
          <w:lang w:eastAsia="zh-CN"/>
        </w:rPr>
        <w:t>垃圾</w:t>
      </w:r>
      <w:r w:rsidRPr="002A53DD">
        <w:rPr>
          <w:rFonts w:asciiTheme="minorHAnsi" w:eastAsia="SimSun" w:hAnsi="SimSun" w:cs="MingLiU" w:hint="eastAsia"/>
          <w:lang w:eastAsia="zh-CN"/>
        </w:rPr>
        <w:t>邮件有效性或误报的服务级别承</w:t>
      </w:r>
      <w:r w:rsidRPr="002A53DD">
        <w:rPr>
          <w:rFonts w:ascii="SimSun" w:eastAsia="SimSun" w:hAnsi="SimSun" w:cs="PMingLiU" w:hint="eastAsia"/>
          <w:lang w:eastAsia="zh-CN"/>
        </w:rPr>
        <w:t>诺</w:t>
      </w:r>
      <w:bookmarkEnd w:id="540"/>
    </w:p>
    <w:p w14:paraId="131DD4F0"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对于作为独立服务或通过</w:t>
      </w:r>
      <w:r w:rsidRPr="002A53DD">
        <w:rPr>
          <w:rFonts w:eastAsia="SimSun" w:hint="eastAsia"/>
          <w:lang w:eastAsia="zh-CN"/>
        </w:rPr>
        <w:t xml:space="preserve"> 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们未达到为下列各方面规定的服务级别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B17C0F">
        <w:rPr>
          <w:rFonts w:ascii="SimSun" w:eastAsia="SimSun" w:hAnsi="SimSun" w:cstheme="minorHAnsi"/>
          <w:lang w:eastAsia="zh-CN"/>
        </w:rPr>
        <w:t>：</w:t>
      </w:r>
      <w:r w:rsidRPr="002A53DD">
        <w:rPr>
          <w:rFonts w:eastAsia="SimSun" w:hint="eastAsia"/>
          <w:lang w:eastAsia="zh-CN"/>
        </w:rPr>
        <w:t xml:space="preserve">(1) </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2A53DD">
        <w:rPr>
          <w:rFonts w:eastAsia="SimSun" w:hAnsi="SimSun" w:cs="Malgun Gothic" w:hint="eastAsia"/>
          <w:lang w:eastAsia="zh-CN"/>
        </w:rPr>
        <w:t>、</w:t>
      </w:r>
      <w:r w:rsidRPr="002A53DD">
        <w:rPr>
          <w:rFonts w:eastAsia="SimSun" w:hint="eastAsia"/>
          <w:lang w:eastAsia="zh-CN"/>
        </w:rPr>
        <w:t xml:space="preserve">(2) </w:t>
      </w:r>
      <w:r w:rsidRPr="002A53DD">
        <w:rPr>
          <w:rFonts w:eastAsia="SimSun" w:hAnsi="SimSun" w:cs="MS Gothic" w:hint="eastAsia"/>
          <w:lang w:eastAsia="zh-CN"/>
        </w:rPr>
        <w:t>垃圾</w:t>
      </w:r>
      <w:r w:rsidRPr="002A53DD">
        <w:rPr>
          <w:rFonts w:eastAsia="SimSun" w:hAnsi="SimSun" w:cs="MingLiU" w:hint="eastAsia"/>
          <w:lang w:eastAsia="zh-CN"/>
        </w:rPr>
        <w:t>邮件有效性或</w:t>
      </w:r>
      <w:r w:rsidRPr="002A53DD">
        <w:rPr>
          <w:rFonts w:eastAsia="SimSun" w:hint="eastAsia"/>
          <w:lang w:eastAsia="zh-CN"/>
        </w:rPr>
        <w:t xml:space="preserve"> (3) </w:t>
      </w:r>
      <w:r w:rsidRPr="002A53DD">
        <w:rPr>
          <w:rFonts w:eastAsia="SimSun" w:hAnsi="SimSun" w:cs="MingLiU" w:hint="eastAsia"/>
          <w:lang w:eastAsia="zh-CN"/>
        </w:rPr>
        <w:t>误报</w:t>
      </w:r>
      <w:r w:rsidRPr="002A53DD">
        <w:rPr>
          <w:rFonts w:eastAsia="SimSun" w:hAnsi="SimSun" w:cs="Malgun Gothic" w:hint="eastAsia"/>
          <w:lang w:eastAsia="zh-CN"/>
        </w:rPr>
        <w:t>。</w:t>
      </w:r>
      <w:r w:rsidRPr="002A53DD">
        <w:rPr>
          <w:rFonts w:eastAsia="SimSun" w:hAnsi="SimSun" w:cs="MS Gothic" w:hint="eastAsia"/>
          <w:lang w:eastAsia="zh-CN"/>
        </w:rPr>
        <w:t>如果未达到</w:t>
      </w:r>
      <w:r w:rsidRPr="002A53DD">
        <w:rPr>
          <w:rFonts w:eastAsia="SimSun" w:hAnsi="SimSun" w:cs="MingLiU" w:hint="eastAsia"/>
          <w:lang w:eastAsia="zh-CN"/>
        </w:rPr>
        <w:t>这些独立服务级别中的任何级别</w:t>
      </w:r>
      <w:r w:rsidRPr="002A53DD">
        <w:rPr>
          <w:rFonts w:eastAsia="SimSun" w:hAnsi="SimSun" w:cs="Malgun Gothic" w:hint="eastAsia"/>
          <w:lang w:eastAsia="zh-CN"/>
        </w:rPr>
        <w:t>，</w:t>
      </w:r>
      <w:r w:rsidRPr="002A53DD">
        <w:rPr>
          <w:rFonts w:eastAsia="SimSun" w:hAnsi="SimSun" w:cs="MingLiU" w:hint="eastAsia"/>
          <w:lang w:eastAsia="zh-CN"/>
        </w:rPr>
        <w:t>则您可针对服务费用减免提交索赔</w:t>
      </w:r>
      <w:r w:rsidRPr="002A53DD">
        <w:rPr>
          <w:rFonts w:eastAsia="SimSun" w:hAnsi="SimSun" w:cs="Malgun Gothic" w:hint="eastAsia"/>
          <w:lang w:eastAsia="zh-CN"/>
        </w:rPr>
        <w:t>。</w:t>
      </w:r>
      <w:r w:rsidRPr="002A53DD">
        <w:rPr>
          <w:rFonts w:eastAsia="SimSun" w:hAnsi="SimSun" w:cs="MS Gothic" w:hint="eastAsia"/>
          <w:lang w:eastAsia="zh-CN"/>
        </w:rPr>
        <w:t>如果一个事件</w:t>
      </w:r>
      <w:r w:rsidRPr="002A53DD">
        <w:rPr>
          <w:rFonts w:eastAsia="SimSun" w:hAnsi="SimSun" w:cs="MingLiU" w:hint="eastAsia"/>
          <w:lang w:eastAsia="zh-CN"/>
        </w:rPr>
        <w:t>导致我们的</w:t>
      </w:r>
      <w:r w:rsidRPr="002A53DD">
        <w:rPr>
          <w:rFonts w:eastAsia="SimSun" w:hint="eastAsia"/>
          <w:lang w:eastAsia="zh-CN"/>
        </w:rPr>
        <w:t xml:space="preserve"> Exchange Online </w:t>
      </w:r>
      <w:r w:rsidRPr="002A53DD">
        <w:rPr>
          <w:rFonts w:eastAsia="SimSun" w:hAnsi="SimSun" w:cs="MS Gothic" w:hint="eastAsia"/>
          <w:lang w:eastAsia="zh-CN"/>
        </w:rPr>
        <w:t>或</w:t>
      </w:r>
      <w:r w:rsidRPr="002A53DD">
        <w:rPr>
          <w:rFonts w:eastAsia="SimSun" w:hint="eastAsia"/>
          <w:lang w:eastAsia="zh-CN"/>
        </w:rPr>
        <w:t xml:space="preserve"> EOP </w:t>
      </w:r>
      <w:r w:rsidRPr="002A53DD">
        <w:rPr>
          <w:rFonts w:eastAsia="SimSun" w:hAnsi="SimSun" w:cs="MS Gothic" w:hint="eastAsia"/>
          <w:lang w:eastAsia="zh-CN"/>
        </w:rPr>
        <w:t>的多个</w:t>
      </w:r>
      <w:r w:rsidRPr="002A53DD">
        <w:rPr>
          <w:rFonts w:eastAsia="SimSun" w:hint="eastAsia"/>
          <w:lang w:eastAsia="zh-CN"/>
        </w:rPr>
        <w:t xml:space="preserve"> SLA </w:t>
      </w:r>
      <w:r w:rsidRPr="002A53DD">
        <w:rPr>
          <w:rFonts w:eastAsia="SimSun" w:hAnsi="SimSun" w:cs="MS Gothic" w:hint="eastAsia"/>
          <w:lang w:eastAsia="zh-CN"/>
        </w:rPr>
        <w:t>指</w:t>
      </w:r>
      <w:r w:rsidRPr="002A53DD">
        <w:rPr>
          <w:rFonts w:eastAsia="SimSun" w:hAnsi="SimSun" w:cs="MingLiU" w:hint="eastAsia"/>
          <w:lang w:eastAsia="zh-CN"/>
        </w:rPr>
        <w:t>标失败</w:t>
      </w:r>
      <w:r w:rsidRPr="002A53DD">
        <w:rPr>
          <w:rFonts w:eastAsia="SimSun" w:hAnsi="SimSun" w:cs="Malgun Gothic" w:hint="eastAsia"/>
          <w:lang w:eastAsia="zh-CN"/>
        </w:rPr>
        <w:t>，</w:t>
      </w:r>
      <w:r w:rsidRPr="002A53DD">
        <w:rPr>
          <w:rFonts w:eastAsia="SimSun" w:hAnsi="SimSun" w:cs="MingLiU" w:hint="eastAsia"/>
          <w:lang w:eastAsia="zh-CN"/>
        </w:rPr>
        <w:t>则对于每种服务</w:t>
      </w:r>
      <w:r w:rsidRPr="002A53DD">
        <w:rPr>
          <w:rFonts w:eastAsia="SimSun" w:hAnsi="SimSun" w:cs="Malgun Gothic" w:hint="eastAsia"/>
          <w:lang w:eastAsia="zh-CN"/>
        </w:rPr>
        <w:t>，</w:t>
      </w:r>
      <w:r w:rsidRPr="002A53DD">
        <w:rPr>
          <w:rFonts w:eastAsia="SimSun" w:hAnsi="SimSun" w:cs="MS Gothic" w:hint="eastAsia"/>
          <w:lang w:eastAsia="zh-CN"/>
        </w:rPr>
        <w:t>您只能</w:t>
      </w:r>
      <w:r w:rsidRPr="002A53DD">
        <w:rPr>
          <w:rFonts w:eastAsia="SimSun" w:hAnsi="SimSun" w:cs="MingLiU" w:hint="eastAsia"/>
          <w:lang w:eastAsia="zh-CN"/>
        </w:rPr>
        <w:t>针对该事件提出一项服务费用减免索赔</w:t>
      </w:r>
      <w:r w:rsidRPr="002A53DD">
        <w:rPr>
          <w:rFonts w:eastAsia="SimSun" w:hAnsi="SimSun" w:cs="MS Mincho" w:hint="eastAsia"/>
          <w:lang w:eastAsia="zh-CN"/>
        </w:rPr>
        <w:t>。</w:t>
      </w:r>
    </w:p>
    <w:p w14:paraId="7A7EA811" w14:textId="77777777" w:rsidR="00137E67" w:rsidRPr="002A53DD" w:rsidRDefault="00137E67" w:rsidP="00137E67">
      <w:pPr>
        <w:pStyle w:val="ProductList-Body"/>
        <w:tabs>
          <w:tab w:val="clear" w:pos="360"/>
        </w:tabs>
        <w:rPr>
          <w:rFonts w:eastAsia="SimSun"/>
          <w:lang w:eastAsia="zh-CN"/>
        </w:rPr>
      </w:pPr>
    </w:p>
    <w:p w14:paraId="68028CCF" w14:textId="77777777" w:rsidR="00137E67" w:rsidRPr="002A53DD" w:rsidRDefault="00137E67" w:rsidP="00137E67">
      <w:pPr>
        <w:pStyle w:val="ProductList-Body"/>
        <w:numPr>
          <w:ilvl w:val="0"/>
          <w:numId w:val="10"/>
        </w:numPr>
        <w:tabs>
          <w:tab w:val="clear" w:pos="360"/>
        </w:tabs>
        <w:ind w:left="360" w:hanging="360"/>
        <w:rPr>
          <w:rFonts w:eastAsia="SimSun"/>
          <w:lang w:eastAsia="zh-CN"/>
        </w:rPr>
      </w:pPr>
      <w:r w:rsidRPr="002A53DD">
        <w:rPr>
          <w:rFonts w:eastAsia="SimSun" w:hAnsi="SimSun" w:cs="MS Gothic" w:hint="eastAsia"/>
          <w:b/>
          <w:color w:val="00188F"/>
          <w:lang w:eastAsia="zh-CN"/>
        </w:rPr>
        <w:t>病毒</w:t>
      </w:r>
      <w:r w:rsidRPr="002A53DD">
        <w:rPr>
          <w:rFonts w:eastAsia="SimSun" w:hAnsi="SimSun" w:cs="MingLiU" w:hint="eastAsia"/>
          <w:b/>
          <w:color w:val="00188F"/>
          <w:lang w:eastAsia="zh-CN"/>
        </w:rPr>
        <w:t>检测和阻止服务级</w:t>
      </w:r>
      <w:r w:rsidRPr="002A53DD">
        <w:rPr>
          <w:rFonts w:ascii="SimSun" w:eastAsia="SimSun" w:hAnsi="SimSun" w:cs="PMingLiU" w:hint="eastAsia"/>
          <w:b/>
          <w:color w:val="00188F"/>
          <w:lang w:eastAsia="zh-CN"/>
        </w:rPr>
        <w:t>别</w:t>
      </w:r>
    </w:p>
    <w:p w14:paraId="44E0CC1F"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义为筛选器为防止感染而对病毒进行的检测和阻止</w:t>
      </w:r>
      <w:r w:rsidRPr="002A53DD">
        <w:rPr>
          <w:rFonts w:eastAsia="SimSun" w:hAnsi="SimSun" w:cs="Malgun Gothic" w:hint="eastAsia"/>
          <w:lang w:eastAsia="zh-CN"/>
        </w:rPr>
        <w:t>。</w:t>
      </w:r>
      <w:r w:rsidRPr="00B17C0F">
        <w:rPr>
          <w:rFonts w:ascii="SimSun" w:eastAsia="SimSun" w:hAnsi="SimSun" w:cstheme="minorHAnsi"/>
          <w:lang w:eastAsia="zh-CN"/>
        </w:rPr>
        <w:t>“</w:t>
      </w:r>
      <w:r w:rsidRPr="002A53DD">
        <w:rPr>
          <w:rFonts w:eastAsia="SimSun" w:hAnsi="SimSun" w:cs="MS Gothic" w:hint="eastAsia"/>
          <w:lang w:eastAsia="zh-CN"/>
        </w:rPr>
        <w:t>病毒</w:t>
      </w:r>
      <w:r w:rsidRPr="00B17C0F">
        <w:rPr>
          <w:rFonts w:ascii="SimSun" w:eastAsia="SimSun" w:hAnsi="SimSun" w:cstheme="minorHAnsi"/>
          <w:lang w:eastAsia="zh-CN"/>
        </w:rPr>
        <w:t>”</w:t>
      </w:r>
      <w:r w:rsidRPr="002A53DD">
        <w:rPr>
          <w:rFonts w:eastAsia="SimSun" w:hAnsi="SimSun" w:cs="MS Gothic" w:hint="eastAsia"/>
          <w:lang w:eastAsia="zh-CN"/>
        </w:rPr>
        <w:t>广泛定</w:t>
      </w:r>
      <w:r w:rsidRPr="002A53DD">
        <w:rPr>
          <w:rFonts w:eastAsia="SimSun" w:hAnsi="SimSun" w:cs="MingLiU" w:hint="eastAsia"/>
          <w:lang w:eastAsia="zh-CN"/>
        </w:rPr>
        <w:t>义为已知恶意软件</w:t>
      </w:r>
      <w:r w:rsidRPr="002A53DD">
        <w:rPr>
          <w:rFonts w:eastAsia="SimSun" w:hAnsi="SimSun" w:cs="Malgun Gothic" w:hint="eastAsia"/>
          <w:lang w:eastAsia="zh-CN"/>
        </w:rPr>
        <w:t>，</w:t>
      </w:r>
      <w:r w:rsidRPr="002A53DD">
        <w:rPr>
          <w:rFonts w:eastAsia="SimSun" w:hAnsi="SimSun" w:cs="MS Gothic" w:hint="eastAsia"/>
          <w:lang w:eastAsia="zh-CN"/>
        </w:rPr>
        <w:t>包括病毒</w:t>
      </w:r>
      <w:r w:rsidRPr="002A53DD">
        <w:rPr>
          <w:rFonts w:eastAsia="SimSun" w:hAnsi="SimSun" w:cs="Malgun Gothic" w:hint="eastAsia"/>
          <w:lang w:eastAsia="zh-CN"/>
        </w:rPr>
        <w:t>、</w:t>
      </w:r>
      <w:r w:rsidRPr="002A53DD">
        <w:rPr>
          <w:rFonts w:eastAsia="SimSun" w:hAnsi="SimSun" w:cs="MS Gothic" w:hint="eastAsia"/>
          <w:lang w:eastAsia="zh-CN"/>
        </w:rPr>
        <w:t>蠕虫和特洛伊木</w:t>
      </w:r>
      <w:r w:rsidRPr="002A53DD">
        <w:rPr>
          <w:rFonts w:eastAsia="SimSun" w:hAnsi="SimSun" w:cs="MingLiU" w:hint="eastAsia"/>
          <w:lang w:eastAsia="zh-CN"/>
        </w:rPr>
        <w:t>马</w:t>
      </w:r>
      <w:r w:rsidRPr="002A53DD">
        <w:rPr>
          <w:rFonts w:eastAsia="SimSun" w:hAnsi="SimSun" w:cs="MS Mincho" w:hint="eastAsia"/>
          <w:lang w:eastAsia="zh-CN"/>
        </w:rPr>
        <w:t>。</w:t>
      </w:r>
    </w:p>
    <w:p w14:paraId="7F03A2D1"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当广泛使用的商</w:t>
      </w:r>
      <w:r w:rsidRPr="002A53DD">
        <w:rPr>
          <w:rFonts w:eastAsia="SimSun" w:hAnsi="SimSun" w:cs="MingLiU" w:hint="eastAsia"/>
          <w:lang w:eastAsia="zh-CN"/>
        </w:rPr>
        <w:t>业病毒扫描引擎可检测到某个病毒并且检测功能在整个</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络上可用时</w:t>
      </w:r>
      <w:r w:rsidRPr="002A53DD">
        <w:rPr>
          <w:rFonts w:eastAsia="SimSun" w:hAnsi="SimSun" w:cs="Malgun Gothic" w:hint="eastAsia"/>
          <w:lang w:eastAsia="zh-CN"/>
        </w:rPr>
        <w:t>，</w:t>
      </w:r>
      <w:r w:rsidRPr="002A53DD">
        <w:rPr>
          <w:rFonts w:eastAsia="SimSun" w:hAnsi="SimSun" w:cs="MingLiU" w:hint="eastAsia"/>
          <w:lang w:eastAsia="zh-CN"/>
        </w:rPr>
        <w:t>认为该病毒是已知的</w:t>
      </w:r>
      <w:r w:rsidRPr="002A53DD">
        <w:rPr>
          <w:rFonts w:eastAsia="SimSun" w:hAnsi="SimSun" w:cs="MS Mincho" w:hint="eastAsia"/>
          <w:lang w:eastAsia="zh-CN"/>
        </w:rPr>
        <w:t>。</w:t>
      </w:r>
    </w:p>
    <w:p w14:paraId="498A18CC"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必</w:t>
      </w:r>
      <w:r w:rsidRPr="002A53DD">
        <w:rPr>
          <w:rFonts w:eastAsia="SimSun" w:hAnsi="SimSun" w:cs="MingLiU" w:hint="eastAsia"/>
          <w:lang w:eastAsia="zh-CN"/>
        </w:rPr>
        <w:t>须是由无目的感染引起的</w:t>
      </w:r>
      <w:r w:rsidRPr="002A53DD">
        <w:rPr>
          <w:rFonts w:eastAsia="SimSun" w:hAnsi="SimSun" w:cs="MS Mincho" w:hint="eastAsia"/>
          <w:lang w:eastAsia="zh-CN"/>
        </w:rPr>
        <w:t>。</w:t>
      </w:r>
    </w:p>
    <w:p w14:paraId="51E6211A"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病毒必</w:t>
      </w:r>
      <w:r w:rsidRPr="002A53DD">
        <w:rPr>
          <w:rFonts w:eastAsia="SimSun" w:hAnsi="SimSun" w:cs="MingLiU" w:hint="eastAsia"/>
          <w:lang w:eastAsia="zh-CN"/>
        </w:rPr>
        <w:t>须已由</w:t>
      </w:r>
      <w:r w:rsidRPr="002A53DD">
        <w:rPr>
          <w:rFonts w:eastAsia="SimSun" w:hint="eastAsia"/>
          <w:lang w:eastAsia="zh-CN"/>
        </w:rPr>
        <w:t xml:space="preserve"> EOP </w:t>
      </w:r>
      <w:r w:rsidRPr="002A53DD">
        <w:rPr>
          <w:rFonts w:eastAsia="SimSun" w:hAnsi="SimSun" w:cs="MS Gothic" w:hint="eastAsia"/>
          <w:lang w:eastAsia="zh-CN"/>
        </w:rPr>
        <w:t>病毒</w:t>
      </w:r>
      <w:r w:rsidRPr="002A53DD">
        <w:rPr>
          <w:rFonts w:eastAsia="SimSun" w:hAnsi="SimSun" w:cs="MingLiU" w:hint="eastAsia"/>
          <w:lang w:eastAsia="zh-CN"/>
        </w:rPr>
        <w:t>筛选器扫描</w:t>
      </w:r>
      <w:r w:rsidRPr="002A53DD">
        <w:rPr>
          <w:rFonts w:eastAsia="SimSun" w:hAnsi="SimSun" w:cs="MS Mincho" w:hint="eastAsia"/>
          <w:lang w:eastAsia="zh-CN"/>
        </w:rPr>
        <w:t>。</w:t>
      </w:r>
    </w:p>
    <w:p w14:paraId="0490B7D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将已感染已知病毒的</w:t>
      </w:r>
      <w:r w:rsidRPr="002A53DD">
        <w:rPr>
          <w:rFonts w:eastAsia="SimSun" w:hAnsi="SimSun" w:cs="MingLiU" w:hint="eastAsia"/>
          <w:lang w:eastAsia="zh-CN"/>
        </w:rPr>
        <w:t>电子邮件传送给您</w:t>
      </w:r>
      <w:r w:rsidRPr="002A53DD">
        <w:rPr>
          <w:rFonts w:eastAsia="SimSun" w:hAnsi="SimSun" w:cs="Malgun Gothic" w:hint="eastAsia"/>
          <w:lang w:eastAsia="zh-CN"/>
        </w:rPr>
        <w:t>，</w:t>
      </w:r>
      <w:r w:rsidRPr="002A53DD">
        <w:rPr>
          <w:rFonts w:eastAsia="SimSun" w:hAnsi="SimSun" w:cs="MingLiU" w:hint="eastAsia"/>
          <w:lang w:eastAsia="zh-CN"/>
        </w:rPr>
        <w:t>则</w:t>
      </w:r>
      <w:r w:rsidRPr="002A53DD">
        <w:rPr>
          <w:rFonts w:eastAsia="SimSun" w:hint="eastAsia"/>
          <w:lang w:eastAsia="zh-CN"/>
        </w:rPr>
        <w:t xml:space="preserve"> EOP </w:t>
      </w:r>
      <w:r w:rsidRPr="002A53DD">
        <w:rPr>
          <w:rFonts w:eastAsia="SimSun" w:hAnsi="SimSun" w:cs="MS Gothic" w:hint="eastAsia"/>
          <w:lang w:eastAsia="zh-CN"/>
        </w:rPr>
        <w:t>会通知您并与您一起</w:t>
      </w:r>
      <w:r w:rsidRPr="002A53DD">
        <w:rPr>
          <w:rFonts w:eastAsia="SimSun" w:hAnsi="SimSun" w:cs="MingLiU" w:hint="eastAsia"/>
          <w:lang w:eastAsia="zh-CN"/>
        </w:rPr>
        <w:t>识别并删除该邮件</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这阻止了感染</w:t>
      </w:r>
      <w:r w:rsidRPr="002A53DD">
        <w:rPr>
          <w:rFonts w:eastAsia="SimSun" w:hAnsi="SimSun" w:cs="Malgun Gothic" w:hint="eastAsia"/>
          <w:lang w:eastAsia="zh-CN"/>
        </w:rPr>
        <w:t>，</w:t>
      </w:r>
      <w:r w:rsidRPr="002A53DD">
        <w:rPr>
          <w:rFonts w:eastAsia="SimSun" w:hAnsi="SimSun" w:cs="MingLiU" w:hint="eastAsia"/>
          <w:lang w:eastAsia="zh-CN"/>
        </w:rPr>
        <w:t>则您无资格获取病毒检测和阻止服务级别下的服务费用减免</w:t>
      </w:r>
      <w:r w:rsidRPr="002A53DD">
        <w:rPr>
          <w:rFonts w:eastAsia="SimSun" w:hAnsi="SimSun" w:cs="MS Mincho" w:hint="eastAsia"/>
          <w:lang w:eastAsia="zh-CN"/>
        </w:rPr>
        <w:t>。</w:t>
      </w:r>
    </w:p>
    <w:p w14:paraId="3EEA75D2"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检测和阻止服务级别不适用于</w:t>
      </w:r>
      <w:r w:rsidRPr="00B17C0F">
        <w:rPr>
          <w:rFonts w:ascii="SimSun" w:eastAsia="SimSun" w:hAnsi="SimSun" w:cstheme="minorHAnsi"/>
          <w:lang w:eastAsia="zh-CN"/>
        </w:rPr>
        <w:t>：</w:t>
      </w:r>
    </w:p>
    <w:p w14:paraId="43B6DFA4" w14:textId="77777777" w:rsidR="00137E67" w:rsidRPr="002A53DD" w:rsidRDefault="00137E67" w:rsidP="002A5683">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未分</w:t>
      </w:r>
      <w:r w:rsidRPr="002A53DD">
        <w:rPr>
          <w:rFonts w:eastAsia="SimSun" w:hAnsi="SimSun" w:cs="MingLiU" w:hint="eastAsia"/>
          <w:lang w:eastAsia="zh-CN"/>
        </w:rPr>
        <w:t>类为恶意软件的电子邮件滥用形式</w:t>
      </w:r>
      <w:r w:rsidRPr="002A53DD">
        <w:rPr>
          <w:rFonts w:eastAsia="SimSun" w:hAnsi="SimSun" w:cs="Malgun Gothic" w:hint="eastAsia"/>
          <w:lang w:eastAsia="zh-CN"/>
        </w:rPr>
        <w:t>（</w:t>
      </w:r>
      <w:r w:rsidRPr="002A53DD">
        <w:rPr>
          <w:rFonts w:eastAsia="SimSun" w:hAnsi="SimSun" w:cs="MS Gothic" w:hint="eastAsia"/>
          <w:lang w:eastAsia="zh-CN"/>
        </w:rPr>
        <w:t>例如垃圾</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仿冒欺</w:t>
      </w:r>
      <w:r w:rsidRPr="002A53DD">
        <w:rPr>
          <w:rFonts w:eastAsia="SimSun" w:hAnsi="SimSun" w:cs="MingLiU" w:hint="eastAsia"/>
          <w:lang w:eastAsia="zh-CN"/>
        </w:rPr>
        <w:t>诈及其他欺诈邮件</w:t>
      </w:r>
      <w:r w:rsidRPr="002A53DD">
        <w:rPr>
          <w:rFonts w:eastAsia="SimSun" w:hAnsi="SimSun" w:cs="Malgun Gothic" w:hint="eastAsia"/>
          <w:lang w:eastAsia="zh-CN"/>
        </w:rPr>
        <w:t>、</w:t>
      </w:r>
      <w:r w:rsidRPr="002A53DD">
        <w:rPr>
          <w:rFonts w:eastAsia="SimSun" w:hAnsi="SimSun" w:cs="MS Gothic" w:hint="eastAsia"/>
          <w:lang w:eastAsia="zh-CN"/>
        </w:rPr>
        <w:t>广告件</w:t>
      </w:r>
      <w:r w:rsidRPr="002A53DD">
        <w:rPr>
          <w:rFonts w:eastAsia="SimSun" w:hAnsi="SimSun" w:cs="Malgun Gothic" w:hint="eastAsia"/>
          <w:lang w:eastAsia="zh-CN"/>
        </w:rPr>
        <w:t>）</w:t>
      </w:r>
      <w:r w:rsidRPr="002A53DD">
        <w:rPr>
          <w:rFonts w:eastAsia="SimSun" w:hAnsi="SimSun" w:cs="MS Gothic" w:hint="eastAsia"/>
          <w:lang w:eastAsia="zh-CN"/>
        </w:rPr>
        <w:t>以及各种形式的</w:t>
      </w:r>
      <w:r w:rsidRPr="002A53DD">
        <w:rPr>
          <w:rFonts w:eastAsia="SimSun" w:hAnsi="SimSun" w:cs="MingLiU" w:hint="eastAsia"/>
          <w:lang w:eastAsia="zh-CN"/>
        </w:rPr>
        <w:t>间谍软件</w:t>
      </w:r>
      <w:r w:rsidRPr="002A53DD">
        <w:rPr>
          <w:rFonts w:eastAsia="SimSun" w:hAnsi="SimSun" w:cs="Malgun Gothic" w:hint="eastAsia"/>
          <w:lang w:eastAsia="zh-CN"/>
        </w:rPr>
        <w:t>，</w:t>
      </w:r>
      <w:r w:rsidRPr="002A53DD">
        <w:rPr>
          <w:rFonts w:eastAsia="SimSun" w:hAnsi="SimSun" w:cs="MS Gothic" w:hint="eastAsia"/>
          <w:lang w:eastAsia="zh-CN"/>
        </w:rPr>
        <w:t>由于它</w:t>
      </w:r>
      <w:r w:rsidRPr="002A53DD">
        <w:rPr>
          <w:rFonts w:eastAsia="SimSun" w:hAnsi="SimSun" w:cs="MingLiU" w:hint="eastAsia"/>
          <w:lang w:eastAsia="zh-CN"/>
        </w:rPr>
        <w:t>们的目标指向性或有限使用对于反病毒界是未知的</w:t>
      </w:r>
      <w:r w:rsidRPr="002A53DD">
        <w:rPr>
          <w:rFonts w:eastAsia="SimSun" w:hAnsi="SimSun" w:cs="Malgun Gothic" w:hint="eastAsia"/>
          <w:lang w:eastAsia="zh-CN"/>
        </w:rPr>
        <w:t>，</w:t>
      </w:r>
      <w:r w:rsidRPr="002A53DD">
        <w:rPr>
          <w:rFonts w:eastAsia="SimSun" w:hAnsi="SimSun" w:cs="MS Gothic" w:hint="eastAsia"/>
          <w:lang w:eastAsia="zh-CN"/>
        </w:rPr>
        <w:t>因此反病毒</w:t>
      </w:r>
      <w:r w:rsidRPr="002A53DD">
        <w:rPr>
          <w:rFonts w:eastAsia="SimSun" w:hAnsi="SimSun" w:cs="MingLiU" w:hint="eastAsia"/>
          <w:lang w:eastAsia="zh-CN"/>
        </w:rPr>
        <w:t>产品不会将其作为病毒跟踪</w:t>
      </w:r>
      <w:r w:rsidRPr="002A53DD">
        <w:rPr>
          <w:rFonts w:eastAsia="SimSun" w:hAnsi="SimSun" w:cs="MS Mincho" w:hint="eastAsia"/>
          <w:lang w:eastAsia="zh-CN"/>
        </w:rPr>
        <w:t>。</w:t>
      </w:r>
    </w:p>
    <w:p w14:paraId="59AE7510" w14:textId="77777777" w:rsidR="00137E67" w:rsidRPr="002A53DD" w:rsidRDefault="00137E67" w:rsidP="002A5683">
      <w:pPr>
        <w:pStyle w:val="ProductList-Body"/>
        <w:numPr>
          <w:ilvl w:val="2"/>
          <w:numId w:val="12"/>
        </w:numPr>
        <w:tabs>
          <w:tab w:val="clear" w:pos="360"/>
        </w:tabs>
        <w:ind w:left="1080" w:hanging="360"/>
        <w:rPr>
          <w:rFonts w:eastAsia="SimSun"/>
          <w:lang w:eastAsia="zh-CN"/>
        </w:rPr>
      </w:pPr>
      <w:r w:rsidRPr="002A53DD">
        <w:rPr>
          <w:rFonts w:eastAsia="SimSun" w:hint="eastAsia"/>
          <w:lang w:eastAsia="zh-CN"/>
        </w:rPr>
        <w:t>NDR</w:t>
      </w:r>
      <w:r w:rsidRPr="002A53DD">
        <w:rPr>
          <w:rFonts w:eastAsia="SimSun" w:hAnsi="SimSun" w:hint="eastAsia"/>
          <w:lang w:eastAsia="zh-CN"/>
        </w:rPr>
        <w:t>、</w:t>
      </w:r>
      <w:r w:rsidRPr="002A53DD">
        <w:rPr>
          <w:rFonts w:eastAsia="SimSun" w:hAnsi="SimSun" w:cs="MS Gothic" w:hint="eastAsia"/>
          <w:lang w:eastAsia="zh-CN"/>
        </w:rPr>
        <w:t>通知或</w:t>
      </w:r>
      <w:r w:rsidRPr="002A53DD">
        <w:rPr>
          <w:rFonts w:eastAsia="SimSun" w:hAnsi="SimSun" w:cs="MingLiU" w:hint="eastAsia"/>
          <w:lang w:eastAsia="zh-CN"/>
        </w:rPr>
        <w:t>弹回电子邮件中包含的损坏</w:t>
      </w:r>
      <w:r w:rsidRPr="002A53DD">
        <w:rPr>
          <w:rFonts w:eastAsia="SimSun" w:hAnsi="SimSun" w:cs="Malgun Gothic" w:hint="eastAsia"/>
          <w:lang w:eastAsia="zh-CN"/>
        </w:rPr>
        <w:t>、</w:t>
      </w:r>
      <w:r w:rsidRPr="002A53DD">
        <w:rPr>
          <w:rFonts w:eastAsia="SimSun" w:hAnsi="SimSun" w:cs="MS Gothic" w:hint="eastAsia"/>
          <w:lang w:eastAsia="zh-CN"/>
        </w:rPr>
        <w:t>有缺陷</w:t>
      </w:r>
      <w:r w:rsidRPr="002A53DD">
        <w:rPr>
          <w:rFonts w:eastAsia="SimSun" w:hAnsi="SimSun" w:cs="Malgun Gothic" w:hint="eastAsia"/>
          <w:lang w:eastAsia="zh-CN"/>
        </w:rPr>
        <w:t>、</w:t>
      </w:r>
      <w:r w:rsidRPr="002A53DD">
        <w:rPr>
          <w:rFonts w:eastAsia="SimSun" w:hAnsi="SimSun" w:cs="MS Gothic" w:hint="eastAsia"/>
          <w:lang w:eastAsia="zh-CN"/>
        </w:rPr>
        <w:t>截断或无效的病毒</w:t>
      </w:r>
      <w:r w:rsidRPr="002A53DD">
        <w:rPr>
          <w:rFonts w:eastAsia="SimSun" w:hAnsi="SimSun" w:cs="MS Mincho" w:hint="eastAsia"/>
          <w:lang w:eastAsia="zh-CN"/>
        </w:rPr>
        <w:t>。</w:t>
      </w:r>
    </w:p>
    <w:p w14:paraId="14CDC287"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检测和阻止服务的可用服务费用减免如下</w:t>
      </w:r>
      <w:r w:rsidRPr="00B17C0F">
        <w:rPr>
          <w:rFonts w:ascii="SimSun" w:eastAsia="SimSun" w:hAnsi="SimSun" w:cstheme="minorHAnsi"/>
          <w:lang w:eastAsia="zh-CN"/>
        </w:rPr>
        <w:t>：</w:t>
      </w:r>
      <w:r w:rsidRPr="002A53DD">
        <w:rPr>
          <w:rFonts w:eastAsia="SimSun" w:hAnsi="SimSun" w:cs="MS Gothic" w:hint="eastAsia"/>
          <w:lang w:eastAsia="zh-CN"/>
        </w:rPr>
        <w:t>如果在一个日</w:t>
      </w:r>
      <w:r w:rsidRPr="002A53DD">
        <w:rPr>
          <w:rFonts w:eastAsia="SimSun" w:hAnsi="SimSun" w:cs="MingLiU" w:hint="eastAsia"/>
          <w:lang w:eastAsia="zh-CN"/>
        </w:rPr>
        <w:t>历月中发生感染</w:t>
      </w:r>
      <w:r w:rsidRPr="002A53DD">
        <w:rPr>
          <w:rFonts w:eastAsia="SimSun" w:hAnsi="SimSun" w:cs="Malgun Gothic" w:hint="eastAsia"/>
          <w:lang w:eastAsia="zh-CN"/>
        </w:rPr>
        <w:t>，</w:t>
      </w:r>
      <w:r w:rsidRPr="002A53DD">
        <w:rPr>
          <w:rFonts w:eastAsia="SimSun" w:hAnsi="SimSun" w:cs="MingLiU" w:hint="eastAsia"/>
          <w:lang w:eastAsia="zh-CN"/>
        </w:rPr>
        <w:t>则为适用月服务费</w:t>
      </w:r>
      <w:r w:rsidRPr="002A53DD">
        <w:rPr>
          <w:rFonts w:eastAsia="SimSun" w:hint="eastAsia"/>
          <w:lang w:eastAsia="zh-CN"/>
        </w:rPr>
        <w:t xml:space="preserve"> 25%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algun Gothic" w:hint="eastAsia"/>
          <w:lang w:eastAsia="zh-CN"/>
        </w:rPr>
        <w:t>，</w:t>
      </w:r>
      <w:r w:rsidRPr="002A53DD">
        <w:rPr>
          <w:rFonts w:eastAsia="SimSun" w:hAnsi="SimSun" w:cs="MS Gothic" w:hint="eastAsia"/>
          <w:lang w:eastAsia="zh-CN"/>
        </w:rPr>
        <w:t>且每个日</w:t>
      </w:r>
      <w:r w:rsidRPr="002A53DD">
        <w:rPr>
          <w:rFonts w:eastAsia="SimSun" w:hAnsi="SimSun" w:cs="MingLiU" w:hint="eastAsia"/>
          <w:lang w:eastAsia="zh-CN"/>
        </w:rPr>
        <w:t>历月最多允许一项索赔</w:t>
      </w:r>
      <w:r w:rsidRPr="002A53DD">
        <w:rPr>
          <w:rFonts w:eastAsia="SimSun" w:hAnsi="SimSun" w:cs="MS Mincho" w:hint="eastAsia"/>
          <w:lang w:eastAsia="zh-CN"/>
        </w:rPr>
        <w:t>。</w:t>
      </w:r>
    </w:p>
    <w:p w14:paraId="34AC751C" w14:textId="77777777" w:rsidR="00137E67" w:rsidRPr="002A53DD" w:rsidRDefault="00137E67" w:rsidP="00137E67">
      <w:pPr>
        <w:pStyle w:val="ProductList-Body"/>
        <w:tabs>
          <w:tab w:val="clear" w:pos="360"/>
        </w:tabs>
        <w:ind w:left="720"/>
        <w:rPr>
          <w:rFonts w:eastAsia="SimSun"/>
          <w:lang w:eastAsia="zh-CN"/>
        </w:rPr>
      </w:pPr>
    </w:p>
    <w:p w14:paraId="57157243" w14:textId="77777777"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S Gothic" w:hint="eastAsia"/>
          <w:b/>
          <w:color w:val="00188F"/>
          <w:lang w:eastAsia="zh-CN"/>
        </w:rPr>
        <w:t>垃圾</w:t>
      </w:r>
      <w:r w:rsidRPr="002A53DD">
        <w:rPr>
          <w:rFonts w:eastAsia="SimSun" w:hAnsi="SimSun" w:cs="MingLiU" w:hint="eastAsia"/>
          <w:b/>
          <w:color w:val="00188F"/>
          <w:lang w:eastAsia="zh-CN"/>
        </w:rPr>
        <w:t>邮件有效性服务级</w:t>
      </w:r>
      <w:r w:rsidRPr="002A53DD">
        <w:rPr>
          <w:rFonts w:ascii="SimSun" w:eastAsia="SimSun" w:hAnsi="SimSun" w:cs="PMingLiU" w:hint="eastAsia"/>
          <w:b/>
          <w:color w:val="00188F"/>
          <w:lang w:eastAsia="zh-CN"/>
        </w:rPr>
        <w:t>别</w:t>
      </w:r>
    </w:p>
    <w:p w14:paraId="6CCD4BE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义为筛选系统每日检测到的入站垃圾邮件的百分比</w:t>
      </w:r>
      <w:r w:rsidRPr="002A53DD">
        <w:rPr>
          <w:rFonts w:eastAsia="SimSun" w:hAnsi="SimSun" w:cs="MS Mincho" w:hint="eastAsia"/>
          <w:lang w:eastAsia="zh-CN"/>
        </w:rPr>
        <w:t>。</w:t>
      </w:r>
    </w:p>
    <w:p w14:paraId="1AE6D044"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邮件有效性不包含对无效邮箱的漏报</w:t>
      </w:r>
      <w:r w:rsidRPr="002A53DD">
        <w:rPr>
          <w:rFonts w:eastAsia="SimSun" w:hAnsi="SimSun" w:cs="MS Mincho" w:hint="eastAsia"/>
          <w:lang w:eastAsia="zh-CN"/>
        </w:rPr>
        <w:t>。</w:t>
      </w:r>
    </w:p>
    <w:p w14:paraId="23D07C46"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邮件必须由我们的服务处理</w:t>
      </w:r>
      <w:r w:rsidRPr="002A53DD">
        <w:rPr>
          <w:rFonts w:eastAsia="SimSun" w:hAnsi="SimSun" w:cs="Malgun Gothic" w:hint="eastAsia"/>
          <w:lang w:eastAsia="zh-CN"/>
        </w:rPr>
        <w:t>，</w:t>
      </w:r>
      <w:r w:rsidRPr="002A53DD">
        <w:rPr>
          <w:rFonts w:eastAsia="SimSun" w:hAnsi="SimSun" w:cs="MS Gothic" w:hint="eastAsia"/>
          <w:lang w:eastAsia="zh-CN"/>
        </w:rPr>
        <w:t>并且不得</w:t>
      </w:r>
      <w:r w:rsidRPr="002A53DD">
        <w:rPr>
          <w:rFonts w:eastAsia="SimSun" w:hAnsi="SimSun" w:cs="MingLiU" w:hint="eastAsia"/>
          <w:lang w:eastAsia="zh-CN"/>
        </w:rPr>
        <w:t>损坏</w:t>
      </w:r>
      <w:r w:rsidRPr="002A53DD">
        <w:rPr>
          <w:rFonts w:eastAsia="SimSun" w:hAnsi="SimSun" w:cs="Malgun Gothic" w:hint="eastAsia"/>
          <w:lang w:eastAsia="zh-CN"/>
        </w:rPr>
        <w:t>、</w:t>
      </w:r>
      <w:r w:rsidRPr="002A53DD">
        <w:rPr>
          <w:rFonts w:eastAsia="SimSun" w:hAnsi="SimSun" w:cs="MS Gothic" w:hint="eastAsia"/>
          <w:lang w:eastAsia="zh-CN"/>
        </w:rPr>
        <w:t>格式不正确或截断</w:t>
      </w:r>
      <w:r w:rsidRPr="002A53DD">
        <w:rPr>
          <w:rFonts w:eastAsia="SimSun" w:hAnsi="SimSun" w:cs="MS Mincho" w:hint="eastAsia"/>
          <w:lang w:eastAsia="zh-CN"/>
        </w:rPr>
        <w:t>。</w:t>
      </w:r>
    </w:p>
    <w:p w14:paraId="103C4C6B"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邮件有效性服务级别不适用于大部分内容为非英语的电子邮件</w:t>
      </w:r>
      <w:r w:rsidRPr="002A53DD">
        <w:rPr>
          <w:rFonts w:eastAsia="SimSun" w:hAnsi="SimSun" w:cs="MS Mincho" w:hint="eastAsia"/>
          <w:lang w:eastAsia="zh-CN"/>
        </w:rPr>
        <w:t>。</w:t>
      </w:r>
    </w:p>
    <w:p w14:paraId="744C672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认垃圾邮件的分类是主观的并且接受我们将基于您及时提供的证据依据诚信原则评估垃圾邮件捕获率</w:t>
      </w:r>
      <w:r w:rsidRPr="002A53DD">
        <w:rPr>
          <w:rFonts w:eastAsia="SimSun" w:hAnsi="SimSun" w:cs="MS Mincho" w:hint="eastAsia"/>
          <w:lang w:eastAsia="zh-CN"/>
        </w:rPr>
        <w:t>。</w:t>
      </w:r>
    </w:p>
    <w:p w14:paraId="321F4666"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7A3AD191"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C861A"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垃圾</w:t>
            </w:r>
            <w:r w:rsidRPr="002A53DD">
              <w:rPr>
                <w:rFonts w:ascii="SimSun" w:eastAsia="SimSun" w:hAnsi="SimSun" w:cs="PMingLiU" w:hint="eastAsia"/>
                <w:color w:val="FFFFFF" w:themeColor="background1"/>
                <w:lang w:eastAsia="zh-CN"/>
              </w:rPr>
              <w:t>邮件有效性低于</w:t>
            </w:r>
            <w:r w:rsidRPr="002A53DD">
              <w:rPr>
                <w:rFonts w:eastAsia="SimSun" w:hint="eastAsia"/>
                <w:color w:val="FFFFFF" w:themeColor="background1"/>
                <w:lang w:eastAsia="zh-CN"/>
              </w:rPr>
              <w:t xml:space="preserve"> 99% </w:t>
            </w:r>
            <w:r w:rsidRPr="002A53DD">
              <w:rPr>
                <w:rFonts w:eastAsia="SimSun" w:hAnsi="SimSun" w:cs="MS Mincho" w:hint="eastAsia"/>
                <w:color w:val="FFFFFF" w:themeColor="background1"/>
                <w:lang w:eastAsia="zh-CN"/>
              </w:rPr>
              <w:t>的日</w:t>
            </w:r>
            <w:r w:rsidRPr="002A53DD">
              <w:rPr>
                <w:rFonts w:ascii="SimSun" w:eastAsia="SimSun" w:hAnsi="SimSun" w:cs="PMingLiU" w:hint="eastAsia"/>
                <w:color w:val="FFFFFF" w:themeColor="background1"/>
                <w:lang w:eastAsia="zh-CN"/>
              </w:rPr>
              <w:t>历月的百分</w:t>
            </w:r>
            <w:r w:rsidRPr="002A53DD">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1857C"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5B502A0"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69A9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66B7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D59BC4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2AB0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85C4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B77D987"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7F22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1117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FE0B49C" w14:textId="77777777" w:rsidR="00137E67" w:rsidRPr="002A53DD" w:rsidRDefault="00137E67" w:rsidP="00137E67">
      <w:pPr>
        <w:pStyle w:val="ProductList-Body"/>
        <w:tabs>
          <w:tab w:val="clear" w:pos="360"/>
        </w:tabs>
        <w:rPr>
          <w:rFonts w:eastAsia="SimSun"/>
          <w:lang w:val="zh-CN" w:eastAsia="zh-CN" w:bidi="zh-CN"/>
        </w:rPr>
      </w:pPr>
    </w:p>
    <w:p w14:paraId="3A7D90BA" w14:textId="77777777"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ingLiU" w:hint="eastAsia"/>
          <w:b/>
          <w:color w:val="00188F"/>
          <w:lang w:eastAsia="zh-CN"/>
        </w:rPr>
        <w:t>误报服务级</w:t>
      </w:r>
      <w:r w:rsidRPr="002A53DD">
        <w:rPr>
          <w:rFonts w:ascii="SimSun" w:eastAsia="SimSun" w:hAnsi="SimSun" w:cs="PMingLiU" w:hint="eastAsia"/>
          <w:b/>
          <w:color w:val="00188F"/>
          <w:lang w:eastAsia="zh-CN"/>
        </w:rPr>
        <w:t>别</w:t>
      </w:r>
    </w:p>
    <w:p w14:paraId="7E25F10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ingLiU" w:hint="eastAsia"/>
          <w:lang w:eastAsia="zh-CN"/>
        </w:rPr>
        <w:t>误报</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义为由筛选系统错误识别为垃圾邮件的合法业务电子邮件占服务在一个日历月中处理的所有电子邮件的比率</w:t>
      </w:r>
      <w:r w:rsidRPr="002A53DD">
        <w:rPr>
          <w:rFonts w:eastAsia="SimSun" w:hAnsi="SimSun" w:cs="MS Mincho" w:hint="eastAsia"/>
          <w:lang w:eastAsia="zh-CN"/>
        </w:rPr>
        <w:t>。</w:t>
      </w:r>
    </w:p>
    <w:p w14:paraId="109D9CDA"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完整</w:t>
      </w:r>
      <w:r w:rsidRPr="002A53DD">
        <w:rPr>
          <w:rFonts w:eastAsia="SimSun" w:hAnsi="SimSun" w:cs="Malgun Gothic" w:hint="eastAsia"/>
          <w:lang w:eastAsia="zh-CN"/>
        </w:rPr>
        <w:t>、</w:t>
      </w:r>
      <w:r w:rsidRPr="002A53DD">
        <w:rPr>
          <w:rFonts w:eastAsia="SimSun" w:hAnsi="SimSun" w:cs="MS Gothic" w:hint="eastAsia"/>
          <w:lang w:eastAsia="zh-CN"/>
        </w:rPr>
        <w:t>原始的</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包括所有</w:t>
      </w:r>
      <w:r w:rsidRPr="002A53DD">
        <w:rPr>
          <w:rFonts w:eastAsia="SimSun" w:hAnsi="SimSun" w:cs="MingLiU" w:hint="eastAsia"/>
          <w:lang w:eastAsia="zh-CN"/>
        </w:rPr>
        <w:t>标题</w:t>
      </w:r>
      <w:r w:rsidRPr="002A53DD">
        <w:rPr>
          <w:rFonts w:eastAsia="SimSun" w:hAnsi="SimSun" w:cs="Malgun Gothic" w:hint="eastAsia"/>
          <w:lang w:eastAsia="zh-CN"/>
        </w:rPr>
        <w:t>）</w:t>
      </w:r>
      <w:r w:rsidRPr="002A53DD">
        <w:rPr>
          <w:rFonts w:eastAsia="SimSun" w:hAnsi="SimSun" w:cs="MS Gothic" w:hint="eastAsia"/>
          <w:lang w:eastAsia="zh-CN"/>
        </w:rPr>
        <w:t>必</w:t>
      </w:r>
      <w:r w:rsidRPr="002A53DD">
        <w:rPr>
          <w:rFonts w:eastAsia="SimSun" w:hAnsi="SimSun" w:cs="MingLiU" w:hint="eastAsia"/>
          <w:lang w:eastAsia="zh-CN"/>
        </w:rPr>
        <w:t>须报告给滥用团队</w:t>
      </w:r>
      <w:r w:rsidRPr="002A53DD">
        <w:rPr>
          <w:rFonts w:eastAsia="SimSun" w:hAnsi="SimSun" w:cs="MS Mincho" w:hint="eastAsia"/>
          <w:lang w:eastAsia="zh-CN"/>
        </w:rPr>
        <w:t>。</w:t>
      </w:r>
    </w:p>
    <w:p w14:paraId="099706E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仅适用于发送至有效邮箱的电子邮件</w:t>
      </w:r>
      <w:r w:rsidRPr="002A53DD">
        <w:rPr>
          <w:rFonts w:eastAsia="SimSun" w:hAnsi="SimSun" w:cs="MS Mincho" w:hint="eastAsia"/>
          <w:lang w:eastAsia="zh-CN"/>
        </w:rPr>
        <w:t>。</w:t>
      </w:r>
    </w:p>
    <w:p w14:paraId="01F180A0"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认误报的分类是主观的并且了解我们将基于您及时提供的证据依据诚信原则评估误报率</w:t>
      </w:r>
      <w:r w:rsidRPr="002A53DD">
        <w:rPr>
          <w:rFonts w:eastAsia="SimSun" w:hAnsi="SimSun" w:cs="MS Mincho" w:hint="eastAsia"/>
          <w:lang w:eastAsia="zh-CN"/>
        </w:rPr>
        <w:t>。</w:t>
      </w:r>
    </w:p>
    <w:p w14:paraId="28E03B64"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此</w:t>
      </w:r>
      <w:r w:rsidRPr="002A53DD">
        <w:rPr>
          <w:rFonts w:eastAsia="SimSun" w:hAnsi="SimSun" w:cs="MingLiU" w:hint="eastAsia"/>
          <w:lang w:eastAsia="zh-CN"/>
        </w:rPr>
        <w:t>误报服务级别不适用于</w:t>
      </w:r>
      <w:r w:rsidRPr="00B17C0F">
        <w:rPr>
          <w:rFonts w:ascii="SimSun" w:eastAsia="SimSun" w:hAnsi="SimSun" w:cstheme="minorHAnsi"/>
          <w:lang w:eastAsia="zh-CN"/>
        </w:rPr>
        <w:t>：</w:t>
      </w:r>
    </w:p>
    <w:p w14:paraId="3D5326D3"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批量</w:t>
      </w:r>
      <w:r w:rsidRPr="002A53DD">
        <w:rPr>
          <w:rFonts w:eastAsia="SimSun" w:hAnsi="SimSun" w:cs="Malgun Gothic" w:hint="eastAsia"/>
          <w:lang w:eastAsia="zh-CN"/>
        </w:rPr>
        <w:t>、</w:t>
      </w:r>
      <w:r w:rsidRPr="002A53DD">
        <w:rPr>
          <w:rFonts w:eastAsia="SimSun" w:hAnsi="SimSun" w:cs="MS Gothic" w:hint="eastAsia"/>
          <w:lang w:eastAsia="zh-CN"/>
        </w:rPr>
        <w:t>个人或色情</w:t>
      </w:r>
      <w:r w:rsidRPr="002A53DD">
        <w:rPr>
          <w:rFonts w:eastAsia="SimSun" w:hAnsi="SimSun" w:cs="MingLiU" w:hint="eastAsia"/>
          <w:lang w:eastAsia="zh-CN"/>
        </w:rPr>
        <w:t>电子邮</w:t>
      </w:r>
      <w:r w:rsidRPr="002A53DD">
        <w:rPr>
          <w:rFonts w:eastAsia="SimSun" w:hAnsi="SimSun" w:cs="MS Mincho" w:hint="eastAsia"/>
          <w:lang w:eastAsia="zh-CN"/>
        </w:rPr>
        <w:t>件</w:t>
      </w:r>
    </w:p>
    <w:p w14:paraId="3A053FAC"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大部分内容</w:t>
      </w:r>
      <w:r w:rsidRPr="002A53DD">
        <w:rPr>
          <w:rFonts w:eastAsia="SimSun" w:hAnsi="SimSun" w:cs="MingLiU" w:hint="eastAsia"/>
          <w:lang w:eastAsia="zh-CN"/>
        </w:rPr>
        <w:t>为非英语的电子邮</w:t>
      </w:r>
      <w:r w:rsidRPr="002A53DD">
        <w:rPr>
          <w:rFonts w:eastAsia="SimSun" w:hAnsi="SimSun" w:cs="MS Mincho" w:hint="eastAsia"/>
          <w:lang w:eastAsia="zh-CN"/>
        </w:rPr>
        <w:t>件</w:t>
      </w:r>
    </w:p>
    <w:p w14:paraId="76688D36"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策略</w:t>
      </w:r>
      <w:r w:rsidRPr="002A53DD">
        <w:rPr>
          <w:rFonts w:eastAsia="SimSun" w:hAnsi="SimSun" w:cs="MingLiU" w:hint="eastAsia"/>
          <w:lang w:eastAsia="zh-CN"/>
        </w:rPr>
        <w:t>规则</w:t>
      </w:r>
      <w:r w:rsidRPr="002A53DD">
        <w:rPr>
          <w:rFonts w:eastAsia="SimSun" w:hAnsi="SimSun" w:cs="Malgun Gothic" w:hint="eastAsia"/>
          <w:lang w:eastAsia="zh-CN"/>
        </w:rPr>
        <w:t>、</w:t>
      </w:r>
      <w:r w:rsidRPr="002A53DD">
        <w:rPr>
          <w:rFonts w:eastAsia="SimSun" w:hAnsi="SimSun" w:cs="MS Gothic" w:hint="eastAsia"/>
          <w:lang w:eastAsia="zh-CN"/>
        </w:rPr>
        <w:t>声誉</w:t>
      </w:r>
      <w:r w:rsidRPr="002A53DD">
        <w:rPr>
          <w:rFonts w:eastAsia="SimSun" w:hAnsi="SimSun" w:cs="MingLiU" w:hint="eastAsia"/>
          <w:lang w:eastAsia="zh-CN"/>
        </w:rPr>
        <w:t>筛选或</w:t>
      </w:r>
      <w:r w:rsidRPr="002A53DD">
        <w:rPr>
          <w:rFonts w:eastAsia="SimSun" w:hint="eastAsia"/>
          <w:lang w:eastAsia="zh-CN"/>
        </w:rPr>
        <w:t xml:space="preserve"> SMTP </w:t>
      </w:r>
      <w:r w:rsidRPr="002A53DD">
        <w:rPr>
          <w:rFonts w:eastAsia="SimSun" w:hAnsi="SimSun" w:cs="MingLiU" w:hint="eastAsia"/>
          <w:lang w:eastAsia="zh-CN"/>
        </w:rPr>
        <w:t>连接筛选阻止的电子邮</w:t>
      </w:r>
      <w:r w:rsidRPr="002A53DD">
        <w:rPr>
          <w:rFonts w:eastAsia="SimSun" w:hAnsi="SimSun" w:cs="MS Mincho" w:hint="eastAsia"/>
          <w:lang w:eastAsia="zh-CN"/>
        </w:rPr>
        <w:t>件</w:t>
      </w:r>
    </w:p>
    <w:p w14:paraId="23FE47C1"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ingLiU" w:hint="eastAsia"/>
          <w:lang w:eastAsia="zh-CN"/>
        </w:rPr>
        <w:t>传送到垃圾邮件文件夹的电子邮</w:t>
      </w:r>
      <w:r w:rsidRPr="002A53DD">
        <w:rPr>
          <w:rFonts w:eastAsia="SimSun" w:hAnsi="SimSun" w:cs="MS Mincho" w:hint="eastAsia"/>
          <w:lang w:eastAsia="zh-CN"/>
        </w:rPr>
        <w:t>件</w:t>
      </w:r>
    </w:p>
    <w:p w14:paraId="6D1389C2"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误报服务的可用服务费用减免如下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6D515CA4"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98BEBB"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一个日</w:t>
            </w:r>
            <w:r w:rsidRPr="002A53DD">
              <w:rPr>
                <w:rFonts w:ascii="SimSun" w:eastAsia="SimSun" w:hAnsi="SimSun" w:cs="PMingLiU" w:hint="eastAsia"/>
                <w:color w:val="FFFFFF" w:themeColor="background1"/>
                <w:lang w:eastAsia="zh-CN"/>
              </w:rPr>
              <w:t>历月中的误报</w:t>
            </w:r>
            <w:r w:rsidRPr="002A53DD">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D9CB1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94FC3A3"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BE26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9A01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F590535"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114E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C208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E0F2D6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9892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ED71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74CC4C5" w14:textId="77777777" w:rsidR="00137E67" w:rsidRPr="002A53DD" w:rsidRDefault="00137E67" w:rsidP="00137E67">
      <w:pPr>
        <w:pStyle w:val="ProductList-Body"/>
        <w:tabs>
          <w:tab w:val="clear" w:pos="360"/>
        </w:tabs>
        <w:rPr>
          <w:rFonts w:eastAsia="SimSun"/>
          <w:lang w:val="zh-CN" w:eastAsia="zh-CN" w:bidi="zh-CN"/>
        </w:rPr>
      </w:pPr>
    </w:p>
    <w:p w14:paraId="37258E03" w14:textId="77777777" w:rsidR="00137E67" w:rsidRPr="007E0270" w:rsidRDefault="00137E67" w:rsidP="00137E67">
      <w:pPr>
        <w:spacing w:after="0"/>
        <w:rPr>
          <w:rFonts w:eastAsia="SimSun"/>
          <w:sz w:val="18"/>
          <w:szCs w:val="18"/>
        </w:rPr>
        <w:sectPr w:rsidR="00137E67" w:rsidRPr="007E0270" w:rsidSect="00EE7201">
          <w:footerReference w:type="default" r:id="rId23"/>
          <w:pgSz w:w="12240" w:h="15840" w:code="1"/>
          <w:pgMar w:top="1440" w:right="720" w:bottom="1440" w:left="720" w:header="720" w:footer="720" w:gutter="0"/>
          <w:cols w:space="720"/>
        </w:sectPr>
      </w:pPr>
    </w:p>
    <w:p w14:paraId="36C5D7C4" w14:textId="77777777" w:rsidR="00137E67" w:rsidRPr="002A53DD" w:rsidRDefault="00137E67" w:rsidP="00137E67">
      <w:pPr>
        <w:pStyle w:val="ProductList-SectionHeading"/>
        <w:tabs>
          <w:tab w:val="clear" w:pos="360"/>
        </w:tabs>
        <w:rPr>
          <w:rFonts w:asciiTheme="minorHAnsi" w:eastAsia="SimSun" w:hAnsiTheme="minorHAnsi"/>
          <w:lang w:eastAsia="zh-CN"/>
        </w:rPr>
      </w:pPr>
      <w:bookmarkStart w:id="541" w:name="AppendixB"/>
      <w:bookmarkStart w:id="542" w:name="_Toc130815736"/>
      <w:r w:rsidRPr="002A53DD">
        <w:rPr>
          <w:rFonts w:asciiTheme="minorHAnsi" w:eastAsia="SimSun" w:hAnsi="SimSun" w:cs="MS Mincho" w:hint="eastAsia"/>
          <w:lang w:eastAsia="zh-CN"/>
        </w:rPr>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B</w:t>
      </w:r>
      <w:bookmarkEnd w:id="541"/>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针对正常服务时间和电子邮件传送的服务级别承</w:t>
      </w:r>
      <w:r w:rsidRPr="002A53DD">
        <w:rPr>
          <w:rFonts w:ascii="SimSun" w:eastAsia="SimSun" w:hAnsi="SimSun" w:cs="PMingLiU" w:hint="eastAsia"/>
          <w:lang w:eastAsia="zh-CN"/>
        </w:rPr>
        <w:t>诺</w:t>
      </w:r>
      <w:bookmarkEnd w:id="542"/>
    </w:p>
    <w:p w14:paraId="5EF34967"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w:t>
      </w:r>
      <w:r w:rsidRPr="002A53DD">
        <w:rPr>
          <w:rFonts w:eastAsia="SimSun" w:hAnsi="SimSun" w:cs="Malgun Gothic" w:hint="eastAsia"/>
          <w:lang w:eastAsia="zh-CN"/>
        </w:rPr>
        <w:t>、</w:t>
      </w:r>
      <w:r w:rsidRPr="002A53DD">
        <w:rPr>
          <w:rFonts w:eastAsia="SimSun" w:hint="eastAsia"/>
          <w:lang w:eastAsia="zh-CN"/>
        </w:rPr>
        <w:t xml:space="preserve">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们的</w:t>
      </w:r>
      <w:r w:rsidRPr="002A53DD">
        <w:rPr>
          <w:rFonts w:eastAsia="SimSun" w:hint="eastAsia"/>
          <w:lang w:eastAsia="zh-CN"/>
        </w:rPr>
        <w:t xml:space="preserve"> (1) </w:t>
      </w:r>
      <w:r w:rsidRPr="002A53DD">
        <w:rPr>
          <w:rFonts w:eastAsia="SimSun" w:hAnsi="SimSun" w:cs="MS Gothic" w:hint="eastAsia"/>
          <w:lang w:eastAsia="zh-CN"/>
        </w:rPr>
        <w:t>正常服</w:t>
      </w:r>
      <w:r w:rsidRPr="002A53DD">
        <w:rPr>
          <w:rFonts w:eastAsia="SimSun" w:hAnsi="SimSun" w:cs="MingLiU" w:hint="eastAsia"/>
          <w:lang w:eastAsia="zh-CN"/>
        </w:rPr>
        <w:t>务时间和</w:t>
      </w:r>
      <w:r w:rsidRPr="002A53DD">
        <w:rPr>
          <w:rFonts w:eastAsia="SimSun" w:hint="eastAsia"/>
          <w:lang w:eastAsia="zh-CN"/>
        </w:rPr>
        <w:t xml:space="preserve"> (2) </w:t>
      </w:r>
      <w:r w:rsidRPr="002A53DD">
        <w:rPr>
          <w:rFonts w:eastAsia="SimSun" w:hAnsi="SimSun" w:cs="MingLiU" w:hint="eastAsia"/>
          <w:lang w:eastAsia="zh-CN"/>
        </w:rPr>
        <w:t>电子邮件传送未达到下面规定的服务级别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B17C0F">
        <w:rPr>
          <w:rFonts w:ascii="SimSun" w:eastAsia="SimSun" w:hAnsi="SimSun" w:cstheme="minorHAnsi"/>
          <w:lang w:eastAsia="zh-CN"/>
        </w:rPr>
        <w:t>：</w:t>
      </w:r>
    </w:p>
    <w:p w14:paraId="3653CE08" w14:textId="77777777"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p>
    <w:p w14:paraId="4813EC09" w14:textId="77777777" w:rsidR="00137E67" w:rsidRPr="002A53DD" w:rsidRDefault="00137E67" w:rsidP="00137E67">
      <w:pPr>
        <w:pStyle w:val="ProductList-Body"/>
        <w:tabs>
          <w:tab w:val="clear" w:pos="360"/>
        </w:tabs>
        <w:ind w:left="36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在任何指定月份的每月正常服</w:t>
      </w:r>
      <w:r w:rsidRPr="002A53DD">
        <w:rPr>
          <w:rFonts w:eastAsia="SimSun" w:hAnsi="SimSun" w:cs="MingLiU" w:hint="eastAsia"/>
          <w:lang w:eastAsia="zh-CN"/>
        </w:rPr>
        <w:t>务时间百分比低于</w:t>
      </w:r>
      <w:r w:rsidRPr="002A53DD">
        <w:rPr>
          <w:rFonts w:eastAsia="SimSun" w:hint="eastAsia"/>
          <w:lang w:eastAsia="zh-CN"/>
        </w:rPr>
        <w:t xml:space="preserve"> 99.999%</w:t>
      </w:r>
      <w:r w:rsidRPr="002A53DD">
        <w:rPr>
          <w:rFonts w:eastAsia="SimSun" w:hAnsi="SimSun" w:hint="eastAsia"/>
          <w:lang w:eastAsia="zh-CN"/>
        </w:rPr>
        <w:t>，</w:t>
      </w:r>
      <w:r w:rsidRPr="002A53DD">
        <w:rPr>
          <w:rFonts w:eastAsia="SimSun" w:hAnsi="SimSun" w:cs="MingLiU" w:hint="eastAsia"/>
          <w:lang w:eastAsia="zh-CN"/>
        </w:rPr>
        <w:t>则您可能有资格获取以下服务费用减免</w:t>
      </w:r>
      <w:r w:rsidRPr="00B17C0F">
        <w:rPr>
          <w:rFonts w:ascii="SimSun" w:eastAsia="SimSun" w:hAnsi="SimSun" w:cstheme="minorHAnsi"/>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RPr="007E0270" w14:paraId="3819BA79" w14:textId="7777777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2FB06" w14:textId="77777777" w:rsidR="00137E67" w:rsidRPr="002A53DD"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74E247"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D47700C"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3976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38C3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1617EE3"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27A8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3D57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3659F7D8"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DB4E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3394C"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14:paraId="3485EE24" w14:textId="77777777" w:rsidR="00137E67" w:rsidRPr="002A53DD" w:rsidRDefault="00137E67" w:rsidP="00137E67">
      <w:pPr>
        <w:pStyle w:val="ProductList-Body"/>
        <w:tabs>
          <w:tab w:val="clear" w:pos="360"/>
        </w:tabs>
        <w:rPr>
          <w:rFonts w:eastAsia="SimSun"/>
          <w:lang w:val="zh-CN" w:eastAsia="zh-CN" w:bidi="zh-CN"/>
        </w:rPr>
      </w:pPr>
    </w:p>
    <w:p w14:paraId="110D984C" w14:textId="77777777"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ingLiU" w:hint="eastAsia"/>
          <w:b/>
          <w:color w:val="00188F"/>
          <w:lang w:eastAsia="zh-CN"/>
        </w:rPr>
        <w:t>电子邮件传送服务级别</w:t>
      </w:r>
      <w:r w:rsidRPr="00B17C0F">
        <w:rPr>
          <w:rFonts w:ascii="SimSun" w:eastAsia="SimSun" w:hAnsi="SimSun" w:cstheme="minorHAnsi"/>
          <w:lang w:eastAsia="zh-CN"/>
        </w:rPr>
        <w:t>：</w:t>
      </w:r>
    </w:p>
    <w:p w14:paraId="51985E72"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B17C0F">
        <w:rPr>
          <w:rFonts w:ascii="SimSun" w:eastAsia="SimSun" w:hAnsi="SimSun" w:cstheme="minorHAnsi"/>
          <w:lang w:eastAsia="zh-CN"/>
        </w:rPr>
        <w:t>“</w:t>
      </w:r>
      <w:r w:rsidRPr="002A53DD">
        <w:rPr>
          <w:rFonts w:eastAsia="SimSun" w:hAnsi="SimSun" w:cs="MingLiU" w:hint="eastAsia"/>
          <w:lang w:eastAsia="zh-CN"/>
        </w:rPr>
        <w:t>电子邮件传送时间</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义为电子邮件传送时间的平均值</w:t>
      </w:r>
      <w:r w:rsidRPr="002A53DD">
        <w:rPr>
          <w:rFonts w:eastAsia="SimSun" w:hAnsi="SimSun" w:cs="Malgun Gothic" w:hint="eastAsia"/>
          <w:lang w:eastAsia="zh-CN"/>
        </w:rPr>
        <w:t>（</w:t>
      </w:r>
      <w:r w:rsidRPr="002A53DD">
        <w:rPr>
          <w:rFonts w:eastAsia="SimSun" w:hAnsi="SimSun" w:cs="MS Gothic" w:hint="eastAsia"/>
          <w:lang w:eastAsia="zh-CN"/>
        </w:rPr>
        <w:t>在一个日</w:t>
      </w:r>
      <w:r w:rsidRPr="002A53DD">
        <w:rPr>
          <w:rFonts w:eastAsia="SimSun" w:hAnsi="SimSun" w:cs="MingLiU" w:hint="eastAsia"/>
          <w:lang w:eastAsia="zh-CN"/>
        </w:rPr>
        <w:t>历月中用分钟进行计量</w:t>
      </w:r>
      <w:r w:rsidRPr="002A53DD">
        <w:rPr>
          <w:rFonts w:eastAsia="SimSun" w:hAnsi="SimSun" w:cs="Malgun Gothic" w:hint="eastAsia"/>
          <w:lang w:eastAsia="zh-CN"/>
        </w:rPr>
        <w:t>），</w:t>
      </w:r>
      <w:r w:rsidRPr="002A53DD">
        <w:rPr>
          <w:rFonts w:eastAsia="SimSun" w:hAnsi="SimSun" w:cs="MS Gothic" w:hint="eastAsia"/>
          <w:lang w:eastAsia="zh-CN"/>
        </w:rPr>
        <w:t>其中</w:t>
      </w:r>
      <w:r w:rsidRPr="002A53DD">
        <w:rPr>
          <w:rFonts w:eastAsia="SimSun" w:hAnsi="SimSun" w:cs="MingLiU" w:hint="eastAsia"/>
          <w:lang w:eastAsia="zh-CN"/>
        </w:rPr>
        <w:t>电子邮件传送定义为从业务电子邮件进入</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络到第一次传送尝试所用的时间</w:t>
      </w:r>
      <w:r w:rsidRPr="002A53DD">
        <w:rPr>
          <w:rFonts w:eastAsia="SimSun" w:hAnsi="SimSun" w:cs="MS Mincho" w:hint="eastAsia"/>
          <w:lang w:eastAsia="zh-CN"/>
        </w:rPr>
        <w:t>。</w:t>
      </w:r>
    </w:p>
    <w:p w14:paraId="5D6C1627"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电子邮件传送时间每</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钟测量并记录一次</w:t>
      </w:r>
      <w:r w:rsidRPr="002A53DD">
        <w:rPr>
          <w:rFonts w:eastAsia="SimSun" w:hAnsi="SimSun" w:cs="Malgun Gothic" w:hint="eastAsia"/>
          <w:lang w:eastAsia="zh-CN"/>
        </w:rPr>
        <w:t>，</w:t>
      </w:r>
      <w:r w:rsidRPr="002A53DD">
        <w:rPr>
          <w:rFonts w:eastAsia="SimSun" w:hAnsi="SimSun" w:cs="MS Gothic" w:hint="eastAsia"/>
          <w:lang w:eastAsia="zh-CN"/>
        </w:rPr>
        <w:t>然后按所用</w:t>
      </w:r>
      <w:r w:rsidRPr="002A53DD">
        <w:rPr>
          <w:rFonts w:eastAsia="SimSun" w:hAnsi="SimSun" w:cs="MingLiU" w:hint="eastAsia"/>
          <w:lang w:eastAsia="zh-CN"/>
        </w:rPr>
        <w:t>时间排序</w:t>
      </w:r>
      <w:r w:rsidRPr="002A53DD">
        <w:rPr>
          <w:rFonts w:eastAsia="SimSun" w:hAnsi="SimSun" w:cs="Malgun Gothic" w:hint="eastAsia"/>
          <w:lang w:eastAsia="zh-CN"/>
        </w:rPr>
        <w:t>。</w:t>
      </w:r>
      <w:r w:rsidRPr="002A53DD">
        <w:rPr>
          <w:rFonts w:eastAsia="SimSun" w:hAnsi="SimSun" w:cs="MS Gothic" w:hint="eastAsia"/>
          <w:lang w:eastAsia="zh-CN"/>
        </w:rPr>
        <w:t>最快的</w:t>
      </w:r>
      <w:r w:rsidRPr="002A53DD">
        <w:rPr>
          <w:rFonts w:eastAsia="SimSun" w:hint="eastAsia"/>
          <w:lang w:eastAsia="zh-CN"/>
        </w:rPr>
        <w:t xml:space="preserve"> 95% </w:t>
      </w:r>
      <w:r w:rsidRPr="002A53DD">
        <w:rPr>
          <w:rFonts w:eastAsia="SimSun" w:hAnsi="SimSun" w:cs="MS Gothic" w:hint="eastAsia"/>
          <w:lang w:eastAsia="zh-CN"/>
        </w:rPr>
        <w:t>的</w:t>
      </w:r>
      <w:r w:rsidRPr="002A53DD">
        <w:rPr>
          <w:rFonts w:eastAsia="SimSun" w:hAnsi="SimSun" w:cs="MingLiU" w:hint="eastAsia"/>
          <w:lang w:eastAsia="zh-CN"/>
        </w:rPr>
        <w:t>测量值将用于计算日历月的平均值</w:t>
      </w:r>
      <w:r w:rsidRPr="002A53DD">
        <w:rPr>
          <w:rFonts w:eastAsia="SimSun" w:hAnsi="SimSun" w:cs="MS Mincho" w:hint="eastAsia"/>
          <w:lang w:eastAsia="zh-CN"/>
        </w:rPr>
        <w:t>。</w:t>
      </w:r>
    </w:p>
    <w:p w14:paraId="169AAEBC"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们使用模拟或测试电子邮件测量传送时间</w:t>
      </w:r>
      <w:r w:rsidRPr="002A53DD">
        <w:rPr>
          <w:rFonts w:eastAsia="SimSun" w:hAnsi="SimSun" w:cs="MS Mincho" w:hint="eastAsia"/>
          <w:lang w:eastAsia="zh-CN"/>
        </w:rPr>
        <w:t>。</w:t>
      </w:r>
    </w:p>
    <w:p w14:paraId="472E3099"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电子邮件传送服务级别仅适用于传送给有效电子邮件帐户的合法业务电子邮件</w:t>
      </w:r>
      <w:r w:rsidRPr="002A53DD">
        <w:rPr>
          <w:rFonts w:eastAsia="SimSun" w:hAnsi="SimSun" w:cs="Malgun Gothic" w:hint="eastAsia"/>
          <w:lang w:eastAsia="zh-CN"/>
        </w:rPr>
        <w:t>（</w:t>
      </w:r>
      <w:r w:rsidRPr="002A53DD">
        <w:rPr>
          <w:rFonts w:eastAsia="SimSun" w:hAnsi="SimSun" w:cs="MS Gothic" w:hint="eastAsia"/>
          <w:lang w:eastAsia="zh-CN"/>
        </w:rPr>
        <w:t>非批量</w:t>
      </w:r>
      <w:r w:rsidRPr="002A53DD">
        <w:rPr>
          <w:rFonts w:eastAsia="SimSun" w:hAnsi="SimSun" w:cs="MingLiU" w:hint="eastAsia"/>
          <w:lang w:eastAsia="zh-CN"/>
        </w:rPr>
        <w:t>电子邮件</w:t>
      </w:r>
      <w:r w:rsidRPr="002A53DD">
        <w:rPr>
          <w:rFonts w:eastAsia="SimSun" w:hAnsi="SimSun" w:cs="Malgun Gothic" w:hint="eastAsia"/>
          <w:lang w:eastAsia="zh-CN"/>
        </w:rPr>
        <w:t>）</w:t>
      </w:r>
      <w:r w:rsidRPr="002A53DD">
        <w:rPr>
          <w:rFonts w:eastAsia="SimSun" w:hAnsi="SimSun" w:cs="MS Mincho" w:hint="eastAsia"/>
          <w:lang w:eastAsia="zh-CN"/>
        </w:rPr>
        <w:t>。</w:t>
      </w:r>
    </w:p>
    <w:p w14:paraId="520B304D"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本</w:t>
      </w:r>
      <w:r w:rsidRPr="002A53DD">
        <w:rPr>
          <w:rFonts w:eastAsia="SimSun" w:hAnsi="SimSun" w:cs="MingLiU" w:hint="eastAsia"/>
          <w:lang w:eastAsia="zh-CN"/>
        </w:rPr>
        <w:t>电子邮件传送服务级别不适用于</w:t>
      </w:r>
      <w:r w:rsidRPr="00B17C0F">
        <w:rPr>
          <w:rFonts w:ascii="SimSun" w:eastAsia="SimSun" w:hAnsi="SimSun" w:cstheme="minorHAnsi"/>
          <w:lang w:eastAsia="zh-CN"/>
        </w:rPr>
        <w:t>：</w:t>
      </w:r>
    </w:p>
    <w:p w14:paraId="1248E832"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用于隔离或存档的</w:t>
      </w:r>
      <w:r w:rsidRPr="002A53DD">
        <w:rPr>
          <w:rFonts w:eastAsia="SimSun" w:hAnsi="SimSun" w:cs="MingLiU" w:hint="eastAsia"/>
          <w:lang w:eastAsia="zh-CN"/>
        </w:rPr>
        <w:t>电子邮件传</w:t>
      </w:r>
      <w:r w:rsidRPr="002A53DD">
        <w:rPr>
          <w:rFonts w:eastAsia="SimSun" w:hAnsi="SimSun" w:cs="MS Mincho" w:hint="eastAsia"/>
          <w:lang w:eastAsia="zh-CN"/>
        </w:rPr>
        <w:t>送</w:t>
      </w:r>
    </w:p>
    <w:p w14:paraId="12008110"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延期</w:t>
      </w:r>
      <w:r w:rsidRPr="002A53DD">
        <w:rPr>
          <w:rFonts w:eastAsia="SimSun" w:hAnsi="SimSun" w:cs="MingLiU" w:hint="eastAsia"/>
          <w:lang w:eastAsia="zh-CN"/>
        </w:rPr>
        <w:t>队列中的电子邮</w:t>
      </w:r>
      <w:r w:rsidRPr="002A53DD">
        <w:rPr>
          <w:rFonts w:eastAsia="SimSun" w:hAnsi="SimSun" w:cs="MS Mincho" w:hint="eastAsia"/>
          <w:lang w:eastAsia="zh-CN"/>
        </w:rPr>
        <w:t>件</w:t>
      </w:r>
    </w:p>
    <w:p w14:paraId="3863ED73"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拒</w:t>
      </w:r>
      <w:r w:rsidRPr="002A53DD">
        <w:rPr>
          <w:rFonts w:eastAsia="SimSun" w:hAnsi="SimSun" w:cs="MingLiU" w:hint="eastAsia"/>
          <w:lang w:eastAsia="zh-CN"/>
        </w:rPr>
        <w:t>绝服务攻击</w:t>
      </w:r>
      <w:r w:rsidRPr="002A53DD">
        <w:rPr>
          <w:rFonts w:eastAsia="SimSun" w:hint="eastAsia"/>
          <w:lang w:eastAsia="zh-CN"/>
        </w:rPr>
        <w:t xml:space="preserve"> (DoS)</w:t>
      </w:r>
    </w:p>
    <w:p w14:paraId="6C9915D0"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ingLiU" w:hint="eastAsia"/>
          <w:lang w:eastAsia="zh-CN"/>
        </w:rPr>
        <w:t>电子邮件</w:t>
      </w:r>
      <w:r w:rsidRPr="002A53DD">
        <w:rPr>
          <w:rFonts w:ascii="SimSun" w:eastAsia="SimSun" w:hAnsi="SimSun" w:cs="PMingLiU" w:hint="eastAsia"/>
          <w:lang w:eastAsia="zh-CN"/>
        </w:rPr>
        <w:t>链</w:t>
      </w:r>
    </w:p>
    <w:p w14:paraId="47E6BFE1"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3A34E298"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5BE331"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平均</w:t>
            </w:r>
            <w:r w:rsidRPr="002A53DD">
              <w:rPr>
                <w:rFonts w:ascii="SimSun" w:eastAsia="SimSun" w:hAnsi="SimSun" w:cs="PMingLiU" w:hint="eastAsia"/>
                <w:color w:val="FFFFFF" w:themeColor="background1"/>
                <w:lang w:eastAsia="zh-CN"/>
              </w:rPr>
              <w:t>电子邮件传送时间（如上定义</w:t>
            </w:r>
            <w:r w:rsidRPr="002A53DD">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27C171"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669E102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5B331"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2DB4"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DA9B4B7"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DB59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CB933"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876D016"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6AC7F"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439B7" w14:textId="77777777" w:rsidR="00137E67"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14:paraId="3119CC14" w14:textId="77777777"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CC6E2" w14:textId="77777777" w:rsidR="009004FC" w:rsidRDefault="009004FC" w:rsidP="00137E67">
      <w:pPr>
        <w:spacing w:after="0" w:line="240" w:lineRule="auto"/>
      </w:pPr>
      <w:r>
        <w:separator/>
      </w:r>
    </w:p>
  </w:endnote>
  <w:endnote w:type="continuationSeparator" w:id="0">
    <w:p w14:paraId="42AD3B62" w14:textId="77777777" w:rsidR="009004FC" w:rsidRDefault="009004FC"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Cordia New">
    <w:panose1 w:val="020B0304020202020204"/>
    <w:charset w:val="DE"/>
    <w:family w:val="roman"/>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ingLiU">
    <w:altName w:val="細明體"/>
    <w:panose1 w:val="02010609000101010101"/>
    <w:charset w:val="88"/>
    <w:family w:val="modern"/>
    <w:pitch w:val="fixed"/>
    <w:sig w:usb0="00000001" w:usb1="08080000" w:usb2="00000010" w:usb3="00000000" w:csb0="00100000"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ew Gulim">
    <w:charset w:val="81"/>
    <w:family w:val="roman"/>
    <w:pitch w:val="variable"/>
    <w:sig w:usb0="B00002AF" w:usb1="7B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7F25" w14:textId="77777777" w:rsidR="00554210" w:rsidRDefault="00554210">
    <w:pPr>
      <w:pStyle w:val="Footer"/>
    </w:pPr>
    <w:r>
      <w:rPr>
        <w:noProof/>
        <w:lang w:val="en-US" w:eastAsia="en-US" w:bidi="ar-SA"/>
      </w:rPr>
      <w:drawing>
        <wp:inline distT="0" distB="0" distL="0" distR="0" wp14:anchorId="678C4757" wp14:editId="0B99CC92">
          <wp:extent cx="1993692" cy="45720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54210" w:rsidRPr="00C76DF3" w14:paraId="353A0C59" w14:textId="77777777" w:rsidTr="001936FF">
      <w:tc>
        <w:tcPr>
          <w:tcW w:w="1889" w:type="dxa"/>
          <w:shd w:val="clear" w:color="auto" w:fill="BFBFBF"/>
          <w:vAlign w:val="center"/>
        </w:tcPr>
        <w:p w14:paraId="64722C40" w14:textId="77777777" w:rsidR="00554210" w:rsidRPr="0075778C" w:rsidRDefault="00C03A9D"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54210" w:rsidRPr="0075778C">
              <w:rPr>
                <w:rStyle w:val="Hyperlink"/>
                <w:rFonts w:ascii="Calibri" w:eastAsia="SimSun" w:hAnsi="Calibri" w:cs="Gulim"/>
                <w:sz w:val="14"/>
                <w:szCs w:val="14"/>
              </w:rPr>
              <w:t>目</w:t>
            </w:r>
            <w:r w:rsidR="00554210"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0B187051" w14:textId="77777777" w:rsidR="00554210" w:rsidRPr="00C76DF3" w:rsidRDefault="0055421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3997777" w14:textId="77777777" w:rsidR="00554210" w:rsidRPr="0075778C" w:rsidRDefault="00C03A9D"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54210"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7188F83A" w14:textId="77777777" w:rsidR="00554210" w:rsidRPr="00C76DF3" w:rsidRDefault="0055421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EA7CDC5" w14:textId="77777777" w:rsidR="00554210" w:rsidRPr="0075778C" w:rsidRDefault="00C03A9D"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54210" w:rsidRPr="0075778C">
              <w:rPr>
                <w:rStyle w:val="Hyperlink"/>
                <w:rFonts w:ascii="Calibri" w:eastAsia="SimSun" w:hAnsi="Calibri" w:cs="Gulim"/>
                <w:sz w:val="14"/>
                <w:szCs w:val="14"/>
              </w:rPr>
              <w:t>一般</w:t>
            </w:r>
            <w:r w:rsidR="00554210"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768DCC6A" w14:textId="77777777" w:rsidR="00554210" w:rsidRPr="00C76DF3" w:rsidRDefault="0055421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7F425" w14:textId="77777777" w:rsidR="00554210" w:rsidRPr="0075778C" w:rsidRDefault="00C03A9D"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54210" w:rsidRPr="0075778C">
              <w:rPr>
                <w:rStyle w:val="Hyperlink"/>
                <w:rFonts w:ascii="Calibri" w:eastAsia="SimSun" w:hAnsi="Calibri" w:cs="Gulim"/>
                <w:sz w:val="14"/>
                <w:szCs w:val="14"/>
              </w:rPr>
              <w:t>服</w:t>
            </w:r>
            <w:r w:rsidR="0055421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358E102D" w14:textId="77777777" w:rsidR="00554210" w:rsidRPr="00C76DF3" w:rsidRDefault="0055421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260F54EF" w14:textId="77777777" w:rsidR="00554210" w:rsidRPr="0075778C" w:rsidRDefault="00C03A9D"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54210" w:rsidRPr="0075778C">
              <w:rPr>
                <w:rStyle w:val="Hyperlink"/>
                <w:rFonts w:ascii="Calibri" w:eastAsia="SimSun" w:hAnsi="Calibri" w:cs="Gulim"/>
                <w:sz w:val="14"/>
                <w:szCs w:val="14"/>
              </w:rPr>
              <w:t>附</w:t>
            </w:r>
            <w:r w:rsidR="00554210" w:rsidRPr="0075778C">
              <w:rPr>
                <w:rStyle w:val="Hyperlink"/>
                <w:rFonts w:ascii="Calibri" w:eastAsia="SimSun" w:hAnsi="Calibri" w:cs="SimSun"/>
                <w:sz w:val="14"/>
                <w:szCs w:val="14"/>
              </w:rPr>
              <w:t>录</w:t>
            </w:r>
          </w:hyperlink>
        </w:p>
      </w:tc>
    </w:tr>
  </w:tbl>
  <w:p w14:paraId="0EF87CAA" w14:textId="77777777" w:rsidR="00554210" w:rsidRPr="00A651CD" w:rsidRDefault="00554210" w:rsidP="00EE720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54210" w:rsidRPr="00C76DF3" w14:paraId="4A17651C" w14:textId="77777777" w:rsidTr="001936FF">
      <w:tc>
        <w:tcPr>
          <w:tcW w:w="1889" w:type="dxa"/>
          <w:shd w:val="clear" w:color="auto" w:fill="F2F2F2"/>
          <w:vAlign w:val="center"/>
        </w:tcPr>
        <w:p w14:paraId="391C0CFB" w14:textId="77777777" w:rsidR="00554210" w:rsidRPr="0075778C" w:rsidRDefault="00C03A9D"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54210" w:rsidRPr="0075778C">
              <w:rPr>
                <w:rStyle w:val="Hyperlink"/>
                <w:rFonts w:ascii="Calibri" w:eastAsia="SimSun" w:hAnsi="Calibri" w:cs="Gulim"/>
                <w:sz w:val="14"/>
                <w:szCs w:val="14"/>
              </w:rPr>
              <w:t>目</w:t>
            </w:r>
            <w:r w:rsidR="00554210"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042AC3E4" w14:textId="77777777" w:rsidR="00554210" w:rsidRPr="00C76DF3" w:rsidRDefault="0055421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9B8F9" w14:textId="77777777" w:rsidR="00554210" w:rsidRPr="0075778C" w:rsidRDefault="00C03A9D"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54210"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452A1CAC" w14:textId="77777777" w:rsidR="00554210" w:rsidRPr="00C76DF3" w:rsidRDefault="0055421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9AC1D5" w14:textId="77777777" w:rsidR="00554210" w:rsidRPr="0075778C" w:rsidRDefault="00C03A9D"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54210" w:rsidRPr="0075778C">
              <w:rPr>
                <w:rStyle w:val="Hyperlink"/>
                <w:rFonts w:ascii="Calibri" w:eastAsia="SimSun" w:hAnsi="Calibri" w:cs="Gulim"/>
                <w:sz w:val="14"/>
                <w:szCs w:val="14"/>
              </w:rPr>
              <w:t>一般</w:t>
            </w:r>
            <w:r w:rsidR="00554210"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7B0AEFED" w14:textId="77777777" w:rsidR="00554210" w:rsidRPr="00C76DF3" w:rsidRDefault="0055421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A3587F" w14:textId="77777777" w:rsidR="00554210" w:rsidRPr="0075778C" w:rsidRDefault="00C03A9D"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54210" w:rsidRPr="0075778C">
              <w:rPr>
                <w:rStyle w:val="Hyperlink"/>
                <w:rFonts w:ascii="Calibri" w:eastAsia="SimSun" w:hAnsi="Calibri" w:cs="Gulim"/>
                <w:sz w:val="14"/>
                <w:szCs w:val="14"/>
              </w:rPr>
              <w:t>服</w:t>
            </w:r>
            <w:r w:rsidR="0055421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2E86F4A7" w14:textId="77777777" w:rsidR="00554210" w:rsidRPr="00C76DF3" w:rsidRDefault="0055421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0A646F88" w14:textId="77777777" w:rsidR="00554210" w:rsidRPr="0075778C" w:rsidRDefault="00C03A9D"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54210" w:rsidRPr="0075778C">
              <w:rPr>
                <w:rStyle w:val="Hyperlink"/>
                <w:rFonts w:ascii="Calibri" w:eastAsia="SimSun" w:hAnsi="Calibri" w:cs="Gulim"/>
                <w:sz w:val="14"/>
                <w:szCs w:val="14"/>
              </w:rPr>
              <w:t>附</w:t>
            </w:r>
            <w:r w:rsidR="00554210" w:rsidRPr="0075778C">
              <w:rPr>
                <w:rStyle w:val="Hyperlink"/>
                <w:rFonts w:ascii="Calibri" w:eastAsia="SimSun" w:hAnsi="Calibri" w:cs="SimSun"/>
                <w:sz w:val="14"/>
                <w:szCs w:val="14"/>
              </w:rPr>
              <w:t>录</w:t>
            </w:r>
          </w:hyperlink>
        </w:p>
      </w:tc>
    </w:tr>
  </w:tbl>
  <w:p w14:paraId="7E8EBF8E" w14:textId="77777777" w:rsidR="00554210" w:rsidRPr="00A651CD" w:rsidRDefault="00554210" w:rsidP="001936FF">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54210" w:rsidRPr="00C76DF3" w14:paraId="706F1AF9" w14:textId="77777777" w:rsidTr="00EE7201">
      <w:tc>
        <w:tcPr>
          <w:tcW w:w="1889" w:type="dxa"/>
          <w:shd w:val="clear" w:color="auto" w:fill="F2F2F2"/>
          <w:vAlign w:val="center"/>
        </w:tcPr>
        <w:p w14:paraId="4F093B83" w14:textId="77777777" w:rsidR="00554210" w:rsidRPr="0075778C" w:rsidRDefault="00C03A9D"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54210" w:rsidRPr="0075778C">
              <w:rPr>
                <w:rStyle w:val="Hyperlink"/>
                <w:rFonts w:ascii="Calibri" w:eastAsia="SimSun" w:hAnsi="Calibri" w:cs="Gulim"/>
                <w:sz w:val="14"/>
                <w:szCs w:val="14"/>
              </w:rPr>
              <w:t>目</w:t>
            </w:r>
            <w:r w:rsidR="00554210"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303CEB8E" w14:textId="77777777" w:rsidR="00554210" w:rsidRPr="00C76DF3" w:rsidRDefault="0055421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256DB2" w14:textId="77777777" w:rsidR="00554210" w:rsidRPr="0075778C" w:rsidRDefault="00C03A9D"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54210"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2EE079A" w14:textId="77777777" w:rsidR="00554210" w:rsidRPr="00C76DF3" w:rsidRDefault="0055421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0A672CA" w14:textId="77777777" w:rsidR="00554210" w:rsidRPr="0075778C" w:rsidRDefault="00C03A9D"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54210" w:rsidRPr="0075778C">
              <w:rPr>
                <w:rStyle w:val="Hyperlink"/>
                <w:rFonts w:ascii="Calibri" w:eastAsia="SimSun" w:hAnsi="Calibri" w:cs="Gulim"/>
                <w:sz w:val="14"/>
                <w:szCs w:val="14"/>
              </w:rPr>
              <w:t>一般</w:t>
            </w:r>
            <w:r w:rsidR="00554210"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3C8E930A" w14:textId="77777777" w:rsidR="00554210" w:rsidRPr="00C76DF3" w:rsidRDefault="0055421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ABB096" w14:textId="77777777" w:rsidR="00554210" w:rsidRPr="0075778C" w:rsidRDefault="00C03A9D"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54210" w:rsidRPr="0075778C">
              <w:rPr>
                <w:rStyle w:val="Hyperlink"/>
                <w:rFonts w:ascii="Calibri" w:eastAsia="SimSun" w:hAnsi="Calibri" w:cs="Gulim"/>
                <w:sz w:val="14"/>
                <w:szCs w:val="14"/>
              </w:rPr>
              <w:t>服</w:t>
            </w:r>
            <w:r w:rsidR="0055421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09A24F0D" w14:textId="77777777" w:rsidR="00554210" w:rsidRPr="00C76DF3" w:rsidRDefault="0055421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32BF500F" w14:textId="77777777" w:rsidR="00554210" w:rsidRPr="0075778C" w:rsidRDefault="00C03A9D"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54210" w:rsidRPr="0075778C">
              <w:rPr>
                <w:rStyle w:val="Hyperlink"/>
                <w:rFonts w:ascii="Calibri" w:eastAsia="SimSun" w:hAnsi="Calibri" w:cs="Gulim"/>
                <w:sz w:val="14"/>
                <w:szCs w:val="14"/>
              </w:rPr>
              <w:t>附</w:t>
            </w:r>
            <w:r w:rsidR="00554210" w:rsidRPr="0075778C">
              <w:rPr>
                <w:rStyle w:val="Hyperlink"/>
                <w:rFonts w:ascii="Calibri" w:eastAsia="SimSun" w:hAnsi="Calibri" w:cs="SimSun"/>
                <w:sz w:val="14"/>
                <w:szCs w:val="14"/>
              </w:rPr>
              <w:t>录</w:t>
            </w:r>
          </w:hyperlink>
        </w:p>
      </w:tc>
    </w:tr>
  </w:tbl>
  <w:p w14:paraId="716AC641" w14:textId="77777777" w:rsidR="00554210" w:rsidRPr="00A651CD" w:rsidRDefault="00554210" w:rsidP="00304A07">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93CB6" w:rsidRPr="00C76DF3" w14:paraId="0982A20D" w14:textId="77777777" w:rsidTr="0068789E">
      <w:tc>
        <w:tcPr>
          <w:tcW w:w="1975" w:type="dxa"/>
          <w:shd w:val="clear" w:color="auto" w:fill="F2F2F2" w:themeFill="background1" w:themeFillShade="F2"/>
          <w:vAlign w:val="center"/>
        </w:tcPr>
        <w:p w14:paraId="605C7466" w14:textId="77777777" w:rsidR="00793CB6" w:rsidRPr="00C76DF3" w:rsidRDefault="00C03A9D"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93CB6">
              <w:rPr>
                <w:rStyle w:val="Hyperlink"/>
                <w:sz w:val="14"/>
                <w:szCs w:val="14"/>
              </w:rPr>
              <w:t>目录</w:t>
            </w:r>
          </w:hyperlink>
        </w:p>
      </w:tc>
      <w:tc>
        <w:tcPr>
          <w:tcW w:w="270" w:type="dxa"/>
          <w:tcBorders>
            <w:top w:val="nil"/>
            <w:bottom w:val="nil"/>
          </w:tcBorders>
          <w:vAlign w:val="center"/>
        </w:tcPr>
        <w:p w14:paraId="55EA6923" w14:textId="77777777" w:rsidR="00793CB6" w:rsidRPr="00C76DF3" w:rsidRDefault="00793CB6" w:rsidP="0068789E">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CD0413A" w14:textId="77777777" w:rsidR="00793CB6" w:rsidRPr="00C76DF3" w:rsidRDefault="00C03A9D"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引言" w:history="1">
            <w:r w:rsidR="00793CB6">
              <w:rPr>
                <w:rStyle w:val="Hyperlink"/>
                <w:sz w:val="14"/>
                <w:szCs w:val="14"/>
              </w:rPr>
              <w:t>引言</w:t>
            </w:r>
          </w:hyperlink>
        </w:p>
      </w:tc>
      <w:tc>
        <w:tcPr>
          <w:tcW w:w="271" w:type="dxa"/>
          <w:tcBorders>
            <w:top w:val="nil"/>
            <w:bottom w:val="nil"/>
          </w:tcBorders>
          <w:vAlign w:val="center"/>
        </w:tcPr>
        <w:p w14:paraId="7C631BEB" w14:textId="77777777" w:rsidR="00793CB6" w:rsidRPr="00C76DF3" w:rsidRDefault="00793CB6" w:rsidP="0068789E">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132FC03" w14:textId="77777777" w:rsidR="00793CB6" w:rsidRPr="00C76DF3" w:rsidRDefault="00C03A9D"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一般条款" w:history="1">
            <w:r w:rsidR="00793CB6">
              <w:rPr>
                <w:rStyle w:val="Hyperlink"/>
                <w:sz w:val="14"/>
                <w:szCs w:val="14"/>
              </w:rPr>
              <w:t>一般条款</w:t>
            </w:r>
          </w:hyperlink>
        </w:p>
      </w:tc>
      <w:tc>
        <w:tcPr>
          <w:tcW w:w="272" w:type="dxa"/>
          <w:tcBorders>
            <w:top w:val="nil"/>
            <w:bottom w:val="nil"/>
          </w:tcBorders>
          <w:vAlign w:val="center"/>
        </w:tcPr>
        <w:p w14:paraId="1BFAB976" w14:textId="77777777" w:rsidR="00793CB6" w:rsidRPr="00C76DF3" w:rsidRDefault="00793CB6"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CA9AA73" w14:textId="77777777" w:rsidR="00793CB6" w:rsidRPr="00C76DF3" w:rsidRDefault="00C03A9D"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93CB6">
              <w:rPr>
                <w:rStyle w:val="Hyperlink"/>
                <w:sz w:val="14"/>
                <w:szCs w:val="14"/>
              </w:rPr>
              <w:t>适用于特定服务的条款</w:t>
            </w:r>
          </w:hyperlink>
        </w:p>
      </w:tc>
      <w:tc>
        <w:tcPr>
          <w:tcW w:w="273" w:type="dxa"/>
          <w:tcBorders>
            <w:top w:val="nil"/>
            <w:bottom w:val="nil"/>
          </w:tcBorders>
          <w:vAlign w:val="center"/>
        </w:tcPr>
        <w:p w14:paraId="13FCE72B" w14:textId="77777777" w:rsidR="00793CB6" w:rsidRPr="00C76DF3" w:rsidRDefault="00793CB6"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683D0F58" w14:textId="77777777" w:rsidR="00793CB6" w:rsidRPr="00C76DF3" w:rsidRDefault="00C03A9D"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附录 A" w:history="1">
            <w:r w:rsidR="00793CB6">
              <w:rPr>
                <w:rStyle w:val="Hyperlink"/>
                <w:sz w:val="14"/>
                <w:szCs w:val="14"/>
              </w:rPr>
              <w:t>附录</w:t>
            </w:r>
          </w:hyperlink>
        </w:p>
      </w:tc>
    </w:tr>
  </w:tbl>
  <w:p w14:paraId="738F8298" w14:textId="77777777" w:rsidR="00793CB6" w:rsidRPr="0068789E" w:rsidRDefault="00793CB6" w:rsidP="0068789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54210" w:rsidRPr="00C76DF3" w14:paraId="084D557E" w14:textId="77777777" w:rsidTr="00EE7201">
      <w:tc>
        <w:tcPr>
          <w:tcW w:w="1889" w:type="dxa"/>
          <w:shd w:val="clear" w:color="auto" w:fill="F2F2F2"/>
          <w:vAlign w:val="center"/>
        </w:tcPr>
        <w:p w14:paraId="6AABE343" w14:textId="77777777" w:rsidR="00554210" w:rsidRPr="0075778C" w:rsidRDefault="00C03A9D"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54210" w:rsidRPr="0075778C">
              <w:rPr>
                <w:rStyle w:val="Hyperlink"/>
                <w:rFonts w:ascii="Calibri" w:eastAsia="SimSun" w:hAnsi="Calibri" w:cs="Gulim"/>
                <w:sz w:val="14"/>
                <w:szCs w:val="14"/>
              </w:rPr>
              <w:t>目</w:t>
            </w:r>
            <w:r w:rsidR="00554210"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5F3A6465" w14:textId="77777777" w:rsidR="00554210" w:rsidRPr="00C76DF3" w:rsidRDefault="0055421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E2A5579" w14:textId="77777777" w:rsidR="00554210" w:rsidRPr="0075778C" w:rsidRDefault="00C03A9D"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54210"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191DFA8C" w14:textId="77777777" w:rsidR="00554210" w:rsidRPr="00C76DF3" w:rsidRDefault="0055421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E217C71" w14:textId="77777777" w:rsidR="00554210" w:rsidRPr="0075778C" w:rsidRDefault="00C03A9D"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54210" w:rsidRPr="0075778C">
              <w:rPr>
                <w:rStyle w:val="Hyperlink"/>
                <w:rFonts w:ascii="Calibri" w:eastAsia="SimSun" w:hAnsi="Calibri" w:cs="Gulim"/>
                <w:sz w:val="14"/>
                <w:szCs w:val="14"/>
              </w:rPr>
              <w:t>一般</w:t>
            </w:r>
            <w:r w:rsidR="00554210"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55AFBBA3" w14:textId="77777777" w:rsidR="00554210" w:rsidRPr="00C76DF3" w:rsidRDefault="0055421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51BE4C15" w14:textId="77777777" w:rsidR="00554210" w:rsidRPr="0075778C" w:rsidRDefault="00C03A9D"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54210" w:rsidRPr="0075778C">
              <w:rPr>
                <w:rStyle w:val="Hyperlink"/>
                <w:rFonts w:ascii="Calibri" w:eastAsia="SimSun" w:hAnsi="Calibri" w:cs="Gulim"/>
                <w:sz w:val="14"/>
                <w:szCs w:val="14"/>
              </w:rPr>
              <w:t>服</w:t>
            </w:r>
            <w:r w:rsidR="0055421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0C79A2BD" w14:textId="77777777" w:rsidR="00554210" w:rsidRPr="00C76DF3" w:rsidRDefault="0055421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3164EFB9" w14:textId="77777777" w:rsidR="00554210" w:rsidRPr="0075778C" w:rsidRDefault="00C03A9D"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54210" w:rsidRPr="0075778C">
              <w:rPr>
                <w:rStyle w:val="Hyperlink"/>
                <w:rFonts w:ascii="Calibri" w:eastAsia="SimSun" w:hAnsi="Calibri" w:cs="Gulim"/>
                <w:sz w:val="14"/>
                <w:szCs w:val="14"/>
              </w:rPr>
              <w:t>附</w:t>
            </w:r>
            <w:r w:rsidR="00554210" w:rsidRPr="0075778C">
              <w:rPr>
                <w:rStyle w:val="Hyperlink"/>
                <w:rFonts w:ascii="Calibri" w:eastAsia="SimSun" w:hAnsi="Calibri" w:cs="SimSun"/>
                <w:sz w:val="14"/>
                <w:szCs w:val="14"/>
              </w:rPr>
              <w:t>录</w:t>
            </w:r>
          </w:hyperlink>
        </w:p>
      </w:tc>
    </w:tr>
  </w:tbl>
  <w:p w14:paraId="19D5689D" w14:textId="77777777" w:rsidR="00554210" w:rsidRPr="00A651CD" w:rsidRDefault="00554210" w:rsidP="00304A0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54210" w:rsidRPr="00C76DF3" w14:paraId="6EB25ADB" w14:textId="77777777" w:rsidTr="00EE7201">
      <w:tc>
        <w:tcPr>
          <w:tcW w:w="1889" w:type="dxa"/>
          <w:shd w:val="clear" w:color="auto" w:fill="F2F2F2"/>
          <w:vAlign w:val="center"/>
        </w:tcPr>
        <w:p w14:paraId="4A6C5D06" w14:textId="77777777" w:rsidR="00554210" w:rsidRPr="0075778C" w:rsidRDefault="00C03A9D"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54210" w:rsidRPr="0075778C">
              <w:rPr>
                <w:rStyle w:val="Hyperlink"/>
                <w:rFonts w:ascii="Calibri" w:eastAsia="SimSun" w:hAnsi="Calibri" w:cs="Gulim"/>
                <w:sz w:val="14"/>
                <w:szCs w:val="14"/>
              </w:rPr>
              <w:t>目</w:t>
            </w:r>
            <w:r w:rsidR="00554210"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3A3985F3" w14:textId="77777777" w:rsidR="00554210" w:rsidRPr="00C76DF3" w:rsidRDefault="0055421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D47BCA" w14:textId="77777777" w:rsidR="00554210" w:rsidRPr="0075778C" w:rsidRDefault="00C03A9D"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54210"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19DDD49" w14:textId="77777777" w:rsidR="00554210" w:rsidRPr="00C76DF3" w:rsidRDefault="0055421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03EF863" w14:textId="77777777" w:rsidR="00554210" w:rsidRPr="0075778C" w:rsidRDefault="00C03A9D"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54210" w:rsidRPr="0075778C">
              <w:rPr>
                <w:rStyle w:val="Hyperlink"/>
                <w:rFonts w:ascii="Calibri" w:eastAsia="SimSun" w:hAnsi="Calibri" w:cs="Gulim"/>
                <w:sz w:val="14"/>
                <w:szCs w:val="14"/>
              </w:rPr>
              <w:t>一般</w:t>
            </w:r>
            <w:r w:rsidR="00554210"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5ACBB0A6" w14:textId="77777777" w:rsidR="00554210" w:rsidRPr="00C76DF3" w:rsidRDefault="0055421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5344C378" w14:textId="77777777" w:rsidR="00554210" w:rsidRPr="0075778C" w:rsidRDefault="00C03A9D"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54210" w:rsidRPr="0075778C">
              <w:rPr>
                <w:rStyle w:val="Hyperlink"/>
                <w:rFonts w:ascii="Calibri" w:eastAsia="SimSun" w:hAnsi="Calibri" w:cs="Gulim"/>
                <w:sz w:val="14"/>
                <w:szCs w:val="14"/>
              </w:rPr>
              <w:t>服</w:t>
            </w:r>
            <w:r w:rsidR="0055421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100BB368" w14:textId="77777777" w:rsidR="00554210" w:rsidRPr="00C76DF3" w:rsidRDefault="0055421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14:paraId="2BEE43F8" w14:textId="77777777" w:rsidR="00554210" w:rsidRPr="0075778C" w:rsidRDefault="00C03A9D"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54210" w:rsidRPr="0075778C">
              <w:rPr>
                <w:rStyle w:val="Hyperlink"/>
                <w:rFonts w:ascii="Calibri" w:eastAsia="SimSun" w:hAnsi="Calibri" w:cs="Gulim"/>
                <w:sz w:val="14"/>
                <w:szCs w:val="14"/>
              </w:rPr>
              <w:t>附</w:t>
            </w:r>
            <w:r w:rsidR="00554210" w:rsidRPr="0075778C">
              <w:rPr>
                <w:rStyle w:val="Hyperlink"/>
                <w:rFonts w:ascii="Calibri" w:eastAsia="SimSun" w:hAnsi="Calibri" w:cs="SimSun"/>
                <w:sz w:val="14"/>
                <w:szCs w:val="14"/>
              </w:rPr>
              <w:t>录</w:t>
            </w:r>
          </w:hyperlink>
        </w:p>
      </w:tc>
    </w:tr>
  </w:tbl>
  <w:p w14:paraId="4B5474A0" w14:textId="77777777" w:rsidR="00554210" w:rsidRPr="00A651CD" w:rsidRDefault="00554210"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1D301" w14:textId="77777777" w:rsidR="009004FC" w:rsidRDefault="009004FC" w:rsidP="00137E67">
      <w:pPr>
        <w:spacing w:after="0" w:line="240" w:lineRule="auto"/>
      </w:pPr>
      <w:r>
        <w:separator/>
      </w:r>
    </w:p>
  </w:footnote>
  <w:footnote w:type="continuationSeparator" w:id="0">
    <w:p w14:paraId="26FA5115" w14:textId="77777777" w:rsidR="009004FC" w:rsidRDefault="009004FC"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098E" w14:textId="16463EA8" w:rsidR="008C1EB6" w:rsidRPr="00B47B23" w:rsidRDefault="00C03A9D" w:rsidP="008C1EB6">
    <w:pPr>
      <w:pStyle w:val="ProductList-Body"/>
      <w:tabs>
        <w:tab w:val="clear" w:pos="360"/>
        <w:tab w:val="clear" w:pos="720"/>
        <w:tab w:val="clear" w:pos="1080"/>
        <w:tab w:val="center" w:pos="5040"/>
        <w:tab w:val="right" w:pos="10800"/>
      </w:tabs>
      <w:rPr>
        <w:sz w:val="22"/>
        <w:lang w:eastAsia="zh-CN"/>
      </w:rPr>
    </w:pPr>
    <w:sdt>
      <w:sdtPr>
        <w:rPr>
          <w:sz w:val="16"/>
          <w:szCs w:val="16"/>
        </w:rPr>
        <w:id w:val="1970240360"/>
        <w:docPartObj>
          <w:docPartGallery w:val="Page Numbers (Top of Page)"/>
          <w:docPartUnique/>
        </w:docPartObj>
      </w:sdtPr>
      <w:sdtEndPr/>
      <w:sdtContent>
        <w:r w:rsidR="008C1EB6" w:rsidRPr="00FC261A">
          <w:rPr>
            <w:rFonts w:eastAsia="SimSun"/>
            <w:sz w:val="16"/>
            <w:szCs w:val="16"/>
            <w:lang w:eastAsia="zh-CN"/>
          </w:rPr>
          <w:t xml:space="preserve">Microsoft </w:t>
        </w:r>
        <w:r w:rsidR="008C1EB6" w:rsidRPr="00FC261A">
          <w:rPr>
            <w:rFonts w:eastAsia="SimSun"/>
            <w:sz w:val="16"/>
            <w:szCs w:val="16"/>
            <w:lang w:eastAsia="zh-CN"/>
          </w:rPr>
          <w:t>在线服务的</w:t>
        </w:r>
        <w:r w:rsidR="008C1EB6" w:rsidRPr="00FC261A">
          <w:rPr>
            <w:rFonts w:eastAsia="SimSun"/>
            <w:sz w:val="16"/>
            <w:szCs w:val="16"/>
            <w:lang w:eastAsia="zh-CN"/>
          </w:rPr>
          <w:t xml:space="preserve"> Microsoft </w:t>
        </w:r>
        <w:r w:rsidR="008C1EB6" w:rsidRPr="00FC261A">
          <w:rPr>
            <w:rFonts w:eastAsia="SimSun"/>
            <w:sz w:val="16"/>
            <w:szCs w:val="16"/>
            <w:lang w:eastAsia="zh-CN"/>
          </w:rPr>
          <w:t>批量许可服务级别协议（简体中文，</w:t>
        </w:r>
        <w:r w:rsidR="005C6C72" w:rsidRPr="005C6C72">
          <w:rPr>
            <w:rFonts w:eastAsiaTheme="minorHAnsi"/>
            <w:sz w:val="16"/>
            <w:szCs w:val="16"/>
          </w:rPr>
          <w:t>202</w:t>
        </w:r>
        <w:r w:rsidR="009558BF">
          <w:rPr>
            <w:rFonts w:eastAsiaTheme="minorHAnsi"/>
            <w:sz w:val="16"/>
            <w:szCs w:val="16"/>
          </w:rPr>
          <w:t>3</w:t>
        </w:r>
        <w:r w:rsidR="005C6C72" w:rsidRPr="005C6C72">
          <w:rPr>
            <w:rFonts w:eastAsiaTheme="minorHAnsi"/>
            <w:sz w:val="16"/>
            <w:szCs w:val="16"/>
          </w:rPr>
          <w:t xml:space="preserve"> </w:t>
        </w:r>
        <w:r w:rsidR="005C6C72" w:rsidRPr="005C6C72">
          <w:rPr>
            <w:rFonts w:ascii="MS Gothic" w:eastAsia="MS Gothic" w:hAnsi="MS Gothic" w:cs="MS Gothic" w:hint="eastAsia"/>
            <w:sz w:val="16"/>
            <w:szCs w:val="16"/>
          </w:rPr>
          <w:t>年</w:t>
        </w:r>
        <w:r w:rsidR="005C6C72" w:rsidRPr="005C6C72">
          <w:rPr>
            <w:rFonts w:eastAsiaTheme="minorHAnsi"/>
            <w:sz w:val="16"/>
            <w:szCs w:val="16"/>
          </w:rPr>
          <w:t xml:space="preserve"> </w:t>
        </w:r>
        <w:r w:rsidR="00951F77">
          <w:rPr>
            <w:rFonts w:eastAsiaTheme="minorHAnsi"/>
            <w:sz w:val="16"/>
            <w:szCs w:val="16"/>
          </w:rPr>
          <w:t>3</w:t>
        </w:r>
        <w:r w:rsidR="005C6C72" w:rsidRPr="005C6C72">
          <w:rPr>
            <w:rFonts w:eastAsiaTheme="minorHAnsi"/>
            <w:sz w:val="16"/>
            <w:szCs w:val="16"/>
          </w:rPr>
          <w:t xml:space="preserve"> </w:t>
        </w:r>
        <w:r w:rsidR="005C6C72" w:rsidRPr="005C6C72">
          <w:rPr>
            <w:rFonts w:ascii="MS Gothic" w:eastAsia="MS Gothic" w:hAnsi="MS Gothic" w:cs="MS Gothic" w:hint="eastAsia"/>
            <w:sz w:val="16"/>
            <w:szCs w:val="16"/>
          </w:rPr>
          <w:t>月</w:t>
        </w:r>
        <w:r w:rsidR="005C6C72" w:rsidRPr="005C6C72">
          <w:rPr>
            <w:rFonts w:eastAsiaTheme="minorHAnsi"/>
            <w:sz w:val="16"/>
            <w:szCs w:val="16"/>
          </w:rPr>
          <w:t xml:space="preserve"> </w:t>
        </w:r>
        <w:r w:rsidR="0051047E">
          <w:rPr>
            <w:rFonts w:eastAsiaTheme="minorHAnsi"/>
            <w:sz w:val="16"/>
            <w:szCs w:val="16"/>
          </w:rPr>
          <w:t>3</w:t>
        </w:r>
        <w:r w:rsidR="005C6C72" w:rsidRPr="005C6C72">
          <w:rPr>
            <w:rFonts w:eastAsiaTheme="minorHAnsi"/>
            <w:sz w:val="16"/>
            <w:szCs w:val="16"/>
          </w:rPr>
          <w:t xml:space="preserve"> </w:t>
        </w:r>
        <w:r w:rsidR="005C6C72" w:rsidRPr="005C6C72">
          <w:rPr>
            <w:rFonts w:ascii="MS Gothic" w:eastAsia="MS Gothic" w:hAnsi="MS Gothic" w:cs="MS Gothic" w:hint="eastAsia"/>
            <w:sz w:val="16"/>
            <w:szCs w:val="16"/>
          </w:rPr>
          <w:t>日</w:t>
        </w:r>
        <w:r w:rsidR="008C1EB6" w:rsidRPr="00FC261A">
          <w:rPr>
            <w:rFonts w:eastAsia="SimSun"/>
            <w:sz w:val="16"/>
            <w:szCs w:val="16"/>
            <w:lang w:eastAsia="zh-CN"/>
          </w:rPr>
          <w:t>）</w:t>
        </w:r>
        <w:r w:rsidR="008C1EB6">
          <w:rPr>
            <w:sz w:val="16"/>
            <w:szCs w:val="16"/>
            <w:lang w:eastAsia="zh-CN"/>
          </w:rPr>
          <w:tab/>
        </w:r>
        <w:r w:rsidR="008C1EB6">
          <w:rPr>
            <w:sz w:val="16"/>
            <w:szCs w:val="16"/>
          </w:rPr>
          <w:fldChar w:fldCharType="begin"/>
        </w:r>
        <w:r w:rsidR="008C1EB6">
          <w:rPr>
            <w:sz w:val="16"/>
            <w:szCs w:val="16"/>
            <w:lang w:eastAsia="zh-CN"/>
          </w:rPr>
          <w:instrText xml:space="preserve"> PAGE </w:instrText>
        </w:r>
        <w:r w:rsidR="008C1EB6">
          <w:rPr>
            <w:sz w:val="16"/>
            <w:szCs w:val="16"/>
          </w:rPr>
          <w:fldChar w:fldCharType="separate"/>
        </w:r>
        <w:r w:rsidR="008C1EB6">
          <w:rPr>
            <w:sz w:val="16"/>
            <w:szCs w:val="16"/>
          </w:rPr>
          <w:t>5</w:t>
        </w:r>
        <w:r w:rsidR="008C1EB6">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3DD2" w14:textId="67E75FE2" w:rsidR="00554210" w:rsidRPr="00CE77B8" w:rsidRDefault="00C03A9D" w:rsidP="00046066">
    <w:pPr>
      <w:pStyle w:val="ProductList-Body"/>
      <w:tabs>
        <w:tab w:val="clear" w:pos="360"/>
        <w:tab w:val="clear" w:pos="720"/>
        <w:tab w:val="clear" w:pos="1080"/>
        <w:tab w:val="center" w:pos="5040"/>
        <w:tab w:val="right" w:pos="10800"/>
      </w:tabs>
      <w:rPr>
        <w:sz w:val="22"/>
        <w:lang w:eastAsia="zh-CN"/>
      </w:rPr>
    </w:pPr>
    <w:sdt>
      <w:sdtPr>
        <w:rPr>
          <w:sz w:val="16"/>
          <w:szCs w:val="16"/>
        </w:rPr>
        <w:id w:val="-1836901114"/>
        <w:docPartObj>
          <w:docPartGallery w:val="Page Numbers (Top of Page)"/>
          <w:docPartUnique/>
        </w:docPartObj>
      </w:sdtPr>
      <w:sdtEndPr/>
      <w:sdtContent>
        <w:r w:rsidR="00554210" w:rsidRPr="00FC261A">
          <w:rPr>
            <w:rFonts w:eastAsia="SimSun"/>
            <w:sz w:val="16"/>
            <w:szCs w:val="16"/>
            <w:lang w:eastAsia="zh-CN"/>
          </w:rPr>
          <w:t xml:space="preserve">Microsoft </w:t>
        </w:r>
        <w:r w:rsidR="00554210" w:rsidRPr="00FC261A">
          <w:rPr>
            <w:rFonts w:eastAsia="SimSun"/>
            <w:sz w:val="16"/>
            <w:szCs w:val="16"/>
            <w:lang w:eastAsia="zh-CN"/>
          </w:rPr>
          <w:t>在线服务的</w:t>
        </w:r>
        <w:r w:rsidR="00554210" w:rsidRPr="00FC261A">
          <w:rPr>
            <w:rFonts w:eastAsia="SimSun"/>
            <w:sz w:val="16"/>
            <w:szCs w:val="16"/>
            <w:lang w:eastAsia="zh-CN"/>
          </w:rPr>
          <w:t xml:space="preserve"> Microsoft </w:t>
        </w:r>
        <w:r w:rsidR="00554210" w:rsidRPr="00FC261A">
          <w:rPr>
            <w:rFonts w:eastAsia="SimSun"/>
            <w:sz w:val="16"/>
            <w:szCs w:val="16"/>
            <w:lang w:eastAsia="zh-CN"/>
          </w:rPr>
          <w:t>批量许可服务级别协议（简体中文，</w:t>
        </w:r>
        <w:r w:rsidR="005C6C72" w:rsidRPr="005C6C72">
          <w:rPr>
            <w:rFonts w:eastAsiaTheme="minorHAnsi"/>
            <w:sz w:val="16"/>
            <w:szCs w:val="16"/>
          </w:rPr>
          <w:t>202</w:t>
        </w:r>
        <w:r w:rsidR="009558BF">
          <w:rPr>
            <w:rFonts w:eastAsiaTheme="minorHAnsi"/>
            <w:sz w:val="16"/>
            <w:szCs w:val="16"/>
          </w:rPr>
          <w:t>3</w:t>
        </w:r>
        <w:r w:rsidR="005C6C72" w:rsidRPr="005C6C72">
          <w:rPr>
            <w:rFonts w:eastAsiaTheme="minorHAnsi"/>
            <w:sz w:val="16"/>
            <w:szCs w:val="16"/>
          </w:rPr>
          <w:t xml:space="preserve"> </w:t>
        </w:r>
        <w:r w:rsidR="005C6C72" w:rsidRPr="005C6C72">
          <w:rPr>
            <w:rFonts w:ascii="MS Gothic" w:eastAsia="MS Gothic" w:hAnsi="MS Gothic" w:cs="MS Gothic" w:hint="eastAsia"/>
            <w:sz w:val="16"/>
            <w:szCs w:val="16"/>
          </w:rPr>
          <w:t>年</w:t>
        </w:r>
        <w:r w:rsidR="005C6C72" w:rsidRPr="005C6C72">
          <w:rPr>
            <w:rFonts w:eastAsiaTheme="minorHAnsi"/>
            <w:sz w:val="16"/>
            <w:szCs w:val="16"/>
          </w:rPr>
          <w:t xml:space="preserve"> </w:t>
        </w:r>
        <w:r w:rsidR="00951F77">
          <w:rPr>
            <w:rFonts w:eastAsiaTheme="minorHAnsi"/>
            <w:sz w:val="16"/>
            <w:szCs w:val="16"/>
          </w:rPr>
          <w:t>3</w:t>
        </w:r>
        <w:r w:rsidR="005C6C72" w:rsidRPr="005C6C72">
          <w:rPr>
            <w:rFonts w:eastAsiaTheme="minorHAnsi"/>
            <w:sz w:val="16"/>
            <w:szCs w:val="16"/>
          </w:rPr>
          <w:t xml:space="preserve"> </w:t>
        </w:r>
        <w:r w:rsidR="005C6C72" w:rsidRPr="005C6C72">
          <w:rPr>
            <w:rFonts w:ascii="MS Gothic" w:eastAsia="MS Gothic" w:hAnsi="MS Gothic" w:cs="MS Gothic" w:hint="eastAsia"/>
            <w:sz w:val="16"/>
            <w:szCs w:val="16"/>
          </w:rPr>
          <w:t>月</w:t>
        </w:r>
        <w:r w:rsidR="005C6C72" w:rsidRPr="005C6C72">
          <w:rPr>
            <w:rFonts w:eastAsiaTheme="minorHAnsi"/>
            <w:sz w:val="16"/>
            <w:szCs w:val="16"/>
          </w:rPr>
          <w:t xml:space="preserve"> </w:t>
        </w:r>
        <w:r w:rsidR="0051047E">
          <w:rPr>
            <w:rFonts w:eastAsiaTheme="minorHAnsi"/>
            <w:sz w:val="16"/>
            <w:szCs w:val="16"/>
          </w:rPr>
          <w:t>3</w:t>
        </w:r>
        <w:r w:rsidR="005C6C72" w:rsidRPr="005C6C72">
          <w:rPr>
            <w:rFonts w:eastAsiaTheme="minorHAnsi"/>
            <w:sz w:val="16"/>
            <w:szCs w:val="16"/>
          </w:rPr>
          <w:t xml:space="preserve"> </w:t>
        </w:r>
        <w:r w:rsidR="005C6C72" w:rsidRPr="005C6C72">
          <w:rPr>
            <w:rFonts w:ascii="MS Gothic" w:eastAsia="MS Gothic" w:hAnsi="MS Gothic" w:cs="MS Gothic" w:hint="eastAsia"/>
            <w:sz w:val="16"/>
            <w:szCs w:val="16"/>
          </w:rPr>
          <w:t>日</w:t>
        </w:r>
        <w:r w:rsidR="00554210" w:rsidRPr="00FC261A">
          <w:rPr>
            <w:rFonts w:eastAsia="SimSun"/>
            <w:sz w:val="16"/>
            <w:szCs w:val="16"/>
            <w:lang w:eastAsia="zh-CN"/>
          </w:rPr>
          <w:t>）</w:t>
        </w:r>
        <w:r w:rsidR="00554210">
          <w:rPr>
            <w:sz w:val="16"/>
            <w:szCs w:val="16"/>
            <w:lang w:eastAsia="zh-CN"/>
          </w:rPr>
          <w:tab/>
        </w:r>
        <w:r w:rsidR="00554210">
          <w:rPr>
            <w:sz w:val="16"/>
            <w:szCs w:val="16"/>
          </w:rPr>
          <w:fldChar w:fldCharType="begin"/>
        </w:r>
        <w:r w:rsidR="00554210">
          <w:rPr>
            <w:sz w:val="16"/>
            <w:szCs w:val="16"/>
            <w:lang w:eastAsia="zh-CN"/>
          </w:rPr>
          <w:instrText xml:space="preserve"> PAGE </w:instrText>
        </w:r>
        <w:r w:rsidR="00554210">
          <w:rPr>
            <w:sz w:val="16"/>
            <w:szCs w:val="16"/>
          </w:rPr>
          <w:fldChar w:fldCharType="separate"/>
        </w:r>
        <w:r w:rsidR="00554210">
          <w:rPr>
            <w:noProof/>
            <w:sz w:val="16"/>
            <w:szCs w:val="16"/>
            <w:lang w:eastAsia="zh-CN"/>
          </w:rPr>
          <w:t>3</w:t>
        </w:r>
        <w:r w:rsidR="0055421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780D" w14:textId="4BED35BC" w:rsidR="00554210" w:rsidRPr="00B47B23" w:rsidRDefault="00C03A9D" w:rsidP="00472B9F">
    <w:pPr>
      <w:pStyle w:val="ProductList-Body"/>
      <w:tabs>
        <w:tab w:val="clear" w:pos="360"/>
        <w:tab w:val="clear" w:pos="720"/>
        <w:tab w:val="clear" w:pos="1080"/>
        <w:tab w:val="center" w:pos="5040"/>
        <w:tab w:val="right" w:pos="10800"/>
      </w:tabs>
      <w:rPr>
        <w:sz w:val="22"/>
        <w:lang w:eastAsia="zh-CN"/>
      </w:rPr>
    </w:pPr>
    <w:sdt>
      <w:sdtPr>
        <w:rPr>
          <w:sz w:val="16"/>
          <w:szCs w:val="16"/>
        </w:rPr>
        <w:id w:val="-216901122"/>
        <w:docPartObj>
          <w:docPartGallery w:val="Page Numbers (Top of Page)"/>
          <w:docPartUnique/>
        </w:docPartObj>
      </w:sdtPr>
      <w:sdtEndPr/>
      <w:sdtContent>
        <w:r w:rsidR="00554210" w:rsidRPr="00FC261A">
          <w:rPr>
            <w:rFonts w:eastAsia="SimSun"/>
            <w:sz w:val="16"/>
            <w:szCs w:val="16"/>
            <w:lang w:eastAsia="zh-CN"/>
          </w:rPr>
          <w:t xml:space="preserve">Microsoft </w:t>
        </w:r>
        <w:r w:rsidR="00554210" w:rsidRPr="00FC261A">
          <w:rPr>
            <w:rFonts w:eastAsia="SimSun"/>
            <w:sz w:val="16"/>
            <w:szCs w:val="16"/>
            <w:lang w:eastAsia="zh-CN"/>
          </w:rPr>
          <w:t>在线服务的</w:t>
        </w:r>
        <w:r w:rsidR="00554210" w:rsidRPr="00FC261A">
          <w:rPr>
            <w:rFonts w:eastAsia="SimSun"/>
            <w:sz w:val="16"/>
            <w:szCs w:val="16"/>
            <w:lang w:eastAsia="zh-CN"/>
          </w:rPr>
          <w:t xml:space="preserve"> Microsoft </w:t>
        </w:r>
        <w:r w:rsidR="00554210" w:rsidRPr="00FC261A">
          <w:rPr>
            <w:rFonts w:eastAsia="SimSun"/>
            <w:sz w:val="16"/>
            <w:szCs w:val="16"/>
            <w:lang w:eastAsia="zh-CN"/>
          </w:rPr>
          <w:t>批量许可服务级别协议（简体中文，</w:t>
        </w:r>
        <w:r w:rsidR="005C6C72" w:rsidRPr="005C6C72">
          <w:rPr>
            <w:rFonts w:eastAsiaTheme="minorHAnsi"/>
            <w:sz w:val="16"/>
            <w:szCs w:val="16"/>
          </w:rPr>
          <w:t>202</w:t>
        </w:r>
        <w:r w:rsidR="009558BF">
          <w:rPr>
            <w:rFonts w:eastAsiaTheme="minorHAnsi"/>
            <w:sz w:val="16"/>
            <w:szCs w:val="16"/>
          </w:rPr>
          <w:t>3</w:t>
        </w:r>
        <w:r w:rsidR="005C6C72" w:rsidRPr="005C6C72">
          <w:rPr>
            <w:rFonts w:eastAsiaTheme="minorHAnsi"/>
            <w:sz w:val="16"/>
            <w:szCs w:val="16"/>
          </w:rPr>
          <w:t xml:space="preserve"> </w:t>
        </w:r>
        <w:r w:rsidR="005C6C72" w:rsidRPr="005C6C72">
          <w:rPr>
            <w:rFonts w:ascii="MS Gothic" w:eastAsia="MS Gothic" w:hAnsi="MS Gothic" w:cs="MS Gothic" w:hint="eastAsia"/>
            <w:sz w:val="16"/>
            <w:szCs w:val="16"/>
          </w:rPr>
          <w:t>年</w:t>
        </w:r>
        <w:r w:rsidR="005C6C72" w:rsidRPr="005C6C72">
          <w:rPr>
            <w:rFonts w:eastAsiaTheme="minorHAnsi"/>
            <w:sz w:val="16"/>
            <w:szCs w:val="16"/>
          </w:rPr>
          <w:t xml:space="preserve"> </w:t>
        </w:r>
        <w:r w:rsidR="00951F77">
          <w:rPr>
            <w:rFonts w:eastAsiaTheme="minorHAnsi"/>
            <w:sz w:val="16"/>
            <w:szCs w:val="16"/>
          </w:rPr>
          <w:t>3</w:t>
        </w:r>
        <w:r w:rsidR="005C6C72" w:rsidRPr="005C6C72">
          <w:rPr>
            <w:rFonts w:eastAsiaTheme="minorHAnsi"/>
            <w:sz w:val="16"/>
            <w:szCs w:val="16"/>
          </w:rPr>
          <w:t xml:space="preserve"> </w:t>
        </w:r>
        <w:r w:rsidR="005C6C72" w:rsidRPr="005C6C72">
          <w:rPr>
            <w:rFonts w:ascii="MS Gothic" w:eastAsia="MS Gothic" w:hAnsi="MS Gothic" w:cs="MS Gothic" w:hint="eastAsia"/>
            <w:sz w:val="16"/>
            <w:szCs w:val="16"/>
          </w:rPr>
          <w:t>月</w:t>
        </w:r>
        <w:r w:rsidR="005C6C72" w:rsidRPr="005C6C72">
          <w:rPr>
            <w:rFonts w:eastAsiaTheme="minorHAnsi"/>
            <w:sz w:val="16"/>
            <w:szCs w:val="16"/>
          </w:rPr>
          <w:t xml:space="preserve"> </w:t>
        </w:r>
        <w:r w:rsidR="0051047E">
          <w:rPr>
            <w:rFonts w:eastAsiaTheme="minorHAnsi"/>
            <w:sz w:val="16"/>
            <w:szCs w:val="16"/>
          </w:rPr>
          <w:t>3</w:t>
        </w:r>
        <w:r w:rsidR="005C6C72" w:rsidRPr="005C6C72">
          <w:rPr>
            <w:rFonts w:eastAsiaTheme="minorHAnsi"/>
            <w:sz w:val="16"/>
            <w:szCs w:val="16"/>
          </w:rPr>
          <w:t xml:space="preserve"> </w:t>
        </w:r>
        <w:r w:rsidR="005C6C72" w:rsidRPr="005C6C72">
          <w:rPr>
            <w:rFonts w:ascii="MS Gothic" w:eastAsia="MS Gothic" w:hAnsi="MS Gothic" w:cs="MS Gothic" w:hint="eastAsia"/>
            <w:sz w:val="16"/>
            <w:szCs w:val="16"/>
          </w:rPr>
          <w:t>日</w:t>
        </w:r>
        <w:r w:rsidR="00554210" w:rsidRPr="00FC261A">
          <w:rPr>
            <w:rFonts w:eastAsia="SimSun"/>
            <w:sz w:val="16"/>
            <w:szCs w:val="16"/>
            <w:lang w:eastAsia="zh-CN"/>
          </w:rPr>
          <w:t>）</w:t>
        </w:r>
        <w:r w:rsidR="00554210">
          <w:rPr>
            <w:sz w:val="16"/>
            <w:szCs w:val="16"/>
            <w:lang w:eastAsia="zh-CN"/>
          </w:rPr>
          <w:tab/>
        </w:r>
        <w:r w:rsidR="00554210">
          <w:rPr>
            <w:sz w:val="16"/>
            <w:szCs w:val="16"/>
          </w:rPr>
          <w:fldChar w:fldCharType="begin"/>
        </w:r>
        <w:r w:rsidR="00554210">
          <w:rPr>
            <w:sz w:val="16"/>
            <w:szCs w:val="16"/>
            <w:lang w:eastAsia="zh-CN"/>
          </w:rPr>
          <w:instrText xml:space="preserve"> PAGE </w:instrText>
        </w:r>
        <w:r w:rsidR="00554210">
          <w:rPr>
            <w:sz w:val="16"/>
            <w:szCs w:val="16"/>
          </w:rPr>
          <w:fldChar w:fldCharType="separate"/>
        </w:r>
        <w:r w:rsidR="00554210">
          <w:rPr>
            <w:sz w:val="16"/>
            <w:szCs w:val="16"/>
          </w:rPr>
          <w:t>3</w:t>
        </w:r>
        <w:r w:rsidR="0055421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03923B4C"/>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60621E20">
      <w:start w:val="1"/>
      <w:numFmt w:val="lowerRoman"/>
      <w:lvlText w:val="%3."/>
      <w:lvlJc w:val="left"/>
      <w:pPr>
        <w:ind w:left="2160" w:hanging="72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593510764">
    <w:abstractNumId w:val="30"/>
  </w:num>
  <w:num w:numId="2" w16cid:durableId="9739488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3691881">
    <w:abstractNumId w:val="21"/>
  </w:num>
  <w:num w:numId="4" w16cid:durableId="5222844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8672124">
    <w:abstractNumId w:val="11"/>
  </w:num>
  <w:num w:numId="6" w16cid:durableId="6662029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1709417">
    <w:abstractNumId w:val="26"/>
  </w:num>
  <w:num w:numId="8" w16cid:durableId="18126738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5207947">
    <w:abstractNumId w:val="18"/>
  </w:num>
  <w:num w:numId="10" w16cid:durableId="20519518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3118714">
    <w:abstractNumId w:val="25"/>
  </w:num>
  <w:num w:numId="12" w16cid:durableId="91052554">
    <w:abstractNumId w:val="25"/>
  </w:num>
  <w:num w:numId="13" w16cid:durableId="346636222">
    <w:abstractNumId w:val="3"/>
  </w:num>
  <w:num w:numId="14" w16cid:durableId="36198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1261670">
    <w:abstractNumId w:val="6"/>
  </w:num>
  <w:num w:numId="16" w16cid:durableId="17181228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7856167">
    <w:abstractNumId w:val="28"/>
  </w:num>
  <w:num w:numId="18" w16cid:durableId="759106978">
    <w:abstractNumId w:val="13"/>
  </w:num>
  <w:num w:numId="19" w16cid:durableId="1115251447">
    <w:abstractNumId w:val="1"/>
  </w:num>
  <w:num w:numId="20" w16cid:durableId="1961496479">
    <w:abstractNumId w:val="24"/>
  </w:num>
  <w:num w:numId="21" w16cid:durableId="1821992324">
    <w:abstractNumId w:val="23"/>
  </w:num>
  <w:num w:numId="22" w16cid:durableId="1404061241">
    <w:abstractNumId w:val="4"/>
  </w:num>
  <w:num w:numId="23" w16cid:durableId="705368702">
    <w:abstractNumId w:val="32"/>
  </w:num>
  <w:num w:numId="24" w16cid:durableId="349181206">
    <w:abstractNumId w:val="20"/>
  </w:num>
  <w:num w:numId="25" w16cid:durableId="361781611">
    <w:abstractNumId w:val="22"/>
  </w:num>
  <w:num w:numId="26" w16cid:durableId="708607444">
    <w:abstractNumId w:val="29"/>
  </w:num>
  <w:num w:numId="27" w16cid:durableId="91364759">
    <w:abstractNumId w:val="5"/>
  </w:num>
  <w:num w:numId="28" w16cid:durableId="1727533817">
    <w:abstractNumId w:val="8"/>
  </w:num>
  <w:num w:numId="29" w16cid:durableId="105199347">
    <w:abstractNumId w:val="19"/>
  </w:num>
  <w:num w:numId="30" w16cid:durableId="891767791">
    <w:abstractNumId w:val="16"/>
  </w:num>
  <w:num w:numId="31" w16cid:durableId="1172525636">
    <w:abstractNumId w:val="17"/>
  </w:num>
  <w:num w:numId="32" w16cid:durableId="1305623535">
    <w:abstractNumId w:val="27"/>
  </w:num>
  <w:num w:numId="33" w16cid:durableId="1933737762">
    <w:abstractNumId w:val="0"/>
  </w:num>
  <w:num w:numId="34" w16cid:durableId="271135734">
    <w:abstractNumId w:val="2"/>
  </w:num>
  <w:num w:numId="35" w16cid:durableId="747001880">
    <w:abstractNumId w:val="15"/>
  </w:num>
  <w:num w:numId="36" w16cid:durableId="1650668134">
    <w:abstractNumId w:val="31"/>
  </w:num>
  <w:num w:numId="37" w16cid:durableId="622422909">
    <w:abstractNumId w:val="10"/>
  </w:num>
  <w:num w:numId="38" w16cid:durableId="269970553">
    <w:abstractNumId w:val="12"/>
  </w:num>
  <w:num w:numId="39" w16cid:durableId="247735999">
    <w:abstractNumId w:val="7"/>
  </w:num>
  <w:num w:numId="40" w16cid:durableId="820266167">
    <w:abstractNumId w:val="14"/>
  </w:num>
  <w:num w:numId="41" w16cid:durableId="13448943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documentProtection w:edit="readOnly" w:formatting="1" w:enforcement="1" w:cryptProviderType="rsaAES" w:cryptAlgorithmClass="hash" w:cryptAlgorithmType="typeAny" w:cryptAlgorithmSid="14" w:cryptSpinCount="100000" w:hash="U/WV+KKEQc0na8g8uuxhI5Wsbftw2G6zzPnvKkwmYyvE2Bd8Sb/s3soGnCMJIbkikXpKy2njfAxvF7ePbH86jg==" w:salt="zs7PceBUpqK+1ZlP6/AA4Q=="/>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67"/>
    <w:rsid w:val="00017DF5"/>
    <w:rsid w:val="00022824"/>
    <w:rsid w:val="00032F44"/>
    <w:rsid w:val="000342CC"/>
    <w:rsid w:val="000345A5"/>
    <w:rsid w:val="00045751"/>
    <w:rsid w:val="00046066"/>
    <w:rsid w:val="000557B6"/>
    <w:rsid w:val="000612C5"/>
    <w:rsid w:val="00066902"/>
    <w:rsid w:val="00091C76"/>
    <w:rsid w:val="000A02CD"/>
    <w:rsid w:val="000C604C"/>
    <w:rsid w:val="000E2FBE"/>
    <w:rsid w:val="000F33F6"/>
    <w:rsid w:val="000F615C"/>
    <w:rsid w:val="000F7512"/>
    <w:rsid w:val="0010279A"/>
    <w:rsid w:val="00112B68"/>
    <w:rsid w:val="00114CC6"/>
    <w:rsid w:val="001348BD"/>
    <w:rsid w:val="00135DD2"/>
    <w:rsid w:val="00137E67"/>
    <w:rsid w:val="0014750C"/>
    <w:rsid w:val="00150F64"/>
    <w:rsid w:val="001546C1"/>
    <w:rsid w:val="0017751F"/>
    <w:rsid w:val="001936FF"/>
    <w:rsid w:val="001A3B27"/>
    <w:rsid w:val="001B3F68"/>
    <w:rsid w:val="001B44A8"/>
    <w:rsid w:val="001C2FE7"/>
    <w:rsid w:val="001D1A96"/>
    <w:rsid w:val="001F53CA"/>
    <w:rsid w:val="002010DE"/>
    <w:rsid w:val="0020588C"/>
    <w:rsid w:val="002125A4"/>
    <w:rsid w:val="0022076B"/>
    <w:rsid w:val="0022614A"/>
    <w:rsid w:val="002379B4"/>
    <w:rsid w:val="00242463"/>
    <w:rsid w:val="002536B0"/>
    <w:rsid w:val="00266AE9"/>
    <w:rsid w:val="00272B84"/>
    <w:rsid w:val="00275305"/>
    <w:rsid w:val="00292EEC"/>
    <w:rsid w:val="0029330E"/>
    <w:rsid w:val="0029759B"/>
    <w:rsid w:val="002A53DD"/>
    <w:rsid w:val="002A5683"/>
    <w:rsid w:val="002B1A8F"/>
    <w:rsid w:val="002B6419"/>
    <w:rsid w:val="002B7632"/>
    <w:rsid w:val="002C25A3"/>
    <w:rsid w:val="002C6DC5"/>
    <w:rsid w:val="002D482D"/>
    <w:rsid w:val="002D73DD"/>
    <w:rsid w:val="002E0600"/>
    <w:rsid w:val="002E2BAF"/>
    <w:rsid w:val="002E6ADC"/>
    <w:rsid w:val="002E6EBF"/>
    <w:rsid w:val="003032C7"/>
    <w:rsid w:val="00304A07"/>
    <w:rsid w:val="00306003"/>
    <w:rsid w:val="00306AA4"/>
    <w:rsid w:val="003113A6"/>
    <w:rsid w:val="003117EA"/>
    <w:rsid w:val="0031657B"/>
    <w:rsid w:val="00327D31"/>
    <w:rsid w:val="00331C54"/>
    <w:rsid w:val="003324F6"/>
    <w:rsid w:val="00335351"/>
    <w:rsid w:val="00337481"/>
    <w:rsid w:val="0034336C"/>
    <w:rsid w:val="003446B1"/>
    <w:rsid w:val="00345E2D"/>
    <w:rsid w:val="00351C7B"/>
    <w:rsid w:val="00355D8A"/>
    <w:rsid w:val="00362072"/>
    <w:rsid w:val="0036302C"/>
    <w:rsid w:val="00383DC2"/>
    <w:rsid w:val="00391C41"/>
    <w:rsid w:val="003B1324"/>
    <w:rsid w:val="003B3CC8"/>
    <w:rsid w:val="003B4E99"/>
    <w:rsid w:val="003C2534"/>
    <w:rsid w:val="003D0E23"/>
    <w:rsid w:val="003D2DED"/>
    <w:rsid w:val="003E09D2"/>
    <w:rsid w:val="003E36D1"/>
    <w:rsid w:val="003E4EBF"/>
    <w:rsid w:val="00420610"/>
    <w:rsid w:val="00444AEB"/>
    <w:rsid w:val="00452240"/>
    <w:rsid w:val="00455A51"/>
    <w:rsid w:val="00464BCB"/>
    <w:rsid w:val="00464D43"/>
    <w:rsid w:val="00472B9F"/>
    <w:rsid w:val="0047759C"/>
    <w:rsid w:val="004778BE"/>
    <w:rsid w:val="00484F7D"/>
    <w:rsid w:val="00491898"/>
    <w:rsid w:val="00491EFD"/>
    <w:rsid w:val="0049297D"/>
    <w:rsid w:val="004939A1"/>
    <w:rsid w:val="004A277E"/>
    <w:rsid w:val="004A5A65"/>
    <w:rsid w:val="004B108D"/>
    <w:rsid w:val="004B767E"/>
    <w:rsid w:val="004D45ED"/>
    <w:rsid w:val="004D7FE9"/>
    <w:rsid w:val="004E1DA8"/>
    <w:rsid w:val="004E3A5F"/>
    <w:rsid w:val="004F112A"/>
    <w:rsid w:val="004F4365"/>
    <w:rsid w:val="00504CEB"/>
    <w:rsid w:val="0051047E"/>
    <w:rsid w:val="00513A18"/>
    <w:rsid w:val="00525160"/>
    <w:rsid w:val="00526846"/>
    <w:rsid w:val="005318D1"/>
    <w:rsid w:val="00544D3C"/>
    <w:rsid w:val="005533E5"/>
    <w:rsid w:val="00554210"/>
    <w:rsid w:val="005569ED"/>
    <w:rsid w:val="0056002F"/>
    <w:rsid w:val="005675ED"/>
    <w:rsid w:val="00572799"/>
    <w:rsid w:val="00583F79"/>
    <w:rsid w:val="00596A64"/>
    <w:rsid w:val="00597868"/>
    <w:rsid w:val="005A1933"/>
    <w:rsid w:val="005B055E"/>
    <w:rsid w:val="005B26F4"/>
    <w:rsid w:val="005B5FFA"/>
    <w:rsid w:val="005C48DF"/>
    <w:rsid w:val="005C4B95"/>
    <w:rsid w:val="005C6472"/>
    <w:rsid w:val="005C6C72"/>
    <w:rsid w:val="005D2056"/>
    <w:rsid w:val="005D5E75"/>
    <w:rsid w:val="005D7CD3"/>
    <w:rsid w:val="005E01D1"/>
    <w:rsid w:val="005E2DEA"/>
    <w:rsid w:val="005F4846"/>
    <w:rsid w:val="00607E12"/>
    <w:rsid w:val="00607F3E"/>
    <w:rsid w:val="00612826"/>
    <w:rsid w:val="00612E95"/>
    <w:rsid w:val="0061523E"/>
    <w:rsid w:val="0063376E"/>
    <w:rsid w:val="00647461"/>
    <w:rsid w:val="00654BFC"/>
    <w:rsid w:val="00661634"/>
    <w:rsid w:val="00665F72"/>
    <w:rsid w:val="006751C2"/>
    <w:rsid w:val="00675F1E"/>
    <w:rsid w:val="006920EE"/>
    <w:rsid w:val="006A1DE3"/>
    <w:rsid w:val="006B7B14"/>
    <w:rsid w:val="006C5F38"/>
    <w:rsid w:val="006C6A82"/>
    <w:rsid w:val="006D0376"/>
    <w:rsid w:val="006D2FB2"/>
    <w:rsid w:val="006D36AC"/>
    <w:rsid w:val="006D63C3"/>
    <w:rsid w:val="006E7255"/>
    <w:rsid w:val="006F26A0"/>
    <w:rsid w:val="007024FD"/>
    <w:rsid w:val="00712FAF"/>
    <w:rsid w:val="00720DB5"/>
    <w:rsid w:val="0072451D"/>
    <w:rsid w:val="00740895"/>
    <w:rsid w:val="0074096D"/>
    <w:rsid w:val="00740B31"/>
    <w:rsid w:val="0074109C"/>
    <w:rsid w:val="00741880"/>
    <w:rsid w:val="00753009"/>
    <w:rsid w:val="00755F55"/>
    <w:rsid w:val="0075778C"/>
    <w:rsid w:val="00777C75"/>
    <w:rsid w:val="00781C6B"/>
    <w:rsid w:val="00783F88"/>
    <w:rsid w:val="007842CE"/>
    <w:rsid w:val="007917E2"/>
    <w:rsid w:val="00793CB6"/>
    <w:rsid w:val="00793F85"/>
    <w:rsid w:val="00794FE9"/>
    <w:rsid w:val="007955CD"/>
    <w:rsid w:val="007B315E"/>
    <w:rsid w:val="007B6620"/>
    <w:rsid w:val="007C532D"/>
    <w:rsid w:val="007C7201"/>
    <w:rsid w:val="007E0270"/>
    <w:rsid w:val="007E1C8E"/>
    <w:rsid w:val="007F0487"/>
    <w:rsid w:val="008020CF"/>
    <w:rsid w:val="00811ACC"/>
    <w:rsid w:val="00825AAA"/>
    <w:rsid w:val="00825F1F"/>
    <w:rsid w:val="008413F4"/>
    <w:rsid w:val="00870BAF"/>
    <w:rsid w:val="008720FD"/>
    <w:rsid w:val="00883F8E"/>
    <w:rsid w:val="0088608E"/>
    <w:rsid w:val="008B2DAB"/>
    <w:rsid w:val="008B2FF9"/>
    <w:rsid w:val="008B532E"/>
    <w:rsid w:val="008B7C7B"/>
    <w:rsid w:val="008C1467"/>
    <w:rsid w:val="008C1EB6"/>
    <w:rsid w:val="008C3936"/>
    <w:rsid w:val="008D0A03"/>
    <w:rsid w:val="008E09DE"/>
    <w:rsid w:val="008E2AE4"/>
    <w:rsid w:val="008F187E"/>
    <w:rsid w:val="009004FC"/>
    <w:rsid w:val="00900D78"/>
    <w:rsid w:val="00902FC2"/>
    <w:rsid w:val="009067A0"/>
    <w:rsid w:val="00913982"/>
    <w:rsid w:val="00915609"/>
    <w:rsid w:val="00923361"/>
    <w:rsid w:val="00934371"/>
    <w:rsid w:val="00950CC5"/>
    <w:rsid w:val="00951F77"/>
    <w:rsid w:val="009558BF"/>
    <w:rsid w:val="00957EE7"/>
    <w:rsid w:val="009604FD"/>
    <w:rsid w:val="00963619"/>
    <w:rsid w:val="00965EEE"/>
    <w:rsid w:val="009805EC"/>
    <w:rsid w:val="009808A7"/>
    <w:rsid w:val="00985019"/>
    <w:rsid w:val="00986906"/>
    <w:rsid w:val="0099272F"/>
    <w:rsid w:val="00992F13"/>
    <w:rsid w:val="00993A98"/>
    <w:rsid w:val="0099430C"/>
    <w:rsid w:val="009A4303"/>
    <w:rsid w:val="009B4A30"/>
    <w:rsid w:val="009C7BBE"/>
    <w:rsid w:val="009D5EFB"/>
    <w:rsid w:val="009F1754"/>
    <w:rsid w:val="00A1454D"/>
    <w:rsid w:val="00A151CA"/>
    <w:rsid w:val="00A22FE7"/>
    <w:rsid w:val="00A27F02"/>
    <w:rsid w:val="00A42172"/>
    <w:rsid w:val="00A47114"/>
    <w:rsid w:val="00A516D7"/>
    <w:rsid w:val="00A52A88"/>
    <w:rsid w:val="00A53664"/>
    <w:rsid w:val="00A55BF7"/>
    <w:rsid w:val="00A64A5E"/>
    <w:rsid w:val="00A714A1"/>
    <w:rsid w:val="00A73639"/>
    <w:rsid w:val="00A73BAD"/>
    <w:rsid w:val="00A82CA2"/>
    <w:rsid w:val="00A83C77"/>
    <w:rsid w:val="00A8781C"/>
    <w:rsid w:val="00A95567"/>
    <w:rsid w:val="00A964FE"/>
    <w:rsid w:val="00AB4300"/>
    <w:rsid w:val="00AB61DE"/>
    <w:rsid w:val="00AD0581"/>
    <w:rsid w:val="00AD7CED"/>
    <w:rsid w:val="00AE6132"/>
    <w:rsid w:val="00AE7A7B"/>
    <w:rsid w:val="00B17C0F"/>
    <w:rsid w:val="00B303A9"/>
    <w:rsid w:val="00B32C3F"/>
    <w:rsid w:val="00B442B0"/>
    <w:rsid w:val="00B474A9"/>
    <w:rsid w:val="00B47B23"/>
    <w:rsid w:val="00B50569"/>
    <w:rsid w:val="00B50977"/>
    <w:rsid w:val="00B624BD"/>
    <w:rsid w:val="00B648A8"/>
    <w:rsid w:val="00B77E6F"/>
    <w:rsid w:val="00B860B4"/>
    <w:rsid w:val="00BB00D7"/>
    <w:rsid w:val="00BB56E2"/>
    <w:rsid w:val="00BB6C22"/>
    <w:rsid w:val="00BC16A9"/>
    <w:rsid w:val="00BC5C3D"/>
    <w:rsid w:val="00BC6843"/>
    <w:rsid w:val="00BD2837"/>
    <w:rsid w:val="00BE28D3"/>
    <w:rsid w:val="00C120F9"/>
    <w:rsid w:val="00C1743F"/>
    <w:rsid w:val="00C17C92"/>
    <w:rsid w:val="00C3018E"/>
    <w:rsid w:val="00C30608"/>
    <w:rsid w:val="00C35D1C"/>
    <w:rsid w:val="00C3783F"/>
    <w:rsid w:val="00C4157E"/>
    <w:rsid w:val="00C50BDC"/>
    <w:rsid w:val="00C57E41"/>
    <w:rsid w:val="00C60383"/>
    <w:rsid w:val="00C61C28"/>
    <w:rsid w:val="00C6447D"/>
    <w:rsid w:val="00C72C8A"/>
    <w:rsid w:val="00C733A5"/>
    <w:rsid w:val="00C9390A"/>
    <w:rsid w:val="00C96D33"/>
    <w:rsid w:val="00C96D82"/>
    <w:rsid w:val="00CC0817"/>
    <w:rsid w:val="00CC15BD"/>
    <w:rsid w:val="00CC5FB3"/>
    <w:rsid w:val="00CE226B"/>
    <w:rsid w:val="00CE77B8"/>
    <w:rsid w:val="00CF520C"/>
    <w:rsid w:val="00CF63C5"/>
    <w:rsid w:val="00D020A1"/>
    <w:rsid w:val="00D037A9"/>
    <w:rsid w:val="00D05A6B"/>
    <w:rsid w:val="00D1161F"/>
    <w:rsid w:val="00D1173C"/>
    <w:rsid w:val="00D2149D"/>
    <w:rsid w:val="00D35EE6"/>
    <w:rsid w:val="00D41BC4"/>
    <w:rsid w:val="00D41C5A"/>
    <w:rsid w:val="00D5587A"/>
    <w:rsid w:val="00D56BE7"/>
    <w:rsid w:val="00D70A74"/>
    <w:rsid w:val="00D73177"/>
    <w:rsid w:val="00D73B68"/>
    <w:rsid w:val="00D821FD"/>
    <w:rsid w:val="00D85DD6"/>
    <w:rsid w:val="00DA1570"/>
    <w:rsid w:val="00DA4D24"/>
    <w:rsid w:val="00DA6C58"/>
    <w:rsid w:val="00DB2D73"/>
    <w:rsid w:val="00DC0675"/>
    <w:rsid w:val="00DC17FF"/>
    <w:rsid w:val="00DD32EC"/>
    <w:rsid w:val="00DD3D7F"/>
    <w:rsid w:val="00DD65E8"/>
    <w:rsid w:val="00DE13F6"/>
    <w:rsid w:val="00DE6D78"/>
    <w:rsid w:val="00E02BE9"/>
    <w:rsid w:val="00E050F7"/>
    <w:rsid w:val="00E060B5"/>
    <w:rsid w:val="00E21348"/>
    <w:rsid w:val="00E21D80"/>
    <w:rsid w:val="00E35C08"/>
    <w:rsid w:val="00E41B2C"/>
    <w:rsid w:val="00E427D3"/>
    <w:rsid w:val="00E47C1A"/>
    <w:rsid w:val="00E5025C"/>
    <w:rsid w:val="00E55C1B"/>
    <w:rsid w:val="00E77B31"/>
    <w:rsid w:val="00E813AA"/>
    <w:rsid w:val="00EA1E39"/>
    <w:rsid w:val="00EA4E58"/>
    <w:rsid w:val="00EB1E02"/>
    <w:rsid w:val="00EB4FAC"/>
    <w:rsid w:val="00EB6BD1"/>
    <w:rsid w:val="00EC78FC"/>
    <w:rsid w:val="00EE03E8"/>
    <w:rsid w:val="00EE15B5"/>
    <w:rsid w:val="00EE7201"/>
    <w:rsid w:val="00EE7454"/>
    <w:rsid w:val="00EF39DA"/>
    <w:rsid w:val="00EF4741"/>
    <w:rsid w:val="00EF663D"/>
    <w:rsid w:val="00F00023"/>
    <w:rsid w:val="00F01A0E"/>
    <w:rsid w:val="00F044CB"/>
    <w:rsid w:val="00F1170F"/>
    <w:rsid w:val="00F172A9"/>
    <w:rsid w:val="00F2768C"/>
    <w:rsid w:val="00F37A69"/>
    <w:rsid w:val="00F40819"/>
    <w:rsid w:val="00F43D47"/>
    <w:rsid w:val="00F44479"/>
    <w:rsid w:val="00F45A97"/>
    <w:rsid w:val="00F53133"/>
    <w:rsid w:val="00F560C5"/>
    <w:rsid w:val="00F64417"/>
    <w:rsid w:val="00F74498"/>
    <w:rsid w:val="00F7503C"/>
    <w:rsid w:val="00F75B1E"/>
    <w:rsid w:val="00F76994"/>
    <w:rsid w:val="00F77B39"/>
    <w:rsid w:val="00F859F1"/>
    <w:rsid w:val="00F90BD3"/>
    <w:rsid w:val="00F95F7F"/>
    <w:rsid w:val="00F97E50"/>
    <w:rsid w:val="00FA14A3"/>
    <w:rsid w:val="00FA2058"/>
    <w:rsid w:val="00FC3038"/>
    <w:rsid w:val="00FC3428"/>
    <w:rsid w:val="00FD10D3"/>
    <w:rsid w:val="00FD6BE1"/>
    <w:rsid w:val="00FE2168"/>
    <w:rsid w:val="00FE6BCD"/>
    <w:rsid w:val="00FE7F10"/>
    <w:rsid w:val="00FF0D08"/>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8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9B4A30"/>
    <w:pPr>
      <w:tabs>
        <w:tab w:val="right" w:leader="dot" w:pos="5030"/>
      </w:tabs>
      <w:spacing w:after="0" w:line="252" w:lineRule="auto"/>
    </w:pPr>
    <w:rPr>
      <w:b/>
      <w:caps/>
      <w:sz w:val="18"/>
    </w:rPr>
  </w:style>
  <w:style w:type="paragraph" w:styleId="TOC2">
    <w:name w:val="toc 2"/>
    <w:basedOn w:val="Normal"/>
    <w:next w:val="Normal"/>
    <w:autoRedefine/>
    <w:uiPriority w:val="39"/>
    <w:unhideWhenUsed/>
    <w:rsid w:val="003D2DED"/>
    <w:pPr>
      <w:tabs>
        <w:tab w:val="right" w:leader="dot" w:pos="5030"/>
      </w:tabs>
      <w:spacing w:before="120"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rsid w:val="00137E67"/>
    <w:rPr>
      <w:rFonts w:eastAsiaTheme="minorHAnsi"/>
      <w:sz w:val="20"/>
      <w:szCs w:val="20"/>
      <w:lang w:val="zh-CN" w:eastAsia="zh-CN" w:bidi="zh-CN"/>
    </w:rPr>
  </w:style>
  <w:style w:type="paragraph" w:styleId="CommentText">
    <w:name w:val="annotation text"/>
    <w:basedOn w:val="Normal"/>
    <w:link w:val="CommentTextChar"/>
    <w:uiPriority w:val="99"/>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137E67"/>
    <w:rPr>
      <w:rFonts w:asciiTheme="majorHAnsi" w:hAnsiTheme="majorHAnsi"/>
      <w:sz w:val="16"/>
    </w:rPr>
  </w:style>
  <w:style w:type="paragraph" w:customStyle="1" w:styleId="ProductList-Offering1">
    <w:name w:val="Product List - Offering 1"/>
    <w:basedOn w:val="ProductList-Body"/>
    <w:link w:val="ProductList-Offering1Char"/>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137E67"/>
    <w:rPr>
      <w:rFonts w:asciiTheme="majorHAnsi" w:hAnsiTheme="majorHAnsi"/>
      <w:sz w:val="16"/>
    </w:rPr>
  </w:style>
  <w:style w:type="paragraph" w:customStyle="1" w:styleId="ProductList-Offering2">
    <w:name w:val="Product List - Offering 2"/>
    <w:basedOn w:val="ProductList-Offering1"/>
    <w:link w:val="ProductList-Offering2Char"/>
    <w:qFormat/>
    <w:rsid w:val="00137E67"/>
  </w:style>
  <w:style w:type="character" w:customStyle="1" w:styleId="ProductList-SubSubSectionHeadingChar">
    <w:name w:val="Product List - SubSubSection Heading Char"/>
    <w:basedOn w:val="ProductList-BodyChar"/>
    <w:link w:val="ProductList-SubSubSectionHeading"/>
    <w:locked/>
    <w:rsid w:val="00137E67"/>
    <w:rPr>
      <w:b/>
      <w:color w:val="00188F"/>
      <w:sz w:val="18"/>
    </w:rPr>
  </w:style>
  <w:style w:type="paragraph" w:customStyle="1" w:styleId="ProductList-SubSubSectionHeading">
    <w:name w:val="Product List - SubSubSection Heading"/>
    <w:basedOn w:val="ProductList-Body"/>
    <w:link w:val="ProductList-SubSubSectionHeadingChar"/>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locked/>
    <w:rsid w:val="00137E67"/>
    <w:rPr>
      <w:rFonts w:asciiTheme="majorHAnsi" w:hAnsiTheme="majorHAnsi"/>
      <w:sz w:val="16"/>
    </w:rPr>
  </w:style>
  <w:style w:type="paragraph" w:customStyle="1" w:styleId="ProductList-Offering">
    <w:name w:val="Product List - Offering"/>
    <w:basedOn w:val="ProductList-Body"/>
    <w:link w:val="ProductList-OfferingChar"/>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locked/>
    <w:rsid w:val="00137E67"/>
    <w:rPr>
      <w:lang w:val="zh-CN" w:eastAsia="zh-CN" w:bidi="zh-CN"/>
    </w:rPr>
  </w:style>
  <w:style w:type="paragraph" w:customStyle="1" w:styleId="PURBody-Indented">
    <w:name w:val="PUR Body - Indented"/>
    <w:basedOn w:val="Normal"/>
    <w:link w:val="PURBody-IndentedChar"/>
    <w:uiPriority w:val="3"/>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locked/>
    <w:rsid w:val="00137E67"/>
    <w:rPr>
      <w:rFonts w:asciiTheme="majorHAnsi" w:hAnsiTheme="majorHAnsi"/>
      <w:b/>
      <w:sz w:val="28"/>
    </w:rPr>
  </w:style>
  <w:style w:type="paragraph" w:customStyle="1" w:styleId="ToC-Service">
    <w:name w:val="ToC-Service"/>
    <w:basedOn w:val="ProductList-Body"/>
    <w:next w:val="ProductList-Body"/>
    <w:link w:val="ToC-ServiceChar"/>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 w:type="character" w:styleId="Mention">
    <w:name w:val="Mention"/>
    <w:basedOn w:val="DefaultParagraphFont"/>
    <w:uiPriority w:val="99"/>
    <w:semiHidden/>
    <w:unhideWhenUsed/>
    <w:rsid w:val="004B108D"/>
    <w:rPr>
      <w:color w:val="2B579A"/>
      <w:shd w:val="clear" w:color="auto" w:fill="E6E6E6"/>
    </w:rPr>
  </w:style>
  <w:style w:type="character" w:styleId="UnresolvedMention">
    <w:name w:val="Unresolved Mention"/>
    <w:basedOn w:val="DefaultParagraphFont"/>
    <w:uiPriority w:val="99"/>
    <w:semiHidden/>
    <w:unhideWhenUsed/>
    <w:rsid w:val="00DD32EC"/>
    <w:rPr>
      <w:color w:val="808080"/>
      <w:shd w:val="clear" w:color="auto" w:fill="E6E6E6"/>
    </w:rPr>
  </w:style>
  <w:style w:type="table" w:customStyle="1" w:styleId="ListTable6Colorful1">
    <w:name w:val="List Table 6 Colorful1"/>
    <w:basedOn w:val="TableNormal"/>
    <w:uiPriority w:val="51"/>
    <w:rsid w:val="00923361"/>
    <w:pPr>
      <w:spacing w:after="0" w:line="240" w:lineRule="auto"/>
    </w:pPr>
    <w:rPr>
      <w:color w:val="000000" w:themeColor="text1"/>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720FD"/>
    <w:pPr>
      <w:spacing w:after="0" w:line="240" w:lineRule="auto"/>
    </w:pPr>
    <w:rPr>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CommentReference">
    <w:name w:val="annotation reference"/>
    <w:uiPriority w:val="99"/>
    <w:rsid w:val="00383DC2"/>
    <w:rPr>
      <w:rFonts w:cs="Times New Roman"/>
      <w:sz w:val="16"/>
      <w:szCs w:val="16"/>
    </w:rPr>
  </w:style>
  <w:style w:type="paragraph" w:styleId="Revision">
    <w:name w:val="Revision"/>
    <w:hidden/>
    <w:uiPriority w:val="99"/>
    <w:semiHidden/>
    <w:rsid w:val="0014750C"/>
    <w:pPr>
      <w:spacing w:after="0" w:line="240" w:lineRule="auto"/>
    </w:pPr>
    <w:rPr>
      <w:rFonts w:eastAsia="SimSun"/>
      <w:lang w:val="zh-CN" w:eastAsia="zh-CN" w:bidi="zh-CN"/>
    </w:rPr>
  </w:style>
  <w:style w:type="table" w:customStyle="1" w:styleId="TableGrid1">
    <w:name w:val="Table Grid1"/>
    <w:basedOn w:val="TableNormal"/>
    <w:next w:val="TableGrid"/>
    <w:uiPriority w:val="39"/>
    <w:rsid w:val="0014750C"/>
    <w:pPr>
      <w:spacing w:after="0" w:line="240" w:lineRule="auto"/>
    </w:pPr>
    <w:rPr>
      <w:rFonts w:eastAsia="SimSun"/>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4750C"/>
    <w:rPr>
      <w:vertAlign w:val="superscript"/>
    </w:rPr>
  </w:style>
  <w:style w:type="character" w:styleId="HTMLCite">
    <w:name w:val="HTML Cite"/>
    <w:basedOn w:val="DefaultParagraphFont"/>
    <w:uiPriority w:val="99"/>
    <w:semiHidden/>
    <w:unhideWhenUsed/>
    <w:rsid w:val="0014750C"/>
    <w:rPr>
      <w:i w:val="0"/>
      <w:iCs w:val="0"/>
      <w:color w:val="009030"/>
    </w:rPr>
  </w:style>
  <w:style w:type="character" w:styleId="Strong">
    <w:name w:val="Strong"/>
    <w:basedOn w:val="DefaultParagraphFont"/>
    <w:uiPriority w:val="22"/>
    <w:qFormat/>
    <w:rsid w:val="0014750C"/>
    <w:rPr>
      <w:b/>
      <w:bCs/>
    </w:rPr>
  </w:style>
  <w:style w:type="paragraph" w:customStyle="1" w:styleId="ProductList-Offering1SubSection">
    <w:name w:val="Product List - Offering 1 SubSection"/>
    <w:basedOn w:val="ProductList-Body"/>
    <w:qFormat/>
    <w:rsid w:val="0014750C"/>
    <w:pPr>
      <w:pBdr>
        <w:top w:val="single" w:sz="4" w:space="1" w:color="595959" w:themeColor="text1" w:themeTint="A6"/>
      </w:pBdr>
      <w:tabs>
        <w:tab w:val="clear" w:pos="360"/>
        <w:tab w:val="clear" w:pos="720"/>
        <w:tab w:val="clear" w:pos="1080"/>
      </w:tabs>
      <w:spacing w:before="240" w:after="20"/>
    </w:pPr>
    <w:rPr>
      <w:rFonts w:eastAsia="SimSun"/>
      <w:b/>
      <w:sz w:val="24"/>
      <w:lang w:val="zh-CN" w:eastAsia="zh-CN" w:bidi="zh-CN"/>
    </w:rPr>
  </w:style>
  <w:style w:type="paragraph" w:customStyle="1" w:styleId="ProductList-SubClauseHeading">
    <w:name w:val="Product List - SubClause Heading"/>
    <w:basedOn w:val="ProductList-Body"/>
    <w:next w:val="ProductList-Body"/>
    <w:qFormat/>
    <w:rsid w:val="0014750C"/>
    <w:pPr>
      <w:ind w:left="360"/>
    </w:pPr>
    <w:rPr>
      <w:rFonts w:eastAsia="SimSun"/>
      <w:b/>
      <w:color w:val="0072C6"/>
      <w:lang w:val="zh-CN" w:eastAsia="zh-CN" w:bidi="zh-CN"/>
    </w:rPr>
  </w:style>
  <w:style w:type="paragraph" w:customStyle="1" w:styleId="ProductList-SubSubClauseHeading">
    <w:name w:val="Product List - SubSubClause Heading"/>
    <w:basedOn w:val="ProductList-Body"/>
    <w:next w:val="ProductList-Body"/>
    <w:qFormat/>
    <w:rsid w:val="0014750C"/>
    <w:pPr>
      <w:tabs>
        <w:tab w:val="clear" w:pos="360"/>
      </w:tabs>
      <w:ind w:left="720"/>
    </w:pPr>
    <w:rPr>
      <w:rFonts w:eastAsia="SimSun"/>
      <w:b/>
      <w:color w:val="4668C5"/>
      <w:lang w:val="zh-CN" w:eastAsia="zh-CN" w:bidi="zh-CN"/>
    </w:rPr>
  </w:style>
  <w:style w:type="paragraph" w:customStyle="1" w:styleId="Default">
    <w:name w:val="Default"/>
    <w:rsid w:val="0014750C"/>
    <w:pPr>
      <w:autoSpaceDE w:val="0"/>
      <w:autoSpaceDN w:val="0"/>
      <w:adjustRightInd w:val="0"/>
      <w:spacing w:after="0" w:line="240" w:lineRule="auto"/>
    </w:pPr>
    <w:rPr>
      <w:rFonts w:ascii="Segoe UI" w:eastAsia="SimSun" w:hAnsi="Segoe UI" w:cs="Segoe UI"/>
      <w:color w:val="000000"/>
      <w:sz w:val="24"/>
      <w:szCs w:val="24"/>
      <w:lang w:val="zh-CN" w:eastAsia="zh-CN" w:bidi="zh-CN"/>
    </w:rPr>
  </w:style>
  <w:style w:type="paragraph" w:customStyle="1" w:styleId="subhead">
    <w:name w:val="subhead"/>
    <w:basedOn w:val="Normal"/>
    <w:rsid w:val="0014750C"/>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table" w:styleId="ListTable6Colorful">
    <w:name w:val="List Table 6 Colorful"/>
    <w:basedOn w:val="TableNormal"/>
    <w:uiPriority w:val="51"/>
    <w:rsid w:val="0014750C"/>
    <w:pPr>
      <w:spacing w:after="0" w:line="240" w:lineRule="auto"/>
    </w:pPr>
    <w:rPr>
      <w:color w:val="000000" w:themeColor="text1"/>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14750C"/>
    <w:pPr>
      <w:spacing w:after="0" w:line="240" w:lineRule="auto"/>
    </w:pPr>
    <w:rPr>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9558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9B4A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9B4A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9068">
      <w:bodyDiv w:val="1"/>
      <w:marLeft w:val="0"/>
      <w:marRight w:val="0"/>
      <w:marTop w:val="0"/>
      <w:marBottom w:val="0"/>
      <w:divBdr>
        <w:top w:val="none" w:sz="0" w:space="0" w:color="auto"/>
        <w:left w:val="none" w:sz="0" w:space="0" w:color="auto"/>
        <w:bottom w:val="none" w:sz="0" w:space="0" w:color="auto"/>
        <w:right w:val="none" w:sz="0" w:space="0" w:color="auto"/>
      </w:divBdr>
    </w:div>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08381445">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438567047">
      <w:bodyDiv w:val="1"/>
      <w:marLeft w:val="0"/>
      <w:marRight w:val="0"/>
      <w:marTop w:val="0"/>
      <w:marBottom w:val="0"/>
      <w:divBdr>
        <w:top w:val="none" w:sz="0" w:space="0" w:color="auto"/>
        <w:left w:val="none" w:sz="0" w:space="0" w:color="auto"/>
        <w:bottom w:val="none" w:sz="0" w:space="0" w:color="auto"/>
        <w:right w:val="none" w:sz="0" w:space="0" w:color="auto"/>
      </w:divBdr>
    </w:div>
    <w:div w:id="659583500">
      <w:bodyDiv w:val="1"/>
      <w:marLeft w:val="0"/>
      <w:marRight w:val="0"/>
      <w:marTop w:val="0"/>
      <w:marBottom w:val="0"/>
      <w:divBdr>
        <w:top w:val="none" w:sz="0" w:space="0" w:color="auto"/>
        <w:left w:val="none" w:sz="0" w:space="0" w:color="auto"/>
        <w:bottom w:val="none" w:sz="0" w:space="0" w:color="auto"/>
        <w:right w:val="none" w:sz="0" w:space="0" w:color="auto"/>
      </w:divBdr>
    </w:div>
    <w:div w:id="692658090">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847790037">
      <w:bodyDiv w:val="1"/>
      <w:marLeft w:val="0"/>
      <w:marRight w:val="0"/>
      <w:marTop w:val="0"/>
      <w:marBottom w:val="0"/>
      <w:divBdr>
        <w:top w:val="none" w:sz="0" w:space="0" w:color="auto"/>
        <w:left w:val="none" w:sz="0" w:space="0" w:color="auto"/>
        <w:bottom w:val="none" w:sz="0" w:space="0" w:color="auto"/>
        <w:right w:val="none" w:sz="0" w:space="0" w:color="auto"/>
      </w:divBdr>
    </w:div>
    <w:div w:id="955866299">
      <w:bodyDiv w:val="1"/>
      <w:marLeft w:val="0"/>
      <w:marRight w:val="0"/>
      <w:marTop w:val="0"/>
      <w:marBottom w:val="0"/>
      <w:divBdr>
        <w:top w:val="none" w:sz="0" w:space="0" w:color="auto"/>
        <w:left w:val="none" w:sz="0" w:space="0" w:color="auto"/>
        <w:bottom w:val="none" w:sz="0" w:space="0" w:color="auto"/>
        <w:right w:val="none" w:sz="0" w:space="0" w:color="auto"/>
      </w:divBdr>
    </w:div>
    <w:div w:id="1026365365">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101922534">
      <w:bodyDiv w:val="1"/>
      <w:marLeft w:val="0"/>
      <w:marRight w:val="0"/>
      <w:marTop w:val="0"/>
      <w:marBottom w:val="0"/>
      <w:divBdr>
        <w:top w:val="none" w:sz="0" w:space="0" w:color="auto"/>
        <w:left w:val="none" w:sz="0" w:space="0" w:color="auto"/>
        <w:bottom w:val="none" w:sz="0" w:space="0" w:color="auto"/>
        <w:right w:val="none" w:sz="0" w:space="0" w:color="auto"/>
      </w:divBdr>
    </w:div>
    <w:div w:id="1175847737">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337996679">
      <w:bodyDiv w:val="1"/>
      <w:marLeft w:val="0"/>
      <w:marRight w:val="0"/>
      <w:marTop w:val="0"/>
      <w:marBottom w:val="0"/>
      <w:divBdr>
        <w:top w:val="none" w:sz="0" w:space="0" w:color="auto"/>
        <w:left w:val="none" w:sz="0" w:space="0" w:color="auto"/>
        <w:bottom w:val="none" w:sz="0" w:space="0" w:color="auto"/>
        <w:right w:val="none" w:sz="0" w:space="0" w:color="auto"/>
      </w:divBdr>
    </w:div>
    <w:div w:id="1449658830">
      <w:bodyDiv w:val="1"/>
      <w:marLeft w:val="0"/>
      <w:marRight w:val="0"/>
      <w:marTop w:val="0"/>
      <w:marBottom w:val="0"/>
      <w:divBdr>
        <w:top w:val="none" w:sz="0" w:space="0" w:color="auto"/>
        <w:left w:val="none" w:sz="0" w:space="0" w:color="auto"/>
        <w:bottom w:val="none" w:sz="0" w:space="0" w:color="auto"/>
        <w:right w:val="none" w:sz="0" w:space="0" w:color="auto"/>
      </w:divBdr>
    </w:div>
    <w:div w:id="1480655772">
      <w:bodyDiv w:val="1"/>
      <w:marLeft w:val="0"/>
      <w:marRight w:val="0"/>
      <w:marTop w:val="0"/>
      <w:marBottom w:val="0"/>
      <w:divBdr>
        <w:top w:val="none" w:sz="0" w:space="0" w:color="auto"/>
        <w:left w:val="none" w:sz="0" w:space="0" w:color="auto"/>
        <w:bottom w:val="none" w:sz="0" w:space="0" w:color="auto"/>
        <w:right w:val="none" w:sz="0" w:space="0" w:color="auto"/>
      </w:divBdr>
    </w:div>
    <w:div w:id="1702969291">
      <w:bodyDiv w:val="1"/>
      <w:marLeft w:val="0"/>
      <w:marRight w:val="0"/>
      <w:marTop w:val="0"/>
      <w:marBottom w:val="0"/>
      <w:divBdr>
        <w:top w:val="none" w:sz="0" w:space="0" w:color="auto"/>
        <w:left w:val="none" w:sz="0" w:space="0" w:color="auto"/>
        <w:bottom w:val="none" w:sz="0" w:space="0" w:color="auto"/>
        <w:right w:val="none" w:sz="0" w:space="0" w:color="auto"/>
      </w:divBdr>
    </w:div>
    <w:div w:id="1790321981">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 w:id="20558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 TargetMode="External"/><Relationship Id="rId18" Type="http://schemas.openxmlformats.org/officeDocument/2006/relationships/hyperlink" Target="https://learn.microsoft.com/en-us/azure/virtual-machines/capacity-reservation-overview?tabs=cli1" TargetMode="Externa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hyperlink" Target="http://www.microsoftvolumelicensing.com/DocumentSearch.aspx?Mode=3&amp;DocumentTypeId=37" TargetMode="Externa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yperlink" Target="https://docs.microsoft.com/en-us/azure/virtual-machines/capacity-reservation-overview"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FF327-0090-483B-B62B-867A756D520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19319</Words>
  <Characters>110124</Characters>
  <Application>Microsoft Office Word</Application>
  <DocSecurity>8</DocSecurity>
  <Lines>917</Lines>
  <Paragraphs>258</Paragraphs>
  <ScaleCrop>false</ScaleCrop>
  <Company/>
  <LinksUpToDate>false</LinksUpToDate>
  <CharactersWithSpaces>129185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2023-03-27T22:20:00Z</dcterms:created>
  <dcterms:modified xsi:type="dcterms:W3CDTF">2023-03-27T22:20:00Z</dcterms:modified>
</cp:coreProperties>
</file>