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427AE9E" w14:textId="02192ECE" w:rsidR="003A0CD2" w:rsidRPr="00FD4A5C" w:rsidRDefault="00FD4A5C" w:rsidP="003A0CD2">
      <w:pPr>
        <w:pStyle w:val="ProductList-Body"/>
        <w:shd w:val="clear" w:color="auto" w:fill="0072C6"/>
        <w:tabs>
          <w:tab w:val="clear" w:pos="720"/>
          <w:tab w:val="clear" w:pos="1080"/>
          <w:tab w:val="left" w:pos="90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Smlouva o poskytování </w:t>
      </w:r>
      <w:r w:rsidR="00C14B1A">
        <w:rPr>
          <w:rFonts w:asciiTheme="majorHAnsi" w:hAnsiTheme="majorHAnsi"/>
          <w:color w:val="FFFFFF" w:themeColor="background1"/>
          <w:sz w:val="72"/>
          <w:szCs w:val="72"/>
        </w:rPr>
        <w:br/>
      </w:r>
      <w:r w:rsidR="00C14B1A">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služeb pro </w:t>
      </w:r>
    </w:p>
    <w:p w14:paraId="6C555874" w14:textId="77777777" w:rsidR="00B04F46" w:rsidRPr="00FD4A5C" w:rsidRDefault="00FD4A5C" w:rsidP="00B04F46">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společnosti </w:t>
      </w:r>
      <w:r w:rsidR="003B3645">
        <w:rPr>
          <w:rFonts w:asciiTheme="majorHAnsi" w:hAnsiTheme="majorHAnsi"/>
          <w:color w:val="FFFFFF" w:themeColor="background1"/>
          <w:sz w:val="72"/>
          <w:szCs w:val="72"/>
        </w:rPr>
        <w:tab/>
      </w:r>
      <w:r>
        <w:rPr>
          <w:rFonts w:asciiTheme="majorHAnsi" w:hAnsiTheme="majorHAnsi"/>
          <w:color w:val="FFFFFF" w:themeColor="background1"/>
          <w:sz w:val="72"/>
          <w:szCs w:val="72"/>
        </w:rPr>
        <w:t>Microsoft</w:t>
      </w:r>
    </w:p>
    <w:p w14:paraId="709F7EF8" w14:textId="3D0953A4" w:rsidR="00371F69" w:rsidRPr="00515EF4" w:rsidRDefault="00C74563" w:rsidP="00100EA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58B7">
        <w:rPr>
          <w:rFonts w:asciiTheme="majorHAnsi" w:hAnsiTheme="majorHAnsi"/>
          <w:color w:val="FFFFFF" w:themeColor="background1"/>
          <w:sz w:val="72"/>
          <w:szCs w:val="72"/>
        </w:rPr>
        <w:t xml:space="preserve">24. června </w:t>
      </w:r>
      <w:r w:rsidR="00FD4A5C">
        <w:rPr>
          <w:rFonts w:asciiTheme="majorHAnsi" w:hAnsiTheme="majorHAnsi"/>
          <w:color w:val="FFFFFF" w:themeColor="background1"/>
          <w:sz w:val="72"/>
          <w:szCs w:val="72"/>
        </w:rPr>
        <w:t>2015</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22141514"/>
      <w:r>
        <w:lastRenderedPageBreak/>
        <w:t>Obsah</w:t>
      </w:r>
      <w:bookmarkEnd w:id="1"/>
      <w:bookmarkEnd w:id="2"/>
    </w:p>
    <w:p w14:paraId="23FEFB1B" w14:textId="77777777" w:rsidR="00C74563" w:rsidRDefault="00AD5C31">
      <w:pPr>
        <w:pStyle w:val="TOC1"/>
        <w:tabs>
          <w:tab w:val="right" w:leader="dot" w:pos="5030"/>
        </w:tabs>
        <w:rPr>
          <w:rFonts w:eastAsiaTheme="minorEastAsia"/>
          <w:b w:val="0"/>
          <w:caps w:val="0"/>
          <w:noProof/>
          <w:sz w:val="22"/>
          <w:lang w:val="en-US" w:eastAsia="ja-JP"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2141514" w:history="1">
        <w:r w:rsidR="00C74563" w:rsidRPr="00582201">
          <w:rPr>
            <w:rStyle w:val="Hyperlink"/>
            <w:noProof/>
          </w:rPr>
          <w:t>Obsah</w:t>
        </w:r>
        <w:r w:rsidR="00C74563">
          <w:rPr>
            <w:noProof/>
            <w:webHidden/>
          </w:rPr>
          <w:tab/>
        </w:r>
        <w:r w:rsidR="00C74563">
          <w:rPr>
            <w:noProof/>
            <w:webHidden/>
          </w:rPr>
          <w:fldChar w:fldCharType="begin"/>
        </w:r>
        <w:r w:rsidR="00C74563">
          <w:rPr>
            <w:noProof/>
            <w:webHidden/>
          </w:rPr>
          <w:instrText xml:space="preserve"> PAGEREF _Toc422141514 \h </w:instrText>
        </w:r>
        <w:r w:rsidR="00C74563">
          <w:rPr>
            <w:noProof/>
            <w:webHidden/>
          </w:rPr>
        </w:r>
        <w:r w:rsidR="00C74563">
          <w:rPr>
            <w:noProof/>
            <w:webHidden/>
          </w:rPr>
          <w:fldChar w:fldCharType="separate"/>
        </w:r>
        <w:r w:rsidR="00C74563">
          <w:rPr>
            <w:noProof/>
            <w:webHidden/>
          </w:rPr>
          <w:t>2</w:t>
        </w:r>
        <w:r w:rsidR="00C74563">
          <w:rPr>
            <w:noProof/>
            <w:webHidden/>
          </w:rPr>
          <w:fldChar w:fldCharType="end"/>
        </w:r>
      </w:hyperlink>
    </w:p>
    <w:p w14:paraId="07F41121" w14:textId="77777777" w:rsidR="00C74563" w:rsidRDefault="005A686F">
      <w:pPr>
        <w:pStyle w:val="TOC1"/>
        <w:tabs>
          <w:tab w:val="right" w:leader="dot" w:pos="5030"/>
        </w:tabs>
        <w:rPr>
          <w:rFonts w:eastAsiaTheme="minorEastAsia"/>
          <w:b w:val="0"/>
          <w:caps w:val="0"/>
          <w:noProof/>
          <w:sz w:val="22"/>
          <w:lang w:val="en-US" w:eastAsia="ja-JP" w:bidi="ar-SA"/>
        </w:rPr>
      </w:pPr>
      <w:hyperlink w:anchor="_Toc422141515" w:history="1">
        <w:r w:rsidR="00C74563" w:rsidRPr="00582201">
          <w:rPr>
            <w:rStyle w:val="Hyperlink"/>
            <w:noProof/>
          </w:rPr>
          <w:t>Úvod</w:t>
        </w:r>
        <w:r w:rsidR="00C74563">
          <w:rPr>
            <w:noProof/>
            <w:webHidden/>
          </w:rPr>
          <w:tab/>
        </w:r>
        <w:r w:rsidR="00C74563">
          <w:rPr>
            <w:noProof/>
            <w:webHidden/>
          </w:rPr>
          <w:fldChar w:fldCharType="begin"/>
        </w:r>
        <w:r w:rsidR="00C74563">
          <w:rPr>
            <w:noProof/>
            <w:webHidden/>
          </w:rPr>
          <w:instrText xml:space="preserve"> PAGEREF _Toc422141515 \h </w:instrText>
        </w:r>
        <w:r w:rsidR="00C74563">
          <w:rPr>
            <w:noProof/>
            <w:webHidden/>
          </w:rPr>
        </w:r>
        <w:r w:rsidR="00C74563">
          <w:rPr>
            <w:noProof/>
            <w:webHidden/>
          </w:rPr>
          <w:fldChar w:fldCharType="separate"/>
        </w:r>
        <w:r w:rsidR="00C74563">
          <w:rPr>
            <w:noProof/>
            <w:webHidden/>
          </w:rPr>
          <w:t>3</w:t>
        </w:r>
        <w:r w:rsidR="00C74563">
          <w:rPr>
            <w:noProof/>
            <w:webHidden/>
          </w:rPr>
          <w:fldChar w:fldCharType="end"/>
        </w:r>
      </w:hyperlink>
    </w:p>
    <w:p w14:paraId="3941DC0E" w14:textId="77777777" w:rsidR="00C74563" w:rsidRDefault="005A686F">
      <w:pPr>
        <w:pStyle w:val="TOC3"/>
        <w:tabs>
          <w:tab w:val="right" w:leader="dot" w:pos="5030"/>
        </w:tabs>
        <w:rPr>
          <w:rFonts w:eastAsiaTheme="minorEastAsia"/>
          <w:smallCaps w:val="0"/>
          <w:noProof/>
          <w:sz w:val="22"/>
          <w:lang w:val="en-US" w:eastAsia="ja-JP" w:bidi="ar-SA"/>
        </w:rPr>
      </w:pPr>
      <w:hyperlink w:anchor="_Toc422141516" w:history="1">
        <w:r w:rsidR="00C74563" w:rsidRPr="00582201">
          <w:rPr>
            <w:rStyle w:val="Hyperlink"/>
            <w:noProof/>
          </w:rPr>
          <w:t>O tomto dokumentu</w:t>
        </w:r>
        <w:r w:rsidR="00C74563">
          <w:rPr>
            <w:noProof/>
            <w:webHidden/>
          </w:rPr>
          <w:tab/>
        </w:r>
        <w:r w:rsidR="00C74563">
          <w:rPr>
            <w:noProof/>
            <w:webHidden/>
          </w:rPr>
          <w:fldChar w:fldCharType="begin"/>
        </w:r>
        <w:r w:rsidR="00C74563">
          <w:rPr>
            <w:noProof/>
            <w:webHidden/>
          </w:rPr>
          <w:instrText xml:space="preserve"> PAGEREF _Toc422141516 \h </w:instrText>
        </w:r>
        <w:r w:rsidR="00C74563">
          <w:rPr>
            <w:noProof/>
            <w:webHidden/>
          </w:rPr>
        </w:r>
        <w:r w:rsidR="00C74563">
          <w:rPr>
            <w:noProof/>
            <w:webHidden/>
          </w:rPr>
          <w:fldChar w:fldCharType="separate"/>
        </w:r>
        <w:r w:rsidR="00C74563">
          <w:rPr>
            <w:noProof/>
            <w:webHidden/>
          </w:rPr>
          <w:t>3</w:t>
        </w:r>
        <w:r w:rsidR="00C74563">
          <w:rPr>
            <w:noProof/>
            <w:webHidden/>
          </w:rPr>
          <w:fldChar w:fldCharType="end"/>
        </w:r>
      </w:hyperlink>
    </w:p>
    <w:p w14:paraId="2EA3E05A" w14:textId="77777777" w:rsidR="00C74563" w:rsidRDefault="005A686F">
      <w:pPr>
        <w:pStyle w:val="TOC3"/>
        <w:tabs>
          <w:tab w:val="right" w:leader="dot" w:pos="5030"/>
        </w:tabs>
        <w:rPr>
          <w:rFonts w:eastAsiaTheme="minorEastAsia"/>
          <w:smallCaps w:val="0"/>
          <w:noProof/>
          <w:sz w:val="22"/>
          <w:lang w:val="en-US" w:eastAsia="ja-JP" w:bidi="ar-SA"/>
        </w:rPr>
      </w:pPr>
      <w:hyperlink w:anchor="_Toc422141517" w:history="1">
        <w:r w:rsidR="00C74563" w:rsidRPr="00582201">
          <w:rPr>
            <w:rStyle w:val="Hyperlink"/>
            <w:noProof/>
          </w:rPr>
          <w:t>Předchozí verze tohoto dokumentu</w:t>
        </w:r>
        <w:r w:rsidR="00C74563">
          <w:rPr>
            <w:noProof/>
            <w:webHidden/>
          </w:rPr>
          <w:tab/>
        </w:r>
        <w:r w:rsidR="00C74563">
          <w:rPr>
            <w:noProof/>
            <w:webHidden/>
          </w:rPr>
          <w:fldChar w:fldCharType="begin"/>
        </w:r>
        <w:r w:rsidR="00C74563">
          <w:rPr>
            <w:noProof/>
            <w:webHidden/>
          </w:rPr>
          <w:instrText xml:space="preserve"> PAGEREF _Toc422141517 \h </w:instrText>
        </w:r>
        <w:r w:rsidR="00C74563">
          <w:rPr>
            <w:noProof/>
            <w:webHidden/>
          </w:rPr>
        </w:r>
        <w:r w:rsidR="00C74563">
          <w:rPr>
            <w:noProof/>
            <w:webHidden/>
          </w:rPr>
          <w:fldChar w:fldCharType="separate"/>
        </w:r>
        <w:r w:rsidR="00C74563">
          <w:rPr>
            <w:noProof/>
            <w:webHidden/>
          </w:rPr>
          <w:t>3</w:t>
        </w:r>
        <w:r w:rsidR="00C74563">
          <w:rPr>
            <w:noProof/>
            <w:webHidden/>
          </w:rPr>
          <w:fldChar w:fldCharType="end"/>
        </w:r>
      </w:hyperlink>
    </w:p>
    <w:p w14:paraId="5FE29950" w14:textId="77777777" w:rsidR="00C74563" w:rsidRDefault="005A686F">
      <w:pPr>
        <w:pStyle w:val="TOC3"/>
        <w:tabs>
          <w:tab w:val="right" w:leader="dot" w:pos="5030"/>
        </w:tabs>
        <w:rPr>
          <w:rFonts w:eastAsiaTheme="minorEastAsia"/>
          <w:smallCaps w:val="0"/>
          <w:noProof/>
          <w:sz w:val="22"/>
          <w:lang w:val="en-US" w:eastAsia="ja-JP" w:bidi="ar-SA"/>
        </w:rPr>
      </w:pPr>
      <w:hyperlink w:anchor="_Toc422141518" w:history="1">
        <w:r w:rsidR="00C74563" w:rsidRPr="00582201">
          <w:rPr>
            <w:rStyle w:val="Hyperlink"/>
            <w:noProof/>
          </w:rPr>
          <w:t>Objasnění a přehled změn tohoto dokumentu</w:t>
        </w:r>
        <w:r w:rsidR="00C74563">
          <w:rPr>
            <w:noProof/>
            <w:webHidden/>
          </w:rPr>
          <w:tab/>
        </w:r>
        <w:r w:rsidR="00C74563">
          <w:rPr>
            <w:noProof/>
            <w:webHidden/>
          </w:rPr>
          <w:fldChar w:fldCharType="begin"/>
        </w:r>
        <w:r w:rsidR="00C74563">
          <w:rPr>
            <w:noProof/>
            <w:webHidden/>
          </w:rPr>
          <w:instrText xml:space="preserve"> PAGEREF _Toc422141518 \h </w:instrText>
        </w:r>
        <w:r w:rsidR="00C74563">
          <w:rPr>
            <w:noProof/>
            <w:webHidden/>
          </w:rPr>
        </w:r>
        <w:r w:rsidR="00C74563">
          <w:rPr>
            <w:noProof/>
            <w:webHidden/>
          </w:rPr>
          <w:fldChar w:fldCharType="separate"/>
        </w:r>
        <w:r w:rsidR="00C74563">
          <w:rPr>
            <w:noProof/>
            <w:webHidden/>
          </w:rPr>
          <w:t>3</w:t>
        </w:r>
        <w:r w:rsidR="00C74563">
          <w:rPr>
            <w:noProof/>
            <w:webHidden/>
          </w:rPr>
          <w:fldChar w:fldCharType="end"/>
        </w:r>
      </w:hyperlink>
    </w:p>
    <w:p w14:paraId="132069E2" w14:textId="77777777" w:rsidR="00C74563" w:rsidRDefault="005A686F">
      <w:pPr>
        <w:pStyle w:val="TOC1"/>
        <w:tabs>
          <w:tab w:val="right" w:leader="dot" w:pos="5030"/>
        </w:tabs>
        <w:rPr>
          <w:rFonts w:eastAsiaTheme="minorEastAsia"/>
          <w:b w:val="0"/>
          <w:caps w:val="0"/>
          <w:noProof/>
          <w:sz w:val="22"/>
          <w:lang w:val="en-US" w:eastAsia="ja-JP" w:bidi="ar-SA"/>
        </w:rPr>
      </w:pPr>
      <w:hyperlink w:anchor="_Toc422141519" w:history="1">
        <w:r w:rsidR="00C74563" w:rsidRPr="00582201">
          <w:rPr>
            <w:rStyle w:val="Hyperlink"/>
            <w:noProof/>
          </w:rPr>
          <w:t>Obecné podmínky</w:t>
        </w:r>
        <w:r w:rsidR="00C74563">
          <w:rPr>
            <w:noProof/>
            <w:webHidden/>
          </w:rPr>
          <w:tab/>
        </w:r>
        <w:r w:rsidR="00C74563">
          <w:rPr>
            <w:noProof/>
            <w:webHidden/>
          </w:rPr>
          <w:fldChar w:fldCharType="begin"/>
        </w:r>
        <w:r w:rsidR="00C74563">
          <w:rPr>
            <w:noProof/>
            <w:webHidden/>
          </w:rPr>
          <w:instrText xml:space="preserve"> PAGEREF _Toc422141519 \h </w:instrText>
        </w:r>
        <w:r w:rsidR="00C74563">
          <w:rPr>
            <w:noProof/>
            <w:webHidden/>
          </w:rPr>
        </w:r>
        <w:r w:rsidR="00C74563">
          <w:rPr>
            <w:noProof/>
            <w:webHidden/>
          </w:rPr>
          <w:fldChar w:fldCharType="separate"/>
        </w:r>
        <w:r w:rsidR="00C74563">
          <w:rPr>
            <w:noProof/>
            <w:webHidden/>
          </w:rPr>
          <w:t>4</w:t>
        </w:r>
        <w:r w:rsidR="00C74563">
          <w:rPr>
            <w:noProof/>
            <w:webHidden/>
          </w:rPr>
          <w:fldChar w:fldCharType="end"/>
        </w:r>
      </w:hyperlink>
    </w:p>
    <w:p w14:paraId="5D8AB215" w14:textId="77777777" w:rsidR="00C74563" w:rsidRDefault="005A686F">
      <w:pPr>
        <w:pStyle w:val="TOC2"/>
        <w:tabs>
          <w:tab w:val="right" w:leader="dot" w:pos="5030"/>
        </w:tabs>
        <w:rPr>
          <w:rFonts w:eastAsiaTheme="minorEastAsia"/>
          <w:b w:val="0"/>
          <w:smallCaps w:val="0"/>
          <w:noProof/>
          <w:sz w:val="22"/>
          <w:lang w:val="en-US" w:eastAsia="ja-JP" w:bidi="ar-SA"/>
        </w:rPr>
      </w:pPr>
      <w:hyperlink w:anchor="_Toc422141520" w:history="1">
        <w:r w:rsidR="00C74563" w:rsidRPr="00582201">
          <w:rPr>
            <w:rStyle w:val="Hyperlink"/>
            <w:noProof/>
          </w:rPr>
          <w:t>Definice</w:t>
        </w:r>
        <w:r w:rsidR="00C74563">
          <w:rPr>
            <w:noProof/>
            <w:webHidden/>
          </w:rPr>
          <w:tab/>
        </w:r>
        <w:r w:rsidR="00C74563">
          <w:rPr>
            <w:noProof/>
            <w:webHidden/>
          </w:rPr>
          <w:fldChar w:fldCharType="begin"/>
        </w:r>
        <w:r w:rsidR="00C74563">
          <w:rPr>
            <w:noProof/>
            <w:webHidden/>
          </w:rPr>
          <w:instrText xml:space="preserve"> PAGEREF _Toc422141520 \h </w:instrText>
        </w:r>
        <w:r w:rsidR="00C74563">
          <w:rPr>
            <w:noProof/>
            <w:webHidden/>
          </w:rPr>
        </w:r>
        <w:r w:rsidR="00C74563">
          <w:rPr>
            <w:noProof/>
            <w:webHidden/>
          </w:rPr>
          <w:fldChar w:fldCharType="separate"/>
        </w:r>
        <w:r w:rsidR="00C74563">
          <w:rPr>
            <w:noProof/>
            <w:webHidden/>
          </w:rPr>
          <w:t>4</w:t>
        </w:r>
        <w:r w:rsidR="00C74563">
          <w:rPr>
            <w:noProof/>
            <w:webHidden/>
          </w:rPr>
          <w:fldChar w:fldCharType="end"/>
        </w:r>
      </w:hyperlink>
    </w:p>
    <w:p w14:paraId="2CDEA533" w14:textId="77777777" w:rsidR="00C74563" w:rsidRDefault="005A686F">
      <w:pPr>
        <w:pStyle w:val="TOC2"/>
        <w:tabs>
          <w:tab w:val="right" w:leader="dot" w:pos="5030"/>
        </w:tabs>
        <w:rPr>
          <w:rFonts w:eastAsiaTheme="minorEastAsia"/>
          <w:b w:val="0"/>
          <w:smallCaps w:val="0"/>
          <w:noProof/>
          <w:sz w:val="22"/>
          <w:lang w:val="en-US" w:eastAsia="ja-JP" w:bidi="ar-SA"/>
        </w:rPr>
      </w:pPr>
      <w:hyperlink w:anchor="_Toc422141521" w:history="1">
        <w:r w:rsidR="00C74563" w:rsidRPr="00582201">
          <w:rPr>
            <w:rStyle w:val="Hyperlink"/>
            <w:noProof/>
          </w:rPr>
          <w:t>Podmínky</w:t>
        </w:r>
        <w:r w:rsidR="00C74563">
          <w:rPr>
            <w:noProof/>
            <w:webHidden/>
          </w:rPr>
          <w:tab/>
        </w:r>
        <w:r w:rsidR="00C74563">
          <w:rPr>
            <w:noProof/>
            <w:webHidden/>
          </w:rPr>
          <w:fldChar w:fldCharType="begin"/>
        </w:r>
        <w:r w:rsidR="00C74563">
          <w:rPr>
            <w:noProof/>
            <w:webHidden/>
          </w:rPr>
          <w:instrText xml:space="preserve"> PAGEREF _Toc422141521 \h </w:instrText>
        </w:r>
        <w:r w:rsidR="00C74563">
          <w:rPr>
            <w:noProof/>
            <w:webHidden/>
          </w:rPr>
        </w:r>
        <w:r w:rsidR="00C74563">
          <w:rPr>
            <w:noProof/>
            <w:webHidden/>
          </w:rPr>
          <w:fldChar w:fldCharType="separate"/>
        </w:r>
        <w:r w:rsidR="00C74563">
          <w:rPr>
            <w:noProof/>
            <w:webHidden/>
          </w:rPr>
          <w:t>4</w:t>
        </w:r>
        <w:r w:rsidR="00C74563">
          <w:rPr>
            <w:noProof/>
            <w:webHidden/>
          </w:rPr>
          <w:fldChar w:fldCharType="end"/>
        </w:r>
      </w:hyperlink>
    </w:p>
    <w:p w14:paraId="747459A2" w14:textId="77777777" w:rsidR="00C74563" w:rsidRDefault="005A686F">
      <w:pPr>
        <w:pStyle w:val="TOC1"/>
        <w:tabs>
          <w:tab w:val="right" w:leader="dot" w:pos="5030"/>
        </w:tabs>
        <w:rPr>
          <w:rFonts w:eastAsiaTheme="minorEastAsia"/>
          <w:b w:val="0"/>
          <w:caps w:val="0"/>
          <w:noProof/>
          <w:sz w:val="22"/>
          <w:lang w:val="en-US" w:eastAsia="ja-JP" w:bidi="ar-SA"/>
        </w:rPr>
      </w:pPr>
      <w:hyperlink w:anchor="_Toc422141522" w:history="1">
        <w:r w:rsidR="00C74563" w:rsidRPr="00582201">
          <w:rPr>
            <w:rStyle w:val="Hyperlink"/>
            <w:noProof/>
          </w:rPr>
          <w:t>Podmínky specifické pro služby</w:t>
        </w:r>
        <w:r w:rsidR="00C74563">
          <w:rPr>
            <w:noProof/>
            <w:webHidden/>
          </w:rPr>
          <w:tab/>
        </w:r>
        <w:r w:rsidR="00C74563">
          <w:rPr>
            <w:noProof/>
            <w:webHidden/>
          </w:rPr>
          <w:fldChar w:fldCharType="begin"/>
        </w:r>
        <w:r w:rsidR="00C74563">
          <w:rPr>
            <w:noProof/>
            <w:webHidden/>
          </w:rPr>
          <w:instrText xml:space="preserve"> PAGEREF _Toc422141522 \h </w:instrText>
        </w:r>
        <w:r w:rsidR="00C74563">
          <w:rPr>
            <w:noProof/>
            <w:webHidden/>
          </w:rPr>
        </w:r>
        <w:r w:rsidR="00C74563">
          <w:rPr>
            <w:noProof/>
            <w:webHidden/>
          </w:rPr>
          <w:fldChar w:fldCharType="separate"/>
        </w:r>
        <w:r w:rsidR="00C74563">
          <w:rPr>
            <w:noProof/>
            <w:webHidden/>
          </w:rPr>
          <w:t>6</w:t>
        </w:r>
        <w:r w:rsidR="00C74563">
          <w:rPr>
            <w:noProof/>
            <w:webHidden/>
          </w:rPr>
          <w:fldChar w:fldCharType="end"/>
        </w:r>
      </w:hyperlink>
    </w:p>
    <w:p w14:paraId="2E9FA053" w14:textId="77777777" w:rsidR="00C74563" w:rsidRDefault="005A686F">
      <w:pPr>
        <w:pStyle w:val="TOC2"/>
        <w:tabs>
          <w:tab w:val="right" w:leader="dot" w:pos="5030"/>
        </w:tabs>
        <w:rPr>
          <w:rFonts w:eastAsiaTheme="minorEastAsia"/>
          <w:b w:val="0"/>
          <w:smallCaps w:val="0"/>
          <w:noProof/>
          <w:sz w:val="22"/>
          <w:lang w:val="en-US" w:eastAsia="ja-JP" w:bidi="ar-SA"/>
        </w:rPr>
      </w:pPr>
      <w:hyperlink w:anchor="_Toc422141523" w:history="1">
        <w:r w:rsidR="00C74563" w:rsidRPr="00582201">
          <w:rPr>
            <w:rStyle w:val="Hyperlink"/>
            <w:noProof/>
          </w:rPr>
          <w:t>Microsoft Dynamics</w:t>
        </w:r>
        <w:r w:rsidR="00C74563">
          <w:rPr>
            <w:noProof/>
            <w:webHidden/>
          </w:rPr>
          <w:tab/>
        </w:r>
        <w:r w:rsidR="00C74563">
          <w:rPr>
            <w:noProof/>
            <w:webHidden/>
          </w:rPr>
          <w:fldChar w:fldCharType="begin"/>
        </w:r>
        <w:r w:rsidR="00C74563">
          <w:rPr>
            <w:noProof/>
            <w:webHidden/>
          </w:rPr>
          <w:instrText xml:space="preserve"> PAGEREF _Toc422141523 \h </w:instrText>
        </w:r>
        <w:r w:rsidR="00C74563">
          <w:rPr>
            <w:noProof/>
            <w:webHidden/>
          </w:rPr>
        </w:r>
        <w:r w:rsidR="00C74563">
          <w:rPr>
            <w:noProof/>
            <w:webHidden/>
          </w:rPr>
          <w:fldChar w:fldCharType="separate"/>
        </w:r>
        <w:r w:rsidR="00C74563">
          <w:rPr>
            <w:noProof/>
            <w:webHidden/>
          </w:rPr>
          <w:t>6</w:t>
        </w:r>
        <w:r w:rsidR="00C74563">
          <w:rPr>
            <w:noProof/>
            <w:webHidden/>
          </w:rPr>
          <w:fldChar w:fldCharType="end"/>
        </w:r>
      </w:hyperlink>
    </w:p>
    <w:p w14:paraId="3CD66F63"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24" w:history="1">
        <w:r w:rsidR="00C74563" w:rsidRPr="00582201">
          <w:rPr>
            <w:rStyle w:val="Hyperlink"/>
            <w:noProof/>
          </w:rPr>
          <w:t>Microsoft Dynamics CRM</w:t>
        </w:r>
        <w:r w:rsidR="00C74563">
          <w:rPr>
            <w:noProof/>
            <w:webHidden/>
          </w:rPr>
          <w:tab/>
        </w:r>
        <w:r w:rsidR="00C74563">
          <w:rPr>
            <w:noProof/>
            <w:webHidden/>
          </w:rPr>
          <w:fldChar w:fldCharType="begin"/>
        </w:r>
        <w:r w:rsidR="00C74563">
          <w:rPr>
            <w:noProof/>
            <w:webHidden/>
          </w:rPr>
          <w:instrText xml:space="preserve"> PAGEREF _Toc422141524 \h </w:instrText>
        </w:r>
        <w:r w:rsidR="00C74563">
          <w:rPr>
            <w:noProof/>
            <w:webHidden/>
          </w:rPr>
        </w:r>
        <w:r w:rsidR="00C74563">
          <w:rPr>
            <w:noProof/>
            <w:webHidden/>
          </w:rPr>
          <w:fldChar w:fldCharType="separate"/>
        </w:r>
        <w:r w:rsidR="00C74563">
          <w:rPr>
            <w:noProof/>
            <w:webHidden/>
          </w:rPr>
          <w:t>6</w:t>
        </w:r>
        <w:r w:rsidR="00C74563">
          <w:rPr>
            <w:noProof/>
            <w:webHidden/>
          </w:rPr>
          <w:fldChar w:fldCharType="end"/>
        </w:r>
      </w:hyperlink>
    </w:p>
    <w:p w14:paraId="097BFDA3" w14:textId="77777777" w:rsidR="00C74563" w:rsidRDefault="005A686F">
      <w:pPr>
        <w:pStyle w:val="TOC2"/>
        <w:tabs>
          <w:tab w:val="right" w:leader="dot" w:pos="5030"/>
        </w:tabs>
        <w:rPr>
          <w:rFonts w:eastAsiaTheme="minorEastAsia"/>
          <w:b w:val="0"/>
          <w:smallCaps w:val="0"/>
          <w:noProof/>
          <w:sz w:val="22"/>
          <w:lang w:val="en-US" w:eastAsia="ja-JP" w:bidi="ar-SA"/>
        </w:rPr>
      </w:pPr>
      <w:hyperlink w:anchor="_Toc422141525" w:history="1">
        <w:r w:rsidR="00C74563" w:rsidRPr="00582201">
          <w:rPr>
            <w:rStyle w:val="Hyperlink"/>
            <w:noProof/>
          </w:rPr>
          <w:t>Služby Office 365</w:t>
        </w:r>
        <w:r w:rsidR="00C74563">
          <w:rPr>
            <w:noProof/>
            <w:webHidden/>
          </w:rPr>
          <w:tab/>
        </w:r>
        <w:r w:rsidR="00C74563">
          <w:rPr>
            <w:noProof/>
            <w:webHidden/>
          </w:rPr>
          <w:fldChar w:fldCharType="begin"/>
        </w:r>
        <w:r w:rsidR="00C74563">
          <w:rPr>
            <w:noProof/>
            <w:webHidden/>
          </w:rPr>
          <w:instrText xml:space="preserve"> PAGEREF _Toc422141525 \h </w:instrText>
        </w:r>
        <w:r w:rsidR="00C74563">
          <w:rPr>
            <w:noProof/>
            <w:webHidden/>
          </w:rPr>
        </w:r>
        <w:r w:rsidR="00C74563">
          <w:rPr>
            <w:noProof/>
            <w:webHidden/>
          </w:rPr>
          <w:fldChar w:fldCharType="separate"/>
        </w:r>
        <w:r w:rsidR="00C74563">
          <w:rPr>
            <w:noProof/>
            <w:webHidden/>
          </w:rPr>
          <w:t>6</w:t>
        </w:r>
        <w:r w:rsidR="00C74563">
          <w:rPr>
            <w:noProof/>
            <w:webHidden/>
          </w:rPr>
          <w:fldChar w:fldCharType="end"/>
        </w:r>
      </w:hyperlink>
    </w:p>
    <w:p w14:paraId="74BE136E"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26" w:history="1">
        <w:r w:rsidR="00C74563" w:rsidRPr="00582201">
          <w:rPr>
            <w:rStyle w:val="Hyperlink"/>
            <w:noProof/>
          </w:rPr>
          <w:t>Duet Enterprise Online</w:t>
        </w:r>
        <w:r w:rsidR="00C74563">
          <w:rPr>
            <w:noProof/>
            <w:webHidden/>
          </w:rPr>
          <w:tab/>
        </w:r>
        <w:r w:rsidR="00C74563">
          <w:rPr>
            <w:noProof/>
            <w:webHidden/>
          </w:rPr>
          <w:fldChar w:fldCharType="begin"/>
        </w:r>
        <w:r w:rsidR="00C74563">
          <w:rPr>
            <w:noProof/>
            <w:webHidden/>
          </w:rPr>
          <w:instrText xml:space="preserve"> PAGEREF _Toc422141526 \h </w:instrText>
        </w:r>
        <w:r w:rsidR="00C74563">
          <w:rPr>
            <w:noProof/>
            <w:webHidden/>
          </w:rPr>
        </w:r>
        <w:r w:rsidR="00C74563">
          <w:rPr>
            <w:noProof/>
            <w:webHidden/>
          </w:rPr>
          <w:fldChar w:fldCharType="separate"/>
        </w:r>
        <w:r w:rsidR="00C74563">
          <w:rPr>
            <w:noProof/>
            <w:webHidden/>
          </w:rPr>
          <w:t>6</w:t>
        </w:r>
        <w:r w:rsidR="00C74563">
          <w:rPr>
            <w:noProof/>
            <w:webHidden/>
          </w:rPr>
          <w:fldChar w:fldCharType="end"/>
        </w:r>
      </w:hyperlink>
    </w:p>
    <w:p w14:paraId="3AFC4C29"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27" w:history="1">
        <w:r w:rsidR="00C74563" w:rsidRPr="00582201">
          <w:rPr>
            <w:rStyle w:val="Hyperlink"/>
            <w:noProof/>
          </w:rPr>
          <w:t>Exchange Online</w:t>
        </w:r>
        <w:r w:rsidR="00C74563">
          <w:rPr>
            <w:noProof/>
            <w:webHidden/>
          </w:rPr>
          <w:tab/>
        </w:r>
        <w:r w:rsidR="00C74563">
          <w:rPr>
            <w:noProof/>
            <w:webHidden/>
          </w:rPr>
          <w:fldChar w:fldCharType="begin"/>
        </w:r>
        <w:r w:rsidR="00C74563">
          <w:rPr>
            <w:noProof/>
            <w:webHidden/>
          </w:rPr>
          <w:instrText xml:space="preserve"> PAGEREF _Toc422141527 \h </w:instrText>
        </w:r>
        <w:r w:rsidR="00C74563">
          <w:rPr>
            <w:noProof/>
            <w:webHidden/>
          </w:rPr>
        </w:r>
        <w:r w:rsidR="00C74563">
          <w:rPr>
            <w:noProof/>
            <w:webHidden/>
          </w:rPr>
          <w:fldChar w:fldCharType="separate"/>
        </w:r>
        <w:r w:rsidR="00C74563">
          <w:rPr>
            <w:noProof/>
            <w:webHidden/>
          </w:rPr>
          <w:t>7</w:t>
        </w:r>
        <w:r w:rsidR="00C74563">
          <w:rPr>
            <w:noProof/>
            <w:webHidden/>
          </w:rPr>
          <w:fldChar w:fldCharType="end"/>
        </w:r>
      </w:hyperlink>
    </w:p>
    <w:p w14:paraId="7C029BA1"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28" w:history="1">
        <w:r w:rsidR="00C74563" w:rsidRPr="00582201">
          <w:rPr>
            <w:rStyle w:val="Hyperlink"/>
            <w:noProof/>
          </w:rPr>
          <w:t>Exchange Online Archiving</w:t>
        </w:r>
        <w:r w:rsidR="00C74563">
          <w:rPr>
            <w:noProof/>
            <w:webHidden/>
          </w:rPr>
          <w:tab/>
        </w:r>
        <w:r w:rsidR="00C74563">
          <w:rPr>
            <w:noProof/>
            <w:webHidden/>
          </w:rPr>
          <w:fldChar w:fldCharType="begin"/>
        </w:r>
        <w:r w:rsidR="00C74563">
          <w:rPr>
            <w:noProof/>
            <w:webHidden/>
          </w:rPr>
          <w:instrText xml:space="preserve"> PAGEREF _Toc422141528 \h </w:instrText>
        </w:r>
        <w:r w:rsidR="00C74563">
          <w:rPr>
            <w:noProof/>
            <w:webHidden/>
          </w:rPr>
        </w:r>
        <w:r w:rsidR="00C74563">
          <w:rPr>
            <w:noProof/>
            <w:webHidden/>
          </w:rPr>
          <w:fldChar w:fldCharType="separate"/>
        </w:r>
        <w:r w:rsidR="00C74563">
          <w:rPr>
            <w:noProof/>
            <w:webHidden/>
          </w:rPr>
          <w:t>7</w:t>
        </w:r>
        <w:r w:rsidR="00C74563">
          <w:rPr>
            <w:noProof/>
            <w:webHidden/>
          </w:rPr>
          <w:fldChar w:fldCharType="end"/>
        </w:r>
      </w:hyperlink>
    </w:p>
    <w:p w14:paraId="0B196E6C"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29" w:history="1">
        <w:r w:rsidR="00C74563" w:rsidRPr="00582201">
          <w:rPr>
            <w:rStyle w:val="Hyperlink"/>
            <w:noProof/>
          </w:rPr>
          <w:t>Exchange Online Protection</w:t>
        </w:r>
        <w:r w:rsidR="00C74563">
          <w:rPr>
            <w:noProof/>
            <w:webHidden/>
          </w:rPr>
          <w:tab/>
        </w:r>
        <w:r w:rsidR="00C74563">
          <w:rPr>
            <w:noProof/>
            <w:webHidden/>
          </w:rPr>
          <w:fldChar w:fldCharType="begin"/>
        </w:r>
        <w:r w:rsidR="00C74563">
          <w:rPr>
            <w:noProof/>
            <w:webHidden/>
          </w:rPr>
          <w:instrText xml:space="preserve"> PAGEREF _Toc422141529 \h </w:instrText>
        </w:r>
        <w:r w:rsidR="00C74563">
          <w:rPr>
            <w:noProof/>
            <w:webHidden/>
          </w:rPr>
        </w:r>
        <w:r w:rsidR="00C74563">
          <w:rPr>
            <w:noProof/>
            <w:webHidden/>
          </w:rPr>
          <w:fldChar w:fldCharType="separate"/>
        </w:r>
        <w:r w:rsidR="00C74563">
          <w:rPr>
            <w:noProof/>
            <w:webHidden/>
          </w:rPr>
          <w:t>7</w:t>
        </w:r>
        <w:r w:rsidR="00C74563">
          <w:rPr>
            <w:noProof/>
            <w:webHidden/>
          </w:rPr>
          <w:fldChar w:fldCharType="end"/>
        </w:r>
      </w:hyperlink>
    </w:p>
    <w:p w14:paraId="69ADCD52"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0" w:history="1">
        <w:r w:rsidR="00C74563" w:rsidRPr="00582201">
          <w:rPr>
            <w:rStyle w:val="Hyperlink"/>
            <w:noProof/>
          </w:rPr>
          <w:t>Office 365 Business</w:t>
        </w:r>
        <w:r w:rsidR="00C74563">
          <w:rPr>
            <w:noProof/>
            <w:webHidden/>
          </w:rPr>
          <w:tab/>
        </w:r>
        <w:r w:rsidR="00C74563">
          <w:rPr>
            <w:noProof/>
            <w:webHidden/>
          </w:rPr>
          <w:fldChar w:fldCharType="begin"/>
        </w:r>
        <w:r w:rsidR="00C74563">
          <w:rPr>
            <w:noProof/>
            <w:webHidden/>
          </w:rPr>
          <w:instrText xml:space="preserve"> PAGEREF _Toc422141530 \h </w:instrText>
        </w:r>
        <w:r w:rsidR="00C74563">
          <w:rPr>
            <w:noProof/>
            <w:webHidden/>
          </w:rPr>
        </w:r>
        <w:r w:rsidR="00C74563">
          <w:rPr>
            <w:noProof/>
            <w:webHidden/>
          </w:rPr>
          <w:fldChar w:fldCharType="separate"/>
        </w:r>
        <w:r w:rsidR="00C74563">
          <w:rPr>
            <w:noProof/>
            <w:webHidden/>
          </w:rPr>
          <w:t>8</w:t>
        </w:r>
        <w:r w:rsidR="00C74563">
          <w:rPr>
            <w:noProof/>
            <w:webHidden/>
          </w:rPr>
          <w:fldChar w:fldCharType="end"/>
        </w:r>
      </w:hyperlink>
    </w:p>
    <w:p w14:paraId="4BAAA372"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1" w:history="1">
        <w:r w:rsidR="00C74563" w:rsidRPr="00582201">
          <w:rPr>
            <w:rStyle w:val="Hyperlink"/>
            <w:noProof/>
          </w:rPr>
          <w:t>Office 365 ProPlus</w:t>
        </w:r>
        <w:r w:rsidR="00C74563">
          <w:rPr>
            <w:noProof/>
            <w:webHidden/>
          </w:rPr>
          <w:tab/>
        </w:r>
        <w:r w:rsidR="00C74563">
          <w:rPr>
            <w:noProof/>
            <w:webHidden/>
          </w:rPr>
          <w:fldChar w:fldCharType="begin"/>
        </w:r>
        <w:r w:rsidR="00C74563">
          <w:rPr>
            <w:noProof/>
            <w:webHidden/>
          </w:rPr>
          <w:instrText xml:space="preserve"> PAGEREF _Toc422141531 \h </w:instrText>
        </w:r>
        <w:r w:rsidR="00C74563">
          <w:rPr>
            <w:noProof/>
            <w:webHidden/>
          </w:rPr>
        </w:r>
        <w:r w:rsidR="00C74563">
          <w:rPr>
            <w:noProof/>
            <w:webHidden/>
          </w:rPr>
          <w:fldChar w:fldCharType="separate"/>
        </w:r>
        <w:r w:rsidR="00C74563">
          <w:rPr>
            <w:noProof/>
            <w:webHidden/>
          </w:rPr>
          <w:t>8</w:t>
        </w:r>
        <w:r w:rsidR="00C74563">
          <w:rPr>
            <w:noProof/>
            <w:webHidden/>
          </w:rPr>
          <w:fldChar w:fldCharType="end"/>
        </w:r>
      </w:hyperlink>
    </w:p>
    <w:p w14:paraId="6C4D3264"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2" w:history="1">
        <w:r w:rsidR="00C74563" w:rsidRPr="00582201">
          <w:rPr>
            <w:rStyle w:val="Hyperlink"/>
            <w:noProof/>
          </w:rPr>
          <w:t>Office Online</w:t>
        </w:r>
        <w:r w:rsidR="00C74563">
          <w:rPr>
            <w:noProof/>
            <w:webHidden/>
          </w:rPr>
          <w:tab/>
        </w:r>
        <w:r w:rsidR="00C74563">
          <w:rPr>
            <w:noProof/>
            <w:webHidden/>
          </w:rPr>
          <w:fldChar w:fldCharType="begin"/>
        </w:r>
        <w:r w:rsidR="00C74563">
          <w:rPr>
            <w:noProof/>
            <w:webHidden/>
          </w:rPr>
          <w:instrText xml:space="preserve"> PAGEREF _Toc422141532 \h </w:instrText>
        </w:r>
        <w:r w:rsidR="00C74563">
          <w:rPr>
            <w:noProof/>
            <w:webHidden/>
          </w:rPr>
        </w:r>
        <w:r w:rsidR="00C74563">
          <w:rPr>
            <w:noProof/>
            <w:webHidden/>
          </w:rPr>
          <w:fldChar w:fldCharType="separate"/>
        </w:r>
        <w:r w:rsidR="00C74563">
          <w:rPr>
            <w:noProof/>
            <w:webHidden/>
          </w:rPr>
          <w:t>8</w:t>
        </w:r>
        <w:r w:rsidR="00C74563">
          <w:rPr>
            <w:noProof/>
            <w:webHidden/>
          </w:rPr>
          <w:fldChar w:fldCharType="end"/>
        </w:r>
      </w:hyperlink>
    </w:p>
    <w:p w14:paraId="68930855"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3" w:history="1">
        <w:r w:rsidR="00C74563" w:rsidRPr="00582201">
          <w:rPr>
            <w:rStyle w:val="Hyperlink"/>
            <w:noProof/>
          </w:rPr>
          <w:t>Office 365 Video</w:t>
        </w:r>
        <w:r w:rsidR="00C74563">
          <w:rPr>
            <w:noProof/>
            <w:webHidden/>
          </w:rPr>
          <w:tab/>
        </w:r>
        <w:r w:rsidR="00C74563">
          <w:rPr>
            <w:noProof/>
            <w:webHidden/>
          </w:rPr>
          <w:fldChar w:fldCharType="begin"/>
        </w:r>
        <w:r w:rsidR="00C74563">
          <w:rPr>
            <w:noProof/>
            <w:webHidden/>
          </w:rPr>
          <w:instrText xml:space="preserve"> PAGEREF _Toc422141533 \h </w:instrText>
        </w:r>
        <w:r w:rsidR="00C74563">
          <w:rPr>
            <w:noProof/>
            <w:webHidden/>
          </w:rPr>
        </w:r>
        <w:r w:rsidR="00C74563">
          <w:rPr>
            <w:noProof/>
            <w:webHidden/>
          </w:rPr>
          <w:fldChar w:fldCharType="separate"/>
        </w:r>
        <w:r w:rsidR="00C74563">
          <w:rPr>
            <w:noProof/>
            <w:webHidden/>
          </w:rPr>
          <w:t>9</w:t>
        </w:r>
        <w:r w:rsidR="00C74563">
          <w:rPr>
            <w:noProof/>
            <w:webHidden/>
          </w:rPr>
          <w:fldChar w:fldCharType="end"/>
        </w:r>
      </w:hyperlink>
    </w:p>
    <w:p w14:paraId="6BB39532"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4" w:history="1">
        <w:r w:rsidR="00C74563" w:rsidRPr="00582201">
          <w:rPr>
            <w:rStyle w:val="Hyperlink"/>
            <w:noProof/>
          </w:rPr>
          <w:t>OneDrive pro firmy</w:t>
        </w:r>
        <w:r w:rsidR="00C74563">
          <w:rPr>
            <w:noProof/>
            <w:webHidden/>
          </w:rPr>
          <w:tab/>
        </w:r>
        <w:r w:rsidR="00C74563">
          <w:rPr>
            <w:noProof/>
            <w:webHidden/>
          </w:rPr>
          <w:fldChar w:fldCharType="begin"/>
        </w:r>
        <w:r w:rsidR="00C74563">
          <w:rPr>
            <w:noProof/>
            <w:webHidden/>
          </w:rPr>
          <w:instrText xml:space="preserve"> PAGEREF _Toc422141534 \h </w:instrText>
        </w:r>
        <w:r w:rsidR="00C74563">
          <w:rPr>
            <w:noProof/>
            <w:webHidden/>
          </w:rPr>
        </w:r>
        <w:r w:rsidR="00C74563">
          <w:rPr>
            <w:noProof/>
            <w:webHidden/>
          </w:rPr>
          <w:fldChar w:fldCharType="separate"/>
        </w:r>
        <w:r w:rsidR="00C74563">
          <w:rPr>
            <w:noProof/>
            <w:webHidden/>
          </w:rPr>
          <w:t>9</w:t>
        </w:r>
        <w:r w:rsidR="00C74563">
          <w:rPr>
            <w:noProof/>
            <w:webHidden/>
          </w:rPr>
          <w:fldChar w:fldCharType="end"/>
        </w:r>
      </w:hyperlink>
    </w:p>
    <w:p w14:paraId="636F83B7"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5" w:history="1">
        <w:r w:rsidR="00C74563" w:rsidRPr="00582201">
          <w:rPr>
            <w:rStyle w:val="Hyperlink"/>
            <w:noProof/>
          </w:rPr>
          <w:t>Project Online</w:t>
        </w:r>
        <w:r w:rsidR="00C74563">
          <w:rPr>
            <w:noProof/>
            <w:webHidden/>
          </w:rPr>
          <w:tab/>
        </w:r>
        <w:r w:rsidR="00C74563">
          <w:rPr>
            <w:noProof/>
            <w:webHidden/>
          </w:rPr>
          <w:fldChar w:fldCharType="begin"/>
        </w:r>
        <w:r w:rsidR="00C74563">
          <w:rPr>
            <w:noProof/>
            <w:webHidden/>
          </w:rPr>
          <w:instrText xml:space="preserve"> PAGEREF _Toc422141535 \h </w:instrText>
        </w:r>
        <w:r w:rsidR="00C74563">
          <w:rPr>
            <w:noProof/>
            <w:webHidden/>
          </w:rPr>
        </w:r>
        <w:r w:rsidR="00C74563">
          <w:rPr>
            <w:noProof/>
            <w:webHidden/>
          </w:rPr>
          <w:fldChar w:fldCharType="separate"/>
        </w:r>
        <w:r w:rsidR="00C74563">
          <w:rPr>
            <w:noProof/>
            <w:webHidden/>
          </w:rPr>
          <w:t>10</w:t>
        </w:r>
        <w:r w:rsidR="00C74563">
          <w:rPr>
            <w:noProof/>
            <w:webHidden/>
          </w:rPr>
          <w:fldChar w:fldCharType="end"/>
        </w:r>
      </w:hyperlink>
    </w:p>
    <w:p w14:paraId="481CFAB1"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6" w:history="1">
        <w:r w:rsidR="00C74563" w:rsidRPr="00582201">
          <w:rPr>
            <w:rStyle w:val="Hyperlink"/>
            <w:noProof/>
          </w:rPr>
          <w:t>SharePoint Online</w:t>
        </w:r>
        <w:r w:rsidR="00C74563">
          <w:rPr>
            <w:noProof/>
            <w:webHidden/>
          </w:rPr>
          <w:tab/>
        </w:r>
        <w:r w:rsidR="00C74563">
          <w:rPr>
            <w:noProof/>
            <w:webHidden/>
          </w:rPr>
          <w:fldChar w:fldCharType="begin"/>
        </w:r>
        <w:r w:rsidR="00C74563">
          <w:rPr>
            <w:noProof/>
            <w:webHidden/>
          </w:rPr>
          <w:instrText xml:space="preserve"> PAGEREF _Toc422141536 \h </w:instrText>
        </w:r>
        <w:r w:rsidR="00C74563">
          <w:rPr>
            <w:noProof/>
            <w:webHidden/>
          </w:rPr>
        </w:r>
        <w:r w:rsidR="00C74563">
          <w:rPr>
            <w:noProof/>
            <w:webHidden/>
          </w:rPr>
          <w:fldChar w:fldCharType="separate"/>
        </w:r>
        <w:r w:rsidR="00C74563">
          <w:rPr>
            <w:noProof/>
            <w:webHidden/>
          </w:rPr>
          <w:t>10</w:t>
        </w:r>
        <w:r w:rsidR="00C74563">
          <w:rPr>
            <w:noProof/>
            <w:webHidden/>
          </w:rPr>
          <w:fldChar w:fldCharType="end"/>
        </w:r>
      </w:hyperlink>
    </w:p>
    <w:p w14:paraId="1ACA31C5"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7" w:history="1">
        <w:r w:rsidR="00C74563" w:rsidRPr="00582201">
          <w:rPr>
            <w:rStyle w:val="Hyperlink"/>
            <w:noProof/>
          </w:rPr>
          <w:t>Skype for Business Online</w:t>
        </w:r>
        <w:r w:rsidR="00C74563">
          <w:rPr>
            <w:noProof/>
            <w:webHidden/>
          </w:rPr>
          <w:tab/>
        </w:r>
        <w:r w:rsidR="00C74563">
          <w:rPr>
            <w:noProof/>
            <w:webHidden/>
          </w:rPr>
          <w:fldChar w:fldCharType="begin"/>
        </w:r>
        <w:r w:rsidR="00C74563">
          <w:rPr>
            <w:noProof/>
            <w:webHidden/>
          </w:rPr>
          <w:instrText xml:space="preserve"> PAGEREF _Toc422141537 \h </w:instrText>
        </w:r>
        <w:r w:rsidR="00C74563">
          <w:rPr>
            <w:noProof/>
            <w:webHidden/>
          </w:rPr>
        </w:r>
        <w:r w:rsidR="00C74563">
          <w:rPr>
            <w:noProof/>
            <w:webHidden/>
          </w:rPr>
          <w:fldChar w:fldCharType="separate"/>
        </w:r>
        <w:r w:rsidR="00C74563">
          <w:rPr>
            <w:noProof/>
            <w:webHidden/>
          </w:rPr>
          <w:t>10</w:t>
        </w:r>
        <w:r w:rsidR="00C74563">
          <w:rPr>
            <w:noProof/>
            <w:webHidden/>
          </w:rPr>
          <w:fldChar w:fldCharType="end"/>
        </w:r>
      </w:hyperlink>
    </w:p>
    <w:p w14:paraId="59E40165"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38" w:history="1">
        <w:r w:rsidR="00C74563" w:rsidRPr="00582201">
          <w:rPr>
            <w:rStyle w:val="Hyperlink"/>
            <w:noProof/>
          </w:rPr>
          <w:t>Yammer Enterprise</w:t>
        </w:r>
        <w:r w:rsidR="00C74563">
          <w:rPr>
            <w:noProof/>
            <w:webHidden/>
          </w:rPr>
          <w:tab/>
        </w:r>
        <w:r w:rsidR="00C74563">
          <w:rPr>
            <w:noProof/>
            <w:webHidden/>
          </w:rPr>
          <w:fldChar w:fldCharType="begin"/>
        </w:r>
        <w:r w:rsidR="00C74563">
          <w:rPr>
            <w:noProof/>
            <w:webHidden/>
          </w:rPr>
          <w:instrText xml:space="preserve"> PAGEREF _Toc422141538 \h </w:instrText>
        </w:r>
        <w:r w:rsidR="00C74563">
          <w:rPr>
            <w:noProof/>
            <w:webHidden/>
          </w:rPr>
        </w:r>
        <w:r w:rsidR="00C74563">
          <w:rPr>
            <w:noProof/>
            <w:webHidden/>
          </w:rPr>
          <w:fldChar w:fldCharType="separate"/>
        </w:r>
        <w:r w:rsidR="00C74563">
          <w:rPr>
            <w:noProof/>
            <w:webHidden/>
          </w:rPr>
          <w:t>11</w:t>
        </w:r>
        <w:r w:rsidR="00C74563">
          <w:rPr>
            <w:noProof/>
            <w:webHidden/>
          </w:rPr>
          <w:fldChar w:fldCharType="end"/>
        </w:r>
      </w:hyperlink>
    </w:p>
    <w:p w14:paraId="1B166DB0" w14:textId="77777777" w:rsidR="00C74563" w:rsidRDefault="005A686F">
      <w:pPr>
        <w:pStyle w:val="TOC2"/>
        <w:tabs>
          <w:tab w:val="right" w:leader="dot" w:pos="5030"/>
        </w:tabs>
        <w:rPr>
          <w:rFonts w:eastAsiaTheme="minorEastAsia"/>
          <w:b w:val="0"/>
          <w:smallCaps w:val="0"/>
          <w:noProof/>
          <w:sz w:val="22"/>
          <w:lang w:val="en-US" w:eastAsia="ja-JP" w:bidi="ar-SA"/>
        </w:rPr>
      </w:pPr>
      <w:hyperlink w:anchor="_Toc422141539" w:history="1">
        <w:r w:rsidR="00C74563" w:rsidRPr="00582201">
          <w:rPr>
            <w:rStyle w:val="Hyperlink"/>
            <w:noProof/>
          </w:rPr>
          <w:t>Enterprise Mobility Services</w:t>
        </w:r>
        <w:r w:rsidR="00C74563">
          <w:rPr>
            <w:noProof/>
            <w:webHidden/>
          </w:rPr>
          <w:tab/>
        </w:r>
        <w:r w:rsidR="00C74563">
          <w:rPr>
            <w:noProof/>
            <w:webHidden/>
          </w:rPr>
          <w:fldChar w:fldCharType="begin"/>
        </w:r>
        <w:r w:rsidR="00C74563">
          <w:rPr>
            <w:noProof/>
            <w:webHidden/>
          </w:rPr>
          <w:instrText xml:space="preserve"> PAGEREF _Toc422141539 \h </w:instrText>
        </w:r>
        <w:r w:rsidR="00C74563">
          <w:rPr>
            <w:noProof/>
            <w:webHidden/>
          </w:rPr>
        </w:r>
        <w:r w:rsidR="00C74563">
          <w:rPr>
            <w:noProof/>
            <w:webHidden/>
          </w:rPr>
          <w:fldChar w:fldCharType="separate"/>
        </w:r>
        <w:r w:rsidR="00C74563">
          <w:rPr>
            <w:noProof/>
            <w:webHidden/>
          </w:rPr>
          <w:t>11</w:t>
        </w:r>
        <w:r w:rsidR="00C74563">
          <w:rPr>
            <w:noProof/>
            <w:webHidden/>
          </w:rPr>
          <w:fldChar w:fldCharType="end"/>
        </w:r>
      </w:hyperlink>
    </w:p>
    <w:p w14:paraId="467AC54A"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0" w:history="1">
        <w:r w:rsidR="00C74563" w:rsidRPr="00582201">
          <w:rPr>
            <w:rStyle w:val="Hyperlink"/>
            <w:noProof/>
          </w:rPr>
          <w:t>Azure Active Directory Basic</w:t>
        </w:r>
        <w:r w:rsidR="00C74563">
          <w:rPr>
            <w:noProof/>
            <w:webHidden/>
          </w:rPr>
          <w:tab/>
        </w:r>
        <w:r w:rsidR="00C74563">
          <w:rPr>
            <w:noProof/>
            <w:webHidden/>
          </w:rPr>
          <w:fldChar w:fldCharType="begin"/>
        </w:r>
        <w:r w:rsidR="00C74563">
          <w:rPr>
            <w:noProof/>
            <w:webHidden/>
          </w:rPr>
          <w:instrText xml:space="preserve"> PAGEREF _Toc422141540 \h </w:instrText>
        </w:r>
        <w:r w:rsidR="00C74563">
          <w:rPr>
            <w:noProof/>
            <w:webHidden/>
          </w:rPr>
        </w:r>
        <w:r w:rsidR="00C74563">
          <w:rPr>
            <w:noProof/>
            <w:webHidden/>
          </w:rPr>
          <w:fldChar w:fldCharType="separate"/>
        </w:r>
        <w:r w:rsidR="00C74563">
          <w:rPr>
            <w:noProof/>
            <w:webHidden/>
          </w:rPr>
          <w:t>11</w:t>
        </w:r>
        <w:r w:rsidR="00C74563">
          <w:rPr>
            <w:noProof/>
            <w:webHidden/>
          </w:rPr>
          <w:fldChar w:fldCharType="end"/>
        </w:r>
      </w:hyperlink>
    </w:p>
    <w:p w14:paraId="6EEF853E"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1" w:history="1">
        <w:r w:rsidR="00C74563" w:rsidRPr="00582201">
          <w:rPr>
            <w:rStyle w:val="Hyperlink"/>
            <w:noProof/>
          </w:rPr>
          <w:t>Azure Active Directory Premium</w:t>
        </w:r>
        <w:r w:rsidR="00C74563">
          <w:rPr>
            <w:noProof/>
            <w:webHidden/>
          </w:rPr>
          <w:tab/>
        </w:r>
        <w:r w:rsidR="00C74563">
          <w:rPr>
            <w:noProof/>
            <w:webHidden/>
          </w:rPr>
          <w:fldChar w:fldCharType="begin"/>
        </w:r>
        <w:r w:rsidR="00C74563">
          <w:rPr>
            <w:noProof/>
            <w:webHidden/>
          </w:rPr>
          <w:instrText xml:space="preserve"> PAGEREF _Toc422141541 \h </w:instrText>
        </w:r>
        <w:r w:rsidR="00C74563">
          <w:rPr>
            <w:noProof/>
            <w:webHidden/>
          </w:rPr>
        </w:r>
        <w:r w:rsidR="00C74563">
          <w:rPr>
            <w:noProof/>
            <w:webHidden/>
          </w:rPr>
          <w:fldChar w:fldCharType="separate"/>
        </w:r>
        <w:r w:rsidR="00C74563">
          <w:rPr>
            <w:noProof/>
            <w:webHidden/>
          </w:rPr>
          <w:t>11</w:t>
        </w:r>
        <w:r w:rsidR="00C74563">
          <w:rPr>
            <w:noProof/>
            <w:webHidden/>
          </w:rPr>
          <w:fldChar w:fldCharType="end"/>
        </w:r>
      </w:hyperlink>
    </w:p>
    <w:p w14:paraId="75D781CC"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2" w:history="1">
        <w:r w:rsidR="00C74563" w:rsidRPr="00582201">
          <w:rPr>
            <w:rStyle w:val="Hyperlink"/>
            <w:noProof/>
          </w:rPr>
          <w:t>Azure Rights Management</w:t>
        </w:r>
        <w:r w:rsidR="00C74563">
          <w:rPr>
            <w:noProof/>
            <w:webHidden/>
          </w:rPr>
          <w:tab/>
        </w:r>
        <w:r w:rsidR="00C74563">
          <w:rPr>
            <w:noProof/>
            <w:webHidden/>
          </w:rPr>
          <w:fldChar w:fldCharType="begin"/>
        </w:r>
        <w:r w:rsidR="00C74563">
          <w:rPr>
            <w:noProof/>
            <w:webHidden/>
          </w:rPr>
          <w:instrText xml:space="preserve"> PAGEREF _Toc422141542 \h </w:instrText>
        </w:r>
        <w:r w:rsidR="00C74563">
          <w:rPr>
            <w:noProof/>
            <w:webHidden/>
          </w:rPr>
        </w:r>
        <w:r w:rsidR="00C74563">
          <w:rPr>
            <w:noProof/>
            <w:webHidden/>
          </w:rPr>
          <w:fldChar w:fldCharType="separate"/>
        </w:r>
        <w:r w:rsidR="00C74563">
          <w:rPr>
            <w:noProof/>
            <w:webHidden/>
          </w:rPr>
          <w:t>12</w:t>
        </w:r>
        <w:r w:rsidR="00C74563">
          <w:rPr>
            <w:noProof/>
            <w:webHidden/>
          </w:rPr>
          <w:fldChar w:fldCharType="end"/>
        </w:r>
      </w:hyperlink>
    </w:p>
    <w:p w14:paraId="679B6D10"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3" w:history="1">
        <w:r w:rsidR="00C74563" w:rsidRPr="00582201">
          <w:rPr>
            <w:rStyle w:val="Hyperlink"/>
            <w:noProof/>
          </w:rPr>
          <w:t>Microsoft Intune</w:t>
        </w:r>
        <w:r w:rsidR="00C74563">
          <w:rPr>
            <w:noProof/>
            <w:webHidden/>
          </w:rPr>
          <w:tab/>
        </w:r>
        <w:r w:rsidR="00C74563">
          <w:rPr>
            <w:noProof/>
            <w:webHidden/>
          </w:rPr>
          <w:fldChar w:fldCharType="begin"/>
        </w:r>
        <w:r w:rsidR="00C74563">
          <w:rPr>
            <w:noProof/>
            <w:webHidden/>
          </w:rPr>
          <w:instrText xml:space="preserve"> PAGEREF _Toc422141543 \h </w:instrText>
        </w:r>
        <w:r w:rsidR="00C74563">
          <w:rPr>
            <w:noProof/>
            <w:webHidden/>
          </w:rPr>
        </w:r>
        <w:r w:rsidR="00C74563">
          <w:rPr>
            <w:noProof/>
            <w:webHidden/>
          </w:rPr>
          <w:fldChar w:fldCharType="separate"/>
        </w:r>
        <w:r w:rsidR="00C74563">
          <w:rPr>
            <w:noProof/>
            <w:webHidden/>
          </w:rPr>
          <w:t>12</w:t>
        </w:r>
        <w:r w:rsidR="00C74563">
          <w:rPr>
            <w:noProof/>
            <w:webHidden/>
          </w:rPr>
          <w:fldChar w:fldCharType="end"/>
        </w:r>
      </w:hyperlink>
    </w:p>
    <w:p w14:paraId="50B3E5B0" w14:textId="77777777" w:rsidR="00C74563" w:rsidRDefault="005A686F">
      <w:pPr>
        <w:pStyle w:val="TOC2"/>
        <w:tabs>
          <w:tab w:val="right" w:leader="dot" w:pos="5030"/>
        </w:tabs>
        <w:rPr>
          <w:rFonts w:eastAsiaTheme="minorEastAsia"/>
          <w:b w:val="0"/>
          <w:smallCaps w:val="0"/>
          <w:noProof/>
          <w:sz w:val="22"/>
          <w:lang w:val="en-US" w:eastAsia="ja-JP" w:bidi="ar-SA"/>
        </w:rPr>
      </w:pPr>
      <w:hyperlink w:anchor="_Toc422141544" w:history="1">
        <w:r w:rsidR="00C74563" w:rsidRPr="00582201">
          <w:rPr>
            <w:rStyle w:val="Hyperlink"/>
            <w:noProof/>
          </w:rPr>
          <w:t>Služby Microsoft Azure</w:t>
        </w:r>
        <w:r w:rsidR="00C74563">
          <w:rPr>
            <w:noProof/>
            <w:webHidden/>
          </w:rPr>
          <w:tab/>
        </w:r>
        <w:r w:rsidR="00C74563">
          <w:rPr>
            <w:noProof/>
            <w:webHidden/>
          </w:rPr>
          <w:fldChar w:fldCharType="begin"/>
        </w:r>
        <w:r w:rsidR="00C74563">
          <w:rPr>
            <w:noProof/>
            <w:webHidden/>
          </w:rPr>
          <w:instrText xml:space="preserve"> PAGEREF _Toc422141544 \h </w:instrText>
        </w:r>
        <w:r w:rsidR="00C74563">
          <w:rPr>
            <w:noProof/>
            <w:webHidden/>
          </w:rPr>
        </w:r>
        <w:r w:rsidR="00C74563">
          <w:rPr>
            <w:noProof/>
            <w:webHidden/>
          </w:rPr>
          <w:fldChar w:fldCharType="separate"/>
        </w:r>
        <w:r w:rsidR="00C74563">
          <w:rPr>
            <w:noProof/>
            <w:webHidden/>
          </w:rPr>
          <w:t>13</w:t>
        </w:r>
        <w:r w:rsidR="00C74563">
          <w:rPr>
            <w:noProof/>
            <w:webHidden/>
          </w:rPr>
          <w:fldChar w:fldCharType="end"/>
        </w:r>
      </w:hyperlink>
    </w:p>
    <w:p w14:paraId="207F79D7"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5" w:history="1">
        <w:r w:rsidR="00C74563" w:rsidRPr="00582201">
          <w:rPr>
            <w:rStyle w:val="Hyperlink"/>
            <w:noProof/>
          </w:rPr>
          <w:t>Služby správy API</w:t>
        </w:r>
        <w:r w:rsidR="00C74563">
          <w:rPr>
            <w:noProof/>
            <w:webHidden/>
          </w:rPr>
          <w:tab/>
        </w:r>
        <w:r w:rsidR="00C74563">
          <w:rPr>
            <w:noProof/>
            <w:webHidden/>
          </w:rPr>
          <w:fldChar w:fldCharType="begin"/>
        </w:r>
        <w:r w:rsidR="00C74563">
          <w:rPr>
            <w:noProof/>
            <w:webHidden/>
          </w:rPr>
          <w:instrText xml:space="preserve"> PAGEREF _Toc422141545 \h </w:instrText>
        </w:r>
        <w:r w:rsidR="00C74563">
          <w:rPr>
            <w:noProof/>
            <w:webHidden/>
          </w:rPr>
        </w:r>
        <w:r w:rsidR="00C74563">
          <w:rPr>
            <w:noProof/>
            <w:webHidden/>
          </w:rPr>
          <w:fldChar w:fldCharType="separate"/>
        </w:r>
        <w:r w:rsidR="00C74563">
          <w:rPr>
            <w:noProof/>
            <w:webHidden/>
          </w:rPr>
          <w:t>13</w:t>
        </w:r>
        <w:r w:rsidR="00C74563">
          <w:rPr>
            <w:noProof/>
            <w:webHidden/>
          </w:rPr>
          <w:fldChar w:fldCharType="end"/>
        </w:r>
      </w:hyperlink>
    </w:p>
    <w:p w14:paraId="5571EBF8"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6" w:history="1">
        <w:r w:rsidR="00C74563" w:rsidRPr="00582201">
          <w:rPr>
            <w:rStyle w:val="Hyperlink"/>
            <w:noProof/>
          </w:rPr>
          <w:t>Application Gateway</w:t>
        </w:r>
        <w:r w:rsidR="00C74563">
          <w:rPr>
            <w:noProof/>
            <w:webHidden/>
          </w:rPr>
          <w:tab/>
        </w:r>
        <w:r w:rsidR="00C74563">
          <w:rPr>
            <w:noProof/>
            <w:webHidden/>
          </w:rPr>
          <w:fldChar w:fldCharType="begin"/>
        </w:r>
        <w:r w:rsidR="00C74563">
          <w:rPr>
            <w:noProof/>
            <w:webHidden/>
          </w:rPr>
          <w:instrText xml:space="preserve"> PAGEREF _Toc422141546 \h </w:instrText>
        </w:r>
        <w:r w:rsidR="00C74563">
          <w:rPr>
            <w:noProof/>
            <w:webHidden/>
          </w:rPr>
        </w:r>
        <w:r w:rsidR="00C74563">
          <w:rPr>
            <w:noProof/>
            <w:webHidden/>
          </w:rPr>
          <w:fldChar w:fldCharType="separate"/>
        </w:r>
        <w:r w:rsidR="00C74563">
          <w:rPr>
            <w:noProof/>
            <w:webHidden/>
          </w:rPr>
          <w:t>13</w:t>
        </w:r>
        <w:r w:rsidR="00C74563">
          <w:rPr>
            <w:noProof/>
            <w:webHidden/>
          </w:rPr>
          <w:fldChar w:fldCharType="end"/>
        </w:r>
      </w:hyperlink>
    </w:p>
    <w:p w14:paraId="0E767226"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7" w:history="1">
        <w:r w:rsidR="00C74563" w:rsidRPr="00582201">
          <w:rPr>
            <w:rStyle w:val="Hyperlink"/>
            <w:noProof/>
          </w:rPr>
          <w:t>Služba automatizace</w:t>
        </w:r>
        <w:r w:rsidR="00C74563">
          <w:rPr>
            <w:noProof/>
            <w:webHidden/>
          </w:rPr>
          <w:tab/>
        </w:r>
        <w:r w:rsidR="00C74563">
          <w:rPr>
            <w:noProof/>
            <w:webHidden/>
          </w:rPr>
          <w:fldChar w:fldCharType="begin"/>
        </w:r>
        <w:r w:rsidR="00C74563">
          <w:rPr>
            <w:noProof/>
            <w:webHidden/>
          </w:rPr>
          <w:instrText xml:space="preserve"> PAGEREF _Toc422141547 \h </w:instrText>
        </w:r>
        <w:r w:rsidR="00C74563">
          <w:rPr>
            <w:noProof/>
            <w:webHidden/>
          </w:rPr>
        </w:r>
        <w:r w:rsidR="00C74563">
          <w:rPr>
            <w:noProof/>
            <w:webHidden/>
          </w:rPr>
          <w:fldChar w:fldCharType="separate"/>
        </w:r>
        <w:r w:rsidR="00C74563">
          <w:rPr>
            <w:noProof/>
            <w:webHidden/>
          </w:rPr>
          <w:t>14</w:t>
        </w:r>
        <w:r w:rsidR="00C74563">
          <w:rPr>
            <w:noProof/>
            <w:webHidden/>
          </w:rPr>
          <w:fldChar w:fldCharType="end"/>
        </w:r>
      </w:hyperlink>
    </w:p>
    <w:p w14:paraId="7105C23E"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8" w:history="1">
        <w:r w:rsidR="00C74563" w:rsidRPr="00582201">
          <w:rPr>
            <w:rStyle w:val="Hyperlink"/>
            <w:noProof/>
          </w:rPr>
          <w:t>Služba zálohování</w:t>
        </w:r>
        <w:r w:rsidR="00C74563">
          <w:rPr>
            <w:noProof/>
            <w:webHidden/>
          </w:rPr>
          <w:tab/>
        </w:r>
        <w:r w:rsidR="00C74563">
          <w:rPr>
            <w:noProof/>
            <w:webHidden/>
          </w:rPr>
          <w:fldChar w:fldCharType="begin"/>
        </w:r>
        <w:r w:rsidR="00C74563">
          <w:rPr>
            <w:noProof/>
            <w:webHidden/>
          </w:rPr>
          <w:instrText xml:space="preserve"> PAGEREF _Toc422141548 \h </w:instrText>
        </w:r>
        <w:r w:rsidR="00C74563">
          <w:rPr>
            <w:noProof/>
            <w:webHidden/>
          </w:rPr>
        </w:r>
        <w:r w:rsidR="00C74563">
          <w:rPr>
            <w:noProof/>
            <w:webHidden/>
          </w:rPr>
          <w:fldChar w:fldCharType="separate"/>
        </w:r>
        <w:r w:rsidR="00C74563">
          <w:rPr>
            <w:noProof/>
            <w:webHidden/>
          </w:rPr>
          <w:t>14</w:t>
        </w:r>
        <w:r w:rsidR="00C74563">
          <w:rPr>
            <w:noProof/>
            <w:webHidden/>
          </w:rPr>
          <w:fldChar w:fldCharType="end"/>
        </w:r>
      </w:hyperlink>
    </w:p>
    <w:p w14:paraId="04F9A556"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49" w:history="1">
        <w:r w:rsidR="00C74563" w:rsidRPr="00582201">
          <w:rPr>
            <w:rStyle w:val="Hyperlink"/>
            <w:noProof/>
          </w:rPr>
          <w:t>Služby BizTalk</w:t>
        </w:r>
        <w:r w:rsidR="00C74563">
          <w:rPr>
            <w:noProof/>
            <w:webHidden/>
          </w:rPr>
          <w:tab/>
        </w:r>
        <w:r w:rsidR="00C74563">
          <w:rPr>
            <w:noProof/>
            <w:webHidden/>
          </w:rPr>
          <w:fldChar w:fldCharType="begin"/>
        </w:r>
        <w:r w:rsidR="00C74563">
          <w:rPr>
            <w:noProof/>
            <w:webHidden/>
          </w:rPr>
          <w:instrText xml:space="preserve"> PAGEREF _Toc422141549 \h </w:instrText>
        </w:r>
        <w:r w:rsidR="00C74563">
          <w:rPr>
            <w:noProof/>
            <w:webHidden/>
          </w:rPr>
        </w:r>
        <w:r w:rsidR="00C74563">
          <w:rPr>
            <w:noProof/>
            <w:webHidden/>
          </w:rPr>
          <w:fldChar w:fldCharType="separate"/>
        </w:r>
        <w:r w:rsidR="00C74563">
          <w:rPr>
            <w:noProof/>
            <w:webHidden/>
          </w:rPr>
          <w:t>15</w:t>
        </w:r>
        <w:r w:rsidR="00C74563">
          <w:rPr>
            <w:noProof/>
            <w:webHidden/>
          </w:rPr>
          <w:fldChar w:fldCharType="end"/>
        </w:r>
      </w:hyperlink>
    </w:p>
    <w:p w14:paraId="78487B6D"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0" w:history="1">
        <w:r w:rsidR="00C74563" w:rsidRPr="00582201">
          <w:rPr>
            <w:rStyle w:val="Hyperlink"/>
            <w:noProof/>
          </w:rPr>
          <w:t>Služby mezipaměti</w:t>
        </w:r>
        <w:r w:rsidR="00C74563">
          <w:rPr>
            <w:noProof/>
            <w:webHidden/>
          </w:rPr>
          <w:tab/>
        </w:r>
        <w:r w:rsidR="00C74563">
          <w:rPr>
            <w:noProof/>
            <w:webHidden/>
          </w:rPr>
          <w:fldChar w:fldCharType="begin"/>
        </w:r>
        <w:r w:rsidR="00C74563">
          <w:rPr>
            <w:noProof/>
            <w:webHidden/>
          </w:rPr>
          <w:instrText xml:space="preserve"> PAGEREF _Toc422141550 \h </w:instrText>
        </w:r>
        <w:r w:rsidR="00C74563">
          <w:rPr>
            <w:noProof/>
            <w:webHidden/>
          </w:rPr>
        </w:r>
        <w:r w:rsidR="00C74563">
          <w:rPr>
            <w:noProof/>
            <w:webHidden/>
          </w:rPr>
          <w:fldChar w:fldCharType="separate"/>
        </w:r>
        <w:r w:rsidR="00C74563">
          <w:rPr>
            <w:noProof/>
            <w:webHidden/>
          </w:rPr>
          <w:t>15</w:t>
        </w:r>
        <w:r w:rsidR="00C74563">
          <w:rPr>
            <w:noProof/>
            <w:webHidden/>
          </w:rPr>
          <w:fldChar w:fldCharType="end"/>
        </w:r>
      </w:hyperlink>
    </w:p>
    <w:p w14:paraId="0FB404BA"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1" w:history="1">
        <w:r w:rsidR="00C74563" w:rsidRPr="00582201">
          <w:rPr>
            <w:rStyle w:val="Hyperlink"/>
            <w:noProof/>
          </w:rPr>
          <w:t>Služba CDN</w:t>
        </w:r>
        <w:r w:rsidR="00C74563">
          <w:rPr>
            <w:noProof/>
            <w:webHidden/>
          </w:rPr>
          <w:tab/>
        </w:r>
        <w:r w:rsidR="00C74563">
          <w:rPr>
            <w:noProof/>
            <w:webHidden/>
          </w:rPr>
          <w:fldChar w:fldCharType="begin"/>
        </w:r>
        <w:r w:rsidR="00C74563">
          <w:rPr>
            <w:noProof/>
            <w:webHidden/>
          </w:rPr>
          <w:instrText xml:space="preserve"> PAGEREF _Toc422141551 \h </w:instrText>
        </w:r>
        <w:r w:rsidR="00C74563">
          <w:rPr>
            <w:noProof/>
            <w:webHidden/>
          </w:rPr>
        </w:r>
        <w:r w:rsidR="00C74563">
          <w:rPr>
            <w:noProof/>
            <w:webHidden/>
          </w:rPr>
          <w:fldChar w:fldCharType="separate"/>
        </w:r>
        <w:r w:rsidR="00C74563">
          <w:rPr>
            <w:noProof/>
            <w:webHidden/>
          </w:rPr>
          <w:t>16</w:t>
        </w:r>
        <w:r w:rsidR="00C74563">
          <w:rPr>
            <w:noProof/>
            <w:webHidden/>
          </w:rPr>
          <w:fldChar w:fldCharType="end"/>
        </w:r>
      </w:hyperlink>
    </w:p>
    <w:p w14:paraId="08261E6D"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2" w:history="1">
        <w:r w:rsidR="00C74563" w:rsidRPr="00582201">
          <w:rPr>
            <w:rStyle w:val="Hyperlink"/>
            <w:noProof/>
          </w:rPr>
          <w:t>Cloudové služby</w:t>
        </w:r>
        <w:r w:rsidR="00C74563">
          <w:rPr>
            <w:noProof/>
            <w:webHidden/>
          </w:rPr>
          <w:tab/>
        </w:r>
        <w:r w:rsidR="00C74563">
          <w:rPr>
            <w:noProof/>
            <w:webHidden/>
          </w:rPr>
          <w:fldChar w:fldCharType="begin"/>
        </w:r>
        <w:r w:rsidR="00C74563">
          <w:rPr>
            <w:noProof/>
            <w:webHidden/>
          </w:rPr>
          <w:instrText xml:space="preserve"> PAGEREF _Toc422141552 \h </w:instrText>
        </w:r>
        <w:r w:rsidR="00C74563">
          <w:rPr>
            <w:noProof/>
            <w:webHidden/>
          </w:rPr>
        </w:r>
        <w:r w:rsidR="00C74563">
          <w:rPr>
            <w:noProof/>
            <w:webHidden/>
          </w:rPr>
          <w:fldChar w:fldCharType="separate"/>
        </w:r>
        <w:r w:rsidR="00C74563">
          <w:rPr>
            <w:noProof/>
            <w:webHidden/>
          </w:rPr>
          <w:t>16</w:t>
        </w:r>
        <w:r w:rsidR="00C74563">
          <w:rPr>
            <w:noProof/>
            <w:webHidden/>
          </w:rPr>
          <w:fldChar w:fldCharType="end"/>
        </w:r>
      </w:hyperlink>
    </w:p>
    <w:p w14:paraId="396A00AF"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3" w:history="1">
        <w:r w:rsidR="00C74563" w:rsidRPr="00582201">
          <w:rPr>
            <w:rStyle w:val="Hyperlink"/>
            <w:noProof/>
          </w:rPr>
          <w:t>Data Factory – počet běhů aktivit</w:t>
        </w:r>
        <w:r w:rsidR="00C74563">
          <w:rPr>
            <w:noProof/>
            <w:webHidden/>
          </w:rPr>
          <w:tab/>
        </w:r>
        <w:r w:rsidR="00C74563">
          <w:rPr>
            <w:noProof/>
            <w:webHidden/>
          </w:rPr>
          <w:fldChar w:fldCharType="begin"/>
        </w:r>
        <w:r w:rsidR="00C74563">
          <w:rPr>
            <w:noProof/>
            <w:webHidden/>
          </w:rPr>
          <w:instrText xml:space="preserve"> PAGEREF _Toc422141553 \h </w:instrText>
        </w:r>
        <w:r w:rsidR="00C74563">
          <w:rPr>
            <w:noProof/>
            <w:webHidden/>
          </w:rPr>
        </w:r>
        <w:r w:rsidR="00C74563">
          <w:rPr>
            <w:noProof/>
            <w:webHidden/>
          </w:rPr>
          <w:fldChar w:fldCharType="separate"/>
        </w:r>
        <w:r w:rsidR="00C74563">
          <w:rPr>
            <w:noProof/>
            <w:webHidden/>
          </w:rPr>
          <w:t>17</w:t>
        </w:r>
        <w:r w:rsidR="00C74563">
          <w:rPr>
            <w:noProof/>
            <w:webHidden/>
          </w:rPr>
          <w:fldChar w:fldCharType="end"/>
        </w:r>
      </w:hyperlink>
    </w:p>
    <w:p w14:paraId="32A8FF2F"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4" w:history="1">
        <w:r w:rsidR="00C74563" w:rsidRPr="00582201">
          <w:rPr>
            <w:rStyle w:val="Hyperlink"/>
            <w:noProof/>
          </w:rPr>
          <w:t>Data Factory – volání API</w:t>
        </w:r>
        <w:r w:rsidR="00C74563">
          <w:rPr>
            <w:noProof/>
            <w:webHidden/>
          </w:rPr>
          <w:tab/>
        </w:r>
        <w:r w:rsidR="00C74563">
          <w:rPr>
            <w:noProof/>
            <w:webHidden/>
          </w:rPr>
          <w:fldChar w:fldCharType="begin"/>
        </w:r>
        <w:r w:rsidR="00C74563">
          <w:rPr>
            <w:noProof/>
            <w:webHidden/>
          </w:rPr>
          <w:instrText xml:space="preserve"> PAGEREF _Toc422141554 \h </w:instrText>
        </w:r>
        <w:r w:rsidR="00C74563">
          <w:rPr>
            <w:noProof/>
            <w:webHidden/>
          </w:rPr>
        </w:r>
        <w:r w:rsidR="00C74563">
          <w:rPr>
            <w:noProof/>
            <w:webHidden/>
          </w:rPr>
          <w:fldChar w:fldCharType="separate"/>
        </w:r>
        <w:r w:rsidR="00C74563">
          <w:rPr>
            <w:noProof/>
            <w:webHidden/>
          </w:rPr>
          <w:t>17</w:t>
        </w:r>
        <w:r w:rsidR="00C74563">
          <w:rPr>
            <w:noProof/>
            <w:webHidden/>
          </w:rPr>
          <w:fldChar w:fldCharType="end"/>
        </w:r>
      </w:hyperlink>
    </w:p>
    <w:p w14:paraId="18527E1A"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5" w:history="1">
        <w:r w:rsidR="00C74563" w:rsidRPr="00582201">
          <w:rPr>
            <w:rStyle w:val="Hyperlink"/>
            <w:noProof/>
          </w:rPr>
          <w:t>DocumentDB</w:t>
        </w:r>
        <w:r w:rsidR="00C74563">
          <w:rPr>
            <w:noProof/>
            <w:webHidden/>
          </w:rPr>
          <w:tab/>
        </w:r>
        <w:r w:rsidR="00C74563">
          <w:rPr>
            <w:noProof/>
            <w:webHidden/>
          </w:rPr>
          <w:fldChar w:fldCharType="begin"/>
        </w:r>
        <w:r w:rsidR="00C74563">
          <w:rPr>
            <w:noProof/>
            <w:webHidden/>
          </w:rPr>
          <w:instrText xml:space="preserve"> PAGEREF _Toc422141555 \h </w:instrText>
        </w:r>
        <w:r w:rsidR="00C74563">
          <w:rPr>
            <w:noProof/>
            <w:webHidden/>
          </w:rPr>
        </w:r>
        <w:r w:rsidR="00C74563">
          <w:rPr>
            <w:noProof/>
            <w:webHidden/>
          </w:rPr>
          <w:fldChar w:fldCharType="separate"/>
        </w:r>
        <w:r w:rsidR="00C74563">
          <w:rPr>
            <w:noProof/>
            <w:webHidden/>
          </w:rPr>
          <w:t>17</w:t>
        </w:r>
        <w:r w:rsidR="00C74563">
          <w:rPr>
            <w:noProof/>
            <w:webHidden/>
          </w:rPr>
          <w:fldChar w:fldCharType="end"/>
        </w:r>
      </w:hyperlink>
    </w:p>
    <w:p w14:paraId="2FBC5E9F"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6" w:history="1">
        <w:r w:rsidR="00C74563" w:rsidRPr="00582201">
          <w:rPr>
            <w:rStyle w:val="Hyperlink"/>
            <w:noProof/>
          </w:rPr>
          <w:t>ExpressRoute</w:t>
        </w:r>
        <w:r w:rsidR="00C74563">
          <w:rPr>
            <w:noProof/>
            <w:webHidden/>
          </w:rPr>
          <w:tab/>
        </w:r>
        <w:r w:rsidR="00C74563">
          <w:rPr>
            <w:noProof/>
            <w:webHidden/>
          </w:rPr>
          <w:fldChar w:fldCharType="begin"/>
        </w:r>
        <w:r w:rsidR="00C74563">
          <w:rPr>
            <w:noProof/>
            <w:webHidden/>
          </w:rPr>
          <w:instrText xml:space="preserve"> PAGEREF _Toc422141556 \h </w:instrText>
        </w:r>
        <w:r w:rsidR="00C74563">
          <w:rPr>
            <w:noProof/>
            <w:webHidden/>
          </w:rPr>
        </w:r>
        <w:r w:rsidR="00C74563">
          <w:rPr>
            <w:noProof/>
            <w:webHidden/>
          </w:rPr>
          <w:fldChar w:fldCharType="separate"/>
        </w:r>
        <w:r w:rsidR="00C74563">
          <w:rPr>
            <w:noProof/>
            <w:webHidden/>
          </w:rPr>
          <w:t>18</w:t>
        </w:r>
        <w:r w:rsidR="00C74563">
          <w:rPr>
            <w:noProof/>
            <w:webHidden/>
          </w:rPr>
          <w:fldChar w:fldCharType="end"/>
        </w:r>
      </w:hyperlink>
    </w:p>
    <w:p w14:paraId="6886D5EC"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7" w:history="1">
        <w:r w:rsidR="00C74563" w:rsidRPr="00582201">
          <w:rPr>
            <w:rStyle w:val="Hyperlink"/>
            <w:noProof/>
          </w:rPr>
          <w:t>HDInsight</w:t>
        </w:r>
        <w:r w:rsidR="00C74563">
          <w:rPr>
            <w:noProof/>
            <w:webHidden/>
          </w:rPr>
          <w:tab/>
        </w:r>
        <w:r w:rsidR="00C74563">
          <w:rPr>
            <w:noProof/>
            <w:webHidden/>
          </w:rPr>
          <w:fldChar w:fldCharType="begin"/>
        </w:r>
        <w:r w:rsidR="00C74563">
          <w:rPr>
            <w:noProof/>
            <w:webHidden/>
          </w:rPr>
          <w:instrText xml:space="preserve"> PAGEREF _Toc422141557 \h </w:instrText>
        </w:r>
        <w:r w:rsidR="00C74563">
          <w:rPr>
            <w:noProof/>
            <w:webHidden/>
          </w:rPr>
        </w:r>
        <w:r w:rsidR="00C74563">
          <w:rPr>
            <w:noProof/>
            <w:webHidden/>
          </w:rPr>
          <w:fldChar w:fldCharType="separate"/>
        </w:r>
        <w:r w:rsidR="00C74563">
          <w:rPr>
            <w:noProof/>
            <w:webHidden/>
          </w:rPr>
          <w:t>18</w:t>
        </w:r>
        <w:r w:rsidR="00C74563">
          <w:rPr>
            <w:noProof/>
            <w:webHidden/>
          </w:rPr>
          <w:fldChar w:fldCharType="end"/>
        </w:r>
      </w:hyperlink>
    </w:p>
    <w:p w14:paraId="17C9A89C"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8" w:history="1">
        <w:r w:rsidR="00C74563" w:rsidRPr="00582201">
          <w:rPr>
            <w:rStyle w:val="Hyperlink"/>
            <w:noProof/>
          </w:rPr>
          <w:t>Key Vault</w:t>
        </w:r>
        <w:r w:rsidR="00C74563">
          <w:rPr>
            <w:noProof/>
            <w:webHidden/>
          </w:rPr>
          <w:tab/>
        </w:r>
        <w:r w:rsidR="00C74563">
          <w:rPr>
            <w:noProof/>
            <w:webHidden/>
          </w:rPr>
          <w:fldChar w:fldCharType="begin"/>
        </w:r>
        <w:r w:rsidR="00C74563">
          <w:rPr>
            <w:noProof/>
            <w:webHidden/>
          </w:rPr>
          <w:instrText xml:space="preserve"> PAGEREF _Toc422141558 \h </w:instrText>
        </w:r>
        <w:r w:rsidR="00C74563">
          <w:rPr>
            <w:noProof/>
            <w:webHidden/>
          </w:rPr>
        </w:r>
        <w:r w:rsidR="00C74563">
          <w:rPr>
            <w:noProof/>
            <w:webHidden/>
          </w:rPr>
          <w:fldChar w:fldCharType="separate"/>
        </w:r>
        <w:r w:rsidR="00C74563">
          <w:rPr>
            <w:noProof/>
            <w:webHidden/>
          </w:rPr>
          <w:t>19</w:t>
        </w:r>
        <w:r w:rsidR="00C74563">
          <w:rPr>
            <w:noProof/>
            <w:webHidden/>
          </w:rPr>
          <w:fldChar w:fldCharType="end"/>
        </w:r>
      </w:hyperlink>
    </w:p>
    <w:p w14:paraId="2E563566"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59" w:history="1">
        <w:r w:rsidR="00C74563" w:rsidRPr="00582201">
          <w:rPr>
            <w:rStyle w:val="Hyperlink"/>
            <w:noProof/>
          </w:rPr>
          <w:t>Machine Learning – služba Batch Execution Service (BES) a služba správy API</w:t>
        </w:r>
        <w:r w:rsidR="00C74563">
          <w:rPr>
            <w:noProof/>
            <w:webHidden/>
          </w:rPr>
          <w:tab/>
        </w:r>
        <w:r w:rsidR="00C74563">
          <w:rPr>
            <w:noProof/>
            <w:webHidden/>
          </w:rPr>
          <w:fldChar w:fldCharType="begin"/>
        </w:r>
        <w:r w:rsidR="00C74563">
          <w:rPr>
            <w:noProof/>
            <w:webHidden/>
          </w:rPr>
          <w:instrText xml:space="preserve"> PAGEREF _Toc422141559 \h </w:instrText>
        </w:r>
        <w:r w:rsidR="00C74563">
          <w:rPr>
            <w:noProof/>
            <w:webHidden/>
          </w:rPr>
        </w:r>
        <w:r w:rsidR="00C74563">
          <w:rPr>
            <w:noProof/>
            <w:webHidden/>
          </w:rPr>
          <w:fldChar w:fldCharType="separate"/>
        </w:r>
        <w:r w:rsidR="00C74563">
          <w:rPr>
            <w:noProof/>
            <w:webHidden/>
          </w:rPr>
          <w:t>19</w:t>
        </w:r>
        <w:r w:rsidR="00C74563">
          <w:rPr>
            <w:noProof/>
            <w:webHidden/>
          </w:rPr>
          <w:fldChar w:fldCharType="end"/>
        </w:r>
      </w:hyperlink>
    </w:p>
    <w:p w14:paraId="3C4B63E5"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0" w:history="1">
        <w:r w:rsidR="00C74563" w:rsidRPr="00582201">
          <w:rPr>
            <w:rStyle w:val="Hyperlink"/>
            <w:noProof/>
          </w:rPr>
          <w:t>Machine Learning – Request Response Service (RRS)</w:t>
        </w:r>
        <w:r w:rsidR="00C74563">
          <w:rPr>
            <w:noProof/>
            <w:webHidden/>
          </w:rPr>
          <w:tab/>
        </w:r>
        <w:r w:rsidR="00C74563">
          <w:rPr>
            <w:noProof/>
            <w:webHidden/>
          </w:rPr>
          <w:fldChar w:fldCharType="begin"/>
        </w:r>
        <w:r w:rsidR="00C74563">
          <w:rPr>
            <w:noProof/>
            <w:webHidden/>
          </w:rPr>
          <w:instrText xml:space="preserve"> PAGEREF _Toc422141560 \h </w:instrText>
        </w:r>
        <w:r w:rsidR="00C74563">
          <w:rPr>
            <w:noProof/>
            <w:webHidden/>
          </w:rPr>
        </w:r>
        <w:r w:rsidR="00C74563">
          <w:rPr>
            <w:noProof/>
            <w:webHidden/>
          </w:rPr>
          <w:fldChar w:fldCharType="separate"/>
        </w:r>
        <w:r w:rsidR="00C74563">
          <w:rPr>
            <w:noProof/>
            <w:webHidden/>
          </w:rPr>
          <w:t>20</w:t>
        </w:r>
        <w:r w:rsidR="00C74563">
          <w:rPr>
            <w:noProof/>
            <w:webHidden/>
          </w:rPr>
          <w:fldChar w:fldCharType="end"/>
        </w:r>
      </w:hyperlink>
    </w:p>
    <w:p w14:paraId="334419DD"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1" w:history="1">
        <w:r w:rsidR="00C74563" w:rsidRPr="00582201">
          <w:rPr>
            <w:rStyle w:val="Hyperlink"/>
            <w:noProof/>
          </w:rPr>
          <w:t>Mediální služby – služba kódování</w:t>
        </w:r>
        <w:r w:rsidR="00C74563">
          <w:rPr>
            <w:noProof/>
            <w:webHidden/>
          </w:rPr>
          <w:tab/>
        </w:r>
        <w:r w:rsidR="00C74563">
          <w:rPr>
            <w:noProof/>
            <w:webHidden/>
          </w:rPr>
          <w:fldChar w:fldCharType="begin"/>
        </w:r>
        <w:r w:rsidR="00C74563">
          <w:rPr>
            <w:noProof/>
            <w:webHidden/>
          </w:rPr>
          <w:instrText xml:space="preserve"> PAGEREF _Toc422141561 \h </w:instrText>
        </w:r>
        <w:r w:rsidR="00C74563">
          <w:rPr>
            <w:noProof/>
            <w:webHidden/>
          </w:rPr>
        </w:r>
        <w:r w:rsidR="00C74563">
          <w:rPr>
            <w:noProof/>
            <w:webHidden/>
          </w:rPr>
          <w:fldChar w:fldCharType="separate"/>
        </w:r>
        <w:r w:rsidR="00C74563">
          <w:rPr>
            <w:noProof/>
            <w:webHidden/>
          </w:rPr>
          <w:t>20</w:t>
        </w:r>
        <w:r w:rsidR="00C74563">
          <w:rPr>
            <w:noProof/>
            <w:webHidden/>
          </w:rPr>
          <w:fldChar w:fldCharType="end"/>
        </w:r>
      </w:hyperlink>
    </w:p>
    <w:p w14:paraId="56A10CAC"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2" w:history="1">
        <w:r w:rsidR="00C74563" w:rsidRPr="00582201">
          <w:rPr>
            <w:rStyle w:val="Hyperlink"/>
            <w:noProof/>
          </w:rPr>
          <w:t>Mediální služby – služba indexeru</w:t>
        </w:r>
        <w:r w:rsidR="00C74563">
          <w:rPr>
            <w:noProof/>
            <w:webHidden/>
          </w:rPr>
          <w:tab/>
        </w:r>
        <w:r w:rsidR="00C74563">
          <w:rPr>
            <w:noProof/>
            <w:webHidden/>
          </w:rPr>
          <w:fldChar w:fldCharType="begin"/>
        </w:r>
        <w:r w:rsidR="00C74563">
          <w:rPr>
            <w:noProof/>
            <w:webHidden/>
          </w:rPr>
          <w:instrText xml:space="preserve"> PAGEREF _Toc422141562 \h </w:instrText>
        </w:r>
        <w:r w:rsidR="00C74563">
          <w:rPr>
            <w:noProof/>
            <w:webHidden/>
          </w:rPr>
        </w:r>
        <w:r w:rsidR="00C74563">
          <w:rPr>
            <w:noProof/>
            <w:webHidden/>
          </w:rPr>
          <w:fldChar w:fldCharType="separate"/>
        </w:r>
        <w:r w:rsidR="00C74563">
          <w:rPr>
            <w:noProof/>
            <w:webHidden/>
          </w:rPr>
          <w:t>20</w:t>
        </w:r>
        <w:r w:rsidR="00C74563">
          <w:rPr>
            <w:noProof/>
            <w:webHidden/>
          </w:rPr>
          <w:fldChar w:fldCharType="end"/>
        </w:r>
      </w:hyperlink>
    </w:p>
    <w:p w14:paraId="7B701712"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3" w:history="1">
        <w:r w:rsidR="00C74563" w:rsidRPr="00582201">
          <w:rPr>
            <w:rStyle w:val="Hyperlink"/>
            <w:noProof/>
          </w:rPr>
          <w:t>Mediální služby – živé kanály</w:t>
        </w:r>
        <w:r w:rsidR="00C74563">
          <w:rPr>
            <w:noProof/>
            <w:webHidden/>
          </w:rPr>
          <w:tab/>
        </w:r>
        <w:r w:rsidR="00C74563">
          <w:rPr>
            <w:noProof/>
            <w:webHidden/>
          </w:rPr>
          <w:fldChar w:fldCharType="begin"/>
        </w:r>
        <w:r w:rsidR="00C74563">
          <w:rPr>
            <w:noProof/>
            <w:webHidden/>
          </w:rPr>
          <w:instrText xml:space="preserve"> PAGEREF _Toc422141563 \h </w:instrText>
        </w:r>
        <w:r w:rsidR="00C74563">
          <w:rPr>
            <w:noProof/>
            <w:webHidden/>
          </w:rPr>
        </w:r>
        <w:r w:rsidR="00C74563">
          <w:rPr>
            <w:noProof/>
            <w:webHidden/>
          </w:rPr>
          <w:fldChar w:fldCharType="separate"/>
        </w:r>
        <w:r w:rsidR="00C74563">
          <w:rPr>
            <w:noProof/>
            <w:webHidden/>
          </w:rPr>
          <w:t>21</w:t>
        </w:r>
        <w:r w:rsidR="00C74563">
          <w:rPr>
            <w:noProof/>
            <w:webHidden/>
          </w:rPr>
          <w:fldChar w:fldCharType="end"/>
        </w:r>
      </w:hyperlink>
    </w:p>
    <w:p w14:paraId="1631FFA8"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4" w:history="1">
        <w:r w:rsidR="00C74563" w:rsidRPr="00582201">
          <w:rPr>
            <w:rStyle w:val="Hyperlink"/>
            <w:noProof/>
          </w:rPr>
          <w:t>Mediální služby – služba streamování</w:t>
        </w:r>
        <w:r w:rsidR="00C74563">
          <w:rPr>
            <w:noProof/>
            <w:webHidden/>
          </w:rPr>
          <w:tab/>
        </w:r>
        <w:r w:rsidR="00C74563">
          <w:rPr>
            <w:noProof/>
            <w:webHidden/>
          </w:rPr>
          <w:fldChar w:fldCharType="begin"/>
        </w:r>
        <w:r w:rsidR="00C74563">
          <w:rPr>
            <w:noProof/>
            <w:webHidden/>
          </w:rPr>
          <w:instrText xml:space="preserve"> PAGEREF _Toc422141564 \h </w:instrText>
        </w:r>
        <w:r w:rsidR="00C74563">
          <w:rPr>
            <w:noProof/>
            <w:webHidden/>
          </w:rPr>
        </w:r>
        <w:r w:rsidR="00C74563">
          <w:rPr>
            <w:noProof/>
            <w:webHidden/>
          </w:rPr>
          <w:fldChar w:fldCharType="separate"/>
        </w:r>
        <w:r w:rsidR="00C74563">
          <w:rPr>
            <w:noProof/>
            <w:webHidden/>
          </w:rPr>
          <w:t>21</w:t>
        </w:r>
        <w:r w:rsidR="00C74563">
          <w:rPr>
            <w:noProof/>
            <w:webHidden/>
          </w:rPr>
          <w:fldChar w:fldCharType="end"/>
        </w:r>
      </w:hyperlink>
    </w:p>
    <w:p w14:paraId="17299C16"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5" w:history="1">
        <w:r w:rsidR="00C74563" w:rsidRPr="00582201">
          <w:rPr>
            <w:rStyle w:val="Hyperlink"/>
            <w:noProof/>
          </w:rPr>
          <w:t>Mediální služby – služba správy obsahu</w:t>
        </w:r>
        <w:r w:rsidR="00C74563">
          <w:rPr>
            <w:noProof/>
            <w:webHidden/>
          </w:rPr>
          <w:tab/>
        </w:r>
        <w:r w:rsidR="00C74563">
          <w:rPr>
            <w:noProof/>
            <w:webHidden/>
          </w:rPr>
          <w:fldChar w:fldCharType="begin"/>
        </w:r>
        <w:r w:rsidR="00C74563">
          <w:rPr>
            <w:noProof/>
            <w:webHidden/>
          </w:rPr>
          <w:instrText xml:space="preserve"> PAGEREF _Toc422141565 \h </w:instrText>
        </w:r>
        <w:r w:rsidR="00C74563">
          <w:rPr>
            <w:noProof/>
            <w:webHidden/>
          </w:rPr>
        </w:r>
        <w:r w:rsidR="00C74563">
          <w:rPr>
            <w:noProof/>
            <w:webHidden/>
          </w:rPr>
          <w:fldChar w:fldCharType="separate"/>
        </w:r>
        <w:r w:rsidR="00C74563">
          <w:rPr>
            <w:noProof/>
            <w:webHidden/>
          </w:rPr>
          <w:t>22</w:t>
        </w:r>
        <w:r w:rsidR="00C74563">
          <w:rPr>
            <w:noProof/>
            <w:webHidden/>
          </w:rPr>
          <w:fldChar w:fldCharType="end"/>
        </w:r>
      </w:hyperlink>
    </w:p>
    <w:p w14:paraId="3255B97B"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6" w:history="1">
        <w:r w:rsidR="00C74563" w:rsidRPr="00582201">
          <w:rPr>
            <w:rStyle w:val="Hyperlink"/>
            <w:noProof/>
          </w:rPr>
          <w:t>Mobilní služby</w:t>
        </w:r>
        <w:r w:rsidR="00C74563">
          <w:rPr>
            <w:noProof/>
            <w:webHidden/>
          </w:rPr>
          <w:tab/>
        </w:r>
        <w:r w:rsidR="00C74563">
          <w:rPr>
            <w:noProof/>
            <w:webHidden/>
          </w:rPr>
          <w:fldChar w:fldCharType="begin"/>
        </w:r>
        <w:r w:rsidR="00C74563">
          <w:rPr>
            <w:noProof/>
            <w:webHidden/>
          </w:rPr>
          <w:instrText xml:space="preserve"> PAGEREF _Toc422141566 \h </w:instrText>
        </w:r>
        <w:r w:rsidR="00C74563">
          <w:rPr>
            <w:noProof/>
            <w:webHidden/>
          </w:rPr>
        </w:r>
        <w:r w:rsidR="00C74563">
          <w:rPr>
            <w:noProof/>
            <w:webHidden/>
          </w:rPr>
          <w:fldChar w:fldCharType="separate"/>
        </w:r>
        <w:r w:rsidR="00C74563">
          <w:rPr>
            <w:noProof/>
            <w:webHidden/>
          </w:rPr>
          <w:t>22</w:t>
        </w:r>
        <w:r w:rsidR="00C74563">
          <w:rPr>
            <w:noProof/>
            <w:webHidden/>
          </w:rPr>
          <w:fldChar w:fldCharType="end"/>
        </w:r>
      </w:hyperlink>
    </w:p>
    <w:p w14:paraId="1DB97416"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7" w:history="1">
        <w:r w:rsidR="00C74563" w:rsidRPr="00582201">
          <w:rPr>
            <w:rStyle w:val="Hyperlink"/>
            <w:noProof/>
          </w:rPr>
          <w:t>Služba Multi-Factor Authentication</w:t>
        </w:r>
        <w:r w:rsidR="00C74563">
          <w:rPr>
            <w:noProof/>
            <w:webHidden/>
          </w:rPr>
          <w:tab/>
        </w:r>
        <w:r w:rsidR="00C74563">
          <w:rPr>
            <w:noProof/>
            <w:webHidden/>
          </w:rPr>
          <w:fldChar w:fldCharType="begin"/>
        </w:r>
        <w:r w:rsidR="00C74563">
          <w:rPr>
            <w:noProof/>
            <w:webHidden/>
          </w:rPr>
          <w:instrText xml:space="preserve"> PAGEREF _Toc422141567 \h </w:instrText>
        </w:r>
        <w:r w:rsidR="00C74563">
          <w:rPr>
            <w:noProof/>
            <w:webHidden/>
          </w:rPr>
        </w:r>
        <w:r w:rsidR="00C74563">
          <w:rPr>
            <w:noProof/>
            <w:webHidden/>
          </w:rPr>
          <w:fldChar w:fldCharType="separate"/>
        </w:r>
        <w:r w:rsidR="00C74563">
          <w:rPr>
            <w:noProof/>
            <w:webHidden/>
          </w:rPr>
          <w:t>23</w:t>
        </w:r>
        <w:r w:rsidR="00C74563">
          <w:rPr>
            <w:noProof/>
            <w:webHidden/>
          </w:rPr>
          <w:fldChar w:fldCharType="end"/>
        </w:r>
      </w:hyperlink>
    </w:p>
    <w:p w14:paraId="6EA71FA5"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8" w:history="1">
        <w:r w:rsidR="00C74563" w:rsidRPr="00582201">
          <w:rPr>
            <w:rStyle w:val="Hyperlink"/>
            <w:noProof/>
          </w:rPr>
          <w:t>Statistika provozu</w:t>
        </w:r>
        <w:r w:rsidR="00C74563">
          <w:rPr>
            <w:noProof/>
            <w:webHidden/>
          </w:rPr>
          <w:tab/>
        </w:r>
        <w:r w:rsidR="00C74563">
          <w:rPr>
            <w:noProof/>
            <w:webHidden/>
          </w:rPr>
          <w:fldChar w:fldCharType="begin"/>
        </w:r>
        <w:r w:rsidR="00C74563">
          <w:rPr>
            <w:noProof/>
            <w:webHidden/>
          </w:rPr>
          <w:instrText xml:space="preserve"> PAGEREF _Toc422141568 \h </w:instrText>
        </w:r>
        <w:r w:rsidR="00C74563">
          <w:rPr>
            <w:noProof/>
            <w:webHidden/>
          </w:rPr>
        </w:r>
        <w:r w:rsidR="00C74563">
          <w:rPr>
            <w:noProof/>
            <w:webHidden/>
          </w:rPr>
          <w:fldChar w:fldCharType="separate"/>
        </w:r>
        <w:r w:rsidR="00C74563">
          <w:rPr>
            <w:noProof/>
            <w:webHidden/>
          </w:rPr>
          <w:t>23</w:t>
        </w:r>
        <w:r w:rsidR="00C74563">
          <w:rPr>
            <w:noProof/>
            <w:webHidden/>
          </w:rPr>
          <w:fldChar w:fldCharType="end"/>
        </w:r>
      </w:hyperlink>
    </w:p>
    <w:p w14:paraId="1C75EADD"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69" w:history="1">
        <w:r w:rsidR="00C74563" w:rsidRPr="00582201">
          <w:rPr>
            <w:rStyle w:val="Hyperlink"/>
            <w:noProof/>
          </w:rPr>
          <w:t>RemoteApp</w:t>
        </w:r>
        <w:r w:rsidR="00C74563">
          <w:rPr>
            <w:noProof/>
            <w:webHidden/>
          </w:rPr>
          <w:tab/>
        </w:r>
        <w:r w:rsidR="00C74563">
          <w:rPr>
            <w:noProof/>
            <w:webHidden/>
          </w:rPr>
          <w:fldChar w:fldCharType="begin"/>
        </w:r>
        <w:r w:rsidR="00C74563">
          <w:rPr>
            <w:noProof/>
            <w:webHidden/>
          </w:rPr>
          <w:instrText xml:space="preserve"> PAGEREF _Toc422141569 \h </w:instrText>
        </w:r>
        <w:r w:rsidR="00C74563">
          <w:rPr>
            <w:noProof/>
            <w:webHidden/>
          </w:rPr>
        </w:r>
        <w:r w:rsidR="00C74563">
          <w:rPr>
            <w:noProof/>
            <w:webHidden/>
          </w:rPr>
          <w:fldChar w:fldCharType="separate"/>
        </w:r>
        <w:r w:rsidR="00C74563">
          <w:rPr>
            <w:noProof/>
            <w:webHidden/>
          </w:rPr>
          <w:t>23</w:t>
        </w:r>
        <w:r w:rsidR="00C74563">
          <w:rPr>
            <w:noProof/>
            <w:webHidden/>
          </w:rPr>
          <w:fldChar w:fldCharType="end"/>
        </w:r>
      </w:hyperlink>
    </w:p>
    <w:p w14:paraId="72BFE5BE"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0" w:history="1">
        <w:r w:rsidR="00C74563" w:rsidRPr="00582201">
          <w:rPr>
            <w:rStyle w:val="Hyperlink"/>
            <w:noProof/>
          </w:rPr>
          <w:t>Plánování</w:t>
        </w:r>
        <w:r w:rsidR="00C74563">
          <w:rPr>
            <w:noProof/>
            <w:webHidden/>
          </w:rPr>
          <w:tab/>
        </w:r>
        <w:r w:rsidR="00C74563">
          <w:rPr>
            <w:noProof/>
            <w:webHidden/>
          </w:rPr>
          <w:fldChar w:fldCharType="begin"/>
        </w:r>
        <w:r w:rsidR="00C74563">
          <w:rPr>
            <w:noProof/>
            <w:webHidden/>
          </w:rPr>
          <w:instrText xml:space="preserve"> PAGEREF _Toc422141570 \h </w:instrText>
        </w:r>
        <w:r w:rsidR="00C74563">
          <w:rPr>
            <w:noProof/>
            <w:webHidden/>
          </w:rPr>
        </w:r>
        <w:r w:rsidR="00C74563">
          <w:rPr>
            <w:noProof/>
            <w:webHidden/>
          </w:rPr>
          <w:fldChar w:fldCharType="separate"/>
        </w:r>
        <w:r w:rsidR="00C74563">
          <w:rPr>
            <w:noProof/>
            <w:webHidden/>
          </w:rPr>
          <w:t>24</w:t>
        </w:r>
        <w:r w:rsidR="00C74563">
          <w:rPr>
            <w:noProof/>
            <w:webHidden/>
          </w:rPr>
          <w:fldChar w:fldCharType="end"/>
        </w:r>
      </w:hyperlink>
    </w:p>
    <w:p w14:paraId="46DD9279"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1" w:history="1">
        <w:r w:rsidR="00C74563" w:rsidRPr="00582201">
          <w:rPr>
            <w:rStyle w:val="Hyperlink"/>
            <w:noProof/>
          </w:rPr>
          <w:t>Vyhledávání</w:t>
        </w:r>
        <w:r w:rsidR="00C74563">
          <w:rPr>
            <w:noProof/>
            <w:webHidden/>
          </w:rPr>
          <w:tab/>
        </w:r>
        <w:r w:rsidR="00C74563">
          <w:rPr>
            <w:noProof/>
            <w:webHidden/>
          </w:rPr>
          <w:fldChar w:fldCharType="begin"/>
        </w:r>
        <w:r w:rsidR="00C74563">
          <w:rPr>
            <w:noProof/>
            <w:webHidden/>
          </w:rPr>
          <w:instrText xml:space="preserve"> PAGEREF _Toc422141571 \h </w:instrText>
        </w:r>
        <w:r w:rsidR="00C74563">
          <w:rPr>
            <w:noProof/>
            <w:webHidden/>
          </w:rPr>
        </w:r>
        <w:r w:rsidR="00C74563">
          <w:rPr>
            <w:noProof/>
            <w:webHidden/>
          </w:rPr>
          <w:fldChar w:fldCharType="separate"/>
        </w:r>
        <w:r w:rsidR="00C74563">
          <w:rPr>
            <w:noProof/>
            <w:webHidden/>
          </w:rPr>
          <w:t>24</w:t>
        </w:r>
        <w:r w:rsidR="00C74563">
          <w:rPr>
            <w:noProof/>
            <w:webHidden/>
          </w:rPr>
          <w:fldChar w:fldCharType="end"/>
        </w:r>
      </w:hyperlink>
    </w:p>
    <w:p w14:paraId="3D490DE4"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2" w:history="1">
        <w:r w:rsidR="00C74563" w:rsidRPr="00582201">
          <w:rPr>
            <w:rStyle w:val="Hyperlink"/>
            <w:noProof/>
          </w:rPr>
          <w:t>Služba sběrnice – relé</w:t>
        </w:r>
        <w:r w:rsidR="00C74563">
          <w:rPr>
            <w:noProof/>
            <w:webHidden/>
          </w:rPr>
          <w:tab/>
        </w:r>
        <w:r w:rsidR="00C74563">
          <w:rPr>
            <w:noProof/>
            <w:webHidden/>
          </w:rPr>
          <w:fldChar w:fldCharType="begin"/>
        </w:r>
        <w:r w:rsidR="00C74563">
          <w:rPr>
            <w:noProof/>
            <w:webHidden/>
          </w:rPr>
          <w:instrText xml:space="preserve"> PAGEREF _Toc422141572 \h </w:instrText>
        </w:r>
        <w:r w:rsidR="00C74563">
          <w:rPr>
            <w:noProof/>
            <w:webHidden/>
          </w:rPr>
        </w:r>
        <w:r w:rsidR="00C74563">
          <w:rPr>
            <w:noProof/>
            <w:webHidden/>
          </w:rPr>
          <w:fldChar w:fldCharType="separate"/>
        </w:r>
        <w:r w:rsidR="00C74563">
          <w:rPr>
            <w:noProof/>
            <w:webHidden/>
          </w:rPr>
          <w:t>25</w:t>
        </w:r>
        <w:r w:rsidR="00C74563">
          <w:rPr>
            <w:noProof/>
            <w:webHidden/>
          </w:rPr>
          <w:fldChar w:fldCharType="end"/>
        </w:r>
      </w:hyperlink>
    </w:p>
    <w:p w14:paraId="36A6A6D1"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3" w:history="1">
        <w:r w:rsidR="00C74563" w:rsidRPr="00582201">
          <w:rPr>
            <w:rStyle w:val="Hyperlink"/>
            <w:noProof/>
          </w:rPr>
          <w:t>Služba sběrnice – fronty a témata</w:t>
        </w:r>
        <w:r w:rsidR="00C74563">
          <w:rPr>
            <w:noProof/>
            <w:webHidden/>
          </w:rPr>
          <w:tab/>
        </w:r>
        <w:r w:rsidR="00C74563">
          <w:rPr>
            <w:noProof/>
            <w:webHidden/>
          </w:rPr>
          <w:fldChar w:fldCharType="begin"/>
        </w:r>
        <w:r w:rsidR="00C74563">
          <w:rPr>
            <w:noProof/>
            <w:webHidden/>
          </w:rPr>
          <w:instrText xml:space="preserve"> PAGEREF _Toc422141573 \h </w:instrText>
        </w:r>
        <w:r w:rsidR="00C74563">
          <w:rPr>
            <w:noProof/>
            <w:webHidden/>
          </w:rPr>
        </w:r>
        <w:r w:rsidR="00C74563">
          <w:rPr>
            <w:noProof/>
            <w:webHidden/>
          </w:rPr>
          <w:fldChar w:fldCharType="separate"/>
        </w:r>
        <w:r w:rsidR="00C74563">
          <w:rPr>
            <w:noProof/>
            <w:webHidden/>
          </w:rPr>
          <w:t>25</w:t>
        </w:r>
        <w:r w:rsidR="00C74563">
          <w:rPr>
            <w:noProof/>
            <w:webHidden/>
          </w:rPr>
          <w:fldChar w:fldCharType="end"/>
        </w:r>
      </w:hyperlink>
    </w:p>
    <w:p w14:paraId="325A623D"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4" w:history="1">
        <w:r w:rsidR="00C74563" w:rsidRPr="00582201">
          <w:rPr>
            <w:rStyle w:val="Hyperlink"/>
            <w:noProof/>
          </w:rPr>
          <w:t>Služba sběrnice – centra oznámení</w:t>
        </w:r>
        <w:r w:rsidR="00C74563">
          <w:rPr>
            <w:noProof/>
            <w:webHidden/>
          </w:rPr>
          <w:tab/>
        </w:r>
        <w:r w:rsidR="00C74563">
          <w:rPr>
            <w:noProof/>
            <w:webHidden/>
          </w:rPr>
          <w:fldChar w:fldCharType="begin"/>
        </w:r>
        <w:r w:rsidR="00C74563">
          <w:rPr>
            <w:noProof/>
            <w:webHidden/>
          </w:rPr>
          <w:instrText xml:space="preserve"> PAGEREF _Toc422141574 \h </w:instrText>
        </w:r>
        <w:r w:rsidR="00C74563">
          <w:rPr>
            <w:noProof/>
            <w:webHidden/>
          </w:rPr>
        </w:r>
        <w:r w:rsidR="00C74563">
          <w:rPr>
            <w:noProof/>
            <w:webHidden/>
          </w:rPr>
          <w:fldChar w:fldCharType="separate"/>
        </w:r>
        <w:r w:rsidR="00C74563">
          <w:rPr>
            <w:noProof/>
            <w:webHidden/>
          </w:rPr>
          <w:t>26</w:t>
        </w:r>
        <w:r w:rsidR="00C74563">
          <w:rPr>
            <w:noProof/>
            <w:webHidden/>
          </w:rPr>
          <w:fldChar w:fldCharType="end"/>
        </w:r>
      </w:hyperlink>
    </w:p>
    <w:p w14:paraId="50778E7C"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5" w:history="1">
        <w:r w:rsidR="00C74563" w:rsidRPr="00582201">
          <w:rPr>
            <w:rStyle w:val="Hyperlink"/>
            <w:noProof/>
          </w:rPr>
          <w:t>Služba sběrnice – centra událostí</w:t>
        </w:r>
        <w:r w:rsidR="00C74563">
          <w:rPr>
            <w:noProof/>
            <w:webHidden/>
          </w:rPr>
          <w:tab/>
        </w:r>
        <w:r w:rsidR="00C74563">
          <w:rPr>
            <w:noProof/>
            <w:webHidden/>
          </w:rPr>
          <w:fldChar w:fldCharType="begin"/>
        </w:r>
        <w:r w:rsidR="00C74563">
          <w:rPr>
            <w:noProof/>
            <w:webHidden/>
          </w:rPr>
          <w:instrText xml:space="preserve"> PAGEREF _Toc422141575 \h </w:instrText>
        </w:r>
        <w:r w:rsidR="00C74563">
          <w:rPr>
            <w:noProof/>
            <w:webHidden/>
          </w:rPr>
        </w:r>
        <w:r w:rsidR="00C74563">
          <w:rPr>
            <w:noProof/>
            <w:webHidden/>
          </w:rPr>
          <w:fldChar w:fldCharType="separate"/>
        </w:r>
        <w:r w:rsidR="00C74563">
          <w:rPr>
            <w:noProof/>
            <w:webHidden/>
          </w:rPr>
          <w:t>26</w:t>
        </w:r>
        <w:r w:rsidR="00C74563">
          <w:rPr>
            <w:noProof/>
            <w:webHidden/>
          </w:rPr>
          <w:fldChar w:fldCharType="end"/>
        </w:r>
      </w:hyperlink>
    </w:p>
    <w:p w14:paraId="15A1FA19"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6" w:history="1">
        <w:r w:rsidR="00C74563" w:rsidRPr="00582201">
          <w:rPr>
            <w:rStyle w:val="Hyperlink"/>
            <w:noProof/>
          </w:rPr>
          <w:t>Služba pro převzetí služeb při selhání – mezi místním pracovištěm a systémem Azure</w:t>
        </w:r>
        <w:r w:rsidR="00C74563">
          <w:rPr>
            <w:noProof/>
            <w:webHidden/>
          </w:rPr>
          <w:tab/>
        </w:r>
        <w:r w:rsidR="00C74563">
          <w:rPr>
            <w:noProof/>
            <w:webHidden/>
          </w:rPr>
          <w:fldChar w:fldCharType="begin"/>
        </w:r>
        <w:r w:rsidR="00C74563">
          <w:rPr>
            <w:noProof/>
            <w:webHidden/>
          </w:rPr>
          <w:instrText xml:space="preserve"> PAGEREF _Toc422141576 \h </w:instrText>
        </w:r>
        <w:r w:rsidR="00C74563">
          <w:rPr>
            <w:noProof/>
            <w:webHidden/>
          </w:rPr>
        </w:r>
        <w:r w:rsidR="00C74563">
          <w:rPr>
            <w:noProof/>
            <w:webHidden/>
          </w:rPr>
          <w:fldChar w:fldCharType="separate"/>
        </w:r>
        <w:r w:rsidR="00C74563">
          <w:rPr>
            <w:noProof/>
            <w:webHidden/>
          </w:rPr>
          <w:t>27</w:t>
        </w:r>
        <w:r w:rsidR="00C74563">
          <w:rPr>
            <w:noProof/>
            <w:webHidden/>
          </w:rPr>
          <w:fldChar w:fldCharType="end"/>
        </w:r>
      </w:hyperlink>
    </w:p>
    <w:p w14:paraId="02045CC4"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7" w:history="1">
        <w:r w:rsidR="00C74563" w:rsidRPr="00582201">
          <w:rPr>
            <w:rStyle w:val="Hyperlink"/>
            <w:noProof/>
          </w:rPr>
          <w:t>Služba pro převzetí služeb při selhání – mezi místními pracovišti</w:t>
        </w:r>
        <w:r w:rsidR="00C74563">
          <w:rPr>
            <w:noProof/>
            <w:webHidden/>
          </w:rPr>
          <w:tab/>
        </w:r>
        <w:r w:rsidR="00C74563">
          <w:rPr>
            <w:noProof/>
            <w:webHidden/>
          </w:rPr>
          <w:fldChar w:fldCharType="begin"/>
        </w:r>
        <w:r w:rsidR="00C74563">
          <w:rPr>
            <w:noProof/>
            <w:webHidden/>
          </w:rPr>
          <w:instrText xml:space="preserve"> PAGEREF _Toc422141577 \h </w:instrText>
        </w:r>
        <w:r w:rsidR="00C74563">
          <w:rPr>
            <w:noProof/>
            <w:webHidden/>
          </w:rPr>
        </w:r>
        <w:r w:rsidR="00C74563">
          <w:rPr>
            <w:noProof/>
            <w:webHidden/>
          </w:rPr>
          <w:fldChar w:fldCharType="separate"/>
        </w:r>
        <w:r w:rsidR="00C74563">
          <w:rPr>
            <w:noProof/>
            <w:webHidden/>
          </w:rPr>
          <w:t>27</w:t>
        </w:r>
        <w:r w:rsidR="00C74563">
          <w:rPr>
            <w:noProof/>
            <w:webHidden/>
          </w:rPr>
          <w:fldChar w:fldCharType="end"/>
        </w:r>
      </w:hyperlink>
    </w:p>
    <w:p w14:paraId="7C6769D8"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8" w:history="1">
        <w:r w:rsidR="00C74563" w:rsidRPr="00582201">
          <w:rPr>
            <w:rStyle w:val="Hyperlink"/>
            <w:noProof/>
          </w:rPr>
          <w:t>Služba databáze SQL (webová a podniková vrstva)</w:t>
        </w:r>
        <w:r w:rsidR="00C74563">
          <w:rPr>
            <w:noProof/>
            <w:webHidden/>
          </w:rPr>
          <w:tab/>
        </w:r>
        <w:r w:rsidR="00C74563">
          <w:rPr>
            <w:noProof/>
            <w:webHidden/>
          </w:rPr>
          <w:fldChar w:fldCharType="begin"/>
        </w:r>
        <w:r w:rsidR="00C74563">
          <w:rPr>
            <w:noProof/>
            <w:webHidden/>
          </w:rPr>
          <w:instrText xml:space="preserve"> PAGEREF _Toc422141578 \h </w:instrText>
        </w:r>
        <w:r w:rsidR="00C74563">
          <w:rPr>
            <w:noProof/>
            <w:webHidden/>
          </w:rPr>
        </w:r>
        <w:r w:rsidR="00C74563">
          <w:rPr>
            <w:noProof/>
            <w:webHidden/>
          </w:rPr>
          <w:fldChar w:fldCharType="separate"/>
        </w:r>
        <w:r w:rsidR="00C74563">
          <w:rPr>
            <w:noProof/>
            <w:webHidden/>
          </w:rPr>
          <w:t>28</w:t>
        </w:r>
        <w:r w:rsidR="00C74563">
          <w:rPr>
            <w:noProof/>
            <w:webHidden/>
          </w:rPr>
          <w:fldChar w:fldCharType="end"/>
        </w:r>
      </w:hyperlink>
    </w:p>
    <w:p w14:paraId="26548ED7"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79" w:history="1">
        <w:r w:rsidR="00C74563" w:rsidRPr="00582201">
          <w:rPr>
            <w:rStyle w:val="Hyperlink"/>
            <w:noProof/>
          </w:rPr>
          <w:t>Služba databáze SQL (základní, standardní a premium vrstva)</w:t>
        </w:r>
        <w:r w:rsidR="00C74563">
          <w:rPr>
            <w:noProof/>
            <w:webHidden/>
          </w:rPr>
          <w:tab/>
        </w:r>
        <w:r w:rsidR="00C74563">
          <w:rPr>
            <w:noProof/>
            <w:webHidden/>
          </w:rPr>
          <w:fldChar w:fldCharType="begin"/>
        </w:r>
        <w:r w:rsidR="00C74563">
          <w:rPr>
            <w:noProof/>
            <w:webHidden/>
          </w:rPr>
          <w:instrText xml:space="preserve"> PAGEREF _Toc422141579 \h </w:instrText>
        </w:r>
        <w:r w:rsidR="00C74563">
          <w:rPr>
            <w:noProof/>
            <w:webHidden/>
          </w:rPr>
        </w:r>
        <w:r w:rsidR="00C74563">
          <w:rPr>
            <w:noProof/>
            <w:webHidden/>
          </w:rPr>
          <w:fldChar w:fldCharType="separate"/>
        </w:r>
        <w:r w:rsidR="00C74563">
          <w:rPr>
            <w:noProof/>
            <w:webHidden/>
          </w:rPr>
          <w:t>28</w:t>
        </w:r>
        <w:r w:rsidR="00C74563">
          <w:rPr>
            <w:noProof/>
            <w:webHidden/>
          </w:rPr>
          <w:fldChar w:fldCharType="end"/>
        </w:r>
      </w:hyperlink>
    </w:p>
    <w:p w14:paraId="14F892F8"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0" w:history="1">
        <w:r w:rsidR="00C74563" w:rsidRPr="00582201">
          <w:rPr>
            <w:rStyle w:val="Hyperlink"/>
            <w:noProof/>
          </w:rPr>
          <w:t>Služba úložiště</w:t>
        </w:r>
        <w:r w:rsidR="00C74563">
          <w:rPr>
            <w:noProof/>
            <w:webHidden/>
          </w:rPr>
          <w:tab/>
        </w:r>
        <w:r w:rsidR="00C74563">
          <w:rPr>
            <w:noProof/>
            <w:webHidden/>
          </w:rPr>
          <w:fldChar w:fldCharType="begin"/>
        </w:r>
        <w:r w:rsidR="00C74563">
          <w:rPr>
            <w:noProof/>
            <w:webHidden/>
          </w:rPr>
          <w:instrText xml:space="preserve"> PAGEREF _Toc422141580 \h </w:instrText>
        </w:r>
        <w:r w:rsidR="00C74563">
          <w:rPr>
            <w:noProof/>
            <w:webHidden/>
          </w:rPr>
        </w:r>
        <w:r w:rsidR="00C74563">
          <w:rPr>
            <w:noProof/>
            <w:webHidden/>
          </w:rPr>
          <w:fldChar w:fldCharType="separate"/>
        </w:r>
        <w:r w:rsidR="00C74563">
          <w:rPr>
            <w:noProof/>
            <w:webHidden/>
          </w:rPr>
          <w:t>28</w:t>
        </w:r>
        <w:r w:rsidR="00C74563">
          <w:rPr>
            <w:noProof/>
            <w:webHidden/>
          </w:rPr>
          <w:fldChar w:fldCharType="end"/>
        </w:r>
      </w:hyperlink>
    </w:p>
    <w:p w14:paraId="1F2AE4CD"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1" w:history="1">
        <w:r w:rsidR="00C74563" w:rsidRPr="00582201">
          <w:rPr>
            <w:rStyle w:val="Hyperlink"/>
            <w:noProof/>
          </w:rPr>
          <w:t>Služba StorSimple</w:t>
        </w:r>
        <w:r w:rsidR="00C74563">
          <w:rPr>
            <w:noProof/>
            <w:webHidden/>
          </w:rPr>
          <w:tab/>
        </w:r>
        <w:r w:rsidR="00C74563">
          <w:rPr>
            <w:noProof/>
            <w:webHidden/>
          </w:rPr>
          <w:fldChar w:fldCharType="begin"/>
        </w:r>
        <w:r w:rsidR="00C74563">
          <w:rPr>
            <w:noProof/>
            <w:webHidden/>
          </w:rPr>
          <w:instrText xml:space="preserve"> PAGEREF _Toc422141581 \h </w:instrText>
        </w:r>
        <w:r w:rsidR="00C74563">
          <w:rPr>
            <w:noProof/>
            <w:webHidden/>
          </w:rPr>
        </w:r>
        <w:r w:rsidR="00C74563">
          <w:rPr>
            <w:noProof/>
            <w:webHidden/>
          </w:rPr>
          <w:fldChar w:fldCharType="separate"/>
        </w:r>
        <w:r w:rsidR="00C74563">
          <w:rPr>
            <w:noProof/>
            <w:webHidden/>
          </w:rPr>
          <w:t>30</w:t>
        </w:r>
        <w:r w:rsidR="00C74563">
          <w:rPr>
            <w:noProof/>
            <w:webHidden/>
          </w:rPr>
          <w:fldChar w:fldCharType="end"/>
        </w:r>
      </w:hyperlink>
    </w:p>
    <w:p w14:paraId="4B98427F"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2" w:history="1">
        <w:r w:rsidR="00C74563" w:rsidRPr="00582201">
          <w:rPr>
            <w:rStyle w:val="Hyperlink"/>
            <w:noProof/>
          </w:rPr>
          <w:t>Analýza proudu – volání API</w:t>
        </w:r>
        <w:r w:rsidR="00C74563">
          <w:rPr>
            <w:noProof/>
            <w:webHidden/>
          </w:rPr>
          <w:tab/>
        </w:r>
        <w:r w:rsidR="00C74563">
          <w:rPr>
            <w:noProof/>
            <w:webHidden/>
          </w:rPr>
          <w:fldChar w:fldCharType="begin"/>
        </w:r>
        <w:r w:rsidR="00C74563">
          <w:rPr>
            <w:noProof/>
            <w:webHidden/>
          </w:rPr>
          <w:instrText xml:space="preserve"> PAGEREF _Toc422141582 \h </w:instrText>
        </w:r>
        <w:r w:rsidR="00C74563">
          <w:rPr>
            <w:noProof/>
            <w:webHidden/>
          </w:rPr>
        </w:r>
        <w:r w:rsidR="00C74563">
          <w:rPr>
            <w:noProof/>
            <w:webHidden/>
          </w:rPr>
          <w:fldChar w:fldCharType="separate"/>
        </w:r>
        <w:r w:rsidR="00C74563">
          <w:rPr>
            <w:noProof/>
            <w:webHidden/>
          </w:rPr>
          <w:t>30</w:t>
        </w:r>
        <w:r w:rsidR="00C74563">
          <w:rPr>
            <w:noProof/>
            <w:webHidden/>
          </w:rPr>
          <w:fldChar w:fldCharType="end"/>
        </w:r>
      </w:hyperlink>
    </w:p>
    <w:p w14:paraId="2B3BDA8E"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3" w:history="1">
        <w:r w:rsidR="00C74563" w:rsidRPr="00582201">
          <w:rPr>
            <w:rStyle w:val="Hyperlink"/>
            <w:noProof/>
          </w:rPr>
          <w:t>Analýza proudu – úlohy</w:t>
        </w:r>
        <w:r w:rsidR="00C74563">
          <w:rPr>
            <w:noProof/>
            <w:webHidden/>
          </w:rPr>
          <w:tab/>
        </w:r>
        <w:r w:rsidR="00C74563">
          <w:rPr>
            <w:noProof/>
            <w:webHidden/>
          </w:rPr>
          <w:fldChar w:fldCharType="begin"/>
        </w:r>
        <w:r w:rsidR="00C74563">
          <w:rPr>
            <w:noProof/>
            <w:webHidden/>
          </w:rPr>
          <w:instrText xml:space="preserve"> PAGEREF _Toc422141583 \h </w:instrText>
        </w:r>
        <w:r w:rsidR="00C74563">
          <w:rPr>
            <w:noProof/>
            <w:webHidden/>
          </w:rPr>
        </w:r>
        <w:r w:rsidR="00C74563">
          <w:rPr>
            <w:noProof/>
            <w:webHidden/>
          </w:rPr>
          <w:fldChar w:fldCharType="separate"/>
        </w:r>
        <w:r w:rsidR="00C74563">
          <w:rPr>
            <w:noProof/>
            <w:webHidden/>
          </w:rPr>
          <w:t>31</w:t>
        </w:r>
        <w:r w:rsidR="00C74563">
          <w:rPr>
            <w:noProof/>
            <w:webHidden/>
          </w:rPr>
          <w:fldChar w:fldCharType="end"/>
        </w:r>
      </w:hyperlink>
    </w:p>
    <w:p w14:paraId="323C39F3"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4" w:history="1">
        <w:r w:rsidR="00C74563" w:rsidRPr="00582201">
          <w:rPr>
            <w:rStyle w:val="Hyperlink"/>
            <w:noProof/>
          </w:rPr>
          <w:t>Služba správce provozu</w:t>
        </w:r>
        <w:r w:rsidR="00C74563">
          <w:rPr>
            <w:noProof/>
            <w:webHidden/>
          </w:rPr>
          <w:tab/>
        </w:r>
        <w:r w:rsidR="00C74563">
          <w:rPr>
            <w:noProof/>
            <w:webHidden/>
          </w:rPr>
          <w:fldChar w:fldCharType="begin"/>
        </w:r>
        <w:r w:rsidR="00C74563">
          <w:rPr>
            <w:noProof/>
            <w:webHidden/>
          </w:rPr>
          <w:instrText xml:space="preserve"> PAGEREF _Toc422141584 \h </w:instrText>
        </w:r>
        <w:r w:rsidR="00C74563">
          <w:rPr>
            <w:noProof/>
            <w:webHidden/>
          </w:rPr>
        </w:r>
        <w:r w:rsidR="00C74563">
          <w:rPr>
            <w:noProof/>
            <w:webHidden/>
          </w:rPr>
          <w:fldChar w:fldCharType="separate"/>
        </w:r>
        <w:r w:rsidR="00C74563">
          <w:rPr>
            <w:noProof/>
            <w:webHidden/>
          </w:rPr>
          <w:t>31</w:t>
        </w:r>
        <w:r w:rsidR="00C74563">
          <w:rPr>
            <w:noProof/>
            <w:webHidden/>
          </w:rPr>
          <w:fldChar w:fldCharType="end"/>
        </w:r>
      </w:hyperlink>
    </w:p>
    <w:p w14:paraId="4B87FA3D"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5" w:history="1">
        <w:r w:rsidR="00C74563" w:rsidRPr="00582201">
          <w:rPr>
            <w:rStyle w:val="Hyperlink"/>
            <w:noProof/>
          </w:rPr>
          <w:t>Virtuální počítače</w:t>
        </w:r>
        <w:r w:rsidR="00C74563">
          <w:rPr>
            <w:noProof/>
            <w:webHidden/>
          </w:rPr>
          <w:tab/>
        </w:r>
        <w:r w:rsidR="00C74563">
          <w:rPr>
            <w:noProof/>
            <w:webHidden/>
          </w:rPr>
          <w:fldChar w:fldCharType="begin"/>
        </w:r>
        <w:r w:rsidR="00C74563">
          <w:rPr>
            <w:noProof/>
            <w:webHidden/>
          </w:rPr>
          <w:instrText xml:space="preserve"> PAGEREF _Toc422141585 \h </w:instrText>
        </w:r>
        <w:r w:rsidR="00C74563">
          <w:rPr>
            <w:noProof/>
            <w:webHidden/>
          </w:rPr>
        </w:r>
        <w:r w:rsidR="00C74563">
          <w:rPr>
            <w:noProof/>
            <w:webHidden/>
          </w:rPr>
          <w:fldChar w:fldCharType="separate"/>
        </w:r>
        <w:r w:rsidR="00C74563">
          <w:rPr>
            <w:noProof/>
            <w:webHidden/>
          </w:rPr>
          <w:t>32</w:t>
        </w:r>
        <w:r w:rsidR="00C74563">
          <w:rPr>
            <w:noProof/>
            <w:webHidden/>
          </w:rPr>
          <w:fldChar w:fldCharType="end"/>
        </w:r>
      </w:hyperlink>
    </w:p>
    <w:p w14:paraId="3A97E3A2"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6" w:history="1">
        <w:r w:rsidR="00C74563" w:rsidRPr="00582201">
          <w:rPr>
            <w:rStyle w:val="Hyperlink"/>
            <w:noProof/>
          </w:rPr>
          <w:t>Brána VPN</w:t>
        </w:r>
        <w:r w:rsidR="00C74563">
          <w:rPr>
            <w:noProof/>
            <w:webHidden/>
          </w:rPr>
          <w:tab/>
        </w:r>
        <w:r w:rsidR="00C74563">
          <w:rPr>
            <w:noProof/>
            <w:webHidden/>
          </w:rPr>
          <w:fldChar w:fldCharType="begin"/>
        </w:r>
        <w:r w:rsidR="00C74563">
          <w:rPr>
            <w:noProof/>
            <w:webHidden/>
          </w:rPr>
          <w:instrText xml:space="preserve"> PAGEREF _Toc422141586 \h </w:instrText>
        </w:r>
        <w:r w:rsidR="00C74563">
          <w:rPr>
            <w:noProof/>
            <w:webHidden/>
          </w:rPr>
        </w:r>
        <w:r w:rsidR="00C74563">
          <w:rPr>
            <w:noProof/>
            <w:webHidden/>
          </w:rPr>
          <w:fldChar w:fldCharType="separate"/>
        </w:r>
        <w:r w:rsidR="00C74563">
          <w:rPr>
            <w:noProof/>
            <w:webHidden/>
          </w:rPr>
          <w:t>32</w:t>
        </w:r>
        <w:r w:rsidR="00C74563">
          <w:rPr>
            <w:noProof/>
            <w:webHidden/>
          </w:rPr>
          <w:fldChar w:fldCharType="end"/>
        </w:r>
      </w:hyperlink>
    </w:p>
    <w:p w14:paraId="70047FC9"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7" w:history="1">
        <w:r w:rsidR="00C74563" w:rsidRPr="00582201">
          <w:rPr>
            <w:rStyle w:val="Hyperlink"/>
            <w:noProof/>
          </w:rPr>
          <w:t>Visual Studio Online – služba uživatelských plánů</w:t>
        </w:r>
        <w:r w:rsidR="00C74563">
          <w:rPr>
            <w:noProof/>
            <w:webHidden/>
          </w:rPr>
          <w:tab/>
        </w:r>
        <w:r w:rsidR="00C74563">
          <w:rPr>
            <w:noProof/>
            <w:webHidden/>
          </w:rPr>
          <w:fldChar w:fldCharType="begin"/>
        </w:r>
        <w:r w:rsidR="00C74563">
          <w:rPr>
            <w:noProof/>
            <w:webHidden/>
          </w:rPr>
          <w:instrText xml:space="preserve"> PAGEREF _Toc422141587 \h </w:instrText>
        </w:r>
        <w:r w:rsidR="00C74563">
          <w:rPr>
            <w:noProof/>
            <w:webHidden/>
          </w:rPr>
        </w:r>
        <w:r w:rsidR="00C74563">
          <w:rPr>
            <w:noProof/>
            <w:webHidden/>
          </w:rPr>
          <w:fldChar w:fldCharType="separate"/>
        </w:r>
        <w:r w:rsidR="00C74563">
          <w:rPr>
            <w:noProof/>
            <w:webHidden/>
          </w:rPr>
          <w:t>32</w:t>
        </w:r>
        <w:r w:rsidR="00C74563">
          <w:rPr>
            <w:noProof/>
            <w:webHidden/>
          </w:rPr>
          <w:fldChar w:fldCharType="end"/>
        </w:r>
      </w:hyperlink>
    </w:p>
    <w:p w14:paraId="77A73C39"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8" w:history="1">
        <w:r w:rsidR="00C74563" w:rsidRPr="00582201">
          <w:rPr>
            <w:rStyle w:val="Hyperlink"/>
            <w:noProof/>
          </w:rPr>
          <w:t>Visual Studio Online – služba sestavení</w:t>
        </w:r>
        <w:r w:rsidR="00C74563">
          <w:rPr>
            <w:noProof/>
            <w:webHidden/>
          </w:rPr>
          <w:tab/>
        </w:r>
        <w:r w:rsidR="00C74563">
          <w:rPr>
            <w:noProof/>
            <w:webHidden/>
          </w:rPr>
          <w:fldChar w:fldCharType="begin"/>
        </w:r>
        <w:r w:rsidR="00C74563">
          <w:rPr>
            <w:noProof/>
            <w:webHidden/>
          </w:rPr>
          <w:instrText xml:space="preserve"> PAGEREF _Toc422141588 \h </w:instrText>
        </w:r>
        <w:r w:rsidR="00C74563">
          <w:rPr>
            <w:noProof/>
            <w:webHidden/>
          </w:rPr>
        </w:r>
        <w:r w:rsidR="00C74563">
          <w:rPr>
            <w:noProof/>
            <w:webHidden/>
          </w:rPr>
          <w:fldChar w:fldCharType="separate"/>
        </w:r>
        <w:r w:rsidR="00C74563">
          <w:rPr>
            <w:noProof/>
            <w:webHidden/>
          </w:rPr>
          <w:t>33</w:t>
        </w:r>
        <w:r w:rsidR="00C74563">
          <w:rPr>
            <w:noProof/>
            <w:webHidden/>
          </w:rPr>
          <w:fldChar w:fldCharType="end"/>
        </w:r>
      </w:hyperlink>
    </w:p>
    <w:p w14:paraId="65BE60CC"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89" w:history="1">
        <w:r w:rsidR="00C74563" w:rsidRPr="00582201">
          <w:rPr>
            <w:rStyle w:val="Hyperlink"/>
            <w:noProof/>
          </w:rPr>
          <w:t>Visual Studio Online – služba testování zátěže</w:t>
        </w:r>
        <w:r w:rsidR="00C74563">
          <w:rPr>
            <w:noProof/>
            <w:webHidden/>
          </w:rPr>
          <w:tab/>
        </w:r>
        <w:r w:rsidR="00C74563">
          <w:rPr>
            <w:noProof/>
            <w:webHidden/>
          </w:rPr>
          <w:fldChar w:fldCharType="begin"/>
        </w:r>
        <w:r w:rsidR="00C74563">
          <w:rPr>
            <w:noProof/>
            <w:webHidden/>
          </w:rPr>
          <w:instrText xml:space="preserve"> PAGEREF _Toc422141589 \h </w:instrText>
        </w:r>
        <w:r w:rsidR="00C74563">
          <w:rPr>
            <w:noProof/>
            <w:webHidden/>
          </w:rPr>
        </w:r>
        <w:r w:rsidR="00C74563">
          <w:rPr>
            <w:noProof/>
            <w:webHidden/>
          </w:rPr>
          <w:fldChar w:fldCharType="separate"/>
        </w:r>
        <w:r w:rsidR="00C74563">
          <w:rPr>
            <w:noProof/>
            <w:webHidden/>
          </w:rPr>
          <w:t>33</w:t>
        </w:r>
        <w:r w:rsidR="00C74563">
          <w:rPr>
            <w:noProof/>
            <w:webHidden/>
          </w:rPr>
          <w:fldChar w:fldCharType="end"/>
        </w:r>
      </w:hyperlink>
    </w:p>
    <w:p w14:paraId="53946952"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90" w:history="1">
        <w:r w:rsidR="00C74563" w:rsidRPr="00582201">
          <w:rPr>
            <w:rStyle w:val="Hyperlink"/>
            <w:noProof/>
          </w:rPr>
          <w:t>Služba webů</w:t>
        </w:r>
        <w:r w:rsidR="00C74563">
          <w:rPr>
            <w:noProof/>
            <w:webHidden/>
          </w:rPr>
          <w:tab/>
        </w:r>
        <w:r w:rsidR="00C74563">
          <w:rPr>
            <w:noProof/>
            <w:webHidden/>
          </w:rPr>
          <w:fldChar w:fldCharType="begin"/>
        </w:r>
        <w:r w:rsidR="00C74563">
          <w:rPr>
            <w:noProof/>
            <w:webHidden/>
          </w:rPr>
          <w:instrText xml:space="preserve"> PAGEREF _Toc422141590 \h </w:instrText>
        </w:r>
        <w:r w:rsidR="00C74563">
          <w:rPr>
            <w:noProof/>
            <w:webHidden/>
          </w:rPr>
        </w:r>
        <w:r w:rsidR="00C74563">
          <w:rPr>
            <w:noProof/>
            <w:webHidden/>
          </w:rPr>
          <w:fldChar w:fldCharType="separate"/>
        </w:r>
        <w:r w:rsidR="00C74563">
          <w:rPr>
            <w:noProof/>
            <w:webHidden/>
          </w:rPr>
          <w:t>34</w:t>
        </w:r>
        <w:r w:rsidR="00C74563">
          <w:rPr>
            <w:noProof/>
            <w:webHidden/>
          </w:rPr>
          <w:fldChar w:fldCharType="end"/>
        </w:r>
      </w:hyperlink>
    </w:p>
    <w:p w14:paraId="7F994840" w14:textId="77777777" w:rsidR="00C74563" w:rsidRDefault="005A686F">
      <w:pPr>
        <w:pStyle w:val="TOC2"/>
        <w:tabs>
          <w:tab w:val="right" w:leader="dot" w:pos="5030"/>
        </w:tabs>
        <w:rPr>
          <w:rFonts w:eastAsiaTheme="minorEastAsia"/>
          <w:b w:val="0"/>
          <w:smallCaps w:val="0"/>
          <w:noProof/>
          <w:sz w:val="22"/>
          <w:lang w:val="en-US" w:eastAsia="ja-JP" w:bidi="ar-SA"/>
        </w:rPr>
      </w:pPr>
      <w:hyperlink w:anchor="_Toc422141591" w:history="1">
        <w:r w:rsidR="00C74563" w:rsidRPr="00582201">
          <w:rPr>
            <w:rStyle w:val="Hyperlink"/>
            <w:noProof/>
          </w:rPr>
          <w:t>Ostatní služby online</w:t>
        </w:r>
        <w:r w:rsidR="00C74563">
          <w:rPr>
            <w:noProof/>
            <w:webHidden/>
          </w:rPr>
          <w:tab/>
        </w:r>
        <w:r w:rsidR="00C74563">
          <w:rPr>
            <w:noProof/>
            <w:webHidden/>
          </w:rPr>
          <w:fldChar w:fldCharType="begin"/>
        </w:r>
        <w:r w:rsidR="00C74563">
          <w:rPr>
            <w:noProof/>
            <w:webHidden/>
          </w:rPr>
          <w:instrText xml:space="preserve"> PAGEREF _Toc422141591 \h </w:instrText>
        </w:r>
        <w:r w:rsidR="00C74563">
          <w:rPr>
            <w:noProof/>
            <w:webHidden/>
          </w:rPr>
        </w:r>
        <w:r w:rsidR="00C74563">
          <w:rPr>
            <w:noProof/>
            <w:webHidden/>
          </w:rPr>
          <w:fldChar w:fldCharType="separate"/>
        </w:r>
        <w:r w:rsidR="00C74563">
          <w:rPr>
            <w:noProof/>
            <w:webHidden/>
          </w:rPr>
          <w:t>34</w:t>
        </w:r>
        <w:r w:rsidR="00C74563">
          <w:rPr>
            <w:noProof/>
            <w:webHidden/>
          </w:rPr>
          <w:fldChar w:fldCharType="end"/>
        </w:r>
      </w:hyperlink>
    </w:p>
    <w:p w14:paraId="3675BACF"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92" w:history="1">
        <w:r w:rsidR="00C74563" w:rsidRPr="00582201">
          <w:rPr>
            <w:rStyle w:val="Hyperlink"/>
            <w:noProof/>
          </w:rPr>
          <w:t>Bing Maps Enterprise Platform</w:t>
        </w:r>
        <w:r w:rsidR="00C74563">
          <w:rPr>
            <w:noProof/>
            <w:webHidden/>
          </w:rPr>
          <w:tab/>
        </w:r>
        <w:r w:rsidR="00C74563">
          <w:rPr>
            <w:noProof/>
            <w:webHidden/>
          </w:rPr>
          <w:fldChar w:fldCharType="begin"/>
        </w:r>
        <w:r w:rsidR="00C74563">
          <w:rPr>
            <w:noProof/>
            <w:webHidden/>
          </w:rPr>
          <w:instrText xml:space="preserve"> PAGEREF _Toc422141592 \h </w:instrText>
        </w:r>
        <w:r w:rsidR="00C74563">
          <w:rPr>
            <w:noProof/>
            <w:webHidden/>
          </w:rPr>
        </w:r>
        <w:r w:rsidR="00C74563">
          <w:rPr>
            <w:noProof/>
            <w:webHidden/>
          </w:rPr>
          <w:fldChar w:fldCharType="separate"/>
        </w:r>
        <w:r w:rsidR="00C74563">
          <w:rPr>
            <w:noProof/>
            <w:webHidden/>
          </w:rPr>
          <w:t>34</w:t>
        </w:r>
        <w:r w:rsidR="00C74563">
          <w:rPr>
            <w:noProof/>
            <w:webHidden/>
          </w:rPr>
          <w:fldChar w:fldCharType="end"/>
        </w:r>
      </w:hyperlink>
    </w:p>
    <w:p w14:paraId="5D8C5EE7"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93" w:history="1">
        <w:r w:rsidR="00C74563" w:rsidRPr="00582201">
          <w:rPr>
            <w:rStyle w:val="Hyperlink"/>
            <w:noProof/>
          </w:rPr>
          <w:t>Bing Maps Mobile Asset Management</w:t>
        </w:r>
        <w:r w:rsidR="00C74563">
          <w:rPr>
            <w:noProof/>
            <w:webHidden/>
          </w:rPr>
          <w:tab/>
        </w:r>
        <w:r w:rsidR="00C74563">
          <w:rPr>
            <w:noProof/>
            <w:webHidden/>
          </w:rPr>
          <w:fldChar w:fldCharType="begin"/>
        </w:r>
        <w:r w:rsidR="00C74563">
          <w:rPr>
            <w:noProof/>
            <w:webHidden/>
          </w:rPr>
          <w:instrText xml:space="preserve"> PAGEREF _Toc422141593 \h </w:instrText>
        </w:r>
        <w:r w:rsidR="00C74563">
          <w:rPr>
            <w:noProof/>
            <w:webHidden/>
          </w:rPr>
        </w:r>
        <w:r w:rsidR="00C74563">
          <w:rPr>
            <w:noProof/>
            <w:webHidden/>
          </w:rPr>
          <w:fldChar w:fldCharType="separate"/>
        </w:r>
        <w:r w:rsidR="00C74563">
          <w:rPr>
            <w:noProof/>
            <w:webHidden/>
          </w:rPr>
          <w:t>35</w:t>
        </w:r>
        <w:r w:rsidR="00C74563">
          <w:rPr>
            <w:noProof/>
            <w:webHidden/>
          </w:rPr>
          <w:fldChar w:fldCharType="end"/>
        </w:r>
      </w:hyperlink>
    </w:p>
    <w:p w14:paraId="6D21BD99"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94" w:history="1">
        <w:r w:rsidR="00C74563" w:rsidRPr="00582201">
          <w:rPr>
            <w:rStyle w:val="Hyperlink"/>
            <w:noProof/>
          </w:rPr>
          <w:t>Power BI for Office 365</w:t>
        </w:r>
        <w:r w:rsidR="00C74563">
          <w:rPr>
            <w:noProof/>
            <w:webHidden/>
          </w:rPr>
          <w:tab/>
        </w:r>
        <w:r w:rsidR="00C74563">
          <w:rPr>
            <w:noProof/>
            <w:webHidden/>
          </w:rPr>
          <w:fldChar w:fldCharType="begin"/>
        </w:r>
        <w:r w:rsidR="00C74563">
          <w:rPr>
            <w:noProof/>
            <w:webHidden/>
          </w:rPr>
          <w:instrText xml:space="preserve"> PAGEREF _Toc422141594 \h </w:instrText>
        </w:r>
        <w:r w:rsidR="00C74563">
          <w:rPr>
            <w:noProof/>
            <w:webHidden/>
          </w:rPr>
        </w:r>
        <w:r w:rsidR="00C74563">
          <w:rPr>
            <w:noProof/>
            <w:webHidden/>
          </w:rPr>
          <w:fldChar w:fldCharType="separate"/>
        </w:r>
        <w:r w:rsidR="00C74563">
          <w:rPr>
            <w:noProof/>
            <w:webHidden/>
          </w:rPr>
          <w:t>35</w:t>
        </w:r>
        <w:r w:rsidR="00C74563">
          <w:rPr>
            <w:noProof/>
            <w:webHidden/>
          </w:rPr>
          <w:fldChar w:fldCharType="end"/>
        </w:r>
      </w:hyperlink>
    </w:p>
    <w:p w14:paraId="4273962F" w14:textId="77777777" w:rsidR="00C74563" w:rsidRDefault="005A686F">
      <w:pPr>
        <w:pStyle w:val="TOC4"/>
        <w:tabs>
          <w:tab w:val="right" w:leader="dot" w:pos="5030"/>
        </w:tabs>
        <w:rPr>
          <w:rFonts w:eastAsiaTheme="minorEastAsia"/>
          <w:smallCaps w:val="0"/>
          <w:noProof/>
          <w:sz w:val="22"/>
          <w:lang w:val="en-US" w:eastAsia="ja-JP" w:bidi="ar-SA"/>
        </w:rPr>
      </w:pPr>
      <w:hyperlink w:anchor="_Toc422141595" w:history="1">
        <w:r w:rsidR="00C74563" w:rsidRPr="00582201">
          <w:rPr>
            <w:rStyle w:val="Hyperlink"/>
            <w:noProof/>
          </w:rPr>
          <w:t>Rozhraní Translator API</w:t>
        </w:r>
        <w:r w:rsidR="00C74563">
          <w:rPr>
            <w:noProof/>
            <w:webHidden/>
          </w:rPr>
          <w:tab/>
        </w:r>
        <w:r w:rsidR="00C74563">
          <w:rPr>
            <w:noProof/>
            <w:webHidden/>
          </w:rPr>
          <w:fldChar w:fldCharType="begin"/>
        </w:r>
        <w:r w:rsidR="00C74563">
          <w:rPr>
            <w:noProof/>
            <w:webHidden/>
          </w:rPr>
          <w:instrText xml:space="preserve"> PAGEREF _Toc422141595 \h </w:instrText>
        </w:r>
        <w:r w:rsidR="00C74563">
          <w:rPr>
            <w:noProof/>
            <w:webHidden/>
          </w:rPr>
        </w:r>
        <w:r w:rsidR="00C74563">
          <w:rPr>
            <w:noProof/>
            <w:webHidden/>
          </w:rPr>
          <w:fldChar w:fldCharType="separate"/>
        </w:r>
        <w:r w:rsidR="00C74563">
          <w:rPr>
            <w:noProof/>
            <w:webHidden/>
          </w:rPr>
          <w:t>35</w:t>
        </w:r>
        <w:r w:rsidR="00C74563">
          <w:rPr>
            <w:noProof/>
            <w:webHidden/>
          </w:rPr>
          <w:fldChar w:fldCharType="end"/>
        </w:r>
      </w:hyperlink>
    </w:p>
    <w:p w14:paraId="67556FCD" w14:textId="77777777" w:rsidR="00C74563" w:rsidRDefault="005A686F">
      <w:pPr>
        <w:pStyle w:val="TOC1"/>
        <w:tabs>
          <w:tab w:val="right" w:leader="dot" w:pos="5030"/>
        </w:tabs>
        <w:rPr>
          <w:rFonts w:eastAsiaTheme="minorEastAsia"/>
          <w:b w:val="0"/>
          <w:caps w:val="0"/>
          <w:noProof/>
          <w:sz w:val="22"/>
          <w:lang w:val="en-US" w:eastAsia="ja-JP" w:bidi="ar-SA"/>
        </w:rPr>
      </w:pPr>
      <w:hyperlink w:anchor="_Toc422141596" w:history="1">
        <w:r w:rsidR="00C74563" w:rsidRPr="00582201">
          <w:rPr>
            <w:rStyle w:val="Hyperlink"/>
            <w:noProof/>
          </w:rPr>
          <w:t>Příloha A – Závazek úrovně služby pro detekci a blokování virů, efektivitu nevyžádané pošty a falešně pozitivní případy</w:t>
        </w:r>
        <w:r w:rsidR="00C74563">
          <w:rPr>
            <w:noProof/>
            <w:webHidden/>
          </w:rPr>
          <w:tab/>
        </w:r>
        <w:r w:rsidR="00C74563">
          <w:rPr>
            <w:noProof/>
            <w:webHidden/>
          </w:rPr>
          <w:fldChar w:fldCharType="begin"/>
        </w:r>
        <w:r w:rsidR="00C74563">
          <w:rPr>
            <w:noProof/>
            <w:webHidden/>
          </w:rPr>
          <w:instrText xml:space="preserve"> PAGEREF _Toc422141596 \h </w:instrText>
        </w:r>
        <w:r w:rsidR="00C74563">
          <w:rPr>
            <w:noProof/>
            <w:webHidden/>
          </w:rPr>
        </w:r>
        <w:r w:rsidR="00C74563">
          <w:rPr>
            <w:noProof/>
            <w:webHidden/>
          </w:rPr>
          <w:fldChar w:fldCharType="separate"/>
        </w:r>
        <w:r w:rsidR="00C74563">
          <w:rPr>
            <w:noProof/>
            <w:webHidden/>
          </w:rPr>
          <w:t>37</w:t>
        </w:r>
        <w:r w:rsidR="00C74563">
          <w:rPr>
            <w:noProof/>
            <w:webHidden/>
          </w:rPr>
          <w:fldChar w:fldCharType="end"/>
        </w:r>
      </w:hyperlink>
    </w:p>
    <w:p w14:paraId="53AEE66F" w14:textId="77777777" w:rsidR="00C74563" w:rsidRDefault="005A686F">
      <w:pPr>
        <w:pStyle w:val="TOC1"/>
        <w:tabs>
          <w:tab w:val="right" w:leader="dot" w:pos="5030"/>
        </w:tabs>
        <w:rPr>
          <w:rFonts w:eastAsiaTheme="minorEastAsia"/>
          <w:b w:val="0"/>
          <w:caps w:val="0"/>
          <w:noProof/>
          <w:sz w:val="22"/>
          <w:lang w:val="en-US" w:eastAsia="ja-JP" w:bidi="ar-SA"/>
        </w:rPr>
      </w:pPr>
      <w:hyperlink w:anchor="_Toc422141597" w:history="1">
        <w:r w:rsidR="00C74563" w:rsidRPr="00582201">
          <w:rPr>
            <w:rStyle w:val="Hyperlink"/>
            <w:noProof/>
          </w:rPr>
          <w:t>Příloha B – Závazek úrovně služby pro dobu fungování a doručování e-mailů</w:t>
        </w:r>
        <w:r w:rsidR="00C74563">
          <w:rPr>
            <w:noProof/>
            <w:webHidden/>
          </w:rPr>
          <w:tab/>
        </w:r>
        <w:r w:rsidR="00C74563">
          <w:rPr>
            <w:noProof/>
            <w:webHidden/>
          </w:rPr>
          <w:fldChar w:fldCharType="begin"/>
        </w:r>
        <w:r w:rsidR="00C74563">
          <w:rPr>
            <w:noProof/>
            <w:webHidden/>
          </w:rPr>
          <w:instrText xml:space="preserve"> PAGEREF _Toc422141597 \h </w:instrText>
        </w:r>
        <w:r w:rsidR="00C74563">
          <w:rPr>
            <w:noProof/>
            <w:webHidden/>
          </w:rPr>
        </w:r>
        <w:r w:rsidR="00C74563">
          <w:rPr>
            <w:noProof/>
            <w:webHidden/>
          </w:rPr>
          <w:fldChar w:fldCharType="separate"/>
        </w:r>
        <w:r w:rsidR="00C74563">
          <w:rPr>
            <w:noProof/>
            <w:webHidden/>
          </w:rPr>
          <w:t>38</w:t>
        </w:r>
        <w:r w:rsidR="00C74563">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407C91">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22141515"/>
      <w:bookmarkStart w:id="4" w:name="Introduction"/>
      <w:r>
        <w:lastRenderedPageBreak/>
        <w:t>Úvod</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22141516"/>
      <w:bookmarkEnd w:id="4"/>
      <w:r>
        <w:t>O tomto dokumentu</w:t>
      </w:r>
      <w:bookmarkEnd w:id="5"/>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t>„</w:t>
      </w:r>
      <w:r>
        <w:t>smlouva SLA</w:t>
      </w:r>
      <w:r w:rsidR="000147B2">
        <w:t>“</w:t>
      </w:r>
      <w:r>
        <w:t xml:space="preserve">)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22141517"/>
      <w:r>
        <w:t>Předchozí verze tohoto dokumentu</w:t>
      </w:r>
      <w:bookmarkEnd w:id="6"/>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22141518"/>
      <w:r>
        <w:t>Objasnění a přehled změn tohoto dokumentu</w:t>
      </w:r>
      <w:bookmarkEnd w:id="7"/>
    </w:p>
    <w:p w14:paraId="2487F2A9" w14:textId="64288103" w:rsidR="0035123C" w:rsidRPr="00FB368F"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87"/>
        <w:gridCol w:w="5513"/>
      </w:tblGrid>
      <w:tr w:rsidR="00E81E8E" w:rsidRPr="0035123C" w14:paraId="7B3CFB25" w14:textId="77777777" w:rsidTr="00E81E8E">
        <w:trPr>
          <w:tblHeader/>
        </w:trPr>
        <w:tc>
          <w:tcPr>
            <w:tcW w:w="5287" w:type="dxa"/>
            <w:shd w:val="clear" w:color="auto" w:fill="0072C6"/>
          </w:tcPr>
          <w:p w14:paraId="789CB083" w14:textId="0FA6D781" w:rsidR="00E81E8E" w:rsidRPr="0035123C" w:rsidRDefault="00E81E8E" w:rsidP="00E81E8E">
            <w:pPr>
              <w:pStyle w:val="ProductList-OfferingBody"/>
            </w:pPr>
            <w:r>
              <w:rPr>
                <w:color w:val="FFFFFF" w:themeColor="background1"/>
              </w:rPr>
              <w:t>Přidání</w:t>
            </w:r>
          </w:p>
        </w:tc>
        <w:tc>
          <w:tcPr>
            <w:tcW w:w="5513" w:type="dxa"/>
            <w:shd w:val="clear" w:color="auto" w:fill="0072C6"/>
          </w:tcPr>
          <w:p w14:paraId="5C887D55" w14:textId="0EA627C3" w:rsidR="00E81E8E" w:rsidRPr="0035123C" w:rsidRDefault="00E81E8E" w:rsidP="00E81E8E">
            <w:pPr>
              <w:pStyle w:val="ProductList-OfferingBody"/>
            </w:pPr>
            <w:bookmarkStart w:id="8" w:name="_Toc413421538"/>
            <w:r>
              <w:rPr>
                <w:color w:val="FFFFFF" w:themeColor="background1"/>
              </w:rPr>
              <w:t>Odstranění</w:t>
            </w:r>
            <w:bookmarkEnd w:id="8"/>
          </w:p>
        </w:tc>
      </w:tr>
      <w:tr w:rsidR="00C74563" w14:paraId="01A1BDC6" w14:textId="77777777" w:rsidTr="00B9378E">
        <w:trPr>
          <w:tblHeader/>
        </w:trPr>
        <w:tc>
          <w:tcPr>
            <w:tcW w:w="5287" w:type="dxa"/>
            <w:shd w:val="clear" w:color="auto" w:fill="auto"/>
          </w:tcPr>
          <w:p w14:paraId="6D7BAF67" w14:textId="29DA856F" w:rsidR="00C74563" w:rsidRDefault="00C74563" w:rsidP="00C74563">
            <w:pPr>
              <w:pStyle w:val="ProductList-OfferingBody"/>
            </w:pPr>
            <w:r w:rsidRPr="008558B7">
              <w:t>Application Gateway</w:t>
            </w:r>
          </w:p>
        </w:tc>
        <w:tc>
          <w:tcPr>
            <w:tcW w:w="5513" w:type="dxa"/>
            <w:shd w:val="clear" w:color="auto" w:fill="auto"/>
          </w:tcPr>
          <w:p w14:paraId="3D04F116" w14:textId="69154F22" w:rsidR="00C74563" w:rsidRDefault="00C74563" w:rsidP="00C74563">
            <w:pPr>
              <w:pStyle w:val="ProductList-OfferingBody"/>
            </w:pPr>
          </w:p>
        </w:tc>
      </w:tr>
      <w:tr w:rsidR="00C74563" w14:paraId="3588B5DA" w14:textId="77777777" w:rsidTr="00B9378E">
        <w:trPr>
          <w:tblHeader/>
        </w:trPr>
        <w:tc>
          <w:tcPr>
            <w:tcW w:w="5287" w:type="dxa"/>
            <w:shd w:val="clear" w:color="auto" w:fill="auto"/>
          </w:tcPr>
          <w:p w14:paraId="64D161D3" w14:textId="3F3DC60C" w:rsidR="00C74563" w:rsidRDefault="00C74563" w:rsidP="00C74563">
            <w:pPr>
              <w:pStyle w:val="ProductList-OfferingBody"/>
            </w:pPr>
            <w:r w:rsidRPr="008558B7">
              <w:t>Data Factory – počet běhů aktivit</w:t>
            </w:r>
          </w:p>
        </w:tc>
        <w:tc>
          <w:tcPr>
            <w:tcW w:w="5513" w:type="dxa"/>
            <w:shd w:val="clear" w:color="auto" w:fill="auto"/>
          </w:tcPr>
          <w:p w14:paraId="4FA2D9C2" w14:textId="77777777" w:rsidR="00C74563" w:rsidRDefault="00C74563" w:rsidP="00C74563">
            <w:pPr>
              <w:pStyle w:val="ProductList-OfferingBody"/>
            </w:pPr>
          </w:p>
        </w:tc>
      </w:tr>
      <w:tr w:rsidR="00C74563" w14:paraId="51700D05" w14:textId="77777777" w:rsidTr="00B9378E">
        <w:trPr>
          <w:tblHeader/>
        </w:trPr>
        <w:tc>
          <w:tcPr>
            <w:tcW w:w="5287" w:type="dxa"/>
            <w:shd w:val="clear" w:color="auto" w:fill="auto"/>
          </w:tcPr>
          <w:p w14:paraId="35626503" w14:textId="25992615" w:rsidR="00C74563" w:rsidRDefault="00C74563" w:rsidP="00C74563">
            <w:pPr>
              <w:pStyle w:val="ProductList-OfferingBody"/>
            </w:pPr>
            <w:r w:rsidRPr="008558B7">
              <w:t>Key Vault</w:t>
            </w:r>
          </w:p>
        </w:tc>
        <w:tc>
          <w:tcPr>
            <w:tcW w:w="5513" w:type="dxa"/>
            <w:shd w:val="clear" w:color="auto" w:fill="auto"/>
          </w:tcPr>
          <w:p w14:paraId="1AC9F95C" w14:textId="77777777" w:rsidR="00C74563" w:rsidRDefault="00C74563" w:rsidP="00C74563">
            <w:pPr>
              <w:pStyle w:val="ProductList-OfferingBody"/>
            </w:pPr>
          </w:p>
        </w:tc>
      </w:tr>
    </w:tbl>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22141519"/>
      <w:bookmarkStart w:id="10" w:name="GeneralTerms"/>
      <w:r>
        <w:lastRenderedPageBreak/>
        <w:t>Obecné podmínky</w:t>
      </w:r>
      <w:bookmarkEnd w:id="9"/>
    </w:p>
    <w:p w14:paraId="0BDF752D" w14:textId="5F0E96A9" w:rsidR="00045C64" w:rsidRPr="00FB368F" w:rsidRDefault="00E11454" w:rsidP="001D1C2C">
      <w:pPr>
        <w:pStyle w:val="ProductList-OfferingGroupHeading"/>
      </w:pPr>
      <w:bookmarkStart w:id="11" w:name="_Toc422141520"/>
      <w:bookmarkStart w:id="12" w:name="Definitions"/>
      <w:bookmarkEnd w:id="10"/>
      <w:r>
        <w:t>Definice</w:t>
      </w:r>
      <w:bookmarkEnd w:id="11"/>
    </w:p>
    <w:bookmarkEnd w:id="12"/>
    <w:p w14:paraId="6464F94E" w14:textId="4079EAF1" w:rsidR="001D1C2C" w:rsidRPr="00FB368F" w:rsidRDefault="00F575B8" w:rsidP="001D1C2C">
      <w:pPr>
        <w:pStyle w:val="ProductList-Body"/>
        <w:spacing w:after="40"/>
      </w:pPr>
      <w:r>
        <w:rPr>
          <w:color w:val="000000" w:themeColor="text1"/>
        </w:rPr>
        <w:t>„</w:t>
      </w:r>
      <w:r>
        <w:rPr>
          <w:b/>
          <w:color w:val="00188F"/>
        </w:rPr>
        <w:t>Příslušné měsíční období</w:t>
      </w:r>
      <w:r>
        <w:rPr>
          <w:color w:val="000000" w:themeColor="text1"/>
        </w:rPr>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Pr>
          <w:color w:val="000000" w:themeColor="text1"/>
        </w:rPr>
        <w:t>„</w:t>
      </w:r>
      <w:r>
        <w:rPr>
          <w:b/>
          <w:color w:val="00188F"/>
        </w:rPr>
        <w:t>Příslušné měsíční poplatky za službu</w:t>
      </w:r>
      <w:r>
        <w:rPr>
          <w:color w:val="000000" w:themeColor="text1"/>
        </w:rPr>
        <w:t>“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Pr>
          <w:color w:val="000000" w:themeColor="text1"/>
        </w:rPr>
        <w:t>„</w:t>
      </w:r>
      <w:r>
        <w:rPr>
          <w:b/>
          <w:color w:val="00188F"/>
        </w:rPr>
        <w:t>Doba výpadku</w:t>
      </w:r>
      <w:r>
        <w:rPr>
          <w:color w:val="000000" w:themeColor="text1"/>
        </w:rPr>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Pr>
          <w:color w:val="000000" w:themeColor="text1"/>
        </w:rPr>
        <w:t>„</w:t>
      </w:r>
      <w:r>
        <w:rPr>
          <w:b/>
          <w:color w:val="00188F"/>
        </w:rPr>
        <w:t>Chybový kód</w:t>
      </w:r>
      <w:r>
        <w:rPr>
          <w:color w:val="000000" w:themeColor="text1"/>
        </w:rPr>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Pr>
          <w:color w:val="000000" w:themeColor="text1"/>
        </w:rPr>
        <w:t>„</w:t>
      </w:r>
      <w:r>
        <w:rPr>
          <w:b/>
          <w:color w:val="00188F"/>
        </w:rPr>
        <w:t>Externí připojení</w:t>
      </w:r>
      <w:r>
        <w:rPr>
          <w:color w:val="000000" w:themeColor="text1"/>
        </w:rPr>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znamená (i) jakoukoli jedinou událost nebo (ii) sadu událostí, která způsobí dobu výpadku.</w:t>
      </w:r>
    </w:p>
    <w:p w14:paraId="30DC8057" w14:textId="709239B8" w:rsidR="001D1C2C" w:rsidRPr="00FB368F" w:rsidRDefault="00F575B8" w:rsidP="001D1C2C">
      <w:pPr>
        <w:pStyle w:val="ProductList-Body"/>
        <w:spacing w:after="40"/>
      </w:pPr>
      <w:r>
        <w:rPr>
          <w:color w:val="000000" w:themeColor="text1"/>
        </w:rPr>
        <w:t>„</w:t>
      </w:r>
      <w:r>
        <w:rPr>
          <w:b/>
          <w:color w:val="00188F"/>
        </w:rPr>
        <w:t>Portál pro správu</w:t>
      </w:r>
      <w:r>
        <w:rPr>
          <w:color w:val="000000" w:themeColor="text1"/>
        </w:rPr>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Pr>
          <w:color w:val="000000" w:themeColor="text1"/>
        </w:rPr>
        <w:t>„</w:t>
      </w:r>
      <w:r>
        <w:rPr>
          <w:b/>
          <w:color w:val="00188F"/>
        </w:rPr>
        <w:t>Plánovaná odstávka</w:t>
      </w:r>
      <w:r>
        <w:rPr>
          <w:color w:val="000000" w:themeColor="text1"/>
        </w:rPr>
        <w:t>“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Pr>
          <w:color w:val="000000" w:themeColor="text1"/>
        </w:rPr>
        <w:t>„</w:t>
      </w:r>
      <w:r>
        <w:rPr>
          <w:b/>
          <w:color w:val="00188F"/>
        </w:rPr>
        <w:t>Kredit služby</w:t>
      </w:r>
      <w:r>
        <w:rPr>
          <w:color w:val="000000" w:themeColor="text1"/>
        </w:rPr>
        <w:t>“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Pr>
          <w:color w:val="000000" w:themeColor="text1"/>
        </w:rPr>
        <w:t>„</w:t>
      </w:r>
      <w:r>
        <w:rPr>
          <w:b/>
          <w:color w:val="00188F"/>
        </w:rPr>
        <w:t>Úroveň služby</w:t>
      </w:r>
      <w:r>
        <w:rPr>
          <w:color w:val="000000" w:themeColor="text1"/>
        </w:rPr>
        <w:t>“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Pr>
          <w:color w:val="000000" w:themeColor="text1"/>
        </w:rPr>
        <w:t>„</w:t>
      </w:r>
      <w:r>
        <w:rPr>
          <w:b/>
          <w:color w:val="00188F"/>
        </w:rPr>
        <w:t>Prostředek služby</w:t>
      </w:r>
      <w:r w:rsidR="000147B2">
        <w:rPr>
          <w:color w:val="000000" w:themeColor="text1"/>
        </w:rPr>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Pr>
          <w:color w:val="000000" w:themeColor="text1"/>
        </w:rPr>
        <w:t>„</w:t>
      </w:r>
      <w:r>
        <w:rPr>
          <w:b/>
          <w:color w:val="00188F"/>
        </w:rPr>
        <w:t>Kód o úspěchu</w:t>
      </w:r>
      <w:r w:rsidR="002B1C93">
        <w:rPr>
          <w:color w:val="000000" w:themeColor="text1"/>
        </w:rPr>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Pr>
          <w:color w:val="000000" w:themeColor="text1"/>
        </w:rPr>
        <w:t>„</w:t>
      </w:r>
      <w:r>
        <w:rPr>
          <w:b/>
          <w:color w:val="00188F"/>
        </w:rPr>
        <w:t>Okno podpory</w:t>
      </w:r>
      <w:r w:rsidR="002B1C93">
        <w:rPr>
          <w:color w:val="000000" w:themeColor="text1"/>
        </w:rPr>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Pr>
          <w:color w:val="000000" w:themeColor="text1"/>
        </w:rPr>
        <w:t>„</w:t>
      </w:r>
      <w:r>
        <w:rPr>
          <w:b/>
          <w:color w:val="00188F"/>
        </w:rPr>
        <w:t>Minuty uživatele</w:t>
      </w:r>
      <w:r w:rsidR="002B1C93">
        <w:rPr>
          <w:color w:val="000000" w:themeColor="text1"/>
        </w:rPr>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22141521"/>
      <w:bookmarkStart w:id="14" w:name="Terms"/>
      <w:r>
        <w:t>Podmínky</w:t>
      </w:r>
      <w:bookmarkEnd w:id="13"/>
    </w:p>
    <w:bookmarkEnd w:id="14"/>
    <w:p w14:paraId="7371D222" w14:textId="77777777" w:rsidR="001D1C2C" w:rsidRPr="00FB368F" w:rsidRDefault="001D1C2C" w:rsidP="001D1C2C">
      <w:pPr>
        <w:pStyle w:val="ProductList-ClauseHeading"/>
      </w:pPr>
      <w:r>
        <w:t>Nároky</w:t>
      </w:r>
    </w:p>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75322BED"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Omezení</w:t>
      </w:r>
    </w:p>
    <w:p w14:paraId="4DD4642A" w14:textId="77777777" w:rsidR="001D1C2C" w:rsidRPr="00FB368F" w:rsidRDefault="001D1C2C" w:rsidP="001D1C2C">
      <w:pPr>
        <w:pStyle w:val="ProductList-Body"/>
      </w:pPr>
      <w:r>
        <w:t>Tato smlouva SLA a všechny příslušné úrovně služeb se nevztahují na problémy s výkonem nebo dostupností:</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„Příslušné měsíční poplatky za službu“ se odstraní a jsou nahrazeny výrazem „Příslušné měsíční období“.</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22141522"/>
      <w:bookmarkStart w:id="16" w:name="ServiceSpecificTerms"/>
      <w:r>
        <w:lastRenderedPageBreak/>
        <w:t>Podmínky specifické pro služby</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22141523"/>
      <w:bookmarkEnd w:id="16"/>
      <w:r>
        <w:t>Microsoft Dynamics</w:t>
      </w:r>
      <w:bookmarkEnd w:id="17"/>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8" w:name="_Toc422141524"/>
      <w:r>
        <w:t>Microsoft Dynamics CRM</w:t>
      </w:r>
      <w:bookmarkEnd w:id="18"/>
    </w:p>
    <w:p w14:paraId="08D0BEED" w14:textId="0067780D" w:rsidR="0076238C" w:rsidRPr="00FB368F" w:rsidRDefault="0076238C" w:rsidP="0076238C">
      <w:pPr>
        <w:pStyle w:val="ProductList-Body"/>
      </w:pPr>
      <w:r>
        <w:rPr>
          <w:b/>
          <w:color w:val="00188F"/>
        </w:rPr>
        <w:t>Doba výpadku</w:t>
      </w:r>
      <w:r w:rsidR="008B71B9">
        <w:rPr>
          <w:b/>
          <w:color w:val="00188F"/>
        </w:rPr>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Pr>
          <w:b/>
          <w:color w:val="00188F"/>
        </w:rPr>
        <w:t>:</w:t>
      </w:r>
      <w:r w:rsidR="00082AF6">
        <w:t xml:space="preserve"> </w:t>
      </w:r>
      <w:r>
        <w:t>Procentuální doba fungování v měsíci je vypočtena pomocí následujícího vzorce:</w:t>
      </w:r>
    </w:p>
    <w:p w14:paraId="4F9018CD" w14:textId="77777777" w:rsidR="0076238C" w:rsidRPr="00FB368F" w:rsidRDefault="0076238C" w:rsidP="0076238C">
      <w:pPr>
        <w:pStyle w:val="ProductList-Body"/>
      </w:pPr>
    </w:p>
    <w:p w14:paraId="6819AE28" w14:textId="6C2BA824" w:rsidR="0076238C" w:rsidRPr="00FB368F" w:rsidRDefault="005A686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A3D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CA3D04">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CA3D04">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CA3D04">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5A686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19" w:name="_Toc422141525"/>
      <w:r>
        <w:t>Služby Office 365</w:t>
      </w:r>
      <w:bookmarkEnd w:id="1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0" w:name="_Toc422141526"/>
      <w:r>
        <w:t>Duet Enterprise Online</w:t>
      </w:r>
      <w:bookmarkEnd w:id="20"/>
    </w:p>
    <w:p w14:paraId="190CEC04" w14:textId="1056A5BE" w:rsidR="00457D2C" w:rsidRPr="00FB368F" w:rsidRDefault="00457D2C" w:rsidP="00457D2C">
      <w:pPr>
        <w:pStyle w:val="ProductList-Body"/>
      </w:pPr>
      <w:r>
        <w:rPr>
          <w:b/>
          <w:color w:val="00188F"/>
        </w:rPr>
        <w:t>Doba výpadku</w:t>
      </w:r>
      <w:r w:rsidR="006462F6">
        <w:rPr>
          <w:b/>
          <w:color w:val="00188F"/>
        </w:rPr>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Pr>
          <w:b/>
          <w:color w:val="00188F"/>
        </w:rPr>
        <w:t>:</w:t>
      </w:r>
      <w:r w:rsidR="00082AF6">
        <w:t xml:space="preserve"> </w:t>
      </w:r>
      <w:r>
        <w:t xml:space="preserve">Procentuální doba fungování v měsíci je vypočtena pomocí následujícího vzorce: </w:t>
      </w:r>
    </w:p>
    <w:p w14:paraId="07F60FC9" w14:textId="77777777" w:rsidR="00457D2C" w:rsidRPr="00FB368F" w:rsidRDefault="00457D2C" w:rsidP="00457D2C">
      <w:pPr>
        <w:pStyle w:val="ProductList-Body"/>
      </w:pPr>
    </w:p>
    <w:p w14:paraId="05C84A72" w14:textId="71ABC35A" w:rsidR="00457D2C" w:rsidRPr="00FB368F" w:rsidRDefault="005A686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A1780">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7A1780">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7A1780">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7A1780">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Pr>
          <w:b/>
          <w:color w:val="00188F"/>
        </w:rPr>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Pr>
          <w:b/>
          <w:color w:val="00188F"/>
        </w:rPr>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5A686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21" w:name="_Toc422141527"/>
      <w:r>
        <w:lastRenderedPageBreak/>
        <w:t>Exchange Online</w:t>
      </w:r>
      <w:bookmarkEnd w:id="21"/>
    </w:p>
    <w:p w14:paraId="37204401" w14:textId="08C1A903" w:rsidR="008C5EDB" w:rsidRPr="00FB368F" w:rsidRDefault="008C5EDB" w:rsidP="008C5EDB">
      <w:pPr>
        <w:pStyle w:val="ProductList-Body"/>
      </w:pPr>
      <w:r>
        <w:rPr>
          <w:b/>
          <w:color w:val="00188F"/>
        </w:rPr>
        <w:t>Doba výpadku</w:t>
      </w:r>
      <w:r w:rsidR="00C36682">
        <w:rPr>
          <w:b/>
          <w:color w:val="00188F"/>
        </w:rPr>
        <w:t>:</w:t>
      </w:r>
      <w:r w:rsidR="00082AF6">
        <w:t xml:space="preserve"> </w:t>
      </w:r>
      <w:r>
        <w:t>Jakákoli doba, kdy uživatelé nemohou odesílat nebo přijímat poštu pomocí služby Outlook Web Access.</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Pr>
          <w:b/>
          <w:color w:val="00188F"/>
        </w:rPr>
        <w:t>:</w:t>
      </w:r>
      <w:r w:rsidR="00082AF6">
        <w:t xml:space="preserve"> </w:t>
      </w:r>
      <w:r>
        <w:t xml:space="preserve">Procentuální doba fungování v měsíci je vypočtena pomocí následujícího vzorce: </w:t>
      </w:r>
    </w:p>
    <w:p w14:paraId="25CA874C" w14:textId="77777777" w:rsidR="008C5EDB" w:rsidRPr="00FB368F" w:rsidRDefault="008C5EDB" w:rsidP="008C5EDB">
      <w:pPr>
        <w:pStyle w:val="ProductList-Body"/>
      </w:pPr>
    </w:p>
    <w:p w14:paraId="65B54513" w14:textId="5A3BB61F" w:rsidR="008C5EDB" w:rsidRPr="00FB368F" w:rsidRDefault="005A686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0E12E1">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0E12E1">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0E12E1">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0E12E1">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5A686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22" w:name="_Toc422141528"/>
      <w:r>
        <w:t>Exchange Online Archiving</w:t>
      </w:r>
      <w:bookmarkEnd w:id="22"/>
    </w:p>
    <w:p w14:paraId="4DC67B77" w14:textId="2F0F6B75" w:rsidR="008C5EDB" w:rsidRPr="00FB368F" w:rsidRDefault="008C5EDB" w:rsidP="008C5EDB">
      <w:pPr>
        <w:pStyle w:val="ProductList-Body"/>
      </w:pPr>
      <w:r>
        <w:rPr>
          <w:b/>
          <w:color w:val="00188F"/>
        </w:rPr>
        <w:t>Doba výpadku</w:t>
      </w:r>
      <w:r w:rsidR="00206BC3">
        <w:rPr>
          <w:b/>
          <w:color w:val="00188F"/>
        </w:rPr>
        <w:t>:</w:t>
      </w:r>
      <w:r w:rsidR="00082AF6">
        <w:t xml:space="preserve"> </w:t>
      </w:r>
      <w:r>
        <w:t>Jakákoli doba, kdy uživatelé nemohou přistupovat k e-mailovým zprávám uloženým v jejich archivu.</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Pr>
          <w:b/>
          <w:color w:val="00188F"/>
        </w:rPr>
        <w:t>:</w:t>
      </w:r>
      <w:r w:rsidR="00082AF6">
        <w:t xml:space="preserve"> </w:t>
      </w:r>
      <w:r>
        <w:t xml:space="preserve">Procentuální doba fungování v měsíci je vypočtena pomocí následujícího vzorce: </w:t>
      </w:r>
    </w:p>
    <w:p w14:paraId="0571F306" w14:textId="77777777" w:rsidR="008C5EDB" w:rsidRPr="00FB368F" w:rsidRDefault="008C5EDB" w:rsidP="008C5EDB">
      <w:pPr>
        <w:pStyle w:val="ProductList-Body"/>
      </w:pPr>
    </w:p>
    <w:p w14:paraId="7F84E6CC" w14:textId="1ED19065" w:rsidR="008C5EDB" w:rsidRPr="00FB368F" w:rsidRDefault="005A686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419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F419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F419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F419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612500">
        <w:rPr>
          <w:b/>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5A68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23" w:name="_Toc422141529"/>
      <w:r>
        <w:t>Exchange Online Protection</w:t>
      </w:r>
      <w:bookmarkEnd w:id="23"/>
    </w:p>
    <w:p w14:paraId="5F043877" w14:textId="3128D791" w:rsidR="008C5EDB" w:rsidRPr="00FB368F" w:rsidRDefault="008C5EDB" w:rsidP="008C5EDB">
      <w:pPr>
        <w:pStyle w:val="ProductList-Body"/>
      </w:pPr>
      <w:r>
        <w:rPr>
          <w:b/>
          <w:color w:val="00188F"/>
        </w:rPr>
        <w:t>Doba výpadku</w:t>
      </w:r>
      <w:r w:rsidR="00C55B0F">
        <w:rPr>
          <w:b/>
          <w:color w:val="00188F"/>
        </w:rPr>
        <w:t>:</w:t>
      </w:r>
      <w:r w:rsidR="00082AF6">
        <w:t xml:space="preserve"> </w:t>
      </w:r>
      <w:r>
        <w:t>Jakákoli doba, kdy je síť nedostupná pro přijímání a zpracovávání e-mailových zpráv.</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Pr>
          <w:b/>
          <w:color w:val="00188F"/>
        </w:rPr>
        <w:t>:</w:t>
      </w:r>
      <w:r w:rsidR="00082AF6">
        <w:t xml:space="preserve"> </w:t>
      </w:r>
      <w:r>
        <w:t xml:space="preserve">Procentuální doba fungování v měsíci je vypočtena pomocí následujícího vzorce: </w:t>
      </w:r>
    </w:p>
    <w:p w14:paraId="1AB99F49" w14:textId="77777777" w:rsidR="008C5EDB" w:rsidRPr="00FB368F" w:rsidRDefault="008C5EDB" w:rsidP="008C5EDB">
      <w:pPr>
        <w:pStyle w:val="ProductList-Body"/>
      </w:pPr>
    </w:p>
    <w:p w14:paraId="5E2077ED" w14:textId="19F1EA98" w:rsidR="008C5EDB" w:rsidRPr="00FB368F" w:rsidRDefault="005A686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lastRenderedPageBreak/>
        <w:t>Kredit služby</w:t>
      </w:r>
      <w:r w:rsidR="00ED1D7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03042A">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03042A">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03042A">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03042A">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Pr>
          <w:b/>
          <w:color w:val="00188F"/>
        </w:rPr>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Pr>
          <w:b/>
          <w:color w:val="00188F"/>
        </w:rPr>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5A68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C31189D" w14:textId="67B369C6" w:rsidR="008C5EDB" w:rsidRPr="00FB368F" w:rsidRDefault="008C5EDB" w:rsidP="008C5EDB">
      <w:pPr>
        <w:pStyle w:val="ProductList-Offering2Heading"/>
      </w:pPr>
      <w:bookmarkStart w:id="24" w:name="_Toc422141530"/>
      <w:r>
        <w:t>Office 365 Business</w:t>
      </w:r>
      <w:bookmarkEnd w:id="24"/>
    </w:p>
    <w:p w14:paraId="7289F7AE" w14:textId="3073F33A" w:rsidR="008C5EDB" w:rsidRPr="00FB368F" w:rsidRDefault="008C5EDB" w:rsidP="008C5EDB">
      <w:pPr>
        <w:pStyle w:val="ProductList-Body"/>
      </w:pPr>
      <w:r>
        <w:rPr>
          <w:b/>
          <w:color w:val="00188F"/>
        </w:rPr>
        <w:t>Doba výpadku</w:t>
      </w:r>
      <w:r w:rsidR="00611B48">
        <w:rPr>
          <w:b/>
          <w:color w:val="00188F"/>
        </w:rPr>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Pr>
          <w:b/>
          <w:color w:val="00188F"/>
        </w:rPr>
        <w:t>:</w:t>
      </w:r>
      <w:r w:rsidR="00082AF6">
        <w:t xml:space="preserve"> </w:t>
      </w:r>
      <w:r>
        <w:t xml:space="preserve">Procentuální doba fungování v měsíci je vypočtena pomocí následujícího vzorce: </w:t>
      </w:r>
    </w:p>
    <w:p w14:paraId="41E2CE05" w14:textId="77777777" w:rsidR="008C5EDB" w:rsidRPr="00FB368F" w:rsidRDefault="008C5EDB" w:rsidP="008C5EDB">
      <w:pPr>
        <w:pStyle w:val="ProductList-Body"/>
      </w:pPr>
    </w:p>
    <w:p w14:paraId="35067700" w14:textId="6E71B338" w:rsidR="008C5EDB" w:rsidRPr="00FB368F" w:rsidRDefault="005A686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E66A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DE66AF">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DE66AF">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DE66AF">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5A686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FC93245" w14:textId="02ABED92" w:rsidR="000C13D4" w:rsidRPr="00FB368F" w:rsidRDefault="000C13D4" w:rsidP="000C13D4">
      <w:pPr>
        <w:pStyle w:val="ProductList-Offering2Heading"/>
      </w:pPr>
      <w:bookmarkStart w:id="25" w:name="_Toc422141531"/>
      <w:r>
        <w:t>Office 365 ProPlus</w:t>
      </w:r>
      <w:bookmarkEnd w:id="25"/>
    </w:p>
    <w:p w14:paraId="449A5D9A" w14:textId="798C38D6" w:rsidR="000C13D4" w:rsidRPr="00FB368F" w:rsidRDefault="000C13D4" w:rsidP="000C13D4">
      <w:pPr>
        <w:pStyle w:val="ProductList-Body"/>
      </w:pPr>
      <w:r>
        <w:rPr>
          <w:b/>
          <w:color w:val="00188F"/>
        </w:rPr>
        <w:t>Doba výpadku</w:t>
      </w:r>
      <w:r w:rsidR="00D31B6D">
        <w:rPr>
          <w:b/>
          <w:color w:val="00188F"/>
        </w:rPr>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0C13D4">
      <w:pPr>
        <w:pStyle w:val="ProductList-Body"/>
      </w:pPr>
    </w:p>
    <w:p w14:paraId="05221919" w14:textId="679A59D4" w:rsidR="000C13D4" w:rsidRPr="00FB368F" w:rsidRDefault="000C13D4" w:rsidP="000C13D4">
      <w:pPr>
        <w:pStyle w:val="ProductList-Body"/>
      </w:pPr>
      <w:r>
        <w:rPr>
          <w:b/>
          <w:color w:val="00188F"/>
        </w:rPr>
        <w:t>Procentuální doba fungování v měsíci</w:t>
      </w:r>
      <w:r w:rsidR="00D31B6D">
        <w:rPr>
          <w:b/>
          <w:color w:val="00188F"/>
        </w:rPr>
        <w:t>:</w:t>
      </w:r>
      <w:r w:rsidR="00082AF6">
        <w:t xml:space="preserve"> </w:t>
      </w:r>
      <w:r>
        <w:t xml:space="preserve">Procentuální doba fungování v měsíci je vypočtena pomocí následujícího vzorce: </w:t>
      </w:r>
    </w:p>
    <w:p w14:paraId="08298982" w14:textId="77777777" w:rsidR="000C13D4" w:rsidRPr="00FB368F" w:rsidRDefault="000C13D4" w:rsidP="000C13D4">
      <w:pPr>
        <w:pStyle w:val="ProductList-Body"/>
      </w:pPr>
    </w:p>
    <w:p w14:paraId="3C8D0742" w14:textId="14DBCA50" w:rsidR="000C13D4" w:rsidRPr="00FB368F" w:rsidRDefault="005A686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083B3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083B3F">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083B3F">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083B3F">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5A68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26" w:name="_Toc422141532"/>
      <w:r>
        <w:t>Office Online</w:t>
      </w:r>
      <w:bookmarkEnd w:id="26"/>
    </w:p>
    <w:p w14:paraId="1676D4F2" w14:textId="1F827FCA" w:rsidR="000C13D4" w:rsidRPr="00FB368F" w:rsidRDefault="000C13D4" w:rsidP="005C7865">
      <w:pPr>
        <w:pStyle w:val="ProductList-Body"/>
      </w:pPr>
      <w:r>
        <w:rPr>
          <w:b/>
          <w:color w:val="00188F"/>
        </w:rPr>
        <w:t>Doba výpadku</w:t>
      </w:r>
      <w:r w:rsidR="004D0F24">
        <w:rPr>
          <w:b/>
          <w:color w:val="00188F"/>
        </w:rPr>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lastRenderedPageBreak/>
        <w:t>Procentuální doba fungování v měsíci</w:t>
      </w:r>
      <w:r w:rsidR="00323EA2">
        <w:rPr>
          <w:b/>
          <w:color w:val="00188F"/>
        </w:rPr>
        <w:t>:</w:t>
      </w:r>
      <w:r w:rsidR="00082AF6">
        <w:t xml:space="preserve"> </w:t>
      </w:r>
      <w:r>
        <w:t xml:space="preserve">Procentuální doba fungování v měsíci je vypočtena pomocí následujícího vzorce: </w:t>
      </w:r>
    </w:p>
    <w:p w14:paraId="5742A099" w14:textId="77777777" w:rsidR="000C13D4" w:rsidRPr="00FB368F" w:rsidRDefault="000C13D4" w:rsidP="000C13D4">
      <w:pPr>
        <w:pStyle w:val="ProductList-Body"/>
      </w:pPr>
    </w:p>
    <w:p w14:paraId="3217F941" w14:textId="080CB92F" w:rsidR="000C13D4" w:rsidRPr="00FB368F" w:rsidRDefault="005A686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805D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4805D2">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4805D2">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4805D2">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5A68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27" w:name="_Toc422141533"/>
      <w:r>
        <w:t>Office 365 Video</w:t>
      </w:r>
      <w:bookmarkEnd w:id="27"/>
    </w:p>
    <w:p w14:paraId="3A79F112" w14:textId="70AB0DF5" w:rsidR="000C13D4" w:rsidRPr="00FB368F" w:rsidRDefault="000C13D4" w:rsidP="000C13D4">
      <w:pPr>
        <w:pStyle w:val="ProductList-Body"/>
      </w:pPr>
      <w:r>
        <w:rPr>
          <w:b/>
          <w:color w:val="00188F"/>
        </w:rPr>
        <w:t>Doba výpadku</w:t>
      </w:r>
      <w:r w:rsidR="00EA7929">
        <w:rPr>
          <w:b/>
          <w:color w:val="00188F"/>
        </w:rPr>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Pr>
          <w:b/>
          <w:color w:val="00188F"/>
        </w:rPr>
        <w:t>:</w:t>
      </w:r>
      <w:r w:rsidR="00082AF6">
        <w:t xml:space="preserve"> </w:t>
      </w:r>
      <w:r>
        <w:t xml:space="preserve">Procentuální doba fungování v měsíci je vypočtena pomocí následujícího vzorce: </w:t>
      </w:r>
    </w:p>
    <w:p w14:paraId="0F823C6F" w14:textId="77777777" w:rsidR="000C13D4" w:rsidRPr="00FB368F" w:rsidRDefault="000C13D4" w:rsidP="000C13D4">
      <w:pPr>
        <w:pStyle w:val="ProductList-Body"/>
      </w:pPr>
    </w:p>
    <w:p w14:paraId="12553895" w14:textId="5FEF3763" w:rsidR="000C13D4" w:rsidRPr="00FB368F" w:rsidRDefault="005A686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t>Závazek úrovně služeb</w:t>
      </w:r>
      <w:r w:rsidR="00E8413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9C6A6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9C6A6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9C6A6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9C6A6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5A68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28" w:name="_Toc422141534"/>
      <w:r>
        <w:t>OneDrive pro firmy</w:t>
      </w:r>
      <w:bookmarkEnd w:id="28"/>
    </w:p>
    <w:p w14:paraId="46FE7562" w14:textId="28C8138A" w:rsidR="000C13D4" w:rsidRPr="00FB368F" w:rsidRDefault="000C13D4" w:rsidP="000C13D4">
      <w:pPr>
        <w:pStyle w:val="ProductList-Body"/>
      </w:pPr>
      <w:r>
        <w:rPr>
          <w:b/>
          <w:color w:val="00188F"/>
        </w:rPr>
        <w:t>Doba výpadku</w:t>
      </w:r>
      <w:r w:rsidR="00C27C91">
        <w:rPr>
          <w:b/>
          <w:color w:val="00188F"/>
        </w:rPr>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Pr>
          <w:b/>
          <w:color w:val="00188F"/>
        </w:rPr>
        <w:t>:</w:t>
      </w:r>
      <w:r w:rsidR="00082AF6">
        <w:t xml:space="preserve"> </w:t>
      </w:r>
      <w:r>
        <w:t xml:space="preserve">Procentuální doba fungování v měsíci je vypočtena pomocí následujícího vzorce: </w:t>
      </w:r>
    </w:p>
    <w:p w14:paraId="56CC4D37" w14:textId="77777777" w:rsidR="000C13D4" w:rsidRPr="00FB368F" w:rsidRDefault="000C13D4" w:rsidP="000C13D4">
      <w:pPr>
        <w:pStyle w:val="ProductList-Body"/>
      </w:pPr>
    </w:p>
    <w:p w14:paraId="76BB190F" w14:textId="2B562897" w:rsidR="000C13D4" w:rsidRPr="00FB368F" w:rsidRDefault="005A686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9C6A6B">
        <w:trPr>
          <w:tblHeader/>
        </w:trPr>
        <w:tc>
          <w:tcPr>
            <w:tcW w:w="5287"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9C6A6B">
        <w:tc>
          <w:tcPr>
            <w:tcW w:w="5287" w:type="dxa"/>
          </w:tcPr>
          <w:p w14:paraId="11B9D86D" w14:textId="4CA54B5F" w:rsidR="000C13D4" w:rsidRPr="0076238C" w:rsidRDefault="000C13D4" w:rsidP="005C7865">
            <w:pPr>
              <w:pStyle w:val="ProductList-OfferingBody"/>
              <w:jc w:val="center"/>
            </w:pPr>
            <w:r>
              <w:t>&lt; 99,9 %</w:t>
            </w:r>
          </w:p>
        </w:tc>
        <w:tc>
          <w:tcPr>
            <w:tcW w:w="5513"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9C6A6B">
        <w:tc>
          <w:tcPr>
            <w:tcW w:w="5287" w:type="dxa"/>
          </w:tcPr>
          <w:p w14:paraId="1B3D9EF5" w14:textId="7C495918" w:rsidR="000C13D4" w:rsidRPr="0076238C" w:rsidRDefault="000C13D4" w:rsidP="005C7865">
            <w:pPr>
              <w:pStyle w:val="ProductList-OfferingBody"/>
              <w:jc w:val="center"/>
            </w:pPr>
            <w:r>
              <w:t>&lt; 99 %</w:t>
            </w:r>
          </w:p>
        </w:tc>
        <w:tc>
          <w:tcPr>
            <w:tcW w:w="5513"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9C6A6B">
        <w:tc>
          <w:tcPr>
            <w:tcW w:w="5287" w:type="dxa"/>
          </w:tcPr>
          <w:p w14:paraId="47FBA730" w14:textId="77777777" w:rsidR="000C13D4" w:rsidRPr="0076238C" w:rsidRDefault="000C13D4" w:rsidP="005C7865">
            <w:pPr>
              <w:pStyle w:val="ProductList-OfferingBody"/>
              <w:jc w:val="center"/>
            </w:pPr>
            <w:r>
              <w:t>&lt; 95 %</w:t>
            </w:r>
          </w:p>
        </w:tc>
        <w:tc>
          <w:tcPr>
            <w:tcW w:w="5513"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5A686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C86427">
      <w:pPr>
        <w:pStyle w:val="ProductList-Offering2Heading"/>
      </w:pPr>
      <w:bookmarkStart w:id="29" w:name="_Toc422141535"/>
      <w:r>
        <w:lastRenderedPageBreak/>
        <w:t>Project Online</w:t>
      </w:r>
      <w:bookmarkEnd w:id="29"/>
    </w:p>
    <w:p w14:paraId="14E68B6F" w14:textId="4D2449D8" w:rsidR="00C86427" w:rsidRPr="00FB368F" w:rsidRDefault="00C86427" w:rsidP="00C86427">
      <w:pPr>
        <w:pStyle w:val="ProductList-Body"/>
      </w:pPr>
      <w:r>
        <w:rPr>
          <w:b/>
          <w:color w:val="00188F"/>
        </w:rPr>
        <w:t>Doba výpadku</w:t>
      </w:r>
      <w:r w:rsidR="00E138DA">
        <w:rPr>
          <w:b/>
          <w:color w:val="00188F"/>
        </w:rPr>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Pr>
          <w:b/>
          <w:color w:val="00188F"/>
        </w:rPr>
        <w:t>:</w:t>
      </w:r>
      <w:r w:rsidR="00082AF6">
        <w:t xml:space="preserve"> </w:t>
      </w:r>
      <w:r>
        <w:t xml:space="preserve">Procentuální doba fungování v měsíci je vypočtena pomocí následujícího vzorce: </w:t>
      </w:r>
    </w:p>
    <w:p w14:paraId="3184A950" w14:textId="77777777" w:rsidR="00C86427" w:rsidRPr="00FB368F" w:rsidRDefault="00C86427" w:rsidP="00C86427">
      <w:pPr>
        <w:pStyle w:val="ProductList-Body"/>
      </w:pPr>
    </w:p>
    <w:p w14:paraId="4960225A" w14:textId="75FD3EF6"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D28C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D28C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D28C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D28C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30" w:name="_Toc422141536"/>
      <w:r>
        <w:t>SharePoint Online</w:t>
      </w:r>
      <w:bookmarkEnd w:id="30"/>
    </w:p>
    <w:p w14:paraId="41E58B9E" w14:textId="57C6CCB7" w:rsidR="00C86427" w:rsidRPr="00FB368F" w:rsidRDefault="00C86427" w:rsidP="00C86427">
      <w:pPr>
        <w:pStyle w:val="ProductList-Body"/>
      </w:pPr>
      <w:r>
        <w:rPr>
          <w:b/>
          <w:color w:val="00188F"/>
        </w:rPr>
        <w:t>Doba výpadku</w:t>
      </w:r>
      <w:r w:rsidR="000D5676">
        <w:rPr>
          <w:b/>
          <w:color w:val="00188F"/>
        </w:rPr>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Pr>
          <w:b/>
          <w:color w:val="00188F"/>
        </w:rPr>
        <w:t>:</w:t>
      </w:r>
      <w:r w:rsidR="00082AF6">
        <w:t xml:space="preserve"> </w:t>
      </w:r>
      <w:r>
        <w:t xml:space="preserve">Procentuální doba fungování v měsíci je vypočtena pomocí následujícího vzorce: </w:t>
      </w:r>
    </w:p>
    <w:p w14:paraId="1AC6E7F3" w14:textId="77777777" w:rsidR="00C86427" w:rsidRPr="00FB368F" w:rsidRDefault="00C86427" w:rsidP="00C86427">
      <w:pPr>
        <w:pStyle w:val="ProductList-Body"/>
      </w:pPr>
    </w:p>
    <w:p w14:paraId="5BBD13D7" w14:textId="64C7ACFC"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45747">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845747">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845747">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845747">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31" w:name="_Toc422141537"/>
      <w:r>
        <w:t>Skype for Business Online</w:t>
      </w:r>
      <w:bookmarkEnd w:id="31"/>
    </w:p>
    <w:p w14:paraId="40D3082E" w14:textId="6F0FCAB9" w:rsidR="00C86427" w:rsidRPr="00FB368F" w:rsidRDefault="00C86427" w:rsidP="00C86427">
      <w:pPr>
        <w:pStyle w:val="ProductList-Body"/>
      </w:pPr>
      <w:r>
        <w:rPr>
          <w:b/>
          <w:color w:val="00188F"/>
        </w:rPr>
        <w:t>Doba výpadku</w:t>
      </w:r>
      <w:r w:rsidR="004B0A1B">
        <w:rPr>
          <w:b/>
          <w:color w:val="00188F"/>
        </w:rPr>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Pr>
          <w:b/>
          <w:color w:val="00188F"/>
        </w:rPr>
        <w:t>:</w:t>
      </w:r>
      <w:r w:rsidR="00082AF6">
        <w:t xml:space="preserve"> </w:t>
      </w:r>
      <w:r>
        <w:t xml:space="preserve">Procentuální doba fungování v měsíci je vypočtena pomocí následujícího vzorce: </w:t>
      </w:r>
    </w:p>
    <w:p w14:paraId="022C9DFA" w14:textId="77777777" w:rsidR="00C86427" w:rsidRPr="00FB368F" w:rsidRDefault="00C86427" w:rsidP="00C86427">
      <w:pPr>
        <w:pStyle w:val="ProductList-Body"/>
      </w:pPr>
    </w:p>
    <w:p w14:paraId="04B5406A" w14:textId="53A6148B"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A6D72">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AA6D72">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AA6D72">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AA6D72">
        <w:tc>
          <w:tcPr>
            <w:tcW w:w="5400" w:type="dxa"/>
          </w:tcPr>
          <w:p w14:paraId="4932E3FA" w14:textId="77777777" w:rsidR="00C86427" w:rsidRPr="0076238C" w:rsidRDefault="00C86427" w:rsidP="003034CF">
            <w:pPr>
              <w:pStyle w:val="ProductList-OfferingBody"/>
              <w:jc w:val="center"/>
            </w:pPr>
            <w:r>
              <w:lastRenderedPageBreak/>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86C3629" w14:textId="3B9E882A" w:rsidR="00C86427" w:rsidRPr="00FB368F" w:rsidRDefault="00C86427" w:rsidP="00C86427">
      <w:pPr>
        <w:pStyle w:val="ProductList-Offering2Heading"/>
      </w:pPr>
      <w:bookmarkStart w:id="32" w:name="_Toc422141538"/>
      <w:r>
        <w:t>Yammer Enterprise</w:t>
      </w:r>
      <w:bookmarkEnd w:id="32"/>
    </w:p>
    <w:p w14:paraId="2A669564" w14:textId="62773DDE" w:rsidR="00C86427" w:rsidRPr="00FB368F" w:rsidRDefault="00C86427" w:rsidP="00C86427">
      <w:pPr>
        <w:pStyle w:val="ProductList-Body"/>
      </w:pPr>
      <w:r>
        <w:rPr>
          <w:b/>
          <w:color w:val="00188F"/>
        </w:rPr>
        <w:t>Doba výpadku</w:t>
      </w:r>
      <w:r w:rsidR="00E73093">
        <w:rPr>
          <w:b/>
          <w:color w:val="00188F"/>
        </w:rPr>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Pr>
          <w:b/>
          <w:color w:val="00188F"/>
        </w:rPr>
        <w:t>:</w:t>
      </w:r>
      <w:r w:rsidR="00082AF6">
        <w:t xml:space="preserve"> </w:t>
      </w:r>
      <w:r>
        <w:t xml:space="preserve">Procentuální doba fungování v měsíci je vypočtena pomocí následujícího vzorce: </w:t>
      </w:r>
    </w:p>
    <w:p w14:paraId="105E7767" w14:textId="77777777" w:rsidR="00C86427" w:rsidRPr="00FB368F" w:rsidRDefault="00C86427" w:rsidP="00C86427">
      <w:pPr>
        <w:pStyle w:val="ProductList-Body"/>
      </w:pPr>
    </w:p>
    <w:p w14:paraId="13177606" w14:textId="19AEAF33"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38783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387839">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387839">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387839">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3" w:name="_Toc422141539"/>
      <w:r>
        <w:t>Enterprise Mobility Services</w:t>
      </w:r>
      <w:bookmarkEnd w:id="3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4" w:name="_Toc422141540"/>
      <w:r>
        <w:t>Azure Active Directory Basic</w:t>
      </w:r>
      <w:bookmarkEnd w:id="34"/>
    </w:p>
    <w:p w14:paraId="726E90AA" w14:textId="077C0A25" w:rsidR="00C86427" w:rsidRPr="00FB368F" w:rsidRDefault="00C86427" w:rsidP="00C86427">
      <w:pPr>
        <w:pStyle w:val="ProductList-Body"/>
      </w:pPr>
      <w:r>
        <w:rPr>
          <w:b/>
          <w:color w:val="00188F"/>
        </w:rPr>
        <w:t>Doba výpadku</w:t>
      </w:r>
      <w:r w:rsidR="00E90F6F">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16B0BFFF" w14:textId="77777777" w:rsidR="00C86427" w:rsidRPr="00FB368F" w:rsidRDefault="00C86427" w:rsidP="00C86427">
      <w:pPr>
        <w:pStyle w:val="ProductList-Body"/>
      </w:pPr>
    </w:p>
    <w:p w14:paraId="15C26564" w14:textId="07E670AB" w:rsidR="00C86427" w:rsidRPr="00FB368F" w:rsidRDefault="00C86427" w:rsidP="00C86427">
      <w:pPr>
        <w:pStyle w:val="ProductList-Body"/>
      </w:pPr>
      <w:r>
        <w:rPr>
          <w:b/>
          <w:color w:val="00188F"/>
        </w:rPr>
        <w:t>Procentuální doba fungování v měsíci</w:t>
      </w:r>
      <w:r w:rsidR="00EF4703">
        <w:rPr>
          <w:b/>
          <w:color w:val="00188F"/>
        </w:rPr>
        <w:t>:</w:t>
      </w:r>
      <w:r w:rsidR="00082AF6">
        <w:t xml:space="preserve"> </w:t>
      </w:r>
      <w:r>
        <w:t xml:space="preserve">Procentuální doba fungování v měsíci je vypočtena pomocí následujícího vzorce: </w:t>
      </w:r>
    </w:p>
    <w:p w14:paraId="5DB8794E" w14:textId="77777777" w:rsidR="00C86427" w:rsidRPr="00FB368F" w:rsidRDefault="00C86427" w:rsidP="00C86427">
      <w:pPr>
        <w:pStyle w:val="ProductList-Body"/>
      </w:pPr>
    </w:p>
    <w:p w14:paraId="09128639" w14:textId="475593AA"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EAC81ED" w14:textId="77777777" w:rsidR="00C86427" w:rsidRPr="00FB368F" w:rsidRDefault="00C86427" w:rsidP="00C86427">
      <w:pPr>
        <w:pStyle w:val="ProductList-Body"/>
      </w:pPr>
    </w:p>
    <w:p w14:paraId="1B01528B" w14:textId="17FA5F60" w:rsidR="00C86427" w:rsidRPr="00FB368F" w:rsidRDefault="00C86427" w:rsidP="00C86427">
      <w:pPr>
        <w:pStyle w:val="ProductList-Body"/>
      </w:pPr>
      <w:r>
        <w:rPr>
          <w:b/>
          <w:color w:val="00188F"/>
        </w:rPr>
        <w:t>Kredit služby</w:t>
      </w:r>
      <w:r w:rsidR="00C019D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2553AC">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00D3A57" w14:textId="77777777" w:rsidTr="002553AC">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4669677" w:rsidR="00C86427" w:rsidRPr="0076238C" w:rsidRDefault="00C86427" w:rsidP="003034CF">
            <w:pPr>
              <w:pStyle w:val="ProductList-OfferingBody"/>
              <w:jc w:val="center"/>
            </w:pPr>
            <w:r>
              <w:t>25</w:t>
            </w:r>
            <w:r w:rsidR="000F31AA">
              <w:t xml:space="preserve"> </w:t>
            </w:r>
            <w:r>
              <w:t>%</w:t>
            </w:r>
          </w:p>
        </w:tc>
      </w:tr>
      <w:tr w:rsidR="00C86427" w:rsidRPr="009D0B2F" w14:paraId="647B359E" w14:textId="77777777" w:rsidTr="002553AC">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2EA73DDB" w:rsidR="00C86427" w:rsidRPr="0076238C" w:rsidRDefault="00C86427" w:rsidP="003034CF">
            <w:pPr>
              <w:pStyle w:val="ProductList-OfferingBody"/>
              <w:jc w:val="center"/>
            </w:pPr>
            <w:r>
              <w:t>50</w:t>
            </w:r>
            <w:r w:rsidR="000F31AA">
              <w:t xml:space="preserve"> </w:t>
            </w:r>
            <w:r>
              <w:t>%</w:t>
            </w:r>
          </w:p>
        </w:tc>
      </w:tr>
      <w:tr w:rsidR="00C86427" w:rsidRPr="009D0B2F" w14:paraId="5E8823DD" w14:textId="77777777" w:rsidTr="002553AC">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60FCC03D" w:rsidR="00C86427" w:rsidRPr="0076238C" w:rsidRDefault="00C86427" w:rsidP="003034CF">
            <w:pPr>
              <w:pStyle w:val="ProductList-OfferingBody"/>
              <w:jc w:val="center"/>
            </w:pPr>
            <w:r>
              <w:t>100</w:t>
            </w:r>
            <w:r w:rsidR="000F31AA">
              <w:t xml:space="preserve"> </w:t>
            </w:r>
            <w:r>
              <w:t>%</w:t>
            </w:r>
          </w:p>
        </w:tc>
      </w:tr>
    </w:tbl>
    <w:p w14:paraId="25ADE756" w14:textId="6A07EB8F"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5" w:name="_Toc422141541"/>
      <w:r>
        <w:t>Azure Active Directory Premium</w:t>
      </w:r>
      <w:bookmarkEnd w:id="35"/>
    </w:p>
    <w:p w14:paraId="1B37B7E6" w14:textId="3DE337CE" w:rsidR="00C86427" w:rsidRPr="00FB368F" w:rsidRDefault="00C86427" w:rsidP="00C86427">
      <w:pPr>
        <w:pStyle w:val="ProductList-Body"/>
      </w:pPr>
      <w:r>
        <w:rPr>
          <w:b/>
          <w:color w:val="00188F"/>
        </w:rPr>
        <w:t>Doba výpadku</w:t>
      </w:r>
      <w:r w:rsidR="00376A73">
        <w:rPr>
          <w:b/>
          <w:color w:val="00188F"/>
        </w:rPr>
        <w:t>:</w:t>
      </w:r>
      <w:r w:rsidR="00082AF6">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3087304A" w14:textId="77777777" w:rsidR="00AC20A8" w:rsidRDefault="00AC20A8" w:rsidP="00C86427">
      <w:pPr>
        <w:pStyle w:val="ProductList-Body"/>
        <w:rPr>
          <w:b/>
          <w:color w:val="00188F"/>
        </w:rPr>
      </w:pPr>
    </w:p>
    <w:p w14:paraId="062CE9EB" w14:textId="66A04865" w:rsidR="00C86427" w:rsidRPr="00FB368F" w:rsidRDefault="00C86427" w:rsidP="00C86427">
      <w:pPr>
        <w:pStyle w:val="ProductList-Body"/>
      </w:pPr>
      <w:r>
        <w:rPr>
          <w:b/>
          <w:color w:val="00188F"/>
        </w:rPr>
        <w:t>Procentuální doba fungování v měsíci</w:t>
      </w:r>
      <w:r w:rsidR="000A6570">
        <w:rPr>
          <w:b/>
          <w:color w:val="00188F"/>
        </w:rPr>
        <w:t>:</w:t>
      </w:r>
      <w:r w:rsidR="00082AF6">
        <w:t xml:space="preserve"> </w:t>
      </w:r>
      <w:r>
        <w:t xml:space="preserve">Procentuální doba fungování v měsíci je vypočtena pomocí následujícího vzorce: </w:t>
      </w:r>
    </w:p>
    <w:p w14:paraId="041687D5" w14:textId="77777777" w:rsidR="00C86427" w:rsidRPr="00FB368F" w:rsidRDefault="00C86427" w:rsidP="00C86427">
      <w:pPr>
        <w:pStyle w:val="ProductList-Body"/>
      </w:pPr>
    </w:p>
    <w:p w14:paraId="6F65B757" w14:textId="303D10A5"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65F50D4A" w14:textId="77777777" w:rsidR="00C86427" w:rsidRPr="00FB368F" w:rsidRDefault="00C86427" w:rsidP="00C86427">
      <w:pPr>
        <w:pStyle w:val="ProductList-Body"/>
      </w:pPr>
    </w:p>
    <w:p w14:paraId="050BC91F" w14:textId="6476720C" w:rsidR="00C86427" w:rsidRPr="00FB368F" w:rsidRDefault="00C86427" w:rsidP="00C86427">
      <w:pPr>
        <w:pStyle w:val="ProductList-Body"/>
      </w:pPr>
      <w:r>
        <w:rPr>
          <w:b/>
          <w:color w:val="00188F"/>
        </w:rPr>
        <w:t>Kredit služby</w:t>
      </w:r>
      <w:r w:rsidR="0033502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61190F">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FF07788" w14:textId="77777777" w:rsidTr="0061190F">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5B67E184" w:rsidR="00C86427" w:rsidRPr="0076238C" w:rsidRDefault="00C86427" w:rsidP="003034CF">
            <w:pPr>
              <w:pStyle w:val="ProductList-OfferingBody"/>
              <w:jc w:val="center"/>
            </w:pPr>
            <w:r>
              <w:t>25</w:t>
            </w:r>
            <w:r w:rsidR="000F31AA">
              <w:t xml:space="preserve"> </w:t>
            </w:r>
            <w:r>
              <w:t>%</w:t>
            </w:r>
          </w:p>
        </w:tc>
      </w:tr>
      <w:tr w:rsidR="00C86427" w:rsidRPr="009D0B2F" w14:paraId="7A6E0346" w14:textId="77777777" w:rsidTr="0061190F">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B435A5F" w:rsidR="00C86427" w:rsidRPr="0076238C" w:rsidRDefault="00C86427" w:rsidP="003034CF">
            <w:pPr>
              <w:pStyle w:val="ProductList-OfferingBody"/>
              <w:jc w:val="center"/>
            </w:pPr>
            <w:r>
              <w:t>50</w:t>
            </w:r>
            <w:r w:rsidR="000F31AA">
              <w:t xml:space="preserve"> </w:t>
            </w:r>
            <w:r>
              <w:t>%</w:t>
            </w:r>
          </w:p>
        </w:tc>
      </w:tr>
      <w:tr w:rsidR="00C86427" w:rsidRPr="009D0B2F" w14:paraId="5A3E48B2" w14:textId="77777777" w:rsidTr="0061190F">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21EECB0D" w:rsidR="00C86427" w:rsidRPr="0076238C" w:rsidRDefault="00C86427" w:rsidP="003034CF">
            <w:pPr>
              <w:pStyle w:val="ProductList-OfferingBody"/>
              <w:jc w:val="center"/>
            </w:pPr>
            <w:r>
              <w:t>100</w:t>
            </w:r>
            <w:r w:rsidR="000F31AA">
              <w:t xml:space="preserve"> </w:t>
            </w:r>
            <w:r>
              <w:t>%</w:t>
            </w:r>
          </w:p>
        </w:tc>
      </w:tr>
    </w:tbl>
    <w:p w14:paraId="2277BED7" w14:textId="7EA259BA"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6" w:name="_Toc422141542"/>
      <w:r>
        <w:t>Azure Rights Management</w:t>
      </w:r>
      <w:bookmarkEnd w:id="36"/>
    </w:p>
    <w:p w14:paraId="21F7BAB9" w14:textId="25F75124" w:rsidR="00C86427" w:rsidRPr="00FB368F" w:rsidRDefault="00C86427" w:rsidP="00C86427">
      <w:pPr>
        <w:pStyle w:val="ProductList-Body"/>
      </w:pPr>
      <w:r>
        <w:rPr>
          <w:b/>
          <w:color w:val="00188F"/>
        </w:rPr>
        <w:t>Doba výpadku</w:t>
      </w:r>
      <w:r w:rsidR="00864870">
        <w:rPr>
          <w:b/>
          <w:color w:val="00188F"/>
        </w:rPr>
        <w:t>:</w:t>
      </w:r>
      <w:r w:rsidR="00082AF6">
        <w:t xml:space="preserve"> </w:t>
      </w:r>
      <w:r>
        <w:rPr>
          <w:szCs w:val="18"/>
        </w:rPr>
        <w:t>Jakákoli doba, po kterou koncoví uživatelé nemohou vytvářet a používat dokumenty IRM a e-mail.</w:t>
      </w:r>
    </w:p>
    <w:p w14:paraId="37C32100" w14:textId="77777777" w:rsidR="00C86427" w:rsidRPr="00FB368F" w:rsidRDefault="00C86427" w:rsidP="00C86427">
      <w:pPr>
        <w:pStyle w:val="ProductList-Body"/>
      </w:pPr>
    </w:p>
    <w:p w14:paraId="53D5D604" w14:textId="610C2C9B" w:rsidR="00C86427" w:rsidRPr="00FB368F" w:rsidRDefault="00C86427" w:rsidP="00C86427">
      <w:pPr>
        <w:pStyle w:val="ProductList-Body"/>
      </w:pPr>
      <w:r>
        <w:rPr>
          <w:b/>
          <w:color w:val="00188F"/>
        </w:rPr>
        <w:t>Procentuální doba fungování v měsíci</w:t>
      </w:r>
      <w:r w:rsidR="00E401CF">
        <w:rPr>
          <w:b/>
          <w:color w:val="00188F"/>
        </w:rPr>
        <w:t>:</w:t>
      </w:r>
      <w:r w:rsidR="00082AF6">
        <w:t xml:space="preserve"> </w:t>
      </w:r>
      <w:r>
        <w:t xml:space="preserve">Procentuální doba fungování v měsíci je vypočtena pomocí následujícího vzorce: </w:t>
      </w:r>
    </w:p>
    <w:p w14:paraId="4D802933" w14:textId="77777777" w:rsidR="00C86427" w:rsidRPr="00FB368F" w:rsidRDefault="00C86427" w:rsidP="00C86427">
      <w:pPr>
        <w:pStyle w:val="ProductList-Body"/>
      </w:pPr>
    </w:p>
    <w:p w14:paraId="48B969E3" w14:textId="4FC14082"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0CFF42B" w14:textId="77777777" w:rsidR="00C86427" w:rsidRPr="00FB368F" w:rsidRDefault="00C86427" w:rsidP="00C86427">
      <w:pPr>
        <w:pStyle w:val="ProductList-Body"/>
      </w:pPr>
    </w:p>
    <w:p w14:paraId="04D6DE15" w14:textId="2E2BA0C2" w:rsidR="00C86427" w:rsidRPr="00FB368F" w:rsidRDefault="00C86427" w:rsidP="00C86427">
      <w:pPr>
        <w:pStyle w:val="ProductList-Body"/>
      </w:pPr>
      <w:r>
        <w:rPr>
          <w:b/>
          <w:color w:val="00188F"/>
        </w:rPr>
        <w:t>Kredit služby</w:t>
      </w:r>
      <w:r w:rsidR="00991B54">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5A415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Kredit služby</w:t>
            </w:r>
          </w:p>
        </w:tc>
      </w:tr>
      <w:tr w:rsidR="00C86427" w:rsidRPr="009D0B2F" w14:paraId="2CE026F0" w14:textId="77777777" w:rsidTr="005A415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60F071B6" w:rsidR="00C86427" w:rsidRPr="0076238C" w:rsidRDefault="00C86427" w:rsidP="003034CF">
            <w:pPr>
              <w:pStyle w:val="ProductList-OfferingBody"/>
              <w:jc w:val="center"/>
            </w:pPr>
            <w:r>
              <w:t>25</w:t>
            </w:r>
            <w:r w:rsidR="000F31AA">
              <w:t xml:space="preserve"> </w:t>
            </w:r>
            <w:r>
              <w:t>%</w:t>
            </w:r>
          </w:p>
        </w:tc>
      </w:tr>
      <w:tr w:rsidR="00C86427" w:rsidRPr="009D0B2F" w14:paraId="52A002FF" w14:textId="77777777" w:rsidTr="005A415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0347319B" w:rsidR="00C86427" w:rsidRPr="0076238C" w:rsidRDefault="00C86427" w:rsidP="003034CF">
            <w:pPr>
              <w:pStyle w:val="ProductList-OfferingBody"/>
              <w:jc w:val="center"/>
            </w:pPr>
            <w:r>
              <w:t>50</w:t>
            </w:r>
            <w:r w:rsidR="000F31AA">
              <w:t xml:space="preserve"> </w:t>
            </w:r>
            <w:r>
              <w:t>%</w:t>
            </w:r>
          </w:p>
        </w:tc>
      </w:tr>
      <w:tr w:rsidR="00C86427" w:rsidRPr="009D0B2F" w14:paraId="3DC2C4D4" w14:textId="77777777" w:rsidTr="005A415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5D46BCA8" w:rsidR="00C86427" w:rsidRPr="0076238C" w:rsidRDefault="00C86427" w:rsidP="003034CF">
            <w:pPr>
              <w:pStyle w:val="ProductList-OfferingBody"/>
              <w:jc w:val="center"/>
            </w:pPr>
            <w:r>
              <w:t>100</w:t>
            </w:r>
            <w:r w:rsidR="000F31AA">
              <w:t xml:space="preserve"> </w:t>
            </w:r>
            <w:r>
              <w:t>%</w:t>
            </w:r>
          </w:p>
        </w:tc>
      </w:tr>
    </w:tbl>
    <w:p w14:paraId="7405CC2F" w14:textId="3A4D4179"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7" w:name="_Toc422141543"/>
      <w:r>
        <w:t>Microsoft Intune</w:t>
      </w:r>
      <w:bookmarkEnd w:id="37"/>
    </w:p>
    <w:p w14:paraId="4BDBE8B2" w14:textId="7DF2A5F6" w:rsidR="00C86427" w:rsidRPr="00FB368F" w:rsidRDefault="00C86427" w:rsidP="00C86427">
      <w:pPr>
        <w:pStyle w:val="ProductList-Body"/>
      </w:pPr>
      <w:r>
        <w:rPr>
          <w:b/>
          <w:color w:val="00188F"/>
        </w:rPr>
        <w:t>Doba výpadku</w:t>
      </w:r>
      <w:r w:rsidR="0086603E">
        <w:rPr>
          <w:b/>
          <w:color w:val="00188F"/>
        </w:rPr>
        <w:t>:</w:t>
      </w:r>
      <w:r w:rsidR="00082AF6">
        <w:t xml:space="preserve"> </w:t>
      </w:r>
      <w:r>
        <w:rPr>
          <w:szCs w:val="18"/>
        </w:rPr>
        <w:t>Jakákoli doba, po kterou se správci IT nebo uživatelé zákazníka oprávnění zákazníkem nemohou přihlašovat pomocí řádných pověření.</w:t>
      </w:r>
      <w:r w:rsidR="00082AF6">
        <w:rPr>
          <w:szCs w:val="18"/>
        </w:rPr>
        <w:t xml:space="preserve"> </w:t>
      </w:r>
      <w:r>
        <w:rPr>
          <w:szCs w:val="18"/>
        </w:rPr>
        <w:t>Plánovaná odstávka nepřekročí 10 hodin za kalendářní rok.</w:t>
      </w:r>
    </w:p>
    <w:p w14:paraId="4E7AC9EF" w14:textId="77777777" w:rsidR="00C86427" w:rsidRPr="00FB368F" w:rsidRDefault="00C86427" w:rsidP="00C86427">
      <w:pPr>
        <w:pStyle w:val="ProductList-Body"/>
      </w:pPr>
    </w:p>
    <w:p w14:paraId="57A1A46C" w14:textId="3EA20477" w:rsidR="00C86427" w:rsidRPr="00FB368F" w:rsidRDefault="00C86427" w:rsidP="00C86427">
      <w:pPr>
        <w:pStyle w:val="ProductList-Body"/>
      </w:pPr>
      <w:r>
        <w:rPr>
          <w:b/>
          <w:color w:val="00188F"/>
        </w:rPr>
        <w:t>Procentuální doba fungování v měsíci</w:t>
      </w:r>
      <w:r w:rsidR="00D03BA4">
        <w:rPr>
          <w:b/>
          <w:color w:val="00188F"/>
        </w:rPr>
        <w:t>:</w:t>
      </w:r>
      <w:r w:rsidR="00082AF6">
        <w:t xml:space="preserve"> </w:t>
      </w:r>
      <w:r>
        <w:t xml:space="preserve">Procentuální doba fungování v měsíci je vypočtena pomocí následujícího vzorce: </w:t>
      </w:r>
    </w:p>
    <w:p w14:paraId="6F2DB1D3" w14:textId="77777777" w:rsidR="00C86427" w:rsidRPr="00FB368F" w:rsidRDefault="00C86427" w:rsidP="00C86427">
      <w:pPr>
        <w:pStyle w:val="ProductList-Body"/>
      </w:pPr>
    </w:p>
    <w:p w14:paraId="470BEFC0" w14:textId="5DC4FF0B" w:rsidR="00C86427" w:rsidRPr="00FB368F" w:rsidRDefault="005A686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106CD03" w14:textId="77777777" w:rsidR="00C86427" w:rsidRPr="00FB368F" w:rsidRDefault="00C86427" w:rsidP="00C86427">
      <w:pPr>
        <w:pStyle w:val="ProductList-Body"/>
      </w:pPr>
    </w:p>
    <w:p w14:paraId="4CF3A350" w14:textId="7ACD6FE5" w:rsidR="00C86427" w:rsidRPr="00FB368F" w:rsidRDefault="00C86427" w:rsidP="005C7865">
      <w:pPr>
        <w:pStyle w:val="ProductList-Body"/>
      </w:pPr>
      <w:r>
        <w:rPr>
          <w:b/>
          <w:color w:val="00188F"/>
        </w:rPr>
        <w:t>Kredit služby</w:t>
      </w:r>
      <w:r w:rsidR="00022B4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20D35">
        <w:trPr>
          <w:tblHeader/>
        </w:trPr>
        <w:tc>
          <w:tcPr>
            <w:tcW w:w="5400" w:type="dxa"/>
            <w:shd w:val="clear" w:color="auto" w:fill="0072C6"/>
          </w:tcPr>
          <w:p w14:paraId="39CD08E2" w14:textId="77777777" w:rsidR="00C86427" w:rsidRPr="001A0074" w:rsidRDefault="00C86427"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DA9142" w14:textId="77777777" w:rsidR="00C86427" w:rsidRPr="001A0074" w:rsidRDefault="00C86427" w:rsidP="005C7865">
            <w:pPr>
              <w:pStyle w:val="ProductList-OfferingBody"/>
              <w:jc w:val="center"/>
              <w:rPr>
                <w:color w:val="FFFFFF" w:themeColor="background1"/>
              </w:rPr>
            </w:pPr>
            <w:r>
              <w:rPr>
                <w:color w:val="FFFFFF" w:themeColor="background1"/>
              </w:rPr>
              <w:t>Kredit služby</w:t>
            </w:r>
          </w:p>
        </w:tc>
      </w:tr>
      <w:tr w:rsidR="00C86427" w:rsidRPr="009D0B2F" w14:paraId="1DA5F522" w14:textId="77777777" w:rsidTr="00C20D35">
        <w:tc>
          <w:tcPr>
            <w:tcW w:w="5400" w:type="dxa"/>
          </w:tcPr>
          <w:p w14:paraId="1676FB88" w14:textId="1F2CBD86" w:rsidR="00C86427" w:rsidRPr="0076238C" w:rsidRDefault="00C86427" w:rsidP="005C7865">
            <w:pPr>
              <w:pStyle w:val="ProductList-OfferingBody"/>
              <w:jc w:val="center"/>
            </w:pPr>
            <w:r>
              <w:t>&lt; 99,9 %</w:t>
            </w:r>
          </w:p>
        </w:tc>
        <w:tc>
          <w:tcPr>
            <w:tcW w:w="5400" w:type="dxa"/>
          </w:tcPr>
          <w:p w14:paraId="6D9C3B90" w14:textId="7DC05F75" w:rsidR="00C86427" w:rsidRPr="0076238C" w:rsidRDefault="00C86427" w:rsidP="005C7865">
            <w:pPr>
              <w:pStyle w:val="ProductList-OfferingBody"/>
              <w:jc w:val="center"/>
            </w:pPr>
            <w:r>
              <w:t>25</w:t>
            </w:r>
            <w:r w:rsidR="000F31AA">
              <w:t xml:space="preserve"> </w:t>
            </w:r>
            <w:r>
              <w:t>%</w:t>
            </w:r>
          </w:p>
        </w:tc>
      </w:tr>
      <w:tr w:rsidR="00C86427" w:rsidRPr="009D0B2F" w14:paraId="2800B024" w14:textId="77777777" w:rsidTr="00C20D35">
        <w:tc>
          <w:tcPr>
            <w:tcW w:w="5400" w:type="dxa"/>
          </w:tcPr>
          <w:p w14:paraId="02B9C989" w14:textId="126F7D5F" w:rsidR="00C86427" w:rsidRPr="0076238C" w:rsidRDefault="00C86427" w:rsidP="005C7865">
            <w:pPr>
              <w:pStyle w:val="ProductList-OfferingBody"/>
              <w:jc w:val="center"/>
            </w:pPr>
            <w:r>
              <w:t>&lt; 99 %</w:t>
            </w:r>
          </w:p>
        </w:tc>
        <w:tc>
          <w:tcPr>
            <w:tcW w:w="5400" w:type="dxa"/>
          </w:tcPr>
          <w:p w14:paraId="2C753861" w14:textId="581B07F5" w:rsidR="00C86427" w:rsidRPr="0076238C" w:rsidRDefault="00C86427" w:rsidP="005C7865">
            <w:pPr>
              <w:pStyle w:val="ProductList-OfferingBody"/>
              <w:jc w:val="center"/>
            </w:pPr>
            <w:r>
              <w:t>50</w:t>
            </w:r>
            <w:r w:rsidR="000F31AA">
              <w:t xml:space="preserve"> </w:t>
            </w:r>
            <w:r>
              <w:t>%</w:t>
            </w:r>
          </w:p>
        </w:tc>
      </w:tr>
      <w:tr w:rsidR="00C86427" w:rsidRPr="009D0B2F" w14:paraId="2EBFC1D2" w14:textId="77777777" w:rsidTr="00C20D35">
        <w:tc>
          <w:tcPr>
            <w:tcW w:w="5400" w:type="dxa"/>
          </w:tcPr>
          <w:p w14:paraId="3D7229D3" w14:textId="77777777" w:rsidR="00C86427" w:rsidRPr="0076238C" w:rsidRDefault="00C86427" w:rsidP="005C7865">
            <w:pPr>
              <w:pStyle w:val="ProductList-OfferingBody"/>
              <w:jc w:val="center"/>
            </w:pPr>
            <w:r>
              <w:t>&lt; 95 %</w:t>
            </w:r>
          </w:p>
        </w:tc>
        <w:tc>
          <w:tcPr>
            <w:tcW w:w="5400" w:type="dxa"/>
          </w:tcPr>
          <w:p w14:paraId="5FBB47D6" w14:textId="200D36F8" w:rsidR="00C86427" w:rsidRPr="0076238C" w:rsidRDefault="00C86427" w:rsidP="005C7865">
            <w:pPr>
              <w:pStyle w:val="ProductList-OfferingBody"/>
              <w:jc w:val="center"/>
            </w:pPr>
            <w:r>
              <w:t>100</w:t>
            </w:r>
            <w:r w:rsidR="000F31AA">
              <w:t xml:space="preserve"> </w:t>
            </w:r>
            <w:r>
              <w:t>%</w:t>
            </w:r>
          </w:p>
        </w:tc>
      </w:tr>
    </w:tbl>
    <w:p w14:paraId="4CC8A131" w14:textId="77777777" w:rsidR="001E3678" w:rsidRPr="00FB368F" w:rsidRDefault="001E3678" w:rsidP="001E3678">
      <w:pPr>
        <w:pStyle w:val="ProductList-Body"/>
      </w:pPr>
    </w:p>
    <w:p w14:paraId="380AD266" w14:textId="650305E3" w:rsidR="001E3678" w:rsidRPr="00FB368F" w:rsidRDefault="001E3678" w:rsidP="001E3678">
      <w:pPr>
        <w:pStyle w:val="ProductList-Body"/>
      </w:pPr>
      <w:r>
        <w:rPr>
          <w:b/>
          <w:color w:val="00188F"/>
        </w:rPr>
        <w:t>Výjimky úrovně služeb</w:t>
      </w:r>
      <w:r w:rsidR="00D17252">
        <w:rPr>
          <w:b/>
          <w:color w:val="00188F"/>
        </w:rPr>
        <w:t>:</w:t>
      </w:r>
      <w:r w:rsidR="00082AF6">
        <w:t xml:space="preserve"> </w:t>
      </w:r>
      <w:r>
        <w:t>Tato úroveň služeb se nevztahuje na:</w:t>
      </w:r>
      <w:r w:rsidR="00082AF6">
        <w:t xml:space="preserve"> </w:t>
      </w:r>
      <w:r>
        <w:t>(i) místní software licencovaný v rámci předplatného služby nebo (ii) internetové služby (s výjimkou služby Microsoft Intune), které poskytují aktualizace místního softwaru licencovaného v rámci předplatného služby.</w:t>
      </w:r>
    </w:p>
    <w:p w14:paraId="0D7B7068" w14:textId="5CA443AB" w:rsidR="00C86427" w:rsidRPr="00FB368F" w:rsidRDefault="005A686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38" w:name="_Toc422141544"/>
      <w:r>
        <w:lastRenderedPageBreak/>
        <w:t>Služby Microsoft Azure</w:t>
      </w:r>
      <w:bookmarkEnd w:id="38"/>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39" w:name="_Toc422141545"/>
      <w:r>
        <w:t>Služby správy API</w:t>
      </w:r>
      <w:bookmarkEnd w:id="39"/>
    </w:p>
    <w:p w14:paraId="2CC7525C" w14:textId="101E72B0" w:rsidR="00DA6241" w:rsidRPr="00FB368F" w:rsidRDefault="00DA6241" w:rsidP="00DA6241">
      <w:pPr>
        <w:pStyle w:val="ProductList-Body"/>
      </w:pPr>
      <w:r>
        <w:rPr>
          <w:b/>
          <w:color w:val="00188F"/>
        </w:rPr>
        <w:t>Další definice</w:t>
      </w:r>
      <w:r w:rsidR="00842A31">
        <w:rPr>
          <w:b/>
          <w:color w:val="00188F"/>
        </w:rPr>
        <w:t>:</w:t>
      </w:r>
    </w:p>
    <w:p w14:paraId="75AF6FBB" w14:textId="77777777" w:rsidR="00DA6241" w:rsidRPr="00FB368F" w:rsidRDefault="00DA6241" w:rsidP="00DA6241">
      <w:pPr>
        <w:pStyle w:val="ProductList-Body"/>
        <w:spacing w:after="40"/>
      </w:pPr>
      <w:r>
        <w:t>„</w:t>
      </w:r>
      <w:r>
        <w:rPr>
          <w:b/>
          <w:color w:val="00188F"/>
        </w:rPr>
        <w:t>Minuty nasazení</w:t>
      </w:r>
      <w:r>
        <w:t>“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t>„</w:t>
      </w:r>
      <w:r>
        <w:rPr>
          <w:b/>
          <w:color w:val="00188F"/>
        </w:rPr>
        <w:t>Maximální dostupný počet minut</w:t>
      </w:r>
      <w:r w:rsidR="002B1C93">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t>„</w:t>
      </w:r>
      <w:r>
        <w:rPr>
          <w:b/>
          <w:color w:val="00188F"/>
        </w:rPr>
        <w:t>Proxy server</w:t>
      </w:r>
      <w:r>
        <w:t>“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Pr>
          <w:b/>
          <w:color w:val="00188F"/>
        </w:rPr>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FF51092" w14:textId="77777777" w:rsidR="00100EA6" w:rsidRDefault="00100EA6" w:rsidP="00100EA6">
      <w:pPr>
        <w:pStyle w:val="ProductList-Body"/>
      </w:pPr>
    </w:p>
    <w:p w14:paraId="7789BD3A" w14:textId="77777777" w:rsidR="00100EA6" w:rsidRDefault="005A686F"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DDF9B12" w:rsidR="00DA6241" w:rsidRPr="00FB368F" w:rsidRDefault="00DA6241" w:rsidP="00DA6241">
      <w:pPr>
        <w:pStyle w:val="ProductList-Body"/>
      </w:pPr>
      <w:r>
        <w:rPr>
          <w:b/>
          <w:color w:val="00188F"/>
        </w:rPr>
        <w:t>Kredit služby pro standardní vrstvu</w:t>
      </w:r>
      <w:r w:rsidR="004B7839">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2A277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2A277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2A277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00082A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46F95">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B46F95">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B46F95">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5A68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A9BD2A4" w14:textId="77777777" w:rsidR="00100EA6" w:rsidRDefault="00100EA6" w:rsidP="00100EA6">
      <w:pPr>
        <w:pStyle w:val="ProductList-Offering2Heading"/>
        <w:tabs>
          <w:tab w:val="clear" w:pos="360"/>
        </w:tabs>
        <w:outlineLvl w:val="2"/>
      </w:pPr>
      <w:bookmarkStart w:id="40" w:name="_Toc422141546"/>
      <w:r>
        <w:t>Application Gateway</w:t>
      </w:r>
      <w:bookmarkEnd w:id="40"/>
    </w:p>
    <w:p w14:paraId="46ECE9FE" w14:textId="77777777" w:rsidR="00100EA6" w:rsidRDefault="00100EA6" w:rsidP="00100EA6">
      <w:pPr>
        <w:pStyle w:val="ProductList-Body"/>
      </w:pPr>
      <w:bookmarkStart w:id="41" w:name="Defination"/>
      <w:bookmarkEnd w:id="41"/>
      <w:r>
        <w:rPr>
          <w:b/>
          <w:color w:val="00188F"/>
        </w:rPr>
        <w:t>Další definice</w:t>
      </w:r>
      <w:r>
        <w:rPr>
          <w:b/>
          <w:bCs/>
        </w:rPr>
        <w:t>:</w:t>
      </w:r>
    </w:p>
    <w:p w14:paraId="09D99E67" w14:textId="77777777" w:rsidR="00100EA6" w:rsidRDefault="00100EA6" w:rsidP="00100EA6">
      <w:pPr>
        <w:pStyle w:val="ProductList-Body"/>
        <w:spacing w:after="40"/>
      </w:pPr>
      <w:r>
        <w:t>„</w:t>
      </w:r>
      <w:r>
        <w:rPr>
          <w:b/>
          <w:color w:val="00188F"/>
        </w:rPr>
        <w:t>Cloudová služba Application Gateway</w:t>
      </w:r>
      <w:r>
        <w:t>“ znamená kolekci jedné nebo několika instancí služby Application Gateway konfigurovaných k provádění služeb vyrovnávání zátěže HTTP.</w:t>
      </w:r>
    </w:p>
    <w:p w14:paraId="7C9E82D2"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cloudová služba Application Gateway zahrnující jednu nebo více středních nebo velkých instancí služby Application Gateway nasazena v rámci odběru Microsoft Azure.</w:t>
      </w:r>
    </w:p>
    <w:p w14:paraId="680DB556" w14:textId="77777777" w:rsidR="00100EA6" w:rsidRDefault="00100EA6" w:rsidP="00100EA6">
      <w:pPr>
        <w:pStyle w:val="ProductList-Body"/>
      </w:pPr>
    </w:p>
    <w:p w14:paraId="70F2989A" w14:textId="77777777" w:rsidR="00100EA6" w:rsidRDefault="00100EA6" w:rsidP="00100EA6">
      <w:pPr>
        <w:pStyle w:val="ProductList-Body"/>
      </w:pPr>
      <w:r>
        <w:rPr>
          <w:b/>
          <w:color w:val="00188F"/>
        </w:rPr>
        <w:t>Doba výpadku</w:t>
      </w:r>
      <w:r>
        <w:rPr>
          <w:b/>
          <w:bCs/>
        </w:rPr>
        <w:t>:</w:t>
      </w:r>
      <w:r>
        <w:t xml:space="preserve"> Jedná se o celkový souhrnný maximální dostupný počet minut během fakturačního měsíce pro danou cloudovou službu Application Gateway, kdy není cloudová služba Application Gateway k dispozici. Minuta je považována za nedostupnou, pokud jsou všechny pokusy o připojení ke cloudové službě Application Gateway během dané minuty neúspěšné.</w:t>
      </w:r>
    </w:p>
    <w:p w14:paraId="25D54F85" w14:textId="77777777" w:rsidR="00100EA6" w:rsidRDefault="00100EA6" w:rsidP="00100EA6">
      <w:pPr>
        <w:pStyle w:val="ProductList-Body"/>
      </w:pPr>
    </w:p>
    <w:p w14:paraId="035879A9"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 </w:t>
      </w:r>
    </w:p>
    <w:p w14:paraId="744001C9" w14:textId="77777777" w:rsidR="00100EA6" w:rsidRDefault="00100EA6" w:rsidP="00100EA6">
      <w:pPr>
        <w:pStyle w:val="ProductList-Body"/>
      </w:pPr>
    </w:p>
    <w:p w14:paraId="56918177" w14:textId="77777777" w:rsidR="00100EA6" w:rsidRDefault="005A686F"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209F67" w14:textId="77777777" w:rsidR="00100EA6" w:rsidRDefault="00100EA6" w:rsidP="00100EA6">
      <w:pPr>
        <w:pStyle w:val="ProductList-Body"/>
      </w:pPr>
    </w:p>
    <w:p w14:paraId="298FFED9" w14:textId="77777777" w:rsidR="00100EA6" w:rsidRDefault="00100EA6" w:rsidP="00100EA6">
      <w:pPr>
        <w:pStyle w:val="ProductList-Body"/>
      </w:pPr>
      <w:r>
        <w:rPr>
          <w:b/>
          <w:color w:val="00188F"/>
        </w:rPr>
        <w:t>Kredit služby:</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139AF49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088CD"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FCDC44"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2BA17F0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4788"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FDDB" w14:textId="77777777" w:rsidR="00100EA6" w:rsidRDefault="00100EA6">
            <w:pPr>
              <w:pStyle w:val="ProductList-OfferingBody"/>
              <w:spacing w:line="256" w:lineRule="auto"/>
              <w:jc w:val="center"/>
            </w:pPr>
            <w:r>
              <w:t>10%</w:t>
            </w:r>
          </w:p>
        </w:tc>
      </w:tr>
      <w:tr w:rsidR="00100EA6" w14:paraId="586187CD"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3A395"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F77C1F" w14:textId="77777777" w:rsidR="00100EA6" w:rsidRDefault="00100EA6">
            <w:pPr>
              <w:pStyle w:val="ProductList-OfferingBody"/>
              <w:spacing w:line="256" w:lineRule="auto"/>
              <w:jc w:val="center"/>
            </w:pPr>
            <w:r>
              <w:t>25%</w:t>
            </w:r>
          </w:p>
        </w:tc>
      </w:tr>
    </w:tbl>
    <w:p w14:paraId="30A3BBCF" w14:textId="77777777" w:rsidR="00100EA6" w:rsidRDefault="005A686F" w:rsidP="00100EA6">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100EA6">
          <w:rPr>
            <w:rStyle w:val="Hyperlink"/>
            <w:sz w:val="16"/>
            <w:szCs w:val="16"/>
          </w:rPr>
          <w:t>Obsah</w:t>
        </w:r>
      </w:hyperlink>
      <w:r w:rsidR="00100EA6">
        <w:rPr>
          <w:sz w:val="16"/>
          <w:szCs w:val="16"/>
        </w:rPr>
        <w:t xml:space="preserve"> / </w:t>
      </w:r>
      <w:hyperlink r:id="rId21" w:anchor="Defination" w:history="1">
        <w:r w:rsidR="00100EA6">
          <w:rPr>
            <w:rStyle w:val="Hyperlink"/>
            <w:sz w:val="16"/>
            <w:szCs w:val="16"/>
          </w:rPr>
          <w:t>Definice</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22141547"/>
      <w:r>
        <w:t>Služba automatizace</w:t>
      </w:r>
      <w:bookmarkEnd w:id="42"/>
    </w:p>
    <w:p w14:paraId="48AA4058" w14:textId="3E696370" w:rsidR="00DA6241" w:rsidRPr="00FB368F" w:rsidRDefault="00DA6241" w:rsidP="00DA6241">
      <w:pPr>
        <w:pStyle w:val="ProductList-Body"/>
      </w:pPr>
      <w:r>
        <w:rPr>
          <w:b/>
          <w:color w:val="00188F"/>
        </w:rPr>
        <w:t>Další definice</w:t>
      </w:r>
      <w:r w:rsidR="006C279B">
        <w:rPr>
          <w:b/>
          <w:color w:val="00188F"/>
        </w:rPr>
        <w:t>:</w:t>
      </w:r>
    </w:p>
    <w:p w14:paraId="0BAF60AA" w14:textId="7533A603" w:rsidR="00DA6241" w:rsidRPr="00FB368F" w:rsidRDefault="00DA6241" w:rsidP="002B1C93">
      <w:pPr>
        <w:pStyle w:val="ProductList-Body"/>
        <w:spacing w:after="40"/>
      </w:pPr>
      <w:r>
        <w:t>„</w:t>
      </w:r>
      <w:r>
        <w:rPr>
          <w:b/>
          <w:color w:val="00188F"/>
        </w:rPr>
        <w:t>Zpožděné úlohy</w:t>
      </w:r>
      <w:r w:rsidR="002B1C93">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t>„</w:t>
      </w:r>
      <w:r>
        <w:rPr>
          <w:b/>
          <w:color w:val="00188F"/>
        </w:rPr>
        <w:t>Úloha</w:t>
      </w:r>
      <w:r>
        <w:t>“ znamená provedení sady Runbook.</w:t>
      </w:r>
    </w:p>
    <w:p w14:paraId="68F54B50" w14:textId="77777777" w:rsidR="00DA6241" w:rsidRPr="00FB368F" w:rsidRDefault="00DA6241" w:rsidP="00DA6241">
      <w:pPr>
        <w:pStyle w:val="ProductList-Body"/>
        <w:spacing w:after="40"/>
      </w:pPr>
      <w:r>
        <w:t>„</w:t>
      </w:r>
      <w:r>
        <w:rPr>
          <w:b/>
          <w:color w:val="00188F"/>
        </w:rPr>
        <w:t>Plánovaný čas spuštění</w:t>
      </w:r>
      <w:r>
        <w:t>“ znamená čas, na který je naplánováno zahájení provádění úlohy.</w:t>
      </w:r>
    </w:p>
    <w:p w14:paraId="25572364" w14:textId="77777777" w:rsidR="00DA6241" w:rsidRPr="00FB368F" w:rsidRDefault="00DA6241" w:rsidP="00DA6241">
      <w:pPr>
        <w:pStyle w:val="ProductList-Body"/>
        <w:spacing w:after="40"/>
      </w:pPr>
      <w:r>
        <w:t>„</w:t>
      </w:r>
      <w:r>
        <w:rPr>
          <w:b/>
          <w:color w:val="00188F"/>
        </w:rPr>
        <w:t>Runbook</w:t>
      </w:r>
      <w:r>
        <w:t>“ znamená vámi určenou sadu akcí, které mají být provedeny v systému Microsoft Azure.</w:t>
      </w:r>
    </w:p>
    <w:p w14:paraId="6EACB5CE" w14:textId="54892015" w:rsidR="00DA6241" w:rsidRPr="00FB368F" w:rsidRDefault="00DA6241" w:rsidP="00DA6241">
      <w:pPr>
        <w:pStyle w:val="ProductList-Body"/>
      </w:pPr>
      <w:r>
        <w:t>„</w:t>
      </w:r>
      <w:r>
        <w:rPr>
          <w:b/>
          <w:color w:val="00188F"/>
        </w:rPr>
        <w:t>Celkový počet úloh</w:t>
      </w:r>
      <w:r>
        <w:t>“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Pr>
          <w:b/>
          <w:color w:val="00188F"/>
        </w:rPr>
        <w:t>:</w:t>
      </w:r>
      <w:r w:rsidR="00082AF6">
        <w:t xml:space="preserve"> </w:t>
      </w:r>
      <w:r>
        <w:t xml:space="preserve">Procentuální doba fungování v měsíci je vypočtena pomocí následujícího vzorce: </w:t>
      </w:r>
    </w:p>
    <w:p w14:paraId="6CA75028" w14:textId="77777777" w:rsidR="00DA6241" w:rsidRPr="00FB368F" w:rsidRDefault="00DA6241" w:rsidP="00DA6241">
      <w:pPr>
        <w:pStyle w:val="ProductList-Body"/>
      </w:pPr>
    </w:p>
    <w:p w14:paraId="0E2DD1A4" w14:textId="4612E688" w:rsidR="000D29F0" w:rsidRPr="00FB368F" w:rsidRDefault="005A686F"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35067F">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35067F">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35067F">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5A68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22141548"/>
      <w:r>
        <w:t>Služba zálohování</w:t>
      </w:r>
      <w:bookmarkEnd w:id="43"/>
    </w:p>
    <w:p w14:paraId="7CC72BB9" w14:textId="51518775" w:rsidR="00DA6241" w:rsidRPr="00FB368F" w:rsidRDefault="00DA6241" w:rsidP="00DA6241">
      <w:pPr>
        <w:pStyle w:val="ProductList-Body"/>
      </w:pPr>
      <w:r>
        <w:rPr>
          <w:b/>
          <w:color w:val="00188F"/>
        </w:rPr>
        <w:t>Další definice</w:t>
      </w:r>
      <w:r w:rsidR="002C3F31">
        <w:rPr>
          <w:b/>
          <w:color w:val="00188F"/>
        </w:rPr>
        <w:t>:</w:t>
      </w:r>
    </w:p>
    <w:p w14:paraId="4AF9C7D9" w14:textId="0C894515" w:rsidR="00DA6241" w:rsidRPr="00FB368F" w:rsidRDefault="00DA6241" w:rsidP="00D91B17">
      <w:pPr>
        <w:pStyle w:val="ProductList-Body"/>
        <w:spacing w:after="40"/>
      </w:pPr>
      <w:r>
        <w:t>„</w:t>
      </w:r>
      <w:r>
        <w:rPr>
          <w:b/>
          <w:color w:val="00188F"/>
        </w:rPr>
        <w:t>Záloha</w:t>
      </w:r>
      <w:r>
        <w:t>“ znamená proces kopírování dat počítače z registrovaného serveru do úložiště zálohy.</w:t>
      </w:r>
    </w:p>
    <w:p w14:paraId="6B74BD73" w14:textId="77777777" w:rsidR="00DA6241" w:rsidRPr="00FB368F" w:rsidRDefault="00DA6241" w:rsidP="00D91B17">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7894DB03" w14:textId="77777777" w:rsidR="00DA6241" w:rsidRPr="00FB368F" w:rsidRDefault="00DA6241" w:rsidP="00D91B17">
      <w:pPr>
        <w:pStyle w:val="ProductList-Body"/>
        <w:spacing w:after="40"/>
      </w:pPr>
      <w:r>
        <w:t>„</w:t>
      </w:r>
      <w:r>
        <w:rPr>
          <w:b/>
          <w:color w:val="00188F"/>
        </w:rPr>
        <w:t>Úložiště zálohy</w:t>
      </w:r>
      <w:r>
        <w:t>“ znamená kontejner, ve kterém můžete registrovat jednu nebo více chráněných položek pro účely zálohy.</w:t>
      </w:r>
    </w:p>
    <w:p w14:paraId="01A2F436" w14:textId="6FEBA332" w:rsidR="00DA6241" w:rsidRPr="00FB368F" w:rsidRDefault="00DA6241" w:rsidP="002B1C93">
      <w:pPr>
        <w:pStyle w:val="ProductList-Body"/>
        <w:spacing w:after="40"/>
      </w:pPr>
      <w:r>
        <w:t>„</w:t>
      </w:r>
      <w:r>
        <w:rPr>
          <w:b/>
          <w:color w:val="00188F"/>
        </w:rPr>
        <w:t>Minuty nasazení</w:t>
      </w:r>
      <w:r w:rsidR="002B1C93">
        <w:t>“</w:t>
      </w:r>
      <w:r>
        <w:t xml:space="preserve"> znamenají celkový počet minut, během kterých byla chráněná položka naplánována pro zálohování do úložiště zálohy.</w:t>
      </w:r>
    </w:p>
    <w:p w14:paraId="637F614E" w14:textId="77777777" w:rsidR="00DA6241" w:rsidRPr="00FB368F" w:rsidRDefault="00DA6241" w:rsidP="00D91B17">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28C4D531" w14:textId="77777777" w:rsidR="00DA6241" w:rsidRPr="00FB368F" w:rsidRDefault="00DA6241" w:rsidP="00D91B17">
      <w:pPr>
        <w:pStyle w:val="ProductList-Body"/>
        <w:spacing w:after="40"/>
      </w:pPr>
      <w:r>
        <w:t>„</w:t>
      </w:r>
      <w:r>
        <w:rPr>
          <w:b/>
          <w:color w:val="00188F"/>
        </w:rPr>
        <w:t>Maximální dostupný počet minut</w:t>
      </w:r>
      <w:r>
        <w:t>“ znamená součet všech minut nasazení napříč všemi chráněnými položkami během fakturačního měsíce v rámci daného odběru Microsoft Azure.</w:t>
      </w:r>
    </w:p>
    <w:p w14:paraId="22336E4D" w14:textId="77777777" w:rsidR="00DA6241" w:rsidRPr="00FB368F" w:rsidRDefault="00DA6241" w:rsidP="00D91B17">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2A1B4DFA" w14:textId="77777777" w:rsidR="00DA6241" w:rsidRPr="00FB368F" w:rsidRDefault="00DA6241" w:rsidP="00DA6241">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6849003A" w14:textId="77777777" w:rsidR="00D91B17" w:rsidRPr="00FB368F" w:rsidRDefault="00D91B17" w:rsidP="00DA6241">
      <w:pPr>
        <w:pStyle w:val="ProductList-Body"/>
      </w:pPr>
    </w:p>
    <w:p w14:paraId="48D0B737" w14:textId="5F6741C3" w:rsidR="00DA6241" w:rsidRPr="00FB368F" w:rsidRDefault="00DA6241" w:rsidP="00DA6241">
      <w:pPr>
        <w:pStyle w:val="ProductList-Body"/>
      </w:pPr>
      <w:r>
        <w:rPr>
          <w:b/>
          <w:color w:val="00188F"/>
        </w:rPr>
        <w:t>Doba výpadku</w:t>
      </w:r>
      <w:r w:rsidR="00A421B3">
        <w:rPr>
          <w:b/>
          <w:color w:val="00188F"/>
        </w:rPr>
        <w:t>:</w:t>
      </w:r>
      <w:r w:rsidR="00082AF6">
        <w:t xml:space="preserve"> </w:t>
      </w:r>
      <w:r>
        <w:t>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539A9C11" w14:textId="77777777" w:rsidR="00D91B17" w:rsidRPr="00FB368F" w:rsidRDefault="00D91B17" w:rsidP="00DA6241">
      <w:pPr>
        <w:pStyle w:val="ProductList-Body"/>
      </w:pPr>
    </w:p>
    <w:p w14:paraId="0A11A2B5" w14:textId="2D472131" w:rsidR="00DA6241" w:rsidRPr="00FB368F" w:rsidRDefault="00DA6241" w:rsidP="00DA6241">
      <w:pPr>
        <w:pStyle w:val="ProductList-Body"/>
      </w:pPr>
      <w:r>
        <w:rPr>
          <w:b/>
          <w:color w:val="00188F"/>
        </w:rPr>
        <w:t>Procentuální doba fungování v měsíci</w:t>
      </w:r>
      <w:r w:rsidR="00DF36CC">
        <w:rPr>
          <w:b/>
          <w:color w:val="00188F"/>
        </w:rPr>
        <w:t>:</w:t>
      </w:r>
      <w:r w:rsidR="00082AF6">
        <w:t xml:space="preserve"> </w:t>
      </w:r>
      <w:r>
        <w:t xml:space="preserve">Procentuální doba fungování v měsíci je vypočtena pomocí následujícího vzorce: </w:t>
      </w:r>
    </w:p>
    <w:p w14:paraId="619BB88B" w14:textId="77777777" w:rsidR="00DA6241" w:rsidRPr="00FB368F" w:rsidRDefault="00DA6241" w:rsidP="00DA6241">
      <w:pPr>
        <w:pStyle w:val="ProductList-Body"/>
      </w:pPr>
    </w:p>
    <w:p w14:paraId="361EA267" w14:textId="1C6A0E10" w:rsidR="004D6553" w:rsidRPr="00FB368F" w:rsidRDefault="005A686F"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65C21E28" w:rsidR="00DA6241" w:rsidRPr="00FB368F" w:rsidRDefault="00DA6241" w:rsidP="00DA6241">
      <w:pPr>
        <w:pStyle w:val="ProductList-Body"/>
      </w:pPr>
      <w:r>
        <w:rPr>
          <w:b/>
          <w:color w:val="00188F"/>
        </w:rPr>
        <w:t>Kredit služby</w:t>
      </w:r>
      <w:r w:rsidR="0070450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35067F">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523DD8F6" w14:textId="77777777" w:rsidTr="0035067F">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1D0C0E2E" w:rsidR="007A24E0" w:rsidRPr="0076238C" w:rsidRDefault="007A24E0" w:rsidP="003034CF">
            <w:pPr>
              <w:pStyle w:val="ProductList-OfferingBody"/>
              <w:jc w:val="center"/>
            </w:pPr>
            <w:r>
              <w:t>10</w:t>
            </w:r>
            <w:r w:rsidR="000F31AA">
              <w:t xml:space="preserve"> </w:t>
            </w:r>
            <w:r>
              <w:t>%</w:t>
            </w:r>
          </w:p>
        </w:tc>
      </w:tr>
      <w:tr w:rsidR="007A24E0" w:rsidRPr="009D0B2F" w14:paraId="20D6DF00" w14:textId="77777777" w:rsidTr="0035067F">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7288CA48" w:rsidR="007A24E0" w:rsidRPr="0076238C" w:rsidRDefault="007A24E0" w:rsidP="003034CF">
            <w:pPr>
              <w:pStyle w:val="ProductList-OfferingBody"/>
              <w:jc w:val="center"/>
            </w:pPr>
            <w:r>
              <w:t>25</w:t>
            </w:r>
            <w:r w:rsidR="000F31AA">
              <w:t xml:space="preserve"> </w:t>
            </w:r>
            <w:r>
              <w:t>%</w:t>
            </w:r>
          </w:p>
        </w:tc>
      </w:tr>
    </w:tbl>
    <w:p w14:paraId="6F27C0C6" w14:textId="44E075D5" w:rsidR="00DA6241" w:rsidRPr="00FB368F" w:rsidRDefault="005A686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22141549"/>
      <w:r>
        <w:lastRenderedPageBreak/>
        <w:t>Služby BizTalk</w:t>
      </w:r>
      <w:bookmarkEnd w:id="44"/>
    </w:p>
    <w:p w14:paraId="35D38C56" w14:textId="443700AB" w:rsidR="004D6553" w:rsidRPr="00FB368F" w:rsidRDefault="004D6553" w:rsidP="004D6553">
      <w:pPr>
        <w:pStyle w:val="ProductList-Body"/>
      </w:pPr>
      <w:r>
        <w:rPr>
          <w:b/>
          <w:color w:val="00188F"/>
        </w:rPr>
        <w:t>Další definice</w:t>
      </w:r>
      <w:r w:rsidR="00514DF3">
        <w:rPr>
          <w:b/>
          <w:color w:val="00188F"/>
        </w:rPr>
        <w:t>:</w:t>
      </w:r>
    </w:p>
    <w:p w14:paraId="0FBB91D1" w14:textId="77777777" w:rsidR="004D6553" w:rsidRPr="00FB368F" w:rsidRDefault="004D6553" w:rsidP="004D655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t>„</w:t>
      </w:r>
      <w:r>
        <w:rPr>
          <w:b/>
          <w:color w:val="00188F"/>
        </w:rPr>
        <w:t>Minuty nasazení</w:t>
      </w:r>
      <w:r>
        <w:t>“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t>„</w:t>
      </w:r>
      <w:r>
        <w:rPr>
          <w:b/>
          <w:color w:val="00188F"/>
        </w:rPr>
        <w:t>Maximální dostupný počet minut</w:t>
      </w:r>
      <w:r>
        <w:t>“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Pr>
          <w:b/>
          <w:color w:val="00188F"/>
        </w:rPr>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Pr>
          <w:b/>
          <w:color w:val="00188F"/>
        </w:rPr>
        <w:t>:</w:t>
      </w:r>
      <w:r w:rsidR="00082AF6">
        <w:t xml:space="preserve"> </w:t>
      </w:r>
      <w:r>
        <w:t xml:space="preserve">Procentuální doba fungování v měsíci je vypočtena pomocí následujícího vzorce: </w:t>
      </w:r>
    </w:p>
    <w:p w14:paraId="0FCF66FA" w14:textId="77777777" w:rsidR="004D6553" w:rsidRPr="00FB368F" w:rsidRDefault="004D6553" w:rsidP="004D6553">
      <w:pPr>
        <w:pStyle w:val="ProductList-Body"/>
      </w:pPr>
    </w:p>
    <w:p w14:paraId="22AE3A8C" w14:textId="6364F179" w:rsidR="004D6553" w:rsidRPr="00FB368F" w:rsidRDefault="005A686F"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4D6553">
      <w:pPr>
        <w:pStyle w:val="ProductList-Body"/>
      </w:pPr>
      <w:r>
        <w:rPr>
          <w:b/>
          <w:color w:val="00188F"/>
        </w:rPr>
        <w:t>Kredit služby</w:t>
      </w:r>
      <w:r w:rsidR="0071731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F13F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5F13F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5F13F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Pr>
          <w:b/>
          <w:color w:val="00188F"/>
        </w:rPr>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Pr>
          <w:b/>
          <w:color w:val="00188F"/>
        </w:rPr>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5A686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22141550"/>
      <w:r>
        <w:t>Služby mezipaměti</w:t>
      </w:r>
      <w:bookmarkEnd w:id="45"/>
    </w:p>
    <w:p w14:paraId="2AD7763D" w14:textId="478E61E1" w:rsidR="004D6553" w:rsidRPr="00FB368F" w:rsidRDefault="004D6553" w:rsidP="004D6553">
      <w:pPr>
        <w:pStyle w:val="ProductList-Body"/>
      </w:pPr>
      <w:r>
        <w:rPr>
          <w:b/>
          <w:color w:val="00188F"/>
        </w:rPr>
        <w:t>Další definice</w:t>
      </w:r>
      <w:r w:rsidR="00D64B59">
        <w:rPr>
          <w:b/>
          <w:color w:val="00188F"/>
        </w:rPr>
        <w:t>:</w:t>
      </w:r>
    </w:p>
    <w:p w14:paraId="0F306F3C" w14:textId="77777777" w:rsidR="004D6553" w:rsidRPr="00FB368F" w:rsidRDefault="004D6553" w:rsidP="007A24E0">
      <w:pPr>
        <w:pStyle w:val="ProductList-Body"/>
        <w:spacing w:after="40"/>
      </w:pPr>
      <w:r>
        <w:t>„</w:t>
      </w:r>
      <w:r>
        <w:rPr>
          <w:b/>
          <w:color w:val="00188F"/>
        </w:rPr>
        <w:t>Mezipaměť</w:t>
      </w:r>
      <w:r>
        <w:t>“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t>„</w:t>
      </w:r>
      <w:r>
        <w:rPr>
          <w:b/>
          <w:color w:val="00188F"/>
        </w:rPr>
        <w:t>Koncové body mezipaměti</w:t>
      </w:r>
      <w:r>
        <w:t>“ znamenají koncové body, prostřednictvím kterých lze přistupovat k mezipaměti.</w:t>
      </w:r>
    </w:p>
    <w:p w14:paraId="2C0A6E27" w14:textId="77777777" w:rsidR="004D6553" w:rsidRPr="00FB368F" w:rsidRDefault="004D6553" w:rsidP="007A24E0">
      <w:pPr>
        <w:pStyle w:val="ProductList-Body"/>
        <w:spacing w:after="40"/>
      </w:pPr>
      <w:r>
        <w:t>„</w:t>
      </w:r>
      <w:r>
        <w:rPr>
          <w:b/>
          <w:color w:val="00188F"/>
        </w:rPr>
        <w:t>Minuty nasazení</w:t>
      </w:r>
      <w:r>
        <w:t>“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t>„</w:t>
      </w:r>
      <w:r>
        <w:rPr>
          <w:b/>
          <w:color w:val="00188F"/>
        </w:rPr>
        <w:t>Maximální dostupný počet minut</w:t>
      </w:r>
      <w:r>
        <w:t>“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t>Doba výpadku</w:t>
      </w:r>
      <w:r w:rsidR="009D3C74">
        <w:rPr>
          <w:b/>
          <w:color w:val="00188F"/>
        </w:rPr>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Pr>
          <w:b/>
          <w:color w:val="00188F"/>
        </w:rPr>
        <w:t>:</w:t>
      </w:r>
      <w:r w:rsidR="00082AF6">
        <w:t xml:space="preserve"> </w:t>
      </w:r>
      <w:r>
        <w:t xml:space="preserve">Procentuální doba fungování v měsíci je vypočtena pomocí následujícího vzorce: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5A686F"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4D6553">
      <w:pPr>
        <w:pStyle w:val="ProductList-Body"/>
      </w:pPr>
      <w:r>
        <w:rPr>
          <w:b/>
          <w:color w:val="00188F"/>
        </w:rPr>
        <w:t>Kredit služby</w:t>
      </w:r>
      <w:r w:rsidR="005E78C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6244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Kredit služby</w:t>
            </w:r>
          </w:p>
        </w:tc>
      </w:tr>
      <w:tr w:rsidR="007A24E0" w:rsidRPr="009D0B2F" w14:paraId="7CA4AF02" w14:textId="77777777" w:rsidTr="00562444">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562444">
        <w:tc>
          <w:tcPr>
            <w:tcW w:w="5400" w:type="dxa"/>
          </w:tcPr>
          <w:p w14:paraId="54DADCC8" w14:textId="13E9B096" w:rsidR="007A24E0" w:rsidRPr="0076238C" w:rsidRDefault="007A24E0" w:rsidP="00124F73">
            <w:pPr>
              <w:pStyle w:val="ProductList-OfferingBody"/>
              <w:jc w:val="center"/>
            </w:pPr>
            <w:r>
              <w:lastRenderedPageBreak/>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Pr>
          <w:b/>
          <w:color w:val="00188F"/>
        </w:rPr>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5A686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22141551"/>
      <w:r>
        <w:t>Služba CDN</w:t>
      </w:r>
      <w:bookmarkEnd w:id="46"/>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 xml:space="preserve">Pro provedení jedné operace GET HTTP podle modelu níže budou nakonfigurovány testy měřicího systému (frekvence minimálně jeden test za hodinu na agenta):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 xml:space="preserve">Soubor testu bude splňovat následující kritéria: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Pr>
          <w:b/>
          <w:color w:val="00188F"/>
        </w:rPr>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62FCE">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A62FCE">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A62FCE">
        <w:tc>
          <w:tcPr>
            <w:tcW w:w="5400" w:type="dxa"/>
          </w:tcPr>
          <w:p w14:paraId="28432D92" w14:textId="76B28333" w:rsidR="007A24E0" w:rsidRPr="0076238C" w:rsidRDefault="007A24E0" w:rsidP="00124F73">
            <w:pPr>
              <w:pStyle w:val="ProductList-OfferingBody"/>
              <w:jc w:val="center"/>
            </w:pPr>
            <w:r>
              <w:t>&lt; 99</w:t>
            </w:r>
            <w:r w:rsidR="005F288C">
              <w:t>,5</w:t>
            </w:r>
            <w:bookmarkStart w:id="47" w:name="_GoBack"/>
            <w:bookmarkEnd w:id="47"/>
            <w:r w:rsidR="005F288C">
              <w:t xml:space="preserve"> </w:t>
            </w:r>
            <w:r>
              <w:t>%</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5A686F" w:rsidP="00F92F39">
      <w:pPr>
        <w:pStyle w:val="ProductList-Body"/>
        <w:shd w:val="clear" w:color="auto" w:fill="808080" w:themeFill="background1" w:themeFillShade="80"/>
        <w:tabs>
          <w:tab w:val="clear" w:pos="360"/>
          <w:tab w:val="clear" w:pos="720"/>
          <w:tab w:val="clear" w:pos="1080"/>
        </w:tabs>
        <w:spacing w:before="120" w:after="20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A688E7" w14:textId="02F6642B" w:rsidR="00FE0A91" w:rsidRPr="00FB368F" w:rsidRDefault="00FE0A91" w:rsidP="00FE0A91">
      <w:pPr>
        <w:pStyle w:val="ProductList-Offering2Heading"/>
        <w:tabs>
          <w:tab w:val="clear" w:pos="360"/>
          <w:tab w:val="clear" w:pos="720"/>
          <w:tab w:val="clear" w:pos="1080"/>
        </w:tabs>
        <w:outlineLvl w:val="2"/>
      </w:pPr>
      <w:bookmarkStart w:id="48" w:name="_Toc422141552"/>
      <w:r>
        <w:t>Cloudové služby</w:t>
      </w:r>
      <w:bookmarkEnd w:id="48"/>
    </w:p>
    <w:p w14:paraId="2DD15F46" w14:textId="11C8AB38" w:rsidR="00FE0A91" w:rsidRPr="00FB368F" w:rsidRDefault="00FE0A91" w:rsidP="00FE0A91">
      <w:pPr>
        <w:pStyle w:val="ProductList-Body"/>
      </w:pPr>
      <w:r>
        <w:rPr>
          <w:b/>
          <w:color w:val="00188F"/>
        </w:rPr>
        <w:t>Další definice</w:t>
      </w:r>
      <w:r w:rsidR="00B13467">
        <w:rPr>
          <w:b/>
          <w:color w:val="00188F"/>
        </w:rPr>
        <w:t>:</w:t>
      </w:r>
    </w:p>
    <w:p w14:paraId="5440BA80" w14:textId="32E284CF" w:rsidR="00FE0A91" w:rsidRPr="00FB368F" w:rsidRDefault="00FE0A91" w:rsidP="002B1C93">
      <w:pPr>
        <w:pStyle w:val="ProductList-Body"/>
      </w:pPr>
      <w:r>
        <w:t>„</w:t>
      </w:r>
      <w:r>
        <w:rPr>
          <w:b/>
          <w:color w:val="00188F"/>
        </w:rPr>
        <w:t>Cloudové služby</w:t>
      </w:r>
      <w:r w:rsidR="002B1C93">
        <w:t>“</w:t>
      </w:r>
      <w:r>
        <w:t xml:space="preserve"> znamenají sadu výpočetních prostředků využívaných</w:t>
      </w:r>
      <w:r w:rsidR="00DF4E34">
        <w:t xml:space="preserve"> pro role webu nebo pracovníka.</w:t>
      </w:r>
    </w:p>
    <w:p w14:paraId="523F9192" w14:textId="631F3BF3" w:rsidR="00FE0A91" w:rsidRPr="00FB368F" w:rsidRDefault="002B1C93" w:rsidP="002B1C93">
      <w:pPr>
        <w:pStyle w:val="ProductList-Body"/>
      </w:pPr>
      <w:r>
        <w:t>„</w:t>
      </w:r>
      <w:r w:rsidR="00FE0A91">
        <w:rPr>
          <w:b/>
          <w:color w:val="00188F"/>
        </w:rPr>
        <w:t>Maximální dostupný počet minut</w:t>
      </w:r>
      <w:r>
        <w:t>“</w:t>
      </w:r>
      <w:r w:rsidR="00FE0A91">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souvisejících rolí na základě akce iniciované vámi do okamžiku, kdy iniciujete akci, která by způsobila zastavení nebo odstranění klienta.</w:t>
      </w:r>
    </w:p>
    <w:p w14:paraId="6BC07C68" w14:textId="1362A19B" w:rsidR="00FE0A91" w:rsidRPr="00FB368F" w:rsidRDefault="00391B4B" w:rsidP="00391B4B">
      <w:pPr>
        <w:pStyle w:val="ProductList-Body"/>
      </w:pPr>
      <w:r>
        <w:t>„</w:t>
      </w:r>
      <w:r w:rsidR="00FE0A91">
        <w:rPr>
          <w:b/>
          <w:color w:val="00188F"/>
        </w:rPr>
        <w:t>Klient</w:t>
      </w:r>
      <w:r>
        <w:t>“</w:t>
      </w:r>
      <w:r w:rsidR="00FE0A91">
        <w:t xml:space="preserve"> znamená jednu nebo více rolí, které zahrnují jednu nebo více instancí rolí nasazených v rámci jediného balíčku.</w:t>
      </w:r>
    </w:p>
    <w:p w14:paraId="527190F9" w14:textId="115900AD" w:rsidR="00FE0A91" w:rsidRPr="00FB368F" w:rsidRDefault="00391B4B" w:rsidP="00391B4B">
      <w:pPr>
        <w:pStyle w:val="ProductList-Body"/>
      </w:pPr>
      <w:r>
        <w:t>„</w:t>
      </w:r>
      <w:r w:rsidR="00FE0A91">
        <w:rPr>
          <w:b/>
          <w:color w:val="00188F"/>
        </w:rPr>
        <w:t>Doména aktualizace</w:t>
      </w:r>
      <w:r>
        <w:t>“</w:t>
      </w:r>
      <w:r w:rsidR="00FE0A91">
        <w:t xml:space="preserve"> znamená sadu instancí systému Microsoft Azure, na kterou jsou souběžně aplikovány aktualizace platformy.</w:t>
      </w:r>
    </w:p>
    <w:p w14:paraId="69D38F93" w14:textId="277D22C8" w:rsidR="00FE0A91" w:rsidRPr="00FB368F" w:rsidRDefault="00E71EBD" w:rsidP="00E71EBD">
      <w:pPr>
        <w:pStyle w:val="ProductList-Body"/>
      </w:pPr>
      <w:r>
        <w:t>„</w:t>
      </w:r>
      <w:r w:rsidR="00FE0A91">
        <w:rPr>
          <w:b/>
          <w:color w:val="00188F"/>
        </w:rPr>
        <w:t>Role webu</w:t>
      </w:r>
      <w:r>
        <w:t>“</w:t>
      </w:r>
      <w:r w:rsidR="00FE0A91">
        <w:t xml:space="preserve"> je komponenta cloudových služeb spouštěná v prostředí systému Azure, která je přizpůsobena pro programování webových aplika</w:t>
      </w:r>
      <w:r w:rsidR="00DF4E34">
        <w:t>cí podle podpory IIS a ASP.NET.</w:t>
      </w:r>
    </w:p>
    <w:p w14:paraId="7437E28D" w14:textId="5135694B" w:rsidR="00FE0A91" w:rsidRPr="00FB368F" w:rsidRDefault="00E71EBD" w:rsidP="00E71EBD">
      <w:pPr>
        <w:pStyle w:val="ProductList-Body"/>
      </w:pPr>
      <w:r>
        <w:t>„</w:t>
      </w:r>
      <w:r w:rsidR="00FE0A91">
        <w:rPr>
          <w:b/>
          <w:color w:val="00188F"/>
        </w:rPr>
        <w:t>Role pracovníka</w:t>
      </w:r>
      <w:r>
        <w:t>“</w:t>
      </w:r>
      <w:r w:rsidR="00FE0A91">
        <w:t xml:space="preserve"> je komponenta cloudových služeb spouštěná v prostředí systému Azure, která je užitečná pro obecné nasazování a může provádět zpracování na pozadí pro roli webu.</w:t>
      </w:r>
    </w:p>
    <w:p w14:paraId="4FA753B8" w14:textId="77777777" w:rsidR="00FE0A91" w:rsidRPr="000B339C" w:rsidRDefault="00FE0A91" w:rsidP="00FE0A91">
      <w:pPr>
        <w:pStyle w:val="ProductList-Body"/>
        <w:rPr>
          <w:sz w:val="16"/>
          <w:szCs w:val="16"/>
        </w:rPr>
      </w:pPr>
    </w:p>
    <w:p w14:paraId="1EFB277F" w14:textId="5FA354E7" w:rsidR="00FE0A91" w:rsidRPr="00FB368F" w:rsidRDefault="00FE0A91" w:rsidP="00FE0A91">
      <w:pPr>
        <w:pStyle w:val="ProductList-Body"/>
      </w:pPr>
      <w:r>
        <w:rPr>
          <w:b/>
          <w:color w:val="00188F"/>
        </w:rPr>
        <w:t>Doba výpadku</w:t>
      </w:r>
      <w:r w:rsidR="00CE7CE5">
        <w:rPr>
          <w:b/>
          <w:color w:val="00188F"/>
        </w:rPr>
        <w:t>:</w:t>
      </w:r>
      <w:r w:rsidR="00082AF6">
        <w:t xml:space="preserve"> </w:t>
      </w:r>
      <w:r>
        <w:t>Celkový souhrnný počet minut, které se započítávají do maximálního dostupného počtu minut a během kterých není k dispozici externí připojení.</w:t>
      </w:r>
    </w:p>
    <w:p w14:paraId="41B25F2B" w14:textId="77777777" w:rsidR="00FE0A91" w:rsidRPr="000B339C" w:rsidRDefault="00FE0A91" w:rsidP="00FE0A91">
      <w:pPr>
        <w:pStyle w:val="ProductList-Body"/>
        <w:rPr>
          <w:sz w:val="16"/>
          <w:szCs w:val="16"/>
        </w:rPr>
      </w:pPr>
    </w:p>
    <w:p w14:paraId="2426F8BF" w14:textId="612AEDEC" w:rsidR="00FE0A91" w:rsidRPr="00FB368F" w:rsidRDefault="00FE0A91" w:rsidP="00FE0A91">
      <w:pPr>
        <w:pStyle w:val="ProductList-Body"/>
      </w:pPr>
      <w:r>
        <w:rPr>
          <w:b/>
          <w:color w:val="00188F"/>
        </w:rPr>
        <w:t>Procentuální doba fungování v měsíci</w:t>
      </w:r>
      <w:r w:rsidR="0073250F">
        <w:rPr>
          <w:b/>
          <w:color w:val="00188F"/>
        </w:rPr>
        <w:t>:</w:t>
      </w:r>
      <w:r w:rsidR="00082AF6">
        <w:t xml:space="preserve"> </w:t>
      </w:r>
      <w:r>
        <w:t>Procentuální doba fungování v měsíci je vypočtena pomocí následujícího vzorce:</w:t>
      </w:r>
    </w:p>
    <w:p w14:paraId="007C7573" w14:textId="77777777" w:rsidR="00FE0A91" w:rsidRPr="00FB368F" w:rsidRDefault="00FE0A91" w:rsidP="00FE0A91">
      <w:pPr>
        <w:pStyle w:val="ProductList-Body"/>
      </w:pPr>
    </w:p>
    <w:p w14:paraId="0621876A" w14:textId="0127069E" w:rsidR="00FE0A91" w:rsidRPr="00FB368F" w:rsidRDefault="005A686F" w:rsidP="00FE0A91">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05ADAC5" w:rsidR="00FE0A91" w:rsidRPr="00FB368F" w:rsidRDefault="00FE0A91" w:rsidP="00FE0A91">
      <w:pPr>
        <w:pStyle w:val="ProductList-Body"/>
      </w:pPr>
      <w:r>
        <w:rPr>
          <w:b/>
          <w:color w:val="00188F"/>
        </w:rPr>
        <w:t>Kredit služby</w:t>
      </w:r>
      <w:r w:rsidR="00B1109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D12BFB">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Kredit služby</w:t>
            </w:r>
          </w:p>
        </w:tc>
      </w:tr>
      <w:tr w:rsidR="00FE0A91" w:rsidRPr="009D0B2F" w14:paraId="7A732226" w14:textId="77777777" w:rsidTr="00D12BFB">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72FD1486" w:rsidR="00FE0A91" w:rsidRPr="0076238C" w:rsidRDefault="00FE0A91" w:rsidP="00124F73">
            <w:pPr>
              <w:pStyle w:val="ProductList-OfferingBody"/>
              <w:jc w:val="center"/>
            </w:pPr>
            <w:r>
              <w:t>10</w:t>
            </w:r>
            <w:r w:rsidR="000F31AA">
              <w:t xml:space="preserve"> </w:t>
            </w:r>
            <w:r>
              <w:t>%</w:t>
            </w:r>
          </w:p>
        </w:tc>
      </w:tr>
      <w:tr w:rsidR="00FE0A91" w:rsidRPr="009D0B2F" w14:paraId="5CCA7802" w14:textId="77777777" w:rsidTr="00D12BFB">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72093D4E" w:rsidR="00FE0A91" w:rsidRPr="0076238C" w:rsidRDefault="00FE0A91" w:rsidP="00124F73">
            <w:pPr>
              <w:pStyle w:val="ProductList-OfferingBody"/>
              <w:jc w:val="center"/>
            </w:pPr>
            <w:r>
              <w:t>25</w:t>
            </w:r>
            <w:r w:rsidR="000F31AA">
              <w:t xml:space="preserve"> </w:t>
            </w:r>
            <w:r>
              <w:t>%</w:t>
            </w:r>
          </w:p>
        </w:tc>
      </w:tr>
    </w:tbl>
    <w:p w14:paraId="5E6AD963" w14:textId="77777777" w:rsidR="00FE0A91" w:rsidRPr="00FB368F" w:rsidRDefault="005A686F" w:rsidP="00DF10CE">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DF0883E" w14:textId="77777777" w:rsidR="00C74563" w:rsidRPr="008558B7" w:rsidRDefault="00C74563" w:rsidP="00C74563">
      <w:pPr>
        <w:pStyle w:val="ProductList-Offering2Heading"/>
        <w:tabs>
          <w:tab w:val="clear" w:pos="360"/>
          <w:tab w:val="clear" w:pos="720"/>
          <w:tab w:val="clear" w:pos="1080"/>
        </w:tabs>
        <w:outlineLvl w:val="2"/>
      </w:pPr>
      <w:bookmarkStart w:id="49" w:name="_Toc421206038"/>
      <w:bookmarkStart w:id="50" w:name="_Toc422141553"/>
      <w:r w:rsidRPr="008558B7">
        <w:t>Data Factory – počet běhů aktivit</w:t>
      </w:r>
      <w:bookmarkEnd w:id="49"/>
      <w:bookmarkEnd w:id="50"/>
    </w:p>
    <w:p w14:paraId="1AB7D26A" w14:textId="77777777" w:rsidR="00C74563" w:rsidRPr="008558B7" w:rsidRDefault="00C74563" w:rsidP="00C74563">
      <w:pPr>
        <w:pStyle w:val="ProductList-Body"/>
      </w:pPr>
      <w:r w:rsidRPr="008558B7">
        <w:rPr>
          <w:b/>
          <w:color w:val="00188F"/>
        </w:rPr>
        <w:t>Další definice</w:t>
      </w:r>
      <w:r w:rsidRPr="008558B7">
        <w:rPr>
          <w:b/>
        </w:rPr>
        <w:t>:</w:t>
      </w:r>
    </w:p>
    <w:p w14:paraId="190FDD5D" w14:textId="77777777" w:rsidR="00C74563" w:rsidRPr="008558B7" w:rsidRDefault="00C74563" w:rsidP="00C74563">
      <w:pPr>
        <w:pStyle w:val="ProductList-Body"/>
      </w:pPr>
      <w:r w:rsidRPr="008558B7">
        <w:rPr>
          <w:b/>
          <w:color w:val="00188F"/>
        </w:rPr>
        <w:t xml:space="preserve">Běh aktivity </w:t>
      </w:r>
      <w:r w:rsidRPr="008558B7">
        <w:t>označuje spuštění nebo pokus o spuštění aktivity.</w:t>
      </w:r>
    </w:p>
    <w:p w14:paraId="10ABFCC0" w14:textId="77777777" w:rsidR="00C74563" w:rsidRPr="008558B7" w:rsidRDefault="00C74563" w:rsidP="00C74563">
      <w:pPr>
        <w:pStyle w:val="ProductList-Body"/>
      </w:pPr>
      <w:r w:rsidRPr="008558B7">
        <w:rPr>
          <w:b/>
          <w:color w:val="00188F"/>
        </w:rPr>
        <w:t>Zpožděné běhy aktivit</w:t>
      </w:r>
      <w:r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77777777" w:rsidR="00C74563" w:rsidRPr="008558B7" w:rsidRDefault="00C74563" w:rsidP="00C74563">
      <w:pPr>
        <w:pStyle w:val="ProductList-Body"/>
      </w:pPr>
      <w:r w:rsidRPr="008558B7">
        <w:rPr>
          <w:b/>
          <w:color w:val="00188F"/>
        </w:rPr>
        <w:t xml:space="preserve">Celkový počet běhů aktivit </w:t>
      </w:r>
      <w:r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w:t>
      </w:r>
    </w:p>
    <w:p w14:paraId="0CD83B94" w14:textId="77777777" w:rsidR="00C74563" w:rsidRPr="008558B7" w:rsidRDefault="00C74563" w:rsidP="00C74563">
      <w:pPr>
        <w:pStyle w:val="ProductList-Body"/>
        <w:rPr>
          <w:sz w:val="16"/>
          <w:szCs w:val="16"/>
        </w:rPr>
      </w:pPr>
    </w:p>
    <w:p w14:paraId="5E726273" w14:textId="77777777" w:rsidR="00C74563" w:rsidRPr="008558B7" w:rsidRDefault="005A686F"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74563" w:rsidRPr="008558B7" w14:paraId="7B5D31FA" w14:textId="77777777" w:rsidTr="00387678">
        <w:trPr>
          <w:tblHeader/>
        </w:trPr>
        <w:tc>
          <w:tcPr>
            <w:tcW w:w="5287" w:type="dxa"/>
            <w:shd w:val="clear" w:color="auto" w:fill="0072C6"/>
          </w:tcPr>
          <w:p w14:paraId="23EBD6FD"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29A35E16"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387678">
        <w:tc>
          <w:tcPr>
            <w:tcW w:w="5287" w:type="dxa"/>
          </w:tcPr>
          <w:p w14:paraId="415348AB" w14:textId="77777777" w:rsidR="00C74563" w:rsidRPr="008558B7" w:rsidRDefault="00C74563" w:rsidP="00387678">
            <w:pPr>
              <w:pStyle w:val="ProductList-OfferingBody"/>
              <w:jc w:val="center"/>
            </w:pPr>
            <w:r w:rsidRPr="008558B7">
              <w:t>&lt; 99,9 %</w:t>
            </w:r>
          </w:p>
        </w:tc>
        <w:tc>
          <w:tcPr>
            <w:tcW w:w="5495" w:type="dxa"/>
          </w:tcPr>
          <w:p w14:paraId="3317A3E9" w14:textId="77777777" w:rsidR="00C74563" w:rsidRPr="008558B7" w:rsidRDefault="00C74563" w:rsidP="00387678">
            <w:pPr>
              <w:pStyle w:val="ProductList-OfferingBody"/>
              <w:jc w:val="center"/>
            </w:pPr>
            <w:r w:rsidRPr="008558B7">
              <w:t>10 %</w:t>
            </w:r>
          </w:p>
        </w:tc>
      </w:tr>
      <w:tr w:rsidR="00C74563" w:rsidRPr="008558B7" w14:paraId="4EDF6221" w14:textId="77777777" w:rsidTr="00387678">
        <w:tc>
          <w:tcPr>
            <w:tcW w:w="5287" w:type="dxa"/>
          </w:tcPr>
          <w:p w14:paraId="3DA6162E" w14:textId="77777777" w:rsidR="00C74563" w:rsidRPr="008558B7" w:rsidRDefault="00C74563" w:rsidP="00387678">
            <w:pPr>
              <w:pStyle w:val="ProductList-OfferingBody"/>
              <w:jc w:val="center"/>
            </w:pPr>
            <w:r w:rsidRPr="008558B7">
              <w:t>&lt; 99 %</w:t>
            </w:r>
          </w:p>
        </w:tc>
        <w:tc>
          <w:tcPr>
            <w:tcW w:w="5495" w:type="dxa"/>
          </w:tcPr>
          <w:p w14:paraId="27ADBAAE" w14:textId="77777777" w:rsidR="00C74563" w:rsidRPr="008558B7" w:rsidRDefault="00C74563" w:rsidP="00387678">
            <w:pPr>
              <w:pStyle w:val="ProductList-OfferingBody"/>
              <w:jc w:val="center"/>
            </w:pPr>
            <w:r w:rsidRPr="008558B7">
              <w:t>25 %</w:t>
            </w:r>
          </w:p>
        </w:tc>
      </w:tr>
    </w:tbl>
    <w:p w14:paraId="09A33D4A" w14:textId="77777777" w:rsidR="00C74563" w:rsidRPr="008558B7" w:rsidRDefault="005A686F" w:rsidP="00C74563">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74563">
      <w:pPr>
        <w:pStyle w:val="ProductList-Offering2Heading"/>
        <w:tabs>
          <w:tab w:val="clear" w:pos="360"/>
          <w:tab w:val="clear" w:pos="720"/>
          <w:tab w:val="clear" w:pos="1080"/>
        </w:tabs>
        <w:outlineLvl w:val="2"/>
      </w:pPr>
      <w:bookmarkStart w:id="51" w:name="_Toc421206039"/>
      <w:bookmarkStart w:id="52" w:name="_Toc422141554"/>
      <w:r w:rsidRPr="008558B7">
        <w:t>Data Factory – volání API</w:t>
      </w:r>
      <w:bookmarkEnd w:id="51"/>
      <w:bookmarkEnd w:id="52"/>
    </w:p>
    <w:p w14:paraId="6F7DA80B" w14:textId="77777777" w:rsidR="00C74563" w:rsidRPr="008558B7" w:rsidRDefault="00C74563" w:rsidP="00C74563">
      <w:pPr>
        <w:pStyle w:val="ProductList-Body"/>
      </w:pPr>
      <w:r w:rsidRPr="008558B7">
        <w:rPr>
          <w:b/>
          <w:color w:val="00188F"/>
        </w:rPr>
        <w:t xml:space="preserve">Další </w:t>
      </w:r>
      <w:bookmarkStart w:id="53" w:name="definice"/>
      <w:r w:rsidRPr="008558B7">
        <w:rPr>
          <w:b/>
          <w:color w:val="00188F"/>
        </w:rPr>
        <w:t>definice</w:t>
      </w:r>
      <w:bookmarkEnd w:id="53"/>
      <w:r w:rsidRPr="008558B7">
        <w:rPr>
          <w:b/>
          <w:color w:val="00188F"/>
        </w:rPr>
        <w:t>:</w:t>
      </w:r>
    </w:p>
    <w:p w14:paraId="42A49519" w14:textId="77777777" w:rsidR="00C74563" w:rsidRPr="008558B7" w:rsidRDefault="00C74563" w:rsidP="00C74563">
      <w:pPr>
        <w:pStyle w:val="ProductList-Body"/>
      </w:pPr>
      <w:r w:rsidRPr="008558B7">
        <w:rPr>
          <w:b/>
          <w:color w:val="00188F"/>
        </w:rPr>
        <w:t>Vyloučené požadavky</w:t>
      </w:r>
      <w:r w:rsidRPr="008558B7">
        <w:t xml:space="preserve"> jsou sada požadavků započítaných do celkového počtu požadavků, které vrátí stavový kód HTTP 4xx jiný než stavový kód HTTP 408. </w:t>
      </w:r>
    </w:p>
    <w:p w14:paraId="3EF8B786" w14:textId="77777777" w:rsidR="00C74563" w:rsidRPr="008558B7" w:rsidRDefault="00C74563" w:rsidP="00C74563">
      <w:pPr>
        <w:pStyle w:val="ProductList-Body"/>
      </w:pPr>
      <w:r w:rsidRPr="008558B7">
        <w:rPr>
          <w:b/>
          <w:color w:val="00188F"/>
        </w:rPr>
        <w:t>Neúspěšné požadavky</w:t>
      </w:r>
      <w:r w:rsidRPr="008558B7">
        <w:t xml:space="preserve"> jsou sada všech požadavků v celkovém počtu požadavků, které vrátí kód chyby nebo stavový kód HTTP 408 nebo nevrátí kód o úspěchu do 2 minut. </w:t>
      </w:r>
    </w:p>
    <w:p w14:paraId="66A5688B" w14:textId="77777777" w:rsidR="00C74563" w:rsidRPr="008558B7" w:rsidRDefault="00C74563" w:rsidP="00C74563">
      <w:pPr>
        <w:pStyle w:val="ProductList-Body"/>
      </w:pPr>
      <w:r w:rsidRPr="008558B7">
        <w:rPr>
          <w:b/>
          <w:color w:val="00188F"/>
        </w:rPr>
        <w:t>Prostředky</w:t>
      </w:r>
      <w:r w:rsidRPr="008558B7">
        <w:t xml:space="preserve"> označuje kanály, datové sady a propojené služby vytvořené v rámci Data Factory.</w:t>
      </w:r>
    </w:p>
    <w:p w14:paraId="72A886AB" w14:textId="77777777" w:rsidR="00C74563" w:rsidRPr="008558B7" w:rsidRDefault="00C74563" w:rsidP="00C74563">
      <w:pPr>
        <w:pStyle w:val="ProductList-Body"/>
      </w:pPr>
      <w:r w:rsidRPr="008558B7">
        <w:rPr>
          <w:b/>
          <w:color w:val="00188F"/>
        </w:rPr>
        <w:t>Celkový počet požadavků</w:t>
      </w:r>
      <w:r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0FC9077C" w14:textId="77777777" w:rsidR="00C74563" w:rsidRPr="008558B7" w:rsidRDefault="00C74563" w:rsidP="00C74563">
      <w:pPr>
        <w:pStyle w:val="ProductList-Body"/>
      </w:pPr>
      <w:r w:rsidRPr="008558B7">
        <w:rPr>
          <w:b/>
          <w:color w:val="00188F"/>
        </w:rPr>
        <w:t>Procentuální doba fungování v měsíci</w:t>
      </w:r>
      <w:r w:rsidRPr="008558B7">
        <w:rPr>
          <w:b/>
          <w:bCs/>
        </w:rPr>
        <w:t>:</w:t>
      </w:r>
      <w:r w:rsidRPr="008558B7">
        <w:t xml:space="preserve"> Procentuální doba fungování v měsíci je vypočtena pomocí následujícího vzorce:</w:t>
      </w:r>
    </w:p>
    <w:p w14:paraId="2E30EB5A" w14:textId="77777777" w:rsidR="00C74563" w:rsidRPr="008558B7" w:rsidRDefault="00C74563" w:rsidP="00C74563">
      <w:pPr>
        <w:pStyle w:val="ProductList-Body"/>
        <w:rPr>
          <w:sz w:val="12"/>
          <w:szCs w:val="12"/>
        </w:rPr>
      </w:pPr>
    </w:p>
    <w:p w14:paraId="25C1A43A" w14:textId="77777777" w:rsidR="00C74563" w:rsidRPr="008558B7" w:rsidRDefault="005A686F"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požadavků-neúspěšné požadavky</m:t>
              </m:r>
            </m:num>
            <m:den>
              <m:r>
                <w:rPr>
                  <w:rFonts w:ascii="Cambria Math" w:hAnsi="Cambria Math" w:cs="Tahoma"/>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10C61852" w14:textId="77777777" w:rsidR="00C74563" w:rsidRPr="008558B7" w:rsidRDefault="00C74563" w:rsidP="00C74563">
      <w:pPr>
        <w:pStyle w:val="ProductList-Body"/>
      </w:pPr>
      <w:r w:rsidRPr="008558B7">
        <w:rPr>
          <w:b/>
          <w:color w:val="00188F"/>
        </w:rPr>
        <w:t>Kredit služby:</w:t>
      </w:r>
      <w:r w:rsidRPr="008558B7">
        <w:t xml:space="preserve"> </w:t>
      </w:r>
    </w:p>
    <w:tbl>
      <w:tblPr>
        <w:tblW w:w="10755"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495"/>
      </w:tblGrid>
      <w:tr w:rsidR="00C74563" w:rsidRPr="008558B7" w14:paraId="36014C4F" w14:textId="77777777" w:rsidTr="00387678">
        <w:trPr>
          <w:tblHeader/>
        </w:trPr>
        <w:tc>
          <w:tcPr>
            <w:tcW w:w="5260" w:type="dxa"/>
            <w:shd w:val="clear" w:color="auto" w:fill="0072C6"/>
          </w:tcPr>
          <w:p w14:paraId="1A9FADB3"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495" w:type="dxa"/>
            <w:shd w:val="clear" w:color="auto" w:fill="0072C6"/>
          </w:tcPr>
          <w:p w14:paraId="7AD7706F"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34344F8F" w14:textId="77777777" w:rsidTr="00387678">
        <w:tc>
          <w:tcPr>
            <w:tcW w:w="5260" w:type="dxa"/>
          </w:tcPr>
          <w:p w14:paraId="6AD94172" w14:textId="77777777" w:rsidR="00C74563" w:rsidRPr="008558B7" w:rsidRDefault="00C74563" w:rsidP="00387678">
            <w:pPr>
              <w:pStyle w:val="ProductList-OfferingBody"/>
              <w:jc w:val="center"/>
            </w:pPr>
            <w:r w:rsidRPr="008558B7">
              <w:t>&lt; 99,9 %</w:t>
            </w:r>
          </w:p>
        </w:tc>
        <w:tc>
          <w:tcPr>
            <w:tcW w:w="5495" w:type="dxa"/>
          </w:tcPr>
          <w:p w14:paraId="2BB0AEF2" w14:textId="77777777" w:rsidR="00C74563" w:rsidRPr="008558B7" w:rsidRDefault="00C74563" w:rsidP="00387678">
            <w:pPr>
              <w:pStyle w:val="ProductList-OfferingBody"/>
              <w:jc w:val="center"/>
            </w:pPr>
            <w:r w:rsidRPr="008558B7">
              <w:t>10 %</w:t>
            </w:r>
          </w:p>
        </w:tc>
      </w:tr>
      <w:tr w:rsidR="00C74563" w:rsidRPr="008558B7" w14:paraId="18031B04" w14:textId="77777777" w:rsidTr="00387678">
        <w:tc>
          <w:tcPr>
            <w:tcW w:w="5260" w:type="dxa"/>
          </w:tcPr>
          <w:p w14:paraId="55DCEC07" w14:textId="77777777" w:rsidR="00C74563" w:rsidRPr="008558B7" w:rsidRDefault="00C74563" w:rsidP="00387678">
            <w:pPr>
              <w:pStyle w:val="ProductList-OfferingBody"/>
              <w:jc w:val="center"/>
            </w:pPr>
            <w:r w:rsidRPr="008558B7">
              <w:t>&lt; 99 %</w:t>
            </w:r>
          </w:p>
        </w:tc>
        <w:tc>
          <w:tcPr>
            <w:tcW w:w="5495" w:type="dxa"/>
          </w:tcPr>
          <w:p w14:paraId="1757A289" w14:textId="77777777" w:rsidR="00C74563" w:rsidRPr="008558B7" w:rsidRDefault="00C74563" w:rsidP="00387678">
            <w:pPr>
              <w:pStyle w:val="ProductList-OfferingBody"/>
              <w:jc w:val="center"/>
            </w:pPr>
            <w:r w:rsidRPr="008558B7">
              <w:t>25 %</w:t>
            </w:r>
          </w:p>
        </w:tc>
      </w:tr>
    </w:tbl>
    <w:p w14:paraId="4A30399A" w14:textId="77777777" w:rsidR="00C74563" w:rsidRPr="008558B7" w:rsidRDefault="005A686F" w:rsidP="00C74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0E4B85CC" w14:textId="3682A96E" w:rsidR="00482BC7" w:rsidRPr="00FB368F" w:rsidRDefault="00482BC7" w:rsidP="00482BC7">
      <w:pPr>
        <w:pStyle w:val="ProductList-Offering2Heading"/>
        <w:tabs>
          <w:tab w:val="clear" w:pos="360"/>
          <w:tab w:val="clear" w:pos="720"/>
          <w:tab w:val="clear" w:pos="1080"/>
        </w:tabs>
        <w:outlineLvl w:val="2"/>
      </w:pPr>
      <w:bookmarkStart w:id="54" w:name="_Toc422141555"/>
      <w:r>
        <w:t>DocumentDB</w:t>
      </w:r>
      <w:bookmarkEnd w:id="54"/>
    </w:p>
    <w:p w14:paraId="5B645FE1" w14:textId="3EBB9529" w:rsidR="009C4F47" w:rsidRPr="00FB368F" w:rsidRDefault="00482BC7" w:rsidP="00482BC7">
      <w:pPr>
        <w:pStyle w:val="ProductList-Body"/>
      </w:pPr>
      <w:r>
        <w:rPr>
          <w:b/>
          <w:color w:val="00188F"/>
        </w:rPr>
        <w:t>Další definice</w:t>
      </w:r>
      <w:r w:rsidR="00EF6A06">
        <w:rPr>
          <w:b/>
          <w:color w:val="00188F"/>
        </w:rPr>
        <w:t>:</w:t>
      </w:r>
    </w:p>
    <w:p w14:paraId="55139C0F" w14:textId="146ACA60" w:rsidR="009C4F47" w:rsidRPr="00FB368F" w:rsidRDefault="00E71EBD" w:rsidP="00E71EBD">
      <w:pPr>
        <w:pStyle w:val="ProductList-Body"/>
        <w:spacing w:after="40"/>
      </w:pPr>
      <w:r>
        <w:t>„</w:t>
      </w:r>
      <w:r w:rsidR="009C4F47">
        <w:rPr>
          <w:b/>
          <w:color w:val="00188F"/>
        </w:rPr>
        <w:t>Průměrná míra chyb</w:t>
      </w:r>
      <w:r>
        <w:t>“</w:t>
      </w:r>
      <w:r w:rsidR="00082AF6">
        <w:rPr>
          <w:b/>
          <w:color w:val="00188F"/>
        </w:rPr>
        <w:t xml:space="preserve"> </w:t>
      </w:r>
      <w:r w:rsidR="009C4F47">
        <w:t>pro fakturační měsíc je součet mír chyb pro každou hodinu v rámci fakturačního měsíce děleno celkový poč</w:t>
      </w:r>
      <w:r w:rsidR="00DF4E34">
        <w:t>et hodin ve fakturačním měsíci.</w:t>
      </w:r>
    </w:p>
    <w:p w14:paraId="10E34DBF" w14:textId="77CFEEF2" w:rsidR="00482BC7" w:rsidRPr="00FB368F" w:rsidRDefault="00482BC7" w:rsidP="00E71EBD">
      <w:pPr>
        <w:pStyle w:val="ProductList-Body"/>
        <w:spacing w:after="40"/>
      </w:pPr>
      <w:r>
        <w:t>„</w:t>
      </w:r>
      <w:r>
        <w:rPr>
          <w:b/>
          <w:color w:val="00188F"/>
        </w:rPr>
        <w:t>Účet databáze</w:t>
      </w:r>
      <w:r w:rsidR="00E71EBD">
        <w:t>“</w:t>
      </w:r>
      <w:r>
        <w:t xml:space="preserve"> je účet DocumentDB, který obsahuje jednu nebo více databází.</w:t>
      </w:r>
    </w:p>
    <w:p w14:paraId="621D3E71" w14:textId="77777777" w:rsidR="006159AE" w:rsidRPr="00FB368F" w:rsidRDefault="006159AE" w:rsidP="006159AE">
      <w:pPr>
        <w:pStyle w:val="ProductList-Body"/>
      </w:pPr>
      <w:r>
        <w:lastRenderedPageBreak/>
        <w:t>„</w:t>
      </w:r>
      <w:r>
        <w:rPr>
          <w:b/>
          <w:color w:val="00188F"/>
        </w:rPr>
        <w:t>Míra chyb</w:t>
      </w:r>
      <w:r>
        <w:t>“ znamená celkový počet neúspěšných požadavků děleno celkovým počtem požadavků napříč všemi zdroji v daném odběru Azure během daného intervalu v délce jedné hodiny. Pokud je celkový počet požadavků během daného intervalu v délce jedné hodiny nula, je míra chyb pro daný interval 0 %.</w:t>
      </w:r>
    </w:p>
    <w:p w14:paraId="589A8CE9" w14:textId="07959401" w:rsidR="00482BC7" w:rsidRPr="00FB368F" w:rsidRDefault="00482BC7" w:rsidP="00E71EBD">
      <w:pPr>
        <w:pStyle w:val="ProductList-Body"/>
        <w:spacing w:after="40"/>
      </w:pPr>
      <w:r>
        <w:t>„</w:t>
      </w:r>
      <w:r>
        <w:rPr>
          <w:b/>
          <w:color w:val="00188F"/>
        </w:rPr>
        <w:t>Vyloučené požadavky</w:t>
      </w:r>
      <w:r w:rsidR="00E71EBD">
        <w:t>“</w:t>
      </w:r>
      <w:r>
        <w:t xml:space="preserve"> znamenají požadavky v rámci celkového počtu požadavků, které vyvolají stavový kód HTTP 4xx jiný než HTTP 408. </w:t>
      </w:r>
    </w:p>
    <w:p w14:paraId="1C0918D8" w14:textId="13BFE270" w:rsidR="00482BC7" w:rsidRPr="00FB368F" w:rsidRDefault="00482BC7" w:rsidP="00482BC7">
      <w:pPr>
        <w:pStyle w:val="ProductList-Body"/>
        <w:spacing w:after="40"/>
      </w:pPr>
      <w:r>
        <w:t>„</w:t>
      </w:r>
      <w:r>
        <w:rPr>
          <w:b/>
          <w:color w:val="00188F"/>
        </w:rPr>
        <w:t>Neúspěšné požadavky</w:t>
      </w:r>
      <w:r>
        <w:t>“ znamenají sadu všech požadavků v rámci celkového počtu požadavků, které buď vrátí kód chyby či stavový kód HTTP 408, nebo do pěti sekund nevrátí kód o úspěchu.</w:t>
      </w:r>
    </w:p>
    <w:p w14:paraId="0E006557" w14:textId="0E9481D8" w:rsidR="006159AE" w:rsidRPr="00FB368F" w:rsidRDefault="006159AE" w:rsidP="00E71EBD">
      <w:pPr>
        <w:pStyle w:val="ProductList-Body"/>
        <w:spacing w:after="40"/>
      </w:pPr>
      <w:r>
        <w:t>„</w:t>
      </w:r>
      <w:r>
        <w:rPr>
          <w:b/>
          <w:color w:val="00188F"/>
        </w:rPr>
        <w:t>Zdroj</w:t>
      </w:r>
      <w:r w:rsidR="00E71EBD">
        <w:t>“</w:t>
      </w:r>
      <w:r>
        <w:t xml:space="preserve"> je sada adresovatelných subjektů U</w:t>
      </w:r>
      <w:r w:rsidR="00DF4E34">
        <w:t>RI spojených s účtem databáze.</w:t>
      </w:r>
    </w:p>
    <w:p w14:paraId="403C641E" w14:textId="77777777" w:rsidR="006159AE" w:rsidRPr="00FB368F" w:rsidRDefault="006159AE" w:rsidP="006159AE">
      <w:pPr>
        <w:pStyle w:val="ProductList-Body"/>
        <w:spacing w:after="40"/>
      </w:pPr>
      <w:r>
        <w:t>„</w:t>
      </w:r>
      <w:r>
        <w:rPr>
          <w:b/>
          <w:color w:val="00188F"/>
        </w:rPr>
        <w:t>Celkový počet požadavků</w:t>
      </w:r>
      <w:r>
        <w:t xml:space="preserve">“ znamená sadu všech požadavků, mimo vyloučených požadavků, na provádění operací vydaných pro prostředky, pro které byl proveden pokus o spuštění během jedné hodiny v rámci daného odběru Azure během fakturačního měsíce. </w:t>
      </w:r>
    </w:p>
    <w:p w14:paraId="18D361D9" w14:textId="77777777" w:rsidR="00482BC7" w:rsidRPr="00FB368F" w:rsidRDefault="00482BC7" w:rsidP="00482BC7">
      <w:pPr>
        <w:pStyle w:val="ProductList-Body"/>
      </w:pPr>
    </w:p>
    <w:p w14:paraId="005D6FD8" w14:textId="335F68D6" w:rsidR="00482BC7" w:rsidRPr="00FB368F" w:rsidRDefault="00482BC7" w:rsidP="00482BC7">
      <w:pPr>
        <w:pStyle w:val="ProductList-Body"/>
      </w:pPr>
      <w:r>
        <w:rPr>
          <w:b/>
          <w:color w:val="00188F"/>
        </w:rPr>
        <w:t>Procentuální doba fungování v měsíci</w:t>
      </w:r>
      <w:r w:rsidR="00CF3200">
        <w:rPr>
          <w:b/>
          <w:color w:val="00188F"/>
        </w:rPr>
        <w:t>:</w:t>
      </w:r>
      <w:r w:rsidR="00082AF6">
        <w:t xml:space="preserve"> </w:t>
      </w:r>
      <w:r>
        <w:t xml:space="preserve">Procentuální doba fungování v měsíci je vypočtena pomocí následujícího vzorce: </w:t>
      </w:r>
    </w:p>
    <w:p w14:paraId="1B9852D0" w14:textId="77777777" w:rsidR="00482BC7" w:rsidRPr="00FB368F" w:rsidRDefault="00482BC7" w:rsidP="00482BC7">
      <w:pPr>
        <w:pStyle w:val="ProductList-Body"/>
      </w:pPr>
    </w:p>
    <w:p w14:paraId="3DADC8E2" w14:textId="5BC1BA31" w:rsidR="00482BC7" w:rsidRPr="003C2787" w:rsidRDefault="00704B39" w:rsidP="00482BC7">
      <w:pPr>
        <w:pStyle w:val="ListParagraph"/>
        <w:rPr>
          <w:rFonts w:ascii="Cambria Math" w:hAnsi="Cambria Math"/>
        </w:rPr>
      </w:pPr>
      <m:oMathPara>
        <m:oMath>
          <m:r>
            <m:rPr>
              <m:nor/>
            </m:rPr>
            <w:rPr>
              <w:rFonts w:ascii="Cambria Math" w:hAnsi="Cambria Math" w:cs="Calibri"/>
              <w:i/>
              <w:sz w:val="18"/>
              <w:szCs w:val="18"/>
            </w:rPr>
            <m:t>100i % - průměrná míra chyb</m:t>
          </m:r>
          <m:r>
            <m:rPr>
              <m:nor/>
            </m:rPr>
            <w:rPr>
              <w:rFonts w:ascii="Cambria Math" w:hAnsi="Cambria Math" w:cs="Tahoma"/>
              <w:i/>
              <w:sz w:val="18"/>
              <w:szCs w:val="18"/>
            </w:rPr>
            <m:t xml:space="preserve"> </m:t>
          </m:r>
        </m:oMath>
      </m:oMathPara>
    </w:p>
    <w:p w14:paraId="4F006DBA" w14:textId="771788EF" w:rsidR="00482BC7" w:rsidRPr="00FB368F" w:rsidRDefault="00482BC7" w:rsidP="00482BC7">
      <w:pPr>
        <w:pStyle w:val="ProductList-Body"/>
      </w:pPr>
      <w:r>
        <w:rPr>
          <w:b/>
          <w:color w:val="00188F"/>
        </w:rPr>
        <w:t>Kredit služby</w:t>
      </w:r>
      <w:r w:rsidR="003A01F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04383D">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Kredit služby</w:t>
            </w:r>
          </w:p>
        </w:tc>
      </w:tr>
      <w:tr w:rsidR="00482BC7" w:rsidRPr="000C2CAE" w14:paraId="0BEF5334" w14:textId="77777777" w:rsidTr="0004383D">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781D770" w:rsidR="00482BC7" w:rsidRPr="000C2CAE" w:rsidRDefault="00482BC7" w:rsidP="00124F73">
            <w:pPr>
              <w:pStyle w:val="ProductList-OfferingBody"/>
              <w:jc w:val="center"/>
            </w:pPr>
            <w:r>
              <w:t>10</w:t>
            </w:r>
            <w:r w:rsidR="000F31AA">
              <w:t xml:space="preserve"> </w:t>
            </w:r>
            <w:r>
              <w:t>%</w:t>
            </w:r>
          </w:p>
        </w:tc>
      </w:tr>
      <w:tr w:rsidR="00482BC7" w:rsidRPr="000C2CAE" w14:paraId="7D5A3CE6" w14:textId="77777777" w:rsidTr="0004383D">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B32D87F" w:rsidR="00482BC7" w:rsidRPr="000C2CAE" w:rsidRDefault="00482BC7" w:rsidP="00124F73">
            <w:pPr>
              <w:pStyle w:val="ProductList-OfferingBody"/>
              <w:jc w:val="center"/>
            </w:pPr>
            <w:r>
              <w:t>25</w:t>
            </w:r>
            <w:r w:rsidR="000F31AA">
              <w:t xml:space="preserve"> </w:t>
            </w:r>
            <w:r>
              <w:t>%</w:t>
            </w:r>
          </w:p>
        </w:tc>
      </w:tr>
    </w:tbl>
    <w:p w14:paraId="07E74E71" w14:textId="77777777" w:rsidR="00482BC7" w:rsidRPr="00FB368F" w:rsidRDefault="005A686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55" w:name="_Toc422141556"/>
      <w:r>
        <w:t>ExpressRoute</w:t>
      </w:r>
      <w:bookmarkEnd w:id="55"/>
    </w:p>
    <w:p w14:paraId="38CB5C3F" w14:textId="5B47B2F8" w:rsidR="003F4EE4" w:rsidRPr="00FB368F" w:rsidRDefault="003F4EE4" w:rsidP="003F4EE4">
      <w:pPr>
        <w:pStyle w:val="ProductList-Body"/>
      </w:pPr>
      <w:r>
        <w:rPr>
          <w:b/>
          <w:color w:val="00188F"/>
        </w:rPr>
        <w:t>Další definice</w:t>
      </w:r>
      <w:r w:rsidR="00B81D7A">
        <w:rPr>
          <w:b/>
          <w:color w:val="00188F"/>
        </w:rPr>
        <w:t>:</w:t>
      </w:r>
    </w:p>
    <w:p w14:paraId="6C9EA989" w14:textId="77777777" w:rsidR="003F4EE4" w:rsidRPr="00FB368F" w:rsidRDefault="003F4EE4" w:rsidP="003F4EE4">
      <w:pPr>
        <w:pStyle w:val="ProductList-Body"/>
        <w:spacing w:after="40"/>
      </w:pPr>
      <w:r>
        <w:t>„</w:t>
      </w:r>
      <w:r>
        <w:rPr>
          <w:b/>
          <w:color w:val="00188F"/>
        </w:rPr>
        <w:t>Vyhrazený okruh</w:t>
      </w:r>
      <w:r>
        <w:t>“ znamená logickou reprezentaci připojení nabízenou prostřednictvím služby ExpressRoute mezi vašimi pracovišti a systémem Microsoft Azure za využití poskytovatele Exchange nebo poskytovatele síťové služby, kdy takové připojení neprochází veřejnou síť Internet.</w:t>
      </w:r>
    </w:p>
    <w:p w14:paraId="1DDAE602" w14:textId="77777777" w:rsidR="003F4EE4" w:rsidRPr="00FB368F" w:rsidRDefault="003F4EE4" w:rsidP="003F4EE4">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fakturačního měsíce v rámci daného odběru Microsoft Azure.</w:t>
      </w:r>
    </w:p>
    <w:p w14:paraId="71B68A4E" w14:textId="77777777" w:rsidR="003F4EE4" w:rsidRPr="00FB368F" w:rsidRDefault="003F4EE4" w:rsidP="003F4EE4">
      <w:pPr>
        <w:pStyle w:val="ProductList-Body"/>
        <w:spacing w:after="40"/>
      </w:pPr>
      <w:r>
        <w:t>„</w:t>
      </w:r>
      <w:r>
        <w:rPr>
          <w:b/>
          <w:color w:val="00188F"/>
        </w:rPr>
        <w:t>Virtuální síť</w:t>
      </w:r>
      <w:r>
        <w:t>“ znamená virtuální privátní síť, která zahrnuje kolekci uživatelem definovaných adres IP a podsítí tvořících hranici sítě v rámci služby Microsoft Azure.</w:t>
      </w:r>
    </w:p>
    <w:p w14:paraId="6988813D" w14:textId="77777777" w:rsidR="00100EA6" w:rsidRDefault="00100EA6" w:rsidP="00100EA6">
      <w:pPr>
        <w:pStyle w:val="ProductList-Body"/>
        <w:spacing w:after="40"/>
      </w:pPr>
      <w:r>
        <w:t>„</w:t>
      </w:r>
      <w:r>
        <w:rPr>
          <w:b/>
          <w:color w:val="00188F"/>
        </w:rPr>
        <w:t>Brána virtuální sítě</w:t>
      </w:r>
      <w:r>
        <w:t>“ znamená bránu, která umožňuje připojení napříč pracovišti mezi virtuální sítí a místní sítí zákazníka.</w:t>
      </w:r>
    </w:p>
    <w:p w14:paraId="34D2E4D1" w14:textId="77777777" w:rsidR="00100EA6" w:rsidRDefault="00100EA6" w:rsidP="00100EA6">
      <w:pPr>
        <w:pStyle w:val="ProductList-Body"/>
        <w:spacing w:after="40"/>
      </w:pPr>
      <w:r>
        <w:rPr>
          <w:b/>
          <w:color w:val="00188F"/>
        </w:rPr>
        <w:t>Doba výpadku</w:t>
      </w:r>
      <w:r>
        <w:rPr>
          <w:b/>
          <w:bCs/>
        </w:rPr>
        <w:t>:</w:t>
      </w:r>
      <w:r>
        <w:t xml:space="preserv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36B0CE77" w14:textId="77777777" w:rsidR="003F4EE4" w:rsidRPr="00FB368F" w:rsidRDefault="003F4EE4" w:rsidP="003F4EE4">
      <w:pPr>
        <w:pStyle w:val="ProductList-Body"/>
      </w:pPr>
    </w:p>
    <w:p w14:paraId="1C8CD1EB" w14:textId="695752A8" w:rsidR="003F4EE4" w:rsidRPr="00FB368F" w:rsidRDefault="003F4EE4" w:rsidP="003F4EE4">
      <w:pPr>
        <w:pStyle w:val="ProductList-Body"/>
      </w:pPr>
      <w:r>
        <w:rPr>
          <w:b/>
          <w:color w:val="00188F"/>
        </w:rPr>
        <w:t>Procentuální doba fungování v měsíci</w:t>
      </w:r>
      <w:r w:rsidR="00C310F1">
        <w:rPr>
          <w:b/>
          <w:color w:val="00188F"/>
        </w:rPr>
        <w:t>:</w:t>
      </w:r>
      <w:r w:rsidR="00082AF6">
        <w:t xml:space="preserve"> </w:t>
      </w:r>
      <w:r>
        <w:t xml:space="preserve">Procentuální doba fungování v měsíci je vypočtena pomocí následujícího vzorce: </w:t>
      </w:r>
    </w:p>
    <w:p w14:paraId="615DF1FF" w14:textId="77777777" w:rsidR="003F4EE4" w:rsidRPr="00FB368F" w:rsidRDefault="003F4EE4" w:rsidP="003F4EE4">
      <w:pPr>
        <w:pStyle w:val="ProductList-Body"/>
      </w:pPr>
    </w:p>
    <w:p w14:paraId="6C19A45E" w14:textId="0379113A" w:rsidR="003F4EE4" w:rsidRPr="00FB368F" w:rsidRDefault="005A686F" w:rsidP="003F4EE4">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33E08FEC" w:rsidR="003F4EE4" w:rsidRPr="00FB368F" w:rsidRDefault="003F4EE4" w:rsidP="003F4EE4">
      <w:pPr>
        <w:pStyle w:val="ProductList-Body"/>
      </w:pPr>
      <w:r>
        <w:rPr>
          <w:b/>
          <w:color w:val="00188F"/>
        </w:rPr>
        <w:t>Kredit služby</w:t>
      </w:r>
      <w:r w:rsidR="0008342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04383D">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Kredit služby</w:t>
            </w:r>
          </w:p>
        </w:tc>
      </w:tr>
      <w:tr w:rsidR="003F4EE4" w:rsidRPr="009D0B2F" w14:paraId="160602D3" w14:textId="77777777" w:rsidTr="0004383D">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0E167209" w:rsidR="003F4EE4" w:rsidRPr="0076238C" w:rsidRDefault="003F4EE4" w:rsidP="00124F73">
            <w:pPr>
              <w:pStyle w:val="ProductList-OfferingBody"/>
              <w:jc w:val="center"/>
            </w:pPr>
            <w:r>
              <w:t>10</w:t>
            </w:r>
            <w:r w:rsidR="000F31AA">
              <w:t xml:space="preserve"> </w:t>
            </w:r>
            <w:r>
              <w:t>%</w:t>
            </w:r>
          </w:p>
        </w:tc>
      </w:tr>
      <w:tr w:rsidR="003F4EE4" w:rsidRPr="009D0B2F" w14:paraId="0801F920" w14:textId="77777777" w:rsidTr="0004383D">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0E218ECD" w:rsidR="003F4EE4" w:rsidRPr="0076238C" w:rsidRDefault="003F4EE4" w:rsidP="00124F73">
            <w:pPr>
              <w:pStyle w:val="ProductList-OfferingBody"/>
              <w:jc w:val="center"/>
            </w:pPr>
            <w:r>
              <w:t>25</w:t>
            </w:r>
            <w:r w:rsidR="000F31AA">
              <w:t xml:space="preserve"> </w:t>
            </w:r>
            <w:r>
              <w:t>%</w:t>
            </w:r>
          </w:p>
        </w:tc>
      </w:tr>
    </w:tbl>
    <w:p w14:paraId="4EBF0782" w14:textId="77777777" w:rsidR="003F4EE4" w:rsidRPr="00FB368F" w:rsidRDefault="003F4EE4" w:rsidP="003F4EE4">
      <w:pPr>
        <w:pStyle w:val="ProductList-Body"/>
      </w:pPr>
    </w:p>
    <w:p w14:paraId="34054524" w14:textId="7C6BCEF1" w:rsidR="00DA6241" w:rsidRPr="00FB368F" w:rsidRDefault="003F4EE4" w:rsidP="004D6553">
      <w:pPr>
        <w:pStyle w:val="ProductList-Body"/>
      </w:pPr>
      <w:r>
        <w:rPr>
          <w:b/>
          <w:color w:val="00188F"/>
        </w:rPr>
        <w:t>Další podmínky</w:t>
      </w:r>
      <w:r w:rsidR="00433D65">
        <w:rPr>
          <w:b/>
          <w:color w:val="00188F"/>
        </w:rPr>
        <w:t>:</w:t>
      </w:r>
      <w:r w:rsidR="00082AF6">
        <w:t xml:space="preserve"> </w:t>
      </w:r>
      <w:r>
        <w:t>Procentuální doba fungování v měsíci a kredity služby jsou vypočteny pro každý vyhrazený okruh, který používáte.</w:t>
      </w:r>
    </w:p>
    <w:p w14:paraId="1CA09F97" w14:textId="72A0D570" w:rsidR="000D29F0" w:rsidRPr="00FB368F" w:rsidRDefault="005A686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5C7865">
      <w:pPr>
        <w:pStyle w:val="ProductList-Offering2Heading"/>
        <w:tabs>
          <w:tab w:val="clear" w:pos="360"/>
          <w:tab w:val="clear" w:pos="720"/>
          <w:tab w:val="clear" w:pos="1080"/>
        </w:tabs>
        <w:outlineLvl w:val="2"/>
      </w:pPr>
      <w:bookmarkStart w:id="56" w:name="_Toc422141557"/>
      <w:r>
        <w:t>HDInsight</w:t>
      </w:r>
      <w:bookmarkEnd w:id="56"/>
    </w:p>
    <w:p w14:paraId="687F02AD" w14:textId="078708C2" w:rsidR="000D29F0" w:rsidRPr="00FB368F" w:rsidRDefault="000D29F0" w:rsidP="000D29F0">
      <w:pPr>
        <w:pStyle w:val="ProductList-Body"/>
      </w:pPr>
      <w:r>
        <w:rPr>
          <w:b/>
          <w:color w:val="00188F"/>
        </w:rPr>
        <w:t>Další definice</w:t>
      </w:r>
      <w:r w:rsidR="00C73901">
        <w:rPr>
          <w:b/>
          <w:color w:val="00188F"/>
        </w:rPr>
        <w:t>:</w:t>
      </w:r>
    </w:p>
    <w:p w14:paraId="61901204" w14:textId="77777777" w:rsidR="000D29F0" w:rsidRPr="00FB368F" w:rsidRDefault="000D29F0" w:rsidP="000D29F0">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t>„</w:t>
      </w:r>
      <w:r>
        <w:rPr>
          <w:b/>
          <w:color w:val="00188F"/>
        </w:rPr>
        <w:t>Minuty nasazení</w:t>
      </w:r>
      <w:r>
        <w:t>“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t>„</w:t>
      </w:r>
      <w:r>
        <w:rPr>
          <w:b/>
          <w:color w:val="00188F"/>
        </w:rPr>
        <w:t>Klastr HDInsight</w:t>
      </w:r>
      <w:r>
        <w:t>“ nebo „</w:t>
      </w:r>
      <w:r>
        <w:rPr>
          <w:b/>
          <w:color w:val="00188F"/>
        </w:rPr>
        <w:t>klastr</w:t>
      </w:r>
      <w:r>
        <w:t>“ znamená kolekci virtuálních počítačů, na které je spuštěna jedna instance služby HDInsight.</w:t>
      </w:r>
    </w:p>
    <w:p w14:paraId="3CB7504F" w14:textId="77777777" w:rsidR="000D29F0" w:rsidRPr="00FB368F" w:rsidRDefault="000D29F0" w:rsidP="000D29F0">
      <w:pPr>
        <w:pStyle w:val="ProductList-Body"/>
      </w:pPr>
      <w:r>
        <w:lastRenderedPageBreak/>
        <w:t>„</w:t>
      </w:r>
      <w:r>
        <w:rPr>
          <w:b/>
          <w:color w:val="00188F"/>
        </w:rPr>
        <w:t>Maximální dostupný počet minut</w:t>
      </w:r>
      <w:r>
        <w:t>“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Pr>
          <w:b/>
          <w:color w:val="00188F"/>
        </w:rPr>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Pr>
          <w:b/>
          <w:color w:val="00188F"/>
        </w:rPr>
        <w:t>:</w:t>
      </w:r>
      <w:r w:rsidR="00082AF6">
        <w:t xml:space="preserve"> </w:t>
      </w:r>
      <w:r>
        <w:t xml:space="preserve">Procentuální doba fungování v měsíci je vypočtena pomocí následujícího vzorce: </w:t>
      </w:r>
    </w:p>
    <w:p w14:paraId="45D17240" w14:textId="77777777" w:rsidR="000D29F0" w:rsidRPr="00FB368F" w:rsidRDefault="000D29F0" w:rsidP="000D29F0">
      <w:pPr>
        <w:pStyle w:val="ProductList-Body"/>
      </w:pPr>
    </w:p>
    <w:p w14:paraId="0F18D2B3" w14:textId="7D0B010C" w:rsidR="000D29F0" w:rsidRPr="00FB368F" w:rsidRDefault="005A686F"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40047">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440047">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440047">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5A686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5787395" w14:textId="77777777" w:rsidR="00C74563" w:rsidRPr="008558B7" w:rsidRDefault="00C74563" w:rsidP="00C74563">
      <w:pPr>
        <w:pStyle w:val="ProductList-Offering2Heading"/>
        <w:tabs>
          <w:tab w:val="clear" w:pos="360"/>
          <w:tab w:val="clear" w:pos="720"/>
          <w:tab w:val="clear" w:pos="1080"/>
        </w:tabs>
        <w:outlineLvl w:val="2"/>
      </w:pPr>
      <w:bookmarkStart w:id="57" w:name="_Toc421206043"/>
      <w:bookmarkStart w:id="58" w:name="_Toc422141558"/>
      <w:bookmarkStart w:id="59" w:name="_Toc412532194"/>
      <w:r w:rsidRPr="008558B7">
        <w:t>Key Vault</w:t>
      </w:r>
      <w:bookmarkEnd w:id="57"/>
      <w:bookmarkEnd w:id="58"/>
    </w:p>
    <w:p w14:paraId="08F6FE6A" w14:textId="77777777" w:rsidR="00C74563" w:rsidRPr="008558B7" w:rsidRDefault="00C74563" w:rsidP="00C74563">
      <w:pPr>
        <w:pStyle w:val="ProductList-Body"/>
      </w:pPr>
      <w:r w:rsidRPr="008558B7">
        <w:rPr>
          <w:b/>
          <w:color w:val="00188F"/>
        </w:rPr>
        <w:t>Další definice:</w:t>
      </w:r>
    </w:p>
    <w:p w14:paraId="068ACF79" w14:textId="77777777" w:rsidR="00C74563" w:rsidRPr="008558B7" w:rsidRDefault="00C74563" w:rsidP="00C74563">
      <w:pPr>
        <w:pStyle w:val="ProductList-Body"/>
        <w:spacing w:after="40"/>
      </w:pPr>
      <w:r w:rsidRPr="008558B7">
        <w:t>„</w:t>
      </w:r>
      <w:r w:rsidRPr="008558B7">
        <w:rPr>
          <w:b/>
          <w:color w:val="00188F"/>
        </w:rPr>
        <w:t>Minuty nasazení</w:t>
      </w:r>
      <w:r w:rsidRPr="008558B7">
        <w:t>“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8558B7">
        <w:t>„</w:t>
      </w:r>
      <w:r w:rsidRPr="008558B7">
        <w:rPr>
          <w:b/>
          <w:color w:val="00188F"/>
        </w:rPr>
        <w:t>Vyloučené transakce</w:t>
      </w:r>
      <w:r w:rsidRPr="008558B7">
        <w:t>“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8558B7">
        <w:t>„</w:t>
      </w:r>
      <w:r w:rsidRPr="008558B7">
        <w:rPr>
          <w:b/>
          <w:color w:val="00188F"/>
        </w:rPr>
        <w:t>Maximální dostupný počet minut</w:t>
      </w:r>
      <w:r w:rsidRPr="008558B7">
        <w:t>“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8558B7">
        <w:t xml:space="preserve"> Procentuální doba fungování v měsíci je vypočtena pomocí následujícího vzorce: </w:t>
      </w:r>
    </w:p>
    <w:p w14:paraId="1FFD2EEC" w14:textId="77777777" w:rsidR="00C74563" w:rsidRPr="008558B7" w:rsidRDefault="00C74563" w:rsidP="00C74563">
      <w:pPr>
        <w:pStyle w:val="ProductList-Body"/>
      </w:pPr>
    </w:p>
    <w:p w14:paraId="4EFDD5BF" w14:textId="77777777" w:rsidR="00C74563" w:rsidRPr="008558B7" w:rsidRDefault="005A686F"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C74563">
      <w:pPr>
        <w:pStyle w:val="ProductList-Body"/>
      </w:pPr>
      <w:r w:rsidRPr="008558B7">
        <w:rPr>
          <w:b/>
          <w:color w:val="00188F"/>
        </w:rPr>
        <w:t>Kredit služby:</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74563" w:rsidRPr="008558B7" w14:paraId="5050C150" w14:textId="77777777" w:rsidTr="00387678">
        <w:trPr>
          <w:tblHeader/>
        </w:trPr>
        <w:tc>
          <w:tcPr>
            <w:tcW w:w="5269" w:type="dxa"/>
            <w:shd w:val="clear" w:color="auto" w:fill="0072C6"/>
          </w:tcPr>
          <w:p w14:paraId="77CF130F" w14:textId="77777777" w:rsidR="00C74563" w:rsidRPr="008558B7" w:rsidRDefault="00C74563" w:rsidP="00387678">
            <w:pPr>
              <w:pStyle w:val="ProductList-OfferingBody"/>
              <w:jc w:val="center"/>
              <w:rPr>
                <w:color w:val="FFFFFF" w:themeColor="background1"/>
              </w:rPr>
            </w:pPr>
            <w:r w:rsidRPr="008558B7">
              <w:rPr>
                <w:color w:val="FFFFFF" w:themeColor="background1"/>
              </w:rPr>
              <w:t>Procentuální doba fungování v měsíci</w:t>
            </w:r>
          </w:p>
        </w:tc>
        <w:tc>
          <w:tcPr>
            <w:tcW w:w="5504" w:type="dxa"/>
            <w:shd w:val="clear" w:color="auto" w:fill="0072C6"/>
          </w:tcPr>
          <w:p w14:paraId="5E1B1711" w14:textId="77777777" w:rsidR="00C74563" w:rsidRPr="008558B7" w:rsidRDefault="00C74563" w:rsidP="0038767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387678">
        <w:tc>
          <w:tcPr>
            <w:tcW w:w="5269" w:type="dxa"/>
          </w:tcPr>
          <w:p w14:paraId="4515079C" w14:textId="77777777" w:rsidR="00C74563" w:rsidRPr="008558B7" w:rsidRDefault="00C74563" w:rsidP="00387678">
            <w:pPr>
              <w:pStyle w:val="ProductList-OfferingBody"/>
              <w:jc w:val="center"/>
            </w:pPr>
            <w:r w:rsidRPr="008558B7">
              <w:t>&lt; 99,9 %</w:t>
            </w:r>
          </w:p>
        </w:tc>
        <w:tc>
          <w:tcPr>
            <w:tcW w:w="5504" w:type="dxa"/>
          </w:tcPr>
          <w:p w14:paraId="52D1B494" w14:textId="77777777" w:rsidR="00C74563" w:rsidRPr="008558B7" w:rsidRDefault="00C74563" w:rsidP="00387678">
            <w:pPr>
              <w:pStyle w:val="ProductList-OfferingBody"/>
              <w:jc w:val="center"/>
            </w:pPr>
            <w:r w:rsidRPr="008558B7">
              <w:t>10 %</w:t>
            </w:r>
          </w:p>
        </w:tc>
      </w:tr>
      <w:tr w:rsidR="00C74563" w:rsidRPr="008558B7" w14:paraId="03F02242" w14:textId="77777777" w:rsidTr="00387678">
        <w:tc>
          <w:tcPr>
            <w:tcW w:w="5269" w:type="dxa"/>
          </w:tcPr>
          <w:p w14:paraId="4CEDDC70" w14:textId="77777777" w:rsidR="00C74563" w:rsidRPr="008558B7" w:rsidRDefault="00C74563" w:rsidP="00387678">
            <w:pPr>
              <w:pStyle w:val="ProductList-OfferingBody"/>
              <w:jc w:val="center"/>
            </w:pPr>
            <w:r w:rsidRPr="008558B7">
              <w:t>&lt; 99 %</w:t>
            </w:r>
          </w:p>
        </w:tc>
        <w:tc>
          <w:tcPr>
            <w:tcW w:w="5504" w:type="dxa"/>
          </w:tcPr>
          <w:p w14:paraId="5C2EA155" w14:textId="77777777" w:rsidR="00C74563" w:rsidRPr="008558B7" w:rsidRDefault="00C74563" w:rsidP="00387678">
            <w:pPr>
              <w:pStyle w:val="ProductList-OfferingBody"/>
              <w:jc w:val="center"/>
            </w:pPr>
            <w:r w:rsidRPr="008558B7">
              <w:t>25 %</w:t>
            </w:r>
          </w:p>
        </w:tc>
      </w:tr>
    </w:tbl>
    <w:p w14:paraId="0B871F22" w14:textId="77777777" w:rsidR="00C74563" w:rsidRPr="008558B7" w:rsidRDefault="005A686F" w:rsidP="00C74563">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1EF72638" w14:textId="4E9141C2" w:rsidR="000D29F0" w:rsidRPr="00277E47" w:rsidRDefault="000D29F0" w:rsidP="000D29F0">
      <w:pPr>
        <w:pStyle w:val="ProductList-Offering2Heading"/>
        <w:tabs>
          <w:tab w:val="clear" w:pos="360"/>
          <w:tab w:val="clear" w:pos="720"/>
          <w:tab w:val="clear" w:pos="1080"/>
        </w:tabs>
        <w:outlineLvl w:val="2"/>
        <w:rPr>
          <w:szCs w:val="28"/>
        </w:rPr>
      </w:pPr>
      <w:bookmarkStart w:id="60" w:name="_Toc422141559"/>
      <w:r w:rsidRPr="00277E47">
        <w:rPr>
          <w:szCs w:val="28"/>
        </w:rPr>
        <w:t>Machine Learning – služba Batch Execution Service (BES) a služba správy API</w:t>
      </w:r>
      <w:bookmarkEnd w:id="59"/>
      <w:bookmarkEnd w:id="60"/>
    </w:p>
    <w:p w14:paraId="27EAF63E" w14:textId="293DBE0B" w:rsidR="000D29F0" w:rsidRPr="00FB368F" w:rsidRDefault="000D29F0" w:rsidP="000D29F0">
      <w:pPr>
        <w:pStyle w:val="ProductList-Body"/>
      </w:pPr>
      <w:r>
        <w:rPr>
          <w:b/>
          <w:color w:val="00188F"/>
        </w:rPr>
        <w:t>Další definice</w:t>
      </w:r>
      <w:r w:rsidR="00F9125C">
        <w:rPr>
          <w:b/>
          <w:color w:val="00188F"/>
        </w:rPr>
        <w:t>:</w:t>
      </w:r>
    </w:p>
    <w:p w14:paraId="7BF57DB7" w14:textId="1F6A7B74" w:rsidR="000D29F0" w:rsidRPr="00FB368F" w:rsidRDefault="000D29F0" w:rsidP="000D29F0">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t>„</w:t>
      </w:r>
      <w:r>
        <w:rPr>
          <w:b/>
          <w:color w:val="00188F"/>
        </w:rPr>
        <w:t>Celkový počet pokusů o transakce</w:t>
      </w:r>
      <w:r>
        <w:t>“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Pr>
          <w:b/>
          <w:color w:val="00188F"/>
        </w:rPr>
        <w:t>:</w:t>
      </w:r>
      <w:r w:rsidR="00082AF6">
        <w:t xml:space="preserve"> </w:t>
      </w:r>
      <w:r>
        <w:t>Procentuální doba fungování v měsíci je vypočtena pomocí následujícího vzorce:</w:t>
      </w:r>
    </w:p>
    <w:p w14:paraId="2367708C" w14:textId="77777777" w:rsidR="000D29F0" w:rsidRPr="00FB368F" w:rsidRDefault="000D29F0" w:rsidP="000D29F0">
      <w:pPr>
        <w:pStyle w:val="ProductList-Body"/>
      </w:pPr>
    </w:p>
    <w:p w14:paraId="356BD28C" w14:textId="7E2D30EF" w:rsidR="000D29F0" w:rsidRPr="00FB368F" w:rsidRDefault="005A686F" w:rsidP="00E4401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0546B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0546B2">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0546B2">
        <w:tc>
          <w:tcPr>
            <w:tcW w:w="5400" w:type="dxa"/>
          </w:tcPr>
          <w:p w14:paraId="6E4DF475" w14:textId="128F8A23" w:rsidR="000D29F0" w:rsidRPr="0076238C" w:rsidRDefault="000D29F0" w:rsidP="00124F73">
            <w:pPr>
              <w:pStyle w:val="ProductList-OfferingBody"/>
              <w:jc w:val="center"/>
            </w:pPr>
            <w:r>
              <w:lastRenderedPageBreak/>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6C9A3E69" w14:textId="2B7A935E" w:rsidR="000D29F0" w:rsidRPr="00FB368F" w:rsidRDefault="000D29F0" w:rsidP="000D29F0">
      <w:pPr>
        <w:pStyle w:val="ProductList-Body"/>
      </w:pPr>
      <w:r>
        <w:rPr>
          <w:b/>
          <w:color w:val="00188F"/>
        </w:rPr>
        <w:t>Výjimky úrovně služeb</w:t>
      </w:r>
      <w:r w:rsidR="004C34C1">
        <w:rPr>
          <w:b/>
          <w:color w:val="00188F"/>
        </w:rPr>
        <w:t>:</w:t>
      </w:r>
      <w:r w:rsidR="00082AF6">
        <w:t xml:space="preserve"> </w:t>
      </w:r>
      <w:r>
        <w:t>Na vaše používání služby API Machine Learning BES a API správy se vztahují úrovně služby a kredity služby.</w:t>
      </w:r>
      <w:r w:rsidR="00082AF6">
        <w:t xml:space="preserve"> </w:t>
      </w:r>
      <w:r>
        <w:t>Tato smlouva SLA se nevztahuje na bezplatnou službu Machine Learning.</w:t>
      </w:r>
    </w:p>
    <w:p w14:paraId="3D0C36B9" w14:textId="7CD7B103" w:rsidR="008E5959" w:rsidRPr="00FB368F" w:rsidRDefault="005A68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89C3326" w14:textId="45965C62" w:rsidR="008E5959" w:rsidRPr="00277E47" w:rsidRDefault="008E5959" w:rsidP="008E5959">
      <w:pPr>
        <w:pStyle w:val="ProductList-Offering2Heading"/>
        <w:tabs>
          <w:tab w:val="clear" w:pos="360"/>
          <w:tab w:val="clear" w:pos="720"/>
          <w:tab w:val="clear" w:pos="1080"/>
        </w:tabs>
        <w:outlineLvl w:val="2"/>
        <w:rPr>
          <w:szCs w:val="28"/>
        </w:rPr>
      </w:pPr>
      <w:bookmarkStart w:id="61" w:name="_Toc422141560"/>
      <w:r w:rsidRPr="00277E47">
        <w:rPr>
          <w:szCs w:val="28"/>
        </w:rPr>
        <w:t>Machine Learning – Request Response Service (RRS)</w:t>
      </w:r>
      <w:bookmarkEnd w:id="61"/>
    </w:p>
    <w:p w14:paraId="3B62E769" w14:textId="77777777" w:rsidR="008E5959" w:rsidRPr="00FB368F" w:rsidRDefault="008E5959" w:rsidP="008E5959">
      <w:pPr>
        <w:pStyle w:val="ProductList-Body"/>
      </w:pPr>
      <w:r>
        <w:rPr>
          <w:b/>
          <w:color w:val="00188F"/>
        </w:rPr>
        <w:t>Další definice</w:t>
      </w:r>
      <w:r w:rsidRPr="00BC216C">
        <w:rPr>
          <w:b/>
          <w:bCs/>
        </w:rPr>
        <w:t>:</w:t>
      </w:r>
    </w:p>
    <w:p w14:paraId="5C54803C" w14:textId="05ED7949" w:rsidR="008E5959" w:rsidRPr="00FB368F" w:rsidRDefault="008E5959" w:rsidP="008E5959">
      <w:pPr>
        <w:pStyle w:val="ProductList-Body"/>
        <w:spacing w:after="40"/>
      </w:pPr>
      <w:r>
        <w:t>„</w:t>
      </w:r>
      <w:r>
        <w:rPr>
          <w:b/>
          <w:color w:val="00188F"/>
        </w:rPr>
        <w:t>Neúspěšné transakce</w:t>
      </w:r>
      <w:r>
        <w:t>“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t>„</w:t>
      </w:r>
      <w:r>
        <w:rPr>
          <w:b/>
          <w:color w:val="00188F"/>
        </w:rPr>
        <w:t>Celkový počet pokusů o transakce</w:t>
      </w:r>
      <w:r>
        <w:t>“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Pr>
          <w:b/>
          <w:color w:val="00188F"/>
        </w:rPr>
        <w:t>:</w:t>
      </w:r>
      <w:r w:rsidR="00082AF6">
        <w:t xml:space="preserve"> </w:t>
      </w:r>
      <w:r>
        <w:t>Procentuální doba fungování v měsíci je vypočtena pomocí následujícího vzorce:</w:t>
      </w:r>
    </w:p>
    <w:p w14:paraId="7C6E96BD" w14:textId="77777777" w:rsidR="008E5959" w:rsidRPr="00FB368F" w:rsidRDefault="008E5959" w:rsidP="008E5959">
      <w:pPr>
        <w:pStyle w:val="ProductList-Body"/>
      </w:pPr>
    </w:p>
    <w:p w14:paraId="3999D13D" w14:textId="204CCD6F" w:rsidR="008E5959" w:rsidRPr="00FB368F" w:rsidRDefault="005A686F"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7D53">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4F7D53">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4F7D53">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4E250286" w14:textId="0F4D7A61" w:rsidR="008E5959" w:rsidRPr="00FB368F" w:rsidRDefault="008E5959" w:rsidP="008E5959">
      <w:pPr>
        <w:pStyle w:val="ProductList-Body"/>
      </w:pPr>
      <w:r>
        <w:rPr>
          <w:b/>
          <w:color w:val="00188F"/>
        </w:rPr>
        <w:t>Výjimky úrovně služeb</w:t>
      </w:r>
      <w:r w:rsidRPr="003E4825">
        <w:rPr>
          <w:b/>
          <w:bCs/>
        </w:rPr>
        <w:t>:</w:t>
      </w:r>
      <w:r w:rsidR="00082AF6">
        <w:t xml:space="preserve"> </w:t>
      </w:r>
      <w:r>
        <w:t>Na vaše používání služby API Machine Learning RRS a API správy se vztahují úrovně služby a kredity služby.</w:t>
      </w:r>
      <w:r w:rsidR="00082AF6">
        <w:t xml:space="preserve"> </w:t>
      </w:r>
      <w:r>
        <w:t>Tato smlouva SLA se nevztahuje na bezplatnou službu Machine Learning.</w:t>
      </w:r>
    </w:p>
    <w:p w14:paraId="3462F332" w14:textId="40672B2B" w:rsidR="008E5959" w:rsidRPr="00FB368F" w:rsidRDefault="005A68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62" w:name="_Toc422141561"/>
      <w:r w:rsidRPr="00277E47">
        <w:rPr>
          <w:szCs w:val="28"/>
        </w:rPr>
        <w:t>Mediální služby – služba kódování</w:t>
      </w:r>
      <w:bookmarkEnd w:id="62"/>
    </w:p>
    <w:p w14:paraId="6ECA46E0" w14:textId="3CB46356" w:rsidR="008E5959" w:rsidRPr="00FB368F" w:rsidRDefault="008E5959" w:rsidP="008E5959">
      <w:pPr>
        <w:pStyle w:val="ProductList-Body"/>
      </w:pPr>
      <w:r>
        <w:rPr>
          <w:b/>
          <w:color w:val="00188F"/>
        </w:rPr>
        <w:t>Další definice</w:t>
      </w:r>
      <w:r w:rsidR="00A62E18">
        <w:rPr>
          <w:b/>
          <w:color w:val="00188F"/>
        </w:rPr>
        <w:t>:</w:t>
      </w:r>
    </w:p>
    <w:p w14:paraId="1E44CD17" w14:textId="77777777" w:rsidR="008E5959" w:rsidRPr="00FB368F" w:rsidRDefault="008E5959" w:rsidP="008E5959">
      <w:pPr>
        <w:pStyle w:val="ProductList-Body"/>
        <w:spacing w:after="40"/>
      </w:pPr>
      <w:r>
        <w:t>„</w:t>
      </w:r>
      <w:r>
        <w:rPr>
          <w:b/>
          <w:color w:val="00188F"/>
        </w:rPr>
        <w:t>Kódování</w:t>
      </w:r>
      <w:r>
        <w:t>“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t>„</w:t>
      </w:r>
      <w:r>
        <w:rPr>
          <w:b/>
          <w:color w:val="00188F"/>
        </w:rPr>
        <w:t>Neúspěšné transakce</w:t>
      </w:r>
      <w:r>
        <w:t>“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t>„</w:t>
      </w:r>
      <w:r>
        <w:rPr>
          <w:b/>
          <w:color w:val="00188F"/>
        </w:rPr>
        <w:t>Úloha mediální služby</w:t>
      </w:r>
      <w:r>
        <w:t>“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t>„</w:t>
      </w:r>
      <w:r>
        <w:rPr>
          <w:b/>
          <w:color w:val="00188F"/>
        </w:rPr>
        <w:t>Celkový počet pokusů o transakce</w:t>
      </w:r>
      <w:r>
        <w:t>“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Pr>
          <w:b/>
          <w:color w:val="00188F"/>
        </w:rPr>
        <w:t>:</w:t>
      </w:r>
      <w:r w:rsidR="00082AF6">
        <w:t xml:space="preserve"> </w:t>
      </w:r>
      <w:r>
        <w:t>Procentuální doba fungování v měsíci je vypočtena pomocí následujícího vzorce:</w:t>
      </w:r>
    </w:p>
    <w:p w14:paraId="3C144B21" w14:textId="77777777" w:rsidR="008E5959" w:rsidRPr="00FB368F" w:rsidRDefault="008E5959" w:rsidP="008E5959">
      <w:pPr>
        <w:pStyle w:val="ProductList-Body"/>
      </w:pPr>
    </w:p>
    <w:p w14:paraId="71930D13" w14:textId="402B484D" w:rsidR="008E5959" w:rsidRPr="00FB368F" w:rsidRDefault="005A686F" w:rsidP="003456A1">
      <w:pPr>
        <w:pStyle w:val="Heading4"/>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25D1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125D12">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125D12">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5A686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63" w:name="_Toc422141562"/>
      <w:r w:rsidRPr="00277E47">
        <w:rPr>
          <w:szCs w:val="28"/>
        </w:rPr>
        <w:t>Mediální služby – služba indexeru</w:t>
      </w:r>
      <w:bookmarkEnd w:id="63"/>
    </w:p>
    <w:p w14:paraId="178F1FE2" w14:textId="035E95AA" w:rsidR="00C8675E" w:rsidRPr="00FB368F" w:rsidRDefault="00731669" w:rsidP="00C8675E">
      <w:pPr>
        <w:pStyle w:val="ProductList-Body"/>
      </w:pPr>
      <w:r>
        <w:rPr>
          <w:b/>
          <w:color w:val="00188F"/>
        </w:rPr>
        <w:t>Další definice</w:t>
      </w:r>
      <w:r w:rsidR="00C215CE">
        <w:rPr>
          <w:b/>
          <w:color w:val="00188F"/>
        </w:rPr>
        <w:t>:</w:t>
      </w:r>
    </w:p>
    <w:p w14:paraId="120376D8" w14:textId="7187CE0E" w:rsidR="000C2CAE" w:rsidRPr="00FB368F" w:rsidRDefault="000C2CAE" w:rsidP="00E71EBD">
      <w:pPr>
        <w:pStyle w:val="ProductList-Body"/>
        <w:spacing w:after="40"/>
      </w:pPr>
      <w:r>
        <w:t>„</w:t>
      </w:r>
      <w:r>
        <w:rPr>
          <w:b/>
          <w:color w:val="00188F"/>
        </w:rPr>
        <w:t>Vyhrazená jednotka kódování</w:t>
      </w:r>
      <w:r w:rsidR="00E71EBD">
        <w:t>“</w:t>
      </w:r>
      <w:r>
        <w:t xml:space="preserve"> znamená jednotky vyhrazené pro kódování zakoupené zákazníkem v účtu mediálních služeb Azure.</w:t>
      </w:r>
    </w:p>
    <w:p w14:paraId="708D02BF" w14:textId="77777777" w:rsidR="00E81E8E" w:rsidRDefault="00E81E8E" w:rsidP="00E81E8E">
      <w:pPr>
        <w:pStyle w:val="ProductList-Body"/>
      </w:pPr>
      <w:r>
        <w:lastRenderedPageBreak/>
        <w:t>„</w:t>
      </w:r>
      <w:r>
        <w:rPr>
          <w:b/>
          <w:color w:val="00188F"/>
        </w:rPr>
        <w:t>Neúspěšné transakce</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t>„</w:t>
      </w:r>
      <w:r>
        <w:rPr>
          <w:b/>
          <w:bCs/>
          <w:color w:val="00188F"/>
        </w:rPr>
        <w:t>Úloha indexeru</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t>„</w:t>
      </w:r>
      <w:r>
        <w:rPr>
          <w:b/>
          <w:color w:val="00188F"/>
        </w:rPr>
        <w:t>Celkový počet pokusů o transakce</w:t>
      </w:r>
      <w:r>
        <w:t>“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46859A60" w:rsidR="00731669" w:rsidRPr="00FB368F" w:rsidRDefault="00731669" w:rsidP="00731669">
      <w:pPr>
        <w:pStyle w:val="ProductList-Body"/>
      </w:pPr>
      <w:r>
        <w:rPr>
          <w:b/>
          <w:color w:val="00188F"/>
        </w:rPr>
        <w:t>Procentuální doba fungování v měsíci</w:t>
      </w:r>
      <w:r w:rsidR="0026494B">
        <w:rPr>
          <w:b/>
          <w:color w:val="00188F"/>
        </w:rPr>
        <w:t>:</w:t>
      </w:r>
      <w:r w:rsidR="00082AF6">
        <w:t xml:space="preserve"> </w:t>
      </w:r>
      <w:r>
        <w:t>Procentuální doba fungování v měsíci je vypočtena pomocí následujícího vzorce:</w:t>
      </w:r>
    </w:p>
    <w:p w14:paraId="1A6677AD" w14:textId="77777777" w:rsidR="00731669" w:rsidRPr="00FB368F" w:rsidRDefault="00731669" w:rsidP="00731669">
      <w:pPr>
        <w:pStyle w:val="ProductList-Body"/>
      </w:pPr>
    </w:p>
    <w:p w14:paraId="6809EAC2" w14:textId="72108956" w:rsidR="00731669" w:rsidRPr="00FB368F" w:rsidRDefault="005A686F"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125D12">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125D12">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125D12">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5A686F" w:rsidP="0073166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64" w:name="_Toc422141563"/>
      <w:r w:rsidRPr="00277E47">
        <w:rPr>
          <w:szCs w:val="28"/>
        </w:rPr>
        <w:t>Mediální služby – živé kanály</w:t>
      </w:r>
      <w:bookmarkEnd w:id="64"/>
    </w:p>
    <w:p w14:paraId="6A19D1DE" w14:textId="77777777" w:rsidR="005C7865" w:rsidRDefault="005C7865" w:rsidP="005C7865">
      <w:pPr>
        <w:pStyle w:val="ProductList-Body"/>
        <w:rPr>
          <w:szCs w:val="18"/>
        </w:rPr>
      </w:pPr>
      <w:r>
        <w:rPr>
          <w:b/>
          <w:color w:val="00188F"/>
          <w:szCs w:val="18"/>
        </w:rPr>
        <w:t xml:space="preserve">Další </w:t>
      </w:r>
      <w:bookmarkStart w:id="65" w:name="_Toc413757510"/>
      <w:bookmarkStart w:id="66" w:name="definition"/>
      <w:bookmarkEnd w:id="65"/>
      <w:bookmarkEnd w:id="66"/>
      <w:r>
        <w:rPr>
          <w:b/>
          <w:color w:val="00188F"/>
          <w:szCs w:val="18"/>
        </w:rPr>
        <w:t>definice</w:t>
      </w:r>
      <w:r>
        <w:rPr>
          <w:b/>
          <w:szCs w:val="18"/>
        </w:rPr>
        <w:t>:</w:t>
      </w:r>
    </w:p>
    <w:p w14:paraId="7B9513E0" w14:textId="77777777" w:rsidR="005C7865" w:rsidRDefault="005C7865" w:rsidP="005C7865">
      <w:pPr>
        <w:pStyle w:val="ProductList-Body"/>
        <w:spacing w:after="40"/>
        <w:rPr>
          <w:szCs w:val="18"/>
        </w:rPr>
      </w:pPr>
      <w:r>
        <w:rPr>
          <w:szCs w:val="18"/>
        </w:rPr>
        <w:t>„</w:t>
      </w:r>
      <w:r>
        <w:rPr>
          <w:b/>
          <w:color w:val="00188F"/>
          <w:szCs w:val="18"/>
        </w:rPr>
        <w:t>Kanál</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Pr>
          <w:szCs w:val="18"/>
        </w:rPr>
        <w:t>„</w:t>
      </w:r>
      <w:r>
        <w:rPr>
          <w:b/>
          <w:color w:val="00188F"/>
          <w:szCs w:val="18"/>
        </w:rPr>
        <w:t>Minuty nasazení</w:t>
      </w:r>
      <w:r>
        <w:rPr>
          <w:szCs w:val="18"/>
        </w:rPr>
        <w:t>“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Pr>
          <w:szCs w:val="18"/>
        </w:rPr>
        <w:t>„</w:t>
      </w:r>
      <w:r>
        <w:rPr>
          <w:b/>
          <w:color w:val="00188F"/>
          <w:szCs w:val="18"/>
        </w:rPr>
        <w:t>Maximální dostupný počet minut</w:t>
      </w:r>
      <w:r>
        <w:rPr>
          <w:szCs w:val="18"/>
        </w:rPr>
        <w:t>“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Pr>
          <w:szCs w:val="18"/>
        </w:rPr>
        <w:t>„</w:t>
      </w:r>
      <w:r>
        <w:rPr>
          <w:b/>
          <w:color w:val="00188F"/>
          <w:szCs w:val="18"/>
        </w:rPr>
        <w:t>Mediální služba</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Pr>
          <w:b/>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Pr>
          <w:b/>
          <w:szCs w:val="18"/>
        </w:rPr>
        <w:t>:</w:t>
      </w:r>
      <w:r>
        <w:rPr>
          <w:szCs w:val="18"/>
        </w:rPr>
        <w:t xml:space="preserve"> Procentuální doba fungování v měsíci je vypočtena za použití následujícího vzorce:</w:t>
      </w:r>
    </w:p>
    <w:p w14:paraId="2C07CFE8" w14:textId="77777777" w:rsidR="005C7865" w:rsidRDefault="005C7865" w:rsidP="005C7865">
      <w:pPr>
        <w:pStyle w:val="ProductList-Body"/>
        <w:rPr>
          <w:szCs w:val="18"/>
        </w:rPr>
      </w:pPr>
    </w:p>
    <w:p w14:paraId="537BA74C" w14:textId="77777777" w:rsidR="005C7865" w:rsidRDefault="005A686F"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5C786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5C786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5A686F" w:rsidP="005C7865">
      <w:pPr>
        <w:pStyle w:val="ProductList-Body"/>
        <w:shd w:val="clear" w:color="auto" w:fill="808080" w:themeFill="background1" w:themeFillShade="80"/>
        <w:tabs>
          <w:tab w:val="clear" w:pos="360"/>
        </w:tabs>
        <w:spacing w:before="120" w:after="240"/>
        <w:jc w:val="right"/>
      </w:pPr>
      <w:hyperlink r:id="rId22" w:anchor="TOC" w:history="1">
        <w:r w:rsidR="005C7865">
          <w:rPr>
            <w:rStyle w:val="Hyperlink"/>
            <w:sz w:val="16"/>
            <w:szCs w:val="16"/>
          </w:rPr>
          <w:t>Obsah</w:t>
        </w:r>
      </w:hyperlink>
      <w:r w:rsidR="005C7865">
        <w:rPr>
          <w:sz w:val="16"/>
          <w:szCs w:val="16"/>
        </w:rPr>
        <w:t xml:space="preserve"> / </w:t>
      </w:r>
      <w:hyperlink r:id="rId23" w:anchor="definition" w:history="1">
        <w:r w:rsidR="005C7865">
          <w:rPr>
            <w:rStyle w:val="Hyperlink"/>
            <w:sz w:val="16"/>
            <w:szCs w:val="16"/>
          </w:rPr>
          <w:t>Definice</w:t>
        </w:r>
      </w:hyperlink>
    </w:p>
    <w:p w14:paraId="34ACAFAF" w14:textId="007759A0" w:rsidR="008E5959" w:rsidRPr="00277E47" w:rsidRDefault="008E5959" w:rsidP="008E5959">
      <w:pPr>
        <w:pStyle w:val="ProductList-Offering2Heading"/>
        <w:tabs>
          <w:tab w:val="clear" w:pos="360"/>
          <w:tab w:val="clear" w:pos="720"/>
          <w:tab w:val="clear" w:pos="1080"/>
        </w:tabs>
        <w:outlineLvl w:val="2"/>
        <w:rPr>
          <w:szCs w:val="28"/>
        </w:rPr>
      </w:pPr>
      <w:bookmarkStart w:id="67" w:name="_Toc422141564"/>
      <w:r w:rsidRPr="00277E47">
        <w:rPr>
          <w:szCs w:val="28"/>
        </w:rPr>
        <w:t>Mediální služby – služba streamování</w:t>
      </w:r>
      <w:bookmarkEnd w:id="67"/>
    </w:p>
    <w:p w14:paraId="5FDC8F09" w14:textId="5AB73DE8" w:rsidR="008E5959" w:rsidRPr="00FB368F" w:rsidRDefault="008E5959" w:rsidP="008E5959">
      <w:pPr>
        <w:pStyle w:val="ProductList-Body"/>
      </w:pPr>
      <w:r>
        <w:rPr>
          <w:b/>
          <w:color w:val="00188F"/>
        </w:rPr>
        <w:t>Další definice</w:t>
      </w:r>
      <w:r w:rsidR="00B07F53">
        <w:rPr>
          <w:b/>
          <w:color w:val="00188F"/>
        </w:rPr>
        <w:t>:</w:t>
      </w:r>
    </w:p>
    <w:p w14:paraId="00769501" w14:textId="77777777" w:rsidR="008E5959" w:rsidRPr="00FB368F" w:rsidRDefault="008E5959" w:rsidP="008E5959">
      <w:pPr>
        <w:pStyle w:val="ProductList-Body"/>
        <w:spacing w:after="40"/>
      </w:pPr>
      <w:r>
        <w:t>„</w:t>
      </w:r>
      <w:r>
        <w:rPr>
          <w:b/>
          <w:color w:val="00188F"/>
        </w:rPr>
        <w:t>Minuty nasazení</w:t>
      </w:r>
      <w:r>
        <w:t>“ znamenají celkový počet minut, po které byla daná jednotka streamování během fakturačního měsíce zakoupena a přiřazena k mediální službě.</w:t>
      </w:r>
    </w:p>
    <w:p w14:paraId="603EEA34" w14:textId="77777777" w:rsidR="008E5959" w:rsidRPr="00FB368F" w:rsidRDefault="008E5959" w:rsidP="008E5959">
      <w:pPr>
        <w:pStyle w:val="ProductList-Body"/>
        <w:spacing w:after="40"/>
      </w:pPr>
      <w:r>
        <w:t>„</w:t>
      </w:r>
      <w:r>
        <w:rPr>
          <w:b/>
          <w:color w:val="00188F"/>
        </w:rPr>
        <w:t>Maximální dostupný počet minut</w:t>
      </w:r>
      <w:r>
        <w:t>“ znamená součet všech minut nasazení napříč všemi jednotkami streamování zakoupenými a přiřazenými k mediální službě během fakturačního měsíce.</w:t>
      </w:r>
    </w:p>
    <w:p w14:paraId="68ABB87D" w14:textId="492E2CA5" w:rsidR="008E5959" w:rsidRPr="00FB368F" w:rsidRDefault="008E5959" w:rsidP="008E5959">
      <w:pPr>
        <w:pStyle w:val="ProductList-Body"/>
        <w:spacing w:after="40"/>
      </w:pPr>
      <w:r>
        <w:t>„</w:t>
      </w:r>
      <w:r>
        <w:rPr>
          <w:b/>
          <w:color w:val="00188F"/>
        </w:rPr>
        <w:t>Mediální služba</w:t>
      </w:r>
      <w:r>
        <w:t>“ znamená účet mediálních služeb Azure vytvořený na Portále pro správu a spojený s vaším odběrem služeb Microsoft Azure. S</w:t>
      </w:r>
      <w:r w:rsidR="00857AE9">
        <w:t> </w:t>
      </w:r>
      <w:r>
        <w:t>každým odběrem služeb Microsoft Azure může být spojeno více mediálních služeb.</w:t>
      </w:r>
    </w:p>
    <w:p w14:paraId="1ED1726C" w14:textId="77777777" w:rsidR="008E5959" w:rsidRPr="00FB368F" w:rsidRDefault="008E5959" w:rsidP="008E5959">
      <w:pPr>
        <w:pStyle w:val="ProductList-Body"/>
        <w:spacing w:after="40"/>
      </w:pPr>
      <w:r>
        <w:t>„</w:t>
      </w:r>
      <w:r>
        <w:rPr>
          <w:b/>
          <w:color w:val="00188F"/>
        </w:rPr>
        <w:t>Požadavek mediální služby</w:t>
      </w:r>
      <w:r>
        <w:t>“ znamená požadavek vydaný pro vaši mediální službu.</w:t>
      </w:r>
    </w:p>
    <w:p w14:paraId="641F58FF" w14:textId="77777777" w:rsidR="008E5959" w:rsidRPr="00FB368F" w:rsidRDefault="008E5959" w:rsidP="008E5959">
      <w:pPr>
        <w:pStyle w:val="ProductList-Body"/>
        <w:spacing w:after="40"/>
      </w:pPr>
      <w:r>
        <w:t>„</w:t>
      </w:r>
      <w:r>
        <w:rPr>
          <w:b/>
          <w:color w:val="00188F"/>
        </w:rPr>
        <w:t>Jednotka streamování</w:t>
      </w:r>
      <w:r>
        <w:t>“ znamená jednotku vyhrazené výstupní kapacity zakoupenou vámi pro mediální službu.</w:t>
      </w:r>
    </w:p>
    <w:p w14:paraId="21A61E95" w14:textId="18076D9F" w:rsidR="008E5959" w:rsidRPr="00FB368F" w:rsidRDefault="008E5959" w:rsidP="008E5959">
      <w:pPr>
        <w:pStyle w:val="ProductList-Body"/>
      </w:pPr>
      <w:r>
        <w:lastRenderedPageBreak/>
        <w:t>„</w:t>
      </w:r>
      <w:r>
        <w:rPr>
          <w:b/>
          <w:color w:val="00188F"/>
        </w:rPr>
        <w:t>Platné požadavky mediálních služeb</w:t>
      </w:r>
      <w:r>
        <w:t>“ jsou všechny kvalifikující požadavky mediální služby pro existující mediální obsah ve vašem účtu úložiště Azure související s mediální službou, pokud byla pro danou mediální službu zakoupena a přiřazena alespoň jedna jednotka streamování.</w:t>
      </w:r>
      <w:r w:rsidR="00082AF6">
        <w:t xml:space="preserve"> </w:t>
      </w:r>
      <w:r>
        <w:t>Platné požadavky mediálních služeb nezahrnují požadavky mediální služby, pro které celková propustnost překračuje 80 % přiřazené šířky pásma.</w:t>
      </w:r>
    </w:p>
    <w:p w14:paraId="1D9D4C69" w14:textId="77777777" w:rsidR="008E5959" w:rsidRPr="00B70B26" w:rsidRDefault="008E5959" w:rsidP="008E5959">
      <w:pPr>
        <w:pStyle w:val="ProductList-Body"/>
        <w:rPr>
          <w:szCs w:val="18"/>
        </w:rPr>
      </w:pPr>
    </w:p>
    <w:p w14:paraId="3B5D3868" w14:textId="4BD3BCF2" w:rsidR="008E5959" w:rsidRPr="00FB368F" w:rsidRDefault="008E5959" w:rsidP="008E5959">
      <w:pPr>
        <w:pStyle w:val="ProductList-Body"/>
      </w:pPr>
      <w:r>
        <w:rPr>
          <w:b/>
          <w:color w:val="00188F"/>
        </w:rPr>
        <w:t>Doba výpadku</w:t>
      </w:r>
      <w:r w:rsidR="00092579">
        <w:rPr>
          <w:b/>
          <w:color w:val="00188F"/>
        </w:rPr>
        <w:t>:</w:t>
      </w:r>
      <w:r w:rsidR="00082AF6">
        <w:t xml:space="preserve"> </w:t>
      </w:r>
      <w:r>
        <w:t>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368921CD" w14:textId="77777777" w:rsidR="008E5959" w:rsidRPr="00B70B26" w:rsidRDefault="008E5959" w:rsidP="008E5959">
      <w:pPr>
        <w:pStyle w:val="ProductList-Body"/>
        <w:rPr>
          <w:szCs w:val="18"/>
        </w:rPr>
      </w:pPr>
    </w:p>
    <w:p w14:paraId="0249CA2C" w14:textId="27EEB01F" w:rsidR="008E5959" w:rsidRPr="00FB368F" w:rsidRDefault="008E5959" w:rsidP="008E5959">
      <w:pPr>
        <w:pStyle w:val="ProductList-Body"/>
      </w:pPr>
      <w:r>
        <w:rPr>
          <w:b/>
          <w:color w:val="00188F"/>
        </w:rPr>
        <w:t>Procentuální doba fungování v měsíci</w:t>
      </w:r>
      <w:r w:rsidR="00EE5D2F">
        <w:rPr>
          <w:b/>
          <w:color w:val="00188F"/>
        </w:rPr>
        <w:t>:</w:t>
      </w:r>
      <w:r w:rsidR="00082AF6">
        <w:t xml:space="preserve"> </w:t>
      </w:r>
      <w:r>
        <w:t>Procentuální doba fungování v měsíci je vypočtena pomocí následujícího vzorce:</w:t>
      </w:r>
    </w:p>
    <w:p w14:paraId="63DDAC09" w14:textId="77777777" w:rsidR="008E5959" w:rsidRPr="00B70B26" w:rsidRDefault="008E5959" w:rsidP="008E5959">
      <w:pPr>
        <w:pStyle w:val="ProductList-Body"/>
        <w:rPr>
          <w:szCs w:val="18"/>
        </w:rPr>
      </w:pPr>
    </w:p>
    <w:p w14:paraId="4A1DBC00" w14:textId="3518D2C0" w:rsidR="008E5959" w:rsidRPr="00FB368F" w:rsidRDefault="005A686F" w:rsidP="00A22378">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1C2179A" w14:textId="33C830A2" w:rsidR="008E5959" w:rsidRPr="00FB368F" w:rsidRDefault="008E5959" w:rsidP="008E5959">
      <w:pPr>
        <w:pStyle w:val="ProductList-Body"/>
      </w:pPr>
      <w:r>
        <w:rPr>
          <w:b/>
          <w:color w:val="00188F"/>
        </w:rPr>
        <w:t>Kredit služby</w:t>
      </w:r>
      <w:r w:rsidR="001F035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125D12">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29D3CCE6" w14:textId="77777777" w:rsidTr="00125D12">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6E211FF1" w:rsidR="008E5959" w:rsidRPr="0076238C" w:rsidRDefault="008E5959" w:rsidP="00124F73">
            <w:pPr>
              <w:pStyle w:val="ProductList-OfferingBody"/>
              <w:jc w:val="center"/>
            </w:pPr>
            <w:r>
              <w:t>10</w:t>
            </w:r>
            <w:r w:rsidR="000F31AA">
              <w:t xml:space="preserve"> </w:t>
            </w:r>
            <w:r>
              <w:t>%</w:t>
            </w:r>
          </w:p>
        </w:tc>
      </w:tr>
      <w:tr w:rsidR="008E5959" w:rsidRPr="009D0B2F" w14:paraId="29CCFC6E" w14:textId="77777777" w:rsidTr="00125D12">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07D3427C" w:rsidR="008E5959" w:rsidRPr="0076238C" w:rsidRDefault="008E5959" w:rsidP="00124F73">
            <w:pPr>
              <w:pStyle w:val="ProductList-OfferingBody"/>
              <w:jc w:val="center"/>
            </w:pPr>
            <w:r>
              <w:t>25</w:t>
            </w:r>
            <w:r w:rsidR="000F31AA">
              <w:t xml:space="preserve"> </w:t>
            </w:r>
            <w:r>
              <w:t>%</w:t>
            </w:r>
          </w:p>
        </w:tc>
      </w:tr>
    </w:tbl>
    <w:p w14:paraId="44CACC9C" w14:textId="4E36F2ED" w:rsidR="008E5959" w:rsidRPr="00B70B26" w:rsidRDefault="005A686F" w:rsidP="008E5959">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85A1C" w14:textId="2C54C5AB" w:rsidR="008E5959" w:rsidRPr="00277E47" w:rsidRDefault="008E5959" w:rsidP="008E5959">
      <w:pPr>
        <w:pStyle w:val="ProductList-Offering2Heading"/>
        <w:tabs>
          <w:tab w:val="clear" w:pos="360"/>
          <w:tab w:val="clear" w:pos="720"/>
          <w:tab w:val="clear" w:pos="1080"/>
        </w:tabs>
        <w:outlineLvl w:val="2"/>
        <w:rPr>
          <w:szCs w:val="28"/>
        </w:rPr>
      </w:pPr>
      <w:bookmarkStart w:id="68" w:name="_Toc422141565"/>
      <w:r w:rsidRPr="00277E47">
        <w:rPr>
          <w:szCs w:val="28"/>
        </w:rPr>
        <w:t>Mediální služby – služba správy obsahu</w:t>
      </w:r>
      <w:bookmarkEnd w:id="68"/>
    </w:p>
    <w:p w14:paraId="4845AB0E" w14:textId="386F26FE" w:rsidR="008E5959" w:rsidRPr="00FB368F" w:rsidRDefault="008E5959" w:rsidP="008E5959">
      <w:pPr>
        <w:pStyle w:val="ProductList-Body"/>
      </w:pPr>
      <w:r>
        <w:rPr>
          <w:b/>
          <w:color w:val="00188F"/>
        </w:rPr>
        <w:t>Další definice</w:t>
      </w:r>
      <w:r w:rsidR="00FE7F3F">
        <w:rPr>
          <w:b/>
          <w:color w:val="00188F"/>
        </w:rPr>
        <w:t>:</w:t>
      </w:r>
    </w:p>
    <w:p w14:paraId="4E73BDB9" w14:textId="77777777" w:rsidR="008E5959" w:rsidRPr="00FB368F" w:rsidRDefault="008E5959"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4825CFDD" w14:textId="494233BB" w:rsidR="008E5959" w:rsidRDefault="008E5959" w:rsidP="008E5959">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5E450473" w14:textId="77777777" w:rsidR="00100EA6" w:rsidRDefault="00100EA6" w:rsidP="00100EA6">
      <w:pPr>
        <w:pStyle w:val="ProductList-Body"/>
      </w:pPr>
      <w:r>
        <w:t xml:space="preserve">Pojem </w:t>
      </w:r>
      <w:r>
        <w:rPr>
          <w:bCs/>
          <w:iCs/>
        </w:rPr>
        <w:t>„</w:t>
      </w:r>
      <w:r>
        <w:rPr>
          <w:b/>
          <w:iCs/>
          <w:color w:val="00188F"/>
        </w:rPr>
        <w:t>Platné požadavky na klíče</w:t>
      </w:r>
      <w:r>
        <w:rPr>
          <w:bCs/>
          <w:iCs/>
        </w:rPr>
        <w:t>“</w:t>
      </w:r>
      <w:r>
        <w:rPr>
          <w:bCs/>
        </w:rPr>
        <w:t xml:space="preserve"> </w:t>
      </w:r>
      <w:r>
        <w:t>označuje všechny požadavky odeslané do služby ochrany obsahu pro klíče obsahu v mediální službě zákazníka.</w:t>
      </w:r>
    </w:p>
    <w:p w14:paraId="0BC75864" w14:textId="77777777" w:rsidR="008E5959" w:rsidRPr="00B70B26" w:rsidRDefault="008E5959" w:rsidP="008E5959">
      <w:pPr>
        <w:pStyle w:val="ProductList-Body"/>
        <w:rPr>
          <w:szCs w:val="18"/>
        </w:rPr>
      </w:pPr>
    </w:p>
    <w:p w14:paraId="6DA41C83" w14:textId="52B65611" w:rsidR="008E5959" w:rsidRPr="00FB368F" w:rsidRDefault="008E5959" w:rsidP="008E5959">
      <w:pPr>
        <w:pStyle w:val="ProductList-Body"/>
      </w:pPr>
      <w:r>
        <w:rPr>
          <w:b/>
          <w:color w:val="00188F"/>
        </w:rPr>
        <w:t>Procentuální doba fungování v měsíci</w:t>
      </w:r>
      <w:r w:rsidR="000D20AA">
        <w:rPr>
          <w:b/>
          <w:color w:val="00188F"/>
        </w:rPr>
        <w:t>:</w:t>
      </w:r>
      <w:r w:rsidR="00082AF6">
        <w:t xml:space="preserve"> </w:t>
      </w:r>
      <w:r>
        <w:t>Procentuální doba fungování v měsíci je vypočtena pomocí následujícího vzorce:</w:t>
      </w:r>
    </w:p>
    <w:p w14:paraId="4BE6B584" w14:textId="77777777" w:rsidR="008E5959" w:rsidRPr="00B70B26" w:rsidRDefault="008E5959" w:rsidP="008E5959">
      <w:pPr>
        <w:pStyle w:val="ProductList-Body"/>
        <w:rPr>
          <w:szCs w:val="18"/>
        </w:rPr>
      </w:pPr>
    </w:p>
    <w:p w14:paraId="6CCE6064" w14:textId="63758289" w:rsidR="008E5959" w:rsidRPr="00FB368F" w:rsidRDefault="005A686F" w:rsidP="00F0180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454DB8E" w14:textId="2839CA7B" w:rsidR="008E5959" w:rsidRPr="00FB368F" w:rsidRDefault="008E5959" w:rsidP="008E5959">
      <w:pPr>
        <w:pStyle w:val="ProductList-Body"/>
      </w:pPr>
      <w:r>
        <w:rPr>
          <w:b/>
          <w:color w:val="00188F"/>
        </w:rPr>
        <w:t>Kredit služby</w:t>
      </w:r>
      <w:r w:rsidR="001C47F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25D12">
        <w:trPr>
          <w:tblHeader/>
        </w:trPr>
        <w:tc>
          <w:tcPr>
            <w:tcW w:w="5287"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0EB1D556" w14:textId="77777777" w:rsidTr="00125D12">
        <w:tc>
          <w:tcPr>
            <w:tcW w:w="5287" w:type="dxa"/>
          </w:tcPr>
          <w:p w14:paraId="53C4C256" w14:textId="5BB0A95F" w:rsidR="008E5959" w:rsidRPr="0076238C" w:rsidRDefault="008E5959" w:rsidP="00124F73">
            <w:pPr>
              <w:pStyle w:val="ProductList-OfferingBody"/>
              <w:jc w:val="center"/>
            </w:pPr>
            <w:r>
              <w:t>&lt; 99,9 %</w:t>
            </w:r>
          </w:p>
        </w:tc>
        <w:tc>
          <w:tcPr>
            <w:tcW w:w="5513" w:type="dxa"/>
          </w:tcPr>
          <w:p w14:paraId="3E6047DE" w14:textId="4EAA521B" w:rsidR="008E5959" w:rsidRPr="0076238C" w:rsidRDefault="008E5959" w:rsidP="00124F73">
            <w:pPr>
              <w:pStyle w:val="ProductList-OfferingBody"/>
              <w:jc w:val="center"/>
            </w:pPr>
            <w:r>
              <w:t>10</w:t>
            </w:r>
            <w:r w:rsidR="000F31AA">
              <w:t xml:space="preserve"> </w:t>
            </w:r>
            <w:r>
              <w:t>%</w:t>
            </w:r>
          </w:p>
        </w:tc>
      </w:tr>
      <w:tr w:rsidR="008E5959" w:rsidRPr="009D0B2F" w14:paraId="74E72C7F" w14:textId="77777777" w:rsidTr="00125D1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771CC573" w:rsidR="008E5959" w:rsidRPr="0076238C" w:rsidRDefault="008E5959" w:rsidP="00124F73">
            <w:pPr>
              <w:pStyle w:val="ProductList-OfferingBody"/>
              <w:jc w:val="center"/>
            </w:pPr>
            <w:r>
              <w:t>25</w:t>
            </w:r>
            <w:r w:rsidR="000F31AA">
              <w:t xml:space="preserve"> </w:t>
            </w:r>
            <w:r>
              <w:t>%</w:t>
            </w:r>
          </w:p>
        </w:tc>
      </w:tr>
    </w:tbl>
    <w:p w14:paraId="3F151E56" w14:textId="3449F23C" w:rsidR="007F3377" w:rsidRPr="00156F3C" w:rsidRDefault="005A686F" w:rsidP="007F3377">
      <w:pPr>
        <w:pStyle w:val="ProductList-Body"/>
        <w:shd w:val="clear" w:color="auto" w:fill="808080" w:themeFill="background1" w:themeFillShade="80"/>
        <w:tabs>
          <w:tab w:val="clear" w:pos="360"/>
          <w:tab w:val="clear" w:pos="720"/>
          <w:tab w:val="clear" w:pos="1080"/>
        </w:tabs>
        <w:spacing w:before="120" w:after="240"/>
        <w:jc w:val="right"/>
        <w:rPr>
          <w:sz w:val="16"/>
          <w:szCs w:val="20"/>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839ABA0" w14:textId="7D1E9BE1" w:rsidR="007F3377" w:rsidRPr="00277E47" w:rsidRDefault="007F3377" w:rsidP="007F3377">
      <w:pPr>
        <w:pStyle w:val="ProductList-Offering2Heading"/>
        <w:tabs>
          <w:tab w:val="clear" w:pos="360"/>
          <w:tab w:val="clear" w:pos="720"/>
          <w:tab w:val="clear" w:pos="1080"/>
        </w:tabs>
        <w:outlineLvl w:val="2"/>
        <w:rPr>
          <w:szCs w:val="28"/>
        </w:rPr>
      </w:pPr>
      <w:bookmarkStart w:id="69" w:name="_Toc422141566"/>
      <w:r w:rsidRPr="00277E47">
        <w:rPr>
          <w:szCs w:val="28"/>
        </w:rPr>
        <w:t>Mobilní služby</w:t>
      </w:r>
      <w:bookmarkEnd w:id="69"/>
    </w:p>
    <w:p w14:paraId="4779DF8F" w14:textId="3EF3886E" w:rsidR="007F3377" w:rsidRPr="00FB368F" w:rsidRDefault="007F3377" w:rsidP="007F3377">
      <w:pPr>
        <w:pStyle w:val="ProductList-Body"/>
      </w:pPr>
      <w:r>
        <w:rPr>
          <w:b/>
          <w:color w:val="00188F"/>
        </w:rPr>
        <w:t>Další definice</w:t>
      </w:r>
      <w:r w:rsidR="001B6D2E">
        <w:rPr>
          <w:b/>
          <w:color w:val="00188F"/>
        </w:rPr>
        <w:t>:</w:t>
      </w:r>
    </w:p>
    <w:p w14:paraId="298240E6" w14:textId="77777777" w:rsidR="007F3377" w:rsidRPr="00FB368F" w:rsidRDefault="007F3377" w:rsidP="007F3377">
      <w:pPr>
        <w:pStyle w:val="ProductList-Body"/>
        <w:spacing w:after="40"/>
      </w:pPr>
      <w:r>
        <w:t>„</w:t>
      </w:r>
      <w:r>
        <w:rPr>
          <w:b/>
          <w:color w:val="00188F"/>
        </w:rPr>
        <w:t>Neúspěšné transakce</w:t>
      </w:r>
      <w:r>
        <w:t xml:space="preserve">“ jsou všechny platné požadavky na klíče v rámci celkového počtu pokusů o transakce, které do 30 sekund od přijetí požadavku službou ochrany obsahu vrátí chybu nebo jinak nevrátí kód o úspěchu. </w:t>
      </w:r>
    </w:p>
    <w:p w14:paraId="05008A21" w14:textId="77777777" w:rsidR="007F3377" w:rsidRDefault="007F3377" w:rsidP="007F3377">
      <w:pPr>
        <w:pStyle w:val="ProductList-Body"/>
      </w:pPr>
      <w:r>
        <w:t>„</w:t>
      </w:r>
      <w:r>
        <w:rPr>
          <w:b/>
          <w:color w:val="00188F"/>
        </w:rPr>
        <w:t>Celkový počet pokusů o transakce</w:t>
      </w:r>
      <w:r>
        <w:t>“ znamená celkový počet platných požadavků na klíče provedených vámi během fakturačního měsíce v rámci daného odběru Azure.</w:t>
      </w:r>
    </w:p>
    <w:p w14:paraId="60BD6DA9" w14:textId="77777777" w:rsidR="00E81E8E" w:rsidRDefault="00E81E8E" w:rsidP="00E81E8E">
      <w:pPr>
        <w:pStyle w:val="ProductList-Body"/>
      </w:pPr>
      <w:r>
        <w:t>Pojem „</w:t>
      </w:r>
      <w:r>
        <w:rPr>
          <w:b/>
          <w:color w:val="00188F"/>
        </w:rPr>
        <w:t>Platné požadavky na klíče</w:t>
      </w:r>
      <w:r>
        <w:t>“ označuje všechny požadavky odeslané do služby ochrany obsahu pro klíče obsahu v mediální službě zákazníka.</w:t>
      </w:r>
    </w:p>
    <w:p w14:paraId="09F4ED56" w14:textId="77777777" w:rsidR="00E81E8E" w:rsidRPr="00FB368F" w:rsidRDefault="00E81E8E" w:rsidP="007F3377">
      <w:pPr>
        <w:pStyle w:val="ProductList-Body"/>
      </w:pPr>
    </w:p>
    <w:p w14:paraId="594B26C7" w14:textId="088F1085" w:rsidR="007F3377" w:rsidRPr="00FB368F" w:rsidRDefault="007F3377" w:rsidP="007F3377">
      <w:pPr>
        <w:pStyle w:val="ProductList-Body"/>
      </w:pPr>
      <w:r>
        <w:rPr>
          <w:b/>
          <w:color w:val="00188F"/>
        </w:rPr>
        <w:t>Procentuální doba fungování v měsíci</w:t>
      </w:r>
      <w:r w:rsidR="007948A9">
        <w:rPr>
          <w:b/>
          <w:color w:val="00188F"/>
        </w:rPr>
        <w:t>:</w:t>
      </w:r>
      <w:r w:rsidR="00082AF6">
        <w:t xml:space="preserve"> </w:t>
      </w:r>
      <w:r>
        <w:t>Procentuální doba fungování v měsíci je vypočtena pomocí následujícího vzorce:</w:t>
      </w:r>
    </w:p>
    <w:p w14:paraId="331B96E8" w14:textId="77777777" w:rsidR="007F3377" w:rsidRPr="00FB368F" w:rsidRDefault="007F3377" w:rsidP="007F3377">
      <w:pPr>
        <w:pStyle w:val="ProductList-Body"/>
      </w:pPr>
    </w:p>
    <w:p w14:paraId="447915D4" w14:textId="73ECCA37" w:rsidR="007F3377" w:rsidRPr="00FB368F" w:rsidRDefault="005A686F" w:rsidP="00A45F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74472DCB" w14:textId="364034D5" w:rsidR="007F3377" w:rsidRPr="00FB368F" w:rsidRDefault="007F3377" w:rsidP="007F3377">
      <w:pPr>
        <w:pStyle w:val="ProductList-Body"/>
      </w:pPr>
      <w:r>
        <w:rPr>
          <w:b/>
          <w:color w:val="00188F"/>
        </w:rPr>
        <w:t>Kredit služby</w:t>
      </w:r>
      <w:r w:rsidR="009F21D3">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125D12">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Kredit služby</w:t>
            </w:r>
          </w:p>
        </w:tc>
      </w:tr>
      <w:tr w:rsidR="007F3377" w:rsidRPr="009D0B2F" w14:paraId="438926C7" w14:textId="77777777" w:rsidTr="00125D12">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25CFBF58" w:rsidR="007F3377" w:rsidRPr="0076238C" w:rsidRDefault="007F3377" w:rsidP="00124F73">
            <w:pPr>
              <w:pStyle w:val="ProductList-OfferingBody"/>
              <w:jc w:val="center"/>
            </w:pPr>
            <w:r>
              <w:t>10</w:t>
            </w:r>
            <w:r w:rsidR="000F31AA">
              <w:t xml:space="preserve"> </w:t>
            </w:r>
            <w:r>
              <w:t>%</w:t>
            </w:r>
          </w:p>
        </w:tc>
      </w:tr>
      <w:tr w:rsidR="007F3377" w:rsidRPr="009D0B2F" w14:paraId="319FB909" w14:textId="77777777" w:rsidTr="00125D12">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2DEC6278" w:rsidR="007F3377" w:rsidRPr="0076238C" w:rsidRDefault="007F3377" w:rsidP="00124F73">
            <w:pPr>
              <w:pStyle w:val="ProductList-OfferingBody"/>
              <w:jc w:val="center"/>
            </w:pPr>
            <w:r>
              <w:t>25</w:t>
            </w:r>
            <w:r w:rsidR="000F31AA">
              <w:t xml:space="preserve"> </w:t>
            </w:r>
            <w:r>
              <w:t>%</w:t>
            </w:r>
          </w:p>
        </w:tc>
      </w:tr>
    </w:tbl>
    <w:p w14:paraId="578A57EC" w14:textId="77777777" w:rsidR="007F3377" w:rsidRPr="008134A3" w:rsidRDefault="007F3377" w:rsidP="007F3377">
      <w:pPr>
        <w:pStyle w:val="ProductList-Body"/>
        <w:rPr>
          <w:sz w:val="16"/>
          <w:szCs w:val="20"/>
        </w:rPr>
      </w:pPr>
    </w:p>
    <w:p w14:paraId="37FCDAC2" w14:textId="41442888" w:rsidR="008E5959" w:rsidRPr="00FB368F" w:rsidRDefault="007F3377" w:rsidP="008E5959">
      <w:pPr>
        <w:pStyle w:val="ProductList-Body"/>
      </w:pPr>
      <w:r>
        <w:rPr>
          <w:b/>
          <w:color w:val="00188F"/>
        </w:rPr>
        <w:lastRenderedPageBreak/>
        <w:t>Výjimky úrovně služeb</w:t>
      </w:r>
      <w:r w:rsidR="00BE11A4">
        <w:rPr>
          <w:b/>
          <w:color w:val="00188F"/>
        </w:rPr>
        <w:t>:</w:t>
      </w:r>
      <w:r w:rsidR="00082AF6">
        <w:t xml:space="preserve"> </w:t>
      </w:r>
      <w:r>
        <w:t>Na používání základní, standardní a premium vrstvy mobilních služeb vámi se vztahují úrovně služby a kredity služby.</w:t>
      </w:r>
      <w:r w:rsidR="00082AF6">
        <w:t xml:space="preserve"> </w:t>
      </w:r>
      <w:r>
        <w:t>Tato smlouva SLA se nevztahuje na bezplatné mobilní služby.</w:t>
      </w:r>
    </w:p>
    <w:p w14:paraId="7FDA0EC6" w14:textId="640D9801" w:rsidR="00ED14D9" w:rsidRPr="00FB368F" w:rsidRDefault="005A68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634EBDE" w14:textId="09D218C4" w:rsidR="00ED14D9" w:rsidRPr="00277E47" w:rsidRDefault="00ED14D9" w:rsidP="00ED14D9">
      <w:pPr>
        <w:pStyle w:val="ProductList-Offering2Heading"/>
        <w:tabs>
          <w:tab w:val="clear" w:pos="360"/>
          <w:tab w:val="clear" w:pos="720"/>
          <w:tab w:val="clear" w:pos="1080"/>
        </w:tabs>
        <w:outlineLvl w:val="2"/>
        <w:rPr>
          <w:szCs w:val="28"/>
        </w:rPr>
      </w:pPr>
      <w:bookmarkStart w:id="70" w:name="_Toc412532201"/>
      <w:bookmarkStart w:id="71" w:name="_Toc422141567"/>
      <w:r w:rsidRPr="00277E47">
        <w:rPr>
          <w:szCs w:val="28"/>
        </w:rPr>
        <w:t>Služba Multi-Factor Authentication</w:t>
      </w:r>
      <w:bookmarkEnd w:id="70"/>
      <w:bookmarkEnd w:id="71"/>
    </w:p>
    <w:p w14:paraId="174984E8" w14:textId="79C820B9" w:rsidR="00ED14D9" w:rsidRPr="00FB368F" w:rsidRDefault="00ED14D9" w:rsidP="00ED14D9">
      <w:pPr>
        <w:pStyle w:val="ProductList-Body"/>
      </w:pPr>
      <w:r>
        <w:rPr>
          <w:b/>
          <w:color w:val="00188F"/>
        </w:rPr>
        <w:t>Další definice</w:t>
      </w:r>
      <w:r w:rsidR="00D17A44">
        <w:rPr>
          <w:b/>
          <w:color w:val="00188F"/>
        </w:rPr>
        <w:t>:</w:t>
      </w:r>
    </w:p>
    <w:p w14:paraId="1DFD9158" w14:textId="77777777" w:rsidR="00ED14D9" w:rsidRPr="00FB368F" w:rsidRDefault="00ED14D9" w:rsidP="00ED14D9">
      <w:pPr>
        <w:pStyle w:val="ProductList-Body"/>
        <w:spacing w:after="40"/>
      </w:pPr>
      <w:r>
        <w:t>„</w:t>
      </w:r>
      <w:r>
        <w:rPr>
          <w:b/>
          <w:color w:val="00188F"/>
        </w:rPr>
        <w:t>Minuty nasazení</w:t>
      </w:r>
      <w:r>
        <w:t>“ znamenají celkový počet minut, po které byl daný poskytovatel aplikace Multi-Factor Authentication během fakturačního měsíce nasazena v systému Microsoft Azure.</w:t>
      </w:r>
    </w:p>
    <w:p w14:paraId="23BDB097" w14:textId="613F5B5E" w:rsidR="00ED14D9" w:rsidRPr="00FB368F" w:rsidRDefault="00E71EBD" w:rsidP="00ED14D9">
      <w:pPr>
        <w:pStyle w:val="ProductList-Body"/>
      </w:pPr>
      <w:r>
        <w:t>„</w:t>
      </w:r>
      <w:r w:rsidR="00ED14D9">
        <w:rPr>
          <w:b/>
          <w:color w:val="00188F"/>
        </w:rPr>
        <w:t>Maximální dostupný počet minut</w:t>
      </w:r>
      <w:r w:rsidR="00ED14D9">
        <w:t>“ znamená součet všech minut nasazení napříč všemi poskytovateli aplikace Multi-Factor Authentication nasazenými vámi během fakturačního měsíce v rámci daného odběru Microsoft Azure.</w:t>
      </w:r>
    </w:p>
    <w:p w14:paraId="0E9284D1" w14:textId="77777777" w:rsidR="00ED14D9" w:rsidRPr="008134A3" w:rsidRDefault="00ED14D9" w:rsidP="00ED14D9">
      <w:pPr>
        <w:pStyle w:val="ProductList-Body"/>
        <w:rPr>
          <w:sz w:val="16"/>
          <w:szCs w:val="20"/>
        </w:rPr>
      </w:pPr>
    </w:p>
    <w:p w14:paraId="45305B1E" w14:textId="2561512D" w:rsidR="00ED14D9" w:rsidRPr="00FB368F" w:rsidRDefault="00ED14D9" w:rsidP="00ED14D9">
      <w:pPr>
        <w:pStyle w:val="ProductList-Body"/>
      </w:pPr>
      <w:r>
        <w:rPr>
          <w:b/>
          <w:color w:val="00188F"/>
        </w:rPr>
        <w:t>Doba výpadku</w:t>
      </w:r>
      <w:r w:rsidR="0070408A">
        <w:rPr>
          <w:b/>
          <w:color w:val="00188F"/>
        </w:rPr>
        <w:t>:</w:t>
      </w:r>
      <w:r w:rsidR="00082AF6">
        <w:t xml:space="preserve"> </w:t>
      </w:r>
      <w:r>
        <w:t>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služby Multi-Factor Authentication.</w:t>
      </w:r>
    </w:p>
    <w:p w14:paraId="245C937A" w14:textId="77777777" w:rsidR="00ED14D9" w:rsidRPr="008134A3" w:rsidRDefault="00ED14D9" w:rsidP="00ED14D9">
      <w:pPr>
        <w:pStyle w:val="ProductList-Body"/>
        <w:rPr>
          <w:sz w:val="16"/>
          <w:szCs w:val="20"/>
        </w:rPr>
      </w:pPr>
    </w:p>
    <w:p w14:paraId="627A59CB" w14:textId="34D7F674" w:rsidR="00FB2E57" w:rsidRPr="00FB368F" w:rsidRDefault="00ED14D9" w:rsidP="00FB2E57">
      <w:pPr>
        <w:pStyle w:val="ProductList-Body"/>
      </w:pPr>
      <w:r>
        <w:rPr>
          <w:b/>
          <w:color w:val="00188F"/>
        </w:rPr>
        <w:t>Procentuální doba fungování v měsíci</w:t>
      </w:r>
      <w:r w:rsidR="00BA79CE">
        <w:rPr>
          <w:b/>
          <w:color w:val="00188F"/>
        </w:rPr>
        <w:t>:</w:t>
      </w:r>
      <w:r w:rsidR="00082AF6">
        <w:t xml:space="preserve"> </w:t>
      </w:r>
      <w:r>
        <w:t>Procentuální doba fungování v měsíci je vypočtena pomocí následujícího vzorce:</w:t>
      </w:r>
    </w:p>
    <w:p w14:paraId="0AD3BEC7" w14:textId="77777777" w:rsidR="00FB2E57" w:rsidRPr="008134A3" w:rsidRDefault="00FB2E57" w:rsidP="00FB2E57">
      <w:pPr>
        <w:pStyle w:val="ProductList-Body"/>
        <w:rPr>
          <w:sz w:val="16"/>
          <w:szCs w:val="20"/>
        </w:rPr>
      </w:pPr>
    </w:p>
    <w:p w14:paraId="784A9FB2" w14:textId="11CC624B" w:rsidR="00FB2E57" w:rsidRPr="00FB368F" w:rsidRDefault="005A686F" w:rsidP="002E67E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41CE9A13" w:rsidR="00ED14D9" w:rsidRPr="00FB368F" w:rsidRDefault="00ED14D9" w:rsidP="00C74563">
      <w:pPr>
        <w:pStyle w:val="ProductList-Body"/>
      </w:pPr>
      <w:r>
        <w:rPr>
          <w:b/>
          <w:color w:val="00188F"/>
        </w:rPr>
        <w:t>Kredit služby</w:t>
      </w:r>
      <w:r w:rsidR="00AD7F6B">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125D12">
        <w:trPr>
          <w:tblHeader/>
        </w:trPr>
        <w:tc>
          <w:tcPr>
            <w:tcW w:w="5287" w:type="dxa"/>
            <w:shd w:val="clear" w:color="auto" w:fill="0072C6"/>
          </w:tcPr>
          <w:p w14:paraId="32CF4FC9" w14:textId="77777777" w:rsidR="00ED14D9" w:rsidRPr="001A0074" w:rsidRDefault="00ED14D9"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6349FDE" w14:textId="77777777" w:rsidR="00ED14D9" w:rsidRPr="001A0074" w:rsidRDefault="00ED14D9" w:rsidP="00C74563">
            <w:pPr>
              <w:pStyle w:val="ProductList-OfferingBody"/>
              <w:jc w:val="center"/>
              <w:rPr>
                <w:color w:val="FFFFFF" w:themeColor="background1"/>
              </w:rPr>
            </w:pPr>
            <w:r>
              <w:rPr>
                <w:color w:val="FFFFFF" w:themeColor="background1"/>
              </w:rPr>
              <w:t>Kredit služby</w:t>
            </w:r>
          </w:p>
        </w:tc>
      </w:tr>
      <w:tr w:rsidR="00ED14D9" w:rsidRPr="009D0B2F" w14:paraId="17738646" w14:textId="77777777" w:rsidTr="00125D12">
        <w:tc>
          <w:tcPr>
            <w:tcW w:w="5287" w:type="dxa"/>
          </w:tcPr>
          <w:p w14:paraId="0132BA1B" w14:textId="42E003F9" w:rsidR="00ED14D9" w:rsidRPr="0076238C" w:rsidRDefault="00ED14D9" w:rsidP="00C74563">
            <w:pPr>
              <w:pStyle w:val="ProductList-OfferingBody"/>
              <w:jc w:val="center"/>
            </w:pPr>
            <w:r>
              <w:t>&lt; 99,9 %</w:t>
            </w:r>
          </w:p>
        </w:tc>
        <w:tc>
          <w:tcPr>
            <w:tcW w:w="5513" w:type="dxa"/>
          </w:tcPr>
          <w:p w14:paraId="121A5675" w14:textId="608A64B7" w:rsidR="00ED14D9" w:rsidRPr="0076238C" w:rsidRDefault="00ED14D9" w:rsidP="00C74563">
            <w:pPr>
              <w:pStyle w:val="ProductList-OfferingBody"/>
              <w:jc w:val="center"/>
            </w:pPr>
            <w:r>
              <w:t>10</w:t>
            </w:r>
            <w:r w:rsidR="000F31AA">
              <w:t xml:space="preserve"> </w:t>
            </w:r>
            <w:r>
              <w:t>%</w:t>
            </w:r>
          </w:p>
        </w:tc>
      </w:tr>
      <w:tr w:rsidR="00ED14D9" w:rsidRPr="009D0B2F" w14:paraId="0CB79504" w14:textId="77777777" w:rsidTr="00125D12">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3846B97E" w:rsidR="00ED14D9" w:rsidRPr="0076238C" w:rsidRDefault="00ED14D9" w:rsidP="00124F73">
            <w:pPr>
              <w:pStyle w:val="ProductList-OfferingBody"/>
              <w:jc w:val="center"/>
            </w:pPr>
            <w:r>
              <w:t>25</w:t>
            </w:r>
            <w:r w:rsidR="000F31AA">
              <w:t xml:space="preserve"> </w:t>
            </w:r>
            <w:r>
              <w:t>%</w:t>
            </w:r>
          </w:p>
        </w:tc>
      </w:tr>
    </w:tbl>
    <w:p w14:paraId="6B75CB45" w14:textId="6118C1DD" w:rsidR="00ED14D9" w:rsidRPr="00FB368F" w:rsidRDefault="005A68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4F06D1" w14:textId="2FD20DE7" w:rsidR="00100EA6" w:rsidRDefault="00100EA6" w:rsidP="00100EA6">
      <w:pPr>
        <w:pStyle w:val="ProductList-Offering2Heading"/>
        <w:tabs>
          <w:tab w:val="clear" w:pos="360"/>
        </w:tabs>
        <w:outlineLvl w:val="2"/>
        <w:rPr>
          <w:sz w:val="32"/>
          <w:szCs w:val="24"/>
        </w:rPr>
      </w:pPr>
      <w:bookmarkStart w:id="72" w:name="_Toc422141568"/>
      <w:r>
        <w:rPr>
          <w:szCs w:val="28"/>
        </w:rPr>
        <w:t>Statistika provozu</w:t>
      </w:r>
      <w:bookmarkEnd w:id="72"/>
    </w:p>
    <w:p w14:paraId="29C53EB8" w14:textId="77777777" w:rsidR="00100EA6" w:rsidRDefault="00100EA6" w:rsidP="00100EA6">
      <w:pPr>
        <w:pStyle w:val="ProductList-Body"/>
      </w:pPr>
      <w:r>
        <w:rPr>
          <w:b/>
          <w:color w:val="00188F"/>
        </w:rPr>
        <w:t>Další definice</w:t>
      </w:r>
      <w:r>
        <w:rPr>
          <w:b/>
          <w:bCs/>
        </w:rPr>
        <w:t>:</w:t>
      </w:r>
    </w:p>
    <w:p w14:paraId="0F03E011" w14:textId="77777777" w:rsidR="00100EA6" w:rsidRDefault="00100EA6" w:rsidP="00100EA6">
      <w:pPr>
        <w:pStyle w:val="ProductList-Body"/>
        <w:spacing w:after="40"/>
      </w:pPr>
      <w:r>
        <w:rPr>
          <w:bCs/>
        </w:rPr>
        <w:t>„</w:t>
      </w:r>
      <w:r>
        <w:rPr>
          <w:b/>
          <w:color w:val="00188F"/>
        </w:rPr>
        <w:t>Dávka</w:t>
      </w:r>
      <w:r>
        <w:rPr>
          <w:bCs/>
        </w:rPr>
        <w:t>“</w:t>
      </w:r>
      <w:r>
        <w:t xml:space="preserve"> znamená skupinu položek dat protokolu, které jsou odeslány do služby Statistika provozu nebo načteny službou Statistika provozu z úložiště v daném časovém období. Dávky ve frontě k indexování jsou zobrazeny v oddílu využití portálu pro správu.</w:t>
      </w:r>
    </w:p>
    <w:p w14:paraId="22B7A563" w14:textId="77777777" w:rsidR="00100EA6" w:rsidRDefault="00100EA6" w:rsidP="00100EA6">
      <w:pPr>
        <w:pStyle w:val="ProductList-Body"/>
      </w:pPr>
      <w:r>
        <w:rPr>
          <w:bCs/>
        </w:rPr>
        <w:t>„</w:t>
      </w:r>
      <w:r>
        <w:rPr>
          <w:b/>
          <w:color w:val="00188F"/>
        </w:rPr>
        <w:t>Data protokolu</w:t>
      </w:r>
      <w:r>
        <w:rPr>
          <w:bCs/>
        </w:rPr>
        <w:t>“</w:t>
      </w:r>
      <w:r>
        <w:rPr>
          <w:b/>
          <w:color w:val="00188F"/>
        </w:rPr>
        <w:t xml:space="preserve"> </w:t>
      </w:r>
      <w:r>
        <w:t>znamenají informace o podporované události, jako jsou události služby IIS a systému Windows protokolované počítačem, pro které byla služba Statistika provozu konfigurována ke zpracování indexem služeb.</w:t>
      </w:r>
    </w:p>
    <w:p w14:paraId="7A508171" w14:textId="77777777" w:rsidR="00100EA6" w:rsidRDefault="00100EA6" w:rsidP="00100EA6">
      <w:pPr>
        <w:pStyle w:val="ProductList-Body"/>
      </w:pPr>
      <w:r>
        <w:rPr>
          <w:bCs/>
        </w:rPr>
        <w:t>„</w:t>
      </w:r>
      <w:r>
        <w:rPr>
          <w:b/>
          <w:color w:val="00188F"/>
        </w:rPr>
        <w:t>Zpožděné dávky</w:t>
      </w:r>
      <w:r>
        <w:rPr>
          <w:bCs/>
        </w:rPr>
        <w:t>“</w:t>
      </w:r>
      <w:r>
        <w:rPr>
          <w:b/>
        </w:rPr>
        <w:t xml:space="preserve"> </w:t>
      </w:r>
      <w:r>
        <w:rPr>
          <w:rFonts w:cs="Tahoma"/>
        </w:rPr>
        <w:t>jsou celkový počet dávek z celkového počtu dávek ve frontě, u nichž se nezdaří dokončit indexování do šesti hodin od zařazení dávky do fronty.</w:t>
      </w:r>
    </w:p>
    <w:p w14:paraId="7D82D6A1" w14:textId="77777777" w:rsidR="00100EA6" w:rsidRDefault="00100EA6" w:rsidP="00100EA6">
      <w:pPr>
        <w:pStyle w:val="ProductList-Body"/>
      </w:pPr>
      <w:r>
        <w:rPr>
          <w:bCs/>
        </w:rPr>
        <w:t>„</w:t>
      </w:r>
      <w:r>
        <w:rPr>
          <w:b/>
          <w:color w:val="00188F"/>
        </w:rPr>
        <w:t>Celkový počet dávek ve frontě</w:t>
      </w:r>
      <w:r>
        <w:rPr>
          <w:bCs/>
        </w:rPr>
        <w:t>“</w:t>
      </w:r>
      <w:r>
        <w:t xml:space="preserve"> </w:t>
      </w:r>
      <w:r>
        <w:rPr>
          <w:rFonts w:cs="Tahoma"/>
        </w:rPr>
        <w:t>je celkový počet dávek zařazených do fronty k indexování službou Statistika provozu během daného fakturačního měsíce.</w:t>
      </w:r>
    </w:p>
    <w:p w14:paraId="1F70C96A" w14:textId="77777777" w:rsidR="00100EA6" w:rsidRDefault="00100EA6" w:rsidP="00100EA6">
      <w:pPr>
        <w:pStyle w:val="ProductList-Body"/>
      </w:pPr>
    </w:p>
    <w:p w14:paraId="44EBA2C7"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1ED079C5" w14:textId="77777777" w:rsidR="00100EA6" w:rsidRDefault="00100EA6" w:rsidP="00100EA6">
      <w:pPr>
        <w:pStyle w:val="ProductList-Body"/>
      </w:pPr>
    </w:p>
    <w:p w14:paraId="3EDC4D5D" w14:textId="77777777" w:rsidR="00100EA6" w:rsidRDefault="005A686F" w:rsidP="00100EA6">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olor w:val="auto"/>
                  <w:sz w:val="18"/>
                  <w:szCs w:val="18"/>
                </w:rPr>
                <m:t>Celkový počet dávek ve frontě – Zpožděné dávky</m:t>
              </m:r>
            </m:num>
            <m:den>
              <m:r>
                <w:rPr>
                  <w:rFonts w:ascii="Cambria Math" w:hAnsi="Cambria Math"/>
                  <w:color w:val="auto"/>
                  <w:sz w:val="18"/>
                  <w:szCs w:val="18"/>
                </w:rPr>
                <m:t>Celkový počet dávek ve frontě</m:t>
              </m:r>
            </m:den>
          </m:f>
          <m:r>
            <w:rPr>
              <w:rFonts w:ascii="Cambria Math" w:hAnsi="Cambria Math" w:cs="Tahoma"/>
              <w:color w:val="000000" w:themeColor="text1"/>
              <w:sz w:val="18"/>
              <w:szCs w:val="18"/>
            </w:rPr>
            <m:t xml:space="preserve"> x 100</m:t>
          </m:r>
        </m:oMath>
      </m:oMathPara>
    </w:p>
    <w:p w14:paraId="5EE0B8CE" w14:textId="77777777" w:rsidR="00100EA6" w:rsidRDefault="00100EA6" w:rsidP="00100EA6">
      <w:pPr>
        <w:pStyle w:val="ProductList-Body"/>
      </w:pPr>
      <w:r>
        <w:rPr>
          <w:b/>
          <w:color w:val="00188F"/>
        </w:rPr>
        <w:t>Kredit služby</w:t>
      </w:r>
      <w:r>
        <w:rPr>
          <w:b/>
          <w:bCs/>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0E75E829"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EAE92"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BFAE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5F2B8909"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817C1"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1D0F" w14:textId="77777777" w:rsidR="00100EA6" w:rsidRDefault="00100EA6">
            <w:pPr>
              <w:pStyle w:val="ProductList-OfferingBody"/>
              <w:spacing w:line="256" w:lineRule="auto"/>
              <w:jc w:val="center"/>
            </w:pPr>
            <w:r>
              <w:t>10%</w:t>
            </w:r>
          </w:p>
        </w:tc>
      </w:tr>
      <w:tr w:rsidR="00100EA6" w14:paraId="2C59A2B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50E24"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C35D3" w14:textId="77777777" w:rsidR="00100EA6" w:rsidRDefault="00100EA6">
            <w:pPr>
              <w:pStyle w:val="ProductList-OfferingBody"/>
              <w:spacing w:line="256" w:lineRule="auto"/>
              <w:jc w:val="center"/>
            </w:pPr>
            <w:r>
              <w:t>25%</w:t>
            </w:r>
          </w:p>
        </w:tc>
      </w:tr>
    </w:tbl>
    <w:p w14:paraId="05C40FC4" w14:textId="77777777" w:rsidR="00100EA6" w:rsidRDefault="005A686F" w:rsidP="00100EA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100EA6">
          <w:rPr>
            <w:rStyle w:val="Hyperlink"/>
            <w:sz w:val="16"/>
            <w:szCs w:val="16"/>
          </w:rPr>
          <w:t>Obsah</w:t>
        </w:r>
      </w:hyperlink>
      <w:r w:rsidR="00100EA6">
        <w:rPr>
          <w:sz w:val="16"/>
          <w:szCs w:val="16"/>
        </w:rPr>
        <w:t xml:space="preserve"> / </w:t>
      </w:r>
      <w:hyperlink r:id="rId25" w:anchor="Defination" w:history="1">
        <w:r w:rsidR="00100EA6">
          <w:rPr>
            <w:rStyle w:val="Hyperlink"/>
            <w:sz w:val="16"/>
            <w:szCs w:val="16"/>
          </w:rPr>
          <w:t>Definice</w:t>
        </w:r>
      </w:hyperlink>
    </w:p>
    <w:p w14:paraId="2E0CDD0B" w14:textId="077E0BD9" w:rsidR="00ED14D9" w:rsidRPr="00277E47" w:rsidRDefault="00ED14D9" w:rsidP="00ED14D9">
      <w:pPr>
        <w:pStyle w:val="ProductList-Offering2Heading"/>
        <w:tabs>
          <w:tab w:val="clear" w:pos="360"/>
          <w:tab w:val="clear" w:pos="720"/>
          <w:tab w:val="clear" w:pos="1080"/>
        </w:tabs>
        <w:outlineLvl w:val="2"/>
        <w:rPr>
          <w:szCs w:val="28"/>
        </w:rPr>
      </w:pPr>
      <w:bookmarkStart w:id="73" w:name="_Toc422141569"/>
      <w:r w:rsidRPr="00277E47">
        <w:rPr>
          <w:szCs w:val="28"/>
        </w:rPr>
        <w:t>RemoteApp</w:t>
      </w:r>
      <w:bookmarkEnd w:id="73"/>
    </w:p>
    <w:p w14:paraId="3E88B6DA" w14:textId="5E8CA0E4" w:rsidR="00ED14D9" w:rsidRPr="00FB368F" w:rsidRDefault="00ED14D9" w:rsidP="00ED14D9">
      <w:pPr>
        <w:pStyle w:val="ProductList-Body"/>
      </w:pPr>
      <w:r>
        <w:rPr>
          <w:b/>
          <w:color w:val="00188F"/>
        </w:rPr>
        <w:t>Další definice</w:t>
      </w:r>
      <w:r w:rsidR="002F33BF">
        <w:rPr>
          <w:b/>
          <w:color w:val="00188F"/>
        </w:rPr>
        <w:t>:</w:t>
      </w:r>
    </w:p>
    <w:p w14:paraId="4030C8E5" w14:textId="77777777" w:rsidR="00ED14D9" w:rsidRPr="00FB368F" w:rsidRDefault="00ED14D9" w:rsidP="00ED14D9">
      <w:pPr>
        <w:pStyle w:val="ProductList-Body"/>
        <w:spacing w:after="40"/>
      </w:pPr>
      <w:r>
        <w:t>„</w:t>
      </w:r>
      <w:r>
        <w:rPr>
          <w:b/>
          <w:color w:val="00188F"/>
        </w:rPr>
        <w:t>Aplikace</w:t>
      </w:r>
      <w:r>
        <w:t>“ znamená softwarovou aplikaci, která je nakonfigurována na streamování do zařízení pomocí služby RemoteApp.</w:t>
      </w:r>
    </w:p>
    <w:p w14:paraId="2A97C180" w14:textId="77777777" w:rsidR="00ED14D9" w:rsidRPr="00FB368F" w:rsidRDefault="00ED14D9" w:rsidP="00ED14D9">
      <w:pPr>
        <w:pStyle w:val="ProductList-Body"/>
        <w:spacing w:after="40"/>
      </w:pPr>
      <w:r>
        <w:t>„</w:t>
      </w:r>
      <w:r>
        <w:rPr>
          <w:b/>
          <w:color w:val="00188F"/>
        </w:rPr>
        <w:t>Maximální dostupný počet minut</w:t>
      </w:r>
      <w:r>
        <w:t>“ znamená součet všech minut aplikace uživatele napříč všemi uživateli, kterým byl udělen přístup k jedné nebo více aplikacím, během fakturačního měsíce v rámci daného odběru Azure.</w:t>
      </w:r>
    </w:p>
    <w:p w14:paraId="1AE709D8" w14:textId="77777777" w:rsidR="00ED14D9" w:rsidRPr="00FB368F" w:rsidRDefault="00ED14D9" w:rsidP="00ED14D9">
      <w:pPr>
        <w:pStyle w:val="ProductList-Body"/>
        <w:spacing w:after="40"/>
      </w:pPr>
      <w:r>
        <w:lastRenderedPageBreak/>
        <w:t>„</w:t>
      </w:r>
      <w:r>
        <w:rPr>
          <w:b/>
          <w:color w:val="00188F"/>
        </w:rPr>
        <w:t>Uživatel</w:t>
      </w:r>
      <w:r>
        <w:t>“ znamená konkrétní uživatelský účet, který dokáže streamovat aplikaci pomocí služby RemoteApp podle popisu na portálu pro správu.</w:t>
      </w:r>
    </w:p>
    <w:p w14:paraId="2C715BBE" w14:textId="77777777" w:rsidR="00ED14D9" w:rsidRPr="00FB368F" w:rsidRDefault="00ED14D9" w:rsidP="00ED14D9">
      <w:pPr>
        <w:pStyle w:val="ProductList-Body"/>
      </w:pPr>
      <w:r>
        <w:t>„</w:t>
      </w:r>
      <w:r>
        <w:rPr>
          <w:b/>
          <w:color w:val="00188F"/>
        </w:rPr>
        <w:t>Minuty aplikace uživatele</w:t>
      </w:r>
      <w:r>
        <w:t>“ znamenají celkový počet minut za fakturační měsíc, během kterých jste udělili uživateli přístup k aplikaci.</w:t>
      </w:r>
    </w:p>
    <w:p w14:paraId="14DB0B4F" w14:textId="77777777" w:rsidR="00ED14D9" w:rsidRPr="008134A3" w:rsidRDefault="00ED14D9" w:rsidP="00ED14D9">
      <w:pPr>
        <w:pStyle w:val="ProductList-Body"/>
        <w:rPr>
          <w:sz w:val="16"/>
          <w:szCs w:val="20"/>
        </w:rPr>
      </w:pPr>
    </w:p>
    <w:p w14:paraId="2D105194" w14:textId="158FB08F" w:rsidR="00ED14D9" w:rsidRPr="00FB368F" w:rsidRDefault="00ED14D9" w:rsidP="00ED14D9">
      <w:pPr>
        <w:pStyle w:val="ProductList-Body"/>
      </w:pPr>
      <w:r>
        <w:rPr>
          <w:b/>
          <w:color w:val="00188F"/>
        </w:rPr>
        <w:t>Doba výpadku</w:t>
      </w:r>
      <w:r w:rsidR="00BB43A6">
        <w:rPr>
          <w:b/>
          <w:color w:val="00188F"/>
        </w:rPr>
        <w:t>:</w:t>
      </w:r>
      <w:r w:rsidR="00082AF6">
        <w:t xml:space="preserve"> </w:t>
      </w:r>
      <w:r>
        <w:t>Celkový souhrnný počet minut uživatele, během kterých je služba RemoteApp nedostupná.</w:t>
      </w:r>
      <w:r w:rsidR="00082AF6">
        <w:t xml:space="preserve"> </w:t>
      </w:r>
      <w:r>
        <w:t>Minuta je pro daného uživatele považována za nedostupnou, pokud během ní není uživatel schopen navázat připojení k aplikaci.</w:t>
      </w:r>
    </w:p>
    <w:p w14:paraId="122AF3E3" w14:textId="77777777" w:rsidR="00ED14D9" w:rsidRPr="008134A3" w:rsidRDefault="00ED14D9" w:rsidP="00ED14D9">
      <w:pPr>
        <w:pStyle w:val="ProductList-Body"/>
        <w:rPr>
          <w:sz w:val="16"/>
          <w:szCs w:val="20"/>
        </w:rPr>
      </w:pPr>
    </w:p>
    <w:p w14:paraId="07B1C278" w14:textId="3BB8263B" w:rsidR="00FB2E57" w:rsidRPr="00FB368F" w:rsidRDefault="00ED14D9" w:rsidP="00FB2E57">
      <w:pPr>
        <w:pStyle w:val="ProductList-Body"/>
      </w:pPr>
      <w:r>
        <w:rPr>
          <w:b/>
          <w:color w:val="00188F"/>
        </w:rPr>
        <w:t>Procentuální doba fungování v měsíci</w:t>
      </w:r>
      <w:r w:rsidR="004A0CCD">
        <w:rPr>
          <w:b/>
          <w:color w:val="00188F"/>
        </w:rPr>
        <w:t>:</w:t>
      </w:r>
      <w:r w:rsidR="00082AF6">
        <w:t xml:space="preserve"> </w:t>
      </w:r>
      <w:r>
        <w:t>Procentuální doba fungování v měsíci je vypočtena pomocí následujícího vzorce:</w:t>
      </w:r>
    </w:p>
    <w:p w14:paraId="497E3462" w14:textId="77777777" w:rsidR="00FB2E57" w:rsidRPr="008134A3" w:rsidRDefault="00FB2E57" w:rsidP="00FB2E57">
      <w:pPr>
        <w:pStyle w:val="ProductList-Body"/>
        <w:rPr>
          <w:sz w:val="16"/>
          <w:szCs w:val="20"/>
        </w:rPr>
      </w:pPr>
    </w:p>
    <w:p w14:paraId="09AC75B0" w14:textId="759CEBE9" w:rsidR="00FB2E57" w:rsidRPr="00FB368F" w:rsidRDefault="005A686F" w:rsidP="00DA2188">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5242E63" w:rsidR="00ED14D9" w:rsidRPr="00FB368F" w:rsidRDefault="00ED14D9" w:rsidP="00FB2E57">
      <w:pPr>
        <w:pStyle w:val="ProductList-Body"/>
      </w:pPr>
      <w:r>
        <w:rPr>
          <w:b/>
          <w:color w:val="00188F"/>
        </w:rPr>
        <w:t>Kredit služby</w:t>
      </w:r>
      <w:r w:rsidR="00181471">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125D12">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Kredit služby</w:t>
            </w:r>
          </w:p>
        </w:tc>
      </w:tr>
      <w:tr w:rsidR="00ED14D9" w:rsidRPr="009D0B2F" w14:paraId="633FDC23" w14:textId="77777777" w:rsidTr="00125D12">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C46D7AA" w:rsidR="00ED14D9" w:rsidRPr="0076238C" w:rsidRDefault="00ED14D9" w:rsidP="00124F73">
            <w:pPr>
              <w:pStyle w:val="ProductList-OfferingBody"/>
              <w:jc w:val="center"/>
            </w:pPr>
            <w:r>
              <w:t>10</w:t>
            </w:r>
            <w:r w:rsidR="000F31AA">
              <w:t xml:space="preserve"> </w:t>
            </w:r>
            <w:r>
              <w:t>%</w:t>
            </w:r>
          </w:p>
        </w:tc>
      </w:tr>
      <w:tr w:rsidR="00ED14D9" w:rsidRPr="009D0B2F" w14:paraId="1F5D41FB" w14:textId="77777777" w:rsidTr="00125D12">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14CC53C7" w:rsidR="00ED14D9" w:rsidRPr="0076238C" w:rsidRDefault="00ED14D9" w:rsidP="00124F73">
            <w:pPr>
              <w:pStyle w:val="ProductList-OfferingBody"/>
              <w:jc w:val="center"/>
            </w:pPr>
            <w:r>
              <w:t>25</w:t>
            </w:r>
            <w:r w:rsidR="000F31AA">
              <w:t xml:space="preserve"> </w:t>
            </w:r>
            <w:r>
              <w:t>%</w:t>
            </w:r>
          </w:p>
        </w:tc>
      </w:tr>
    </w:tbl>
    <w:p w14:paraId="57B905A3" w14:textId="77777777" w:rsidR="00ED14D9" w:rsidRPr="008134A3" w:rsidRDefault="00ED14D9" w:rsidP="00ED14D9">
      <w:pPr>
        <w:pStyle w:val="ProductList-Body"/>
        <w:rPr>
          <w:sz w:val="16"/>
          <w:szCs w:val="20"/>
        </w:rPr>
      </w:pPr>
    </w:p>
    <w:p w14:paraId="701A14AE" w14:textId="0AAEBE10" w:rsidR="00ED14D9" w:rsidRPr="00FB368F" w:rsidRDefault="00ED14D9" w:rsidP="00ED14D9">
      <w:pPr>
        <w:pStyle w:val="ProductList-Body"/>
      </w:pPr>
      <w:r>
        <w:rPr>
          <w:b/>
          <w:color w:val="00188F"/>
        </w:rPr>
        <w:t>Výjimky úrovně služeb</w:t>
      </w:r>
      <w:r w:rsidR="00224420">
        <w:rPr>
          <w:b/>
          <w:color w:val="00188F"/>
        </w:rPr>
        <w:t>:</w:t>
      </w:r>
      <w:r w:rsidR="00082AF6">
        <w:t xml:space="preserve"> </w:t>
      </w:r>
      <w:r>
        <w:t xml:space="preserve">Na vaše používání služby </w:t>
      </w:r>
      <w:r>
        <w:rPr>
          <w:szCs w:val="18"/>
        </w:rPr>
        <w:t>RemoteApp se vztahují úrovně služby a kredity služby:</w:t>
      </w:r>
      <w:r w:rsidR="00082AF6">
        <w:rPr>
          <w:szCs w:val="18"/>
        </w:rPr>
        <w:t xml:space="preserve"> </w:t>
      </w:r>
      <w:r>
        <w:rPr>
          <w:szCs w:val="18"/>
        </w:rPr>
        <w:t>Tato smlouva SLA se nevztahuje na bezplatnou zkušební verzi služby RemoteApp</w:t>
      </w:r>
      <w:r>
        <w:t>.</w:t>
      </w:r>
    </w:p>
    <w:p w14:paraId="33984894" w14:textId="549483D7" w:rsidR="00ED14D9" w:rsidRPr="00FB368F" w:rsidRDefault="005A686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60E12" w14:textId="4077C0D0" w:rsidR="00C513D8" w:rsidRPr="00277E47" w:rsidRDefault="00C513D8" w:rsidP="00C513D8">
      <w:pPr>
        <w:pStyle w:val="ProductList-Offering2Heading"/>
        <w:tabs>
          <w:tab w:val="clear" w:pos="360"/>
          <w:tab w:val="clear" w:pos="720"/>
          <w:tab w:val="clear" w:pos="1080"/>
        </w:tabs>
        <w:outlineLvl w:val="2"/>
        <w:rPr>
          <w:szCs w:val="28"/>
        </w:rPr>
      </w:pPr>
      <w:bookmarkStart w:id="74" w:name="_Toc422141570"/>
      <w:r w:rsidRPr="00277E47">
        <w:rPr>
          <w:szCs w:val="28"/>
        </w:rPr>
        <w:t>Plánování</w:t>
      </w:r>
      <w:bookmarkEnd w:id="74"/>
    </w:p>
    <w:p w14:paraId="7026A1ED" w14:textId="49BE14E5" w:rsidR="00C513D8" w:rsidRPr="00FB368F" w:rsidRDefault="00C513D8" w:rsidP="00C513D8">
      <w:pPr>
        <w:pStyle w:val="ProductList-Body"/>
      </w:pPr>
      <w:r>
        <w:rPr>
          <w:b/>
          <w:color w:val="00188F"/>
        </w:rPr>
        <w:t>Další definice</w:t>
      </w:r>
      <w:r w:rsidR="0019617E">
        <w:rPr>
          <w:b/>
          <w:color w:val="00188F"/>
        </w:rPr>
        <w:t>:</w:t>
      </w:r>
    </w:p>
    <w:p w14:paraId="0D0A887B" w14:textId="77777777" w:rsidR="00E81D86" w:rsidRPr="00FB368F" w:rsidRDefault="00E81D86" w:rsidP="00E81D86">
      <w:pPr>
        <w:pStyle w:val="ProductList-Body"/>
        <w:spacing w:after="40"/>
      </w:pPr>
      <w:r>
        <w:t>„</w:t>
      </w:r>
      <w:r>
        <w:rPr>
          <w:b/>
          <w:color w:val="00188F"/>
        </w:rPr>
        <w:t>Maximální dostupný počet minut</w:t>
      </w:r>
      <w:r>
        <w:t xml:space="preserve">“ znamená celkový počet minut během fakturačního měsíce. </w:t>
      </w:r>
    </w:p>
    <w:p w14:paraId="68228669" w14:textId="77777777" w:rsidR="00E81D86" w:rsidRPr="00FB368F" w:rsidRDefault="00E81D86" w:rsidP="00E81D86">
      <w:pPr>
        <w:pStyle w:val="ProductList-Body"/>
        <w:spacing w:after="40"/>
      </w:pPr>
      <w:r>
        <w:t>„</w:t>
      </w:r>
      <w:r>
        <w:rPr>
          <w:b/>
          <w:color w:val="00188F"/>
        </w:rPr>
        <w:t>Plánovaný čas spuštění</w:t>
      </w:r>
      <w:r>
        <w:t>“ znamená čas, na který je naplánováno zahájení provádění úlohy.</w:t>
      </w:r>
    </w:p>
    <w:p w14:paraId="0F8B5F09" w14:textId="77777777" w:rsidR="00E81D86" w:rsidRPr="00FB368F" w:rsidRDefault="00E81D86" w:rsidP="00E81D86">
      <w:pPr>
        <w:pStyle w:val="ProductList-Body"/>
      </w:pPr>
      <w:r>
        <w:t>„</w:t>
      </w:r>
      <w:r>
        <w:rPr>
          <w:b/>
          <w:color w:val="00188F"/>
        </w:rPr>
        <w:t>Naplánovaná úloha</w:t>
      </w:r>
      <w:r>
        <w:t>“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Pr>
          <w:b/>
          <w:color w:val="00188F"/>
        </w:rPr>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Pr>
          <w:b/>
          <w:color w:val="00188F"/>
        </w:rPr>
        <w:t>:</w:t>
      </w:r>
      <w:r w:rsidR="00082AF6">
        <w:t xml:space="preserve"> </w:t>
      </w:r>
      <w:r>
        <w:t>Procentuální doba fungování v měsíci je vypočtena pomocí následujícího vzorce:</w:t>
      </w:r>
    </w:p>
    <w:p w14:paraId="26F91D1D" w14:textId="77777777" w:rsidR="00FB2E57" w:rsidRPr="00FB368F" w:rsidRDefault="00FB2E57" w:rsidP="00FB2E57">
      <w:pPr>
        <w:pStyle w:val="ProductList-Body"/>
      </w:pPr>
    </w:p>
    <w:p w14:paraId="3DDEA9B1" w14:textId="09AAF97E" w:rsidR="00FB2E57" w:rsidRPr="00FB368F" w:rsidRDefault="005A686F"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FB2E57">
      <w:pPr>
        <w:pStyle w:val="ProductList-Body"/>
      </w:pPr>
      <w:r>
        <w:rPr>
          <w:b/>
          <w:color w:val="00188F"/>
        </w:rPr>
        <w:t>Kredit služby</w:t>
      </w:r>
      <w:r w:rsidR="00F33D58">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125D12">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125D12">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125D12">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5A686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75" w:name="_Toc422141571"/>
      <w:r w:rsidRPr="00277E47">
        <w:rPr>
          <w:szCs w:val="28"/>
        </w:rPr>
        <w:t>Vyhledávání</w:t>
      </w:r>
      <w:bookmarkEnd w:id="75"/>
    </w:p>
    <w:p w14:paraId="7894A3FD" w14:textId="15206679" w:rsidR="00E81D86" w:rsidRPr="00FB368F" w:rsidRDefault="00E81D86" w:rsidP="00E81D86">
      <w:pPr>
        <w:pStyle w:val="ProductList-Body"/>
      </w:pPr>
      <w:r>
        <w:rPr>
          <w:b/>
          <w:color w:val="00188F"/>
        </w:rPr>
        <w:t>Další definice</w:t>
      </w:r>
      <w:r w:rsidR="004619B6">
        <w:rPr>
          <w:b/>
          <w:color w:val="00188F"/>
        </w:rPr>
        <w:t>:</w:t>
      </w:r>
    </w:p>
    <w:p w14:paraId="77D52A64" w14:textId="4E5F2587" w:rsidR="00E81D86" w:rsidRPr="00FB368F" w:rsidRDefault="00E81D86" w:rsidP="00E81D86">
      <w:pPr>
        <w:pStyle w:val="ProductList-Body"/>
        <w:spacing w:after="40"/>
      </w:pPr>
      <w:r>
        <w:t>„</w:t>
      </w:r>
      <w:r>
        <w:rPr>
          <w:b/>
          <w:color w:val="00188F"/>
        </w:rPr>
        <w:t>Průměrná míra chyb</w:t>
      </w:r>
      <w:r>
        <w:t>“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t>„</w:t>
      </w:r>
      <w:r>
        <w:rPr>
          <w:b/>
          <w:color w:val="00188F"/>
        </w:rPr>
        <w:t>Míra chyb</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t>„</w:t>
      </w:r>
      <w:r>
        <w:rPr>
          <w:b/>
          <w:color w:val="00188F"/>
        </w:rPr>
        <w:t>Vyloučené požadavky</w:t>
      </w:r>
      <w:r>
        <w:t>“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t>„</w:t>
      </w:r>
      <w:r>
        <w:rPr>
          <w:b/>
          <w:color w:val="00188F"/>
        </w:rPr>
        <w:t>Neúspěšné požadavky</w:t>
      </w:r>
      <w:r>
        <w:t>“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t>„</w:t>
      </w:r>
      <w:r>
        <w:rPr>
          <w:b/>
          <w:color w:val="00188F"/>
        </w:rPr>
        <w:t>Replika</w:t>
      </w:r>
      <w:r>
        <w:t>“ je kopie indexu vyhledávání v rámci instance služby vyhledávání.</w:t>
      </w:r>
    </w:p>
    <w:p w14:paraId="35354F3F" w14:textId="456765D8" w:rsidR="00E81D86" w:rsidRPr="00FB368F" w:rsidRDefault="00E81D86" w:rsidP="00E81D86">
      <w:pPr>
        <w:pStyle w:val="ProductList-Body"/>
        <w:spacing w:after="40"/>
      </w:pPr>
      <w:r>
        <w:lastRenderedPageBreak/>
        <w:t>„</w:t>
      </w:r>
      <w:r>
        <w:rPr>
          <w:b/>
          <w:color w:val="00188F"/>
        </w:rPr>
        <w:t>Instance služby vyhledávání</w:t>
      </w:r>
      <w:r>
        <w:t>“ je instance služby vyhledávání Azure obsahující jede</w:t>
      </w:r>
      <w:r w:rsidR="00361CF0">
        <w:t>n nebo více indexů vyhledávání.</w:t>
      </w:r>
    </w:p>
    <w:p w14:paraId="0F524554" w14:textId="592DFF13" w:rsidR="00E81D86" w:rsidRPr="00FB368F" w:rsidRDefault="00E81D86" w:rsidP="00E81D86">
      <w:pPr>
        <w:pStyle w:val="ProductList-Body"/>
      </w:pPr>
      <w:r>
        <w:t>„</w:t>
      </w:r>
      <w:r>
        <w:rPr>
          <w:b/>
          <w:color w:val="00188F"/>
        </w:rPr>
        <w:t>Celkový počet požadavků</w:t>
      </w:r>
      <w:r>
        <w:t>“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6DBB7628" w:rsidR="00E81D86" w:rsidRPr="00FB368F" w:rsidRDefault="00E81D86" w:rsidP="00106C29">
      <w:pPr>
        <w:pStyle w:val="ProductList-Body"/>
        <w:spacing w:after="120"/>
      </w:pPr>
      <w:r>
        <w:rPr>
          <w:b/>
          <w:color w:val="00188F"/>
        </w:rPr>
        <w:t>Procentuální doba fungování v měsíci</w:t>
      </w:r>
      <w:r w:rsidR="0061158F">
        <w:rPr>
          <w:b/>
          <w:color w:val="00188F"/>
        </w:rPr>
        <w:t>:</w:t>
      </w:r>
      <w:r w:rsidR="00082AF6">
        <w:t xml:space="preserve"> </w:t>
      </w:r>
      <w:r>
        <w:t>Procentuální doba fungování v měsíci je vypočtena pomocí následujícího vzorce:</w:t>
      </w:r>
    </w:p>
    <w:p w14:paraId="54E02994" w14:textId="5A46734A" w:rsidR="00E81D86" w:rsidRPr="00EF6DF7" w:rsidRDefault="00EF6DF7" w:rsidP="00E81D86">
      <w:pPr>
        <w:pStyle w:val="Heading4"/>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125D12">
        <w:trPr>
          <w:tblHeader/>
        </w:trPr>
        <w:tc>
          <w:tcPr>
            <w:tcW w:w="5287"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125D12">
        <w:tc>
          <w:tcPr>
            <w:tcW w:w="5287" w:type="dxa"/>
          </w:tcPr>
          <w:p w14:paraId="4AC223C3" w14:textId="7D28C3A3" w:rsidR="00E81D86" w:rsidRPr="0076238C" w:rsidRDefault="00E81D86" w:rsidP="00C74563">
            <w:pPr>
              <w:pStyle w:val="ProductList-OfferingBody"/>
              <w:jc w:val="center"/>
            </w:pPr>
            <w:r>
              <w:t>&lt; 99,9 %</w:t>
            </w:r>
          </w:p>
        </w:tc>
        <w:tc>
          <w:tcPr>
            <w:tcW w:w="5513"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125D12">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Pr>
          <w:b/>
          <w:color w:val="00188F"/>
        </w:rPr>
        <w:t>:</w:t>
      </w:r>
      <w:r w:rsidR="00082AF6">
        <w:t xml:space="preserve"> </w:t>
      </w:r>
      <w:r>
        <w:t>Tato smlouva SLA se nevztahuje na bezplatnou službu vyhledávání.</w:t>
      </w:r>
    </w:p>
    <w:p w14:paraId="362E47E7" w14:textId="40AB256B" w:rsidR="00E81D86" w:rsidRPr="00FB368F" w:rsidRDefault="005A686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13586AF" w14:textId="1F8676A9" w:rsidR="00662D1B" w:rsidRPr="00277E47" w:rsidRDefault="00662D1B" w:rsidP="00662D1B">
      <w:pPr>
        <w:pStyle w:val="ProductList-Offering2Heading"/>
        <w:tabs>
          <w:tab w:val="clear" w:pos="360"/>
          <w:tab w:val="clear" w:pos="720"/>
          <w:tab w:val="clear" w:pos="1080"/>
        </w:tabs>
        <w:outlineLvl w:val="2"/>
        <w:rPr>
          <w:szCs w:val="28"/>
        </w:rPr>
      </w:pPr>
      <w:bookmarkStart w:id="76" w:name="_Toc422141572"/>
      <w:r w:rsidRPr="00277E47">
        <w:rPr>
          <w:szCs w:val="28"/>
        </w:rPr>
        <w:t>Služba sběrnice – relé</w:t>
      </w:r>
      <w:bookmarkEnd w:id="76"/>
    </w:p>
    <w:p w14:paraId="7D7C9EB8" w14:textId="36AC5F73" w:rsidR="00662D1B" w:rsidRPr="00FB368F" w:rsidRDefault="00662D1B" w:rsidP="00662D1B">
      <w:pPr>
        <w:pStyle w:val="ProductList-Body"/>
      </w:pPr>
      <w:r>
        <w:rPr>
          <w:b/>
          <w:color w:val="00188F"/>
        </w:rPr>
        <w:t>Další definice</w:t>
      </w:r>
      <w:r w:rsidR="00790790">
        <w:rPr>
          <w:b/>
          <w:color w:val="00188F"/>
        </w:rPr>
        <w:t>:</w:t>
      </w:r>
    </w:p>
    <w:p w14:paraId="1D7C066E" w14:textId="567E64DF" w:rsidR="00662D1B" w:rsidRPr="00FB368F" w:rsidRDefault="00662D1B" w:rsidP="00662D1B">
      <w:pPr>
        <w:pStyle w:val="ProductList-Body"/>
        <w:spacing w:after="40"/>
      </w:pPr>
      <w:r>
        <w:t>„</w:t>
      </w:r>
      <w:r>
        <w:rPr>
          <w:b/>
          <w:color w:val="00188F"/>
        </w:rPr>
        <w:t>Minuty nasazení</w:t>
      </w:r>
      <w:r>
        <w:t>“ znamenají celkový počet minut, po které byla daná synchronizace během fakturačního měsíce nasazena v systému Microsoft Azure.</w:t>
      </w:r>
    </w:p>
    <w:p w14:paraId="3A0F6C6C" w14:textId="4574D255" w:rsidR="00662D1B" w:rsidRPr="00FB368F" w:rsidRDefault="00662D1B" w:rsidP="007910ED">
      <w:pPr>
        <w:pStyle w:val="ProductList-Body"/>
      </w:pPr>
      <w:r>
        <w:t>„</w:t>
      </w:r>
      <w:r>
        <w:rPr>
          <w:b/>
          <w:color w:val="00188F"/>
        </w:rPr>
        <w:t>Maximální dostupný počet minut</w:t>
      </w:r>
      <w:r>
        <w:t>“ znamená součet všech minut nasazení napříč všemi relé nasazenými vámi během fakturačního měsíce v rámci daného odběru Microsoft Azure.</w:t>
      </w:r>
    </w:p>
    <w:p w14:paraId="2DE85796" w14:textId="77777777" w:rsidR="00662D1B" w:rsidRPr="00FB368F" w:rsidRDefault="00662D1B" w:rsidP="007910ED">
      <w:pPr>
        <w:pStyle w:val="ProductList-Body"/>
      </w:pPr>
    </w:p>
    <w:p w14:paraId="261893A3" w14:textId="1E663FDF" w:rsidR="00662D1B" w:rsidRPr="00FB368F" w:rsidRDefault="00662D1B" w:rsidP="007910ED">
      <w:pPr>
        <w:pStyle w:val="ProductList-Body"/>
      </w:pPr>
      <w:r>
        <w:rPr>
          <w:b/>
          <w:color w:val="00188F"/>
        </w:rPr>
        <w:t>Doba výpadku</w:t>
      </w:r>
      <w:r w:rsidR="008E0B2A">
        <w:rPr>
          <w:b/>
          <w:color w:val="00188F"/>
        </w:rPr>
        <w:t>:</w:t>
      </w:r>
      <w:r w:rsidR="00082AF6">
        <w:t xml:space="preserve"> </w:t>
      </w:r>
      <w:r>
        <w:t>Celkový souhrnný počet minut nasazení napříč všemi relé nasazenými vámi v rámci daného odběru Microsoft Azure, během kterých je relé nedostupné. Minuta se považuje pro danou synchronizaci za nedostupnou, pokud všechny kontinuální pokusy o navázání spojení se synchronizací během dané minuty vrátí buď chybový kód, nebo do pěti minut nevrátí kód o úspěchu.</w:t>
      </w:r>
    </w:p>
    <w:p w14:paraId="517353F1" w14:textId="77777777" w:rsidR="00662D1B" w:rsidRPr="00FB368F" w:rsidRDefault="00662D1B" w:rsidP="007910ED">
      <w:pPr>
        <w:pStyle w:val="ProductList-Body"/>
      </w:pPr>
    </w:p>
    <w:p w14:paraId="5DC1ED0D" w14:textId="33EDC41B" w:rsidR="00FB2E57" w:rsidRPr="00FB368F" w:rsidRDefault="00662D1B" w:rsidP="00FB2E57">
      <w:pPr>
        <w:pStyle w:val="ProductList-Body"/>
      </w:pPr>
      <w:r>
        <w:rPr>
          <w:b/>
          <w:color w:val="00188F"/>
        </w:rPr>
        <w:t>Procentuální doba fungování v měsíci</w:t>
      </w:r>
      <w:r w:rsidR="005D0844">
        <w:rPr>
          <w:b/>
          <w:color w:val="00188F"/>
        </w:rPr>
        <w:t>:</w:t>
      </w:r>
      <w:r w:rsidR="00082AF6">
        <w:t xml:space="preserve"> </w:t>
      </w:r>
      <w:r>
        <w:t>Procentuální doba fungování v měsíci je vypočtena pomocí následujícího vzorce:</w:t>
      </w:r>
    </w:p>
    <w:p w14:paraId="73AFF49F" w14:textId="77777777" w:rsidR="00FB2E57" w:rsidRPr="00FB368F" w:rsidRDefault="00FB2E57" w:rsidP="00FB2E57">
      <w:pPr>
        <w:pStyle w:val="ProductList-Body"/>
      </w:pPr>
    </w:p>
    <w:p w14:paraId="40485CFD" w14:textId="427948DC" w:rsidR="00FB2E57" w:rsidRPr="00FB368F" w:rsidRDefault="005A686F" w:rsidP="0027259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22707F9" w:rsidR="00662D1B" w:rsidRPr="00FB368F" w:rsidRDefault="00662D1B" w:rsidP="00FB2E57">
      <w:pPr>
        <w:pStyle w:val="ProductList-Body"/>
      </w:pPr>
      <w:r>
        <w:rPr>
          <w:b/>
          <w:color w:val="00188F"/>
        </w:rPr>
        <w:t>Kredit služby</w:t>
      </w:r>
      <w:r w:rsidR="00A41E0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125D12">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Kredit služby</w:t>
            </w:r>
          </w:p>
        </w:tc>
      </w:tr>
      <w:tr w:rsidR="00662D1B" w:rsidRPr="009D0B2F" w14:paraId="481AABFD" w14:textId="77777777" w:rsidTr="00125D12">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74198E08" w:rsidR="00662D1B" w:rsidRPr="0076238C" w:rsidRDefault="00662D1B" w:rsidP="00124F73">
            <w:pPr>
              <w:pStyle w:val="ProductList-OfferingBody"/>
              <w:jc w:val="center"/>
            </w:pPr>
            <w:r>
              <w:t>10</w:t>
            </w:r>
            <w:r w:rsidR="000F31AA">
              <w:t xml:space="preserve"> </w:t>
            </w:r>
            <w:r>
              <w:t>%</w:t>
            </w:r>
          </w:p>
        </w:tc>
      </w:tr>
      <w:tr w:rsidR="00662D1B" w:rsidRPr="009D0B2F" w14:paraId="14B9A269" w14:textId="77777777" w:rsidTr="00125D12">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136ABE19" w:rsidR="00662D1B" w:rsidRPr="0076238C" w:rsidRDefault="00662D1B" w:rsidP="00124F73">
            <w:pPr>
              <w:pStyle w:val="ProductList-OfferingBody"/>
              <w:jc w:val="center"/>
            </w:pPr>
            <w:r>
              <w:t>25</w:t>
            </w:r>
            <w:r w:rsidR="000F31AA">
              <w:t xml:space="preserve"> </w:t>
            </w:r>
            <w:r>
              <w:t>%</w:t>
            </w:r>
          </w:p>
        </w:tc>
      </w:tr>
    </w:tbl>
    <w:p w14:paraId="56842094" w14:textId="76A48429" w:rsidR="00662D1B" w:rsidRPr="00FB368F" w:rsidRDefault="005A686F"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AA1F58A" w14:textId="7EC7B8A1" w:rsidR="007910ED" w:rsidRPr="00277E47" w:rsidRDefault="007910ED" w:rsidP="007910ED">
      <w:pPr>
        <w:pStyle w:val="ProductList-Offering2Heading"/>
        <w:tabs>
          <w:tab w:val="clear" w:pos="360"/>
          <w:tab w:val="clear" w:pos="720"/>
          <w:tab w:val="clear" w:pos="1080"/>
        </w:tabs>
        <w:outlineLvl w:val="2"/>
        <w:rPr>
          <w:szCs w:val="28"/>
        </w:rPr>
      </w:pPr>
      <w:bookmarkStart w:id="77" w:name="_Toc422141573"/>
      <w:r w:rsidRPr="00277E47">
        <w:rPr>
          <w:szCs w:val="28"/>
        </w:rPr>
        <w:t>Služba sběrnice – fronty a témata</w:t>
      </w:r>
      <w:bookmarkEnd w:id="77"/>
    </w:p>
    <w:p w14:paraId="425584B3" w14:textId="061878B4" w:rsidR="007910ED" w:rsidRPr="00FB368F" w:rsidRDefault="007910ED" w:rsidP="007910ED">
      <w:pPr>
        <w:pStyle w:val="ProductList-Body"/>
      </w:pPr>
      <w:r>
        <w:rPr>
          <w:b/>
          <w:color w:val="00188F"/>
        </w:rPr>
        <w:t>Další definice</w:t>
      </w:r>
      <w:r w:rsidR="00556698">
        <w:rPr>
          <w:b/>
          <w:color w:val="00188F"/>
        </w:rPr>
        <w:t>:</w:t>
      </w:r>
    </w:p>
    <w:p w14:paraId="65D0B180" w14:textId="22CC47D1" w:rsidR="007910ED" w:rsidRPr="00FB368F" w:rsidRDefault="007910ED" w:rsidP="007910ED">
      <w:pPr>
        <w:pStyle w:val="ProductList-Body"/>
        <w:spacing w:after="40"/>
      </w:pPr>
      <w:r>
        <w:t>„</w:t>
      </w:r>
      <w:r>
        <w:rPr>
          <w:b/>
          <w:color w:val="00188F"/>
        </w:rPr>
        <w:t>Minuty nasazení</w:t>
      </w:r>
      <w:r>
        <w:t>“ znamenají celkový počet minut, po které byla daná fronta nebo téma během fakturačního měsíce nasazeno v systému Microsoft Azure.</w:t>
      </w:r>
    </w:p>
    <w:p w14:paraId="1236599D" w14:textId="20D47801" w:rsidR="007910ED" w:rsidRPr="00FB368F" w:rsidRDefault="007910ED" w:rsidP="007910ED">
      <w:pPr>
        <w:pStyle w:val="ProductList-Body"/>
        <w:spacing w:after="40"/>
      </w:pPr>
      <w:r>
        <w:t>„</w:t>
      </w:r>
      <w:r>
        <w:rPr>
          <w:b/>
          <w:color w:val="00188F"/>
        </w:rPr>
        <w:t>Maximální dostupný počet minut</w:t>
      </w:r>
      <w:r>
        <w:t>“ znamená součet všech minut nasazení napříč všemi frontami a tématy nasazenými vámi během fakturačního měsíce v rámci daného odběru Microsoft Azure.</w:t>
      </w:r>
    </w:p>
    <w:p w14:paraId="726A04D8" w14:textId="40BC7794" w:rsidR="007910ED" w:rsidRPr="00FB368F" w:rsidRDefault="007910ED" w:rsidP="007910ED">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w:t>
      </w:r>
      <w:r w:rsidR="00EB79D0">
        <w:t>rovaného pro sběrnici.</w:t>
      </w:r>
    </w:p>
    <w:p w14:paraId="15501560" w14:textId="77777777" w:rsidR="007910ED" w:rsidRPr="00FB368F" w:rsidRDefault="007910ED" w:rsidP="007910ED">
      <w:pPr>
        <w:pStyle w:val="ProductList-Body"/>
      </w:pPr>
    </w:p>
    <w:p w14:paraId="4A1894E8" w14:textId="0387E783" w:rsidR="007910ED" w:rsidRPr="00FB368F" w:rsidRDefault="007910ED" w:rsidP="007910ED">
      <w:pPr>
        <w:pStyle w:val="ProductList-Body"/>
      </w:pPr>
      <w:r>
        <w:rPr>
          <w:b/>
          <w:color w:val="00188F"/>
        </w:rPr>
        <w:t>Doba výpadku</w:t>
      </w:r>
      <w:r w:rsidR="001E51D4">
        <w:rPr>
          <w:b/>
          <w:color w:val="00188F"/>
        </w:rPr>
        <w:t>:</w:t>
      </w:r>
      <w:r w:rsidR="00082AF6">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A9BB9DB" w14:textId="77777777" w:rsidR="007910ED" w:rsidRPr="00FB368F" w:rsidRDefault="007910ED" w:rsidP="007910ED">
      <w:pPr>
        <w:pStyle w:val="ProductList-Body"/>
      </w:pPr>
    </w:p>
    <w:p w14:paraId="1093100B" w14:textId="3E3F5CAC" w:rsidR="00FB2E57" w:rsidRPr="00FB368F" w:rsidRDefault="007910ED" w:rsidP="00FB2E57">
      <w:pPr>
        <w:pStyle w:val="ProductList-Body"/>
      </w:pPr>
      <w:r>
        <w:rPr>
          <w:b/>
          <w:color w:val="00188F"/>
        </w:rPr>
        <w:t>Procentuální doba fungování v měsíci</w:t>
      </w:r>
      <w:r w:rsidR="009F1299">
        <w:rPr>
          <w:b/>
          <w:color w:val="00188F"/>
        </w:rPr>
        <w:t>:</w:t>
      </w:r>
      <w:r w:rsidR="00082AF6">
        <w:t xml:space="preserve"> </w:t>
      </w:r>
      <w:r>
        <w:t>Procentuální doba fungování v měsíci je vypočtena pomocí následujícího vzorce:</w:t>
      </w:r>
    </w:p>
    <w:p w14:paraId="74DB2C51" w14:textId="77777777" w:rsidR="00FB2E57" w:rsidRPr="00FB368F" w:rsidRDefault="00FB2E57" w:rsidP="00FB2E57">
      <w:pPr>
        <w:pStyle w:val="ProductList-Body"/>
      </w:pPr>
    </w:p>
    <w:p w14:paraId="174013B8" w14:textId="7F3FA357" w:rsidR="00FB2E57" w:rsidRPr="00FB368F" w:rsidRDefault="005A686F" w:rsidP="00075ED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0936003E" w:rsidR="007910ED" w:rsidRPr="00FB368F" w:rsidRDefault="007910ED" w:rsidP="00FB2E57">
      <w:pPr>
        <w:pStyle w:val="ProductList-Body"/>
      </w:pPr>
      <w:r>
        <w:rPr>
          <w:b/>
          <w:color w:val="00188F"/>
        </w:rPr>
        <w:t>Kredit služby</w:t>
      </w:r>
      <w:r w:rsidR="00E936AF">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125D12">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2A9113E3" w14:textId="77777777" w:rsidTr="00125D12">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010B7BDC" w:rsidR="007910ED" w:rsidRPr="0076238C" w:rsidRDefault="007910ED" w:rsidP="00124F73">
            <w:pPr>
              <w:pStyle w:val="ProductList-OfferingBody"/>
              <w:jc w:val="center"/>
            </w:pPr>
            <w:r>
              <w:t>10</w:t>
            </w:r>
            <w:r w:rsidR="000F31AA">
              <w:t xml:space="preserve"> </w:t>
            </w:r>
            <w:r>
              <w:t>%</w:t>
            </w:r>
          </w:p>
        </w:tc>
      </w:tr>
      <w:tr w:rsidR="007910ED" w:rsidRPr="009D0B2F" w14:paraId="7EFD646F" w14:textId="77777777" w:rsidTr="00125D12">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309B51EF" w:rsidR="007910ED" w:rsidRPr="0076238C" w:rsidRDefault="007910ED" w:rsidP="00124F73">
            <w:pPr>
              <w:pStyle w:val="ProductList-OfferingBody"/>
              <w:jc w:val="center"/>
            </w:pPr>
            <w:r>
              <w:t>25</w:t>
            </w:r>
            <w:r w:rsidR="000F31AA">
              <w:t xml:space="preserve"> </w:t>
            </w:r>
            <w:r>
              <w:t>%</w:t>
            </w:r>
          </w:p>
        </w:tc>
      </w:tr>
    </w:tbl>
    <w:p w14:paraId="5A02EE95" w14:textId="61538F18" w:rsidR="007910ED" w:rsidRPr="00FB368F" w:rsidRDefault="005A686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D0A1E6" w14:textId="4410346E" w:rsidR="007910ED" w:rsidRPr="00277E47" w:rsidRDefault="007910ED" w:rsidP="007910ED">
      <w:pPr>
        <w:pStyle w:val="ProductList-Offering2Heading"/>
        <w:tabs>
          <w:tab w:val="clear" w:pos="360"/>
          <w:tab w:val="clear" w:pos="720"/>
          <w:tab w:val="clear" w:pos="1080"/>
        </w:tabs>
        <w:outlineLvl w:val="2"/>
        <w:rPr>
          <w:szCs w:val="28"/>
        </w:rPr>
      </w:pPr>
      <w:bookmarkStart w:id="78" w:name="_Toc422141574"/>
      <w:r w:rsidRPr="00277E47">
        <w:rPr>
          <w:szCs w:val="28"/>
        </w:rPr>
        <w:t>Služba sběrnice – centra oznámení</w:t>
      </w:r>
      <w:bookmarkEnd w:id="78"/>
    </w:p>
    <w:p w14:paraId="11DFD00C" w14:textId="33F8363A" w:rsidR="007910ED" w:rsidRPr="00FB368F" w:rsidRDefault="007910ED" w:rsidP="007910ED">
      <w:pPr>
        <w:pStyle w:val="ProductList-Body"/>
      </w:pPr>
      <w:r>
        <w:rPr>
          <w:b/>
          <w:color w:val="00188F"/>
        </w:rPr>
        <w:t>Další definice</w:t>
      </w:r>
      <w:r w:rsidR="00890F56">
        <w:rPr>
          <w:b/>
          <w:color w:val="00188F"/>
        </w:rPr>
        <w:t>:</w:t>
      </w:r>
    </w:p>
    <w:p w14:paraId="523D0784" w14:textId="5269849A" w:rsidR="007910ED" w:rsidRPr="00FB368F" w:rsidRDefault="007910ED" w:rsidP="007910ED">
      <w:pPr>
        <w:pStyle w:val="ProductList-Body"/>
        <w:spacing w:after="40"/>
      </w:pPr>
      <w:r>
        <w:t>„</w:t>
      </w:r>
      <w:r>
        <w:rPr>
          <w:b/>
          <w:color w:val="00188F"/>
        </w:rPr>
        <w:t>Minuty nasazení</w:t>
      </w:r>
      <w:r>
        <w:t>“ znamenají celkový počet minut, po které bylo dané centrum oznámení během fakturačního měsíce nasazeno v systému Microsoft Azure.</w:t>
      </w:r>
    </w:p>
    <w:p w14:paraId="0A5644C6" w14:textId="1F420DB5" w:rsidR="007910ED" w:rsidRPr="00FB368F" w:rsidRDefault="007910ED" w:rsidP="00FB2E57">
      <w:pPr>
        <w:pStyle w:val="ProductList-Body"/>
      </w:pPr>
      <w:r>
        <w:t>„</w:t>
      </w:r>
      <w:r>
        <w:rPr>
          <w:b/>
          <w:color w:val="00188F"/>
        </w:rPr>
        <w:t>Maximální dostupný počet minut</w:t>
      </w:r>
      <w:r>
        <w:t>“ znamená součet všech minut nasazení napříč všemi centry oznámení nasazenými vámi během fakturačního měsíce v rámci daného odběru Microsoft Azure pro základní nebo standardní vrstvy centra oznámení.</w:t>
      </w:r>
    </w:p>
    <w:p w14:paraId="4D08F446" w14:textId="77777777" w:rsidR="007910ED" w:rsidRPr="00FB368F" w:rsidRDefault="007910ED" w:rsidP="007910ED">
      <w:pPr>
        <w:pStyle w:val="ProductList-Body"/>
      </w:pPr>
    </w:p>
    <w:p w14:paraId="6B8FF473" w14:textId="27015F15" w:rsidR="007910ED" w:rsidRPr="00FB368F" w:rsidRDefault="007910ED" w:rsidP="007910ED">
      <w:pPr>
        <w:pStyle w:val="ProductList-Body"/>
      </w:pPr>
      <w:r>
        <w:rPr>
          <w:b/>
          <w:color w:val="00188F"/>
        </w:rPr>
        <w:t>Doba výpadku</w:t>
      </w:r>
      <w:r w:rsidR="00486A76">
        <w:rPr>
          <w:b/>
          <w:color w:val="00188F"/>
        </w:rPr>
        <w:t>:</w:t>
      </w:r>
      <w:r w:rsidR="00082AF6">
        <w:t xml:space="preserve"> </w:t>
      </w:r>
      <w:r>
        <w:t>Celkový souhrnný počet minut nasazení napříč všemi centry oznámení nasazenými vámi v rámci daného odběru Microsoft Azure pro základní nebo standardní vrstvy center oznámení, během kterých je centrum oznámení nedostupné.</w:t>
      </w:r>
      <w:r w:rsidR="00082AF6">
        <w:t xml:space="preserve"> </w:t>
      </w:r>
      <w:r>
        <w:t>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0CA1C383" w14:textId="77777777" w:rsidR="007910ED" w:rsidRPr="00FB368F" w:rsidRDefault="007910ED" w:rsidP="007910ED">
      <w:pPr>
        <w:pStyle w:val="ProductList-Body"/>
      </w:pPr>
    </w:p>
    <w:p w14:paraId="2EEA7AAB" w14:textId="6CAD72F7" w:rsidR="00FB2E57" w:rsidRPr="00FB368F" w:rsidRDefault="007910ED" w:rsidP="00FB2E57">
      <w:pPr>
        <w:pStyle w:val="ProductList-Body"/>
      </w:pPr>
      <w:r>
        <w:rPr>
          <w:b/>
          <w:color w:val="00188F"/>
        </w:rPr>
        <w:t>Procentuální doba fungování v měsíci</w:t>
      </w:r>
      <w:r w:rsidR="004F72CB">
        <w:rPr>
          <w:b/>
          <w:color w:val="00188F"/>
        </w:rPr>
        <w:t>:</w:t>
      </w:r>
      <w:r w:rsidR="00082AF6">
        <w:t xml:space="preserve"> </w:t>
      </w:r>
      <w:r>
        <w:t>Procentuální doba fungování v měsíci je vypočtena pomocí následujícího vzorce:</w:t>
      </w:r>
    </w:p>
    <w:p w14:paraId="7470D180" w14:textId="77777777" w:rsidR="00FB2E57" w:rsidRPr="00FB368F" w:rsidRDefault="00FB2E57" w:rsidP="00FB2E57">
      <w:pPr>
        <w:pStyle w:val="ProductList-Body"/>
      </w:pPr>
    </w:p>
    <w:p w14:paraId="27222479" w14:textId="19766BB8" w:rsidR="00FB2E57" w:rsidRPr="00FB368F" w:rsidRDefault="005A686F" w:rsidP="00BD7D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780AC1D5" w:rsidR="007910ED" w:rsidRPr="00FB368F" w:rsidRDefault="007910ED" w:rsidP="00FB2E57">
      <w:pPr>
        <w:pStyle w:val="ProductList-Body"/>
      </w:pPr>
      <w:r>
        <w:rPr>
          <w:b/>
          <w:color w:val="00188F"/>
        </w:rPr>
        <w:t>Kredit služby</w:t>
      </w:r>
      <w:r w:rsidR="00CD68A6">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125D12">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Kredit služby</w:t>
            </w:r>
          </w:p>
        </w:tc>
      </w:tr>
      <w:tr w:rsidR="007910ED" w:rsidRPr="009D0B2F" w14:paraId="16E7B856" w14:textId="77777777" w:rsidTr="00125D12">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1A2FB57" w:rsidR="007910ED" w:rsidRPr="0076238C" w:rsidRDefault="007910ED" w:rsidP="00124F73">
            <w:pPr>
              <w:pStyle w:val="ProductList-OfferingBody"/>
              <w:jc w:val="center"/>
            </w:pPr>
            <w:r>
              <w:t>10</w:t>
            </w:r>
            <w:r w:rsidR="000F31AA">
              <w:t xml:space="preserve"> </w:t>
            </w:r>
            <w:r>
              <w:t>%</w:t>
            </w:r>
          </w:p>
        </w:tc>
      </w:tr>
      <w:tr w:rsidR="007910ED" w:rsidRPr="009D0B2F" w14:paraId="3474FF89" w14:textId="77777777" w:rsidTr="00125D12">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49122D0" w:rsidR="007910ED" w:rsidRPr="0076238C" w:rsidRDefault="007910ED" w:rsidP="00124F73">
            <w:pPr>
              <w:pStyle w:val="ProductList-OfferingBody"/>
              <w:jc w:val="center"/>
            </w:pPr>
            <w:r>
              <w:t>25</w:t>
            </w:r>
            <w:r w:rsidR="000F31AA">
              <w:t xml:space="preserve"> </w:t>
            </w:r>
            <w:r>
              <w:t>%</w:t>
            </w:r>
          </w:p>
        </w:tc>
      </w:tr>
    </w:tbl>
    <w:p w14:paraId="7E9E5FC0" w14:textId="77777777" w:rsidR="00FB2E57" w:rsidRPr="00FB368F" w:rsidRDefault="00FB2E57" w:rsidP="00FB2E57">
      <w:pPr>
        <w:pStyle w:val="ProductList-Body"/>
      </w:pPr>
    </w:p>
    <w:p w14:paraId="1CCC3459" w14:textId="05EEEA54" w:rsidR="00FB2E57" w:rsidRPr="00FB368F" w:rsidRDefault="00FB2E57" w:rsidP="00FB2E57">
      <w:pPr>
        <w:pStyle w:val="ProductList-Body"/>
      </w:pPr>
      <w:r>
        <w:rPr>
          <w:b/>
          <w:color w:val="00188F"/>
        </w:rPr>
        <w:t>Výjimky úrovně služeb</w:t>
      </w:r>
      <w:r w:rsidR="0075688F">
        <w:rPr>
          <w:b/>
          <w:color w:val="00188F"/>
        </w:rPr>
        <w:t>:</w:t>
      </w:r>
      <w:r w:rsidR="00082AF6">
        <w:t xml:space="preserve"> </w:t>
      </w:r>
      <w:r>
        <w:t>Na vaše používání základní a standardní vrstvy center oznámení se vztahují úrovně služby a kredity služby.</w:t>
      </w:r>
      <w:r w:rsidR="00082AF6">
        <w:t xml:space="preserve"> </w:t>
      </w:r>
      <w:r>
        <w:t>Tato smlouva SLA se nevztahuje na bezplatná centra oznámení.</w:t>
      </w:r>
    </w:p>
    <w:p w14:paraId="077BFB19" w14:textId="2DFC47B3" w:rsidR="007910ED" w:rsidRPr="00FB368F" w:rsidRDefault="005A686F"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E719625" w14:textId="5AE9906A" w:rsidR="00FB2E57" w:rsidRPr="00277E47" w:rsidRDefault="00FB2E57" w:rsidP="00FB2E57">
      <w:pPr>
        <w:pStyle w:val="ProductList-Offering2Heading"/>
        <w:tabs>
          <w:tab w:val="clear" w:pos="360"/>
          <w:tab w:val="clear" w:pos="720"/>
          <w:tab w:val="clear" w:pos="1080"/>
        </w:tabs>
        <w:outlineLvl w:val="2"/>
        <w:rPr>
          <w:szCs w:val="28"/>
        </w:rPr>
      </w:pPr>
      <w:bookmarkStart w:id="79" w:name="_Toc422141575"/>
      <w:r w:rsidRPr="00277E47">
        <w:rPr>
          <w:szCs w:val="28"/>
        </w:rPr>
        <w:t>Služba sběrnice – centra událostí</w:t>
      </w:r>
      <w:bookmarkEnd w:id="79"/>
    </w:p>
    <w:p w14:paraId="3699B8CC" w14:textId="25CDEC2E" w:rsidR="00FB2E57" w:rsidRPr="00FB368F" w:rsidRDefault="00FB2E57" w:rsidP="00FB2E57">
      <w:pPr>
        <w:pStyle w:val="ProductList-Body"/>
      </w:pPr>
      <w:r>
        <w:rPr>
          <w:b/>
          <w:color w:val="00188F"/>
        </w:rPr>
        <w:t>Další definice</w:t>
      </w:r>
      <w:r w:rsidR="005E3E5E">
        <w:rPr>
          <w:b/>
          <w:color w:val="00188F"/>
        </w:rPr>
        <w:t>:</w:t>
      </w:r>
    </w:p>
    <w:p w14:paraId="42533C28" w14:textId="3E9E2250" w:rsidR="00FB2E57" w:rsidRPr="00FB368F" w:rsidRDefault="00FB2E57" w:rsidP="00FB2E57">
      <w:pPr>
        <w:pStyle w:val="ProductList-Body"/>
        <w:spacing w:after="40"/>
      </w:pPr>
      <w:r>
        <w:t>„</w:t>
      </w:r>
      <w:r>
        <w:rPr>
          <w:b/>
          <w:color w:val="00188F"/>
        </w:rPr>
        <w:t>Minuty nasazení</w:t>
      </w:r>
      <w:r>
        <w:t>“ znamenají celkový počet minut, po které bylo dané centrum událostí během fakturačního měsíce nasazeno v systému Microsoft Azure.</w:t>
      </w:r>
    </w:p>
    <w:p w14:paraId="0E37A067" w14:textId="2A743026" w:rsidR="00FB2E57" w:rsidRPr="00FB368F" w:rsidRDefault="00FB2E57" w:rsidP="00FB2E57">
      <w:pPr>
        <w:pStyle w:val="ProductList-Body"/>
        <w:spacing w:after="40"/>
      </w:pPr>
      <w:r>
        <w:t>„</w:t>
      </w:r>
      <w:r>
        <w:rPr>
          <w:b/>
          <w:color w:val="00188F"/>
        </w:rPr>
        <w:t>Maximální dostupný počet minut</w:t>
      </w:r>
      <w:r>
        <w:t>“ znamená součet všech minut nasazení napříč všemi centry událostí nasazenými vámi během fakturačního měsíce v rámci daného odběru Microsoft Azure pro základní nebo standardní vrstvy centra událostí.</w:t>
      </w:r>
    </w:p>
    <w:p w14:paraId="0711490B" w14:textId="63080A94" w:rsidR="00FB2E57" w:rsidRPr="00FB368F" w:rsidRDefault="00FB2E57" w:rsidP="00FB2E57">
      <w:pPr>
        <w:pStyle w:val="ProductList-Body"/>
      </w:pPr>
      <w:r>
        <w:t>„</w:t>
      </w:r>
      <w:r>
        <w:rPr>
          <w:b/>
          <w:color w:val="00188F"/>
        </w:rPr>
        <w:t>Zpráva</w:t>
      </w:r>
      <w:r>
        <w:t xml:space="preserve">“ znamená jakýkoli uživatelem definovaný obsah odeslaný nebo přijatý prostřednictvím synchronizace sběrnice, front, témat nebo center oznámení za použití jakéhokoli protokolu podporovaného pro sběrnici. </w:t>
      </w:r>
    </w:p>
    <w:p w14:paraId="3D2BD242" w14:textId="77777777" w:rsidR="00FB2E57" w:rsidRPr="00FB368F" w:rsidRDefault="00FB2E57" w:rsidP="00FB2E57">
      <w:pPr>
        <w:pStyle w:val="ProductList-Body"/>
      </w:pPr>
    </w:p>
    <w:p w14:paraId="552E0EB5" w14:textId="7F411CA3" w:rsidR="00FB2E57" w:rsidRPr="00FB368F" w:rsidRDefault="00FB2E57" w:rsidP="00FB2E57">
      <w:pPr>
        <w:pStyle w:val="ProductList-Body"/>
      </w:pPr>
      <w:r>
        <w:rPr>
          <w:b/>
          <w:color w:val="00188F"/>
        </w:rPr>
        <w:t>Doba výpadku</w:t>
      </w:r>
      <w:r w:rsidR="00362B31">
        <w:rPr>
          <w:b/>
          <w:color w:val="00188F"/>
        </w:rPr>
        <w:t>:</w:t>
      </w:r>
      <w:r w:rsidR="00082AF6">
        <w:t xml:space="preserve"> </w:t>
      </w:r>
      <w:r>
        <w:t>Celkový souhrnný počet minut nasazení napříč všemi centry událostí nasazenými vámi v rámci daného odběru Microsoft Azure pro základní nebo standardní vrstvy center událostí, během kterých je centrum událostí nedostupné.</w:t>
      </w:r>
      <w:r w:rsidR="00082AF6">
        <w:t xml:space="preserve"> </w:t>
      </w:r>
      <w:r>
        <w:t xml:space="preserve">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62F722B3" w14:textId="77777777" w:rsidR="00FB2E57" w:rsidRPr="00FB368F" w:rsidRDefault="00FB2E57" w:rsidP="00FB2E57">
      <w:pPr>
        <w:pStyle w:val="ProductList-Body"/>
      </w:pPr>
    </w:p>
    <w:p w14:paraId="3DFB0AEA" w14:textId="644CDF73" w:rsidR="00FB2E57" w:rsidRPr="00FB368F" w:rsidRDefault="00FB2E57" w:rsidP="00FB2E57">
      <w:pPr>
        <w:pStyle w:val="ProductList-Body"/>
      </w:pPr>
      <w:r>
        <w:rPr>
          <w:b/>
          <w:color w:val="00188F"/>
        </w:rPr>
        <w:t>Procentuální doba fungování v měsíci</w:t>
      </w:r>
      <w:r w:rsidR="00362B31">
        <w:rPr>
          <w:b/>
          <w:color w:val="00188F"/>
        </w:rPr>
        <w:t>:</w:t>
      </w:r>
      <w:r w:rsidR="00082AF6">
        <w:t xml:space="preserve"> </w:t>
      </w:r>
      <w:r>
        <w:t>Procentuální doba fungování v měsíci je vypočtena pomocí následujícího vzorce:</w:t>
      </w:r>
    </w:p>
    <w:p w14:paraId="62DE7D56" w14:textId="77777777" w:rsidR="00FB2E57" w:rsidRPr="00FB368F" w:rsidRDefault="00FB2E57" w:rsidP="00FB2E57">
      <w:pPr>
        <w:pStyle w:val="ProductList-Body"/>
      </w:pPr>
    </w:p>
    <w:p w14:paraId="0C7B2D47" w14:textId="757734F5" w:rsidR="00FB2E57" w:rsidRPr="00FB368F" w:rsidRDefault="005A686F" w:rsidP="00C513E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7388B075" w:rsidR="00FB2E57" w:rsidRPr="00FB368F" w:rsidRDefault="00FB2E57" w:rsidP="00FB2E57">
      <w:pPr>
        <w:pStyle w:val="ProductList-Body"/>
      </w:pPr>
      <w:r>
        <w:rPr>
          <w:b/>
          <w:color w:val="00188F"/>
        </w:rPr>
        <w:t>Kredit služby</w:t>
      </w:r>
      <w:r w:rsidR="009C4B75">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125D12">
        <w:trPr>
          <w:tblHeader/>
        </w:trPr>
        <w:tc>
          <w:tcPr>
            <w:tcW w:w="5287"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74CC781D" w14:textId="77777777" w:rsidTr="00125D12">
        <w:tc>
          <w:tcPr>
            <w:tcW w:w="5287" w:type="dxa"/>
          </w:tcPr>
          <w:p w14:paraId="273B235B" w14:textId="7702C441" w:rsidR="00FB2E57" w:rsidRPr="0076238C" w:rsidRDefault="00FB2E57" w:rsidP="00124F73">
            <w:pPr>
              <w:pStyle w:val="ProductList-OfferingBody"/>
              <w:jc w:val="center"/>
            </w:pPr>
            <w:r>
              <w:t>&lt; 99,9 %</w:t>
            </w:r>
          </w:p>
        </w:tc>
        <w:tc>
          <w:tcPr>
            <w:tcW w:w="5513" w:type="dxa"/>
          </w:tcPr>
          <w:p w14:paraId="22C82F54" w14:textId="7EF184DD" w:rsidR="00FB2E57" w:rsidRPr="0076238C" w:rsidRDefault="00FB2E57" w:rsidP="00124F73">
            <w:pPr>
              <w:pStyle w:val="ProductList-OfferingBody"/>
              <w:jc w:val="center"/>
            </w:pPr>
            <w:r>
              <w:t>10</w:t>
            </w:r>
            <w:r w:rsidR="000F31AA">
              <w:t xml:space="preserve"> </w:t>
            </w:r>
            <w:r>
              <w:t>%</w:t>
            </w:r>
          </w:p>
        </w:tc>
      </w:tr>
      <w:tr w:rsidR="00FB2E57" w:rsidRPr="009D0B2F" w14:paraId="7E14E5F6" w14:textId="77777777" w:rsidTr="00125D12">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37E8CA6E" w:rsidR="00FB2E57" w:rsidRPr="0076238C" w:rsidRDefault="00FB2E57" w:rsidP="00124F73">
            <w:pPr>
              <w:pStyle w:val="ProductList-OfferingBody"/>
              <w:jc w:val="center"/>
            </w:pPr>
            <w:r>
              <w:t>25</w:t>
            </w:r>
            <w:r w:rsidR="000F31AA">
              <w:t xml:space="preserve"> </w:t>
            </w:r>
            <w:r>
              <w:t>%</w:t>
            </w:r>
          </w:p>
        </w:tc>
      </w:tr>
    </w:tbl>
    <w:p w14:paraId="02C6F7A5" w14:textId="77777777" w:rsidR="00FB2E57" w:rsidRPr="00FB368F" w:rsidRDefault="00FB2E57" w:rsidP="00124F73">
      <w:pPr>
        <w:pStyle w:val="ProductList-Body"/>
        <w:jc w:val="center"/>
      </w:pPr>
    </w:p>
    <w:p w14:paraId="2617305D" w14:textId="7A0F939B" w:rsidR="00FB2E57" w:rsidRPr="00FB368F" w:rsidRDefault="00FB2E57" w:rsidP="00FB2E57">
      <w:pPr>
        <w:pStyle w:val="ProductList-Body"/>
      </w:pPr>
      <w:r>
        <w:rPr>
          <w:b/>
          <w:color w:val="00188F"/>
        </w:rPr>
        <w:t>Výjimky úrovně služeb</w:t>
      </w:r>
      <w:r w:rsidR="00C52B6C">
        <w:rPr>
          <w:b/>
          <w:color w:val="00188F"/>
        </w:rPr>
        <w:t>:</w:t>
      </w:r>
      <w:r w:rsidR="00082AF6">
        <w:t xml:space="preserve"> </w:t>
      </w:r>
      <w:r>
        <w:rPr>
          <w:szCs w:val="18"/>
        </w:rPr>
        <w:t>Na vaše používání základní a standardní vrstvy center událostí se vztahují úrovně služby a kredity služby.</w:t>
      </w:r>
      <w:r w:rsidR="00082AF6">
        <w:rPr>
          <w:szCs w:val="18"/>
        </w:rPr>
        <w:t xml:space="preserve"> </w:t>
      </w:r>
      <w:r>
        <w:rPr>
          <w:szCs w:val="18"/>
        </w:rPr>
        <w:t>Tato smlouva SLA se nevztahuje na bezplatná centra událostí</w:t>
      </w:r>
      <w:r>
        <w:t>.</w:t>
      </w:r>
    </w:p>
    <w:p w14:paraId="62A714D6" w14:textId="2E2E8D63" w:rsidR="00FB2E57" w:rsidRPr="00FB368F" w:rsidRDefault="005A686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E94A6FD" w14:textId="7FD0DEB2" w:rsidR="00FB2E57" w:rsidRPr="00277E47" w:rsidRDefault="00FB2E57" w:rsidP="00FB2E57">
      <w:pPr>
        <w:pStyle w:val="ProductList-Offering2Heading"/>
        <w:tabs>
          <w:tab w:val="clear" w:pos="360"/>
          <w:tab w:val="clear" w:pos="720"/>
          <w:tab w:val="clear" w:pos="1080"/>
        </w:tabs>
        <w:outlineLvl w:val="2"/>
        <w:rPr>
          <w:szCs w:val="28"/>
        </w:rPr>
      </w:pPr>
      <w:bookmarkStart w:id="80" w:name="_Toc412532208"/>
      <w:bookmarkStart w:id="81" w:name="_Toc422141576"/>
      <w:r w:rsidRPr="00277E47">
        <w:rPr>
          <w:szCs w:val="28"/>
        </w:rPr>
        <w:t>Služba pro převzetí služeb při selhání – mezi místním pracovištěm a systémem Azure</w:t>
      </w:r>
      <w:bookmarkEnd w:id="80"/>
      <w:bookmarkEnd w:id="81"/>
    </w:p>
    <w:p w14:paraId="07D7120E" w14:textId="2E573656" w:rsidR="00FB2E57" w:rsidRPr="00FB368F" w:rsidRDefault="00FB2E57" w:rsidP="00FB2E57">
      <w:pPr>
        <w:pStyle w:val="ProductList-Body"/>
      </w:pPr>
      <w:r>
        <w:rPr>
          <w:b/>
          <w:color w:val="00188F"/>
        </w:rPr>
        <w:t>Další definice</w:t>
      </w:r>
      <w:r w:rsidR="00932CAF">
        <w:rPr>
          <w:b/>
          <w:color w:val="00188F"/>
        </w:rPr>
        <w:t>:</w:t>
      </w:r>
    </w:p>
    <w:p w14:paraId="711E0D2A" w14:textId="77777777" w:rsidR="00FB2E57" w:rsidRPr="00FB368F" w:rsidRDefault="00FB2E57" w:rsidP="00FB2E57">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28EC0A02" w14:textId="391FA8D3" w:rsidR="00FB2E57" w:rsidRPr="00FB368F" w:rsidRDefault="00FB2E57" w:rsidP="00FB2E57">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r w:rsidR="00082AF6">
        <w:t xml:space="preserve"> </w:t>
      </w:r>
      <w:r>
        <w:t>Jako sekundární server můžete označit konkrétní datové centrum Azure. Pokud převzetí služeb při selhání do daného datového centra není možné, společnost Microsoft může provést replikaci na jiné datové centrum ve stejné oblasti.</w:t>
      </w:r>
    </w:p>
    <w:p w14:paraId="0248AB0C" w14:textId="25C9359A" w:rsidR="00FB2E57" w:rsidRPr="00FB368F" w:rsidRDefault="00FB2E57" w:rsidP="00FB2E57">
      <w:pPr>
        <w:pStyle w:val="ProductList-Body"/>
        <w:spacing w:after="40"/>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38D6A74E" w14:textId="77777777" w:rsidR="00FB2E57" w:rsidRPr="00FB368F" w:rsidRDefault="00FB2E57" w:rsidP="00FB2E57">
      <w:pPr>
        <w:pStyle w:val="ProductList-Body"/>
      </w:pPr>
      <w:r>
        <w:t>„</w:t>
      </w:r>
      <w:r>
        <w:rPr>
          <w:b/>
          <w:color w:val="00188F"/>
        </w:rPr>
        <w:t>Cíl doby obnovení</w:t>
      </w:r>
      <w:r>
        <w:t>“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4DCDDFCC" w14:textId="77777777" w:rsidR="00FB2E57" w:rsidRPr="00FB368F" w:rsidRDefault="00FB2E57" w:rsidP="00FB2E57">
      <w:pPr>
        <w:pStyle w:val="ProductList-Body"/>
      </w:pPr>
    </w:p>
    <w:p w14:paraId="465A158C" w14:textId="3D4CF0C9" w:rsidR="00FB2E57" w:rsidRPr="00FB368F" w:rsidRDefault="00FB2E57" w:rsidP="00FB2E57">
      <w:pPr>
        <w:pStyle w:val="ProductList-Body"/>
      </w:pPr>
      <w:r>
        <w:rPr>
          <w:b/>
          <w:color w:val="00188F"/>
        </w:rPr>
        <w:t>Měsíční cíl doby obnovení</w:t>
      </w:r>
      <w:r w:rsidR="005424C7">
        <w:rPr>
          <w:b/>
          <w:color w:val="00188F"/>
        </w:rPr>
        <w:t>:</w:t>
      </w:r>
      <w:r w:rsidR="00082AF6">
        <w:t xml:space="preserve"> </w:t>
      </w:r>
      <w:r>
        <w:t>Měsíční cíl doby obnovení pro konkrétní chráněnou instanci konfigurovanou pro replikaci mezi místním pracovištěm a systémem Azure v daném fakturačním měsíci je čtyři hodiny v případě nešifrované chráněné instance a šest hodin v případě šifrované chráněné instance.</w:t>
      </w:r>
      <w:r w:rsidR="00082AF6">
        <w:t xml:space="preserve"> </w:t>
      </w:r>
      <w:r>
        <w:t>Za každých dalších 25 GB nad počáteční velikost chráněné instance 100 GB bude k cíli doby obnovení přidána jedna hodina.</w:t>
      </w:r>
    </w:p>
    <w:p w14:paraId="62A42289" w14:textId="77777777" w:rsidR="00FB2E57" w:rsidRPr="00FB368F" w:rsidRDefault="00FB2E57" w:rsidP="00FB2E57">
      <w:pPr>
        <w:pStyle w:val="ProductList-Body"/>
      </w:pPr>
    </w:p>
    <w:p w14:paraId="35334C8F" w14:textId="6790055C" w:rsidR="00FB2E57" w:rsidRPr="00FB368F" w:rsidRDefault="00FB2E57" w:rsidP="00FB2E57">
      <w:pPr>
        <w:pStyle w:val="ProductList-Body"/>
      </w:pPr>
      <w:r>
        <w:rPr>
          <w:b/>
          <w:color w:val="00188F"/>
        </w:rPr>
        <w:t>Kredit služby (předpokládá se chráněná instance o velikosti 100 GB nebo menší)</w:t>
      </w:r>
      <w:r w:rsidR="0047101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125D12">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Chráněná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Měsíční cíl doby obnovení</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Kredit služby</w:t>
            </w:r>
          </w:p>
        </w:tc>
      </w:tr>
      <w:tr w:rsidR="00FB2E57" w:rsidRPr="009D0B2F" w14:paraId="09CE8BCA" w14:textId="7ABE8413" w:rsidTr="00125D12">
        <w:tc>
          <w:tcPr>
            <w:tcW w:w="3487" w:type="dxa"/>
          </w:tcPr>
          <w:p w14:paraId="67A716E0" w14:textId="500C2C98" w:rsidR="00FB2E57" w:rsidRPr="00FB2E57" w:rsidRDefault="00FB2E57" w:rsidP="00124F73">
            <w:pPr>
              <w:pStyle w:val="ProductList-OfferingBody"/>
              <w:jc w:val="center"/>
            </w:pPr>
            <w:r>
              <w:t>Nešifrováno</w:t>
            </w:r>
          </w:p>
        </w:tc>
        <w:tc>
          <w:tcPr>
            <w:tcW w:w="3600" w:type="dxa"/>
          </w:tcPr>
          <w:p w14:paraId="102580E5" w14:textId="6A58C0F9" w:rsidR="00FB2E57" w:rsidRPr="00FB2E57" w:rsidRDefault="00FB2E57" w:rsidP="00124F73">
            <w:pPr>
              <w:pStyle w:val="ProductList-OfferingBody"/>
              <w:jc w:val="center"/>
            </w:pPr>
            <w:r>
              <w:t>&gt; 4 hodiny</w:t>
            </w:r>
          </w:p>
        </w:tc>
        <w:tc>
          <w:tcPr>
            <w:tcW w:w="3713" w:type="dxa"/>
          </w:tcPr>
          <w:p w14:paraId="4DA21017" w14:textId="32EF4EFF" w:rsidR="00FB2E57" w:rsidRPr="00FB2E57" w:rsidRDefault="00FB2E57" w:rsidP="00124F73">
            <w:pPr>
              <w:pStyle w:val="ProductList-OfferingBody"/>
              <w:jc w:val="center"/>
            </w:pPr>
            <w:r>
              <w:t>100</w:t>
            </w:r>
            <w:r w:rsidR="000F31AA">
              <w:t xml:space="preserve"> </w:t>
            </w:r>
            <w:r>
              <w:t>%</w:t>
            </w:r>
          </w:p>
        </w:tc>
      </w:tr>
      <w:tr w:rsidR="00FB2E57" w:rsidRPr="009D0B2F" w14:paraId="751E2E33" w14:textId="5D50148D" w:rsidTr="00125D12">
        <w:tc>
          <w:tcPr>
            <w:tcW w:w="3487" w:type="dxa"/>
          </w:tcPr>
          <w:p w14:paraId="53D57982" w14:textId="32266447" w:rsidR="00FB2E57" w:rsidRPr="00FB2E57" w:rsidRDefault="00FB2E57" w:rsidP="00124F73">
            <w:pPr>
              <w:pStyle w:val="ProductList-OfferingBody"/>
              <w:jc w:val="center"/>
            </w:pPr>
            <w:r>
              <w:t>Šifrováno</w:t>
            </w:r>
          </w:p>
        </w:tc>
        <w:tc>
          <w:tcPr>
            <w:tcW w:w="3600" w:type="dxa"/>
          </w:tcPr>
          <w:p w14:paraId="3FA341C0" w14:textId="43DD9DE5" w:rsidR="00FB2E57" w:rsidRPr="00FB2E57" w:rsidRDefault="00FB2E57" w:rsidP="00124F73">
            <w:pPr>
              <w:pStyle w:val="ProductList-OfferingBody"/>
              <w:jc w:val="center"/>
            </w:pPr>
            <w:r>
              <w:t>&gt; 6 hodin</w:t>
            </w:r>
          </w:p>
        </w:tc>
        <w:tc>
          <w:tcPr>
            <w:tcW w:w="3713" w:type="dxa"/>
          </w:tcPr>
          <w:p w14:paraId="51CB6949" w14:textId="21B6619C" w:rsidR="00FB2E57" w:rsidRPr="00FB2E57" w:rsidRDefault="00FB2E57" w:rsidP="00124F73">
            <w:pPr>
              <w:pStyle w:val="ProductList-OfferingBody"/>
              <w:jc w:val="center"/>
            </w:pPr>
            <w:r>
              <w:t>100</w:t>
            </w:r>
            <w:r w:rsidR="000F31AA">
              <w:t xml:space="preserve"> </w:t>
            </w:r>
            <w:r>
              <w:t>%</w:t>
            </w:r>
          </w:p>
        </w:tc>
      </w:tr>
    </w:tbl>
    <w:p w14:paraId="51BC3BCC" w14:textId="77777777" w:rsidR="00C202AE" w:rsidRPr="00FB368F" w:rsidRDefault="00C202AE" w:rsidP="00FB2E57">
      <w:pPr>
        <w:pStyle w:val="ProductList-Body"/>
      </w:pPr>
    </w:p>
    <w:p w14:paraId="10272F94" w14:textId="45A77597" w:rsidR="00FB2E57" w:rsidRPr="00FB368F" w:rsidRDefault="00C202AE" w:rsidP="00FB2E57">
      <w:pPr>
        <w:pStyle w:val="ProductList-Body"/>
      </w:pPr>
      <w:r>
        <w:rPr>
          <w:b/>
          <w:color w:val="00188F"/>
        </w:rPr>
        <w:t>Další podmínky</w:t>
      </w:r>
      <w:r>
        <w:t>:</w:t>
      </w:r>
      <w:r w:rsidR="00082AF6">
        <w:t xml:space="preserve"> </w:t>
      </w:r>
      <w:r>
        <w:t>Měsíční cíl doby obnovení a kredity služby jsou vypočteny pro každou chráněnou instanci, kterou používáte.</w:t>
      </w:r>
    </w:p>
    <w:p w14:paraId="4A58FB5C" w14:textId="5FD206EF" w:rsidR="00FB2E57" w:rsidRPr="00FB368F" w:rsidRDefault="005A686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8CAC1F" w14:textId="56C52194" w:rsidR="00C202AE" w:rsidRPr="00277E47" w:rsidRDefault="00C202AE" w:rsidP="00C202AE">
      <w:pPr>
        <w:pStyle w:val="ProductList-Offering2Heading"/>
        <w:tabs>
          <w:tab w:val="clear" w:pos="360"/>
          <w:tab w:val="clear" w:pos="720"/>
          <w:tab w:val="clear" w:pos="1080"/>
        </w:tabs>
        <w:outlineLvl w:val="2"/>
        <w:rPr>
          <w:szCs w:val="28"/>
        </w:rPr>
      </w:pPr>
      <w:bookmarkStart w:id="82" w:name="_Toc412532209"/>
      <w:bookmarkStart w:id="83" w:name="_Toc422141577"/>
      <w:r w:rsidRPr="00277E47">
        <w:rPr>
          <w:szCs w:val="28"/>
        </w:rPr>
        <w:t>Služba pro převzetí služeb při selhání – mezi místními pracovišti</w:t>
      </w:r>
      <w:bookmarkEnd w:id="82"/>
      <w:bookmarkEnd w:id="83"/>
    </w:p>
    <w:p w14:paraId="5DB3D51C" w14:textId="54ECA8C2" w:rsidR="00C202AE" w:rsidRPr="00FB368F" w:rsidRDefault="00C202AE" w:rsidP="00C202AE">
      <w:pPr>
        <w:pStyle w:val="ProductList-Body"/>
      </w:pPr>
      <w:r>
        <w:rPr>
          <w:b/>
          <w:color w:val="00188F"/>
        </w:rPr>
        <w:t>Další definice</w:t>
      </w:r>
      <w:r w:rsidR="002E0DF3">
        <w:rPr>
          <w:b/>
          <w:color w:val="00188F"/>
        </w:rPr>
        <w:t>:</w:t>
      </w:r>
    </w:p>
    <w:p w14:paraId="5FC3FBDC" w14:textId="77777777" w:rsidR="00C202AE" w:rsidRPr="00FB368F" w:rsidRDefault="00C202AE" w:rsidP="00C202AE">
      <w:pPr>
        <w:pStyle w:val="ProductList-Body"/>
        <w:spacing w:after="40"/>
      </w:pPr>
      <w:r>
        <w:t>„</w:t>
      </w:r>
      <w:r>
        <w:rPr>
          <w:b/>
          <w:color w:val="00188F"/>
        </w:rPr>
        <w:t>Převzetí služeb při selhání</w:t>
      </w:r>
      <w:r>
        <w:t>“ je proces přenesení řízení, buď simulované, nebo aktuální, chráněné instance z primárního na sekundární server.</w:t>
      </w:r>
    </w:p>
    <w:p w14:paraId="7CA20926" w14:textId="77777777" w:rsidR="00C202AE" w:rsidRPr="00FB368F" w:rsidRDefault="00C202AE" w:rsidP="00C202AE">
      <w:pPr>
        <w:pStyle w:val="ProductList-Body"/>
        <w:spacing w:after="40"/>
      </w:pPr>
      <w:r>
        <w:t>„</w:t>
      </w:r>
      <w:r>
        <w:rPr>
          <w:b/>
          <w:color w:val="00188F"/>
        </w:rPr>
        <w:t>Minuty převzetí služeb při selhání</w:t>
      </w:r>
      <w:r>
        <w:t>“ znamenají celkový počet minut ve fakturačním měsíci, během kterých byl proveden pokus o převzetí chráněné instance při selhání pro replikaci mezi místními pracovišti, který však nebyl dokončen.</w:t>
      </w:r>
    </w:p>
    <w:p w14:paraId="6F45FC06" w14:textId="77777777" w:rsidR="00C202AE" w:rsidRPr="00FB368F" w:rsidRDefault="00C202AE" w:rsidP="00C202AE">
      <w:pPr>
        <w:pStyle w:val="ProductList-Body"/>
        <w:spacing w:after="40"/>
      </w:pPr>
      <w:r>
        <w:t>„</w:t>
      </w:r>
      <w:r>
        <w:rPr>
          <w:b/>
          <w:color w:val="00188F"/>
        </w:rPr>
        <w:t>Maximální dostupný počet minut</w:t>
      </w:r>
      <w:r>
        <w:t>“ znamená celkový počet minut, po které byla chráněná instance nakonfigurována pro replikaci službou Site Recovery mezi místními pracovišti službou během daného fakturačního měsíce.</w:t>
      </w:r>
    </w:p>
    <w:p w14:paraId="6AE270E2" w14:textId="77777777" w:rsidR="00C202AE" w:rsidRPr="00FB368F" w:rsidRDefault="00C202AE" w:rsidP="00C202AE">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0C116DF0" w14:textId="75920D5A" w:rsidR="00C202AE" w:rsidRPr="00FB368F" w:rsidRDefault="00C202AE" w:rsidP="00C202AE">
      <w:pPr>
        <w:pStyle w:val="ProductList-Body"/>
      </w:pPr>
      <w:r>
        <w:t>„</w:t>
      </w:r>
      <w:r>
        <w:rPr>
          <w:b/>
          <w:color w:val="00188F"/>
        </w:rPr>
        <w:t>Chráněná instance</w:t>
      </w:r>
      <w:r>
        <w:t>“ znamená virtuální nebo fyzický počítač konfigurovaný pro replikaci službou Site Recovery z primárního serveru na sekundární server.</w:t>
      </w:r>
      <w:r w:rsidR="00082AF6">
        <w:t xml:space="preserve"> </w:t>
      </w:r>
      <w:r>
        <w:t>Chráněné instance jsou uvedeny na kartě Chráněné položky v části Služby převzetí při selhání na portálu pro správu.</w:t>
      </w:r>
    </w:p>
    <w:p w14:paraId="197B056C" w14:textId="77777777" w:rsidR="00C202AE" w:rsidRPr="00FB368F" w:rsidRDefault="00C202AE" w:rsidP="00C202AE">
      <w:pPr>
        <w:pStyle w:val="ProductList-Body"/>
      </w:pPr>
    </w:p>
    <w:p w14:paraId="78D51F79" w14:textId="676E5528" w:rsidR="00C202AE" w:rsidRPr="00FB368F" w:rsidRDefault="00C202AE" w:rsidP="00C202AE">
      <w:pPr>
        <w:pStyle w:val="ProductList-Body"/>
      </w:pPr>
      <w:r>
        <w:rPr>
          <w:b/>
          <w:color w:val="00188F"/>
        </w:rPr>
        <w:t>Doba výpadku</w:t>
      </w:r>
      <w:r w:rsidR="00DA005A">
        <w:rPr>
          <w:b/>
          <w:color w:val="00188F"/>
        </w:rPr>
        <w:t>:</w:t>
      </w:r>
      <w:r w:rsidR="00082AF6">
        <w:t xml:space="preserve"> </w:t>
      </w:r>
      <w:r>
        <w:t>Celkový souhrnný počet minut převzetí služeb při selhání, během kterých je převzetí chráněné instance neúspěšné v důsledku nedostupnosti služby Site Recovery, a to za předpokladu, že minimálně každých 30 minut se provádí opakovaný pokus.</w:t>
      </w:r>
    </w:p>
    <w:p w14:paraId="610F0D38" w14:textId="77777777" w:rsidR="00C202AE" w:rsidRPr="00FB368F" w:rsidRDefault="00C202AE" w:rsidP="00C202AE">
      <w:pPr>
        <w:pStyle w:val="ProductList-Body"/>
      </w:pPr>
    </w:p>
    <w:p w14:paraId="23255487" w14:textId="3A4C986C" w:rsidR="00C202AE" w:rsidRPr="00FB368F" w:rsidRDefault="00C202AE" w:rsidP="0032326B">
      <w:pPr>
        <w:pStyle w:val="ProductList-Body"/>
      </w:pPr>
      <w:r>
        <w:rPr>
          <w:b/>
          <w:color w:val="00188F"/>
        </w:rPr>
        <w:t>Procentuální doba fungování v měsíci</w:t>
      </w:r>
      <w:r w:rsidR="0032326B">
        <w:rPr>
          <w:b/>
          <w:color w:val="00188F"/>
        </w:rPr>
        <w:t>:</w:t>
      </w:r>
      <w:r w:rsidR="00082AF6">
        <w:t xml:space="preserve"> </w:t>
      </w:r>
      <w:r>
        <w:t>Procentuální doba fungování v měsíci je vypočtena pomocí následujícího vzorce:</w:t>
      </w:r>
    </w:p>
    <w:p w14:paraId="6A288459" w14:textId="77777777" w:rsidR="00C202AE" w:rsidRPr="00FB368F" w:rsidRDefault="00C202AE" w:rsidP="00C202AE">
      <w:pPr>
        <w:pStyle w:val="ProductList-Body"/>
      </w:pPr>
    </w:p>
    <w:p w14:paraId="2F6A4B36" w14:textId="7D233662" w:rsidR="00C202AE" w:rsidRPr="00FB368F" w:rsidRDefault="005A686F" w:rsidP="0006688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0C4C7FF" w:rsidR="00C202AE" w:rsidRPr="00FB368F" w:rsidRDefault="00C202AE" w:rsidP="000D594D">
      <w:pPr>
        <w:pStyle w:val="ProductList-Body"/>
      </w:pPr>
      <w:r>
        <w:rPr>
          <w:b/>
          <w:color w:val="00188F"/>
        </w:rPr>
        <w:t>Kredit služby</w:t>
      </w:r>
      <w:r w:rsidR="000D594D">
        <w:rPr>
          <w:b/>
          <w:color w:val="00188F"/>
        </w:rPr>
        <w:t>:</w:t>
      </w:r>
      <w:r w:rsidR="00082AF6">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125D12">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lastRenderedPageBreak/>
              <w:t>Procentuální doba fungování v měsíci</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Kredit služby</w:t>
            </w:r>
          </w:p>
        </w:tc>
      </w:tr>
      <w:tr w:rsidR="00C202AE" w:rsidRPr="009D0B2F" w14:paraId="63B5A5F3" w14:textId="77777777" w:rsidTr="00125D12">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6CCB5065" w:rsidR="00C202AE" w:rsidRPr="0076238C" w:rsidRDefault="00C202AE" w:rsidP="00002CD6">
            <w:pPr>
              <w:pStyle w:val="ProductList-OfferingBody"/>
              <w:jc w:val="center"/>
            </w:pPr>
            <w:r>
              <w:t>10</w:t>
            </w:r>
            <w:r w:rsidR="000F31AA">
              <w:t xml:space="preserve"> </w:t>
            </w:r>
            <w:r>
              <w:t>%</w:t>
            </w:r>
          </w:p>
        </w:tc>
      </w:tr>
      <w:tr w:rsidR="00C202AE" w:rsidRPr="009D0B2F" w14:paraId="45220915" w14:textId="77777777" w:rsidTr="00125D12">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4ED831C5" w:rsidR="00C202AE" w:rsidRPr="0076238C" w:rsidRDefault="00C202AE" w:rsidP="00002CD6">
            <w:pPr>
              <w:pStyle w:val="ProductList-OfferingBody"/>
              <w:jc w:val="center"/>
            </w:pPr>
            <w:r>
              <w:t>25</w:t>
            </w:r>
            <w:r w:rsidR="000F31AA">
              <w:t xml:space="preserve"> </w:t>
            </w:r>
            <w:r>
              <w:t>%</w:t>
            </w:r>
          </w:p>
        </w:tc>
      </w:tr>
    </w:tbl>
    <w:p w14:paraId="45C35002" w14:textId="77777777" w:rsidR="00C202AE" w:rsidRPr="00FB368F" w:rsidRDefault="00C202AE" w:rsidP="00C202AE">
      <w:pPr>
        <w:pStyle w:val="ProductList-Body"/>
      </w:pPr>
    </w:p>
    <w:p w14:paraId="70E12D59" w14:textId="5E8300C6" w:rsidR="00C202AE" w:rsidRPr="00FB368F" w:rsidRDefault="00C202AE" w:rsidP="00C202AE">
      <w:pPr>
        <w:pStyle w:val="ProductList-Body"/>
      </w:pPr>
      <w:r>
        <w:rPr>
          <w:b/>
          <w:color w:val="00188F"/>
        </w:rPr>
        <w:t>Další podmínky</w:t>
      </w:r>
      <w:r w:rsidRPr="009F4D30">
        <w:rPr>
          <w:b/>
          <w:bCs/>
        </w:rPr>
        <w:t>:</w:t>
      </w:r>
      <w:r w:rsidR="00082AF6">
        <w:t xml:space="preserve"> </w:t>
      </w:r>
      <w:r>
        <w:t>Měsíční cíl doby obnovení a kredity služby jsou vypočteny pro každou chráněnou instanci, kterou používáte.</w:t>
      </w:r>
    </w:p>
    <w:p w14:paraId="09959A42" w14:textId="7C923ED4" w:rsidR="00C202AE" w:rsidRPr="00FB368F" w:rsidRDefault="005A686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2D5D9EB" w14:textId="0E291335" w:rsidR="005D4A94" w:rsidRPr="00277E47" w:rsidRDefault="005D4A94" w:rsidP="005D4A94">
      <w:pPr>
        <w:pStyle w:val="ProductList-Offering2Heading"/>
        <w:tabs>
          <w:tab w:val="clear" w:pos="360"/>
          <w:tab w:val="clear" w:pos="720"/>
          <w:tab w:val="clear" w:pos="1080"/>
        </w:tabs>
        <w:outlineLvl w:val="2"/>
        <w:rPr>
          <w:szCs w:val="28"/>
        </w:rPr>
      </w:pPr>
      <w:bookmarkStart w:id="84" w:name="_Toc412532210"/>
      <w:bookmarkStart w:id="85" w:name="_Toc422141578"/>
      <w:r w:rsidRPr="00277E47">
        <w:rPr>
          <w:szCs w:val="28"/>
        </w:rPr>
        <w:t>Služba databáze SQL (webová a podniková vrstva)</w:t>
      </w:r>
      <w:bookmarkEnd w:id="84"/>
      <w:bookmarkEnd w:id="85"/>
    </w:p>
    <w:p w14:paraId="2115DEF2" w14:textId="0E7B56C8" w:rsidR="005D4A94" w:rsidRPr="00FB368F" w:rsidRDefault="005D4A94" w:rsidP="00665879">
      <w:pPr>
        <w:pStyle w:val="ProductList-Body"/>
      </w:pPr>
      <w:r>
        <w:rPr>
          <w:b/>
          <w:color w:val="00188F"/>
        </w:rPr>
        <w:t>Další definice</w:t>
      </w:r>
      <w:r w:rsidR="00665879">
        <w:rPr>
          <w:b/>
          <w:color w:val="00188F"/>
        </w:rPr>
        <w:t>:</w:t>
      </w:r>
    </w:p>
    <w:p w14:paraId="0D8DFC71" w14:textId="77777777" w:rsidR="005D4A94" w:rsidRPr="00FB368F" w:rsidRDefault="005D4A94" w:rsidP="005D4A94">
      <w:pPr>
        <w:pStyle w:val="ProductList-Body"/>
        <w:spacing w:after="40"/>
      </w:pPr>
      <w:r>
        <w:t>„</w:t>
      </w:r>
      <w:r>
        <w:rPr>
          <w:b/>
          <w:color w:val="00188F"/>
        </w:rPr>
        <w:t>Databáze</w:t>
      </w:r>
      <w:r>
        <w:t>“ znamená jakoukoli webovou nebo podnikovou databázi SQL Microsoft Azure.</w:t>
      </w:r>
    </w:p>
    <w:p w14:paraId="1B1A375F" w14:textId="77777777" w:rsidR="005D4A94" w:rsidRPr="00FB368F" w:rsidRDefault="005D4A94" w:rsidP="005D4A94">
      <w:pPr>
        <w:pStyle w:val="ProductList-Body"/>
        <w:spacing w:after="40"/>
      </w:pPr>
      <w:r>
        <w:t>„</w:t>
      </w:r>
      <w:r>
        <w:rPr>
          <w:b/>
          <w:color w:val="00188F"/>
        </w:rPr>
        <w:t>Minuty nasazení</w:t>
      </w:r>
      <w:r>
        <w:t>“ znamenají celkový počet minut, po které byl daný web nebo podniková databáze během fakturačního měsíce nasazeny v systému Microsoft Azure.</w:t>
      </w:r>
    </w:p>
    <w:p w14:paraId="57CAF374" w14:textId="77777777" w:rsidR="005D4A94" w:rsidRPr="00FB368F" w:rsidRDefault="005D4A94" w:rsidP="005D4A94">
      <w:pPr>
        <w:pStyle w:val="ProductList-Body"/>
      </w:pPr>
      <w:r>
        <w:t>„</w:t>
      </w:r>
      <w:r>
        <w:rPr>
          <w:b/>
          <w:color w:val="00188F"/>
        </w:rPr>
        <w:t>Maximální dostupný počet minut</w:t>
      </w:r>
      <w:r>
        <w:t>“ znamená součet všech minut nasazení napříč všemi weby nebo podnikovými databázemi nasazenými zákazníkem během fakturačního měsíce v rámci daného odběru Microsoft Azure.</w:t>
      </w:r>
    </w:p>
    <w:p w14:paraId="03253840" w14:textId="2F890B11" w:rsidR="005D4A94" w:rsidRPr="00FB368F" w:rsidRDefault="005D4A94" w:rsidP="005D4A94">
      <w:pPr>
        <w:pStyle w:val="ProductList-Body"/>
      </w:pPr>
      <w:r>
        <w:rPr>
          <w:b/>
          <w:color w:val="00188F"/>
        </w:rPr>
        <w:t>Doba výpadku</w:t>
      </w:r>
      <w:r w:rsidRPr="00032611">
        <w:rPr>
          <w:b/>
          <w:bCs/>
        </w:rPr>
        <w:t>:</w:t>
      </w:r>
      <w:r w:rsidR="00082AF6">
        <w:t xml:space="preserve"> </w:t>
      </w:r>
      <w:r>
        <w:t>Celkový souhrnný počet minut nasazení napříč všemi weby nebo podnikovými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45EB9936" w14:textId="45D8792C" w:rsidR="005D4A94" w:rsidRPr="00FB368F" w:rsidRDefault="005D4A94" w:rsidP="00F76FBC">
      <w:pPr>
        <w:pStyle w:val="ProductList-Body"/>
      </w:pPr>
      <w:r>
        <w:rPr>
          <w:b/>
          <w:color w:val="00188F"/>
        </w:rPr>
        <w:t>Procentuální doba fungování v měsíci</w:t>
      </w:r>
      <w:r w:rsidR="00F76FBC">
        <w:rPr>
          <w:b/>
          <w:color w:val="00188F"/>
        </w:rPr>
        <w:t>:</w:t>
      </w:r>
      <w:r w:rsidR="00082AF6">
        <w:t xml:space="preserve"> </w:t>
      </w:r>
      <w:r>
        <w:t>Procentuální doba fungování v měsíci je vypočtena pomocí následujícího vzorce:</w:t>
      </w:r>
    </w:p>
    <w:p w14:paraId="7A617BAA" w14:textId="77777777" w:rsidR="005D4A94" w:rsidRPr="00FB368F" w:rsidRDefault="005D4A94" w:rsidP="005D4A94">
      <w:pPr>
        <w:pStyle w:val="ProductList-Body"/>
      </w:pPr>
    </w:p>
    <w:p w14:paraId="08D231CE" w14:textId="733B6CCC" w:rsidR="005D4A94" w:rsidRPr="00FB368F" w:rsidRDefault="005A686F" w:rsidP="000C692B">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30676DBC" w:rsidR="005D4A94" w:rsidRPr="00FB368F" w:rsidRDefault="005D4A94" w:rsidP="00C74563">
      <w:pPr>
        <w:pStyle w:val="ProductList-Body"/>
      </w:pPr>
      <w:r>
        <w:rPr>
          <w:b/>
          <w:color w:val="00188F"/>
        </w:rPr>
        <w:t>Kredit služby</w:t>
      </w:r>
      <w:r w:rsidR="00014E9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125D12">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45EA80CE" w14:textId="77777777" w:rsidTr="00125D12">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56FA2ECD" w:rsidR="005D4A94" w:rsidRPr="0076238C" w:rsidRDefault="005D4A94" w:rsidP="00002CD6">
            <w:pPr>
              <w:pStyle w:val="ProductList-OfferingBody"/>
              <w:jc w:val="center"/>
            </w:pPr>
            <w:r>
              <w:t>10</w:t>
            </w:r>
            <w:r w:rsidR="000F31AA">
              <w:t xml:space="preserve"> </w:t>
            </w:r>
            <w:r>
              <w:t>%</w:t>
            </w:r>
          </w:p>
        </w:tc>
      </w:tr>
      <w:tr w:rsidR="005D4A94" w:rsidRPr="009D0B2F" w14:paraId="3B971F43" w14:textId="77777777" w:rsidTr="00125D12">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56E25F50" w:rsidR="005D4A94" w:rsidRPr="0076238C" w:rsidRDefault="005D4A94" w:rsidP="00002CD6">
            <w:pPr>
              <w:pStyle w:val="ProductList-OfferingBody"/>
              <w:jc w:val="center"/>
            </w:pPr>
            <w:r>
              <w:t>25</w:t>
            </w:r>
            <w:r w:rsidR="000F31AA">
              <w:t xml:space="preserve"> </w:t>
            </w:r>
            <w:r>
              <w:t>%</w:t>
            </w:r>
          </w:p>
        </w:tc>
      </w:tr>
    </w:tbl>
    <w:p w14:paraId="51A458AB" w14:textId="25D0F04E" w:rsidR="005D4A94" w:rsidRPr="00FB368F" w:rsidRDefault="005A686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C91813F" w14:textId="275492FE" w:rsidR="005D4A94" w:rsidRPr="00277E47" w:rsidRDefault="005D4A94" w:rsidP="005D4A94">
      <w:pPr>
        <w:pStyle w:val="ProductList-Offering2Heading"/>
        <w:tabs>
          <w:tab w:val="clear" w:pos="360"/>
          <w:tab w:val="clear" w:pos="720"/>
          <w:tab w:val="clear" w:pos="1080"/>
        </w:tabs>
        <w:outlineLvl w:val="2"/>
        <w:rPr>
          <w:szCs w:val="28"/>
        </w:rPr>
      </w:pPr>
      <w:bookmarkStart w:id="86" w:name="_Toc422141579"/>
      <w:r w:rsidRPr="00277E47">
        <w:rPr>
          <w:szCs w:val="28"/>
        </w:rPr>
        <w:t>Služba databáze SQL (základní, standardní a premium vrstva)</w:t>
      </w:r>
      <w:bookmarkEnd w:id="86"/>
    </w:p>
    <w:p w14:paraId="4517FA18" w14:textId="2312F568" w:rsidR="005D4A94" w:rsidRPr="00FB368F" w:rsidRDefault="005D4A94" w:rsidP="002B4E81">
      <w:pPr>
        <w:pStyle w:val="ProductList-Body"/>
      </w:pPr>
      <w:r>
        <w:rPr>
          <w:b/>
          <w:color w:val="00188F"/>
        </w:rPr>
        <w:t>Další definice</w:t>
      </w:r>
      <w:r w:rsidR="002B4E81">
        <w:rPr>
          <w:b/>
          <w:color w:val="00188F"/>
        </w:rPr>
        <w:t>:</w:t>
      </w:r>
    </w:p>
    <w:p w14:paraId="43E24B00" w14:textId="168BF44C" w:rsidR="005D4A94" w:rsidRPr="00FB368F" w:rsidRDefault="005D4A94" w:rsidP="005D4A94">
      <w:pPr>
        <w:pStyle w:val="ProductList-Body"/>
        <w:spacing w:after="40"/>
      </w:pPr>
      <w:r>
        <w:t>„</w:t>
      </w:r>
      <w:r>
        <w:rPr>
          <w:b/>
          <w:color w:val="00188F"/>
        </w:rPr>
        <w:t>Databáze</w:t>
      </w:r>
      <w:r>
        <w:t>“ znamená jakoukoli základní, standardní nebo premium databázi SQL Microsoft Azure.</w:t>
      </w:r>
    </w:p>
    <w:p w14:paraId="5B64287F" w14:textId="22D494BA" w:rsidR="005D4A94" w:rsidRPr="00FB368F" w:rsidRDefault="005D4A94" w:rsidP="005D4A94">
      <w:pPr>
        <w:pStyle w:val="ProductList-Body"/>
        <w:spacing w:after="40"/>
      </w:pPr>
      <w:r>
        <w:t>„</w:t>
      </w:r>
      <w:r>
        <w:rPr>
          <w:b/>
          <w:color w:val="00188F"/>
        </w:rPr>
        <w:t>Minuty nasazení</w:t>
      </w:r>
      <w:r>
        <w:t>“ znamenají celkový počet minut, po které byla daná základní, standardní nebo prémiová databáze během fakturačního měsíce nasazena v systému Microsoft Azure.</w:t>
      </w:r>
    </w:p>
    <w:p w14:paraId="2C7286C0" w14:textId="49FC3994" w:rsidR="005D4A94" w:rsidRPr="00FB368F" w:rsidRDefault="005D4A94" w:rsidP="005D4A94">
      <w:pPr>
        <w:pStyle w:val="ProductList-Body"/>
      </w:pPr>
      <w:r>
        <w:t>„</w:t>
      </w:r>
      <w:r>
        <w:rPr>
          <w:b/>
          <w:color w:val="00188F"/>
        </w:rPr>
        <w:t>Maximální dostupný počet minut</w:t>
      </w:r>
      <w:r>
        <w:t>“ znamená součet všech minut nasazení napříč všemi základními, standardními nebo prémiovými databázemi nasazenými zákazníkem během fakturačního měsíce v rámci daného odběru Microsoft Azure.</w:t>
      </w:r>
    </w:p>
    <w:p w14:paraId="40A83BD5" w14:textId="77777777" w:rsidR="005D4A94" w:rsidRPr="00FB368F" w:rsidRDefault="005D4A94" w:rsidP="005D4A94">
      <w:pPr>
        <w:pStyle w:val="ProductList-Body"/>
      </w:pPr>
    </w:p>
    <w:p w14:paraId="110C2A2E" w14:textId="34D63F1B" w:rsidR="005D4A94" w:rsidRPr="00FB368F" w:rsidRDefault="005D4A94" w:rsidP="001E1A7C">
      <w:pPr>
        <w:pStyle w:val="ProductList-Body"/>
      </w:pPr>
      <w:r>
        <w:rPr>
          <w:b/>
          <w:color w:val="00188F"/>
        </w:rPr>
        <w:t>Doba výpadku</w:t>
      </w:r>
      <w:r w:rsidR="001E1A7C">
        <w:rPr>
          <w:b/>
          <w:color w:val="00188F"/>
        </w:rPr>
        <w:t>:</w:t>
      </w:r>
      <w:r w:rsidR="00082AF6">
        <w:t xml:space="preserve"> </w:t>
      </w:r>
      <w:r>
        <w:t>Celkový souhrnný počet minut nasazení napříč všemi základními, standardními nebo prémiovými databázemi nasazenými vámi v rámci daného odběru Microsoft Azure, během kterých je fronta nebo téma nedostupné.</w:t>
      </w:r>
      <w:r w:rsidR="00082AF6">
        <w:t xml:space="preserve"> </w:t>
      </w:r>
      <w:r>
        <w:t>Minuta je pro danou databázi považována za nedostupnou, pokud všechny vaše průběžné pokusy o navázání připojení k databázi během ní selžou.</w:t>
      </w:r>
    </w:p>
    <w:p w14:paraId="1ABAEB59" w14:textId="77777777" w:rsidR="005D4A94" w:rsidRPr="00FB368F" w:rsidRDefault="005D4A94" w:rsidP="005D4A94">
      <w:pPr>
        <w:pStyle w:val="ProductList-Body"/>
      </w:pPr>
    </w:p>
    <w:p w14:paraId="0FE3777F" w14:textId="6E3B4A8F" w:rsidR="005D4A94" w:rsidRPr="00FB368F" w:rsidRDefault="005D4A94" w:rsidP="009517BE">
      <w:pPr>
        <w:pStyle w:val="ProductList-Body"/>
      </w:pPr>
      <w:r>
        <w:rPr>
          <w:b/>
          <w:color w:val="00188F"/>
        </w:rPr>
        <w:t>Procentuální doba fungování v měsíci</w:t>
      </w:r>
      <w:r w:rsidR="009517BE">
        <w:rPr>
          <w:b/>
          <w:color w:val="00188F"/>
        </w:rPr>
        <w:t>:</w:t>
      </w:r>
      <w:r w:rsidR="00082AF6">
        <w:t xml:space="preserve"> </w:t>
      </w:r>
      <w:r>
        <w:t>Procentuální doba fungování v měsíci je vypočtena pomocí následujícího vzorce:</w:t>
      </w:r>
    </w:p>
    <w:p w14:paraId="246C0586" w14:textId="77777777" w:rsidR="005D4A94" w:rsidRPr="00FB368F" w:rsidRDefault="005D4A94" w:rsidP="004B238A">
      <w:pPr>
        <w:pStyle w:val="ProductList-Body"/>
        <w:jc w:val="center"/>
      </w:pPr>
    </w:p>
    <w:p w14:paraId="5F1CBCF8" w14:textId="478DF92B" w:rsidR="005D4A94" w:rsidRPr="00FB368F" w:rsidRDefault="005A686F" w:rsidP="00C804B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42AF600" w:rsidR="005D4A94" w:rsidRPr="00FB368F" w:rsidRDefault="005D4A94" w:rsidP="00725D54">
      <w:pPr>
        <w:pStyle w:val="ProductList-Body"/>
      </w:pPr>
      <w:r>
        <w:rPr>
          <w:b/>
          <w:color w:val="00188F"/>
        </w:rPr>
        <w:t>Kredit služby</w:t>
      </w:r>
      <w:r w:rsidR="00725D5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125D12">
        <w:trPr>
          <w:tblHeader/>
        </w:trPr>
        <w:tc>
          <w:tcPr>
            <w:tcW w:w="5287"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2471CE4D" w14:textId="77777777" w:rsidTr="00125D12">
        <w:tc>
          <w:tcPr>
            <w:tcW w:w="5287" w:type="dxa"/>
          </w:tcPr>
          <w:p w14:paraId="49B67634" w14:textId="6CEF71D0" w:rsidR="005D4A94" w:rsidRPr="0076238C" w:rsidRDefault="005D4A94" w:rsidP="00002CD6">
            <w:pPr>
              <w:pStyle w:val="ProductList-OfferingBody"/>
              <w:jc w:val="center"/>
            </w:pPr>
            <w:r>
              <w:t>&lt; 99,99 %</w:t>
            </w:r>
          </w:p>
        </w:tc>
        <w:tc>
          <w:tcPr>
            <w:tcW w:w="5513" w:type="dxa"/>
          </w:tcPr>
          <w:p w14:paraId="77E1972F" w14:textId="456F6F08" w:rsidR="005D4A94" w:rsidRPr="0076238C" w:rsidRDefault="005D4A94" w:rsidP="00002CD6">
            <w:pPr>
              <w:pStyle w:val="ProductList-OfferingBody"/>
              <w:jc w:val="center"/>
            </w:pPr>
            <w:r>
              <w:t>10</w:t>
            </w:r>
            <w:r w:rsidR="000F31AA">
              <w:t xml:space="preserve"> </w:t>
            </w:r>
            <w:r>
              <w:t>%</w:t>
            </w:r>
          </w:p>
        </w:tc>
      </w:tr>
      <w:tr w:rsidR="005D4A94" w:rsidRPr="009D0B2F" w14:paraId="77B55BFD" w14:textId="77777777" w:rsidTr="00125D12">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5F03601E" w:rsidR="005D4A94" w:rsidRPr="0076238C" w:rsidRDefault="005D4A94" w:rsidP="00002CD6">
            <w:pPr>
              <w:pStyle w:val="ProductList-OfferingBody"/>
              <w:jc w:val="center"/>
            </w:pPr>
            <w:r>
              <w:t>25</w:t>
            </w:r>
            <w:r w:rsidR="000F31AA">
              <w:t xml:space="preserve"> </w:t>
            </w:r>
            <w:r>
              <w:t>%</w:t>
            </w:r>
          </w:p>
        </w:tc>
      </w:tr>
    </w:tbl>
    <w:p w14:paraId="0396F9CA" w14:textId="17B958EA" w:rsidR="005D4A94" w:rsidRPr="00FB368F" w:rsidRDefault="005A686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69B4AA7" w14:textId="2180A883" w:rsidR="005D4A94" w:rsidRPr="00277E47" w:rsidRDefault="005D4A94" w:rsidP="005D4A94">
      <w:pPr>
        <w:pStyle w:val="ProductList-Offering2Heading"/>
        <w:tabs>
          <w:tab w:val="clear" w:pos="360"/>
          <w:tab w:val="clear" w:pos="720"/>
          <w:tab w:val="clear" w:pos="1080"/>
        </w:tabs>
        <w:outlineLvl w:val="2"/>
        <w:rPr>
          <w:szCs w:val="28"/>
        </w:rPr>
      </w:pPr>
      <w:bookmarkStart w:id="87" w:name="_Toc422141580"/>
      <w:r w:rsidRPr="00277E47">
        <w:rPr>
          <w:szCs w:val="28"/>
        </w:rPr>
        <w:t>Služba úložiště</w:t>
      </w:r>
      <w:bookmarkEnd w:id="87"/>
    </w:p>
    <w:p w14:paraId="5E8B9805" w14:textId="1664F7FE" w:rsidR="005D4A94" w:rsidRPr="00FB368F" w:rsidRDefault="005D4A94" w:rsidP="005F2EFF">
      <w:pPr>
        <w:pStyle w:val="ProductList-Body"/>
      </w:pPr>
      <w:r>
        <w:rPr>
          <w:b/>
          <w:color w:val="00188F"/>
        </w:rPr>
        <w:lastRenderedPageBreak/>
        <w:t>Další definice</w:t>
      </w:r>
      <w:r w:rsidR="005F2EFF">
        <w:rPr>
          <w:b/>
          <w:color w:val="00188F"/>
        </w:rPr>
        <w:t>:</w:t>
      </w:r>
    </w:p>
    <w:p w14:paraId="05D1A260" w14:textId="6C6A23D1" w:rsidR="00C11AC4" w:rsidRPr="00FB368F" w:rsidRDefault="00C11AC4" w:rsidP="005D4A94">
      <w:pPr>
        <w:pStyle w:val="ProductList-Body"/>
        <w:spacing w:after="40"/>
      </w:pPr>
      <w:r>
        <w:t>„</w:t>
      </w:r>
      <w:r>
        <w:rPr>
          <w:b/>
          <w:color w:val="00188F"/>
        </w:rPr>
        <w:t>Průměrná míra chyb</w:t>
      </w:r>
      <w:r>
        <w:t>“ pro</w:t>
      </w:r>
      <w:r w:rsidR="00082AF6">
        <w:t xml:space="preserve"> </w:t>
      </w:r>
      <w:r>
        <w:t>fakturační měsíc je součet mír chyb pro každou hodinu v rámci fakturačního měsíce děleno celkový počet hodin ve fakturačním měsíci.</w:t>
      </w:r>
      <w:r w:rsidR="00082AF6">
        <w:t xml:space="preserve"> </w:t>
      </w:r>
    </w:p>
    <w:p w14:paraId="740A848E" w14:textId="219EC120" w:rsidR="005D4A94" w:rsidRPr="00FB368F" w:rsidRDefault="005D4A94" w:rsidP="005D4A94">
      <w:pPr>
        <w:pStyle w:val="ProductList-Body"/>
        <w:spacing w:after="40"/>
      </w:pPr>
      <w:r>
        <w:t>„</w:t>
      </w:r>
      <w:r>
        <w:rPr>
          <w:b/>
          <w:color w:val="00188F"/>
        </w:rPr>
        <w:t>Vyloučené transakce</w:t>
      </w:r>
      <w:r>
        <w:t>“ jsou transakce úložiště, které se nezapočítávají do celkového počtu transakcí ani do neúspěšných transakcí úložiště.</w:t>
      </w:r>
      <w:r w:rsidR="00082AF6">
        <w:t xml:space="preserve"> </w:t>
      </w:r>
      <w:r>
        <w:t>Vyloučené transakce zahrnují selhání před ověřením, selhání ověření, pokus o transakce pro účty úložiště nad rámec určených kvót, vytváření nebo mazání kontejnerů, tabulek či front, mazání front a kopírování objektů typu BLOB mezi účty úložiště.</w:t>
      </w:r>
    </w:p>
    <w:p w14:paraId="528C398A" w14:textId="227102BB" w:rsidR="005D4A94" w:rsidRPr="00FB368F" w:rsidRDefault="005D4A94" w:rsidP="005D4A94">
      <w:pPr>
        <w:pStyle w:val="ProductList-Body"/>
        <w:spacing w:after="40"/>
      </w:pPr>
      <w:r>
        <w:t>„</w:t>
      </w:r>
      <w:r>
        <w:rPr>
          <w:b/>
          <w:color w:val="00188F"/>
        </w:rPr>
        <w:t>Míra chyb</w:t>
      </w:r>
      <w:r>
        <w:t>“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7F6688B6" w:rsidR="005D4A94" w:rsidRPr="00FB368F" w:rsidRDefault="005D4A94" w:rsidP="005D4A94">
      <w:pPr>
        <w:pStyle w:val="ProductList-Body"/>
      </w:pPr>
      <w:r>
        <w:t>„</w:t>
      </w:r>
      <w:r>
        <w:rPr>
          <w:b/>
          <w:color w:val="00188F"/>
        </w:rPr>
        <w:t>Neúspěšné transakce úložiště</w:t>
      </w:r>
      <w:r>
        <w:t>“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125D12">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požadavku</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Maximální doba zpracování</w:t>
            </w:r>
          </w:p>
        </w:tc>
      </w:tr>
      <w:tr w:rsidR="001E0407" w:rsidRPr="009D0B2F" w14:paraId="21B3C61C" w14:textId="77777777" w:rsidTr="00125D12">
        <w:tc>
          <w:tcPr>
            <w:tcW w:w="5287" w:type="dxa"/>
          </w:tcPr>
          <w:p w14:paraId="40826AE7" w14:textId="77777777" w:rsidR="001E0407" w:rsidRPr="00FB368F" w:rsidRDefault="001E0407" w:rsidP="001E0407">
            <w:pPr>
              <w:pStyle w:val="ProductList-OfferingBody"/>
            </w:pPr>
            <w:r>
              <w:t>PutBlob a GetBlob (zahrnuje bloky a stránky)</w:t>
            </w:r>
          </w:p>
          <w:p w14:paraId="605E2AA8" w14:textId="664BE91F" w:rsidR="001E0407" w:rsidRPr="0076238C" w:rsidRDefault="001E0407" w:rsidP="001E0407">
            <w:pPr>
              <w:pStyle w:val="ProductList-OfferingBody"/>
            </w:pPr>
            <w:r>
              <w:t>Get Valid Page Blob Ranges</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Dvě (2) sekundy krát počet přenášených MB během zpracování požadavku</w:t>
            </w:r>
          </w:p>
        </w:tc>
      </w:tr>
      <w:tr w:rsidR="001E0407" w:rsidRPr="009D0B2F" w14:paraId="6B9F44B2" w14:textId="77777777" w:rsidTr="00125D12">
        <w:tc>
          <w:tcPr>
            <w:tcW w:w="5287" w:type="dxa"/>
          </w:tcPr>
          <w:p w14:paraId="08C3DA2C" w14:textId="38396F30" w:rsidR="001E0407" w:rsidRPr="0076238C" w:rsidRDefault="001E0407" w:rsidP="001E0407">
            <w:pPr>
              <w:pStyle w:val="ProductList-OfferingBody"/>
            </w:pPr>
            <w:r>
              <w:t>Copy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Devadesát (90) sekund (pokud se zdrojový a cílový objekt BLOB nacházejí v rámci stejného účtu úložiště)</w:t>
            </w:r>
          </w:p>
        </w:tc>
      </w:tr>
      <w:tr w:rsidR="001E0407" w:rsidRPr="009D0B2F" w14:paraId="3F0CF426" w14:textId="77777777" w:rsidTr="00125D12">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Šedesát (60) sekund</w:t>
            </w:r>
          </w:p>
        </w:tc>
      </w:tr>
      <w:tr w:rsidR="001E0407" w:rsidRPr="009D0B2F" w14:paraId="260E56F1" w14:textId="77777777" w:rsidTr="00125D12">
        <w:tc>
          <w:tcPr>
            <w:tcW w:w="5287" w:type="dxa"/>
          </w:tcPr>
          <w:p w14:paraId="58E5E6DB" w14:textId="77777777" w:rsidR="001E0407" w:rsidRPr="00FB368F" w:rsidRDefault="001E0407" w:rsidP="001E0407">
            <w:pPr>
              <w:pStyle w:val="ProductList-OfferingBody"/>
            </w:pPr>
            <w:r>
              <w:t>Dotaz tabulky</w:t>
            </w:r>
          </w:p>
          <w:p w14:paraId="6EFF1976" w14:textId="06D63FD8" w:rsidR="001E0407" w:rsidRPr="0076238C" w:rsidRDefault="001E0407" w:rsidP="001E0407">
            <w:pPr>
              <w:pStyle w:val="ProductList-OfferingBody"/>
            </w:pPr>
            <w:r>
              <w:t>Operace seznamu</w:t>
            </w:r>
          </w:p>
        </w:tc>
        <w:tc>
          <w:tcPr>
            <w:tcW w:w="5513" w:type="dxa"/>
          </w:tcPr>
          <w:p w14:paraId="4B80C4E5" w14:textId="645C049A" w:rsidR="001E0407" w:rsidRDefault="001E0407" w:rsidP="001E0407">
            <w:pPr>
              <w:pStyle w:val="ProductList-OfferingBody"/>
            </w:pPr>
            <w:r>
              <w:rPr>
                <w:rFonts w:ascii="Calibri" w:eastAsia="Times New Roman" w:hAnsi="Calibri"/>
              </w:rPr>
              <w:t>Deset (10) sekund (pro dokončení zpracování nebo pokračování)</w:t>
            </w:r>
          </w:p>
        </w:tc>
      </w:tr>
      <w:tr w:rsidR="001E0407" w:rsidRPr="009D0B2F" w14:paraId="6EF0D889" w14:textId="77777777" w:rsidTr="00125D12">
        <w:tc>
          <w:tcPr>
            <w:tcW w:w="5287" w:type="dxa"/>
          </w:tcPr>
          <w:p w14:paraId="65AC6A6A" w14:textId="39297E8F" w:rsidR="001E0407" w:rsidRPr="0076238C" w:rsidRDefault="001E0407" w:rsidP="001E0407">
            <w:pPr>
              <w:pStyle w:val="ProductList-OfferingBody"/>
            </w:pPr>
            <w:r>
              <w:t>Hromadné operace tabulky</w:t>
            </w:r>
          </w:p>
        </w:tc>
        <w:tc>
          <w:tcPr>
            <w:tcW w:w="5513" w:type="dxa"/>
          </w:tcPr>
          <w:p w14:paraId="227B4AC9" w14:textId="07E8FC09" w:rsidR="001E0407" w:rsidRDefault="001E0407" w:rsidP="001E0407">
            <w:pPr>
              <w:pStyle w:val="ProductList-OfferingBody"/>
            </w:pPr>
            <w:r>
              <w:rPr>
                <w:rFonts w:ascii="Calibri" w:eastAsia="Times New Roman" w:hAnsi="Calibri"/>
              </w:rPr>
              <w:t>Třicet (30) sekund</w:t>
            </w:r>
          </w:p>
        </w:tc>
      </w:tr>
      <w:tr w:rsidR="001E0407" w:rsidRPr="009D0B2F" w14:paraId="78F68B7B" w14:textId="77777777" w:rsidTr="00125D12">
        <w:tc>
          <w:tcPr>
            <w:tcW w:w="5287" w:type="dxa"/>
          </w:tcPr>
          <w:p w14:paraId="10198EB5" w14:textId="77777777" w:rsidR="001E0407" w:rsidRPr="00FB368F" w:rsidRDefault="001E0407" w:rsidP="001E0407">
            <w:pPr>
              <w:pStyle w:val="ProductList-OfferingBody"/>
            </w:pPr>
            <w:r>
              <w:t xml:space="preserve">Všechny operace tabulky pro jednu entitu </w:t>
            </w:r>
          </w:p>
          <w:p w14:paraId="28AFDF9B" w14:textId="3F847A63" w:rsidR="001E0407" w:rsidRPr="0076238C" w:rsidRDefault="001E0407" w:rsidP="001E0407">
            <w:pPr>
              <w:pStyle w:val="ProductList-OfferingBody"/>
            </w:pPr>
            <w:r>
              <w:t>Všechny operace objektů BLOB a zpráv</w:t>
            </w:r>
          </w:p>
        </w:tc>
        <w:tc>
          <w:tcPr>
            <w:tcW w:w="5513" w:type="dxa"/>
          </w:tcPr>
          <w:p w14:paraId="7E21FD12" w14:textId="5858107D" w:rsidR="001E0407" w:rsidRDefault="001E0407" w:rsidP="001E0407">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t>„</w:t>
      </w:r>
      <w:r>
        <w:rPr>
          <w:b/>
          <w:color w:val="00188F"/>
        </w:rPr>
        <w:t>Primární oblast</w:t>
      </w:r>
      <w:r>
        <w:t>“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t>„</w:t>
      </w:r>
      <w:r>
        <w:rPr>
          <w:b/>
          <w:color w:val="00188F"/>
        </w:rPr>
        <w:t>Sekundární oblast</w:t>
      </w:r>
      <w:r>
        <w:t>“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t>„</w:t>
      </w:r>
      <w:r>
        <w:rPr>
          <w:b/>
          <w:color w:val="00188F"/>
        </w:rPr>
        <w:t>Celkový počet transakcí úložiště</w:t>
      </w:r>
      <w:r>
        <w:t>“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t>„</w:t>
      </w:r>
      <w:r>
        <w:rPr>
          <w:b/>
          <w:color w:val="00188F"/>
        </w:rPr>
        <w:t>Účet zónově redundantního úložiště (ZRS)</w:t>
      </w:r>
      <w:r>
        <w:t>“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Pr>
          <w:b/>
          <w:color w:val="00188F"/>
        </w:rPr>
        <w:t>:</w:t>
      </w:r>
      <w:r w:rsidR="00082AF6">
        <w:t xml:space="preserve"> </w:t>
      </w:r>
      <w:r>
        <w:t>Procentuální doba fungování v měsíci se vypočítá pomocí následujícího vzorce:</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lastRenderedPageBreak/>
        <w:t>Kredit služby – účty LRS, ZRS, GRS a RA-GRS (žádosti o zápis):</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125D12">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125D12">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125D12">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t>Kredit služby – účty RA-GRS (žádosti o čtení):</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125D12">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Kredit služby</w:t>
            </w:r>
          </w:p>
        </w:tc>
      </w:tr>
      <w:tr w:rsidR="005D4A94" w:rsidRPr="009D0B2F" w14:paraId="69FCBBAB" w14:textId="77777777" w:rsidTr="00125D12">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42F5E358" w:rsidR="005D4A94" w:rsidRPr="0076238C" w:rsidRDefault="005D4A94" w:rsidP="00002CD6">
            <w:pPr>
              <w:pStyle w:val="ProductList-OfferingBody"/>
              <w:jc w:val="center"/>
            </w:pPr>
            <w:r>
              <w:t>10</w:t>
            </w:r>
            <w:r w:rsidR="000F31AA">
              <w:t xml:space="preserve"> </w:t>
            </w:r>
            <w:r>
              <w:t>%</w:t>
            </w:r>
          </w:p>
        </w:tc>
      </w:tr>
      <w:tr w:rsidR="005D4A94" w:rsidRPr="009D0B2F" w14:paraId="3556E1EC" w14:textId="77777777" w:rsidTr="00125D12">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E1F8779" w:rsidR="005D4A94" w:rsidRPr="0076238C" w:rsidRDefault="005D4A94" w:rsidP="00002CD6">
            <w:pPr>
              <w:pStyle w:val="ProductList-OfferingBody"/>
              <w:jc w:val="center"/>
            </w:pPr>
            <w:r>
              <w:t>25</w:t>
            </w:r>
            <w:r w:rsidR="000F31AA">
              <w:t xml:space="preserve"> </w:t>
            </w:r>
            <w:r>
              <w:t>%</w:t>
            </w:r>
          </w:p>
        </w:tc>
      </w:tr>
    </w:tbl>
    <w:p w14:paraId="6125FC84" w14:textId="31129297" w:rsidR="005D4A94" w:rsidRPr="00FB368F" w:rsidRDefault="005A686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14430BC" w14:textId="203A068B" w:rsidR="001E0407" w:rsidRPr="00277E47" w:rsidRDefault="001E0407" w:rsidP="001E0407">
      <w:pPr>
        <w:pStyle w:val="ProductList-Offering2Heading"/>
        <w:tabs>
          <w:tab w:val="clear" w:pos="360"/>
          <w:tab w:val="clear" w:pos="720"/>
          <w:tab w:val="clear" w:pos="1080"/>
        </w:tabs>
        <w:outlineLvl w:val="2"/>
        <w:rPr>
          <w:szCs w:val="28"/>
        </w:rPr>
      </w:pPr>
      <w:bookmarkStart w:id="88" w:name="_Toc412532213"/>
      <w:bookmarkStart w:id="89" w:name="_Toc422141581"/>
      <w:r w:rsidRPr="00277E47">
        <w:rPr>
          <w:szCs w:val="28"/>
        </w:rPr>
        <w:t>Služba StorSimple</w:t>
      </w:r>
      <w:bookmarkEnd w:id="88"/>
      <w:bookmarkEnd w:id="89"/>
    </w:p>
    <w:p w14:paraId="400E8259" w14:textId="7CCE0618" w:rsidR="001E0407" w:rsidRPr="00FB368F" w:rsidRDefault="001E0407" w:rsidP="008471BA">
      <w:pPr>
        <w:pStyle w:val="ProductList-Body"/>
      </w:pPr>
      <w:r>
        <w:rPr>
          <w:b/>
          <w:color w:val="00188F"/>
        </w:rPr>
        <w:t>Další definice</w:t>
      </w:r>
      <w:r w:rsidR="008471BA">
        <w:rPr>
          <w:b/>
          <w:color w:val="00188F"/>
        </w:rPr>
        <w:t>:</w:t>
      </w:r>
    </w:p>
    <w:p w14:paraId="7E58A6F4" w14:textId="77777777" w:rsidR="001E0407" w:rsidRPr="00FB368F" w:rsidRDefault="001E0407" w:rsidP="001E0407">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2A09D94D" w14:textId="77777777" w:rsidR="001E0407" w:rsidRPr="00FB368F" w:rsidRDefault="001E0407" w:rsidP="001E0407">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56E21FC9" w14:textId="77777777" w:rsidR="001E0407" w:rsidRPr="00FB368F" w:rsidRDefault="001E0407" w:rsidP="001E0407">
      <w:pPr>
        <w:pStyle w:val="ProductList-Body"/>
        <w:spacing w:after="40"/>
      </w:pPr>
      <w:r>
        <w:t>„</w:t>
      </w:r>
      <w:r>
        <w:rPr>
          <w:b/>
          <w:color w:val="00188F"/>
        </w:rPr>
        <w:t>Minuty nasazení</w:t>
      </w:r>
      <w:r>
        <w:t>“ znamenají celkový počet minut, během kterých byla spravovaná položka nakonfigurována pro zálohování nebo vrstvení v cloudu do účtu úložiště StorSimple v systému Microsoft Azure.</w:t>
      </w:r>
    </w:p>
    <w:p w14:paraId="3BEA406E" w14:textId="77777777" w:rsidR="001E0407" w:rsidRPr="00FB368F" w:rsidRDefault="001E0407" w:rsidP="001E0407">
      <w:pPr>
        <w:pStyle w:val="ProductList-Body"/>
        <w:spacing w:after="40"/>
      </w:pPr>
      <w:r>
        <w:t>„</w:t>
      </w:r>
      <w:r>
        <w:rPr>
          <w:b/>
          <w:color w:val="00188F"/>
        </w:rPr>
        <w:t>Selhání</w:t>
      </w:r>
      <w:r>
        <w:t>“ znamená neschopnost zcela dokončit nebo řádně konfigurovat operaci zálohování, vrstvení nebo obnovy v důsledku nedostupnosti služby StorSimple.</w:t>
      </w:r>
    </w:p>
    <w:p w14:paraId="24B690B5" w14:textId="77777777" w:rsidR="001E0407" w:rsidRPr="00FB368F" w:rsidRDefault="001E0407" w:rsidP="001E0407">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0ADA33F1"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spravovanými položkami během fakturačního měsíce v rámci daného odběru Microsoft Azure.</w:t>
      </w:r>
    </w:p>
    <w:p w14:paraId="70076343" w14:textId="77777777" w:rsidR="001E0407" w:rsidRPr="00FB368F" w:rsidRDefault="001E0407" w:rsidP="001E0407">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13936A28" w14:textId="77777777" w:rsidR="001E0407" w:rsidRPr="00FB368F" w:rsidRDefault="001E0407" w:rsidP="001E0407">
      <w:pPr>
        <w:pStyle w:val="ProductList-Body"/>
      </w:pPr>
    </w:p>
    <w:p w14:paraId="4FA41A95" w14:textId="03351733" w:rsidR="001E0407" w:rsidRPr="00FB368F" w:rsidRDefault="001E0407" w:rsidP="00612494">
      <w:pPr>
        <w:pStyle w:val="ProductList-Body"/>
      </w:pPr>
      <w:r>
        <w:rPr>
          <w:b/>
          <w:color w:val="00188F"/>
        </w:rPr>
        <w:t>Doba výpadku</w:t>
      </w:r>
      <w:r w:rsidR="00612494">
        <w:rPr>
          <w:b/>
          <w:color w:val="00188F"/>
        </w:rPr>
        <w:t>:</w:t>
      </w:r>
      <w:r w:rsidR="00082AF6">
        <w:t xml:space="preserve"> </w:t>
      </w:r>
      <w:r>
        <w:t>Celkový souhrnný počet minut nasazení napříč všemi spravovanými položkami konfigurovanými pro zálohování nebo vrstvení v cloudu vámi v rámci daného odběru Microsoft Azure, během kterých je služba StorSimple pro spravovanou položku nedostupná.</w:t>
      </w:r>
      <w:r w:rsidR="00082AF6">
        <w:t xml:space="preserve"> </w:t>
      </w:r>
      <w:r>
        <w:t>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2510E0F9" w14:textId="77777777" w:rsidR="001E0407" w:rsidRPr="00FB368F" w:rsidRDefault="001E0407" w:rsidP="001E0407">
      <w:pPr>
        <w:pStyle w:val="ProductList-Body"/>
      </w:pPr>
    </w:p>
    <w:p w14:paraId="659C9986" w14:textId="240D8285" w:rsidR="001E0407" w:rsidRPr="00FB368F" w:rsidRDefault="001E0407" w:rsidP="00AB3785">
      <w:pPr>
        <w:pStyle w:val="ProductList-Body"/>
      </w:pPr>
      <w:r>
        <w:rPr>
          <w:b/>
          <w:color w:val="00188F"/>
        </w:rPr>
        <w:t>Procentuální doba fungování v měsíci</w:t>
      </w:r>
      <w:r w:rsidR="00AB3785">
        <w:rPr>
          <w:b/>
          <w:color w:val="00188F"/>
        </w:rPr>
        <w:t>:</w:t>
      </w:r>
      <w:r w:rsidR="00082AF6">
        <w:t xml:space="preserve"> </w:t>
      </w:r>
      <w:r>
        <w:t>Procentuální doba fungování v měsíci je vypočtena pomocí následujícího vzorce:</w:t>
      </w:r>
    </w:p>
    <w:p w14:paraId="43BA89E3" w14:textId="77777777" w:rsidR="001E0407" w:rsidRPr="00FB368F" w:rsidRDefault="001E0407" w:rsidP="001E0407">
      <w:pPr>
        <w:pStyle w:val="ProductList-Body"/>
      </w:pPr>
    </w:p>
    <w:p w14:paraId="6648ABFE" w14:textId="242C8004" w:rsidR="001E0407" w:rsidRPr="00FB368F" w:rsidRDefault="005A686F" w:rsidP="001104BC">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0B3C7866" w:rsidR="001E0407" w:rsidRPr="00FB368F" w:rsidRDefault="001E0407" w:rsidP="00D60621">
      <w:pPr>
        <w:pStyle w:val="ProductList-Body"/>
      </w:pPr>
      <w:r>
        <w:rPr>
          <w:b/>
          <w:color w:val="00188F"/>
        </w:rPr>
        <w:t>Kredit služby</w:t>
      </w:r>
      <w:r w:rsidR="00D6062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25D12">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5064FFE3" w14:textId="77777777" w:rsidTr="00125D12">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4A9D2B5C" w:rsidR="001E0407" w:rsidRPr="0076238C" w:rsidRDefault="001E0407" w:rsidP="00002CD6">
            <w:pPr>
              <w:pStyle w:val="ProductList-OfferingBody"/>
              <w:jc w:val="center"/>
            </w:pPr>
            <w:r>
              <w:t>10</w:t>
            </w:r>
            <w:r w:rsidR="000F31AA">
              <w:t xml:space="preserve"> </w:t>
            </w:r>
            <w:r>
              <w:t>%</w:t>
            </w:r>
          </w:p>
        </w:tc>
      </w:tr>
      <w:tr w:rsidR="001E0407" w:rsidRPr="009D0B2F" w14:paraId="6BBD0ADD" w14:textId="77777777" w:rsidTr="00125D12">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0A9552C0" w:rsidR="001E0407" w:rsidRPr="0076238C" w:rsidRDefault="001E0407" w:rsidP="00002CD6">
            <w:pPr>
              <w:pStyle w:val="ProductList-OfferingBody"/>
              <w:jc w:val="center"/>
            </w:pPr>
            <w:r>
              <w:t>25</w:t>
            </w:r>
            <w:r w:rsidR="000F31AA">
              <w:t xml:space="preserve"> </w:t>
            </w:r>
            <w:r>
              <w:t>%</w:t>
            </w:r>
          </w:p>
        </w:tc>
      </w:tr>
    </w:tbl>
    <w:p w14:paraId="4E56AEE1" w14:textId="65D61A39" w:rsidR="001E0407" w:rsidRPr="00FB368F" w:rsidRDefault="005A686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90" w:name="_Toc422141582"/>
      <w:bookmarkStart w:id="91" w:name="_Toc412532214"/>
      <w:r w:rsidRPr="00277E47">
        <w:rPr>
          <w:szCs w:val="28"/>
        </w:rPr>
        <w:t>Analýza proudu – volání API</w:t>
      </w:r>
      <w:bookmarkEnd w:id="90"/>
    </w:p>
    <w:p w14:paraId="5008EF68" w14:textId="77777777" w:rsidR="00C74563" w:rsidRDefault="00C74563" w:rsidP="00C74563">
      <w:pPr>
        <w:pStyle w:val="ProductList-Body"/>
      </w:pPr>
      <w:r>
        <w:rPr>
          <w:b/>
          <w:color w:val="00188F"/>
        </w:rPr>
        <w:t>Další definice</w:t>
      </w:r>
      <w:r>
        <w:t>:</w:t>
      </w:r>
    </w:p>
    <w:p w14:paraId="01D53B48" w14:textId="77777777" w:rsidR="00C74563" w:rsidRDefault="00C74563" w:rsidP="00C74563">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t>„</w:t>
      </w:r>
      <w:r>
        <w:rPr>
          <w:b/>
          <w:color w:val="00188F"/>
        </w:rPr>
        <w:t>Neúspěšné transakce</w:t>
      </w:r>
      <w:r>
        <w:t>“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t>„</w:t>
      </w:r>
      <w:r>
        <w:rPr>
          <w:b/>
          <w:color w:val="00188F"/>
        </w:rPr>
        <w:t>Procentuální doba fungování v měsíci</w:t>
      </w:r>
      <w:r>
        <w:t xml:space="preserve">“ pro volání API ve službě analýzy proudu je znázorněna následujícím vzorcem: </w:t>
      </w:r>
    </w:p>
    <w:p w14:paraId="727DB1A4" w14:textId="77777777" w:rsidR="00C74563" w:rsidRDefault="00C74563" w:rsidP="00C74563">
      <w:pPr>
        <w:pStyle w:val="ProductList-Body"/>
      </w:pPr>
    </w:p>
    <w:p w14:paraId="5B14C5CE" w14:textId="77777777" w:rsidR="00C74563" w:rsidRDefault="00C74563" w:rsidP="00C74563">
      <w:pPr>
        <w:rPr>
          <w:rFonts w:cs="Tahoma"/>
          <w:sz w:val="18"/>
          <w:szCs w:val="18"/>
        </w:rPr>
      </w:pPr>
      <m:oMathPara>
        <m:oMath>
          <m:r>
            <m:rPr>
              <m:sty m:val="p"/>
            </m:rPr>
            <w:rPr>
              <w:rFonts w:ascii="Cambria Math" w:hAnsi="Cambria Math" w:cs="Tahoma"/>
              <w:sz w:val="18"/>
              <w:szCs w:val="18"/>
            </w:rPr>
            <w:lastRenderedPageBreak/>
            <m:t>Doba fungování v měsíci v %=</m:t>
          </m:r>
          <m:f>
            <m:fPr>
              <m:ctrlPr>
                <w:rPr>
                  <w:rFonts w:ascii="Cambria Math" w:hAnsi="Cambria Math" w:cs="Tahoma"/>
                  <w:sz w:val="18"/>
                  <w:szCs w:val="18"/>
                </w:rPr>
              </m:ctrlPr>
            </m:fPr>
            <m:num>
              <m:r>
                <m:rPr>
                  <m:sty m:val="p"/>
                </m:rPr>
                <w:rPr>
                  <w:rFonts w:ascii="Cambria Math" w:hAnsi="Cambria Math" w:cs="Tahoma"/>
                  <w:sz w:val="18"/>
                  <w:szCs w:val="18"/>
                </w:rPr>
                <m:t>Celkový počet pokusů o transakci – neúspěšné transakce</m:t>
              </m:r>
            </m:num>
            <m:den>
              <m:r>
                <m:rPr>
                  <m:sty m:val="p"/>
                </m:rPr>
                <w:rPr>
                  <w:rFonts w:ascii="Cambria Math" w:hAnsi="Cambria Math" w:cs="Tahoma"/>
                  <w:sz w:val="18"/>
                  <w:szCs w:val="18"/>
                </w:rPr>
                <m:t>Celkový počet pokusů o transakci</m:t>
              </m:r>
            </m:den>
          </m:f>
        </m:oMath>
      </m:oMathPara>
    </w:p>
    <w:p w14:paraId="46F558F6"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50EDBD58"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387678">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387678">
            <w:pPr>
              <w:pStyle w:val="ProductList-OfferingBody"/>
              <w:spacing w:line="256" w:lineRule="auto"/>
              <w:jc w:val="center"/>
              <w:rPr>
                <w:color w:val="FFFFFF" w:themeColor="background1"/>
              </w:rPr>
            </w:pPr>
            <w:r>
              <w:rPr>
                <w:color w:val="FFFFFF" w:themeColor="background1"/>
              </w:rPr>
              <w:t>Kredit služby</w:t>
            </w:r>
          </w:p>
        </w:tc>
      </w:tr>
      <w:tr w:rsidR="00C74563" w14:paraId="1D0DE9A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38767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387678">
            <w:pPr>
              <w:pStyle w:val="ProductList-OfferingBody"/>
              <w:spacing w:line="256" w:lineRule="auto"/>
              <w:jc w:val="center"/>
            </w:pPr>
            <w:r>
              <w:t>10%</w:t>
            </w:r>
          </w:p>
        </w:tc>
      </w:tr>
      <w:tr w:rsidR="00C74563" w14:paraId="7BF7F721"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387678">
            <w:pPr>
              <w:pStyle w:val="ProductList-OfferingBody"/>
              <w:spacing w:line="256" w:lineRule="auto"/>
              <w:jc w:val="center"/>
            </w:pPr>
            <w:r>
              <w:t>25%</w:t>
            </w:r>
          </w:p>
        </w:tc>
      </w:tr>
    </w:tbl>
    <w:p w14:paraId="72D0A732" w14:textId="77777777" w:rsidR="00C74563" w:rsidRDefault="005A686F" w:rsidP="00C74563">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74563">
          <w:rPr>
            <w:rStyle w:val="Hyperlink"/>
            <w:sz w:val="16"/>
            <w:szCs w:val="16"/>
          </w:rPr>
          <w:t>Obsah</w:t>
        </w:r>
      </w:hyperlink>
      <w:r w:rsidR="00C74563">
        <w:rPr>
          <w:sz w:val="16"/>
          <w:szCs w:val="16"/>
        </w:rPr>
        <w:t xml:space="preserve"> / </w:t>
      </w:r>
      <w:hyperlink r:id="rId27" w:anchor="Definitions" w:history="1">
        <w:r w:rsidR="00C74563">
          <w:rPr>
            <w:rStyle w:val="Hyperlink"/>
            <w:sz w:val="16"/>
            <w:szCs w:val="16"/>
          </w:rPr>
          <w:t>Definice</w:t>
        </w:r>
      </w:hyperlink>
    </w:p>
    <w:p w14:paraId="49AB0CE5" w14:textId="77777777" w:rsidR="00C74563" w:rsidRPr="00277E47" w:rsidRDefault="00C74563" w:rsidP="00C74563">
      <w:pPr>
        <w:pStyle w:val="ProductList-Offering2Heading"/>
        <w:tabs>
          <w:tab w:val="clear" w:pos="360"/>
        </w:tabs>
        <w:outlineLvl w:val="2"/>
        <w:rPr>
          <w:szCs w:val="28"/>
        </w:rPr>
      </w:pPr>
      <w:bookmarkStart w:id="92" w:name="_Toc422141583"/>
      <w:r w:rsidRPr="00277E47">
        <w:rPr>
          <w:szCs w:val="28"/>
        </w:rPr>
        <w:t>Analýza proudu – úlohy</w:t>
      </w:r>
      <w:bookmarkEnd w:id="92"/>
    </w:p>
    <w:p w14:paraId="421A7E0A" w14:textId="77777777" w:rsidR="00C74563" w:rsidRDefault="00C74563" w:rsidP="00C74563">
      <w:pPr>
        <w:pStyle w:val="ProductList-Body"/>
      </w:pPr>
      <w:r>
        <w:rPr>
          <w:b/>
          <w:color w:val="00188F"/>
        </w:rPr>
        <w:t>Další definice</w:t>
      </w:r>
      <w:r>
        <w:t>:</w:t>
      </w:r>
    </w:p>
    <w:p w14:paraId="0D621F1A" w14:textId="77777777" w:rsidR="00C74563" w:rsidRDefault="00C74563" w:rsidP="00C74563">
      <w:pPr>
        <w:pStyle w:val="ProductList-Body"/>
        <w:tabs>
          <w:tab w:val="left" w:pos="0"/>
        </w:tabs>
        <w:spacing w:after="40"/>
        <w:jc w:val="both"/>
      </w:pPr>
      <w:r>
        <w:t>„</w:t>
      </w:r>
      <w:r>
        <w:rPr>
          <w:b/>
          <w:color w:val="00188F"/>
        </w:rPr>
        <w:t>Minuty nasazení</w:t>
      </w:r>
      <w:r>
        <w:t>“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t>„</w:t>
      </w:r>
      <w:r>
        <w:rPr>
          <w:b/>
          <w:color w:val="00188F"/>
        </w:rPr>
        <w:t>Maximální dostupný počet minut</w:t>
      </w:r>
      <w:r>
        <w:t>“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t>„</w:t>
      </w:r>
      <w:r>
        <w:rPr>
          <w:b/>
          <w:color w:val="00188F"/>
        </w:rPr>
        <w:t>Doba výpadku</w:t>
      </w:r>
      <w:r>
        <w:t>“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t>„</w:t>
      </w:r>
      <w:r>
        <w:rPr>
          <w:b/>
          <w:color w:val="00188F"/>
        </w:rPr>
        <w:t>Procentuální doba fungování v měsíci</w:t>
      </w:r>
      <w:r>
        <w:t>“</w:t>
      </w:r>
      <w:r>
        <w:rPr>
          <w:rFonts w:ascii="Calibri" w:eastAsia="MS Mincho" w:hAnsi="Calibri" w:cs="Calibri"/>
          <w:b/>
          <w:color w:val="2E74B5" w:themeColor="accent1" w:themeShade="BF"/>
          <w:szCs w:val="18"/>
        </w:rPr>
        <w:t xml:space="preserve"> </w:t>
      </w:r>
      <w:r>
        <w:t xml:space="preserve">pro úlohy ve službě analýzy proudu je znázorněna následujícím vzorcem: </w:t>
      </w:r>
    </w:p>
    <w:p w14:paraId="00B6142F" w14:textId="77777777" w:rsidR="00C74563" w:rsidRDefault="00C74563" w:rsidP="00C74563">
      <w:pPr>
        <w:pStyle w:val="ProductList-Body"/>
        <w:tabs>
          <w:tab w:val="left" w:pos="0"/>
        </w:tabs>
        <w:jc w:val="both"/>
      </w:pPr>
    </w:p>
    <w:p w14:paraId="643108EB" w14:textId="77777777" w:rsidR="00C74563" w:rsidRDefault="005A686F"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C74563">
      <w:pPr>
        <w:pStyle w:val="ProductList-Body"/>
      </w:pPr>
      <w:r>
        <w:rPr>
          <w:b/>
          <w:color w:val="00188F"/>
        </w:rPr>
        <w:t>Kredit služby</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74563" w14:paraId="0FFAEA9A" w14:textId="77777777" w:rsidTr="0038767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38767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38767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387678">
            <w:pPr>
              <w:pStyle w:val="ProductList-OfferingBody"/>
              <w:spacing w:line="256" w:lineRule="auto"/>
              <w:jc w:val="center"/>
            </w:pPr>
            <w:r>
              <w:t>25%</w:t>
            </w:r>
          </w:p>
        </w:tc>
      </w:tr>
    </w:tbl>
    <w:p w14:paraId="5BB56719" w14:textId="77777777" w:rsidR="00C74563" w:rsidRDefault="005A686F" w:rsidP="00C74563">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74563">
          <w:rPr>
            <w:rStyle w:val="Hyperlink"/>
            <w:sz w:val="16"/>
            <w:szCs w:val="16"/>
          </w:rPr>
          <w:t>Obsah</w:t>
        </w:r>
      </w:hyperlink>
      <w:r w:rsidR="00C74563">
        <w:rPr>
          <w:sz w:val="16"/>
          <w:szCs w:val="16"/>
        </w:rPr>
        <w:t xml:space="preserve"> / </w:t>
      </w:r>
      <w:hyperlink r:id="rId29" w:anchor="Definitions" w:history="1">
        <w:r w:rsidR="00C74563">
          <w:rPr>
            <w:rStyle w:val="Hyperlink"/>
            <w:sz w:val="16"/>
            <w:szCs w:val="16"/>
          </w:rPr>
          <w:t>Definice</w:t>
        </w:r>
      </w:hyperlink>
    </w:p>
    <w:p w14:paraId="6B65A763" w14:textId="5840C87E" w:rsidR="001E0407" w:rsidRPr="00277E47" w:rsidRDefault="001E0407" w:rsidP="001E0407">
      <w:pPr>
        <w:pStyle w:val="ProductList-Offering2Heading"/>
        <w:tabs>
          <w:tab w:val="clear" w:pos="360"/>
          <w:tab w:val="clear" w:pos="720"/>
          <w:tab w:val="clear" w:pos="1080"/>
        </w:tabs>
        <w:outlineLvl w:val="2"/>
        <w:rPr>
          <w:szCs w:val="28"/>
        </w:rPr>
      </w:pPr>
      <w:bookmarkStart w:id="93" w:name="_Toc422141584"/>
      <w:r w:rsidRPr="00277E47">
        <w:rPr>
          <w:szCs w:val="28"/>
        </w:rPr>
        <w:t>Služba správce provozu</w:t>
      </w:r>
      <w:bookmarkEnd w:id="91"/>
      <w:bookmarkEnd w:id="93"/>
    </w:p>
    <w:p w14:paraId="35D37C86" w14:textId="4BC52A41" w:rsidR="001E0407" w:rsidRPr="00FB368F" w:rsidRDefault="001E0407" w:rsidP="005A5BC4">
      <w:pPr>
        <w:pStyle w:val="ProductList-Body"/>
      </w:pPr>
      <w:r>
        <w:rPr>
          <w:b/>
          <w:color w:val="00188F"/>
        </w:rPr>
        <w:t>Další definice</w:t>
      </w:r>
      <w:r w:rsidR="005A5BC4">
        <w:rPr>
          <w:b/>
          <w:color w:val="00188F"/>
        </w:rPr>
        <w:t>:</w:t>
      </w:r>
    </w:p>
    <w:p w14:paraId="317431FE" w14:textId="77777777" w:rsidR="001E0407" w:rsidRPr="00FB368F" w:rsidRDefault="001E0407" w:rsidP="001E0407">
      <w:pPr>
        <w:pStyle w:val="ProductList-Body"/>
        <w:spacing w:after="40"/>
      </w:pPr>
      <w:r>
        <w:t>„</w:t>
      </w:r>
      <w:r>
        <w:rPr>
          <w:b/>
          <w:color w:val="00188F"/>
        </w:rPr>
        <w:t>Minuty nasazení</w:t>
      </w:r>
      <w:r>
        <w:t>“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t>„</w:t>
      </w:r>
      <w:r>
        <w:rPr>
          <w:b/>
          <w:color w:val="00188F"/>
        </w:rPr>
        <w:t>Maximální dostupný počet minut</w:t>
      </w:r>
      <w:r>
        <w:t>“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t>„</w:t>
      </w:r>
      <w:r>
        <w:rPr>
          <w:b/>
          <w:color w:val="00188F"/>
        </w:rPr>
        <w:t>Profil správce provozu</w:t>
      </w:r>
      <w:r>
        <w:t>“ nebo „</w:t>
      </w:r>
      <w:r>
        <w:rPr>
          <w:b/>
          <w:color w:val="00188F"/>
        </w:rPr>
        <w:t>profil</w:t>
      </w:r>
      <w:r>
        <w:t>“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Pr>
          <w:b/>
          <w:color w:val="00188F"/>
        </w:rPr>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Pr>
          <w:b/>
          <w:color w:val="00188F"/>
        </w:rPr>
        <w:t>:</w:t>
      </w:r>
      <w:r w:rsidR="00082AF6">
        <w:t xml:space="preserve"> </w:t>
      </w:r>
      <w:r>
        <w:t>Procentuální doba fungování v měsíci je vypočtena pomocí následujícího vzorce:</w:t>
      </w:r>
    </w:p>
    <w:p w14:paraId="69E138CB" w14:textId="77777777" w:rsidR="001E0407" w:rsidRPr="00FB368F" w:rsidRDefault="001E0407" w:rsidP="001E0407">
      <w:pPr>
        <w:pStyle w:val="ProductList-Body"/>
      </w:pPr>
    </w:p>
    <w:p w14:paraId="004CAB87" w14:textId="0BF15462" w:rsidR="001E0407" w:rsidRPr="00FB368F" w:rsidRDefault="005A686F"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9A1B97">
      <w:pPr>
        <w:pStyle w:val="ProductList-Body"/>
      </w:pPr>
      <w:r>
        <w:rPr>
          <w:b/>
          <w:color w:val="00188F"/>
        </w:rPr>
        <w:t>Kredit služby</w:t>
      </w:r>
      <w:r w:rsidR="009A1B97">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6638DD">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3A7CE5C3" w14:textId="77777777" w:rsidTr="006638DD">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6638DD">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5A686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B8DAE63" w14:textId="08E98E63" w:rsidR="001E0407" w:rsidRPr="00277E47" w:rsidRDefault="001E0407" w:rsidP="005C7865">
      <w:pPr>
        <w:pStyle w:val="ProductList-Offering2Heading"/>
        <w:tabs>
          <w:tab w:val="clear" w:pos="360"/>
          <w:tab w:val="clear" w:pos="720"/>
          <w:tab w:val="clear" w:pos="1080"/>
        </w:tabs>
        <w:outlineLvl w:val="2"/>
        <w:rPr>
          <w:szCs w:val="28"/>
        </w:rPr>
      </w:pPr>
      <w:bookmarkStart w:id="94" w:name="_Toc412532215"/>
      <w:bookmarkStart w:id="95" w:name="_Toc422141585"/>
      <w:r w:rsidRPr="00277E47">
        <w:rPr>
          <w:szCs w:val="28"/>
        </w:rPr>
        <w:t>Virtuální počítače</w:t>
      </w:r>
      <w:bookmarkEnd w:id="94"/>
      <w:bookmarkEnd w:id="95"/>
    </w:p>
    <w:p w14:paraId="1567EBF3" w14:textId="77D2D415" w:rsidR="001E0407" w:rsidRPr="00FB368F" w:rsidRDefault="001E0407" w:rsidP="0056005F">
      <w:pPr>
        <w:pStyle w:val="ProductList-Body"/>
      </w:pPr>
      <w:r>
        <w:rPr>
          <w:b/>
          <w:color w:val="00188F"/>
        </w:rPr>
        <w:t>Další definice</w:t>
      </w:r>
      <w:r w:rsidR="0056005F">
        <w:rPr>
          <w:b/>
          <w:color w:val="00188F"/>
        </w:rPr>
        <w:t>:</w:t>
      </w:r>
    </w:p>
    <w:p w14:paraId="7A0ED749" w14:textId="77777777" w:rsidR="001E0407" w:rsidRPr="00FB368F" w:rsidRDefault="001E0407" w:rsidP="003E32A3">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2665FE9C" w14:textId="77777777" w:rsidR="001E0407" w:rsidRPr="00FB368F" w:rsidRDefault="001E0407" w:rsidP="003E32A3">
      <w:pPr>
        <w:pStyle w:val="ProductList-Body"/>
        <w:spacing w:after="40"/>
      </w:pPr>
      <w:r>
        <w:t>„</w:t>
      </w:r>
      <w:r>
        <w:rPr>
          <w:b/>
          <w:color w:val="00188F"/>
        </w:rPr>
        <w:t>Doména selhání</w:t>
      </w:r>
      <w:r>
        <w:t>“ znamená kolekci serverů, které sdílejí společné prostředky, například napájení a připojení k síti.</w:t>
      </w:r>
    </w:p>
    <w:p w14:paraId="31E58083" w14:textId="77777777" w:rsidR="001E0407" w:rsidRPr="00FB368F" w:rsidRDefault="001E0407" w:rsidP="003E32A3">
      <w:pPr>
        <w:pStyle w:val="ProductList-Body"/>
        <w:spacing w:after="40"/>
      </w:pPr>
      <w:r>
        <w:t>„</w:t>
      </w:r>
      <w:r>
        <w:rPr>
          <w:b/>
          <w:color w:val="00188F"/>
        </w:rPr>
        <w:t>Maximální dostupný počet minut</w:t>
      </w:r>
      <w:r>
        <w:t>“ znamená součet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C7FF343" w14:textId="77777777" w:rsidR="001E0407" w:rsidRPr="00FB368F" w:rsidRDefault="001E0407" w:rsidP="001E0407">
      <w:pPr>
        <w:pStyle w:val="ProductList-Body"/>
      </w:pPr>
      <w:r>
        <w:t>„</w:t>
      </w:r>
      <w:r>
        <w:rPr>
          <w:b/>
          <w:color w:val="00188F"/>
        </w:rPr>
        <w:t>Virtuální počítač</w:t>
      </w:r>
      <w:r>
        <w:t xml:space="preserve">“ znamená typy trvalé instance, které lze nasadit jednotlivě nebo v rámci skupiny dostupnosti. </w:t>
      </w:r>
    </w:p>
    <w:p w14:paraId="5A69210A" w14:textId="77777777" w:rsidR="003E32A3" w:rsidRPr="00FB368F" w:rsidRDefault="003E32A3" w:rsidP="001E0407">
      <w:pPr>
        <w:pStyle w:val="ProductList-Body"/>
      </w:pPr>
    </w:p>
    <w:p w14:paraId="0E25561A" w14:textId="7C1F1707" w:rsidR="003E32A3" w:rsidRPr="00FB368F" w:rsidRDefault="001E0407" w:rsidP="00723598">
      <w:pPr>
        <w:pStyle w:val="ProductList-Body"/>
      </w:pPr>
      <w:r>
        <w:rPr>
          <w:b/>
          <w:color w:val="00188F"/>
        </w:rPr>
        <w:t>Doba výpadku</w:t>
      </w:r>
      <w:r w:rsidR="00723598">
        <w:rPr>
          <w:b/>
          <w:color w:val="00188F"/>
        </w:rPr>
        <w:t>:</w:t>
      </w:r>
      <w:r w:rsidR="00082AF6">
        <w:t xml:space="preserve"> </w:t>
      </w:r>
      <w:r>
        <w:t>Celkový souhrnný počet minut, které se započítávají do maximálního dostupného počtu minut a během kterých není k dispozici externí připojení.</w:t>
      </w:r>
    </w:p>
    <w:p w14:paraId="3BE3B56D" w14:textId="77777777" w:rsidR="003E32A3" w:rsidRPr="00FB368F" w:rsidRDefault="003E32A3" w:rsidP="001E0407">
      <w:pPr>
        <w:pStyle w:val="ProductList-Body"/>
      </w:pPr>
    </w:p>
    <w:p w14:paraId="32A7B667" w14:textId="49B4CFF2" w:rsidR="001E0407" w:rsidRPr="00FB368F" w:rsidRDefault="001E0407" w:rsidP="00024C43">
      <w:pPr>
        <w:pStyle w:val="ProductList-Body"/>
      </w:pPr>
      <w:r>
        <w:rPr>
          <w:b/>
          <w:color w:val="00188F"/>
        </w:rPr>
        <w:t>Procentuální doba fungování v měsíci</w:t>
      </w:r>
      <w:r w:rsidR="00024C43">
        <w:rPr>
          <w:b/>
          <w:color w:val="00188F"/>
        </w:rPr>
        <w:t>:</w:t>
      </w:r>
      <w:r w:rsidR="00082AF6">
        <w:t xml:space="preserve"> </w:t>
      </w:r>
      <w:r>
        <w:t>Procentuální doba fungování v měsíci je vypočtena pomocí následujícího vzorce:</w:t>
      </w:r>
    </w:p>
    <w:p w14:paraId="670D593E" w14:textId="77777777" w:rsidR="001E0407" w:rsidRPr="00FB368F" w:rsidRDefault="001E0407" w:rsidP="001E0407">
      <w:pPr>
        <w:pStyle w:val="ProductList-Body"/>
      </w:pPr>
    </w:p>
    <w:p w14:paraId="062598D6" w14:textId="776AF834" w:rsidR="001E0407" w:rsidRPr="00FB368F" w:rsidRDefault="005A686F" w:rsidP="00DA5D5A">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0E07A369" w:rsidR="001E0407" w:rsidRPr="00FB368F" w:rsidRDefault="001E0407" w:rsidP="007E3FB9">
      <w:pPr>
        <w:pStyle w:val="ProductList-Body"/>
      </w:pPr>
      <w:r>
        <w:rPr>
          <w:b/>
          <w:color w:val="00188F"/>
        </w:rPr>
        <w:t>Kredit služby</w:t>
      </w:r>
      <w:r w:rsidR="007E3FB9">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FD7E68">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2B4F601C" w14:textId="77777777" w:rsidTr="00FD7E68">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3DA9CB85" w:rsidR="001E0407" w:rsidRPr="0076238C" w:rsidRDefault="001E0407" w:rsidP="00002CD6">
            <w:pPr>
              <w:pStyle w:val="ProductList-OfferingBody"/>
              <w:jc w:val="center"/>
            </w:pPr>
            <w:r>
              <w:t>10</w:t>
            </w:r>
            <w:r w:rsidR="000F31AA">
              <w:t xml:space="preserve"> </w:t>
            </w:r>
            <w:r>
              <w:t>%</w:t>
            </w:r>
          </w:p>
        </w:tc>
      </w:tr>
      <w:tr w:rsidR="001E0407" w:rsidRPr="009D0B2F" w14:paraId="19BB0C7D" w14:textId="77777777" w:rsidTr="00FD7E68">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5F17194" w:rsidR="001E0407" w:rsidRPr="0076238C" w:rsidRDefault="001E0407" w:rsidP="00002CD6">
            <w:pPr>
              <w:pStyle w:val="ProductList-OfferingBody"/>
              <w:jc w:val="center"/>
            </w:pPr>
            <w:r>
              <w:t>25</w:t>
            </w:r>
            <w:r w:rsidR="000F31AA">
              <w:t xml:space="preserve"> </w:t>
            </w:r>
            <w:r>
              <w:t>%</w:t>
            </w:r>
          </w:p>
        </w:tc>
      </w:tr>
    </w:tbl>
    <w:p w14:paraId="06261829" w14:textId="1D5D9481" w:rsidR="003E32A3" w:rsidRPr="00FB368F" w:rsidRDefault="005A68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3C763F6" w14:textId="77777777" w:rsidR="00100EA6" w:rsidRDefault="00100EA6" w:rsidP="00100EA6">
      <w:pPr>
        <w:pStyle w:val="ProductList-Offering2Heading"/>
        <w:tabs>
          <w:tab w:val="clear" w:pos="360"/>
        </w:tabs>
        <w:outlineLvl w:val="2"/>
        <w:rPr>
          <w:sz w:val="32"/>
          <w:szCs w:val="24"/>
        </w:rPr>
      </w:pPr>
      <w:bookmarkStart w:id="96" w:name="_Toc422141586"/>
      <w:r>
        <w:rPr>
          <w:szCs w:val="28"/>
        </w:rPr>
        <w:t>Brána VPN</w:t>
      </w:r>
      <w:bookmarkEnd w:id="96"/>
    </w:p>
    <w:p w14:paraId="335294E2" w14:textId="77777777" w:rsidR="00100EA6" w:rsidRDefault="00100EA6" w:rsidP="00100EA6">
      <w:pPr>
        <w:pStyle w:val="ProductList-Body"/>
      </w:pPr>
      <w:r>
        <w:rPr>
          <w:b/>
          <w:color w:val="00188F"/>
        </w:rPr>
        <w:t>Další definice</w:t>
      </w:r>
      <w:r>
        <w:rPr>
          <w:b/>
          <w:bCs/>
        </w:rPr>
        <w:t>:</w:t>
      </w:r>
    </w:p>
    <w:p w14:paraId="022664A4" w14:textId="77777777" w:rsidR="00100EA6" w:rsidRDefault="00100EA6" w:rsidP="00100EA6">
      <w:pPr>
        <w:pStyle w:val="ProductList-Body"/>
        <w:spacing w:after="40"/>
      </w:pPr>
      <w:r>
        <w:t>„</w:t>
      </w:r>
      <w:r>
        <w:rPr>
          <w:b/>
          <w:color w:val="00188F"/>
        </w:rPr>
        <w:t>Maximální dostupný počet minut</w:t>
      </w:r>
      <w:r>
        <w:t>“ znamená celkový souhrnný počet minut během fakturačního měsíce, kdy je nasazena daná brána VPN v rámci daného odběru Microsoft Azure.</w:t>
      </w:r>
    </w:p>
    <w:p w14:paraId="15EFA672" w14:textId="77777777" w:rsidR="00100EA6" w:rsidRDefault="00100EA6" w:rsidP="00100EA6">
      <w:pPr>
        <w:pStyle w:val="ProductList-Body"/>
        <w:spacing w:after="40"/>
      </w:pPr>
      <w:r>
        <w:t>„</w:t>
      </w:r>
      <w:bookmarkStart w:id="97" w:name="Virtuálnísíť"/>
      <w:r>
        <w:rPr>
          <w:b/>
          <w:color w:val="00188F"/>
        </w:rPr>
        <w:t>Virtuální síť</w:t>
      </w:r>
      <w:bookmarkEnd w:id="97"/>
      <w:r>
        <w:t>“ znamená virtuální privátní síť, která zahrnuje kolekci uživatelem definovaných IP adres a podsítí tvořících hranici sítě v rámci služby Microsoft Azure.</w:t>
      </w:r>
    </w:p>
    <w:p w14:paraId="25D1261B" w14:textId="77777777" w:rsidR="00100EA6" w:rsidRDefault="00100EA6" w:rsidP="00100EA6">
      <w:pPr>
        <w:pStyle w:val="ProductList-Body"/>
      </w:pPr>
      <w:r>
        <w:t>„</w:t>
      </w:r>
      <w:bookmarkStart w:id="98" w:name="Bránavirtuálnísítě"/>
      <w:r>
        <w:rPr>
          <w:b/>
          <w:color w:val="00188F"/>
        </w:rPr>
        <w:t>Brána virtuální sítě</w:t>
      </w:r>
      <w:bookmarkEnd w:id="98"/>
      <w:r>
        <w:t>“ znamená bránu, která umožňuje připojení napříč pracovišti mezi virtuální sítí a místní sítí zákazníka.</w:t>
      </w:r>
    </w:p>
    <w:p w14:paraId="63AF973F" w14:textId="77777777" w:rsidR="00100EA6" w:rsidRDefault="00100EA6" w:rsidP="00100EA6">
      <w:pPr>
        <w:pStyle w:val="ProductList-Body"/>
      </w:pPr>
    </w:p>
    <w:p w14:paraId="624A49FD" w14:textId="77777777" w:rsidR="00100EA6" w:rsidRDefault="00100EA6" w:rsidP="00100EA6">
      <w:pPr>
        <w:pStyle w:val="ProductList-Body"/>
      </w:pPr>
      <w:r>
        <w:rPr>
          <w:b/>
          <w:color w:val="00188F"/>
        </w:rPr>
        <w:t>Doba výpadku</w:t>
      </w:r>
      <w:r>
        <w:rPr>
          <w:b/>
          <w:bCs/>
        </w:rPr>
        <w:t>:</w:t>
      </w:r>
      <w:r>
        <w:t xml:space="preserve"> Znamená celkový souhrnný počet maximální dostupný počet minut brány VPN, kdy je brána VPN nedostupná. Minuta je považována za nedostupnou, pokud všechny pokusy o připojení k bráně VPN během třicetisekundového intervalu během dané minuty jsou neúspěšné.</w:t>
      </w:r>
    </w:p>
    <w:p w14:paraId="570563A6" w14:textId="77777777" w:rsidR="00100EA6" w:rsidRDefault="00100EA6" w:rsidP="00100EA6">
      <w:pPr>
        <w:pStyle w:val="ProductList-Body"/>
      </w:pPr>
      <w:r>
        <w:rPr>
          <w:b/>
          <w:color w:val="00188F"/>
        </w:rPr>
        <w:t>Procentuální doba fungování v měsíci</w:t>
      </w:r>
      <w:r>
        <w:rPr>
          <w:b/>
          <w:bCs/>
        </w:rPr>
        <w:t>:</w:t>
      </w:r>
      <w:r>
        <w:t xml:space="preserve"> Procentuální doba fungování v měsíci je vypočtena pomocí následujícího vzorce:</w:t>
      </w:r>
    </w:p>
    <w:p w14:paraId="04CCB0FF" w14:textId="77777777" w:rsidR="00100EA6" w:rsidRDefault="00100EA6" w:rsidP="00100EA6">
      <w:pPr>
        <w:pStyle w:val="ProductList-Body"/>
      </w:pPr>
    </w:p>
    <w:p w14:paraId="3BAEEA5F" w14:textId="77777777" w:rsidR="00100EA6" w:rsidRDefault="005A686F"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622025" w14:textId="77777777" w:rsidR="00100EA6" w:rsidRDefault="00100EA6" w:rsidP="00100EA6">
      <w:pPr>
        <w:pStyle w:val="ProductList-Body"/>
      </w:pPr>
      <w:r>
        <w:rPr>
          <w:b/>
          <w:color w:val="00188F"/>
        </w:rPr>
        <w:t>Kredit služby</w:t>
      </w:r>
      <w:r>
        <w:rPr>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100EA6" w14:paraId="5C4C9A72" w14:textId="77777777" w:rsidTr="00100E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77F8EC" w14:textId="77777777" w:rsidR="00100EA6" w:rsidRDefault="00100EA6">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95222C" w14:textId="77777777" w:rsidR="00100EA6" w:rsidRDefault="00100EA6">
            <w:pPr>
              <w:pStyle w:val="ProductList-OfferingBody"/>
              <w:spacing w:line="256" w:lineRule="auto"/>
              <w:jc w:val="center"/>
              <w:rPr>
                <w:color w:val="FFFFFF" w:themeColor="background1"/>
              </w:rPr>
            </w:pPr>
            <w:r>
              <w:rPr>
                <w:color w:val="FFFFFF" w:themeColor="background1"/>
              </w:rPr>
              <w:t>Kredit služby</w:t>
            </w:r>
          </w:p>
        </w:tc>
      </w:tr>
      <w:tr w:rsidR="00100EA6" w14:paraId="0860991B"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DE48E" w14:textId="77777777" w:rsidR="00100EA6" w:rsidRDefault="00100EA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5C698" w14:textId="77777777" w:rsidR="00100EA6" w:rsidRDefault="00100EA6">
            <w:pPr>
              <w:pStyle w:val="ProductList-OfferingBody"/>
              <w:spacing w:line="256" w:lineRule="auto"/>
              <w:jc w:val="center"/>
            </w:pPr>
            <w:r>
              <w:t>10%</w:t>
            </w:r>
          </w:p>
        </w:tc>
      </w:tr>
      <w:tr w:rsidR="00100EA6" w14:paraId="0593B6A7" w14:textId="77777777" w:rsidTr="00100E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E49CA" w14:textId="77777777" w:rsidR="00100EA6" w:rsidRDefault="00100EA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1D84B" w14:textId="77777777" w:rsidR="00100EA6" w:rsidRDefault="00100EA6">
            <w:pPr>
              <w:pStyle w:val="ProductList-OfferingBody"/>
              <w:spacing w:line="256" w:lineRule="auto"/>
              <w:jc w:val="center"/>
            </w:pPr>
            <w:r>
              <w:t>25%</w:t>
            </w:r>
          </w:p>
        </w:tc>
      </w:tr>
    </w:tbl>
    <w:p w14:paraId="0ED2CC75" w14:textId="77777777" w:rsidR="00100EA6" w:rsidRDefault="005A686F" w:rsidP="00100EA6">
      <w:pPr>
        <w:pStyle w:val="ProductList-Body"/>
        <w:shd w:val="clear" w:color="auto" w:fill="808080" w:themeFill="background1" w:themeFillShade="80"/>
        <w:tabs>
          <w:tab w:val="clear" w:pos="360"/>
        </w:tabs>
        <w:spacing w:before="120" w:after="240"/>
        <w:jc w:val="right"/>
        <w:rPr>
          <w:sz w:val="16"/>
          <w:szCs w:val="16"/>
        </w:rPr>
      </w:pPr>
      <w:hyperlink r:id="rId30" w:anchor="TOC" w:history="1">
        <w:r w:rsidR="00100EA6">
          <w:rPr>
            <w:rStyle w:val="Hyperlink"/>
            <w:sz w:val="16"/>
            <w:szCs w:val="16"/>
          </w:rPr>
          <w:t>Obsah</w:t>
        </w:r>
      </w:hyperlink>
      <w:r w:rsidR="00100EA6">
        <w:rPr>
          <w:sz w:val="16"/>
          <w:szCs w:val="16"/>
        </w:rPr>
        <w:t xml:space="preserve"> / </w:t>
      </w:r>
      <w:hyperlink r:id="rId31" w:anchor="Defination" w:history="1">
        <w:r w:rsidR="00100EA6">
          <w:rPr>
            <w:rStyle w:val="Hyperlink"/>
            <w:sz w:val="16"/>
            <w:szCs w:val="16"/>
          </w:rPr>
          <w:t>Definice</w:t>
        </w:r>
      </w:hyperlink>
    </w:p>
    <w:p w14:paraId="375F17C3" w14:textId="04DBD885" w:rsidR="003E32A3" w:rsidRPr="00277E47" w:rsidRDefault="003E32A3" w:rsidP="003E32A3">
      <w:pPr>
        <w:pStyle w:val="ProductList-Offering2Heading"/>
        <w:tabs>
          <w:tab w:val="clear" w:pos="360"/>
          <w:tab w:val="clear" w:pos="720"/>
          <w:tab w:val="clear" w:pos="1080"/>
        </w:tabs>
        <w:outlineLvl w:val="2"/>
        <w:rPr>
          <w:szCs w:val="28"/>
        </w:rPr>
      </w:pPr>
      <w:bookmarkStart w:id="99" w:name="_Toc412532217"/>
      <w:bookmarkStart w:id="100" w:name="_Toc422141587"/>
      <w:r w:rsidRPr="00277E47">
        <w:rPr>
          <w:szCs w:val="28"/>
        </w:rPr>
        <w:t>Visual Studio Online – služba uživatelských plánů</w:t>
      </w:r>
      <w:bookmarkEnd w:id="99"/>
      <w:bookmarkEnd w:id="100"/>
    </w:p>
    <w:p w14:paraId="2A7DEEBF" w14:textId="5665DE38" w:rsidR="003E32A3" w:rsidRPr="00FB368F" w:rsidRDefault="003E32A3" w:rsidP="006631F0">
      <w:pPr>
        <w:pStyle w:val="ProductList-Body"/>
      </w:pPr>
      <w:r>
        <w:rPr>
          <w:b/>
          <w:color w:val="00188F"/>
        </w:rPr>
        <w:t>Další definice</w:t>
      </w:r>
      <w:r w:rsidR="006631F0">
        <w:rPr>
          <w:b/>
          <w:color w:val="00188F"/>
        </w:rPr>
        <w:t>:</w:t>
      </w:r>
    </w:p>
    <w:p w14:paraId="3C3CD1DB" w14:textId="77777777"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44B8871" w14:textId="77777777" w:rsidR="003E32A3" w:rsidRPr="00FB368F" w:rsidRDefault="003E32A3" w:rsidP="003E32A3">
      <w:pPr>
        <w:pStyle w:val="ProductList-Body"/>
        <w:spacing w:after="40"/>
      </w:pPr>
      <w:r>
        <w:t>„</w:t>
      </w:r>
      <w:r>
        <w:rPr>
          <w:b/>
          <w:color w:val="00188F"/>
        </w:rPr>
        <w:t>Minuty nasazení</w:t>
      </w:r>
      <w:r>
        <w:t>“ znamenají celkový počet minut, pro které byl uživatelský plán zakoupen během fakturačního měsíce.</w:t>
      </w:r>
    </w:p>
    <w:p w14:paraId="60BE0E45" w14:textId="77777777" w:rsidR="003E32A3" w:rsidRPr="00FB368F" w:rsidRDefault="003E32A3" w:rsidP="003E32A3">
      <w:pPr>
        <w:pStyle w:val="ProductList-Body"/>
        <w:spacing w:after="40"/>
      </w:pPr>
      <w:r>
        <w:lastRenderedPageBreak/>
        <w:t>„</w:t>
      </w:r>
      <w:r>
        <w:rPr>
          <w:b/>
          <w:color w:val="00188F"/>
        </w:rPr>
        <w:t>Služba testování zátěže</w:t>
      </w:r>
      <w:r>
        <w:t>“ je funkce, která umožňuje zákazníkům generovat automatizované úlohy k testování výkonu a škálovatelnosti aplikací.</w:t>
      </w:r>
    </w:p>
    <w:p w14:paraId="7636683F"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uživatelskými plány během fakturačního měsíce v rámci daného odběru Microsoft Azure.</w:t>
      </w:r>
    </w:p>
    <w:p w14:paraId="204A2A68" w14:textId="389C4FEC" w:rsidR="003E32A3" w:rsidRPr="00FB368F" w:rsidRDefault="00E71EBD" w:rsidP="00E71EBD">
      <w:pPr>
        <w:pStyle w:val="ProductList-Body"/>
      </w:pPr>
      <w:r>
        <w:t>„</w:t>
      </w:r>
      <w:r w:rsidR="003E32A3">
        <w:rPr>
          <w:b/>
          <w:color w:val="00188F"/>
        </w:rPr>
        <w:t>Uživatelský plán</w:t>
      </w:r>
      <w:r>
        <w:t>“</w:t>
      </w:r>
      <w:r w:rsidR="003E32A3">
        <w:rPr>
          <w:b/>
          <w:color w:val="00188F"/>
        </w:rPr>
        <w:t xml:space="preserve"> </w:t>
      </w:r>
      <w:r w:rsidR="003E32A3">
        <w:t xml:space="preserve">znamená sadu funkcí a možností vybraných pro uživatele v rámci účtu Visual Studio Online v odběru zákazníka. Volby uživatelského plánu a funkce a možnosti pro jednotlivé uživatelské plány jsou popsány na webu </w:t>
      </w:r>
      <w:hyperlink r:id="rId32"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79FE0B05" w:rsidR="003E32A3" w:rsidRPr="00FB368F" w:rsidRDefault="003E32A3" w:rsidP="00F75742">
      <w:pPr>
        <w:pStyle w:val="ProductList-Body"/>
      </w:pPr>
      <w:r>
        <w:rPr>
          <w:b/>
          <w:color w:val="00188F"/>
        </w:rPr>
        <w:t>Doba výpadku</w:t>
      </w:r>
      <w:r w:rsidR="00F75742">
        <w:rPr>
          <w:b/>
          <w:color w:val="00188F"/>
        </w:rPr>
        <w:t>:</w:t>
      </w:r>
      <w:r w:rsidR="00082AF6">
        <w:t xml:space="preserve"> </w:t>
      </w:r>
      <w:r>
        <w:t>Celkový souhrnný počet minut nasazení napříč všemi uživatelskými plány v rámci daného odběru Microsoft Azure, během kterých je uživatelský plán nedostupný.</w:t>
      </w:r>
      <w:r w:rsidR="00082AF6">
        <w:t xml:space="preserve"> </w:t>
      </w:r>
      <w:r>
        <w:t>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1984283C" w14:textId="77777777" w:rsidR="003E32A3" w:rsidRPr="00FB368F" w:rsidRDefault="003E32A3" w:rsidP="003E32A3">
      <w:pPr>
        <w:pStyle w:val="ProductList-Body"/>
      </w:pPr>
    </w:p>
    <w:p w14:paraId="32B67BF7" w14:textId="39A47134" w:rsidR="003E32A3" w:rsidRPr="00FB368F" w:rsidRDefault="003E32A3" w:rsidP="00F06C55">
      <w:pPr>
        <w:pStyle w:val="ProductList-Body"/>
      </w:pPr>
      <w:r>
        <w:rPr>
          <w:b/>
          <w:color w:val="00188F"/>
        </w:rPr>
        <w:t>Procentuální doba fungování v měsíci</w:t>
      </w:r>
      <w:r w:rsidR="00F06C55">
        <w:rPr>
          <w:b/>
          <w:color w:val="00188F"/>
        </w:rPr>
        <w:t>:</w:t>
      </w:r>
      <w:r w:rsidR="00082AF6">
        <w:t xml:space="preserve"> </w:t>
      </w:r>
      <w:r>
        <w:t>Procentuální doba fungování v měsíci je vypočtena pomocí následujícího vzorce:</w:t>
      </w:r>
    </w:p>
    <w:p w14:paraId="1DBE7724" w14:textId="77777777" w:rsidR="003E32A3" w:rsidRPr="00FB368F" w:rsidRDefault="003E32A3" w:rsidP="003E32A3">
      <w:pPr>
        <w:pStyle w:val="ProductList-Body"/>
      </w:pPr>
    </w:p>
    <w:p w14:paraId="2EED73B3" w14:textId="538E000D" w:rsidR="003E32A3" w:rsidRPr="00FB368F" w:rsidRDefault="005A686F" w:rsidP="00087C3F">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20FE9D03" w:rsidR="003E32A3" w:rsidRPr="00FB368F" w:rsidRDefault="003E32A3" w:rsidP="00585D4F">
      <w:pPr>
        <w:pStyle w:val="ProductList-Body"/>
      </w:pPr>
      <w:r>
        <w:rPr>
          <w:b/>
          <w:color w:val="00188F"/>
        </w:rPr>
        <w:t>Kredit služby</w:t>
      </w:r>
      <w:r w:rsidR="00585D4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20728">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E75A211" w14:textId="77777777" w:rsidTr="00720728">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2599E4FD" w:rsidR="003E32A3" w:rsidRPr="0076238C" w:rsidRDefault="003E32A3" w:rsidP="00002CD6">
            <w:pPr>
              <w:pStyle w:val="ProductList-OfferingBody"/>
              <w:jc w:val="center"/>
            </w:pPr>
            <w:r>
              <w:t>10</w:t>
            </w:r>
            <w:r w:rsidR="000F31AA">
              <w:t xml:space="preserve"> </w:t>
            </w:r>
            <w:r>
              <w:t>%</w:t>
            </w:r>
          </w:p>
        </w:tc>
      </w:tr>
      <w:tr w:rsidR="003E32A3" w:rsidRPr="009D0B2F" w14:paraId="31A681B7" w14:textId="77777777" w:rsidTr="00720728">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1BF27416" w:rsidR="003E32A3" w:rsidRPr="0076238C" w:rsidRDefault="003E32A3" w:rsidP="00002CD6">
            <w:pPr>
              <w:pStyle w:val="ProductList-OfferingBody"/>
              <w:jc w:val="center"/>
            </w:pPr>
            <w:r>
              <w:t>25</w:t>
            </w:r>
            <w:r w:rsidR="000F31AA">
              <w:t xml:space="preserve"> </w:t>
            </w:r>
            <w:r>
              <w:t>%</w:t>
            </w:r>
          </w:p>
        </w:tc>
      </w:tr>
    </w:tbl>
    <w:p w14:paraId="7A235F5F" w14:textId="52451697" w:rsidR="003E32A3" w:rsidRPr="00FB368F" w:rsidRDefault="005A68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A0EBC6B" w14:textId="45F6ACBA" w:rsidR="003E32A3" w:rsidRPr="00277E47" w:rsidRDefault="003E32A3" w:rsidP="003E32A3">
      <w:pPr>
        <w:pStyle w:val="ProductList-Offering2Heading"/>
        <w:tabs>
          <w:tab w:val="clear" w:pos="360"/>
          <w:tab w:val="clear" w:pos="720"/>
          <w:tab w:val="clear" w:pos="1080"/>
        </w:tabs>
        <w:outlineLvl w:val="2"/>
        <w:rPr>
          <w:szCs w:val="28"/>
        </w:rPr>
      </w:pPr>
      <w:bookmarkStart w:id="101" w:name="_Toc422141588"/>
      <w:r w:rsidRPr="00277E47">
        <w:rPr>
          <w:szCs w:val="28"/>
        </w:rPr>
        <w:t>Visual Studio Online – služba sestavení</w:t>
      </w:r>
      <w:bookmarkEnd w:id="101"/>
    </w:p>
    <w:p w14:paraId="625F26EA" w14:textId="32073536" w:rsidR="003E32A3" w:rsidRPr="00FB368F" w:rsidRDefault="003E32A3" w:rsidP="00AD6594">
      <w:pPr>
        <w:pStyle w:val="ProductList-Body"/>
      </w:pPr>
      <w:r>
        <w:rPr>
          <w:b/>
          <w:color w:val="00188F"/>
        </w:rPr>
        <w:t>Další definice</w:t>
      </w:r>
      <w:r w:rsidR="00AD6594">
        <w:rPr>
          <w:b/>
          <w:color w:val="00188F"/>
        </w:rPr>
        <w:t>:</w:t>
      </w:r>
    </w:p>
    <w:p w14:paraId="1FF4A51F" w14:textId="15C703A5" w:rsidR="003E32A3" w:rsidRPr="00FB368F" w:rsidRDefault="003E32A3" w:rsidP="003E32A3">
      <w:pPr>
        <w:pStyle w:val="ProductList-Body"/>
        <w:spacing w:after="40"/>
      </w:pPr>
      <w:r>
        <w:t>„</w:t>
      </w:r>
      <w:r>
        <w:rPr>
          <w:b/>
          <w:color w:val="00188F"/>
        </w:rPr>
        <w:t>Služba sestavení</w:t>
      </w:r>
      <w:r>
        <w:t>“ je funkce, která umožňuje zákazníkům vytvářet aplikace ve službě Visual Studio Online.</w:t>
      </w:r>
    </w:p>
    <w:p w14:paraId="076F591A"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sestavení povolena během fakturačního měsíce v rámci daného odběru Microsoft Azure.</w:t>
      </w:r>
    </w:p>
    <w:p w14:paraId="0EE398CD" w14:textId="77777777" w:rsidR="003E32A3" w:rsidRPr="00FB368F" w:rsidRDefault="003E32A3" w:rsidP="003E32A3">
      <w:pPr>
        <w:pStyle w:val="ProductList-Body"/>
      </w:pPr>
    </w:p>
    <w:p w14:paraId="4BE07430" w14:textId="04F84414" w:rsidR="003E32A3" w:rsidRPr="00FB368F" w:rsidRDefault="003E32A3" w:rsidP="00CD39E3">
      <w:pPr>
        <w:pStyle w:val="ProductList-Body"/>
      </w:pPr>
      <w:r>
        <w:rPr>
          <w:b/>
          <w:color w:val="00188F"/>
        </w:rPr>
        <w:t>Doba výpadku</w:t>
      </w:r>
      <w:r w:rsidR="00CD39E3">
        <w:rPr>
          <w:b/>
          <w:color w:val="00188F"/>
        </w:rPr>
        <w:t>:</w:t>
      </w:r>
      <w:r w:rsidR="00082AF6">
        <w:t xml:space="preserve"> </w:t>
      </w:r>
      <w:r>
        <w:t>Celkový souhrnný počet minut v rámci daného odběru Microsoft Azure, během kterých je služba sestavení nedostupná.</w:t>
      </w:r>
      <w:r w:rsidR="00082AF6">
        <w:t xml:space="preserve"> </w:t>
      </w:r>
      <w:r>
        <w:t>Minuta se považuje za nedostupnou, pokud všechny kontinuální požadavky HTTP pro službu sestavení k provádění operací iniciovaných vámi během dané minuty vrátí buď chybový kód, nebo nevrátí odezvu.</w:t>
      </w:r>
    </w:p>
    <w:p w14:paraId="514510B5" w14:textId="77777777" w:rsidR="003E32A3" w:rsidRPr="00FB368F" w:rsidRDefault="003E32A3" w:rsidP="003E32A3">
      <w:pPr>
        <w:pStyle w:val="ProductList-Body"/>
      </w:pPr>
    </w:p>
    <w:p w14:paraId="7CD62528" w14:textId="5109B741" w:rsidR="003E32A3" w:rsidRPr="00FB368F" w:rsidRDefault="003E32A3" w:rsidP="00C46899">
      <w:pPr>
        <w:pStyle w:val="ProductList-Body"/>
      </w:pPr>
      <w:r>
        <w:rPr>
          <w:b/>
          <w:color w:val="00188F"/>
        </w:rPr>
        <w:t>Procentuální doba fungování v měsíci</w:t>
      </w:r>
      <w:r w:rsidR="00C46899">
        <w:rPr>
          <w:b/>
          <w:color w:val="00188F"/>
        </w:rPr>
        <w:t>:</w:t>
      </w:r>
      <w:r w:rsidR="00082AF6">
        <w:t xml:space="preserve"> </w:t>
      </w:r>
      <w:r>
        <w:t>Procentuální doba fungování v měsíci je vypočtena pomocí následujícího vzorce:</w:t>
      </w:r>
    </w:p>
    <w:p w14:paraId="3E5C79ED" w14:textId="77777777" w:rsidR="003E32A3" w:rsidRPr="00FB368F" w:rsidRDefault="003E32A3" w:rsidP="003E32A3">
      <w:pPr>
        <w:pStyle w:val="ProductList-Body"/>
      </w:pPr>
    </w:p>
    <w:p w14:paraId="7CBE3F74" w14:textId="6252BB81" w:rsidR="003E32A3" w:rsidRPr="00FB368F" w:rsidRDefault="005A686F" w:rsidP="00B532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5CBB6860" w:rsidR="003E32A3" w:rsidRPr="00FB368F" w:rsidRDefault="003E32A3" w:rsidP="00C74563">
      <w:pPr>
        <w:pStyle w:val="ProductList-Body"/>
      </w:pPr>
      <w:r>
        <w:rPr>
          <w:b/>
          <w:color w:val="00188F"/>
        </w:rPr>
        <w:t>Kredit služby</w:t>
      </w:r>
      <w:r w:rsidR="0024097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AF607A">
        <w:trPr>
          <w:tblHeader/>
        </w:trPr>
        <w:tc>
          <w:tcPr>
            <w:tcW w:w="5287" w:type="dxa"/>
            <w:shd w:val="clear" w:color="auto" w:fill="0072C6"/>
          </w:tcPr>
          <w:p w14:paraId="5C0B4FE3" w14:textId="77777777" w:rsidR="003E32A3" w:rsidRPr="001A0074" w:rsidRDefault="003E32A3"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904A54F" w14:textId="77777777" w:rsidR="003E32A3" w:rsidRPr="001A0074" w:rsidRDefault="003E32A3" w:rsidP="00C74563">
            <w:pPr>
              <w:pStyle w:val="ProductList-OfferingBody"/>
              <w:jc w:val="center"/>
              <w:rPr>
                <w:color w:val="FFFFFF" w:themeColor="background1"/>
              </w:rPr>
            </w:pPr>
            <w:r>
              <w:rPr>
                <w:color w:val="FFFFFF" w:themeColor="background1"/>
              </w:rPr>
              <w:t>Kredit služby</w:t>
            </w:r>
          </w:p>
        </w:tc>
      </w:tr>
      <w:tr w:rsidR="003E32A3" w:rsidRPr="009D0B2F" w14:paraId="0E0607E8" w14:textId="77777777" w:rsidTr="00AF607A">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3F5C2FFB" w:rsidR="003E32A3" w:rsidRPr="0076238C" w:rsidRDefault="003E32A3" w:rsidP="00002CD6">
            <w:pPr>
              <w:pStyle w:val="ProductList-OfferingBody"/>
              <w:jc w:val="center"/>
            </w:pPr>
            <w:r>
              <w:t>10</w:t>
            </w:r>
            <w:r w:rsidR="000F31AA">
              <w:t xml:space="preserve"> </w:t>
            </w:r>
            <w:r>
              <w:t>%</w:t>
            </w:r>
          </w:p>
        </w:tc>
      </w:tr>
      <w:tr w:rsidR="003E32A3" w:rsidRPr="009D0B2F" w14:paraId="5304B385" w14:textId="77777777" w:rsidTr="00AF607A">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EA98EAB" w:rsidR="003E32A3" w:rsidRPr="0076238C" w:rsidRDefault="003E32A3" w:rsidP="00002CD6">
            <w:pPr>
              <w:pStyle w:val="ProductList-OfferingBody"/>
              <w:jc w:val="center"/>
            </w:pPr>
            <w:r>
              <w:t>25</w:t>
            </w:r>
            <w:r w:rsidR="000F31AA">
              <w:t xml:space="preserve"> </w:t>
            </w:r>
            <w:r>
              <w:t>%</w:t>
            </w:r>
          </w:p>
        </w:tc>
      </w:tr>
    </w:tbl>
    <w:p w14:paraId="79B67423" w14:textId="3E9A76B9" w:rsidR="003E32A3" w:rsidRPr="00FB368F" w:rsidRDefault="005A68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792520E" w14:textId="623A3ACE" w:rsidR="003E32A3" w:rsidRPr="00277E47" w:rsidRDefault="003E32A3" w:rsidP="003E32A3">
      <w:pPr>
        <w:pStyle w:val="ProductList-Offering2Heading"/>
        <w:tabs>
          <w:tab w:val="clear" w:pos="360"/>
          <w:tab w:val="clear" w:pos="720"/>
          <w:tab w:val="clear" w:pos="1080"/>
        </w:tabs>
        <w:outlineLvl w:val="2"/>
        <w:rPr>
          <w:szCs w:val="28"/>
        </w:rPr>
      </w:pPr>
      <w:bookmarkStart w:id="102" w:name="_Toc422141589"/>
      <w:r w:rsidRPr="00277E47">
        <w:rPr>
          <w:szCs w:val="28"/>
        </w:rPr>
        <w:t>Visual Studio Online – služba testování zátěže</w:t>
      </w:r>
      <w:bookmarkEnd w:id="102"/>
    </w:p>
    <w:p w14:paraId="7362E04A" w14:textId="23B0FC82" w:rsidR="003E32A3" w:rsidRPr="00FB368F" w:rsidRDefault="003E32A3" w:rsidP="00256754">
      <w:pPr>
        <w:pStyle w:val="ProductList-Body"/>
      </w:pPr>
      <w:r>
        <w:rPr>
          <w:b/>
          <w:color w:val="00188F"/>
        </w:rPr>
        <w:t>Další definice</w:t>
      </w:r>
      <w:r w:rsidR="00256754">
        <w:rPr>
          <w:b/>
          <w:color w:val="00188F"/>
        </w:rPr>
        <w:t>:</w:t>
      </w:r>
    </w:p>
    <w:p w14:paraId="75EFA176" w14:textId="77777777" w:rsidR="003E32A3" w:rsidRPr="00FB368F" w:rsidRDefault="003E32A3" w:rsidP="003E32A3">
      <w:pPr>
        <w:pStyle w:val="ProductList-Body"/>
        <w:spacing w:after="40"/>
      </w:pPr>
      <w:r>
        <w:t>„</w:t>
      </w:r>
      <w:r>
        <w:rPr>
          <w:b/>
          <w:color w:val="00188F"/>
        </w:rPr>
        <w:t>Služba testování zátěže</w:t>
      </w:r>
      <w:r>
        <w:t>“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t>„</w:t>
      </w:r>
      <w:r>
        <w:rPr>
          <w:b/>
          <w:color w:val="00188F"/>
        </w:rPr>
        <w:t>Maximální dostupný počet minut</w:t>
      </w:r>
      <w:r>
        <w:t>“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Pr>
          <w:b/>
          <w:color w:val="00188F"/>
        </w:rPr>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Pr>
          <w:b/>
          <w:color w:val="00188F"/>
        </w:rPr>
        <w:t>:</w:t>
      </w:r>
      <w:r w:rsidR="00082AF6">
        <w:t xml:space="preserve"> </w:t>
      </w:r>
      <w:r>
        <w:t>Procentuální doba fungování v měsíci je vypočtena pomocí následujícího vzorce:</w:t>
      </w:r>
    </w:p>
    <w:p w14:paraId="2A8A295E" w14:textId="77777777" w:rsidR="003E32A3" w:rsidRPr="00FB368F" w:rsidRDefault="003E32A3" w:rsidP="003E32A3">
      <w:pPr>
        <w:pStyle w:val="ProductList-Body"/>
      </w:pPr>
    </w:p>
    <w:p w14:paraId="1161BE5D" w14:textId="2F8EED31" w:rsidR="003E32A3" w:rsidRPr="00FB368F" w:rsidRDefault="005A686F"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AF607A">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F607A">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F607A">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5A686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B7BB448" w14:textId="2EA2F8B6" w:rsidR="003E32A3" w:rsidRPr="00277E47" w:rsidRDefault="003E32A3" w:rsidP="003E32A3">
      <w:pPr>
        <w:pStyle w:val="ProductList-Offering2Heading"/>
        <w:tabs>
          <w:tab w:val="clear" w:pos="360"/>
          <w:tab w:val="clear" w:pos="720"/>
          <w:tab w:val="clear" w:pos="1080"/>
        </w:tabs>
        <w:outlineLvl w:val="2"/>
        <w:rPr>
          <w:szCs w:val="28"/>
        </w:rPr>
      </w:pPr>
      <w:bookmarkStart w:id="103" w:name="_Toc412532220"/>
      <w:bookmarkStart w:id="104" w:name="_Toc422141590"/>
      <w:r w:rsidRPr="00277E47">
        <w:rPr>
          <w:szCs w:val="28"/>
        </w:rPr>
        <w:t>Služba webů</w:t>
      </w:r>
      <w:bookmarkEnd w:id="103"/>
      <w:bookmarkEnd w:id="104"/>
    </w:p>
    <w:p w14:paraId="03C01B55" w14:textId="66153622" w:rsidR="003E32A3" w:rsidRPr="00FB368F" w:rsidRDefault="003E32A3" w:rsidP="00A82901">
      <w:pPr>
        <w:pStyle w:val="ProductList-Body"/>
      </w:pPr>
      <w:r>
        <w:rPr>
          <w:b/>
          <w:color w:val="00188F"/>
        </w:rPr>
        <w:t>Další definice</w:t>
      </w:r>
      <w:r w:rsidR="00A82901">
        <w:rPr>
          <w:b/>
          <w:color w:val="00188F"/>
        </w:rPr>
        <w:t>:</w:t>
      </w:r>
    </w:p>
    <w:p w14:paraId="7C21AD9A" w14:textId="24A51F47" w:rsidR="003E32A3" w:rsidRPr="00FB368F" w:rsidRDefault="00E71EBD" w:rsidP="00E71EBD">
      <w:pPr>
        <w:pStyle w:val="ProductList-Body"/>
        <w:spacing w:after="40"/>
      </w:pPr>
      <w:r>
        <w:t>„</w:t>
      </w:r>
      <w:r w:rsidR="003E32A3">
        <w:rPr>
          <w:b/>
          <w:color w:val="00188F"/>
        </w:rPr>
        <w:t>Minuty nasazení</w:t>
      </w:r>
      <w:r>
        <w:t>“</w:t>
      </w:r>
      <w:r w:rsidR="003E32A3">
        <w:rPr>
          <w:b/>
          <w:color w:val="00188F"/>
        </w:rPr>
        <w:t xml:space="preserve"> znamenají </w:t>
      </w:r>
      <w:r w:rsidR="003E32A3">
        <w:t>celkový počet minut, po které byl daný web během fakturačního měsíce nastaven na spuštění v systému Microsoft Azure</w:t>
      </w:r>
      <w:r w:rsidR="00082AF6">
        <w:t xml:space="preserve"> </w:t>
      </w:r>
      <w:r w:rsidR="003E32A3">
        <w:t>Minuty nasazení se měří od okamžiku vytvoření webu nebo od okamžiku, kdy iniciujete akci, která by způsobila spuštění webu, do okamžiku, kdy iniciujete akci pro zastavení nebo odstranění webu.</w:t>
      </w:r>
    </w:p>
    <w:p w14:paraId="330DEAC0" w14:textId="77777777" w:rsidR="003E32A3" w:rsidRPr="00FB368F" w:rsidRDefault="003E32A3" w:rsidP="003E32A3">
      <w:pPr>
        <w:pStyle w:val="ProductList-Body"/>
        <w:spacing w:after="40"/>
      </w:pPr>
      <w:r>
        <w:t>„</w:t>
      </w:r>
      <w:r>
        <w:rPr>
          <w:b/>
          <w:color w:val="00188F"/>
        </w:rPr>
        <w:t>Maximální dostupný počet minut</w:t>
      </w:r>
      <w:r>
        <w:t>“ znamená součet všech minut nasazení napříč všemi weby nasazenými vámi během fakturačního měsíce v rámci daného odběru Microsoft Azure.</w:t>
      </w:r>
    </w:p>
    <w:p w14:paraId="37F3A0B1" w14:textId="77777777" w:rsidR="003E32A3" w:rsidRPr="00FB368F" w:rsidRDefault="003E32A3" w:rsidP="003E32A3">
      <w:pPr>
        <w:pStyle w:val="ProductList-Body"/>
      </w:pPr>
      <w:r>
        <w:t>„</w:t>
      </w:r>
      <w:r>
        <w:rPr>
          <w:b/>
          <w:color w:val="00188F"/>
        </w:rPr>
        <w:t>Web</w:t>
      </w:r>
      <w:r>
        <w:t>“ znamená web nasazený vámi v rámci služby webů, s výjimkou webů v bezplatné a sdílené vrstvě webů Azure.</w:t>
      </w:r>
    </w:p>
    <w:p w14:paraId="600E991D" w14:textId="77777777" w:rsidR="003E32A3" w:rsidRPr="00FB368F" w:rsidRDefault="003E32A3" w:rsidP="003E32A3">
      <w:pPr>
        <w:pStyle w:val="ProductList-Body"/>
      </w:pPr>
    </w:p>
    <w:p w14:paraId="0804E550" w14:textId="7BFEAAE2" w:rsidR="003E32A3" w:rsidRPr="00FB368F" w:rsidRDefault="003E32A3" w:rsidP="001C167C">
      <w:pPr>
        <w:pStyle w:val="ProductList-Body"/>
      </w:pPr>
      <w:r>
        <w:rPr>
          <w:b/>
          <w:color w:val="00188F"/>
        </w:rPr>
        <w:t>Doba výpadku</w:t>
      </w:r>
      <w:r w:rsidR="001C167C">
        <w:rPr>
          <w:b/>
          <w:color w:val="00188F"/>
        </w:rPr>
        <w:t>:</w:t>
      </w:r>
      <w:r w:rsidR="00082AF6">
        <w:t xml:space="preserve"> </w:t>
      </w:r>
      <w:r>
        <w:t>Celkový souhrnný počet minut nasazení napříč všemi weby nasazenými vámi v rámci daného odběru Microsoft Azure, během kterých je web nedostupný. Minuta je pro daný web považována za nedostupnou, pokud během ní není k dispozici připojení mezi webem a bránou sítě Internet společnosti Microsoft.</w:t>
      </w:r>
    </w:p>
    <w:p w14:paraId="79C6F0BE" w14:textId="77777777" w:rsidR="003E32A3" w:rsidRPr="00FB368F" w:rsidRDefault="003E32A3" w:rsidP="003E32A3">
      <w:pPr>
        <w:pStyle w:val="ProductList-Body"/>
      </w:pPr>
    </w:p>
    <w:p w14:paraId="3EDDEAE8" w14:textId="6DF73627" w:rsidR="003E32A3" w:rsidRPr="00FB368F" w:rsidRDefault="003E32A3" w:rsidP="000B674D">
      <w:pPr>
        <w:pStyle w:val="ProductList-Body"/>
      </w:pPr>
      <w:r>
        <w:rPr>
          <w:b/>
          <w:color w:val="00188F"/>
        </w:rPr>
        <w:t>Procentuální doba fungování v měsíci</w:t>
      </w:r>
      <w:r w:rsidR="000B674D">
        <w:rPr>
          <w:b/>
          <w:color w:val="00188F"/>
        </w:rPr>
        <w:t>:</w:t>
      </w:r>
      <w:r w:rsidR="00082AF6">
        <w:t xml:space="preserve"> </w:t>
      </w:r>
      <w:r>
        <w:t>Procentuální doba fungování v měsíci je vypočtena pomocí následujícího vzorce:</w:t>
      </w:r>
    </w:p>
    <w:p w14:paraId="62898CA3" w14:textId="77777777" w:rsidR="003E32A3" w:rsidRPr="00FB368F" w:rsidRDefault="003E32A3" w:rsidP="003E32A3">
      <w:pPr>
        <w:pStyle w:val="ProductList-Body"/>
      </w:pPr>
    </w:p>
    <w:p w14:paraId="51E5388F" w14:textId="69D294D2" w:rsidR="003E32A3" w:rsidRPr="00FB368F" w:rsidRDefault="005A686F" w:rsidP="006E4C1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67EB4B6A" w:rsidR="003E32A3" w:rsidRPr="00FB368F" w:rsidRDefault="003E32A3" w:rsidP="00E5445B">
      <w:pPr>
        <w:pStyle w:val="ProductList-Body"/>
      </w:pPr>
      <w:r>
        <w:rPr>
          <w:b/>
          <w:color w:val="00188F"/>
        </w:rPr>
        <w:t>Kredit služby</w:t>
      </w:r>
      <w:r w:rsidR="00E5445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AF607A">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33203C7D" w14:textId="77777777" w:rsidTr="00AF607A">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2ABF0A4A" w:rsidR="003E32A3" w:rsidRPr="0076238C" w:rsidRDefault="003E32A3" w:rsidP="00002CD6">
            <w:pPr>
              <w:pStyle w:val="ProductList-OfferingBody"/>
              <w:jc w:val="center"/>
            </w:pPr>
            <w:r>
              <w:t>10</w:t>
            </w:r>
            <w:r w:rsidR="000F31AA">
              <w:t xml:space="preserve"> </w:t>
            </w:r>
            <w:r>
              <w:t>%</w:t>
            </w:r>
          </w:p>
        </w:tc>
      </w:tr>
      <w:tr w:rsidR="003E32A3" w:rsidRPr="009D0B2F" w14:paraId="6D95296C" w14:textId="77777777" w:rsidTr="00AF607A">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7DFA9078" w:rsidR="003E32A3" w:rsidRPr="0076238C" w:rsidRDefault="003E32A3" w:rsidP="00002CD6">
            <w:pPr>
              <w:pStyle w:val="ProductList-OfferingBody"/>
              <w:jc w:val="center"/>
            </w:pPr>
            <w:r>
              <w:t>25</w:t>
            </w:r>
            <w:r w:rsidR="000F31AA">
              <w:t xml:space="preserve"> </w:t>
            </w:r>
            <w:r>
              <w:t>%</w:t>
            </w:r>
          </w:p>
        </w:tc>
      </w:tr>
    </w:tbl>
    <w:p w14:paraId="3F38EBF3" w14:textId="61B7A113" w:rsidR="003A16EB" w:rsidRPr="00FB368F" w:rsidRDefault="005A686F"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05" w:name="_Toc422141591"/>
      <w:r>
        <w:t>Ostatní služby online</w:t>
      </w:r>
      <w:bookmarkEnd w:id="10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6" w:name="_Toc422141592"/>
      <w:r>
        <w:t>Bing Maps Enterprise Platform</w:t>
      </w:r>
      <w:bookmarkEnd w:id="106"/>
    </w:p>
    <w:p w14:paraId="6227B95F" w14:textId="5F4CFA43" w:rsidR="00515EF4" w:rsidRPr="00FB368F" w:rsidRDefault="003A16EB" w:rsidP="00C117DE">
      <w:pPr>
        <w:pStyle w:val="ProductList-Body"/>
      </w:pPr>
      <w:r>
        <w:rPr>
          <w:b/>
          <w:color w:val="00188F"/>
        </w:rPr>
        <w:t>Doba výpadku</w:t>
      </w:r>
      <w:r w:rsidR="00C117DE">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Pr>
          <w:b/>
          <w:color w:val="00188F"/>
        </w:rPr>
        <w:t>:</w:t>
      </w:r>
      <w:r w:rsidR="00082AF6">
        <w:t xml:space="preserve"> </w:t>
      </w:r>
      <w:r>
        <w:t>Procentuální doba fungování v měsíci je vypočtena pomocí následujícího vzorce:</w:t>
      </w:r>
    </w:p>
    <w:p w14:paraId="650953C7" w14:textId="77777777" w:rsidR="00515EF4" w:rsidRPr="00FB368F" w:rsidRDefault="00515EF4" w:rsidP="00515EF4">
      <w:pPr>
        <w:pStyle w:val="ProductList-Body"/>
      </w:pPr>
    </w:p>
    <w:p w14:paraId="44E374EC" w14:textId="54E294EE" w:rsidR="00515EF4" w:rsidRPr="00FB368F" w:rsidRDefault="005A686F"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453F7C">
      <w:pPr>
        <w:pStyle w:val="ProductList-Body"/>
      </w:pPr>
      <w:r>
        <w:rPr>
          <w:b/>
          <w:color w:val="00188F"/>
        </w:rPr>
        <w:t>Kredit služby</w:t>
      </w:r>
      <w:r w:rsidR="00453F7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AF607A">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F607A">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F607A">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F607A">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lastRenderedPageBreak/>
        <w:t>Výjimky úrovně služeb</w:t>
      </w:r>
      <w:r w:rsidR="00C072FC">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5A686F" w:rsidP="003C2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107" w:name="_Toc413421605"/>
      <w:bookmarkStart w:id="108" w:name="_Toc422141593"/>
      <w:r>
        <w:t>Bing Maps Mobile Asset Management</w:t>
      </w:r>
      <w:bookmarkEnd w:id="107"/>
      <w:bookmarkEnd w:id="108"/>
    </w:p>
    <w:p w14:paraId="65029C5D" w14:textId="763A6EED" w:rsidR="00FD7891" w:rsidRPr="00FB368F" w:rsidRDefault="00FD7891" w:rsidP="00BE72CD">
      <w:pPr>
        <w:pStyle w:val="ProductList-Body"/>
      </w:pPr>
      <w:r>
        <w:rPr>
          <w:b/>
          <w:color w:val="00188F"/>
        </w:rPr>
        <w:t>Doba výpadku</w:t>
      </w:r>
      <w:r w:rsidR="00BE72CD">
        <w:rPr>
          <w:b/>
          <w:color w:val="00188F"/>
        </w:rPr>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Pr>
          <w:b/>
          <w:color w:val="00188F"/>
        </w:rPr>
        <w:t>:</w:t>
      </w:r>
      <w:r w:rsidR="00082AF6">
        <w:t xml:space="preserve"> </w:t>
      </w:r>
      <w:r>
        <w:t>Procentuální doba fungování v měsíci je vypočtena pomocí následujícího vzorce:</w:t>
      </w:r>
    </w:p>
    <w:p w14:paraId="175543F3" w14:textId="77777777" w:rsidR="00FD7891" w:rsidRPr="00FB368F" w:rsidRDefault="00FD7891" w:rsidP="00FD7891">
      <w:pPr>
        <w:pStyle w:val="ProductList-Body"/>
      </w:pPr>
    </w:p>
    <w:p w14:paraId="3D1C7AD3" w14:textId="02D1E157" w:rsidR="00FD7891" w:rsidRPr="00FB368F" w:rsidRDefault="005A686F"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Kredit služby</w:t>
      </w:r>
      <w: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AF607A">
        <w:trPr>
          <w:tblHeader/>
        </w:trPr>
        <w:tc>
          <w:tcPr>
            <w:tcW w:w="5287"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F607A">
        <w:tc>
          <w:tcPr>
            <w:tcW w:w="5287" w:type="dxa"/>
          </w:tcPr>
          <w:p w14:paraId="2EC30703" w14:textId="77777777" w:rsidR="00FD7891" w:rsidRPr="0076238C" w:rsidRDefault="00FD7891" w:rsidP="000147B2">
            <w:pPr>
              <w:pStyle w:val="ProductList-OfferingBody"/>
              <w:jc w:val="center"/>
            </w:pPr>
            <w:r>
              <w:t>&lt; 99,9 %</w:t>
            </w:r>
          </w:p>
        </w:tc>
        <w:tc>
          <w:tcPr>
            <w:tcW w:w="5513"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F607A">
        <w:tc>
          <w:tcPr>
            <w:tcW w:w="5287" w:type="dxa"/>
          </w:tcPr>
          <w:p w14:paraId="20F98A7F" w14:textId="77777777" w:rsidR="00FD7891" w:rsidRPr="0076238C" w:rsidRDefault="00FD7891" w:rsidP="000147B2">
            <w:pPr>
              <w:pStyle w:val="ProductList-OfferingBody"/>
              <w:jc w:val="center"/>
            </w:pPr>
            <w:r>
              <w:t>&lt; 99 %</w:t>
            </w:r>
          </w:p>
        </w:tc>
        <w:tc>
          <w:tcPr>
            <w:tcW w:w="5513"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F607A">
        <w:tc>
          <w:tcPr>
            <w:tcW w:w="5287" w:type="dxa"/>
          </w:tcPr>
          <w:p w14:paraId="140B2DF0" w14:textId="77777777" w:rsidR="00FD7891" w:rsidRPr="0076238C" w:rsidRDefault="00FD7891" w:rsidP="000147B2">
            <w:pPr>
              <w:pStyle w:val="ProductList-OfferingBody"/>
              <w:jc w:val="center"/>
            </w:pPr>
            <w:r>
              <w:t>&lt; 95 %</w:t>
            </w:r>
          </w:p>
        </w:tc>
        <w:tc>
          <w:tcPr>
            <w:tcW w:w="5513"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Pr>
          <w:b/>
          <w:color w:val="00188F"/>
        </w:rPr>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5A686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9" w:name="_Toc422141594"/>
      <w:r>
        <w:t>Power BI for Office 365</w:t>
      </w:r>
      <w:bookmarkEnd w:id="109"/>
    </w:p>
    <w:p w14:paraId="1FA2333B" w14:textId="38D582F1" w:rsidR="00515EF4" w:rsidRPr="00FB368F" w:rsidRDefault="00515EF4" w:rsidP="00515EF4">
      <w:pPr>
        <w:pStyle w:val="ProductList-Body"/>
      </w:pPr>
      <w:r>
        <w:rPr>
          <w:b/>
          <w:color w:val="00188F"/>
        </w:rPr>
        <w:t>Doba výpadku</w:t>
      </w:r>
      <w:r w:rsidRPr="0020762F">
        <w:rPr>
          <w:b/>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FB368F" w:rsidRDefault="00515EF4" w:rsidP="00515EF4">
      <w:pPr>
        <w:pStyle w:val="ProductList-Body"/>
      </w:pPr>
    </w:p>
    <w:p w14:paraId="49ECCD62" w14:textId="1A337457" w:rsidR="00515EF4" w:rsidRPr="00FB368F" w:rsidRDefault="00515EF4" w:rsidP="00980DE1">
      <w:pPr>
        <w:pStyle w:val="ProductList-Body"/>
      </w:pPr>
      <w:r>
        <w:rPr>
          <w:b/>
          <w:color w:val="00188F"/>
        </w:rPr>
        <w:t>Procentuální doba fungování v měsíci</w:t>
      </w:r>
      <w:r w:rsidR="00980DE1">
        <w:rPr>
          <w:b/>
          <w:color w:val="00188F"/>
        </w:rPr>
        <w:t>:</w:t>
      </w:r>
      <w:r w:rsidR="00082AF6">
        <w:t xml:space="preserve"> </w:t>
      </w:r>
      <w:r>
        <w:t>Procentuální doba fungování v měsíci je vypočtena pomocí následujícího vzorce:</w:t>
      </w:r>
    </w:p>
    <w:p w14:paraId="1C8FFA33" w14:textId="77777777" w:rsidR="00515EF4" w:rsidRPr="00FB368F" w:rsidRDefault="00515EF4" w:rsidP="00515EF4">
      <w:pPr>
        <w:pStyle w:val="ProductList-Body"/>
      </w:pPr>
    </w:p>
    <w:p w14:paraId="5A7E48F2" w14:textId="3D530700" w:rsidR="00515EF4" w:rsidRPr="00FB368F" w:rsidRDefault="005A686F"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FB368F" w:rsidRDefault="00515EF4" w:rsidP="00515EF4">
      <w:pPr>
        <w:pStyle w:val="ProductList-Body"/>
      </w:pPr>
    </w:p>
    <w:p w14:paraId="2865395D" w14:textId="7B9AEEA0" w:rsidR="00515EF4" w:rsidRPr="00FB368F" w:rsidRDefault="00515EF4" w:rsidP="003E6242">
      <w:pPr>
        <w:pStyle w:val="ProductList-Body"/>
      </w:pPr>
      <w:r>
        <w:rPr>
          <w:b/>
          <w:color w:val="00188F"/>
        </w:rPr>
        <w:t>Kredit služby</w:t>
      </w:r>
      <w:r w:rsidR="003E6242">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AF607A">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F607A">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F607A">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F607A">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5A68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110" w:name="_Toc422141595"/>
      <w:r>
        <w:t>Rozhraní Translator API</w:t>
      </w:r>
      <w:bookmarkEnd w:id="110"/>
    </w:p>
    <w:p w14:paraId="0D68E64F" w14:textId="7EBDFB0F" w:rsidR="00515EF4" w:rsidRPr="00FB368F" w:rsidRDefault="00515EF4" w:rsidP="005C7865">
      <w:pPr>
        <w:pStyle w:val="ProductList-Body"/>
      </w:pPr>
      <w:r>
        <w:rPr>
          <w:b/>
          <w:color w:val="00188F"/>
        </w:rPr>
        <w:t>Doba výpadku</w:t>
      </w:r>
      <w:r w:rsidR="00FE3E9E">
        <w:rPr>
          <w:b/>
          <w:color w:val="00188F"/>
        </w:rPr>
        <w:t>:</w:t>
      </w:r>
      <w:r w:rsidR="00082AF6">
        <w:t xml:space="preserve"> </w:t>
      </w:r>
      <w:r>
        <w:rPr>
          <w:szCs w:val="18"/>
        </w:rPr>
        <w:t>Jakákoli doba, po kterou uživatelé nemohou provádět překlady.</w:t>
      </w:r>
    </w:p>
    <w:p w14:paraId="0C581555" w14:textId="77777777" w:rsidR="00515EF4" w:rsidRPr="00FB368F" w:rsidRDefault="00515EF4" w:rsidP="005C7865">
      <w:pPr>
        <w:pStyle w:val="ProductList-Body"/>
      </w:pPr>
    </w:p>
    <w:p w14:paraId="2A370CEF" w14:textId="3EA103CB" w:rsidR="00515EF4" w:rsidRPr="00FB368F" w:rsidRDefault="00515EF4" w:rsidP="005C7865">
      <w:pPr>
        <w:pStyle w:val="ProductList-Body"/>
      </w:pPr>
      <w:r>
        <w:rPr>
          <w:b/>
          <w:color w:val="00188F"/>
        </w:rPr>
        <w:t>Procentuální doba fungování v měsíci</w:t>
      </w:r>
      <w:r w:rsidR="000722CD">
        <w:rPr>
          <w:b/>
          <w:color w:val="00188F"/>
        </w:rPr>
        <w:t>:</w:t>
      </w:r>
      <w:r w:rsidR="00082AF6">
        <w:t xml:space="preserve"> </w:t>
      </w:r>
      <w:r>
        <w:t>Procentuální doba fungování v měsíci je vypočtena pomocí následujícího vzorce:</w:t>
      </w:r>
    </w:p>
    <w:p w14:paraId="1CF8095D" w14:textId="77777777" w:rsidR="00515EF4" w:rsidRPr="00FB368F" w:rsidRDefault="00515EF4" w:rsidP="00515EF4">
      <w:pPr>
        <w:pStyle w:val="ProductList-Body"/>
      </w:pPr>
    </w:p>
    <w:p w14:paraId="728BF4C5" w14:textId="54F8A8AA" w:rsidR="00515EF4" w:rsidRPr="00FB368F" w:rsidRDefault="005A686F"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C74563">
      <w:pPr>
        <w:pStyle w:val="ProductList-Body"/>
      </w:pPr>
      <w:r>
        <w:rPr>
          <w:b/>
          <w:color w:val="00188F"/>
        </w:rPr>
        <w:t>Kredit služby</w:t>
      </w:r>
      <w:r w:rsidR="004B67F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11071F">
        <w:trPr>
          <w:tblHeader/>
        </w:trPr>
        <w:tc>
          <w:tcPr>
            <w:tcW w:w="5287"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513"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11071F">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11071F">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11071F">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7A78A060" w:rsidR="00515EF4" w:rsidRDefault="00515EF4" w:rsidP="00002CD6">
            <w:pPr>
              <w:pStyle w:val="ProductList-OfferingBody"/>
              <w:jc w:val="center"/>
            </w:pPr>
            <w:r>
              <w:t>100</w:t>
            </w:r>
            <w:r w:rsidR="000F31AA">
              <w:t xml:space="preserve"> </w:t>
            </w:r>
            <w:r>
              <w:t>%</w:t>
            </w:r>
          </w:p>
        </w:tc>
      </w:tr>
    </w:tbl>
    <w:p w14:paraId="141A8608" w14:textId="6FA486FE" w:rsidR="00515EF4" w:rsidRPr="00FB368F" w:rsidRDefault="005A686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407C91">
          <w:footerReference w:type="default" r:id="rId33"/>
          <w:footerReference w:type="first" r:id="rId34"/>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1" w:name="AppendixA"/>
      <w:bookmarkStart w:id="112" w:name="_Toc422141596"/>
      <w:r>
        <w:lastRenderedPageBreak/>
        <w:t>Příloha A</w:t>
      </w:r>
      <w:bookmarkEnd w:id="111"/>
      <w:r>
        <w:t xml:space="preserve"> – Závazek úrovně služby pro detekci a blokování virů, efektivitu nevyžádané pošty a falešně pozitivní případy</w:t>
      </w:r>
      <w:bookmarkEnd w:id="11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t>„Detekce a blokování virů“ se definuje jako detekce a blokování virů filtry s cílem zabránit narušení.</w:t>
      </w:r>
      <w:r w:rsidR="00082AF6">
        <w:t xml:space="preserve"> </w:t>
      </w:r>
      <w:r>
        <w:t>„Viry“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„Efektivita nevyžádané pošty“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2676193" w14:textId="77777777" w:rsidTr="0011071F">
        <w:trPr>
          <w:tblHeader/>
        </w:trPr>
        <w:tc>
          <w:tcPr>
            <w:tcW w:w="5647"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153"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11071F">
        <w:tc>
          <w:tcPr>
            <w:tcW w:w="5647" w:type="dxa"/>
          </w:tcPr>
          <w:p w14:paraId="631738B0" w14:textId="06EFBC07" w:rsidR="00D46DC5" w:rsidRPr="0076238C" w:rsidRDefault="00D46DC5" w:rsidP="00002CD6">
            <w:pPr>
              <w:pStyle w:val="ProductList-OfferingBody"/>
              <w:jc w:val="center"/>
            </w:pPr>
            <w:r>
              <w:t>&gt;25 %</w:t>
            </w:r>
          </w:p>
        </w:tc>
        <w:tc>
          <w:tcPr>
            <w:tcW w:w="5153"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11071F">
        <w:tc>
          <w:tcPr>
            <w:tcW w:w="5647" w:type="dxa"/>
          </w:tcPr>
          <w:p w14:paraId="3695DA63" w14:textId="360D03C8" w:rsidR="00D46DC5" w:rsidRPr="0076238C" w:rsidRDefault="00D46DC5" w:rsidP="00002CD6">
            <w:pPr>
              <w:pStyle w:val="ProductList-OfferingBody"/>
              <w:jc w:val="center"/>
            </w:pPr>
            <w:r>
              <w:t>&gt; 50 %</w:t>
            </w:r>
          </w:p>
        </w:tc>
        <w:tc>
          <w:tcPr>
            <w:tcW w:w="5153"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11071F">
        <w:tc>
          <w:tcPr>
            <w:tcW w:w="5647" w:type="dxa"/>
          </w:tcPr>
          <w:p w14:paraId="777A52D2" w14:textId="2C56D2B6" w:rsidR="00D46DC5" w:rsidRPr="0076238C" w:rsidRDefault="00D46DC5" w:rsidP="00002CD6">
            <w:pPr>
              <w:pStyle w:val="ProductList-OfferingBody"/>
              <w:jc w:val="center"/>
            </w:pPr>
            <w:r>
              <w:t>100%</w:t>
            </w:r>
          </w:p>
        </w:tc>
        <w:tc>
          <w:tcPr>
            <w:tcW w:w="5153"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„Falešně pozitivní případy“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47"/>
        <w:gridCol w:w="5153"/>
      </w:tblGrid>
      <w:tr w:rsidR="00D46DC5" w:rsidRPr="009D0B2F" w14:paraId="55319DD5" w14:textId="77777777" w:rsidTr="0011071F">
        <w:trPr>
          <w:tblHeader/>
        </w:trPr>
        <w:tc>
          <w:tcPr>
            <w:tcW w:w="5647"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153"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11071F">
        <w:tc>
          <w:tcPr>
            <w:tcW w:w="5647" w:type="dxa"/>
          </w:tcPr>
          <w:p w14:paraId="6B80DC14" w14:textId="5419423E" w:rsidR="00D46DC5" w:rsidRPr="0076238C" w:rsidRDefault="00D46DC5" w:rsidP="00002CD6">
            <w:pPr>
              <w:pStyle w:val="ProductList-OfferingBody"/>
              <w:jc w:val="center"/>
            </w:pPr>
            <w:r>
              <w:t xml:space="preserve">&gt; 1:250 000 </w:t>
            </w:r>
          </w:p>
        </w:tc>
        <w:tc>
          <w:tcPr>
            <w:tcW w:w="5153"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11071F">
        <w:tc>
          <w:tcPr>
            <w:tcW w:w="5647" w:type="dxa"/>
          </w:tcPr>
          <w:p w14:paraId="0B1DD814" w14:textId="680F26AD" w:rsidR="00D46DC5" w:rsidRPr="0076238C" w:rsidRDefault="00D46DC5" w:rsidP="00002CD6">
            <w:pPr>
              <w:pStyle w:val="ProductList-OfferingBody"/>
              <w:jc w:val="center"/>
            </w:pPr>
            <w:r>
              <w:t xml:space="preserve">&gt; 1:10 000 </w:t>
            </w:r>
          </w:p>
        </w:tc>
        <w:tc>
          <w:tcPr>
            <w:tcW w:w="5153"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11071F">
        <w:tc>
          <w:tcPr>
            <w:tcW w:w="5647" w:type="dxa"/>
          </w:tcPr>
          <w:p w14:paraId="6B393370" w14:textId="284BB91B" w:rsidR="00D46DC5" w:rsidRPr="0076238C" w:rsidRDefault="00F575B8" w:rsidP="00002CD6">
            <w:pPr>
              <w:pStyle w:val="ProductList-OfferingBody"/>
              <w:jc w:val="center"/>
            </w:pPr>
            <w:r>
              <w:t xml:space="preserve">&gt; 1:100 </w:t>
            </w:r>
          </w:p>
        </w:tc>
        <w:tc>
          <w:tcPr>
            <w:tcW w:w="5153"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35"/>
          <w:footerReference w:type="first" r:id="rId36"/>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3" w:name="AppendixB"/>
      <w:bookmarkStart w:id="114" w:name="_Toc422141597"/>
      <w:r>
        <w:lastRenderedPageBreak/>
        <w:t>Příloha B</w:t>
      </w:r>
      <w:bookmarkEnd w:id="113"/>
      <w:r>
        <w:t xml:space="preserve"> – Závazek úrovně služby pro dobu fungování a doručování e-mailů</w:t>
      </w:r>
      <w:bookmarkEnd w:id="11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FB368F" w:rsidRDefault="00F575B8" w:rsidP="000F2410">
      <w:pPr>
        <w:pStyle w:val="ProductList-Body"/>
        <w:numPr>
          <w:ilvl w:val="0"/>
          <w:numId w:val="11"/>
        </w:numPr>
        <w:tabs>
          <w:tab w:val="clear" w:pos="360"/>
          <w:tab w:val="clear" w:pos="720"/>
          <w:tab w:val="clear" w:pos="1080"/>
        </w:tabs>
        <w:ind w:left="360" w:hanging="360"/>
      </w:pPr>
      <w:r>
        <w:rPr>
          <w:b/>
          <w:color w:val="00188F"/>
        </w:rPr>
        <w:t>Procentuální doba fungování v měsíci</w:t>
      </w:r>
      <w:r w:rsidR="000F241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FB368F" w:rsidRDefault="00F575B8" w:rsidP="00F41B25">
      <w:pPr>
        <w:pStyle w:val="ProductList-Body"/>
        <w:numPr>
          <w:ilvl w:val="0"/>
          <w:numId w:val="11"/>
        </w:numPr>
        <w:tabs>
          <w:tab w:val="clear" w:pos="360"/>
          <w:tab w:val="clear" w:pos="720"/>
          <w:tab w:val="clear" w:pos="1080"/>
        </w:tabs>
        <w:ind w:left="360" w:hanging="360"/>
      </w:pPr>
      <w:r>
        <w:rPr>
          <w:b/>
          <w:color w:val="00188F"/>
        </w:rPr>
        <w:t>Úroveň služby doručování e-mailů</w:t>
      </w:r>
      <w:r w:rsidR="00F41B2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9F8A8" w14:textId="77777777" w:rsidR="00E01F8E" w:rsidRDefault="00E01F8E" w:rsidP="009A573F">
      <w:pPr>
        <w:spacing w:after="0" w:line="240" w:lineRule="auto"/>
      </w:pPr>
      <w:r>
        <w:separator/>
      </w:r>
    </w:p>
  </w:endnote>
  <w:endnote w:type="continuationSeparator" w:id="0">
    <w:p w14:paraId="0CF8A369" w14:textId="77777777" w:rsidR="00E01F8E" w:rsidRDefault="00E01F8E" w:rsidP="009A573F">
      <w:pPr>
        <w:spacing w:after="0" w:line="240" w:lineRule="auto"/>
      </w:pPr>
      <w:r>
        <w:continuationSeparator/>
      </w:r>
    </w:p>
  </w:endnote>
  <w:endnote w:type="continuationNotice" w:id="1">
    <w:p w14:paraId="0AEF0303" w14:textId="77777777" w:rsidR="00E01F8E" w:rsidRDefault="00E01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15A2D634" w14:textId="77777777" w:rsidTr="00CA55D9">
      <w:tc>
        <w:tcPr>
          <w:tcW w:w="1255" w:type="dxa"/>
          <w:shd w:val="clear" w:color="auto" w:fill="BFBFBF" w:themeFill="background1" w:themeFillShade="BF"/>
          <w:vAlign w:val="center"/>
        </w:tcPr>
        <w:p w14:paraId="2DBC2034" w14:textId="77777777" w:rsidR="00E81E8E" w:rsidRPr="00C76DF3" w:rsidRDefault="005A686F"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252C3380"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81E8E" w:rsidRPr="00C76DF3" w:rsidRDefault="005A686F"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0F966FD9"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81E8E" w:rsidRPr="00C76DF3" w:rsidRDefault="005A686F" w:rsidP="00370875">
          <w:pPr>
            <w:pStyle w:val="ProductList-OfferingBody"/>
            <w:ind w:left="-72" w:right="-75"/>
            <w:jc w:val="center"/>
            <w:rPr>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81E8E" w:rsidRPr="00C76DF3" w:rsidRDefault="005A686F" w:rsidP="00370875">
          <w:pPr>
            <w:pStyle w:val="ProductList-OfferingBody"/>
            <w:ind w:left="-72" w:right="-77"/>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5" w:type="dxa"/>
          <w:tcBorders>
            <w:top w:val="nil"/>
            <w:bottom w:val="nil"/>
          </w:tcBorders>
          <w:vAlign w:val="center"/>
        </w:tcPr>
        <w:p w14:paraId="69800AFB"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81E8E" w:rsidRPr="00C76DF3" w:rsidRDefault="005A686F"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0" w:type="dxa"/>
          <w:tcBorders>
            <w:top w:val="nil"/>
            <w:bottom w:val="nil"/>
          </w:tcBorders>
        </w:tcPr>
        <w:p w14:paraId="4F6F3066"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81E8E" w:rsidRPr="00C76DF3" w:rsidRDefault="005A686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81E8E">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81E8E" w:rsidRPr="00C76DF3" w:rsidRDefault="005A686F"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CB1671F"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81E8E" w:rsidRPr="00C76DF3" w:rsidRDefault="005A686F"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23003BC5" w14:textId="77777777" w:rsidR="00E81E8E" w:rsidRDefault="00E81E8E"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6253FB8" w14:textId="77777777" w:rsidTr="00407C91">
      <w:tc>
        <w:tcPr>
          <w:tcW w:w="1903" w:type="dxa"/>
          <w:shd w:val="clear" w:color="auto" w:fill="F2F2F2" w:themeFill="background1" w:themeFillShade="F2"/>
          <w:vAlign w:val="center"/>
        </w:tcPr>
        <w:p w14:paraId="61127C9D"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1D4385F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06AFA20"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5DA82630"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3E8CA211" w14:textId="77777777" w:rsidR="00E81E8E" w:rsidRDefault="00E81E8E" w:rsidP="000D3641">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670438D1" w14:textId="77777777" w:rsidTr="00156F3C">
      <w:tc>
        <w:tcPr>
          <w:tcW w:w="1903" w:type="dxa"/>
          <w:shd w:val="clear" w:color="auto" w:fill="F2F2F2" w:themeFill="background1" w:themeFillShade="F2"/>
          <w:vAlign w:val="center"/>
        </w:tcPr>
        <w:p w14:paraId="34E16297"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4590130C"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43FD1D0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70B64FE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7BE8A268" w14:textId="77777777" w:rsidR="00E81E8E" w:rsidRDefault="00E81E8E" w:rsidP="00D474A1">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0B19B65B" w14:textId="77777777" w:rsidTr="00407C91">
      <w:tc>
        <w:tcPr>
          <w:tcW w:w="1903" w:type="dxa"/>
          <w:shd w:val="clear" w:color="auto" w:fill="F2F2F2" w:themeFill="background1" w:themeFillShade="F2"/>
          <w:vAlign w:val="center"/>
        </w:tcPr>
        <w:p w14:paraId="2ED122CB"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830995E"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7E942BA"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7DBDE46"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B32DDF3" w14:textId="77777777" w:rsidR="00E81E8E" w:rsidRDefault="00E81E8E" w:rsidP="00A129C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69C425C" w14:textId="77777777" w:rsidTr="00156F3C">
      <w:tc>
        <w:tcPr>
          <w:tcW w:w="1903" w:type="dxa"/>
          <w:shd w:val="clear" w:color="auto" w:fill="F2F2F2" w:themeFill="background1" w:themeFillShade="F2"/>
          <w:vAlign w:val="center"/>
        </w:tcPr>
        <w:p w14:paraId="28048D35"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1A9F794"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0F5067F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FDADB2C"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1E4D0F43" w14:textId="77777777" w:rsidR="00E81E8E" w:rsidRDefault="00E81E8E" w:rsidP="00A659F2">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81E8E" w:rsidRDefault="00E81E8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1185498" w14:textId="77777777" w:rsidTr="00407C91">
      <w:tc>
        <w:tcPr>
          <w:tcW w:w="1903" w:type="dxa"/>
          <w:shd w:val="clear" w:color="auto" w:fill="BFBFBF" w:themeFill="background1" w:themeFillShade="BF"/>
          <w:vAlign w:val="center"/>
        </w:tcPr>
        <w:p w14:paraId="20A684DD" w14:textId="5F36FD2A"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F43E622"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D5B7ABE"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0C85A74E"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007799DB" w14:textId="77777777" w:rsidR="00E81E8E" w:rsidRDefault="00E81E8E" w:rsidP="00CF08D6">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0520C738" w14:textId="77777777" w:rsidTr="00CA55D9">
      <w:tc>
        <w:tcPr>
          <w:tcW w:w="1255" w:type="dxa"/>
          <w:shd w:val="clear" w:color="auto" w:fill="BFBFBF" w:themeFill="background1" w:themeFillShade="BF"/>
          <w:vAlign w:val="center"/>
        </w:tcPr>
        <w:p w14:paraId="78CD2218" w14:textId="77777777" w:rsidR="00E81E8E" w:rsidRPr="00C76DF3" w:rsidRDefault="005A686F"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70A1EB6D"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81E8E" w:rsidRPr="00C76DF3" w:rsidRDefault="005A686F"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1BEA070D"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81E8E" w:rsidRPr="00C76DF3" w:rsidRDefault="005A686F"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0B872E91"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81E8E" w:rsidRPr="00C76DF3" w:rsidRDefault="005A686F"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408E6BFE"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81E8E" w:rsidRPr="00C76DF3" w:rsidRDefault="005A686F" w:rsidP="0037087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360EA458"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81E8E" w:rsidRPr="00C76DF3" w:rsidRDefault="005A686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81E8E">
              <w:rPr>
                <w:rStyle w:val="Hyperlink"/>
                <w:sz w:val="14"/>
                <w:szCs w:val="14"/>
              </w:rPr>
              <w:t>Slovník</w:t>
            </w:r>
          </w:hyperlink>
          <w:r w:rsidR="00E81E8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81E8E" w:rsidRPr="00C76DF3" w:rsidRDefault="005A686F"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49886511"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81E8E" w:rsidRPr="00C76DF3" w:rsidRDefault="005A686F"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55876EE2" w14:textId="77777777" w:rsidR="00E81E8E" w:rsidRDefault="00E81E8E"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81E8E" w:rsidRPr="00C76DF3" w14:paraId="49EBE58A" w14:textId="77777777" w:rsidTr="00B5200C">
      <w:tc>
        <w:tcPr>
          <w:tcW w:w="1255" w:type="dxa"/>
          <w:shd w:val="clear" w:color="auto" w:fill="F2F2F2" w:themeFill="background1" w:themeFillShade="F2"/>
          <w:vAlign w:val="center"/>
        </w:tcPr>
        <w:p w14:paraId="102377D2" w14:textId="77777777" w:rsidR="00E81E8E" w:rsidRPr="00C76DF3" w:rsidRDefault="005A686F" w:rsidP="00370875">
          <w:pPr>
            <w:pStyle w:val="ProductList-OfferingBody"/>
            <w:ind w:left="-77" w:right="-73"/>
            <w:jc w:val="center"/>
            <w:rPr>
              <w:color w:val="808080" w:themeColor="background1" w:themeShade="80"/>
              <w:sz w:val="14"/>
              <w:szCs w:val="14"/>
            </w:rPr>
          </w:pPr>
          <w:hyperlink w:anchor="TableOfContents" w:history="1">
            <w:r w:rsidR="00E81E8E">
              <w:rPr>
                <w:rStyle w:val="Hyperlink"/>
                <w:sz w:val="14"/>
                <w:szCs w:val="14"/>
              </w:rPr>
              <w:t>Obsah</w:t>
            </w:r>
          </w:hyperlink>
        </w:p>
      </w:tc>
      <w:tc>
        <w:tcPr>
          <w:tcW w:w="181" w:type="dxa"/>
          <w:tcBorders>
            <w:top w:val="nil"/>
            <w:bottom w:val="nil"/>
          </w:tcBorders>
          <w:vAlign w:val="center"/>
        </w:tcPr>
        <w:p w14:paraId="3BB867E4" w14:textId="77777777" w:rsidR="00E81E8E" w:rsidRPr="00C76DF3" w:rsidRDefault="00E81E8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81E8E" w:rsidRPr="00C76DF3" w:rsidRDefault="005A686F" w:rsidP="00370875">
          <w:pPr>
            <w:pStyle w:val="ProductList-OfferingBody"/>
            <w:ind w:left="-72" w:right="-74"/>
            <w:jc w:val="center"/>
            <w:rPr>
              <w:color w:val="808080" w:themeColor="background1" w:themeShade="80"/>
              <w:sz w:val="14"/>
              <w:szCs w:val="14"/>
            </w:rPr>
          </w:pPr>
          <w:hyperlink w:anchor="Introduction" w:history="1">
            <w:r w:rsidR="00E81E8E">
              <w:rPr>
                <w:rStyle w:val="Hyperlink"/>
                <w:sz w:val="14"/>
                <w:szCs w:val="14"/>
              </w:rPr>
              <w:t>Úvod</w:t>
            </w:r>
          </w:hyperlink>
        </w:p>
      </w:tc>
      <w:tc>
        <w:tcPr>
          <w:tcW w:w="182" w:type="dxa"/>
          <w:tcBorders>
            <w:top w:val="nil"/>
            <w:bottom w:val="nil"/>
          </w:tcBorders>
          <w:vAlign w:val="center"/>
        </w:tcPr>
        <w:p w14:paraId="53D82520" w14:textId="77777777" w:rsidR="00E81E8E" w:rsidRPr="00C76DF3" w:rsidRDefault="00E81E8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81E8E" w:rsidRPr="00C76DF3" w:rsidRDefault="005A686F" w:rsidP="00370875">
          <w:pPr>
            <w:pStyle w:val="ProductList-OfferingBody"/>
            <w:ind w:left="-72" w:right="-75"/>
            <w:jc w:val="center"/>
            <w:rPr>
              <w:color w:val="808080" w:themeColor="background1" w:themeShade="80"/>
              <w:sz w:val="14"/>
              <w:szCs w:val="14"/>
            </w:rPr>
          </w:pPr>
          <w:hyperlink w:anchor="LicenseTerms" w:history="1">
            <w:r w:rsidR="00E81E8E">
              <w:rPr>
                <w:rStyle w:val="Hyperlink"/>
                <w:sz w:val="14"/>
                <w:szCs w:val="14"/>
              </w:rPr>
              <w:t>Licenční podmínky</w:t>
            </w:r>
          </w:hyperlink>
        </w:p>
      </w:tc>
      <w:tc>
        <w:tcPr>
          <w:tcW w:w="183" w:type="dxa"/>
          <w:tcBorders>
            <w:top w:val="nil"/>
            <w:bottom w:val="nil"/>
          </w:tcBorders>
          <w:vAlign w:val="center"/>
        </w:tcPr>
        <w:p w14:paraId="1125AF40" w14:textId="77777777" w:rsidR="00E81E8E" w:rsidRPr="00C76DF3" w:rsidRDefault="00E81E8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81E8E" w:rsidRPr="00C76DF3" w:rsidRDefault="005A686F" w:rsidP="00370875">
          <w:pPr>
            <w:pStyle w:val="ProductList-OfferingBody"/>
            <w:ind w:left="-72" w:right="-77"/>
            <w:jc w:val="center"/>
            <w:rPr>
              <w:color w:val="808080" w:themeColor="background1" w:themeShade="80"/>
              <w:sz w:val="14"/>
              <w:szCs w:val="14"/>
            </w:rPr>
          </w:pPr>
          <w:hyperlink w:anchor="Software" w:history="1">
            <w:r w:rsidR="00E81E8E">
              <w:rPr>
                <w:rStyle w:val="Hyperlink"/>
                <w:sz w:val="14"/>
                <w:szCs w:val="14"/>
              </w:rPr>
              <w:t>Software</w:t>
            </w:r>
          </w:hyperlink>
        </w:p>
      </w:tc>
      <w:tc>
        <w:tcPr>
          <w:tcW w:w="185" w:type="dxa"/>
          <w:tcBorders>
            <w:top w:val="nil"/>
            <w:bottom w:val="nil"/>
          </w:tcBorders>
          <w:vAlign w:val="center"/>
        </w:tcPr>
        <w:p w14:paraId="1E5F93B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81E8E" w:rsidRPr="00C76DF3" w:rsidRDefault="005A686F" w:rsidP="000506C5">
          <w:pPr>
            <w:pStyle w:val="ProductList-OfferingBody"/>
            <w:ind w:left="-72" w:right="-77"/>
            <w:jc w:val="center"/>
            <w:rPr>
              <w:color w:val="808080" w:themeColor="background1" w:themeShade="80"/>
              <w:sz w:val="14"/>
              <w:szCs w:val="14"/>
            </w:rPr>
          </w:pPr>
          <w:hyperlink w:anchor="OnlineServices" w:history="1">
            <w:r w:rsidR="00E81E8E">
              <w:rPr>
                <w:rStyle w:val="Hyperlink"/>
                <w:sz w:val="14"/>
                <w:szCs w:val="14"/>
              </w:rPr>
              <w:t>Služby online</w:t>
            </w:r>
          </w:hyperlink>
        </w:p>
      </w:tc>
      <w:tc>
        <w:tcPr>
          <w:tcW w:w="180" w:type="dxa"/>
          <w:tcBorders>
            <w:top w:val="nil"/>
            <w:bottom w:val="nil"/>
          </w:tcBorders>
        </w:tcPr>
        <w:p w14:paraId="774E3CA7" w14:textId="77777777" w:rsidR="00E81E8E" w:rsidRPr="00C76DF3" w:rsidRDefault="00E81E8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81E8E" w:rsidRPr="00C76DF3" w:rsidRDefault="005A686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81E8E">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81E8E" w:rsidRPr="00C76DF3" w:rsidRDefault="00E81E8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81E8E" w:rsidRPr="00C76DF3" w:rsidRDefault="005A686F" w:rsidP="00370875">
          <w:pPr>
            <w:pStyle w:val="ProductList-OfferingBody"/>
            <w:ind w:left="-72" w:right="-76"/>
            <w:jc w:val="center"/>
            <w:rPr>
              <w:color w:val="808080" w:themeColor="background1" w:themeShade="80"/>
              <w:sz w:val="14"/>
              <w:szCs w:val="14"/>
            </w:rPr>
          </w:pPr>
          <w:hyperlink w:anchor="AppendixA" w:history="1">
            <w:r w:rsidR="00E81E8E">
              <w:rPr>
                <w:rStyle w:val="Hyperlink"/>
                <w:sz w:val="14"/>
                <w:szCs w:val="14"/>
              </w:rPr>
              <w:t>Přílohy</w:t>
            </w:r>
          </w:hyperlink>
        </w:p>
      </w:tc>
      <w:tc>
        <w:tcPr>
          <w:tcW w:w="184" w:type="dxa"/>
          <w:tcBorders>
            <w:top w:val="nil"/>
            <w:bottom w:val="nil"/>
          </w:tcBorders>
          <w:vAlign w:val="center"/>
        </w:tcPr>
        <w:p w14:paraId="54B478A3" w14:textId="77777777" w:rsidR="00E81E8E" w:rsidRPr="00C76DF3" w:rsidRDefault="00E81E8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81E8E" w:rsidRPr="00C76DF3" w:rsidRDefault="005A686F" w:rsidP="00370875">
          <w:pPr>
            <w:pStyle w:val="ProductList-OfferingBody"/>
            <w:ind w:left="-72" w:right="-74"/>
            <w:jc w:val="center"/>
            <w:rPr>
              <w:color w:val="808080" w:themeColor="background1" w:themeShade="80"/>
              <w:sz w:val="14"/>
              <w:szCs w:val="14"/>
            </w:rPr>
          </w:pPr>
          <w:hyperlink w:anchor="Index" w:history="1">
            <w:r w:rsidR="00E81E8E">
              <w:rPr>
                <w:rStyle w:val="Hyperlink"/>
                <w:sz w:val="14"/>
                <w:szCs w:val="14"/>
              </w:rPr>
              <w:t>Index</w:t>
            </w:r>
          </w:hyperlink>
        </w:p>
      </w:tc>
    </w:tr>
  </w:tbl>
  <w:p w14:paraId="79D1A8DC" w14:textId="77777777" w:rsidR="00E81E8E" w:rsidRDefault="00E81E8E"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480EF113" w14:textId="77777777" w:rsidTr="00407C91">
      <w:tc>
        <w:tcPr>
          <w:tcW w:w="1903" w:type="dxa"/>
          <w:shd w:val="clear" w:color="auto" w:fill="F2F2F2" w:themeFill="background1" w:themeFillShade="F2"/>
          <w:vAlign w:val="center"/>
        </w:tcPr>
        <w:p w14:paraId="4ED967DD"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05725EDB"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17056D3C"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2C927CB"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6F4C703" w14:textId="77777777" w:rsidR="00E81E8E" w:rsidRDefault="00E81E8E" w:rsidP="00F74CEA">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1FAD93F9" w14:textId="77777777" w:rsidTr="00156F3C">
      <w:tc>
        <w:tcPr>
          <w:tcW w:w="1903" w:type="dxa"/>
          <w:shd w:val="clear" w:color="auto" w:fill="F2F2F2" w:themeFill="background1" w:themeFillShade="F2"/>
          <w:vAlign w:val="center"/>
        </w:tcPr>
        <w:p w14:paraId="35533EE8"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55A1294A"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02056AB"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23255178"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21E61040" w14:textId="77777777" w:rsidR="00E81E8E" w:rsidRDefault="00E81E8E" w:rsidP="00F74CEA">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53CE60E4" w14:textId="77777777" w:rsidTr="00407C91">
      <w:tc>
        <w:tcPr>
          <w:tcW w:w="1903" w:type="dxa"/>
          <w:shd w:val="clear" w:color="auto" w:fill="F2F2F2" w:themeFill="background1" w:themeFillShade="F2"/>
          <w:vAlign w:val="center"/>
        </w:tcPr>
        <w:p w14:paraId="00433435"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2D36819D"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56FBB978"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36DCAB52"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67250E5D" w14:textId="77777777" w:rsidR="00E81E8E" w:rsidRDefault="00E81E8E" w:rsidP="00F74CEA">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81E8E" w:rsidRPr="00C76DF3" w14:paraId="2A8AEDCA" w14:textId="77777777" w:rsidTr="00156F3C">
      <w:tc>
        <w:tcPr>
          <w:tcW w:w="1903" w:type="dxa"/>
          <w:shd w:val="clear" w:color="auto" w:fill="F2F2F2" w:themeFill="background1" w:themeFillShade="F2"/>
          <w:vAlign w:val="center"/>
        </w:tcPr>
        <w:p w14:paraId="01B70779" w14:textId="77777777" w:rsidR="00E81E8E" w:rsidRPr="00C76DF3" w:rsidRDefault="005A686F"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81E8E" w:rsidRPr="00CF08D6">
              <w:rPr>
                <w:rStyle w:val="Hyperlink"/>
                <w:sz w:val="14"/>
                <w:szCs w:val="14"/>
              </w:rPr>
              <w:t>Obsah</w:t>
            </w:r>
          </w:hyperlink>
        </w:p>
      </w:tc>
      <w:tc>
        <w:tcPr>
          <w:tcW w:w="270" w:type="dxa"/>
          <w:tcBorders>
            <w:top w:val="nil"/>
            <w:bottom w:val="nil"/>
          </w:tcBorders>
          <w:vAlign w:val="center"/>
        </w:tcPr>
        <w:p w14:paraId="65A65DF5" w14:textId="77777777" w:rsidR="00E81E8E" w:rsidRPr="00C76DF3" w:rsidRDefault="00E81E8E"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81E8E" w:rsidRPr="00C76DF3" w:rsidRDefault="005A686F"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81E8E" w:rsidRPr="00EF407B">
              <w:rPr>
                <w:rStyle w:val="Hyperlink"/>
                <w:sz w:val="14"/>
                <w:szCs w:val="14"/>
              </w:rPr>
              <w:t>Úvod</w:t>
            </w:r>
          </w:hyperlink>
        </w:p>
      </w:tc>
      <w:tc>
        <w:tcPr>
          <w:tcW w:w="271" w:type="dxa"/>
          <w:tcBorders>
            <w:top w:val="nil"/>
            <w:bottom w:val="nil"/>
          </w:tcBorders>
          <w:vAlign w:val="center"/>
        </w:tcPr>
        <w:p w14:paraId="6165A7A3" w14:textId="77777777" w:rsidR="00E81E8E" w:rsidRPr="00C76DF3" w:rsidRDefault="00E81E8E"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81E8E" w:rsidRPr="00C76DF3" w:rsidRDefault="005A686F"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81E8E" w:rsidRPr="00407C91">
              <w:rPr>
                <w:rStyle w:val="Hyperlink"/>
                <w:sz w:val="14"/>
                <w:szCs w:val="14"/>
              </w:rPr>
              <w:t>Obecné podmínky</w:t>
            </w:r>
          </w:hyperlink>
        </w:p>
      </w:tc>
      <w:tc>
        <w:tcPr>
          <w:tcW w:w="272" w:type="dxa"/>
          <w:tcBorders>
            <w:top w:val="nil"/>
            <w:bottom w:val="nil"/>
          </w:tcBorders>
          <w:vAlign w:val="center"/>
        </w:tcPr>
        <w:p w14:paraId="1F0AEB94" w14:textId="77777777" w:rsidR="00E81E8E" w:rsidRPr="00C76DF3" w:rsidRDefault="00E81E8E"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81E8E"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81E8E" w:rsidRPr="00C76DF3" w:rsidRDefault="00E81E8E"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81E8E" w:rsidRPr="00C76DF3" w:rsidRDefault="005A686F"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81E8E" w:rsidRPr="00EF407B">
              <w:rPr>
                <w:rStyle w:val="Hyperlink"/>
                <w:sz w:val="14"/>
                <w:szCs w:val="14"/>
              </w:rPr>
              <w:t>Příloha</w:t>
            </w:r>
          </w:hyperlink>
        </w:p>
      </w:tc>
    </w:tr>
  </w:tbl>
  <w:p w14:paraId="4D37DA95" w14:textId="77777777" w:rsidR="00E81E8E" w:rsidRDefault="00E81E8E"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A96C6" w14:textId="77777777" w:rsidR="00E01F8E" w:rsidRDefault="00E01F8E" w:rsidP="009A573F">
      <w:pPr>
        <w:spacing w:after="0" w:line="240" w:lineRule="auto"/>
      </w:pPr>
      <w:r>
        <w:separator/>
      </w:r>
    </w:p>
  </w:footnote>
  <w:footnote w:type="continuationSeparator" w:id="0">
    <w:p w14:paraId="2133D2C4" w14:textId="77777777" w:rsidR="00E01F8E" w:rsidRDefault="00E01F8E" w:rsidP="009A573F">
      <w:pPr>
        <w:spacing w:after="0" w:line="240" w:lineRule="auto"/>
      </w:pPr>
      <w:r>
        <w:continuationSeparator/>
      </w:r>
    </w:p>
  </w:footnote>
  <w:footnote w:type="continuationNotice" w:id="1">
    <w:p w14:paraId="3E223F5A" w14:textId="77777777" w:rsidR="00E01F8E" w:rsidRDefault="00E01F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5377ADE" w:rsidR="00E81E8E" w:rsidRPr="00061AB1" w:rsidRDefault="005A686F" w:rsidP="00C7456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C74563" w:rsidRPr="00C74563">
              <w:rPr>
                <w:sz w:val="16"/>
                <w:szCs w:val="16"/>
              </w:rPr>
              <w:t>24. června</w:t>
            </w:r>
            <w:r w:rsidR="00C74563" w:rsidRPr="00C74563" w:rsidDel="00C74563">
              <w:rPr>
                <w:sz w:val="16"/>
                <w:szCs w:val="16"/>
              </w:rPr>
              <w:t xml:space="preserve"> </w:t>
            </w:r>
            <w:r w:rsidR="00602549"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14</w:t>
            </w:r>
            <w:r w:rsidR="00E81E8E" w:rsidRPr="00061AB1">
              <w:rPr>
                <w:sz w:val="16"/>
                <w:szCs w:val="16"/>
              </w:rPr>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C0DBA7D" w:rsidR="00E81E8E" w:rsidRPr="00061AB1" w:rsidRDefault="005A686F" w:rsidP="00C7456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81E8E" w:rsidRPr="00061AB1">
          <w:rPr>
            <w:sz w:val="16"/>
            <w:szCs w:val="16"/>
          </w:rPr>
          <w:t xml:space="preserve">Smlouva o poskytování služeb pro služby online pro multilicenční programy společnosti Microsoft (čeština, </w:t>
        </w:r>
        <w:r w:rsidR="00C74563" w:rsidRPr="00C74563">
          <w:rPr>
            <w:sz w:val="16"/>
            <w:szCs w:val="16"/>
          </w:rPr>
          <w:t>24. června</w:t>
        </w:r>
        <w:r w:rsidR="00C74563" w:rsidRPr="00C74563" w:rsidDel="00C74563">
          <w:rPr>
            <w:sz w:val="16"/>
            <w:szCs w:val="16"/>
          </w:rPr>
          <w:t xml:space="preserve"> </w:t>
        </w:r>
        <w:r w:rsidR="00E81E8E" w:rsidRPr="00E81E8E">
          <w:rPr>
            <w:sz w:val="16"/>
            <w:szCs w:val="16"/>
          </w:rPr>
          <w:t>2015</w:t>
        </w:r>
        <w:r w:rsidR="00E81E8E" w:rsidRPr="00061AB1">
          <w:rPr>
            <w:sz w:val="16"/>
            <w:szCs w:val="16"/>
          </w:rPr>
          <w:t>)</w:t>
        </w:r>
        <w:r w:rsidR="00E81E8E" w:rsidRPr="00061AB1">
          <w:rPr>
            <w:sz w:val="16"/>
            <w:szCs w:val="16"/>
          </w:rPr>
          <w:tab/>
        </w:r>
        <w:r w:rsidR="00E81E8E" w:rsidRPr="00061AB1">
          <w:rPr>
            <w:sz w:val="16"/>
            <w:szCs w:val="16"/>
          </w:rPr>
          <w:fldChar w:fldCharType="begin"/>
        </w:r>
        <w:r w:rsidR="00E81E8E" w:rsidRPr="00061AB1">
          <w:rPr>
            <w:sz w:val="16"/>
            <w:szCs w:val="16"/>
          </w:rPr>
          <w:instrText xml:space="preserve"> PAGE </w:instrText>
        </w:r>
        <w:r w:rsidR="00E81E8E" w:rsidRPr="00061AB1">
          <w:rPr>
            <w:sz w:val="16"/>
            <w:szCs w:val="16"/>
          </w:rPr>
          <w:fldChar w:fldCharType="separate"/>
        </w:r>
        <w:r>
          <w:rPr>
            <w:noProof/>
            <w:sz w:val="16"/>
            <w:szCs w:val="16"/>
          </w:rPr>
          <w:t>38</w:t>
        </w:r>
        <w:r w:rsidR="00E81E8E" w:rsidRPr="00061AB1">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3Zd2BNatXq2VimApLmUvVGqfjhJA2BOizzDNA+hwO/kmFtRLc4h22HR+WutMKaAunIFr3BPJbLazW6Ik1VY6Fw==" w:salt="lzzhrq00/TgKarQoYq3nP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155"/>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A0"/>
    <w:rsid w:val="001E3678"/>
    <w:rsid w:val="001E3855"/>
    <w:rsid w:val="001E5012"/>
    <w:rsid w:val="001E51D4"/>
    <w:rsid w:val="001F028E"/>
    <w:rsid w:val="001F0353"/>
    <w:rsid w:val="001F243D"/>
    <w:rsid w:val="001F2A16"/>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75B0"/>
    <w:rsid w:val="002D0BF6"/>
    <w:rsid w:val="002D32FC"/>
    <w:rsid w:val="002D3658"/>
    <w:rsid w:val="002D5006"/>
    <w:rsid w:val="002D53AE"/>
    <w:rsid w:val="002D77A2"/>
    <w:rsid w:val="002D7FDC"/>
    <w:rsid w:val="002E028F"/>
    <w:rsid w:val="002E0DF3"/>
    <w:rsid w:val="002E1F83"/>
    <w:rsid w:val="002E202B"/>
    <w:rsid w:val="002E3B8E"/>
    <w:rsid w:val="002E3F99"/>
    <w:rsid w:val="002E402E"/>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4081B"/>
    <w:rsid w:val="00341301"/>
    <w:rsid w:val="003413A5"/>
    <w:rsid w:val="0034201B"/>
    <w:rsid w:val="00343417"/>
    <w:rsid w:val="00344F32"/>
    <w:rsid w:val="003456A1"/>
    <w:rsid w:val="0034691B"/>
    <w:rsid w:val="00346FF6"/>
    <w:rsid w:val="003474F0"/>
    <w:rsid w:val="0035067F"/>
    <w:rsid w:val="00350705"/>
    <w:rsid w:val="003508DC"/>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587"/>
    <w:rsid w:val="00424EF7"/>
    <w:rsid w:val="004259C2"/>
    <w:rsid w:val="004259E7"/>
    <w:rsid w:val="00426727"/>
    <w:rsid w:val="00426885"/>
    <w:rsid w:val="00430C94"/>
    <w:rsid w:val="00432379"/>
    <w:rsid w:val="00433D65"/>
    <w:rsid w:val="00433E7F"/>
    <w:rsid w:val="00434703"/>
    <w:rsid w:val="00434B26"/>
    <w:rsid w:val="0043598B"/>
    <w:rsid w:val="0043674F"/>
    <w:rsid w:val="00437184"/>
    <w:rsid w:val="00440047"/>
    <w:rsid w:val="00440A6E"/>
    <w:rsid w:val="00440E18"/>
    <w:rsid w:val="00442B9A"/>
    <w:rsid w:val="00442BF3"/>
    <w:rsid w:val="00443BC2"/>
    <w:rsid w:val="00443EC1"/>
    <w:rsid w:val="004451F2"/>
    <w:rsid w:val="004456F3"/>
    <w:rsid w:val="004461C6"/>
    <w:rsid w:val="004477F1"/>
    <w:rsid w:val="00447F7F"/>
    <w:rsid w:val="0045030D"/>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963"/>
    <w:rsid w:val="00541C3A"/>
    <w:rsid w:val="005422AA"/>
    <w:rsid w:val="00542419"/>
    <w:rsid w:val="005424C7"/>
    <w:rsid w:val="0054282A"/>
    <w:rsid w:val="0054317D"/>
    <w:rsid w:val="005432D0"/>
    <w:rsid w:val="00543682"/>
    <w:rsid w:val="00544156"/>
    <w:rsid w:val="005442A2"/>
    <w:rsid w:val="00544A38"/>
    <w:rsid w:val="00544D9F"/>
    <w:rsid w:val="0054505A"/>
    <w:rsid w:val="00545638"/>
    <w:rsid w:val="00545D0C"/>
    <w:rsid w:val="005470A9"/>
    <w:rsid w:val="00550011"/>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F72"/>
    <w:rsid w:val="00584073"/>
    <w:rsid w:val="0058430D"/>
    <w:rsid w:val="005847F9"/>
    <w:rsid w:val="00584AA2"/>
    <w:rsid w:val="00585443"/>
    <w:rsid w:val="00585A48"/>
    <w:rsid w:val="00585D4F"/>
    <w:rsid w:val="005867EC"/>
    <w:rsid w:val="005868CF"/>
    <w:rsid w:val="00586E9A"/>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A686F"/>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88C"/>
    <w:rsid w:val="005F2BBA"/>
    <w:rsid w:val="005F2EFF"/>
    <w:rsid w:val="005F375E"/>
    <w:rsid w:val="005F3D49"/>
    <w:rsid w:val="005F7C66"/>
    <w:rsid w:val="005F7CBA"/>
    <w:rsid w:val="00600926"/>
    <w:rsid w:val="00601776"/>
    <w:rsid w:val="00602549"/>
    <w:rsid w:val="00605D7F"/>
    <w:rsid w:val="00605E40"/>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68D6"/>
    <w:rsid w:val="007C7121"/>
    <w:rsid w:val="007D14F5"/>
    <w:rsid w:val="007D156A"/>
    <w:rsid w:val="007D22FF"/>
    <w:rsid w:val="007D29D8"/>
    <w:rsid w:val="007D3E78"/>
    <w:rsid w:val="007D3E93"/>
    <w:rsid w:val="007D4221"/>
    <w:rsid w:val="007D43C9"/>
    <w:rsid w:val="007D4C8C"/>
    <w:rsid w:val="007D5872"/>
    <w:rsid w:val="007E0105"/>
    <w:rsid w:val="007E3F14"/>
    <w:rsid w:val="007E3FB9"/>
    <w:rsid w:val="007E69CD"/>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F1"/>
    <w:rsid w:val="00807286"/>
    <w:rsid w:val="00807C36"/>
    <w:rsid w:val="0081003D"/>
    <w:rsid w:val="00812549"/>
    <w:rsid w:val="00812E0D"/>
    <w:rsid w:val="008134A3"/>
    <w:rsid w:val="008135AD"/>
    <w:rsid w:val="00813FC9"/>
    <w:rsid w:val="00815753"/>
    <w:rsid w:val="008164DE"/>
    <w:rsid w:val="008206C2"/>
    <w:rsid w:val="00820954"/>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F21"/>
    <w:rsid w:val="0086603E"/>
    <w:rsid w:val="00867B7D"/>
    <w:rsid w:val="00867D3C"/>
    <w:rsid w:val="0087035B"/>
    <w:rsid w:val="00870ECE"/>
    <w:rsid w:val="008729B5"/>
    <w:rsid w:val="00872CAD"/>
    <w:rsid w:val="00873545"/>
    <w:rsid w:val="0087399A"/>
    <w:rsid w:val="00874868"/>
    <w:rsid w:val="00874A71"/>
    <w:rsid w:val="00874E71"/>
    <w:rsid w:val="008761C7"/>
    <w:rsid w:val="008774E5"/>
    <w:rsid w:val="008808FB"/>
    <w:rsid w:val="00880CA2"/>
    <w:rsid w:val="008822D7"/>
    <w:rsid w:val="00882C43"/>
    <w:rsid w:val="00884019"/>
    <w:rsid w:val="008862F4"/>
    <w:rsid w:val="00887502"/>
    <w:rsid w:val="00887BE9"/>
    <w:rsid w:val="00887E02"/>
    <w:rsid w:val="00890F56"/>
    <w:rsid w:val="00891327"/>
    <w:rsid w:val="00891785"/>
    <w:rsid w:val="008930EB"/>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C6"/>
    <w:rsid w:val="009C4F47"/>
    <w:rsid w:val="009C5748"/>
    <w:rsid w:val="009C691E"/>
    <w:rsid w:val="009C6A6B"/>
    <w:rsid w:val="009C6E3D"/>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9F7F6F"/>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702D3"/>
    <w:rsid w:val="00A71A27"/>
    <w:rsid w:val="00A723F7"/>
    <w:rsid w:val="00A72A3A"/>
    <w:rsid w:val="00A72B12"/>
    <w:rsid w:val="00A72E2D"/>
    <w:rsid w:val="00A7340B"/>
    <w:rsid w:val="00A73FE3"/>
    <w:rsid w:val="00A75A51"/>
    <w:rsid w:val="00A765FA"/>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835"/>
    <w:rsid w:val="00BD79C3"/>
    <w:rsid w:val="00BD7D3F"/>
    <w:rsid w:val="00BD7D7A"/>
    <w:rsid w:val="00BE0C6C"/>
    <w:rsid w:val="00BE11A4"/>
    <w:rsid w:val="00BE27AD"/>
    <w:rsid w:val="00BE2987"/>
    <w:rsid w:val="00BE318B"/>
    <w:rsid w:val="00BE34E2"/>
    <w:rsid w:val="00BE396A"/>
    <w:rsid w:val="00BE646A"/>
    <w:rsid w:val="00BE6786"/>
    <w:rsid w:val="00BE719D"/>
    <w:rsid w:val="00BE72CD"/>
    <w:rsid w:val="00BE7B7B"/>
    <w:rsid w:val="00BF408D"/>
    <w:rsid w:val="00BF4910"/>
    <w:rsid w:val="00BF5540"/>
    <w:rsid w:val="00BF5B01"/>
    <w:rsid w:val="00BF6A60"/>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457E"/>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CFD"/>
    <w:rsid w:val="00D60621"/>
    <w:rsid w:val="00D608A0"/>
    <w:rsid w:val="00D609CB"/>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59A7"/>
    <w:rsid w:val="00F364BF"/>
    <w:rsid w:val="00F3669D"/>
    <w:rsid w:val="00F37CAF"/>
    <w:rsid w:val="00F37D2E"/>
    <w:rsid w:val="00F41956"/>
    <w:rsid w:val="00F41B25"/>
    <w:rsid w:val="00F4500B"/>
    <w:rsid w:val="00F4592A"/>
    <w:rsid w:val="00F45E67"/>
    <w:rsid w:val="00F50EFD"/>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2194"/>
    <w:rsid w:val="00F72CC2"/>
    <w:rsid w:val="00F734A8"/>
    <w:rsid w:val="00F73609"/>
    <w:rsid w:val="00F74CEA"/>
    <w:rsid w:val="00F74F4D"/>
    <w:rsid w:val="00F7500B"/>
    <w:rsid w:val="00F75742"/>
    <w:rsid w:val="00F76524"/>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87A"/>
    <w:rsid w:val="00FD67D5"/>
    <w:rsid w:val="00FD6942"/>
    <w:rsid w:val="00FD6BB5"/>
    <w:rsid w:val="00FD7891"/>
    <w:rsid w:val="00FD7C04"/>
    <w:rsid w:val="00FD7E6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Czech.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Users\v-justim\Desktop\2766%20(CSLA%20-%20May%204,%202015)\3%20-%20files%20from%20vendor\CSLA%20-%20May%204,%202015_Czech.docx" TargetMode="Externa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Desktop\2766%20(CSLA%20-%20May%204,%202015)\3%20-%20files%20from%20vendor\CSLA%20-%20May%204,%202015_Czech.docx" TargetMode="Externa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2766%20(CSLA%20-%20May%204,%202015)\3%20-%20files%20from%20vendor\CSLA%20-%20May%204,%202015_Czech.docx" TargetMode="External"/><Relationship Id="rId29" Type="http://schemas.openxmlformats.org/officeDocument/2006/relationships/hyperlink" Target="file:///C:\Users\justi_000\Desktop\CSLA%20April%2015,%202015%20Update\files%20from%20Liox%20and%20passage\CSLA%20April%2015,%202015%20Update_Czec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Desktop\2766%20(CSLA%20-%20May%204,%202015)\3%20-%20files%20from%20vendor\CSLA%20-%20May%204,%202015_Czech.docx" TargetMode="External"/><Relationship Id="rId32" Type="http://schemas.openxmlformats.org/officeDocument/2006/relationships/hyperlink" Target="http://www.visualstudio.com" TargetMode="External"/><Relationship Id="rId37"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CSLA%20Media%20Services%20edit_Czech.docx" TargetMode="External"/><Relationship Id="rId28" Type="http://schemas.openxmlformats.org/officeDocument/2006/relationships/hyperlink" Target="file:///C:\Users\justi_000\Desktop\CSLA%20April%2015,%202015%20Update\files%20from%20Liox%20and%20passage\CSLA%20April%2015,%202015%20Update_Czech.docx" TargetMode="External"/><Relationship Id="rId36"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v-justim\Desktop\2766%20(CSLA%20-%20May%204,%202015)\3%20-%20files%20from%20vendor\CSLA%20-%20May%204,%202015_Czec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CSLA%20Media%20Services%20edit_Czech.docx" TargetMode="External"/><Relationship Id="rId27" Type="http://schemas.openxmlformats.org/officeDocument/2006/relationships/hyperlink" Target="file:///C:\Users\justi_000\Desktop\CSLA%20April%2015,%202015%20Update\files%20from%20Liox%20and%20passage\CSLA%20April%2015,%202015%20Update_Czech.docx" TargetMode="External"/><Relationship Id="rId30" Type="http://schemas.openxmlformats.org/officeDocument/2006/relationships/hyperlink" Target="file:///C:\Users\v-justim\Desktop\2766%20(CSLA%20-%20May%204,%202015)\3%20-%20files%20from%20vendor\CSLA%20-%20May%204,%202015_Czech.docx" TargetMode="External"/><Relationship Id="rId35"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89307-4973-43DE-995F-E0240EB12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17295</Words>
  <Characters>98585</Characters>
  <Application>Microsoft Office Word</Application>
  <DocSecurity>8</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2015-06-22T19:11:00Z</dcterms:created>
  <dcterms:modified xsi:type="dcterms:W3CDTF">2015-06-22T19:11:00Z</dcterms:modified>
</cp:coreProperties>
</file>