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EED274" w14:textId="77777777" w:rsidR="00BA3C60" w:rsidRPr="00B64EAD" w:rsidRDefault="00BA3C60" w:rsidP="00BA3C60">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bookmarkStart w:id="0" w:name="_GoBack"/>
      <w:bookmarkEnd w:id="0"/>
    </w:p>
    <w:p w14:paraId="400C76D8" w14:textId="77777777" w:rsidR="00BA3C60" w:rsidRPr="00B64EAD" w:rsidRDefault="00BA3C60" w:rsidP="00BA3C60">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1" w:name="CoverPage"/>
      <w:r w:rsidRPr="00B64EAD">
        <w:rPr>
          <w:rFonts w:asciiTheme="majorHAnsi" w:hAnsiTheme="majorHAnsi"/>
          <w:color w:val="FFFFFF" w:themeColor="background1"/>
          <w:sz w:val="32"/>
          <w:szCs w:val="32"/>
        </w:rPr>
        <w:t>Volume</w:t>
      </w:r>
    </w:p>
    <w:bookmarkEnd w:id="1"/>
    <w:p w14:paraId="393819FB" w14:textId="77777777" w:rsidR="00BA3C60" w:rsidRPr="00B64EAD" w:rsidRDefault="00BA3C60" w:rsidP="00BA3C60">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6CB938CF" w14:textId="77777777" w:rsidR="00D672D7" w:rsidRPr="00B64EAD" w:rsidRDefault="00D672D7" w:rsidP="00D672D7">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18C55157" w14:textId="77777777" w:rsidR="00D672D7" w:rsidRPr="00B64EAD" w:rsidRDefault="00D672D7" w:rsidP="00D672D7">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93A8E88" w14:textId="77777777" w:rsidR="00FD3DCF" w:rsidRPr="00E638D5" w:rsidRDefault="00FD3DCF" w:rsidP="00FD3DCF">
      <w:pPr>
        <w:pStyle w:val="ProductList-Body"/>
        <w:shd w:val="clear" w:color="auto" w:fill="0072C6"/>
        <w:tabs>
          <w:tab w:val="clear" w:pos="360"/>
          <w:tab w:val="clear" w:pos="720"/>
          <w:tab w:val="clear" w:pos="1080"/>
        </w:tabs>
        <w:ind w:right="1800" w:firstLine="360"/>
      </w:pPr>
      <w:r w:rsidRPr="00E638D5">
        <w:rPr>
          <w:rFonts w:asciiTheme="majorHAnsi" w:hAnsiTheme="majorHAnsi"/>
          <w:color w:val="FFFFFF" w:themeColor="background1"/>
          <w:sz w:val="72"/>
          <w:szCs w:val="72"/>
        </w:rPr>
        <w:t xml:space="preserve">Serviceniveauaftale for </w:t>
      </w:r>
    </w:p>
    <w:p w14:paraId="567AE626" w14:textId="32FB680F" w:rsidR="00FD3DCF" w:rsidRPr="00E638D5" w:rsidRDefault="00C95EB6" w:rsidP="00FD3DCF">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Microsoft Onlinet</w:t>
      </w:r>
      <w:r w:rsidR="00FD3DCF" w:rsidRPr="00E638D5">
        <w:rPr>
          <w:rFonts w:asciiTheme="majorHAnsi" w:hAnsiTheme="majorHAnsi"/>
          <w:color w:val="FFFFFF" w:themeColor="background1"/>
          <w:sz w:val="72"/>
          <w:szCs w:val="72"/>
        </w:rPr>
        <w:t>jenester</w:t>
      </w:r>
    </w:p>
    <w:p w14:paraId="70B26C76" w14:textId="2E761EB4" w:rsidR="00807C36" w:rsidRPr="00FB368F" w:rsidRDefault="004E221B" w:rsidP="00AC777D">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 xml:space="preserve">1. </w:t>
      </w:r>
      <w:r w:rsidR="008725F9">
        <w:rPr>
          <w:rFonts w:asciiTheme="majorHAnsi" w:hAnsiTheme="majorHAnsi"/>
          <w:color w:val="FFFFFF" w:themeColor="background1"/>
          <w:sz w:val="72"/>
          <w:szCs w:val="72"/>
        </w:rPr>
        <w:t>november</w:t>
      </w:r>
      <w:r w:rsidR="009A5956">
        <w:rPr>
          <w:rFonts w:asciiTheme="majorHAnsi" w:hAnsiTheme="majorHAnsi"/>
          <w:color w:val="FFFFFF" w:themeColor="background1"/>
          <w:sz w:val="72"/>
          <w:szCs w:val="72"/>
        </w:rPr>
        <w:t xml:space="preserve"> 2017</w:t>
      </w:r>
    </w:p>
    <w:p w14:paraId="73C4ACF5" w14:textId="77777777" w:rsidR="00DE713D" w:rsidRPr="00F80A49" w:rsidRDefault="00DE713D" w:rsidP="00DE713D">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96096662"/>
      <w:r>
        <w:lastRenderedPageBreak/>
        <w:t>Indholdsfortegnelse</w:t>
      </w:r>
      <w:bookmarkEnd w:id="2"/>
      <w:bookmarkEnd w:id="3"/>
    </w:p>
    <w:p w14:paraId="78DEB521" w14:textId="79253BA3" w:rsidR="008725F9" w:rsidRDefault="00AD5C31">
      <w:pPr>
        <w:pStyle w:val="TOC1"/>
        <w:tabs>
          <w:tab w:val="right" w:leader="dot" w:pos="5030"/>
        </w:tabs>
        <w:rPr>
          <w:rFonts w:eastAsiaTheme="minorEastAsia"/>
          <w:b w:val="0"/>
          <w:caps w:val="0"/>
          <w:noProof/>
          <w:sz w:val="22"/>
          <w:lang w:val="en-US" w:eastAsia="en-US" w:bidi="ar-SA"/>
        </w:rPr>
      </w:pPr>
      <w:r w:rsidRPr="006A250A">
        <w:rPr>
          <w:rFonts w:cstheme="minorHAnsi"/>
        </w:rPr>
        <w:fldChar w:fldCharType="begin"/>
      </w:r>
      <w:r w:rsidRPr="006A250A">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6A250A">
        <w:rPr>
          <w:rFonts w:cstheme="minorHAnsi"/>
        </w:rPr>
        <w:fldChar w:fldCharType="separate"/>
      </w:r>
      <w:hyperlink w:anchor="_Toc496096662" w:history="1">
        <w:r w:rsidR="008725F9" w:rsidRPr="005A7464">
          <w:rPr>
            <w:rStyle w:val="Hyperlink"/>
            <w:noProof/>
          </w:rPr>
          <w:t>Indholdsfortegnelse</w:t>
        </w:r>
        <w:r w:rsidR="008725F9">
          <w:rPr>
            <w:noProof/>
            <w:webHidden/>
          </w:rPr>
          <w:tab/>
        </w:r>
        <w:r w:rsidR="008725F9">
          <w:rPr>
            <w:noProof/>
            <w:webHidden/>
          </w:rPr>
          <w:fldChar w:fldCharType="begin"/>
        </w:r>
        <w:r w:rsidR="008725F9">
          <w:rPr>
            <w:noProof/>
            <w:webHidden/>
          </w:rPr>
          <w:instrText xml:space="preserve"> PAGEREF _Toc496096662 \h </w:instrText>
        </w:r>
        <w:r w:rsidR="008725F9">
          <w:rPr>
            <w:noProof/>
            <w:webHidden/>
          </w:rPr>
        </w:r>
        <w:r w:rsidR="008725F9">
          <w:rPr>
            <w:noProof/>
            <w:webHidden/>
          </w:rPr>
          <w:fldChar w:fldCharType="separate"/>
        </w:r>
        <w:r w:rsidR="008725F9">
          <w:rPr>
            <w:noProof/>
            <w:webHidden/>
          </w:rPr>
          <w:t>2</w:t>
        </w:r>
        <w:r w:rsidR="008725F9">
          <w:rPr>
            <w:noProof/>
            <w:webHidden/>
          </w:rPr>
          <w:fldChar w:fldCharType="end"/>
        </w:r>
      </w:hyperlink>
    </w:p>
    <w:p w14:paraId="12D7A39C" w14:textId="6C40B743" w:rsidR="008725F9" w:rsidRDefault="00666645">
      <w:pPr>
        <w:pStyle w:val="TOC1"/>
        <w:tabs>
          <w:tab w:val="right" w:leader="dot" w:pos="5030"/>
        </w:tabs>
        <w:rPr>
          <w:rFonts w:eastAsiaTheme="minorEastAsia"/>
          <w:b w:val="0"/>
          <w:caps w:val="0"/>
          <w:noProof/>
          <w:sz w:val="22"/>
          <w:lang w:val="en-US" w:eastAsia="en-US" w:bidi="ar-SA"/>
        </w:rPr>
      </w:pPr>
      <w:hyperlink w:anchor="_Toc496096663" w:history="1">
        <w:r w:rsidR="008725F9" w:rsidRPr="005A7464">
          <w:rPr>
            <w:rStyle w:val="Hyperlink"/>
            <w:noProof/>
          </w:rPr>
          <w:t>Introduktion</w:t>
        </w:r>
        <w:r w:rsidR="008725F9">
          <w:rPr>
            <w:noProof/>
            <w:webHidden/>
          </w:rPr>
          <w:tab/>
        </w:r>
        <w:r w:rsidR="008725F9">
          <w:rPr>
            <w:noProof/>
            <w:webHidden/>
          </w:rPr>
          <w:fldChar w:fldCharType="begin"/>
        </w:r>
        <w:r w:rsidR="008725F9">
          <w:rPr>
            <w:noProof/>
            <w:webHidden/>
          </w:rPr>
          <w:instrText xml:space="preserve"> PAGEREF _Toc496096663 \h </w:instrText>
        </w:r>
        <w:r w:rsidR="008725F9">
          <w:rPr>
            <w:noProof/>
            <w:webHidden/>
          </w:rPr>
        </w:r>
        <w:r w:rsidR="008725F9">
          <w:rPr>
            <w:noProof/>
            <w:webHidden/>
          </w:rPr>
          <w:fldChar w:fldCharType="separate"/>
        </w:r>
        <w:r w:rsidR="008725F9">
          <w:rPr>
            <w:noProof/>
            <w:webHidden/>
          </w:rPr>
          <w:t>4</w:t>
        </w:r>
        <w:r w:rsidR="008725F9">
          <w:rPr>
            <w:noProof/>
            <w:webHidden/>
          </w:rPr>
          <w:fldChar w:fldCharType="end"/>
        </w:r>
      </w:hyperlink>
    </w:p>
    <w:p w14:paraId="75AC4B72" w14:textId="3DF637D6" w:rsidR="008725F9" w:rsidRDefault="00666645">
      <w:pPr>
        <w:pStyle w:val="TOC1"/>
        <w:tabs>
          <w:tab w:val="right" w:leader="dot" w:pos="5030"/>
        </w:tabs>
        <w:rPr>
          <w:rFonts w:eastAsiaTheme="minorEastAsia"/>
          <w:b w:val="0"/>
          <w:caps w:val="0"/>
          <w:noProof/>
          <w:sz w:val="22"/>
          <w:lang w:val="en-US" w:eastAsia="en-US" w:bidi="ar-SA"/>
        </w:rPr>
      </w:pPr>
      <w:hyperlink w:anchor="_Toc496096664" w:history="1">
        <w:r w:rsidR="008725F9" w:rsidRPr="005A7464">
          <w:rPr>
            <w:rStyle w:val="Hyperlink"/>
            <w:noProof/>
          </w:rPr>
          <w:t>Standardvilkår</w:t>
        </w:r>
        <w:r w:rsidR="008725F9">
          <w:rPr>
            <w:noProof/>
            <w:webHidden/>
          </w:rPr>
          <w:tab/>
        </w:r>
        <w:r w:rsidR="008725F9">
          <w:rPr>
            <w:noProof/>
            <w:webHidden/>
          </w:rPr>
          <w:fldChar w:fldCharType="begin"/>
        </w:r>
        <w:r w:rsidR="008725F9">
          <w:rPr>
            <w:noProof/>
            <w:webHidden/>
          </w:rPr>
          <w:instrText xml:space="preserve"> PAGEREF _Toc496096664 \h </w:instrText>
        </w:r>
        <w:r w:rsidR="008725F9">
          <w:rPr>
            <w:noProof/>
            <w:webHidden/>
          </w:rPr>
        </w:r>
        <w:r w:rsidR="008725F9">
          <w:rPr>
            <w:noProof/>
            <w:webHidden/>
          </w:rPr>
          <w:fldChar w:fldCharType="separate"/>
        </w:r>
        <w:r w:rsidR="008725F9">
          <w:rPr>
            <w:noProof/>
            <w:webHidden/>
          </w:rPr>
          <w:t>5</w:t>
        </w:r>
        <w:r w:rsidR="008725F9">
          <w:rPr>
            <w:noProof/>
            <w:webHidden/>
          </w:rPr>
          <w:fldChar w:fldCharType="end"/>
        </w:r>
      </w:hyperlink>
    </w:p>
    <w:p w14:paraId="6DD741F5" w14:textId="21CC1729" w:rsidR="008725F9" w:rsidRDefault="00666645">
      <w:pPr>
        <w:pStyle w:val="TOC1"/>
        <w:tabs>
          <w:tab w:val="right" w:leader="dot" w:pos="5030"/>
        </w:tabs>
        <w:rPr>
          <w:rFonts w:eastAsiaTheme="minorEastAsia"/>
          <w:b w:val="0"/>
          <w:caps w:val="0"/>
          <w:noProof/>
          <w:sz w:val="22"/>
          <w:lang w:val="en-US" w:eastAsia="en-US" w:bidi="ar-SA"/>
        </w:rPr>
      </w:pPr>
      <w:hyperlink w:anchor="_Toc496096665" w:history="1">
        <w:r w:rsidR="008725F9" w:rsidRPr="005A7464">
          <w:rPr>
            <w:rStyle w:val="Hyperlink"/>
            <w:noProof/>
          </w:rPr>
          <w:t>Specifikke Vilkår for Tjeneste</w:t>
        </w:r>
        <w:r w:rsidR="008725F9">
          <w:rPr>
            <w:noProof/>
            <w:webHidden/>
          </w:rPr>
          <w:tab/>
        </w:r>
        <w:r w:rsidR="008725F9">
          <w:rPr>
            <w:noProof/>
            <w:webHidden/>
          </w:rPr>
          <w:fldChar w:fldCharType="begin"/>
        </w:r>
        <w:r w:rsidR="008725F9">
          <w:rPr>
            <w:noProof/>
            <w:webHidden/>
          </w:rPr>
          <w:instrText xml:space="preserve"> PAGEREF _Toc496096665 \h </w:instrText>
        </w:r>
        <w:r w:rsidR="008725F9">
          <w:rPr>
            <w:noProof/>
            <w:webHidden/>
          </w:rPr>
        </w:r>
        <w:r w:rsidR="008725F9">
          <w:rPr>
            <w:noProof/>
            <w:webHidden/>
          </w:rPr>
          <w:fldChar w:fldCharType="separate"/>
        </w:r>
        <w:r w:rsidR="008725F9">
          <w:rPr>
            <w:noProof/>
            <w:webHidden/>
          </w:rPr>
          <w:t>7</w:t>
        </w:r>
        <w:r w:rsidR="008725F9">
          <w:rPr>
            <w:noProof/>
            <w:webHidden/>
          </w:rPr>
          <w:fldChar w:fldCharType="end"/>
        </w:r>
      </w:hyperlink>
    </w:p>
    <w:p w14:paraId="760A436B" w14:textId="5681C2C6" w:rsidR="008725F9" w:rsidRDefault="00666645">
      <w:pPr>
        <w:pStyle w:val="TOC2"/>
        <w:tabs>
          <w:tab w:val="right" w:leader="dot" w:pos="5030"/>
        </w:tabs>
        <w:rPr>
          <w:rFonts w:eastAsiaTheme="minorEastAsia"/>
          <w:b w:val="0"/>
          <w:smallCaps w:val="0"/>
          <w:noProof/>
          <w:sz w:val="22"/>
          <w:lang w:val="en-US" w:eastAsia="en-US" w:bidi="ar-SA"/>
        </w:rPr>
      </w:pPr>
      <w:hyperlink w:anchor="_Toc496096666" w:history="1">
        <w:r w:rsidR="008725F9" w:rsidRPr="005A7464">
          <w:rPr>
            <w:rStyle w:val="Hyperlink"/>
            <w:noProof/>
          </w:rPr>
          <w:t>Microsoft Dynamics 365</w:t>
        </w:r>
        <w:r w:rsidR="008725F9">
          <w:rPr>
            <w:noProof/>
            <w:webHidden/>
          </w:rPr>
          <w:tab/>
        </w:r>
        <w:r w:rsidR="008725F9">
          <w:rPr>
            <w:noProof/>
            <w:webHidden/>
          </w:rPr>
          <w:fldChar w:fldCharType="begin"/>
        </w:r>
        <w:r w:rsidR="008725F9">
          <w:rPr>
            <w:noProof/>
            <w:webHidden/>
          </w:rPr>
          <w:instrText xml:space="preserve"> PAGEREF _Toc496096666 \h </w:instrText>
        </w:r>
        <w:r w:rsidR="008725F9">
          <w:rPr>
            <w:noProof/>
            <w:webHidden/>
          </w:rPr>
        </w:r>
        <w:r w:rsidR="008725F9">
          <w:rPr>
            <w:noProof/>
            <w:webHidden/>
          </w:rPr>
          <w:fldChar w:fldCharType="separate"/>
        </w:r>
        <w:r w:rsidR="008725F9">
          <w:rPr>
            <w:noProof/>
            <w:webHidden/>
          </w:rPr>
          <w:t>7</w:t>
        </w:r>
        <w:r w:rsidR="008725F9">
          <w:rPr>
            <w:noProof/>
            <w:webHidden/>
          </w:rPr>
          <w:fldChar w:fldCharType="end"/>
        </w:r>
      </w:hyperlink>
    </w:p>
    <w:p w14:paraId="02C963F9" w14:textId="4748DBAB" w:rsidR="008725F9" w:rsidRDefault="00666645">
      <w:pPr>
        <w:pStyle w:val="TOC4"/>
        <w:tabs>
          <w:tab w:val="right" w:leader="dot" w:pos="5030"/>
        </w:tabs>
        <w:rPr>
          <w:rFonts w:eastAsiaTheme="minorEastAsia"/>
          <w:smallCaps w:val="0"/>
          <w:noProof/>
          <w:sz w:val="22"/>
          <w:lang w:val="en-US" w:eastAsia="en-US" w:bidi="ar-SA"/>
        </w:rPr>
      </w:pPr>
      <w:hyperlink w:anchor="_Toc496096667" w:history="1">
        <w:r w:rsidR="008725F9" w:rsidRPr="005A7464">
          <w:rPr>
            <w:rStyle w:val="Hyperlink"/>
            <w:noProof/>
          </w:rPr>
          <w:t>Microsoft Dynamics 365 for Customer Service</w:t>
        </w:r>
        <w:r w:rsidR="008725F9">
          <w:rPr>
            <w:noProof/>
            <w:webHidden/>
          </w:rPr>
          <w:tab/>
        </w:r>
        <w:r w:rsidR="008725F9">
          <w:rPr>
            <w:noProof/>
            <w:webHidden/>
          </w:rPr>
          <w:fldChar w:fldCharType="begin"/>
        </w:r>
        <w:r w:rsidR="008725F9">
          <w:rPr>
            <w:noProof/>
            <w:webHidden/>
          </w:rPr>
          <w:instrText xml:space="preserve"> PAGEREF _Toc496096667 \h </w:instrText>
        </w:r>
        <w:r w:rsidR="008725F9">
          <w:rPr>
            <w:noProof/>
            <w:webHidden/>
          </w:rPr>
        </w:r>
        <w:r w:rsidR="008725F9">
          <w:rPr>
            <w:noProof/>
            <w:webHidden/>
          </w:rPr>
          <w:fldChar w:fldCharType="separate"/>
        </w:r>
        <w:r w:rsidR="008725F9">
          <w:rPr>
            <w:noProof/>
            <w:webHidden/>
          </w:rPr>
          <w:t>7</w:t>
        </w:r>
        <w:r w:rsidR="008725F9">
          <w:rPr>
            <w:noProof/>
            <w:webHidden/>
          </w:rPr>
          <w:fldChar w:fldCharType="end"/>
        </w:r>
      </w:hyperlink>
    </w:p>
    <w:p w14:paraId="030D03EE" w14:textId="6608F3C2" w:rsidR="008725F9" w:rsidRDefault="00666645">
      <w:pPr>
        <w:pStyle w:val="TOC4"/>
        <w:tabs>
          <w:tab w:val="right" w:leader="dot" w:pos="5030"/>
        </w:tabs>
        <w:rPr>
          <w:rFonts w:eastAsiaTheme="minorEastAsia"/>
          <w:smallCaps w:val="0"/>
          <w:noProof/>
          <w:sz w:val="22"/>
          <w:lang w:val="en-US" w:eastAsia="en-US" w:bidi="ar-SA"/>
        </w:rPr>
      </w:pPr>
      <w:hyperlink w:anchor="_Toc496096668" w:history="1">
        <w:r w:rsidR="008725F9" w:rsidRPr="005A7464">
          <w:rPr>
            <w:rStyle w:val="Hyperlink"/>
            <w:noProof/>
            <w:lang w:val="en-US"/>
          </w:rPr>
          <w:t>Microsoft Dynamics 365 for Finance and Operations (Business edition)</w:t>
        </w:r>
        <w:r w:rsidR="008725F9">
          <w:rPr>
            <w:noProof/>
            <w:webHidden/>
          </w:rPr>
          <w:tab/>
        </w:r>
        <w:r w:rsidR="008725F9">
          <w:rPr>
            <w:noProof/>
            <w:webHidden/>
          </w:rPr>
          <w:fldChar w:fldCharType="begin"/>
        </w:r>
        <w:r w:rsidR="008725F9">
          <w:rPr>
            <w:noProof/>
            <w:webHidden/>
          </w:rPr>
          <w:instrText xml:space="preserve"> PAGEREF _Toc496096668 \h </w:instrText>
        </w:r>
        <w:r w:rsidR="008725F9">
          <w:rPr>
            <w:noProof/>
            <w:webHidden/>
          </w:rPr>
        </w:r>
        <w:r w:rsidR="008725F9">
          <w:rPr>
            <w:noProof/>
            <w:webHidden/>
          </w:rPr>
          <w:fldChar w:fldCharType="separate"/>
        </w:r>
        <w:r w:rsidR="008725F9">
          <w:rPr>
            <w:noProof/>
            <w:webHidden/>
          </w:rPr>
          <w:t>7</w:t>
        </w:r>
        <w:r w:rsidR="008725F9">
          <w:rPr>
            <w:noProof/>
            <w:webHidden/>
          </w:rPr>
          <w:fldChar w:fldCharType="end"/>
        </w:r>
      </w:hyperlink>
    </w:p>
    <w:p w14:paraId="255C64FB" w14:textId="64E3E5CB" w:rsidR="008725F9" w:rsidRDefault="00666645">
      <w:pPr>
        <w:pStyle w:val="TOC4"/>
        <w:tabs>
          <w:tab w:val="right" w:leader="dot" w:pos="5030"/>
        </w:tabs>
        <w:rPr>
          <w:rFonts w:eastAsiaTheme="minorEastAsia"/>
          <w:smallCaps w:val="0"/>
          <w:noProof/>
          <w:sz w:val="22"/>
          <w:lang w:val="en-US" w:eastAsia="en-US" w:bidi="ar-SA"/>
        </w:rPr>
      </w:pPr>
      <w:hyperlink w:anchor="_Toc496096669" w:history="1">
        <w:r w:rsidR="008725F9" w:rsidRPr="005A7464">
          <w:rPr>
            <w:rStyle w:val="Hyperlink"/>
            <w:noProof/>
            <w:lang w:val="en-US"/>
          </w:rPr>
          <w:t>Microsoft Dynamics 365 for Finance and Operations (Enterprise edition)</w:t>
        </w:r>
        <w:r w:rsidR="008725F9">
          <w:rPr>
            <w:noProof/>
            <w:webHidden/>
          </w:rPr>
          <w:tab/>
        </w:r>
        <w:r w:rsidR="008725F9">
          <w:rPr>
            <w:noProof/>
            <w:webHidden/>
          </w:rPr>
          <w:fldChar w:fldCharType="begin"/>
        </w:r>
        <w:r w:rsidR="008725F9">
          <w:rPr>
            <w:noProof/>
            <w:webHidden/>
          </w:rPr>
          <w:instrText xml:space="preserve"> PAGEREF _Toc496096669 \h </w:instrText>
        </w:r>
        <w:r w:rsidR="008725F9">
          <w:rPr>
            <w:noProof/>
            <w:webHidden/>
          </w:rPr>
        </w:r>
        <w:r w:rsidR="008725F9">
          <w:rPr>
            <w:noProof/>
            <w:webHidden/>
          </w:rPr>
          <w:fldChar w:fldCharType="separate"/>
        </w:r>
        <w:r w:rsidR="008725F9">
          <w:rPr>
            <w:noProof/>
            <w:webHidden/>
          </w:rPr>
          <w:t>7</w:t>
        </w:r>
        <w:r w:rsidR="008725F9">
          <w:rPr>
            <w:noProof/>
            <w:webHidden/>
          </w:rPr>
          <w:fldChar w:fldCharType="end"/>
        </w:r>
      </w:hyperlink>
    </w:p>
    <w:p w14:paraId="649ABF67" w14:textId="4701D2A5" w:rsidR="008725F9" w:rsidRDefault="00666645">
      <w:pPr>
        <w:pStyle w:val="TOC4"/>
        <w:tabs>
          <w:tab w:val="right" w:leader="dot" w:pos="5030"/>
        </w:tabs>
        <w:rPr>
          <w:rFonts w:eastAsiaTheme="minorEastAsia"/>
          <w:smallCaps w:val="0"/>
          <w:noProof/>
          <w:sz w:val="22"/>
          <w:lang w:val="en-US" w:eastAsia="en-US" w:bidi="ar-SA"/>
        </w:rPr>
      </w:pPr>
      <w:hyperlink w:anchor="_Toc496096670" w:history="1">
        <w:r w:rsidR="008725F9" w:rsidRPr="005A7464">
          <w:rPr>
            <w:rStyle w:val="Hyperlink"/>
            <w:noProof/>
          </w:rPr>
          <w:t>Microsoft Dynamics 365 for Retail</w:t>
        </w:r>
        <w:r w:rsidR="008725F9">
          <w:rPr>
            <w:noProof/>
            <w:webHidden/>
          </w:rPr>
          <w:tab/>
        </w:r>
        <w:r w:rsidR="008725F9">
          <w:rPr>
            <w:noProof/>
            <w:webHidden/>
          </w:rPr>
          <w:fldChar w:fldCharType="begin"/>
        </w:r>
        <w:r w:rsidR="008725F9">
          <w:rPr>
            <w:noProof/>
            <w:webHidden/>
          </w:rPr>
          <w:instrText xml:space="preserve"> PAGEREF _Toc496096670 \h </w:instrText>
        </w:r>
        <w:r w:rsidR="008725F9">
          <w:rPr>
            <w:noProof/>
            <w:webHidden/>
          </w:rPr>
        </w:r>
        <w:r w:rsidR="008725F9">
          <w:rPr>
            <w:noProof/>
            <w:webHidden/>
          </w:rPr>
          <w:fldChar w:fldCharType="separate"/>
        </w:r>
        <w:r w:rsidR="008725F9">
          <w:rPr>
            <w:noProof/>
            <w:webHidden/>
          </w:rPr>
          <w:t>8</w:t>
        </w:r>
        <w:r w:rsidR="008725F9">
          <w:rPr>
            <w:noProof/>
            <w:webHidden/>
          </w:rPr>
          <w:fldChar w:fldCharType="end"/>
        </w:r>
      </w:hyperlink>
    </w:p>
    <w:p w14:paraId="1FADBCE5" w14:textId="1C19AADB" w:rsidR="008725F9" w:rsidRDefault="00666645">
      <w:pPr>
        <w:pStyle w:val="TOC4"/>
        <w:tabs>
          <w:tab w:val="right" w:leader="dot" w:pos="5030"/>
        </w:tabs>
        <w:rPr>
          <w:rFonts w:eastAsiaTheme="minorEastAsia"/>
          <w:smallCaps w:val="0"/>
          <w:noProof/>
          <w:sz w:val="22"/>
          <w:lang w:val="en-US" w:eastAsia="en-US" w:bidi="ar-SA"/>
        </w:rPr>
      </w:pPr>
      <w:hyperlink w:anchor="_Toc496096671" w:history="1">
        <w:r w:rsidR="008725F9" w:rsidRPr="005A7464">
          <w:rPr>
            <w:rStyle w:val="Hyperlink"/>
            <w:noProof/>
          </w:rPr>
          <w:t>Microsoft Dynamics 365 for Sales</w:t>
        </w:r>
        <w:r w:rsidR="008725F9">
          <w:rPr>
            <w:noProof/>
            <w:webHidden/>
          </w:rPr>
          <w:tab/>
        </w:r>
        <w:r w:rsidR="008725F9">
          <w:rPr>
            <w:noProof/>
            <w:webHidden/>
          </w:rPr>
          <w:fldChar w:fldCharType="begin"/>
        </w:r>
        <w:r w:rsidR="008725F9">
          <w:rPr>
            <w:noProof/>
            <w:webHidden/>
          </w:rPr>
          <w:instrText xml:space="preserve"> PAGEREF _Toc496096671 \h </w:instrText>
        </w:r>
        <w:r w:rsidR="008725F9">
          <w:rPr>
            <w:noProof/>
            <w:webHidden/>
          </w:rPr>
        </w:r>
        <w:r w:rsidR="008725F9">
          <w:rPr>
            <w:noProof/>
            <w:webHidden/>
          </w:rPr>
          <w:fldChar w:fldCharType="separate"/>
        </w:r>
        <w:r w:rsidR="008725F9">
          <w:rPr>
            <w:noProof/>
            <w:webHidden/>
          </w:rPr>
          <w:t>9</w:t>
        </w:r>
        <w:r w:rsidR="008725F9">
          <w:rPr>
            <w:noProof/>
            <w:webHidden/>
          </w:rPr>
          <w:fldChar w:fldCharType="end"/>
        </w:r>
      </w:hyperlink>
    </w:p>
    <w:p w14:paraId="673454F0" w14:textId="743DFCBD" w:rsidR="008725F9" w:rsidRDefault="00666645">
      <w:pPr>
        <w:pStyle w:val="TOC4"/>
        <w:tabs>
          <w:tab w:val="right" w:leader="dot" w:pos="5030"/>
          <w:tab w:val="left" w:pos="7140"/>
        </w:tabs>
        <w:rPr>
          <w:rFonts w:eastAsiaTheme="minorEastAsia"/>
          <w:smallCaps w:val="0"/>
          <w:noProof/>
          <w:sz w:val="22"/>
          <w:lang w:val="en-US" w:eastAsia="en-US" w:bidi="ar-SA"/>
        </w:rPr>
      </w:pPr>
      <w:hyperlink w:anchor="_Toc496096672" w:history="1">
        <w:r w:rsidR="008725F9" w:rsidRPr="005A7464">
          <w:rPr>
            <w:rStyle w:val="Hyperlink"/>
            <w:noProof/>
            <w:lang w:val="en-US"/>
          </w:rPr>
          <w:t xml:space="preserve">Microsoft Dynamics 365 for Talent, Microsoft Dynamics 365 for Talent: Attract og Microsoft </w:t>
        </w:r>
        <w:r w:rsidR="008725F9">
          <w:rPr>
            <w:rFonts w:eastAsiaTheme="minorEastAsia"/>
            <w:smallCaps w:val="0"/>
            <w:noProof/>
            <w:sz w:val="22"/>
            <w:lang w:val="en-US" w:eastAsia="en-US" w:bidi="ar-SA"/>
          </w:rPr>
          <w:tab/>
        </w:r>
        <w:r w:rsidR="008725F9" w:rsidRPr="005A7464">
          <w:rPr>
            <w:rStyle w:val="Hyperlink"/>
            <w:noProof/>
            <w:lang w:val="en-US"/>
          </w:rPr>
          <w:t>Dynamics 365 for Talent: Onboard</w:t>
        </w:r>
        <w:r w:rsidR="008725F9">
          <w:rPr>
            <w:noProof/>
            <w:webHidden/>
          </w:rPr>
          <w:tab/>
        </w:r>
        <w:r w:rsidR="008725F9">
          <w:rPr>
            <w:noProof/>
            <w:webHidden/>
          </w:rPr>
          <w:fldChar w:fldCharType="begin"/>
        </w:r>
        <w:r w:rsidR="008725F9">
          <w:rPr>
            <w:noProof/>
            <w:webHidden/>
          </w:rPr>
          <w:instrText xml:space="preserve"> PAGEREF _Toc496096672 \h </w:instrText>
        </w:r>
        <w:r w:rsidR="008725F9">
          <w:rPr>
            <w:noProof/>
            <w:webHidden/>
          </w:rPr>
        </w:r>
        <w:r w:rsidR="008725F9">
          <w:rPr>
            <w:noProof/>
            <w:webHidden/>
          </w:rPr>
          <w:fldChar w:fldCharType="separate"/>
        </w:r>
        <w:r w:rsidR="008725F9">
          <w:rPr>
            <w:noProof/>
            <w:webHidden/>
          </w:rPr>
          <w:t>9</w:t>
        </w:r>
        <w:r w:rsidR="008725F9">
          <w:rPr>
            <w:noProof/>
            <w:webHidden/>
          </w:rPr>
          <w:fldChar w:fldCharType="end"/>
        </w:r>
      </w:hyperlink>
    </w:p>
    <w:p w14:paraId="5DAB5A6B" w14:textId="23AEEDFF" w:rsidR="008725F9" w:rsidRDefault="00666645">
      <w:pPr>
        <w:pStyle w:val="TOC2"/>
        <w:tabs>
          <w:tab w:val="right" w:leader="dot" w:pos="5030"/>
        </w:tabs>
        <w:rPr>
          <w:rFonts w:eastAsiaTheme="minorEastAsia"/>
          <w:b w:val="0"/>
          <w:smallCaps w:val="0"/>
          <w:noProof/>
          <w:sz w:val="22"/>
          <w:lang w:val="en-US" w:eastAsia="en-US" w:bidi="ar-SA"/>
        </w:rPr>
      </w:pPr>
      <w:hyperlink w:anchor="_Toc496096673" w:history="1">
        <w:r w:rsidR="008725F9" w:rsidRPr="005A7464">
          <w:rPr>
            <w:rStyle w:val="Hyperlink"/>
            <w:noProof/>
          </w:rPr>
          <w:t>Office 365-tjenester</w:t>
        </w:r>
        <w:r w:rsidR="008725F9">
          <w:rPr>
            <w:noProof/>
            <w:webHidden/>
          </w:rPr>
          <w:tab/>
        </w:r>
        <w:r w:rsidR="008725F9">
          <w:rPr>
            <w:noProof/>
            <w:webHidden/>
          </w:rPr>
          <w:fldChar w:fldCharType="begin"/>
        </w:r>
        <w:r w:rsidR="008725F9">
          <w:rPr>
            <w:noProof/>
            <w:webHidden/>
          </w:rPr>
          <w:instrText xml:space="preserve"> PAGEREF _Toc496096673 \h </w:instrText>
        </w:r>
        <w:r w:rsidR="008725F9">
          <w:rPr>
            <w:noProof/>
            <w:webHidden/>
          </w:rPr>
        </w:r>
        <w:r w:rsidR="008725F9">
          <w:rPr>
            <w:noProof/>
            <w:webHidden/>
          </w:rPr>
          <w:fldChar w:fldCharType="separate"/>
        </w:r>
        <w:r w:rsidR="008725F9">
          <w:rPr>
            <w:noProof/>
            <w:webHidden/>
          </w:rPr>
          <w:t>9</w:t>
        </w:r>
        <w:r w:rsidR="008725F9">
          <w:rPr>
            <w:noProof/>
            <w:webHidden/>
          </w:rPr>
          <w:fldChar w:fldCharType="end"/>
        </w:r>
      </w:hyperlink>
    </w:p>
    <w:p w14:paraId="11B8B5E8" w14:textId="34B0E713" w:rsidR="008725F9" w:rsidRDefault="00666645">
      <w:pPr>
        <w:pStyle w:val="TOC4"/>
        <w:tabs>
          <w:tab w:val="right" w:leader="dot" w:pos="5030"/>
        </w:tabs>
        <w:rPr>
          <w:rFonts w:eastAsiaTheme="minorEastAsia"/>
          <w:smallCaps w:val="0"/>
          <w:noProof/>
          <w:sz w:val="22"/>
          <w:lang w:val="en-US" w:eastAsia="en-US" w:bidi="ar-SA"/>
        </w:rPr>
      </w:pPr>
      <w:hyperlink w:anchor="_Toc496096674" w:history="1">
        <w:r w:rsidR="008725F9" w:rsidRPr="005A7464">
          <w:rPr>
            <w:rStyle w:val="Hyperlink"/>
            <w:noProof/>
          </w:rPr>
          <w:t>Duet Enterprise Online</w:t>
        </w:r>
        <w:r w:rsidR="008725F9">
          <w:rPr>
            <w:noProof/>
            <w:webHidden/>
          </w:rPr>
          <w:tab/>
        </w:r>
        <w:r w:rsidR="008725F9">
          <w:rPr>
            <w:noProof/>
            <w:webHidden/>
          </w:rPr>
          <w:fldChar w:fldCharType="begin"/>
        </w:r>
        <w:r w:rsidR="008725F9">
          <w:rPr>
            <w:noProof/>
            <w:webHidden/>
          </w:rPr>
          <w:instrText xml:space="preserve"> PAGEREF _Toc496096674 \h </w:instrText>
        </w:r>
        <w:r w:rsidR="008725F9">
          <w:rPr>
            <w:noProof/>
            <w:webHidden/>
          </w:rPr>
        </w:r>
        <w:r w:rsidR="008725F9">
          <w:rPr>
            <w:noProof/>
            <w:webHidden/>
          </w:rPr>
          <w:fldChar w:fldCharType="separate"/>
        </w:r>
        <w:r w:rsidR="008725F9">
          <w:rPr>
            <w:noProof/>
            <w:webHidden/>
          </w:rPr>
          <w:t>9</w:t>
        </w:r>
        <w:r w:rsidR="008725F9">
          <w:rPr>
            <w:noProof/>
            <w:webHidden/>
          </w:rPr>
          <w:fldChar w:fldCharType="end"/>
        </w:r>
      </w:hyperlink>
    </w:p>
    <w:p w14:paraId="7627427F" w14:textId="3E9EC3F1" w:rsidR="008725F9" w:rsidRDefault="00666645">
      <w:pPr>
        <w:pStyle w:val="TOC4"/>
        <w:tabs>
          <w:tab w:val="right" w:leader="dot" w:pos="5030"/>
        </w:tabs>
        <w:rPr>
          <w:rFonts w:eastAsiaTheme="minorEastAsia"/>
          <w:smallCaps w:val="0"/>
          <w:noProof/>
          <w:sz w:val="22"/>
          <w:lang w:val="en-US" w:eastAsia="en-US" w:bidi="ar-SA"/>
        </w:rPr>
      </w:pPr>
      <w:hyperlink w:anchor="_Toc496096675" w:history="1">
        <w:r w:rsidR="008725F9" w:rsidRPr="005A7464">
          <w:rPr>
            <w:rStyle w:val="Hyperlink"/>
            <w:noProof/>
          </w:rPr>
          <w:t>Exchange Online</w:t>
        </w:r>
        <w:r w:rsidR="008725F9">
          <w:rPr>
            <w:noProof/>
            <w:webHidden/>
          </w:rPr>
          <w:tab/>
        </w:r>
        <w:r w:rsidR="008725F9">
          <w:rPr>
            <w:noProof/>
            <w:webHidden/>
          </w:rPr>
          <w:fldChar w:fldCharType="begin"/>
        </w:r>
        <w:r w:rsidR="008725F9">
          <w:rPr>
            <w:noProof/>
            <w:webHidden/>
          </w:rPr>
          <w:instrText xml:space="preserve"> PAGEREF _Toc496096675 \h </w:instrText>
        </w:r>
        <w:r w:rsidR="008725F9">
          <w:rPr>
            <w:noProof/>
            <w:webHidden/>
          </w:rPr>
        </w:r>
        <w:r w:rsidR="008725F9">
          <w:rPr>
            <w:noProof/>
            <w:webHidden/>
          </w:rPr>
          <w:fldChar w:fldCharType="separate"/>
        </w:r>
        <w:r w:rsidR="008725F9">
          <w:rPr>
            <w:noProof/>
            <w:webHidden/>
          </w:rPr>
          <w:t>10</w:t>
        </w:r>
        <w:r w:rsidR="008725F9">
          <w:rPr>
            <w:noProof/>
            <w:webHidden/>
          </w:rPr>
          <w:fldChar w:fldCharType="end"/>
        </w:r>
      </w:hyperlink>
    </w:p>
    <w:p w14:paraId="5B2EEB56" w14:textId="4DC7F8E7" w:rsidR="008725F9" w:rsidRDefault="00666645">
      <w:pPr>
        <w:pStyle w:val="TOC4"/>
        <w:tabs>
          <w:tab w:val="right" w:leader="dot" w:pos="5030"/>
        </w:tabs>
        <w:rPr>
          <w:rFonts w:eastAsiaTheme="minorEastAsia"/>
          <w:smallCaps w:val="0"/>
          <w:noProof/>
          <w:sz w:val="22"/>
          <w:lang w:val="en-US" w:eastAsia="en-US" w:bidi="ar-SA"/>
        </w:rPr>
      </w:pPr>
      <w:hyperlink w:anchor="_Toc496096676" w:history="1">
        <w:r w:rsidR="008725F9" w:rsidRPr="005A7464">
          <w:rPr>
            <w:rStyle w:val="Hyperlink"/>
            <w:noProof/>
          </w:rPr>
          <w:t>Exchange Online-arkivering</w:t>
        </w:r>
        <w:r w:rsidR="008725F9">
          <w:rPr>
            <w:noProof/>
            <w:webHidden/>
          </w:rPr>
          <w:tab/>
        </w:r>
        <w:r w:rsidR="008725F9">
          <w:rPr>
            <w:noProof/>
            <w:webHidden/>
          </w:rPr>
          <w:fldChar w:fldCharType="begin"/>
        </w:r>
        <w:r w:rsidR="008725F9">
          <w:rPr>
            <w:noProof/>
            <w:webHidden/>
          </w:rPr>
          <w:instrText xml:space="preserve"> PAGEREF _Toc496096676 \h </w:instrText>
        </w:r>
        <w:r w:rsidR="008725F9">
          <w:rPr>
            <w:noProof/>
            <w:webHidden/>
          </w:rPr>
        </w:r>
        <w:r w:rsidR="008725F9">
          <w:rPr>
            <w:noProof/>
            <w:webHidden/>
          </w:rPr>
          <w:fldChar w:fldCharType="separate"/>
        </w:r>
        <w:r w:rsidR="008725F9">
          <w:rPr>
            <w:noProof/>
            <w:webHidden/>
          </w:rPr>
          <w:t>10</w:t>
        </w:r>
        <w:r w:rsidR="008725F9">
          <w:rPr>
            <w:noProof/>
            <w:webHidden/>
          </w:rPr>
          <w:fldChar w:fldCharType="end"/>
        </w:r>
      </w:hyperlink>
    </w:p>
    <w:p w14:paraId="32071CFB" w14:textId="55224401" w:rsidR="008725F9" w:rsidRDefault="00666645">
      <w:pPr>
        <w:pStyle w:val="TOC4"/>
        <w:tabs>
          <w:tab w:val="right" w:leader="dot" w:pos="5030"/>
        </w:tabs>
        <w:rPr>
          <w:rFonts w:eastAsiaTheme="minorEastAsia"/>
          <w:smallCaps w:val="0"/>
          <w:noProof/>
          <w:sz w:val="22"/>
          <w:lang w:val="en-US" w:eastAsia="en-US" w:bidi="ar-SA"/>
        </w:rPr>
      </w:pPr>
      <w:hyperlink w:anchor="_Toc496096677" w:history="1">
        <w:r w:rsidR="008725F9" w:rsidRPr="005A7464">
          <w:rPr>
            <w:rStyle w:val="Hyperlink"/>
            <w:noProof/>
          </w:rPr>
          <w:t>Exchange Online-beskyttelse</w:t>
        </w:r>
        <w:r w:rsidR="008725F9">
          <w:rPr>
            <w:noProof/>
            <w:webHidden/>
          </w:rPr>
          <w:tab/>
        </w:r>
        <w:r w:rsidR="008725F9">
          <w:rPr>
            <w:noProof/>
            <w:webHidden/>
          </w:rPr>
          <w:fldChar w:fldCharType="begin"/>
        </w:r>
        <w:r w:rsidR="008725F9">
          <w:rPr>
            <w:noProof/>
            <w:webHidden/>
          </w:rPr>
          <w:instrText xml:space="preserve"> PAGEREF _Toc496096677 \h </w:instrText>
        </w:r>
        <w:r w:rsidR="008725F9">
          <w:rPr>
            <w:noProof/>
            <w:webHidden/>
          </w:rPr>
        </w:r>
        <w:r w:rsidR="008725F9">
          <w:rPr>
            <w:noProof/>
            <w:webHidden/>
          </w:rPr>
          <w:fldChar w:fldCharType="separate"/>
        </w:r>
        <w:r w:rsidR="008725F9">
          <w:rPr>
            <w:noProof/>
            <w:webHidden/>
          </w:rPr>
          <w:t>11</w:t>
        </w:r>
        <w:r w:rsidR="008725F9">
          <w:rPr>
            <w:noProof/>
            <w:webHidden/>
          </w:rPr>
          <w:fldChar w:fldCharType="end"/>
        </w:r>
      </w:hyperlink>
    </w:p>
    <w:p w14:paraId="55EFA1BF" w14:textId="7B3BDFC0" w:rsidR="008725F9" w:rsidRDefault="00666645">
      <w:pPr>
        <w:pStyle w:val="TOC4"/>
        <w:tabs>
          <w:tab w:val="right" w:leader="dot" w:pos="5030"/>
        </w:tabs>
        <w:rPr>
          <w:rFonts w:eastAsiaTheme="minorEastAsia"/>
          <w:smallCaps w:val="0"/>
          <w:noProof/>
          <w:sz w:val="22"/>
          <w:lang w:val="en-US" w:eastAsia="en-US" w:bidi="ar-SA"/>
        </w:rPr>
      </w:pPr>
      <w:hyperlink w:anchor="_Toc496096678" w:history="1">
        <w:r w:rsidR="008725F9" w:rsidRPr="005A7464">
          <w:rPr>
            <w:rStyle w:val="Hyperlink"/>
            <w:noProof/>
          </w:rPr>
          <w:t>Microsoft-teams</w:t>
        </w:r>
        <w:r w:rsidR="008725F9">
          <w:rPr>
            <w:noProof/>
            <w:webHidden/>
          </w:rPr>
          <w:tab/>
        </w:r>
        <w:r w:rsidR="008725F9">
          <w:rPr>
            <w:noProof/>
            <w:webHidden/>
          </w:rPr>
          <w:fldChar w:fldCharType="begin"/>
        </w:r>
        <w:r w:rsidR="008725F9">
          <w:rPr>
            <w:noProof/>
            <w:webHidden/>
          </w:rPr>
          <w:instrText xml:space="preserve"> PAGEREF _Toc496096678 \h </w:instrText>
        </w:r>
        <w:r w:rsidR="008725F9">
          <w:rPr>
            <w:noProof/>
            <w:webHidden/>
          </w:rPr>
        </w:r>
        <w:r w:rsidR="008725F9">
          <w:rPr>
            <w:noProof/>
            <w:webHidden/>
          </w:rPr>
          <w:fldChar w:fldCharType="separate"/>
        </w:r>
        <w:r w:rsidR="008725F9">
          <w:rPr>
            <w:noProof/>
            <w:webHidden/>
          </w:rPr>
          <w:t>11</w:t>
        </w:r>
        <w:r w:rsidR="008725F9">
          <w:rPr>
            <w:noProof/>
            <w:webHidden/>
          </w:rPr>
          <w:fldChar w:fldCharType="end"/>
        </w:r>
      </w:hyperlink>
    </w:p>
    <w:p w14:paraId="651D110C" w14:textId="3F804B6A" w:rsidR="008725F9" w:rsidRDefault="00666645">
      <w:pPr>
        <w:pStyle w:val="TOC4"/>
        <w:tabs>
          <w:tab w:val="right" w:leader="dot" w:pos="5030"/>
        </w:tabs>
        <w:rPr>
          <w:rFonts w:eastAsiaTheme="minorEastAsia"/>
          <w:smallCaps w:val="0"/>
          <w:noProof/>
          <w:sz w:val="22"/>
          <w:lang w:val="en-US" w:eastAsia="en-US" w:bidi="ar-SA"/>
        </w:rPr>
      </w:pPr>
      <w:hyperlink w:anchor="_Toc496096679" w:history="1">
        <w:r w:rsidR="008725F9" w:rsidRPr="005A7464">
          <w:rPr>
            <w:rStyle w:val="Hyperlink"/>
            <w:noProof/>
          </w:rPr>
          <w:t>Microsoft MyAnalytics</w:t>
        </w:r>
        <w:r w:rsidR="008725F9">
          <w:rPr>
            <w:noProof/>
            <w:webHidden/>
          </w:rPr>
          <w:tab/>
        </w:r>
        <w:r w:rsidR="008725F9">
          <w:rPr>
            <w:noProof/>
            <w:webHidden/>
          </w:rPr>
          <w:fldChar w:fldCharType="begin"/>
        </w:r>
        <w:r w:rsidR="008725F9">
          <w:rPr>
            <w:noProof/>
            <w:webHidden/>
          </w:rPr>
          <w:instrText xml:space="preserve"> PAGEREF _Toc496096679 \h </w:instrText>
        </w:r>
        <w:r w:rsidR="008725F9">
          <w:rPr>
            <w:noProof/>
            <w:webHidden/>
          </w:rPr>
        </w:r>
        <w:r w:rsidR="008725F9">
          <w:rPr>
            <w:noProof/>
            <w:webHidden/>
          </w:rPr>
          <w:fldChar w:fldCharType="separate"/>
        </w:r>
        <w:r w:rsidR="008725F9">
          <w:rPr>
            <w:noProof/>
            <w:webHidden/>
          </w:rPr>
          <w:t>11</w:t>
        </w:r>
        <w:r w:rsidR="008725F9">
          <w:rPr>
            <w:noProof/>
            <w:webHidden/>
          </w:rPr>
          <w:fldChar w:fldCharType="end"/>
        </w:r>
      </w:hyperlink>
    </w:p>
    <w:p w14:paraId="2723F272" w14:textId="29A3CEFF" w:rsidR="008725F9" w:rsidRDefault="00666645">
      <w:pPr>
        <w:pStyle w:val="TOC4"/>
        <w:tabs>
          <w:tab w:val="right" w:leader="dot" w:pos="5030"/>
        </w:tabs>
        <w:rPr>
          <w:rFonts w:eastAsiaTheme="minorEastAsia"/>
          <w:smallCaps w:val="0"/>
          <w:noProof/>
          <w:sz w:val="22"/>
          <w:lang w:val="en-US" w:eastAsia="en-US" w:bidi="ar-SA"/>
        </w:rPr>
      </w:pPr>
      <w:hyperlink w:anchor="_Toc496096680" w:history="1">
        <w:r w:rsidR="008725F9" w:rsidRPr="005A7464">
          <w:rPr>
            <w:rStyle w:val="Hyperlink"/>
            <w:noProof/>
          </w:rPr>
          <w:t>Office 365 Business</w:t>
        </w:r>
        <w:r w:rsidR="008725F9">
          <w:rPr>
            <w:noProof/>
            <w:webHidden/>
          </w:rPr>
          <w:tab/>
        </w:r>
        <w:r w:rsidR="008725F9">
          <w:rPr>
            <w:noProof/>
            <w:webHidden/>
          </w:rPr>
          <w:fldChar w:fldCharType="begin"/>
        </w:r>
        <w:r w:rsidR="008725F9">
          <w:rPr>
            <w:noProof/>
            <w:webHidden/>
          </w:rPr>
          <w:instrText xml:space="preserve"> PAGEREF _Toc496096680 \h </w:instrText>
        </w:r>
        <w:r w:rsidR="008725F9">
          <w:rPr>
            <w:noProof/>
            <w:webHidden/>
          </w:rPr>
        </w:r>
        <w:r w:rsidR="008725F9">
          <w:rPr>
            <w:noProof/>
            <w:webHidden/>
          </w:rPr>
          <w:fldChar w:fldCharType="separate"/>
        </w:r>
        <w:r w:rsidR="008725F9">
          <w:rPr>
            <w:noProof/>
            <w:webHidden/>
          </w:rPr>
          <w:t>12</w:t>
        </w:r>
        <w:r w:rsidR="008725F9">
          <w:rPr>
            <w:noProof/>
            <w:webHidden/>
          </w:rPr>
          <w:fldChar w:fldCharType="end"/>
        </w:r>
      </w:hyperlink>
    </w:p>
    <w:p w14:paraId="2918C746" w14:textId="26A4B176" w:rsidR="008725F9" w:rsidRDefault="00666645">
      <w:pPr>
        <w:pStyle w:val="TOC4"/>
        <w:tabs>
          <w:tab w:val="right" w:leader="dot" w:pos="5030"/>
        </w:tabs>
        <w:rPr>
          <w:rFonts w:eastAsiaTheme="minorEastAsia"/>
          <w:smallCaps w:val="0"/>
          <w:noProof/>
          <w:sz w:val="22"/>
          <w:lang w:val="en-US" w:eastAsia="en-US" w:bidi="ar-SA"/>
        </w:rPr>
      </w:pPr>
      <w:hyperlink w:anchor="_Toc496096681" w:history="1">
        <w:r w:rsidR="008725F9" w:rsidRPr="005A7464">
          <w:rPr>
            <w:rStyle w:val="Hyperlink"/>
            <w:noProof/>
          </w:rPr>
          <w:t>Avanceret overholdelse i Office 365</w:t>
        </w:r>
        <w:r w:rsidR="008725F9">
          <w:rPr>
            <w:noProof/>
            <w:webHidden/>
          </w:rPr>
          <w:tab/>
        </w:r>
        <w:r w:rsidR="008725F9">
          <w:rPr>
            <w:noProof/>
            <w:webHidden/>
          </w:rPr>
          <w:fldChar w:fldCharType="begin"/>
        </w:r>
        <w:r w:rsidR="008725F9">
          <w:rPr>
            <w:noProof/>
            <w:webHidden/>
          </w:rPr>
          <w:instrText xml:space="preserve"> PAGEREF _Toc496096681 \h </w:instrText>
        </w:r>
        <w:r w:rsidR="008725F9">
          <w:rPr>
            <w:noProof/>
            <w:webHidden/>
          </w:rPr>
        </w:r>
        <w:r w:rsidR="008725F9">
          <w:rPr>
            <w:noProof/>
            <w:webHidden/>
          </w:rPr>
          <w:fldChar w:fldCharType="separate"/>
        </w:r>
        <w:r w:rsidR="008725F9">
          <w:rPr>
            <w:noProof/>
            <w:webHidden/>
          </w:rPr>
          <w:t>12</w:t>
        </w:r>
        <w:r w:rsidR="008725F9">
          <w:rPr>
            <w:noProof/>
            <w:webHidden/>
          </w:rPr>
          <w:fldChar w:fldCharType="end"/>
        </w:r>
      </w:hyperlink>
    </w:p>
    <w:p w14:paraId="36A18353" w14:textId="7635C318" w:rsidR="008725F9" w:rsidRDefault="00666645">
      <w:pPr>
        <w:pStyle w:val="TOC4"/>
        <w:tabs>
          <w:tab w:val="right" w:leader="dot" w:pos="5030"/>
        </w:tabs>
        <w:rPr>
          <w:rFonts w:eastAsiaTheme="minorEastAsia"/>
          <w:smallCaps w:val="0"/>
          <w:noProof/>
          <w:sz w:val="22"/>
          <w:lang w:val="en-US" w:eastAsia="en-US" w:bidi="ar-SA"/>
        </w:rPr>
      </w:pPr>
      <w:hyperlink w:anchor="_Toc496096682" w:history="1">
        <w:r w:rsidR="008725F9" w:rsidRPr="005A7464">
          <w:rPr>
            <w:rStyle w:val="Hyperlink"/>
            <w:noProof/>
          </w:rPr>
          <w:t>Office 365 ProPlus</w:t>
        </w:r>
        <w:r w:rsidR="008725F9">
          <w:rPr>
            <w:noProof/>
            <w:webHidden/>
          </w:rPr>
          <w:tab/>
        </w:r>
        <w:r w:rsidR="008725F9">
          <w:rPr>
            <w:noProof/>
            <w:webHidden/>
          </w:rPr>
          <w:fldChar w:fldCharType="begin"/>
        </w:r>
        <w:r w:rsidR="008725F9">
          <w:rPr>
            <w:noProof/>
            <w:webHidden/>
          </w:rPr>
          <w:instrText xml:space="preserve"> PAGEREF _Toc496096682 \h </w:instrText>
        </w:r>
        <w:r w:rsidR="008725F9">
          <w:rPr>
            <w:noProof/>
            <w:webHidden/>
          </w:rPr>
        </w:r>
        <w:r w:rsidR="008725F9">
          <w:rPr>
            <w:noProof/>
            <w:webHidden/>
          </w:rPr>
          <w:fldChar w:fldCharType="separate"/>
        </w:r>
        <w:r w:rsidR="008725F9">
          <w:rPr>
            <w:noProof/>
            <w:webHidden/>
          </w:rPr>
          <w:t>12</w:t>
        </w:r>
        <w:r w:rsidR="008725F9">
          <w:rPr>
            <w:noProof/>
            <w:webHidden/>
          </w:rPr>
          <w:fldChar w:fldCharType="end"/>
        </w:r>
      </w:hyperlink>
    </w:p>
    <w:p w14:paraId="6D37D826" w14:textId="66B9A9C8" w:rsidR="008725F9" w:rsidRDefault="00666645">
      <w:pPr>
        <w:pStyle w:val="TOC4"/>
        <w:tabs>
          <w:tab w:val="right" w:leader="dot" w:pos="5030"/>
        </w:tabs>
        <w:rPr>
          <w:rFonts w:eastAsiaTheme="minorEastAsia"/>
          <w:smallCaps w:val="0"/>
          <w:noProof/>
          <w:sz w:val="22"/>
          <w:lang w:val="en-US" w:eastAsia="en-US" w:bidi="ar-SA"/>
        </w:rPr>
      </w:pPr>
      <w:hyperlink w:anchor="_Toc496096683" w:history="1">
        <w:r w:rsidR="008725F9" w:rsidRPr="005A7464">
          <w:rPr>
            <w:rStyle w:val="Hyperlink"/>
            <w:noProof/>
          </w:rPr>
          <w:t>Office Online</w:t>
        </w:r>
        <w:r w:rsidR="008725F9">
          <w:rPr>
            <w:noProof/>
            <w:webHidden/>
          </w:rPr>
          <w:tab/>
        </w:r>
        <w:r w:rsidR="008725F9">
          <w:rPr>
            <w:noProof/>
            <w:webHidden/>
          </w:rPr>
          <w:fldChar w:fldCharType="begin"/>
        </w:r>
        <w:r w:rsidR="008725F9">
          <w:rPr>
            <w:noProof/>
            <w:webHidden/>
          </w:rPr>
          <w:instrText xml:space="preserve"> PAGEREF _Toc496096683 \h </w:instrText>
        </w:r>
        <w:r w:rsidR="008725F9">
          <w:rPr>
            <w:noProof/>
            <w:webHidden/>
          </w:rPr>
        </w:r>
        <w:r w:rsidR="008725F9">
          <w:rPr>
            <w:noProof/>
            <w:webHidden/>
          </w:rPr>
          <w:fldChar w:fldCharType="separate"/>
        </w:r>
        <w:r w:rsidR="008725F9">
          <w:rPr>
            <w:noProof/>
            <w:webHidden/>
          </w:rPr>
          <w:t>13</w:t>
        </w:r>
        <w:r w:rsidR="008725F9">
          <w:rPr>
            <w:noProof/>
            <w:webHidden/>
          </w:rPr>
          <w:fldChar w:fldCharType="end"/>
        </w:r>
      </w:hyperlink>
    </w:p>
    <w:p w14:paraId="126C1135" w14:textId="0EF1E380" w:rsidR="008725F9" w:rsidRDefault="00666645">
      <w:pPr>
        <w:pStyle w:val="TOC4"/>
        <w:tabs>
          <w:tab w:val="right" w:leader="dot" w:pos="5030"/>
        </w:tabs>
        <w:rPr>
          <w:rFonts w:eastAsiaTheme="minorEastAsia"/>
          <w:smallCaps w:val="0"/>
          <w:noProof/>
          <w:sz w:val="22"/>
          <w:lang w:val="en-US" w:eastAsia="en-US" w:bidi="ar-SA"/>
        </w:rPr>
      </w:pPr>
      <w:hyperlink w:anchor="_Toc496096684" w:history="1">
        <w:r w:rsidR="008725F9" w:rsidRPr="005A7464">
          <w:rPr>
            <w:rStyle w:val="Hyperlink"/>
            <w:noProof/>
          </w:rPr>
          <w:t>Office 365-video</w:t>
        </w:r>
        <w:r w:rsidR="008725F9">
          <w:rPr>
            <w:noProof/>
            <w:webHidden/>
          </w:rPr>
          <w:tab/>
        </w:r>
        <w:r w:rsidR="008725F9">
          <w:rPr>
            <w:noProof/>
            <w:webHidden/>
          </w:rPr>
          <w:fldChar w:fldCharType="begin"/>
        </w:r>
        <w:r w:rsidR="008725F9">
          <w:rPr>
            <w:noProof/>
            <w:webHidden/>
          </w:rPr>
          <w:instrText xml:space="preserve"> PAGEREF _Toc496096684 \h </w:instrText>
        </w:r>
        <w:r w:rsidR="008725F9">
          <w:rPr>
            <w:noProof/>
            <w:webHidden/>
          </w:rPr>
        </w:r>
        <w:r w:rsidR="008725F9">
          <w:rPr>
            <w:noProof/>
            <w:webHidden/>
          </w:rPr>
          <w:fldChar w:fldCharType="separate"/>
        </w:r>
        <w:r w:rsidR="008725F9">
          <w:rPr>
            <w:noProof/>
            <w:webHidden/>
          </w:rPr>
          <w:t>13</w:t>
        </w:r>
        <w:r w:rsidR="008725F9">
          <w:rPr>
            <w:noProof/>
            <w:webHidden/>
          </w:rPr>
          <w:fldChar w:fldCharType="end"/>
        </w:r>
      </w:hyperlink>
    </w:p>
    <w:p w14:paraId="56DCEB34" w14:textId="0D91EA20" w:rsidR="008725F9" w:rsidRDefault="00666645">
      <w:pPr>
        <w:pStyle w:val="TOC4"/>
        <w:tabs>
          <w:tab w:val="right" w:leader="dot" w:pos="5030"/>
        </w:tabs>
        <w:rPr>
          <w:rFonts w:eastAsiaTheme="minorEastAsia"/>
          <w:smallCaps w:val="0"/>
          <w:noProof/>
          <w:sz w:val="22"/>
          <w:lang w:val="en-US" w:eastAsia="en-US" w:bidi="ar-SA"/>
        </w:rPr>
      </w:pPr>
      <w:hyperlink w:anchor="_Toc496096685" w:history="1">
        <w:r w:rsidR="008725F9" w:rsidRPr="005A7464">
          <w:rPr>
            <w:rStyle w:val="Hyperlink"/>
            <w:noProof/>
          </w:rPr>
          <w:t>OneDrive for Business</w:t>
        </w:r>
        <w:r w:rsidR="008725F9">
          <w:rPr>
            <w:noProof/>
            <w:webHidden/>
          </w:rPr>
          <w:tab/>
        </w:r>
        <w:r w:rsidR="008725F9">
          <w:rPr>
            <w:noProof/>
            <w:webHidden/>
          </w:rPr>
          <w:fldChar w:fldCharType="begin"/>
        </w:r>
        <w:r w:rsidR="008725F9">
          <w:rPr>
            <w:noProof/>
            <w:webHidden/>
          </w:rPr>
          <w:instrText xml:space="preserve"> PAGEREF _Toc496096685 \h </w:instrText>
        </w:r>
        <w:r w:rsidR="008725F9">
          <w:rPr>
            <w:noProof/>
            <w:webHidden/>
          </w:rPr>
        </w:r>
        <w:r w:rsidR="008725F9">
          <w:rPr>
            <w:noProof/>
            <w:webHidden/>
          </w:rPr>
          <w:fldChar w:fldCharType="separate"/>
        </w:r>
        <w:r w:rsidR="008725F9">
          <w:rPr>
            <w:noProof/>
            <w:webHidden/>
          </w:rPr>
          <w:t>14</w:t>
        </w:r>
        <w:r w:rsidR="008725F9">
          <w:rPr>
            <w:noProof/>
            <w:webHidden/>
          </w:rPr>
          <w:fldChar w:fldCharType="end"/>
        </w:r>
      </w:hyperlink>
    </w:p>
    <w:p w14:paraId="743818A2" w14:textId="6EFFD928" w:rsidR="008725F9" w:rsidRDefault="00666645">
      <w:pPr>
        <w:pStyle w:val="TOC4"/>
        <w:tabs>
          <w:tab w:val="right" w:leader="dot" w:pos="5030"/>
        </w:tabs>
        <w:rPr>
          <w:rFonts w:eastAsiaTheme="minorEastAsia"/>
          <w:smallCaps w:val="0"/>
          <w:noProof/>
          <w:sz w:val="22"/>
          <w:lang w:val="en-US" w:eastAsia="en-US" w:bidi="ar-SA"/>
        </w:rPr>
      </w:pPr>
      <w:hyperlink w:anchor="_Toc496096686" w:history="1">
        <w:r w:rsidR="008725F9" w:rsidRPr="005A7464">
          <w:rPr>
            <w:rStyle w:val="Hyperlink"/>
            <w:noProof/>
          </w:rPr>
          <w:t>Project Online</w:t>
        </w:r>
        <w:r w:rsidR="008725F9">
          <w:rPr>
            <w:noProof/>
            <w:webHidden/>
          </w:rPr>
          <w:tab/>
        </w:r>
        <w:r w:rsidR="008725F9">
          <w:rPr>
            <w:noProof/>
            <w:webHidden/>
          </w:rPr>
          <w:fldChar w:fldCharType="begin"/>
        </w:r>
        <w:r w:rsidR="008725F9">
          <w:rPr>
            <w:noProof/>
            <w:webHidden/>
          </w:rPr>
          <w:instrText xml:space="preserve"> PAGEREF _Toc496096686 \h </w:instrText>
        </w:r>
        <w:r w:rsidR="008725F9">
          <w:rPr>
            <w:noProof/>
            <w:webHidden/>
          </w:rPr>
        </w:r>
        <w:r w:rsidR="008725F9">
          <w:rPr>
            <w:noProof/>
            <w:webHidden/>
          </w:rPr>
          <w:fldChar w:fldCharType="separate"/>
        </w:r>
        <w:r w:rsidR="008725F9">
          <w:rPr>
            <w:noProof/>
            <w:webHidden/>
          </w:rPr>
          <w:t>14</w:t>
        </w:r>
        <w:r w:rsidR="008725F9">
          <w:rPr>
            <w:noProof/>
            <w:webHidden/>
          </w:rPr>
          <w:fldChar w:fldCharType="end"/>
        </w:r>
      </w:hyperlink>
    </w:p>
    <w:p w14:paraId="2715EA86" w14:textId="6E148B95" w:rsidR="008725F9" w:rsidRDefault="00666645">
      <w:pPr>
        <w:pStyle w:val="TOC4"/>
        <w:tabs>
          <w:tab w:val="right" w:leader="dot" w:pos="5030"/>
        </w:tabs>
        <w:rPr>
          <w:rFonts w:eastAsiaTheme="minorEastAsia"/>
          <w:smallCaps w:val="0"/>
          <w:noProof/>
          <w:sz w:val="22"/>
          <w:lang w:val="en-US" w:eastAsia="en-US" w:bidi="ar-SA"/>
        </w:rPr>
      </w:pPr>
      <w:hyperlink w:anchor="_Toc496096687" w:history="1">
        <w:r w:rsidR="008725F9" w:rsidRPr="005A7464">
          <w:rPr>
            <w:rStyle w:val="Hyperlink"/>
            <w:noProof/>
          </w:rPr>
          <w:t>SharePoint Online</w:t>
        </w:r>
        <w:r w:rsidR="008725F9">
          <w:rPr>
            <w:noProof/>
            <w:webHidden/>
          </w:rPr>
          <w:tab/>
        </w:r>
        <w:r w:rsidR="008725F9">
          <w:rPr>
            <w:noProof/>
            <w:webHidden/>
          </w:rPr>
          <w:fldChar w:fldCharType="begin"/>
        </w:r>
        <w:r w:rsidR="008725F9">
          <w:rPr>
            <w:noProof/>
            <w:webHidden/>
          </w:rPr>
          <w:instrText xml:space="preserve"> PAGEREF _Toc496096687 \h </w:instrText>
        </w:r>
        <w:r w:rsidR="008725F9">
          <w:rPr>
            <w:noProof/>
            <w:webHidden/>
          </w:rPr>
        </w:r>
        <w:r w:rsidR="008725F9">
          <w:rPr>
            <w:noProof/>
            <w:webHidden/>
          </w:rPr>
          <w:fldChar w:fldCharType="separate"/>
        </w:r>
        <w:r w:rsidR="008725F9">
          <w:rPr>
            <w:noProof/>
            <w:webHidden/>
          </w:rPr>
          <w:t>14</w:t>
        </w:r>
        <w:r w:rsidR="008725F9">
          <w:rPr>
            <w:noProof/>
            <w:webHidden/>
          </w:rPr>
          <w:fldChar w:fldCharType="end"/>
        </w:r>
      </w:hyperlink>
    </w:p>
    <w:p w14:paraId="0ED2F145" w14:textId="1A922AC0" w:rsidR="008725F9" w:rsidRDefault="00666645">
      <w:pPr>
        <w:pStyle w:val="TOC4"/>
        <w:tabs>
          <w:tab w:val="right" w:leader="dot" w:pos="5030"/>
        </w:tabs>
        <w:rPr>
          <w:rFonts w:eastAsiaTheme="minorEastAsia"/>
          <w:smallCaps w:val="0"/>
          <w:noProof/>
          <w:sz w:val="22"/>
          <w:lang w:val="en-US" w:eastAsia="en-US" w:bidi="ar-SA"/>
        </w:rPr>
      </w:pPr>
      <w:hyperlink w:anchor="_Toc496096688" w:history="1">
        <w:r w:rsidR="008725F9" w:rsidRPr="005A7464">
          <w:rPr>
            <w:rStyle w:val="Hyperlink"/>
            <w:noProof/>
          </w:rPr>
          <w:t>Skype for Business Online</w:t>
        </w:r>
        <w:r w:rsidR="008725F9">
          <w:rPr>
            <w:noProof/>
            <w:webHidden/>
          </w:rPr>
          <w:tab/>
        </w:r>
        <w:r w:rsidR="008725F9">
          <w:rPr>
            <w:noProof/>
            <w:webHidden/>
          </w:rPr>
          <w:fldChar w:fldCharType="begin"/>
        </w:r>
        <w:r w:rsidR="008725F9">
          <w:rPr>
            <w:noProof/>
            <w:webHidden/>
          </w:rPr>
          <w:instrText xml:space="preserve"> PAGEREF _Toc496096688 \h </w:instrText>
        </w:r>
        <w:r w:rsidR="008725F9">
          <w:rPr>
            <w:noProof/>
            <w:webHidden/>
          </w:rPr>
        </w:r>
        <w:r w:rsidR="008725F9">
          <w:rPr>
            <w:noProof/>
            <w:webHidden/>
          </w:rPr>
          <w:fldChar w:fldCharType="separate"/>
        </w:r>
        <w:r w:rsidR="008725F9">
          <w:rPr>
            <w:noProof/>
            <w:webHidden/>
          </w:rPr>
          <w:t>15</w:t>
        </w:r>
        <w:r w:rsidR="008725F9">
          <w:rPr>
            <w:noProof/>
            <w:webHidden/>
          </w:rPr>
          <w:fldChar w:fldCharType="end"/>
        </w:r>
      </w:hyperlink>
    </w:p>
    <w:p w14:paraId="4D7EAEB2" w14:textId="680A7C33" w:rsidR="008725F9" w:rsidRDefault="00666645">
      <w:pPr>
        <w:pStyle w:val="TOC4"/>
        <w:tabs>
          <w:tab w:val="right" w:leader="dot" w:pos="5030"/>
        </w:tabs>
        <w:rPr>
          <w:rFonts w:eastAsiaTheme="minorEastAsia"/>
          <w:smallCaps w:val="0"/>
          <w:noProof/>
          <w:sz w:val="22"/>
          <w:lang w:val="en-US" w:eastAsia="en-US" w:bidi="ar-SA"/>
        </w:rPr>
      </w:pPr>
      <w:hyperlink w:anchor="_Toc496096689" w:history="1">
        <w:r w:rsidR="008725F9" w:rsidRPr="005A7464">
          <w:rPr>
            <w:rStyle w:val="Hyperlink"/>
            <w:noProof/>
          </w:rPr>
          <w:t>Skype for Business Online – PSTN-opkald og PSTN-møde</w:t>
        </w:r>
        <w:r w:rsidR="008725F9">
          <w:rPr>
            <w:noProof/>
            <w:webHidden/>
          </w:rPr>
          <w:tab/>
        </w:r>
        <w:r w:rsidR="008725F9">
          <w:rPr>
            <w:noProof/>
            <w:webHidden/>
          </w:rPr>
          <w:fldChar w:fldCharType="begin"/>
        </w:r>
        <w:r w:rsidR="008725F9">
          <w:rPr>
            <w:noProof/>
            <w:webHidden/>
          </w:rPr>
          <w:instrText xml:space="preserve"> PAGEREF _Toc496096689 \h </w:instrText>
        </w:r>
        <w:r w:rsidR="008725F9">
          <w:rPr>
            <w:noProof/>
            <w:webHidden/>
          </w:rPr>
        </w:r>
        <w:r w:rsidR="008725F9">
          <w:rPr>
            <w:noProof/>
            <w:webHidden/>
          </w:rPr>
          <w:fldChar w:fldCharType="separate"/>
        </w:r>
        <w:r w:rsidR="008725F9">
          <w:rPr>
            <w:noProof/>
            <w:webHidden/>
          </w:rPr>
          <w:t>15</w:t>
        </w:r>
        <w:r w:rsidR="008725F9">
          <w:rPr>
            <w:noProof/>
            <w:webHidden/>
          </w:rPr>
          <w:fldChar w:fldCharType="end"/>
        </w:r>
      </w:hyperlink>
    </w:p>
    <w:p w14:paraId="1000B936" w14:textId="09FAFCFC" w:rsidR="008725F9" w:rsidRDefault="00666645">
      <w:pPr>
        <w:pStyle w:val="TOC4"/>
        <w:tabs>
          <w:tab w:val="right" w:leader="dot" w:pos="5030"/>
        </w:tabs>
        <w:rPr>
          <w:rFonts w:eastAsiaTheme="minorEastAsia"/>
          <w:smallCaps w:val="0"/>
          <w:noProof/>
          <w:sz w:val="22"/>
          <w:lang w:val="en-US" w:eastAsia="en-US" w:bidi="ar-SA"/>
        </w:rPr>
      </w:pPr>
      <w:hyperlink w:anchor="_Toc496096690" w:history="1">
        <w:r w:rsidR="008725F9" w:rsidRPr="005A7464">
          <w:rPr>
            <w:rStyle w:val="Hyperlink"/>
            <w:noProof/>
          </w:rPr>
          <w:t>Skype for Business Online – talekvalitet</w:t>
        </w:r>
        <w:r w:rsidR="008725F9">
          <w:rPr>
            <w:noProof/>
            <w:webHidden/>
          </w:rPr>
          <w:tab/>
        </w:r>
        <w:r w:rsidR="008725F9">
          <w:rPr>
            <w:noProof/>
            <w:webHidden/>
          </w:rPr>
          <w:fldChar w:fldCharType="begin"/>
        </w:r>
        <w:r w:rsidR="008725F9">
          <w:rPr>
            <w:noProof/>
            <w:webHidden/>
          </w:rPr>
          <w:instrText xml:space="preserve"> PAGEREF _Toc496096690 \h </w:instrText>
        </w:r>
        <w:r w:rsidR="008725F9">
          <w:rPr>
            <w:noProof/>
            <w:webHidden/>
          </w:rPr>
        </w:r>
        <w:r w:rsidR="008725F9">
          <w:rPr>
            <w:noProof/>
            <w:webHidden/>
          </w:rPr>
          <w:fldChar w:fldCharType="separate"/>
        </w:r>
        <w:r w:rsidR="008725F9">
          <w:rPr>
            <w:noProof/>
            <w:webHidden/>
          </w:rPr>
          <w:t>15</w:t>
        </w:r>
        <w:r w:rsidR="008725F9">
          <w:rPr>
            <w:noProof/>
            <w:webHidden/>
          </w:rPr>
          <w:fldChar w:fldCharType="end"/>
        </w:r>
      </w:hyperlink>
    </w:p>
    <w:p w14:paraId="06CDF83B" w14:textId="1D7CE393" w:rsidR="008725F9" w:rsidRDefault="00666645">
      <w:pPr>
        <w:pStyle w:val="TOC4"/>
        <w:tabs>
          <w:tab w:val="right" w:leader="dot" w:pos="5030"/>
        </w:tabs>
        <w:rPr>
          <w:rFonts w:eastAsiaTheme="minorEastAsia"/>
          <w:smallCaps w:val="0"/>
          <w:noProof/>
          <w:sz w:val="22"/>
          <w:lang w:val="en-US" w:eastAsia="en-US" w:bidi="ar-SA"/>
        </w:rPr>
      </w:pPr>
      <w:hyperlink w:anchor="_Toc496096691" w:history="1">
        <w:r w:rsidR="008725F9" w:rsidRPr="005A7464">
          <w:rPr>
            <w:rStyle w:val="Hyperlink"/>
            <w:noProof/>
          </w:rPr>
          <w:t>Workplace Analytics</w:t>
        </w:r>
        <w:r w:rsidR="008725F9">
          <w:rPr>
            <w:noProof/>
            <w:webHidden/>
          </w:rPr>
          <w:tab/>
        </w:r>
        <w:r w:rsidR="008725F9">
          <w:rPr>
            <w:noProof/>
            <w:webHidden/>
          </w:rPr>
          <w:fldChar w:fldCharType="begin"/>
        </w:r>
        <w:r w:rsidR="008725F9">
          <w:rPr>
            <w:noProof/>
            <w:webHidden/>
          </w:rPr>
          <w:instrText xml:space="preserve"> PAGEREF _Toc496096691 \h </w:instrText>
        </w:r>
        <w:r w:rsidR="008725F9">
          <w:rPr>
            <w:noProof/>
            <w:webHidden/>
          </w:rPr>
        </w:r>
        <w:r w:rsidR="008725F9">
          <w:rPr>
            <w:noProof/>
            <w:webHidden/>
          </w:rPr>
          <w:fldChar w:fldCharType="separate"/>
        </w:r>
        <w:r w:rsidR="008725F9">
          <w:rPr>
            <w:noProof/>
            <w:webHidden/>
          </w:rPr>
          <w:t>16</w:t>
        </w:r>
        <w:r w:rsidR="008725F9">
          <w:rPr>
            <w:noProof/>
            <w:webHidden/>
          </w:rPr>
          <w:fldChar w:fldCharType="end"/>
        </w:r>
      </w:hyperlink>
    </w:p>
    <w:p w14:paraId="26B897F9" w14:textId="0AD41C7A" w:rsidR="008725F9" w:rsidRDefault="00666645">
      <w:pPr>
        <w:pStyle w:val="TOC4"/>
        <w:tabs>
          <w:tab w:val="right" w:leader="dot" w:pos="5030"/>
        </w:tabs>
        <w:rPr>
          <w:rFonts w:eastAsiaTheme="minorEastAsia"/>
          <w:smallCaps w:val="0"/>
          <w:noProof/>
          <w:sz w:val="22"/>
          <w:lang w:val="en-US" w:eastAsia="en-US" w:bidi="ar-SA"/>
        </w:rPr>
      </w:pPr>
      <w:hyperlink w:anchor="_Toc496096692" w:history="1">
        <w:r w:rsidR="008725F9" w:rsidRPr="005A7464">
          <w:rPr>
            <w:rStyle w:val="Hyperlink"/>
            <w:noProof/>
          </w:rPr>
          <w:t>Yammer Enterprise</w:t>
        </w:r>
        <w:r w:rsidR="008725F9">
          <w:rPr>
            <w:noProof/>
            <w:webHidden/>
          </w:rPr>
          <w:tab/>
        </w:r>
        <w:r w:rsidR="008725F9">
          <w:rPr>
            <w:noProof/>
            <w:webHidden/>
          </w:rPr>
          <w:fldChar w:fldCharType="begin"/>
        </w:r>
        <w:r w:rsidR="008725F9">
          <w:rPr>
            <w:noProof/>
            <w:webHidden/>
          </w:rPr>
          <w:instrText xml:space="preserve"> PAGEREF _Toc496096692 \h </w:instrText>
        </w:r>
        <w:r w:rsidR="008725F9">
          <w:rPr>
            <w:noProof/>
            <w:webHidden/>
          </w:rPr>
        </w:r>
        <w:r w:rsidR="008725F9">
          <w:rPr>
            <w:noProof/>
            <w:webHidden/>
          </w:rPr>
          <w:fldChar w:fldCharType="separate"/>
        </w:r>
        <w:r w:rsidR="008725F9">
          <w:rPr>
            <w:noProof/>
            <w:webHidden/>
          </w:rPr>
          <w:t>16</w:t>
        </w:r>
        <w:r w:rsidR="008725F9">
          <w:rPr>
            <w:noProof/>
            <w:webHidden/>
          </w:rPr>
          <w:fldChar w:fldCharType="end"/>
        </w:r>
      </w:hyperlink>
    </w:p>
    <w:p w14:paraId="12AAE933" w14:textId="5B1952E6" w:rsidR="008725F9" w:rsidRDefault="00666645">
      <w:pPr>
        <w:pStyle w:val="TOC2"/>
        <w:tabs>
          <w:tab w:val="right" w:leader="dot" w:pos="5030"/>
        </w:tabs>
        <w:rPr>
          <w:rFonts w:eastAsiaTheme="minorEastAsia"/>
          <w:b w:val="0"/>
          <w:smallCaps w:val="0"/>
          <w:noProof/>
          <w:sz w:val="22"/>
          <w:lang w:val="en-US" w:eastAsia="en-US" w:bidi="ar-SA"/>
        </w:rPr>
      </w:pPr>
      <w:hyperlink w:anchor="_Toc496096693" w:history="1">
        <w:r w:rsidR="008725F9" w:rsidRPr="005A7464">
          <w:rPr>
            <w:rStyle w:val="Hyperlink"/>
            <w:noProof/>
          </w:rPr>
          <w:t>Microsoft Azure-tjeneste</w:t>
        </w:r>
        <w:r w:rsidR="008725F9">
          <w:rPr>
            <w:noProof/>
            <w:webHidden/>
          </w:rPr>
          <w:tab/>
        </w:r>
        <w:r w:rsidR="008725F9">
          <w:rPr>
            <w:noProof/>
            <w:webHidden/>
          </w:rPr>
          <w:fldChar w:fldCharType="begin"/>
        </w:r>
        <w:r w:rsidR="008725F9">
          <w:rPr>
            <w:noProof/>
            <w:webHidden/>
          </w:rPr>
          <w:instrText xml:space="preserve"> PAGEREF _Toc496096693 \h </w:instrText>
        </w:r>
        <w:r w:rsidR="008725F9">
          <w:rPr>
            <w:noProof/>
            <w:webHidden/>
          </w:rPr>
        </w:r>
        <w:r w:rsidR="008725F9">
          <w:rPr>
            <w:noProof/>
            <w:webHidden/>
          </w:rPr>
          <w:fldChar w:fldCharType="separate"/>
        </w:r>
        <w:r w:rsidR="008725F9">
          <w:rPr>
            <w:noProof/>
            <w:webHidden/>
          </w:rPr>
          <w:t>16</w:t>
        </w:r>
        <w:r w:rsidR="008725F9">
          <w:rPr>
            <w:noProof/>
            <w:webHidden/>
          </w:rPr>
          <w:fldChar w:fldCharType="end"/>
        </w:r>
      </w:hyperlink>
    </w:p>
    <w:p w14:paraId="41C116C7" w14:textId="1EB137AC" w:rsidR="008725F9" w:rsidRDefault="00666645">
      <w:pPr>
        <w:pStyle w:val="TOC4"/>
        <w:tabs>
          <w:tab w:val="right" w:leader="dot" w:pos="5030"/>
        </w:tabs>
        <w:rPr>
          <w:rFonts w:eastAsiaTheme="minorEastAsia"/>
          <w:smallCaps w:val="0"/>
          <w:noProof/>
          <w:sz w:val="22"/>
          <w:lang w:val="en-US" w:eastAsia="en-US" w:bidi="ar-SA"/>
        </w:rPr>
      </w:pPr>
      <w:hyperlink w:anchor="_Toc496096694" w:history="1">
        <w:r w:rsidR="008725F9" w:rsidRPr="005A7464">
          <w:rPr>
            <w:rStyle w:val="Hyperlink"/>
            <w:noProof/>
          </w:rPr>
          <w:t>AD-domænetjenester</w:t>
        </w:r>
        <w:r w:rsidR="008725F9">
          <w:rPr>
            <w:noProof/>
            <w:webHidden/>
          </w:rPr>
          <w:tab/>
        </w:r>
        <w:r w:rsidR="008725F9">
          <w:rPr>
            <w:noProof/>
            <w:webHidden/>
          </w:rPr>
          <w:fldChar w:fldCharType="begin"/>
        </w:r>
        <w:r w:rsidR="008725F9">
          <w:rPr>
            <w:noProof/>
            <w:webHidden/>
          </w:rPr>
          <w:instrText xml:space="preserve"> PAGEREF _Toc496096694 \h </w:instrText>
        </w:r>
        <w:r w:rsidR="008725F9">
          <w:rPr>
            <w:noProof/>
            <w:webHidden/>
          </w:rPr>
        </w:r>
        <w:r w:rsidR="008725F9">
          <w:rPr>
            <w:noProof/>
            <w:webHidden/>
          </w:rPr>
          <w:fldChar w:fldCharType="separate"/>
        </w:r>
        <w:r w:rsidR="008725F9">
          <w:rPr>
            <w:noProof/>
            <w:webHidden/>
          </w:rPr>
          <w:t>16</w:t>
        </w:r>
        <w:r w:rsidR="008725F9">
          <w:rPr>
            <w:noProof/>
            <w:webHidden/>
          </w:rPr>
          <w:fldChar w:fldCharType="end"/>
        </w:r>
      </w:hyperlink>
    </w:p>
    <w:p w14:paraId="2793B48D" w14:textId="5A4EBD62" w:rsidR="008725F9" w:rsidRDefault="00666645">
      <w:pPr>
        <w:pStyle w:val="TOC4"/>
        <w:tabs>
          <w:tab w:val="right" w:leader="dot" w:pos="5030"/>
        </w:tabs>
        <w:rPr>
          <w:rFonts w:eastAsiaTheme="minorEastAsia"/>
          <w:smallCaps w:val="0"/>
          <w:noProof/>
          <w:sz w:val="22"/>
          <w:lang w:val="en-US" w:eastAsia="en-US" w:bidi="ar-SA"/>
        </w:rPr>
      </w:pPr>
      <w:hyperlink w:anchor="_Toc496096695" w:history="1">
        <w:r w:rsidR="008725F9" w:rsidRPr="005A7464">
          <w:rPr>
            <w:rStyle w:val="Hyperlink"/>
            <w:noProof/>
          </w:rPr>
          <w:t>Analysis Services</w:t>
        </w:r>
        <w:r w:rsidR="008725F9">
          <w:rPr>
            <w:noProof/>
            <w:webHidden/>
          </w:rPr>
          <w:tab/>
        </w:r>
        <w:r w:rsidR="008725F9">
          <w:rPr>
            <w:noProof/>
            <w:webHidden/>
          </w:rPr>
          <w:fldChar w:fldCharType="begin"/>
        </w:r>
        <w:r w:rsidR="008725F9">
          <w:rPr>
            <w:noProof/>
            <w:webHidden/>
          </w:rPr>
          <w:instrText xml:space="preserve"> PAGEREF _Toc496096695 \h </w:instrText>
        </w:r>
        <w:r w:rsidR="008725F9">
          <w:rPr>
            <w:noProof/>
            <w:webHidden/>
          </w:rPr>
        </w:r>
        <w:r w:rsidR="008725F9">
          <w:rPr>
            <w:noProof/>
            <w:webHidden/>
          </w:rPr>
          <w:fldChar w:fldCharType="separate"/>
        </w:r>
        <w:r w:rsidR="008725F9">
          <w:rPr>
            <w:noProof/>
            <w:webHidden/>
          </w:rPr>
          <w:t>17</w:t>
        </w:r>
        <w:r w:rsidR="008725F9">
          <w:rPr>
            <w:noProof/>
            <w:webHidden/>
          </w:rPr>
          <w:fldChar w:fldCharType="end"/>
        </w:r>
      </w:hyperlink>
    </w:p>
    <w:p w14:paraId="68823A0C" w14:textId="0237CBE5" w:rsidR="008725F9" w:rsidRDefault="00666645">
      <w:pPr>
        <w:pStyle w:val="TOC4"/>
        <w:tabs>
          <w:tab w:val="right" w:leader="dot" w:pos="5030"/>
        </w:tabs>
        <w:rPr>
          <w:rFonts w:eastAsiaTheme="minorEastAsia"/>
          <w:smallCaps w:val="0"/>
          <w:noProof/>
          <w:sz w:val="22"/>
          <w:lang w:val="en-US" w:eastAsia="en-US" w:bidi="ar-SA"/>
        </w:rPr>
      </w:pPr>
      <w:hyperlink w:anchor="_Toc496096696" w:history="1">
        <w:r w:rsidR="008725F9" w:rsidRPr="005A7464">
          <w:rPr>
            <w:rStyle w:val="Hyperlink"/>
            <w:noProof/>
          </w:rPr>
          <w:t>API Management Services</w:t>
        </w:r>
        <w:r w:rsidR="008725F9">
          <w:rPr>
            <w:noProof/>
            <w:webHidden/>
          </w:rPr>
          <w:tab/>
        </w:r>
        <w:r w:rsidR="008725F9">
          <w:rPr>
            <w:noProof/>
            <w:webHidden/>
          </w:rPr>
          <w:fldChar w:fldCharType="begin"/>
        </w:r>
        <w:r w:rsidR="008725F9">
          <w:rPr>
            <w:noProof/>
            <w:webHidden/>
          </w:rPr>
          <w:instrText xml:space="preserve"> PAGEREF _Toc496096696 \h </w:instrText>
        </w:r>
        <w:r w:rsidR="008725F9">
          <w:rPr>
            <w:noProof/>
            <w:webHidden/>
          </w:rPr>
        </w:r>
        <w:r w:rsidR="008725F9">
          <w:rPr>
            <w:noProof/>
            <w:webHidden/>
          </w:rPr>
          <w:fldChar w:fldCharType="separate"/>
        </w:r>
        <w:r w:rsidR="008725F9">
          <w:rPr>
            <w:noProof/>
            <w:webHidden/>
          </w:rPr>
          <w:t>17</w:t>
        </w:r>
        <w:r w:rsidR="008725F9">
          <w:rPr>
            <w:noProof/>
            <w:webHidden/>
          </w:rPr>
          <w:fldChar w:fldCharType="end"/>
        </w:r>
      </w:hyperlink>
    </w:p>
    <w:p w14:paraId="66F9BA5F" w14:textId="3A5ABD92" w:rsidR="008725F9" w:rsidRDefault="00666645">
      <w:pPr>
        <w:pStyle w:val="TOC4"/>
        <w:tabs>
          <w:tab w:val="right" w:leader="dot" w:pos="5030"/>
        </w:tabs>
        <w:rPr>
          <w:rFonts w:eastAsiaTheme="minorEastAsia"/>
          <w:smallCaps w:val="0"/>
          <w:noProof/>
          <w:sz w:val="22"/>
          <w:lang w:val="en-US" w:eastAsia="en-US" w:bidi="ar-SA"/>
        </w:rPr>
      </w:pPr>
      <w:hyperlink w:anchor="_Toc496096697" w:history="1">
        <w:r w:rsidR="008725F9" w:rsidRPr="005A7464">
          <w:rPr>
            <w:rStyle w:val="Hyperlink"/>
            <w:noProof/>
          </w:rPr>
          <w:t>App-tjeneste</w:t>
        </w:r>
        <w:r w:rsidR="008725F9">
          <w:rPr>
            <w:noProof/>
            <w:webHidden/>
          </w:rPr>
          <w:tab/>
        </w:r>
        <w:r w:rsidR="008725F9">
          <w:rPr>
            <w:noProof/>
            <w:webHidden/>
          </w:rPr>
          <w:fldChar w:fldCharType="begin"/>
        </w:r>
        <w:r w:rsidR="008725F9">
          <w:rPr>
            <w:noProof/>
            <w:webHidden/>
          </w:rPr>
          <w:instrText xml:space="preserve"> PAGEREF _Toc496096697 \h </w:instrText>
        </w:r>
        <w:r w:rsidR="008725F9">
          <w:rPr>
            <w:noProof/>
            <w:webHidden/>
          </w:rPr>
        </w:r>
        <w:r w:rsidR="008725F9">
          <w:rPr>
            <w:noProof/>
            <w:webHidden/>
          </w:rPr>
          <w:fldChar w:fldCharType="separate"/>
        </w:r>
        <w:r w:rsidR="008725F9">
          <w:rPr>
            <w:noProof/>
            <w:webHidden/>
          </w:rPr>
          <w:t>18</w:t>
        </w:r>
        <w:r w:rsidR="008725F9">
          <w:rPr>
            <w:noProof/>
            <w:webHidden/>
          </w:rPr>
          <w:fldChar w:fldCharType="end"/>
        </w:r>
      </w:hyperlink>
    </w:p>
    <w:p w14:paraId="156FAA74" w14:textId="6843FABF" w:rsidR="008725F9" w:rsidRDefault="00666645">
      <w:pPr>
        <w:pStyle w:val="TOC4"/>
        <w:tabs>
          <w:tab w:val="right" w:leader="dot" w:pos="5030"/>
        </w:tabs>
        <w:rPr>
          <w:rFonts w:eastAsiaTheme="minorEastAsia"/>
          <w:smallCaps w:val="0"/>
          <w:noProof/>
          <w:sz w:val="22"/>
          <w:lang w:val="en-US" w:eastAsia="en-US" w:bidi="ar-SA"/>
        </w:rPr>
      </w:pPr>
      <w:hyperlink w:anchor="_Toc496096698" w:history="1">
        <w:r w:rsidR="008725F9" w:rsidRPr="005A7464">
          <w:rPr>
            <w:rStyle w:val="Hyperlink"/>
            <w:noProof/>
          </w:rPr>
          <w:t>Application Gateway</w:t>
        </w:r>
        <w:r w:rsidR="008725F9">
          <w:rPr>
            <w:noProof/>
            <w:webHidden/>
          </w:rPr>
          <w:tab/>
        </w:r>
        <w:r w:rsidR="008725F9">
          <w:rPr>
            <w:noProof/>
            <w:webHidden/>
          </w:rPr>
          <w:fldChar w:fldCharType="begin"/>
        </w:r>
        <w:r w:rsidR="008725F9">
          <w:rPr>
            <w:noProof/>
            <w:webHidden/>
          </w:rPr>
          <w:instrText xml:space="preserve"> PAGEREF _Toc496096698 \h </w:instrText>
        </w:r>
        <w:r w:rsidR="008725F9">
          <w:rPr>
            <w:noProof/>
            <w:webHidden/>
          </w:rPr>
        </w:r>
        <w:r w:rsidR="008725F9">
          <w:rPr>
            <w:noProof/>
            <w:webHidden/>
          </w:rPr>
          <w:fldChar w:fldCharType="separate"/>
        </w:r>
        <w:r w:rsidR="008725F9">
          <w:rPr>
            <w:noProof/>
            <w:webHidden/>
          </w:rPr>
          <w:t>18</w:t>
        </w:r>
        <w:r w:rsidR="008725F9">
          <w:rPr>
            <w:noProof/>
            <w:webHidden/>
          </w:rPr>
          <w:fldChar w:fldCharType="end"/>
        </w:r>
      </w:hyperlink>
    </w:p>
    <w:p w14:paraId="77EAD2BE" w14:textId="1681DB71" w:rsidR="008725F9" w:rsidRDefault="00666645">
      <w:pPr>
        <w:pStyle w:val="TOC4"/>
        <w:tabs>
          <w:tab w:val="right" w:leader="dot" w:pos="5030"/>
        </w:tabs>
        <w:rPr>
          <w:rFonts w:eastAsiaTheme="minorEastAsia"/>
          <w:smallCaps w:val="0"/>
          <w:noProof/>
          <w:sz w:val="22"/>
          <w:lang w:val="en-US" w:eastAsia="en-US" w:bidi="ar-SA"/>
        </w:rPr>
      </w:pPr>
      <w:hyperlink w:anchor="_Toc496096699" w:history="1">
        <w:r w:rsidR="008725F9" w:rsidRPr="005A7464">
          <w:rPr>
            <w:rStyle w:val="Hyperlink"/>
            <w:noProof/>
          </w:rPr>
          <w:t>Programindsigt</w:t>
        </w:r>
        <w:r w:rsidR="008725F9">
          <w:rPr>
            <w:noProof/>
            <w:webHidden/>
          </w:rPr>
          <w:tab/>
        </w:r>
        <w:r w:rsidR="008725F9">
          <w:rPr>
            <w:noProof/>
            <w:webHidden/>
          </w:rPr>
          <w:fldChar w:fldCharType="begin"/>
        </w:r>
        <w:r w:rsidR="008725F9">
          <w:rPr>
            <w:noProof/>
            <w:webHidden/>
          </w:rPr>
          <w:instrText xml:space="preserve"> PAGEREF _Toc496096699 \h </w:instrText>
        </w:r>
        <w:r w:rsidR="008725F9">
          <w:rPr>
            <w:noProof/>
            <w:webHidden/>
          </w:rPr>
        </w:r>
        <w:r w:rsidR="008725F9">
          <w:rPr>
            <w:noProof/>
            <w:webHidden/>
          </w:rPr>
          <w:fldChar w:fldCharType="separate"/>
        </w:r>
        <w:r w:rsidR="008725F9">
          <w:rPr>
            <w:noProof/>
            <w:webHidden/>
          </w:rPr>
          <w:t>19</w:t>
        </w:r>
        <w:r w:rsidR="008725F9">
          <w:rPr>
            <w:noProof/>
            <w:webHidden/>
          </w:rPr>
          <w:fldChar w:fldCharType="end"/>
        </w:r>
      </w:hyperlink>
    </w:p>
    <w:p w14:paraId="06A3C27B" w14:textId="42B01B60" w:rsidR="008725F9" w:rsidRDefault="00666645">
      <w:pPr>
        <w:pStyle w:val="TOC4"/>
        <w:tabs>
          <w:tab w:val="right" w:leader="dot" w:pos="5030"/>
        </w:tabs>
        <w:rPr>
          <w:rFonts w:eastAsiaTheme="minorEastAsia"/>
          <w:smallCaps w:val="0"/>
          <w:noProof/>
          <w:sz w:val="22"/>
          <w:lang w:val="en-US" w:eastAsia="en-US" w:bidi="ar-SA"/>
        </w:rPr>
      </w:pPr>
      <w:hyperlink w:anchor="_Toc496096700" w:history="1">
        <w:r w:rsidR="008725F9" w:rsidRPr="005A7464">
          <w:rPr>
            <w:rStyle w:val="Hyperlink"/>
            <w:noProof/>
            <w:lang w:val="en-US"/>
          </w:rPr>
          <w:t>Automatiseringstjeneste – DSC (Desired State Configuration)</w:t>
        </w:r>
        <w:r w:rsidR="008725F9">
          <w:rPr>
            <w:noProof/>
            <w:webHidden/>
          </w:rPr>
          <w:tab/>
        </w:r>
        <w:r w:rsidR="008725F9">
          <w:rPr>
            <w:noProof/>
            <w:webHidden/>
          </w:rPr>
          <w:fldChar w:fldCharType="begin"/>
        </w:r>
        <w:r w:rsidR="008725F9">
          <w:rPr>
            <w:noProof/>
            <w:webHidden/>
          </w:rPr>
          <w:instrText xml:space="preserve"> PAGEREF _Toc496096700 \h </w:instrText>
        </w:r>
        <w:r w:rsidR="008725F9">
          <w:rPr>
            <w:noProof/>
            <w:webHidden/>
          </w:rPr>
        </w:r>
        <w:r w:rsidR="008725F9">
          <w:rPr>
            <w:noProof/>
            <w:webHidden/>
          </w:rPr>
          <w:fldChar w:fldCharType="separate"/>
        </w:r>
        <w:r w:rsidR="008725F9">
          <w:rPr>
            <w:noProof/>
            <w:webHidden/>
          </w:rPr>
          <w:t>19</w:t>
        </w:r>
        <w:r w:rsidR="008725F9">
          <w:rPr>
            <w:noProof/>
            <w:webHidden/>
          </w:rPr>
          <w:fldChar w:fldCharType="end"/>
        </w:r>
      </w:hyperlink>
    </w:p>
    <w:p w14:paraId="53689B1C" w14:textId="0112B330" w:rsidR="008725F9" w:rsidRDefault="00666645">
      <w:pPr>
        <w:pStyle w:val="TOC4"/>
        <w:tabs>
          <w:tab w:val="right" w:leader="dot" w:pos="5030"/>
        </w:tabs>
        <w:rPr>
          <w:rFonts w:eastAsiaTheme="minorEastAsia"/>
          <w:smallCaps w:val="0"/>
          <w:noProof/>
          <w:sz w:val="22"/>
          <w:lang w:val="en-US" w:eastAsia="en-US" w:bidi="ar-SA"/>
        </w:rPr>
      </w:pPr>
      <w:hyperlink w:anchor="_Toc496096701" w:history="1">
        <w:r w:rsidR="008725F9" w:rsidRPr="005A7464">
          <w:rPr>
            <w:rStyle w:val="Hyperlink"/>
            <w:noProof/>
          </w:rPr>
          <w:t>Automatiseringstjeneste – procesautomatisering</w:t>
        </w:r>
        <w:r w:rsidR="008725F9">
          <w:rPr>
            <w:noProof/>
            <w:webHidden/>
          </w:rPr>
          <w:tab/>
        </w:r>
        <w:r w:rsidR="008725F9">
          <w:rPr>
            <w:noProof/>
            <w:webHidden/>
          </w:rPr>
          <w:fldChar w:fldCharType="begin"/>
        </w:r>
        <w:r w:rsidR="008725F9">
          <w:rPr>
            <w:noProof/>
            <w:webHidden/>
          </w:rPr>
          <w:instrText xml:space="preserve"> PAGEREF _Toc496096701 \h </w:instrText>
        </w:r>
        <w:r w:rsidR="008725F9">
          <w:rPr>
            <w:noProof/>
            <w:webHidden/>
          </w:rPr>
        </w:r>
        <w:r w:rsidR="008725F9">
          <w:rPr>
            <w:noProof/>
            <w:webHidden/>
          </w:rPr>
          <w:fldChar w:fldCharType="separate"/>
        </w:r>
        <w:r w:rsidR="008725F9">
          <w:rPr>
            <w:noProof/>
            <w:webHidden/>
          </w:rPr>
          <w:t>20</w:t>
        </w:r>
        <w:r w:rsidR="008725F9">
          <w:rPr>
            <w:noProof/>
            <w:webHidden/>
          </w:rPr>
          <w:fldChar w:fldCharType="end"/>
        </w:r>
      </w:hyperlink>
    </w:p>
    <w:p w14:paraId="6F136460" w14:textId="15D30DBE" w:rsidR="008725F9" w:rsidRDefault="00666645">
      <w:pPr>
        <w:pStyle w:val="TOC4"/>
        <w:tabs>
          <w:tab w:val="right" w:leader="dot" w:pos="5030"/>
        </w:tabs>
        <w:rPr>
          <w:rFonts w:eastAsiaTheme="minorEastAsia"/>
          <w:smallCaps w:val="0"/>
          <w:noProof/>
          <w:sz w:val="22"/>
          <w:lang w:val="en-US" w:eastAsia="en-US" w:bidi="ar-SA"/>
        </w:rPr>
      </w:pPr>
      <w:hyperlink w:anchor="_Toc496096702" w:history="1">
        <w:r w:rsidR="008725F9" w:rsidRPr="005A7464">
          <w:rPr>
            <w:rStyle w:val="Hyperlink"/>
            <w:noProof/>
          </w:rPr>
          <w:t>Azure Cosmos DB</w:t>
        </w:r>
        <w:r w:rsidR="008725F9">
          <w:rPr>
            <w:noProof/>
            <w:webHidden/>
          </w:rPr>
          <w:tab/>
        </w:r>
        <w:r w:rsidR="008725F9">
          <w:rPr>
            <w:noProof/>
            <w:webHidden/>
          </w:rPr>
          <w:fldChar w:fldCharType="begin"/>
        </w:r>
        <w:r w:rsidR="008725F9">
          <w:rPr>
            <w:noProof/>
            <w:webHidden/>
          </w:rPr>
          <w:instrText xml:space="preserve"> PAGEREF _Toc496096702 \h </w:instrText>
        </w:r>
        <w:r w:rsidR="008725F9">
          <w:rPr>
            <w:noProof/>
            <w:webHidden/>
          </w:rPr>
        </w:r>
        <w:r w:rsidR="008725F9">
          <w:rPr>
            <w:noProof/>
            <w:webHidden/>
          </w:rPr>
          <w:fldChar w:fldCharType="separate"/>
        </w:r>
        <w:r w:rsidR="008725F9">
          <w:rPr>
            <w:noProof/>
            <w:webHidden/>
          </w:rPr>
          <w:t>20</w:t>
        </w:r>
        <w:r w:rsidR="008725F9">
          <w:rPr>
            <w:noProof/>
            <w:webHidden/>
          </w:rPr>
          <w:fldChar w:fldCharType="end"/>
        </w:r>
      </w:hyperlink>
    </w:p>
    <w:p w14:paraId="55FEA398" w14:textId="53FAC640" w:rsidR="008725F9" w:rsidRDefault="00666645">
      <w:pPr>
        <w:pStyle w:val="TOC4"/>
        <w:tabs>
          <w:tab w:val="right" w:leader="dot" w:pos="5030"/>
        </w:tabs>
        <w:rPr>
          <w:rFonts w:eastAsiaTheme="minorEastAsia"/>
          <w:smallCaps w:val="0"/>
          <w:noProof/>
          <w:sz w:val="22"/>
          <w:lang w:val="en-US" w:eastAsia="en-US" w:bidi="ar-SA"/>
        </w:rPr>
      </w:pPr>
      <w:hyperlink w:anchor="_Toc496096703" w:history="1">
        <w:r w:rsidR="008725F9" w:rsidRPr="005A7464">
          <w:rPr>
            <w:rStyle w:val="Hyperlink"/>
            <w:noProof/>
          </w:rPr>
          <w:t>Azure-funktioner</w:t>
        </w:r>
        <w:r w:rsidR="008725F9">
          <w:rPr>
            <w:noProof/>
            <w:webHidden/>
          </w:rPr>
          <w:tab/>
        </w:r>
        <w:r w:rsidR="008725F9">
          <w:rPr>
            <w:noProof/>
            <w:webHidden/>
          </w:rPr>
          <w:fldChar w:fldCharType="begin"/>
        </w:r>
        <w:r w:rsidR="008725F9">
          <w:rPr>
            <w:noProof/>
            <w:webHidden/>
          </w:rPr>
          <w:instrText xml:space="preserve"> PAGEREF _Toc496096703 \h </w:instrText>
        </w:r>
        <w:r w:rsidR="008725F9">
          <w:rPr>
            <w:noProof/>
            <w:webHidden/>
          </w:rPr>
        </w:r>
        <w:r w:rsidR="008725F9">
          <w:rPr>
            <w:noProof/>
            <w:webHidden/>
          </w:rPr>
          <w:fldChar w:fldCharType="separate"/>
        </w:r>
        <w:r w:rsidR="008725F9">
          <w:rPr>
            <w:noProof/>
            <w:webHidden/>
          </w:rPr>
          <w:t>22</w:t>
        </w:r>
        <w:r w:rsidR="008725F9">
          <w:rPr>
            <w:noProof/>
            <w:webHidden/>
          </w:rPr>
          <w:fldChar w:fldCharType="end"/>
        </w:r>
      </w:hyperlink>
    </w:p>
    <w:p w14:paraId="24D6EDA4" w14:textId="4B0EE870" w:rsidR="008725F9" w:rsidRDefault="00666645">
      <w:pPr>
        <w:pStyle w:val="TOC4"/>
        <w:tabs>
          <w:tab w:val="right" w:leader="dot" w:pos="5030"/>
        </w:tabs>
        <w:rPr>
          <w:rFonts w:eastAsiaTheme="minorEastAsia"/>
          <w:smallCaps w:val="0"/>
          <w:noProof/>
          <w:sz w:val="22"/>
          <w:lang w:val="en-US" w:eastAsia="en-US" w:bidi="ar-SA"/>
        </w:rPr>
      </w:pPr>
      <w:hyperlink w:anchor="_Toc496096704" w:history="1">
        <w:r w:rsidR="008725F9" w:rsidRPr="005A7464">
          <w:rPr>
            <w:rStyle w:val="Hyperlink"/>
            <w:noProof/>
          </w:rPr>
          <w:t>Azure Monitor</w:t>
        </w:r>
        <w:r w:rsidR="008725F9">
          <w:rPr>
            <w:noProof/>
            <w:webHidden/>
          </w:rPr>
          <w:tab/>
        </w:r>
        <w:r w:rsidR="008725F9">
          <w:rPr>
            <w:noProof/>
            <w:webHidden/>
          </w:rPr>
          <w:fldChar w:fldCharType="begin"/>
        </w:r>
        <w:r w:rsidR="008725F9">
          <w:rPr>
            <w:noProof/>
            <w:webHidden/>
          </w:rPr>
          <w:instrText xml:space="preserve"> PAGEREF _Toc496096704 \h </w:instrText>
        </w:r>
        <w:r w:rsidR="008725F9">
          <w:rPr>
            <w:noProof/>
            <w:webHidden/>
          </w:rPr>
        </w:r>
        <w:r w:rsidR="008725F9">
          <w:rPr>
            <w:noProof/>
            <w:webHidden/>
          </w:rPr>
          <w:fldChar w:fldCharType="separate"/>
        </w:r>
        <w:r w:rsidR="008725F9">
          <w:rPr>
            <w:noProof/>
            <w:webHidden/>
          </w:rPr>
          <w:t>23</w:t>
        </w:r>
        <w:r w:rsidR="008725F9">
          <w:rPr>
            <w:noProof/>
            <w:webHidden/>
          </w:rPr>
          <w:fldChar w:fldCharType="end"/>
        </w:r>
      </w:hyperlink>
    </w:p>
    <w:p w14:paraId="646763E0" w14:textId="5B71FBBE" w:rsidR="008725F9" w:rsidRDefault="00666645">
      <w:pPr>
        <w:pStyle w:val="TOC4"/>
        <w:tabs>
          <w:tab w:val="right" w:leader="dot" w:pos="5030"/>
        </w:tabs>
        <w:rPr>
          <w:rFonts w:eastAsiaTheme="minorEastAsia"/>
          <w:smallCaps w:val="0"/>
          <w:noProof/>
          <w:sz w:val="22"/>
          <w:lang w:val="en-US" w:eastAsia="en-US" w:bidi="ar-SA"/>
        </w:rPr>
      </w:pPr>
      <w:hyperlink w:anchor="_Toc496096705" w:history="1">
        <w:r w:rsidR="008725F9" w:rsidRPr="005A7464">
          <w:rPr>
            <w:rStyle w:val="Hyperlink"/>
            <w:noProof/>
          </w:rPr>
          <w:t>Azure Security Center</w:t>
        </w:r>
        <w:r w:rsidR="008725F9">
          <w:rPr>
            <w:noProof/>
            <w:webHidden/>
          </w:rPr>
          <w:tab/>
        </w:r>
        <w:r w:rsidR="008725F9">
          <w:rPr>
            <w:noProof/>
            <w:webHidden/>
          </w:rPr>
          <w:fldChar w:fldCharType="begin"/>
        </w:r>
        <w:r w:rsidR="008725F9">
          <w:rPr>
            <w:noProof/>
            <w:webHidden/>
          </w:rPr>
          <w:instrText xml:space="preserve"> PAGEREF _Toc496096705 \h </w:instrText>
        </w:r>
        <w:r w:rsidR="008725F9">
          <w:rPr>
            <w:noProof/>
            <w:webHidden/>
          </w:rPr>
        </w:r>
        <w:r w:rsidR="008725F9">
          <w:rPr>
            <w:noProof/>
            <w:webHidden/>
          </w:rPr>
          <w:fldChar w:fldCharType="separate"/>
        </w:r>
        <w:r w:rsidR="008725F9">
          <w:rPr>
            <w:noProof/>
            <w:webHidden/>
          </w:rPr>
          <w:t>23</w:t>
        </w:r>
        <w:r w:rsidR="008725F9">
          <w:rPr>
            <w:noProof/>
            <w:webHidden/>
          </w:rPr>
          <w:fldChar w:fldCharType="end"/>
        </w:r>
      </w:hyperlink>
    </w:p>
    <w:p w14:paraId="6D6F6429" w14:textId="7833C163" w:rsidR="008725F9" w:rsidRDefault="00666645">
      <w:pPr>
        <w:pStyle w:val="TOC4"/>
        <w:tabs>
          <w:tab w:val="right" w:leader="dot" w:pos="5030"/>
        </w:tabs>
        <w:rPr>
          <w:rFonts w:eastAsiaTheme="minorEastAsia"/>
          <w:smallCaps w:val="0"/>
          <w:noProof/>
          <w:sz w:val="22"/>
          <w:lang w:val="en-US" w:eastAsia="en-US" w:bidi="ar-SA"/>
        </w:rPr>
      </w:pPr>
      <w:hyperlink w:anchor="_Toc496096706" w:history="1">
        <w:r w:rsidR="008725F9" w:rsidRPr="005A7464">
          <w:rPr>
            <w:rStyle w:val="Hyperlink"/>
            <w:noProof/>
          </w:rPr>
          <w:t>Batchtjeneste</w:t>
        </w:r>
        <w:r w:rsidR="008725F9">
          <w:rPr>
            <w:noProof/>
            <w:webHidden/>
          </w:rPr>
          <w:tab/>
        </w:r>
        <w:r w:rsidR="008725F9">
          <w:rPr>
            <w:noProof/>
            <w:webHidden/>
          </w:rPr>
          <w:fldChar w:fldCharType="begin"/>
        </w:r>
        <w:r w:rsidR="008725F9">
          <w:rPr>
            <w:noProof/>
            <w:webHidden/>
          </w:rPr>
          <w:instrText xml:space="preserve"> PAGEREF _Toc496096706 \h </w:instrText>
        </w:r>
        <w:r w:rsidR="008725F9">
          <w:rPr>
            <w:noProof/>
            <w:webHidden/>
          </w:rPr>
        </w:r>
        <w:r w:rsidR="008725F9">
          <w:rPr>
            <w:noProof/>
            <w:webHidden/>
          </w:rPr>
          <w:fldChar w:fldCharType="separate"/>
        </w:r>
        <w:r w:rsidR="008725F9">
          <w:rPr>
            <w:noProof/>
            <w:webHidden/>
          </w:rPr>
          <w:t>24</w:t>
        </w:r>
        <w:r w:rsidR="008725F9">
          <w:rPr>
            <w:noProof/>
            <w:webHidden/>
          </w:rPr>
          <w:fldChar w:fldCharType="end"/>
        </w:r>
      </w:hyperlink>
    </w:p>
    <w:p w14:paraId="6562664A" w14:textId="3DA29F53" w:rsidR="008725F9" w:rsidRDefault="00666645">
      <w:pPr>
        <w:pStyle w:val="TOC4"/>
        <w:tabs>
          <w:tab w:val="right" w:leader="dot" w:pos="5030"/>
        </w:tabs>
        <w:rPr>
          <w:rFonts w:eastAsiaTheme="minorEastAsia"/>
          <w:smallCaps w:val="0"/>
          <w:noProof/>
          <w:sz w:val="22"/>
          <w:lang w:val="en-US" w:eastAsia="en-US" w:bidi="ar-SA"/>
        </w:rPr>
      </w:pPr>
      <w:hyperlink w:anchor="_Toc496096707" w:history="1">
        <w:r w:rsidR="008725F9" w:rsidRPr="005A7464">
          <w:rPr>
            <w:rStyle w:val="Hyperlink"/>
            <w:noProof/>
          </w:rPr>
          <w:t>Backup-tjenesten</w:t>
        </w:r>
        <w:r w:rsidR="008725F9">
          <w:rPr>
            <w:noProof/>
            <w:webHidden/>
          </w:rPr>
          <w:tab/>
        </w:r>
        <w:r w:rsidR="008725F9">
          <w:rPr>
            <w:noProof/>
            <w:webHidden/>
          </w:rPr>
          <w:fldChar w:fldCharType="begin"/>
        </w:r>
        <w:r w:rsidR="008725F9">
          <w:rPr>
            <w:noProof/>
            <w:webHidden/>
          </w:rPr>
          <w:instrText xml:space="preserve"> PAGEREF _Toc496096707 \h </w:instrText>
        </w:r>
        <w:r w:rsidR="008725F9">
          <w:rPr>
            <w:noProof/>
            <w:webHidden/>
          </w:rPr>
        </w:r>
        <w:r w:rsidR="008725F9">
          <w:rPr>
            <w:noProof/>
            <w:webHidden/>
          </w:rPr>
          <w:fldChar w:fldCharType="separate"/>
        </w:r>
        <w:r w:rsidR="008725F9">
          <w:rPr>
            <w:noProof/>
            <w:webHidden/>
          </w:rPr>
          <w:t>24</w:t>
        </w:r>
        <w:r w:rsidR="008725F9">
          <w:rPr>
            <w:noProof/>
            <w:webHidden/>
          </w:rPr>
          <w:fldChar w:fldCharType="end"/>
        </w:r>
      </w:hyperlink>
    </w:p>
    <w:p w14:paraId="0AFB0638" w14:textId="27211F51" w:rsidR="008725F9" w:rsidRDefault="00666645">
      <w:pPr>
        <w:pStyle w:val="TOC4"/>
        <w:tabs>
          <w:tab w:val="right" w:leader="dot" w:pos="5030"/>
        </w:tabs>
        <w:rPr>
          <w:rFonts w:eastAsiaTheme="minorEastAsia"/>
          <w:smallCaps w:val="0"/>
          <w:noProof/>
          <w:sz w:val="22"/>
          <w:lang w:val="en-US" w:eastAsia="en-US" w:bidi="ar-SA"/>
        </w:rPr>
      </w:pPr>
      <w:hyperlink w:anchor="_Toc496096708" w:history="1">
        <w:r w:rsidR="008725F9" w:rsidRPr="005A7464">
          <w:rPr>
            <w:rStyle w:val="Hyperlink"/>
            <w:noProof/>
          </w:rPr>
          <w:t>BizTalk-tjenester</w:t>
        </w:r>
        <w:r w:rsidR="008725F9">
          <w:rPr>
            <w:noProof/>
            <w:webHidden/>
          </w:rPr>
          <w:tab/>
        </w:r>
        <w:r w:rsidR="008725F9">
          <w:rPr>
            <w:noProof/>
            <w:webHidden/>
          </w:rPr>
          <w:fldChar w:fldCharType="begin"/>
        </w:r>
        <w:r w:rsidR="008725F9">
          <w:rPr>
            <w:noProof/>
            <w:webHidden/>
          </w:rPr>
          <w:instrText xml:space="preserve"> PAGEREF _Toc496096708 \h </w:instrText>
        </w:r>
        <w:r w:rsidR="008725F9">
          <w:rPr>
            <w:noProof/>
            <w:webHidden/>
          </w:rPr>
        </w:r>
        <w:r w:rsidR="008725F9">
          <w:rPr>
            <w:noProof/>
            <w:webHidden/>
          </w:rPr>
          <w:fldChar w:fldCharType="separate"/>
        </w:r>
        <w:r w:rsidR="008725F9">
          <w:rPr>
            <w:noProof/>
            <w:webHidden/>
          </w:rPr>
          <w:t>25</w:t>
        </w:r>
        <w:r w:rsidR="008725F9">
          <w:rPr>
            <w:noProof/>
            <w:webHidden/>
          </w:rPr>
          <w:fldChar w:fldCharType="end"/>
        </w:r>
      </w:hyperlink>
    </w:p>
    <w:p w14:paraId="5B2A43F2" w14:textId="187E110E" w:rsidR="008725F9" w:rsidRDefault="00666645">
      <w:pPr>
        <w:pStyle w:val="TOC4"/>
        <w:tabs>
          <w:tab w:val="right" w:leader="dot" w:pos="5030"/>
        </w:tabs>
        <w:rPr>
          <w:rFonts w:eastAsiaTheme="minorEastAsia"/>
          <w:smallCaps w:val="0"/>
          <w:noProof/>
          <w:sz w:val="22"/>
          <w:lang w:val="en-US" w:eastAsia="en-US" w:bidi="ar-SA"/>
        </w:rPr>
      </w:pPr>
      <w:hyperlink w:anchor="_Toc496096709" w:history="1">
        <w:r w:rsidR="008725F9" w:rsidRPr="005A7464">
          <w:rPr>
            <w:rStyle w:val="Hyperlink"/>
            <w:noProof/>
          </w:rPr>
          <w:t>Cache-tjenester</w:t>
        </w:r>
        <w:r w:rsidR="008725F9">
          <w:rPr>
            <w:noProof/>
            <w:webHidden/>
          </w:rPr>
          <w:tab/>
        </w:r>
        <w:r w:rsidR="008725F9">
          <w:rPr>
            <w:noProof/>
            <w:webHidden/>
          </w:rPr>
          <w:fldChar w:fldCharType="begin"/>
        </w:r>
        <w:r w:rsidR="008725F9">
          <w:rPr>
            <w:noProof/>
            <w:webHidden/>
          </w:rPr>
          <w:instrText xml:space="preserve"> PAGEREF _Toc496096709 \h </w:instrText>
        </w:r>
        <w:r w:rsidR="008725F9">
          <w:rPr>
            <w:noProof/>
            <w:webHidden/>
          </w:rPr>
        </w:r>
        <w:r w:rsidR="008725F9">
          <w:rPr>
            <w:noProof/>
            <w:webHidden/>
          </w:rPr>
          <w:fldChar w:fldCharType="separate"/>
        </w:r>
        <w:r w:rsidR="008725F9">
          <w:rPr>
            <w:noProof/>
            <w:webHidden/>
          </w:rPr>
          <w:t>25</w:t>
        </w:r>
        <w:r w:rsidR="008725F9">
          <w:rPr>
            <w:noProof/>
            <w:webHidden/>
          </w:rPr>
          <w:fldChar w:fldCharType="end"/>
        </w:r>
      </w:hyperlink>
    </w:p>
    <w:p w14:paraId="7F7D7E31" w14:textId="2717DA1A" w:rsidR="008725F9" w:rsidRDefault="00666645">
      <w:pPr>
        <w:pStyle w:val="TOC4"/>
        <w:tabs>
          <w:tab w:val="right" w:leader="dot" w:pos="5030"/>
        </w:tabs>
        <w:rPr>
          <w:rFonts w:eastAsiaTheme="minorEastAsia"/>
          <w:smallCaps w:val="0"/>
          <w:noProof/>
          <w:sz w:val="22"/>
          <w:lang w:val="en-US" w:eastAsia="en-US" w:bidi="ar-SA"/>
        </w:rPr>
      </w:pPr>
      <w:hyperlink w:anchor="_Toc496096710" w:history="1">
        <w:r w:rsidR="008725F9" w:rsidRPr="005A7464">
          <w:rPr>
            <w:rStyle w:val="Hyperlink"/>
            <w:noProof/>
          </w:rPr>
          <w:t>CDN-tjenesten</w:t>
        </w:r>
        <w:r w:rsidR="008725F9">
          <w:rPr>
            <w:noProof/>
            <w:webHidden/>
          </w:rPr>
          <w:tab/>
        </w:r>
        <w:r w:rsidR="008725F9">
          <w:rPr>
            <w:noProof/>
            <w:webHidden/>
          </w:rPr>
          <w:fldChar w:fldCharType="begin"/>
        </w:r>
        <w:r w:rsidR="008725F9">
          <w:rPr>
            <w:noProof/>
            <w:webHidden/>
          </w:rPr>
          <w:instrText xml:space="preserve"> PAGEREF _Toc496096710 \h </w:instrText>
        </w:r>
        <w:r w:rsidR="008725F9">
          <w:rPr>
            <w:noProof/>
            <w:webHidden/>
          </w:rPr>
        </w:r>
        <w:r w:rsidR="008725F9">
          <w:rPr>
            <w:noProof/>
            <w:webHidden/>
          </w:rPr>
          <w:fldChar w:fldCharType="separate"/>
        </w:r>
        <w:r w:rsidR="008725F9">
          <w:rPr>
            <w:noProof/>
            <w:webHidden/>
          </w:rPr>
          <w:t>26</w:t>
        </w:r>
        <w:r w:rsidR="008725F9">
          <w:rPr>
            <w:noProof/>
            <w:webHidden/>
          </w:rPr>
          <w:fldChar w:fldCharType="end"/>
        </w:r>
      </w:hyperlink>
    </w:p>
    <w:p w14:paraId="0C5F117E" w14:textId="2EED3B23" w:rsidR="008725F9" w:rsidRDefault="00666645">
      <w:pPr>
        <w:pStyle w:val="TOC4"/>
        <w:tabs>
          <w:tab w:val="right" w:leader="dot" w:pos="5030"/>
        </w:tabs>
        <w:rPr>
          <w:rFonts w:eastAsiaTheme="minorEastAsia"/>
          <w:smallCaps w:val="0"/>
          <w:noProof/>
          <w:sz w:val="22"/>
          <w:lang w:val="en-US" w:eastAsia="en-US" w:bidi="ar-SA"/>
        </w:rPr>
      </w:pPr>
      <w:hyperlink w:anchor="_Toc496096711" w:history="1">
        <w:r w:rsidR="008725F9" w:rsidRPr="005A7464">
          <w:rPr>
            <w:rStyle w:val="Hyperlink"/>
            <w:noProof/>
          </w:rPr>
          <w:t>Skytjenester</w:t>
        </w:r>
        <w:r w:rsidR="008725F9">
          <w:rPr>
            <w:noProof/>
            <w:webHidden/>
          </w:rPr>
          <w:tab/>
        </w:r>
        <w:r w:rsidR="008725F9">
          <w:rPr>
            <w:noProof/>
            <w:webHidden/>
          </w:rPr>
          <w:fldChar w:fldCharType="begin"/>
        </w:r>
        <w:r w:rsidR="008725F9">
          <w:rPr>
            <w:noProof/>
            <w:webHidden/>
          </w:rPr>
          <w:instrText xml:space="preserve"> PAGEREF _Toc496096711 \h </w:instrText>
        </w:r>
        <w:r w:rsidR="008725F9">
          <w:rPr>
            <w:noProof/>
            <w:webHidden/>
          </w:rPr>
        </w:r>
        <w:r w:rsidR="008725F9">
          <w:rPr>
            <w:noProof/>
            <w:webHidden/>
          </w:rPr>
          <w:fldChar w:fldCharType="separate"/>
        </w:r>
        <w:r w:rsidR="008725F9">
          <w:rPr>
            <w:noProof/>
            <w:webHidden/>
          </w:rPr>
          <w:t>26</w:t>
        </w:r>
        <w:r w:rsidR="008725F9">
          <w:rPr>
            <w:noProof/>
            <w:webHidden/>
          </w:rPr>
          <w:fldChar w:fldCharType="end"/>
        </w:r>
      </w:hyperlink>
    </w:p>
    <w:p w14:paraId="362ED3A2" w14:textId="33A6C1E5" w:rsidR="008725F9" w:rsidRDefault="00666645">
      <w:pPr>
        <w:pStyle w:val="TOC4"/>
        <w:tabs>
          <w:tab w:val="right" w:leader="dot" w:pos="5030"/>
        </w:tabs>
        <w:rPr>
          <w:rFonts w:eastAsiaTheme="minorEastAsia"/>
          <w:smallCaps w:val="0"/>
          <w:noProof/>
          <w:sz w:val="22"/>
          <w:lang w:val="en-US" w:eastAsia="en-US" w:bidi="ar-SA"/>
        </w:rPr>
      </w:pPr>
      <w:hyperlink w:anchor="_Toc496096712" w:history="1">
        <w:r w:rsidR="008725F9" w:rsidRPr="005A7464">
          <w:rPr>
            <w:rStyle w:val="Hyperlink"/>
            <w:noProof/>
          </w:rPr>
          <w:t>Datakatalog</w:t>
        </w:r>
        <w:r w:rsidR="008725F9">
          <w:rPr>
            <w:noProof/>
            <w:webHidden/>
          </w:rPr>
          <w:tab/>
        </w:r>
        <w:r w:rsidR="008725F9">
          <w:rPr>
            <w:noProof/>
            <w:webHidden/>
          </w:rPr>
          <w:fldChar w:fldCharType="begin"/>
        </w:r>
        <w:r w:rsidR="008725F9">
          <w:rPr>
            <w:noProof/>
            <w:webHidden/>
          </w:rPr>
          <w:instrText xml:space="preserve"> PAGEREF _Toc496096712 \h </w:instrText>
        </w:r>
        <w:r w:rsidR="008725F9">
          <w:rPr>
            <w:noProof/>
            <w:webHidden/>
          </w:rPr>
        </w:r>
        <w:r w:rsidR="008725F9">
          <w:rPr>
            <w:noProof/>
            <w:webHidden/>
          </w:rPr>
          <w:fldChar w:fldCharType="separate"/>
        </w:r>
        <w:r w:rsidR="008725F9">
          <w:rPr>
            <w:noProof/>
            <w:webHidden/>
          </w:rPr>
          <w:t>27</w:t>
        </w:r>
        <w:r w:rsidR="008725F9">
          <w:rPr>
            <w:noProof/>
            <w:webHidden/>
          </w:rPr>
          <w:fldChar w:fldCharType="end"/>
        </w:r>
      </w:hyperlink>
    </w:p>
    <w:p w14:paraId="3D79C4EB" w14:textId="2C3AFB7F" w:rsidR="008725F9" w:rsidRDefault="00666645">
      <w:pPr>
        <w:pStyle w:val="TOC4"/>
        <w:tabs>
          <w:tab w:val="right" w:leader="dot" w:pos="5030"/>
        </w:tabs>
        <w:rPr>
          <w:rFonts w:eastAsiaTheme="minorEastAsia"/>
          <w:smallCaps w:val="0"/>
          <w:noProof/>
          <w:sz w:val="22"/>
          <w:lang w:val="en-US" w:eastAsia="en-US" w:bidi="ar-SA"/>
        </w:rPr>
      </w:pPr>
      <w:hyperlink w:anchor="_Toc496096713" w:history="1">
        <w:r w:rsidR="008725F9" w:rsidRPr="005A7464">
          <w:rPr>
            <w:rStyle w:val="Hyperlink"/>
            <w:noProof/>
          </w:rPr>
          <w:t>Data Factory – Aktivitetskørsler</w:t>
        </w:r>
        <w:r w:rsidR="008725F9">
          <w:rPr>
            <w:noProof/>
            <w:webHidden/>
          </w:rPr>
          <w:tab/>
        </w:r>
        <w:r w:rsidR="008725F9">
          <w:rPr>
            <w:noProof/>
            <w:webHidden/>
          </w:rPr>
          <w:fldChar w:fldCharType="begin"/>
        </w:r>
        <w:r w:rsidR="008725F9">
          <w:rPr>
            <w:noProof/>
            <w:webHidden/>
          </w:rPr>
          <w:instrText xml:space="preserve"> PAGEREF _Toc496096713 \h </w:instrText>
        </w:r>
        <w:r w:rsidR="008725F9">
          <w:rPr>
            <w:noProof/>
            <w:webHidden/>
          </w:rPr>
        </w:r>
        <w:r w:rsidR="008725F9">
          <w:rPr>
            <w:noProof/>
            <w:webHidden/>
          </w:rPr>
          <w:fldChar w:fldCharType="separate"/>
        </w:r>
        <w:r w:rsidR="008725F9">
          <w:rPr>
            <w:noProof/>
            <w:webHidden/>
          </w:rPr>
          <w:t>27</w:t>
        </w:r>
        <w:r w:rsidR="008725F9">
          <w:rPr>
            <w:noProof/>
            <w:webHidden/>
          </w:rPr>
          <w:fldChar w:fldCharType="end"/>
        </w:r>
      </w:hyperlink>
    </w:p>
    <w:p w14:paraId="038447C3" w14:textId="5012F9BD" w:rsidR="008725F9" w:rsidRDefault="00666645">
      <w:pPr>
        <w:pStyle w:val="TOC4"/>
        <w:tabs>
          <w:tab w:val="right" w:leader="dot" w:pos="5030"/>
        </w:tabs>
        <w:rPr>
          <w:rFonts w:eastAsiaTheme="minorEastAsia"/>
          <w:smallCaps w:val="0"/>
          <w:noProof/>
          <w:sz w:val="22"/>
          <w:lang w:val="en-US" w:eastAsia="en-US" w:bidi="ar-SA"/>
        </w:rPr>
      </w:pPr>
      <w:hyperlink w:anchor="_Toc496096714" w:history="1">
        <w:r w:rsidR="008725F9" w:rsidRPr="005A7464">
          <w:rPr>
            <w:rStyle w:val="Hyperlink"/>
            <w:noProof/>
          </w:rPr>
          <w:t>Data Factory – API-kald</w:t>
        </w:r>
        <w:r w:rsidR="008725F9">
          <w:rPr>
            <w:noProof/>
            <w:webHidden/>
          </w:rPr>
          <w:tab/>
        </w:r>
        <w:r w:rsidR="008725F9">
          <w:rPr>
            <w:noProof/>
            <w:webHidden/>
          </w:rPr>
          <w:fldChar w:fldCharType="begin"/>
        </w:r>
        <w:r w:rsidR="008725F9">
          <w:rPr>
            <w:noProof/>
            <w:webHidden/>
          </w:rPr>
          <w:instrText xml:space="preserve"> PAGEREF _Toc496096714 \h </w:instrText>
        </w:r>
        <w:r w:rsidR="008725F9">
          <w:rPr>
            <w:noProof/>
            <w:webHidden/>
          </w:rPr>
        </w:r>
        <w:r w:rsidR="008725F9">
          <w:rPr>
            <w:noProof/>
            <w:webHidden/>
          </w:rPr>
          <w:fldChar w:fldCharType="separate"/>
        </w:r>
        <w:r w:rsidR="008725F9">
          <w:rPr>
            <w:noProof/>
            <w:webHidden/>
          </w:rPr>
          <w:t>28</w:t>
        </w:r>
        <w:r w:rsidR="008725F9">
          <w:rPr>
            <w:noProof/>
            <w:webHidden/>
          </w:rPr>
          <w:fldChar w:fldCharType="end"/>
        </w:r>
      </w:hyperlink>
    </w:p>
    <w:p w14:paraId="04C1B5E5" w14:textId="0E283C6C" w:rsidR="008725F9" w:rsidRDefault="00666645">
      <w:pPr>
        <w:pStyle w:val="TOC4"/>
        <w:tabs>
          <w:tab w:val="right" w:leader="dot" w:pos="5030"/>
        </w:tabs>
        <w:rPr>
          <w:rFonts w:eastAsiaTheme="minorEastAsia"/>
          <w:smallCaps w:val="0"/>
          <w:noProof/>
          <w:sz w:val="22"/>
          <w:lang w:val="en-US" w:eastAsia="en-US" w:bidi="ar-SA"/>
        </w:rPr>
      </w:pPr>
      <w:hyperlink w:anchor="_Toc496096715" w:history="1">
        <w:r w:rsidR="008725F9" w:rsidRPr="005A7464">
          <w:rPr>
            <w:rStyle w:val="Hyperlink"/>
            <w:noProof/>
          </w:rPr>
          <w:t>Data Lake Analytics</w:t>
        </w:r>
        <w:r w:rsidR="008725F9">
          <w:rPr>
            <w:noProof/>
            <w:webHidden/>
          </w:rPr>
          <w:tab/>
        </w:r>
        <w:r w:rsidR="008725F9">
          <w:rPr>
            <w:noProof/>
            <w:webHidden/>
          </w:rPr>
          <w:fldChar w:fldCharType="begin"/>
        </w:r>
        <w:r w:rsidR="008725F9">
          <w:rPr>
            <w:noProof/>
            <w:webHidden/>
          </w:rPr>
          <w:instrText xml:space="preserve"> PAGEREF _Toc496096715 \h </w:instrText>
        </w:r>
        <w:r w:rsidR="008725F9">
          <w:rPr>
            <w:noProof/>
            <w:webHidden/>
          </w:rPr>
        </w:r>
        <w:r w:rsidR="008725F9">
          <w:rPr>
            <w:noProof/>
            <w:webHidden/>
          </w:rPr>
          <w:fldChar w:fldCharType="separate"/>
        </w:r>
        <w:r w:rsidR="008725F9">
          <w:rPr>
            <w:noProof/>
            <w:webHidden/>
          </w:rPr>
          <w:t>28</w:t>
        </w:r>
        <w:r w:rsidR="008725F9">
          <w:rPr>
            <w:noProof/>
            <w:webHidden/>
          </w:rPr>
          <w:fldChar w:fldCharType="end"/>
        </w:r>
      </w:hyperlink>
    </w:p>
    <w:p w14:paraId="166BD28F" w14:textId="57F96470" w:rsidR="008725F9" w:rsidRDefault="00666645">
      <w:pPr>
        <w:pStyle w:val="TOC4"/>
        <w:tabs>
          <w:tab w:val="right" w:leader="dot" w:pos="5030"/>
        </w:tabs>
        <w:rPr>
          <w:rFonts w:eastAsiaTheme="minorEastAsia"/>
          <w:smallCaps w:val="0"/>
          <w:noProof/>
          <w:sz w:val="22"/>
          <w:lang w:val="en-US" w:eastAsia="en-US" w:bidi="ar-SA"/>
        </w:rPr>
      </w:pPr>
      <w:hyperlink w:anchor="_Toc496096716" w:history="1">
        <w:r w:rsidR="008725F9" w:rsidRPr="005A7464">
          <w:rPr>
            <w:rStyle w:val="Hyperlink"/>
            <w:noProof/>
          </w:rPr>
          <w:t>Data Lake Store</w:t>
        </w:r>
        <w:r w:rsidR="008725F9">
          <w:rPr>
            <w:noProof/>
            <w:webHidden/>
          </w:rPr>
          <w:tab/>
        </w:r>
        <w:r w:rsidR="008725F9">
          <w:rPr>
            <w:noProof/>
            <w:webHidden/>
          </w:rPr>
          <w:fldChar w:fldCharType="begin"/>
        </w:r>
        <w:r w:rsidR="008725F9">
          <w:rPr>
            <w:noProof/>
            <w:webHidden/>
          </w:rPr>
          <w:instrText xml:space="preserve"> PAGEREF _Toc496096716 \h </w:instrText>
        </w:r>
        <w:r w:rsidR="008725F9">
          <w:rPr>
            <w:noProof/>
            <w:webHidden/>
          </w:rPr>
        </w:r>
        <w:r w:rsidR="008725F9">
          <w:rPr>
            <w:noProof/>
            <w:webHidden/>
          </w:rPr>
          <w:fldChar w:fldCharType="separate"/>
        </w:r>
        <w:r w:rsidR="008725F9">
          <w:rPr>
            <w:noProof/>
            <w:webHidden/>
          </w:rPr>
          <w:t>28</w:t>
        </w:r>
        <w:r w:rsidR="008725F9">
          <w:rPr>
            <w:noProof/>
            <w:webHidden/>
          </w:rPr>
          <w:fldChar w:fldCharType="end"/>
        </w:r>
      </w:hyperlink>
    </w:p>
    <w:p w14:paraId="41796C8D" w14:textId="231419BF" w:rsidR="008725F9" w:rsidRDefault="00666645">
      <w:pPr>
        <w:pStyle w:val="TOC4"/>
        <w:tabs>
          <w:tab w:val="right" w:leader="dot" w:pos="5030"/>
        </w:tabs>
        <w:rPr>
          <w:rFonts w:eastAsiaTheme="minorEastAsia"/>
          <w:smallCaps w:val="0"/>
          <w:noProof/>
          <w:sz w:val="22"/>
          <w:lang w:val="en-US" w:eastAsia="en-US" w:bidi="ar-SA"/>
        </w:rPr>
      </w:pPr>
      <w:hyperlink w:anchor="_Toc496096717" w:history="1">
        <w:r w:rsidR="008725F9" w:rsidRPr="005A7464">
          <w:rPr>
            <w:rStyle w:val="Hyperlink"/>
            <w:noProof/>
          </w:rPr>
          <w:t>ExpressRoute</w:t>
        </w:r>
        <w:r w:rsidR="008725F9">
          <w:rPr>
            <w:noProof/>
            <w:webHidden/>
          </w:rPr>
          <w:tab/>
        </w:r>
        <w:r w:rsidR="008725F9">
          <w:rPr>
            <w:noProof/>
            <w:webHidden/>
          </w:rPr>
          <w:fldChar w:fldCharType="begin"/>
        </w:r>
        <w:r w:rsidR="008725F9">
          <w:rPr>
            <w:noProof/>
            <w:webHidden/>
          </w:rPr>
          <w:instrText xml:space="preserve"> PAGEREF _Toc496096717 \h </w:instrText>
        </w:r>
        <w:r w:rsidR="008725F9">
          <w:rPr>
            <w:noProof/>
            <w:webHidden/>
          </w:rPr>
        </w:r>
        <w:r w:rsidR="008725F9">
          <w:rPr>
            <w:noProof/>
            <w:webHidden/>
          </w:rPr>
          <w:fldChar w:fldCharType="separate"/>
        </w:r>
        <w:r w:rsidR="008725F9">
          <w:rPr>
            <w:noProof/>
            <w:webHidden/>
          </w:rPr>
          <w:t>29</w:t>
        </w:r>
        <w:r w:rsidR="008725F9">
          <w:rPr>
            <w:noProof/>
            <w:webHidden/>
          </w:rPr>
          <w:fldChar w:fldCharType="end"/>
        </w:r>
      </w:hyperlink>
    </w:p>
    <w:p w14:paraId="6A462454" w14:textId="230222C7" w:rsidR="008725F9" w:rsidRDefault="00666645">
      <w:pPr>
        <w:pStyle w:val="TOC4"/>
        <w:tabs>
          <w:tab w:val="right" w:leader="dot" w:pos="5030"/>
        </w:tabs>
        <w:rPr>
          <w:rFonts w:eastAsiaTheme="minorEastAsia"/>
          <w:smallCaps w:val="0"/>
          <w:noProof/>
          <w:sz w:val="22"/>
          <w:lang w:val="en-US" w:eastAsia="en-US" w:bidi="ar-SA"/>
        </w:rPr>
      </w:pPr>
      <w:hyperlink w:anchor="_Toc496096718" w:history="1">
        <w:r w:rsidR="008725F9" w:rsidRPr="005A7464">
          <w:rPr>
            <w:rStyle w:val="Hyperlink"/>
            <w:noProof/>
          </w:rPr>
          <w:t>HDInsight</w:t>
        </w:r>
        <w:r w:rsidR="008725F9">
          <w:rPr>
            <w:noProof/>
            <w:webHidden/>
          </w:rPr>
          <w:tab/>
        </w:r>
        <w:r w:rsidR="008725F9">
          <w:rPr>
            <w:noProof/>
            <w:webHidden/>
          </w:rPr>
          <w:fldChar w:fldCharType="begin"/>
        </w:r>
        <w:r w:rsidR="008725F9">
          <w:rPr>
            <w:noProof/>
            <w:webHidden/>
          </w:rPr>
          <w:instrText xml:space="preserve"> PAGEREF _Toc496096718 \h </w:instrText>
        </w:r>
        <w:r w:rsidR="008725F9">
          <w:rPr>
            <w:noProof/>
            <w:webHidden/>
          </w:rPr>
        </w:r>
        <w:r w:rsidR="008725F9">
          <w:rPr>
            <w:noProof/>
            <w:webHidden/>
          </w:rPr>
          <w:fldChar w:fldCharType="separate"/>
        </w:r>
        <w:r w:rsidR="008725F9">
          <w:rPr>
            <w:noProof/>
            <w:webHidden/>
          </w:rPr>
          <w:t>29</w:t>
        </w:r>
        <w:r w:rsidR="008725F9">
          <w:rPr>
            <w:noProof/>
            <w:webHidden/>
          </w:rPr>
          <w:fldChar w:fldCharType="end"/>
        </w:r>
      </w:hyperlink>
    </w:p>
    <w:p w14:paraId="1FEC92D1" w14:textId="58294603" w:rsidR="008725F9" w:rsidRDefault="00666645">
      <w:pPr>
        <w:pStyle w:val="TOC4"/>
        <w:tabs>
          <w:tab w:val="right" w:leader="dot" w:pos="5030"/>
        </w:tabs>
        <w:rPr>
          <w:rFonts w:eastAsiaTheme="minorEastAsia"/>
          <w:smallCaps w:val="0"/>
          <w:noProof/>
          <w:sz w:val="22"/>
          <w:lang w:val="en-US" w:eastAsia="en-US" w:bidi="ar-SA"/>
        </w:rPr>
      </w:pPr>
      <w:hyperlink w:anchor="_Toc496096719" w:history="1">
        <w:r w:rsidR="008725F9" w:rsidRPr="005A7464">
          <w:rPr>
            <w:rStyle w:val="Hyperlink"/>
            <w:noProof/>
          </w:rPr>
          <w:t>HockeyApp</w:t>
        </w:r>
        <w:r w:rsidR="008725F9">
          <w:rPr>
            <w:noProof/>
            <w:webHidden/>
          </w:rPr>
          <w:tab/>
        </w:r>
        <w:r w:rsidR="008725F9">
          <w:rPr>
            <w:noProof/>
            <w:webHidden/>
          </w:rPr>
          <w:fldChar w:fldCharType="begin"/>
        </w:r>
        <w:r w:rsidR="008725F9">
          <w:rPr>
            <w:noProof/>
            <w:webHidden/>
          </w:rPr>
          <w:instrText xml:space="preserve"> PAGEREF _Toc496096719 \h </w:instrText>
        </w:r>
        <w:r w:rsidR="008725F9">
          <w:rPr>
            <w:noProof/>
            <w:webHidden/>
          </w:rPr>
        </w:r>
        <w:r w:rsidR="008725F9">
          <w:rPr>
            <w:noProof/>
            <w:webHidden/>
          </w:rPr>
          <w:fldChar w:fldCharType="separate"/>
        </w:r>
        <w:r w:rsidR="008725F9">
          <w:rPr>
            <w:noProof/>
            <w:webHidden/>
          </w:rPr>
          <w:t>30</w:t>
        </w:r>
        <w:r w:rsidR="008725F9">
          <w:rPr>
            <w:noProof/>
            <w:webHidden/>
          </w:rPr>
          <w:fldChar w:fldCharType="end"/>
        </w:r>
      </w:hyperlink>
    </w:p>
    <w:p w14:paraId="51C92FC5" w14:textId="308A06BD" w:rsidR="008725F9" w:rsidRDefault="00666645">
      <w:pPr>
        <w:pStyle w:val="TOC4"/>
        <w:tabs>
          <w:tab w:val="right" w:leader="dot" w:pos="5030"/>
        </w:tabs>
        <w:rPr>
          <w:rFonts w:eastAsiaTheme="minorEastAsia"/>
          <w:smallCaps w:val="0"/>
          <w:noProof/>
          <w:sz w:val="22"/>
          <w:lang w:val="en-US" w:eastAsia="en-US" w:bidi="ar-SA"/>
        </w:rPr>
      </w:pPr>
      <w:hyperlink w:anchor="_Toc496096720" w:history="1">
        <w:r w:rsidR="008725F9" w:rsidRPr="005A7464">
          <w:rPr>
            <w:rStyle w:val="Hyperlink"/>
            <w:noProof/>
          </w:rPr>
          <w:t>IoT-hub</w:t>
        </w:r>
        <w:r w:rsidR="008725F9">
          <w:rPr>
            <w:noProof/>
            <w:webHidden/>
          </w:rPr>
          <w:tab/>
        </w:r>
        <w:r w:rsidR="008725F9">
          <w:rPr>
            <w:noProof/>
            <w:webHidden/>
          </w:rPr>
          <w:fldChar w:fldCharType="begin"/>
        </w:r>
        <w:r w:rsidR="008725F9">
          <w:rPr>
            <w:noProof/>
            <w:webHidden/>
          </w:rPr>
          <w:instrText xml:space="preserve"> PAGEREF _Toc496096720 \h </w:instrText>
        </w:r>
        <w:r w:rsidR="008725F9">
          <w:rPr>
            <w:noProof/>
            <w:webHidden/>
          </w:rPr>
        </w:r>
        <w:r w:rsidR="008725F9">
          <w:rPr>
            <w:noProof/>
            <w:webHidden/>
          </w:rPr>
          <w:fldChar w:fldCharType="separate"/>
        </w:r>
        <w:r w:rsidR="008725F9">
          <w:rPr>
            <w:noProof/>
            <w:webHidden/>
          </w:rPr>
          <w:t>30</w:t>
        </w:r>
        <w:r w:rsidR="008725F9">
          <w:rPr>
            <w:noProof/>
            <w:webHidden/>
          </w:rPr>
          <w:fldChar w:fldCharType="end"/>
        </w:r>
      </w:hyperlink>
    </w:p>
    <w:p w14:paraId="2E3A7C39" w14:textId="3A3A9BC6" w:rsidR="008725F9" w:rsidRDefault="00666645">
      <w:pPr>
        <w:pStyle w:val="TOC4"/>
        <w:tabs>
          <w:tab w:val="right" w:leader="dot" w:pos="5030"/>
        </w:tabs>
        <w:rPr>
          <w:rFonts w:eastAsiaTheme="minorEastAsia"/>
          <w:smallCaps w:val="0"/>
          <w:noProof/>
          <w:sz w:val="22"/>
          <w:lang w:val="en-US" w:eastAsia="en-US" w:bidi="ar-SA"/>
        </w:rPr>
      </w:pPr>
      <w:hyperlink w:anchor="_Toc496096721" w:history="1">
        <w:r w:rsidR="008725F9" w:rsidRPr="005A7464">
          <w:rPr>
            <w:rStyle w:val="Hyperlink"/>
            <w:noProof/>
          </w:rPr>
          <w:t>Nøgleboks</w:t>
        </w:r>
        <w:r w:rsidR="008725F9">
          <w:rPr>
            <w:noProof/>
            <w:webHidden/>
          </w:rPr>
          <w:tab/>
        </w:r>
        <w:r w:rsidR="008725F9">
          <w:rPr>
            <w:noProof/>
            <w:webHidden/>
          </w:rPr>
          <w:fldChar w:fldCharType="begin"/>
        </w:r>
        <w:r w:rsidR="008725F9">
          <w:rPr>
            <w:noProof/>
            <w:webHidden/>
          </w:rPr>
          <w:instrText xml:space="preserve"> PAGEREF _Toc496096721 \h </w:instrText>
        </w:r>
        <w:r w:rsidR="008725F9">
          <w:rPr>
            <w:noProof/>
            <w:webHidden/>
          </w:rPr>
        </w:r>
        <w:r w:rsidR="008725F9">
          <w:rPr>
            <w:noProof/>
            <w:webHidden/>
          </w:rPr>
          <w:fldChar w:fldCharType="separate"/>
        </w:r>
        <w:r w:rsidR="008725F9">
          <w:rPr>
            <w:noProof/>
            <w:webHidden/>
          </w:rPr>
          <w:t>31</w:t>
        </w:r>
        <w:r w:rsidR="008725F9">
          <w:rPr>
            <w:noProof/>
            <w:webHidden/>
          </w:rPr>
          <w:fldChar w:fldCharType="end"/>
        </w:r>
      </w:hyperlink>
    </w:p>
    <w:p w14:paraId="14BC6084" w14:textId="62054E6A" w:rsidR="008725F9" w:rsidRDefault="00666645">
      <w:pPr>
        <w:pStyle w:val="TOC4"/>
        <w:tabs>
          <w:tab w:val="right" w:leader="dot" w:pos="5030"/>
        </w:tabs>
        <w:rPr>
          <w:rFonts w:eastAsiaTheme="minorEastAsia"/>
          <w:smallCaps w:val="0"/>
          <w:noProof/>
          <w:sz w:val="22"/>
          <w:lang w:val="en-US" w:eastAsia="en-US" w:bidi="ar-SA"/>
        </w:rPr>
      </w:pPr>
      <w:hyperlink w:anchor="_Toc496096722" w:history="1">
        <w:r w:rsidR="008725F9" w:rsidRPr="005A7464">
          <w:rPr>
            <w:rStyle w:val="Hyperlink"/>
            <w:noProof/>
          </w:rPr>
          <w:t>Log Analytics</w:t>
        </w:r>
        <w:r w:rsidR="008725F9">
          <w:rPr>
            <w:noProof/>
            <w:webHidden/>
          </w:rPr>
          <w:tab/>
        </w:r>
        <w:r w:rsidR="008725F9">
          <w:rPr>
            <w:noProof/>
            <w:webHidden/>
          </w:rPr>
          <w:fldChar w:fldCharType="begin"/>
        </w:r>
        <w:r w:rsidR="008725F9">
          <w:rPr>
            <w:noProof/>
            <w:webHidden/>
          </w:rPr>
          <w:instrText xml:space="preserve"> PAGEREF _Toc496096722 \h </w:instrText>
        </w:r>
        <w:r w:rsidR="008725F9">
          <w:rPr>
            <w:noProof/>
            <w:webHidden/>
          </w:rPr>
        </w:r>
        <w:r w:rsidR="008725F9">
          <w:rPr>
            <w:noProof/>
            <w:webHidden/>
          </w:rPr>
          <w:fldChar w:fldCharType="separate"/>
        </w:r>
        <w:r w:rsidR="008725F9">
          <w:rPr>
            <w:noProof/>
            <w:webHidden/>
          </w:rPr>
          <w:t>31</w:t>
        </w:r>
        <w:r w:rsidR="008725F9">
          <w:rPr>
            <w:noProof/>
            <w:webHidden/>
          </w:rPr>
          <w:fldChar w:fldCharType="end"/>
        </w:r>
      </w:hyperlink>
    </w:p>
    <w:p w14:paraId="19CF5836" w14:textId="7E8C5F73" w:rsidR="008725F9" w:rsidRDefault="00666645">
      <w:pPr>
        <w:pStyle w:val="TOC4"/>
        <w:tabs>
          <w:tab w:val="right" w:leader="dot" w:pos="5030"/>
        </w:tabs>
        <w:rPr>
          <w:rFonts w:eastAsiaTheme="minorEastAsia"/>
          <w:smallCaps w:val="0"/>
          <w:noProof/>
          <w:sz w:val="22"/>
          <w:lang w:val="en-US" w:eastAsia="en-US" w:bidi="ar-SA"/>
        </w:rPr>
      </w:pPr>
      <w:hyperlink w:anchor="_Toc496096723" w:history="1">
        <w:r w:rsidR="008725F9" w:rsidRPr="005A7464">
          <w:rPr>
            <w:rStyle w:val="Hyperlink"/>
            <w:noProof/>
          </w:rPr>
          <w:t>Logic-apps</w:t>
        </w:r>
        <w:r w:rsidR="008725F9">
          <w:rPr>
            <w:noProof/>
            <w:webHidden/>
          </w:rPr>
          <w:tab/>
        </w:r>
        <w:r w:rsidR="008725F9">
          <w:rPr>
            <w:noProof/>
            <w:webHidden/>
          </w:rPr>
          <w:fldChar w:fldCharType="begin"/>
        </w:r>
        <w:r w:rsidR="008725F9">
          <w:rPr>
            <w:noProof/>
            <w:webHidden/>
          </w:rPr>
          <w:instrText xml:space="preserve"> PAGEREF _Toc496096723 \h </w:instrText>
        </w:r>
        <w:r w:rsidR="008725F9">
          <w:rPr>
            <w:noProof/>
            <w:webHidden/>
          </w:rPr>
        </w:r>
        <w:r w:rsidR="008725F9">
          <w:rPr>
            <w:noProof/>
            <w:webHidden/>
          </w:rPr>
          <w:fldChar w:fldCharType="separate"/>
        </w:r>
        <w:r w:rsidR="008725F9">
          <w:rPr>
            <w:noProof/>
            <w:webHidden/>
          </w:rPr>
          <w:t>32</w:t>
        </w:r>
        <w:r w:rsidR="008725F9">
          <w:rPr>
            <w:noProof/>
            <w:webHidden/>
          </w:rPr>
          <w:fldChar w:fldCharType="end"/>
        </w:r>
      </w:hyperlink>
    </w:p>
    <w:p w14:paraId="4277C232" w14:textId="23F5DC25" w:rsidR="008725F9" w:rsidRDefault="00666645">
      <w:pPr>
        <w:pStyle w:val="TOC4"/>
        <w:tabs>
          <w:tab w:val="right" w:leader="dot" w:pos="5030"/>
        </w:tabs>
        <w:rPr>
          <w:rFonts w:eastAsiaTheme="minorEastAsia"/>
          <w:smallCaps w:val="0"/>
          <w:noProof/>
          <w:sz w:val="22"/>
          <w:lang w:val="en-US" w:eastAsia="en-US" w:bidi="ar-SA"/>
        </w:rPr>
      </w:pPr>
      <w:hyperlink w:anchor="_Toc496096724" w:history="1">
        <w:r w:rsidR="008725F9" w:rsidRPr="005A7464">
          <w:rPr>
            <w:rStyle w:val="Hyperlink"/>
            <w:noProof/>
          </w:rPr>
          <w:t>Machine Learning – Tjenesten Batchudførelse (BES) og Tjenesten Administrations-API'er</w:t>
        </w:r>
        <w:r w:rsidR="008725F9">
          <w:rPr>
            <w:noProof/>
            <w:webHidden/>
          </w:rPr>
          <w:tab/>
        </w:r>
        <w:r w:rsidR="008725F9">
          <w:rPr>
            <w:noProof/>
            <w:webHidden/>
          </w:rPr>
          <w:fldChar w:fldCharType="begin"/>
        </w:r>
        <w:r w:rsidR="008725F9">
          <w:rPr>
            <w:noProof/>
            <w:webHidden/>
          </w:rPr>
          <w:instrText xml:space="preserve"> PAGEREF _Toc496096724 \h </w:instrText>
        </w:r>
        <w:r w:rsidR="008725F9">
          <w:rPr>
            <w:noProof/>
            <w:webHidden/>
          </w:rPr>
        </w:r>
        <w:r w:rsidR="008725F9">
          <w:rPr>
            <w:noProof/>
            <w:webHidden/>
          </w:rPr>
          <w:fldChar w:fldCharType="separate"/>
        </w:r>
        <w:r w:rsidR="008725F9">
          <w:rPr>
            <w:noProof/>
            <w:webHidden/>
          </w:rPr>
          <w:t>32</w:t>
        </w:r>
        <w:r w:rsidR="008725F9">
          <w:rPr>
            <w:noProof/>
            <w:webHidden/>
          </w:rPr>
          <w:fldChar w:fldCharType="end"/>
        </w:r>
      </w:hyperlink>
    </w:p>
    <w:p w14:paraId="0761C2F2" w14:textId="5B2AF67F" w:rsidR="008725F9" w:rsidRDefault="00666645">
      <w:pPr>
        <w:pStyle w:val="TOC4"/>
        <w:tabs>
          <w:tab w:val="right" w:leader="dot" w:pos="5030"/>
        </w:tabs>
        <w:rPr>
          <w:rFonts w:eastAsiaTheme="minorEastAsia"/>
          <w:smallCaps w:val="0"/>
          <w:noProof/>
          <w:sz w:val="22"/>
          <w:lang w:val="en-US" w:eastAsia="en-US" w:bidi="ar-SA"/>
        </w:rPr>
      </w:pPr>
      <w:hyperlink w:anchor="_Toc496096725" w:history="1">
        <w:r w:rsidR="008725F9" w:rsidRPr="005A7464">
          <w:rPr>
            <w:rStyle w:val="Hyperlink"/>
            <w:noProof/>
          </w:rPr>
          <w:t>Machine Learning – Tjenesten Svar på Anmodning (RRS)</w:t>
        </w:r>
        <w:r w:rsidR="008725F9">
          <w:rPr>
            <w:noProof/>
            <w:webHidden/>
          </w:rPr>
          <w:tab/>
        </w:r>
        <w:r w:rsidR="008725F9">
          <w:rPr>
            <w:noProof/>
            <w:webHidden/>
          </w:rPr>
          <w:fldChar w:fldCharType="begin"/>
        </w:r>
        <w:r w:rsidR="008725F9">
          <w:rPr>
            <w:noProof/>
            <w:webHidden/>
          </w:rPr>
          <w:instrText xml:space="preserve"> PAGEREF _Toc496096725 \h </w:instrText>
        </w:r>
        <w:r w:rsidR="008725F9">
          <w:rPr>
            <w:noProof/>
            <w:webHidden/>
          </w:rPr>
        </w:r>
        <w:r w:rsidR="008725F9">
          <w:rPr>
            <w:noProof/>
            <w:webHidden/>
          </w:rPr>
          <w:fldChar w:fldCharType="separate"/>
        </w:r>
        <w:r w:rsidR="008725F9">
          <w:rPr>
            <w:noProof/>
            <w:webHidden/>
          </w:rPr>
          <w:t>32</w:t>
        </w:r>
        <w:r w:rsidR="008725F9">
          <w:rPr>
            <w:noProof/>
            <w:webHidden/>
          </w:rPr>
          <w:fldChar w:fldCharType="end"/>
        </w:r>
      </w:hyperlink>
    </w:p>
    <w:p w14:paraId="4C807C07" w14:textId="5983652B" w:rsidR="008725F9" w:rsidRDefault="00666645">
      <w:pPr>
        <w:pStyle w:val="TOC4"/>
        <w:tabs>
          <w:tab w:val="right" w:leader="dot" w:pos="5030"/>
        </w:tabs>
        <w:rPr>
          <w:rFonts w:eastAsiaTheme="minorEastAsia"/>
          <w:smallCaps w:val="0"/>
          <w:noProof/>
          <w:sz w:val="22"/>
          <w:lang w:val="en-US" w:eastAsia="en-US" w:bidi="ar-SA"/>
        </w:rPr>
      </w:pPr>
      <w:hyperlink w:anchor="_Toc496096726" w:history="1">
        <w:r w:rsidR="008725F9" w:rsidRPr="005A7464">
          <w:rPr>
            <w:rStyle w:val="Hyperlink"/>
            <w:noProof/>
          </w:rPr>
          <w:t>Medietjenester – Tjeneste til Indholdsbeskyttelse</w:t>
        </w:r>
        <w:r w:rsidR="008725F9">
          <w:rPr>
            <w:noProof/>
            <w:webHidden/>
          </w:rPr>
          <w:tab/>
        </w:r>
        <w:r w:rsidR="008725F9">
          <w:rPr>
            <w:noProof/>
            <w:webHidden/>
          </w:rPr>
          <w:fldChar w:fldCharType="begin"/>
        </w:r>
        <w:r w:rsidR="008725F9">
          <w:rPr>
            <w:noProof/>
            <w:webHidden/>
          </w:rPr>
          <w:instrText xml:space="preserve"> PAGEREF _Toc496096726 \h </w:instrText>
        </w:r>
        <w:r w:rsidR="008725F9">
          <w:rPr>
            <w:noProof/>
            <w:webHidden/>
          </w:rPr>
        </w:r>
        <w:r w:rsidR="008725F9">
          <w:rPr>
            <w:noProof/>
            <w:webHidden/>
          </w:rPr>
          <w:fldChar w:fldCharType="separate"/>
        </w:r>
        <w:r w:rsidR="008725F9">
          <w:rPr>
            <w:noProof/>
            <w:webHidden/>
          </w:rPr>
          <w:t>33</w:t>
        </w:r>
        <w:r w:rsidR="008725F9">
          <w:rPr>
            <w:noProof/>
            <w:webHidden/>
          </w:rPr>
          <w:fldChar w:fldCharType="end"/>
        </w:r>
      </w:hyperlink>
    </w:p>
    <w:p w14:paraId="782308A2" w14:textId="757DEA09" w:rsidR="008725F9" w:rsidRDefault="00666645">
      <w:pPr>
        <w:pStyle w:val="TOC4"/>
        <w:tabs>
          <w:tab w:val="right" w:leader="dot" w:pos="5030"/>
        </w:tabs>
        <w:rPr>
          <w:rFonts w:eastAsiaTheme="minorEastAsia"/>
          <w:smallCaps w:val="0"/>
          <w:noProof/>
          <w:sz w:val="22"/>
          <w:lang w:val="en-US" w:eastAsia="en-US" w:bidi="ar-SA"/>
        </w:rPr>
      </w:pPr>
      <w:hyperlink w:anchor="_Toc496096727" w:history="1">
        <w:r w:rsidR="008725F9" w:rsidRPr="005A7464">
          <w:rPr>
            <w:rStyle w:val="Hyperlink"/>
            <w:noProof/>
          </w:rPr>
          <w:t>Medietjenester – Kodningstjeneste</w:t>
        </w:r>
        <w:r w:rsidR="008725F9">
          <w:rPr>
            <w:noProof/>
            <w:webHidden/>
          </w:rPr>
          <w:tab/>
        </w:r>
        <w:r w:rsidR="008725F9">
          <w:rPr>
            <w:noProof/>
            <w:webHidden/>
          </w:rPr>
          <w:fldChar w:fldCharType="begin"/>
        </w:r>
        <w:r w:rsidR="008725F9">
          <w:rPr>
            <w:noProof/>
            <w:webHidden/>
          </w:rPr>
          <w:instrText xml:space="preserve"> PAGEREF _Toc496096727 \h </w:instrText>
        </w:r>
        <w:r w:rsidR="008725F9">
          <w:rPr>
            <w:noProof/>
            <w:webHidden/>
          </w:rPr>
        </w:r>
        <w:r w:rsidR="008725F9">
          <w:rPr>
            <w:noProof/>
            <w:webHidden/>
          </w:rPr>
          <w:fldChar w:fldCharType="separate"/>
        </w:r>
        <w:r w:rsidR="008725F9">
          <w:rPr>
            <w:noProof/>
            <w:webHidden/>
          </w:rPr>
          <w:t>33</w:t>
        </w:r>
        <w:r w:rsidR="008725F9">
          <w:rPr>
            <w:noProof/>
            <w:webHidden/>
          </w:rPr>
          <w:fldChar w:fldCharType="end"/>
        </w:r>
      </w:hyperlink>
    </w:p>
    <w:p w14:paraId="730F24DC" w14:textId="77F828FF" w:rsidR="008725F9" w:rsidRDefault="00666645">
      <w:pPr>
        <w:pStyle w:val="TOC4"/>
        <w:tabs>
          <w:tab w:val="right" w:leader="dot" w:pos="5030"/>
        </w:tabs>
        <w:rPr>
          <w:rFonts w:eastAsiaTheme="minorEastAsia"/>
          <w:smallCaps w:val="0"/>
          <w:noProof/>
          <w:sz w:val="22"/>
          <w:lang w:val="en-US" w:eastAsia="en-US" w:bidi="ar-SA"/>
        </w:rPr>
      </w:pPr>
      <w:hyperlink w:anchor="_Toc496096728" w:history="1">
        <w:r w:rsidR="008725F9" w:rsidRPr="005A7464">
          <w:rPr>
            <w:rStyle w:val="Hyperlink"/>
            <w:noProof/>
          </w:rPr>
          <w:t>Medietjenester – Indekseringstjeneste</w:t>
        </w:r>
        <w:r w:rsidR="008725F9">
          <w:rPr>
            <w:noProof/>
            <w:webHidden/>
          </w:rPr>
          <w:tab/>
        </w:r>
        <w:r w:rsidR="008725F9">
          <w:rPr>
            <w:noProof/>
            <w:webHidden/>
          </w:rPr>
          <w:fldChar w:fldCharType="begin"/>
        </w:r>
        <w:r w:rsidR="008725F9">
          <w:rPr>
            <w:noProof/>
            <w:webHidden/>
          </w:rPr>
          <w:instrText xml:space="preserve"> PAGEREF _Toc496096728 \h </w:instrText>
        </w:r>
        <w:r w:rsidR="008725F9">
          <w:rPr>
            <w:noProof/>
            <w:webHidden/>
          </w:rPr>
        </w:r>
        <w:r w:rsidR="008725F9">
          <w:rPr>
            <w:noProof/>
            <w:webHidden/>
          </w:rPr>
          <w:fldChar w:fldCharType="separate"/>
        </w:r>
        <w:r w:rsidR="008725F9">
          <w:rPr>
            <w:noProof/>
            <w:webHidden/>
          </w:rPr>
          <w:t>34</w:t>
        </w:r>
        <w:r w:rsidR="008725F9">
          <w:rPr>
            <w:noProof/>
            <w:webHidden/>
          </w:rPr>
          <w:fldChar w:fldCharType="end"/>
        </w:r>
      </w:hyperlink>
    </w:p>
    <w:p w14:paraId="27060F6C" w14:textId="52BC3EC4" w:rsidR="008725F9" w:rsidRDefault="00666645">
      <w:pPr>
        <w:pStyle w:val="TOC4"/>
        <w:tabs>
          <w:tab w:val="right" w:leader="dot" w:pos="5030"/>
        </w:tabs>
        <w:rPr>
          <w:rFonts w:eastAsiaTheme="minorEastAsia"/>
          <w:smallCaps w:val="0"/>
          <w:noProof/>
          <w:sz w:val="22"/>
          <w:lang w:val="en-US" w:eastAsia="en-US" w:bidi="ar-SA"/>
        </w:rPr>
      </w:pPr>
      <w:hyperlink w:anchor="_Toc496096729" w:history="1">
        <w:r w:rsidR="008725F9" w:rsidRPr="005A7464">
          <w:rPr>
            <w:rStyle w:val="Hyperlink"/>
            <w:noProof/>
          </w:rPr>
          <w:t>Medietjenester – Live Channels</w:t>
        </w:r>
        <w:r w:rsidR="008725F9">
          <w:rPr>
            <w:noProof/>
            <w:webHidden/>
          </w:rPr>
          <w:tab/>
        </w:r>
        <w:r w:rsidR="008725F9">
          <w:rPr>
            <w:noProof/>
            <w:webHidden/>
          </w:rPr>
          <w:fldChar w:fldCharType="begin"/>
        </w:r>
        <w:r w:rsidR="008725F9">
          <w:rPr>
            <w:noProof/>
            <w:webHidden/>
          </w:rPr>
          <w:instrText xml:space="preserve"> PAGEREF _Toc496096729 \h </w:instrText>
        </w:r>
        <w:r w:rsidR="008725F9">
          <w:rPr>
            <w:noProof/>
            <w:webHidden/>
          </w:rPr>
        </w:r>
        <w:r w:rsidR="008725F9">
          <w:rPr>
            <w:noProof/>
            <w:webHidden/>
          </w:rPr>
          <w:fldChar w:fldCharType="separate"/>
        </w:r>
        <w:r w:rsidR="008725F9">
          <w:rPr>
            <w:noProof/>
            <w:webHidden/>
          </w:rPr>
          <w:t>34</w:t>
        </w:r>
        <w:r w:rsidR="008725F9">
          <w:rPr>
            <w:noProof/>
            <w:webHidden/>
          </w:rPr>
          <w:fldChar w:fldCharType="end"/>
        </w:r>
      </w:hyperlink>
    </w:p>
    <w:p w14:paraId="2E8A73AF" w14:textId="55F8BB69" w:rsidR="008725F9" w:rsidRDefault="00666645">
      <w:pPr>
        <w:pStyle w:val="TOC4"/>
        <w:tabs>
          <w:tab w:val="right" w:leader="dot" w:pos="5030"/>
        </w:tabs>
        <w:rPr>
          <w:rFonts w:eastAsiaTheme="minorEastAsia"/>
          <w:smallCaps w:val="0"/>
          <w:noProof/>
          <w:sz w:val="22"/>
          <w:lang w:val="en-US" w:eastAsia="en-US" w:bidi="ar-SA"/>
        </w:rPr>
      </w:pPr>
      <w:hyperlink w:anchor="_Toc496096730" w:history="1">
        <w:r w:rsidR="008725F9" w:rsidRPr="005A7464">
          <w:rPr>
            <w:rStyle w:val="Hyperlink"/>
            <w:noProof/>
          </w:rPr>
          <w:t>Medietjenester – Streamingtjeneste</w:t>
        </w:r>
        <w:r w:rsidR="008725F9">
          <w:rPr>
            <w:noProof/>
            <w:webHidden/>
          </w:rPr>
          <w:tab/>
        </w:r>
        <w:r w:rsidR="008725F9">
          <w:rPr>
            <w:noProof/>
            <w:webHidden/>
          </w:rPr>
          <w:fldChar w:fldCharType="begin"/>
        </w:r>
        <w:r w:rsidR="008725F9">
          <w:rPr>
            <w:noProof/>
            <w:webHidden/>
          </w:rPr>
          <w:instrText xml:space="preserve"> PAGEREF _Toc496096730 \h </w:instrText>
        </w:r>
        <w:r w:rsidR="008725F9">
          <w:rPr>
            <w:noProof/>
            <w:webHidden/>
          </w:rPr>
        </w:r>
        <w:r w:rsidR="008725F9">
          <w:rPr>
            <w:noProof/>
            <w:webHidden/>
          </w:rPr>
          <w:fldChar w:fldCharType="separate"/>
        </w:r>
        <w:r w:rsidR="008725F9">
          <w:rPr>
            <w:noProof/>
            <w:webHidden/>
          </w:rPr>
          <w:t>34</w:t>
        </w:r>
        <w:r w:rsidR="008725F9">
          <w:rPr>
            <w:noProof/>
            <w:webHidden/>
          </w:rPr>
          <w:fldChar w:fldCharType="end"/>
        </w:r>
      </w:hyperlink>
    </w:p>
    <w:p w14:paraId="1084C510" w14:textId="7AAB7907" w:rsidR="008725F9" w:rsidRDefault="00666645">
      <w:pPr>
        <w:pStyle w:val="TOC4"/>
        <w:tabs>
          <w:tab w:val="right" w:leader="dot" w:pos="5030"/>
        </w:tabs>
        <w:rPr>
          <w:rFonts w:eastAsiaTheme="minorEastAsia"/>
          <w:smallCaps w:val="0"/>
          <w:noProof/>
          <w:sz w:val="22"/>
          <w:lang w:val="en-US" w:eastAsia="en-US" w:bidi="ar-SA"/>
        </w:rPr>
      </w:pPr>
      <w:hyperlink w:anchor="_Toc496096731" w:history="1">
        <w:r w:rsidR="008725F9" w:rsidRPr="005A7464">
          <w:rPr>
            <w:rStyle w:val="Hyperlink"/>
            <w:noProof/>
          </w:rPr>
          <w:t>Microsoft Cognitive Services</w:t>
        </w:r>
        <w:r w:rsidR="008725F9">
          <w:rPr>
            <w:noProof/>
            <w:webHidden/>
          </w:rPr>
          <w:tab/>
        </w:r>
        <w:r w:rsidR="008725F9">
          <w:rPr>
            <w:noProof/>
            <w:webHidden/>
          </w:rPr>
          <w:fldChar w:fldCharType="begin"/>
        </w:r>
        <w:r w:rsidR="008725F9">
          <w:rPr>
            <w:noProof/>
            <w:webHidden/>
          </w:rPr>
          <w:instrText xml:space="preserve"> PAGEREF _Toc496096731 \h </w:instrText>
        </w:r>
        <w:r w:rsidR="008725F9">
          <w:rPr>
            <w:noProof/>
            <w:webHidden/>
          </w:rPr>
        </w:r>
        <w:r w:rsidR="008725F9">
          <w:rPr>
            <w:noProof/>
            <w:webHidden/>
          </w:rPr>
          <w:fldChar w:fldCharType="separate"/>
        </w:r>
        <w:r w:rsidR="008725F9">
          <w:rPr>
            <w:noProof/>
            <w:webHidden/>
          </w:rPr>
          <w:t>35</w:t>
        </w:r>
        <w:r w:rsidR="008725F9">
          <w:rPr>
            <w:noProof/>
            <w:webHidden/>
          </w:rPr>
          <w:fldChar w:fldCharType="end"/>
        </w:r>
      </w:hyperlink>
    </w:p>
    <w:p w14:paraId="5088AB09" w14:textId="33AE9026" w:rsidR="008725F9" w:rsidRDefault="00666645">
      <w:pPr>
        <w:pStyle w:val="TOC4"/>
        <w:tabs>
          <w:tab w:val="right" w:leader="dot" w:pos="5030"/>
        </w:tabs>
        <w:rPr>
          <w:rFonts w:eastAsiaTheme="minorEastAsia"/>
          <w:smallCaps w:val="0"/>
          <w:noProof/>
          <w:sz w:val="22"/>
          <w:lang w:val="en-US" w:eastAsia="en-US" w:bidi="ar-SA"/>
        </w:rPr>
      </w:pPr>
      <w:hyperlink w:anchor="_Toc496096732" w:history="1">
        <w:r w:rsidR="008725F9" w:rsidRPr="005A7464">
          <w:rPr>
            <w:rStyle w:val="Hyperlink"/>
            <w:noProof/>
          </w:rPr>
          <w:t>Mobile Engagement</w:t>
        </w:r>
        <w:r w:rsidR="008725F9">
          <w:rPr>
            <w:noProof/>
            <w:webHidden/>
          </w:rPr>
          <w:tab/>
        </w:r>
        <w:r w:rsidR="008725F9">
          <w:rPr>
            <w:noProof/>
            <w:webHidden/>
          </w:rPr>
          <w:fldChar w:fldCharType="begin"/>
        </w:r>
        <w:r w:rsidR="008725F9">
          <w:rPr>
            <w:noProof/>
            <w:webHidden/>
          </w:rPr>
          <w:instrText xml:space="preserve"> PAGEREF _Toc496096732 \h </w:instrText>
        </w:r>
        <w:r w:rsidR="008725F9">
          <w:rPr>
            <w:noProof/>
            <w:webHidden/>
          </w:rPr>
        </w:r>
        <w:r w:rsidR="008725F9">
          <w:rPr>
            <w:noProof/>
            <w:webHidden/>
          </w:rPr>
          <w:fldChar w:fldCharType="separate"/>
        </w:r>
        <w:r w:rsidR="008725F9">
          <w:rPr>
            <w:noProof/>
            <w:webHidden/>
          </w:rPr>
          <w:t>35</w:t>
        </w:r>
        <w:r w:rsidR="008725F9">
          <w:rPr>
            <w:noProof/>
            <w:webHidden/>
          </w:rPr>
          <w:fldChar w:fldCharType="end"/>
        </w:r>
      </w:hyperlink>
    </w:p>
    <w:p w14:paraId="26166943" w14:textId="4D522011" w:rsidR="008725F9" w:rsidRDefault="00666645">
      <w:pPr>
        <w:pStyle w:val="TOC4"/>
        <w:tabs>
          <w:tab w:val="right" w:leader="dot" w:pos="5030"/>
        </w:tabs>
        <w:rPr>
          <w:rFonts w:eastAsiaTheme="minorEastAsia"/>
          <w:smallCaps w:val="0"/>
          <w:noProof/>
          <w:sz w:val="22"/>
          <w:lang w:val="en-US" w:eastAsia="en-US" w:bidi="ar-SA"/>
        </w:rPr>
      </w:pPr>
      <w:hyperlink w:anchor="_Toc496096733" w:history="1">
        <w:r w:rsidR="008725F9" w:rsidRPr="005A7464">
          <w:rPr>
            <w:rStyle w:val="Hyperlink"/>
            <w:noProof/>
          </w:rPr>
          <w:t>Mobiltjenester</w:t>
        </w:r>
        <w:r w:rsidR="008725F9">
          <w:rPr>
            <w:noProof/>
            <w:webHidden/>
          </w:rPr>
          <w:tab/>
        </w:r>
        <w:r w:rsidR="008725F9">
          <w:rPr>
            <w:noProof/>
            <w:webHidden/>
          </w:rPr>
          <w:fldChar w:fldCharType="begin"/>
        </w:r>
        <w:r w:rsidR="008725F9">
          <w:rPr>
            <w:noProof/>
            <w:webHidden/>
          </w:rPr>
          <w:instrText xml:space="preserve"> PAGEREF _Toc496096733 \h </w:instrText>
        </w:r>
        <w:r w:rsidR="008725F9">
          <w:rPr>
            <w:noProof/>
            <w:webHidden/>
          </w:rPr>
        </w:r>
        <w:r w:rsidR="008725F9">
          <w:rPr>
            <w:noProof/>
            <w:webHidden/>
          </w:rPr>
          <w:fldChar w:fldCharType="separate"/>
        </w:r>
        <w:r w:rsidR="008725F9">
          <w:rPr>
            <w:noProof/>
            <w:webHidden/>
          </w:rPr>
          <w:t>36</w:t>
        </w:r>
        <w:r w:rsidR="008725F9">
          <w:rPr>
            <w:noProof/>
            <w:webHidden/>
          </w:rPr>
          <w:fldChar w:fldCharType="end"/>
        </w:r>
      </w:hyperlink>
    </w:p>
    <w:p w14:paraId="44D105E2" w14:textId="1F4B46DE" w:rsidR="008725F9" w:rsidRDefault="00666645">
      <w:pPr>
        <w:pStyle w:val="TOC4"/>
        <w:tabs>
          <w:tab w:val="right" w:leader="dot" w:pos="5030"/>
        </w:tabs>
        <w:rPr>
          <w:rFonts w:eastAsiaTheme="minorEastAsia"/>
          <w:smallCaps w:val="0"/>
          <w:noProof/>
          <w:sz w:val="22"/>
          <w:lang w:val="en-US" w:eastAsia="en-US" w:bidi="ar-SA"/>
        </w:rPr>
      </w:pPr>
      <w:hyperlink w:anchor="_Toc496096734" w:history="1">
        <w:r w:rsidR="008725F9" w:rsidRPr="005A7464">
          <w:rPr>
            <w:rStyle w:val="Hyperlink"/>
            <w:noProof/>
          </w:rPr>
          <w:t>RemoteApp</w:t>
        </w:r>
        <w:r w:rsidR="008725F9">
          <w:rPr>
            <w:noProof/>
            <w:webHidden/>
          </w:rPr>
          <w:tab/>
        </w:r>
        <w:r w:rsidR="008725F9">
          <w:rPr>
            <w:noProof/>
            <w:webHidden/>
          </w:rPr>
          <w:fldChar w:fldCharType="begin"/>
        </w:r>
        <w:r w:rsidR="008725F9">
          <w:rPr>
            <w:noProof/>
            <w:webHidden/>
          </w:rPr>
          <w:instrText xml:space="preserve"> PAGEREF _Toc496096734 \h </w:instrText>
        </w:r>
        <w:r w:rsidR="008725F9">
          <w:rPr>
            <w:noProof/>
            <w:webHidden/>
          </w:rPr>
        </w:r>
        <w:r w:rsidR="008725F9">
          <w:rPr>
            <w:noProof/>
            <w:webHidden/>
          </w:rPr>
          <w:fldChar w:fldCharType="separate"/>
        </w:r>
        <w:r w:rsidR="008725F9">
          <w:rPr>
            <w:noProof/>
            <w:webHidden/>
          </w:rPr>
          <w:t>36</w:t>
        </w:r>
        <w:r w:rsidR="008725F9">
          <w:rPr>
            <w:noProof/>
            <w:webHidden/>
          </w:rPr>
          <w:fldChar w:fldCharType="end"/>
        </w:r>
      </w:hyperlink>
    </w:p>
    <w:p w14:paraId="21DB8113" w14:textId="30DAE113" w:rsidR="008725F9" w:rsidRDefault="00666645">
      <w:pPr>
        <w:pStyle w:val="TOC4"/>
        <w:tabs>
          <w:tab w:val="right" w:leader="dot" w:pos="5030"/>
        </w:tabs>
        <w:rPr>
          <w:rFonts w:eastAsiaTheme="minorEastAsia"/>
          <w:smallCaps w:val="0"/>
          <w:noProof/>
          <w:sz w:val="22"/>
          <w:lang w:val="en-US" w:eastAsia="en-US" w:bidi="ar-SA"/>
        </w:rPr>
      </w:pPr>
      <w:hyperlink w:anchor="_Toc496096735" w:history="1">
        <w:r w:rsidR="008725F9" w:rsidRPr="005A7464">
          <w:rPr>
            <w:rStyle w:val="Hyperlink"/>
            <w:noProof/>
          </w:rPr>
          <w:t>SAP HANA på Azure</w:t>
        </w:r>
        <w:r w:rsidR="008725F9">
          <w:rPr>
            <w:noProof/>
            <w:webHidden/>
          </w:rPr>
          <w:tab/>
        </w:r>
        <w:r w:rsidR="008725F9">
          <w:rPr>
            <w:noProof/>
            <w:webHidden/>
          </w:rPr>
          <w:fldChar w:fldCharType="begin"/>
        </w:r>
        <w:r w:rsidR="008725F9">
          <w:rPr>
            <w:noProof/>
            <w:webHidden/>
          </w:rPr>
          <w:instrText xml:space="preserve"> PAGEREF _Toc496096735 \h </w:instrText>
        </w:r>
        <w:r w:rsidR="008725F9">
          <w:rPr>
            <w:noProof/>
            <w:webHidden/>
          </w:rPr>
        </w:r>
        <w:r w:rsidR="008725F9">
          <w:rPr>
            <w:noProof/>
            <w:webHidden/>
          </w:rPr>
          <w:fldChar w:fldCharType="separate"/>
        </w:r>
        <w:r w:rsidR="008725F9">
          <w:rPr>
            <w:noProof/>
            <w:webHidden/>
          </w:rPr>
          <w:t>37</w:t>
        </w:r>
        <w:r w:rsidR="008725F9">
          <w:rPr>
            <w:noProof/>
            <w:webHidden/>
          </w:rPr>
          <w:fldChar w:fldCharType="end"/>
        </w:r>
      </w:hyperlink>
    </w:p>
    <w:p w14:paraId="7CF384CC" w14:textId="7E3AE126" w:rsidR="008725F9" w:rsidRDefault="00666645">
      <w:pPr>
        <w:pStyle w:val="TOC4"/>
        <w:tabs>
          <w:tab w:val="right" w:leader="dot" w:pos="5030"/>
        </w:tabs>
        <w:rPr>
          <w:rFonts w:eastAsiaTheme="minorEastAsia"/>
          <w:smallCaps w:val="0"/>
          <w:noProof/>
          <w:sz w:val="22"/>
          <w:lang w:val="en-US" w:eastAsia="en-US" w:bidi="ar-SA"/>
        </w:rPr>
      </w:pPr>
      <w:hyperlink w:anchor="_Toc496096736" w:history="1">
        <w:r w:rsidR="008725F9" w:rsidRPr="005A7464">
          <w:rPr>
            <w:rStyle w:val="Hyperlink"/>
            <w:noProof/>
          </w:rPr>
          <w:t>Scheduler</w:t>
        </w:r>
        <w:r w:rsidR="008725F9">
          <w:rPr>
            <w:noProof/>
            <w:webHidden/>
          </w:rPr>
          <w:tab/>
        </w:r>
        <w:r w:rsidR="008725F9">
          <w:rPr>
            <w:noProof/>
            <w:webHidden/>
          </w:rPr>
          <w:fldChar w:fldCharType="begin"/>
        </w:r>
        <w:r w:rsidR="008725F9">
          <w:rPr>
            <w:noProof/>
            <w:webHidden/>
          </w:rPr>
          <w:instrText xml:space="preserve"> PAGEREF _Toc496096736 \h </w:instrText>
        </w:r>
        <w:r w:rsidR="008725F9">
          <w:rPr>
            <w:noProof/>
            <w:webHidden/>
          </w:rPr>
        </w:r>
        <w:r w:rsidR="008725F9">
          <w:rPr>
            <w:noProof/>
            <w:webHidden/>
          </w:rPr>
          <w:fldChar w:fldCharType="separate"/>
        </w:r>
        <w:r w:rsidR="008725F9">
          <w:rPr>
            <w:noProof/>
            <w:webHidden/>
          </w:rPr>
          <w:t>37</w:t>
        </w:r>
        <w:r w:rsidR="008725F9">
          <w:rPr>
            <w:noProof/>
            <w:webHidden/>
          </w:rPr>
          <w:fldChar w:fldCharType="end"/>
        </w:r>
      </w:hyperlink>
    </w:p>
    <w:p w14:paraId="253A9094" w14:textId="5C76D544" w:rsidR="008725F9" w:rsidRDefault="00666645">
      <w:pPr>
        <w:pStyle w:val="TOC4"/>
        <w:tabs>
          <w:tab w:val="right" w:leader="dot" w:pos="5030"/>
        </w:tabs>
        <w:rPr>
          <w:rFonts w:eastAsiaTheme="minorEastAsia"/>
          <w:smallCaps w:val="0"/>
          <w:noProof/>
          <w:sz w:val="22"/>
          <w:lang w:val="en-US" w:eastAsia="en-US" w:bidi="ar-SA"/>
        </w:rPr>
      </w:pPr>
      <w:hyperlink w:anchor="_Toc496096737" w:history="1">
        <w:r w:rsidR="008725F9" w:rsidRPr="005A7464">
          <w:rPr>
            <w:rStyle w:val="Hyperlink"/>
            <w:noProof/>
          </w:rPr>
          <w:t>Søg</w:t>
        </w:r>
        <w:r w:rsidR="008725F9">
          <w:rPr>
            <w:noProof/>
            <w:webHidden/>
          </w:rPr>
          <w:tab/>
        </w:r>
        <w:r w:rsidR="008725F9">
          <w:rPr>
            <w:noProof/>
            <w:webHidden/>
          </w:rPr>
          <w:fldChar w:fldCharType="begin"/>
        </w:r>
        <w:r w:rsidR="008725F9">
          <w:rPr>
            <w:noProof/>
            <w:webHidden/>
          </w:rPr>
          <w:instrText xml:space="preserve"> PAGEREF _Toc496096737 \h </w:instrText>
        </w:r>
        <w:r w:rsidR="008725F9">
          <w:rPr>
            <w:noProof/>
            <w:webHidden/>
          </w:rPr>
        </w:r>
        <w:r w:rsidR="008725F9">
          <w:rPr>
            <w:noProof/>
            <w:webHidden/>
          </w:rPr>
          <w:fldChar w:fldCharType="separate"/>
        </w:r>
        <w:r w:rsidR="008725F9">
          <w:rPr>
            <w:noProof/>
            <w:webHidden/>
          </w:rPr>
          <w:t>38</w:t>
        </w:r>
        <w:r w:rsidR="008725F9">
          <w:rPr>
            <w:noProof/>
            <w:webHidden/>
          </w:rPr>
          <w:fldChar w:fldCharType="end"/>
        </w:r>
      </w:hyperlink>
    </w:p>
    <w:p w14:paraId="52C94B04" w14:textId="5836B3FD" w:rsidR="008725F9" w:rsidRDefault="00666645">
      <w:pPr>
        <w:pStyle w:val="TOC4"/>
        <w:tabs>
          <w:tab w:val="right" w:leader="dot" w:pos="5030"/>
        </w:tabs>
        <w:rPr>
          <w:rFonts w:eastAsiaTheme="minorEastAsia"/>
          <w:smallCaps w:val="0"/>
          <w:noProof/>
          <w:sz w:val="22"/>
          <w:lang w:val="en-US" w:eastAsia="en-US" w:bidi="ar-SA"/>
        </w:rPr>
      </w:pPr>
      <w:hyperlink w:anchor="_Toc496096738" w:history="1">
        <w:r w:rsidR="008725F9" w:rsidRPr="005A7464">
          <w:rPr>
            <w:rStyle w:val="Hyperlink"/>
            <w:noProof/>
          </w:rPr>
          <w:t>Service Bus-tjenesten – Hændelseshubs</w:t>
        </w:r>
        <w:r w:rsidR="008725F9">
          <w:rPr>
            <w:noProof/>
            <w:webHidden/>
          </w:rPr>
          <w:tab/>
        </w:r>
        <w:r w:rsidR="008725F9">
          <w:rPr>
            <w:noProof/>
            <w:webHidden/>
          </w:rPr>
          <w:fldChar w:fldCharType="begin"/>
        </w:r>
        <w:r w:rsidR="008725F9">
          <w:rPr>
            <w:noProof/>
            <w:webHidden/>
          </w:rPr>
          <w:instrText xml:space="preserve"> PAGEREF _Toc496096738 \h </w:instrText>
        </w:r>
        <w:r w:rsidR="008725F9">
          <w:rPr>
            <w:noProof/>
            <w:webHidden/>
          </w:rPr>
        </w:r>
        <w:r w:rsidR="008725F9">
          <w:rPr>
            <w:noProof/>
            <w:webHidden/>
          </w:rPr>
          <w:fldChar w:fldCharType="separate"/>
        </w:r>
        <w:r w:rsidR="008725F9">
          <w:rPr>
            <w:noProof/>
            <w:webHidden/>
          </w:rPr>
          <w:t>38</w:t>
        </w:r>
        <w:r w:rsidR="008725F9">
          <w:rPr>
            <w:noProof/>
            <w:webHidden/>
          </w:rPr>
          <w:fldChar w:fldCharType="end"/>
        </w:r>
      </w:hyperlink>
    </w:p>
    <w:p w14:paraId="0F4FBCB6" w14:textId="1C91B03E" w:rsidR="008725F9" w:rsidRDefault="00666645">
      <w:pPr>
        <w:pStyle w:val="TOC4"/>
        <w:tabs>
          <w:tab w:val="right" w:leader="dot" w:pos="5030"/>
        </w:tabs>
        <w:rPr>
          <w:rFonts w:eastAsiaTheme="minorEastAsia"/>
          <w:smallCaps w:val="0"/>
          <w:noProof/>
          <w:sz w:val="22"/>
          <w:lang w:val="en-US" w:eastAsia="en-US" w:bidi="ar-SA"/>
        </w:rPr>
      </w:pPr>
      <w:hyperlink w:anchor="_Toc496096739" w:history="1">
        <w:r w:rsidR="008725F9" w:rsidRPr="005A7464">
          <w:rPr>
            <w:rStyle w:val="Hyperlink"/>
            <w:noProof/>
          </w:rPr>
          <w:t>Service Bus-tjenesten – Meddelelseshubs</w:t>
        </w:r>
        <w:r w:rsidR="008725F9">
          <w:rPr>
            <w:noProof/>
            <w:webHidden/>
          </w:rPr>
          <w:tab/>
        </w:r>
        <w:r w:rsidR="008725F9">
          <w:rPr>
            <w:noProof/>
            <w:webHidden/>
          </w:rPr>
          <w:fldChar w:fldCharType="begin"/>
        </w:r>
        <w:r w:rsidR="008725F9">
          <w:rPr>
            <w:noProof/>
            <w:webHidden/>
          </w:rPr>
          <w:instrText xml:space="preserve"> PAGEREF _Toc496096739 \h </w:instrText>
        </w:r>
        <w:r w:rsidR="008725F9">
          <w:rPr>
            <w:noProof/>
            <w:webHidden/>
          </w:rPr>
        </w:r>
        <w:r w:rsidR="008725F9">
          <w:rPr>
            <w:noProof/>
            <w:webHidden/>
          </w:rPr>
          <w:fldChar w:fldCharType="separate"/>
        </w:r>
        <w:r w:rsidR="008725F9">
          <w:rPr>
            <w:noProof/>
            <w:webHidden/>
          </w:rPr>
          <w:t>39</w:t>
        </w:r>
        <w:r w:rsidR="008725F9">
          <w:rPr>
            <w:noProof/>
            <w:webHidden/>
          </w:rPr>
          <w:fldChar w:fldCharType="end"/>
        </w:r>
      </w:hyperlink>
    </w:p>
    <w:p w14:paraId="010746F2" w14:textId="0C02CE8B" w:rsidR="008725F9" w:rsidRDefault="00666645">
      <w:pPr>
        <w:pStyle w:val="TOC4"/>
        <w:tabs>
          <w:tab w:val="right" w:leader="dot" w:pos="5030"/>
        </w:tabs>
        <w:rPr>
          <w:rFonts w:eastAsiaTheme="minorEastAsia"/>
          <w:smallCaps w:val="0"/>
          <w:noProof/>
          <w:sz w:val="22"/>
          <w:lang w:val="en-US" w:eastAsia="en-US" w:bidi="ar-SA"/>
        </w:rPr>
      </w:pPr>
      <w:hyperlink w:anchor="_Toc496096740" w:history="1">
        <w:r w:rsidR="008725F9" w:rsidRPr="005A7464">
          <w:rPr>
            <w:rStyle w:val="Hyperlink"/>
            <w:noProof/>
          </w:rPr>
          <w:t>Service Bus-tjenesten – Køer og emner</w:t>
        </w:r>
        <w:r w:rsidR="008725F9">
          <w:rPr>
            <w:noProof/>
            <w:webHidden/>
          </w:rPr>
          <w:tab/>
        </w:r>
        <w:r w:rsidR="008725F9">
          <w:rPr>
            <w:noProof/>
            <w:webHidden/>
          </w:rPr>
          <w:fldChar w:fldCharType="begin"/>
        </w:r>
        <w:r w:rsidR="008725F9">
          <w:rPr>
            <w:noProof/>
            <w:webHidden/>
          </w:rPr>
          <w:instrText xml:space="preserve"> PAGEREF _Toc496096740 \h </w:instrText>
        </w:r>
        <w:r w:rsidR="008725F9">
          <w:rPr>
            <w:noProof/>
            <w:webHidden/>
          </w:rPr>
        </w:r>
        <w:r w:rsidR="008725F9">
          <w:rPr>
            <w:noProof/>
            <w:webHidden/>
          </w:rPr>
          <w:fldChar w:fldCharType="separate"/>
        </w:r>
        <w:r w:rsidR="008725F9">
          <w:rPr>
            <w:noProof/>
            <w:webHidden/>
          </w:rPr>
          <w:t>39</w:t>
        </w:r>
        <w:r w:rsidR="008725F9">
          <w:rPr>
            <w:noProof/>
            <w:webHidden/>
          </w:rPr>
          <w:fldChar w:fldCharType="end"/>
        </w:r>
      </w:hyperlink>
    </w:p>
    <w:p w14:paraId="0F396791" w14:textId="0B74FDE5" w:rsidR="008725F9" w:rsidRDefault="00666645">
      <w:pPr>
        <w:pStyle w:val="TOC4"/>
        <w:tabs>
          <w:tab w:val="right" w:leader="dot" w:pos="5030"/>
        </w:tabs>
        <w:rPr>
          <w:rFonts w:eastAsiaTheme="minorEastAsia"/>
          <w:smallCaps w:val="0"/>
          <w:noProof/>
          <w:sz w:val="22"/>
          <w:lang w:val="en-US" w:eastAsia="en-US" w:bidi="ar-SA"/>
        </w:rPr>
      </w:pPr>
      <w:hyperlink w:anchor="_Toc496096741" w:history="1">
        <w:r w:rsidR="008725F9" w:rsidRPr="005A7464">
          <w:rPr>
            <w:rStyle w:val="Hyperlink"/>
            <w:noProof/>
          </w:rPr>
          <w:t>Service Bus-tjenesten – Relæer</w:t>
        </w:r>
        <w:r w:rsidR="008725F9">
          <w:rPr>
            <w:noProof/>
            <w:webHidden/>
          </w:rPr>
          <w:tab/>
        </w:r>
        <w:r w:rsidR="008725F9">
          <w:rPr>
            <w:noProof/>
            <w:webHidden/>
          </w:rPr>
          <w:fldChar w:fldCharType="begin"/>
        </w:r>
        <w:r w:rsidR="008725F9">
          <w:rPr>
            <w:noProof/>
            <w:webHidden/>
          </w:rPr>
          <w:instrText xml:space="preserve"> PAGEREF _Toc496096741 \h </w:instrText>
        </w:r>
        <w:r w:rsidR="008725F9">
          <w:rPr>
            <w:noProof/>
            <w:webHidden/>
          </w:rPr>
        </w:r>
        <w:r w:rsidR="008725F9">
          <w:rPr>
            <w:noProof/>
            <w:webHidden/>
          </w:rPr>
          <w:fldChar w:fldCharType="separate"/>
        </w:r>
        <w:r w:rsidR="008725F9">
          <w:rPr>
            <w:noProof/>
            <w:webHidden/>
          </w:rPr>
          <w:t>40</w:t>
        </w:r>
        <w:r w:rsidR="008725F9">
          <w:rPr>
            <w:noProof/>
            <w:webHidden/>
          </w:rPr>
          <w:fldChar w:fldCharType="end"/>
        </w:r>
      </w:hyperlink>
    </w:p>
    <w:p w14:paraId="2846DB41" w14:textId="6FA833C3" w:rsidR="008725F9" w:rsidRDefault="00666645">
      <w:pPr>
        <w:pStyle w:val="TOC4"/>
        <w:tabs>
          <w:tab w:val="right" w:leader="dot" w:pos="5030"/>
        </w:tabs>
        <w:rPr>
          <w:rFonts w:eastAsiaTheme="minorEastAsia"/>
          <w:smallCaps w:val="0"/>
          <w:noProof/>
          <w:sz w:val="22"/>
          <w:lang w:val="en-US" w:eastAsia="en-US" w:bidi="ar-SA"/>
        </w:rPr>
      </w:pPr>
      <w:hyperlink w:anchor="_Toc496096742" w:history="1">
        <w:r w:rsidR="008725F9" w:rsidRPr="005A7464">
          <w:rPr>
            <w:rStyle w:val="Hyperlink"/>
            <w:noProof/>
          </w:rPr>
          <w:t>SQL Data Warehouse Database</w:t>
        </w:r>
        <w:r w:rsidR="008725F9">
          <w:rPr>
            <w:noProof/>
            <w:webHidden/>
          </w:rPr>
          <w:tab/>
        </w:r>
        <w:r w:rsidR="008725F9">
          <w:rPr>
            <w:noProof/>
            <w:webHidden/>
          </w:rPr>
          <w:fldChar w:fldCharType="begin"/>
        </w:r>
        <w:r w:rsidR="008725F9">
          <w:rPr>
            <w:noProof/>
            <w:webHidden/>
          </w:rPr>
          <w:instrText xml:space="preserve"> PAGEREF _Toc496096742 \h </w:instrText>
        </w:r>
        <w:r w:rsidR="008725F9">
          <w:rPr>
            <w:noProof/>
            <w:webHidden/>
          </w:rPr>
        </w:r>
        <w:r w:rsidR="008725F9">
          <w:rPr>
            <w:noProof/>
            <w:webHidden/>
          </w:rPr>
          <w:fldChar w:fldCharType="separate"/>
        </w:r>
        <w:r w:rsidR="008725F9">
          <w:rPr>
            <w:noProof/>
            <w:webHidden/>
          </w:rPr>
          <w:t>40</w:t>
        </w:r>
        <w:r w:rsidR="008725F9">
          <w:rPr>
            <w:noProof/>
            <w:webHidden/>
          </w:rPr>
          <w:fldChar w:fldCharType="end"/>
        </w:r>
      </w:hyperlink>
    </w:p>
    <w:p w14:paraId="415606B8" w14:textId="51259137" w:rsidR="008725F9" w:rsidRDefault="00666645">
      <w:pPr>
        <w:pStyle w:val="TOC4"/>
        <w:tabs>
          <w:tab w:val="right" w:leader="dot" w:pos="5030"/>
        </w:tabs>
        <w:rPr>
          <w:rFonts w:eastAsiaTheme="minorEastAsia"/>
          <w:smallCaps w:val="0"/>
          <w:noProof/>
          <w:sz w:val="22"/>
          <w:lang w:val="en-US" w:eastAsia="en-US" w:bidi="ar-SA"/>
        </w:rPr>
      </w:pPr>
      <w:hyperlink w:anchor="_Toc496096743" w:history="1">
        <w:r w:rsidR="008725F9" w:rsidRPr="005A7464">
          <w:rPr>
            <w:rStyle w:val="Hyperlink"/>
            <w:noProof/>
          </w:rPr>
          <w:t>SQL Database-tjenesten (Basic, Standard og Premium)</w:t>
        </w:r>
        <w:r w:rsidR="008725F9">
          <w:rPr>
            <w:noProof/>
            <w:webHidden/>
          </w:rPr>
          <w:tab/>
        </w:r>
        <w:r w:rsidR="008725F9">
          <w:rPr>
            <w:noProof/>
            <w:webHidden/>
          </w:rPr>
          <w:fldChar w:fldCharType="begin"/>
        </w:r>
        <w:r w:rsidR="008725F9">
          <w:rPr>
            <w:noProof/>
            <w:webHidden/>
          </w:rPr>
          <w:instrText xml:space="preserve"> PAGEREF _Toc496096743 \h </w:instrText>
        </w:r>
        <w:r w:rsidR="008725F9">
          <w:rPr>
            <w:noProof/>
            <w:webHidden/>
          </w:rPr>
        </w:r>
        <w:r w:rsidR="008725F9">
          <w:rPr>
            <w:noProof/>
            <w:webHidden/>
          </w:rPr>
          <w:fldChar w:fldCharType="separate"/>
        </w:r>
        <w:r w:rsidR="008725F9">
          <w:rPr>
            <w:noProof/>
            <w:webHidden/>
          </w:rPr>
          <w:t>40</w:t>
        </w:r>
        <w:r w:rsidR="008725F9">
          <w:rPr>
            <w:noProof/>
            <w:webHidden/>
          </w:rPr>
          <w:fldChar w:fldCharType="end"/>
        </w:r>
      </w:hyperlink>
    </w:p>
    <w:p w14:paraId="1C4CA896" w14:textId="67FED946" w:rsidR="008725F9" w:rsidRDefault="00666645">
      <w:pPr>
        <w:pStyle w:val="TOC4"/>
        <w:tabs>
          <w:tab w:val="right" w:leader="dot" w:pos="5030"/>
        </w:tabs>
        <w:rPr>
          <w:rFonts w:eastAsiaTheme="minorEastAsia"/>
          <w:smallCaps w:val="0"/>
          <w:noProof/>
          <w:sz w:val="22"/>
          <w:lang w:val="en-US" w:eastAsia="en-US" w:bidi="ar-SA"/>
        </w:rPr>
      </w:pPr>
      <w:hyperlink w:anchor="_Toc496096744" w:history="1">
        <w:r w:rsidR="008725F9" w:rsidRPr="005A7464">
          <w:rPr>
            <w:rStyle w:val="Hyperlink"/>
            <w:noProof/>
          </w:rPr>
          <w:t>SQL Database-tjeneste (Web og Business)</w:t>
        </w:r>
        <w:r w:rsidR="008725F9">
          <w:rPr>
            <w:noProof/>
            <w:webHidden/>
          </w:rPr>
          <w:tab/>
        </w:r>
        <w:r w:rsidR="008725F9">
          <w:rPr>
            <w:noProof/>
            <w:webHidden/>
          </w:rPr>
          <w:fldChar w:fldCharType="begin"/>
        </w:r>
        <w:r w:rsidR="008725F9">
          <w:rPr>
            <w:noProof/>
            <w:webHidden/>
          </w:rPr>
          <w:instrText xml:space="preserve"> PAGEREF _Toc496096744 \h </w:instrText>
        </w:r>
        <w:r w:rsidR="008725F9">
          <w:rPr>
            <w:noProof/>
            <w:webHidden/>
          </w:rPr>
        </w:r>
        <w:r w:rsidR="008725F9">
          <w:rPr>
            <w:noProof/>
            <w:webHidden/>
          </w:rPr>
          <w:fldChar w:fldCharType="separate"/>
        </w:r>
        <w:r w:rsidR="008725F9">
          <w:rPr>
            <w:noProof/>
            <w:webHidden/>
          </w:rPr>
          <w:t>41</w:t>
        </w:r>
        <w:r w:rsidR="008725F9">
          <w:rPr>
            <w:noProof/>
            <w:webHidden/>
          </w:rPr>
          <w:fldChar w:fldCharType="end"/>
        </w:r>
      </w:hyperlink>
    </w:p>
    <w:p w14:paraId="43EC354B" w14:textId="162E3308" w:rsidR="008725F9" w:rsidRDefault="00666645">
      <w:pPr>
        <w:pStyle w:val="TOC4"/>
        <w:tabs>
          <w:tab w:val="right" w:leader="dot" w:pos="5030"/>
        </w:tabs>
        <w:rPr>
          <w:rFonts w:eastAsiaTheme="minorEastAsia"/>
          <w:smallCaps w:val="0"/>
          <w:noProof/>
          <w:sz w:val="22"/>
          <w:lang w:val="en-US" w:eastAsia="en-US" w:bidi="ar-SA"/>
        </w:rPr>
      </w:pPr>
      <w:hyperlink w:anchor="_Toc496096745" w:history="1">
        <w:r w:rsidR="008725F9" w:rsidRPr="005A7464">
          <w:rPr>
            <w:rStyle w:val="Hyperlink"/>
            <w:noProof/>
          </w:rPr>
          <w:t>SQL Server Stretch Database</w:t>
        </w:r>
        <w:r w:rsidR="008725F9">
          <w:rPr>
            <w:noProof/>
            <w:webHidden/>
          </w:rPr>
          <w:tab/>
        </w:r>
        <w:r w:rsidR="008725F9">
          <w:rPr>
            <w:noProof/>
            <w:webHidden/>
          </w:rPr>
          <w:fldChar w:fldCharType="begin"/>
        </w:r>
        <w:r w:rsidR="008725F9">
          <w:rPr>
            <w:noProof/>
            <w:webHidden/>
          </w:rPr>
          <w:instrText xml:space="preserve"> PAGEREF _Toc496096745 \h </w:instrText>
        </w:r>
        <w:r w:rsidR="008725F9">
          <w:rPr>
            <w:noProof/>
            <w:webHidden/>
          </w:rPr>
        </w:r>
        <w:r w:rsidR="008725F9">
          <w:rPr>
            <w:noProof/>
            <w:webHidden/>
          </w:rPr>
          <w:fldChar w:fldCharType="separate"/>
        </w:r>
        <w:r w:rsidR="008725F9">
          <w:rPr>
            <w:noProof/>
            <w:webHidden/>
          </w:rPr>
          <w:t>41</w:t>
        </w:r>
        <w:r w:rsidR="008725F9">
          <w:rPr>
            <w:noProof/>
            <w:webHidden/>
          </w:rPr>
          <w:fldChar w:fldCharType="end"/>
        </w:r>
      </w:hyperlink>
    </w:p>
    <w:p w14:paraId="57C55DEE" w14:textId="323B5F34" w:rsidR="008725F9" w:rsidRDefault="00666645">
      <w:pPr>
        <w:pStyle w:val="TOC4"/>
        <w:tabs>
          <w:tab w:val="right" w:leader="dot" w:pos="5030"/>
        </w:tabs>
        <w:rPr>
          <w:rFonts w:eastAsiaTheme="minorEastAsia"/>
          <w:smallCaps w:val="0"/>
          <w:noProof/>
          <w:sz w:val="22"/>
          <w:lang w:val="en-US" w:eastAsia="en-US" w:bidi="ar-SA"/>
        </w:rPr>
      </w:pPr>
      <w:hyperlink w:anchor="_Toc496096746" w:history="1">
        <w:r w:rsidR="008725F9" w:rsidRPr="005A7464">
          <w:rPr>
            <w:rStyle w:val="Hyperlink"/>
            <w:noProof/>
          </w:rPr>
          <w:t>Lagertjenesten</w:t>
        </w:r>
        <w:r w:rsidR="008725F9">
          <w:rPr>
            <w:noProof/>
            <w:webHidden/>
          </w:rPr>
          <w:tab/>
        </w:r>
        <w:r w:rsidR="008725F9">
          <w:rPr>
            <w:noProof/>
            <w:webHidden/>
          </w:rPr>
          <w:fldChar w:fldCharType="begin"/>
        </w:r>
        <w:r w:rsidR="008725F9">
          <w:rPr>
            <w:noProof/>
            <w:webHidden/>
          </w:rPr>
          <w:instrText xml:space="preserve"> PAGEREF _Toc496096746 \h </w:instrText>
        </w:r>
        <w:r w:rsidR="008725F9">
          <w:rPr>
            <w:noProof/>
            <w:webHidden/>
          </w:rPr>
        </w:r>
        <w:r w:rsidR="008725F9">
          <w:rPr>
            <w:noProof/>
            <w:webHidden/>
          </w:rPr>
          <w:fldChar w:fldCharType="separate"/>
        </w:r>
        <w:r w:rsidR="008725F9">
          <w:rPr>
            <w:noProof/>
            <w:webHidden/>
          </w:rPr>
          <w:t>42</w:t>
        </w:r>
        <w:r w:rsidR="008725F9">
          <w:rPr>
            <w:noProof/>
            <w:webHidden/>
          </w:rPr>
          <w:fldChar w:fldCharType="end"/>
        </w:r>
      </w:hyperlink>
    </w:p>
    <w:p w14:paraId="49B14B94" w14:textId="43D3797F" w:rsidR="008725F9" w:rsidRDefault="00666645">
      <w:pPr>
        <w:pStyle w:val="TOC4"/>
        <w:tabs>
          <w:tab w:val="right" w:leader="dot" w:pos="5030"/>
        </w:tabs>
        <w:rPr>
          <w:rFonts w:eastAsiaTheme="minorEastAsia"/>
          <w:smallCaps w:val="0"/>
          <w:noProof/>
          <w:sz w:val="22"/>
          <w:lang w:val="en-US" w:eastAsia="en-US" w:bidi="ar-SA"/>
        </w:rPr>
      </w:pPr>
      <w:hyperlink w:anchor="_Toc496096747" w:history="1">
        <w:r w:rsidR="008725F9" w:rsidRPr="005A7464">
          <w:rPr>
            <w:rStyle w:val="Hyperlink"/>
            <w:noProof/>
          </w:rPr>
          <w:t>Stream Analytics – API-kald</w:t>
        </w:r>
        <w:r w:rsidR="008725F9">
          <w:rPr>
            <w:noProof/>
            <w:webHidden/>
          </w:rPr>
          <w:tab/>
        </w:r>
        <w:r w:rsidR="008725F9">
          <w:rPr>
            <w:noProof/>
            <w:webHidden/>
          </w:rPr>
          <w:fldChar w:fldCharType="begin"/>
        </w:r>
        <w:r w:rsidR="008725F9">
          <w:rPr>
            <w:noProof/>
            <w:webHidden/>
          </w:rPr>
          <w:instrText xml:space="preserve"> PAGEREF _Toc496096747 \h </w:instrText>
        </w:r>
        <w:r w:rsidR="008725F9">
          <w:rPr>
            <w:noProof/>
            <w:webHidden/>
          </w:rPr>
        </w:r>
        <w:r w:rsidR="008725F9">
          <w:rPr>
            <w:noProof/>
            <w:webHidden/>
          </w:rPr>
          <w:fldChar w:fldCharType="separate"/>
        </w:r>
        <w:r w:rsidR="008725F9">
          <w:rPr>
            <w:noProof/>
            <w:webHidden/>
          </w:rPr>
          <w:t>43</w:t>
        </w:r>
        <w:r w:rsidR="008725F9">
          <w:rPr>
            <w:noProof/>
            <w:webHidden/>
          </w:rPr>
          <w:fldChar w:fldCharType="end"/>
        </w:r>
      </w:hyperlink>
    </w:p>
    <w:p w14:paraId="31AD379F" w14:textId="0805827B" w:rsidR="008725F9" w:rsidRDefault="00666645">
      <w:pPr>
        <w:pStyle w:val="TOC4"/>
        <w:tabs>
          <w:tab w:val="right" w:leader="dot" w:pos="5030"/>
        </w:tabs>
        <w:rPr>
          <w:rFonts w:eastAsiaTheme="minorEastAsia"/>
          <w:smallCaps w:val="0"/>
          <w:noProof/>
          <w:sz w:val="22"/>
          <w:lang w:val="en-US" w:eastAsia="en-US" w:bidi="ar-SA"/>
        </w:rPr>
      </w:pPr>
      <w:hyperlink w:anchor="_Toc496096748" w:history="1">
        <w:r w:rsidR="008725F9" w:rsidRPr="005A7464">
          <w:rPr>
            <w:rStyle w:val="Hyperlink"/>
            <w:noProof/>
          </w:rPr>
          <w:t>Stream Analytics – Job</w:t>
        </w:r>
        <w:r w:rsidR="008725F9">
          <w:rPr>
            <w:noProof/>
            <w:webHidden/>
          </w:rPr>
          <w:tab/>
        </w:r>
        <w:r w:rsidR="008725F9">
          <w:rPr>
            <w:noProof/>
            <w:webHidden/>
          </w:rPr>
          <w:fldChar w:fldCharType="begin"/>
        </w:r>
        <w:r w:rsidR="008725F9">
          <w:rPr>
            <w:noProof/>
            <w:webHidden/>
          </w:rPr>
          <w:instrText xml:space="preserve"> PAGEREF _Toc496096748 \h </w:instrText>
        </w:r>
        <w:r w:rsidR="008725F9">
          <w:rPr>
            <w:noProof/>
            <w:webHidden/>
          </w:rPr>
        </w:r>
        <w:r w:rsidR="008725F9">
          <w:rPr>
            <w:noProof/>
            <w:webHidden/>
          </w:rPr>
          <w:fldChar w:fldCharType="separate"/>
        </w:r>
        <w:r w:rsidR="008725F9">
          <w:rPr>
            <w:noProof/>
            <w:webHidden/>
          </w:rPr>
          <w:t>44</w:t>
        </w:r>
        <w:r w:rsidR="008725F9">
          <w:rPr>
            <w:noProof/>
            <w:webHidden/>
          </w:rPr>
          <w:fldChar w:fldCharType="end"/>
        </w:r>
      </w:hyperlink>
    </w:p>
    <w:p w14:paraId="5D3B93D8" w14:textId="27692F91" w:rsidR="008725F9" w:rsidRDefault="00666645">
      <w:pPr>
        <w:pStyle w:val="TOC4"/>
        <w:tabs>
          <w:tab w:val="right" w:leader="dot" w:pos="5030"/>
        </w:tabs>
        <w:rPr>
          <w:rFonts w:eastAsiaTheme="minorEastAsia"/>
          <w:smallCaps w:val="0"/>
          <w:noProof/>
          <w:sz w:val="22"/>
          <w:lang w:val="en-US" w:eastAsia="en-US" w:bidi="ar-SA"/>
        </w:rPr>
      </w:pPr>
      <w:hyperlink w:anchor="_Toc496096749" w:history="1">
        <w:r w:rsidR="008725F9" w:rsidRPr="005A7464">
          <w:rPr>
            <w:rStyle w:val="Hyperlink"/>
            <w:noProof/>
          </w:rPr>
          <w:t>Traffic Manager-tjenesten</w:t>
        </w:r>
        <w:r w:rsidR="008725F9">
          <w:rPr>
            <w:noProof/>
            <w:webHidden/>
          </w:rPr>
          <w:tab/>
        </w:r>
        <w:r w:rsidR="008725F9">
          <w:rPr>
            <w:noProof/>
            <w:webHidden/>
          </w:rPr>
          <w:fldChar w:fldCharType="begin"/>
        </w:r>
        <w:r w:rsidR="008725F9">
          <w:rPr>
            <w:noProof/>
            <w:webHidden/>
          </w:rPr>
          <w:instrText xml:space="preserve"> PAGEREF _Toc496096749 \h </w:instrText>
        </w:r>
        <w:r w:rsidR="008725F9">
          <w:rPr>
            <w:noProof/>
            <w:webHidden/>
          </w:rPr>
        </w:r>
        <w:r w:rsidR="008725F9">
          <w:rPr>
            <w:noProof/>
            <w:webHidden/>
          </w:rPr>
          <w:fldChar w:fldCharType="separate"/>
        </w:r>
        <w:r w:rsidR="008725F9">
          <w:rPr>
            <w:noProof/>
            <w:webHidden/>
          </w:rPr>
          <w:t>44</w:t>
        </w:r>
        <w:r w:rsidR="008725F9">
          <w:rPr>
            <w:noProof/>
            <w:webHidden/>
          </w:rPr>
          <w:fldChar w:fldCharType="end"/>
        </w:r>
      </w:hyperlink>
    </w:p>
    <w:p w14:paraId="51A3B171" w14:textId="0722BB4E" w:rsidR="008725F9" w:rsidRDefault="00666645">
      <w:pPr>
        <w:pStyle w:val="TOC4"/>
        <w:tabs>
          <w:tab w:val="right" w:leader="dot" w:pos="5030"/>
        </w:tabs>
        <w:rPr>
          <w:rFonts w:eastAsiaTheme="minorEastAsia"/>
          <w:smallCaps w:val="0"/>
          <w:noProof/>
          <w:sz w:val="22"/>
          <w:lang w:val="en-US" w:eastAsia="en-US" w:bidi="ar-SA"/>
        </w:rPr>
      </w:pPr>
      <w:hyperlink w:anchor="_Toc496096750" w:history="1">
        <w:r w:rsidR="008725F9" w:rsidRPr="005A7464">
          <w:rPr>
            <w:rStyle w:val="Hyperlink"/>
            <w:noProof/>
          </w:rPr>
          <w:t>Virtuelle maskiner</w:t>
        </w:r>
        <w:r w:rsidR="008725F9">
          <w:rPr>
            <w:noProof/>
            <w:webHidden/>
          </w:rPr>
          <w:tab/>
        </w:r>
        <w:r w:rsidR="008725F9">
          <w:rPr>
            <w:noProof/>
            <w:webHidden/>
          </w:rPr>
          <w:fldChar w:fldCharType="begin"/>
        </w:r>
        <w:r w:rsidR="008725F9">
          <w:rPr>
            <w:noProof/>
            <w:webHidden/>
          </w:rPr>
          <w:instrText xml:space="preserve"> PAGEREF _Toc496096750 \h </w:instrText>
        </w:r>
        <w:r w:rsidR="008725F9">
          <w:rPr>
            <w:noProof/>
            <w:webHidden/>
          </w:rPr>
        </w:r>
        <w:r w:rsidR="008725F9">
          <w:rPr>
            <w:noProof/>
            <w:webHidden/>
          </w:rPr>
          <w:fldChar w:fldCharType="separate"/>
        </w:r>
        <w:r w:rsidR="008725F9">
          <w:rPr>
            <w:noProof/>
            <w:webHidden/>
          </w:rPr>
          <w:t>45</w:t>
        </w:r>
        <w:r w:rsidR="008725F9">
          <w:rPr>
            <w:noProof/>
            <w:webHidden/>
          </w:rPr>
          <w:fldChar w:fldCharType="end"/>
        </w:r>
      </w:hyperlink>
    </w:p>
    <w:p w14:paraId="0FDB0C14" w14:textId="4E78398A" w:rsidR="008725F9" w:rsidRDefault="00666645">
      <w:pPr>
        <w:pStyle w:val="TOC4"/>
        <w:tabs>
          <w:tab w:val="right" w:leader="dot" w:pos="5030"/>
        </w:tabs>
        <w:rPr>
          <w:rFonts w:eastAsiaTheme="minorEastAsia"/>
          <w:smallCaps w:val="0"/>
          <w:noProof/>
          <w:sz w:val="22"/>
          <w:lang w:val="en-US" w:eastAsia="en-US" w:bidi="ar-SA"/>
        </w:rPr>
      </w:pPr>
      <w:hyperlink w:anchor="_Toc496096751" w:history="1">
        <w:r w:rsidR="008725F9" w:rsidRPr="005A7464">
          <w:rPr>
            <w:rStyle w:val="Hyperlink"/>
            <w:noProof/>
          </w:rPr>
          <w:t>VPN-gateway</w:t>
        </w:r>
        <w:r w:rsidR="008725F9">
          <w:rPr>
            <w:noProof/>
            <w:webHidden/>
          </w:rPr>
          <w:tab/>
        </w:r>
        <w:r w:rsidR="008725F9">
          <w:rPr>
            <w:noProof/>
            <w:webHidden/>
          </w:rPr>
          <w:fldChar w:fldCharType="begin"/>
        </w:r>
        <w:r w:rsidR="008725F9">
          <w:rPr>
            <w:noProof/>
            <w:webHidden/>
          </w:rPr>
          <w:instrText xml:space="preserve"> PAGEREF _Toc496096751 \h </w:instrText>
        </w:r>
        <w:r w:rsidR="008725F9">
          <w:rPr>
            <w:noProof/>
            <w:webHidden/>
          </w:rPr>
        </w:r>
        <w:r w:rsidR="008725F9">
          <w:rPr>
            <w:noProof/>
            <w:webHidden/>
          </w:rPr>
          <w:fldChar w:fldCharType="separate"/>
        </w:r>
        <w:r w:rsidR="008725F9">
          <w:rPr>
            <w:noProof/>
            <w:webHidden/>
          </w:rPr>
          <w:t>46</w:t>
        </w:r>
        <w:r w:rsidR="008725F9">
          <w:rPr>
            <w:noProof/>
            <w:webHidden/>
          </w:rPr>
          <w:fldChar w:fldCharType="end"/>
        </w:r>
      </w:hyperlink>
    </w:p>
    <w:p w14:paraId="616B0E71" w14:textId="6396B733" w:rsidR="008725F9" w:rsidRDefault="00666645">
      <w:pPr>
        <w:pStyle w:val="TOC4"/>
        <w:tabs>
          <w:tab w:val="right" w:leader="dot" w:pos="5030"/>
        </w:tabs>
        <w:rPr>
          <w:rFonts w:eastAsiaTheme="minorEastAsia"/>
          <w:smallCaps w:val="0"/>
          <w:noProof/>
          <w:sz w:val="22"/>
          <w:lang w:val="en-US" w:eastAsia="en-US" w:bidi="ar-SA"/>
        </w:rPr>
      </w:pPr>
      <w:hyperlink w:anchor="_Toc496096752" w:history="1">
        <w:r w:rsidR="008725F9" w:rsidRPr="005A7464">
          <w:rPr>
            <w:rStyle w:val="Hyperlink"/>
            <w:noProof/>
          </w:rPr>
          <w:t>Visual Studio Team Services – Buildtjenesten</w:t>
        </w:r>
        <w:r w:rsidR="008725F9">
          <w:rPr>
            <w:noProof/>
            <w:webHidden/>
          </w:rPr>
          <w:tab/>
        </w:r>
        <w:r w:rsidR="008725F9">
          <w:rPr>
            <w:noProof/>
            <w:webHidden/>
          </w:rPr>
          <w:fldChar w:fldCharType="begin"/>
        </w:r>
        <w:r w:rsidR="008725F9">
          <w:rPr>
            <w:noProof/>
            <w:webHidden/>
          </w:rPr>
          <w:instrText xml:space="preserve"> PAGEREF _Toc496096752 \h </w:instrText>
        </w:r>
        <w:r w:rsidR="008725F9">
          <w:rPr>
            <w:noProof/>
            <w:webHidden/>
          </w:rPr>
        </w:r>
        <w:r w:rsidR="008725F9">
          <w:rPr>
            <w:noProof/>
            <w:webHidden/>
          </w:rPr>
          <w:fldChar w:fldCharType="separate"/>
        </w:r>
        <w:r w:rsidR="008725F9">
          <w:rPr>
            <w:noProof/>
            <w:webHidden/>
          </w:rPr>
          <w:t>46</w:t>
        </w:r>
        <w:r w:rsidR="008725F9">
          <w:rPr>
            <w:noProof/>
            <w:webHidden/>
          </w:rPr>
          <w:fldChar w:fldCharType="end"/>
        </w:r>
      </w:hyperlink>
    </w:p>
    <w:p w14:paraId="6315E136" w14:textId="2CCC897C" w:rsidR="008725F9" w:rsidRDefault="00666645">
      <w:pPr>
        <w:pStyle w:val="TOC4"/>
        <w:tabs>
          <w:tab w:val="right" w:leader="dot" w:pos="5030"/>
        </w:tabs>
        <w:rPr>
          <w:rFonts w:eastAsiaTheme="minorEastAsia"/>
          <w:smallCaps w:val="0"/>
          <w:noProof/>
          <w:sz w:val="22"/>
          <w:lang w:val="en-US" w:eastAsia="en-US" w:bidi="ar-SA"/>
        </w:rPr>
      </w:pPr>
      <w:hyperlink w:anchor="_Toc496096753" w:history="1">
        <w:r w:rsidR="008725F9" w:rsidRPr="005A7464">
          <w:rPr>
            <w:rStyle w:val="Hyperlink"/>
            <w:noProof/>
          </w:rPr>
          <w:t>Visual Studio Team Services – Belastningstesttjenesten</w:t>
        </w:r>
        <w:r w:rsidR="008725F9">
          <w:rPr>
            <w:noProof/>
            <w:webHidden/>
          </w:rPr>
          <w:tab/>
        </w:r>
        <w:r w:rsidR="008725F9">
          <w:rPr>
            <w:noProof/>
            <w:webHidden/>
          </w:rPr>
          <w:fldChar w:fldCharType="begin"/>
        </w:r>
        <w:r w:rsidR="008725F9">
          <w:rPr>
            <w:noProof/>
            <w:webHidden/>
          </w:rPr>
          <w:instrText xml:space="preserve"> PAGEREF _Toc496096753 \h </w:instrText>
        </w:r>
        <w:r w:rsidR="008725F9">
          <w:rPr>
            <w:noProof/>
            <w:webHidden/>
          </w:rPr>
        </w:r>
        <w:r w:rsidR="008725F9">
          <w:rPr>
            <w:noProof/>
            <w:webHidden/>
          </w:rPr>
          <w:fldChar w:fldCharType="separate"/>
        </w:r>
        <w:r w:rsidR="008725F9">
          <w:rPr>
            <w:noProof/>
            <w:webHidden/>
          </w:rPr>
          <w:t>47</w:t>
        </w:r>
        <w:r w:rsidR="008725F9">
          <w:rPr>
            <w:noProof/>
            <w:webHidden/>
          </w:rPr>
          <w:fldChar w:fldCharType="end"/>
        </w:r>
      </w:hyperlink>
    </w:p>
    <w:p w14:paraId="596DBE7D" w14:textId="23CB7400" w:rsidR="008725F9" w:rsidRDefault="00666645">
      <w:pPr>
        <w:pStyle w:val="TOC4"/>
        <w:tabs>
          <w:tab w:val="right" w:leader="dot" w:pos="5030"/>
        </w:tabs>
        <w:rPr>
          <w:rFonts w:eastAsiaTheme="minorEastAsia"/>
          <w:smallCaps w:val="0"/>
          <w:noProof/>
          <w:sz w:val="22"/>
          <w:lang w:val="en-US" w:eastAsia="en-US" w:bidi="ar-SA"/>
        </w:rPr>
      </w:pPr>
      <w:hyperlink w:anchor="_Toc496096754" w:history="1">
        <w:r w:rsidR="008725F9" w:rsidRPr="005A7464">
          <w:rPr>
            <w:rStyle w:val="Hyperlink"/>
            <w:noProof/>
          </w:rPr>
          <w:t>Visual Studio Team Services – Tjenesten Brugerplaner</w:t>
        </w:r>
        <w:r w:rsidR="008725F9">
          <w:rPr>
            <w:noProof/>
            <w:webHidden/>
          </w:rPr>
          <w:tab/>
        </w:r>
        <w:r w:rsidR="008725F9">
          <w:rPr>
            <w:noProof/>
            <w:webHidden/>
          </w:rPr>
          <w:fldChar w:fldCharType="begin"/>
        </w:r>
        <w:r w:rsidR="008725F9">
          <w:rPr>
            <w:noProof/>
            <w:webHidden/>
          </w:rPr>
          <w:instrText xml:space="preserve"> PAGEREF _Toc496096754 \h </w:instrText>
        </w:r>
        <w:r w:rsidR="008725F9">
          <w:rPr>
            <w:noProof/>
            <w:webHidden/>
          </w:rPr>
        </w:r>
        <w:r w:rsidR="008725F9">
          <w:rPr>
            <w:noProof/>
            <w:webHidden/>
          </w:rPr>
          <w:fldChar w:fldCharType="separate"/>
        </w:r>
        <w:r w:rsidR="008725F9">
          <w:rPr>
            <w:noProof/>
            <w:webHidden/>
          </w:rPr>
          <w:t>47</w:t>
        </w:r>
        <w:r w:rsidR="008725F9">
          <w:rPr>
            <w:noProof/>
            <w:webHidden/>
          </w:rPr>
          <w:fldChar w:fldCharType="end"/>
        </w:r>
      </w:hyperlink>
    </w:p>
    <w:p w14:paraId="6231B480" w14:textId="5D9823AA" w:rsidR="008725F9" w:rsidRDefault="00666645">
      <w:pPr>
        <w:pStyle w:val="TOC2"/>
        <w:tabs>
          <w:tab w:val="right" w:leader="dot" w:pos="5030"/>
        </w:tabs>
        <w:rPr>
          <w:rFonts w:eastAsiaTheme="minorEastAsia"/>
          <w:b w:val="0"/>
          <w:smallCaps w:val="0"/>
          <w:noProof/>
          <w:sz w:val="22"/>
          <w:lang w:val="en-US" w:eastAsia="en-US" w:bidi="ar-SA"/>
        </w:rPr>
      </w:pPr>
      <w:hyperlink w:anchor="_Toc496096755" w:history="1">
        <w:r w:rsidR="008725F9" w:rsidRPr="005A7464">
          <w:rPr>
            <w:rStyle w:val="Hyperlink"/>
            <w:noProof/>
          </w:rPr>
          <w:t>Microsoft Azure-Planer</w:t>
        </w:r>
        <w:r w:rsidR="008725F9">
          <w:rPr>
            <w:noProof/>
            <w:webHidden/>
          </w:rPr>
          <w:tab/>
        </w:r>
        <w:r w:rsidR="008725F9">
          <w:rPr>
            <w:noProof/>
            <w:webHidden/>
          </w:rPr>
          <w:fldChar w:fldCharType="begin"/>
        </w:r>
        <w:r w:rsidR="008725F9">
          <w:rPr>
            <w:noProof/>
            <w:webHidden/>
          </w:rPr>
          <w:instrText xml:space="preserve"> PAGEREF _Toc496096755 \h </w:instrText>
        </w:r>
        <w:r w:rsidR="008725F9">
          <w:rPr>
            <w:noProof/>
            <w:webHidden/>
          </w:rPr>
        </w:r>
        <w:r w:rsidR="008725F9">
          <w:rPr>
            <w:noProof/>
            <w:webHidden/>
          </w:rPr>
          <w:fldChar w:fldCharType="separate"/>
        </w:r>
        <w:r w:rsidR="008725F9">
          <w:rPr>
            <w:noProof/>
            <w:webHidden/>
          </w:rPr>
          <w:t>48</w:t>
        </w:r>
        <w:r w:rsidR="008725F9">
          <w:rPr>
            <w:noProof/>
            <w:webHidden/>
          </w:rPr>
          <w:fldChar w:fldCharType="end"/>
        </w:r>
      </w:hyperlink>
    </w:p>
    <w:p w14:paraId="27E66C57" w14:textId="30B83C8F" w:rsidR="008725F9" w:rsidRDefault="00666645">
      <w:pPr>
        <w:pStyle w:val="TOC4"/>
        <w:tabs>
          <w:tab w:val="right" w:leader="dot" w:pos="5030"/>
        </w:tabs>
        <w:rPr>
          <w:rFonts w:eastAsiaTheme="minorEastAsia"/>
          <w:smallCaps w:val="0"/>
          <w:noProof/>
          <w:sz w:val="22"/>
          <w:lang w:val="en-US" w:eastAsia="en-US" w:bidi="ar-SA"/>
        </w:rPr>
      </w:pPr>
      <w:hyperlink w:anchor="_Toc496096756" w:history="1">
        <w:r w:rsidR="008725F9" w:rsidRPr="005A7464">
          <w:rPr>
            <w:rStyle w:val="Hyperlink"/>
            <w:noProof/>
          </w:rPr>
          <w:t>Azure Active Directory Basic</w:t>
        </w:r>
        <w:r w:rsidR="008725F9">
          <w:rPr>
            <w:noProof/>
            <w:webHidden/>
          </w:rPr>
          <w:tab/>
        </w:r>
        <w:r w:rsidR="008725F9">
          <w:rPr>
            <w:noProof/>
            <w:webHidden/>
          </w:rPr>
          <w:fldChar w:fldCharType="begin"/>
        </w:r>
        <w:r w:rsidR="008725F9">
          <w:rPr>
            <w:noProof/>
            <w:webHidden/>
          </w:rPr>
          <w:instrText xml:space="preserve"> PAGEREF _Toc496096756 \h </w:instrText>
        </w:r>
        <w:r w:rsidR="008725F9">
          <w:rPr>
            <w:noProof/>
            <w:webHidden/>
          </w:rPr>
        </w:r>
        <w:r w:rsidR="008725F9">
          <w:rPr>
            <w:noProof/>
            <w:webHidden/>
          </w:rPr>
          <w:fldChar w:fldCharType="separate"/>
        </w:r>
        <w:r w:rsidR="008725F9">
          <w:rPr>
            <w:noProof/>
            <w:webHidden/>
          </w:rPr>
          <w:t>48</w:t>
        </w:r>
        <w:r w:rsidR="008725F9">
          <w:rPr>
            <w:noProof/>
            <w:webHidden/>
          </w:rPr>
          <w:fldChar w:fldCharType="end"/>
        </w:r>
      </w:hyperlink>
    </w:p>
    <w:p w14:paraId="4DD71747" w14:textId="4337E0C3" w:rsidR="008725F9" w:rsidRDefault="00666645">
      <w:pPr>
        <w:pStyle w:val="TOC4"/>
        <w:tabs>
          <w:tab w:val="right" w:leader="dot" w:pos="5030"/>
        </w:tabs>
        <w:rPr>
          <w:rFonts w:eastAsiaTheme="minorEastAsia"/>
          <w:smallCaps w:val="0"/>
          <w:noProof/>
          <w:sz w:val="22"/>
          <w:lang w:val="en-US" w:eastAsia="en-US" w:bidi="ar-SA"/>
        </w:rPr>
      </w:pPr>
      <w:hyperlink w:anchor="_Toc496096757" w:history="1">
        <w:r w:rsidR="008725F9" w:rsidRPr="005A7464">
          <w:rPr>
            <w:rStyle w:val="Hyperlink"/>
            <w:noProof/>
          </w:rPr>
          <w:t>Azure Active Directory B2C</w:t>
        </w:r>
        <w:r w:rsidR="008725F9">
          <w:rPr>
            <w:noProof/>
            <w:webHidden/>
          </w:rPr>
          <w:tab/>
        </w:r>
        <w:r w:rsidR="008725F9">
          <w:rPr>
            <w:noProof/>
            <w:webHidden/>
          </w:rPr>
          <w:fldChar w:fldCharType="begin"/>
        </w:r>
        <w:r w:rsidR="008725F9">
          <w:rPr>
            <w:noProof/>
            <w:webHidden/>
          </w:rPr>
          <w:instrText xml:space="preserve"> PAGEREF _Toc496096757 \h </w:instrText>
        </w:r>
        <w:r w:rsidR="008725F9">
          <w:rPr>
            <w:noProof/>
            <w:webHidden/>
          </w:rPr>
        </w:r>
        <w:r w:rsidR="008725F9">
          <w:rPr>
            <w:noProof/>
            <w:webHidden/>
          </w:rPr>
          <w:fldChar w:fldCharType="separate"/>
        </w:r>
        <w:r w:rsidR="008725F9">
          <w:rPr>
            <w:noProof/>
            <w:webHidden/>
          </w:rPr>
          <w:t>48</w:t>
        </w:r>
        <w:r w:rsidR="008725F9">
          <w:rPr>
            <w:noProof/>
            <w:webHidden/>
          </w:rPr>
          <w:fldChar w:fldCharType="end"/>
        </w:r>
      </w:hyperlink>
    </w:p>
    <w:p w14:paraId="4FA4D82F" w14:textId="0B73AAF8" w:rsidR="008725F9" w:rsidRDefault="00666645">
      <w:pPr>
        <w:pStyle w:val="TOC4"/>
        <w:tabs>
          <w:tab w:val="right" w:leader="dot" w:pos="5030"/>
        </w:tabs>
        <w:rPr>
          <w:rFonts w:eastAsiaTheme="minorEastAsia"/>
          <w:smallCaps w:val="0"/>
          <w:noProof/>
          <w:sz w:val="22"/>
          <w:lang w:val="en-US" w:eastAsia="en-US" w:bidi="ar-SA"/>
        </w:rPr>
      </w:pPr>
      <w:hyperlink w:anchor="_Toc496096758" w:history="1">
        <w:r w:rsidR="008725F9" w:rsidRPr="005A7464">
          <w:rPr>
            <w:rStyle w:val="Hyperlink"/>
            <w:noProof/>
          </w:rPr>
          <w:t>Azure Active Directory Premium</w:t>
        </w:r>
        <w:r w:rsidR="008725F9">
          <w:rPr>
            <w:noProof/>
            <w:webHidden/>
          </w:rPr>
          <w:tab/>
        </w:r>
        <w:r w:rsidR="008725F9">
          <w:rPr>
            <w:noProof/>
            <w:webHidden/>
          </w:rPr>
          <w:fldChar w:fldCharType="begin"/>
        </w:r>
        <w:r w:rsidR="008725F9">
          <w:rPr>
            <w:noProof/>
            <w:webHidden/>
          </w:rPr>
          <w:instrText xml:space="preserve"> PAGEREF _Toc496096758 \h </w:instrText>
        </w:r>
        <w:r w:rsidR="008725F9">
          <w:rPr>
            <w:noProof/>
            <w:webHidden/>
          </w:rPr>
        </w:r>
        <w:r w:rsidR="008725F9">
          <w:rPr>
            <w:noProof/>
            <w:webHidden/>
          </w:rPr>
          <w:fldChar w:fldCharType="separate"/>
        </w:r>
        <w:r w:rsidR="008725F9">
          <w:rPr>
            <w:noProof/>
            <w:webHidden/>
          </w:rPr>
          <w:t>48</w:t>
        </w:r>
        <w:r w:rsidR="008725F9">
          <w:rPr>
            <w:noProof/>
            <w:webHidden/>
          </w:rPr>
          <w:fldChar w:fldCharType="end"/>
        </w:r>
      </w:hyperlink>
    </w:p>
    <w:p w14:paraId="0206514E" w14:textId="3BDE11BD" w:rsidR="008725F9" w:rsidRDefault="00666645">
      <w:pPr>
        <w:pStyle w:val="TOC4"/>
        <w:tabs>
          <w:tab w:val="right" w:leader="dot" w:pos="5030"/>
        </w:tabs>
        <w:rPr>
          <w:rFonts w:eastAsiaTheme="minorEastAsia"/>
          <w:smallCaps w:val="0"/>
          <w:noProof/>
          <w:sz w:val="22"/>
          <w:lang w:val="en-US" w:eastAsia="en-US" w:bidi="ar-SA"/>
        </w:rPr>
      </w:pPr>
      <w:hyperlink w:anchor="_Toc496096759" w:history="1">
        <w:r w:rsidR="008725F9" w:rsidRPr="005A7464">
          <w:rPr>
            <w:rStyle w:val="Hyperlink"/>
            <w:noProof/>
          </w:rPr>
          <w:t>Azure Information Protection Premium</w:t>
        </w:r>
        <w:r w:rsidR="008725F9">
          <w:rPr>
            <w:noProof/>
            <w:webHidden/>
          </w:rPr>
          <w:tab/>
        </w:r>
        <w:r w:rsidR="008725F9">
          <w:rPr>
            <w:noProof/>
            <w:webHidden/>
          </w:rPr>
          <w:fldChar w:fldCharType="begin"/>
        </w:r>
        <w:r w:rsidR="008725F9">
          <w:rPr>
            <w:noProof/>
            <w:webHidden/>
          </w:rPr>
          <w:instrText xml:space="preserve"> PAGEREF _Toc496096759 \h </w:instrText>
        </w:r>
        <w:r w:rsidR="008725F9">
          <w:rPr>
            <w:noProof/>
            <w:webHidden/>
          </w:rPr>
        </w:r>
        <w:r w:rsidR="008725F9">
          <w:rPr>
            <w:noProof/>
            <w:webHidden/>
          </w:rPr>
          <w:fldChar w:fldCharType="separate"/>
        </w:r>
        <w:r w:rsidR="008725F9">
          <w:rPr>
            <w:noProof/>
            <w:webHidden/>
          </w:rPr>
          <w:t>49</w:t>
        </w:r>
        <w:r w:rsidR="008725F9">
          <w:rPr>
            <w:noProof/>
            <w:webHidden/>
          </w:rPr>
          <w:fldChar w:fldCharType="end"/>
        </w:r>
      </w:hyperlink>
    </w:p>
    <w:p w14:paraId="4769C2BA" w14:textId="6C7F30F7" w:rsidR="008725F9" w:rsidRDefault="00666645">
      <w:pPr>
        <w:pStyle w:val="TOC4"/>
        <w:tabs>
          <w:tab w:val="right" w:leader="dot" w:pos="5030"/>
        </w:tabs>
        <w:rPr>
          <w:rFonts w:eastAsiaTheme="minorEastAsia"/>
          <w:smallCaps w:val="0"/>
          <w:noProof/>
          <w:sz w:val="22"/>
          <w:lang w:val="en-US" w:eastAsia="en-US" w:bidi="ar-SA"/>
        </w:rPr>
      </w:pPr>
      <w:hyperlink w:anchor="_Toc496096760" w:history="1">
        <w:r w:rsidR="008725F9" w:rsidRPr="005A7464">
          <w:rPr>
            <w:rStyle w:val="Hyperlink"/>
            <w:noProof/>
          </w:rPr>
          <w:t>Azure Site Recovery-tjenesten – Lokalt Miljø til Azure</w:t>
        </w:r>
        <w:r w:rsidR="008725F9">
          <w:rPr>
            <w:noProof/>
            <w:webHidden/>
          </w:rPr>
          <w:tab/>
        </w:r>
        <w:r w:rsidR="008725F9">
          <w:rPr>
            <w:noProof/>
            <w:webHidden/>
          </w:rPr>
          <w:fldChar w:fldCharType="begin"/>
        </w:r>
        <w:r w:rsidR="008725F9">
          <w:rPr>
            <w:noProof/>
            <w:webHidden/>
          </w:rPr>
          <w:instrText xml:space="preserve"> PAGEREF _Toc496096760 \h </w:instrText>
        </w:r>
        <w:r w:rsidR="008725F9">
          <w:rPr>
            <w:noProof/>
            <w:webHidden/>
          </w:rPr>
        </w:r>
        <w:r w:rsidR="008725F9">
          <w:rPr>
            <w:noProof/>
            <w:webHidden/>
          </w:rPr>
          <w:fldChar w:fldCharType="separate"/>
        </w:r>
        <w:r w:rsidR="008725F9">
          <w:rPr>
            <w:noProof/>
            <w:webHidden/>
          </w:rPr>
          <w:t>49</w:t>
        </w:r>
        <w:r w:rsidR="008725F9">
          <w:rPr>
            <w:noProof/>
            <w:webHidden/>
          </w:rPr>
          <w:fldChar w:fldCharType="end"/>
        </w:r>
      </w:hyperlink>
    </w:p>
    <w:p w14:paraId="3F60258D" w14:textId="360F6BCE" w:rsidR="008725F9" w:rsidRDefault="00666645">
      <w:pPr>
        <w:pStyle w:val="TOC4"/>
        <w:tabs>
          <w:tab w:val="right" w:leader="dot" w:pos="5030"/>
        </w:tabs>
        <w:rPr>
          <w:rFonts w:eastAsiaTheme="minorEastAsia"/>
          <w:smallCaps w:val="0"/>
          <w:noProof/>
          <w:sz w:val="22"/>
          <w:lang w:val="en-US" w:eastAsia="en-US" w:bidi="ar-SA"/>
        </w:rPr>
      </w:pPr>
      <w:hyperlink w:anchor="_Toc496096761" w:history="1">
        <w:r w:rsidR="008725F9" w:rsidRPr="005A7464">
          <w:rPr>
            <w:rStyle w:val="Hyperlink"/>
            <w:noProof/>
          </w:rPr>
          <w:t>Azure Site Recovery-tjenesten – Lokalt Miljø til Lokalt Miljø</w:t>
        </w:r>
        <w:r w:rsidR="008725F9">
          <w:rPr>
            <w:noProof/>
            <w:webHidden/>
          </w:rPr>
          <w:tab/>
        </w:r>
        <w:r w:rsidR="008725F9">
          <w:rPr>
            <w:noProof/>
            <w:webHidden/>
          </w:rPr>
          <w:fldChar w:fldCharType="begin"/>
        </w:r>
        <w:r w:rsidR="008725F9">
          <w:rPr>
            <w:noProof/>
            <w:webHidden/>
          </w:rPr>
          <w:instrText xml:space="preserve"> PAGEREF _Toc496096761 \h </w:instrText>
        </w:r>
        <w:r w:rsidR="008725F9">
          <w:rPr>
            <w:noProof/>
            <w:webHidden/>
          </w:rPr>
        </w:r>
        <w:r w:rsidR="008725F9">
          <w:rPr>
            <w:noProof/>
            <w:webHidden/>
          </w:rPr>
          <w:fldChar w:fldCharType="separate"/>
        </w:r>
        <w:r w:rsidR="008725F9">
          <w:rPr>
            <w:noProof/>
            <w:webHidden/>
          </w:rPr>
          <w:t>50</w:t>
        </w:r>
        <w:r w:rsidR="008725F9">
          <w:rPr>
            <w:noProof/>
            <w:webHidden/>
          </w:rPr>
          <w:fldChar w:fldCharType="end"/>
        </w:r>
      </w:hyperlink>
    </w:p>
    <w:p w14:paraId="668D63BE" w14:textId="6023BD71" w:rsidR="008725F9" w:rsidRDefault="00666645">
      <w:pPr>
        <w:pStyle w:val="TOC4"/>
        <w:tabs>
          <w:tab w:val="right" w:leader="dot" w:pos="5030"/>
        </w:tabs>
        <w:rPr>
          <w:rFonts w:eastAsiaTheme="minorEastAsia"/>
          <w:smallCaps w:val="0"/>
          <w:noProof/>
          <w:sz w:val="22"/>
          <w:lang w:val="en-US" w:eastAsia="en-US" w:bidi="ar-SA"/>
        </w:rPr>
      </w:pPr>
      <w:hyperlink w:anchor="_Toc496096762" w:history="1">
        <w:r w:rsidR="008725F9" w:rsidRPr="005A7464">
          <w:rPr>
            <w:rStyle w:val="Hyperlink"/>
            <w:noProof/>
          </w:rPr>
          <w:t>Multi-Factor Authentication-tjenesten</w:t>
        </w:r>
        <w:r w:rsidR="008725F9">
          <w:rPr>
            <w:noProof/>
            <w:webHidden/>
          </w:rPr>
          <w:tab/>
        </w:r>
        <w:r w:rsidR="008725F9">
          <w:rPr>
            <w:noProof/>
            <w:webHidden/>
          </w:rPr>
          <w:fldChar w:fldCharType="begin"/>
        </w:r>
        <w:r w:rsidR="008725F9">
          <w:rPr>
            <w:noProof/>
            <w:webHidden/>
          </w:rPr>
          <w:instrText xml:space="preserve"> PAGEREF _Toc496096762 \h </w:instrText>
        </w:r>
        <w:r w:rsidR="008725F9">
          <w:rPr>
            <w:noProof/>
            <w:webHidden/>
          </w:rPr>
        </w:r>
        <w:r w:rsidR="008725F9">
          <w:rPr>
            <w:noProof/>
            <w:webHidden/>
          </w:rPr>
          <w:fldChar w:fldCharType="separate"/>
        </w:r>
        <w:r w:rsidR="008725F9">
          <w:rPr>
            <w:noProof/>
            <w:webHidden/>
          </w:rPr>
          <w:t>50</w:t>
        </w:r>
        <w:r w:rsidR="008725F9">
          <w:rPr>
            <w:noProof/>
            <w:webHidden/>
          </w:rPr>
          <w:fldChar w:fldCharType="end"/>
        </w:r>
      </w:hyperlink>
    </w:p>
    <w:p w14:paraId="593861D7" w14:textId="15A34F9E" w:rsidR="008725F9" w:rsidRDefault="00666645">
      <w:pPr>
        <w:pStyle w:val="TOC4"/>
        <w:tabs>
          <w:tab w:val="right" w:leader="dot" w:pos="5030"/>
        </w:tabs>
        <w:rPr>
          <w:rFonts w:eastAsiaTheme="minorEastAsia"/>
          <w:smallCaps w:val="0"/>
          <w:noProof/>
          <w:sz w:val="22"/>
          <w:lang w:val="en-US" w:eastAsia="en-US" w:bidi="ar-SA"/>
        </w:rPr>
      </w:pPr>
      <w:hyperlink w:anchor="_Toc496096763" w:history="1">
        <w:r w:rsidR="008725F9" w:rsidRPr="005A7464">
          <w:rPr>
            <w:rStyle w:val="Hyperlink"/>
            <w:noProof/>
          </w:rPr>
          <w:t>StorSimple-tjenesten</w:t>
        </w:r>
        <w:r w:rsidR="008725F9">
          <w:rPr>
            <w:noProof/>
            <w:webHidden/>
          </w:rPr>
          <w:tab/>
        </w:r>
        <w:r w:rsidR="008725F9">
          <w:rPr>
            <w:noProof/>
            <w:webHidden/>
          </w:rPr>
          <w:fldChar w:fldCharType="begin"/>
        </w:r>
        <w:r w:rsidR="008725F9">
          <w:rPr>
            <w:noProof/>
            <w:webHidden/>
          </w:rPr>
          <w:instrText xml:space="preserve"> PAGEREF _Toc496096763 \h </w:instrText>
        </w:r>
        <w:r w:rsidR="008725F9">
          <w:rPr>
            <w:noProof/>
            <w:webHidden/>
          </w:rPr>
        </w:r>
        <w:r w:rsidR="008725F9">
          <w:rPr>
            <w:noProof/>
            <w:webHidden/>
          </w:rPr>
          <w:fldChar w:fldCharType="separate"/>
        </w:r>
        <w:r w:rsidR="008725F9">
          <w:rPr>
            <w:noProof/>
            <w:webHidden/>
          </w:rPr>
          <w:t>51</w:t>
        </w:r>
        <w:r w:rsidR="008725F9">
          <w:rPr>
            <w:noProof/>
            <w:webHidden/>
          </w:rPr>
          <w:fldChar w:fldCharType="end"/>
        </w:r>
      </w:hyperlink>
    </w:p>
    <w:p w14:paraId="630E4B92" w14:textId="76848D89" w:rsidR="008725F9" w:rsidRDefault="00666645">
      <w:pPr>
        <w:pStyle w:val="TOC2"/>
        <w:tabs>
          <w:tab w:val="right" w:leader="dot" w:pos="5030"/>
        </w:tabs>
        <w:rPr>
          <w:rFonts w:eastAsiaTheme="minorEastAsia"/>
          <w:b w:val="0"/>
          <w:smallCaps w:val="0"/>
          <w:noProof/>
          <w:sz w:val="22"/>
          <w:lang w:val="en-US" w:eastAsia="en-US" w:bidi="ar-SA"/>
        </w:rPr>
      </w:pPr>
      <w:hyperlink w:anchor="_Toc496096764" w:history="1">
        <w:r w:rsidR="008725F9" w:rsidRPr="005A7464">
          <w:rPr>
            <w:rStyle w:val="Hyperlink"/>
            <w:noProof/>
          </w:rPr>
          <w:t>Andre Onlinetjenester</w:t>
        </w:r>
        <w:r w:rsidR="008725F9">
          <w:rPr>
            <w:noProof/>
            <w:webHidden/>
          </w:rPr>
          <w:tab/>
        </w:r>
        <w:r w:rsidR="008725F9">
          <w:rPr>
            <w:noProof/>
            <w:webHidden/>
          </w:rPr>
          <w:fldChar w:fldCharType="begin"/>
        </w:r>
        <w:r w:rsidR="008725F9">
          <w:rPr>
            <w:noProof/>
            <w:webHidden/>
          </w:rPr>
          <w:instrText xml:space="preserve"> PAGEREF _Toc496096764 \h </w:instrText>
        </w:r>
        <w:r w:rsidR="008725F9">
          <w:rPr>
            <w:noProof/>
            <w:webHidden/>
          </w:rPr>
        </w:r>
        <w:r w:rsidR="008725F9">
          <w:rPr>
            <w:noProof/>
            <w:webHidden/>
          </w:rPr>
          <w:fldChar w:fldCharType="separate"/>
        </w:r>
        <w:r w:rsidR="008725F9">
          <w:rPr>
            <w:noProof/>
            <w:webHidden/>
          </w:rPr>
          <w:t>51</w:t>
        </w:r>
        <w:r w:rsidR="008725F9">
          <w:rPr>
            <w:noProof/>
            <w:webHidden/>
          </w:rPr>
          <w:fldChar w:fldCharType="end"/>
        </w:r>
      </w:hyperlink>
    </w:p>
    <w:p w14:paraId="36761168" w14:textId="37DB606D" w:rsidR="008725F9" w:rsidRDefault="00666645">
      <w:pPr>
        <w:pStyle w:val="TOC4"/>
        <w:tabs>
          <w:tab w:val="right" w:leader="dot" w:pos="5030"/>
        </w:tabs>
        <w:rPr>
          <w:rFonts w:eastAsiaTheme="minorEastAsia"/>
          <w:smallCaps w:val="0"/>
          <w:noProof/>
          <w:sz w:val="22"/>
          <w:lang w:val="en-US" w:eastAsia="en-US" w:bidi="ar-SA"/>
        </w:rPr>
      </w:pPr>
      <w:hyperlink w:anchor="_Toc496096765" w:history="1">
        <w:r w:rsidR="008725F9" w:rsidRPr="005A7464">
          <w:rPr>
            <w:rStyle w:val="Hyperlink"/>
            <w:noProof/>
          </w:rPr>
          <w:t>Bing Maps Enterprise Platform</w:t>
        </w:r>
        <w:r w:rsidR="008725F9">
          <w:rPr>
            <w:noProof/>
            <w:webHidden/>
          </w:rPr>
          <w:tab/>
        </w:r>
        <w:r w:rsidR="008725F9">
          <w:rPr>
            <w:noProof/>
            <w:webHidden/>
          </w:rPr>
          <w:fldChar w:fldCharType="begin"/>
        </w:r>
        <w:r w:rsidR="008725F9">
          <w:rPr>
            <w:noProof/>
            <w:webHidden/>
          </w:rPr>
          <w:instrText xml:space="preserve"> PAGEREF _Toc496096765 \h </w:instrText>
        </w:r>
        <w:r w:rsidR="008725F9">
          <w:rPr>
            <w:noProof/>
            <w:webHidden/>
          </w:rPr>
        </w:r>
        <w:r w:rsidR="008725F9">
          <w:rPr>
            <w:noProof/>
            <w:webHidden/>
          </w:rPr>
          <w:fldChar w:fldCharType="separate"/>
        </w:r>
        <w:r w:rsidR="008725F9">
          <w:rPr>
            <w:noProof/>
            <w:webHidden/>
          </w:rPr>
          <w:t>51</w:t>
        </w:r>
        <w:r w:rsidR="008725F9">
          <w:rPr>
            <w:noProof/>
            <w:webHidden/>
          </w:rPr>
          <w:fldChar w:fldCharType="end"/>
        </w:r>
      </w:hyperlink>
    </w:p>
    <w:p w14:paraId="6A8695CD" w14:textId="6F766F7C" w:rsidR="008725F9" w:rsidRDefault="00666645">
      <w:pPr>
        <w:pStyle w:val="TOC4"/>
        <w:tabs>
          <w:tab w:val="right" w:leader="dot" w:pos="5030"/>
        </w:tabs>
        <w:rPr>
          <w:rFonts w:eastAsiaTheme="minorEastAsia"/>
          <w:smallCaps w:val="0"/>
          <w:noProof/>
          <w:sz w:val="22"/>
          <w:lang w:val="en-US" w:eastAsia="en-US" w:bidi="ar-SA"/>
        </w:rPr>
      </w:pPr>
      <w:hyperlink w:anchor="_Toc496096766" w:history="1">
        <w:r w:rsidR="008725F9" w:rsidRPr="005A7464">
          <w:rPr>
            <w:rStyle w:val="Hyperlink"/>
            <w:noProof/>
          </w:rPr>
          <w:t>Bing Maps Mobile Asset Management</w:t>
        </w:r>
        <w:r w:rsidR="008725F9">
          <w:rPr>
            <w:noProof/>
            <w:webHidden/>
          </w:rPr>
          <w:tab/>
        </w:r>
        <w:r w:rsidR="008725F9">
          <w:rPr>
            <w:noProof/>
            <w:webHidden/>
          </w:rPr>
          <w:fldChar w:fldCharType="begin"/>
        </w:r>
        <w:r w:rsidR="008725F9">
          <w:rPr>
            <w:noProof/>
            <w:webHidden/>
          </w:rPr>
          <w:instrText xml:space="preserve"> PAGEREF _Toc496096766 \h </w:instrText>
        </w:r>
        <w:r w:rsidR="008725F9">
          <w:rPr>
            <w:noProof/>
            <w:webHidden/>
          </w:rPr>
        </w:r>
        <w:r w:rsidR="008725F9">
          <w:rPr>
            <w:noProof/>
            <w:webHidden/>
          </w:rPr>
          <w:fldChar w:fldCharType="separate"/>
        </w:r>
        <w:r w:rsidR="008725F9">
          <w:rPr>
            <w:noProof/>
            <w:webHidden/>
          </w:rPr>
          <w:t>52</w:t>
        </w:r>
        <w:r w:rsidR="008725F9">
          <w:rPr>
            <w:noProof/>
            <w:webHidden/>
          </w:rPr>
          <w:fldChar w:fldCharType="end"/>
        </w:r>
      </w:hyperlink>
    </w:p>
    <w:p w14:paraId="482DBD34" w14:textId="67C12816" w:rsidR="008725F9" w:rsidRDefault="00666645">
      <w:pPr>
        <w:pStyle w:val="TOC4"/>
        <w:tabs>
          <w:tab w:val="right" w:leader="dot" w:pos="5030"/>
        </w:tabs>
        <w:rPr>
          <w:rFonts w:eastAsiaTheme="minorEastAsia"/>
          <w:smallCaps w:val="0"/>
          <w:noProof/>
          <w:sz w:val="22"/>
          <w:lang w:val="en-US" w:eastAsia="en-US" w:bidi="ar-SA"/>
        </w:rPr>
      </w:pPr>
      <w:hyperlink w:anchor="_Toc496096767" w:history="1">
        <w:r w:rsidR="008725F9" w:rsidRPr="005A7464">
          <w:rPr>
            <w:rStyle w:val="Hyperlink"/>
            <w:noProof/>
          </w:rPr>
          <w:t>Microsoft Cloud App Security</w:t>
        </w:r>
        <w:r w:rsidR="008725F9">
          <w:rPr>
            <w:noProof/>
            <w:webHidden/>
          </w:rPr>
          <w:tab/>
        </w:r>
        <w:r w:rsidR="008725F9">
          <w:rPr>
            <w:noProof/>
            <w:webHidden/>
          </w:rPr>
          <w:fldChar w:fldCharType="begin"/>
        </w:r>
        <w:r w:rsidR="008725F9">
          <w:rPr>
            <w:noProof/>
            <w:webHidden/>
          </w:rPr>
          <w:instrText xml:space="preserve"> PAGEREF _Toc496096767 \h </w:instrText>
        </w:r>
        <w:r w:rsidR="008725F9">
          <w:rPr>
            <w:noProof/>
            <w:webHidden/>
          </w:rPr>
        </w:r>
        <w:r w:rsidR="008725F9">
          <w:rPr>
            <w:noProof/>
            <w:webHidden/>
          </w:rPr>
          <w:fldChar w:fldCharType="separate"/>
        </w:r>
        <w:r w:rsidR="008725F9">
          <w:rPr>
            <w:noProof/>
            <w:webHidden/>
          </w:rPr>
          <w:t>52</w:t>
        </w:r>
        <w:r w:rsidR="008725F9">
          <w:rPr>
            <w:noProof/>
            <w:webHidden/>
          </w:rPr>
          <w:fldChar w:fldCharType="end"/>
        </w:r>
      </w:hyperlink>
    </w:p>
    <w:p w14:paraId="1DC044AA" w14:textId="203C078C" w:rsidR="008725F9" w:rsidRDefault="00666645">
      <w:pPr>
        <w:pStyle w:val="TOC4"/>
        <w:tabs>
          <w:tab w:val="right" w:leader="dot" w:pos="5030"/>
        </w:tabs>
        <w:rPr>
          <w:rFonts w:eastAsiaTheme="minorEastAsia"/>
          <w:smallCaps w:val="0"/>
          <w:noProof/>
          <w:sz w:val="22"/>
          <w:lang w:val="en-US" w:eastAsia="en-US" w:bidi="ar-SA"/>
        </w:rPr>
      </w:pPr>
      <w:hyperlink w:anchor="_Toc496096768" w:history="1">
        <w:r w:rsidR="008725F9" w:rsidRPr="005A7464">
          <w:rPr>
            <w:rStyle w:val="Hyperlink"/>
            <w:noProof/>
          </w:rPr>
          <w:t>Microsoft Flow</w:t>
        </w:r>
        <w:r w:rsidR="008725F9">
          <w:rPr>
            <w:noProof/>
            <w:webHidden/>
          </w:rPr>
          <w:tab/>
        </w:r>
        <w:r w:rsidR="008725F9">
          <w:rPr>
            <w:noProof/>
            <w:webHidden/>
          </w:rPr>
          <w:fldChar w:fldCharType="begin"/>
        </w:r>
        <w:r w:rsidR="008725F9">
          <w:rPr>
            <w:noProof/>
            <w:webHidden/>
          </w:rPr>
          <w:instrText xml:space="preserve"> PAGEREF _Toc496096768 \h </w:instrText>
        </w:r>
        <w:r w:rsidR="008725F9">
          <w:rPr>
            <w:noProof/>
            <w:webHidden/>
          </w:rPr>
        </w:r>
        <w:r w:rsidR="008725F9">
          <w:rPr>
            <w:noProof/>
            <w:webHidden/>
          </w:rPr>
          <w:fldChar w:fldCharType="separate"/>
        </w:r>
        <w:r w:rsidR="008725F9">
          <w:rPr>
            <w:noProof/>
            <w:webHidden/>
          </w:rPr>
          <w:t>53</w:t>
        </w:r>
        <w:r w:rsidR="008725F9">
          <w:rPr>
            <w:noProof/>
            <w:webHidden/>
          </w:rPr>
          <w:fldChar w:fldCharType="end"/>
        </w:r>
      </w:hyperlink>
    </w:p>
    <w:p w14:paraId="74170040" w14:textId="36F89083" w:rsidR="008725F9" w:rsidRDefault="00666645">
      <w:pPr>
        <w:pStyle w:val="TOC4"/>
        <w:tabs>
          <w:tab w:val="right" w:leader="dot" w:pos="5030"/>
        </w:tabs>
        <w:rPr>
          <w:rFonts w:eastAsiaTheme="minorEastAsia"/>
          <w:smallCaps w:val="0"/>
          <w:noProof/>
          <w:sz w:val="22"/>
          <w:lang w:val="en-US" w:eastAsia="en-US" w:bidi="ar-SA"/>
        </w:rPr>
      </w:pPr>
      <w:hyperlink w:anchor="_Toc496096769" w:history="1">
        <w:r w:rsidR="008725F9" w:rsidRPr="005A7464">
          <w:rPr>
            <w:rStyle w:val="Hyperlink"/>
            <w:noProof/>
          </w:rPr>
          <w:t>Microsoft Intune</w:t>
        </w:r>
        <w:r w:rsidR="008725F9">
          <w:rPr>
            <w:noProof/>
            <w:webHidden/>
          </w:rPr>
          <w:tab/>
        </w:r>
        <w:r w:rsidR="008725F9">
          <w:rPr>
            <w:noProof/>
            <w:webHidden/>
          </w:rPr>
          <w:fldChar w:fldCharType="begin"/>
        </w:r>
        <w:r w:rsidR="008725F9">
          <w:rPr>
            <w:noProof/>
            <w:webHidden/>
          </w:rPr>
          <w:instrText xml:space="preserve"> PAGEREF _Toc496096769 \h </w:instrText>
        </w:r>
        <w:r w:rsidR="008725F9">
          <w:rPr>
            <w:noProof/>
            <w:webHidden/>
          </w:rPr>
        </w:r>
        <w:r w:rsidR="008725F9">
          <w:rPr>
            <w:noProof/>
            <w:webHidden/>
          </w:rPr>
          <w:fldChar w:fldCharType="separate"/>
        </w:r>
        <w:r w:rsidR="008725F9">
          <w:rPr>
            <w:noProof/>
            <w:webHidden/>
          </w:rPr>
          <w:t>53</w:t>
        </w:r>
        <w:r w:rsidR="008725F9">
          <w:rPr>
            <w:noProof/>
            <w:webHidden/>
          </w:rPr>
          <w:fldChar w:fldCharType="end"/>
        </w:r>
      </w:hyperlink>
    </w:p>
    <w:p w14:paraId="317196EE" w14:textId="5E2033C9" w:rsidR="008725F9" w:rsidRDefault="00666645">
      <w:pPr>
        <w:pStyle w:val="TOC4"/>
        <w:tabs>
          <w:tab w:val="right" w:leader="dot" w:pos="5030"/>
        </w:tabs>
        <w:rPr>
          <w:rFonts w:eastAsiaTheme="minorEastAsia"/>
          <w:smallCaps w:val="0"/>
          <w:noProof/>
          <w:sz w:val="22"/>
          <w:lang w:val="en-US" w:eastAsia="en-US" w:bidi="ar-SA"/>
        </w:rPr>
      </w:pPr>
      <w:hyperlink w:anchor="_Toc496096770" w:history="1">
        <w:r w:rsidR="008725F9" w:rsidRPr="005A7464">
          <w:rPr>
            <w:rStyle w:val="Hyperlink"/>
            <w:noProof/>
          </w:rPr>
          <w:t>Microsoft PowerApps</w:t>
        </w:r>
        <w:r w:rsidR="008725F9">
          <w:rPr>
            <w:noProof/>
            <w:webHidden/>
          </w:rPr>
          <w:tab/>
        </w:r>
        <w:r w:rsidR="008725F9">
          <w:rPr>
            <w:noProof/>
            <w:webHidden/>
          </w:rPr>
          <w:fldChar w:fldCharType="begin"/>
        </w:r>
        <w:r w:rsidR="008725F9">
          <w:rPr>
            <w:noProof/>
            <w:webHidden/>
          </w:rPr>
          <w:instrText xml:space="preserve"> PAGEREF _Toc496096770 \h </w:instrText>
        </w:r>
        <w:r w:rsidR="008725F9">
          <w:rPr>
            <w:noProof/>
            <w:webHidden/>
          </w:rPr>
        </w:r>
        <w:r w:rsidR="008725F9">
          <w:rPr>
            <w:noProof/>
            <w:webHidden/>
          </w:rPr>
          <w:fldChar w:fldCharType="separate"/>
        </w:r>
        <w:r w:rsidR="008725F9">
          <w:rPr>
            <w:noProof/>
            <w:webHidden/>
          </w:rPr>
          <w:t>53</w:t>
        </w:r>
        <w:r w:rsidR="008725F9">
          <w:rPr>
            <w:noProof/>
            <w:webHidden/>
          </w:rPr>
          <w:fldChar w:fldCharType="end"/>
        </w:r>
      </w:hyperlink>
    </w:p>
    <w:p w14:paraId="6DB7EFB7" w14:textId="152E8C4A" w:rsidR="008725F9" w:rsidRDefault="00666645">
      <w:pPr>
        <w:pStyle w:val="TOC4"/>
        <w:tabs>
          <w:tab w:val="right" w:leader="dot" w:pos="5030"/>
        </w:tabs>
        <w:rPr>
          <w:rFonts w:eastAsiaTheme="minorEastAsia"/>
          <w:smallCaps w:val="0"/>
          <w:noProof/>
          <w:sz w:val="22"/>
          <w:lang w:val="en-US" w:eastAsia="en-US" w:bidi="ar-SA"/>
        </w:rPr>
      </w:pPr>
      <w:hyperlink w:anchor="_Toc496096771" w:history="1">
        <w:r w:rsidR="008725F9" w:rsidRPr="005A7464">
          <w:rPr>
            <w:rStyle w:val="Hyperlink"/>
            <w:noProof/>
          </w:rPr>
          <w:t>Microsoft Stream</w:t>
        </w:r>
        <w:r w:rsidR="008725F9">
          <w:rPr>
            <w:noProof/>
            <w:webHidden/>
          </w:rPr>
          <w:tab/>
        </w:r>
        <w:r w:rsidR="008725F9">
          <w:rPr>
            <w:noProof/>
            <w:webHidden/>
          </w:rPr>
          <w:fldChar w:fldCharType="begin"/>
        </w:r>
        <w:r w:rsidR="008725F9">
          <w:rPr>
            <w:noProof/>
            <w:webHidden/>
          </w:rPr>
          <w:instrText xml:space="preserve"> PAGEREF _Toc496096771 \h </w:instrText>
        </w:r>
        <w:r w:rsidR="008725F9">
          <w:rPr>
            <w:noProof/>
            <w:webHidden/>
          </w:rPr>
        </w:r>
        <w:r w:rsidR="008725F9">
          <w:rPr>
            <w:noProof/>
            <w:webHidden/>
          </w:rPr>
          <w:fldChar w:fldCharType="separate"/>
        </w:r>
        <w:r w:rsidR="008725F9">
          <w:rPr>
            <w:noProof/>
            <w:webHidden/>
          </w:rPr>
          <w:t>54</w:t>
        </w:r>
        <w:r w:rsidR="008725F9">
          <w:rPr>
            <w:noProof/>
            <w:webHidden/>
          </w:rPr>
          <w:fldChar w:fldCharType="end"/>
        </w:r>
      </w:hyperlink>
    </w:p>
    <w:p w14:paraId="447435B8" w14:textId="172D9203" w:rsidR="008725F9" w:rsidRDefault="00666645">
      <w:pPr>
        <w:pStyle w:val="TOC4"/>
        <w:tabs>
          <w:tab w:val="right" w:leader="dot" w:pos="5030"/>
        </w:tabs>
        <w:rPr>
          <w:rFonts w:eastAsiaTheme="minorEastAsia"/>
          <w:smallCaps w:val="0"/>
          <w:noProof/>
          <w:sz w:val="22"/>
          <w:lang w:val="en-US" w:eastAsia="en-US" w:bidi="ar-SA"/>
        </w:rPr>
      </w:pPr>
      <w:hyperlink w:anchor="_Toc496096772" w:history="1">
        <w:r w:rsidR="008725F9" w:rsidRPr="005A7464">
          <w:rPr>
            <w:rStyle w:val="Hyperlink"/>
            <w:noProof/>
          </w:rPr>
          <w:t>Minecraft: Education Edition</w:t>
        </w:r>
        <w:r w:rsidR="008725F9">
          <w:rPr>
            <w:noProof/>
            <w:webHidden/>
          </w:rPr>
          <w:tab/>
        </w:r>
        <w:r w:rsidR="008725F9">
          <w:rPr>
            <w:noProof/>
            <w:webHidden/>
          </w:rPr>
          <w:fldChar w:fldCharType="begin"/>
        </w:r>
        <w:r w:rsidR="008725F9">
          <w:rPr>
            <w:noProof/>
            <w:webHidden/>
          </w:rPr>
          <w:instrText xml:space="preserve"> PAGEREF _Toc496096772 \h </w:instrText>
        </w:r>
        <w:r w:rsidR="008725F9">
          <w:rPr>
            <w:noProof/>
            <w:webHidden/>
          </w:rPr>
        </w:r>
        <w:r w:rsidR="008725F9">
          <w:rPr>
            <w:noProof/>
            <w:webHidden/>
          </w:rPr>
          <w:fldChar w:fldCharType="separate"/>
        </w:r>
        <w:r w:rsidR="008725F9">
          <w:rPr>
            <w:noProof/>
            <w:webHidden/>
          </w:rPr>
          <w:t>54</w:t>
        </w:r>
        <w:r w:rsidR="008725F9">
          <w:rPr>
            <w:noProof/>
            <w:webHidden/>
          </w:rPr>
          <w:fldChar w:fldCharType="end"/>
        </w:r>
      </w:hyperlink>
    </w:p>
    <w:p w14:paraId="393D9F99" w14:textId="61F14D10" w:rsidR="008725F9" w:rsidRDefault="00666645">
      <w:pPr>
        <w:pStyle w:val="TOC4"/>
        <w:tabs>
          <w:tab w:val="right" w:leader="dot" w:pos="5030"/>
        </w:tabs>
        <w:rPr>
          <w:rFonts w:eastAsiaTheme="minorEastAsia"/>
          <w:smallCaps w:val="0"/>
          <w:noProof/>
          <w:sz w:val="22"/>
          <w:lang w:val="en-US" w:eastAsia="en-US" w:bidi="ar-SA"/>
        </w:rPr>
      </w:pPr>
      <w:hyperlink w:anchor="_Toc496096773" w:history="1">
        <w:r w:rsidR="008725F9" w:rsidRPr="005A7464">
          <w:rPr>
            <w:rStyle w:val="Hyperlink"/>
            <w:noProof/>
          </w:rPr>
          <w:t>Power BI Embedded</w:t>
        </w:r>
        <w:r w:rsidR="008725F9">
          <w:rPr>
            <w:noProof/>
            <w:webHidden/>
          </w:rPr>
          <w:tab/>
        </w:r>
        <w:r w:rsidR="008725F9">
          <w:rPr>
            <w:noProof/>
            <w:webHidden/>
          </w:rPr>
          <w:fldChar w:fldCharType="begin"/>
        </w:r>
        <w:r w:rsidR="008725F9">
          <w:rPr>
            <w:noProof/>
            <w:webHidden/>
          </w:rPr>
          <w:instrText xml:space="preserve"> PAGEREF _Toc496096773 \h </w:instrText>
        </w:r>
        <w:r w:rsidR="008725F9">
          <w:rPr>
            <w:noProof/>
            <w:webHidden/>
          </w:rPr>
        </w:r>
        <w:r w:rsidR="008725F9">
          <w:rPr>
            <w:noProof/>
            <w:webHidden/>
          </w:rPr>
          <w:fldChar w:fldCharType="separate"/>
        </w:r>
        <w:r w:rsidR="008725F9">
          <w:rPr>
            <w:noProof/>
            <w:webHidden/>
          </w:rPr>
          <w:t>55</w:t>
        </w:r>
        <w:r w:rsidR="008725F9">
          <w:rPr>
            <w:noProof/>
            <w:webHidden/>
          </w:rPr>
          <w:fldChar w:fldCharType="end"/>
        </w:r>
      </w:hyperlink>
    </w:p>
    <w:p w14:paraId="0C207C90" w14:textId="58697EC2" w:rsidR="008725F9" w:rsidRDefault="00666645">
      <w:pPr>
        <w:pStyle w:val="TOC4"/>
        <w:tabs>
          <w:tab w:val="right" w:leader="dot" w:pos="5030"/>
        </w:tabs>
        <w:rPr>
          <w:rFonts w:eastAsiaTheme="minorEastAsia"/>
          <w:smallCaps w:val="0"/>
          <w:noProof/>
          <w:sz w:val="22"/>
          <w:lang w:val="en-US" w:eastAsia="en-US" w:bidi="ar-SA"/>
        </w:rPr>
      </w:pPr>
      <w:hyperlink w:anchor="_Toc496096774" w:history="1">
        <w:r w:rsidR="008725F9" w:rsidRPr="005A7464">
          <w:rPr>
            <w:rStyle w:val="Hyperlink"/>
            <w:noProof/>
          </w:rPr>
          <w:t>Power BI Premium</w:t>
        </w:r>
        <w:r w:rsidR="008725F9">
          <w:rPr>
            <w:noProof/>
            <w:webHidden/>
          </w:rPr>
          <w:tab/>
        </w:r>
        <w:r w:rsidR="008725F9">
          <w:rPr>
            <w:noProof/>
            <w:webHidden/>
          </w:rPr>
          <w:fldChar w:fldCharType="begin"/>
        </w:r>
        <w:r w:rsidR="008725F9">
          <w:rPr>
            <w:noProof/>
            <w:webHidden/>
          </w:rPr>
          <w:instrText xml:space="preserve"> PAGEREF _Toc496096774 \h </w:instrText>
        </w:r>
        <w:r w:rsidR="008725F9">
          <w:rPr>
            <w:noProof/>
            <w:webHidden/>
          </w:rPr>
        </w:r>
        <w:r w:rsidR="008725F9">
          <w:rPr>
            <w:noProof/>
            <w:webHidden/>
          </w:rPr>
          <w:fldChar w:fldCharType="separate"/>
        </w:r>
        <w:r w:rsidR="008725F9">
          <w:rPr>
            <w:noProof/>
            <w:webHidden/>
          </w:rPr>
          <w:t>55</w:t>
        </w:r>
        <w:r w:rsidR="008725F9">
          <w:rPr>
            <w:noProof/>
            <w:webHidden/>
          </w:rPr>
          <w:fldChar w:fldCharType="end"/>
        </w:r>
      </w:hyperlink>
    </w:p>
    <w:p w14:paraId="55575AD5" w14:textId="6EA872FC" w:rsidR="008725F9" w:rsidRDefault="00666645">
      <w:pPr>
        <w:pStyle w:val="TOC4"/>
        <w:tabs>
          <w:tab w:val="right" w:leader="dot" w:pos="5030"/>
        </w:tabs>
        <w:rPr>
          <w:rFonts w:eastAsiaTheme="minorEastAsia"/>
          <w:smallCaps w:val="0"/>
          <w:noProof/>
          <w:sz w:val="22"/>
          <w:lang w:val="en-US" w:eastAsia="en-US" w:bidi="ar-SA"/>
        </w:rPr>
      </w:pPr>
      <w:hyperlink w:anchor="_Toc496096775" w:history="1">
        <w:r w:rsidR="008725F9" w:rsidRPr="005A7464">
          <w:rPr>
            <w:rStyle w:val="Hyperlink"/>
            <w:noProof/>
          </w:rPr>
          <w:t>Power Bl Pro</w:t>
        </w:r>
        <w:r w:rsidR="008725F9">
          <w:rPr>
            <w:noProof/>
            <w:webHidden/>
          </w:rPr>
          <w:tab/>
        </w:r>
        <w:r w:rsidR="008725F9">
          <w:rPr>
            <w:noProof/>
            <w:webHidden/>
          </w:rPr>
          <w:fldChar w:fldCharType="begin"/>
        </w:r>
        <w:r w:rsidR="008725F9">
          <w:rPr>
            <w:noProof/>
            <w:webHidden/>
          </w:rPr>
          <w:instrText xml:space="preserve"> PAGEREF _Toc496096775 \h </w:instrText>
        </w:r>
        <w:r w:rsidR="008725F9">
          <w:rPr>
            <w:noProof/>
            <w:webHidden/>
          </w:rPr>
        </w:r>
        <w:r w:rsidR="008725F9">
          <w:rPr>
            <w:noProof/>
            <w:webHidden/>
          </w:rPr>
          <w:fldChar w:fldCharType="separate"/>
        </w:r>
        <w:r w:rsidR="008725F9">
          <w:rPr>
            <w:noProof/>
            <w:webHidden/>
          </w:rPr>
          <w:t>55</w:t>
        </w:r>
        <w:r w:rsidR="008725F9">
          <w:rPr>
            <w:noProof/>
            <w:webHidden/>
          </w:rPr>
          <w:fldChar w:fldCharType="end"/>
        </w:r>
      </w:hyperlink>
    </w:p>
    <w:p w14:paraId="134471E7" w14:textId="2F634651" w:rsidR="008725F9" w:rsidRDefault="00666645">
      <w:pPr>
        <w:pStyle w:val="TOC4"/>
        <w:tabs>
          <w:tab w:val="right" w:leader="dot" w:pos="5030"/>
        </w:tabs>
        <w:rPr>
          <w:rFonts w:eastAsiaTheme="minorEastAsia"/>
          <w:smallCaps w:val="0"/>
          <w:noProof/>
          <w:sz w:val="22"/>
          <w:lang w:val="en-US" w:eastAsia="en-US" w:bidi="ar-SA"/>
        </w:rPr>
      </w:pPr>
      <w:hyperlink w:anchor="_Toc496096776" w:history="1">
        <w:r w:rsidR="008725F9" w:rsidRPr="005A7464">
          <w:rPr>
            <w:rStyle w:val="Hyperlink"/>
            <w:noProof/>
          </w:rPr>
          <w:t>Translator API</w:t>
        </w:r>
        <w:r w:rsidR="008725F9">
          <w:rPr>
            <w:noProof/>
            <w:webHidden/>
          </w:rPr>
          <w:tab/>
        </w:r>
        <w:r w:rsidR="008725F9">
          <w:rPr>
            <w:noProof/>
            <w:webHidden/>
          </w:rPr>
          <w:fldChar w:fldCharType="begin"/>
        </w:r>
        <w:r w:rsidR="008725F9">
          <w:rPr>
            <w:noProof/>
            <w:webHidden/>
          </w:rPr>
          <w:instrText xml:space="preserve"> PAGEREF _Toc496096776 \h </w:instrText>
        </w:r>
        <w:r w:rsidR="008725F9">
          <w:rPr>
            <w:noProof/>
            <w:webHidden/>
          </w:rPr>
        </w:r>
        <w:r w:rsidR="008725F9">
          <w:rPr>
            <w:noProof/>
            <w:webHidden/>
          </w:rPr>
          <w:fldChar w:fldCharType="separate"/>
        </w:r>
        <w:r w:rsidR="008725F9">
          <w:rPr>
            <w:noProof/>
            <w:webHidden/>
          </w:rPr>
          <w:t>56</w:t>
        </w:r>
        <w:r w:rsidR="008725F9">
          <w:rPr>
            <w:noProof/>
            <w:webHidden/>
          </w:rPr>
          <w:fldChar w:fldCharType="end"/>
        </w:r>
      </w:hyperlink>
    </w:p>
    <w:p w14:paraId="43D25A33" w14:textId="3E6AC216" w:rsidR="008725F9" w:rsidRDefault="00666645">
      <w:pPr>
        <w:pStyle w:val="TOC4"/>
        <w:tabs>
          <w:tab w:val="right" w:leader="dot" w:pos="5030"/>
        </w:tabs>
        <w:rPr>
          <w:rFonts w:eastAsiaTheme="minorEastAsia"/>
          <w:smallCaps w:val="0"/>
          <w:noProof/>
          <w:sz w:val="22"/>
          <w:lang w:val="en-US" w:eastAsia="en-US" w:bidi="ar-SA"/>
        </w:rPr>
      </w:pPr>
      <w:hyperlink w:anchor="_Toc496096777" w:history="1">
        <w:r w:rsidR="008725F9" w:rsidRPr="005A7464">
          <w:rPr>
            <w:rStyle w:val="Hyperlink"/>
            <w:noProof/>
          </w:rPr>
          <w:t>Windows-desktopoperativsystem</w:t>
        </w:r>
        <w:r w:rsidR="008725F9">
          <w:rPr>
            <w:noProof/>
            <w:webHidden/>
          </w:rPr>
          <w:tab/>
        </w:r>
        <w:r w:rsidR="008725F9">
          <w:rPr>
            <w:noProof/>
            <w:webHidden/>
          </w:rPr>
          <w:fldChar w:fldCharType="begin"/>
        </w:r>
        <w:r w:rsidR="008725F9">
          <w:rPr>
            <w:noProof/>
            <w:webHidden/>
          </w:rPr>
          <w:instrText xml:space="preserve"> PAGEREF _Toc496096777 \h </w:instrText>
        </w:r>
        <w:r w:rsidR="008725F9">
          <w:rPr>
            <w:noProof/>
            <w:webHidden/>
          </w:rPr>
        </w:r>
        <w:r w:rsidR="008725F9">
          <w:rPr>
            <w:noProof/>
            <w:webHidden/>
          </w:rPr>
          <w:fldChar w:fldCharType="separate"/>
        </w:r>
        <w:r w:rsidR="008725F9">
          <w:rPr>
            <w:noProof/>
            <w:webHidden/>
          </w:rPr>
          <w:t>56</w:t>
        </w:r>
        <w:r w:rsidR="008725F9">
          <w:rPr>
            <w:noProof/>
            <w:webHidden/>
          </w:rPr>
          <w:fldChar w:fldCharType="end"/>
        </w:r>
      </w:hyperlink>
    </w:p>
    <w:p w14:paraId="77DB219A" w14:textId="3FE6E08D" w:rsidR="008725F9" w:rsidRDefault="00666645">
      <w:pPr>
        <w:pStyle w:val="TOC1"/>
        <w:tabs>
          <w:tab w:val="right" w:leader="dot" w:pos="5030"/>
        </w:tabs>
        <w:rPr>
          <w:rFonts w:eastAsiaTheme="minorEastAsia"/>
          <w:b w:val="0"/>
          <w:caps w:val="0"/>
          <w:noProof/>
          <w:sz w:val="22"/>
          <w:lang w:val="en-US" w:eastAsia="en-US" w:bidi="ar-SA"/>
        </w:rPr>
      </w:pPr>
      <w:hyperlink w:anchor="_Toc496096778" w:history="1">
        <w:r w:rsidR="008725F9" w:rsidRPr="005A7464">
          <w:rPr>
            <w:rStyle w:val="Hyperlink"/>
            <w:noProof/>
          </w:rPr>
          <w:t>Appendiks A – Forpligtelse i henhold til Serviceniveau for Virusscanning og Blokering, Effektiv Spamregistrering eller Falske Positiver</w:t>
        </w:r>
        <w:r w:rsidR="008725F9">
          <w:rPr>
            <w:noProof/>
            <w:webHidden/>
          </w:rPr>
          <w:tab/>
        </w:r>
        <w:r w:rsidR="008725F9">
          <w:rPr>
            <w:noProof/>
            <w:webHidden/>
          </w:rPr>
          <w:fldChar w:fldCharType="begin"/>
        </w:r>
        <w:r w:rsidR="008725F9">
          <w:rPr>
            <w:noProof/>
            <w:webHidden/>
          </w:rPr>
          <w:instrText xml:space="preserve"> PAGEREF _Toc496096778 \h </w:instrText>
        </w:r>
        <w:r w:rsidR="008725F9">
          <w:rPr>
            <w:noProof/>
            <w:webHidden/>
          </w:rPr>
        </w:r>
        <w:r w:rsidR="008725F9">
          <w:rPr>
            <w:noProof/>
            <w:webHidden/>
          </w:rPr>
          <w:fldChar w:fldCharType="separate"/>
        </w:r>
        <w:r w:rsidR="008725F9">
          <w:rPr>
            <w:noProof/>
            <w:webHidden/>
          </w:rPr>
          <w:t>57</w:t>
        </w:r>
        <w:r w:rsidR="008725F9">
          <w:rPr>
            <w:noProof/>
            <w:webHidden/>
          </w:rPr>
          <w:fldChar w:fldCharType="end"/>
        </w:r>
      </w:hyperlink>
    </w:p>
    <w:p w14:paraId="2CA5114D" w14:textId="149B8074" w:rsidR="008725F9" w:rsidRDefault="00666645">
      <w:pPr>
        <w:pStyle w:val="TOC1"/>
        <w:tabs>
          <w:tab w:val="right" w:leader="dot" w:pos="5030"/>
        </w:tabs>
        <w:rPr>
          <w:rFonts w:eastAsiaTheme="minorEastAsia"/>
          <w:b w:val="0"/>
          <w:caps w:val="0"/>
          <w:noProof/>
          <w:sz w:val="22"/>
          <w:lang w:val="en-US" w:eastAsia="en-US" w:bidi="ar-SA"/>
        </w:rPr>
      </w:pPr>
      <w:hyperlink w:anchor="_Toc496096779" w:history="1">
        <w:r w:rsidR="008725F9" w:rsidRPr="005A7464">
          <w:rPr>
            <w:rStyle w:val="Hyperlink"/>
            <w:noProof/>
          </w:rPr>
          <w:t>Appendiks B – Forpligtelse i henhold til Serviceniveau for Oppetid og Maillevering</w:t>
        </w:r>
        <w:r w:rsidR="008725F9">
          <w:rPr>
            <w:noProof/>
            <w:webHidden/>
          </w:rPr>
          <w:tab/>
        </w:r>
        <w:r w:rsidR="008725F9">
          <w:rPr>
            <w:noProof/>
            <w:webHidden/>
          </w:rPr>
          <w:fldChar w:fldCharType="begin"/>
        </w:r>
        <w:r w:rsidR="008725F9">
          <w:rPr>
            <w:noProof/>
            <w:webHidden/>
          </w:rPr>
          <w:instrText xml:space="preserve"> PAGEREF _Toc496096779 \h </w:instrText>
        </w:r>
        <w:r w:rsidR="008725F9">
          <w:rPr>
            <w:noProof/>
            <w:webHidden/>
          </w:rPr>
        </w:r>
        <w:r w:rsidR="008725F9">
          <w:rPr>
            <w:noProof/>
            <w:webHidden/>
          </w:rPr>
          <w:fldChar w:fldCharType="separate"/>
        </w:r>
        <w:r w:rsidR="008725F9">
          <w:rPr>
            <w:noProof/>
            <w:webHidden/>
          </w:rPr>
          <w:t>59</w:t>
        </w:r>
        <w:r w:rsidR="008725F9">
          <w:rPr>
            <w:noProof/>
            <w:webHidden/>
          </w:rPr>
          <w:fldChar w:fldCharType="end"/>
        </w:r>
      </w:hyperlink>
    </w:p>
    <w:p w14:paraId="16ED5D8F" w14:textId="68D9715C" w:rsidR="00FA110B" w:rsidRPr="00FB368F" w:rsidRDefault="00AD5C31" w:rsidP="00873DF6">
      <w:pPr>
        <w:pStyle w:val="TOC1"/>
        <w:tabs>
          <w:tab w:val="right" w:leader="dot" w:pos="5030"/>
        </w:tabs>
      </w:pPr>
      <w:r w:rsidRPr="006A250A">
        <w:rPr>
          <w:rFonts w:cstheme="minorHAnsi"/>
        </w:rPr>
        <w:fldChar w:fldCharType="end"/>
      </w: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496096663"/>
      <w:bookmarkStart w:id="5" w:name="Introduction"/>
      <w:r>
        <w:lastRenderedPageBreak/>
        <w:t>Introduktion</w:t>
      </w:r>
      <w:bookmarkEnd w:id="4"/>
    </w:p>
    <w:bookmarkEnd w:id="5"/>
    <w:p w14:paraId="0B3153E8" w14:textId="533C83C4" w:rsidR="00FA110B" w:rsidRPr="00FB368F" w:rsidRDefault="008D1A52" w:rsidP="00C96A51">
      <w:pPr>
        <w:pStyle w:val="ProductList-SubSection1Heading"/>
      </w:pPr>
      <w:r>
        <w:t>Om dette dokument</w:t>
      </w:r>
    </w:p>
    <w:p w14:paraId="77CF1F44" w14:textId="77DBB371" w:rsidR="00E11454" w:rsidRPr="00FB368F" w:rsidRDefault="00E11454" w:rsidP="00106C29">
      <w:pPr>
        <w:pStyle w:val="ProductList-Body"/>
        <w:tabs>
          <w:tab w:val="clear" w:pos="360"/>
          <w:tab w:val="clear" w:pos="720"/>
          <w:tab w:val="clear" w:pos="1080"/>
        </w:tabs>
      </w:pPr>
      <w:r>
        <w:t xml:space="preserve">Denne Serviceniveauaftale vedrørende Microsoft Onlinetjenester (denne </w:t>
      </w:r>
      <w:r w:rsidR="008D3607">
        <w:t>”</w:t>
      </w:r>
      <w:r>
        <w:t>SLA”) er en del af Deres Microsoft-volumenlicensaftale (</w:t>
      </w:r>
      <w:r w:rsidR="008D3607">
        <w:t>”</w:t>
      </w:r>
      <w:r>
        <w:t>Aftalen”). Anvendte ord med stort forbogstav, som ikke er defineret i denne SLA, har den samme betydning, som de er tildelt i Aftalen. Denne SLA gælder for</w:t>
      </w:r>
      <w:r w:rsidR="008512C9">
        <w:t> </w:t>
      </w:r>
      <w:r>
        <w:t>de Microsoft-onlinetjenester, der er beskrevet heri (</w:t>
      </w:r>
      <w:r w:rsidR="008D3607">
        <w:t>”</w:t>
      </w:r>
      <w:r>
        <w:t xml:space="preserve">Tjeneste” eller </w:t>
      </w:r>
      <w:r w:rsidR="008D3607">
        <w:t>”</w:t>
      </w:r>
      <w:r>
        <w:t>Tjenester</w:t>
      </w:r>
      <w:r w:rsidR="008D3607">
        <w:t>”</w:t>
      </w:r>
      <w:r>
        <w:t xml:space="preserve">), men gælder ikke for tjenester af andet mærke, der er tilgængelige med Tjenesterne eller i tilknytning hertil eller til anden lokal software, som er en del af en Tjeneste. </w:t>
      </w:r>
    </w:p>
    <w:p w14:paraId="3CBD9792" w14:textId="77777777" w:rsidR="00E11454" w:rsidRPr="00FB368F" w:rsidRDefault="00E11454" w:rsidP="00106C29">
      <w:pPr>
        <w:pStyle w:val="ProductList-Body"/>
        <w:tabs>
          <w:tab w:val="clear" w:pos="360"/>
          <w:tab w:val="clear" w:pos="720"/>
          <w:tab w:val="clear" w:pos="1080"/>
        </w:tabs>
      </w:pPr>
    </w:p>
    <w:p w14:paraId="5FEF6AC3" w14:textId="1903224A" w:rsidR="00E11454" w:rsidRPr="00D91171" w:rsidRDefault="00E11454" w:rsidP="00106C29">
      <w:pPr>
        <w:pStyle w:val="ProductList-Body"/>
        <w:tabs>
          <w:tab w:val="clear" w:pos="360"/>
          <w:tab w:val="clear" w:pos="720"/>
          <w:tab w:val="clear" w:pos="1080"/>
        </w:tabs>
      </w:pPr>
      <w:r w:rsidRPr="00D91171">
        <w:rPr>
          <w:rFonts w:cs="Calibri"/>
        </w:rPr>
        <w:t>Hvis vi ikke opnår og opretholder Serviceniveauerne for hver Tjeneste som beskrevet i denne SLA, kan De være berettiget til at få fratrukket et</w:t>
      </w:r>
      <w:r w:rsidR="008512C9">
        <w:rPr>
          <w:rFonts w:cs="Calibri"/>
        </w:rPr>
        <w:t> </w:t>
      </w:r>
      <w:r w:rsidRPr="00D91171">
        <w:rPr>
          <w:rFonts w:cs="Calibri"/>
        </w:rPr>
        <w:t>beløb fra Deres månedlige tjenestegebyrer. Vi ændrer ikke vilkårene i Deres SLA inden for den oprindelige løbetid af Deres abonnement. Hvis</w:t>
      </w:r>
      <w:r w:rsidR="008512C9">
        <w:rPr>
          <w:rFonts w:cs="Calibri"/>
        </w:rPr>
        <w:t> </w:t>
      </w:r>
      <w:r w:rsidRPr="00D91171">
        <w:rPr>
          <w:rFonts w:cs="Calibri"/>
        </w:rPr>
        <w:t>De</w:t>
      </w:r>
      <w:r w:rsidR="008512C9">
        <w:rPr>
          <w:rFonts w:cs="Calibri"/>
        </w:rPr>
        <w:t> </w:t>
      </w:r>
      <w:r w:rsidRPr="00D91171">
        <w:rPr>
          <w:rFonts w:cs="Calibri"/>
        </w:rPr>
        <w:t xml:space="preserve">dog fornyer Deres abonnement, vil den version af denne SLA, som er aktuel på fornyelsestidspunktet, gælde i hele Deres fornyelsesperiode. Vi giver besked mindst 90 dage i forvejen i forbindelse med væsentlige ændringer i denne SLA. De kan altid læse den gældende version af denne SLA igennem ved at besøge </w:t>
      </w:r>
      <w:hyperlink r:id="rId17" w:history="1">
        <w:r w:rsidRPr="00D91171">
          <w:rPr>
            <w:rStyle w:val="Hyperlink"/>
            <w:rFonts w:cs="Calibri"/>
            <w:szCs w:val="18"/>
          </w:rPr>
          <w:t>http://www.microsoftvolumelicensing.com/SLA</w:t>
        </w:r>
      </w:hyperlink>
      <w:r w:rsidRPr="00D91171">
        <w:rPr>
          <w:rFonts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C96A51">
      <w:pPr>
        <w:pStyle w:val="ProductList-SubSection1Heading"/>
      </w:pPr>
      <w:r>
        <w:t>Tidligere Versioner af dette Dokument</w:t>
      </w:r>
    </w:p>
    <w:p w14:paraId="69561C1A" w14:textId="2C21BF8F" w:rsidR="0035123C" w:rsidRPr="00FB368F" w:rsidRDefault="007804B9" w:rsidP="00106C29">
      <w:pPr>
        <w:pStyle w:val="ProductList-Body"/>
        <w:tabs>
          <w:tab w:val="clear" w:pos="360"/>
          <w:tab w:val="clear" w:pos="720"/>
          <w:tab w:val="clear" w:pos="1080"/>
        </w:tabs>
      </w:pPr>
      <w:r>
        <w:t xml:space="preserve">Denne SLA indeholder oplysninger om Tjenester, der er tilgængelige for øjeblikket. De kan finde tidligere versioner af dette dokument på </w:t>
      </w:r>
      <w:hyperlink r:id="rId18" w:history="1">
        <w:r>
          <w:rPr>
            <w:rStyle w:val="Hyperlink"/>
          </w:rPr>
          <w:t>http://www.microsoftvolumelicensing.com</w:t>
        </w:r>
      </w:hyperlink>
      <w:r>
        <w:t xml:space="preserve"> En kunde kan kontakte forhandleren eller sin Microsoft Account Manager for at finde den version, kunden har brug for.</w:t>
      </w:r>
    </w:p>
    <w:p w14:paraId="7068C977" w14:textId="77777777" w:rsidR="008D1A52" w:rsidRPr="00FB368F" w:rsidRDefault="008D1A52" w:rsidP="00106C29">
      <w:pPr>
        <w:pStyle w:val="ProductList-Body"/>
        <w:tabs>
          <w:tab w:val="clear" w:pos="360"/>
          <w:tab w:val="clear" w:pos="720"/>
          <w:tab w:val="clear" w:pos="1080"/>
        </w:tabs>
      </w:pPr>
    </w:p>
    <w:p w14:paraId="3223DD58" w14:textId="77777777" w:rsidR="002B0930" w:rsidRPr="00825F50" w:rsidRDefault="002B0930" w:rsidP="002B0930">
      <w:pPr>
        <w:pStyle w:val="ProductList-SubSection1Heading"/>
      </w:pPr>
      <w:bookmarkStart w:id="6" w:name="_Toc457812797"/>
      <w:bookmarkStart w:id="7" w:name="_Toc457821503"/>
      <w:r>
        <w:t>Præcisering af og oversigt over ændringer i dette dokument</w:t>
      </w:r>
    </w:p>
    <w:p w14:paraId="24EF567B" w14:textId="77777777" w:rsidR="002B0930" w:rsidRPr="00825F50" w:rsidRDefault="002B0930" w:rsidP="002B0930">
      <w:pPr>
        <w:pStyle w:val="ProductList-Body"/>
        <w:tabs>
          <w:tab w:val="clear" w:pos="360"/>
          <w:tab w:val="clear" w:pos="720"/>
          <w:tab w:val="clear" w:pos="1080"/>
        </w:tabs>
      </w:pPr>
      <w:r>
        <w:t>Nedenfor finder De nylige tilføjelser, sletninger og andre ændringer af denne SLA. Nedenfor finder de desuden præciseringer af Microsofts politik i form af svar på almindelige kundespørgsmål.</w:t>
      </w:r>
    </w:p>
    <w:p w14:paraId="0CD57A8A" w14:textId="77777777" w:rsidR="002B0930" w:rsidRPr="00825F50" w:rsidRDefault="002B0930" w:rsidP="002B0930">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2B0930" w:rsidRPr="0035123C" w14:paraId="00316BDB" w14:textId="77777777" w:rsidTr="00A03D34">
        <w:trPr>
          <w:tblHeader/>
        </w:trPr>
        <w:tc>
          <w:tcPr>
            <w:tcW w:w="5395" w:type="dxa"/>
            <w:shd w:val="clear" w:color="auto" w:fill="0072C6"/>
          </w:tcPr>
          <w:p w14:paraId="74CAA90A" w14:textId="77777777" w:rsidR="002B0930" w:rsidRPr="0035123C" w:rsidRDefault="002B0930" w:rsidP="00A03D34">
            <w:pPr>
              <w:pStyle w:val="ProductList-OfferingBody"/>
            </w:pPr>
            <w:r>
              <w:rPr>
                <w:color w:val="FFFFFF" w:themeColor="background1"/>
              </w:rPr>
              <w:t>Tilføjelser</w:t>
            </w:r>
          </w:p>
        </w:tc>
        <w:tc>
          <w:tcPr>
            <w:tcW w:w="5395" w:type="dxa"/>
            <w:shd w:val="clear" w:color="auto" w:fill="0072C6"/>
          </w:tcPr>
          <w:p w14:paraId="1DC3EB95" w14:textId="77777777" w:rsidR="002B0930" w:rsidRPr="0035123C" w:rsidRDefault="002B0930" w:rsidP="00A03D34">
            <w:pPr>
              <w:pStyle w:val="ProductList-OfferingBody"/>
            </w:pPr>
            <w:r>
              <w:rPr>
                <w:color w:val="FFFFFF" w:themeColor="background1"/>
              </w:rPr>
              <w:t>Sletninger</w:t>
            </w:r>
          </w:p>
        </w:tc>
      </w:tr>
      <w:tr w:rsidR="002B0930" w14:paraId="2BEC5132" w14:textId="77777777" w:rsidTr="00A03D34">
        <w:trPr>
          <w:tblHeader/>
        </w:trPr>
        <w:tc>
          <w:tcPr>
            <w:tcW w:w="5395" w:type="dxa"/>
            <w:shd w:val="clear" w:color="auto" w:fill="auto"/>
          </w:tcPr>
          <w:p w14:paraId="030350EF" w14:textId="77777777" w:rsidR="002B0930" w:rsidRDefault="002B0930" w:rsidP="00A03D34">
            <w:pPr>
              <w:pStyle w:val="ProductList-OfferingBody"/>
              <w:ind w:left="0"/>
            </w:pPr>
          </w:p>
        </w:tc>
        <w:tc>
          <w:tcPr>
            <w:tcW w:w="5395" w:type="dxa"/>
            <w:shd w:val="clear" w:color="auto" w:fill="auto"/>
          </w:tcPr>
          <w:p w14:paraId="31447FEC" w14:textId="77777777" w:rsidR="002B0930" w:rsidRDefault="002B0930" w:rsidP="00A03D34">
            <w:pPr>
              <w:pStyle w:val="ProductList-OfferingBody"/>
            </w:pPr>
          </w:p>
        </w:tc>
      </w:tr>
    </w:tbl>
    <w:p w14:paraId="23F3C844" w14:textId="77777777" w:rsidR="002B0930" w:rsidRPr="00825F50" w:rsidRDefault="002B0930" w:rsidP="002B0930">
      <w:pPr>
        <w:pStyle w:val="ProductList-Body"/>
      </w:pPr>
    </w:p>
    <w:bookmarkEnd w:id="6"/>
    <w:bookmarkEnd w:id="7"/>
    <w:p w14:paraId="7C03D7D8" w14:textId="77777777" w:rsidR="008725F9" w:rsidRPr="008725F9" w:rsidRDefault="008725F9" w:rsidP="008725F9">
      <w:pPr>
        <w:tabs>
          <w:tab w:val="left" w:pos="360"/>
          <w:tab w:val="left" w:pos="720"/>
          <w:tab w:val="left" w:pos="1080"/>
        </w:tabs>
        <w:spacing w:after="0" w:line="240" w:lineRule="auto"/>
        <w:rPr>
          <w:rFonts w:ascii="Calibri" w:eastAsia="Calibri" w:hAnsi="Calibri" w:cs="Arial"/>
          <w:b/>
          <w:color w:val="00188F"/>
          <w:sz w:val="18"/>
        </w:rPr>
      </w:pPr>
      <w:r w:rsidRPr="008725F9">
        <w:rPr>
          <w:rFonts w:ascii="Calibri" w:eastAsia="Calibri" w:hAnsi="Calibri" w:cs="Arial"/>
          <w:b/>
          <w:color w:val="00188F"/>
          <w:sz w:val="18"/>
        </w:rPr>
        <w:t>Specifikke vilkår for tjeneste</w:t>
      </w:r>
    </w:p>
    <w:p w14:paraId="3A7C72C7" w14:textId="77777777" w:rsidR="008725F9" w:rsidRPr="008725F9" w:rsidRDefault="008725F9" w:rsidP="008725F9">
      <w:pPr>
        <w:tabs>
          <w:tab w:val="left" w:pos="360"/>
          <w:tab w:val="left" w:pos="720"/>
          <w:tab w:val="left" w:pos="1080"/>
        </w:tabs>
        <w:spacing w:after="0" w:line="240" w:lineRule="auto"/>
        <w:rPr>
          <w:rFonts w:ascii="Calibri" w:eastAsia="Calibri" w:hAnsi="Calibri" w:cs="Arial"/>
          <w:sz w:val="18"/>
        </w:rPr>
      </w:pPr>
      <w:r w:rsidRPr="008725F9">
        <w:rPr>
          <w:rFonts w:ascii="Calibri" w:eastAsia="Calibri" w:hAnsi="Calibri" w:cs="Arial"/>
          <w:sz w:val="18"/>
        </w:rPr>
        <w:t xml:space="preserve">Microsoft Dynamics 365 for Financials hedder nu </w:t>
      </w:r>
      <w:hyperlink w:anchor="MicrosoftDynamics365forFianceandOpsBizEd" w:history="1">
        <w:r w:rsidRPr="008725F9">
          <w:rPr>
            <w:rFonts w:ascii="Calibri" w:eastAsia="Calibri" w:hAnsi="Calibri" w:cs="Arial"/>
            <w:color w:val="0563C1"/>
            <w:sz w:val="18"/>
            <w:u w:val="single"/>
          </w:rPr>
          <w:t>Microsoft Dynamics 365 for Finance and Operations (Business Edition)</w:t>
        </w:r>
      </w:hyperlink>
      <w:r w:rsidRPr="008725F9">
        <w:rPr>
          <w:rFonts w:ascii="Calibri" w:eastAsia="Calibri" w:hAnsi="Calibri" w:cs="Arial"/>
          <w:sz w:val="18"/>
        </w:rPr>
        <w:t xml:space="preserve">. Microsoft Dynamics 365 for Talent er blevet opdateret og inkluderer nu </w:t>
      </w:r>
      <w:hyperlink w:anchor="MicrosoftDynamics365forTalent" w:history="1">
        <w:r w:rsidRPr="008725F9">
          <w:rPr>
            <w:rFonts w:ascii="Calibri" w:eastAsia="Calibri" w:hAnsi="Calibri" w:cs="Arial"/>
            <w:color w:val="0563C1"/>
            <w:sz w:val="18"/>
            <w:u w:val="single"/>
          </w:rPr>
          <w:t>Microsoft Dynamics 365 for Talent: Attract og Microsoft Dynamics 365 for Talent: Onboard</w:t>
        </w:r>
      </w:hyperlink>
      <w:r w:rsidRPr="008725F9">
        <w:rPr>
          <w:rFonts w:ascii="Calibri" w:eastAsia="Calibri" w:hAnsi="Calibri" w:cs="Arial"/>
          <w:sz w:val="18"/>
        </w:rPr>
        <w:t>.</w:t>
      </w:r>
    </w:p>
    <w:p w14:paraId="4B8B441F" w14:textId="6D1ABDDF" w:rsidR="00B42227" w:rsidRPr="00467DA7" w:rsidRDefault="00666645"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2227" w:rsidRPr="00467DA7">
          <w:rPr>
            <w:rStyle w:val="Hyperlink"/>
            <w:sz w:val="16"/>
            <w:szCs w:val="16"/>
          </w:rPr>
          <w:t>Indholdsfortegnelse</w:t>
        </w:r>
      </w:hyperlink>
      <w:r w:rsidR="00B42227" w:rsidRPr="00467DA7">
        <w:rPr>
          <w:sz w:val="16"/>
          <w:szCs w:val="16"/>
        </w:rPr>
        <w:t>/</w:t>
      </w:r>
      <w:hyperlink w:anchor="Definitions" w:history="1">
        <w:r w:rsidR="00B42227" w:rsidRPr="00467DA7">
          <w:rPr>
            <w:rStyle w:val="Hyperlink"/>
            <w:sz w:val="16"/>
            <w:szCs w:val="16"/>
          </w:rPr>
          <w:t>Definitioner</w:t>
        </w:r>
      </w:hyperlink>
    </w:p>
    <w:p w14:paraId="74BCCCA7" w14:textId="77777777" w:rsidR="00FD3DCF" w:rsidRPr="00467DA7" w:rsidRDefault="00FD3DCF" w:rsidP="00106C29">
      <w:pPr>
        <w:pStyle w:val="ProductList-Body"/>
        <w:tabs>
          <w:tab w:val="clear" w:pos="360"/>
          <w:tab w:val="clear" w:pos="720"/>
          <w:tab w:val="clear" w:pos="1080"/>
        </w:tabs>
      </w:pPr>
    </w:p>
    <w:p w14:paraId="0A0421E6" w14:textId="77777777" w:rsidR="00FD3DCF" w:rsidRPr="00467DA7" w:rsidRDefault="00FD3DCF" w:rsidP="00106C29">
      <w:pPr>
        <w:pStyle w:val="ProductList-Body"/>
        <w:tabs>
          <w:tab w:val="clear" w:pos="360"/>
          <w:tab w:val="clear" w:pos="720"/>
          <w:tab w:val="clear" w:pos="1080"/>
        </w:tabs>
      </w:pPr>
    </w:p>
    <w:p w14:paraId="348C666F" w14:textId="77777777" w:rsidR="008E6785" w:rsidRPr="00467DA7" w:rsidRDefault="008E6785" w:rsidP="00106C29">
      <w:pPr>
        <w:sectPr w:rsidR="008E6785" w:rsidRPr="00467DA7"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467DA7" w:rsidRDefault="00E11454" w:rsidP="002024BF">
      <w:pPr>
        <w:pStyle w:val="ProductList-SectionHeading"/>
        <w:tabs>
          <w:tab w:val="clear" w:pos="360"/>
          <w:tab w:val="clear" w:pos="720"/>
          <w:tab w:val="clear" w:pos="1080"/>
        </w:tabs>
        <w:outlineLvl w:val="0"/>
      </w:pPr>
      <w:bookmarkStart w:id="8" w:name="_Toc496096664"/>
      <w:bookmarkStart w:id="9" w:name="GeneralTerms"/>
      <w:r w:rsidRPr="00467DA7">
        <w:lastRenderedPageBreak/>
        <w:t>Standardvilkår</w:t>
      </w:r>
      <w:bookmarkEnd w:id="8"/>
    </w:p>
    <w:p w14:paraId="0BDF752D" w14:textId="5F0E96A9" w:rsidR="00045C64" w:rsidRPr="00467DA7" w:rsidRDefault="00E11454" w:rsidP="00CE655B">
      <w:pPr>
        <w:pStyle w:val="ProductList-SubSection1Heading"/>
      </w:pPr>
      <w:bookmarkStart w:id="10" w:name="Definitions"/>
      <w:bookmarkEnd w:id="9"/>
      <w:r w:rsidRPr="00CE655B">
        <w:rPr>
          <w:lang w:val="en-US" w:eastAsia="en-US" w:bidi="ar-SA"/>
        </w:rPr>
        <w:t>Definitioner</w:t>
      </w:r>
    </w:p>
    <w:bookmarkEnd w:id="10"/>
    <w:p w14:paraId="6464F94E" w14:textId="4BBEBCEF" w:rsidR="001D1C2C" w:rsidRPr="00467DA7" w:rsidRDefault="008D3607" w:rsidP="001D1C2C">
      <w:pPr>
        <w:pStyle w:val="ProductList-Body"/>
        <w:spacing w:after="40"/>
      </w:pPr>
      <w:r w:rsidRPr="00467DA7">
        <w:rPr>
          <w:color w:val="000000" w:themeColor="text1"/>
        </w:rPr>
        <w:t>”</w:t>
      </w:r>
      <w:r w:rsidR="00F575B8" w:rsidRPr="00467DA7">
        <w:rPr>
          <w:b/>
          <w:color w:val="00188F"/>
        </w:rPr>
        <w:t>Gældende Månedlig Periode</w:t>
      </w:r>
      <w:r w:rsidR="00F575B8" w:rsidRPr="00467DA7">
        <w:rPr>
          <w:color w:val="000000" w:themeColor="text1"/>
        </w:rPr>
        <w:t>”</w:t>
      </w:r>
      <w:r w:rsidR="00F575B8" w:rsidRPr="00467DA7">
        <w:t xml:space="preserve"> betyder, i forbindelse med en kalendermåned, hvor der skyldes et Tjenestetilgodehavende, antallet af dage, som De abonnerer på en Tjeneste.</w:t>
      </w:r>
      <w:r w:rsidR="00F575B8" w:rsidRPr="00467DA7">
        <w:rPr>
          <w:color w:val="000000" w:themeColor="text1"/>
        </w:rPr>
        <w:t xml:space="preserve"> </w:t>
      </w:r>
    </w:p>
    <w:p w14:paraId="10BD05D9" w14:textId="45B145FF" w:rsidR="001D1C2C" w:rsidRPr="00467DA7" w:rsidRDefault="008D3607" w:rsidP="001D1C2C">
      <w:pPr>
        <w:pStyle w:val="ProductList-Body"/>
        <w:spacing w:after="40"/>
      </w:pPr>
      <w:r w:rsidRPr="00467DA7">
        <w:rPr>
          <w:color w:val="000000" w:themeColor="text1"/>
        </w:rPr>
        <w:t>”</w:t>
      </w:r>
      <w:r w:rsidR="00F575B8" w:rsidRPr="00467DA7">
        <w:rPr>
          <w:b/>
          <w:color w:val="00188F"/>
        </w:rPr>
        <w:t>Gældende Månedlige Tjenestegebyrer</w:t>
      </w:r>
      <w:r w:rsidR="00F575B8" w:rsidRPr="00467DA7">
        <w:rPr>
          <w:color w:val="000000" w:themeColor="text1"/>
        </w:rPr>
        <w:t>” betyder de samlede gebyrer, som faktisk betales af Dem for en Tjeneste, og som gælder for den måned, hvor et Tjenestetilgodehavende skyldes.</w:t>
      </w:r>
    </w:p>
    <w:p w14:paraId="3E960783" w14:textId="781EC4C0" w:rsidR="001D1C2C" w:rsidRPr="00467DA7" w:rsidRDefault="008D3607" w:rsidP="001D1C2C">
      <w:pPr>
        <w:pStyle w:val="ProductList-Body"/>
        <w:spacing w:after="40"/>
      </w:pPr>
      <w:r w:rsidRPr="00467DA7">
        <w:rPr>
          <w:color w:val="000000" w:themeColor="text1"/>
        </w:rPr>
        <w:t>”</w:t>
      </w:r>
      <w:r w:rsidR="00F575B8" w:rsidRPr="00467DA7">
        <w:rPr>
          <w:b/>
          <w:color w:val="00188F"/>
        </w:rPr>
        <w:t>Nedetid</w:t>
      </w:r>
      <w:r w:rsidRPr="00467DA7">
        <w:rPr>
          <w:color w:val="000000" w:themeColor="text1"/>
        </w:rPr>
        <w:t>”</w:t>
      </w:r>
      <w:r w:rsidR="00F575B8" w:rsidRPr="00467DA7">
        <w:t xml:space="preserve"> defineres for hver Tjeneste under de Specifikke Vilkår for Tjenester nedenfor.</w:t>
      </w:r>
      <w:r w:rsidR="00A86493" w:rsidRPr="00467DA7">
        <w:t xml:space="preserve"> </w:t>
      </w:r>
      <w:r w:rsidR="00F575B8" w:rsidRPr="00467DA7">
        <w:t>Med undtagelse af Microsoft Azure Services omfatter Nedetid ikke Planlagt Nedetid. Nedetid omfatter ikke en Tjenestes utilgængelighed på grund af de begrænsninger, der er beskrevet nedenfor og under Specifikke Vilkår for Tjenester.</w:t>
      </w:r>
    </w:p>
    <w:p w14:paraId="1CAAF07A" w14:textId="2C8FA8AB" w:rsidR="001D1C2C" w:rsidRPr="00FB368F" w:rsidRDefault="008D3607" w:rsidP="001D1C2C">
      <w:pPr>
        <w:pStyle w:val="ProductList-Body"/>
        <w:spacing w:after="40"/>
      </w:pPr>
      <w:r>
        <w:rPr>
          <w:color w:val="000000" w:themeColor="text1"/>
        </w:rPr>
        <w:t>”</w:t>
      </w:r>
      <w:r w:rsidR="00F575B8">
        <w:rPr>
          <w:b/>
          <w:color w:val="00188F"/>
        </w:rPr>
        <w:t>Fejlkode</w:t>
      </w:r>
      <w:r w:rsidR="00F575B8">
        <w:rPr>
          <w:color w:val="000000" w:themeColor="text1"/>
        </w:rPr>
        <w:t>”</w:t>
      </w:r>
      <w:r w:rsidR="00F575B8">
        <w:t xml:space="preserve"> betyder en indikation om, at en handling er mislykkedes, som f.eks. en HTTP-statuskode i 5xx område.</w:t>
      </w:r>
    </w:p>
    <w:p w14:paraId="64D84186" w14:textId="5C7C065D" w:rsidR="001D1C2C" w:rsidRPr="00FB368F" w:rsidRDefault="00F575B8" w:rsidP="001D1C2C">
      <w:pPr>
        <w:pStyle w:val="ProductList-Body"/>
        <w:spacing w:after="40"/>
      </w:pPr>
      <w:r>
        <w:rPr>
          <w:color w:val="000000" w:themeColor="text1"/>
        </w:rPr>
        <w:t>”</w:t>
      </w:r>
      <w:r>
        <w:rPr>
          <w:b/>
          <w:color w:val="00188F"/>
        </w:rPr>
        <w:t>Ekstern forbindelse</w:t>
      </w:r>
      <w:r>
        <w:rPr>
          <w:color w:val="000000" w:themeColor="text1"/>
        </w:rPr>
        <w:t>”</w:t>
      </w:r>
      <w:r>
        <w:t xml:space="preserve"> er en tovejsnetværkstrafik over understøttede protokoller, som f.eks. HTTP og HTTPS, der kan sendes og modtages fra en offentlig IP-adresse.</w:t>
      </w:r>
    </w:p>
    <w:p w14:paraId="57569D47" w14:textId="34BD47E6" w:rsidR="001D1C2C" w:rsidRPr="00FB368F" w:rsidRDefault="00F575B8" w:rsidP="001D1C2C">
      <w:pPr>
        <w:pStyle w:val="ProductList-Body"/>
        <w:spacing w:after="40"/>
      </w:pPr>
      <w:r>
        <w:rPr>
          <w:color w:val="000000" w:themeColor="text1"/>
        </w:rPr>
        <w:t>”</w:t>
      </w:r>
      <w:r>
        <w:rPr>
          <w:b/>
          <w:color w:val="00188F"/>
        </w:rPr>
        <w:t>Hændelse</w:t>
      </w:r>
      <w:r>
        <w:rPr>
          <w:color w:val="000000" w:themeColor="text1"/>
        </w:rPr>
        <w:t>” betyder (i) en enkelt hændelse eller (ii) et antal hændelser, som medfører Nedetid.</w:t>
      </w:r>
    </w:p>
    <w:p w14:paraId="30DC8057" w14:textId="709239B8" w:rsidR="001D1C2C" w:rsidRPr="00FB368F" w:rsidRDefault="00F575B8" w:rsidP="001D1C2C">
      <w:pPr>
        <w:pStyle w:val="ProductList-Body"/>
        <w:spacing w:after="40"/>
      </w:pPr>
      <w:r>
        <w:rPr>
          <w:color w:val="000000" w:themeColor="text1"/>
        </w:rPr>
        <w:t>”</w:t>
      </w:r>
      <w:r>
        <w:rPr>
          <w:b/>
          <w:color w:val="00188F"/>
        </w:rPr>
        <w:t>Administrationsportal</w:t>
      </w:r>
      <w:r>
        <w:rPr>
          <w:color w:val="000000" w:themeColor="text1"/>
        </w:rPr>
        <w:t>”</w:t>
      </w:r>
      <w:r>
        <w:t xml:space="preserve"> betyder den webgrænseflade, som er leveret af Microsoft, og som kunder kan bruge til at administrere Tjenesten.</w:t>
      </w:r>
    </w:p>
    <w:p w14:paraId="16345164" w14:textId="44E0D1F8" w:rsidR="001D1C2C" w:rsidRPr="00FB368F" w:rsidRDefault="00F575B8" w:rsidP="001D1C2C">
      <w:pPr>
        <w:pStyle w:val="ProductList-Body"/>
        <w:spacing w:after="40"/>
      </w:pPr>
      <w:r>
        <w:rPr>
          <w:color w:val="000000" w:themeColor="text1"/>
        </w:rPr>
        <w:t>”</w:t>
      </w:r>
      <w:r>
        <w:rPr>
          <w:b/>
          <w:color w:val="00188F"/>
        </w:rPr>
        <w:t>Planlagt Nedetid</w:t>
      </w:r>
      <w:r>
        <w:rPr>
          <w:color w:val="000000" w:themeColor="text1"/>
        </w:rPr>
        <w:t>” betyder perioder med Nedetid i forbindelse med netværk, hardware eller vedligeholdelse eller opgraderinger af Tjeneste.</w:t>
      </w:r>
      <w:r w:rsidR="00A86493">
        <w:rPr>
          <w:color w:val="000000" w:themeColor="text1"/>
        </w:rPr>
        <w:t xml:space="preserve"> </w:t>
      </w:r>
      <w:r>
        <w:rPr>
          <w:color w:val="000000" w:themeColor="text1"/>
        </w:rPr>
        <w:t>Vi vil offentliggøre meddelelser eller meddele Dem mindst fem (5) dage, før en sådan Nedetid påbegyndes.</w:t>
      </w:r>
    </w:p>
    <w:p w14:paraId="70231D40" w14:textId="4F884A3B" w:rsidR="001D1C2C" w:rsidRPr="006E7987" w:rsidRDefault="00F575B8" w:rsidP="001D1C2C">
      <w:pPr>
        <w:pStyle w:val="ProductList-Body"/>
        <w:spacing w:after="40"/>
        <w:rPr>
          <w:spacing w:val="-1"/>
        </w:rPr>
      </w:pPr>
      <w:r w:rsidRPr="006E7987">
        <w:rPr>
          <w:color w:val="000000" w:themeColor="text1"/>
          <w:spacing w:val="-1"/>
        </w:rPr>
        <w:t>”</w:t>
      </w:r>
      <w:r w:rsidRPr="006E7987">
        <w:rPr>
          <w:b/>
          <w:color w:val="00188F"/>
          <w:spacing w:val="-1"/>
        </w:rPr>
        <w:t>Tjenestetilgodehavende</w:t>
      </w:r>
      <w:r w:rsidRPr="006E7987">
        <w:rPr>
          <w:color w:val="000000" w:themeColor="text1"/>
          <w:spacing w:val="-1"/>
        </w:rPr>
        <w:t>” er den procentdel af de Gældende Månedlige Tjenestegebyrer, som De har til gode ifølge Microsofts godkendelse af krav.</w:t>
      </w:r>
    </w:p>
    <w:p w14:paraId="0E261BBC" w14:textId="12844593" w:rsidR="001D1C2C" w:rsidRPr="00FB368F" w:rsidRDefault="008D3607" w:rsidP="001D1C2C">
      <w:pPr>
        <w:pStyle w:val="ProductList-Body"/>
        <w:spacing w:after="40"/>
      </w:pPr>
      <w:r>
        <w:rPr>
          <w:color w:val="000000" w:themeColor="text1"/>
        </w:rPr>
        <w:t>”</w:t>
      </w:r>
      <w:r w:rsidR="00F575B8">
        <w:rPr>
          <w:b/>
          <w:color w:val="00188F"/>
        </w:rPr>
        <w:t>Serviceniveau</w:t>
      </w:r>
      <w:r w:rsidR="00F575B8">
        <w:rPr>
          <w:color w:val="000000" w:themeColor="text1"/>
        </w:rPr>
        <w:t>” betyder målestokken for præstation, som er anført i denne SLA, og som Microsoft accepterer at overholde ved levering af Tjenesterne.</w:t>
      </w:r>
    </w:p>
    <w:p w14:paraId="6702BBF5" w14:textId="4DBF9F8B" w:rsidR="001D1C2C" w:rsidRPr="00FB368F" w:rsidRDefault="008D3607" w:rsidP="001D1C2C">
      <w:pPr>
        <w:pStyle w:val="ProductList-Body"/>
        <w:spacing w:after="40"/>
      </w:pPr>
      <w:r>
        <w:rPr>
          <w:color w:val="000000" w:themeColor="text1"/>
        </w:rPr>
        <w:t>”</w:t>
      </w:r>
      <w:r w:rsidR="00F575B8">
        <w:rPr>
          <w:b/>
          <w:color w:val="00188F"/>
        </w:rPr>
        <w:t>Tjenesteressource</w:t>
      </w:r>
      <w:r w:rsidR="00F575B8">
        <w:rPr>
          <w:color w:val="000000" w:themeColor="text1"/>
        </w:rPr>
        <w:t>”</w:t>
      </w:r>
      <w:r w:rsidR="00F575B8">
        <w:t xml:space="preserve"> betyder en individuel ressource, der kan bruges inden for en Tjeneste.</w:t>
      </w:r>
    </w:p>
    <w:p w14:paraId="6EF19CD6" w14:textId="2EE5678B" w:rsidR="001D1C2C" w:rsidRPr="00FB368F" w:rsidRDefault="00F575B8" w:rsidP="001D1C2C">
      <w:pPr>
        <w:pStyle w:val="ProductList-Body"/>
        <w:spacing w:after="40"/>
      </w:pPr>
      <w:r>
        <w:rPr>
          <w:color w:val="000000" w:themeColor="text1"/>
        </w:rPr>
        <w:t>”</w:t>
      </w:r>
      <w:r>
        <w:rPr>
          <w:b/>
          <w:color w:val="00188F"/>
        </w:rPr>
        <w:t>Succeskode</w:t>
      </w:r>
      <w:r>
        <w:rPr>
          <w:color w:val="000000" w:themeColor="text1"/>
        </w:rPr>
        <w:t>”</w:t>
      </w:r>
      <w:r>
        <w:t xml:space="preserve"> betyder en indikation om, at en handling er lykkedes, som f.eks. en HTTP-statuskode i 2xx område.</w:t>
      </w:r>
    </w:p>
    <w:p w14:paraId="461AC117" w14:textId="1B3FFF12" w:rsidR="001D1C2C" w:rsidRPr="00FB368F" w:rsidRDefault="008D3607" w:rsidP="001D1C2C">
      <w:pPr>
        <w:pStyle w:val="ProductList-Body"/>
        <w:spacing w:after="40"/>
      </w:pPr>
      <w:r>
        <w:rPr>
          <w:color w:val="000000" w:themeColor="text1"/>
        </w:rPr>
        <w:t>”</w:t>
      </w:r>
      <w:r w:rsidR="00F575B8">
        <w:rPr>
          <w:b/>
          <w:color w:val="00188F"/>
        </w:rPr>
        <w:t>Understøttet tidsrum</w:t>
      </w:r>
      <w:r w:rsidR="00F575B8">
        <w:rPr>
          <w:color w:val="000000" w:themeColor="text1"/>
        </w:rPr>
        <w:t>”</w:t>
      </w:r>
      <w:r w:rsidR="00F575B8">
        <w:t xml:space="preserve"> henviser til den tidsperiode, hvor en Tjenestes funktion eller kompatibilitet med et særskilt produkt eller en særskilt tjeneste understøttes.</w:t>
      </w:r>
    </w:p>
    <w:p w14:paraId="0B6E793C" w14:textId="21E386BE" w:rsidR="001D1C2C" w:rsidRPr="00FB368F" w:rsidRDefault="008D3607" w:rsidP="001D1C2C">
      <w:pPr>
        <w:pStyle w:val="ProductList-Body"/>
        <w:spacing w:after="40"/>
      </w:pPr>
      <w:r>
        <w:rPr>
          <w:color w:val="000000" w:themeColor="text1"/>
        </w:rPr>
        <w:t>”</w:t>
      </w:r>
      <w:r w:rsidR="00F575B8">
        <w:rPr>
          <w:b/>
          <w:color w:val="00188F"/>
        </w:rPr>
        <w:t>Brugerminutter</w:t>
      </w:r>
      <w:r w:rsidR="00F575B8">
        <w:rPr>
          <w:color w:val="000000" w:themeColor="text1"/>
        </w:rPr>
        <w:t>” betyder det samlede antal minutter i en måned, minus al Planlagt Nedetid, ganget med det samlede antal brugere.</w:t>
      </w:r>
    </w:p>
    <w:p w14:paraId="394EB171" w14:textId="77777777" w:rsidR="003631EE" w:rsidRPr="00FB368F" w:rsidRDefault="003631EE" w:rsidP="001D1C2C">
      <w:pPr>
        <w:pStyle w:val="ProductList-Body"/>
      </w:pPr>
    </w:p>
    <w:p w14:paraId="637752EC" w14:textId="23513F1A" w:rsidR="001D1C2C" w:rsidRPr="00FB368F" w:rsidRDefault="001D1C2C" w:rsidP="00CE655B">
      <w:pPr>
        <w:pStyle w:val="ProductList-SubSection1Heading"/>
      </w:pPr>
      <w:bookmarkStart w:id="11" w:name="Terms"/>
      <w:r w:rsidRPr="009A5956">
        <w:rPr>
          <w:lang w:eastAsia="en-US" w:bidi="ar-SA"/>
        </w:rPr>
        <w:t>Vilkår</w:t>
      </w:r>
    </w:p>
    <w:p w14:paraId="7371D222" w14:textId="77777777" w:rsidR="001D1C2C" w:rsidRPr="00FB368F" w:rsidRDefault="001D1C2C" w:rsidP="001D1C2C">
      <w:pPr>
        <w:pStyle w:val="ProductList-ClauseHeading"/>
      </w:pPr>
      <w:bookmarkStart w:id="12" w:name="GeneralTerms_Claims"/>
      <w:bookmarkEnd w:id="11"/>
      <w:r>
        <w:t>Krav</w:t>
      </w:r>
    </w:p>
    <w:bookmarkEnd w:id="12"/>
    <w:p w14:paraId="70975357" w14:textId="6950B375" w:rsidR="001D1C2C" w:rsidRPr="00FB368F" w:rsidRDefault="001D1C2C" w:rsidP="001D1C2C">
      <w:pPr>
        <w:pStyle w:val="ProductList-Body"/>
      </w:pPr>
      <w:r>
        <w:t>Før Microsoft kan behandle et krav, skal De anmelde kravet til kundesupport hos Microsoft Corporation, og det skal indeholde alle nødvendige oplysninger, som Microsoft skal bruge for at kunne bekræfte Kravet, herunder, men ikke begrænset til: (i) en detaljeret beskrivelse af Hændelsen, (ii) oplysninger om tidspunktet for og varigheden af Nedetiden, (iii) antallet af brugere, der er påvirket af Hændelsen samt sådanne brugeres placering (hvis relevant) og (iv) beskrivelser af Deres forsøg på at udbedre Hændelsen, da den skete.</w:t>
      </w:r>
      <w:r w:rsidR="00A86493">
        <w:t xml:space="preserve"> </w:t>
      </w:r>
    </w:p>
    <w:p w14:paraId="78652D82" w14:textId="77777777" w:rsidR="001D1C2C" w:rsidRPr="00FB368F" w:rsidRDefault="001D1C2C" w:rsidP="001D1C2C">
      <w:pPr>
        <w:pStyle w:val="ProductList-Body"/>
      </w:pPr>
    </w:p>
    <w:p w14:paraId="5C8FCCA3" w14:textId="402EDC26" w:rsidR="001D1C2C" w:rsidRPr="00FB368F" w:rsidRDefault="001D1C2C" w:rsidP="001D1C2C">
      <w:pPr>
        <w:pStyle w:val="ProductList-Body"/>
      </w:pPr>
      <w:r>
        <w:t>Er der tale om et krav i forbindelse med Microsoft Azure, skal vi modtage kravet inden for to måneder efter udgangen af faktureringsmåneden, hvor Hændelsen, som danner grundlaget for kravet, er sket.</w:t>
      </w:r>
      <w:r w:rsidR="00A86493">
        <w:t xml:space="preserve"> </w:t>
      </w:r>
      <w:r>
        <w:t>Er der tale om krav i forbindelse alle andre Tjenester, skal vi modtage kravet inden udgangen af den kalendermåned, der følger efter måneden, hvor Hændelsen er sket.</w:t>
      </w:r>
      <w:r w:rsidR="00A86493">
        <w:t xml:space="preserve"> </w:t>
      </w:r>
      <w:r>
        <w:t>Hvis Hændelsen f.eks. er sket den 15. februar, skal vi modtage kravet og alle nødvendige oplysninger senest den 31. marts.</w:t>
      </w:r>
      <w:r w:rsidR="00A86493">
        <w:t xml:space="preserve"> </w:t>
      </w:r>
    </w:p>
    <w:p w14:paraId="13AA5F29" w14:textId="77777777" w:rsidR="001D1C2C" w:rsidRPr="00FB368F" w:rsidRDefault="001D1C2C" w:rsidP="001D1C2C">
      <w:pPr>
        <w:pStyle w:val="ProductList-Body"/>
      </w:pPr>
    </w:p>
    <w:p w14:paraId="0A11687D" w14:textId="3246ECFF" w:rsidR="001D1C2C" w:rsidRPr="00FB368F" w:rsidRDefault="001D1C2C" w:rsidP="001D1C2C">
      <w:pPr>
        <w:pStyle w:val="ProductList-Body"/>
      </w:pPr>
      <w:r>
        <w:t>Vi vil evaluere alle de oplysninger, der med rimelighed er tilgængelige for os og afgøre i god tro, om vi skylder et Tjenestetilgodehavende.</w:t>
      </w:r>
      <w:r w:rsidR="00A86493">
        <w:t xml:space="preserve"> </w:t>
      </w:r>
      <w:r>
        <w:t>Vi vil i rimeligt omfang bestræbe os på at behandle krav i den efterfølgende måned og inden for femogfyrre (45) dage fra modtagelsen.</w:t>
      </w:r>
      <w:r w:rsidR="00A86493">
        <w:t xml:space="preserve"> </w:t>
      </w:r>
      <w:r>
        <w:t>De skal overholde Aftalen for at være berettiget til et Tjenestetilgodehavende.</w:t>
      </w:r>
      <w:r w:rsidR="00A86493">
        <w:t xml:space="preserve"> </w:t>
      </w:r>
      <w:r>
        <w:t xml:space="preserve">Hvis vi vurderer, at De har et Tjenestetilgodehavende til gode, fratrækker vi Tjenestetilgodehavendet Deres Gældende Månedlige Tjenestegebyrer. </w:t>
      </w:r>
    </w:p>
    <w:p w14:paraId="58E2268D" w14:textId="77777777" w:rsidR="001D1C2C" w:rsidRPr="00FB368F" w:rsidRDefault="001D1C2C" w:rsidP="001D1C2C">
      <w:pPr>
        <w:pStyle w:val="ProductList-Body"/>
      </w:pPr>
    </w:p>
    <w:p w14:paraId="76EDD054" w14:textId="1A45DA59" w:rsidR="001D1C2C" w:rsidRPr="00FB368F" w:rsidRDefault="001D1C2C" w:rsidP="001D1C2C">
      <w:pPr>
        <w:pStyle w:val="ProductList-Body"/>
      </w:pPr>
      <w:r>
        <w:t>Hvis De har købt mere end én Tjeneste (ikke som en pakke), kan De indsende krav i henhold til den ovenfor beskrevne proces, som om hver Tjeneste enkeltvis er dækket af en SLA.</w:t>
      </w:r>
      <w:r w:rsidR="00A86493">
        <w:t xml:space="preserve"> </w:t>
      </w:r>
      <w:r>
        <w:t>Hvis De f.eks. har købt både Exchange Online og SharePoint Online (ikke som en del af en pakke), og en Hændelse har medført Nedetid for begge Tjenester i løbet af abonnementsperioden, kan De være berettiget til to særskilte Tjenestetilgodehavender (et for hver Tjeneste) ved at indsende to krav i henhold til denne SLA.</w:t>
      </w:r>
      <w:r w:rsidR="00A86493">
        <w:t xml:space="preserve"> </w:t>
      </w:r>
      <w:r>
        <w:t>Hvis flere serviceniveauer for en bestemt Tjeneste ikke er blevet overholdt som følge af den samme Hændelse, kan De kun basere Deres krav på ét Serviceniveau som følge af Hændelsen.</w:t>
      </w:r>
      <w:r w:rsidR="006C5A54">
        <w:t xml:space="preserve"> </w:t>
      </w:r>
      <w:r w:rsidR="006C5A54" w:rsidRPr="00C05DB5">
        <w:t>Medmindre andet fremgår af en specific SLA, er kun ét Tjenestetilgodehavende pr. service tilladt for en gældende Månedlig Periode.</w:t>
      </w:r>
    </w:p>
    <w:p w14:paraId="445DD220" w14:textId="77777777" w:rsidR="006E7987" w:rsidRPr="00FB368F" w:rsidRDefault="006E7987" w:rsidP="001D1C2C">
      <w:pPr>
        <w:pStyle w:val="ProductList-Body"/>
      </w:pPr>
    </w:p>
    <w:p w14:paraId="1C5E0FF1" w14:textId="77777777" w:rsidR="001D1C2C" w:rsidRPr="00FB368F" w:rsidRDefault="001D1C2C" w:rsidP="00671FBE">
      <w:pPr>
        <w:pStyle w:val="ProductList-ClauseHeading"/>
        <w:keepNext/>
      </w:pPr>
      <w:r>
        <w:lastRenderedPageBreak/>
        <w:t>Tjenestetilgodehavender</w:t>
      </w:r>
    </w:p>
    <w:p w14:paraId="5F9659E7" w14:textId="0422113C" w:rsidR="001D1C2C" w:rsidRPr="006E7987" w:rsidRDefault="001D1C2C" w:rsidP="001D1C2C">
      <w:pPr>
        <w:pStyle w:val="ProductList-Body"/>
        <w:rPr>
          <w:spacing w:val="-2"/>
        </w:rPr>
      </w:pPr>
      <w:r w:rsidRPr="006E7987">
        <w:rPr>
          <w:spacing w:val="-2"/>
        </w:rPr>
        <w:t>Tjenestetilgodehavender er Deres eneste beføjelse i tilfælde af problemer med en Tjenestes ydeevne eller tilgængelighed i henhold til Aftalen og denne SLA.</w:t>
      </w:r>
      <w:r w:rsidR="00A86493" w:rsidRPr="006E7987">
        <w:rPr>
          <w:spacing w:val="-2"/>
        </w:rPr>
        <w:t xml:space="preserve"> </w:t>
      </w:r>
      <w:r w:rsidRPr="006E7987">
        <w:rPr>
          <w:spacing w:val="-2"/>
        </w:rPr>
        <w:t>De må ikke ensidigt modregne Deres Gældende Månedlige Tjenestegebyrer i forbindelse med problemer med ydeevne eller tilgængelighed.</w:t>
      </w:r>
    </w:p>
    <w:p w14:paraId="2603EC74" w14:textId="281B36D2" w:rsidR="001D1C2C" w:rsidRPr="006E7987" w:rsidRDefault="001D1C2C" w:rsidP="001D1C2C">
      <w:pPr>
        <w:pStyle w:val="ProductList-Body"/>
        <w:rPr>
          <w:spacing w:val="-1"/>
        </w:rPr>
      </w:pPr>
      <w:r w:rsidRPr="006E7987">
        <w:rPr>
          <w:spacing w:val="-1"/>
        </w:rPr>
        <w:t>Tjenestetilgodehavender gælder kun for gebyrer, der er betalt for den bestemte Tjeneste, Tjenesteressource eller Tjenestes niveau, hvis Serviceniveau ikke er blevet overholdt.</w:t>
      </w:r>
      <w:r w:rsidR="00A86493" w:rsidRPr="006E7987">
        <w:rPr>
          <w:spacing w:val="-1"/>
        </w:rPr>
        <w:t xml:space="preserve"> </w:t>
      </w:r>
      <w:r w:rsidRPr="006E7987">
        <w:rPr>
          <w:spacing w:val="-1"/>
        </w:rPr>
        <w:t>Hvor Serviceniveauer gælder for individuelle Tjenesteressourcer eller for særskilte Tjenesters niveauer, gælder Tjenestetilgodehavender kun for gebyrer, der er betalt for enten den pågældende Tjenesteressource eller den pågældende Tjenestes niveau.</w:t>
      </w:r>
      <w:r w:rsidR="00A86493" w:rsidRPr="006E7987">
        <w:rPr>
          <w:spacing w:val="-1"/>
        </w:rPr>
        <w:t xml:space="preserve"> </w:t>
      </w:r>
      <w:r w:rsidRPr="006E7987">
        <w:rPr>
          <w:spacing w:val="-1"/>
        </w:rPr>
        <w:t>Tjenestetilgodehavender, der tildeles i en faktureringsmåned for en bestemt Tjeneste eller Tjenesteressource kan under ingen omstændigheder overstige Deres månedlige tjenestegebyrer for enten den pågældende Tjeneste eller den pågældende Tjenesteressource i faktureringsmåneden.</w:t>
      </w:r>
    </w:p>
    <w:p w14:paraId="7F92E971" w14:textId="77777777" w:rsidR="001D1C2C" w:rsidRPr="00FB368F" w:rsidRDefault="001D1C2C" w:rsidP="001D1C2C">
      <w:pPr>
        <w:pStyle w:val="ProductList-Body"/>
      </w:pPr>
      <w:r>
        <w:t xml:space="preserve">Hvis De har købt Tjenester som en del af en pakke eller et andet enkeltstående tilbud, skal de Gældende Månedlige Tjenestegebyrer og Tjenestetilgodehavendet for hver Tjeneste betales forholdsmæssigt. </w:t>
      </w:r>
    </w:p>
    <w:p w14:paraId="421282F2" w14:textId="6BEF1B08" w:rsidR="001D1C2C" w:rsidRPr="00FB368F" w:rsidRDefault="001D1C2C" w:rsidP="001D1C2C">
      <w:pPr>
        <w:pStyle w:val="ProductList-Body"/>
      </w:pPr>
      <w:r>
        <w:t>Hvis De har købt en Tjeneste fra en forhandler, modtager De et Tjenestetilgodehavende direkte af Deres forhandler, og forhandleren modtager et Tjenestetilgodehavende direkte af os.</w:t>
      </w:r>
      <w:r w:rsidR="00A86493">
        <w:t xml:space="preserve"> </w:t>
      </w:r>
      <w:r>
        <w:t>Tjenestetilgodehavendet baseres på Tjenestens anslåede detailpris for den relevante Tjeneste, som fastlagt af os efter vores rimelige skøn.</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Begrænsninger</w:t>
      </w:r>
    </w:p>
    <w:p w14:paraId="4DD4642A" w14:textId="77777777" w:rsidR="001D1C2C" w:rsidRPr="00FB368F" w:rsidRDefault="001D1C2C" w:rsidP="001D1C2C">
      <w:pPr>
        <w:pStyle w:val="ProductList-Body"/>
      </w:pPr>
      <w:r>
        <w:t>Denne SLA og alle relevante Serviceniveauer gælder ikke for problemer med ydeevne eller tilgængelighed:</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Som følge af faktorer, der ligger uden for vores rimelige kontrol (f.eks. naturkatastrofer, krig, terroristhandlinger, oprør, handlinger udført af regeringen eller en netværks- eller enhedsfejl uden for vores datacentre, herunder på Deres sted eller mellem Deres sted og vores datacenter)</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Der skyldes brug af tjenester, hardware eller software, som ikke er leveret af os, herunder, men ikke begrænset til, problemer på grund af utilstrækkelig båndbredde eller i forbindelse med tredjemands software eller tjenester</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Der skyldes Deres brug af en Tjeneste, efter at vi rådede Dem til at ændre Deres brug af Tjenesten, hvis De ikke efterfølgende ændrede Deres brug som tilrådet</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Under eller med hensyn til eksempel, foreløbig udgave, beta- eller prøveversioner af en Tjeneste, funktion eller software (som fastlagt af os) eller køb, der er foretaget med Microsoft-abonnementstilgodehavender</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Der skyldes Deres uautoriserede handling eller mangel herpå, når denne er påkrævet, eller Deres medarbejderes, agenters, kontrahenters eller leverandørers eller andres adgang til vores netværk ved hjælp af Deres adgangskoder eller udstyr eller på anden måde på grund af Deres manglende overholdelse af relevante sikkerhedsregler</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Der skyldes, at De ikke har udført nødvendige konfigurationer, ikke bruger understøttede platforme, ikke følger politikker for acceptabel brug, eller at De bruger Tjenesten på en måde, der ikke er i overensstemmelse med funktionerne og funktionaliteten for Tjenesten (f.eks. forsøg på at udføre handlinger, der ikke er understøttet), eller der ikke er i overensstemmelse med vores offentliggjorte vejledning</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Der skyldes fejl i input, anvisninger eller argumenter (f.eks. anmodninger om at få adgang til filer, der ikke eksisterer)</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Der skyldes Deres forsøg på at udføre handlinger, som overstiger foreskrevne kvota, eller der er forårsaget af vores begrænsning af formodet misbrug</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Som følge af Deres brug af Tjenestefunktioner, der ligger uden for tilknyttede Understøttede Tidsrum eller</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For licenser, der er reserveret, men ikke betalt for på Hændelsestidspunktet.</w:t>
      </w:r>
    </w:p>
    <w:p w14:paraId="4B72C513" w14:textId="77777777" w:rsidR="001D1C2C" w:rsidRPr="00FB368F" w:rsidRDefault="001D1C2C" w:rsidP="001D1C2C">
      <w:pPr>
        <w:pStyle w:val="ProductList-Body"/>
        <w:tabs>
          <w:tab w:val="left" w:pos="6647"/>
        </w:tabs>
      </w:pPr>
    </w:p>
    <w:p w14:paraId="61871B44" w14:textId="0A56FEF7" w:rsidR="001D1C2C" w:rsidRDefault="001D1C2C" w:rsidP="001D1C2C">
      <w:pPr>
        <w:pStyle w:val="ProductList-Body"/>
      </w:pPr>
      <w:r>
        <w:t>Tjenester, der er købt gennem volumenlicensaftaler for Open, Open Value og Open Value Subscription samt Tjenester i en Office 365 Small Business Premium-pakke, der er købt i form af en produktnøgle, er ikke berettigede til Tjenestetilgodehavender på baggrund af tjenestegebyrer. I</w:t>
      </w:r>
      <w:r w:rsidR="008512C9">
        <w:t> </w:t>
      </w:r>
      <w:r>
        <w:t>forbindelse med disse Tjenester krediteres et Tjenestetilgodehavende, som De er berettiget til, i form af tjenestetid (dvs. dage) i modsætning til</w:t>
      </w:r>
      <w:r w:rsidR="008512C9">
        <w:t> </w:t>
      </w:r>
      <w:r>
        <w:t xml:space="preserve">tjenestegebyrer, og enhver reference til </w:t>
      </w:r>
      <w:r w:rsidR="008D3607">
        <w:t>”</w:t>
      </w:r>
      <w:r>
        <w:t>Gældende Månedlige Tjenestegebyrer</w:t>
      </w:r>
      <w:r w:rsidR="008D3607">
        <w:t>”</w:t>
      </w:r>
      <w:r>
        <w:t xml:space="preserve"> slettes og erstattes af </w:t>
      </w:r>
      <w:r w:rsidR="008D3607">
        <w:t>”</w:t>
      </w:r>
      <w:r>
        <w:t>Gældende Månedlig Periode</w:t>
      </w:r>
      <w:r w:rsidR="008D3607">
        <w:t>”</w:t>
      </w:r>
      <w:r>
        <w:t>.</w:t>
      </w:r>
    </w:p>
    <w:p w14:paraId="744B5E8E" w14:textId="77777777" w:rsidR="00B42227" w:rsidRPr="00FB368F" w:rsidRDefault="00666645"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2227">
          <w:rPr>
            <w:rStyle w:val="Hyperlink"/>
            <w:sz w:val="16"/>
            <w:szCs w:val="16"/>
          </w:rPr>
          <w:t>Indholdsfortegnelse</w:t>
        </w:r>
      </w:hyperlink>
      <w:r w:rsidR="00B42227">
        <w:rPr>
          <w:sz w:val="16"/>
          <w:szCs w:val="16"/>
        </w:rPr>
        <w:t>/</w:t>
      </w:r>
      <w:hyperlink w:anchor="Definitions" w:history="1">
        <w:r w:rsidR="00B42227">
          <w:rPr>
            <w:rStyle w:val="Hyperlink"/>
            <w:sz w:val="16"/>
            <w:szCs w:val="16"/>
          </w:rPr>
          <w:t>Definitioner</w:t>
        </w:r>
      </w:hyperlink>
    </w:p>
    <w:p w14:paraId="46800081" w14:textId="77777777" w:rsidR="00B42227" w:rsidRPr="00FB368F" w:rsidRDefault="00B42227" w:rsidP="001D1C2C">
      <w:pPr>
        <w:pStyle w:val="ProductList-Body"/>
      </w:pPr>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3" w:name="_Toc496096665"/>
      <w:bookmarkStart w:id="14" w:name="ServiceSpecificTerms"/>
      <w:r>
        <w:lastRenderedPageBreak/>
        <w:t>Specifikke Vilkår for Tjeneste</w:t>
      </w:r>
      <w:bookmarkEnd w:id="13"/>
    </w:p>
    <w:p w14:paraId="4552C446" w14:textId="77777777" w:rsidR="00C96A51" w:rsidRPr="00C84C65" w:rsidRDefault="00C96A51" w:rsidP="00C96A51">
      <w:pPr>
        <w:pStyle w:val="ProductList-OfferingGroupHeading"/>
        <w:tabs>
          <w:tab w:val="clear" w:pos="360"/>
          <w:tab w:val="clear" w:pos="720"/>
          <w:tab w:val="clear" w:pos="1080"/>
        </w:tabs>
        <w:outlineLvl w:val="1"/>
      </w:pPr>
      <w:bookmarkStart w:id="15" w:name="_Toc457821508"/>
      <w:bookmarkStart w:id="16" w:name="_Toc461003232"/>
      <w:bookmarkStart w:id="17" w:name="_Toc463347122"/>
      <w:bookmarkStart w:id="18" w:name="_Toc496096666"/>
      <w:bookmarkEnd w:id="14"/>
      <w:r>
        <w:t>Microsoft Dynamics</w:t>
      </w:r>
      <w:bookmarkEnd w:id="15"/>
      <w:bookmarkEnd w:id="16"/>
      <w:r>
        <w:t xml:space="preserve"> 365</w:t>
      </w:r>
      <w:bookmarkEnd w:id="17"/>
      <w:bookmarkEnd w:id="18"/>
    </w:p>
    <w:p w14:paraId="13408EDE" w14:textId="77777777" w:rsidR="00C96A51" w:rsidRPr="00C84C65" w:rsidRDefault="00C96A51" w:rsidP="00C96A51">
      <w:pPr>
        <w:pStyle w:val="ProductList-Offering2Heading"/>
        <w:pBdr>
          <w:between w:val="single" w:sz="4" w:space="1" w:color="auto"/>
        </w:pBdr>
        <w:tabs>
          <w:tab w:val="clear" w:pos="360"/>
          <w:tab w:val="clear" w:pos="720"/>
          <w:tab w:val="clear" w:pos="1080"/>
        </w:tabs>
        <w:outlineLvl w:val="2"/>
      </w:pPr>
      <w:bookmarkStart w:id="19" w:name="_Toc461003233"/>
      <w:bookmarkStart w:id="20" w:name="_Toc463347123"/>
      <w:bookmarkStart w:id="21" w:name="_Toc496096667"/>
      <w:bookmarkStart w:id="22" w:name="_Toc438127029"/>
      <w:bookmarkStart w:id="23" w:name="_Toc457821509"/>
      <w:r>
        <w:t xml:space="preserve">Microsoft Dynamics </w:t>
      </w:r>
      <w:bookmarkEnd w:id="19"/>
      <w:r>
        <w:t>365 for Customer Service</w:t>
      </w:r>
      <w:bookmarkEnd w:id="20"/>
      <w:bookmarkEnd w:id="21"/>
    </w:p>
    <w:p w14:paraId="2EB5A188" w14:textId="77777777" w:rsidR="00C96A51" w:rsidRPr="00C84C65" w:rsidRDefault="00C96A51" w:rsidP="00C96A51">
      <w:pPr>
        <w:pStyle w:val="ProductList-Body"/>
        <w:spacing w:after="120"/>
      </w:pPr>
      <w:r>
        <w:rPr>
          <w:b/>
          <w:color w:val="00188F"/>
        </w:rPr>
        <w:t>Nedetid</w:t>
      </w:r>
      <w:r w:rsidRPr="000526B2">
        <w:rPr>
          <w:b/>
          <w:bCs/>
        </w:rPr>
        <w:t>:</w:t>
      </w:r>
      <w:r>
        <w:t xml:space="preserve"> En tidsperiode, hvor slutbrugere ikke er i stand til at læse eller skrive Tjenestedata, som de har passende tilladelse til, men som ikke omfatter ikke-tilgængelige tilføjelsesfunktioner til Tjenester.</w:t>
      </w:r>
    </w:p>
    <w:p w14:paraId="0902B1CE" w14:textId="77777777" w:rsidR="00C96A51" w:rsidRPr="00C84C65" w:rsidRDefault="00C96A51" w:rsidP="00C96A51">
      <w:pPr>
        <w:pStyle w:val="ProductList-Body"/>
        <w:spacing w:after="120"/>
      </w:pPr>
      <w:r>
        <w:rPr>
          <w:b/>
          <w:color w:val="00188F"/>
        </w:rPr>
        <w:t>Procentvis månedlig oppetid</w:t>
      </w:r>
      <w:r w:rsidRPr="000526B2">
        <w:rPr>
          <w:b/>
          <w:bCs/>
        </w:rPr>
        <w:t xml:space="preserve">: </w:t>
      </w:r>
      <w:r>
        <w:t>Den procentvise månedlige oppetid beregnes ved hjælp af følgende formel:</w:t>
      </w:r>
    </w:p>
    <w:p w14:paraId="476BE5AE" w14:textId="77777777" w:rsidR="00C96A51" w:rsidRPr="00C84C65" w:rsidRDefault="00666645" w:rsidP="00C96A51">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Brugerminutter – 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15726BF" w14:textId="77777777" w:rsidR="00C96A51" w:rsidRPr="00C84C65" w:rsidRDefault="00C96A51" w:rsidP="00C96A51">
      <w:pPr>
        <w:pStyle w:val="ProductList-Body"/>
      </w:pPr>
      <w:r>
        <w:t>hvor Nedetid måles i brugerminutter, dvs. for hver måned, udgør Nedetid den samlede længde (i minutter) af hver Hændelse, der sker i den måned, ganget med antallet af brugere, der er påvirket af den hændelse.</w:t>
      </w:r>
    </w:p>
    <w:p w14:paraId="57761B64" w14:textId="77777777" w:rsidR="00C96A51" w:rsidRPr="00C84C65" w:rsidRDefault="00C96A51" w:rsidP="00C96A51">
      <w:pPr>
        <w:pStyle w:val="ProductList-Body"/>
      </w:pPr>
    </w:p>
    <w:p w14:paraId="6905B965" w14:textId="77777777" w:rsidR="00C96A51" w:rsidRPr="00C84C65" w:rsidRDefault="00C96A51" w:rsidP="00C96A51">
      <w:pPr>
        <w:pStyle w:val="ProductList-Body"/>
      </w:pPr>
      <w:r>
        <w:rPr>
          <w:b/>
          <w:color w:val="00188F"/>
        </w:rPr>
        <w:t>Tjenestetilgodehavende</w:t>
      </w:r>
      <w:r w:rsidRPr="000526B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A51" w:rsidRPr="009D0B2F" w14:paraId="6D40A42F" w14:textId="77777777" w:rsidTr="006C5A54">
        <w:trPr>
          <w:tblHeader/>
        </w:trPr>
        <w:tc>
          <w:tcPr>
            <w:tcW w:w="5400" w:type="dxa"/>
            <w:shd w:val="clear" w:color="auto" w:fill="0072C6"/>
          </w:tcPr>
          <w:p w14:paraId="1BA65161" w14:textId="77777777" w:rsidR="00C96A51" w:rsidRPr="001A0074" w:rsidRDefault="00C96A51"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568CA91D" w14:textId="77777777" w:rsidR="00C96A51" w:rsidRPr="001A0074" w:rsidRDefault="00C96A51" w:rsidP="006C5A54">
            <w:pPr>
              <w:pStyle w:val="ProductList-OfferingBody"/>
              <w:jc w:val="center"/>
              <w:rPr>
                <w:color w:val="FFFFFF" w:themeColor="background1"/>
              </w:rPr>
            </w:pPr>
            <w:r>
              <w:rPr>
                <w:color w:val="FFFFFF" w:themeColor="background1"/>
              </w:rPr>
              <w:t>Tjenestetilgodehavende</w:t>
            </w:r>
          </w:p>
        </w:tc>
      </w:tr>
      <w:tr w:rsidR="00C96A51" w:rsidRPr="009D0B2F" w14:paraId="66CFA304" w14:textId="77777777" w:rsidTr="006C5A54">
        <w:tc>
          <w:tcPr>
            <w:tcW w:w="5400" w:type="dxa"/>
          </w:tcPr>
          <w:p w14:paraId="63E7996E" w14:textId="77777777" w:rsidR="00C96A51" w:rsidRPr="0076238C" w:rsidRDefault="00C96A51" w:rsidP="006C5A54">
            <w:pPr>
              <w:pStyle w:val="ProductList-OfferingBody"/>
              <w:jc w:val="center"/>
            </w:pPr>
            <w:r>
              <w:t>&lt; 99,9 %</w:t>
            </w:r>
          </w:p>
        </w:tc>
        <w:tc>
          <w:tcPr>
            <w:tcW w:w="5400" w:type="dxa"/>
          </w:tcPr>
          <w:p w14:paraId="46F602A1" w14:textId="77777777" w:rsidR="00C96A51" w:rsidRPr="0076238C" w:rsidRDefault="00C96A51" w:rsidP="006C5A54">
            <w:pPr>
              <w:pStyle w:val="ProductList-OfferingBody"/>
              <w:jc w:val="center"/>
            </w:pPr>
            <w:r>
              <w:t>25 %</w:t>
            </w:r>
          </w:p>
        </w:tc>
      </w:tr>
      <w:tr w:rsidR="00C96A51" w:rsidRPr="009D0B2F" w14:paraId="347D0267" w14:textId="77777777" w:rsidTr="006C5A54">
        <w:tc>
          <w:tcPr>
            <w:tcW w:w="5400" w:type="dxa"/>
          </w:tcPr>
          <w:p w14:paraId="46ADCA10" w14:textId="77777777" w:rsidR="00C96A51" w:rsidRPr="0076238C" w:rsidRDefault="00C96A51" w:rsidP="006C5A54">
            <w:pPr>
              <w:pStyle w:val="ProductList-OfferingBody"/>
              <w:jc w:val="center"/>
            </w:pPr>
            <w:r>
              <w:t>&lt; 99 %</w:t>
            </w:r>
          </w:p>
        </w:tc>
        <w:tc>
          <w:tcPr>
            <w:tcW w:w="5400" w:type="dxa"/>
          </w:tcPr>
          <w:p w14:paraId="142D9A16" w14:textId="77777777" w:rsidR="00C96A51" w:rsidRPr="0076238C" w:rsidRDefault="00C96A51" w:rsidP="006C5A54">
            <w:pPr>
              <w:pStyle w:val="ProductList-OfferingBody"/>
              <w:jc w:val="center"/>
            </w:pPr>
            <w:r>
              <w:t>50 %</w:t>
            </w:r>
          </w:p>
        </w:tc>
      </w:tr>
      <w:tr w:rsidR="00C96A51" w:rsidRPr="009D0B2F" w14:paraId="088A80C6" w14:textId="77777777" w:rsidTr="006C5A54">
        <w:tc>
          <w:tcPr>
            <w:tcW w:w="5400" w:type="dxa"/>
          </w:tcPr>
          <w:p w14:paraId="3AD1FD0A" w14:textId="77777777" w:rsidR="00C96A51" w:rsidRPr="0076238C" w:rsidRDefault="00C96A51" w:rsidP="006C5A54">
            <w:pPr>
              <w:pStyle w:val="ProductList-OfferingBody"/>
              <w:jc w:val="center"/>
            </w:pPr>
            <w:r>
              <w:t>&lt; 95 %</w:t>
            </w:r>
          </w:p>
        </w:tc>
        <w:tc>
          <w:tcPr>
            <w:tcW w:w="5400" w:type="dxa"/>
          </w:tcPr>
          <w:p w14:paraId="24E53762" w14:textId="77777777" w:rsidR="00C96A51" w:rsidRPr="0076238C" w:rsidRDefault="00C96A51" w:rsidP="006C5A54">
            <w:pPr>
              <w:pStyle w:val="ProductList-OfferingBody"/>
              <w:jc w:val="center"/>
            </w:pPr>
            <w:r>
              <w:t>100 %</w:t>
            </w:r>
          </w:p>
        </w:tc>
      </w:tr>
    </w:tbl>
    <w:p w14:paraId="447ADB0F" w14:textId="77777777" w:rsidR="00C96A51" w:rsidRPr="00C84C65" w:rsidRDefault="00666645"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96A51">
          <w:rPr>
            <w:rStyle w:val="Hyperlink"/>
            <w:sz w:val="16"/>
            <w:szCs w:val="16"/>
          </w:rPr>
          <w:t>Indholdsfortegnelse</w:t>
        </w:r>
      </w:hyperlink>
      <w:r w:rsidR="00C96A51">
        <w:rPr>
          <w:sz w:val="16"/>
          <w:szCs w:val="16"/>
        </w:rPr>
        <w:t>/</w:t>
      </w:r>
      <w:hyperlink w:anchor="Definitions" w:history="1">
        <w:r w:rsidR="00C96A51">
          <w:rPr>
            <w:rStyle w:val="Hyperlink"/>
            <w:sz w:val="16"/>
            <w:szCs w:val="16"/>
          </w:rPr>
          <w:t>Definitioner</w:t>
        </w:r>
      </w:hyperlink>
    </w:p>
    <w:p w14:paraId="547A21F8" w14:textId="77777777" w:rsidR="008725F9" w:rsidRPr="00BE4AD4" w:rsidRDefault="008725F9" w:rsidP="008725F9">
      <w:pPr>
        <w:pStyle w:val="ProductList-Offering2Heading"/>
        <w:pBdr>
          <w:between w:val="single" w:sz="4" w:space="1" w:color="auto"/>
        </w:pBdr>
        <w:tabs>
          <w:tab w:val="clear" w:pos="360"/>
          <w:tab w:val="clear" w:pos="720"/>
          <w:tab w:val="clear" w:pos="1080"/>
        </w:tabs>
        <w:outlineLvl w:val="2"/>
        <w:rPr>
          <w:lang w:val="en-US"/>
        </w:rPr>
      </w:pPr>
      <w:bookmarkStart w:id="24" w:name="_Toc491629841"/>
      <w:bookmarkStart w:id="25" w:name="_Toc494721330"/>
      <w:bookmarkStart w:id="26" w:name="_Toc496096668"/>
      <w:bookmarkStart w:id="27" w:name="MicrosoftDynamics365forFianceandOpsBizEd"/>
      <w:r w:rsidRPr="00BE4AD4">
        <w:rPr>
          <w:lang w:val="en-US"/>
        </w:rPr>
        <w:t xml:space="preserve">Microsoft Dynamics 365 for </w:t>
      </w:r>
      <w:bookmarkEnd w:id="24"/>
      <w:r w:rsidRPr="00BE4AD4">
        <w:rPr>
          <w:lang w:val="en-US"/>
        </w:rPr>
        <w:t>Finance and Operations (Business edition)</w:t>
      </w:r>
      <w:bookmarkEnd w:id="25"/>
      <w:bookmarkEnd w:id="26"/>
    </w:p>
    <w:bookmarkEnd w:id="27"/>
    <w:p w14:paraId="0BE1BFE0" w14:textId="77777777" w:rsidR="00C96A51" w:rsidRPr="00CF37E9" w:rsidRDefault="00C96A51" w:rsidP="00C96A51">
      <w:pPr>
        <w:pStyle w:val="ProductList-Body"/>
        <w:spacing w:after="120"/>
        <w:rPr>
          <w:szCs w:val="18"/>
        </w:rPr>
      </w:pPr>
      <w:r w:rsidRPr="00CF37E9">
        <w:rPr>
          <w:b/>
          <w:color w:val="00188F"/>
          <w:szCs w:val="18"/>
        </w:rPr>
        <w:t>Nedetid</w:t>
      </w:r>
      <w:r w:rsidRPr="00CF37E9">
        <w:rPr>
          <w:b/>
          <w:bCs/>
          <w:szCs w:val="18"/>
        </w:rPr>
        <w:t xml:space="preserve">: </w:t>
      </w:r>
      <w:r w:rsidRPr="00CF37E9">
        <w:rPr>
          <w:szCs w:val="18"/>
        </w:rPr>
        <w:t>En tidsperiode, hvor slutbrugere ikke er i stand til at logge på deres forekomst.</w:t>
      </w:r>
    </w:p>
    <w:p w14:paraId="6E8AACDE" w14:textId="77777777" w:rsidR="00C96A51" w:rsidRPr="00CF37E9" w:rsidRDefault="00C96A51" w:rsidP="00C96A51">
      <w:pPr>
        <w:pStyle w:val="ProductList-Body"/>
        <w:spacing w:after="120"/>
        <w:rPr>
          <w:szCs w:val="18"/>
        </w:rPr>
      </w:pPr>
      <w:r w:rsidRPr="00CF37E9">
        <w:rPr>
          <w:b/>
          <w:color w:val="00188F"/>
          <w:szCs w:val="18"/>
        </w:rPr>
        <w:t>Procentvis månedlig oppetid</w:t>
      </w:r>
      <w:r w:rsidRPr="00CF37E9">
        <w:rPr>
          <w:b/>
          <w:bCs/>
          <w:szCs w:val="18"/>
        </w:rPr>
        <w:t>:</w:t>
      </w:r>
      <w:r w:rsidRPr="00CF37E9">
        <w:rPr>
          <w:szCs w:val="18"/>
        </w:rPr>
        <w:t xml:space="preserve"> Den procentvise månedlige oppetid beregnes ved hjælp af følgende formel:</w:t>
      </w:r>
    </w:p>
    <w:p w14:paraId="5916BF33" w14:textId="77777777" w:rsidR="00C96A51" w:rsidRPr="00CF37E9" w:rsidRDefault="00666645" w:rsidP="00C96A51">
      <w:pPr>
        <w:jc w:val="both"/>
        <w:rPr>
          <w:sz w:val="20"/>
          <w:szCs w:val="20"/>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Brugerminutter – 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8B1FFC9" w14:textId="77777777" w:rsidR="00C96A51" w:rsidRPr="00CF37E9" w:rsidRDefault="00C96A51" w:rsidP="00C96A51">
      <w:pPr>
        <w:pStyle w:val="ProductList-Body"/>
        <w:rPr>
          <w:szCs w:val="18"/>
        </w:rPr>
      </w:pPr>
      <w:r w:rsidRPr="00CF37E9">
        <w:rPr>
          <w:szCs w:val="18"/>
        </w:rPr>
        <w:t>hvor Nedetid måles i brugerminutter, dvs. for hver måned, udgør Nedetid den samlede længde (i minutter) af hver Hændelse, der sker i den måned, ganget med antallet af brugere, der er påvirket af den hændelse.</w:t>
      </w:r>
    </w:p>
    <w:p w14:paraId="3FAEB050" w14:textId="77777777" w:rsidR="00C96A51" w:rsidRPr="00C84C65" w:rsidRDefault="00C96A51" w:rsidP="00C96A51">
      <w:pPr>
        <w:pStyle w:val="ProductList-Body"/>
      </w:pPr>
    </w:p>
    <w:p w14:paraId="2BAED54A" w14:textId="77777777" w:rsidR="00C96A51" w:rsidRPr="00C84C65" w:rsidRDefault="00C96A51" w:rsidP="00C96A51">
      <w:pPr>
        <w:pStyle w:val="ProductList-Body"/>
      </w:pPr>
      <w:r>
        <w:rPr>
          <w:b/>
          <w:color w:val="00188F"/>
        </w:rPr>
        <w:t>Tjenestetilgodehavende</w:t>
      </w:r>
      <w:r w:rsidRPr="00660E0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A51" w:rsidRPr="009D0B2F" w14:paraId="799CBD1D" w14:textId="77777777" w:rsidTr="006C5A54">
        <w:trPr>
          <w:tblHeader/>
        </w:trPr>
        <w:tc>
          <w:tcPr>
            <w:tcW w:w="5400" w:type="dxa"/>
            <w:shd w:val="clear" w:color="auto" w:fill="0072C6"/>
          </w:tcPr>
          <w:p w14:paraId="6D3944C2" w14:textId="77777777" w:rsidR="00C96A51" w:rsidRPr="001A0074" w:rsidRDefault="00C96A51"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490FAE41" w14:textId="77777777" w:rsidR="00C96A51" w:rsidRPr="001A0074" w:rsidRDefault="00C96A51" w:rsidP="006C5A54">
            <w:pPr>
              <w:pStyle w:val="ProductList-OfferingBody"/>
              <w:jc w:val="center"/>
              <w:rPr>
                <w:color w:val="FFFFFF" w:themeColor="background1"/>
              </w:rPr>
            </w:pPr>
            <w:r>
              <w:rPr>
                <w:color w:val="FFFFFF" w:themeColor="background1"/>
              </w:rPr>
              <w:t>Tjenestetilgodehavende</w:t>
            </w:r>
          </w:p>
        </w:tc>
      </w:tr>
      <w:tr w:rsidR="00C96A51" w:rsidRPr="009D0B2F" w14:paraId="2E5F92AA" w14:textId="77777777" w:rsidTr="006C5A54">
        <w:tc>
          <w:tcPr>
            <w:tcW w:w="5400" w:type="dxa"/>
          </w:tcPr>
          <w:p w14:paraId="0D100902" w14:textId="77777777" w:rsidR="00C96A51" w:rsidRPr="0076238C" w:rsidRDefault="00C96A51" w:rsidP="006C5A54">
            <w:pPr>
              <w:pStyle w:val="ProductList-OfferingBody"/>
              <w:jc w:val="center"/>
            </w:pPr>
            <w:r>
              <w:t>&lt; 99,9 %</w:t>
            </w:r>
          </w:p>
        </w:tc>
        <w:tc>
          <w:tcPr>
            <w:tcW w:w="5400" w:type="dxa"/>
          </w:tcPr>
          <w:p w14:paraId="3B3654CA" w14:textId="77777777" w:rsidR="00C96A51" w:rsidRPr="0076238C" w:rsidRDefault="00C96A51" w:rsidP="006C5A54">
            <w:pPr>
              <w:pStyle w:val="ProductList-OfferingBody"/>
              <w:jc w:val="center"/>
            </w:pPr>
            <w:r>
              <w:t>25 %</w:t>
            </w:r>
          </w:p>
        </w:tc>
      </w:tr>
      <w:tr w:rsidR="00C96A51" w:rsidRPr="009D0B2F" w14:paraId="50A9B6E7" w14:textId="77777777" w:rsidTr="006C5A54">
        <w:tc>
          <w:tcPr>
            <w:tcW w:w="5400" w:type="dxa"/>
          </w:tcPr>
          <w:p w14:paraId="238A4FF6" w14:textId="77777777" w:rsidR="00C96A51" w:rsidRPr="0076238C" w:rsidRDefault="00C96A51" w:rsidP="006C5A54">
            <w:pPr>
              <w:pStyle w:val="ProductList-OfferingBody"/>
              <w:jc w:val="center"/>
            </w:pPr>
            <w:r>
              <w:t>&lt; 99 %</w:t>
            </w:r>
          </w:p>
        </w:tc>
        <w:tc>
          <w:tcPr>
            <w:tcW w:w="5400" w:type="dxa"/>
          </w:tcPr>
          <w:p w14:paraId="0C2A5FCB" w14:textId="77777777" w:rsidR="00C96A51" w:rsidRPr="0076238C" w:rsidRDefault="00C96A51" w:rsidP="006C5A54">
            <w:pPr>
              <w:pStyle w:val="ProductList-OfferingBody"/>
              <w:jc w:val="center"/>
            </w:pPr>
            <w:r>
              <w:t>50 %</w:t>
            </w:r>
          </w:p>
        </w:tc>
      </w:tr>
      <w:tr w:rsidR="00C96A51" w:rsidRPr="009D0B2F" w14:paraId="5F7B66AD" w14:textId="77777777" w:rsidTr="006C5A54">
        <w:tc>
          <w:tcPr>
            <w:tcW w:w="5400" w:type="dxa"/>
          </w:tcPr>
          <w:p w14:paraId="19DA92B0" w14:textId="77777777" w:rsidR="00C96A51" w:rsidRPr="0076238C" w:rsidRDefault="00C96A51" w:rsidP="006C5A54">
            <w:pPr>
              <w:pStyle w:val="ProductList-OfferingBody"/>
              <w:jc w:val="center"/>
            </w:pPr>
            <w:r>
              <w:t>&lt; 95 %</w:t>
            </w:r>
          </w:p>
        </w:tc>
        <w:tc>
          <w:tcPr>
            <w:tcW w:w="5400" w:type="dxa"/>
          </w:tcPr>
          <w:p w14:paraId="713A2A73" w14:textId="77777777" w:rsidR="00C96A51" w:rsidRPr="0076238C" w:rsidRDefault="00C96A51" w:rsidP="006C5A54">
            <w:pPr>
              <w:pStyle w:val="ProductList-OfferingBody"/>
              <w:jc w:val="center"/>
            </w:pPr>
            <w:r>
              <w:t>100 %</w:t>
            </w:r>
          </w:p>
        </w:tc>
      </w:tr>
    </w:tbl>
    <w:p w14:paraId="1C1EE014" w14:textId="77777777" w:rsidR="00C96A51" w:rsidRPr="00C84C65" w:rsidRDefault="00666645"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96A51">
          <w:rPr>
            <w:rStyle w:val="Hyperlink"/>
            <w:sz w:val="16"/>
            <w:szCs w:val="16"/>
          </w:rPr>
          <w:t>Indholdsfortegnelse</w:t>
        </w:r>
      </w:hyperlink>
      <w:r w:rsidR="00C96A51">
        <w:rPr>
          <w:sz w:val="16"/>
          <w:szCs w:val="16"/>
        </w:rPr>
        <w:t>/</w:t>
      </w:r>
      <w:hyperlink w:anchor="Definitions" w:history="1">
        <w:r w:rsidR="00C96A51">
          <w:rPr>
            <w:rStyle w:val="Hyperlink"/>
            <w:sz w:val="16"/>
            <w:szCs w:val="16"/>
          </w:rPr>
          <w:t>Definitioner</w:t>
        </w:r>
      </w:hyperlink>
    </w:p>
    <w:p w14:paraId="1C3C8CFF" w14:textId="77777777" w:rsidR="008725F9" w:rsidRPr="00BE4AD4" w:rsidRDefault="008725F9" w:rsidP="008725F9">
      <w:pPr>
        <w:pStyle w:val="ProductList-Offering2Heading"/>
        <w:pBdr>
          <w:between w:val="single" w:sz="4" w:space="1" w:color="auto"/>
        </w:pBdr>
        <w:tabs>
          <w:tab w:val="clear" w:pos="360"/>
          <w:tab w:val="clear" w:pos="720"/>
          <w:tab w:val="clear" w:pos="1080"/>
        </w:tabs>
        <w:outlineLvl w:val="2"/>
        <w:rPr>
          <w:lang w:val="en-US"/>
        </w:rPr>
      </w:pPr>
      <w:bookmarkStart w:id="28" w:name="MicrosoftDynamics365forFianceandOps"/>
      <w:bookmarkStart w:id="29" w:name="_Toc491629842"/>
      <w:bookmarkStart w:id="30" w:name="_Toc494721331"/>
      <w:bookmarkStart w:id="31" w:name="_Toc496096669"/>
      <w:bookmarkEnd w:id="22"/>
      <w:bookmarkEnd w:id="23"/>
      <w:r w:rsidRPr="00BE4AD4">
        <w:rPr>
          <w:lang w:val="en-US"/>
        </w:rPr>
        <w:t>Microsoft Dynamics 365 for Finance and Operations</w:t>
      </w:r>
      <w:bookmarkEnd w:id="28"/>
      <w:bookmarkEnd w:id="29"/>
      <w:r w:rsidRPr="00BE4AD4">
        <w:rPr>
          <w:lang w:val="en-US"/>
        </w:rPr>
        <w:t xml:space="preserve"> (Enterprise edition)</w:t>
      </w:r>
      <w:bookmarkEnd w:id="30"/>
      <w:bookmarkEnd w:id="31"/>
    </w:p>
    <w:p w14:paraId="67FAEA5E" w14:textId="77777777" w:rsidR="00C95EB6" w:rsidRPr="000E25B2" w:rsidRDefault="00C95EB6" w:rsidP="00C95EB6">
      <w:pPr>
        <w:pStyle w:val="ProductList-Body"/>
      </w:pPr>
      <w:r>
        <w:rPr>
          <w:b/>
          <w:color w:val="00188F"/>
        </w:rPr>
        <w:t>Yderligere definitioner</w:t>
      </w:r>
      <w:r w:rsidRPr="00FC13D4">
        <w:rPr>
          <w:b/>
          <w:bCs/>
        </w:rPr>
        <w:t>:</w:t>
      </w:r>
    </w:p>
    <w:p w14:paraId="1FFDFE81" w14:textId="77777777" w:rsidR="00C95EB6" w:rsidRPr="000E25B2" w:rsidRDefault="00C95EB6" w:rsidP="00C95EB6">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Aktiv lejer</w:t>
      </w:r>
      <w:r>
        <w:rPr>
          <w:rFonts w:eastAsia="Segoe UI" w:cs="Segoe UI"/>
          <w:szCs w:val="18"/>
        </w:rPr>
        <w:t>” betyder en lejer med en produktionstopologi med høj tilgængelighed på administrationsportalen, som (A) er blevet installeret i en partnerapplikationstjeneste og (B) har en aktiv database, som brugere kan logge ind på.</w:t>
      </w:r>
    </w:p>
    <w:p w14:paraId="6E1952FB" w14:textId="77777777" w:rsidR="00C95EB6" w:rsidRPr="000E25B2" w:rsidRDefault="00C95EB6" w:rsidP="00C95EB6">
      <w:pPr>
        <w:spacing w:after="40"/>
      </w:pPr>
      <w:r w:rsidRPr="007B79A4">
        <w:rPr>
          <w:rFonts w:eastAsia="Segoe UI" w:cs="Segoe UI"/>
          <w:sz w:val="18"/>
          <w:szCs w:val="18"/>
        </w:rPr>
        <w:t>”</w:t>
      </w:r>
      <w:r>
        <w:rPr>
          <w:rFonts w:cs="Segoe UI"/>
          <w:b/>
          <w:color w:val="00188F"/>
          <w:sz w:val="18"/>
          <w:szCs w:val="18"/>
        </w:rPr>
        <w:t>Partnerapplikationstjeneste</w:t>
      </w:r>
      <w:r w:rsidRPr="007B79A4">
        <w:rPr>
          <w:rFonts w:eastAsia="Segoe UI" w:cs="Segoe UI"/>
          <w:sz w:val="18"/>
          <w:szCs w:val="18"/>
        </w:rPr>
        <w:t>”</w:t>
      </w:r>
      <w:r>
        <w:rPr>
          <w:rFonts w:cs="Segoe UI"/>
          <w:sz w:val="18"/>
          <w:szCs w:val="18"/>
        </w:rPr>
        <w:t xml:space="preserve"> betyder en partnerapplikation, der bygger på og er kombineret med den platform, der (A) bruges til behandling af din organisations faktiske forretningstransaktioner og (B) har reserveberegnings- og lagerressourcer, der er lig med eller større end én af de skalaenheder, din partner har valgt for den gældende partnerapplikation.</w:t>
      </w:r>
    </w:p>
    <w:p w14:paraId="5C916942" w14:textId="77777777" w:rsidR="00C95EB6" w:rsidRPr="000E25B2" w:rsidRDefault="00C95EB6" w:rsidP="00C95EB6">
      <w:pPr>
        <w:pStyle w:val="ProductList-Body"/>
        <w:spacing w:after="40"/>
      </w:pPr>
      <w:r>
        <w:rPr>
          <w:rFonts w:eastAsia="Segoe UI" w:cs="Segoe UI"/>
          <w:szCs w:val="18"/>
        </w:rPr>
        <w:t>”</w:t>
      </w:r>
      <w:r>
        <w:rPr>
          <w:b/>
          <w:color w:val="00188F"/>
          <w:szCs w:val="18"/>
        </w:rPr>
        <w:t>Maks. antal tilgængelige minutter</w:t>
      </w:r>
      <w:r>
        <w:rPr>
          <w:rFonts w:eastAsia="Segoe UI" w:cs="Segoe UI"/>
          <w:szCs w:val="18"/>
        </w:rPr>
        <w:t>”</w:t>
      </w:r>
      <w:r>
        <w:rPr>
          <w:szCs w:val="18"/>
        </w:rPr>
        <w:t xml:space="preserve"> betyder det samlede antal minutter i en faktureringsmåned, hvor en aktiv lejer blev installeret i en partnerapplikationstjeneste ved hjælp af en produktionstopologi med høj tilgængelighed. </w:t>
      </w:r>
    </w:p>
    <w:p w14:paraId="517FEF67" w14:textId="77777777" w:rsidR="00C95EB6" w:rsidRPr="000E25B2" w:rsidRDefault="00C95EB6" w:rsidP="00C95EB6">
      <w:pPr>
        <w:pStyle w:val="ProductList-Body"/>
        <w:spacing w:after="40"/>
      </w:pPr>
      <w:r>
        <w:rPr>
          <w:rFonts w:eastAsia="Segoe UI" w:cs="Segoe UI"/>
          <w:szCs w:val="18"/>
        </w:rPr>
        <w:t>”</w:t>
      </w:r>
      <w:r>
        <w:rPr>
          <w:rFonts w:cs="Segoe UI"/>
          <w:b/>
          <w:color w:val="00188F"/>
          <w:szCs w:val="18"/>
        </w:rPr>
        <w:t>Platform</w:t>
      </w:r>
      <w:r>
        <w:rPr>
          <w:rFonts w:eastAsia="Segoe UI" w:cs="Segoe UI"/>
          <w:szCs w:val="18"/>
        </w:rPr>
        <w:t>”</w:t>
      </w:r>
      <w:r>
        <w:rPr>
          <w:rFonts w:cs="Segoe UI"/>
          <w:szCs w:val="18"/>
        </w:rPr>
        <w:t xml:space="preserve"> betyder tjenestens klientformularer, SQL-serverrapporter, samlede operationer og API-slutpunkter eller tjenestens detail-API'er, der udelukkende bruges til handels- eller detailformål. </w:t>
      </w:r>
    </w:p>
    <w:p w14:paraId="341027DF" w14:textId="77777777" w:rsidR="00C95EB6" w:rsidRPr="000E25B2" w:rsidRDefault="00C95EB6" w:rsidP="00C95EB6">
      <w:pPr>
        <w:pStyle w:val="ProductList-Body"/>
        <w:spacing w:after="40"/>
      </w:pPr>
      <w:r>
        <w:rPr>
          <w:rFonts w:eastAsia="Segoe UI" w:cs="Segoe UI"/>
          <w:szCs w:val="18"/>
        </w:rPr>
        <w:lastRenderedPageBreak/>
        <w:t>”</w:t>
      </w:r>
      <w:r>
        <w:rPr>
          <w:b/>
          <w:bCs/>
          <w:color w:val="00188F"/>
          <w:szCs w:val="18"/>
        </w:rPr>
        <w:t>Skalaenhed</w:t>
      </w:r>
      <w:r>
        <w:rPr>
          <w:rFonts w:eastAsia="Segoe UI" w:cs="Segoe UI"/>
          <w:szCs w:val="18"/>
        </w:rPr>
        <w:t>”</w:t>
      </w:r>
      <w:r>
        <w:rPr>
          <w:color w:val="000000" w:themeColor="text1"/>
          <w:szCs w:val="18"/>
        </w:rPr>
        <w:t xml:space="preserve"> betyder de trin, efter hvilke beregnings- og lagerressourcer føjes til eller fjernes fra en partnerapplikationstjeneste. </w:t>
      </w:r>
    </w:p>
    <w:p w14:paraId="6AD66D9A" w14:textId="77777777" w:rsidR="00C95EB6" w:rsidRPr="000E25B2" w:rsidRDefault="00C95EB6" w:rsidP="00C95EB6">
      <w:pPr>
        <w:pStyle w:val="ProductList-Body"/>
      </w:pPr>
      <w:r>
        <w:rPr>
          <w:rFonts w:eastAsia="Segoe UI" w:cs="Segoe UI"/>
          <w:szCs w:val="18"/>
        </w:rPr>
        <w:t>”</w:t>
      </w:r>
      <w:r>
        <w:rPr>
          <w:b/>
          <w:color w:val="00188F"/>
          <w:szCs w:val="18"/>
        </w:rPr>
        <w:t>Tjenesteinfrastruktur</w:t>
      </w:r>
      <w:r>
        <w:rPr>
          <w:rFonts w:eastAsia="Segoe UI" w:cs="Segoe UI"/>
          <w:szCs w:val="18"/>
        </w:rPr>
        <w:t>”</w:t>
      </w:r>
      <w:r>
        <w:rPr>
          <w:color w:val="000000" w:themeColor="text1"/>
          <w:szCs w:val="18"/>
        </w:rPr>
        <w:t xml:space="preserve"> betyder de godkendelses-, beregnings- og lagerressourcer, som Microsoft stiller til rådighed i forbindelse med tjenesten.</w:t>
      </w:r>
    </w:p>
    <w:p w14:paraId="3F3793BF" w14:textId="77777777" w:rsidR="00C95EB6" w:rsidRPr="000E25B2" w:rsidRDefault="00C95EB6" w:rsidP="00C95EB6">
      <w:pPr>
        <w:pStyle w:val="ProductList-Body"/>
      </w:pPr>
    </w:p>
    <w:p w14:paraId="522BE851" w14:textId="77777777" w:rsidR="00C95EB6" w:rsidRPr="000E25B2" w:rsidRDefault="00C95EB6" w:rsidP="00C95EB6">
      <w:pPr>
        <w:pStyle w:val="ProductList-Body"/>
      </w:pPr>
      <w:r>
        <w:rPr>
          <w:b/>
          <w:color w:val="00188F"/>
        </w:rPr>
        <w:t>Nedetid</w:t>
      </w:r>
      <w:r w:rsidRPr="00FC13D4">
        <w:rPr>
          <w:b/>
          <w:bCs/>
        </w:rPr>
        <w:t>:</w:t>
      </w:r>
      <w:r>
        <w:t xml:space="preserve"> Enhver tidsperiode, hvor slutbrugerne ikke kan logge ind på deres aktive lejer på grund af en fejl i den ikke-udløbne platform eller tjenesteinfrastruktur, som Microsoft afgør ud fra automatisk systemovervågning og systemprotokoller. Nedetid omfatter ikke planlagt nedetid, manglende tilgængelighed af tillægsfunktioner til tjenesten, manglende mulighed for at tilgå tjenesten som følge af ændringer af tjenesten eller perioder, hvor skalaenhedskapaciteten overskrides.</w:t>
      </w:r>
    </w:p>
    <w:p w14:paraId="797C54C6" w14:textId="77777777" w:rsidR="00C95EB6" w:rsidRPr="000E25B2" w:rsidRDefault="00C95EB6" w:rsidP="00C95EB6">
      <w:pPr>
        <w:pStyle w:val="ProductList-Body"/>
      </w:pPr>
    </w:p>
    <w:p w14:paraId="08FBDE5E" w14:textId="2C29799A" w:rsidR="00CB14A6" w:rsidRDefault="00CB14A6" w:rsidP="00CB14A6">
      <w:pPr>
        <w:pStyle w:val="ProductList-Body"/>
      </w:pPr>
      <w:r>
        <w:rPr>
          <w:b/>
          <w:color w:val="00188F"/>
        </w:rPr>
        <w:t>Procentvis månedlig oppetid</w:t>
      </w:r>
      <w:r w:rsidRPr="00F442AE">
        <w:rPr>
          <w:b/>
          <w:bCs/>
        </w:rPr>
        <w:t>:</w:t>
      </w:r>
      <w:r>
        <w:t xml:space="preserve"> Den procentvise månedlige oppetid for en given aktiv lejer i en kalendermåned beregnes ud fra følgende formel:</w:t>
      </w:r>
    </w:p>
    <w:p w14:paraId="4E2AD90B" w14:textId="77777777" w:rsidR="00CB14A6" w:rsidRPr="00DE201A" w:rsidRDefault="00CB14A6" w:rsidP="00CB14A6">
      <w:pPr>
        <w:pStyle w:val="ProductList-Body"/>
      </w:pPr>
    </w:p>
    <w:p w14:paraId="418E70D3" w14:textId="77777777" w:rsidR="00CB14A6" w:rsidRPr="00DE201A" w:rsidRDefault="00666645" w:rsidP="00CB14A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08B1CBB" w14:textId="264AD717" w:rsidR="00CB14A6" w:rsidRDefault="00CB14A6" w:rsidP="00CB14A6">
      <w:pPr>
        <w:pStyle w:val="ProductList-Body"/>
      </w:pPr>
      <w:r>
        <w:t>hvor Nedetid måles i brugerminutter, dvs. for hver måned udgør Nedetid den samlede længde (i minutter) af hver Hændelse, der sker i den måned, ganget med antallet af brugere, der er påvirket af den hændelse.</w:t>
      </w:r>
    </w:p>
    <w:p w14:paraId="202A6207" w14:textId="77777777" w:rsidR="00CB14A6" w:rsidRPr="00DE201A" w:rsidRDefault="00CB14A6" w:rsidP="00CB14A6">
      <w:pPr>
        <w:pStyle w:val="ProductList-Body"/>
      </w:pPr>
    </w:p>
    <w:p w14:paraId="3D7B6FC6" w14:textId="77777777" w:rsidR="00C95EB6" w:rsidRPr="000E25B2" w:rsidRDefault="00C95EB6" w:rsidP="00C95EB6">
      <w:pPr>
        <w:pStyle w:val="ProductList-Body"/>
      </w:pPr>
      <w:r>
        <w:rPr>
          <w:b/>
          <w:color w:val="00188F"/>
        </w:rPr>
        <w:t>Tjenestetilgodehavende</w:t>
      </w:r>
      <w:r w:rsidRPr="00FC13D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5EB6" w:rsidRPr="009D0B2F" w14:paraId="39F9433A" w14:textId="77777777" w:rsidTr="006C5A54">
        <w:trPr>
          <w:tblHeader/>
        </w:trPr>
        <w:tc>
          <w:tcPr>
            <w:tcW w:w="5400" w:type="dxa"/>
            <w:shd w:val="clear" w:color="auto" w:fill="0072C6"/>
          </w:tcPr>
          <w:p w14:paraId="437BC67C" w14:textId="77777777" w:rsidR="00C95EB6" w:rsidRPr="001A0074" w:rsidRDefault="00C95EB6"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7E7A6ECA" w14:textId="77777777" w:rsidR="00C95EB6" w:rsidRPr="001A0074" w:rsidRDefault="00C95EB6" w:rsidP="006C5A54">
            <w:pPr>
              <w:pStyle w:val="ProductList-OfferingBody"/>
              <w:jc w:val="center"/>
              <w:rPr>
                <w:color w:val="FFFFFF" w:themeColor="background1"/>
              </w:rPr>
            </w:pPr>
            <w:r>
              <w:rPr>
                <w:color w:val="FFFFFF" w:themeColor="background1"/>
              </w:rPr>
              <w:t>Tjenestetilgodehavende</w:t>
            </w:r>
          </w:p>
        </w:tc>
      </w:tr>
      <w:tr w:rsidR="00C95EB6" w:rsidRPr="009D0B2F" w14:paraId="11E8F41B" w14:textId="77777777" w:rsidTr="006C5A54">
        <w:tc>
          <w:tcPr>
            <w:tcW w:w="5400" w:type="dxa"/>
          </w:tcPr>
          <w:p w14:paraId="2A94EE0D" w14:textId="77777777" w:rsidR="00C95EB6" w:rsidRPr="0076238C" w:rsidRDefault="00C95EB6" w:rsidP="006C5A54">
            <w:pPr>
              <w:pStyle w:val="ProductList-OfferingBody"/>
              <w:jc w:val="center"/>
            </w:pPr>
            <w:r>
              <w:t>&lt; 99,5 %</w:t>
            </w:r>
          </w:p>
        </w:tc>
        <w:tc>
          <w:tcPr>
            <w:tcW w:w="5400" w:type="dxa"/>
          </w:tcPr>
          <w:p w14:paraId="2E7D245E" w14:textId="77777777" w:rsidR="00C95EB6" w:rsidRPr="0076238C" w:rsidRDefault="00C95EB6" w:rsidP="006C5A54">
            <w:pPr>
              <w:pStyle w:val="ProductList-OfferingBody"/>
              <w:jc w:val="center"/>
            </w:pPr>
            <w:r>
              <w:t>25%</w:t>
            </w:r>
          </w:p>
        </w:tc>
      </w:tr>
      <w:tr w:rsidR="00C95EB6" w:rsidRPr="009D0B2F" w14:paraId="252C8C8F" w14:textId="77777777" w:rsidTr="006C5A54">
        <w:tc>
          <w:tcPr>
            <w:tcW w:w="5400" w:type="dxa"/>
          </w:tcPr>
          <w:p w14:paraId="30E96E00" w14:textId="77777777" w:rsidR="00C95EB6" w:rsidRPr="0076238C" w:rsidRDefault="00C95EB6" w:rsidP="006C5A54">
            <w:pPr>
              <w:pStyle w:val="ProductList-OfferingBody"/>
              <w:jc w:val="center"/>
            </w:pPr>
            <w:r>
              <w:t>&lt; 99 %</w:t>
            </w:r>
          </w:p>
        </w:tc>
        <w:tc>
          <w:tcPr>
            <w:tcW w:w="5400" w:type="dxa"/>
          </w:tcPr>
          <w:p w14:paraId="062DC6B4" w14:textId="77777777" w:rsidR="00C95EB6" w:rsidRPr="0076238C" w:rsidRDefault="00C95EB6" w:rsidP="006C5A54">
            <w:pPr>
              <w:pStyle w:val="ProductList-OfferingBody"/>
              <w:jc w:val="center"/>
            </w:pPr>
            <w:r>
              <w:t>50%</w:t>
            </w:r>
          </w:p>
        </w:tc>
      </w:tr>
      <w:tr w:rsidR="00C95EB6" w:rsidRPr="009D0B2F" w14:paraId="0013DB36" w14:textId="77777777" w:rsidTr="006C5A54">
        <w:tc>
          <w:tcPr>
            <w:tcW w:w="5400" w:type="dxa"/>
          </w:tcPr>
          <w:p w14:paraId="39190106" w14:textId="77777777" w:rsidR="00C95EB6" w:rsidRPr="0076238C" w:rsidRDefault="00C95EB6" w:rsidP="006C5A54">
            <w:pPr>
              <w:pStyle w:val="ProductList-OfferingBody"/>
              <w:jc w:val="center"/>
            </w:pPr>
            <w:r>
              <w:t>&lt; 95 %</w:t>
            </w:r>
          </w:p>
        </w:tc>
        <w:tc>
          <w:tcPr>
            <w:tcW w:w="5400" w:type="dxa"/>
          </w:tcPr>
          <w:p w14:paraId="0F490A11" w14:textId="77777777" w:rsidR="00C95EB6" w:rsidRPr="0076238C" w:rsidRDefault="00C95EB6" w:rsidP="006C5A54">
            <w:pPr>
              <w:pStyle w:val="ProductList-OfferingBody"/>
              <w:jc w:val="center"/>
            </w:pPr>
            <w:r>
              <w:t>100%</w:t>
            </w:r>
          </w:p>
        </w:tc>
      </w:tr>
    </w:tbl>
    <w:p w14:paraId="14CD6077" w14:textId="77777777" w:rsidR="00C95EB6" w:rsidRPr="000E25B2" w:rsidRDefault="00666645"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95EB6">
          <w:rPr>
            <w:rStyle w:val="Hyperlink"/>
            <w:sz w:val="16"/>
            <w:szCs w:val="16"/>
          </w:rPr>
          <w:t>Indholdsfortegnelse</w:t>
        </w:r>
      </w:hyperlink>
      <w:r w:rsidR="00C95EB6">
        <w:rPr>
          <w:sz w:val="16"/>
          <w:szCs w:val="16"/>
        </w:rPr>
        <w:t>/</w:t>
      </w:r>
      <w:hyperlink w:anchor="Definitions" w:history="1">
        <w:r w:rsidR="00C95EB6">
          <w:rPr>
            <w:rStyle w:val="Hyperlink"/>
            <w:sz w:val="16"/>
            <w:szCs w:val="16"/>
          </w:rPr>
          <w:t>definitioner</w:t>
        </w:r>
      </w:hyperlink>
    </w:p>
    <w:p w14:paraId="5BCB6171" w14:textId="77777777" w:rsidR="00CB14A6" w:rsidRPr="00DE201A" w:rsidRDefault="00CB14A6" w:rsidP="00CB14A6">
      <w:pPr>
        <w:pStyle w:val="ProductList-Offering2Heading"/>
        <w:pBdr>
          <w:between w:val="single" w:sz="4" w:space="1" w:color="auto"/>
        </w:pBdr>
        <w:tabs>
          <w:tab w:val="clear" w:pos="360"/>
          <w:tab w:val="clear" w:pos="720"/>
          <w:tab w:val="clear" w:pos="1080"/>
        </w:tabs>
        <w:outlineLvl w:val="2"/>
      </w:pPr>
      <w:bookmarkStart w:id="32" w:name="_Toc484160631"/>
      <w:bookmarkStart w:id="33" w:name="_Toc496096670"/>
      <w:bookmarkStart w:id="34" w:name="_Toc461003234"/>
      <w:bookmarkStart w:id="35" w:name="_Toc457821510"/>
      <w:bookmarkStart w:id="36" w:name="_Toc463347126"/>
      <w:r>
        <w:t>Microsoft Dynamics 365 for Retail</w:t>
      </w:r>
      <w:bookmarkEnd w:id="32"/>
      <w:bookmarkEnd w:id="33"/>
    </w:p>
    <w:p w14:paraId="24660F8F" w14:textId="77777777" w:rsidR="00CB14A6" w:rsidRPr="00DE201A" w:rsidRDefault="00CB14A6" w:rsidP="00CB14A6">
      <w:pPr>
        <w:pStyle w:val="ProductList-Body"/>
      </w:pPr>
      <w:r>
        <w:rPr>
          <w:b/>
          <w:color w:val="00188F"/>
        </w:rPr>
        <w:t>Yderligere definitioner:</w:t>
      </w:r>
    </w:p>
    <w:p w14:paraId="7A6F9CD0" w14:textId="77777777" w:rsidR="00CB14A6" w:rsidRPr="00DE201A" w:rsidRDefault="00CB14A6" w:rsidP="00CB14A6">
      <w:pPr>
        <w:pStyle w:val="ProductList-Body"/>
      </w:pPr>
      <w:r>
        <w:t>”</w:t>
      </w:r>
      <w:r>
        <w:rPr>
          <w:b/>
          <w:color w:val="00188F"/>
        </w:rPr>
        <w:t>Aktiv lejer</w:t>
      </w:r>
      <w:r>
        <w:t>” betyder en lejer med en produktionstopologi med høj tilgængelighed på administrationsportalen, som (A) er blevet installeret i en partnerapplikationstjeneste og (B) har en aktiv database, som brugere kan logge ind på.</w:t>
      </w:r>
    </w:p>
    <w:p w14:paraId="26DFDCC9" w14:textId="77777777" w:rsidR="00CB14A6" w:rsidRPr="00DE201A" w:rsidRDefault="00CB14A6" w:rsidP="00CB14A6">
      <w:pPr>
        <w:pStyle w:val="ProductList-Body"/>
      </w:pPr>
      <w:r>
        <w:t>”</w:t>
      </w:r>
      <w:r>
        <w:rPr>
          <w:b/>
          <w:color w:val="00188F"/>
        </w:rPr>
        <w:t>Partnerapplikationstjeneste</w:t>
      </w:r>
      <w:r>
        <w:t>” betyder en partnerapplikation, der bygger på og er kombineret med den platform, der (A) bruges til behandling af din organisations faktiske forretningstransaktioner og (B) har reserveberegnings- og lagerressourcer, der er lig med eller større end én af de skalaenheder, din partner har valgt for den gældende partnerapplikation.</w:t>
      </w:r>
    </w:p>
    <w:p w14:paraId="7525E35B" w14:textId="77777777" w:rsidR="00CB14A6" w:rsidRPr="00DE201A" w:rsidRDefault="00CB14A6" w:rsidP="00CB14A6">
      <w:pPr>
        <w:pStyle w:val="ProductList-Body"/>
      </w:pPr>
      <w:r>
        <w:t>”</w:t>
      </w:r>
      <w:r>
        <w:rPr>
          <w:b/>
          <w:color w:val="00188F"/>
        </w:rPr>
        <w:t>Maks. antal tilgængelige minutter</w:t>
      </w:r>
      <w:r>
        <w:t>” betyder det samlede antal minutter i en faktureringsmåned, hvor en aktiv lejer blev installeret i en partnerapplikationstjeneste ved hjælp af en produktionstopologi med høj tilgængelighed.</w:t>
      </w:r>
    </w:p>
    <w:p w14:paraId="4990202E" w14:textId="77777777" w:rsidR="00CB14A6" w:rsidRPr="00DE201A" w:rsidRDefault="00CB14A6" w:rsidP="00CB14A6">
      <w:pPr>
        <w:pStyle w:val="ProductList-Body"/>
      </w:pPr>
      <w:r>
        <w:t>”</w:t>
      </w:r>
      <w:r>
        <w:rPr>
          <w:b/>
          <w:color w:val="00188F"/>
        </w:rPr>
        <w:t>Platform</w:t>
      </w:r>
      <w:r>
        <w:t>” betyder tjenestens klientformularer, SQL-serverrapporter, samlede operationer og API-slutpunkter eller tjenestens detail-API'er, der udelukkende bruges til handels- eller detailformål.</w:t>
      </w:r>
    </w:p>
    <w:p w14:paraId="392F63F2" w14:textId="77777777" w:rsidR="00CB14A6" w:rsidRPr="00DE201A" w:rsidRDefault="00CB14A6" w:rsidP="00CB14A6">
      <w:pPr>
        <w:pStyle w:val="ProductList-Body"/>
      </w:pPr>
      <w:r>
        <w:t>”</w:t>
      </w:r>
      <w:r>
        <w:rPr>
          <w:b/>
          <w:color w:val="00188F"/>
        </w:rPr>
        <w:t>Skalaenhed</w:t>
      </w:r>
      <w:r>
        <w:t>” betyder de trin, efter hvilke beregnings- og lagerressourcer føjes til eller fjernes fra en partnerapplikationstjeneste.</w:t>
      </w:r>
    </w:p>
    <w:p w14:paraId="6A1A0F95" w14:textId="77777777" w:rsidR="00CB14A6" w:rsidRPr="00DE201A" w:rsidRDefault="00CB14A6" w:rsidP="00CB14A6">
      <w:pPr>
        <w:pStyle w:val="ProductList-Body"/>
      </w:pPr>
      <w:r>
        <w:t>”</w:t>
      </w:r>
      <w:r>
        <w:rPr>
          <w:b/>
          <w:color w:val="00188F"/>
        </w:rPr>
        <w:t>Tjenesteinfrastruktur</w:t>
      </w:r>
      <w:r>
        <w:t>” betyder de godkendelses-, beregnings- og lagerressourcer, som Microsoft stiller til rådighed i forbindelse med tjenesten.</w:t>
      </w:r>
    </w:p>
    <w:p w14:paraId="04D4AAB6" w14:textId="77777777" w:rsidR="00CB14A6" w:rsidRPr="00DE201A" w:rsidRDefault="00CB14A6" w:rsidP="00CB14A6">
      <w:pPr>
        <w:pStyle w:val="ProductList-Body"/>
      </w:pPr>
    </w:p>
    <w:p w14:paraId="6DA5CAF3" w14:textId="77777777" w:rsidR="00CB14A6" w:rsidRPr="00DE201A" w:rsidRDefault="00CB14A6" w:rsidP="00CB14A6">
      <w:pPr>
        <w:pStyle w:val="ProductList-Body"/>
      </w:pPr>
      <w:r>
        <w:rPr>
          <w:b/>
          <w:color w:val="00188F"/>
        </w:rPr>
        <w:t>Nedetid</w:t>
      </w:r>
      <w:r w:rsidRPr="00F442AE">
        <w:rPr>
          <w:b/>
          <w:bCs/>
        </w:rPr>
        <w:t>:</w:t>
      </w:r>
      <w:r>
        <w:t xml:space="preserve"> Enhver tidsperiode, hvor slutbrugerne ikke kan få adgang til deres Aktive lejer på grund af en fejl i den ikke-udløbne Platform eller Tjenesteinfrastruktur, som Microsoft afgør ud fra automatisk systemovervågning og systemprotokoller. Nedetid omfatter ikke planlagt nedetid, manglende tilgængelighed af tillægsfunktioner til tjenesten, manglende mulighed for at tilgå tjenesten som følge af ændringer af tjenesten eller perioder, hvor skalaenhedskapaciteten overskrides.</w:t>
      </w:r>
    </w:p>
    <w:p w14:paraId="0C67CD62" w14:textId="77777777" w:rsidR="00CB14A6" w:rsidRPr="00DE201A" w:rsidRDefault="00CB14A6" w:rsidP="00CB14A6">
      <w:pPr>
        <w:pStyle w:val="ProductList-Body"/>
      </w:pPr>
    </w:p>
    <w:p w14:paraId="053EDAE2" w14:textId="77777777" w:rsidR="00CB14A6" w:rsidRPr="00DE201A" w:rsidRDefault="00CB14A6" w:rsidP="00CB14A6">
      <w:pPr>
        <w:pStyle w:val="ProductList-Body"/>
        <w:spacing w:after="120"/>
      </w:pPr>
      <w:r>
        <w:rPr>
          <w:b/>
          <w:color w:val="00188F"/>
        </w:rPr>
        <w:t>Procentvis månedlig oppetid</w:t>
      </w:r>
      <w:r w:rsidRPr="00F442AE">
        <w:rPr>
          <w:b/>
          <w:bCs/>
        </w:rPr>
        <w:t>:</w:t>
      </w:r>
      <w:r>
        <w:t xml:space="preserve"> Den procentvise månedlige oppetid for en given aktiv lejer i en kalendermåned beregnes ud fra følgende formel:</w:t>
      </w:r>
    </w:p>
    <w:p w14:paraId="575FBF01" w14:textId="77777777" w:rsidR="00CB14A6" w:rsidRPr="00DE201A" w:rsidRDefault="00666645" w:rsidP="00CB14A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F2F7E54" w14:textId="77777777" w:rsidR="00CB14A6" w:rsidRPr="00DE201A" w:rsidRDefault="00CB14A6" w:rsidP="00CB14A6">
      <w:pPr>
        <w:pStyle w:val="ProductList-Body"/>
      </w:pPr>
      <w:r>
        <w:t>hvor Nedetid måles i brugerminutter, dvs. for hver måned udgør Nedetid den samlede længde (i minutter) af hver Hændelse, der sker i den måned, ganget med antallet af brugere, der er påvirket af den hændelse.</w:t>
      </w:r>
    </w:p>
    <w:p w14:paraId="2C0E24BF" w14:textId="77777777" w:rsidR="00CB14A6" w:rsidRPr="00DE201A" w:rsidRDefault="00CB14A6" w:rsidP="00CB14A6">
      <w:pPr>
        <w:pStyle w:val="ProductList-Body"/>
      </w:pPr>
    </w:p>
    <w:p w14:paraId="35A4911F" w14:textId="77777777" w:rsidR="00CB14A6" w:rsidRPr="00DE201A" w:rsidRDefault="00CB14A6" w:rsidP="00CB14A6">
      <w:pPr>
        <w:pStyle w:val="ProductList-Body"/>
      </w:pPr>
      <w:r>
        <w:rPr>
          <w:b/>
          <w:color w:val="00188F"/>
        </w:rPr>
        <w:t>Tjenestetilgodehavende</w:t>
      </w:r>
      <w:r w:rsidRPr="00F442AE">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B14A6" w:rsidRPr="009D0B2F" w14:paraId="3B079847" w14:textId="77777777" w:rsidTr="00CF2652">
        <w:trPr>
          <w:tblHeader/>
        </w:trPr>
        <w:tc>
          <w:tcPr>
            <w:tcW w:w="5400" w:type="dxa"/>
            <w:shd w:val="clear" w:color="auto" w:fill="0072C6"/>
          </w:tcPr>
          <w:p w14:paraId="05603505" w14:textId="77777777" w:rsidR="00CB14A6" w:rsidRPr="001A0074" w:rsidRDefault="00CB14A6" w:rsidP="00CF2652">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56DEC3BA" w14:textId="77777777" w:rsidR="00CB14A6" w:rsidRPr="001A0074" w:rsidRDefault="00CB14A6" w:rsidP="00CF2652">
            <w:pPr>
              <w:pStyle w:val="ProductList-OfferingBody"/>
              <w:jc w:val="center"/>
              <w:rPr>
                <w:color w:val="FFFFFF" w:themeColor="background1"/>
              </w:rPr>
            </w:pPr>
            <w:r>
              <w:rPr>
                <w:color w:val="FFFFFF" w:themeColor="background1"/>
              </w:rPr>
              <w:t>Tjenestetilgodehavende</w:t>
            </w:r>
          </w:p>
        </w:tc>
      </w:tr>
      <w:tr w:rsidR="00CB14A6" w:rsidRPr="009D0B2F" w14:paraId="32FCFAF1" w14:textId="77777777" w:rsidTr="00CF2652">
        <w:tc>
          <w:tcPr>
            <w:tcW w:w="5400" w:type="dxa"/>
          </w:tcPr>
          <w:p w14:paraId="2D69B03D" w14:textId="77777777" w:rsidR="00CB14A6" w:rsidRPr="0076238C" w:rsidRDefault="00CB14A6" w:rsidP="00CF2652">
            <w:pPr>
              <w:pStyle w:val="ProductList-OfferingBody"/>
              <w:jc w:val="center"/>
            </w:pPr>
            <w:r>
              <w:t>&lt; 99,5%</w:t>
            </w:r>
          </w:p>
        </w:tc>
        <w:tc>
          <w:tcPr>
            <w:tcW w:w="5400" w:type="dxa"/>
          </w:tcPr>
          <w:p w14:paraId="4A9AE2D6" w14:textId="77777777" w:rsidR="00CB14A6" w:rsidRPr="0076238C" w:rsidRDefault="00CB14A6" w:rsidP="00CF2652">
            <w:pPr>
              <w:pStyle w:val="ProductList-OfferingBody"/>
              <w:jc w:val="center"/>
            </w:pPr>
            <w:r>
              <w:t>25%</w:t>
            </w:r>
          </w:p>
        </w:tc>
      </w:tr>
      <w:tr w:rsidR="00CB14A6" w:rsidRPr="009D0B2F" w14:paraId="42F542B8" w14:textId="77777777" w:rsidTr="00CF2652">
        <w:tc>
          <w:tcPr>
            <w:tcW w:w="5400" w:type="dxa"/>
          </w:tcPr>
          <w:p w14:paraId="2E33C92B" w14:textId="77777777" w:rsidR="00CB14A6" w:rsidRPr="0076238C" w:rsidRDefault="00CB14A6" w:rsidP="00CF2652">
            <w:pPr>
              <w:pStyle w:val="ProductList-OfferingBody"/>
              <w:jc w:val="center"/>
            </w:pPr>
            <w:r>
              <w:t>&lt; 99%</w:t>
            </w:r>
          </w:p>
        </w:tc>
        <w:tc>
          <w:tcPr>
            <w:tcW w:w="5400" w:type="dxa"/>
          </w:tcPr>
          <w:p w14:paraId="13B93364" w14:textId="77777777" w:rsidR="00CB14A6" w:rsidRPr="0076238C" w:rsidRDefault="00CB14A6" w:rsidP="00CF2652">
            <w:pPr>
              <w:pStyle w:val="ProductList-OfferingBody"/>
              <w:jc w:val="center"/>
            </w:pPr>
            <w:r>
              <w:t>50%</w:t>
            </w:r>
          </w:p>
        </w:tc>
      </w:tr>
      <w:tr w:rsidR="00CB14A6" w:rsidRPr="009D0B2F" w14:paraId="17F80DDE" w14:textId="77777777" w:rsidTr="00CF2652">
        <w:tc>
          <w:tcPr>
            <w:tcW w:w="5400" w:type="dxa"/>
          </w:tcPr>
          <w:p w14:paraId="560D59F2" w14:textId="77777777" w:rsidR="00CB14A6" w:rsidRPr="0076238C" w:rsidRDefault="00CB14A6" w:rsidP="00CF2652">
            <w:pPr>
              <w:pStyle w:val="ProductList-OfferingBody"/>
              <w:jc w:val="center"/>
            </w:pPr>
            <w:r>
              <w:t>&lt; 95%</w:t>
            </w:r>
          </w:p>
        </w:tc>
        <w:tc>
          <w:tcPr>
            <w:tcW w:w="5400" w:type="dxa"/>
          </w:tcPr>
          <w:p w14:paraId="59406F3B" w14:textId="77777777" w:rsidR="00CB14A6" w:rsidRPr="0076238C" w:rsidRDefault="00CB14A6" w:rsidP="00CF2652">
            <w:pPr>
              <w:pStyle w:val="ProductList-OfferingBody"/>
              <w:jc w:val="center"/>
            </w:pPr>
            <w:r>
              <w:t>100%</w:t>
            </w:r>
          </w:p>
        </w:tc>
      </w:tr>
    </w:tbl>
    <w:p w14:paraId="2238B28D" w14:textId="77777777" w:rsidR="00CB14A6" w:rsidRPr="00DE201A" w:rsidRDefault="00666645" w:rsidP="00CB14A6">
      <w:pPr>
        <w:pStyle w:val="ProductList-Body"/>
        <w:shd w:val="clear" w:color="auto" w:fill="808080" w:themeFill="background1" w:themeFillShade="80"/>
        <w:tabs>
          <w:tab w:val="clear" w:pos="360"/>
          <w:tab w:val="clear" w:pos="720"/>
          <w:tab w:val="clear" w:pos="1080"/>
        </w:tabs>
        <w:spacing w:before="120" w:after="240"/>
        <w:jc w:val="right"/>
      </w:pPr>
      <w:hyperlink w:anchor="Indholdsfortegnelse" w:history="1">
        <w:r w:rsidR="00CB14A6">
          <w:rPr>
            <w:rStyle w:val="Hyperlink"/>
            <w:sz w:val="16"/>
            <w:szCs w:val="16"/>
          </w:rPr>
          <w:t>Indholdsfortegnelse</w:t>
        </w:r>
      </w:hyperlink>
      <w:r w:rsidR="00CB14A6">
        <w:rPr>
          <w:sz w:val="16"/>
          <w:szCs w:val="16"/>
        </w:rPr>
        <w:t>/</w:t>
      </w:r>
      <w:hyperlink w:anchor="Definitioner" w:history="1">
        <w:r w:rsidR="00CB14A6">
          <w:rPr>
            <w:rStyle w:val="Hyperlink"/>
            <w:sz w:val="16"/>
            <w:szCs w:val="16"/>
          </w:rPr>
          <w:t>Definitioner</w:t>
        </w:r>
      </w:hyperlink>
    </w:p>
    <w:p w14:paraId="33DB6F69" w14:textId="577ADCC4" w:rsidR="00C96A51" w:rsidRPr="00C84C65" w:rsidRDefault="00C96A51" w:rsidP="00C96A51">
      <w:pPr>
        <w:pStyle w:val="ProductList-Offering2Heading"/>
        <w:pBdr>
          <w:between w:val="single" w:sz="4" w:space="1" w:color="auto"/>
        </w:pBdr>
        <w:tabs>
          <w:tab w:val="clear" w:pos="360"/>
          <w:tab w:val="clear" w:pos="720"/>
          <w:tab w:val="clear" w:pos="1080"/>
        </w:tabs>
        <w:outlineLvl w:val="2"/>
      </w:pPr>
      <w:bookmarkStart w:id="37" w:name="_Toc496096671"/>
      <w:r>
        <w:lastRenderedPageBreak/>
        <w:t xml:space="preserve">Microsoft Dynamics </w:t>
      </w:r>
      <w:bookmarkEnd w:id="34"/>
      <w:r>
        <w:t>365 for Sales</w:t>
      </w:r>
      <w:bookmarkEnd w:id="35"/>
      <w:bookmarkEnd w:id="36"/>
      <w:bookmarkEnd w:id="37"/>
    </w:p>
    <w:p w14:paraId="08D0BEED" w14:textId="705AD8AF" w:rsidR="0076238C" w:rsidRPr="00FB368F" w:rsidRDefault="0076238C" w:rsidP="0076238C">
      <w:pPr>
        <w:pStyle w:val="ProductList-Body"/>
      </w:pPr>
      <w:r>
        <w:rPr>
          <w:b/>
          <w:color w:val="00188F"/>
        </w:rPr>
        <w:t>Nedetid</w:t>
      </w:r>
      <w:r w:rsidRPr="008512C9">
        <w:rPr>
          <w:b/>
          <w:color w:val="00188F"/>
        </w:rPr>
        <w:t>:</w:t>
      </w:r>
      <w:r w:rsidR="00A86493">
        <w:rPr>
          <w:b/>
          <w:color w:val="00188F"/>
        </w:rPr>
        <w:t xml:space="preserve"> </w:t>
      </w:r>
      <w:r>
        <w:t>En tidsperiode, hvor slutbrugere ikke er i stand til at læse eller skrive Tjenestedata, som de har passende tilladelse til, men som ikke omfatter ikke-tilgængelige tilføjelsesfunktioner til Tjenester.</w:t>
      </w:r>
    </w:p>
    <w:p w14:paraId="6DD983A0" w14:textId="77777777" w:rsidR="0076238C" w:rsidRPr="00FB368F" w:rsidRDefault="0076238C" w:rsidP="0076238C">
      <w:pPr>
        <w:pStyle w:val="ProductList-Body"/>
      </w:pPr>
    </w:p>
    <w:p w14:paraId="0504D0F7" w14:textId="3AE599E4" w:rsidR="0076238C" w:rsidRPr="00FB368F" w:rsidRDefault="0076238C" w:rsidP="0076238C">
      <w:pPr>
        <w:pStyle w:val="ProductList-Body"/>
      </w:pPr>
      <w:r>
        <w:rPr>
          <w:b/>
          <w:color w:val="00188F"/>
        </w:rPr>
        <w:t>Procentvis Månedlig Oppetid</w:t>
      </w:r>
      <w:r w:rsidRPr="00731A3C">
        <w:rPr>
          <w:b/>
          <w:color w:val="00188F"/>
        </w:rPr>
        <w:t>:</w:t>
      </w:r>
      <w:r w:rsidR="00A86493">
        <w:t xml:space="preserve"> </w:t>
      </w:r>
      <w:r>
        <w:t>Den Procentvis Månedlige Oppetid beregnes ved hjælp af følgende formel:</w:t>
      </w:r>
    </w:p>
    <w:p w14:paraId="4F9018CD" w14:textId="77777777" w:rsidR="0076238C" w:rsidRPr="00FB368F" w:rsidRDefault="0076238C" w:rsidP="0076238C">
      <w:pPr>
        <w:pStyle w:val="ProductList-Body"/>
      </w:pPr>
    </w:p>
    <w:p w14:paraId="6819AE28" w14:textId="599A8E7F" w:rsidR="0076238C" w:rsidRPr="00FB368F" w:rsidRDefault="00666645" w:rsidP="00F048F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hvor Nedetid måles i brugerminutter, dvs. for hver måned, udgør Nedetid den samlede længde (i minutter) af hver Hændelse, der sker i den måned, ganget med antallet af brugere, der er påvirket af den hændelse.</w:t>
      </w:r>
    </w:p>
    <w:p w14:paraId="10F25A93" w14:textId="77777777" w:rsidR="0076238C" w:rsidRPr="00FB368F" w:rsidRDefault="0076238C" w:rsidP="0076238C">
      <w:pPr>
        <w:pStyle w:val="ProductList-Body"/>
      </w:pPr>
    </w:p>
    <w:p w14:paraId="34A18328" w14:textId="182BA5B2" w:rsidR="0076238C" w:rsidRPr="00FB368F" w:rsidRDefault="0076238C"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6238C" w:rsidRPr="009D0B2F" w14:paraId="478E9A65" w14:textId="77777777" w:rsidTr="00467DA7">
        <w:trPr>
          <w:tblHeader/>
        </w:trPr>
        <w:tc>
          <w:tcPr>
            <w:tcW w:w="5287"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Tjenestetilgodehavende</w:t>
            </w:r>
          </w:p>
        </w:tc>
      </w:tr>
      <w:tr w:rsidR="0076238C" w:rsidRPr="009D0B2F" w14:paraId="5F18EE95" w14:textId="77777777" w:rsidTr="00467DA7">
        <w:tc>
          <w:tcPr>
            <w:tcW w:w="5287" w:type="dxa"/>
          </w:tcPr>
          <w:p w14:paraId="44C5DD72" w14:textId="76ED199E" w:rsidR="0076238C" w:rsidRPr="0076238C" w:rsidRDefault="0076238C" w:rsidP="003034CF">
            <w:pPr>
              <w:pStyle w:val="ProductList-OfferingBody"/>
              <w:jc w:val="center"/>
            </w:pPr>
            <w:r>
              <w:t>&lt; 99,9 %</w:t>
            </w:r>
          </w:p>
        </w:tc>
        <w:tc>
          <w:tcPr>
            <w:tcW w:w="5513" w:type="dxa"/>
          </w:tcPr>
          <w:p w14:paraId="75CD4690" w14:textId="1A0B7395" w:rsidR="0076238C" w:rsidRPr="0076238C" w:rsidRDefault="0076238C" w:rsidP="003034CF">
            <w:pPr>
              <w:pStyle w:val="ProductList-OfferingBody"/>
              <w:jc w:val="center"/>
            </w:pPr>
            <w:r>
              <w:t>25</w:t>
            </w:r>
            <w:r w:rsidR="006E7987">
              <w:t xml:space="preserve"> </w:t>
            </w:r>
            <w:r>
              <w:t>%</w:t>
            </w:r>
          </w:p>
        </w:tc>
      </w:tr>
      <w:tr w:rsidR="0076238C" w:rsidRPr="009D0B2F" w14:paraId="7F687C21" w14:textId="77777777" w:rsidTr="00467DA7">
        <w:tc>
          <w:tcPr>
            <w:tcW w:w="5287" w:type="dxa"/>
          </w:tcPr>
          <w:p w14:paraId="5A85B619" w14:textId="00FCB32B" w:rsidR="0076238C" w:rsidRPr="0076238C" w:rsidRDefault="0076238C" w:rsidP="003034CF">
            <w:pPr>
              <w:pStyle w:val="ProductList-OfferingBody"/>
              <w:jc w:val="center"/>
            </w:pPr>
            <w:r>
              <w:t>&lt; 99 %</w:t>
            </w:r>
          </w:p>
        </w:tc>
        <w:tc>
          <w:tcPr>
            <w:tcW w:w="5513" w:type="dxa"/>
          </w:tcPr>
          <w:p w14:paraId="56A7D378" w14:textId="280D1C82" w:rsidR="0076238C" w:rsidRPr="0076238C" w:rsidRDefault="0076238C" w:rsidP="003034CF">
            <w:pPr>
              <w:pStyle w:val="ProductList-OfferingBody"/>
              <w:jc w:val="center"/>
            </w:pPr>
            <w:r>
              <w:t>50</w:t>
            </w:r>
            <w:r w:rsidR="006E7987">
              <w:t xml:space="preserve"> </w:t>
            </w:r>
            <w:r>
              <w:t>%</w:t>
            </w:r>
          </w:p>
        </w:tc>
      </w:tr>
      <w:tr w:rsidR="0076238C" w:rsidRPr="009D0B2F" w14:paraId="33EA408C" w14:textId="77777777" w:rsidTr="00467DA7">
        <w:tc>
          <w:tcPr>
            <w:tcW w:w="5287" w:type="dxa"/>
          </w:tcPr>
          <w:p w14:paraId="2ABFE0B3" w14:textId="39D2272B" w:rsidR="0076238C" w:rsidRPr="0076238C" w:rsidRDefault="0076238C" w:rsidP="003034CF">
            <w:pPr>
              <w:pStyle w:val="ProductList-OfferingBody"/>
              <w:jc w:val="center"/>
            </w:pPr>
            <w:r>
              <w:t>&lt; 95 %</w:t>
            </w:r>
          </w:p>
        </w:tc>
        <w:tc>
          <w:tcPr>
            <w:tcW w:w="5513" w:type="dxa"/>
          </w:tcPr>
          <w:p w14:paraId="1E1C04A0" w14:textId="73769A5F" w:rsidR="0076238C" w:rsidRPr="0076238C" w:rsidRDefault="0076238C" w:rsidP="003034CF">
            <w:pPr>
              <w:pStyle w:val="ProductList-OfferingBody"/>
              <w:jc w:val="center"/>
            </w:pPr>
            <w:r>
              <w:t>100</w:t>
            </w:r>
            <w:r w:rsidR="006E7987">
              <w:t xml:space="preserve"> </w:t>
            </w:r>
            <w:r>
              <w:t>%</w:t>
            </w:r>
          </w:p>
        </w:tc>
      </w:tr>
    </w:tbl>
    <w:p w14:paraId="24D14B1B" w14:textId="594BA432" w:rsidR="0076238C" w:rsidRPr="00FB368F" w:rsidRDefault="00666645"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3E7E85CE" w14:textId="77777777" w:rsidR="008725F9" w:rsidRPr="00BE4AD4" w:rsidRDefault="008725F9" w:rsidP="008725F9">
      <w:pPr>
        <w:pStyle w:val="ProductList-Offering2Heading"/>
        <w:pBdr>
          <w:between w:val="single" w:sz="4" w:space="1" w:color="auto"/>
        </w:pBdr>
        <w:tabs>
          <w:tab w:val="clear" w:pos="360"/>
          <w:tab w:val="clear" w:pos="720"/>
          <w:tab w:val="clear" w:pos="1080"/>
          <w:tab w:val="left" w:pos="196"/>
        </w:tabs>
        <w:outlineLvl w:val="2"/>
        <w:rPr>
          <w:lang w:val="en-US"/>
        </w:rPr>
      </w:pPr>
      <w:bookmarkStart w:id="38" w:name="_Toc491629845"/>
      <w:bookmarkStart w:id="39" w:name="_Toc494721334"/>
      <w:bookmarkStart w:id="40" w:name="_Toc496096672"/>
      <w:bookmarkStart w:id="41" w:name="MicrosoftDynamics365forTalent"/>
      <w:r w:rsidRPr="00BE4AD4">
        <w:rPr>
          <w:lang w:val="en-US"/>
        </w:rPr>
        <w:t>Microsoft Dynamics 365 for Talent</w:t>
      </w:r>
      <w:bookmarkEnd w:id="38"/>
      <w:r w:rsidRPr="00BE4AD4">
        <w:rPr>
          <w:lang w:val="en-US"/>
        </w:rPr>
        <w:t xml:space="preserve">, Microsoft Dynamics 365 for Talent: Attract og Microsoft </w:t>
      </w:r>
      <w:r>
        <w:rPr>
          <w:lang w:val="en-US"/>
        </w:rPr>
        <w:tab/>
      </w:r>
      <w:r w:rsidRPr="00BE4AD4">
        <w:rPr>
          <w:lang w:val="en-US"/>
        </w:rPr>
        <w:t>Dynamics 365 for Talent: Onboard</w:t>
      </w:r>
      <w:bookmarkEnd w:id="39"/>
      <w:bookmarkEnd w:id="40"/>
    </w:p>
    <w:bookmarkEnd w:id="41"/>
    <w:p w14:paraId="1AAA4331" w14:textId="77777777" w:rsidR="00CB14A6" w:rsidRPr="00DE201A" w:rsidRDefault="00CB14A6" w:rsidP="00CB14A6">
      <w:pPr>
        <w:pStyle w:val="ProductList-Body"/>
      </w:pPr>
      <w:r>
        <w:rPr>
          <w:b/>
          <w:color w:val="00188F"/>
        </w:rPr>
        <w:t>Yderligere definitioner:</w:t>
      </w:r>
    </w:p>
    <w:p w14:paraId="10E06B0C" w14:textId="77777777" w:rsidR="00CB14A6" w:rsidRPr="00DE201A" w:rsidRDefault="00CB14A6" w:rsidP="00CB14A6">
      <w:pPr>
        <w:pStyle w:val="ProductList-Body"/>
      </w:pPr>
      <w:r>
        <w:t>”</w:t>
      </w:r>
      <w:r>
        <w:rPr>
          <w:b/>
          <w:color w:val="00188F"/>
        </w:rPr>
        <w:t>Aktiv lejer</w:t>
      </w:r>
      <w:r>
        <w:t>” betyder en lejer med en produktionstopologi med høj tilgængelighed på administrationsportalen, som har en aktiv database, som brugere kan logge ind på.</w:t>
      </w:r>
    </w:p>
    <w:p w14:paraId="0C777757" w14:textId="77777777" w:rsidR="00CB14A6" w:rsidRPr="00DE201A" w:rsidRDefault="00CB14A6" w:rsidP="00CB14A6">
      <w:pPr>
        <w:pStyle w:val="ProductList-Body"/>
      </w:pPr>
    </w:p>
    <w:p w14:paraId="5E29FF1F" w14:textId="77777777" w:rsidR="00CB14A6" w:rsidRPr="00DE201A" w:rsidRDefault="00CB14A6" w:rsidP="00CB14A6">
      <w:pPr>
        <w:pStyle w:val="ProductList-Body"/>
        <w:spacing w:after="120"/>
      </w:pPr>
      <w:r>
        <w:rPr>
          <w:b/>
          <w:color w:val="00188F"/>
        </w:rPr>
        <w:t>Nedetid</w:t>
      </w:r>
      <w:r w:rsidRPr="00F442AE">
        <w:rPr>
          <w:b/>
          <w:bCs/>
        </w:rPr>
        <w:t>:</w:t>
      </w:r>
      <w:r>
        <w:t xml:space="preserve"> Et hvilket som helst tidspunkt, hvor slutbrugere ikke er i stand til at læse eller skrive Tjenestedata, som de har passende tilladelse til. Nedetid omfatter ikke Planlagt nedetid.</w:t>
      </w:r>
    </w:p>
    <w:p w14:paraId="0C2D4326" w14:textId="77777777" w:rsidR="00CB14A6" w:rsidRPr="00DE201A" w:rsidRDefault="00CB14A6" w:rsidP="00CB14A6">
      <w:pPr>
        <w:pStyle w:val="ProductList-Body"/>
        <w:spacing w:after="120"/>
      </w:pPr>
      <w:r>
        <w:rPr>
          <w:b/>
          <w:color w:val="00188F"/>
        </w:rPr>
        <w:t>Procentvis månedlig oppetid</w:t>
      </w:r>
      <w:r w:rsidRPr="00F442AE">
        <w:rPr>
          <w:b/>
          <w:bCs/>
        </w:rPr>
        <w:t>:</w:t>
      </w:r>
      <w:r>
        <w:t xml:space="preserve"> Den procentvise månedlige oppetid beregnes ved hjælp af følgende formel:</w:t>
      </w:r>
    </w:p>
    <w:p w14:paraId="3F75B816" w14:textId="77777777" w:rsidR="00CB14A6" w:rsidRPr="00DE201A" w:rsidRDefault="00666645" w:rsidP="00CB14A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223EF13" w14:textId="77777777" w:rsidR="00CB14A6" w:rsidRPr="00DE201A" w:rsidRDefault="00CB14A6" w:rsidP="00CB14A6">
      <w:pPr>
        <w:pStyle w:val="ProductList-Body"/>
      </w:pPr>
      <w:r>
        <w:t>hvor Nedetid måles i brugerminutter, dvs. for hver måned udgør Nedetid den samlede længde (i minutter) af hver Hændelse, der sker i den måned, ganget med antallet af brugere, der er påvirket af den hændelse.</w:t>
      </w:r>
    </w:p>
    <w:p w14:paraId="57975F87" w14:textId="77777777" w:rsidR="00CB14A6" w:rsidRPr="00DE201A" w:rsidRDefault="00CB14A6" w:rsidP="00CB14A6">
      <w:pPr>
        <w:pStyle w:val="ProductList-Body"/>
      </w:pPr>
    </w:p>
    <w:p w14:paraId="65389DA6" w14:textId="77777777" w:rsidR="00CB14A6" w:rsidRPr="00DE201A" w:rsidRDefault="00CB14A6" w:rsidP="00CB14A6">
      <w:pPr>
        <w:pStyle w:val="ProductList-Body"/>
      </w:pPr>
      <w:r>
        <w:rPr>
          <w:b/>
          <w:color w:val="00188F"/>
        </w:rPr>
        <w:t>Tjenestetilgodehavende</w:t>
      </w:r>
      <w:r w:rsidRPr="00F442AE">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B14A6" w:rsidRPr="009D0B2F" w14:paraId="4C2AE2A0" w14:textId="77777777" w:rsidTr="00CF2652">
        <w:trPr>
          <w:tblHeader/>
        </w:trPr>
        <w:tc>
          <w:tcPr>
            <w:tcW w:w="5400" w:type="dxa"/>
            <w:shd w:val="clear" w:color="auto" w:fill="0072C6"/>
          </w:tcPr>
          <w:p w14:paraId="4804E0D1" w14:textId="77777777" w:rsidR="00CB14A6" w:rsidRPr="001A0074" w:rsidRDefault="00CB14A6" w:rsidP="00CF2652">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7E3180E6" w14:textId="77777777" w:rsidR="00CB14A6" w:rsidRPr="001A0074" w:rsidRDefault="00CB14A6" w:rsidP="00CF2652">
            <w:pPr>
              <w:pStyle w:val="ProductList-OfferingBody"/>
              <w:jc w:val="center"/>
              <w:rPr>
                <w:color w:val="FFFFFF" w:themeColor="background1"/>
              </w:rPr>
            </w:pPr>
            <w:r>
              <w:rPr>
                <w:color w:val="FFFFFF" w:themeColor="background1"/>
              </w:rPr>
              <w:t>Tjenestetilgodehavende</w:t>
            </w:r>
          </w:p>
        </w:tc>
      </w:tr>
      <w:tr w:rsidR="00CB14A6" w:rsidRPr="009D0B2F" w14:paraId="7DAFB319" w14:textId="77777777" w:rsidTr="00CF2652">
        <w:tc>
          <w:tcPr>
            <w:tcW w:w="5400" w:type="dxa"/>
          </w:tcPr>
          <w:p w14:paraId="244503B2" w14:textId="77777777" w:rsidR="00CB14A6" w:rsidRPr="0076238C" w:rsidRDefault="00CB14A6" w:rsidP="00CF2652">
            <w:pPr>
              <w:pStyle w:val="ProductList-OfferingBody"/>
              <w:jc w:val="center"/>
            </w:pPr>
            <w:r>
              <w:t>&lt; 99,5%</w:t>
            </w:r>
          </w:p>
        </w:tc>
        <w:tc>
          <w:tcPr>
            <w:tcW w:w="5400" w:type="dxa"/>
          </w:tcPr>
          <w:p w14:paraId="06AB88E7" w14:textId="77777777" w:rsidR="00CB14A6" w:rsidRPr="0076238C" w:rsidRDefault="00CB14A6" w:rsidP="00CF2652">
            <w:pPr>
              <w:pStyle w:val="ProductList-OfferingBody"/>
              <w:jc w:val="center"/>
            </w:pPr>
            <w:r>
              <w:t>25%</w:t>
            </w:r>
          </w:p>
        </w:tc>
      </w:tr>
      <w:tr w:rsidR="00CB14A6" w:rsidRPr="009D0B2F" w14:paraId="08AD3149" w14:textId="77777777" w:rsidTr="00CF2652">
        <w:tc>
          <w:tcPr>
            <w:tcW w:w="5400" w:type="dxa"/>
          </w:tcPr>
          <w:p w14:paraId="5876B43A" w14:textId="77777777" w:rsidR="00CB14A6" w:rsidRPr="0076238C" w:rsidRDefault="00CB14A6" w:rsidP="00CF2652">
            <w:pPr>
              <w:pStyle w:val="ProductList-OfferingBody"/>
              <w:jc w:val="center"/>
            </w:pPr>
            <w:r>
              <w:t>&lt; 99%</w:t>
            </w:r>
          </w:p>
        </w:tc>
        <w:tc>
          <w:tcPr>
            <w:tcW w:w="5400" w:type="dxa"/>
          </w:tcPr>
          <w:p w14:paraId="5CECEF82" w14:textId="77777777" w:rsidR="00CB14A6" w:rsidRPr="0076238C" w:rsidRDefault="00CB14A6" w:rsidP="00CF2652">
            <w:pPr>
              <w:pStyle w:val="ProductList-OfferingBody"/>
              <w:jc w:val="center"/>
            </w:pPr>
            <w:r>
              <w:t>50%</w:t>
            </w:r>
          </w:p>
        </w:tc>
      </w:tr>
      <w:tr w:rsidR="00CB14A6" w:rsidRPr="009D0B2F" w14:paraId="3089D4E0" w14:textId="77777777" w:rsidTr="00CF2652">
        <w:tc>
          <w:tcPr>
            <w:tcW w:w="5400" w:type="dxa"/>
          </w:tcPr>
          <w:p w14:paraId="774875F0" w14:textId="77777777" w:rsidR="00CB14A6" w:rsidRPr="0076238C" w:rsidRDefault="00CB14A6" w:rsidP="00CF2652">
            <w:pPr>
              <w:pStyle w:val="ProductList-OfferingBody"/>
              <w:jc w:val="center"/>
            </w:pPr>
            <w:r>
              <w:t>&lt; 95%</w:t>
            </w:r>
          </w:p>
        </w:tc>
        <w:tc>
          <w:tcPr>
            <w:tcW w:w="5400" w:type="dxa"/>
          </w:tcPr>
          <w:p w14:paraId="31E16FC6" w14:textId="77777777" w:rsidR="00CB14A6" w:rsidRPr="0076238C" w:rsidRDefault="00CB14A6" w:rsidP="00CF2652">
            <w:pPr>
              <w:pStyle w:val="ProductList-OfferingBody"/>
              <w:jc w:val="center"/>
            </w:pPr>
            <w:r>
              <w:t>100%</w:t>
            </w:r>
          </w:p>
        </w:tc>
      </w:tr>
    </w:tbl>
    <w:p w14:paraId="32B855F7" w14:textId="77777777" w:rsidR="00CB14A6" w:rsidRPr="00DE201A" w:rsidRDefault="00666645" w:rsidP="00CB14A6">
      <w:pPr>
        <w:pStyle w:val="ProductList-Body"/>
        <w:shd w:val="clear" w:color="auto" w:fill="808080" w:themeFill="background1" w:themeFillShade="80"/>
        <w:tabs>
          <w:tab w:val="clear" w:pos="360"/>
          <w:tab w:val="clear" w:pos="720"/>
          <w:tab w:val="clear" w:pos="1080"/>
        </w:tabs>
        <w:spacing w:before="120" w:after="240"/>
        <w:jc w:val="right"/>
      </w:pPr>
      <w:hyperlink w:anchor="Indholdsfortegnelse" w:history="1">
        <w:r w:rsidR="00CB14A6">
          <w:rPr>
            <w:rStyle w:val="Hyperlink"/>
            <w:sz w:val="16"/>
            <w:szCs w:val="16"/>
          </w:rPr>
          <w:t>Indholdsfortegnelse</w:t>
        </w:r>
      </w:hyperlink>
      <w:r w:rsidR="00CB14A6">
        <w:rPr>
          <w:sz w:val="16"/>
          <w:szCs w:val="16"/>
        </w:rPr>
        <w:t>/</w:t>
      </w:r>
      <w:hyperlink w:anchor="Definitioner" w:history="1">
        <w:r w:rsidR="00CB14A6">
          <w:rPr>
            <w:rStyle w:val="Hyperlink"/>
            <w:sz w:val="16"/>
            <w:szCs w:val="16"/>
          </w:rPr>
          <w:t>Definitioner</w:t>
        </w:r>
      </w:hyperlink>
    </w:p>
    <w:p w14:paraId="00DD0F59" w14:textId="65E08538" w:rsidR="00774CA1" w:rsidRPr="00FB368F" w:rsidRDefault="00774CA1" w:rsidP="00467DA7">
      <w:pPr>
        <w:pStyle w:val="ProductList-OfferingGroupHeading"/>
        <w:keepNext/>
        <w:tabs>
          <w:tab w:val="clear" w:pos="360"/>
          <w:tab w:val="clear" w:pos="720"/>
          <w:tab w:val="clear" w:pos="1080"/>
        </w:tabs>
        <w:outlineLvl w:val="1"/>
      </w:pPr>
      <w:bookmarkStart w:id="42" w:name="_Toc496096673"/>
      <w:r>
        <w:t>Office 365-tjenester</w:t>
      </w:r>
      <w:bookmarkEnd w:id="42"/>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43" w:name="_Toc496096674"/>
      <w:r>
        <w:t>Duet Enterprise Online</w:t>
      </w:r>
      <w:bookmarkEnd w:id="43"/>
    </w:p>
    <w:p w14:paraId="190CEC04" w14:textId="1DA4900A" w:rsidR="00457D2C" w:rsidRPr="00FB368F" w:rsidRDefault="00457D2C" w:rsidP="00731A3C">
      <w:pPr>
        <w:pStyle w:val="ProductList-Body"/>
      </w:pPr>
      <w:r>
        <w:rPr>
          <w:b/>
          <w:color w:val="00188F"/>
        </w:rPr>
        <w:t>Nedetid</w:t>
      </w:r>
      <w:r w:rsidR="00731A3C" w:rsidRPr="00731A3C">
        <w:rPr>
          <w:b/>
          <w:color w:val="00188F"/>
        </w:rPr>
        <w:t>:</w:t>
      </w:r>
      <w:r w:rsidR="00A86493">
        <w:t xml:space="preserve"> </w:t>
      </w:r>
      <w:r>
        <w:t>En tidsperiode, hvor brugere ikke er i stand til at læse eller skrive en del af en SharePoint Online-webstedssamling, som de har passende tilladelser til.</w:t>
      </w:r>
    </w:p>
    <w:p w14:paraId="30B44F63" w14:textId="77777777" w:rsidR="00457D2C" w:rsidRPr="00FB368F" w:rsidRDefault="00457D2C" w:rsidP="00457D2C">
      <w:pPr>
        <w:pStyle w:val="ProductList-Body"/>
      </w:pPr>
    </w:p>
    <w:p w14:paraId="243E6003" w14:textId="406D2E0A" w:rsidR="00457D2C" w:rsidRPr="00FB368F" w:rsidRDefault="00457D2C"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07F60FC9" w14:textId="77777777" w:rsidR="00457D2C" w:rsidRPr="00FB368F" w:rsidRDefault="00457D2C" w:rsidP="00457D2C">
      <w:pPr>
        <w:pStyle w:val="ProductList-Body"/>
      </w:pPr>
    </w:p>
    <w:p w14:paraId="39336DEB" w14:textId="1542AF39" w:rsidR="00D0795F" w:rsidRPr="00FB368F" w:rsidRDefault="00666645" w:rsidP="00D0795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hvor Nedetid måles i brugerminutter, dvs. for hver måned, udgør Nedetid den samlede længde (i minutter) af hver Hændelse, der sker i den måned, ganget med antallet af brugere, der er påvirket af den hændelse.</w:t>
      </w:r>
    </w:p>
    <w:p w14:paraId="7E4A2D5E" w14:textId="77777777" w:rsidR="00457D2C" w:rsidRPr="00FB368F" w:rsidRDefault="00457D2C" w:rsidP="00457D2C">
      <w:pPr>
        <w:pStyle w:val="ProductList-Body"/>
      </w:pPr>
    </w:p>
    <w:p w14:paraId="7EBB7C89" w14:textId="19AFC5AB" w:rsidR="00457D2C" w:rsidRPr="00FB368F" w:rsidRDefault="00457D2C" w:rsidP="00C96A51">
      <w:pPr>
        <w:pStyle w:val="ProductList-Body"/>
        <w:keepNext/>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57D2C" w:rsidRPr="009D0B2F" w14:paraId="70C325E1" w14:textId="77777777" w:rsidTr="00467DA7">
        <w:trPr>
          <w:tblHeader/>
        </w:trPr>
        <w:tc>
          <w:tcPr>
            <w:tcW w:w="5287"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Tjenestetilgodehavende</w:t>
            </w:r>
          </w:p>
        </w:tc>
      </w:tr>
      <w:tr w:rsidR="00457D2C" w:rsidRPr="009D0B2F" w14:paraId="58F94D70" w14:textId="77777777" w:rsidTr="00467DA7">
        <w:tc>
          <w:tcPr>
            <w:tcW w:w="5287" w:type="dxa"/>
          </w:tcPr>
          <w:p w14:paraId="09911816" w14:textId="6F60CB41" w:rsidR="00457D2C" w:rsidRPr="0076238C" w:rsidRDefault="00457D2C" w:rsidP="003034CF">
            <w:pPr>
              <w:pStyle w:val="ProductList-OfferingBody"/>
              <w:jc w:val="center"/>
            </w:pPr>
            <w:r>
              <w:t>&lt; 99,9 %</w:t>
            </w:r>
          </w:p>
        </w:tc>
        <w:tc>
          <w:tcPr>
            <w:tcW w:w="5513" w:type="dxa"/>
          </w:tcPr>
          <w:p w14:paraId="1E55B479" w14:textId="23E06B06" w:rsidR="00457D2C" w:rsidRPr="0076238C" w:rsidRDefault="00457D2C" w:rsidP="003034CF">
            <w:pPr>
              <w:pStyle w:val="ProductList-OfferingBody"/>
              <w:jc w:val="center"/>
            </w:pPr>
            <w:r>
              <w:t>25</w:t>
            </w:r>
            <w:r w:rsidR="006E7987">
              <w:t xml:space="preserve"> </w:t>
            </w:r>
            <w:r>
              <w:t>%</w:t>
            </w:r>
          </w:p>
        </w:tc>
      </w:tr>
      <w:tr w:rsidR="00457D2C" w:rsidRPr="009D0B2F" w14:paraId="42FEB8E8" w14:textId="77777777" w:rsidTr="00467DA7">
        <w:tc>
          <w:tcPr>
            <w:tcW w:w="5287" w:type="dxa"/>
          </w:tcPr>
          <w:p w14:paraId="6F1CA677" w14:textId="6F627B9D" w:rsidR="00457D2C" w:rsidRPr="0076238C" w:rsidRDefault="00457D2C" w:rsidP="003034CF">
            <w:pPr>
              <w:pStyle w:val="ProductList-OfferingBody"/>
              <w:jc w:val="center"/>
            </w:pPr>
            <w:r>
              <w:t>&lt; 99 %</w:t>
            </w:r>
          </w:p>
        </w:tc>
        <w:tc>
          <w:tcPr>
            <w:tcW w:w="5513" w:type="dxa"/>
          </w:tcPr>
          <w:p w14:paraId="392B08D5" w14:textId="62D1C0DB" w:rsidR="00457D2C" w:rsidRPr="0076238C" w:rsidRDefault="00457D2C" w:rsidP="003034CF">
            <w:pPr>
              <w:pStyle w:val="ProductList-OfferingBody"/>
              <w:jc w:val="center"/>
            </w:pPr>
            <w:r>
              <w:t>50</w:t>
            </w:r>
            <w:r w:rsidR="006E7987">
              <w:t xml:space="preserve"> </w:t>
            </w:r>
            <w:r>
              <w:t>%</w:t>
            </w:r>
          </w:p>
        </w:tc>
      </w:tr>
      <w:tr w:rsidR="00457D2C" w:rsidRPr="009D0B2F" w14:paraId="04233D54" w14:textId="77777777" w:rsidTr="00467DA7">
        <w:tc>
          <w:tcPr>
            <w:tcW w:w="5287" w:type="dxa"/>
          </w:tcPr>
          <w:p w14:paraId="41087AD7" w14:textId="77777777" w:rsidR="00457D2C" w:rsidRPr="0076238C" w:rsidRDefault="00457D2C" w:rsidP="003034CF">
            <w:pPr>
              <w:pStyle w:val="ProductList-OfferingBody"/>
              <w:jc w:val="center"/>
            </w:pPr>
            <w:r>
              <w:t>&lt; 95 %</w:t>
            </w:r>
          </w:p>
        </w:tc>
        <w:tc>
          <w:tcPr>
            <w:tcW w:w="5513" w:type="dxa"/>
          </w:tcPr>
          <w:p w14:paraId="7D5D6CC8" w14:textId="4A6D6BEA" w:rsidR="00457D2C" w:rsidRPr="0076238C" w:rsidRDefault="00457D2C" w:rsidP="003034CF">
            <w:pPr>
              <w:pStyle w:val="ProductList-OfferingBody"/>
              <w:jc w:val="center"/>
            </w:pPr>
            <w:r>
              <w:t>100</w:t>
            </w:r>
            <w:r w:rsidR="006E7987">
              <w:t xml:space="preserve"> </w:t>
            </w:r>
            <w:r>
              <w:t>%</w:t>
            </w:r>
          </w:p>
        </w:tc>
      </w:tr>
    </w:tbl>
    <w:p w14:paraId="054A3300" w14:textId="4805DEBA" w:rsidR="00457D2C" w:rsidRPr="00FB368F" w:rsidRDefault="00457D2C" w:rsidP="007A1DD7">
      <w:pPr>
        <w:pStyle w:val="ProductList-Body"/>
      </w:pPr>
    </w:p>
    <w:p w14:paraId="08E6E950" w14:textId="12EE7218" w:rsidR="00457D2C" w:rsidRPr="00FB368F" w:rsidRDefault="00457D2C" w:rsidP="00731A3C">
      <w:pPr>
        <w:pStyle w:val="ProductList-Body"/>
      </w:pPr>
      <w:r>
        <w:rPr>
          <w:b/>
          <w:color w:val="00188F"/>
        </w:rPr>
        <w:t>Undtagelser for Serviceniveau</w:t>
      </w:r>
      <w:r w:rsidR="00731A3C" w:rsidRPr="00731A3C">
        <w:rPr>
          <w:b/>
          <w:color w:val="00188F"/>
        </w:rPr>
        <w:t>:</w:t>
      </w:r>
      <w:r w:rsidR="00A86493">
        <w:t xml:space="preserve"> </w:t>
      </w:r>
      <w:r>
        <w:t>Denne SLA er ikke gældende, når Deres manglende evne til at læse eller skrive en del af et SharePoint Online-websted skyldes fejl i tredjemands software, udstyr eller tjenester, som ligger uden for Microsofts kontrol, eller Microsoft-software, som ikke bliver kørt af Microsoft selv som en del af Tjenesten.</w:t>
      </w:r>
    </w:p>
    <w:p w14:paraId="3404DCEC" w14:textId="77777777" w:rsidR="00457D2C" w:rsidRPr="00FB368F" w:rsidRDefault="00457D2C" w:rsidP="00457D2C">
      <w:pPr>
        <w:pStyle w:val="ProductList-Body"/>
      </w:pPr>
    </w:p>
    <w:p w14:paraId="0A933C0E" w14:textId="50C90C6A" w:rsidR="00457D2C" w:rsidRPr="00FB368F" w:rsidRDefault="00457D2C" w:rsidP="00731A3C">
      <w:pPr>
        <w:pStyle w:val="ProductList-Body"/>
      </w:pPr>
      <w:r>
        <w:rPr>
          <w:b/>
          <w:color w:val="00188F"/>
        </w:rPr>
        <w:t>Yderligere Vilkår</w:t>
      </w:r>
      <w:r w:rsidR="00731A3C" w:rsidRPr="00731A3C">
        <w:rPr>
          <w:b/>
          <w:color w:val="00188F"/>
        </w:rPr>
        <w:t>:</w:t>
      </w:r>
      <w:r w:rsidR="00A86493">
        <w:t xml:space="preserve"> </w:t>
      </w:r>
      <w:r>
        <w:t>De er kun berettiget til et Tjenestetilgodehavende til Duet Enterprise Online, når De er berettiget til et Tjenestetilgodehavende til SharePoint Online Plan 2-bruger-SL'er, som De har købt som en forudsætning for Deres Duet Enterprise Online-bruger-SL'er.</w:t>
      </w:r>
    </w:p>
    <w:p w14:paraId="3F585F51" w14:textId="17B09B35" w:rsidR="00045C64" w:rsidRPr="00FB368F" w:rsidRDefault="00666645"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w:t>
        </w:r>
        <w:r w:rsidR="00EF44BA" w:rsidRPr="00354AAB">
          <w:rPr>
            <w:rStyle w:val="Hyperlink"/>
            <w:color w:val="0563C1"/>
            <w:sz w:val="16"/>
            <w:szCs w:val="16"/>
          </w:rPr>
          <w:t>dholdsfort</w:t>
        </w:r>
        <w:r w:rsidR="00EF44BA">
          <w:rPr>
            <w:rStyle w:val="Hyperlink"/>
            <w:sz w:val="16"/>
            <w:szCs w:val="16"/>
          </w:rPr>
          <w:t>egnelse</w:t>
        </w:r>
      </w:hyperlink>
      <w:r w:rsidR="00EF44BA">
        <w:rPr>
          <w:sz w:val="16"/>
          <w:szCs w:val="16"/>
        </w:rPr>
        <w:t>/</w:t>
      </w:r>
      <w:hyperlink w:anchor="Definitions" w:history="1">
        <w:r w:rsidR="00EF44BA">
          <w:rPr>
            <w:rStyle w:val="Hyperlink"/>
            <w:sz w:val="16"/>
            <w:szCs w:val="16"/>
          </w:rPr>
          <w:t>Definitioner</w:t>
        </w:r>
      </w:hyperlink>
    </w:p>
    <w:p w14:paraId="1EE46691" w14:textId="63634FA2" w:rsidR="00D1684A" w:rsidRPr="00FB368F" w:rsidRDefault="00457D2C" w:rsidP="00D1684A">
      <w:pPr>
        <w:pStyle w:val="ProductList-Offering2Heading"/>
      </w:pPr>
      <w:bookmarkStart w:id="44" w:name="_Toc496096675"/>
      <w:r>
        <w:t>Exchange Online</w:t>
      </w:r>
      <w:bookmarkEnd w:id="44"/>
    </w:p>
    <w:p w14:paraId="37204401" w14:textId="7A5941F7" w:rsidR="008C5EDB" w:rsidRPr="00FB368F" w:rsidRDefault="008C5EDB" w:rsidP="00731A3C">
      <w:pPr>
        <w:pStyle w:val="ProductList-Body"/>
      </w:pPr>
      <w:r>
        <w:rPr>
          <w:b/>
          <w:color w:val="00188F"/>
        </w:rPr>
        <w:t>Nedetid</w:t>
      </w:r>
      <w:r w:rsidR="00731A3C" w:rsidRPr="00731A3C">
        <w:rPr>
          <w:b/>
          <w:color w:val="00188F"/>
        </w:rPr>
        <w:t>:</w:t>
      </w:r>
      <w:r w:rsidR="00A86493">
        <w:t xml:space="preserve"> </w:t>
      </w:r>
      <w:r>
        <w:t>En tidsperiode, hvor brugere ikke er i stand til at sende eller modtage mails med Outlook Web Access.</w:t>
      </w:r>
      <w:r w:rsidR="00A71F4A">
        <w:t xml:space="preserve"> Der er ingen planlagt nedetid for denne tjeneste.</w:t>
      </w:r>
    </w:p>
    <w:p w14:paraId="6BDDB5D9" w14:textId="77777777" w:rsidR="008C5EDB" w:rsidRPr="00FB368F" w:rsidRDefault="008C5EDB" w:rsidP="008C5EDB">
      <w:pPr>
        <w:pStyle w:val="ProductList-Body"/>
      </w:pPr>
    </w:p>
    <w:p w14:paraId="33963DB8" w14:textId="4BB13944" w:rsidR="008C5EDB" w:rsidRPr="00FB368F" w:rsidRDefault="008C5EDB"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25CA874C" w14:textId="77777777" w:rsidR="008C5EDB" w:rsidRPr="00FB368F" w:rsidRDefault="008C5EDB" w:rsidP="008C5EDB">
      <w:pPr>
        <w:pStyle w:val="ProductList-Body"/>
      </w:pPr>
    </w:p>
    <w:p w14:paraId="050CA378" w14:textId="289EDB89" w:rsidR="00D0795F" w:rsidRPr="00FB368F" w:rsidRDefault="00666645" w:rsidP="00D0795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hvor Nedetid måles i brugerminutter, dvs. for hver måned, udgør Nedetid den samlede længde (i minutter) af hver Hændelse, der sker i den måned, ganget med antallet af brugere, der er påvirket af den hændelse.</w:t>
      </w:r>
    </w:p>
    <w:p w14:paraId="7213B916" w14:textId="77777777" w:rsidR="008C5EDB" w:rsidRPr="00FB368F" w:rsidRDefault="008C5EDB" w:rsidP="008C5EDB">
      <w:pPr>
        <w:pStyle w:val="ProductList-Body"/>
      </w:pPr>
    </w:p>
    <w:p w14:paraId="79B064B8" w14:textId="77B81485" w:rsidR="008C5EDB" w:rsidRPr="00FB368F" w:rsidRDefault="008C5EDB"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9D0B2F" w14:paraId="78C70E5C" w14:textId="77777777" w:rsidTr="00467DA7">
        <w:trPr>
          <w:tblHeader/>
        </w:trPr>
        <w:tc>
          <w:tcPr>
            <w:tcW w:w="5287"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Tjenestetilgodehavende</w:t>
            </w:r>
          </w:p>
        </w:tc>
      </w:tr>
      <w:tr w:rsidR="008C5EDB" w:rsidRPr="009D0B2F" w14:paraId="0D8E35A8" w14:textId="77777777" w:rsidTr="00467DA7">
        <w:tc>
          <w:tcPr>
            <w:tcW w:w="5287" w:type="dxa"/>
          </w:tcPr>
          <w:p w14:paraId="077ED045" w14:textId="1ECDA385" w:rsidR="008C5EDB" w:rsidRPr="0076238C" w:rsidRDefault="008C5EDB" w:rsidP="003034CF">
            <w:pPr>
              <w:pStyle w:val="ProductList-OfferingBody"/>
              <w:jc w:val="center"/>
            </w:pPr>
            <w:r>
              <w:t>&lt; 99,9 %</w:t>
            </w:r>
          </w:p>
        </w:tc>
        <w:tc>
          <w:tcPr>
            <w:tcW w:w="5513" w:type="dxa"/>
          </w:tcPr>
          <w:p w14:paraId="27088976" w14:textId="33F4AC33" w:rsidR="008C5EDB" w:rsidRPr="0076238C" w:rsidRDefault="008C5EDB" w:rsidP="003034CF">
            <w:pPr>
              <w:pStyle w:val="ProductList-OfferingBody"/>
              <w:jc w:val="center"/>
            </w:pPr>
            <w:r>
              <w:t>25</w:t>
            </w:r>
            <w:r w:rsidR="006E7987">
              <w:t xml:space="preserve"> </w:t>
            </w:r>
            <w:r>
              <w:t>%</w:t>
            </w:r>
          </w:p>
        </w:tc>
      </w:tr>
      <w:tr w:rsidR="008C5EDB" w:rsidRPr="009D0B2F" w14:paraId="2C28970C" w14:textId="77777777" w:rsidTr="00467DA7">
        <w:tc>
          <w:tcPr>
            <w:tcW w:w="5287" w:type="dxa"/>
          </w:tcPr>
          <w:p w14:paraId="23AD33F1" w14:textId="5206F138" w:rsidR="008C5EDB" w:rsidRPr="0076238C" w:rsidRDefault="008C5EDB" w:rsidP="003034CF">
            <w:pPr>
              <w:pStyle w:val="ProductList-OfferingBody"/>
              <w:jc w:val="center"/>
            </w:pPr>
            <w:r>
              <w:t>&lt; 99 %</w:t>
            </w:r>
          </w:p>
        </w:tc>
        <w:tc>
          <w:tcPr>
            <w:tcW w:w="5513" w:type="dxa"/>
          </w:tcPr>
          <w:p w14:paraId="46AE6A16" w14:textId="4C7EFAE4" w:rsidR="008C5EDB" w:rsidRPr="0076238C" w:rsidRDefault="008C5EDB" w:rsidP="003034CF">
            <w:pPr>
              <w:pStyle w:val="ProductList-OfferingBody"/>
              <w:jc w:val="center"/>
            </w:pPr>
            <w:r>
              <w:t>50</w:t>
            </w:r>
            <w:r w:rsidR="006E7987">
              <w:t xml:space="preserve"> </w:t>
            </w:r>
            <w:r>
              <w:t>%</w:t>
            </w:r>
          </w:p>
        </w:tc>
      </w:tr>
      <w:tr w:rsidR="008C5EDB" w:rsidRPr="009D0B2F" w14:paraId="63DFBD57" w14:textId="77777777" w:rsidTr="00467DA7">
        <w:tc>
          <w:tcPr>
            <w:tcW w:w="5287" w:type="dxa"/>
          </w:tcPr>
          <w:p w14:paraId="2C378505" w14:textId="77777777" w:rsidR="008C5EDB" w:rsidRPr="0076238C" w:rsidRDefault="008C5EDB" w:rsidP="003034CF">
            <w:pPr>
              <w:pStyle w:val="ProductList-OfferingBody"/>
              <w:jc w:val="center"/>
            </w:pPr>
            <w:r>
              <w:t>&lt; 95 %</w:t>
            </w:r>
          </w:p>
        </w:tc>
        <w:tc>
          <w:tcPr>
            <w:tcW w:w="5513" w:type="dxa"/>
          </w:tcPr>
          <w:p w14:paraId="68F6EC9A" w14:textId="3E6BD8EA" w:rsidR="008C5EDB" w:rsidRPr="0076238C" w:rsidRDefault="008C5EDB" w:rsidP="003034CF">
            <w:pPr>
              <w:pStyle w:val="ProductList-OfferingBody"/>
              <w:jc w:val="center"/>
            </w:pPr>
            <w:r>
              <w:t>100</w:t>
            </w:r>
            <w:r w:rsidR="006E7987">
              <w:t xml:space="preserve"> </w:t>
            </w:r>
            <w:r>
              <w:t>%</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29CE400D" w:rsidR="00457D2C" w:rsidRPr="00FB368F" w:rsidRDefault="008C5EDB" w:rsidP="00731A3C">
      <w:pPr>
        <w:pStyle w:val="ProductList-Body"/>
        <w:tabs>
          <w:tab w:val="clear" w:pos="360"/>
          <w:tab w:val="clear" w:pos="720"/>
          <w:tab w:val="clear" w:pos="1080"/>
        </w:tabs>
      </w:pPr>
      <w:r>
        <w:rPr>
          <w:b/>
          <w:color w:val="00188F"/>
        </w:rPr>
        <w:t>Yderligere Vilkår</w:t>
      </w:r>
      <w:r w:rsidR="00731A3C" w:rsidRPr="00731A3C">
        <w:rPr>
          <w:b/>
          <w:color w:val="00188F"/>
        </w:rPr>
        <w:t>:</w:t>
      </w:r>
      <w:r w:rsidR="00A86493">
        <w:t xml:space="preserve"> </w:t>
      </w:r>
      <w:r>
        <w:t>Se Appendiks 1 – Forpligtelse i henhold til Serviceniveau for Virusscanning og Blokering, Effektiv Spamregistrering eller Falske Positiver.</w:t>
      </w:r>
    </w:p>
    <w:p w14:paraId="67A60449" w14:textId="251E8754" w:rsidR="00045C64" w:rsidRPr="00FB368F" w:rsidRDefault="00666645"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24A7A089" w14:textId="0BD27785" w:rsidR="008C5EDB" w:rsidRPr="00FB368F" w:rsidRDefault="008C5EDB" w:rsidP="00A71F4A">
      <w:pPr>
        <w:pStyle w:val="ProductList-Offering2Heading"/>
        <w:keepNext/>
      </w:pPr>
      <w:bookmarkStart w:id="45" w:name="_Toc496096676"/>
      <w:r>
        <w:t>Exchange Online-arkivering</w:t>
      </w:r>
      <w:bookmarkEnd w:id="45"/>
    </w:p>
    <w:p w14:paraId="4DC67B77" w14:textId="6E1488B3" w:rsidR="008C5EDB" w:rsidRPr="00FB368F" w:rsidRDefault="008C5EDB" w:rsidP="00731A3C">
      <w:pPr>
        <w:pStyle w:val="ProductList-Body"/>
      </w:pPr>
      <w:r>
        <w:rPr>
          <w:b/>
          <w:color w:val="00188F"/>
        </w:rPr>
        <w:t>Nedetid</w:t>
      </w:r>
      <w:r w:rsidR="00731A3C" w:rsidRPr="00731A3C">
        <w:rPr>
          <w:b/>
          <w:color w:val="00188F"/>
        </w:rPr>
        <w:t>:</w:t>
      </w:r>
      <w:r w:rsidR="00A86493">
        <w:t xml:space="preserve"> </w:t>
      </w:r>
      <w:r>
        <w:t>En tidsperiode, hvor brugere ikke er i stand til at få adgang til mails, der er gemt i deres arkiv.</w:t>
      </w:r>
      <w:r w:rsidR="00A71F4A">
        <w:t xml:space="preserve"> Der er ingen planlagt nedetid for denne tjeneste.</w:t>
      </w:r>
    </w:p>
    <w:p w14:paraId="527B59F3" w14:textId="77777777" w:rsidR="008C5EDB" w:rsidRPr="00FB368F" w:rsidRDefault="008C5EDB" w:rsidP="008C5EDB">
      <w:pPr>
        <w:pStyle w:val="ProductList-Body"/>
      </w:pPr>
    </w:p>
    <w:p w14:paraId="61369152" w14:textId="28A71FB0" w:rsidR="008C5EDB" w:rsidRPr="00FB368F" w:rsidRDefault="008C5EDB"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0571F306" w14:textId="77777777" w:rsidR="008C5EDB" w:rsidRPr="00FB368F" w:rsidRDefault="008C5EDB" w:rsidP="008C5EDB">
      <w:pPr>
        <w:pStyle w:val="ProductList-Body"/>
      </w:pPr>
    </w:p>
    <w:p w14:paraId="31328595" w14:textId="35BBF557" w:rsidR="00A17051" w:rsidRPr="00FB368F" w:rsidRDefault="00666645" w:rsidP="00A1705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hvor Nedetid måles i brugerminutter, dvs. for hver måned, udgør Nedetid den samlede længde (i minutter) af hver Hændelse, der sker i den måned, ganget med antallet af brugere, der er påvirket af den hændelse.</w:t>
      </w:r>
    </w:p>
    <w:p w14:paraId="46EAE3D0" w14:textId="77777777" w:rsidR="008C5EDB" w:rsidRPr="00FB368F" w:rsidRDefault="008C5EDB" w:rsidP="008C5EDB">
      <w:pPr>
        <w:pStyle w:val="ProductList-Body"/>
      </w:pPr>
    </w:p>
    <w:p w14:paraId="3C328F82" w14:textId="0ADC98E4" w:rsidR="008C5EDB" w:rsidRPr="00FB368F" w:rsidRDefault="008C5EDB"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9D0B2F" w14:paraId="1A430552" w14:textId="77777777" w:rsidTr="00467DA7">
        <w:trPr>
          <w:tblHeader/>
        </w:trPr>
        <w:tc>
          <w:tcPr>
            <w:tcW w:w="5287"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Tjenestetilgodehavende</w:t>
            </w:r>
          </w:p>
        </w:tc>
      </w:tr>
      <w:tr w:rsidR="008C5EDB" w:rsidRPr="009D0B2F" w14:paraId="610345B0" w14:textId="77777777" w:rsidTr="00467DA7">
        <w:tc>
          <w:tcPr>
            <w:tcW w:w="5287" w:type="dxa"/>
          </w:tcPr>
          <w:p w14:paraId="182FD6E2" w14:textId="21EC2136" w:rsidR="008C5EDB" w:rsidRPr="0076238C" w:rsidRDefault="008C5EDB" w:rsidP="003034CF">
            <w:pPr>
              <w:pStyle w:val="ProductList-OfferingBody"/>
              <w:jc w:val="center"/>
            </w:pPr>
            <w:r>
              <w:t>&lt; 99,9 %</w:t>
            </w:r>
          </w:p>
        </w:tc>
        <w:tc>
          <w:tcPr>
            <w:tcW w:w="5513" w:type="dxa"/>
          </w:tcPr>
          <w:p w14:paraId="7E536980" w14:textId="1C52EA56" w:rsidR="008C5EDB" w:rsidRPr="0076238C" w:rsidRDefault="008C5EDB" w:rsidP="003034CF">
            <w:pPr>
              <w:pStyle w:val="ProductList-OfferingBody"/>
              <w:jc w:val="center"/>
            </w:pPr>
            <w:r>
              <w:t>25</w:t>
            </w:r>
            <w:r w:rsidR="006E7987">
              <w:t xml:space="preserve"> </w:t>
            </w:r>
            <w:r>
              <w:t>%</w:t>
            </w:r>
          </w:p>
        </w:tc>
      </w:tr>
      <w:tr w:rsidR="008C5EDB" w:rsidRPr="009D0B2F" w14:paraId="593FE832" w14:textId="77777777" w:rsidTr="00467DA7">
        <w:tc>
          <w:tcPr>
            <w:tcW w:w="5287" w:type="dxa"/>
          </w:tcPr>
          <w:p w14:paraId="55956A3F" w14:textId="7AC2D0B5" w:rsidR="008C5EDB" w:rsidRPr="0076238C" w:rsidRDefault="008C5EDB" w:rsidP="003034CF">
            <w:pPr>
              <w:pStyle w:val="ProductList-OfferingBody"/>
              <w:jc w:val="center"/>
            </w:pPr>
            <w:r>
              <w:t>&lt; 99 %</w:t>
            </w:r>
          </w:p>
        </w:tc>
        <w:tc>
          <w:tcPr>
            <w:tcW w:w="5513" w:type="dxa"/>
          </w:tcPr>
          <w:p w14:paraId="6019CFA5" w14:textId="3C7CD70D" w:rsidR="008C5EDB" w:rsidRPr="0076238C" w:rsidRDefault="008C5EDB" w:rsidP="003034CF">
            <w:pPr>
              <w:pStyle w:val="ProductList-OfferingBody"/>
              <w:jc w:val="center"/>
            </w:pPr>
            <w:r>
              <w:t>50</w:t>
            </w:r>
            <w:r w:rsidR="006E7987">
              <w:t xml:space="preserve"> </w:t>
            </w:r>
            <w:r>
              <w:t>%</w:t>
            </w:r>
          </w:p>
        </w:tc>
      </w:tr>
      <w:tr w:rsidR="008C5EDB" w:rsidRPr="009D0B2F" w14:paraId="5D8417F0" w14:textId="77777777" w:rsidTr="00467DA7">
        <w:tc>
          <w:tcPr>
            <w:tcW w:w="5287" w:type="dxa"/>
          </w:tcPr>
          <w:p w14:paraId="03BBBEA7" w14:textId="77777777" w:rsidR="008C5EDB" w:rsidRPr="0076238C" w:rsidRDefault="008C5EDB" w:rsidP="003034CF">
            <w:pPr>
              <w:pStyle w:val="ProductList-OfferingBody"/>
              <w:jc w:val="center"/>
            </w:pPr>
            <w:r>
              <w:t>&lt; 95 %</w:t>
            </w:r>
          </w:p>
        </w:tc>
        <w:tc>
          <w:tcPr>
            <w:tcW w:w="5513" w:type="dxa"/>
          </w:tcPr>
          <w:p w14:paraId="548DC324" w14:textId="4A265AF9" w:rsidR="008C5EDB" w:rsidRPr="0076238C" w:rsidRDefault="008C5EDB" w:rsidP="003034CF">
            <w:pPr>
              <w:pStyle w:val="ProductList-OfferingBody"/>
              <w:jc w:val="center"/>
            </w:pPr>
            <w:r>
              <w:t>100</w:t>
            </w:r>
            <w:r w:rsidR="006E7987">
              <w:t xml:space="preserve"> </w:t>
            </w:r>
            <w:r>
              <w:t>%</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3C6D1546" w:rsidR="008C5EDB" w:rsidRPr="00FB368F" w:rsidRDefault="008C5EDB" w:rsidP="00731A3C">
      <w:pPr>
        <w:pStyle w:val="ProductList-Body"/>
      </w:pPr>
      <w:r>
        <w:rPr>
          <w:b/>
          <w:color w:val="00188F"/>
        </w:rPr>
        <w:t>Undtagelser for Serviceniveau</w:t>
      </w:r>
      <w:r w:rsidR="00731A3C" w:rsidRPr="00731A3C">
        <w:rPr>
          <w:b/>
          <w:color w:val="00188F"/>
        </w:rPr>
        <w:t>:</w:t>
      </w:r>
      <w:r w:rsidR="00A86493">
        <w:t xml:space="preserve"> </w:t>
      </w:r>
      <w:r>
        <w:t>Denne SLA gælder ikke for Enterprise CAL-pakker, der er købt gennem volumenlicensaftaler for Open Value og Open Value Subscription.</w:t>
      </w:r>
    </w:p>
    <w:p w14:paraId="489EB6AA" w14:textId="1FA13A7E" w:rsidR="008C5EDB" w:rsidRPr="00FB368F" w:rsidRDefault="00666645"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34F2BB32" w14:textId="123C632E" w:rsidR="008C5EDB" w:rsidRPr="00FB368F" w:rsidRDefault="008C5EDB" w:rsidP="008C5EDB">
      <w:pPr>
        <w:pStyle w:val="ProductList-Offering2Heading"/>
      </w:pPr>
      <w:bookmarkStart w:id="46" w:name="_Toc496096677"/>
      <w:r>
        <w:t>Exchange Online-beskyttelse</w:t>
      </w:r>
      <w:bookmarkEnd w:id="46"/>
    </w:p>
    <w:p w14:paraId="5F043877" w14:textId="2E6366D0" w:rsidR="008C5EDB" w:rsidRPr="00FB368F" w:rsidRDefault="008C5EDB" w:rsidP="00731A3C">
      <w:pPr>
        <w:pStyle w:val="ProductList-Body"/>
      </w:pPr>
      <w:r>
        <w:rPr>
          <w:b/>
          <w:color w:val="00188F"/>
        </w:rPr>
        <w:t>Nedetid</w:t>
      </w:r>
      <w:r w:rsidR="00731A3C" w:rsidRPr="00731A3C">
        <w:rPr>
          <w:b/>
          <w:color w:val="00188F"/>
        </w:rPr>
        <w:t>:</w:t>
      </w:r>
      <w:r w:rsidR="00A86493">
        <w:t xml:space="preserve"> </w:t>
      </w:r>
      <w:r>
        <w:t>En tidsperiode, hvor netværket ikke er i stand til at modtage og behandle mails.</w:t>
      </w:r>
      <w:r w:rsidR="00A71F4A">
        <w:t xml:space="preserve"> Der er ingen planlagt nedetid for denne tjeneste.</w:t>
      </w:r>
    </w:p>
    <w:p w14:paraId="3FF71C20" w14:textId="77777777" w:rsidR="008C5EDB" w:rsidRPr="00FB368F" w:rsidRDefault="008C5EDB" w:rsidP="008C5EDB">
      <w:pPr>
        <w:pStyle w:val="ProductList-Body"/>
      </w:pPr>
    </w:p>
    <w:p w14:paraId="05FECAE0" w14:textId="16379474" w:rsidR="008C5EDB" w:rsidRPr="00FB368F" w:rsidRDefault="008C5EDB"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1AB99F49" w14:textId="77777777" w:rsidR="008C5EDB" w:rsidRPr="00FB368F" w:rsidRDefault="008C5EDB" w:rsidP="008C5EDB">
      <w:pPr>
        <w:pStyle w:val="ProductList-Body"/>
      </w:pPr>
    </w:p>
    <w:p w14:paraId="05B46CC9" w14:textId="5376044B" w:rsidR="002D2B01" w:rsidRPr="00FB368F" w:rsidRDefault="00666645" w:rsidP="002D2B0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hvor Nedetid måles i brugerminutter, dvs. for hver måned, udgør Nedetid den samlede længde (i minutter) af hver Hændelse, der sker i den måned, ganget med antallet af brugere, der er påvirket af den hændelse.</w:t>
      </w:r>
    </w:p>
    <w:p w14:paraId="56BA2961" w14:textId="77777777" w:rsidR="008C5EDB" w:rsidRPr="00FB368F" w:rsidRDefault="008C5EDB" w:rsidP="008C5EDB">
      <w:pPr>
        <w:pStyle w:val="ProductList-Body"/>
      </w:pPr>
    </w:p>
    <w:p w14:paraId="3ED24468" w14:textId="2A2B246D" w:rsidR="008C5EDB" w:rsidRPr="00FB368F" w:rsidRDefault="008C5EDB" w:rsidP="00013D80">
      <w:pPr>
        <w:pStyle w:val="ProductList-Body"/>
        <w:keepNext/>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9D0B2F" w14:paraId="0F78EA0F" w14:textId="77777777" w:rsidTr="00467DA7">
        <w:trPr>
          <w:tblHeader/>
        </w:trPr>
        <w:tc>
          <w:tcPr>
            <w:tcW w:w="5287"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Tjenestetilgodehavende</w:t>
            </w:r>
          </w:p>
        </w:tc>
      </w:tr>
      <w:tr w:rsidR="008C5EDB" w:rsidRPr="009D0B2F" w14:paraId="6A9DF485" w14:textId="77777777" w:rsidTr="00467DA7">
        <w:tc>
          <w:tcPr>
            <w:tcW w:w="5287" w:type="dxa"/>
          </w:tcPr>
          <w:p w14:paraId="2CB7FA06" w14:textId="6D5AB9F1" w:rsidR="008C5EDB" w:rsidRPr="0076238C" w:rsidRDefault="008C5EDB" w:rsidP="003034CF">
            <w:pPr>
              <w:pStyle w:val="ProductList-OfferingBody"/>
              <w:jc w:val="center"/>
            </w:pPr>
            <w:r>
              <w:t>&lt; 99,9 %</w:t>
            </w:r>
          </w:p>
        </w:tc>
        <w:tc>
          <w:tcPr>
            <w:tcW w:w="5513" w:type="dxa"/>
          </w:tcPr>
          <w:p w14:paraId="28FF70FA" w14:textId="7828A3F1" w:rsidR="008C5EDB" w:rsidRPr="0076238C" w:rsidRDefault="008C5EDB" w:rsidP="003034CF">
            <w:pPr>
              <w:pStyle w:val="ProductList-OfferingBody"/>
              <w:jc w:val="center"/>
            </w:pPr>
            <w:r>
              <w:t>25</w:t>
            </w:r>
            <w:r w:rsidR="006E7987">
              <w:t xml:space="preserve"> </w:t>
            </w:r>
            <w:r>
              <w:t>%</w:t>
            </w:r>
          </w:p>
        </w:tc>
      </w:tr>
      <w:tr w:rsidR="008C5EDB" w:rsidRPr="009D0B2F" w14:paraId="3CC7860E" w14:textId="77777777" w:rsidTr="00467DA7">
        <w:tc>
          <w:tcPr>
            <w:tcW w:w="5287" w:type="dxa"/>
          </w:tcPr>
          <w:p w14:paraId="48BA7A04" w14:textId="4C9C4411" w:rsidR="008C5EDB" w:rsidRPr="0076238C" w:rsidRDefault="008C5EDB" w:rsidP="003034CF">
            <w:pPr>
              <w:pStyle w:val="ProductList-OfferingBody"/>
              <w:jc w:val="center"/>
            </w:pPr>
            <w:r>
              <w:t>&lt; 99 %</w:t>
            </w:r>
          </w:p>
        </w:tc>
        <w:tc>
          <w:tcPr>
            <w:tcW w:w="5513" w:type="dxa"/>
          </w:tcPr>
          <w:p w14:paraId="34E7D447" w14:textId="5B416E13" w:rsidR="008C5EDB" w:rsidRPr="0076238C" w:rsidRDefault="008C5EDB" w:rsidP="003034CF">
            <w:pPr>
              <w:pStyle w:val="ProductList-OfferingBody"/>
              <w:jc w:val="center"/>
            </w:pPr>
            <w:r>
              <w:t>50</w:t>
            </w:r>
            <w:r w:rsidR="006E7987">
              <w:t xml:space="preserve"> </w:t>
            </w:r>
            <w:r>
              <w:t>%</w:t>
            </w:r>
          </w:p>
        </w:tc>
      </w:tr>
      <w:tr w:rsidR="008C5EDB" w:rsidRPr="009D0B2F" w14:paraId="1675CFBB" w14:textId="77777777" w:rsidTr="00467DA7">
        <w:tc>
          <w:tcPr>
            <w:tcW w:w="5287" w:type="dxa"/>
          </w:tcPr>
          <w:p w14:paraId="4D6E8DE5" w14:textId="77777777" w:rsidR="008C5EDB" w:rsidRPr="0076238C" w:rsidRDefault="008C5EDB" w:rsidP="003034CF">
            <w:pPr>
              <w:pStyle w:val="ProductList-OfferingBody"/>
              <w:jc w:val="center"/>
            </w:pPr>
            <w:r>
              <w:t>&lt; 95 %</w:t>
            </w:r>
          </w:p>
        </w:tc>
        <w:tc>
          <w:tcPr>
            <w:tcW w:w="5513" w:type="dxa"/>
          </w:tcPr>
          <w:p w14:paraId="2546569F" w14:textId="4165036E" w:rsidR="008C5EDB" w:rsidRPr="0076238C" w:rsidRDefault="008C5EDB" w:rsidP="003034CF">
            <w:pPr>
              <w:pStyle w:val="ProductList-OfferingBody"/>
              <w:jc w:val="center"/>
            </w:pPr>
            <w:r>
              <w:t>100</w:t>
            </w:r>
            <w:r w:rsidR="006E7987">
              <w:t xml:space="preserve"> </w:t>
            </w:r>
            <w:r>
              <w:t>%</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17E356DE" w:rsidR="008C5EDB" w:rsidRPr="00FB368F" w:rsidRDefault="008C5EDB" w:rsidP="00731A3C">
      <w:pPr>
        <w:pStyle w:val="ProductList-Body"/>
      </w:pPr>
      <w:r>
        <w:rPr>
          <w:b/>
          <w:color w:val="00188F"/>
        </w:rPr>
        <w:t>Undtagelser for Serviceniveau</w:t>
      </w:r>
      <w:r w:rsidR="00731A3C" w:rsidRPr="00731A3C">
        <w:rPr>
          <w:b/>
          <w:color w:val="00188F"/>
        </w:rPr>
        <w:t>:</w:t>
      </w:r>
      <w:r w:rsidR="00A86493">
        <w:t xml:space="preserve"> </w:t>
      </w:r>
      <w:r>
        <w:t>Denne SLA gælder ikke for Enterprise CAL-pakker, der er købt gennem volumenlicensaftaler for Open Value og Open Value Subscription.</w:t>
      </w:r>
    </w:p>
    <w:p w14:paraId="39F9D7A3" w14:textId="77777777" w:rsidR="008C5EDB" w:rsidRPr="00FB368F" w:rsidRDefault="008C5EDB" w:rsidP="008C5EDB">
      <w:pPr>
        <w:pStyle w:val="ProductList-Body"/>
      </w:pPr>
    </w:p>
    <w:p w14:paraId="40D25923" w14:textId="106031FD" w:rsidR="008C5EDB" w:rsidRPr="00FB368F" w:rsidRDefault="008C5EDB" w:rsidP="00731A3C">
      <w:pPr>
        <w:pStyle w:val="ProductList-Body"/>
      </w:pPr>
      <w:r>
        <w:rPr>
          <w:b/>
          <w:color w:val="00188F"/>
        </w:rPr>
        <w:t>Yderligere Vilkår</w:t>
      </w:r>
      <w:r w:rsidR="00731A3C" w:rsidRPr="00731A3C">
        <w:rPr>
          <w:b/>
          <w:color w:val="00188F"/>
        </w:rPr>
        <w:t>:</w:t>
      </w:r>
      <w:r w:rsidR="00A86493">
        <w:t xml:space="preserve"> </w:t>
      </w:r>
      <w:r>
        <w:t>Se (i) Appendiks 1 – Forpligtelse i henhold til Serviceniveau for Virusscanning og Blokering, Effektiv Spamregistrering eller Falske Positiver og (ii) Appendiks 2 – Forpligtelse i henhold til Serviceniveau for Oppetid og Maillevering.</w:t>
      </w:r>
    </w:p>
    <w:p w14:paraId="03949A2F" w14:textId="4E3A98B1" w:rsidR="008C5EDB" w:rsidRPr="00FB368F" w:rsidRDefault="00666645"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1C0D8AC1" w14:textId="4C628CAB" w:rsidR="00F51AB2" w:rsidRPr="00E82568" w:rsidRDefault="00F51AB2" w:rsidP="00F51AB2">
      <w:pPr>
        <w:pStyle w:val="ProductList-Offering2Heading"/>
        <w:outlineLvl w:val="2"/>
      </w:pPr>
      <w:bookmarkStart w:id="47" w:name="_Toc463094232"/>
      <w:bookmarkStart w:id="48" w:name="_Toc465333695"/>
      <w:bookmarkStart w:id="49" w:name="_Toc496096678"/>
      <w:r>
        <w:t>Microsoft-teams</w:t>
      </w:r>
      <w:bookmarkEnd w:id="47"/>
      <w:bookmarkEnd w:id="48"/>
      <w:bookmarkEnd w:id="49"/>
    </w:p>
    <w:p w14:paraId="4E90CB08" w14:textId="77777777" w:rsidR="00F51AB2" w:rsidRPr="00E82568" w:rsidRDefault="00F51AB2" w:rsidP="00F51AB2">
      <w:pPr>
        <w:pStyle w:val="ProductList-Body"/>
      </w:pPr>
      <w:r>
        <w:rPr>
          <w:b/>
          <w:color w:val="00188F"/>
        </w:rPr>
        <w:t>Nedetid</w:t>
      </w:r>
      <w:r w:rsidRPr="001D1662">
        <w:rPr>
          <w:b/>
          <w:bCs/>
        </w:rPr>
        <w:t>:</w:t>
      </w:r>
      <w:r>
        <w:t xml:space="preserve"> En tidsperiode, hvor slutbrugere ikke er i stand til at læse eller indsende beskeder til chatsamtaler, som de har passende tilladelser til.</w:t>
      </w:r>
    </w:p>
    <w:p w14:paraId="23C9BF3C" w14:textId="77777777" w:rsidR="00F51AB2" w:rsidRPr="00E82568" w:rsidRDefault="00F51AB2" w:rsidP="00F51AB2">
      <w:pPr>
        <w:pStyle w:val="ProductList-Body"/>
      </w:pPr>
    </w:p>
    <w:p w14:paraId="0DBA25A9" w14:textId="77777777" w:rsidR="00F51AB2" w:rsidRPr="00E82568" w:rsidRDefault="00F51AB2" w:rsidP="00F51AB2">
      <w:pPr>
        <w:pStyle w:val="ProductList-Body"/>
      </w:pPr>
      <w:r>
        <w:rPr>
          <w:b/>
          <w:color w:val="00188F"/>
        </w:rPr>
        <w:t>Procentvis månedlig oppetid</w:t>
      </w:r>
      <w:r w:rsidRPr="001D1662">
        <w:rPr>
          <w:b/>
          <w:bCs/>
        </w:rPr>
        <w:t>:</w:t>
      </w:r>
      <w:r>
        <w:t xml:space="preserve"> Den procentvise månedlige oppetid beregnes ved hjælp af følgende formel:</w:t>
      </w:r>
    </w:p>
    <w:p w14:paraId="39437519" w14:textId="77777777" w:rsidR="00F51AB2" w:rsidRPr="00E82568" w:rsidRDefault="00F51AB2" w:rsidP="00F51AB2">
      <w:pPr>
        <w:pStyle w:val="ProductList-Body"/>
      </w:pPr>
    </w:p>
    <w:p w14:paraId="6BF01C77" w14:textId="77777777" w:rsidR="00F51AB2" w:rsidRPr="00E82568" w:rsidRDefault="00666645" w:rsidP="00F51AB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5810002" w14:textId="77777777" w:rsidR="00F51AB2" w:rsidRPr="00E82568" w:rsidRDefault="00F51AB2" w:rsidP="00F51AB2">
      <w:pPr>
        <w:pStyle w:val="ProductList-Body"/>
      </w:pPr>
      <w:r>
        <w:t>hvor Nedetid måles i brugerminutter, dvs. for hver måned, udgør Nedetid den samlede længde (i minutter) af hver Hændelse, der sker i den måned, ganget med antallet af brugere, der er påvirket af den hændelse.</w:t>
      </w:r>
    </w:p>
    <w:p w14:paraId="70EA3373" w14:textId="77777777" w:rsidR="00F51AB2" w:rsidRPr="00E82568" w:rsidRDefault="00F51AB2" w:rsidP="00F51AB2">
      <w:pPr>
        <w:pStyle w:val="ProductList-Body"/>
      </w:pPr>
    </w:p>
    <w:p w14:paraId="63C4C42D" w14:textId="77777777" w:rsidR="00F51AB2" w:rsidRPr="00E82568" w:rsidRDefault="00F51AB2" w:rsidP="00F51AB2">
      <w:pPr>
        <w:pStyle w:val="ProductList-Body"/>
      </w:pPr>
      <w:r>
        <w:rPr>
          <w:b/>
          <w:color w:val="00188F"/>
        </w:rPr>
        <w:t>Tjenestetilgodehavende</w:t>
      </w:r>
      <w:r w:rsidRPr="00A72CA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1AB2" w:rsidRPr="009D0B2F" w14:paraId="1D458FA4" w14:textId="77777777" w:rsidTr="006C5A54">
        <w:trPr>
          <w:tblHeader/>
        </w:trPr>
        <w:tc>
          <w:tcPr>
            <w:tcW w:w="5400" w:type="dxa"/>
            <w:shd w:val="clear" w:color="auto" w:fill="0072C6"/>
          </w:tcPr>
          <w:p w14:paraId="0EA6E6DD" w14:textId="77777777" w:rsidR="00F51AB2" w:rsidRPr="001A0074" w:rsidRDefault="00F51AB2"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33F37112" w14:textId="77777777" w:rsidR="00F51AB2" w:rsidRPr="001A0074" w:rsidRDefault="00F51AB2" w:rsidP="006C5A54">
            <w:pPr>
              <w:pStyle w:val="ProductList-OfferingBody"/>
              <w:jc w:val="center"/>
              <w:rPr>
                <w:color w:val="FFFFFF" w:themeColor="background1"/>
              </w:rPr>
            </w:pPr>
            <w:r>
              <w:rPr>
                <w:color w:val="FFFFFF" w:themeColor="background1"/>
              </w:rPr>
              <w:t>Tjenestetilgodehavende</w:t>
            </w:r>
          </w:p>
        </w:tc>
      </w:tr>
      <w:tr w:rsidR="00F51AB2" w:rsidRPr="009D0B2F" w14:paraId="128F4823" w14:textId="77777777" w:rsidTr="006C5A54">
        <w:tc>
          <w:tcPr>
            <w:tcW w:w="5400" w:type="dxa"/>
          </w:tcPr>
          <w:p w14:paraId="10A440BA" w14:textId="77777777" w:rsidR="00F51AB2" w:rsidRPr="0076238C" w:rsidRDefault="00F51AB2" w:rsidP="006C5A54">
            <w:pPr>
              <w:pStyle w:val="ProductList-OfferingBody"/>
              <w:jc w:val="center"/>
            </w:pPr>
            <w:r>
              <w:t>&lt; 99,9 %</w:t>
            </w:r>
          </w:p>
        </w:tc>
        <w:tc>
          <w:tcPr>
            <w:tcW w:w="5400" w:type="dxa"/>
          </w:tcPr>
          <w:p w14:paraId="0853D140" w14:textId="77777777" w:rsidR="00F51AB2" w:rsidRPr="0076238C" w:rsidRDefault="00F51AB2" w:rsidP="006C5A54">
            <w:pPr>
              <w:pStyle w:val="ProductList-OfferingBody"/>
              <w:jc w:val="center"/>
            </w:pPr>
            <w:r>
              <w:t>25 %</w:t>
            </w:r>
          </w:p>
        </w:tc>
      </w:tr>
      <w:tr w:rsidR="00F51AB2" w:rsidRPr="009D0B2F" w14:paraId="0F193EA4" w14:textId="77777777" w:rsidTr="006C5A54">
        <w:tc>
          <w:tcPr>
            <w:tcW w:w="5400" w:type="dxa"/>
          </w:tcPr>
          <w:p w14:paraId="1DCF2FEC" w14:textId="77777777" w:rsidR="00F51AB2" w:rsidRPr="0076238C" w:rsidRDefault="00F51AB2" w:rsidP="006C5A54">
            <w:pPr>
              <w:pStyle w:val="ProductList-OfferingBody"/>
              <w:jc w:val="center"/>
            </w:pPr>
            <w:r>
              <w:t>&lt; 99 %</w:t>
            </w:r>
          </w:p>
        </w:tc>
        <w:tc>
          <w:tcPr>
            <w:tcW w:w="5400" w:type="dxa"/>
          </w:tcPr>
          <w:p w14:paraId="306E35F8" w14:textId="77777777" w:rsidR="00F51AB2" w:rsidRPr="0076238C" w:rsidRDefault="00F51AB2" w:rsidP="006C5A54">
            <w:pPr>
              <w:pStyle w:val="ProductList-OfferingBody"/>
              <w:jc w:val="center"/>
            </w:pPr>
            <w:r>
              <w:t>50 %</w:t>
            </w:r>
          </w:p>
        </w:tc>
      </w:tr>
      <w:tr w:rsidR="00F51AB2" w:rsidRPr="009D0B2F" w14:paraId="4F78FB3C" w14:textId="77777777" w:rsidTr="006C5A54">
        <w:tc>
          <w:tcPr>
            <w:tcW w:w="5400" w:type="dxa"/>
          </w:tcPr>
          <w:p w14:paraId="5684E15C" w14:textId="77777777" w:rsidR="00F51AB2" w:rsidRPr="0076238C" w:rsidRDefault="00F51AB2" w:rsidP="006C5A54">
            <w:pPr>
              <w:pStyle w:val="ProductList-OfferingBody"/>
              <w:jc w:val="center"/>
            </w:pPr>
            <w:r>
              <w:t>&lt; 95 %</w:t>
            </w:r>
          </w:p>
        </w:tc>
        <w:tc>
          <w:tcPr>
            <w:tcW w:w="5400" w:type="dxa"/>
          </w:tcPr>
          <w:p w14:paraId="42C660B6" w14:textId="77777777" w:rsidR="00F51AB2" w:rsidRPr="0076238C" w:rsidRDefault="00F51AB2" w:rsidP="006C5A54">
            <w:pPr>
              <w:pStyle w:val="ProductList-OfferingBody"/>
              <w:jc w:val="center"/>
            </w:pPr>
            <w:r>
              <w:t>100 %</w:t>
            </w:r>
          </w:p>
        </w:tc>
      </w:tr>
    </w:tbl>
    <w:p w14:paraId="6F4B13D2" w14:textId="77777777" w:rsidR="00F51AB2" w:rsidRPr="00E82568" w:rsidRDefault="00666645"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51AB2">
          <w:rPr>
            <w:rStyle w:val="Hyperlink"/>
            <w:sz w:val="16"/>
            <w:szCs w:val="16"/>
          </w:rPr>
          <w:t>Indholdsfortegnelse</w:t>
        </w:r>
      </w:hyperlink>
      <w:r w:rsidR="00F51AB2">
        <w:rPr>
          <w:sz w:val="16"/>
          <w:szCs w:val="16"/>
        </w:rPr>
        <w:t>/</w:t>
      </w:r>
      <w:hyperlink w:anchor="Definitions" w:history="1">
        <w:r w:rsidR="00F51AB2">
          <w:rPr>
            <w:rStyle w:val="Hyperlink"/>
            <w:sz w:val="16"/>
            <w:szCs w:val="16"/>
          </w:rPr>
          <w:t>Definitioner</w:t>
        </w:r>
      </w:hyperlink>
    </w:p>
    <w:p w14:paraId="56245F0E" w14:textId="77777777" w:rsidR="009A5956" w:rsidRPr="0051699C" w:rsidRDefault="009A5956" w:rsidP="009A5956">
      <w:pPr>
        <w:pStyle w:val="ProductList-Offering2Heading"/>
        <w:outlineLvl w:val="2"/>
      </w:pPr>
      <w:bookmarkStart w:id="50" w:name="_Toc468346539"/>
      <w:bookmarkStart w:id="51" w:name="_Toc496096679"/>
      <w:r>
        <w:t>Microsoft MyAnalytics</w:t>
      </w:r>
      <w:bookmarkEnd w:id="50"/>
      <w:bookmarkEnd w:id="51"/>
    </w:p>
    <w:p w14:paraId="4C5F8104" w14:textId="77777777" w:rsidR="009A5956" w:rsidRPr="0051699C" w:rsidRDefault="009A5956" w:rsidP="009A5956">
      <w:pPr>
        <w:pStyle w:val="ProductList-Body"/>
      </w:pPr>
      <w:r>
        <w:rPr>
          <w:b/>
          <w:color w:val="00188F"/>
        </w:rPr>
        <w:t>Nedetid</w:t>
      </w:r>
      <w:r w:rsidRPr="00691FCC">
        <w:rPr>
          <w:b/>
          <w:color w:val="00188F"/>
        </w:rPr>
        <w:t>:</w:t>
      </w:r>
      <w:r>
        <w:t xml:space="preserve"> </w:t>
      </w:r>
      <w:r>
        <w:rPr>
          <w:iCs/>
        </w:rPr>
        <w:t>Et hvilket som helst tidspunkt, hvor brugerne ikke har adgang til MyAnalytics-dashboardet</w:t>
      </w:r>
      <w:r>
        <w:rPr>
          <w:i/>
          <w:iCs/>
        </w:rPr>
        <w:t>.</w:t>
      </w:r>
    </w:p>
    <w:p w14:paraId="06E543A2" w14:textId="77777777" w:rsidR="009A5956" w:rsidRPr="0051699C" w:rsidRDefault="009A5956" w:rsidP="009A5956">
      <w:pPr>
        <w:pStyle w:val="ProductList-Body"/>
      </w:pPr>
    </w:p>
    <w:p w14:paraId="246054C7" w14:textId="77777777" w:rsidR="009A5956" w:rsidRPr="0051699C" w:rsidRDefault="009A5956" w:rsidP="009A5956">
      <w:pPr>
        <w:pStyle w:val="ProductList-Body"/>
      </w:pPr>
      <w:r>
        <w:rPr>
          <w:b/>
          <w:color w:val="00188F"/>
        </w:rPr>
        <w:t>Procentvis månedlig oppetid</w:t>
      </w:r>
      <w:r w:rsidRPr="00BC0631">
        <w:rPr>
          <w:b/>
          <w:color w:val="00188F"/>
        </w:rPr>
        <w:t>:</w:t>
      </w:r>
      <w:r>
        <w:t xml:space="preserve"> Den procentvise månedlige oppetid beregnes ved hjælp af følgende formel:</w:t>
      </w:r>
    </w:p>
    <w:p w14:paraId="1EA10F3E" w14:textId="77777777" w:rsidR="009A5956" w:rsidRPr="0051699C" w:rsidRDefault="009A5956" w:rsidP="009A5956">
      <w:pPr>
        <w:pStyle w:val="ProductList-Body"/>
      </w:pPr>
    </w:p>
    <w:p w14:paraId="23D272CD" w14:textId="77777777" w:rsidR="009A5956" w:rsidRPr="0051699C" w:rsidRDefault="00666645" w:rsidP="009A5956">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Brugerminutter – Nedetid</m:t>
              </m:r>
            </m:num>
            <m:den>
              <m:r>
                <m:rPr>
                  <m:nor/>
                </m:rPr>
                <w:rPr>
                  <w:rFonts w:ascii="Cambria Math" w:hAnsi="Cambria Math"/>
                  <w:i/>
                  <w:sz w:val="18"/>
                  <w:szCs w:val="18"/>
                </w:rPr>
                <m:t>Brugerminutter</m:t>
              </m:r>
            </m:den>
          </m:f>
          <m:r>
            <w:rPr>
              <w:rFonts w:ascii="Cambria Math" w:hAnsi="Cambria Math" w:cs="Calibri"/>
              <w:sz w:val="18"/>
              <w:szCs w:val="18"/>
            </w:rPr>
            <m:t xml:space="preserve"> x 100</m:t>
          </m:r>
        </m:oMath>
      </m:oMathPara>
    </w:p>
    <w:p w14:paraId="5B8ADB91" w14:textId="77777777" w:rsidR="009A5956" w:rsidRPr="0051699C" w:rsidRDefault="009A5956" w:rsidP="009A5956">
      <w:pPr>
        <w:pStyle w:val="ProductList-Body"/>
      </w:pPr>
      <w:r>
        <w:t>hvor Nedetid måles i brugerminutter, dvs. for hver måned, udgør Nedetid den samlede længde (i minutter) af hver Hændelse, der sker i den måned, ganget med antallet af brugere, der er påvirket af den hændelse.</w:t>
      </w:r>
    </w:p>
    <w:p w14:paraId="7916333F" w14:textId="77777777" w:rsidR="009A5956" w:rsidRPr="0051699C" w:rsidRDefault="009A5956" w:rsidP="009A5956">
      <w:pPr>
        <w:pStyle w:val="ProductList-Body"/>
      </w:pPr>
    </w:p>
    <w:p w14:paraId="63B8F577" w14:textId="77777777" w:rsidR="009A5956" w:rsidRPr="0051699C" w:rsidRDefault="009A5956" w:rsidP="009A5956">
      <w:pPr>
        <w:pStyle w:val="ProductList-Body"/>
        <w:keepNext/>
      </w:pPr>
      <w:r>
        <w:rPr>
          <w:b/>
          <w:color w:val="00188F"/>
        </w:rPr>
        <w:t>Tjenestetilgodehavende</w:t>
      </w:r>
      <w:r w:rsidRPr="00BC0631">
        <w:rPr>
          <w:b/>
          <w:color w:val="00188F"/>
        </w:rPr>
        <w:t>:</w:t>
      </w:r>
    </w:p>
    <w:tbl>
      <w:tblPr>
        <w:tblW w:w="10800"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9A5956" w:rsidRPr="009D0B2F" w14:paraId="662214F3" w14:textId="77777777" w:rsidTr="006C5A54">
        <w:trPr>
          <w:tblHeader/>
        </w:trPr>
        <w:tc>
          <w:tcPr>
            <w:tcW w:w="5287" w:type="dxa"/>
            <w:shd w:val="clear" w:color="auto" w:fill="0072C6"/>
          </w:tcPr>
          <w:p w14:paraId="49ADC08E" w14:textId="77777777" w:rsidR="009A5956" w:rsidRPr="001A0074" w:rsidRDefault="009A5956" w:rsidP="006C5A54">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29C0D7C3" w14:textId="77777777" w:rsidR="009A5956" w:rsidRPr="001A0074" w:rsidRDefault="009A5956" w:rsidP="006C5A54">
            <w:pPr>
              <w:pStyle w:val="ProductList-OfferingBody"/>
              <w:jc w:val="center"/>
              <w:rPr>
                <w:color w:val="FFFFFF" w:themeColor="background1"/>
              </w:rPr>
            </w:pPr>
            <w:r>
              <w:rPr>
                <w:color w:val="FFFFFF" w:themeColor="background1"/>
              </w:rPr>
              <w:t>Tjenestetilgodehavende</w:t>
            </w:r>
          </w:p>
        </w:tc>
      </w:tr>
      <w:tr w:rsidR="009A5956" w:rsidRPr="009D0B2F" w14:paraId="1692AD17" w14:textId="77777777" w:rsidTr="006C5A54">
        <w:tc>
          <w:tcPr>
            <w:tcW w:w="5287" w:type="dxa"/>
          </w:tcPr>
          <w:p w14:paraId="448AA88F" w14:textId="77777777" w:rsidR="009A5956" w:rsidRPr="0076238C" w:rsidRDefault="009A5956" w:rsidP="006C5A54">
            <w:pPr>
              <w:pStyle w:val="ProductList-OfferingBody"/>
              <w:jc w:val="center"/>
            </w:pPr>
            <w:r>
              <w:t>&lt; 99,9 %</w:t>
            </w:r>
          </w:p>
        </w:tc>
        <w:tc>
          <w:tcPr>
            <w:tcW w:w="5513" w:type="dxa"/>
          </w:tcPr>
          <w:p w14:paraId="16716093" w14:textId="77777777" w:rsidR="009A5956" w:rsidRPr="0076238C" w:rsidRDefault="009A5956" w:rsidP="006C5A54">
            <w:pPr>
              <w:pStyle w:val="ProductList-OfferingBody"/>
              <w:jc w:val="center"/>
            </w:pPr>
            <w:r>
              <w:t>25 %</w:t>
            </w:r>
          </w:p>
        </w:tc>
      </w:tr>
      <w:tr w:rsidR="009A5956" w:rsidRPr="009D0B2F" w14:paraId="24ED2B45" w14:textId="77777777" w:rsidTr="006C5A54">
        <w:tc>
          <w:tcPr>
            <w:tcW w:w="5287" w:type="dxa"/>
          </w:tcPr>
          <w:p w14:paraId="1406FBFD" w14:textId="77777777" w:rsidR="009A5956" w:rsidRPr="0076238C" w:rsidRDefault="009A5956" w:rsidP="006C5A54">
            <w:pPr>
              <w:pStyle w:val="ProductList-OfferingBody"/>
              <w:jc w:val="center"/>
            </w:pPr>
            <w:r>
              <w:t>&lt; 99 %</w:t>
            </w:r>
          </w:p>
        </w:tc>
        <w:tc>
          <w:tcPr>
            <w:tcW w:w="5513" w:type="dxa"/>
          </w:tcPr>
          <w:p w14:paraId="6AFDC7F6" w14:textId="77777777" w:rsidR="009A5956" w:rsidRPr="0076238C" w:rsidRDefault="009A5956" w:rsidP="006C5A54">
            <w:pPr>
              <w:pStyle w:val="ProductList-OfferingBody"/>
              <w:jc w:val="center"/>
            </w:pPr>
            <w:r>
              <w:t>50 %</w:t>
            </w:r>
          </w:p>
        </w:tc>
      </w:tr>
      <w:tr w:rsidR="009A5956" w:rsidRPr="009D0B2F" w14:paraId="03D8C7A5" w14:textId="77777777" w:rsidTr="006C5A54">
        <w:tc>
          <w:tcPr>
            <w:tcW w:w="5287" w:type="dxa"/>
          </w:tcPr>
          <w:p w14:paraId="39A1B621" w14:textId="77777777" w:rsidR="009A5956" w:rsidRPr="0076238C" w:rsidRDefault="009A5956" w:rsidP="006C5A54">
            <w:pPr>
              <w:pStyle w:val="ProductList-OfferingBody"/>
              <w:jc w:val="center"/>
            </w:pPr>
            <w:r>
              <w:t>&lt; 95 %</w:t>
            </w:r>
          </w:p>
        </w:tc>
        <w:tc>
          <w:tcPr>
            <w:tcW w:w="5513" w:type="dxa"/>
          </w:tcPr>
          <w:p w14:paraId="0BD4F572" w14:textId="77777777" w:rsidR="009A5956" w:rsidRPr="0076238C" w:rsidRDefault="009A5956" w:rsidP="006C5A54">
            <w:pPr>
              <w:pStyle w:val="ProductList-OfferingBody"/>
              <w:jc w:val="center"/>
            </w:pPr>
            <w:r>
              <w:t>100 %</w:t>
            </w:r>
          </w:p>
        </w:tc>
      </w:tr>
    </w:tbl>
    <w:p w14:paraId="2E6FC562" w14:textId="77777777" w:rsidR="009A5956" w:rsidRPr="0051699C" w:rsidRDefault="00666645"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A5956">
          <w:rPr>
            <w:rStyle w:val="Hyperlink"/>
            <w:sz w:val="16"/>
            <w:szCs w:val="16"/>
          </w:rPr>
          <w:t>Indholdsfortegnelse</w:t>
        </w:r>
      </w:hyperlink>
      <w:r w:rsidR="009A5956">
        <w:rPr>
          <w:sz w:val="16"/>
          <w:szCs w:val="16"/>
        </w:rPr>
        <w:t>/</w:t>
      </w:r>
      <w:hyperlink w:anchor="Definitions" w:history="1">
        <w:r w:rsidR="009A5956">
          <w:rPr>
            <w:rStyle w:val="Hyperlink"/>
            <w:sz w:val="16"/>
            <w:szCs w:val="16"/>
          </w:rPr>
          <w:t>Definitioner</w:t>
        </w:r>
      </w:hyperlink>
    </w:p>
    <w:p w14:paraId="2C31189D" w14:textId="78A2748B" w:rsidR="008C5EDB" w:rsidRPr="00FB368F" w:rsidRDefault="008C5EDB" w:rsidP="008C5EDB">
      <w:pPr>
        <w:pStyle w:val="ProductList-Offering2Heading"/>
      </w:pPr>
      <w:bookmarkStart w:id="52" w:name="_Toc496096680"/>
      <w:r>
        <w:t>Office 365 Business</w:t>
      </w:r>
      <w:bookmarkEnd w:id="52"/>
    </w:p>
    <w:p w14:paraId="7289F7AE" w14:textId="6FF5D8D2" w:rsidR="008C5EDB" w:rsidRPr="00FB368F" w:rsidRDefault="008C5EDB" w:rsidP="00731A3C">
      <w:pPr>
        <w:pStyle w:val="ProductList-Body"/>
      </w:pPr>
      <w:r>
        <w:rPr>
          <w:b/>
          <w:color w:val="00188F"/>
        </w:rPr>
        <w:t>Nedetid</w:t>
      </w:r>
      <w:r w:rsidR="00731A3C" w:rsidRPr="00731A3C">
        <w:rPr>
          <w:b/>
          <w:color w:val="00188F"/>
        </w:rPr>
        <w:t>:</w:t>
      </w:r>
      <w:r w:rsidR="00A86493">
        <w:t xml:space="preserve"> </w:t>
      </w:r>
      <w:r>
        <w:rPr>
          <w:szCs w:val="18"/>
        </w:rPr>
        <w:t>En tidsperiode, hvor funktionaliteten i Office-programmer begrænses som følge af et problem med Office 365-aktivering</w:t>
      </w:r>
      <w:r>
        <w:t>.</w:t>
      </w:r>
    </w:p>
    <w:p w14:paraId="31EFB457" w14:textId="77777777" w:rsidR="008C5EDB" w:rsidRPr="00FB368F" w:rsidRDefault="008C5EDB" w:rsidP="008C5EDB">
      <w:pPr>
        <w:pStyle w:val="ProductList-Body"/>
      </w:pPr>
    </w:p>
    <w:p w14:paraId="53E63742" w14:textId="24B861F8" w:rsidR="008C5EDB" w:rsidRPr="00FB368F" w:rsidRDefault="008C5EDB"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41E2CE05" w14:textId="77777777" w:rsidR="008C5EDB" w:rsidRPr="00FB368F" w:rsidRDefault="008C5EDB" w:rsidP="008C5EDB">
      <w:pPr>
        <w:pStyle w:val="ProductList-Body"/>
      </w:pPr>
    </w:p>
    <w:p w14:paraId="75BE0739" w14:textId="3B7F8A63" w:rsidR="002D2B01" w:rsidRPr="00FB368F" w:rsidRDefault="00666645" w:rsidP="002D2B0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hvor Nedetid måles i brugerminutter, dvs. for hver måned, udgør Nedetid den samlede længde (i minutter) af hver Hændelse, der sker i den måned, ganget med antallet af brugere, der er påvirket af den hændelse.</w:t>
      </w:r>
    </w:p>
    <w:p w14:paraId="059DC912" w14:textId="77777777" w:rsidR="008C5EDB" w:rsidRPr="00FB368F" w:rsidRDefault="008C5EDB" w:rsidP="008C5EDB">
      <w:pPr>
        <w:pStyle w:val="ProductList-Body"/>
      </w:pPr>
    </w:p>
    <w:p w14:paraId="11375DC1" w14:textId="4B20762E" w:rsidR="008C5EDB" w:rsidRPr="00FB368F" w:rsidRDefault="008C5EDB" w:rsidP="00C95EB6">
      <w:pPr>
        <w:pStyle w:val="ProductList-Body"/>
        <w:keepNext/>
      </w:pPr>
      <w:r>
        <w:rPr>
          <w:b/>
          <w:color w:val="00188F"/>
        </w:rPr>
        <w:t>Tjenestetilgodehavende</w:t>
      </w:r>
      <w:r w:rsidR="00731A3C" w:rsidRPr="00731A3C">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9D0B2F" w14:paraId="1465FECB" w14:textId="77777777" w:rsidTr="00467DA7">
        <w:trPr>
          <w:tblHeader/>
        </w:trPr>
        <w:tc>
          <w:tcPr>
            <w:tcW w:w="5287"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Tjenestetilgodehavende</w:t>
            </w:r>
          </w:p>
        </w:tc>
      </w:tr>
      <w:tr w:rsidR="008C5EDB" w:rsidRPr="009D0B2F" w14:paraId="7F314A2F" w14:textId="77777777" w:rsidTr="00467DA7">
        <w:tc>
          <w:tcPr>
            <w:tcW w:w="5287" w:type="dxa"/>
          </w:tcPr>
          <w:p w14:paraId="27EC60BA" w14:textId="491322A6" w:rsidR="008C5EDB" w:rsidRPr="0076238C" w:rsidRDefault="008C5EDB" w:rsidP="003034CF">
            <w:pPr>
              <w:pStyle w:val="ProductList-OfferingBody"/>
              <w:jc w:val="center"/>
            </w:pPr>
            <w:r>
              <w:t>&lt; 99,9 %</w:t>
            </w:r>
          </w:p>
        </w:tc>
        <w:tc>
          <w:tcPr>
            <w:tcW w:w="5513" w:type="dxa"/>
          </w:tcPr>
          <w:p w14:paraId="32479524" w14:textId="1FA2BE23" w:rsidR="008C5EDB" w:rsidRPr="0076238C" w:rsidRDefault="008C5EDB" w:rsidP="003034CF">
            <w:pPr>
              <w:pStyle w:val="ProductList-OfferingBody"/>
              <w:jc w:val="center"/>
            </w:pPr>
            <w:r>
              <w:t>25</w:t>
            </w:r>
            <w:r w:rsidR="006E7987">
              <w:t xml:space="preserve"> </w:t>
            </w:r>
            <w:r>
              <w:t>%</w:t>
            </w:r>
          </w:p>
        </w:tc>
      </w:tr>
      <w:tr w:rsidR="008C5EDB" w:rsidRPr="009D0B2F" w14:paraId="3B51D863" w14:textId="77777777" w:rsidTr="00467DA7">
        <w:tc>
          <w:tcPr>
            <w:tcW w:w="5287" w:type="dxa"/>
          </w:tcPr>
          <w:p w14:paraId="20F7F18D" w14:textId="7E2505C1" w:rsidR="008C5EDB" w:rsidRPr="0076238C" w:rsidRDefault="008C5EDB" w:rsidP="003034CF">
            <w:pPr>
              <w:pStyle w:val="ProductList-OfferingBody"/>
              <w:jc w:val="center"/>
            </w:pPr>
            <w:r>
              <w:t>&lt; 99 %</w:t>
            </w:r>
          </w:p>
        </w:tc>
        <w:tc>
          <w:tcPr>
            <w:tcW w:w="5513" w:type="dxa"/>
          </w:tcPr>
          <w:p w14:paraId="62FA6717" w14:textId="53E1FC8E" w:rsidR="008C5EDB" w:rsidRPr="0076238C" w:rsidRDefault="008C5EDB" w:rsidP="003034CF">
            <w:pPr>
              <w:pStyle w:val="ProductList-OfferingBody"/>
              <w:jc w:val="center"/>
            </w:pPr>
            <w:r>
              <w:t>50</w:t>
            </w:r>
            <w:r w:rsidR="006E7987">
              <w:t xml:space="preserve"> </w:t>
            </w:r>
            <w:r>
              <w:t>%</w:t>
            </w:r>
          </w:p>
        </w:tc>
      </w:tr>
      <w:tr w:rsidR="008C5EDB" w:rsidRPr="009D0B2F" w14:paraId="6129A967" w14:textId="77777777" w:rsidTr="00467DA7">
        <w:tc>
          <w:tcPr>
            <w:tcW w:w="5287" w:type="dxa"/>
          </w:tcPr>
          <w:p w14:paraId="4DE7318B" w14:textId="77777777" w:rsidR="008C5EDB" w:rsidRPr="0076238C" w:rsidRDefault="008C5EDB" w:rsidP="003034CF">
            <w:pPr>
              <w:pStyle w:val="ProductList-OfferingBody"/>
              <w:jc w:val="center"/>
            </w:pPr>
            <w:r>
              <w:t>&lt; 95 %</w:t>
            </w:r>
          </w:p>
        </w:tc>
        <w:tc>
          <w:tcPr>
            <w:tcW w:w="5513" w:type="dxa"/>
          </w:tcPr>
          <w:p w14:paraId="39648AB2" w14:textId="511CAB3C" w:rsidR="008C5EDB" w:rsidRPr="0076238C" w:rsidRDefault="008C5EDB" w:rsidP="003034CF">
            <w:pPr>
              <w:pStyle w:val="ProductList-OfferingBody"/>
              <w:jc w:val="center"/>
            </w:pPr>
            <w:r>
              <w:t>100</w:t>
            </w:r>
            <w:r w:rsidR="006E7987">
              <w:t xml:space="preserve"> </w:t>
            </w:r>
            <w:r>
              <w:t>%</w:t>
            </w:r>
          </w:p>
        </w:tc>
      </w:tr>
    </w:tbl>
    <w:p w14:paraId="1624D350" w14:textId="1717EEFF" w:rsidR="008C5EDB" w:rsidRPr="00FB368F" w:rsidRDefault="00666645"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37576FC2" w14:textId="77777777" w:rsidR="004E221B" w:rsidRPr="00815D37" w:rsidRDefault="004E221B" w:rsidP="004E221B">
      <w:pPr>
        <w:pStyle w:val="ProductList-Offering2Heading"/>
        <w:outlineLvl w:val="2"/>
      </w:pPr>
      <w:bookmarkStart w:id="53" w:name="_Toc477262542"/>
      <w:bookmarkStart w:id="54" w:name="_Toc457821517"/>
      <w:bookmarkStart w:id="55" w:name="_Toc480808092"/>
      <w:bookmarkStart w:id="56" w:name="_Toc496096681"/>
      <w:r>
        <w:t xml:space="preserve">Avanceret overholdelse i </w:t>
      </w:r>
      <w:bookmarkEnd w:id="53"/>
      <w:r>
        <w:t>Office 365</w:t>
      </w:r>
      <w:bookmarkEnd w:id="54"/>
      <w:bookmarkEnd w:id="55"/>
      <w:bookmarkEnd w:id="56"/>
    </w:p>
    <w:p w14:paraId="30672C23" w14:textId="77777777" w:rsidR="004E221B" w:rsidRPr="0005147A" w:rsidRDefault="004E221B" w:rsidP="004E221B">
      <w:pPr>
        <w:pStyle w:val="ProductList-Body"/>
        <w:tabs>
          <w:tab w:val="clear" w:pos="360"/>
        </w:tabs>
        <w:rPr>
          <w:spacing w:val="-2"/>
        </w:rPr>
      </w:pPr>
      <w:r w:rsidRPr="0005147A">
        <w:rPr>
          <w:b/>
          <w:bCs/>
          <w:color w:val="00188F"/>
          <w:spacing w:val="-2"/>
        </w:rPr>
        <w:t>Nedetid</w:t>
      </w:r>
      <w:r w:rsidRPr="0005147A">
        <w:rPr>
          <w:b/>
          <w:spacing w:val="-2"/>
        </w:rPr>
        <w:t>:</w:t>
      </w:r>
      <w:r w:rsidRPr="0005147A">
        <w:rPr>
          <w:spacing w:val="-2"/>
        </w:rPr>
        <w:t xml:space="preserve"> En tidsperiode, hvor komponenten Kundelockbox i Avanceret overholdelse i Office 365 begrænses som følge af et problem med Office 365.</w:t>
      </w:r>
    </w:p>
    <w:p w14:paraId="7A54F108" w14:textId="77777777" w:rsidR="00B42227" w:rsidRPr="0007323F" w:rsidRDefault="00B42227" w:rsidP="00B42227">
      <w:pPr>
        <w:pStyle w:val="ProductList-Body"/>
        <w:ind w:left="360"/>
      </w:pPr>
    </w:p>
    <w:p w14:paraId="27AFCB80" w14:textId="77777777" w:rsidR="00B42227" w:rsidRPr="0007323F" w:rsidRDefault="00B42227" w:rsidP="00B42227">
      <w:pPr>
        <w:pStyle w:val="ProductList-Body"/>
        <w:tabs>
          <w:tab w:val="clear" w:pos="360"/>
        </w:tabs>
      </w:pPr>
      <w:r>
        <w:rPr>
          <w:b/>
          <w:bCs/>
          <w:color w:val="00188F"/>
        </w:rPr>
        <w:t>Månedlig Oppetidsprocent</w:t>
      </w:r>
      <w:r w:rsidRPr="00AA76EA">
        <w:rPr>
          <w:b/>
          <w:bCs/>
        </w:rPr>
        <w:t>:</w:t>
      </w:r>
      <w:r>
        <w:t xml:space="preserve"> Den Månedlige Oppetidsprocent beregnes ved hjælp af følgende formel:</w:t>
      </w:r>
    </w:p>
    <w:p w14:paraId="1E1EB043" w14:textId="77777777" w:rsidR="00B42227" w:rsidRPr="0007323F" w:rsidRDefault="00B42227" w:rsidP="00B42227">
      <w:pPr>
        <w:pStyle w:val="ProductList-Body"/>
        <w:ind w:left="360"/>
      </w:pPr>
    </w:p>
    <w:p w14:paraId="1A5CCE1D" w14:textId="77777777" w:rsidR="00B42227" w:rsidRPr="0007323F" w:rsidRDefault="00666645" w:rsidP="00B42227">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Brugerminutter – Nedetid </m:t>
              </m:r>
            </m:num>
            <m:den>
              <m:r>
                <w:rPr>
                  <w:rFonts w:ascii="Cambria Math" w:hAnsi="Cambria Math"/>
                  <w:sz w:val="18"/>
                  <w:szCs w:val="18"/>
                </w:rPr>
                <m:t>Brugerminutter</m:t>
              </m:r>
            </m:den>
          </m:f>
          <m:r>
            <w:rPr>
              <w:rFonts w:ascii="Cambria Math" w:hAnsi="Cambria Math"/>
              <w:sz w:val="18"/>
              <w:szCs w:val="18"/>
            </w:rPr>
            <m:t xml:space="preserve"> x 100</m:t>
          </m:r>
        </m:oMath>
      </m:oMathPara>
    </w:p>
    <w:p w14:paraId="755BE4DB" w14:textId="77777777" w:rsidR="00B42227" w:rsidRPr="0007323F" w:rsidRDefault="00B42227" w:rsidP="00B42227">
      <w:pPr>
        <w:pStyle w:val="ProductList-Body"/>
        <w:tabs>
          <w:tab w:val="clear" w:pos="360"/>
        </w:tabs>
      </w:pPr>
      <w:r>
        <w:t>hvor Nedetid måles i brugerminutter, dvs. for hver måned, udgør Nedetid den samlede længde (i minutter) af hver Hændelse, der sker i den måned, ganget med antallet af brugere, der er påvirket af den hændelse.</w:t>
      </w:r>
    </w:p>
    <w:p w14:paraId="616799D8" w14:textId="77777777" w:rsidR="00B42227" w:rsidRPr="0007323F" w:rsidRDefault="00B42227" w:rsidP="00B42227">
      <w:pPr>
        <w:pStyle w:val="ProductList-Body"/>
        <w:ind w:left="360"/>
      </w:pPr>
    </w:p>
    <w:p w14:paraId="5E85F013" w14:textId="77777777" w:rsidR="00B42227" w:rsidRPr="0007323F" w:rsidRDefault="00B42227" w:rsidP="00B42227">
      <w:pPr>
        <w:pStyle w:val="ProductList-Body"/>
      </w:pPr>
      <w:r>
        <w:rPr>
          <w:b/>
          <w:bCs/>
          <w:color w:val="00188F"/>
        </w:rPr>
        <w:t>Tjenestetilgodehavende</w:t>
      </w:r>
      <w:r w:rsidRPr="00AA76EA">
        <w:rPr>
          <w:b/>
          <w:bCs/>
        </w:rPr>
        <w:t>:</w:t>
      </w:r>
    </w:p>
    <w:tbl>
      <w:tblPr>
        <w:tblW w:w="1079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B42227" w:rsidRPr="009D0B2F" w14:paraId="1D9E543B" w14:textId="77777777" w:rsidTr="00467DA7">
        <w:trPr>
          <w:tblHeader/>
        </w:trPr>
        <w:tc>
          <w:tcPr>
            <w:tcW w:w="5278" w:type="dxa"/>
            <w:shd w:val="clear" w:color="auto" w:fill="0072C6"/>
          </w:tcPr>
          <w:p w14:paraId="5357E55D" w14:textId="77777777" w:rsidR="00B42227" w:rsidRPr="001A0074" w:rsidRDefault="00B42227" w:rsidP="006C5A54">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6E07002B" w14:textId="77777777" w:rsidR="00B42227" w:rsidRPr="001A0074" w:rsidRDefault="00B42227" w:rsidP="006C5A54">
            <w:pPr>
              <w:pStyle w:val="ProductList-OfferingBody"/>
              <w:jc w:val="center"/>
              <w:rPr>
                <w:color w:val="FFFFFF" w:themeColor="background1"/>
              </w:rPr>
            </w:pPr>
            <w:r>
              <w:rPr>
                <w:color w:val="FFFFFF" w:themeColor="background1"/>
              </w:rPr>
              <w:t>Tjenestetilgodehavende</w:t>
            </w:r>
          </w:p>
        </w:tc>
      </w:tr>
      <w:tr w:rsidR="00B42227" w:rsidRPr="009D0B2F" w14:paraId="515B8CA1" w14:textId="77777777" w:rsidTr="00467DA7">
        <w:tc>
          <w:tcPr>
            <w:tcW w:w="5278" w:type="dxa"/>
          </w:tcPr>
          <w:p w14:paraId="5E121068" w14:textId="77777777" w:rsidR="00B42227" w:rsidRPr="0076238C" w:rsidRDefault="00B42227" w:rsidP="006C5A54">
            <w:pPr>
              <w:pStyle w:val="ProductList-OfferingBody"/>
              <w:jc w:val="center"/>
            </w:pPr>
            <w:r>
              <w:t>&lt; 99,9 %</w:t>
            </w:r>
          </w:p>
        </w:tc>
        <w:tc>
          <w:tcPr>
            <w:tcW w:w="5513" w:type="dxa"/>
          </w:tcPr>
          <w:p w14:paraId="760C4FBA" w14:textId="77777777" w:rsidR="00B42227" w:rsidRPr="0076238C" w:rsidRDefault="00B42227" w:rsidP="006C5A54">
            <w:pPr>
              <w:pStyle w:val="ProductList-OfferingBody"/>
              <w:jc w:val="center"/>
            </w:pPr>
            <w:r>
              <w:t>25 %</w:t>
            </w:r>
          </w:p>
        </w:tc>
      </w:tr>
      <w:tr w:rsidR="00B42227" w:rsidRPr="009D0B2F" w14:paraId="18A882BC" w14:textId="77777777" w:rsidTr="00467DA7">
        <w:tc>
          <w:tcPr>
            <w:tcW w:w="5278" w:type="dxa"/>
          </w:tcPr>
          <w:p w14:paraId="402ED248" w14:textId="77777777" w:rsidR="00B42227" w:rsidRPr="0076238C" w:rsidRDefault="00B42227" w:rsidP="006C5A54">
            <w:pPr>
              <w:pStyle w:val="ProductList-OfferingBody"/>
              <w:jc w:val="center"/>
            </w:pPr>
            <w:r>
              <w:t>&lt; 99 %</w:t>
            </w:r>
          </w:p>
        </w:tc>
        <w:tc>
          <w:tcPr>
            <w:tcW w:w="5513" w:type="dxa"/>
          </w:tcPr>
          <w:p w14:paraId="5F45ED2B" w14:textId="77777777" w:rsidR="00B42227" w:rsidRPr="0076238C" w:rsidRDefault="00B42227" w:rsidP="006C5A54">
            <w:pPr>
              <w:pStyle w:val="ProductList-OfferingBody"/>
              <w:jc w:val="center"/>
            </w:pPr>
            <w:r>
              <w:t>50 %</w:t>
            </w:r>
          </w:p>
        </w:tc>
      </w:tr>
      <w:tr w:rsidR="00B42227" w:rsidRPr="009D0B2F" w14:paraId="69A3F3D2" w14:textId="77777777" w:rsidTr="00467DA7">
        <w:tc>
          <w:tcPr>
            <w:tcW w:w="5278" w:type="dxa"/>
          </w:tcPr>
          <w:p w14:paraId="13AC204B" w14:textId="77777777" w:rsidR="00B42227" w:rsidRPr="0076238C" w:rsidRDefault="00B42227" w:rsidP="006C5A54">
            <w:pPr>
              <w:pStyle w:val="ProductList-OfferingBody"/>
              <w:jc w:val="center"/>
            </w:pPr>
            <w:r>
              <w:t>&lt; 95 %</w:t>
            </w:r>
          </w:p>
        </w:tc>
        <w:tc>
          <w:tcPr>
            <w:tcW w:w="5513" w:type="dxa"/>
          </w:tcPr>
          <w:p w14:paraId="4D5FA75A" w14:textId="77777777" w:rsidR="00B42227" w:rsidRPr="0076238C" w:rsidRDefault="00B42227" w:rsidP="006C5A54">
            <w:pPr>
              <w:pStyle w:val="ProductList-OfferingBody"/>
              <w:jc w:val="center"/>
            </w:pPr>
            <w:r>
              <w:t>100 %</w:t>
            </w:r>
          </w:p>
        </w:tc>
      </w:tr>
    </w:tbl>
    <w:p w14:paraId="51CDAE1B" w14:textId="77777777" w:rsidR="00B42227" w:rsidRPr="0007323F" w:rsidRDefault="00666645"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2227">
          <w:rPr>
            <w:rStyle w:val="Hyperlink"/>
            <w:sz w:val="16"/>
            <w:szCs w:val="16"/>
          </w:rPr>
          <w:t>Indholdsfortegnelse</w:t>
        </w:r>
      </w:hyperlink>
      <w:r w:rsidR="00B42227">
        <w:rPr>
          <w:sz w:val="16"/>
          <w:szCs w:val="16"/>
        </w:rPr>
        <w:t>/</w:t>
      </w:r>
      <w:hyperlink w:anchor="Definitions" w:history="1">
        <w:r w:rsidR="00B42227">
          <w:rPr>
            <w:rStyle w:val="Hyperlink"/>
            <w:sz w:val="16"/>
            <w:szCs w:val="16"/>
          </w:rPr>
          <w:t>Definitioner</w:t>
        </w:r>
      </w:hyperlink>
    </w:p>
    <w:p w14:paraId="5FC93245" w14:textId="4B336BF8" w:rsidR="000C13D4" w:rsidRPr="00FB368F" w:rsidRDefault="000C13D4" w:rsidP="000C13D4">
      <w:pPr>
        <w:pStyle w:val="ProductList-Offering2Heading"/>
      </w:pPr>
      <w:bookmarkStart w:id="57" w:name="_Toc496096682"/>
      <w:r>
        <w:t>Office 365 ProPlus</w:t>
      </w:r>
      <w:bookmarkEnd w:id="57"/>
    </w:p>
    <w:p w14:paraId="449A5D9A" w14:textId="63961BE6" w:rsidR="000C13D4" w:rsidRPr="00FB368F" w:rsidRDefault="000C13D4" w:rsidP="00731A3C">
      <w:pPr>
        <w:pStyle w:val="ProductList-Body"/>
      </w:pPr>
      <w:r>
        <w:rPr>
          <w:b/>
          <w:color w:val="00188F"/>
        </w:rPr>
        <w:t>Nedetid</w:t>
      </w:r>
      <w:r w:rsidR="00731A3C" w:rsidRPr="00731A3C">
        <w:rPr>
          <w:b/>
          <w:color w:val="00188F"/>
        </w:rPr>
        <w:t>:</w:t>
      </w:r>
      <w:r w:rsidR="00A86493">
        <w:t xml:space="preserve"> </w:t>
      </w:r>
      <w:r>
        <w:rPr>
          <w:szCs w:val="18"/>
        </w:rPr>
        <w:t>En tidsperiode, hvor funktionaliteten i Office-programmer begrænses som følge af et problem med Office 365-aktivering.</w:t>
      </w:r>
    </w:p>
    <w:p w14:paraId="7105C34B" w14:textId="77777777" w:rsidR="000C13D4" w:rsidRPr="00FB368F" w:rsidRDefault="000C13D4" w:rsidP="000C13D4">
      <w:pPr>
        <w:pStyle w:val="ProductList-Body"/>
      </w:pPr>
    </w:p>
    <w:p w14:paraId="05221919" w14:textId="2A72A4FA" w:rsidR="000C13D4" w:rsidRPr="00FB368F" w:rsidRDefault="000C13D4"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08298982" w14:textId="77777777" w:rsidR="000C13D4" w:rsidRPr="00FB368F" w:rsidRDefault="000C13D4" w:rsidP="000C13D4">
      <w:pPr>
        <w:pStyle w:val="ProductList-Body"/>
      </w:pPr>
    </w:p>
    <w:p w14:paraId="6C2F21AC" w14:textId="42D20DB4" w:rsidR="00EE56F5" w:rsidRPr="00FB368F" w:rsidRDefault="00666645" w:rsidP="00EE56F5">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hvor Nedetid måles i brugerminutter, dvs. for hver måned, udgør Nedetid den samlede længde (i minutter) af hver Hændelse, der sker i den måned, ganget med antallet af brugere, der er påvirket af den hændelse.</w:t>
      </w:r>
    </w:p>
    <w:p w14:paraId="3581BEAA" w14:textId="77777777" w:rsidR="000C13D4" w:rsidRPr="00FB368F" w:rsidRDefault="000C13D4" w:rsidP="000C13D4">
      <w:pPr>
        <w:pStyle w:val="ProductList-Body"/>
      </w:pPr>
    </w:p>
    <w:p w14:paraId="4D7C630A" w14:textId="46D67731" w:rsidR="000C13D4" w:rsidRPr="00FB368F" w:rsidRDefault="000C13D4" w:rsidP="00731A3C">
      <w:pPr>
        <w:pStyle w:val="ProductList-Body"/>
      </w:pPr>
      <w:r>
        <w:rPr>
          <w:b/>
          <w:color w:val="00188F"/>
        </w:rPr>
        <w:t>Tjenestetilgodehavende</w:t>
      </w:r>
      <w:r w:rsidR="00731A3C" w:rsidRPr="00731A3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9D0B2F" w14:paraId="2444FD24" w14:textId="77777777" w:rsidTr="00467DA7">
        <w:trPr>
          <w:tblHeader/>
        </w:trPr>
        <w:tc>
          <w:tcPr>
            <w:tcW w:w="5287"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Tjenestetilgodehavende</w:t>
            </w:r>
          </w:p>
        </w:tc>
      </w:tr>
      <w:tr w:rsidR="000C13D4" w:rsidRPr="009D0B2F" w14:paraId="5277ABA6" w14:textId="77777777" w:rsidTr="00467DA7">
        <w:tc>
          <w:tcPr>
            <w:tcW w:w="5287" w:type="dxa"/>
          </w:tcPr>
          <w:p w14:paraId="05B0041B" w14:textId="445FE07F" w:rsidR="000C13D4" w:rsidRPr="0076238C" w:rsidRDefault="000C13D4" w:rsidP="003034CF">
            <w:pPr>
              <w:pStyle w:val="ProductList-OfferingBody"/>
              <w:jc w:val="center"/>
            </w:pPr>
            <w:r>
              <w:t>&lt; 99,9 %</w:t>
            </w:r>
          </w:p>
        </w:tc>
        <w:tc>
          <w:tcPr>
            <w:tcW w:w="5513" w:type="dxa"/>
          </w:tcPr>
          <w:p w14:paraId="4C9A31DC" w14:textId="0079862A" w:rsidR="000C13D4" w:rsidRPr="0076238C" w:rsidRDefault="000C13D4" w:rsidP="003034CF">
            <w:pPr>
              <w:pStyle w:val="ProductList-OfferingBody"/>
              <w:jc w:val="center"/>
            </w:pPr>
            <w:r>
              <w:t>25</w:t>
            </w:r>
            <w:r w:rsidR="006E7987">
              <w:t xml:space="preserve"> </w:t>
            </w:r>
            <w:r>
              <w:t>%</w:t>
            </w:r>
          </w:p>
        </w:tc>
      </w:tr>
      <w:tr w:rsidR="000C13D4" w:rsidRPr="009D0B2F" w14:paraId="1C8A9049" w14:textId="77777777" w:rsidTr="00467DA7">
        <w:tc>
          <w:tcPr>
            <w:tcW w:w="5287" w:type="dxa"/>
          </w:tcPr>
          <w:p w14:paraId="5400DA44" w14:textId="2D3443A0" w:rsidR="000C13D4" w:rsidRPr="0076238C" w:rsidRDefault="000C13D4" w:rsidP="003034CF">
            <w:pPr>
              <w:pStyle w:val="ProductList-OfferingBody"/>
              <w:jc w:val="center"/>
            </w:pPr>
            <w:r>
              <w:t>&lt; 99 %</w:t>
            </w:r>
          </w:p>
        </w:tc>
        <w:tc>
          <w:tcPr>
            <w:tcW w:w="5513" w:type="dxa"/>
          </w:tcPr>
          <w:p w14:paraId="3FC2502C" w14:textId="256A7790" w:rsidR="000C13D4" w:rsidRPr="0076238C" w:rsidRDefault="000C13D4" w:rsidP="003034CF">
            <w:pPr>
              <w:pStyle w:val="ProductList-OfferingBody"/>
              <w:jc w:val="center"/>
            </w:pPr>
            <w:r>
              <w:t>50</w:t>
            </w:r>
            <w:r w:rsidR="006E7987">
              <w:t xml:space="preserve"> </w:t>
            </w:r>
            <w:r>
              <w:t>%</w:t>
            </w:r>
          </w:p>
        </w:tc>
      </w:tr>
      <w:tr w:rsidR="000C13D4" w:rsidRPr="009D0B2F" w14:paraId="7BC013DA" w14:textId="77777777" w:rsidTr="00467DA7">
        <w:tc>
          <w:tcPr>
            <w:tcW w:w="5287" w:type="dxa"/>
          </w:tcPr>
          <w:p w14:paraId="0ACE145E" w14:textId="77777777" w:rsidR="000C13D4" w:rsidRPr="0076238C" w:rsidRDefault="000C13D4" w:rsidP="003034CF">
            <w:pPr>
              <w:pStyle w:val="ProductList-OfferingBody"/>
              <w:jc w:val="center"/>
            </w:pPr>
            <w:r>
              <w:t>&lt; 95 %</w:t>
            </w:r>
          </w:p>
        </w:tc>
        <w:tc>
          <w:tcPr>
            <w:tcW w:w="5513" w:type="dxa"/>
          </w:tcPr>
          <w:p w14:paraId="1EF01771" w14:textId="2AB2B8DB" w:rsidR="000C13D4" w:rsidRPr="0076238C" w:rsidRDefault="000C13D4" w:rsidP="003034CF">
            <w:pPr>
              <w:pStyle w:val="ProductList-OfferingBody"/>
              <w:jc w:val="center"/>
            </w:pPr>
            <w:r>
              <w:t>100</w:t>
            </w:r>
            <w:r w:rsidR="006E7987">
              <w:t xml:space="preserve"> </w:t>
            </w:r>
            <w:r>
              <w:t>%</w:t>
            </w:r>
          </w:p>
        </w:tc>
      </w:tr>
    </w:tbl>
    <w:p w14:paraId="32876738" w14:textId="0F56705E" w:rsidR="000C13D4" w:rsidRPr="00FB368F" w:rsidRDefault="00666645"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0F8FB09B" w14:textId="6E361585" w:rsidR="000C13D4" w:rsidRPr="00FB368F" w:rsidRDefault="004F25AA" w:rsidP="000C13D4">
      <w:pPr>
        <w:pStyle w:val="ProductList-Offering2Heading"/>
      </w:pPr>
      <w:bookmarkStart w:id="58" w:name="_Toc496096683"/>
      <w:r>
        <w:t>Office Online</w:t>
      </w:r>
      <w:bookmarkEnd w:id="58"/>
    </w:p>
    <w:p w14:paraId="1676D4F2" w14:textId="1DE8628B" w:rsidR="000C13D4" w:rsidRPr="00FB368F" w:rsidRDefault="000C13D4" w:rsidP="00731A3C">
      <w:pPr>
        <w:pStyle w:val="ProductList-Body"/>
      </w:pPr>
      <w:r>
        <w:rPr>
          <w:b/>
          <w:color w:val="00188F"/>
        </w:rPr>
        <w:t>Nedetid</w:t>
      </w:r>
      <w:r w:rsidR="00731A3C" w:rsidRPr="00731A3C">
        <w:rPr>
          <w:b/>
          <w:color w:val="00188F"/>
        </w:rPr>
        <w:t>:</w:t>
      </w:r>
      <w:r w:rsidR="00A86493">
        <w:t xml:space="preserve"> </w:t>
      </w:r>
      <w:r>
        <w:rPr>
          <w:szCs w:val="18"/>
        </w:rPr>
        <w:t>En tidsperiode, hvor brugere ikke er i stand til at bruge Webprogrammerne til at vise og redigere et Office-dokument, der er gemt på et SharePoint Online-websted, som de har passende tilladelser til</w:t>
      </w:r>
      <w:r>
        <w:t>.</w:t>
      </w:r>
    </w:p>
    <w:p w14:paraId="67D408F3" w14:textId="77777777" w:rsidR="000C13D4" w:rsidRPr="00340247" w:rsidRDefault="000C13D4" w:rsidP="000C13D4">
      <w:pPr>
        <w:pStyle w:val="ProductList-Body"/>
        <w:rPr>
          <w:sz w:val="14"/>
          <w:szCs w:val="14"/>
        </w:rPr>
      </w:pPr>
    </w:p>
    <w:p w14:paraId="4C684597" w14:textId="1C022A92" w:rsidR="000C13D4" w:rsidRPr="00FB368F" w:rsidRDefault="000C13D4"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5742A099" w14:textId="77777777" w:rsidR="000C13D4" w:rsidRPr="00340247" w:rsidRDefault="000C13D4" w:rsidP="000C13D4">
      <w:pPr>
        <w:pStyle w:val="ProductList-Body"/>
        <w:rPr>
          <w:sz w:val="14"/>
          <w:szCs w:val="14"/>
        </w:rPr>
      </w:pPr>
    </w:p>
    <w:p w14:paraId="2380ED2C" w14:textId="04D91D94" w:rsidR="00732EBA" w:rsidRPr="00FB368F" w:rsidRDefault="00666645" w:rsidP="00732EB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hvor Nedetid måles i brugerminutter, dvs. for hver måned, udgør Nedetid den samlede længde (i minutter) af hver Hændelse, der sker i den måned, ganget med antallet af brugere, der er påvirket af den hændelse.</w:t>
      </w:r>
    </w:p>
    <w:p w14:paraId="1B7E6EA7" w14:textId="77777777" w:rsidR="000C13D4" w:rsidRPr="00340247" w:rsidRDefault="000C13D4" w:rsidP="000C13D4">
      <w:pPr>
        <w:pStyle w:val="ProductList-Body"/>
        <w:rPr>
          <w:sz w:val="14"/>
          <w:szCs w:val="14"/>
        </w:rPr>
      </w:pPr>
    </w:p>
    <w:p w14:paraId="5C67B0F7" w14:textId="5FA122D9" w:rsidR="000C13D4" w:rsidRPr="00FB368F" w:rsidRDefault="000C13D4"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9D0B2F" w14:paraId="3497068E" w14:textId="77777777" w:rsidTr="00467DA7">
        <w:trPr>
          <w:tblHeader/>
        </w:trPr>
        <w:tc>
          <w:tcPr>
            <w:tcW w:w="5287"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Tjenestetilgodehavende</w:t>
            </w:r>
          </w:p>
        </w:tc>
      </w:tr>
      <w:tr w:rsidR="000C13D4" w:rsidRPr="009D0B2F" w14:paraId="3A2E8D8F" w14:textId="77777777" w:rsidTr="00467DA7">
        <w:tc>
          <w:tcPr>
            <w:tcW w:w="5287" w:type="dxa"/>
          </w:tcPr>
          <w:p w14:paraId="20E340F7" w14:textId="24EBE8E7" w:rsidR="000C13D4" w:rsidRPr="0076238C" w:rsidRDefault="000C13D4" w:rsidP="003034CF">
            <w:pPr>
              <w:pStyle w:val="ProductList-OfferingBody"/>
              <w:jc w:val="center"/>
            </w:pPr>
            <w:r>
              <w:t>&lt; 99,9 %</w:t>
            </w:r>
          </w:p>
        </w:tc>
        <w:tc>
          <w:tcPr>
            <w:tcW w:w="5513" w:type="dxa"/>
          </w:tcPr>
          <w:p w14:paraId="4940133B" w14:textId="3EC1C516" w:rsidR="000C13D4" w:rsidRPr="0076238C" w:rsidRDefault="000C13D4" w:rsidP="003034CF">
            <w:pPr>
              <w:pStyle w:val="ProductList-OfferingBody"/>
              <w:jc w:val="center"/>
            </w:pPr>
            <w:r>
              <w:t>25</w:t>
            </w:r>
            <w:r w:rsidR="006E7987">
              <w:t xml:space="preserve"> </w:t>
            </w:r>
            <w:r>
              <w:t>%</w:t>
            </w:r>
          </w:p>
        </w:tc>
      </w:tr>
      <w:tr w:rsidR="000C13D4" w:rsidRPr="009D0B2F" w14:paraId="521E17F9" w14:textId="77777777" w:rsidTr="00467DA7">
        <w:tc>
          <w:tcPr>
            <w:tcW w:w="5287" w:type="dxa"/>
          </w:tcPr>
          <w:p w14:paraId="26F97999" w14:textId="0952B113" w:rsidR="000C13D4" w:rsidRPr="0076238C" w:rsidRDefault="000C13D4" w:rsidP="003034CF">
            <w:pPr>
              <w:pStyle w:val="ProductList-OfferingBody"/>
              <w:jc w:val="center"/>
            </w:pPr>
            <w:r>
              <w:t>&lt; 99 %</w:t>
            </w:r>
          </w:p>
        </w:tc>
        <w:tc>
          <w:tcPr>
            <w:tcW w:w="5513" w:type="dxa"/>
          </w:tcPr>
          <w:p w14:paraId="4BBAA378" w14:textId="38E18540" w:rsidR="000C13D4" w:rsidRPr="0076238C" w:rsidRDefault="000C13D4" w:rsidP="003034CF">
            <w:pPr>
              <w:pStyle w:val="ProductList-OfferingBody"/>
              <w:jc w:val="center"/>
            </w:pPr>
            <w:r>
              <w:t>50</w:t>
            </w:r>
            <w:r w:rsidR="006E7987">
              <w:t xml:space="preserve"> </w:t>
            </w:r>
            <w:r>
              <w:t>%</w:t>
            </w:r>
          </w:p>
        </w:tc>
      </w:tr>
      <w:tr w:rsidR="000C13D4" w:rsidRPr="009D0B2F" w14:paraId="59DF70FE" w14:textId="77777777" w:rsidTr="00467DA7">
        <w:tc>
          <w:tcPr>
            <w:tcW w:w="5287" w:type="dxa"/>
          </w:tcPr>
          <w:p w14:paraId="678A7C14" w14:textId="77777777" w:rsidR="000C13D4" w:rsidRPr="0076238C" w:rsidRDefault="000C13D4" w:rsidP="003034CF">
            <w:pPr>
              <w:pStyle w:val="ProductList-OfferingBody"/>
              <w:jc w:val="center"/>
            </w:pPr>
            <w:r>
              <w:t>&lt; 95 %</w:t>
            </w:r>
          </w:p>
        </w:tc>
        <w:tc>
          <w:tcPr>
            <w:tcW w:w="5513" w:type="dxa"/>
          </w:tcPr>
          <w:p w14:paraId="46C6F630" w14:textId="4E33EB95" w:rsidR="000C13D4" w:rsidRPr="0076238C" w:rsidRDefault="000C13D4" w:rsidP="003034CF">
            <w:pPr>
              <w:pStyle w:val="ProductList-OfferingBody"/>
              <w:jc w:val="center"/>
            </w:pPr>
            <w:r>
              <w:t>100</w:t>
            </w:r>
            <w:r w:rsidR="006E7987">
              <w:t xml:space="preserve"> </w:t>
            </w:r>
            <w:r>
              <w:t>%</w:t>
            </w:r>
          </w:p>
        </w:tc>
      </w:tr>
    </w:tbl>
    <w:p w14:paraId="6BFEAD24" w14:textId="36F4DB9C" w:rsidR="000C13D4" w:rsidRPr="00FB368F" w:rsidRDefault="00666645"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2D4E9369" w14:textId="591EABAD" w:rsidR="000C13D4" w:rsidRPr="00FB368F" w:rsidRDefault="000C13D4" w:rsidP="00467DA7">
      <w:pPr>
        <w:pStyle w:val="ProductList-Offering2Heading"/>
        <w:keepNext/>
      </w:pPr>
      <w:bookmarkStart w:id="59" w:name="_Toc496096684"/>
      <w:r>
        <w:t>Office 365-video</w:t>
      </w:r>
      <w:bookmarkEnd w:id="59"/>
    </w:p>
    <w:p w14:paraId="3A79F112" w14:textId="251E7783" w:rsidR="000C13D4" w:rsidRPr="00FB368F" w:rsidRDefault="000C13D4" w:rsidP="00731A3C">
      <w:pPr>
        <w:pStyle w:val="ProductList-Body"/>
      </w:pPr>
      <w:r>
        <w:rPr>
          <w:b/>
          <w:color w:val="00188F"/>
        </w:rPr>
        <w:t>Nedetid</w:t>
      </w:r>
      <w:r w:rsidR="00731A3C" w:rsidRPr="00731A3C">
        <w:rPr>
          <w:b/>
          <w:color w:val="00188F"/>
        </w:rPr>
        <w:t>:</w:t>
      </w:r>
      <w:r w:rsidR="00A86493">
        <w:t xml:space="preserve"> </w:t>
      </w:r>
      <w:r>
        <w:rPr>
          <w:szCs w:val="18"/>
        </w:rPr>
        <w:t>En tidsperiode, hvor brugere ikke er i stand til at overføre, vise eller redigere videoer på videoportalen, når de har passende tilladelser hertil og gyldigt indhold.</w:t>
      </w:r>
    </w:p>
    <w:p w14:paraId="732215C7" w14:textId="77777777" w:rsidR="000C13D4" w:rsidRPr="00340247" w:rsidRDefault="000C13D4" w:rsidP="000C13D4">
      <w:pPr>
        <w:pStyle w:val="ProductList-Body"/>
        <w:rPr>
          <w:sz w:val="14"/>
          <w:szCs w:val="14"/>
        </w:rPr>
      </w:pPr>
    </w:p>
    <w:p w14:paraId="7DAA761D" w14:textId="33966FC6" w:rsidR="000C13D4" w:rsidRPr="00FB368F" w:rsidRDefault="000C13D4"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0F823C6F" w14:textId="77777777" w:rsidR="000C13D4" w:rsidRPr="00340247" w:rsidRDefault="000C13D4" w:rsidP="000C13D4">
      <w:pPr>
        <w:pStyle w:val="ProductList-Body"/>
        <w:rPr>
          <w:sz w:val="14"/>
          <w:szCs w:val="14"/>
        </w:rPr>
      </w:pPr>
    </w:p>
    <w:p w14:paraId="6A1BD434" w14:textId="281DB543" w:rsidR="00407A62" w:rsidRPr="00FB368F" w:rsidRDefault="00666645" w:rsidP="00407A6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hvor Nedetid måles i brugerminutter, dvs. for hver måned, udgør Nedetid den samlede længde (i minutter) af hver Hændelse, der sker i den måned, ganget med antallet af brugere, der er påvirket af den hændelse.</w:t>
      </w:r>
    </w:p>
    <w:p w14:paraId="41312E98" w14:textId="77777777" w:rsidR="000C13D4" w:rsidRPr="00340247" w:rsidRDefault="000C13D4" w:rsidP="000C13D4">
      <w:pPr>
        <w:pStyle w:val="ProductList-Body"/>
        <w:rPr>
          <w:sz w:val="14"/>
          <w:szCs w:val="14"/>
        </w:rPr>
      </w:pPr>
    </w:p>
    <w:p w14:paraId="16D54A3F" w14:textId="4EB843D5" w:rsidR="000C13D4" w:rsidRPr="00FB368F" w:rsidRDefault="000C13D4" w:rsidP="00731A3C">
      <w:pPr>
        <w:pStyle w:val="ProductList-Body"/>
      </w:pPr>
      <w:r>
        <w:rPr>
          <w:b/>
          <w:color w:val="00188F"/>
        </w:rPr>
        <w:t>Forpligtelse i henhold til Serviceniveau</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9D0B2F" w14:paraId="35BF1439" w14:textId="77777777" w:rsidTr="00467DA7">
        <w:trPr>
          <w:tblHeader/>
        </w:trPr>
        <w:tc>
          <w:tcPr>
            <w:tcW w:w="5287"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Tjenestetilgodehavende</w:t>
            </w:r>
          </w:p>
        </w:tc>
      </w:tr>
      <w:tr w:rsidR="000C13D4" w:rsidRPr="009D0B2F" w14:paraId="35535E60" w14:textId="77777777" w:rsidTr="00467DA7">
        <w:tc>
          <w:tcPr>
            <w:tcW w:w="5287" w:type="dxa"/>
          </w:tcPr>
          <w:p w14:paraId="7E778ED8" w14:textId="31E565B6" w:rsidR="000C13D4" w:rsidRPr="0076238C" w:rsidRDefault="000C13D4" w:rsidP="003034CF">
            <w:pPr>
              <w:pStyle w:val="ProductList-OfferingBody"/>
              <w:jc w:val="center"/>
            </w:pPr>
            <w:r>
              <w:t>&lt; 99,9 %</w:t>
            </w:r>
          </w:p>
        </w:tc>
        <w:tc>
          <w:tcPr>
            <w:tcW w:w="5513" w:type="dxa"/>
          </w:tcPr>
          <w:p w14:paraId="4BAFE0E4" w14:textId="33AEA670" w:rsidR="000C13D4" w:rsidRPr="0076238C" w:rsidRDefault="000C13D4" w:rsidP="003034CF">
            <w:pPr>
              <w:pStyle w:val="ProductList-OfferingBody"/>
              <w:jc w:val="center"/>
            </w:pPr>
            <w:r>
              <w:t>25</w:t>
            </w:r>
            <w:r w:rsidR="006E7987">
              <w:t xml:space="preserve"> </w:t>
            </w:r>
            <w:r>
              <w:t>%</w:t>
            </w:r>
          </w:p>
        </w:tc>
      </w:tr>
      <w:tr w:rsidR="000C13D4" w:rsidRPr="009D0B2F" w14:paraId="6F5A79E8" w14:textId="77777777" w:rsidTr="00467DA7">
        <w:tc>
          <w:tcPr>
            <w:tcW w:w="5287" w:type="dxa"/>
          </w:tcPr>
          <w:p w14:paraId="5A5850A8" w14:textId="487BB396" w:rsidR="000C13D4" w:rsidRPr="0076238C" w:rsidRDefault="000C13D4" w:rsidP="003034CF">
            <w:pPr>
              <w:pStyle w:val="ProductList-OfferingBody"/>
              <w:jc w:val="center"/>
            </w:pPr>
            <w:r>
              <w:t>&lt; 99 %</w:t>
            </w:r>
          </w:p>
        </w:tc>
        <w:tc>
          <w:tcPr>
            <w:tcW w:w="5513" w:type="dxa"/>
          </w:tcPr>
          <w:p w14:paraId="091B1753" w14:textId="72D36AA1" w:rsidR="000C13D4" w:rsidRPr="0076238C" w:rsidRDefault="000C13D4" w:rsidP="003034CF">
            <w:pPr>
              <w:pStyle w:val="ProductList-OfferingBody"/>
              <w:jc w:val="center"/>
            </w:pPr>
            <w:r>
              <w:t>50</w:t>
            </w:r>
            <w:r w:rsidR="006E7987">
              <w:t xml:space="preserve"> </w:t>
            </w:r>
            <w:r>
              <w:t>%</w:t>
            </w:r>
          </w:p>
        </w:tc>
      </w:tr>
      <w:tr w:rsidR="000C13D4" w:rsidRPr="009D0B2F" w14:paraId="50CD9FEA" w14:textId="77777777" w:rsidTr="00467DA7">
        <w:tc>
          <w:tcPr>
            <w:tcW w:w="5287" w:type="dxa"/>
          </w:tcPr>
          <w:p w14:paraId="7D03A04E" w14:textId="77777777" w:rsidR="000C13D4" w:rsidRPr="0076238C" w:rsidRDefault="000C13D4" w:rsidP="003034CF">
            <w:pPr>
              <w:pStyle w:val="ProductList-OfferingBody"/>
              <w:jc w:val="center"/>
            </w:pPr>
            <w:r>
              <w:t>&lt; 95 %</w:t>
            </w:r>
          </w:p>
        </w:tc>
        <w:tc>
          <w:tcPr>
            <w:tcW w:w="5513" w:type="dxa"/>
          </w:tcPr>
          <w:p w14:paraId="0F29C740" w14:textId="567F75B4" w:rsidR="000C13D4" w:rsidRPr="0076238C" w:rsidRDefault="000C13D4" w:rsidP="003034CF">
            <w:pPr>
              <w:pStyle w:val="ProductList-OfferingBody"/>
              <w:jc w:val="center"/>
            </w:pPr>
            <w:r>
              <w:t>100</w:t>
            </w:r>
            <w:r w:rsidR="006E7987">
              <w:t xml:space="preserve"> </w:t>
            </w:r>
            <w:r>
              <w:t>%</w:t>
            </w:r>
          </w:p>
        </w:tc>
      </w:tr>
    </w:tbl>
    <w:p w14:paraId="7B7CC0A7" w14:textId="6152D0A9" w:rsidR="000C13D4" w:rsidRPr="00FB368F" w:rsidRDefault="00666645"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7FA062E2" w14:textId="2C218826" w:rsidR="000C13D4" w:rsidRPr="00FB368F" w:rsidRDefault="000C13D4" w:rsidP="00B42227">
      <w:pPr>
        <w:pStyle w:val="ProductList-Offering2Heading"/>
        <w:keepNext/>
      </w:pPr>
      <w:bookmarkStart w:id="60" w:name="_Toc496096685"/>
      <w:r>
        <w:t>OneDrive for Business</w:t>
      </w:r>
      <w:bookmarkEnd w:id="60"/>
    </w:p>
    <w:p w14:paraId="46FE7562" w14:textId="784C78E3" w:rsidR="000C13D4" w:rsidRPr="00FB368F" w:rsidRDefault="000C13D4" w:rsidP="00B42227">
      <w:pPr>
        <w:pStyle w:val="ProductList-Body"/>
        <w:keepNext/>
      </w:pPr>
      <w:r>
        <w:rPr>
          <w:b/>
          <w:color w:val="00188F"/>
        </w:rPr>
        <w:t>Nedetid</w:t>
      </w:r>
      <w:r w:rsidR="00731A3C" w:rsidRPr="00731A3C">
        <w:rPr>
          <w:b/>
          <w:color w:val="00188F"/>
        </w:rPr>
        <w:t>:</w:t>
      </w:r>
      <w:r w:rsidR="00A86493">
        <w:t xml:space="preserve"> </w:t>
      </w:r>
      <w:r>
        <w:rPr>
          <w:szCs w:val="18"/>
        </w:rPr>
        <w:t>En tidsperiode, hvor brugere ikke er i stand til at læse eller redigere filer, der er gemt på deres personlige OneDrive for Business-lager.</w:t>
      </w:r>
    </w:p>
    <w:p w14:paraId="2AE9FF0E" w14:textId="77777777" w:rsidR="000C13D4" w:rsidRPr="00340247" w:rsidRDefault="000C13D4" w:rsidP="000C13D4">
      <w:pPr>
        <w:pStyle w:val="ProductList-Body"/>
        <w:rPr>
          <w:sz w:val="14"/>
          <w:szCs w:val="14"/>
        </w:rPr>
      </w:pPr>
    </w:p>
    <w:p w14:paraId="6DEA7661" w14:textId="6578293F" w:rsidR="000C13D4" w:rsidRPr="00FB368F" w:rsidRDefault="000C13D4"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56CC4D37" w14:textId="77777777" w:rsidR="000C13D4" w:rsidRPr="00340247" w:rsidRDefault="000C13D4" w:rsidP="000C13D4">
      <w:pPr>
        <w:pStyle w:val="ProductList-Body"/>
        <w:rPr>
          <w:sz w:val="14"/>
          <w:szCs w:val="14"/>
        </w:rPr>
      </w:pPr>
    </w:p>
    <w:p w14:paraId="264296FB" w14:textId="3D6FBAFD" w:rsidR="007542BE" w:rsidRPr="00FB368F" w:rsidRDefault="00666645" w:rsidP="007542B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hvor Nedetid måles i brugerminutter, dvs. for hver måned, udgør Nedetid den samlede længde (i minutter) af hver Hændelse, der sker i den måned, ganget med antallet af brugere, der er påvirket af den hændelse.</w:t>
      </w:r>
    </w:p>
    <w:p w14:paraId="330F4BBB" w14:textId="77777777" w:rsidR="000C13D4" w:rsidRPr="00340247" w:rsidRDefault="000C13D4" w:rsidP="000C13D4">
      <w:pPr>
        <w:pStyle w:val="ProductList-Body"/>
        <w:rPr>
          <w:sz w:val="14"/>
          <w:szCs w:val="14"/>
        </w:rPr>
      </w:pPr>
    </w:p>
    <w:p w14:paraId="6CD91602" w14:textId="088FEE70" w:rsidR="000C13D4" w:rsidRPr="00FB368F" w:rsidRDefault="000C13D4" w:rsidP="00731A3C">
      <w:pPr>
        <w:pStyle w:val="ProductList-Body"/>
      </w:pPr>
      <w:r>
        <w:rPr>
          <w:b/>
          <w:color w:val="00188F"/>
        </w:rPr>
        <w:t>Tjenestetilgodehavende</w:t>
      </w:r>
      <w:r w:rsidR="00731A3C" w:rsidRPr="00731A3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9D0B2F" w14:paraId="7837DA2D" w14:textId="77777777" w:rsidTr="00467DA7">
        <w:trPr>
          <w:tblHeader/>
        </w:trPr>
        <w:tc>
          <w:tcPr>
            <w:tcW w:w="5287"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Tjenestetilgodehavende</w:t>
            </w:r>
          </w:p>
        </w:tc>
      </w:tr>
      <w:tr w:rsidR="000C13D4" w:rsidRPr="009D0B2F" w14:paraId="0D0F33A9" w14:textId="77777777" w:rsidTr="00467DA7">
        <w:tc>
          <w:tcPr>
            <w:tcW w:w="5287" w:type="dxa"/>
          </w:tcPr>
          <w:p w14:paraId="11B9D86D" w14:textId="4CA54B5F" w:rsidR="000C13D4" w:rsidRPr="0076238C" w:rsidRDefault="000C13D4" w:rsidP="003034CF">
            <w:pPr>
              <w:pStyle w:val="ProductList-OfferingBody"/>
              <w:jc w:val="center"/>
            </w:pPr>
            <w:r>
              <w:t>&lt; 99,9 %</w:t>
            </w:r>
          </w:p>
        </w:tc>
        <w:tc>
          <w:tcPr>
            <w:tcW w:w="5513" w:type="dxa"/>
          </w:tcPr>
          <w:p w14:paraId="21B08C9D" w14:textId="468B700D" w:rsidR="000C13D4" w:rsidRPr="0076238C" w:rsidRDefault="000C13D4" w:rsidP="003034CF">
            <w:pPr>
              <w:pStyle w:val="ProductList-OfferingBody"/>
              <w:jc w:val="center"/>
            </w:pPr>
            <w:r>
              <w:t>25</w:t>
            </w:r>
            <w:r w:rsidR="006E7987">
              <w:t xml:space="preserve"> </w:t>
            </w:r>
            <w:r>
              <w:t>%</w:t>
            </w:r>
          </w:p>
        </w:tc>
      </w:tr>
      <w:tr w:rsidR="000C13D4" w:rsidRPr="009D0B2F" w14:paraId="15FDE30A" w14:textId="77777777" w:rsidTr="00467DA7">
        <w:tc>
          <w:tcPr>
            <w:tcW w:w="5287" w:type="dxa"/>
          </w:tcPr>
          <w:p w14:paraId="1B3D9EF5" w14:textId="7C495918" w:rsidR="000C13D4" w:rsidRPr="0076238C" w:rsidRDefault="000C13D4" w:rsidP="003034CF">
            <w:pPr>
              <w:pStyle w:val="ProductList-OfferingBody"/>
              <w:jc w:val="center"/>
            </w:pPr>
            <w:r>
              <w:t>&lt; 99 %</w:t>
            </w:r>
          </w:p>
        </w:tc>
        <w:tc>
          <w:tcPr>
            <w:tcW w:w="5513" w:type="dxa"/>
          </w:tcPr>
          <w:p w14:paraId="2607D833" w14:textId="6E566AF3" w:rsidR="000C13D4" w:rsidRPr="0076238C" w:rsidRDefault="000C13D4" w:rsidP="003034CF">
            <w:pPr>
              <w:pStyle w:val="ProductList-OfferingBody"/>
              <w:jc w:val="center"/>
            </w:pPr>
            <w:r>
              <w:t>50</w:t>
            </w:r>
            <w:r w:rsidR="006E7987">
              <w:t xml:space="preserve"> </w:t>
            </w:r>
            <w:r>
              <w:t>%</w:t>
            </w:r>
          </w:p>
        </w:tc>
      </w:tr>
      <w:tr w:rsidR="000C13D4" w:rsidRPr="009D0B2F" w14:paraId="512DA71F" w14:textId="77777777" w:rsidTr="00467DA7">
        <w:tc>
          <w:tcPr>
            <w:tcW w:w="5287" w:type="dxa"/>
          </w:tcPr>
          <w:p w14:paraId="47FBA730" w14:textId="77777777" w:rsidR="000C13D4" w:rsidRPr="0076238C" w:rsidRDefault="000C13D4" w:rsidP="003034CF">
            <w:pPr>
              <w:pStyle w:val="ProductList-OfferingBody"/>
              <w:jc w:val="center"/>
            </w:pPr>
            <w:r>
              <w:t>&lt; 95 %</w:t>
            </w:r>
          </w:p>
        </w:tc>
        <w:tc>
          <w:tcPr>
            <w:tcW w:w="5513" w:type="dxa"/>
          </w:tcPr>
          <w:p w14:paraId="1C49AAE4" w14:textId="0451F061" w:rsidR="000C13D4" w:rsidRPr="0076238C" w:rsidRDefault="000C13D4" w:rsidP="003034CF">
            <w:pPr>
              <w:pStyle w:val="ProductList-OfferingBody"/>
              <w:jc w:val="center"/>
            </w:pPr>
            <w:r>
              <w:t>100</w:t>
            </w:r>
            <w:r w:rsidR="006E7987">
              <w:t xml:space="preserve"> </w:t>
            </w:r>
            <w:r>
              <w:t>%</w:t>
            </w:r>
          </w:p>
        </w:tc>
      </w:tr>
    </w:tbl>
    <w:p w14:paraId="5F71363D" w14:textId="658FBAE8" w:rsidR="000C13D4" w:rsidRPr="00FB368F" w:rsidRDefault="00666645"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25750250" w14:textId="6E020F9B" w:rsidR="00C86427" w:rsidRPr="00FB368F" w:rsidRDefault="00C86427" w:rsidP="00C86427">
      <w:pPr>
        <w:pStyle w:val="ProductList-Offering2Heading"/>
      </w:pPr>
      <w:bookmarkStart w:id="61" w:name="_Toc496096686"/>
      <w:r>
        <w:t>Project Online</w:t>
      </w:r>
      <w:bookmarkEnd w:id="61"/>
    </w:p>
    <w:p w14:paraId="14E68B6F" w14:textId="62C5325A" w:rsidR="00C86427" w:rsidRPr="00FB368F" w:rsidRDefault="00C86427" w:rsidP="00731A3C">
      <w:pPr>
        <w:pStyle w:val="ProductList-Body"/>
      </w:pPr>
      <w:r>
        <w:rPr>
          <w:b/>
          <w:color w:val="00188F"/>
        </w:rPr>
        <w:t>Nedetid</w:t>
      </w:r>
      <w:r w:rsidR="00731A3C" w:rsidRPr="00731A3C">
        <w:rPr>
          <w:b/>
          <w:color w:val="00188F"/>
        </w:rPr>
        <w:t>:</w:t>
      </w:r>
      <w:r w:rsidR="00A86493">
        <w:t xml:space="preserve"> </w:t>
      </w:r>
      <w:r>
        <w:rPr>
          <w:szCs w:val="18"/>
        </w:rPr>
        <w:t>En tidsperiode, hvor brugere ikke er i stand til at læse eller skrive en del af en SharePoint Online-webstedssamling med Project-webapp, som de har passende tilladelser til.</w:t>
      </w:r>
    </w:p>
    <w:p w14:paraId="6B7FE907" w14:textId="77777777" w:rsidR="00C86427" w:rsidRPr="001B42C9" w:rsidRDefault="00C86427" w:rsidP="00C86427">
      <w:pPr>
        <w:pStyle w:val="ProductList-Body"/>
        <w:rPr>
          <w:sz w:val="13"/>
          <w:szCs w:val="13"/>
        </w:rPr>
      </w:pPr>
    </w:p>
    <w:p w14:paraId="251BAB3A" w14:textId="4F1203F9" w:rsidR="00C86427" w:rsidRPr="00FB368F" w:rsidRDefault="00C86427"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3184A950" w14:textId="77777777" w:rsidR="00C86427" w:rsidRPr="001B42C9" w:rsidRDefault="00C86427" w:rsidP="00C86427">
      <w:pPr>
        <w:pStyle w:val="ProductList-Body"/>
        <w:rPr>
          <w:sz w:val="13"/>
          <w:szCs w:val="13"/>
        </w:rPr>
      </w:pPr>
    </w:p>
    <w:p w14:paraId="18746A2C" w14:textId="0DCEC7F0" w:rsidR="00590456" w:rsidRPr="00FB368F" w:rsidRDefault="00666645" w:rsidP="0059045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hvor Nedetid måles i brugerminutter, dvs. for hver måned, udgør Nedetid den samlede længde (i minutter) af hver Hændelse, der sker i den måned, ganget med antallet af brugere, der er påvirket af den hændelse.</w:t>
      </w:r>
    </w:p>
    <w:p w14:paraId="4F2B1387" w14:textId="77777777" w:rsidR="00C86427" w:rsidRPr="001B42C9" w:rsidRDefault="00C86427" w:rsidP="00C86427">
      <w:pPr>
        <w:pStyle w:val="ProductList-Body"/>
        <w:rPr>
          <w:sz w:val="13"/>
          <w:szCs w:val="13"/>
        </w:rPr>
      </w:pPr>
    </w:p>
    <w:p w14:paraId="429909F8" w14:textId="7445481D" w:rsidR="00C86427" w:rsidRPr="00FB368F" w:rsidRDefault="00C86427" w:rsidP="00731A3C">
      <w:pPr>
        <w:pStyle w:val="ProductList-Body"/>
      </w:pPr>
      <w:r>
        <w:rPr>
          <w:b/>
          <w:color w:val="00188F"/>
        </w:rPr>
        <w:t>Tjenestetilgodehavende</w:t>
      </w:r>
      <w:r w:rsidR="00731A3C" w:rsidRPr="00731A3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47439D22" w14:textId="77777777" w:rsidTr="00467DA7">
        <w:trPr>
          <w:tblHeader/>
        </w:trPr>
        <w:tc>
          <w:tcPr>
            <w:tcW w:w="5287"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Tjenestetilgodehavende</w:t>
            </w:r>
          </w:p>
        </w:tc>
      </w:tr>
      <w:tr w:rsidR="00C86427" w:rsidRPr="009D0B2F" w14:paraId="51125E5A" w14:textId="77777777" w:rsidTr="00467DA7">
        <w:tc>
          <w:tcPr>
            <w:tcW w:w="5287" w:type="dxa"/>
          </w:tcPr>
          <w:p w14:paraId="07F00995" w14:textId="576DCEAF" w:rsidR="00C86427" w:rsidRPr="0076238C" w:rsidRDefault="00C86427" w:rsidP="003034CF">
            <w:pPr>
              <w:pStyle w:val="ProductList-OfferingBody"/>
              <w:jc w:val="center"/>
            </w:pPr>
            <w:r>
              <w:t>&lt; 99,9 %</w:t>
            </w:r>
          </w:p>
        </w:tc>
        <w:tc>
          <w:tcPr>
            <w:tcW w:w="5513" w:type="dxa"/>
          </w:tcPr>
          <w:p w14:paraId="1EAC3FA5" w14:textId="20A3CA0F" w:rsidR="00C86427" w:rsidRPr="0076238C" w:rsidRDefault="00C86427" w:rsidP="003034CF">
            <w:pPr>
              <w:pStyle w:val="ProductList-OfferingBody"/>
              <w:jc w:val="center"/>
            </w:pPr>
            <w:r>
              <w:t>25</w:t>
            </w:r>
            <w:r w:rsidR="006E7987">
              <w:t xml:space="preserve"> </w:t>
            </w:r>
            <w:r>
              <w:t>%</w:t>
            </w:r>
          </w:p>
        </w:tc>
      </w:tr>
      <w:tr w:rsidR="00C86427" w:rsidRPr="009D0B2F" w14:paraId="6BFFAB67" w14:textId="77777777" w:rsidTr="00467DA7">
        <w:tc>
          <w:tcPr>
            <w:tcW w:w="5287" w:type="dxa"/>
          </w:tcPr>
          <w:p w14:paraId="48BA927D" w14:textId="2A9F073D" w:rsidR="00C86427" w:rsidRPr="0076238C" w:rsidRDefault="00C86427" w:rsidP="003034CF">
            <w:pPr>
              <w:pStyle w:val="ProductList-OfferingBody"/>
              <w:jc w:val="center"/>
            </w:pPr>
            <w:r>
              <w:t>&lt; 99 %</w:t>
            </w:r>
          </w:p>
        </w:tc>
        <w:tc>
          <w:tcPr>
            <w:tcW w:w="5513" w:type="dxa"/>
          </w:tcPr>
          <w:p w14:paraId="38929F8D" w14:textId="4E54A752" w:rsidR="00C86427" w:rsidRPr="0076238C" w:rsidRDefault="00C86427" w:rsidP="003034CF">
            <w:pPr>
              <w:pStyle w:val="ProductList-OfferingBody"/>
              <w:jc w:val="center"/>
            </w:pPr>
            <w:r>
              <w:t>50</w:t>
            </w:r>
            <w:r w:rsidR="006E7987">
              <w:t xml:space="preserve"> </w:t>
            </w:r>
            <w:r>
              <w:t>%</w:t>
            </w:r>
          </w:p>
        </w:tc>
      </w:tr>
      <w:tr w:rsidR="00C86427" w:rsidRPr="009D0B2F" w14:paraId="70A14F4B" w14:textId="77777777" w:rsidTr="00467DA7">
        <w:tc>
          <w:tcPr>
            <w:tcW w:w="5287" w:type="dxa"/>
          </w:tcPr>
          <w:p w14:paraId="4A5F7DB0" w14:textId="77777777" w:rsidR="00C86427" w:rsidRPr="0076238C" w:rsidRDefault="00C86427" w:rsidP="003034CF">
            <w:pPr>
              <w:pStyle w:val="ProductList-OfferingBody"/>
              <w:jc w:val="center"/>
            </w:pPr>
            <w:r>
              <w:t>&lt; 95 %</w:t>
            </w:r>
          </w:p>
        </w:tc>
        <w:tc>
          <w:tcPr>
            <w:tcW w:w="5513" w:type="dxa"/>
          </w:tcPr>
          <w:p w14:paraId="4C6598BC" w14:textId="22130287" w:rsidR="00C86427" w:rsidRPr="0076238C" w:rsidRDefault="00C86427" w:rsidP="003034CF">
            <w:pPr>
              <w:pStyle w:val="ProductList-OfferingBody"/>
              <w:jc w:val="center"/>
            </w:pPr>
            <w:r>
              <w:t>100</w:t>
            </w:r>
            <w:r w:rsidR="006E7987">
              <w:t xml:space="preserve"> </w:t>
            </w:r>
            <w:r>
              <w:t>%</w:t>
            </w:r>
          </w:p>
        </w:tc>
      </w:tr>
    </w:tbl>
    <w:p w14:paraId="776BD8C5" w14:textId="31E7EE4A" w:rsidR="00C86427" w:rsidRPr="00FB368F" w:rsidRDefault="00666645"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6051EC5D" w14:textId="20237168" w:rsidR="00C86427" w:rsidRPr="00FB368F" w:rsidRDefault="00C86427" w:rsidP="00467DA7">
      <w:pPr>
        <w:pStyle w:val="ProductList-Offering2Heading"/>
        <w:keepNext/>
      </w:pPr>
      <w:bookmarkStart w:id="62" w:name="_Toc496096687"/>
      <w:r>
        <w:t>SharePoint Online</w:t>
      </w:r>
      <w:bookmarkEnd w:id="62"/>
    </w:p>
    <w:p w14:paraId="41E58B9E" w14:textId="16E60F09" w:rsidR="00C86427" w:rsidRPr="00FB368F" w:rsidRDefault="00C86427" w:rsidP="00731A3C">
      <w:pPr>
        <w:pStyle w:val="ProductList-Body"/>
      </w:pPr>
      <w:r>
        <w:rPr>
          <w:b/>
          <w:color w:val="00188F"/>
        </w:rPr>
        <w:t>Nedetid</w:t>
      </w:r>
      <w:r w:rsidR="00731A3C" w:rsidRPr="00731A3C">
        <w:rPr>
          <w:b/>
          <w:color w:val="00188F"/>
        </w:rPr>
        <w:t>:</w:t>
      </w:r>
      <w:r w:rsidR="00A86493">
        <w:t xml:space="preserve"> </w:t>
      </w:r>
      <w:r>
        <w:rPr>
          <w:szCs w:val="18"/>
        </w:rPr>
        <w:t>En tidsperiode, hvor brugere ikke er i stand til at læse eller skrive en del af en SharePoint Online-webstedssamling, som de har passende tilladelser til.</w:t>
      </w:r>
    </w:p>
    <w:p w14:paraId="1E2A1274" w14:textId="77777777" w:rsidR="00C86427" w:rsidRPr="001B42C9" w:rsidRDefault="00C86427" w:rsidP="00C86427">
      <w:pPr>
        <w:pStyle w:val="ProductList-Body"/>
        <w:rPr>
          <w:sz w:val="13"/>
          <w:szCs w:val="13"/>
        </w:rPr>
      </w:pPr>
    </w:p>
    <w:p w14:paraId="4F12AEC0" w14:textId="09F451BC" w:rsidR="00C86427" w:rsidRPr="00FB368F" w:rsidRDefault="00C86427"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1AC6E7F3" w14:textId="77777777" w:rsidR="00C86427" w:rsidRPr="001B42C9" w:rsidRDefault="00C86427" w:rsidP="00C86427">
      <w:pPr>
        <w:pStyle w:val="ProductList-Body"/>
        <w:rPr>
          <w:sz w:val="13"/>
          <w:szCs w:val="13"/>
        </w:rPr>
      </w:pPr>
    </w:p>
    <w:p w14:paraId="4BA8FE42" w14:textId="2A0E95FB" w:rsidR="007F7A0E" w:rsidRPr="00340247" w:rsidRDefault="00666645" w:rsidP="0034024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hvor Nedetid måles i brugerminutter, dvs. for hver måned, udgør Nedetid den samlede længde (i minutter) af hver Hændelse, der sker i den måned, ganget med antallet af brugere, der er påvirket af den hændelse.</w:t>
      </w:r>
    </w:p>
    <w:p w14:paraId="7A6B2139" w14:textId="77777777" w:rsidR="00C86427" w:rsidRPr="001B42C9" w:rsidRDefault="00C86427" w:rsidP="00C86427">
      <w:pPr>
        <w:pStyle w:val="ProductList-Body"/>
        <w:rPr>
          <w:sz w:val="13"/>
          <w:szCs w:val="13"/>
        </w:rPr>
      </w:pPr>
    </w:p>
    <w:p w14:paraId="7AE68D73" w14:textId="2AB2B03E" w:rsidR="00C86427" w:rsidRPr="00FB368F" w:rsidRDefault="00C86427" w:rsidP="00C86427">
      <w:pPr>
        <w:pStyle w:val="ProductList-Body"/>
      </w:pPr>
      <w:r>
        <w:rPr>
          <w:b/>
          <w:color w:val="00188F"/>
        </w:rPr>
        <w:t>Tjenestetilgodehavende</w:t>
      </w:r>
      <w:r w:rsidRPr="006E798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2A3F63FE" w14:textId="77777777" w:rsidTr="00467DA7">
        <w:trPr>
          <w:tblHeader/>
        </w:trPr>
        <w:tc>
          <w:tcPr>
            <w:tcW w:w="5287"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Tjenestetilgodehavende</w:t>
            </w:r>
          </w:p>
        </w:tc>
      </w:tr>
      <w:tr w:rsidR="00C86427" w:rsidRPr="009D0B2F" w14:paraId="292393E9" w14:textId="77777777" w:rsidTr="00467DA7">
        <w:tc>
          <w:tcPr>
            <w:tcW w:w="5287" w:type="dxa"/>
          </w:tcPr>
          <w:p w14:paraId="5CEBDE30" w14:textId="512D833F" w:rsidR="00C86427" w:rsidRPr="0076238C" w:rsidRDefault="00C86427" w:rsidP="003034CF">
            <w:pPr>
              <w:pStyle w:val="ProductList-OfferingBody"/>
              <w:jc w:val="center"/>
            </w:pPr>
            <w:r>
              <w:t>&lt; 99,9 %</w:t>
            </w:r>
          </w:p>
        </w:tc>
        <w:tc>
          <w:tcPr>
            <w:tcW w:w="5513" w:type="dxa"/>
          </w:tcPr>
          <w:p w14:paraId="5FB7CC40" w14:textId="7E0D2229" w:rsidR="00C86427" w:rsidRPr="0076238C" w:rsidRDefault="00C86427" w:rsidP="003034CF">
            <w:pPr>
              <w:pStyle w:val="ProductList-OfferingBody"/>
              <w:jc w:val="center"/>
            </w:pPr>
            <w:r>
              <w:t>25</w:t>
            </w:r>
            <w:r w:rsidR="006E7987">
              <w:t xml:space="preserve"> </w:t>
            </w:r>
            <w:r>
              <w:t>%</w:t>
            </w:r>
          </w:p>
        </w:tc>
      </w:tr>
      <w:tr w:rsidR="00C86427" w:rsidRPr="009D0B2F" w14:paraId="742E7780" w14:textId="77777777" w:rsidTr="00467DA7">
        <w:tc>
          <w:tcPr>
            <w:tcW w:w="5287" w:type="dxa"/>
          </w:tcPr>
          <w:p w14:paraId="54EE1142" w14:textId="5A10F402" w:rsidR="00C86427" w:rsidRPr="0076238C" w:rsidRDefault="00C86427" w:rsidP="003034CF">
            <w:pPr>
              <w:pStyle w:val="ProductList-OfferingBody"/>
              <w:jc w:val="center"/>
            </w:pPr>
            <w:r>
              <w:t>&lt; 99 %</w:t>
            </w:r>
          </w:p>
        </w:tc>
        <w:tc>
          <w:tcPr>
            <w:tcW w:w="5513" w:type="dxa"/>
          </w:tcPr>
          <w:p w14:paraId="4C18F2FB" w14:textId="58E472A8" w:rsidR="00C86427" w:rsidRPr="0076238C" w:rsidRDefault="00C86427" w:rsidP="003034CF">
            <w:pPr>
              <w:pStyle w:val="ProductList-OfferingBody"/>
              <w:jc w:val="center"/>
            </w:pPr>
            <w:r>
              <w:t>50</w:t>
            </w:r>
            <w:r w:rsidR="006E7987">
              <w:t xml:space="preserve"> </w:t>
            </w:r>
            <w:r>
              <w:t>%</w:t>
            </w:r>
          </w:p>
        </w:tc>
      </w:tr>
      <w:tr w:rsidR="00C86427" w:rsidRPr="009D0B2F" w14:paraId="74478D49" w14:textId="77777777" w:rsidTr="00467DA7">
        <w:tc>
          <w:tcPr>
            <w:tcW w:w="5287" w:type="dxa"/>
          </w:tcPr>
          <w:p w14:paraId="35AB4E0E" w14:textId="77777777" w:rsidR="00C86427" w:rsidRPr="0076238C" w:rsidRDefault="00C86427" w:rsidP="003034CF">
            <w:pPr>
              <w:pStyle w:val="ProductList-OfferingBody"/>
              <w:jc w:val="center"/>
            </w:pPr>
            <w:r>
              <w:t>&lt; 95 %</w:t>
            </w:r>
          </w:p>
        </w:tc>
        <w:tc>
          <w:tcPr>
            <w:tcW w:w="5513" w:type="dxa"/>
          </w:tcPr>
          <w:p w14:paraId="07DE3FF0" w14:textId="4F0F894C" w:rsidR="00C86427" w:rsidRPr="0076238C" w:rsidRDefault="00C86427" w:rsidP="003034CF">
            <w:pPr>
              <w:pStyle w:val="ProductList-OfferingBody"/>
              <w:jc w:val="center"/>
            </w:pPr>
            <w:r>
              <w:t>100</w:t>
            </w:r>
            <w:r w:rsidR="006E7987">
              <w:t xml:space="preserve"> </w:t>
            </w:r>
            <w:r>
              <w:t>%</w:t>
            </w:r>
          </w:p>
        </w:tc>
      </w:tr>
    </w:tbl>
    <w:p w14:paraId="78042513" w14:textId="7BEE9D04" w:rsidR="00C86427" w:rsidRPr="00FB368F" w:rsidRDefault="00666645"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782865B7" w14:textId="0CEF977F" w:rsidR="00C86427" w:rsidRPr="00FB368F" w:rsidRDefault="00C86427" w:rsidP="00C86427">
      <w:pPr>
        <w:pStyle w:val="ProductList-Offering2Heading"/>
      </w:pPr>
      <w:bookmarkStart w:id="63" w:name="_Toc496096688"/>
      <w:r>
        <w:t>Skype for Business Online</w:t>
      </w:r>
      <w:bookmarkEnd w:id="63"/>
    </w:p>
    <w:p w14:paraId="40D3082E" w14:textId="5FF7C1C3" w:rsidR="00C86427" w:rsidRPr="001B42C9" w:rsidRDefault="00C86427" w:rsidP="00731A3C">
      <w:pPr>
        <w:pStyle w:val="ProductList-Body"/>
        <w:rPr>
          <w:spacing w:val="-2"/>
        </w:rPr>
      </w:pPr>
      <w:r w:rsidRPr="001B42C9">
        <w:rPr>
          <w:b/>
          <w:color w:val="00188F"/>
          <w:spacing w:val="-2"/>
        </w:rPr>
        <w:t>Nedetid</w:t>
      </w:r>
      <w:r w:rsidR="00731A3C" w:rsidRPr="001B42C9">
        <w:rPr>
          <w:b/>
          <w:color w:val="00188F"/>
          <w:spacing w:val="-2"/>
        </w:rPr>
        <w:t>:</w:t>
      </w:r>
      <w:r w:rsidR="00A86493" w:rsidRPr="001B42C9">
        <w:rPr>
          <w:spacing w:val="-2"/>
        </w:rPr>
        <w:t xml:space="preserve"> </w:t>
      </w:r>
      <w:r w:rsidRPr="001B42C9">
        <w:rPr>
          <w:spacing w:val="-2"/>
          <w:szCs w:val="18"/>
        </w:rPr>
        <w:t>En tidsperiode, hvor slutbrugere ikke er i stand til at se tilstedeværelsesstatus, skrive og modtage chatbeskeder eller initiere onlinemøder.</w:t>
      </w:r>
      <w:r w:rsidRPr="001B42C9">
        <w:rPr>
          <w:spacing w:val="-2"/>
          <w:szCs w:val="16"/>
          <w:vertAlign w:val="superscript"/>
        </w:rPr>
        <w:t>1</w:t>
      </w:r>
    </w:p>
    <w:p w14:paraId="7AED995C" w14:textId="77777777" w:rsidR="00C86427" w:rsidRPr="001B42C9" w:rsidRDefault="00C86427" w:rsidP="00C86427">
      <w:pPr>
        <w:pStyle w:val="ProductList-Body"/>
        <w:rPr>
          <w:sz w:val="13"/>
          <w:szCs w:val="13"/>
        </w:rPr>
      </w:pPr>
    </w:p>
    <w:p w14:paraId="082157A9" w14:textId="7E54E762" w:rsidR="00C86427" w:rsidRPr="00FB368F" w:rsidRDefault="00C86427"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022C9DFA" w14:textId="77777777" w:rsidR="00C86427" w:rsidRPr="001B42C9" w:rsidRDefault="00C86427" w:rsidP="00C86427">
      <w:pPr>
        <w:pStyle w:val="ProductList-Body"/>
        <w:rPr>
          <w:sz w:val="13"/>
          <w:szCs w:val="13"/>
        </w:rPr>
      </w:pPr>
    </w:p>
    <w:p w14:paraId="3E7EDDF8" w14:textId="46B69609" w:rsidR="00245D97" w:rsidRPr="00FB368F" w:rsidRDefault="00666645" w:rsidP="00245D9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3874C5A7" w14:textId="77777777" w:rsidR="00C86427" w:rsidRDefault="00C86427" w:rsidP="00C86427">
      <w:pPr>
        <w:pStyle w:val="ProductList-Body"/>
      </w:pPr>
      <w:r>
        <w:t>hvor Nedetid måles i brugerminutter, dvs. for hver måned, udgør Nedetid den samlede længde (i minutter) af hver Hændelse, der sker i den måned, ganget med antallet af brugere, der er påvirket af den hændelse.</w:t>
      </w:r>
    </w:p>
    <w:p w14:paraId="27A7905F" w14:textId="77777777" w:rsidR="00340247" w:rsidRPr="001B42C9" w:rsidRDefault="00340247" w:rsidP="00C86427">
      <w:pPr>
        <w:pStyle w:val="ProductList-Body"/>
        <w:rPr>
          <w:sz w:val="13"/>
          <w:szCs w:val="13"/>
        </w:rPr>
      </w:pPr>
    </w:p>
    <w:p w14:paraId="1A0B8BDB" w14:textId="53A4B2B6" w:rsidR="00C86427" w:rsidRPr="00FB368F" w:rsidRDefault="00C86427" w:rsidP="00C86427">
      <w:pPr>
        <w:pStyle w:val="ProductList-Body"/>
      </w:pPr>
      <w:r>
        <w:rPr>
          <w:b/>
          <w:color w:val="00188F"/>
        </w:rPr>
        <w:t>Tjenestetilgodehavende</w:t>
      </w:r>
      <w:r w:rsidRPr="006E798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323C86C4" w14:textId="77777777" w:rsidTr="00467DA7">
        <w:trPr>
          <w:tblHeader/>
        </w:trPr>
        <w:tc>
          <w:tcPr>
            <w:tcW w:w="5287"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Tjenestetilgodehavende</w:t>
            </w:r>
          </w:p>
        </w:tc>
      </w:tr>
      <w:tr w:rsidR="00C86427" w:rsidRPr="009D0B2F" w14:paraId="48E7D968" w14:textId="77777777" w:rsidTr="00467DA7">
        <w:tc>
          <w:tcPr>
            <w:tcW w:w="5287" w:type="dxa"/>
          </w:tcPr>
          <w:p w14:paraId="570ACFD0" w14:textId="31FB822F" w:rsidR="00C86427" w:rsidRPr="0076238C" w:rsidRDefault="00C86427" w:rsidP="003034CF">
            <w:pPr>
              <w:pStyle w:val="ProductList-OfferingBody"/>
              <w:jc w:val="center"/>
            </w:pPr>
            <w:r>
              <w:t>&lt; 99,9 %</w:t>
            </w:r>
          </w:p>
        </w:tc>
        <w:tc>
          <w:tcPr>
            <w:tcW w:w="5513" w:type="dxa"/>
          </w:tcPr>
          <w:p w14:paraId="54D34AC2" w14:textId="77D8B4C4" w:rsidR="00C86427" w:rsidRPr="0076238C" w:rsidRDefault="00C86427" w:rsidP="003034CF">
            <w:pPr>
              <w:pStyle w:val="ProductList-OfferingBody"/>
              <w:jc w:val="center"/>
            </w:pPr>
            <w:r>
              <w:t>25</w:t>
            </w:r>
            <w:r w:rsidR="006E7987">
              <w:t xml:space="preserve"> </w:t>
            </w:r>
            <w:r>
              <w:t>%</w:t>
            </w:r>
          </w:p>
        </w:tc>
      </w:tr>
      <w:tr w:rsidR="00C86427" w:rsidRPr="009D0B2F" w14:paraId="1CC4E932" w14:textId="77777777" w:rsidTr="00467DA7">
        <w:tc>
          <w:tcPr>
            <w:tcW w:w="5287" w:type="dxa"/>
          </w:tcPr>
          <w:p w14:paraId="018C37F6" w14:textId="18BE2210" w:rsidR="00C86427" w:rsidRPr="0076238C" w:rsidRDefault="00C86427" w:rsidP="003034CF">
            <w:pPr>
              <w:pStyle w:val="ProductList-OfferingBody"/>
              <w:jc w:val="center"/>
            </w:pPr>
            <w:r>
              <w:t>&lt; 99 %</w:t>
            </w:r>
          </w:p>
        </w:tc>
        <w:tc>
          <w:tcPr>
            <w:tcW w:w="5513" w:type="dxa"/>
          </w:tcPr>
          <w:p w14:paraId="7B4B8F49" w14:textId="4F9BB3E5" w:rsidR="00C86427" w:rsidRPr="0076238C" w:rsidRDefault="00C86427" w:rsidP="003034CF">
            <w:pPr>
              <w:pStyle w:val="ProductList-OfferingBody"/>
              <w:jc w:val="center"/>
            </w:pPr>
            <w:r>
              <w:t>50</w:t>
            </w:r>
            <w:r w:rsidR="006E7987">
              <w:t xml:space="preserve"> </w:t>
            </w:r>
            <w:r>
              <w:t>%</w:t>
            </w:r>
          </w:p>
        </w:tc>
      </w:tr>
      <w:tr w:rsidR="00C86427" w:rsidRPr="009D0B2F" w14:paraId="5C87C82D" w14:textId="77777777" w:rsidTr="00467DA7">
        <w:tc>
          <w:tcPr>
            <w:tcW w:w="5287" w:type="dxa"/>
          </w:tcPr>
          <w:p w14:paraId="4932E3FA" w14:textId="77777777" w:rsidR="00C86427" w:rsidRPr="0076238C" w:rsidRDefault="00C86427" w:rsidP="003034CF">
            <w:pPr>
              <w:pStyle w:val="ProductList-OfferingBody"/>
              <w:jc w:val="center"/>
            </w:pPr>
            <w:r>
              <w:t>&lt; 95 %</w:t>
            </w:r>
          </w:p>
        </w:tc>
        <w:tc>
          <w:tcPr>
            <w:tcW w:w="5513" w:type="dxa"/>
          </w:tcPr>
          <w:p w14:paraId="4060CC3B" w14:textId="2351393A" w:rsidR="00C86427" w:rsidRPr="0076238C" w:rsidRDefault="00C86427" w:rsidP="003034CF">
            <w:pPr>
              <w:pStyle w:val="ProductList-OfferingBody"/>
              <w:jc w:val="center"/>
            </w:pPr>
            <w:r>
              <w:t>100</w:t>
            </w:r>
            <w:r w:rsidR="006E7987">
              <w:t xml:space="preserve"> </w:t>
            </w:r>
            <w:r>
              <w:t>%</w:t>
            </w:r>
          </w:p>
        </w:tc>
      </w:tr>
    </w:tbl>
    <w:p w14:paraId="1754AB40" w14:textId="65AF8711" w:rsidR="00A0350E" w:rsidRPr="001B42C9" w:rsidRDefault="00A0350E" w:rsidP="00A0350E">
      <w:pPr>
        <w:pStyle w:val="ProductList-Body"/>
        <w:rPr>
          <w:sz w:val="13"/>
          <w:szCs w:val="13"/>
        </w:rPr>
      </w:pPr>
      <w:r>
        <w:rPr>
          <w:szCs w:val="16"/>
          <w:vertAlign w:val="superscript"/>
        </w:rPr>
        <w:t>1</w:t>
      </w:r>
      <w:r>
        <w:rPr>
          <w:sz w:val="16"/>
          <w:szCs w:val="16"/>
        </w:rPr>
        <w:t>Onlinemødefunktionaliteten gælder kun for Skype for Business Online Plan 2-tjenesten.</w:t>
      </w:r>
    </w:p>
    <w:p w14:paraId="601750E5" w14:textId="0BC1BECE" w:rsidR="00C86427" w:rsidRPr="00FB368F" w:rsidRDefault="00666645"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5C5CFE70" w14:textId="77777777" w:rsidR="009844B4" w:rsidRDefault="009844B4" w:rsidP="009844B4">
      <w:pPr>
        <w:pStyle w:val="ProductList-Offering2Heading"/>
      </w:pPr>
      <w:bookmarkStart w:id="64" w:name="_Toc440269628"/>
      <w:bookmarkStart w:id="65" w:name="_Toc441215707"/>
      <w:bookmarkStart w:id="66" w:name="SfB_PSTN"/>
      <w:bookmarkStart w:id="67" w:name="_Toc496096689"/>
      <w:r>
        <w:t>Skype for Business Online – PSTN-opkald</w:t>
      </w:r>
      <w:bookmarkEnd w:id="64"/>
      <w:r>
        <w:t xml:space="preserve"> og PSTN-møde</w:t>
      </w:r>
      <w:bookmarkEnd w:id="65"/>
      <w:bookmarkEnd w:id="66"/>
      <w:bookmarkEnd w:id="67"/>
    </w:p>
    <w:p w14:paraId="769A0598" w14:textId="77777777" w:rsidR="009844B4" w:rsidRDefault="009844B4" w:rsidP="009844B4">
      <w:pPr>
        <w:spacing w:after="0" w:line="240" w:lineRule="auto"/>
        <w:rPr>
          <w:sz w:val="18"/>
          <w:szCs w:val="18"/>
        </w:rPr>
      </w:pPr>
      <w:r>
        <w:rPr>
          <w:rFonts w:ascii="Calibri" w:eastAsia="Calibri" w:hAnsi="Calibri" w:cs="Times New Roman"/>
          <w:b/>
          <w:color w:val="00188F"/>
          <w:sz w:val="18"/>
          <w:szCs w:val="18"/>
        </w:rPr>
        <w:t xml:space="preserve">Nedetid: </w:t>
      </w:r>
      <w:r>
        <w:rPr>
          <w:rFonts w:ascii="Calibri" w:eastAsia="Calibri" w:hAnsi="Calibri" w:cs="Times New Roman"/>
          <w:sz w:val="18"/>
          <w:szCs w:val="18"/>
        </w:rPr>
        <w:t>En tidsperiode, hvor slutbrugere ikke er i stand til at starte et PSTN-opkald eller ikke kan deltage i et PSTN-møde.</w:t>
      </w:r>
    </w:p>
    <w:p w14:paraId="0DD5A28A" w14:textId="77777777" w:rsidR="009844B4" w:rsidRDefault="009844B4" w:rsidP="009844B4">
      <w:pPr>
        <w:spacing w:after="0" w:line="240" w:lineRule="auto"/>
        <w:rPr>
          <w:sz w:val="18"/>
          <w:szCs w:val="18"/>
        </w:rPr>
      </w:pPr>
    </w:p>
    <w:p w14:paraId="57C94799" w14:textId="77777777" w:rsidR="009844B4" w:rsidRDefault="009844B4" w:rsidP="009844B4">
      <w:pPr>
        <w:spacing w:after="0" w:line="240" w:lineRule="auto"/>
        <w:rPr>
          <w:sz w:val="18"/>
          <w:szCs w:val="18"/>
        </w:rPr>
      </w:pPr>
      <w:r>
        <w:rPr>
          <w:rFonts w:ascii="Calibri" w:eastAsia="Calibri" w:hAnsi="Calibri" w:cs="Times New Roman"/>
          <w:b/>
          <w:color w:val="00188F"/>
          <w:sz w:val="18"/>
          <w:szCs w:val="18"/>
        </w:rPr>
        <w:t>Procentvis månedlig oppetid:</w:t>
      </w:r>
      <w:r>
        <w:rPr>
          <w:rFonts w:ascii="Calibri" w:eastAsia="Calibri" w:hAnsi="Calibri" w:cs="Times New Roman"/>
          <w:color w:val="002060"/>
          <w:sz w:val="18"/>
          <w:szCs w:val="18"/>
        </w:rPr>
        <w:t xml:space="preserve"> </w:t>
      </w:r>
      <w:r>
        <w:rPr>
          <w:rFonts w:ascii="Calibri" w:eastAsia="Calibri" w:hAnsi="Calibri" w:cs="Times New Roman"/>
          <w:sz w:val="18"/>
          <w:szCs w:val="18"/>
        </w:rPr>
        <w:t>Den procentvise månedlige oppetid beregnes ved hjælp af følgende formel:</w:t>
      </w:r>
    </w:p>
    <w:p w14:paraId="5FCC8CA6" w14:textId="77777777" w:rsidR="009844B4" w:rsidRDefault="009844B4" w:rsidP="009844B4">
      <w:pPr>
        <w:spacing w:after="0" w:line="240" w:lineRule="auto"/>
        <w:rPr>
          <w:sz w:val="18"/>
          <w:szCs w:val="18"/>
        </w:rPr>
      </w:pPr>
    </w:p>
    <w:p w14:paraId="453CB4DD" w14:textId="77777777" w:rsidR="009844B4" w:rsidRDefault="00666645" w:rsidP="009844B4">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Brugerminutter – nedetid </m:t>
              </m:r>
            </m:num>
            <m:den>
              <m:r>
                <w:rPr>
                  <w:rFonts w:ascii="Cambria Math" w:eastAsia="Calibri" w:hAnsi="Cambria Math" w:cs="Calibri"/>
                  <w:sz w:val="18"/>
                  <w:szCs w:val="18"/>
                </w:rPr>
                <m:t>Brugerminutter</m:t>
              </m:r>
            </m:den>
          </m:f>
          <m:r>
            <w:rPr>
              <w:rFonts w:ascii="Cambria Math" w:eastAsia="Calibri" w:hAnsi="Cambria Math" w:cs="Calibri"/>
              <w:sz w:val="18"/>
              <w:szCs w:val="18"/>
            </w:rPr>
            <m:t xml:space="preserve"> x 100</m:t>
          </m:r>
        </m:oMath>
      </m:oMathPara>
    </w:p>
    <w:p w14:paraId="44F36617" w14:textId="77777777" w:rsidR="009844B4" w:rsidRDefault="009844B4" w:rsidP="009844B4">
      <w:pPr>
        <w:spacing w:after="0" w:line="240" w:lineRule="auto"/>
        <w:rPr>
          <w:sz w:val="18"/>
          <w:szCs w:val="18"/>
        </w:rPr>
      </w:pPr>
      <w:r>
        <w:rPr>
          <w:rFonts w:ascii="Calibri" w:eastAsia="Calibri" w:hAnsi="Calibri" w:cs="Times New Roman"/>
          <w:sz w:val="18"/>
          <w:szCs w:val="18"/>
        </w:rPr>
        <w:t>Hvor nedetid måles i brugerminutter, dvs. for hver måned, udgør nedetid den samlede længde (i minutter) af hver hændelse, der sker i den måned, ganget med antallet af brugere, der er påvirket af den hændelse.</w:t>
      </w:r>
    </w:p>
    <w:p w14:paraId="48A05819" w14:textId="77777777" w:rsidR="009844B4" w:rsidRDefault="009844B4" w:rsidP="009844B4">
      <w:pPr>
        <w:spacing w:after="0" w:line="240" w:lineRule="auto"/>
        <w:rPr>
          <w:sz w:val="18"/>
          <w:szCs w:val="18"/>
        </w:rPr>
      </w:pPr>
    </w:p>
    <w:p w14:paraId="4A608575" w14:textId="77777777" w:rsidR="009844B4" w:rsidRDefault="009844B4" w:rsidP="009844B4">
      <w:pPr>
        <w:pStyle w:val="ProductList-Body"/>
      </w:pPr>
      <w:r>
        <w:rPr>
          <w:b/>
          <w:color w:val="00188F"/>
          <w:szCs w:val="18"/>
        </w:rPr>
        <w:t>Tjenest</w:t>
      </w:r>
      <w:r>
        <w:rPr>
          <w:b/>
          <w:color w:val="00188F"/>
        </w:rPr>
        <w: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44B4" w14:paraId="45308130"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3ECB331" w14:textId="77777777" w:rsidR="009844B4" w:rsidRDefault="009844B4">
            <w:pPr>
              <w:pStyle w:val="ProductList-OfferingBody"/>
              <w:spacing w:line="256" w:lineRule="auto"/>
              <w:jc w:val="center"/>
              <w:rPr>
                <w:color w:val="FFFFFF" w:themeColor="background1"/>
              </w:rPr>
            </w:pPr>
            <w:r>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AA348E6" w14:textId="77777777" w:rsidR="009844B4" w:rsidRDefault="009844B4">
            <w:pPr>
              <w:pStyle w:val="ProductList-OfferingBody"/>
              <w:spacing w:line="256" w:lineRule="auto"/>
              <w:jc w:val="center"/>
              <w:rPr>
                <w:color w:val="FFFFFF" w:themeColor="background1"/>
              </w:rPr>
            </w:pPr>
            <w:r>
              <w:rPr>
                <w:color w:val="FFFFFF" w:themeColor="background1"/>
              </w:rPr>
              <w:t>Tjenestetilgodehavende</w:t>
            </w:r>
          </w:p>
        </w:tc>
      </w:tr>
      <w:tr w:rsidR="009844B4" w14:paraId="303617BD"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D8DBE9" w14:textId="77777777" w:rsidR="009844B4" w:rsidRDefault="009844B4">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7972CE" w14:textId="77777777" w:rsidR="009844B4" w:rsidRDefault="009844B4">
            <w:pPr>
              <w:pStyle w:val="ProductList-OfferingBody"/>
              <w:spacing w:line="256" w:lineRule="auto"/>
              <w:jc w:val="center"/>
            </w:pPr>
            <w:r>
              <w:t>25 %</w:t>
            </w:r>
          </w:p>
        </w:tc>
      </w:tr>
      <w:tr w:rsidR="009844B4" w14:paraId="61645360"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396B67" w14:textId="77777777" w:rsidR="009844B4" w:rsidRDefault="009844B4">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DA1BAC" w14:textId="77777777" w:rsidR="009844B4" w:rsidRDefault="009844B4">
            <w:pPr>
              <w:pStyle w:val="ProductList-OfferingBody"/>
              <w:spacing w:line="256" w:lineRule="auto"/>
              <w:jc w:val="center"/>
            </w:pPr>
            <w:r>
              <w:t>50 %</w:t>
            </w:r>
          </w:p>
        </w:tc>
      </w:tr>
      <w:tr w:rsidR="009844B4" w14:paraId="0B546498"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DF6510" w14:textId="77777777" w:rsidR="009844B4" w:rsidRDefault="009844B4">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34F2D2" w14:textId="77777777" w:rsidR="009844B4" w:rsidRDefault="009844B4">
            <w:pPr>
              <w:pStyle w:val="ProductList-OfferingBody"/>
              <w:spacing w:line="256" w:lineRule="auto"/>
              <w:jc w:val="center"/>
            </w:pPr>
            <w:r>
              <w:t>100 %</w:t>
            </w:r>
          </w:p>
        </w:tc>
      </w:tr>
    </w:tbl>
    <w:p w14:paraId="3FA3C9E6" w14:textId="77777777" w:rsidR="009844B4" w:rsidRDefault="00666645" w:rsidP="009A5956">
      <w:pPr>
        <w:pStyle w:val="ProductList-Body"/>
        <w:shd w:val="clear" w:color="auto" w:fill="808080" w:themeFill="background1" w:themeFillShade="80"/>
        <w:tabs>
          <w:tab w:val="clear" w:pos="360"/>
        </w:tabs>
        <w:spacing w:before="120" w:after="240"/>
        <w:jc w:val="right"/>
      </w:pPr>
      <w:hyperlink r:id="rId23" w:anchor="TOC" w:history="1">
        <w:r w:rsidR="009844B4">
          <w:rPr>
            <w:rStyle w:val="Hyperlink"/>
            <w:sz w:val="16"/>
            <w:szCs w:val="16"/>
          </w:rPr>
          <w:t>Indholdsfortegnelse</w:t>
        </w:r>
      </w:hyperlink>
      <w:r w:rsidR="009844B4">
        <w:rPr>
          <w:sz w:val="16"/>
          <w:szCs w:val="16"/>
        </w:rPr>
        <w:t>/</w:t>
      </w:r>
      <w:hyperlink r:id="rId24" w:anchor="Definitions" w:history="1">
        <w:r w:rsidR="009844B4">
          <w:rPr>
            <w:rStyle w:val="Hyperlink"/>
            <w:sz w:val="16"/>
            <w:szCs w:val="16"/>
          </w:rPr>
          <w:t>Definitioner</w:t>
        </w:r>
      </w:hyperlink>
    </w:p>
    <w:p w14:paraId="63076BAB" w14:textId="77777777" w:rsidR="00467DA7" w:rsidRDefault="00467DA7" w:rsidP="00467DA7">
      <w:pPr>
        <w:pStyle w:val="ProductList-Offering2Heading"/>
        <w:keepNext/>
      </w:pPr>
      <w:bookmarkStart w:id="68" w:name="_Toc444249041"/>
      <w:bookmarkStart w:id="69" w:name="_Toc496096690"/>
      <w:r>
        <w:t>Skype for Business Online – talekvalitet</w:t>
      </w:r>
      <w:bookmarkEnd w:id="68"/>
      <w:bookmarkEnd w:id="69"/>
    </w:p>
    <w:p w14:paraId="2EBA5DFB" w14:textId="77777777" w:rsidR="00467DA7" w:rsidRDefault="00467DA7" w:rsidP="00467DA7">
      <w:pPr>
        <w:pStyle w:val="ProductList-Body"/>
      </w:pPr>
      <w:r>
        <w:t>Denne SLA gælder alle kvalificerede opkald fra en stemmetjenestebruger fra abonnementet (aktiveret for opkald af typen VOIP eller PSTN).</w:t>
      </w:r>
    </w:p>
    <w:p w14:paraId="3EB43E60" w14:textId="77777777" w:rsidR="00467DA7" w:rsidRDefault="00467DA7" w:rsidP="00467DA7">
      <w:pPr>
        <w:pStyle w:val="ProductList-Body"/>
        <w:rPr>
          <w:b/>
          <w:color w:val="00188F"/>
        </w:rPr>
      </w:pPr>
    </w:p>
    <w:p w14:paraId="23C9BAB3" w14:textId="77777777" w:rsidR="00467DA7" w:rsidRDefault="00467DA7" w:rsidP="00467DA7">
      <w:pPr>
        <w:pStyle w:val="ProductList-Body"/>
      </w:pPr>
      <w:r>
        <w:rPr>
          <w:b/>
          <w:color w:val="00188F"/>
        </w:rPr>
        <w:t>Yderligere definitioner</w:t>
      </w:r>
      <w:r>
        <w:rPr>
          <w:b/>
          <w:bCs/>
        </w:rPr>
        <w:t>:</w:t>
      </w:r>
    </w:p>
    <w:p w14:paraId="0D0C25FE" w14:textId="77777777" w:rsidR="00467DA7" w:rsidRDefault="00467DA7" w:rsidP="00467DA7">
      <w:pPr>
        <w:pStyle w:val="ProductList-Body"/>
      </w:pPr>
      <w:r>
        <w:t>”</w:t>
      </w:r>
      <w:r>
        <w:rPr>
          <w:b/>
          <w:color w:val="00188F"/>
        </w:rPr>
        <w:t>Kvalificeret opkald</w:t>
      </w:r>
      <w:r>
        <w:t xml:space="preserve">” er et opkald fra Skype for Business (fra et abonnement), der opfylder nedenstående betingelser: </w:t>
      </w:r>
    </w:p>
    <w:p w14:paraId="261A4742" w14:textId="77777777" w:rsidR="00467DA7" w:rsidRDefault="00467DA7" w:rsidP="00467DA7">
      <w:pPr>
        <w:pStyle w:val="ProductList-Body"/>
        <w:numPr>
          <w:ilvl w:val="0"/>
          <w:numId w:val="15"/>
        </w:numPr>
      </w:pPr>
      <w:r>
        <w:t>Opkaldet kom fra en Skype for Business Certified IP Desk-telefon fra et kablet ethernet</w:t>
      </w:r>
    </w:p>
    <w:p w14:paraId="592C7B7A" w14:textId="77777777" w:rsidR="00467DA7" w:rsidRDefault="00467DA7" w:rsidP="00467DA7">
      <w:pPr>
        <w:pStyle w:val="ProductList-Body"/>
        <w:numPr>
          <w:ilvl w:val="0"/>
          <w:numId w:val="15"/>
        </w:numPr>
      </w:pPr>
      <w:r>
        <w:t xml:space="preserve">Pakketab, rysten og problemer med ventetid i opkaldet skyldtes netværk, der administreres af Microsoft. </w:t>
      </w:r>
    </w:p>
    <w:p w14:paraId="1A89E29F" w14:textId="77777777" w:rsidR="00467DA7" w:rsidRDefault="00467DA7" w:rsidP="00467DA7">
      <w:pPr>
        <w:pStyle w:val="ProductList-Body"/>
      </w:pPr>
      <w:r>
        <w:t>”</w:t>
      </w:r>
      <w:r>
        <w:rPr>
          <w:b/>
          <w:color w:val="00188F"/>
        </w:rPr>
        <w:t>Samlet antal opkald</w:t>
      </w:r>
      <w:r>
        <w:t>” er det samlede antal kvalificerede opkald</w:t>
      </w:r>
    </w:p>
    <w:p w14:paraId="36C7A56F" w14:textId="77777777" w:rsidR="00467DA7" w:rsidRDefault="00467DA7" w:rsidP="00467DA7">
      <w:pPr>
        <w:pStyle w:val="ProductList-Body"/>
      </w:pPr>
      <w:r>
        <w:t>”</w:t>
      </w:r>
      <w:r>
        <w:rPr>
          <w:b/>
          <w:color w:val="00188F"/>
        </w:rPr>
        <w:t>Opkald af dårlig kvalitet</w:t>
      </w:r>
      <w:r>
        <w:t>” er det samlede antal kvalificerede opkald, der er blevet klassificeret som ”dårlige” på grund af forskellige faktorer, der kan påvirke opkaldskvaliteten, på netværk, der administreres af Microsoft. Den nuværende klassificering af et dårligt opkald bygger primært på netværksparametre såsom RTT (Roundtrip Time), pakketabsfrekvens, rysten og faktorer for maskering af pakketab-forsinkelse, men den er dynamisk og opdateres løbende på baggrund af ny viden indhentet via analyse af millioner af Skype- og Skype for Business-opkald og udviklingen af enheder, algoritmer og slutbrugervurderinger.</w:t>
      </w:r>
    </w:p>
    <w:p w14:paraId="006ACF97" w14:textId="77777777" w:rsidR="009844B4" w:rsidRDefault="009844B4" w:rsidP="009844B4">
      <w:pPr>
        <w:pStyle w:val="ProductList-Body"/>
        <w:rPr>
          <w:szCs w:val="18"/>
        </w:rPr>
      </w:pPr>
    </w:p>
    <w:p w14:paraId="1CAA8A68" w14:textId="77777777" w:rsidR="009844B4" w:rsidRDefault="009844B4" w:rsidP="009844B4">
      <w:pPr>
        <w:spacing w:after="0" w:line="240" w:lineRule="auto"/>
        <w:rPr>
          <w:sz w:val="18"/>
          <w:szCs w:val="18"/>
        </w:rPr>
      </w:pPr>
      <w:r>
        <w:rPr>
          <w:rFonts w:ascii="Calibri" w:eastAsia="Calibri" w:hAnsi="Calibri" w:cs="Times New Roman"/>
          <w:b/>
          <w:color w:val="00188F"/>
          <w:sz w:val="18"/>
          <w:szCs w:val="18"/>
        </w:rPr>
        <w:t>Månedlig frekvens for opkald af god kvalitet:</w:t>
      </w:r>
      <w:r>
        <w:rPr>
          <w:rFonts w:ascii="Calibri" w:eastAsia="Calibri" w:hAnsi="Calibri" w:cs="Times New Roman"/>
          <w:color w:val="002060"/>
          <w:sz w:val="18"/>
          <w:szCs w:val="18"/>
        </w:rPr>
        <w:t xml:space="preserve"> </w:t>
      </w:r>
      <w:r>
        <w:rPr>
          <w:rFonts w:ascii="Calibri" w:eastAsia="Calibri" w:hAnsi="Calibri" w:cs="Times New Roman"/>
          <w:sz w:val="18"/>
          <w:szCs w:val="18"/>
        </w:rPr>
        <w:t>Den månedlige frekvens for opkald af god kvalitet beregnes ved hjælp af følgende formel:</w:t>
      </w:r>
    </w:p>
    <w:p w14:paraId="558C7440" w14:textId="77777777" w:rsidR="009844B4" w:rsidRDefault="009844B4" w:rsidP="009844B4">
      <w:pPr>
        <w:spacing w:after="0" w:line="240" w:lineRule="auto"/>
        <w:rPr>
          <w:sz w:val="18"/>
          <w:szCs w:val="18"/>
        </w:rPr>
      </w:pPr>
    </w:p>
    <w:p w14:paraId="085490A2" w14:textId="77777777" w:rsidR="009844B4" w:rsidRDefault="00666645" w:rsidP="009844B4">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Samlet antal opkald-opkald af dårlig kvalitet </m:t>
              </m:r>
            </m:num>
            <m:den>
              <m:r>
                <w:rPr>
                  <w:rFonts w:ascii="Cambria Math" w:eastAsia="Calibri" w:hAnsi="Cambria Math" w:cs="Calibri"/>
                  <w:sz w:val="18"/>
                  <w:szCs w:val="18"/>
                </w:rPr>
                <m:t>Samlet antal opkald</m:t>
              </m:r>
            </m:den>
          </m:f>
          <m:r>
            <w:rPr>
              <w:rFonts w:ascii="Cambria Math" w:eastAsia="Calibri" w:hAnsi="Cambria Math" w:cs="Calibri"/>
              <w:sz w:val="18"/>
              <w:szCs w:val="18"/>
            </w:rPr>
            <m:t xml:space="preserve"> x 100</m:t>
          </m:r>
        </m:oMath>
      </m:oMathPara>
    </w:p>
    <w:p w14:paraId="2F3D5CB0" w14:textId="77777777" w:rsidR="009844B4" w:rsidRDefault="009844B4" w:rsidP="009844B4">
      <w:pPr>
        <w:pStyle w:val="ProductList-Body"/>
        <w:rPr>
          <w:szCs w:val="18"/>
        </w:rPr>
      </w:pPr>
      <w:r>
        <w:rPr>
          <w:b/>
          <w:color w:val="00188F"/>
          <w:szCs w:val="18"/>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44B4" w14:paraId="7FB610EA"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0198A80" w14:textId="77777777" w:rsidR="009844B4" w:rsidRDefault="009844B4">
            <w:pPr>
              <w:pStyle w:val="ProductList-OfferingBody"/>
              <w:spacing w:line="256" w:lineRule="auto"/>
              <w:jc w:val="center"/>
              <w:rPr>
                <w:color w:val="FFFFFF" w:themeColor="background1"/>
              </w:rPr>
            </w:pPr>
            <w:r>
              <w:rPr>
                <w:color w:val="FFFFFF" w:themeColor="background1"/>
              </w:rPr>
              <w:t>Månedlig frekvens for opkald af god kvalitet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EE3440A" w14:textId="77777777" w:rsidR="009844B4" w:rsidRDefault="009844B4">
            <w:pPr>
              <w:pStyle w:val="ProductList-OfferingBody"/>
              <w:spacing w:line="256" w:lineRule="auto"/>
              <w:jc w:val="center"/>
              <w:rPr>
                <w:color w:val="FFFFFF" w:themeColor="background1"/>
              </w:rPr>
            </w:pPr>
            <w:r>
              <w:rPr>
                <w:color w:val="FFFFFF" w:themeColor="background1"/>
              </w:rPr>
              <w:t>Tjenestetilgodehavende</w:t>
            </w:r>
          </w:p>
        </w:tc>
      </w:tr>
      <w:tr w:rsidR="009844B4" w14:paraId="6DB3704A"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B3E6AF" w14:textId="77777777" w:rsidR="009844B4" w:rsidRDefault="009844B4">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A57CD9" w14:textId="77777777" w:rsidR="009844B4" w:rsidRDefault="009844B4">
            <w:pPr>
              <w:pStyle w:val="ProductList-OfferingBody"/>
              <w:spacing w:line="256" w:lineRule="auto"/>
              <w:jc w:val="center"/>
            </w:pPr>
            <w:r>
              <w:t>25 %</w:t>
            </w:r>
          </w:p>
        </w:tc>
      </w:tr>
      <w:tr w:rsidR="009844B4" w14:paraId="1927100A"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E7B076" w14:textId="77777777" w:rsidR="009844B4" w:rsidRDefault="009844B4">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694FCC" w14:textId="77777777" w:rsidR="009844B4" w:rsidRDefault="009844B4">
            <w:pPr>
              <w:pStyle w:val="ProductList-OfferingBody"/>
              <w:spacing w:line="256" w:lineRule="auto"/>
              <w:jc w:val="center"/>
            </w:pPr>
            <w:r>
              <w:t>50 %</w:t>
            </w:r>
          </w:p>
        </w:tc>
      </w:tr>
      <w:tr w:rsidR="009844B4" w14:paraId="3A1555FF"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9F1BB0" w14:textId="77777777" w:rsidR="009844B4" w:rsidRDefault="009844B4">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F5F06E" w14:textId="77777777" w:rsidR="009844B4" w:rsidRDefault="009844B4">
            <w:pPr>
              <w:pStyle w:val="ProductList-OfferingBody"/>
              <w:spacing w:line="256" w:lineRule="auto"/>
              <w:jc w:val="center"/>
            </w:pPr>
            <w:r>
              <w:t>100 %</w:t>
            </w:r>
          </w:p>
        </w:tc>
      </w:tr>
    </w:tbl>
    <w:p w14:paraId="5F90EDA7" w14:textId="77777777" w:rsidR="009844B4" w:rsidRDefault="00666645" w:rsidP="009A5956">
      <w:pPr>
        <w:pStyle w:val="ProductList-Body"/>
        <w:shd w:val="clear" w:color="auto" w:fill="808080" w:themeFill="background1" w:themeFillShade="80"/>
        <w:tabs>
          <w:tab w:val="clear" w:pos="360"/>
        </w:tabs>
        <w:spacing w:before="120" w:after="240"/>
        <w:jc w:val="right"/>
      </w:pPr>
      <w:hyperlink r:id="rId25" w:anchor="TOC" w:history="1">
        <w:r w:rsidR="009844B4">
          <w:rPr>
            <w:rStyle w:val="Hyperlink"/>
            <w:sz w:val="16"/>
            <w:szCs w:val="16"/>
          </w:rPr>
          <w:t>Indholdsfortegnelse</w:t>
        </w:r>
      </w:hyperlink>
      <w:r w:rsidR="009844B4">
        <w:rPr>
          <w:sz w:val="16"/>
          <w:szCs w:val="16"/>
        </w:rPr>
        <w:t>/</w:t>
      </w:r>
      <w:hyperlink r:id="rId26" w:anchor="Definitions" w:history="1">
        <w:r w:rsidR="009844B4">
          <w:rPr>
            <w:rStyle w:val="Hyperlink"/>
            <w:sz w:val="16"/>
            <w:szCs w:val="16"/>
          </w:rPr>
          <w:t>Definitioner</w:t>
        </w:r>
      </w:hyperlink>
    </w:p>
    <w:p w14:paraId="557B5B25" w14:textId="77777777" w:rsidR="002B0930" w:rsidRPr="00825F50" w:rsidRDefault="002B0930" w:rsidP="002B0930">
      <w:pPr>
        <w:pStyle w:val="ProductList-Offering2Heading"/>
        <w:outlineLvl w:val="2"/>
      </w:pPr>
      <w:bookmarkStart w:id="70" w:name="_Toc496096691"/>
      <w:bookmarkStart w:id="71" w:name="_Toc487138021"/>
      <w:bookmarkStart w:id="72" w:name="_Hlk487275150"/>
      <w:r>
        <w:t>Workplace Analytics</w:t>
      </w:r>
      <w:bookmarkEnd w:id="70"/>
    </w:p>
    <w:p w14:paraId="786470D5" w14:textId="77777777" w:rsidR="002B0930" w:rsidRPr="00825F50" w:rsidRDefault="002B0930" w:rsidP="002B0930">
      <w:pPr>
        <w:pStyle w:val="ProductList-Body"/>
      </w:pPr>
      <w:r w:rsidRPr="009C206A">
        <w:rPr>
          <w:b/>
          <w:bCs/>
          <w:color w:val="00188F"/>
        </w:rPr>
        <w:t>Nedetid</w:t>
      </w:r>
      <w:r w:rsidRPr="009C206A">
        <w:rPr>
          <w:b/>
          <w:bCs/>
        </w:rPr>
        <w:t>:</w:t>
      </w:r>
      <w:r>
        <w:t xml:space="preserve"> Et hvilket som helst tidspunkt, hvor brugerne ikke har adgang til Workplace Analytics-webstedet.</w:t>
      </w:r>
    </w:p>
    <w:p w14:paraId="404985C7" w14:textId="77777777" w:rsidR="002B0930" w:rsidRPr="00825F50" w:rsidRDefault="002B0930" w:rsidP="002B0930">
      <w:pPr>
        <w:pStyle w:val="ProductList-Body"/>
      </w:pPr>
    </w:p>
    <w:p w14:paraId="5F9DFA6F" w14:textId="77777777" w:rsidR="002B0930" w:rsidRPr="00825F50" w:rsidRDefault="002B0930" w:rsidP="002B0930">
      <w:pPr>
        <w:pStyle w:val="ProductList-Body"/>
      </w:pPr>
      <w:r w:rsidRPr="009C206A">
        <w:rPr>
          <w:b/>
          <w:bCs/>
          <w:color w:val="00188F"/>
        </w:rPr>
        <w:t>Procentvis månedlig oppetid</w:t>
      </w:r>
      <w:r w:rsidRPr="009C206A">
        <w:rPr>
          <w:b/>
          <w:bCs/>
        </w:rPr>
        <w:t>:</w:t>
      </w:r>
      <w:r>
        <w:t xml:space="preserve"> Den procentvise månedlige oppetid beregnes ved hjælp af følgende formel: </w:t>
      </w:r>
    </w:p>
    <w:p w14:paraId="4A9D57AE" w14:textId="77777777" w:rsidR="002B0930" w:rsidRPr="00825F50" w:rsidRDefault="002B0930" w:rsidP="002B0930">
      <w:pPr>
        <w:pStyle w:val="ProductList-Body"/>
      </w:pPr>
    </w:p>
    <w:p w14:paraId="11398282" w14:textId="77777777" w:rsidR="002B0930" w:rsidRPr="00825F50" w:rsidRDefault="00666645" w:rsidP="002B093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 </m:t>
          </m:r>
        </m:oMath>
      </m:oMathPara>
    </w:p>
    <w:p w14:paraId="665075F6" w14:textId="77777777" w:rsidR="002B0930" w:rsidRPr="00825F50" w:rsidRDefault="002B0930" w:rsidP="002B0930">
      <w:pPr>
        <w:pStyle w:val="ProductList-Body"/>
      </w:pPr>
      <w:r>
        <w:t>hvor Nedetid måles i brugerminutter, dvs. for hver måned udgør Nedetid den samlede længde (i minutter) af hver Hændelse, der sker i den måned, ganget med antallet af brugere, der er påvirket af den hændelse.</w:t>
      </w:r>
    </w:p>
    <w:p w14:paraId="37CA5C2C" w14:textId="77777777" w:rsidR="002B0930" w:rsidRPr="00825F50" w:rsidRDefault="002B0930" w:rsidP="002B0930">
      <w:pPr>
        <w:pStyle w:val="ProductList-Body"/>
      </w:pPr>
    </w:p>
    <w:p w14:paraId="693EDCD9" w14:textId="77777777" w:rsidR="002B0930" w:rsidRPr="00E154E4" w:rsidRDefault="002B0930" w:rsidP="002B0930">
      <w:pPr>
        <w:pStyle w:val="ProductList-Body"/>
        <w:keepNext/>
        <w:rPr>
          <w:b/>
          <w:bCs/>
        </w:rPr>
      </w:pPr>
      <w:r w:rsidRPr="00E154E4">
        <w:rPr>
          <w:b/>
          <w:bCs/>
          <w:color w:val="00188F"/>
        </w:rPr>
        <w:t>Tjenestetilgodehavende</w:t>
      </w:r>
      <w:r w:rsidRPr="00E154E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0930" w:rsidRPr="009D0B2F" w14:paraId="0FBD5617" w14:textId="77777777" w:rsidTr="00A03D34">
        <w:trPr>
          <w:tblHeader/>
        </w:trPr>
        <w:tc>
          <w:tcPr>
            <w:tcW w:w="5400" w:type="dxa"/>
            <w:shd w:val="clear" w:color="auto" w:fill="0072C6"/>
          </w:tcPr>
          <w:p w14:paraId="2BAB5B02" w14:textId="77777777" w:rsidR="002B0930" w:rsidRPr="001A0074" w:rsidRDefault="002B0930" w:rsidP="00A03D3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67CF1DF6" w14:textId="77777777" w:rsidR="002B0930" w:rsidRPr="001A0074" w:rsidRDefault="002B0930" w:rsidP="00A03D34">
            <w:pPr>
              <w:pStyle w:val="ProductList-OfferingBody"/>
              <w:jc w:val="center"/>
              <w:rPr>
                <w:color w:val="FFFFFF" w:themeColor="background1"/>
              </w:rPr>
            </w:pPr>
            <w:r>
              <w:rPr>
                <w:color w:val="FFFFFF" w:themeColor="background1"/>
              </w:rPr>
              <w:t>Tjenestetilgodehavende</w:t>
            </w:r>
          </w:p>
        </w:tc>
      </w:tr>
      <w:tr w:rsidR="002B0930" w:rsidRPr="009D0B2F" w14:paraId="29C35FEB" w14:textId="77777777" w:rsidTr="00A03D34">
        <w:tc>
          <w:tcPr>
            <w:tcW w:w="5400" w:type="dxa"/>
          </w:tcPr>
          <w:p w14:paraId="6D9C5D29" w14:textId="77777777" w:rsidR="002B0930" w:rsidRPr="0076238C" w:rsidRDefault="002B0930" w:rsidP="00A03D34">
            <w:pPr>
              <w:pStyle w:val="ProductList-OfferingBody"/>
              <w:jc w:val="center"/>
            </w:pPr>
            <w:r>
              <w:t>&lt; 99,9 %</w:t>
            </w:r>
          </w:p>
        </w:tc>
        <w:tc>
          <w:tcPr>
            <w:tcW w:w="5400" w:type="dxa"/>
          </w:tcPr>
          <w:p w14:paraId="22AEDF90" w14:textId="77777777" w:rsidR="002B0930" w:rsidRPr="0076238C" w:rsidRDefault="002B0930" w:rsidP="00A03D34">
            <w:pPr>
              <w:pStyle w:val="ProductList-OfferingBody"/>
              <w:jc w:val="center"/>
            </w:pPr>
            <w:r>
              <w:t>25 %</w:t>
            </w:r>
          </w:p>
        </w:tc>
      </w:tr>
      <w:tr w:rsidR="002B0930" w:rsidRPr="009D0B2F" w14:paraId="77F9DAB9" w14:textId="77777777" w:rsidTr="00A03D34">
        <w:tc>
          <w:tcPr>
            <w:tcW w:w="5400" w:type="dxa"/>
          </w:tcPr>
          <w:p w14:paraId="47439496" w14:textId="77777777" w:rsidR="002B0930" w:rsidRPr="0076238C" w:rsidRDefault="002B0930" w:rsidP="00A03D34">
            <w:pPr>
              <w:pStyle w:val="ProductList-OfferingBody"/>
              <w:jc w:val="center"/>
            </w:pPr>
            <w:r>
              <w:t>&lt; 99 %</w:t>
            </w:r>
          </w:p>
        </w:tc>
        <w:tc>
          <w:tcPr>
            <w:tcW w:w="5400" w:type="dxa"/>
          </w:tcPr>
          <w:p w14:paraId="06A80CA5" w14:textId="77777777" w:rsidR="002B0930" w:rsidRPr="0076238C" w:rsidRDefault="002B0930" w:rsidP="00A03D34">
            <w:pPr>
              <w:pStyle w:val="ProductList-OfferingBody"/>
              <w:jc w:val="center"/>
            </w:pPr>
            <w:r>
              <w:t>50 %</w:t>
            </w:r>
          </w:p>
        </w:tc>
      </w:tr>
      <w:tr w:rsidR="002B0930" w:rsidRPr="009D0B2F" w14:paraId="547A0166" w14:textId="77777777" w:rsidTr="00A03D34">
        <w:tc>
          <w:tcPr>
            <w:tcW w:w="5400" w:type="dxa"/>
          </w:tcPr>
          <w:p w14:paraId="4748E1AB" w14:textId="77777777" w:rsidR="002B0930" w:rsidRPr="0076238C" w:rsidRDefault="002B0930" w:rsidP="00A03D34">
            <w:pPr>
              <w:pStyle w:val="ProductList-OfferingBody"/>
              <w:jc w:val="center"/>
            </w:pPr>
            <w:r>
              <w:t>&lt; 95 %</w:t>
            </w:r>
          </w:p>
        </w:tc>
        <w:tc>
          <w:tcPr>
            <w:tcW w:w="5400" w:type="dxa"/>
          </w:tcPr>
          <w:p w14:paraId="52063DB4" w14:textId="77777777" w:rsidR="002B0930" w:rsidRPr="0076238C" w:rsidRDefault="002B0930" w:rsidP="00A03D34">
            <w:pPr>
              <w:pStyle w:val="ProductList-OfferingBody"/>
              <w:jc w:val="center"/>
            </w:pPr>
            <w:r>
              <w:t>100 %</w:t>
            </w:r>
          </w:p>
        </w:tc>
      </w:tr>
    </w:tbl>
    <w:p w14:paraId="67948C2E" w14:textId="77777777" w:rsidR="002B0930" w:rsidRPr="00825F50" w:rsidRDefault="00666645" w:rsidP="002B0930">
      <w:pPr>
        <w:pStyle w:val="ProductList-Body"/>
        <w:shd w:val="clear" w:color="auto" w:fill="808080" w:themeFill="background1" w:themeFillShade="80"/>
        <w:tabs>
          <w:tab w:val="clear" w:pos="360"/>
          <w:tab w:val="clear" w:pos="720"/>
          <w:tab w:val="clear" w:pos="1080"/>
        </w:tabs>
        <w:spacing w:before="120" w:after="240"/>
        <w:jc w:val="right"/>
      </w:pPr>
      <w:hyperlink w:anchor="Indholdsfortegnelse" w:history="1">
        <w:r w:rsidR="002B0930">
          <w:rPr>
            <w:rStyle w:val="Hyperlink"/>
            <w:sz w:val="16"/>
            <w:szCs w:val="16"/>
          </w:rPr>
          <w:t>Indholdsfortegnelse</w:t>
        </w:r>
      </w:hyperlink>
      <w:r w:rsidR="002B0930">
        <w:rPr>
          <w:sz w:val="16"/>
          <w:szCs w:val="16"/>
        </w:rPr>
        <w:t>/</w:t>
      </w:r>
      <w:hyperlink w:anchor="Definitioner" w:history="1">
        <w:r w:rsidR="002B0930">
          <w:rPr>
            <w:rStyle w:val="Hyperlink"/>
            <w:sz w:val="16"/>
            <w:szCs w:val="16"/>
          </w:rPr>
          <w:t>Definitioner</w:t>
        </w:r>
      </w:hyperlink>
    </w:p>
    <w:p w14:paraId="386C3629" w14:textId="0A00E7B8" w:rsidR="00C86427" w:rsidRPr="00FB368F" w:rsidRDefault="00C86427" w:rsidP="00671FBE">
      <w:pPr>
        <w:pStyle w:val="ProductList-Offering2Heading"/>
        <w:keepNext/>
      </w:pPr>
      <w:bookmarkStart w:id="73" w:name="_Toc496096692"/>
      <w:bookmarkEnd w:id="71"/>
      <w:bookmarkEnd w:id="72"/>
      <w:r>
        <w:t>Yammer Enterprise</w:t>
      </w:r>
      <w:bookmarkEnd w:id="73"/>
    </w:p>
    <w:p w14:paraId="2A669564" w14:textId="37C616D8" w:rsidR="00C86427" w:rsidRPr="00FB368F" w:rsidRDefault="00C86427" w:rsidP="00731A3C">
      <w:pPr>
        <w:pStyle w:val="ProductList-Body"/>
      </w:pPr>
      <w:r>
        <w:rPr>
          <w:b/>
          <w:color w:val="00188F"/>
        </w:rPr>
        <w:t>Nedetid</w:t>
      </w:r>
      <w:r w:rsidR="00731A3C" w:rsidRPr="00731A3C">
        <w:rPr>
          <w:b/>
          <w:color w:val="00188F"/>
        </w:rPr>
        <w:t>:</w:t>
      </w:r>
      <w:r w:rsidR="00A86493">
        <w:t xml:space="preserve"> </w:t>
      </w:r>
      <w:r>
        <w:rPr>
          <w:szCs w:val="18"/>
        </w:rPr>
        <w:t>En tidsperiode på mere end ti minutter, hvor mere end fem procent af slutbrugerne ikke er i stand til at poste eller læse beskeder på en del af et Yammer-netværk, som de har passende tilladelser til.</w:t>
      </w:r>
    </w:p>
    <w:p w14:paraId="3C7DF6A5" w14:textId="77777777" w:rsidR="00C86427" w:rsidRPr="00D8707F" w:rsidRDefault="00C86427" w:rsidP="00C86427">
      <w:pPr>
        <w:pStyle w:val="ProductList-Body"/>
        <w:rPr>
          <w:sz w:val="16"/>
          <w:szCs w:val="16"/>
        </w:rPr>
      </w:pPr>
    </w:p>
    <w:p w14:paraId="476BDF33" w14:textId="228752CA" w:rsidR="00C86427" w:rsidRPr="00FB368F" w:rsidRDefault="00C86427"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105E7767" w14:textId="77777777" w:rsidR="00C86427" w:rsidRPr="00D8707F" w:rsidRDefault="00C86427" w:rsidP="00C86427">
      <w:pPr>
        <w:pStyle w:val="ProductList-Body"/>
        <w:rPr>
          <w:sz w:val="16"/>
          <w:szCs w:val="16"/>
        </w:rPr>
      </w:pPr>
    </w:p>
    <w:p w14:paraId="14BE4974" w14:textId="0E1DEFAE" w:rsidR="008517C5" w:rsidRPr="00FB368F" w:rsidRDefault="00666645" w:rsidP="008517C5">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hvor Nedetid måles i brugerminutter, dvs. for hver måned, udgør Nedetid den samlede længde (i minutter) af hver Hændelse, der sker i den måned, ganget med antallet af brugere, der er påvirket af den hændelse.</w:t>
      </w:r>
    </w:p>
    <w:p w14:paraId="4EEB8778" w14:textId="77777777" w:rsidR="00C86427" w:rsidRPr="00D8707F" w:rsidRDefault="00C86427" w:rsidP="00C86427">
      <w:pPr>
        <w:pStyle w:val="ProductList-Body"/>
        <w:rPr>
          <w:sz w:val="16"/>
          <w:szCs w:val="16"/>
        </w:rPr>
      </w:pPr>
    </w:p>
    <w:p w14:paraId="3CB8DA5D" w14:textId="328BFBA8" w:rsidR="00C86427" w:rsidRPr="00FB368F" w:rsidRDefault="00C86427" w:rsidP="00A71F4A">
      <w:pPr>
        <w:pStyle w:val="ProductList-Body"/>
        <w:keepNext/>
      </w:pPr>
      <w:r>
        <w:rPr>
          <w:b/>
          <w:color w:val="00188F"/>
        </w:rPr>
        <w:t>Tjenestetilgodehavende</w:t>
      </w:r>
      <w:r w:rsidR="00731A3C" w:rsidRPr="00731A3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1977F559" w14:textId="77777777" w:rsidTr="00467DA7">
        <w:trPr>
          <w:tblHeader/>
        </w:trPr>
        <w:tc>
          <w:tcPr>
            <w:tcW w:w="5287"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Tjenestetilgodehavende</w:t>
            </w:r>
          </w:p>
        </w:tc>
      </w:tr>
      <w:tr w:rsidR="00C86427" w:rsidRPr="009D0B2F" w14:paraId="6C555692" w14:textId="77777777" w:rsidTr="00467DA7">
        <w:tc>
          <w:tcPr>
            <w:tcW w:w="5287" w:type="dxa"/>
          </w:tcPr>
          <w:p w14:paraId="2A0C0D6F" w14:textId="79723A54" w:rsidR="00C86427" w:rsidRPr="0076238C" w:rsidRDefault="00C86427" w:rsidP="003034CF">
            <w:pPr>
              <w:pStyle w:val="ProductList-OfferingBody"/>
              <w:jc w:val="center"/>
            </w:pPr>
            <w:r>
              <w:t>&lt; 99,9 %</w:t>
            </w:r>
          </w:p>
        </w:tc>
        <w:tc>
          <w:tcPr>
            <w:tcW w:w="5513" w:type="dxa"/>
          </w:tcPr>
          <w:p w14:paraId="2B6C1459" w14:textId="1E5382A2" w:rsidR="00C86427" w:rsidRPr="0076238C" w:rsidRDefault="00C86427" w:rsidP="003034CF">
            <w:pPr>
              <w:pStyle w:val="ProductList-OfferingBody"/>
              <w:jc w:val="center"/>
            </w:pPr>
            <w:r>
              <w:t>25</w:t>
            </w:r>
            <w:r w:rsidR="006E7987">
              <w:t xml:space="preserve"> </w:t>
            </w:r>
            <w:r>
              <w:t>%</w:t>
            </w:r>
          </w:p>
        </w:tc>
      </w:tr>
      <w:tr w:rsidR="00C86427" w:rsidRPr="009D0B2F" w14:paraId="7022003C" w14:textId="77777777" w:rsidTr="00467DA7">
        <w:tc>
          <w:tcPr>
            <w:tcW w:w="5287" w:type="dxa"/>
          </w:tcPr>
          <w:p w14:paraId="20E720BE" w14:textId="2E34B42F" w:rsidR="00C86427" w:rsidRPr="0076238C" w:rsidRDefault="00C86427" w:rsidP="003034CF">
            <w:pPr>
              <w:pStyle w:val="ProductList-OfferingBody"/>
              <w:jc w:val="center"/>
            </w:pPr>
            <w:r>
              <w:t>&lt; 99 %</w:t>
            </w:r>
          </w:p>
        </w:tc>
        <w:tc>
          <w:tcPr>
            <w:tcW w:w="5513" w:type="dxa"/>
          </w:tcPr>
          <w:p w14:paraId="5DDFDCAF" w14:textId="04C73B3A" w:rsidR="00C86427" w:rsidRPr="0076238C" w:rsidRDefault="00C86427" w:rsidP="003034CF">
            <w:pPr>
              <w:pStyle w:val="ProductList-OfferingBody"/>
              <w:jc w:val="center"/>
            </w:pPr>
            <w:r>
              <w:t>50</w:t>
            </w:r>
            <w:r w:rsidR="006E7987">
              <w:t xml:space="preserve"> </w:t>
            </w:r>
            <w:r>
              <w:t>%</w:t>
            </w:r>
          </w:p>
        </w:tc>
      </w:tr>
      <w:tr w:rsidR="00C86427" w:rsidRPr="009D0B2F" w14:paraId="370A5AC6" w14:textId="77777777" w:rsidTr="00467DA7">
        <w:tc>
          <w:tcPr>
            <w:tcW w:w="5287" w:type="dxa"/>
          </w:tcPr>
          <w:p w14:paraId="636FF5C1" w14:textId="77777777" w:rsidR="00C86427" w:rsidRPr="0076238C" w:rsidRDefault="00C86427" w:rsidP="003034CF">
            <w:pPr>
              <w:pStyle w:val="ProductList-OfferingBody"/>
              <w:jc w:val="center"/>
            </w:pPr>
            <w:r>
              <w:t>&lt; 95 %</w:t>
            </w:r>
          </w:p>
        </w:tc>
        <w:tc>
          <w:tcPr>
            <w:tcW w:w="5513" w:type="dxa"/>
          </w:tcPr>
          <w:p w14:paraId="5933E5F9" w14:textId="6A37C04A" w:rsidR="00C86427" w:rsidRPr="0076238C" w:rsidRDefault="00C86427" w:rsidP="003034CF">
            <w:pPr>
              <w:pStyle w:val="ProductList-OfferingBody"/>
              <w:jc w:val="center"/>
            </w:pPr>
            <w:r>
              <w:t>100</w:t>
            </w:r>
            <w:r w:rsidR="006E7987">
              <w:t xml:space="preserve"> </w:t>
            </w:r>
            <w:r>
              <w:t>%</w:t>
            </w:r>
          </w:p>
        </w:tc>
      </w:tr>
    </w:tbl>
    <w:p w14:paraId="23492530" w14:textId="768FF728" w:rsidR="00C86427" w:rsidRPr="00FB368F" w:rsidRDefault="00666645"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5D6378AE" w14:textId="47A8D9EC" w:rsidR="00DA6241" w:rsidRPr="00FB368F" w:rsidRDefault="00DA6241" w:rsidP="00671FBE">
      <w:pPr>
        <w:pStyle w:val="ProductList-OfferingGroupHeading"/>
        <w:keepNext/>
        <w:tabs>
          <w:tab w:val="clear" w:pos="360"/>
          <w:tab w:val="clear" w:pos="720"/>
          <w:tab w:val="clear" w:pos="1080"/>
        </w:tabs>
        <w:outlineLvl w:val="1"/>
      </w:pPr>
      <w:bookmarkStart w:id="74" w:name="_Toc496096693"/>
      <w:r>
        <w:t>Microsoft Azure-tjeneste</w:t>
      </w:r>
      <w:bookmarkEnd w:id="74"/>
    </w:p>
    <w:p w14:paraId="79DB2B1C" w14:textId="77777777" w:rsidR="00E461E0" w:rsidRPr="00171176" w:rsidRDefault="00E461E0" w:rsidP="00E461E0">
      <w:pPr>
        <w:pStyle w:val="ProductList-Offering2Heading"/>
        <w:tabs>
          <w:tab w:val="clear" w:pos="360"/>
          <w:tab w:val="clear" w:pos="720"/>
          <w:tab w:val="clear" w:pos="1080"/>
        </w:tabs>
        <w:outlineLvl w:val="2"/>
      </w:pPr>
      <w:bookmarkStart w:id="75" w:name="_Toc464226287"/>
      <w:bookmarkStart w:id="76" w:name="_Toc496096694"/>
      <w:r>
        <w:t>AD-domænetjenester</w:t>
      </w:r>
      <w:bookmarkEnd w:id="75"/>
      <w:bookmarkEnd w:id="76"/>
    </w:p>
    <w:p w14:paraId="6811D652" w14:textId="77777777" w:rsidR="00E461E0" w:rsidRPr="00B01B5B" w:rsidRDefault="00E461E0" w:rsidP="00E461E0">
      <w:pPr>
        <w:pStyle w:val="ProductList-Body"/>
        <w:rPr>
          <w:szCs w:val="18"/>
        </w:rPr>
      </w:pPr>
      <w:r w:rsidRPr="00B01B5B">
        <w:rPr>
          <w:b/>
          <w:color w:val="00188F"/>
          <w:szCs w:val="18"/>
        </w:rPr>
        <w:t>Yderligere definitioner:</w:t>
      </w:r>
    </w:p>
    <w:p w14:paraId="0F57F005" w14:textId="77777777" w:rsidR="00E461E0" w:rsidRPr="003A43F2" w:rsidRDefault="00E461E0" w:rsidP="00E461E0">
      <w:pPr>
        <w:spacing w:after="0" w:line="240" w:lineRule="auto"/>
        <w:rPr>
          <w:sz w:val="18"/>
          <w:szCs w:val="18"/>
        </w:rPr>
      </w:pPr>
      <w:r w:rsidRPr="006C5A54">
        <w:rPr>
          <w:sz w:val="18"/>
          <w:szCs w:val="18"/>
        </w:rPr>
        <w:t>“</w:t>
      </w:r>
      <w:r w:rsidRPr="003A43F2">
        <w:rPr>
          <w:b/>
          <w:color w:val="00188F"/>
          <w:sz w:val="18"/>
          <w:szCs w:val="18"/>
        </w:rPr>
        <w:t>Administreret Domæne</w:t>
      </w:r>
      <w:r w:rsidRPr="006C5A54">
        <w:rPr>
          <w:sz w:val="18"/>
          <w:szCs w:val="18"/>
        </w:rPr>
        <w:t>”</w:t>
      </w:r>
      <w:r w:rsidRPr="003A43F2">
        <w:rPr>
          <w:sz w:val="18"/>
          <w:szCs w:val="18"/>
        </w:rPr>
        <w:t xml:space="preserve"> henviser til et Active Directory-domæne, der er klargjort og administreret af Azure Active Directory-domænetjenester.</w:t>
      </w:r>
    </w:p>
    <w:p w14:paraId="7456FC4A" w14:textId="77777777" w:rsidR="00E461E0" w:rsidRPr="003A43F2" w:rsidRDefault="00E461E0" w:rsidP="00E461E0">
      <w:pPr>
        <w:spacing w:after="0" w:line="240" w:lineRule="auto"/>
        <w:rPr>
          <w:sz w:val="18"/>
          <w:szCs w:val="18"/>
        </w:rPr>
      </w:pPr>
      <w:r w:rsidRPr="006C5A54">
        <w:rPr>
          <w:sz w:val="18"/>
          <w:szCs w:val="18"/>
        </w:rPr>
        <w:t>”</w:t>
      </w:r>
      <w:r w:rsidRPr="003A43F2">
        <w:rPr>
          <w:b/>
          <w:color w:val="00188F"/>
          <w:sz w:val="18"/>
          <w:szCs w:val="18"/>
        </w:rPr>
        <w:t>Maks. Antal Tilgængelige Minutter</w:t>
      </w:r>
      <w:r w:rsidRPr="006C5A54">
        <w:rPr>
          <w:sz w:val="18"/>
          <w:szCs w:val="18"/>
        </w:rPr>
        <w:t>”</w:t>
      </w:r>
      <w:r w:rsidRPr="003A43F2">
        <w:rPr>
          <w:sz w:val="18"/>
          <w:szCs w:val="18"/>
        </w:rPr>
        <w:t xml:space="preserve"> er det samlede antal minutter, et givent Administreret Domæne har været installeret af Kunden i Microsoft Azure i løbet af en faktureringsmåned i et givent Microsoft Azure-abonnement.</w:t>
      </w:r>
    </w:p>
    <w:p w14:paraId="481992AD" w14:textId="77777777" w:rsidR="00E461E0" w:rsidRPr="003A43F2" w:rsidRDefault="00E461E0" w:rsidP="00E461E0">
      <w:pPr>
        <w:spacing w:after="0" w:line="240" w:lineRule="auto"/>
        <w:rPr>
          <w:sz w:val="18"/>
          <w:szCs w:val="18"/>
        </w:rPr>
      </w:pPr>
      <w:r w:rsidRPr="006C5A54">
        <w:rPr>
          <w:sz w:val="18"/>
          <w:szCs w:val="18"/>
        </w:rPr>
        <w:t>“</w:t>
      </w:r>
      <w:r w:rsidRPr="003A43F2">
        <w:rPr>
          <w:b/>
          <w:color w:val="00188F"/>
          <w:sz w:val="18"/>
          <w:szCs w:val="18"/>
        </w:rPr>
        <w:t>Nedetid</w:t>
      </w:r>
      <w:r w:rsidRPr="006C5A54">
        <w:rPr>
          <w:sz w:val="18"/>
          <w:szCs w:val="18"/>
        </w:rPr>
        <w:t>“</w:t>
      </w:r>
      <w:r w:rsidRPr="003A43F2">
        <w:rPr>
          <w:sz w:val="18"/>
          <w:szCs w:val="18"/>
        </w:rPr>
        <w:t xml:space="preserve"> er det samlede antal akkumulerede minutter i løbet af en faktureringsmåned i et Microsoft Azure-abonnement, hvor et givent Administreret Domæne ikke er tilgængeligt. En minut betragtes som utilgængeligt, hvis alle anmodninger om domænegodkendelse af brugerkonti, der tilhører det Administrerede Domæne, LDAP-binding til rod-DSE'en eller DNS-opslag af poster, der er oprettet inden for det virtuelle netværk, hvor det Administrerede Domæne er aktiveret, enten returnerer en fejlkode eller ikke kan returnere en gennemførselskode inden for 30 sekunder.</w:t>
      </w:r>
    </w:p>
    <w:p w14:paraId="181CD0FD" w14:textId="77777777" w:rsidR="00E461E0" w:rsidRPr="003A43F2" w:rsidRDefault="00E461E0" w:rsidP="00E461E0">
      <w:pPr>
        <w:pStyle w:val="ProductList-Body"/>
        <w:rPr>
          <w:szCs w:val="18"/>
        </w:rPr>
      </w:pPr>
    </w:p>
    <w:p w14:paraId="248A4118" w14:textId="77777777" w:rsidR="00E461E0" w:rsidRPr="003A43F2" w:rsidRDefault="00E461E0" w:rsidP="00E461E0">
      <w:pPr>
        <w:pStyle w:val="ProductList-Body"/>
        <w:rPr>
          <w:szCs w:val="18"/>
        </w:rPr>
      </w:pPr>
      <w:r w:rsidRPr="003A43F2">
        <w:rPr>
          <w:b/>
          <w:color w:val="00188F"/>
          <w:szCs w:val="18"/>
        </w:rPr>
        <w:t>Procentvis månedlig oppetid:</w:t>
      </w:r>
      <w:r w:rsidRPr="003A43F2">
        <w:rPr>
          <w:b/>
          <w:bCs/>
          <w:szCs w:val="18"/>
        </w:rPr>
        <w:t xml:space="preserve"> </w:t>
      </w:r>
      <w:r w:rsidRPr="003A43F2">
        <w:rPr>
          <w:szCs w:val="18"/>
        </w:rPr>
        <w:t xml:space="preserve">Den procentvise månedlige oppetid beregnes ved hjælp af følgende formel: </w:t>
      </w:r>
    </w:p>
    <w:p w14:paraId="66EFFE9F" w14:textId="77777777" w:rsidR="00E461E0" w:rsidRPr="00171176" w:rsidRDefault="00E461E0" w:rsidP="00E461E0">
      <w:pPr>
        <w:pStyle w:val="ProductList-Body"/>
      </w:pPr>
    </w:p>
    <w:p w14:paraId="20080FDA" w14:textId="77777777" w:rsidR="00E461E0" w:rsidRPr="00171176" w:rsidRDefault="00666645" w:rsidP="00E461E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 antal tilgængelige minutter – nedetid</m:t>
              </m:r>
            </m:num>
            <m:den>
              <m:r>
                <w:rPr>
                  <w:rFonts w:ascii="Cambria Math" w:hAnsi="Cambria Math" w:cs="Tahoma"/>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54DBDC" w14:textId="77777777" w:rsidR="00E461E0" w:rsidRPr="00171176" w:rsidRDefault="00E461E0" w:rsidP="00E461E0">
      <w:pPr>
        <w:pStyle w:val="ProductList-Body"/>
      </w:pPr>
      <w:r>
        <w:rPr>
          <w:b/>
          <w:color w:val="00188F"/>
        </w:rPr>
        <w:t>Serviceniveauer og Tjenestetilgodehavender er gældende for Kundens brug af Azure Active Directory-domænetjenester: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61E0" w:rsidRPr="009D0B2F" w14:paraId="6CF80F47" w14:textId="77777777" w:rsidTr="006C5A54">
        <w:trPr>
          <w:tblHeader/>
        </w:trPr>
        <w:tc>
          <w:tcPr>
            <w:tcW w:w="5400" w:type="dxa"/>
            <w:shd w:val="clear" w:color="auto" w:fill="0072C6"/>
          </w:tcPr>
          <w:p w14:paraId="02837392" w14:textId="77777777" w:rsidR="00E461E0" w:rsidRPr="001A0074" w:rsidRDefault="00E461E0"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07F56A34" w14:textId="77777777" w:rsidR="00E461E0" w:rsidRPr="001A0074" w:rsidRDefault="00E461E0" w:rsidP="006C5A54">
            <w:pPr>
              <w:pStyle w:val="ProductList-OfferingBody"/>
              <w:jc w:val="center"/>
              <w:rPr>
                <w:color w:val="FFFFFF" w:themeColor="background1"/>
              </w:rPr>
            </w:pPr>
            <w:r>
              <w:rPr>
                <w:color w:val="FFFFFF" w:themeColor="background1"/>
              </w:rPr>
              <w:t>Tjenestetilgodehavende</w:t>
            </w:r>
          </w:p>
        </w:tc>
      </w:tr>
      <w:tr w:rsidR="00E461E0" w:rsidRPr="009D0B2F" w14:paraId="2DC7E0C6" w14:textId="77777777" w:rsidTr="006C5A54">
        <w:tc>
          <w:tcPr>
            <w:tcW w:w="5400" w:type="dxa"/>
          </w:tcPr>
          <w:p w14:paraId="036F0515" w14:textId="77777777" w:rsidR="00E461E0" w:rsidRPr="0076238C" w:rsidRDefault="00E461E0" w:rsidP="006C5A54">
            <w:pPr>
              <w:pStyle w:val="ProductList-OfferingBody"/>
              <w:jc w:val="center"/>
            </w:pPr>
            <w:r>
              <w:t>&lt; 99,9 %</w:t>
            </w:r>
          </w:p>
        </w:tc>
        <w:tc>
          <w:tcPr>
            <w:tcW w:w="5400" w:type="dxa"/>
          </w:tcPr>
          <w:p w14:paraId="5522A95B" w14:textId="77777777" w:rsidR="00E461E0" w:rsidRPr="0076238C" w:rsidRDefault="00E461E0" w:rsidP="006C5A54">
            <w:pPr>
              <w:pStyle w:val="ProductList-OfferingBody"/>
              <w:jc w:val="center"/>
            </w:pPr>
            <w:r>
              <w:t>10 %</w:t>
            </w:r>
          </w:p>
        </w:tc>
      </w:tr>
      <w:tr w:rsidR="00E461E0" w:rsidRPr="009D0B2F" w14:paraId="2AA9A20D" w14:textId="77777777" w:rsidTr="006C5A54">
        <w:tc>
          <w:tcPr>
            <w:tcW w:w="5400" w:type="dxa"/>
          </w:tcPr>
          <w:p w14:paraId="6806E82A" w14:textId="77777777" w:rsidR="00E461E0" w:rsidRPr="0076238C" w:rsidRDefault="00E461E0" w:rsidP="006C5A54">
            <w:pPr>
              <w:pStyle w:val="ProductList-OfferingBody"/>
              <w:jc w:val="center"/>
            </w:pPr>
            <w:r>
              <w:t>&lt; 99 %</w:t>
            </w:r>
          </w:p>
        </w:tc>
        <w:tc>
          <w:tcPr>
            <w:tcW w:w="5400" w:type="dxa"/>
          </w:tcPr>
          <w:p w14:paraId="6C058419" w14:textId="77777777" w:rsidR="00E461E0" w:rsidRPr="0076238C" w:rsidRDefault="00E461E0" w:rsidP="006C5A54">
            <w:pPr>
              <w:pStyle w:val="ProductList-OfferingBody"/>
              <w:jc w:val="center"/>
            </w:pPr>
            <w:r>
              <w:t>25 %</w:t>
            </w:r>
          </w:p>
        </w:tc>
      </w:tr>
    </w:tbl>
    <w:p w14:paraId="48BAA703" w14:textId="77777777" w:rsidR="00E461E0" w:rsidRPr="00171176" w:rsidRDefault="00666645"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461E0">
          <w:rPr>
            <w:rStyle w:val="Hyperlink"/>
            <w:sz w:val="16"/>
            <w:szCs w:val="16"/>
          </w:rPr>
          <w:t>Indholdsfortegnelse</w:t>
        </w:r>
      </w:hyperlink>
      <w:r w:rsidR="00E461E0">
        <w:rPr>
          <w:sz w:val="16"/>
          <w:szCs w:val="16"/>
        </w:rPr>
        <w:t>/</w:t>
      </w:r>
      <w:hyperlink w:anchor="Definitions" w:history="1">
        <w:r w:rsidR="00E461E0">
          <w:rPr>
            <w:rStyle w:val="Hyperlink"/>
            <w:sz w:val="16"/>
            <w:szCs w:val="16"/>
          </w:rPr>
          <w:t>Definitioner</w:t>
        </w:r>
      </w:hyperlink>
    </w:p>
    <w:p w14:paraId="3118C90A" w14:textId="77777777" w:rsidR="004E221B" w:rsidRPr="00815D37" w:rsidRDefault="004E221B" w:rsidP="004E221B">
      <w:pPr>
        <w:pStyle w:val="ProductList-Offering2Heading"/>
        <w:tabs>
          <w:tab w:val="clear" w:pos="360"/>
          <w:tab w:val="clear" w:pos="720"/>
          <w:tab w:val="clear" w:pos="1080"/>
        </w:tabs>
        <w:outlineLvl w:val="2"/>
      </w:pPr>
      <w:bookmarkStart w:id="77" w:name="_Toc480808105"/>
      <w:bookmarkStart w:id="78" w:name="_Toc496096695"/>
      <w:r>
        <w:t>Analysis Services</w:t>
      </w:r>
      <w:bookmarkEnd w:id="77"/>
      <w:bookmarkEnd w:id="78"/>
    </w:p>
    <w:p w14:paraId="1EE56033" w14:textId="77777777" w:rsidR="004E221B" w:rsidRPr="00815D37" w:rsidRDefault="004E221B" w:rsidP="004E221B">
      <w:pPr>
        <w:pStyle w:val="ProductList-Body"/>
      </w:pPr>
      <w:r>
        <w:rPr>
          <w:b/>
          <w:color w:val="00188F"/>
        </w:rPr>
        <w:t>Yderligere definitioner</w:t>
      </w:r>
      <w:r w:rsidRPr="004332C5">
        <w:rPr>
          <w:b/>
        </w:rPr>
        <w:t>:</w:t>
      </w:r>
    </w:p>
    <w:p w14:paraId="60A836A7" w14:textId="77777777" w:rsidR="004E221B" w:rsidRPr="00815D37" w:rsidRDefault="004E221B" w:rsidP="004E221B">
      <w:pPr>
        <w:pStyle w:val="ProductList-Body"/>
      </w:pPr>
      <w:r>
        <w:t>”</w:t>
      </w:r>
      <w:r>
        <w:rPr>
          <w:b/>
          <w:color w:val="00188F"/>
        </w:rPr>
        <w:t>Server</w:t>
      </w:r>
      <w:r>
        <w:t xml:space="preserve">” betyder enhver Azure Analysis Services-server. </w:t>
      </w:r>
    </w:p>
    <w:p w14:paraId="3045925D" w14:textId="77777777" w:rsidR="004E221B" w:rsidRPr="00815D37" w:rsidRDefault="004E221B" w:rsidP="004E221B">
      <w:pPr>
        <w:pStyle w:val="ProductList-Body"/>
      </w:pPr>
      <w:r>
        <w:t>”</w:t>
      </w:r>
      <w:r>
        <w:rPr>
          <w:b/>
          <w:color w:val="00188F"/>
        </w:rPr>
        <w:t>Maks. Antal Tilgængelige Minutter</w:t>
      </w:r>
      <w:r>
        <w:t xml:space="preserve">” er det samlede antal minutter, en Server har været installeret i Microsoft Azure i løbet af en faktureringsmåned i et Microsoft Azure-abonnement. </w:t>
      </w:r>
    </w:p>
    <w:p w14:paraId="780CD0A0" w14:textId="77777777" w:rsidR="004E221B" w:rsidRPr="00815D37" w:rsidRDefault="004E221B" w:rsidP="004E221B">
      <w:pPr>
        <w:pStyle w:val="ProductList-Body"/>
      </w:pPr>
      <w:r>
        <w:t>”</w:t>
      </w:r>
      <w:r>
        <w:rPr>
          <w:b/>
          <w:color w:val="00188F"/>
        </w:rPr>
        <w:t>Klienthandlinger</w:t>
      </w:r>
      <w:r>
        <w:t xml:space="preserve">” er de samlede dokumenterede handlinger, der understøttes af Azure Analysis Services. </w:t>
      </w:r>
    </w:p>
    <w:p w14:paraId="1EAC77F9" w14:textId="77777777" w:rsidR="004E221B" w:rsidRPr="00815D37" w:rsidRDefault="004E221B" w:rsidP="004E221B">
      <w:pPr>
        <w:pStyle w:val="ProductList-Body"/>
      </w:pPr>
    </w:p>
    <w:p w14:paraId="59834A05" w14:textId="77777777" w:rsidR="004E221B" w:rsidRPr="00815D37" w:rsidRDefault="004E221B" w:rsidP="004E221B">
      <w:pPr>
        <w:pStyle w:val="ProductList-Body"/>
      </w:pPr>
      <w:r>
        <w:rPr>
          <w:b/>
          <w:color w:val="00188F"/>
        </w:rPr>
        <w:t>Nedetid:</w:t>
      </w:r>
      <w:r>
        <w:t xml:space="preserve"> er det samlede antal akkumulerede minutter i løbet af en faktureringsmåned i et Microsoft Azure-abonnement, hvor en given Server ikke er tilgængelig. Et minut anses for utilgængeligt for en Server, hvis mere end 1 % af alle Klienthandlinger, som er fuldført i minuttet, returnerer en Fejlkode.</w:t>
      </w:r>
    </w:p>
    <w:p w14:paraId="1CBB955C" w14:textId="77777777" w:rsidR="004E221B" w:rsidRPr="00815D37" w:rsidRDefault="004E221B" w:rsidP="004E221B">
      <w:pPr>
        <w:pStyle w:val="ProductList-Body"/>
      </w:pPr>
    </w:p>
    <w:p w14:paraId="635DA158" w14:textId="77777777" w:rsidR="004E221B" w:rsidRPr="00815D37" w:rsidRDefault="004E221B" w:rsidP="004E221B">
      <w:pPr>
        <w:pStyle w:val="ProductList-Body"/>
      </w:pPr>
      <w:r>
        <w:rPr>
          <w:b/>
          <w:color w:val="00188F"/>
        </w:rPr>
        <w:t>Procentvis månedlig oppetid</w:t>
      </w:r>
      <w:r>
        <w:t xml:space="preserve">: </w:t>
      </w:r>
      <w:r w:rsidRPr="00F71030">
        <w:t xml:space="preserve">Den </w:t>
      </w:r>
      <w:r>
        <w:t>p</w:t>
      </w:r>
      <w:r w:rsidRPr="00F71030">
        <w:t>rocentvise månedlig</w:t>
      </w:r>
      <w:r>
        <w:t>e</w:t>
      </w:r>
      <w:r w:rsidRPr="00F71030">
        <w:t xml:space="preserve"> oppetid</w:t>
      </w:r>
      <w:r>
        <w:t xml:space="preserve"> for en given Server beregnes ved hjælp af følgende formel:</w:t>
      </w:r>
    </w:p>
    <w:p w14:paraId="1A038C48" w14:textId="77777777" w:rsidR="004E221B" w:rsidRPr="00815D37" w:rsidRDefault="004E221B" w:rsidP="004E221B">
      <w:pPr>
        <w:pStyle w:val="ProductList-Body"/>
      </w:pPr>
    </w:p>
    <w:p w14:paraId="15295B6F" w14:textId="77777777" w:rsidR="004E221B" w:rsidRPr="00815D37" w:rsidRDefault="00666645" w:rsidP="004E221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A56A6B" w14:textId="77777777" w:rsidR="004E221B" w:rsidRPr="00815D37" w:rsidRDefault="004E221B" w:rsidP="004E221B">
      <w:pPr>
        <w:pStyle w:val="ProductList-Body"/>
        <w:keepNext/>
        <w:keepLines/>
      </w:pPr>
      <w:r>
        <w:rPr>
          <w:b/>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221B" w:rsidRPr="009D0B2F" w14:paraId="5E7DBAAE" w14:textId="77777777" w:rsidTr="00925F0D">
        <w:trPr>
          <w:tblHeader/>
        </w:trPr>
        <w:tc>
          <w:tcPr>
            <w:tcW w:w="5400" w:type="dxa"/>
            <w:shd w:val="clear" w:color="auto" w:fill="0072C6"/>
          </w:tcPr>
          <w:p w14:paraId="5AF07472" w14:textId="77777777" w:rsidR="004E221B" w:rsidRPr="001A0074" w:rsidRDefault="004E221B" w:rsidP="00925F0D">
            <w:pPr>
              <w:pStyle w:val="ProductList-OfferingBody"/>
              <w:keepNext/>
              <w:keepLines/>
              <w:jc w:val="center"/>
              <w:rPr>
                <w:color w:val="FFFFFF" w:themeColor="background1"/>
              </w:rPr>
            </w:pPr>
            <w:r>
              <w:rPr>
                <w:color w:val="FFFFFF" w:themeColor="background1"/>
              </w:rPr>
              <w:t>Procentvis månedlig oppetid</w:t>
            </w:r>
          </w:p>
        </w:tc>
        <w:tc>
          <w:tcPr>
            <w:tcW w:w="5400" w:type="dxa"/>
            <w:shd w:val="clear" w:color="auto" w:fill="0072C6"/>
          </w:tcPr>
          <w:p w14:paraId="55B010B4" w14:textId="77777777" w:rsidR="004E221B" w:rsidRPr="001A0074" w:rsidRDefault="004E221B" w:rsidP="00925F0D">
            <w:pPr>
              <w:pStyle w:val="ProductList-OfferingBody"/>
              <w:keepNext/>
              <w:keepLines/>
              <w:jc w:val="center"/>
              <w:rPr>
                <w:color w:val="FFFFFF" w:themeColor="background1"/>
              </w:rPr>
            </w:pPr>
            <w:r>
              <w:rPr>
                <w:color w:val="FFFFFF" w:themeColor="background1"/>
              </w:rPr>
              <w:t>Tjenestetilgodehavende</w:t>
            </w:r>
          </w:p>
        </w:tc>
      </w:tr>
      <w:tr w:rsidR="004E221B" w:rsidRPr="009D0B2F" w14:paraId="2C169338" w14:textId="77777777" w:rsidTr="00925F0D">
        <w:tc>
          <w:tcPr>
            <w:tcW w:w="5400" w:type="dxa"/>
          </w:tcPr>
          <w:p w14:paraId="186F97A1" w14:textId="77777777" w:rsidR="004E221B" w:rsidRPr="0076238C" w:rsidRDefault="004E221B" w:rsidP="00925F0D">
            <w:pPr>
              <w:pStyle w:val="ProductList-OfferingBody"/>
              <w:keepNext/>
              <w:keepLines/>
              <w:jc w:val="center"/>
            </w:pPr>
            <w:r>
              <w:t>&lt; 99,9 %</w:t>
            </w:r>
          </w:p>
        </w:tc>
        <w:tc>
          <w:tcPr>
            <w:tcW w:w="5400" w:type="dxa"/>
          </w:tcPr>
          <w:p w14:paraId="0C18BCFB" w14:textId="77777777" w:rsidR="004E221B" w:rsidRPr="0076238C" w:rsidRDefault="004E221B" w:rsidP="00925F0D">
            <w:pPr>
              <w:pStyle w:val="ProductList-OfferingBody"/>
              <w:keepNext/>
              <w:keepLines/>
              <w:jc w:val="center"/>
            </w:pPr>
            <w:r>
              <w:t>10 %</w:t>
            </w:r>
          </w:p>
        </w:tc>
      </w:tr>
      <w:tr w:rsidR="004E221B" w:rsidRPr="009D0B2F" w14:paraId="48BDD96D" w14:textId="77777777" w:rsidTr="00925F0D">
        <w:tc>
          <w:tcPr>
            <w:tcW w:w="5400" w:type="dxa"/>
          </w:tcPr>
          <w:p w14:paraId="791AA15C" w14:textId="77777777" w:rsidR="004E221B" w:rsidRPr="0076238C" w:rsidRDefault="004E221B" w:rsidP="00925F0D">
            <w:pPr>
              <w:pStyle w:val="ProductList-OfferingBody"/>
              <w:keepNext/>
              <w:keepLines/>
              <w:jc w:val="center"/>
            </w:pPr>
            <w:r>
              <w:t>&lt; 99 %</w:t>
            </w:r>
          </w:p>
        </w:tc>
        <w:tc>
          <w:tcPr>
            <w:tcW w:w="5400" w:type="dxa"/>
          </w:tcPr>
          <w:p w14:paraId="0DAD3458" w14:textId="77777777" w:rsidR="004E221B" w:rsidRPr="0076238C" w:rsidRDefault="004E221B" w:rsidP="00925F0D">
            <w:pPr>
              <w:pStyle w:val="ProductList-OfferingBody"/>
              <w:keepNext/>
              <w:keepLines/>
              <w:jc w:val="center"/>
            </w:pPr>
            <w:r>
              <w:t>25 %</w:t>
            </w:r>
          </w:p>
        </w:tc>
      </w:tr>
    </w:tbl>
    <w:p w14:paraId="364B130C" w14:textId="77777777" w:rsidR="004E221B" w:rsidRPr="00815D37" w:rsidRDefault="00666645" w:rsidP="004E221B">
      <w:pPr>
        <w:pStyle w:val="ProductList-Body"/>
        <w:shd w:val="clear" w:color="auto" w:fill="808080" w:themeFill="background1" w:themeFillShade="80"/>
        <w:tabs>
          <w:tab w:val="clear" w:pos="360"/>
          <w:tab w:val="clear" w:pos="720"/>
          <w:tab w:val="clear" w:pos="1080"/>
        </w:tabs>
        <w:spacing w:before="120" w:after="240"/>
        <w:jc w:val="right"/>
      </w:pPr>
      <w:hyperlink w:anchor="Indholdsfortegnelse" w:history="1">
        <w:r w:rsidR="004E221B">
          <w:rPr>
            <w:rStyle w:val="Hyperlink"/>
            <w:sz w:val="16"/>
            <w:szCs w:val="16"/>
          </w:rPr>
          <w:t>Indholdsfortegnelse</w:t>
        </w:r>
      </w:hyperlink>
      <w:r w:rsidR="004E221B">
        <w:rPr>
          <w:sz w:val="16"/>
          <w:szCs w:val="16"/>
        </w:rPr>
        <w:t>/</w:t>
      </w:r>
      <w:hyperlink w:anchor="Definitioner" w:history="1">
        <w:r w:rsidR="004E221B">
          <w:rPr>
            <w:rStyle w:val="Hyperlink"/>
            <w:sz w:val="16"/>
            <w:szCs w:val="16"/>
          </w:rPr>
          <w:t>Definitioner</w:t>
        </w:r>
      </w:hyperlink>
    </w:p>
    <w:p w14:paraId="4C198C8B" w14:textId="53515BB0" w:rsidR="00DA6241" w:rsidRPr="00FB368F" w:rsidRDefault="00DA6241" w:rsidP="00671FBE">
      <w:pPr>
        <w:pStyle w:val="ProductList-Offering2Heading"/>
        <w:keepNext/>
        <w:tabs>
          <w:tab w:val="clear" w:pos="360"/>
          <w:tab w:val="clear" w:pos="720"/>
          <w:tab w:val="clear" w:pos="1080"/>
        </w:tabs>
        <w:outlineLvl w:val="2"/>
      </w:pPr>
      <w:bookmarkStart w:id="79" w:name="_Toc496096696"/>
      <w:r>
        <w:t>API Management Services</w:t>
      </w:r>
      <w:bookmarkEnd w:id="79"/>
    </w:p>
    <w:p w14:paraId="2CC7525C" w14:textId="7D46B746" w:rsidR="00DA6241" w:rsidRPr="00FB368F" w:rsidRDefault="00DA6241" w:rsidP="00671FBE">
      <w:pPr>
        <w:pStyle w:val="ProductList-Body"/>
        <w:keepNext/>
      </w:pPr>
      <w:r>
        <w:rPr>
          <w:b/>
          <w:color w:val="00188F"/>
        </w:rPr>
        <w:t>Yderligere Definitioner</w:t>
      </w:r>
      <w:r w:rsidR="00731A3C" w:rsidRPr="00731A3C">
        <w:rPr>
          <w:b/>
          <w:color w:val="00188F"/>
        </w:rPr>
        <w:t>:</w:t>
      </w:r>
    </w:p>
    <w:p w14:paraId="75AF6FBB" w14:textId="21C8F71C" w:rsidR="00DA6241" w:rsidRPr="00FB368F" w:rsidRDefault="008D3607" w:rsidP="00DA6241">
      <w:pPr>
        <w:pStyle w:val="ProductList-Body"/>
        <w:spacing w:after="40"/>
      </w:pPr>
      <w:r>
        <w:t>”</w:t>
      </w:r>
      <w:r w:rsidR="00DA6241">
        <w:rPr>
          <w:b/>
          <w:color w:val="00188F"/>
        </w:rPr>
        <w:t>Installationsminutter</w:t>
      </w:r>
      <w:r w:rsidR="00DA6241">
        <w:t>” er det samlede antal minutter, som en API Management-forekomst har været installeret i Microsoft Azure i løbet af en faktureringsmåned.</w:t>
      </w:r>
    </w:p>
    <w:p w14:paraId="665E50BE" w14:textId="2348D100" w:rsidR="00DA6241" w:rsidRPr="00FB368F" w:rsidRDefault="008D3607" w:rsidP="00DA6241">
      <w:pPr>
        <w:pStyle w:val="ProductList-Body"/>
        <w:spacing w:after="40"/>
      </w:pPr>
      <w:r>
        <w:t>”</w:t>
      </w:r>
      <w:r w:rsidR="00DA6241">
        <w:rPr>
          <w:b/>
          <w:color w:val="00188F"/>
        </w:rPr>
        <w:t>Maks. Antal Tilgængelige Minutter</w:t>
      </w:r>
      <w:r w:rsidR="00DA6241">
        <w:t>” er summen af alle Installationsminutter på tværs af alle API Management-forekomster, der er installeret af Dem i et Microsoft Azure-abonnement i løbet af en faktureringsmåned.</w:t>
      </w:r>
    </w:p>
    <w:p w14:paraId="4B4C73F2" w14:textId="3A33F28C" w:rsidR="00DA6241" w:rsidRPr="001B42C9" w:rsidRDefault="008D3607" w:rsidP="00DA6241">
      <w:pPr>
        <w:pStyle w:val="ProductList-Body"/>
        <w:rPr>
          <w:spacing w:val="-1"/>
        </w:rPr>
      </w:pPr>
      <w:r w:rsidRPr="001B42C9">
        <w:rPr>
          <w:spacing w:val="-1"/>
        </w:rPr>
        <w:t>”</w:t>
      </w:r>
      <w:r w:rsidR="00DA6241" w:rsidRPr="001B42C9">
        <w:rPr>
          <w:b/>
          <w:color w:val="00188F"/>
          <w:spacing w:val="-1"/>
        </w:rPr>
        <w:t>Proxy</w:t>
      </w:r>
      <w:r w:rsidR="00DA6241" w:rsidRPr="001B42C9">
        <w:rPr>
          <w:spacing w:val="-1"/>
        </w:rPr>
        <w:t>” er den komponent i API Management-tjenesten, der modtager API-anmodninger og videresender dem til den konfigurerede, afhængige API.</w:t>
      </w:r>
    </w:p>
    <w:p w14:paraId="71602456" w14:textId="77777777" w:rsidR="00DA6241" w:rsidRPr="00D8707F" w:rsidRDefault="00DA6241" w:rsidP="00DA6241">
      <w:pPr>
        <w:pStyle w:val="ProductList-Body"/>
        <w:rPr>
          <w:sz w:val="16"/>
          <w:szCs w:val="16"/>
        </w:rPr>
      </w:pPr>
    </w:p>
    <w:p w14:paraId="064CFA27" w14:textId="38EF8619" w:rsidR="00DA6241" w:rsidRPr="00FB368F" w:rsidRDefault="00DA6241" w:rsidP="00731A3C">
      <w:pPr>
        <w:pStyle w:val="ProductList-Body"/>
      </w:pPr>
      <w:r>
        <w:rPr>
          <w:b/>
          <w:color w:val="00188F"/>
        </w:rPr>
        <w:t>Nedetid</w:t>
      </w:r>
      <w:r w:rsidR="00731A3C" w:rsidRPr="00731A3C">
        <w:rPr>
          <w:b/>
          <w:color w:val="00188F"/>
        </w:rPr>
        <w:t>:</w:t>
      </w:r>
      <w:r w:rsidR="00A86493">
        <w:t xml:space="preserve"> </w:t>
      </w:r>
      <w:r>
        <w:t>Det samlede antal akkumulerede Installationsminutter på tværs af alle API Management-forekomster, der er installeret af Dem i et Microsoft Azure-abonnement, hvor API Management-tjenesten ikke er tilgængelig.</w:t>
      </w:r>
      <w:r w:rsidR="00A86493">
        <w:t xml:space="preserve"> </w:t>
      </w:r>
      <w:r>
        <w:t>Et minut anses for utilgængeligt for en API Management-forekomst, hvis alle kontinuerlige forsøg på at udføre handlinger via Proxy-serveren i minuttet enten udløser en Fejlkode eller ikke returnerer en Succeskode inden for fem minutter.</w:t>
      </w:r>
    </w:p>
    <w:p w14:paraId="2464A477" w14:textId="77777777" w:rsidR="00DA6241" w:rsidRPr="00D8707F" w:rsidRDefault="00DA6241" w:rsidP="00DA6241">
      <w:pPr>
        <w:pStyle w:val="ProductList-Body"/>
        <w:rPr>
          <w:sz w:val="16"/>
          <w:szCs w:val="16"/>
        </w:rPr>
      </w:pPr>
    </w:p>
    <w:p w14:paraId="157E1C5F" w14:textId="77777777" w:rsidR="001C1A15" w:rsidRDefault="001C1A15" w:rsidP="001C1A15">
      <w:pPr>
        <w:pStyle w:val="ProductList-Body"/>
      </w:pPr>
      <w:r>
        <w:rPr>
          <w:b/>
          <w:color w:val="00188F"/>
        </w:rPr>
        <w:t>Procentvis Månedlig Oppetid</w:t>
      </w:r>
      <w:r w:rsidRPr="007A36FB">
        <w:rPr>
          <w:b/>
          <w:bCs/>
        </w:rPr>
        <w:t>:</w:t>
      </w:r>
      <w:r>
        <w:t xml:space="preserve"> Den Procentvis Månedlige Oppetid beregnes ved hjælp af følgende formel: </w:t>
      </w:r>
    </w:p>
    <w:p w14:paraId="221328BA" w14:textId="77777777" w:rsidR="001C1A15" w:rsidRDefault="001C1A15" w:rsidP="001C1A15">
      <w:pPr>
        <w:pStyle w:val="ProductList-Body"/>
      </w:pPr>
    </w:p>
    <w:p w14:paraId="540E3498" w14:textId="77777777" w:rsidR="001C1A15" w:rsidRPr="00434BE0" w:rsidRDefault="00666645" w:rsidP="001C1A15">
      <w:pPr>
        <w:pStyle w:val="ListParagraph"/>
        <w:rPr>
          <w:rFonts w:ascii="Cambria Math" w:hAnsi="Cambria Math" w:cs="Tahoma"/>
          <w:i/>
          <w:sz w:val="12"/>
          <w:szCs w:val="12"/>
        </w:rPr>
      </w:pPr>
      <m:oMathPara>
        <m:oMath>
          <m:f>
            <m:fPr>
              <m:ctrlPr>
                <w:rPr>
                  <w:rFonts w:ascii="Cambria Math" w:hAnsi="Cambria Math" w:cs="Tahoma"/>
                  <w:i/>
                  <w:sz w:val="18"/>
                  <w:szCs w:val="18"/>
                  <w:lang w:val="en-US" w:eastAsia="en-US" w:bidi="ar-SA"/>
                </w:rPr>
              </m:ctrlPr>
            </m:fPr>
            <m:num>
              <m:r>
                <w:rPr>
                  <w:rFonts w:ascii="Cambria Math" w:hAnsi="Cambria Math" w:cs="Tahoma"/>
                  <w:sz w:val="18"/>
                  <w:szCs w:val="18"/>
                  <w:lang w:val="en-US" w:eastAsia="en-US" w:bidi="ar-SA"/>
                </w:rPr>
                <m:t>Maks. Antal Tilgængelige Minutter – Nedetid</m:t>
              </m:r>
            </m:num>
            <m:den>
              <m:r>
                <w:rPr>
                  <w:rFonts w:ascii="Cambria Math" w:hAnsi="Cambria Math" w:cs="Tahoma"/>
                  <w:sz w:val="18"/>
                  <w:szCs w:val="18"/>
                  <w:lang w:val="en-US" w:eastAsia="en-US" w:bidi="ar-SA"/>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59ED32FF" w:rsidR="00DA6241" w:rsidRPr="00FB368F" w:rsidRDefault="00DA6241" w:rsidP="00731A3C">
      <w:pPr>
        <w:pStyle w:val="ProductList-Body"/>
      </w:pPr>
      <w:r>
        <w:rPr>
          <w:b/>
          <w:color w:val="00188F"/>
        </w:rPr>
        <w:t>Tjenestetilgodehavende til Standardniveau</w:t>
      </w:r>
      <w:r w:rsidR="00731A3C" w:rsidRPr="00731A3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A6241" w:rsidRPr="009D0B2F" w14:paraId="541D7ED8" w14:textId="77777777" w:rsidTr="00467DA7">
        <w:trPr>
          <w:tblHeader/>
        </w:trPr>
        <w:tc>
          <w:tcPr>
            <w:tcW w:w="5287"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Tjenestetilgodehavende</w:t>
            </w:r>
          </w:p>
        </w:tc>
      </w:tr>
      <w:tr w:rsidR="007A24E0" w:rsidRPr="009D0B2F" w14:paraId="377704E8" w14:textId="77777777" w:rsidTr="00467DA7">
        <w:tc>
          <w:tcPr>
            <w:tcW w:w="5287" w:type="dxa"/>
          </w:tcPr>
          <w:p w14:paraId="0A98031B" w14:textId="5A29681F" w:rsidR="007A24E0" w:rsidRPr="0076238C" w:rsidRDefault="007A24E0" w:rsidP="003034CF">
            <w:pPr>
              <w:pStyle w:val="ProductList-OfferingBody"/>
              <w:jc w:val="center"/>
            </w:pPr>
            <w:r>
              <w:t>&lt; 99,9 %</w:t>
            </w:r>
          </w:p>
        </w:tc>
        <w:tc>
          <w:tcPr>
            <w:tcW w:w="5513" w:type="dxa"/>
          </w:tcPr>
          <w:p w14:paraId="04BBE619" w14:textId="383E8C9A" w:rsidR="007A24E0" w:rsidRPr="0076238C" w:rsidRDefault="007A24E0" w:rsidP="003034CF">
            <w:pPr>
              <w:pStyle w:val="ProductList-OfferingBody"/>
              <w:jc w:val="center"/>
            </w:pPr>
            <w:r>
              <w:t>10</w:t>
            </w:r>
            <w:r w:rsidR="006E7987">
              <w:t xml:space="preserve"> </w:t>
            </w:r>
            <w:r>
              <w:t>%</w:t>
            </w:r>
          </w:p>
        </w:tc>
      </w:tr>
      <w:tr w:rsidR="007A24E0" w:rsidRPr="009D0B2F" w14:paraId="4D17223A" w14:textId="77777777" w:rsidTr="00467DA7">
        <w:tc>
          <w:tcPr>
            <w:tcW w:w="5287" w:type="dxa"/>
          </w:tcPr>
          <w:p w14:paraId="6C03F81E" w14:textId="018C5976" w:rsidR="007A24E0" w:rsidRPr="0076238C" w:rsidRDefault="007A24E0" w:rsidP="003034CF">
            <w:pPr>
              <w:pStyle w:val="ProductList-OfferingBody"/>
              <w:jc w:val="center"/>
            </w:pPr>
            <w:r>
              <w:t>&lt; 99 %</w:t>
            </w:r>
          </w:p>
        </w:tc>
        <w:tc>
          <w:tcPr>
            <w:tcW w:w="5513" w:type="dxa"/>
          </w:tcPr>
          <w:p w14:paraId="6F528DCF" w14:textId="50145CF2" w:rsidR="007A24E0" w:rsidRPr="0076238C" w:rsidRDefault="007A24E0" w:rsidP="003034CF">
            <w:pPr>
              <w:pStyle w:val="ProductList-OfferingBody"/>
              <w:jc w:val="center"/>
            </w:pPr>
            <w:r>
              <w:t>25</w:t>
            </w:r>
            <w:r w:rsidR="006E7987">
              <w:t xml:space="preserve"> </w:t>
            </w:r>
            <w:r>
              <w:t>%</w:t>
            </w:r>
          </w:p>
        </w:tc>
      </w:tr>
    </w:tbl>
    <w:p w14:paraId="26781FF4" w14:textId="77777777" w:rsidR="00A071CE" w:rsidRPr="00D8707F" w:rsidRDefault="00A071CE" w:rsidP="00A071CE">
      <w:pPr>
        <w:pStyle w:val="ProductList-Body"/>
        <w:rPr>
          <w:sz w:val="16"/>
          <w:szCs w:val="16"/>
        </w:rPr>
      </w:pPr>
    </w:p>
    <w:p w14:paraId="39906667" w14:textId="3545E6E7" w:rsidR="00A071CE" w:rsidRPr="00FB368F" w:rsidRDefault="00A071CE" w:rsidP="00A071CE">
      <w:pPr>
        <w:pStyle w:val="ProductList-Body"/>
      </w:pPr>
      <w:r>
        <w:rPr>
          <w:b/>
          <w:color w:val="00188F"/>
        </w:rPr>
        <w:t>Tjenestetilgodehavende til installationer på Premium-niveau, der er skaleret på tværs af to eller flere områder: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A071CE" w:rsidRPr="009D0B2F" w14:paraId="0F32E689" w14:textId="77777777" w:rsidTr="00467DA7">
        <w:trPr>
          <w:tblHeader/>
        </w:trPr>
        <w:tc>
          <w:tcPr>
            <w:tcW w:w="5287"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Tjenestetilgodehavende</w:t>
            </w:r>
          </w:p>
        </w:tc>
      </w:tr>
      <w:tr w:rsidR="00A071CE" w:rsidRPr="009D0B2F" w14:paraId="799DD959" w14:textId="77777777" w:rsidTr="00467DA7">
        <w:tc>
          <w:tcPr>
            <w:tcW w:w="5287" w:type="dxa"/>
          </w:tcPr>
          <w:p w14:paraId="2EC2C055" w14:textId="0050C270" w:rsidR="00A071CE" w:rsidRPr="0076238C" w:rsidRDefault="00A071CE" w:rsidP="003034CF">
            <w:pPr>
              <w:pStyle w:val="ProductList-OfferingBody"/>
              <w:jc w:val="center"/>
            </w:pPr>
            <w:r>
              <w:t>&lt; 99,95 %</w:t>
            </w:r>
          </w:p>
        </w:tc>
        <w:tc>
          <w:tcPr>
            <w:tcW w:w="5513" w:type="dxa"/>
          </w:tcPr>
          <w:p w14:paraId="005936F4" w14:textId="692F2110" w:rsidR="00A071CE" w:rsidRPr="0076238C" w:rsidRDefault="00A071CE" w:rsidP="003034CF">
            <w:pPr>
              <w:pStyle w:val="ProductList-OfferingBody"/>
              <w:jc w:val="center"/>
            </w:pPr>
            <w:r>
              <w:t>10</w:t>
            </w:r>
            <w:r w:rsidR="006E7987">
              <w:t xml:space="preserve"> </w:t>
            </w:r>
            <w:r>
              <w:t>%</w:t>
            </w:r>
          </w:p>
        </w:tc>
      </w:tr>
      <w:tr w:rsidR="00A071CE" w:rsidRPr="009D0B2F" w14:paraId="55EE3580" w14:textId="77777777" w:rsidTr="00467DA7">
        <w:tc>
          <w:tcPr>
            <w:tcW w:w="5287" w:type="dxa"/>
          </w:tcPr>
          <w:p w14:paraId="37A819B4" w14:textId="353FE981" w:rsidR="00A071CE" w:rsidRPr="0076238C" w:rsidRDefault="00A071CE" w:rsidP="003034CF">
            <w:pPr>
              <w:pStyle w:val="ProductList-OfferingBody"/>
              <w:jc w:val="center"/>
            </w:pPr>
            <w:r>
              <w:t>&lt; 99 %</w:t>
            </w:r>
          </w:p>
        </w:tc>
        <w:tc>
          <w:tcPr>
            <w:tcW w:w="5513" w:type="dxa"/>
          </w:tcPr>
          <w:p w14:paraId="46EEE5AF" w14:textId="1EDB96A6" w:rsidR="00A071CE" w:rsidRPr="0076238C" w:rsidRDefault="00A071CE" w:rsidP="003034CF">
            <w:pPr>
              <w:pStyle w:val="ProductList-OfferingBody"/>
              <w:jc w:val="center"/>
            </w:pPr>
            <w:r>
              <w:t>25</w:t>
            </w:r>
            <w:r w:rsidR="006E7987">
              <w:t xml:space="preserve"> </w:t>
            </w:r>
            <w:r>
              <w:t>%</w:t>
            </w:r>
          </w:p>
        </w:tc>
      </w:tr>
    </w:tbl>
    <w:p w14:paraId="59D9AF3F" w14:textId="30AD7B38" w:rsidR="00DA6241" w:rsidRPr="00FB368F" w:rsidRDefault="00666645"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68749A7F" w14:textId="1714EBE4" w:rsidR="00B42227" w:rsidRPr="0007323F" w:rsidRDefault="00B42227" w:rsidP="00B42227">
      <w:pPr>
        <w:pStyle w:val="ProductList-Offering2Heading"/>
        <w:tabs>
          <w:tab w:val="clear" w:pos="360"/>
          <w:tab w:val="clear" w:pos="720"/>
          <w:tab w:val="clear" w:pos="1080"/>
        </w:tabs>
        <w:outlineLvl w:val="2"/>
      </w:pPr>
      <w:bookmarkStart w:id="80" w:name="_Toc496096697"/>
      <w:bookmarkStart w:id="81" w:name="_Toc433975835"/>
      <w:bookmarkStart w:id="82" w:name="_Toc430180030"/>
      <w:bookmarkStart w:id="83" w:name="_Toc425256416"/>
      <w:r>
        <w:t>App-tjeneste</w:t>
      </w:r>
      <w:bookmarkEnd w:id="80"/>
    </w:p>
    <w:p w14:paraId="0396AE6C" w14:textId="77777777" w:rsidR="003E52D1" w:rsidRDefault="003E52D1" w:rsidP="003E52D1">
      <w:pPr>
        <w:pStyle w:val="ProductList-Body"/>
      </w:pPr>
      <w:r>
        <w:rPr>
          <w:b/>
          <w:color w:val="00188F"/>
        </w:rPr>
        <w:t>Yderligere definitioner</w:t>
      </w:r>
      <w:r>
        <w:rPr>
          <w:b/>
        </w:rPr>
        <w:t>:</w:t>
      </w:r>
    </w:p>
    <w:p w14:paraId="46AE0A53" w14:textId="77777777" w:rsidR="003E52D1" w:rsidRDefault="003E52D1" w:rsidP="003E52D1">
      <w:pPr>
        <w:pStyle w:val="ProductList-Body"/>
        <w:spacing w:after="40"/>
      </w:pPr>
      <w:r>
        <w:t>”</w:t>
      </w:r>
      <w:r>
        <w:rPr>
          <w:b/>
          <w:color w:val="00188F"/>
        </w:rPr>
        <w:t>App</w:t>
      </w:r>
      <w:r>
        <w:t>” er en API-app, Logic-app, webapp eller mobilapp, der installeres af kunden i apptjenesten, med undtagelse af webapps i lagene Free og Shared.</w:t>
      </w:r>
    </w:p>
    <w:p w14:paraId="1DCEE89F" w14:textId="77777777" w:rsidR="003E52D1" w:rsidRDefault="003E52D1" w:rsidP="003E52D1">
      <w:pPr>
        <w:pStyle w:val="ProductList-Body"/>
        <w:spacing w:after="40"/>
      </w:pPr>
      <w:r>
        <w:t>”</w:t>
      </w:r>
      <w:r>
        <w:rPr>
          <w:b/>
          <w:color w:val="00188F"/>
        </w:rPr>
        <w:t>Installationsminutter</w:t>
      </w:r>
      <w:r>
        <w:t xml:space="preserve">” </w:t>
      </w:r>
      <w:r>
        <w:rPr>
          <w:rFonts w:eastAsia="Tahoma" w:cs="Tahoma"/>
        </w:rPr>
        <w:t xml:space="preserve">er det </w:t>
      </w:r>
      <w:r>
        <w:t>samlede antal minutter, som en given app er blevet indstillet til at køre i Microsoft Azure i løbet af en faktureringsmåned. Installationsminutter måles fra det tidspunkt, hvor appen blev oprettet, eller hvor kunden initierede en handling, der medfører, at appen kører, og indtil det tidspunkt, hvor kunden initierede en handling, der medfører, at appen stoppes eller slettes.</w:t>
      </w:r>
    </w:p>
    <w:p w14:paraId="249CDE7D" w14:textId="77777777" w:rsidR="00B42227" w:rsidRPr="0007323F" w:rsidRDefault="00B42227" w:rsidP="00B42227">
      <w:pPr>
        <w:pStyle w:val="ProductList-Body"/>
        <w:spacing w:after="40"/>
      </w:pPr>
      <w:r>
        <w:t>”</w:t>
      </w:r>
      <w:r>
        <w:rPr>
          <w:b/>
          <w:color w:val="00188F"/>
        </w:rPr>
        <w:t>Maks. Antal Tilgængelige Minutter</w:t>
      </w:r>
      <w:r>
        <w:t>” er summen af alle Installationsminutter på tværs af alle Apps, der er installeret af Kunden i et Microsoft Azure-abonnement i løbet af en faktureringsmåned</w:t>
      </w:r>
    </w:p>
    <w:p w14:paraId="3110351B" w14:textId="77777777" w:rsidR="00B42227" w:rsidRPr="0007323F" w:rsidRDefault="00B42227" w:rsidP="00B42227">
      <w:pPr>
        <w:pStyle w:val="ProductList-Body"/>
      </w:pPr>
    </w:p>
    <w:p w14:paraId="55D22287" w14:textId="77777777" w:rsidR="00B42227" w:rsidRPr="0007323F" w:rsidRDefault="00B42227" w:rsidP="00B42227">
      <w:pPr>
        <w:pStyle w:val="ProductList-Body"/>
      </w:pPr>
      <w:r>
        <w:rPr>
          <w:b/>
          <w:color w:val="00188F"/>
        </w:rPr>
        <w:t>Nedetid</w:t>
      </w:r>
      <w:r w:rsidRPr="003302FB">
        <w:rPr>
          <w:b/>
          <w:bCs/>
        </w:rPr>
        <w:t>:</w:t>
      </w:r>
      <w:r>
        <w:t xml:space="preserve"> er det samlede antal akkumulerede Installationsminutter på tværs af alle Apps, der er installeret af Kunden i et Microsoft Azure-abonnement, hvor Appen ikke er tilgængelig. Et minut anses for utilgængeligt for en App, når der ingen forbindelse er mellem Appen og Microsofts internetgateway.</w:t>
      </w:r>
    </w:p>
    <w:p w14:paraId="79836716" w14:textId="77777777" w:rsidR="00B42227" w:rsidRPr="0007323F" w:rsidRDefault="00B42227" w:rsidP="00B42227">
      <w:pPr>
        <w:pStyle w:val="ProductList-Body"/>
      </w:pPr>
    </w:p>
    <w:p w14:paraId="4116B339" w14:textId="77777777" w:rsidR="00B42227" w:rsidRPr="0007323F" w:rsidRDefault="00B42227" w:rsidP="00B42227">
      <w:pPr>
        <w:pStyle w:val="ProductList-Body"/>
      </w:pPr>
      <w:r>
        <w:rPr>
          <w:b/>
          <w:color w:val="00188F"/>
        </w:rPr>
        <w:t>Procentvis Månedlig Oppetid</w:t>
      </w:r>
      <w:r w:rsidRPr="003302FB">
        <w:rPr>
          <w:b/>
          <w:bCs/>
        </w:rPr>
        <w:t>:</w:t>
      </w:r>
      <w:r>
        <w:t xml:space="preserve"> Den Procentvis Månedlige Oppetid beregnes ved hjælp af følgende formel:</w:t>
      </w:r>
    </w:p>
    <w:p w14:paraId="1EE671D8" w14:textId="77777777" w:rsidR="00B42227" w:rsidRPr="0007323F" w:rsidRDefault="00B42227" w:rsidP="00B42227">
      <w:pPr>
        <w:pStyle w:val="ProductList-Body"/>
      </w:pPr>
    </w:p>
    <w:p w14:paraId="09AA20AC" w14:textId="77777777" w:rsidR="00B42227" w:rsidRPr="0007323F" w:rsidRDefault="00666645" w:rsidP="00B4222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5E49C2" w14:textId="77777777" w:rsidR="00B42227" w:rsidRPr="0007323F" w:rsidRDefault="00B42227" w:rsidP="00B42227">
      <w:pPr>
        <w:pStyle w:val="ProductList-Body"/>
      </w:pPr>
      <w:r>
        <w:rPr>
          <w:b/>
          <w:color w:val="00188F"/>
        </w:rPr>
        <w:t>Tjenestetilgodehavende:</w:t>
      </w:r>
    </w:p>
    <w:tbl>
      <w:tblPr>
        <w:tblW w:w="1079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B42227" w:rsidRPr="009D0B2F" w14:paraId="1DD9EE7E" w14:textId="77777777" w:rsidTr="00467DA7">
        <w:trPr>
          <w:tblHeader/>
        </w:trPr>
        <w:tc>
          <w:tcPr>
            <w:tcW w:w="5278" w:type="dxa"/>
            <w:shd w:val="clear" w:color="auto" w:fill="0072C6"/>
          </w:tcPr>
          <w:p w14:paraId="3A4055E4" w14:textId="77777777" w:rsidR="00B42227" w:rsidRPr="001A0074" w:rsidRDefault="00B42227" w:rsidP="006C5A54">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12BF16E" w14:textId="77777777" w:rsidR="00B42227" w:rsidRPr="001A0074" w:rsidRDefault="00B42227" w:rsidP="006C5A54">
            <w:pPr>
              <w:pStyle w:val="ProductList-OfferingBody"/>
              <w:jc w:val="center"/>
              <w:rPr>
                <w:color w:val="FFFFFF" w:themeColor="background1"/>
              </w:rPr>
            </w:pPr>
            <w:r>
              <w:rPr>
                <w:color w:val="FFFFFF" w:themeColor="background1"/>
              </w:rPr>
              <w:t>Tjenestetilgodehavende</w:t>
            </w:r>
          </w:p>
        </w:tc>
      </w:tr>
      <w:tr w:rsidR="00B42227" w:rsidRPr="009D0B2F" w14:paraId="3216B13D" w14:textId="77777777" w:rsidTr="00467DA7">
        <w:tc>
          <w:tcPr>
            <w:tcW w:w="5278" w:type="dxa"/>
          </w:tcPr>
          <w:p w14:paraId="4C9F0FF8" w14:textId="77777777" w:rsidR="00B42227" w:rsidRPr="0076238C" w:rsidRDefault="00B42227" w:rsidP="006C5A54">
            <w:pPr>
              <w:pStyle w:val="ProductList-OfferingBody"/>
              <w:jc w:val="center"/>
            </w:pPr>
            <w:r>
              <w:t>&lt; 99,95 %</w:t>
            </w:r>
          </w:p>
        </w:tc>
        <w:tc>
          <w:tcPr>
            <w:tcW w:w="5513" w:type="dxa"/>
          </w:tcPr>
          <w:p w14:paraId="0D347FC7" w14:textId="77777777" w:rsidR="00B42227" w:rsidRPr="0076238C" w:rsidRDefault="00B42227" w:rsidP="006C5A54">
            <w:pPr>
              <w:pStyle w:val="ProductList-OfferingBody"/>
              <w:jc w:val="center"/>
            </w:pPr>
            <w:r>
              <w:t>10 %</w:t>
            </w:r>
          </w:p>
        </w:tc>
      </w:tr>
      <w:tr w:rsidR="00B42227" w:rsidRPr="009D0B2F" w14:paraId="4F86D65C" w14:textId="77777777" w:rsidTr="00467DA7">
        <w:tc>
          <w:tcPr>
            <w:tcW w:w="5278" w:type="dxa"/>
          </w:tcPr>
          <w:p w14:paraId="2B9A30A0" w14:textId="77777777" w:rsidR="00B42227" w:rsidRPr="0076238C" w:rsidRDefault="00B42227" w:rsidP="006C5A54">
            <w:pPr>
              <w:pStyle w:val="ProductList-OfferingBody"/>
              <w:jc w:val="center"/>
            </w:pPr>
            <w:r>
              <w:t>&lt; 99 %</w:t>
            </w:r>
          </w:p>
        </w:tc>
        <w:tc>
          <w:tcPr>
            <w:tcW w:w="5513" w:type="dxa"/>
          </w:tcPr>
          <w:p w14:paraId="55483E32" w14:textId="77777777" w:rsidR="00B42227" w:rsidRPr="0076238C" w:rsidRDefault="00B42227" w:rsidP="006C5A54">
            <w:pPr>
              <w:pStyle w:val="ProductList-OfferingBody"/>
              <w:jc w:val="center"/>
            </w:pPr>
            <w:r>
              <w:t>25 %</w:t>
            </w:r>
          </w:p>
        </w:tc>
      </w:tr>
    </w:tbl>
    <w:p w14:paraId="02DA6B3B" w14:textId="77777777" w:rsidR="00B42227" w:rsidRPr="0007323F" w:rsidRDefault="00B42227" w:rsidP="00B42227">
      <w:pPr>
        <w:pStyle w:val="ProductList-Body"/>
      </w:pPr>
    </w:p>
    <w:p w14:paraId="105067D1" w14:textId="0DB2F46E" w:rsidR="00B42227" w:rsidRPr="0007323F" w:rsidRDefault="00333EC2" w:rsidP="00B42227">
      <w:pPr>
        <w:pStyle w:val="ProductList-Body"/>
      </w:pPr>
      <w:r>
        <w:rPr>
          <w:b/>
          <w:bCs/>
          <w:color w:val="00188F"/>
        </w:rPr>
        <w:t xml:space="preserve">Yderligere vilkår: </w:t>
      </w:r>
      <w:r>
        <w:t>Tjenestetilgodehavender gælder kun for vederlag, der kan tilskrives din brug af webapps eller mobilapps, og ikke for vederlag, der kan tilskrives andre typer af apps, som er tilgængelige via tjenesten App, og som ikke er omfattet af denne serviceniveauaftale</w:t>
      </w:r>
      <w:r w:rsidR="00B42227">
        <w:t>.</w:t>
      </w:r>
    </w:p>
    <w:p w14:paraId="77AB64F0" w14:textId="77777777" w:rsidR="00B42227" w:rsidRDefault="00666645"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2227">
          <w:rPr>
            <w:rStyle w:val="Hyperlink"/>
            <w:sz w:val="16"/>
            <w:szCs w:val="16"/>
          </w:rPr>
          <w:t>Indholdsfortegnelse</w:t>
        </w:r>
      </w:hyperlink>
      <w:r w:rsidR="00B42227">
        <w:rPr>
          <w:sz w:val="16"/>
          <w:szCs w:val="16"/>
        </w:rPr>
        <w:t>/</w:t>
      </w:r>
      <w:hyperlink w:anchor="Definitions" w:history="1">
        <w:r w:rsidR="00B42227">
          <w:rPr>
            <w:rStyle w:val="Hyperlink"/>
            <w:sz w:val="16"/>
            <w:szCs w:val="16"/>
          </w:rPr>
          <w:t>Definitioner</w:t>
        </w:r>
      </w:hyperlink>
      <w:bookmarkEnd w:id="81"/>
      <w:bookmarkEnd w:id="82"/>
    </w:p>
    <w:p w14:paraId="1D2737F9" w14:textId="6DB3F343" w:rsidR="00FD3DCF" w:rsidRPr="00E638D5" w:rsidRDefault="00FD3DCF" w:rsidP="00C95EB6">
      <w:pPr>
        <w:pStyle w:val="ProductList-Offering2Heading"/>
        <w:keepNext/>
        <w:tabs>
          <w:tab w:val="clear" w:pos="360"/>
          <w:tab w:val="clear" w:pos="720"/>
          <w:tab w:val="clear" w:pos="1080"/>
        </w:tabs>
        <w:outlineLvl w:val="2"/>
      </w:pPr>
      <w:bookmarkStart w:id="84" w:name="_Toc496096698"/>
      <w:r w:rsidRPr="00E638D5">
        <w:t>Application Gateway</w:t>
      </w:r>
      <w:bookmarkEnd w:id="83"/>
      <w:bookmarkEnd w:id="84"/>
    </w:p>
    <w:p w14:paraId="049B1AE3" w14:textId="77777777" w:rsidR="00FD3DCF" w:rsidRPr="00E638D5" w:rsidRDefault="00FD3DCF" w:rsidP="00C95EB6">
      <w:pPr>
        <w:pStyle w:val="ProductList-Body"/>
        <w:keepNext/>
        <w:rPr>
          <w:b/>
          <w:color w:val="00188F"/>
        </w:rPr>
      </w:pPr>
      <w:r w:rsidRPr="00E638D5">
        <w:rPr>
          <w:b/>
          <w:color w:val="00188F"/>
        </w:rPr>
        <w:t>Yderligere Definitioner:</w:t>
      </w:r>
    </w:p>
    <w:p w14:paraId="4D631842" w14:textId="77777777" w:rsidR="00FD3DCF" w:rsidRPr="00E638D5" w:rsidRDefault="00FD3DCF" w:rsidP="00FD3DCF">
      <w:pPr>
        <w:pStyle w:val="ProductList-Body"/>
        <w:spacing w:after="40"/>
      </w:pPr>
      <w:r w:rsidRPr="00E638D5">
        <w:t>”</w:t>
      </w:r>
      <w:r w:rsidRPr="00E638D5">
        <w:rPr>
          <w:b/>
          <w:color w:val="00188F"/>
        </w:rPr>
        <w:t>Application Gateway-skytjeneste</w:t>
      </w:r>
      <w:r w:rsidRPr="00E638D5">
        <w:t>” henviser til en samling af en eller flere Application Gateway-forekomster, der er konfigureret til at udføre HTTP-belastningsjusteringstjenester.</w:t>
      </w:r>
    </w:p>
    <w:p w14:paraId="6DA672BE" w14:textId="77777777" w:rsidR="00FD3DCF" w:rsidRPr="00E638D5" w:rsidRDefault="00FD3DCF" w:rsidP="00FD3DCF">
      <w:pPr>
        <w:pStyle w:val="ProductList-Body"/>
        <w:spacing w:after="40"/>
      </w:pPr>
      <w:r w:rsidRPr="00E638D5">
        <w:t>”</w:t>
      </w:r>
      <w:r w:rsidRPr="00E638D5">
        <w:rPr>
          <w:b/>
          <w:color w:val="00188F"/>
        </w:rPr>
        <w:t>Maks. Antal Tilgængelige Minutter</w:t>
      </w:r>
      <w:r w:rsidRPr="00E638D5">
        <w:t>” er det samlede antal minutter i en faktureringsmåned, hvor en Application Gateway-skytjeneste bestående af to eller flere mellemstore eller store Application Gateway-forekomster er implementeret i et Microsoft Azure-abonnement.</w:t>
      </w:r>
    </w:p>
    <w:p w14:paraId="258CC9E7" w14:textId="77777777" w:rsidR="00FD3DCF" w:rsidRPr="00E638D5" w:rsidRDefault="00FD3DCF" w:rsidP="00FD3DCF">
      <w:pPr>
        <w:pStyle w:val="ProductList-Body"/>
      </w:pPr>
    </w:p>
    <w:p w14:paraId="252A6588" w14:textId="77777777" w:rsidR="00FD3DCF" w:rsidRPr="00E638D5" w:rsidRDefault="00FD3DCF" w:rsidP="00FD3DCF">
      <w:pPr>
        <w:pStyle w:val="ProductList-Body"/>
      </w:pPr>
      <w:r w:rsidRPr="00E638D5">
        <w:rPr>
          <w:b/>
          <w:color w:val="00188F"/>
        </w:rPr>
        <w:t xml:space="preserve">Nedetid: </w:t>
      </w:r>
      <w:r w:rsidRPr="00E638D5">
        <w:t>er det akkumulerede Maks. Antal Tilgængelige Minutter i en faktureringsmåned for en given Application Gateway-skytjeneste, hvor Application Gateway-skytjenesten ikke er tilgængelig. Et minut betragtes som værende utilgængeligt, hvis alle forsøg på at oprette forbindelse til Application Gateway-skytjenesten i dette minut, mislykkedes.</w:t>
      </w:r>
    </w:p>
    <w:p w14:paraId="6685D83D" w14:textId="77777777" w:rsidR="00FD3DCF" w:rsidRPr="00E638D5" w:rsidRDefault="00FD3DCF" w:rsidP="00FD3DCF">
      <w:pPr>
        <w:pStyle w:val="ProductList-Body"/>
      </w:pPr>
    </w:p>
    <w:p w14:paraId="37C58117" w14:textId="77777777" w:rsidR="00FD3DCF" w:rsidRPr="00E638D5" w:rsidRDefault="00FD3DCF" w:rsidP="00FD3DCF">
      <w:pPr>
        <w:pStyle w:val="ProductList-Body"/>
      </w:pPr>
      <w:r w:rsidRPr="00E638D5">
        <w:rPr>
          <w:b/>
          <w:color w:val="00188F"/>
        </w:rPr>
        <w:t>Procentvis Månedlig Oppetid:</w:t>
      </w:r>
      <w:r w:rsidRPr="00E638D5">
        <w:t xml:space="preserve"> Den Procentvis Månedlige Oppetid beregnes ved hjælp af følgende formel: </w:t>
      </w:r>
    </w:p>
    <w:p w14:paraId="2EF61C88" w14:textId="77777777" w:rsidR="00FD3DCF" w:rsidRPr="00E638D5" w:rsidRDefault="00FD3DCF" w:rsidP="00FD3DCF">
      <w:pPr>
        <w:pStyle w:val="ProductList-Body"/>
      </w:pPr>
    </w:p>
    <w:p w14:paraId="32B16AB1" w14:textId="77777777" w:rsidR="00FD3DCF" w:rsidRPr="00E638D5" w:rsidRDefault="00666645" w:rsidP="00FD3DC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56E79C" w14:textId="77777777" w:rsidR="00FD3DCF" w:rsidRPr="00E638D5" w:rsidRDefault="00FD3DCF" w:rsidP="009844B4">
      <w:pPr>
        <w:pStyle w:val="ProductList-Body"/>
        <w:keepNext/>
      </w:pPr>
      <w:r w:rsidRPr="00E638D5">
        <w:rPr>
          <w:b/>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03FAA51C" w14:textId="77777777" w:rsidTr="00467DA7">
        <w:trPr>
          <w:tblHeader/>
        </w:trPr>
        <w:tc>
          <w:tcPr>
            <w:tcW w:w="5400" w:type="dxa"/>
            <w:shd w:val="clear" w:color="auto" w:fill="0072C6"/>
          </w:tcPr>
          <w:p w14:paraId="3000274F" w14:textId="77777777" w:rsidR="00FD3DCF" w:rsidRPr="00E638D5" w:rsidRDefault="00FD3DCF" w:rsidP="009844B4">
            <w:pPr>
              <w:pStyle w:val="ProductList-OfferingBody"/>
              <w:keepNext/>
              <w:jc w:val="center"/>
              <w:rPr>
                <w:color w:val="FFFFFF" w:themeColor="background1"/>
              </w:rPr>
            </w:pPr>
            <w:r w:rsidRPr="00E638D5">
              <w:rPr>
                <w:color w:val="FFFFFF" w:themeColor="background1"/>
              </w:rPr>
              <w:t>Procentvis Månedlig Oppetid</w:t>
            </w:r>
          </w:p>
        </w:tc>
        <w:tc>
          <w:tcPr>
            <w:tcW w:w="5400" w:type="dxa"/>
            <w:shd w:val="clear" w:color="auto" w:fill="0072C6"/>
          </w:tcPr>
          <w:p w14:paraId="10F0E129" w14:textId="77777777" w:rsidR="00FD3DCF" w:rsidRPr="00E638D5" w:rsidRDefault="00FD3DCF" w:rsidP="009844B4">
            <w:pPr>
              <w:pStyle w:val="ProductList-OfferingBody"/>
              <w:keepNext/>
              <w:jc w:val="center"/>
              <w:rPr>
                <w:color w:val="FFFFFF" w:themeColor="background1"/>
              </w:rPr>
            </w:pPr>
            <w:r w:rsidRPr="00E638D5">
              <w:rPr>
                <w:color w:val="FFFFFF" w:themeColor="background1"/>
              </w:rPr>
              <w:t>Tjenestetilgodehavende</w:t>
            </w:r>
          </w:p>
        </w:tc>
      </w:tr>
      <w:tr w:rsidR="00FD3DCF" w:rsidRPr="00E638D5" w14:paraId="74AB2909" w14:textId="77777777" w:rsidTr="00467DA7">
        <w:tc>
          <w:tcPr>
            <w:tcW w:w="5400" w:type="dxa"/>
          </w:tcPr>
          <w:p w14:paraId="419CD406" w14:textId="77777777" w:rsidR="00FD3DCF" w:rsidRPr="00E638D5" w:rsidRDefault="00FD3DCF" w:rsidP="00FD3DCF">
            <w:pPr>
              <w:pStyle w:val="ProductList-OfferingBody"/>
              <w:jc w:val="center"/>
            </w:pPr>
            <w:r w:rsidRPr="00E638D5">
              <w:t>&lt; 99,9 %</w:t>
            </w:r>
          </w:p>
        </w:tc>
        <w:tc>
          <w:tcPr>
            <w:tcW w:w="5400" w:type="dxa"/>
          </w:tcPr>
          <w:p w14:paraId="387ED481" w14:textId="77777777" w:rsidR="00FD3DCF" w:rsidRPr="00E638D5" w:rsidRDefault="00FD3DCF" w:rsidP="00FD3DCF">
            <w:pPr>
              <w:pStyle w:val="ProductList-OfferingBody"/>
              <w:jc w:val="center"/>
            </w:pPr>
            <w:r w:rsidRPr="00E638D5">
              <w:t>10%</w:t>
            </w:r>
          </w:p>
        </w:tc>
      </w:tr>
      <w:tr w:rsidR="00FD3DCF" w:rsidRPr="00E638D5" w14:paraId="6E0C4ED4" w14:textId="77777777" w:rsidTr="00467DA7">
        <w:tc>
          <w:tcPr>
            <w:tcW w:w="5400" w:type="dxa"/>
          </w:tcPr>
          <w:p w14:paraId="655225BE" w14:textId="77777777" w:rsidR="00FD3DCF" w:rsidRPr="00E638D5" w:rsidRDefault="00FD3DCF" w:rsidP="00FD3DCF">
            <w:pPr>
              <w:pStyle w:val="ProductList-OfferingBody"/>
              <w:jc w:val="center"/>
            </w:pPr>
            <w:r w:rsidRPr="00E638D5">
              <w:t>&lt; 99 %</w:t>
            </w:r>
          </w:p>
        </w:tc>
        <w:tc>
          <w:tcPr>
            <w:tcW w:w="5400" w:type="dxa"/>
          </w:tcPr>
          <w:p w14:paraId="1B7EE462" w14:textId="77777777" w:rsidR="00FD3DCF" w:rsidRPr="00E638D5" w:rsidRDefault="00FD3DCF" w:rsidP="00FD3DCF">
            <w:pPr>
              <w:pStyle w:val="ProductList-OfferingBody"/>
              <w:jc w:val="center"/>
            </w:pPr>
            <w:r w:rsidRPr="00E638D5">
              <w:t>25%</w:t>
            </w:r>
          </w:p>
        </w:tc>
      </w:tr>
    </w:tbl>
    <w:p w14:paraId="693902F0" w14:textId="77777777" w:rsidR="00FD3DCF" w:rsidRPr="00E638D5" w:rsidRDefault="00666645"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3A7ABFCC" w14:textId="77777777" w:rsidR="006C5A54" w:rsidRPr="0051699C" w:rsidRDefault="006C5A54" w:rsidP="006C5A54">
      <w:pPr>
        <w:pStyle w:val="ProductList-Offering2Heading"/>
        <w:outlineLvl w:val="2"/>
      </w:pPr>
      <w:bookmarkStart w:id="85" w:name="_Toc468346556"/>
      <w:bookmarkStart w:id="86" w:name="_Toc496096699"/>
      <w:bookmarkStart w:id="87" w:name="_Toc441215719"/>
      <w:bookmarkStart w:id="88" w:name="_Toc440269641"/>
      <w:bookmarkStart w:id="89" w:name="Automatiseringstjeneste"/>
      <w:bookmarkStart w:id="90" w:name="_Toc441217624"/>
      <w:r>
        <w:t>Programindsigt</w:t>
      </w:r>
      <w:bookmarkEnd w:id="85"/>
      <w:bookmarkEnd w:id="86"/>
    </w:p>
    <w:p w14:paraId="121CC609" w14:textId="77777777" w:rsidR="006C5A54" w:rsidRPr="0051699C" w:rsidRDefault="006C5A54" w:rsidP="006C5A54">
      <w:pPr>
        <w:pStyle w:val="ProductList-Body"/>
      </w:pPr>
      <w:r>
        <w:rPr>
          <w:b/>
          <w:color w:val="00188F"/>
        </w:rPr>
        <w:t>Yderligere definitioner</w:t>
      </w:r>
      <w:r w:rsidRPr="00BC0631">
        <w:rPr>
          <w:b/>
          <w:color w:val="00188F"/>
        </w:rPr>
        <w:t>:</w:t>
      </w:r>
    </w:p>
    <w:p w14:paraId="74E60156" w14:textId="77777777" w:rsidR="006C5A54" w:rsidRPr="0051699C" w:rsidRDefault="006C5A54" w:rsidP="006C5A54">
      <w:pPr>
        <w:spacing w:after="0"/>
      </w:pPr>
      <w:r>
        <w:rPr>
          <w:sz w:val="18"/>
        </w:rPr>
        <w:t>”</w:t>
      </w:r>
      <w:r>
        <w:rPr>
          <w:b/>
          <w:color w:val="00188F"/>
          <w:sz w:val="18"/>
        </w:rPr>
        <w:t>Programindsigtsressource</w:t>
      </w:r>
      <w:r>
        <w:rPr>
          <w:sz w:val="18"/>
        </w:rPr>
        <w:t xml:space="preserve">” </w:t>
      </w:r>
      <w:r>
        <w:rPr>
          <w:sz w:val="18"/>
          <w:szCs w:val="18"/>
        </w:rPr>
        <w:t>er en beholder i Programindsigt, der indsamler, behandler og lagrer data til en enkelt instrumenteringsnøgle.</w:t>
      </w:r>
    </w:p>
    <w:p w14:paraId="36CE37AE" w14:textId="77777777" w:rsidR="006C5A54" w:rsidRPr="0051699C" w:rsidRDefault="006C5A54" w:rsidP="006C5A54">
      <w:pPr>
        <w:spacing w:after="0"/>
      </w:pPr>
      <w:r>
        <w:rPr>
          <w:sz w:val="18"/>
        </w:rPr>
        <w:t>”</w:t>
      </w:r>
      <w:r>
        <w:rPr>
          <w:b/>
          <w:color w:val="00188F"/>
          <w:sz w:val="18"/>
        </w:rPr>
        <w:t>Maks. antal tilgængelige minutter</w:t>
      </w:r>
      <w:r>
        <w:rPr>
          <w:sz w:val="18"/>
        </w:rPr>
        <w:t>”</w:t>
      </w:r>
      <w:r>
        <w:rPr>
          <w:sz w:val="18"/>
          <w:szCs w:val="18"/>
        </w:rPr>
        <w:t xml:space="preserve"> er det samlede antal minutter, som programindsigtsressource(r) har været installeret i et Microsoft Azure-abonnement i en faktureringsmåned.</w:t>
      </w:r>
    </w:p>
    <w:p w14:paraId="203AD65F" w14:textId="77777777" w:rsidR="006C5A54" w:rsidRPr="0051699C" w:rsidRDefault="006C5A54" w:rsidP="006C5A54">
      <w:pPr>
        <w:spacing w:after="0"/>
      </w:pPr>
      <w:r>
        <w:rPr>
          <w:sz w:val="18"/>
        </w:rPr>
        <w:t>”</w:t>
      </w:r>
      <w:r>
        <w:rPr>
          <w:b/>
          <w:color w:val="00188F"/>
          <w:sz w:val="18"/>
        </w:rPr>
        <w:t>Dataventetid</w:t>
      </w:r>
      <w:r>
        <w:rPr>
          <w:sz w:val="18"/>
        </w:rPr>
        <w:t>”</w:t>
      </w:r>
      <w:r>
        <w:rPr>
          <w:sz w:val="18"/>
          <w:szCs w:val="18"/>
        </w:rPr>
        <w:t xml:space="preserve"> er det antal minutter, som data, der er modtaget fra instrumenteringen i kundens program, er forsinket, før dataene vises i tjenesten Programindsigt, hvor forsinkelsen er større end 2 timer.</w:t>
      </w:r>
    </w:p>
    <w:p w14:paraId="0C3EAAEB" w14:textId="77777777" w:rsidR="006C5A54" w:rsidRPr="0051699C" w:rsidRDefault="006C5A54" w:rsidP="006C5A54">
      <w:pPr>
        <w:spacing w:after="0"/>
      </w:pPr>
      <w:r>
        <w:rPr>
          <w:sz w:val="18"/>
        </w:rPr>
        <w:t>”</w:t>
      </w:r>
      <w:r>
        <w:rPr>
          <w:b/>
          <w:color w:val="00188F"/>
          <w:sz w:val="18"/>
        </w:rPr>
        <w:t>Nedetid</w:t>
      </w:r>
      <w:r>
        <w:rPr>
          <w:sz w:val="18"/>
        </w:rPr>
        <w:t>”</w:t>
      </w:r>
      <w:r>
        <w:rPr>
          <w:sz w:val="18"/>
          <w:szCs w:val="18"/>
        </w:rPr>
        <w:t xml:space="preserve"> er det samlede antal akkumulerede minutter, som er en del af det maks. antal tilgængelige minutter, hvor der forekommer dataventetid.</w:t>
      </w:r>
    </w:p>
    <w:p w14:paraId="5B2FB9E2" w14:textId="77777777" w:rsidR="006C5A54" w:rsidRDefault="006C5A54" w:rsidP="006C5A54">
      <w:pPr>
        <w:pStyle w:val="ProductList-Body"/>
        <w:rPr>
          <w:b/>
          <w:color w:val="00188F"/>
        </w:rPr>
      </w:pPr>
    </w:p>
    <w:p w14:paraId="50FAFC00" w14:textId="77777777" w:rsidR="006C5A54" w:rsidRPr="0051699C" w:rsidRDefault="006C5A54" w:rsidP="006C5A54">
      <w:pPr>
        <w:pStyle w:val="ProductList-Body"/>
      </w:pPr>
      <w:r>
        <w:rPr>
          <w:b/>
          <w:color w:val="00188F"/>
        </w:rPr>
        <w:t>Procentvis månedlig oppetid</w:t>
      </w:r>
      <w:r w:rsidRPr="00BC0631">
        <w:rPr>
          <w:b/>
          <w:color w:val="00188F"/>
        </w:rPr>
        <w:t>:</w:t>
      </w:r>
      <w:r>
        <w:t xml:space="preserve"> Den procentvise månedlige oppetid beregnes ved hjælp af følgende formel:</w:t>
      </w:r>
    </w:p>
    <w:p w14:paraId="47A2713A" w14:textId="77777777" w:rsidR="006C5A54" w:rsidRPr="0051699C" w:rsidRDefault="006C5A54" w:rsidP="006C5A54">
      <w:pPr>
        <w:pStyle w:val="ProductList-Body"/>
      </w:pPr>
    </w:p>
    <w:p w14:paraId="3DDEA71F" w14:textId="77777777" w:rsidR="006C5A54" w:rsidRPr="0051699C" w:rsidRDefault="00666645" w:rsidP="006C5A54">
      <w:pPr>
        <w:pStyle w:val="ListParagraph"/>
      </w:pPr>
      <m:oMathPara>
        <m:oMath>
          <m:f>
            <m:fPr>
              <m:ctrlPr>
                <w:rPr>
                  <w:rFonts w:ascii="Cambria Math" w:hAnsi="Cambria Math" w:cs="Tahoma"/>
                  <w:i/>
                  <w:sz w:val="18"/>
                  <w:szCs w:val="18"/>
                </w:rPr>
              </m:ctrlPr>
            </m:fPr>
            <m:num>
              <m:r>
                <w:rPr>
                  <w:rFonts w:ascii="Cambria Math" w:hAnsi="Cambria Math"/>
                  <w:sz w:val="18"/>
                  <w:szCs w:val="18"/>
                </w:rPr>
                <m:t>Maks. antal tilgængelige minutter – nedetid</m:t>
              </m:r>
            </m:num>
            <m:den>
              <m:r>
                <m:rPr>
                  <m:nor/>
                </m:rPr>
                <w:rPr>
                  <w:rFonts w:ascii="Cambria Math" w:hAnsi="Cambria Math"/>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BE1D11" w14:textId="77777777" w:rsidR="006C5A54" w:rsidRPr="0051699C" w:rsidRDefault="006C5A54" w:rsidP="006C5A54">
      <w:pPr>
        <w:pStyle w:val="ProductList-Body"/>
      </w:pPr>
      <w:r>
        <w:rPr>
          <w:b/>
          <w:color w:val="00188F"/>
        </w:rPr>
        <w:t>Serviceniveauer og Tjenestetilgodehavender:</w:t>
      </w:r>
    </w:p>
    <w:tbl>
      <w:tblPr>
        <w:tblW w:w="10800"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6C5A54" w:rsidRPr="009D0B2F" w14:paraId="3D57DAD4" w14:textId="77777777" w:rsidTr="006C5A54">
        <w:trPr>
          <w:trHeight w:val="249"/>
          <w:tblHeader/>
        </w:trPr>
        <w:tc>
          <w:tcPr>
            <w:tcW w:w="5287" w:type="dxa"/>
            <w:shd w:val="clear" w:color="auto" w:fill="0072C6"/>
          </w:tcPr>
          <w:p w14:paraId="156DCF9F" w14:textId="77777777" w:rsidR="006C5A54" w:rsidRPr="001A0074" w:rsidRDefault="006C5A54" w:rsidP="006C5A54">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30C2D450" w14:textId="77777777" w:rsidR="006C5A54" w:rsidRPr="001A0074" w:rsidRDefault="006C5A54" w:rsidP="006C5A54">
            <w:pPr>
              <w:pStyle w:val="ProductList-OfferingBody"/>
              <w:jc w:val="center"/>
              <w:rPr>
                <w:color w:val="FFFFFF" w:themeColor="background1"/>
              </w:rPr>
            </w:pPr>
            <w:r>
              <w:rPr>
                <w:color w:val="FFFFFF" w:themeColor="background1"/>
              </w:rPr>
              <w:t>Tjenestetilgodehavende</w:t>
            </w:r>
          </w:p>
        </w:tc>
      </w:tr>
      <w:tr w:rsidR="006C5A54" w:rsidRPr="009D0B2F" w14:paraId="6901A9E8" w14:textId="77777777" w:rsidTr="006C5A54">
        <w:trPr>
          <w:trHeight w:val="242"/>
        </w:trPr>
        <w:tc>
          <w:tcPr>
            <w:tcW w:w="5287" w:type="dxa"/>
          </w:tcPr>
          <w:p w14:paraId="6E72C1B7" w14:textId="77777777" w:rsidR="006C5A54" w:rsidRPr="0076238C" w:rsidRDefault="006C5A54" w:rsidP="006C5A54">
            <w:pPr>
              <w:pStyle w:val="ProductList-OfferingBody"/>
              <w:jc w:val="center"/>
            </w:pPr>
            <w:r>
              <w:t>&lt; 99,9 %</w:t>
            </w:r>
          </w:p>
        </w:tc>
        <w:tc>
          <w:tcPr>
            <w:tcW w:w="5513" w:type="dxa"/>
          </w:tcPr>
          <w:p w14:paraId="437E8D5B" w14:textId="77777777" w:rsidR="006C5A54" w:rsidRPr="0076238C" w:rsidRDefault="006C5A54" w:rsidP="006C5A54">
            <w:pPr>
              <w:pStyle w:val="ProductList-OfferingBody"/>
              <w:jc w:val="center"/>
            </w:pPr>
            <w:r>
              <w:t>10 %</w:t>
            </w:r>
          </w:p>
        </w:tc>
      </w:tr>
      <w:tr w:rsidR="006C5A54" w:rsidRPr="009D0B2F" w14:paraId="5E3158B9" w14:textId="77777777" w:rsidTr="006C5A54">
        <w:trPr>
          <w:trHeight w:val="249"/>
        </w:trPr>
        <w:tc>
          <w:tcPr>
            <w:tcW w:w="5287" w:type="dxa"/>
          </w:tcPr>
          <w:p w14:paraId="7FE01EEA" w14:textId="77777777" w:rsidR="006C5A54" w:rsidRPr="0076238C" w:rsidRDefault="006C5A54" w:rsidP="006C5A54">
            <w:pPr>
              <w:pStyle w:val="ProductList-OfferingBody"/>
              <w:jc w:val="center"/>
            </w:pPr>
            <w:r>
              <w:t>&lt; 99 %</w:t>
            </w:r>
          </w:p>
        </w:tc>
        <w:tc>
          <w:tcPr>
            <w:tcW w:w="5513" w:type="dxa"/>
          </w:tcPr>
          <w:p w14:paraId="540EFDF4" w14:textId="77777777" w:rsidR="006C5A54" w:rsidRPr="0076238C" w:rsidRDefault="006C5A54" w:rsidP="006C5A54">
            <w:pPr>
              <w:pStyle w:val="ProductList-OfferingBody"/>
              <w:jc w:val="center"/>
            </w:pPr>
            <w:r>
              <w:t>25 %</w:t>
            </w:r>
          </w:p>
        </w:tc>
      </w:tr>
    </w:tbl>
    <w:p w14:paraId="26259E4E" w14:textId="77777777" w:rsidR="006C5A54" w:rsidRPr="0051699C" w:rsidRDefault="00666645" w:rsidP="006C5A5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C5A54">
          <w:rPr>
            <w:rStyle w:val="Hyperlink"/>
            <w:sz w:val="16"/>
            <w:szCs w:val="16"/>
          </w:rPr>
          <w:t>Indholdsfortegnelse</w:t>
        </w:r>
      </w:hyperlink>
      <w:r w:rsidR="006C5A54">
        <w:rPr>
          <w:sz w:val="16"/>
          <w:szCs w:val="16"/>
        </w:rPr>
        <w:t>/</w:t>
      </w:r>
      <w:hyperlink w:anchor="Definitions" w:history="1">
        <w:r w:rsidR="006C5A54">
          <w:rPr>
            <w:rStyle w:val="Hyperlink"/>
            <w:sz w:val="16"/>
            <w:szCs w:val="16"/>
          </w:rPr>
          <w:t>Definitioner</w:t>
        </w:r>
      </w:hyperlink>
    </w:p>
    <w:p w14:paraId="79E344A0" w14:textId="5E11F446" w:rsidR="00B46291" w:rsidRPr="00467DA7" w:rsidRDefault="00B46291" w:rsidP="00B46291">
      <w:pPr>
        <w:pStyle w:val="ProductList-Offering2Heading"/>
        <w:tabs>
          <w:tab w:val="clear" w:pos="360"/>
          <w:tab w:val="clear" w:pos="720"/>
          <w:tab w:val="clear" w:pos="1080"/>
        </w:tabs>
        <w:outlineLvl w:val="2"/>
        <w:rPr>
          <w:lang w:val="en-US"/>
        </w:rPr>
      </w:pPr>
      <w:bookmarkStart w:id="91" w:name="_Toc496096700"/>
      <w:r w:rsidRPr="00467DA7">
        <w:rPr>
          <w:lang w:val="en-US"/>
        </w:rPr>
        <w:t>Automatiseringstjeneste</w:t>
      </w:r>
      <w:bookmarkEnd w:id="87"/>
      <w:bookmarkEnd w:id="88"/>
      <w:bookmarkEnd w:id="89"/>
      <w:r w:rsidRPr="00467DA7">
        <w:rPr>
          <w:lang w:val="en-US"/>
        </w:rPr>
        <w:t xml:space="preserve"> – DSC (Desired State Configuration)</w:t>
      </w:r>
      <w:bookmarkEnd w:id="90"/>
      <w:bookmarkEnd w:id="91"/>
    </w:p>
    <w:p w14:paraId="1ECC97ED" w14:textId="77777777" w:rsidR="00B46291" w:rsidRPr="00624DF2" w:rsidRDefault="00B46291" w:rsidP="00B46291">
      <w:pPr>
        <w:pStyle w:val="ProductList-Body"/>
      </w:pPr>
      <w:r>
        <w:rPr>
          <w:b/>
          <w:color w:val="00188F"/>
        </w:rPr>
        <w:t>Yderligere definitioner</w:t>
      </w:r>
      <w:r w:rsidRPr="00517DA5">
        <w:rPr>
          <w:b/>
          <w:bCs/>
        </w:rPr>
        <w:t>:</w:t>
      </w:r>
    </w:p>
    <w:p w14:paraId="29ED24DC" w14:textId="77777777" w:rsidR="00B46291" w:rsidRPr="00624DF2" w:rsidRDefault="00B46291" w:rsidP="00B46291">
      <w:pPr>
        <w:pStyle w:val="ProductList-Body"/>
      </w:pPr>
      <w:r w:rsidRPr="006C5A54">
        <w:rPr>
          <w:bCs/>
        </w:rPr>
        <w:t>”</w:t>
      </w:r>
      <w:r>
        <w:rPr>
          <w:b/>
          <w:color w:val="00188F"/>
        </w:rPr>
        <w:t>Installationsminutter</w:t>
      </w:r>
      <w:r w:rsidRPr="006C5A54">
        <w:rPr>
          <w:bCs/>
        </w:rPr>
        <w:t>”</w:t>
      </w:r>
      <w:r>
        <w:t xml:space="preserve"> er det samlede antal minutter, som en given automatiseringskonto har været installeret i Microsoft Azure i løbet af en faktureringsmåned.</w:t>
      </w:r>
    </w:p>
    <w:p w14:paraId="09ABC386" w14:textId="77777777" w:rsidR="00B46291" w:rsidRPr="00624DF2" w:rsidRDefault="00B46291" w:rsidP="00B46291">
      <w:pPr>
        <w:pStyle w:val="ProductList-Body"/>
        <w:spacing w:after="40"/>
      </w:pPr>
      <w:r w:rsidRPr="006C5A54">
        <w:rPr>
          <w:bCs/>
        </w:rPr>
        <w:t>”</w:t>
      </w:r>
      <w:r>
        <w:rPr>
          <w:b/>
          <w:color w:val="00188F"/>
        </w:rPr>
        <w:t>DSC-agenttjeneste</w:t>
      </w:r>
      <w:r w:rsidRPr="006C5A54">
        <w:rPr>
          <w:bCs/>
        </w:rPr>
        <w:t>”</w:t>
      </w:r>
      <w:r>
        <w:t xml:space="preserve"> er </w:t>
      </w:r>
      <w:r>
        <w:rPr>
          <w:shd w:val="clear" w:color="auto" w:fill="FFFFFF"/>
        </w:rPr>
        <w:t>komponenten i den automatiseringstjeneste, der er ansvarlig for at modtage og besvare sende-, registrerings- og rapporteringsanmodninger fra DSC-noder</w:t>
      </w:r>
      <w:r>
        <w:t>.</w:t>
      </w:r>
    </w:p>
    <w:p w14:paraId="1D78969E" w14:textId="77777777" w:rsidR="00B46291" w:rsidRPr="00624DF2" w:rsidRDefault="00B46291" w:rsidP="00B46291">
      <w:pPr>
        <w:pStyle w:val="ProductList-Body"/>
        <w:spacing w:after="40"/>
      </w:pPr>
      <w:r w:rsidRPr="006C5A54">
        <w:rPr>
          <w:bCs/>
        </w:rPr>
        <w:t>”</w:t>
      </w:r>
      <w:r>
        <w:rPr>
          <w:b/>
          <w:color w:val="00188F"/>
        </w:rPr>
        <w:t>Maks. antal tilgængelige minutter</w:t>
      </w:r>
      <w:r w:rsidRPr="006C5A54">
        <w:rPr>
          <w:bCs/>
        </w:rPr>
        <w:t>”</w:t>
      </w:r>
      <w:r>
        <w:t xml:space="preserve"> er summen af alle installationsminutter på tværs af alle automatiseringskonto, der er installeret af kunden i et Microsoft Azure-abonnement i løbet af en faktureringsmåned.</w:t>
      </w:r>
    </w:p>
    <w:p w14:paraId="3636E1F2" w14:textId="77777777" w:rsidR="00B46291" w:rsidRPr="00624DF2" w:rsidRDefault="00B46291" w:rsidP="00B46291">
      <w:pPr>
        <w:pStyle w:val="ProductList-Body"/>
      </w:pPr>
    </w:p>
    <w:p w14:paraId="7286E3BE" w14:textId="77777777" w:rsidR="00B46291" w:rsidRPr="00624DF2" w:rsidRDefault="00B46291" w:rsidP="00B46291">
      <w:pPr>
        <w:pStyle w:val="ProductList-Body"/>
      </w:pPr>
      <w:r>
        <w:rPr>
          <w:b/>
          <w:color w:val="00188F"/>
        </w:rPr>
        <w:t>Nedetid</w:t>
      </w:r>
      <w:r w:rsidRPr="00517DA5">
        <w:rPr>
          <w:b/>
          <w:bCs/>
        </w:rPr>
        <w:t>:</w:t>
      </w:r>
      <w:r>
        <w:t xml:space="preserve"> Det samlede antal akkumulerede installationsminutter på tværs af alle automatiseringskonti, der er installeret af kunden i et Microsoft Azure-abonnement, hvor DSC-agenttjenesten er utilgængelig. Et minut anses for utilgængeligt for en given automatiseringskonto, hvis alle kontinuerlige anmodninger om at sende, registrere og rapportere anmodninger fra DSC-noder, der er knyttet til automatiseringskontoen til DSC-agenttjenesten i minuttet, enten resulterer i en fejlkode eller ikke udløser en succeskode inden for fem minutter.</w:t>
      </w:r>
    </w:p>
    <w:p w14:paraId="3BDBE044" w14:textId="77777777" w:rsidR="00B46291" w:rsidRPr="00624DF2" w:rsidRDefault="00B46291" w:rsidP="00B46291">
      <w:pPr>
        <w:pStyle w:val="ProductList-Body"/>
      </w:pPr>
    </w:p>
    <w:p w14:paraId="7D376E6F" w14:textId="77777777" w:rsidR="00B46291" w:rsidRPr="00624DF2" w:rsidRDefault="00B46291" w:rsidP="00B46291">
      <w:pPr>
        <w:pStyle w:val="ProductList-Body"/>
      </w:pPr>
      <w:r>
        <w:rPr>
          <w:b/>
          <w:color w:val="00188F"/>
        </w:rPr>
        <w:t>Procentvis månedlig oppetid</w:t>
      </w:r>
      <w:r w:rsidRPr="00517DA5">
        <w:rPr>
          <w:b/>
          <w:bCs/>
        </w:rPr>
        <w:t>:</w:t>
      </w:r>
      <w:r>
        <w:t xml:space="preserve"> Den procentvise månedlige oppetid beregnes ved hjælp af følgende formel: </w:t>
      </w:r>
    </w:p>
    <w:p w14:paraId="5294A171" w14:textId="77777777" w:rsidR="00B46291" w:rsidRPr="00624DF2" w:rsidRDefault="00B46291" w:rsidP="00B46291">
      <w:pPr>
        <w:pStyle w:val="ProductList-Body"/>
      </w:pPr>
    </w:p>
    <w:p w14:paraId="2B02557A" w14:textId="77777777" w:rsidR="00B46291" w:rsidRPr="00624DF2" w:rsidRDefault="00666645" w:rsidP="00B4629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95F29A" w14:textId="77777777" w:rsidR="00B46291" w:rsidRPr="00624DF2" w:rsidRDefault="00B46291" w:rsidP="00B46291">
      <w:pPr>
        <w:pStyle w:val="ProductList-Body"/>
      </w:pPr>
      <w:r>
        <w:rPr>
          <w:b/>
          <w:color w:val="00188F"/>
        </w:rPr>
        <w:t>Tjenestetilgodehavende</w:t>
      </w:r>
      <w:r w:rsidRPr="00517DA5">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291" w:rsidRPr="009D0B2F" w14:paraId="187D1698" w14:textId="77777777" w:rsidTr="006C5A54">
        <w:trPr>
          <w:tblHeader/>
        </w:trPr>
        <w:tc>
          <w:tcPr>
            <w:tcW w:w="5400" w:type="dxa"/>
            <w:shd w:val="clear" w:color="auto" w:fill="0072C6"/>
          </w:tcPr>
          <w:p w14:paraId="7A88CA25" w14:textId="77777777" w:rsidR="00B46291" w:rsidRPr="001A0074" w:rsidRDefault="00B46291"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6CBFE33A" w14:textId="77777777" w:rsidR="00B46291" w:rsidRPr="001A0074" w:rsidRDefault="00B46291" w:rsidP="006C5A54">
            <w:pPr>
              <w:pStyle w:val="ProductList-OfferingBody"/>
              <w:jc w:val="center"/>
              <w:rPr>
                <w:color w:val="FFFFFF" w:themeColor="background1"/>
              </w:rPr>
            </w:pPr>
            <w:r>
              <w:rPr>
                <w:color w:val="FFFFFF" w:themeColor="background1"/>
              </w:rPr>
              <w:t>Tjenestetilgodehavende</w:t>
            </w:r>
          </w:p>
        </w:tc>
      </w:tr>
      <w:tr w:rsidR="00B46291" w:rsidRPr="009D0B2F" w14:paraId="75B42F01" w14:textId="77777777" w:rsidTr="006C5A54">
        <w:tc>
          <w:tcPr>
            <w:tcW w:w="5400" w:type="dxa"/>
          </w:tcPr>
          <w:p w14:paraId="11D875B3" w14:textId="77777777" w:rsidR="00B46291" w:rsidRPr="0076238C" w:rsidRDefault="00B46291" w:rsidP="006C5A54">
            <w:pPr>
              <w:pStyle w:val="ProductList-OfferingBody"/>
              <w:jc w:val="center"/>
            </w:pPr>
            <w:r>
              <w:t>&lt; 99,9 %</w:t>
            </w:r>
          </w:p>
        </w:tc>
        <w:tc>
          <w:tcPr>
            <w:tcW w:w="5400" w:type="dxa"/>
          </w:tcPr>
          <w:p w14:paraId="38281B82" w14:textId="77777777" w:rsidR="00B46291" w:rsidRPr="0076238C" w:rsidRDefault="00B46291" w:rsidP="006C5A54">
            <w:pPr>
              <w:pStyle w:val="ProductList-OfferingBody"/>
              <w:jc w:val="center"/>
            </w:pPr>
            <w:r>
              <w:t>10 %</w:t>
            </w:r>
          </w:p>
        </w:tc>
      </w:tr>
      <w:tr w:rsidR="00B46291" w:rsidRPr="009D0B2F" w14:paraId="4667F589" w14:textId="77777777" w:rsidTr="006C5A54">
        <w:tc>
          <w:tcPr>
            <w:tcW w:w="5400" w:type="dxa"/>
          </w:tcPr>
          <w:p w14:paraId="1C7C1EF8" w14:textId="77777777" w:rsidR="00B46291" w:rsidRPr="0076238C" w:rsidRDefault="00B46291" w:rsidP="006C5A54">
            <w:pPr>
              <w:pStyle w:val="ProductList-OfferingBody"/>
              <w:jc w:val="center"/>
            </w:pPr>
            <w:r>
              <w:t>&lt; 99 %</w:t>
            </w:r>
          </w:p>
        </w:tc>
        <w:tc>
          <w:tcPr>
            <w:tcW w:w="5400" w:type="dxa"/>
          </w:tcPr>
          <w:p w14:paraId="60BCCF42" w14:textId="77777777" w:rsidR="00B46291" w:rsidRPr="0076238C" w:rsidRDefault="00B46291" w:rsidP="006C5A54">
            <w:pPr>
              <w:pStyle w:val="ProductList-OfferingBody"/>
              <w:jc w:val="center"/>
            </w:pPr>
            <w:r>
              <w:t>25 %</w:t>
            </w:r>
          </w:p>
        </w:tc>
      </w:tr>
    </w:tbl>
    <w:p w14:paraId="1D436B74" w14:textId="77777777" w:rsidR="00B46291" w:rsidRPr="00624DF2" w:rsidRDefault="00666645"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6291">
          <w:rPr>
            <w:rStyle w:val="Hyperlink"/>
            <w:sz w:val="16"/>
            <w:szCs w:val="16"/>
          </w:rPr>
          <w:t>Indholdsfortegnelse</w:t>
        </w:r>
      </w:hyperlink>
      <w:r w:rsidR="00B46291">
        <w:rPr>
          <w:sz w:val="16"/>
          <w:szCs w:val="16"/>
        </w:rPr>
        <w:t>/</w:t>
      </w:r>
      <w:hyperlink w:anchor="definitioner" w:history="1">
        <w:r w:rsidR="00B46291">
          <w:rPr>
            <w:rStyle w:val="Hyperlink"/>
            <w:sz w:val="16"/>
            <w:szCs w:val="16"/>
          </w:rPr>
          <w:t>definitioner</w:t>
        </w:r>
      </w:hyperlink>
    </w:p>
    <w:p w14:paraId="3E7DFD15" w14:textId="77777777" w:rsidR="00B46291" w:rsidRDefault="00B46291" w:rsidP="00BD5B47">
      <w:pPr>
        <w:pStyle w:val="ProductList-Offering2Heading"/>
        <w:keepNext/>
        <w:tabs>
          <w:tab w:val="clear" w:pos="360"/>
          <w:tab w:val="clear" w:pos="720"/>
          <w:tab w:val="clear" w:pos="1080"/>
        </w:tabs>
        <w:outlineLvl w:val="2"/>
      </w:pPr>
      <w:bookmarkStart w:id="92" w:name="_Toc441217625"/>
      <w:bookmarkStart w:id="93" w:name="_Toc496096701"/>
      <w:r>
        <w:t>Automatiseringstjeneste – procesautomatisering</w:t>
      </w:r>
      <w:bookmarkEnd w:id="92"/>
      <w:bookmarkEnd w:id="93"/>
    </w:p>
    <w:p w14:paraId="48AA4058" w14:textId="29F62C13" w:rsidR="00DA6241" w:rsidRPr="00FB368F" w:rsidRDefault="00DA6241" w:rsidP="00BD5B47">
      <w:pPr>
        <w:pStyle w:val="ProductList-Body"/>
        <w:keepNext/>
      </w:pPr>
      <w:r>
        <w:rPr>
          <w:b/>
          <w:color w:val="00188F"/>
        </w:rPr>
        <w:t>Yderligere Definitioner</w:t>
      </w:r>
      <w:r w:rsidR="00731A3C" w:rsidRPr="00731A3C">
        <w:rPr>
          <w:b/>
          <w:color w:val="00188F"/>
        </w:rPr>
        <w:t>:</w:t>
      </w:r>
    </w:p>
    <w:p w14:paraId="0BAF60AA" w14:textId="259CB449" w:rsidR="00DA6241" w:rsidRPr="00FB368F" w:rsidRDefault="008D3607" w:rsidP="00DA6241">
      <w:pPr>
        <w:pStyle w:val="ProductList-Body"/>
        <w:spacing w:after="40"/>
      </w:pPr>
      <w:r>
        <w:t>”</w:t>
      </w:r>
      <w:r w:rsidR="00DA6241">
        <w:rPr>
          <w:b/>
          <w:color w:val="00188F"/>
        </w:rPr>
        <w:t>Forsinkede job</w:t>
      </w:r>
      <w:r>
        <w:t>”</w:t>
      </w:r>
      <w:r w:rsidR="00DA6241">
        <w:t xml:space="preserve"> er det samlede antal Job for et Microsoft Azure-abonnement, der ikke er startet inden for tredive (30) minutter efter de Planlagte Starttidspunkter.</w:t>
      </w:r>
    </w:p>
    <w:p w14:paraId="621C0B95" w14:textId="7F7A5329" w:rsidR="00DA6241" w:rsidRPr="00FB368F" w:rsidRDefault="008D3607" w:rsidP="00DA6241">
      <w:pPr>
        <w:pStyle w:val="ProductList-Body"/>
        <w:spacing w:after="40"/>
      </w:pPr>
      <w:r>
        <w:t>”</w:t>
      </w:r>
      <w:r w:rsidR="00DA6241">
        <w:rPr>
          <w:b/>
          <w:color w:val="00188F"/>
        </w:rPr>
        <w:t>Job</w:t>
      </w:r>
      <w:r w:rsidR="00DA6241">
        <w:t>” betyder udførslen af en Runbook.</w:t>
      </w:r>
    </w:p>
    <w:p w14:paraId="68F54B50" w14:textId="1A26003B" w:rsidR="00DA6241" w:rsidRPr="00FB368F" w:rsidRDefault="008D3607" w:rsidP="00DA6241">
      <w:pPr>
        <w:pStyle w:val="ProductList-Body"/>
        <w:spacing w:after="40"/>
      </w:pPr>
      <w:r>
        <w:t>”</w:t>
      </w:r>
      <w:r w:rsidR="00DA6241">
        <w:rPr>
          <w:b/>
          <w:color w:val="00188F"/>
        </w:rPr>
        <w:t>Planlagt Starttidspunkt</w:t>
      </w:r>
      <w:r w:rsidR="00DA6241">
        <w:t>” er det tidspunkt, hvor et Job er planlagt til at begynde udførslen.</w:t>
      </w:r>
    </w:p>
    <w:p w14:paraId="25572364" w14:textId="77777777" w:rsidR="00DA6241" w:rsidRPr="00FB368F" w:rsidRDefault="00DA6241" w:rsidP="00DA6241">
      <w:pPr>
        <w:pStyle w:val="ProductList-Body"/>
        <w:spacing w:after="40"/>
      </w:pPr>
      <w:r>
        <w:t>”</w:t>
      </w:r>
      <w:r>
        <w:rPr>
          <w:b/>
          <w:color w:val="00188F"/>
        </w:rPr>
        <w:t>Runbook</w:t>
      </w:r>
      <w:r>
        <w:t>” betyder en række handlinger, som De har angivet til udførelse inden for Microsoft Azure.</w:t>
      </w:r>
    </w:p>
    <w:p w14:paraId="6EACB5CE" w14:textId="3BF5AB91" w:rsidR="00DA6241" w:rsidRPr="00FB368F" w:rsidRDefault="008D3607" w:rsidP="00DA6241">
      <w:pPr>
        <w:pStyle w:val="ProductList-Body"/>
      </w:pPr>
      <w:r>
        <w:t>”</w:t>
      </w:r>
      <w:r w:rsidR="00DA6241">
        <w:rPr>
          <w:b/>
          <w:color w:val="00188F"/>
        </w:rPr>
        <w:t>Samlet Antal Job</w:t>
      </w:r>
      <w:r w:rsidR="00DA6241">
        <w:t xml:space="preserve">” er det samlede antal Job, der er planlagt til udførelse for et Microsoft Azure-abonnement i løbet af en faktureringsmåned. </w:t>
      </w:r>
    </w:p>
    <w:p w14:paraId="563BBE90" w14:textId="77777777" w:rsidR="00DA6241" w:rsidRPr="00D8707F" w:rsidRDefault="00DA6241" w:rsidP="00DA6241">
      <w:pPr>
        <w:pStyle w:val="ProductList-Body"/>
        <w:rPr>
          <w:sz w:val="16"/>
          <w:szCs w:val="16"/>
        </w:rPr>
      </w:pPr>
    </w:p>
    <w:p w14:paraId="72C78E34" w14:textId="0C4F43FD" w:rsidR="00DA6241" w:rsidRPr="00FB368F" w:rsidRDefault="00DA6241"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6CA75028" w14:textId="77777777" w:rsidR="00DA6241" w:rsidRPr="00D8707F" w:rsidRDefault="00DA6241" w:rsidP="00DA6241">
      <w:pPr>
        <w:pStyle w:val="ProductList-Body"/>
        <w:rPr>
          <w:sz w:val="16"/>
          <w:szCs w:val="16"/>
        </w:rPr>
      </w:pPr>
    </w:p>
    <w:p w14:paraId="0E2DD1A4" w14:textId="047218A2" w:rsidR="000D29F0" w:rsidRPr="00FB368F" w:rsidRDefault="00666645" w:rsidP="00DF2291">
      <w:pPr>
        <w:pStyle w:val="ListParagraph"/>
      </w:pPr>
      <m:oMathPara>
        <m:oMath>
          <m:f>
            <m:fPr>
              <m:ctrlPr>
                <w:rPr>
                  <w:rFonts w:ascii="Cambria Math" w:hAnsi="Cambria Math" w:cs="Tahoma"/>
                  <w:i/>
                  <w:sz w:val="18"/>
                  <w:szCs w:val="18"/>
                </w:rPr>
              </m:ctrlPr>
            </m:fPr>
            <m:num>
              <m:r>
                <w:rPr>
                  <w:rFonts w:ascii="Cambria Math" w:hAnsi="Cambria Math" w:cs="Tahoma"/>
                  <w:sz w:val="18"/>
                  <w:szCs w:val="18"/>
                </w:rPr>
                <m:t>Samlet Antal Job – Forsinkede Job</m:t>
              </m:r>
            </m:num>
            <m:den>
              <m:r>
                <w:rPr>
                  <w:rFonts w:ascii="Cambria Math" w:hAnsi="Cambria Math" w:cs="Tahoma"/>
                  <w:sz w:val="18"/>
                  <w:szCs w:val="18"/>
                </w:rPr>
                <m:t xml:space="preserve">Samlet Antal </m:t>
              </m:r>
            </m:den>
          </m:f>
          <m:r>
            <w:rPr>
              <w:rFonts w:ascii="Cambria Math" w:hAnsi="Cambria Math" w:cs="Tahoma"/>
              <w:sz w:val="18"/>
              <w:szCs w:val="18"/>
            </w:rPr>
            <m:t xml:space="preserve"> x 100</m:t>
          </m:r>
        </m:oMath>
      </m:oMathPara>
    </w:p>
    <w:p w14:paraId="339FD3FE" w14:textId="6DAAF66F" w:rsidR="00DA6241" w:rsidRPr="00FB368F" w:rsidRDefault="00DA6241" w:rsidP="00731A3C">
      <w:pPr>
        <w:pStyle w:val="ProductList-Body"/>
      </w:pPr>
      <w:r>
        <w:rPr>
          <w:b/>
          <w:color w:val="00188F"/>
        </w:rPr>
        <w:t>Tjenestetilgodehavende</w:t>
      </w:r>
      <w:r w:rsidR="00731A3C" w:rsidRPr="00731A3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A6241" w:rsidRPr="009D0B2F" w14:paraId="4E45E6D0" w14:textId="77777777" w:rsidTr="00467DA7">
        <w:trPr>
          <w:tblHeader/>
        </w:trPr>
        <w:tc>
          <w:tcPr>
            <w:tcW w:w="5287"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Procentvis Månedlig Oppetid</w:t>
            </w:r>
          </w:p>
        </w:tc>
        <w:tc>
          <w:tcPr>
            <w:tcW w:w="5513"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Tjenestetilgodehavende</w:t>
            </w:r>
          </w:p>
        </w:tc>
      </w:tr>
      <w:tr w:rsidR="007A24E0" w:rsidRPr="009D0B2F" w14:paraId="3D980491" w14:textId="77777777" w:rsidTr="00467DA7">
        <w:tc>
          <w:tcPr>
            <w:tcW w:w="5287" w:type="dxa"/>
          </w:tcPr>
          <w:p w14:paraId="6AB4A349" w14:textId="6FEDBC48" w:rsidR="007A24E0" w:rsidRPr="0076238C" w:rsidRDefault="007A24E0" w:rsidP="003034CF">
            <w:pPr>
              <w:pStyle w:val="ProductList-OfferingBody"/>
              <w:jc w:val="center"/>
            </w:pPr>
            <w:r>
              <w:t>&lt; 99,9 %</w:t>
            </w:r>
          </w:p>
        </w:tc>
        <w:tc>
          <w:tcPr>
            <w:tcW w:w="5513" w:type="dxa"/>
          </w:tcPr>
          <w:p w14:paraId="2EE90CAD" w14:textId="55F29AEB" w:rsidR="007A24E0" w:rsidRPr="0076238C" w:rsidRDefault="007A24E0" w:rsidP="003034CF">
            <w:pPr>
              <w:pStyle w:val="ProductList-OfferingBody"/>
              <w:jc w:val="center"/>
            </w:pPr>
            <w:r>
              <w:t>10</w:t>
            </w:r>
            <w:r w:rsidR="006E7987">
              <w:t xml:space="preserve"> </w:t>
            </w:r>
            <w:r>
              <w:t>%</w:t>
            </w:r>
          </w:p>
        </w:tc>
      </w:tr>
      <w:tr w:rsidR="007A24E0" w:rsidRPr="009D0B2F" w14:paraId="0E797787" w14:textId="77777777" w:rsidTr="00467DA7">
        <w:tc>
          <w:tcPr>
            <w:tcW w:w="5287" w:type="dxa"/>
          </w:tcPr>
          <w:p w14:paraId="0BF3FF9A" w14:textId="0E5D165D" w:rsidR="007A24E0" w:rsidRPr="0076238C" w:rsidRDefault="007A24E0" w:rsidP="003034CF">
            <w:pPr>
              <w:pStyle w:val="ProductList-OfferingBody"/>
              <w:jc w:val="center"/>
            </w:pPr>
            <w:r>
              <w:t>&lt; 99 %</w:t>
            </w:r>
          </w:p>
        </w:tc>
        <w:tc>
          <w:tcPr>
            <w:tcW w:w="5513" w:type="dxa"/>
          </w:tcPr>
          <w:p w14:paraId="2AA17104" w14:textId="572E1B56" w:rsidR="007A24E0" w:rsidRPr="0076238C" w:rsidRDefault="007A24E0" w:rsidP="003034CF">
            <w:pPr>
              <w:pStyle w:val="ProductList-OfferingBody"/>
              <w:jc w:val="center"/>
            </w:pPr>
            <w:r>
              <w:t>25</w:t>
            </w:r>
            <w:r w:rsidR="006E7987">
              <w:t xml:space="preserve"> </w:t>
            </w:r>
            <w:r>
              <w:t>%</w:t>
            </w:r>
          </w:p>
        </w:tc>
      </w:tr>
    </w:tbl>
    <w:p w14:paraId="0381CAC3" w14:textId="259A4893" w:rsidR="00DA6241" w:rsidRPr="00FB368F" w:rsidRDefault="00666645"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61AB3A88" w14:textId="77777777" w:rsidR="006F5581" w:rsidRPr="00C22EB8" w:rsidRDefault="006F5581" w:rsidP="006F5581">
      <w:pPr>
        <w:pStyle w:val="ProductList-Offering2Heading"/>
        <w:tabs>
          <w:tab w:val="clear" w:pos="360"/>
          <w:tab w:val="clear" w:pos="720"/>
          <w:tab w:val="clear" w:pos="1080"/>
        </w:tabs>
        <w:outlineLvl w:val="2"/>
      </w:pPr>
      <w:bookmarkStart w:id="94" w:name="_Toc482880958"/>
      <w:bookmarkStart w:id="95" w:name="_Toc496096702"/>
      <w:bookmarkStart w:id="96" w:name="_Toc425256419"/>
      <w:r>
        <w:t>Azure Cosmos DB</w:t>
      </w:r>
      <w:bookmarkEnd w:id="94"/>
      <w:bookmarkEnd w:id="95"/>
    </w:p>
    <w:p w14:paraId="00F161EE" w14:textId="77777777" w:rsidR="006F5581" w:rsidRPr="00C22EB8" w:rsidRDefault="006F5581" w:rsidP="006F5581">
      <w:pPr>
        <w:pStyle w:val="ProductList-Body"/>
      </w:pPr>
      <w:r>
        <w:rPr>
          <w:b/>
          <w:color w:val="00188F"/>
        </w:rPr>
        <w:t>Yderligere definitioner:</w:t>
      </w:r>
    </w:p>
    <w:p w14:paraId="474697DD" w14:textId="77777777" w:rsidR="006F5581" w:rsidRPr="00C22EB8" w:rsidRDefault="006F5581" w:rsidP="006F5581">
      <w:pPr>
        <w:pStyle w:val="ProductList-Body"/>
      </w:pPr>
      <w:r>
        <w:t>”</w:t>
      </w:r>
      <w:r>
        <w:rPr>
          <w:b/>
          <w:color w:val="00188F"/>
        </w:rPr>
        <w:t>Samling</w:t>
      </w:r>
      <w:r>
        <w:t>” er en beholder med JSON-dokumenter samt en skalaenhed for transaktioner og forespørgsler.</w:t>
      </w:r>
    </w:p>
    <w:p w14:paraId="7A3CE029" w14:textId="77777777" w:rsidR="006F5581" w:rsidRPr="00C22EB8" w:rsidRDefault="006F5581" w:rsidP="006F5581">
      <w:pPr>
        <w:pStyle w:val="ProductList-Body"/>
      </w:pPr>
      <w:r>
        <w:t>”</w:t>
      </w:r>
      <w:r>
        <w:rPr>
          <w:b/>
          <w:color w:val="00188F"/>
        </w:rPr>
        <w:t>Forbrugte anmodningsenheder</w:t>
      </w:r>
      <w:r>
        <w:t>” er summen af de anmodningsenheder, der bruges af alle anmodninger, som behandles af Azure Cosmos DB-samlingen inden for et givent sekund.</w:t>
      </w:r>
    </w:p>
    <w:p w14:paraId="0C707943" w14:textId="77777777" w:rsidR="006F5581" w:rsidRPr="00C22EB8" w:rsidRDefault="006F5581" w:rsidP="006F5581">
      <w:pPr>
        <w:pStyle w:val="ProductList-Body"/>
        <w:spacing w:after="40"/>
      </w:pPr>
      <w:r>
        <w:t>”</w:t>
      </w:r>
      <w:r>
        <w:rPr>
          <w:b/>
          <w:color w:val="00188F"/>
        </w:rPr>
        <w:t>Databasekonto</w:t>
      </w:r>
      <w:r>
        <w:t>” er den øverste ressource i Azure Cosmos DB-ressourcemodellen. En Azure Cosmos DB-databasekonto indeholder én eller flere databaser.</w:t>
      </w:r>
    </w:p>
    <w:p w14:paraId="51E8B643" w14:textId="77777777" w:rsidR="006F5581" w:rsidRPr="00C22EB8" w:rsidRDefault="006F5581" w:rsidP="006F5581">
      <w:pPr>
        <w:pStyle w:val="ProductList-Body"/>
        <w:spacing w:after="40"/>
      </w:pPr>
      <w:r>
        <w:t>”</w:t>
      </w:r>
      <w:r>
        <w:rPr>
          <w:b/>
          <w:color w:val="00188F"/>
        </w:rPr>
        <w:t>Mislykkede Anmodninger</w:t>
      </w:r>
      <w:r>
        <w:t>” er anmodninger inden for Samlet Antal Anmodninger, som enten returnerer en Fejlkode eller ikke returnerer en Succeskode inden for de maksimale øvre grænser, som fremgår af tabellen nedenfor.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F5581" w:rsidRPr="009D0B2F" w14:paraId="01656B03" w14:textId="77777777" w:rsidTr="009F4E97">
        <w:trPr>
          <w:tblHeader/>
        </w:trPr>
        <w:tc>
          <w:tcPr>
            <w:tcW w:w="5400" w:type="dxa"/>
            <w:shd w:val="clear" w:color="auto" w:fill="0072C6"/>
          </w:tcPr>
          <w:p w14:paraId="67A507A6" w14:textId="77777777" w:rsidR="006F5581" w:rsidRPr="001A0074" w:rsidRDefault="006F5581" w:rsidP="009F4E97">
            <w:pPr>
              <w:pStyle w:val="ProductList-OfferingBody"/>
              <w:rPr>
                <w:color w:val="FFFFFF" w:themeColor="background1"/>
              </w:rPr>
            </w:pPr>
            <w:r>
              <w:rPr>
                <w:color w:val="FFFFFF" w:themeColor="background1"/>
              </w:rPr>
              <w:t>Drift</w:t>
            </w:r>
          </w:p>
        </w:tc>
        <w:tc>
          <w:tcPr>
            <w:tcW w:w="5400" w:type="dxa"/>
            <w:shd w:val="clear" w:color="auto" w:fill="0072C6"/>
          </w:tcPr>
          <w:p w14:paraId="412346F1" w14:textId="77777777" w:rsidR="006F5581" w:rsidRPr="001A0074" w:rsidRDefault="006F5581" w:rsidP="009F4E97">
            <w:pPr>
              <w:pStyle w:val="ProductList-OfferingBody"/>
              <w:rPr>
                <w:color w:val="FFFFFF" w:themeColor="background1"/>
              </w:rPr>
            </w:pPr>
            <w:r>
              <w:rPr>
                <w:color w:val="FFFFFF" w:themeColor="background1"/>
              </w:rPr>
              <w:t>Maksimale øvre grænse for behandlingslatenstid</w:t>
            </w:r>
          </w:p>
        </w:tc>
      </w:tr>
      <w:tr w:rsidR="006F5581" w:rsidRPr="009D0B2F" w14:paraId="4D25E143" w14:textId="77777777" w:rsidTr="009F4E97">
        <w:tc>
          <w:tcPr>
            <w:tcW w:w="5400" w:type="dxa"/>
          </w:tcPr>
          <w:p w14:paraId="2AC7154D" w14:textId="77777777" w:rsidR="006F5581" w:rsidRPr="0076238C" w:rsidRDefault="006F5581" w:rsidP="009F4E97">
            <w:pPr>
              <w:pStyle w:val="ProductList-OfferingBody"/>
            </w:pPr>
            <w:r>
              <w:t>Alle konfigurationshandlinger for Databasekontoen</w:t>
            </w:r>
          </w:p>
        </w:tc>
        <w:tc>
          <w:tcPr>
            <w:tcW w:w="5400" w:type="dxa"/>
          </w:tcPr>
          <w:p w14:paraId="32890231" w14:textId="77777777" w:rsidR="006F5581" w:rsidRPr="0076238C" w:rsidRDefault="006F5581" w:rsidP="009F4E97">
            <w:pPr>
              <w:pStyle w:val="ProductList-OfferingBody"/>
            </w:pPr>
            <w:r>
              <w:t>2 minutter</w:t>
            </w:r>
          </w:p>
        </w:tc>
      </w:tr>
      <w:tr w:rsidR="006F5581" w:rsidRPr="009D0B2F" w14:paraId="576421C9" w14:textId="77777777" w:rsidTr="009F4E97">
        <w:tc>
          <w:tcPr>
            <w:tcW w:w="5400" w:type="dxa"/>
          </w:tcPr>
          <w:p w14:paraId="413FA629" w14:textId="77777777" w:rsidR="006F5581" w:rsidRPr="00CA3972" w:rsidRDefault="006F5581" w:rsidP="009F4E97">
            <w:pPr>
              <w:pStyle w:val="ProductList-OfferingBody"/>
            </w:pPr>
            <w:r>
              <w:t>Tilføj et nyt område</w:t>
            </w:r>
          </w:p>
        </w:tc>
        <w:tc>
          <w:tcPr>
            <w:tcW w:w="5400" w:type="dxa"/>
          </w:tcPr>
          <w:p w14:paraId="41D65ABF" w14:textId="77777777" w:rsidR="006F5581" w:rsidRPr="00CA3972" w:rsidRDefault="006F5581" w:rsidP="009F4E97">
            <w:pPr>
              <w:pStyle w:val="ProductList-OfferingBody"/>
              <w:rPr>
                <w:rFonts w:ascii="Calibri" w:eastAsia="Times New Roman" w:hAnsi="Calibri"/>
              </w:rPr>
            </w:pPr>
            <w:r>
              <w:rPr>
                <w:rFonts w:ascii="Calibri" w:eastAsia="Times New Roman" w:hAnsi="Calibri"/>
              </w:rPr>
              <w:t>60 minutter</w:t>
            </w:r>
          </w:p>
        </w:tc>
      </w:tr>
      <w:tr w:rsidR="006F5581" w:rsidRPr="009D0B2F" w14:paraId="0625EA30" w14:textId="77777777" w:rsidTr="009F4E97">
        <w:tc>
          <w:tcPr>
            <w:tcW w:w="5400" w:type="dxa"/>
          </w:tcPr>
          <w:p w14:paraId="3770F20A" w14:textId="77777777" w:rsidR="006F5581" w:rsidRPr="0076238C" w:rsidRDefault="006F5581" w:rsidP="009F4E97">
            <w:pPr>
              <w:pStyle w:val="ProductList-OfferingBody"/>
            </w:pPr>
            <w:r>
              <w:t>Manuel failover</w:t>
            </w:r>
          </w:p>
        </w:tc>
        <w:tc>
          <w:tcPr>
            <w:tcW w:w="5400" w:type="dxa"/>
          </w:tcPr>
          <w:p w14:paraId="03023132" w14:textId="77777777" w:rsidR="006F5581" w:rsidRPr="0076238C" w:rsidRDefault="006F5581" w:rsidP="009F4E97">
            <w:pPr>
              <w:pStyle w:val="ProductList-OfferingBody"/>
            </w:pPr>
            <w:r>
              <w:t>5 minutter</w:t>
            </w:r>
          </w:p>
        </w:tc>
      </w:tr>
      <w:tr w:rsidR="006F5581" w:rsidRPr="009D0B2F" w14:paraId="3417E9CF" w14:textId="77777777" w:rsidTr="009F4E97">
        <w:tc>
          <w:tcPr>
            <w:tcW w:w="5400" w:type="dxa"/>
          </w:tcPr>
          <w:p w14:paraId="7795EE8E" w14:textId="77777777" w:rsidR="006F5581" w:rsidRPr="0091163D" w:rsidRDefault="006F5581" w:rsidP="009F4E97">
            <w:pPr>
              <w:pStyle w:val="ProductList-OfferingBody"/>
            </w:pPr>
            <w:r>
              <w:t>Ressourcehandlinger</w:t>
            </w:r>
          </w:p>
        </w:tc>
        <w:tc>
          <w:tcPr>
            <w:tcW w:w="5400" w:type="dxa"/>
          </w:tcPr>
          <w:p w14:paraId="4DEDBA7B" w14:textId="77777777" w:rsidR="006F5581" w:rsidRPr="00CA3972" w:rsidRDefault="006F5581" w:rsidP="009F4E97">
            <w:pPr>
              <w:pStyle w:val="ProductList-OfferingBody"/>
              <w:rPr>
                <w:rFonts w:ascii="Calibri" w:eastAsia="Times New Roman" w:hAnsi="Calibri"/>
              </w:rPr>
            </w:pPr>
            <w:r>
              <w:rPr>
                <w:rFonts w:ascii="Calibri" w:eastAsia="Times New Roman" w:hAnsi="Calibri"/>
              </w:rPr>
              <w:t>5 sekunder</w:t>
            </w:r>
          </w:p>
        </w:tc>
      </w:tr>
      <w:tr w:rsidR="006F5581" w:rsidRPr="009D0B2F" w14:paraId="029F1996" w14:textId="77777777" w:rsidTr="009F4E97">
        <w:tc>
          <w:tcPr>
            <w:tcW w:w="5400" w:type="dxa"/>
          </w:tcPr>
          <w:p w14:paraId="14717DF9" w14:textId="77777777" w:rsidR="006F5581" w:rsidRPr="0076238C" w:rsidRDefault="006F5581" w:rsidP="009F4E97">
            <w:pPr>
              <w:pStyle w:val="ProductList-OfferingBody"/>
            </w:pPr>
            <w:r>
              <w:t>Mediehandlinger</w:t>
            </w:r>
          </w:p>
        </w:tc>
        <w:tc>
          <w:tcPr>
            <w:tcW w:w="5400" w:type="dxa"/>
          </w:tcPr>
          <w:p w14:paraId="60FA6FC7" w14:textId="77777777" w:rsidR="006F5581" w:rsidRDefault="006F5581" w:rsidP="009F4E97">
            <w:pPr>
              <w:pStyle w:val="ProductList-OfferingBody"/>
            </w:pPr>
            <w:r>
              <w:t>60 sekunder</w:t>
            </w:r>
          </w:p>
        </w:tc>
      </w:tr>
    </w:tbl>
    <w:p w14:paraId="2CA53F5F" w14:textId="77777777" w:rsidR="006F5581" w:rsidRPr="00C22EB8" w:rsidRDefault="006F5581" w:rsidP="006F5581">
      <w:pPr>
        <w:spacing w:after="0" w:line="240" w:lineRule="auto"/>
      </w:pPr>
      <w:r>
        <w:rPr>
          <w:sz w:val="18"/>
        </w:rPr>
        <w:t>”</w:t>
      </w:r>
      <w:r>
        <w:rPr>
          <w:b/>
          <w:color w:val="00188F"/>
          <w:sz w:val="18"/>
        </w:rPr>
        <w:t>Reserverede Anmodningsenheder (RU)</w:t>
      </w:r>
      <w:r>
        <w:rPr>
          <w:sz w:val="18"/>
        </w:rPr>
        <w:t xml:space="preserve">” er det samlede antal Reserverede Anmodningsenheder for en given Azure </w:t>
      </w:r>
      <w:r>
        <w:rPr>
          <w:rStyle w:val="ProductList-BodyChar"/>
        </w:rPr>
        <w:t>Cosmos DB</w:t>
      </w:r>
      <w:r>
        <w:rPr>
          <w:sz w:val="18"/>
        </w:rPr>
        <w:t>-samling i et givent sekund.</w:t>
      </w:r>
    </w:p>
    <w:p w14:paraId="5A7CFBF9" w14:textId="77777777" w:rsidR="006F5581" w:rsidRPr="00C22EB8" w:rsidRDefault="006F5581" w:rsidP="006F5581">
      <w:pPr>
        <w:spacing w:after="0" w:line="240" w:lineRule="auto"/>
      </w:pPr>
      <w:r>
        <w:rPr>
          <w:sz w:val="18"/>
        </w:rPr>
        <w:t>”</w:t>
      </w:r>
      <w:r>
        <w:rPr>
          <w:b/>
          <w:color w:val="00188F"/>
          <w:sz w:val="18"/>
        </w:rPr>
        <w:t>Hyppighedsbegrænsede Anmodninger</w:t>
      </w:r>
      <w:r>
        <w:rPr>
          <w:sz w:val="18"/>
        </w:rPr>
        <w:t>” er anmodninger, der er begrænset af Azure Cosmos</w:t>
      </w:r>
      <w:r>
        <w:rPr>
          <w:rStyle w:val="ProductList-BodyChar"/>
        </w:rPr>
        <w:t xml:space="preserve"> DB</w:t>
      </w:r>
      <w:r>
        <w:rPr>
          <w:sz w:val="18"/>
        </w:rPr>
        <w:t>-samlingen, efter at de Forbrugte Anmodningsenheder (RU) har overskredet de Reserverede Anmodningsenheder (RU) for en partition i Samlingen i et givent sekund.</w:t>
      </w:r>
    </w:p>
    <w:p w14:paraId="07DB75D9" w14:textId="77777777" w:rsidR="006F5581" w:rsidRPr="00C22EB8" w:rsidRDefault="006F5581" w:rsidP="006F5581">
      <w:pPr>
        <w:pStyle w:val="ProductList-Body"/>
      </w:pPr>
      <w:r>
        <w:t>”</w:t>
      </w:r>
      <w:r>
        <w:rPr>
          <w:b/>
          <w:color w:val="00188F"/>
        </w:rPr>
        <w:t>Anmodningsenhed (RU)</w:t>
      </w:r>
      <w:r>
        <w:t>” er en enhed til måling af gennemløbet i Azure Cosmos</w:t>
      </w:r>
      <w:r>
        <w:rPr>
          <w:rStyle w:val="ProductList-BodyChar"/>
        </w:rPr>
        <w:t xml:space="preserve"> DB</w:t>
      </w:r>
      <w:r>
        <w:t>.</w:t>
      </w:r>
    </w:p>
    <w:p w14:paraId="0944B903" w14:textId="77777777" w:rsidR="006F5581" w:rsidRPr="00C22EB8" w:rsidRDefault="006F5581" w:rsidP="006F5581">
      <w:pPr>
        <w:pStyle w:val="ProductList-Body"/>
        <w:spacing w:after="40"/>
      </w:pPr>
      <w:r>
        <w:t>”</w:t>
      </w:r>
      <w:r>
        <w:rPr>
          <w:b/>
          <w:color w:val="00188F"/>
        </w:rPr>
        <w:t>Ressource</w:t>
      </w:r>
      <w:r>
        <w:t>” er en række adresserbare URI-enheder, der er knyttet til en Databasekonto.</w:t>
      </w:r>
    </w:p>
    <w:p w14:paraId="2C7A5DE4" w14:textId="77777777" w:rsidR="006F5581" w:rsidRPr="00C22EB8" w:rsidRDefault="006F5581" w:rsidP="006F5581">
      <w:pPr>
        <w:pStyle w:val="ProductList-Body"/>
        <w:spacing w:after="40"/>
      </w:pPr>
      <w:r>
        <w:t>”</w:t>
      </w:r>
      <w:r>
        <w:rPr>
          <w:b/>
          <w:color w:val="00188F"/>
        </w:rPr>
        <w:t>Vellykkede Anmodninger</w:t>
      </w:r>
      <w:r>
        <w:t>” er det Samlede Antal Anmodninger minus Mislykkede Anmodninger.</w:t>
      </w:r>
    </w:p>
    <w:p w14:paraId="6D70B756" w14:textId="77777777" w:rsidR="006F5581" w:rsidRPr="00C22EB8" w:rsidRDefault="006F5581" w:rsidP="006F5581">
      <w:pPr>
        <w:pStyle w:val="ProductList-Body"/>
      </w:pPr>
      <w:r>
        <w:t>”</w:t>
      </w:r>
      <w:r>
        <w:rPr>
          <w:b/>
          <w:color w:val="00188F"/>
        </w:rPr>
        <w:t>Samlede Antal Anmodninger</w:t>
      </w:r>
      <w:r>
        <w:t>” er alle anmodninger, herunder Hyppighedsbegrænsede Anmodninger, der er sendt inden for et interval på én time om udførelse af handlinger mod Ressourcer i et givent Azure-abonnement i en faktureringsmåned.</w:t>
      </w:r>
    </w:p>
    <w:p w14:paraId="18365156" w14:textId="77777777" w:rsidR="006F5581" w:rsidRPr="00C22EB8" w:rsidRDefault="006F5581" w:rsidP="006F5581">
      <w:pPr>
        <w:pStyle w:val="ProductList-Body"/>
      </w:pPr>
    </w:p>
    <w:p w14:paraId="76DB03B7" w14:textId="77777777" w:rsidR="006F5581" w:rsidRPr="00C22EB8" w:rsidRDefault="006F5581" w:rsidP="006F5581">
      <w:pPr>
        <w:pStyle w:val="ProductList-Body"/>
      </w:pPr>
      <w:r>
        <w:rPr>
          <w:b/>
          <w:color w:val="00188F"/>
        </w:rPr>
        <w:t>Tilgængeligheds-SLA</w:t>
      </w:r>
    </w:p>
    <w:p w14:paraId="4B2A7B84" w14:textId="77777777" w:rsidR="006F5581" w:rsidRPr="00C22EB8" w:rsidRDefault="006F5581" w:rsidP="006F5581">
      <w:pPr>
        <w:pStyle w:val="ProductList-Body"/>
        <w:ind w:left="360"/>
      </w:pPr>
      <w:r>
        <w:t>”</w:t>
      </w:r>
      <w:r>
        <w:rPr>
          <w:b/>
          <w:color w:val="0072C6"/>
        </w:rPr>
        <w:t>Fejlhyppighed</w:t>
      </w:r>
      <w:r>
        <w:t>” er det samlede antal Mislykkede Anmodninger divideret med Samlet Antal Anmodninger på tværs af alle Ressourcer i et Azure-abonnement inden for et interval på én time. Hvis Samlet Antal Anmodninger inden for et interval på én time er nul, er Fejlhyppigheden for intervallet 0 %.</w:t>
      </w:r>
    </w:p>
    <w:p w14:paraId="37D1507E" w14:textId="77777777" w:rsidR="006F5581" w:rsidRPr="00C22EB8" w:rsidRDefault="006F5581" w:rsidP="006F5581">
      <w:pPr>
        <w:pStyle w:val="ProductList-Body"/>
        <w:ind w:left="360"/>
      </w:pPr>
      <w:r>
        <w:t>”</w:t>
      </w:r>
      <w:r>
        <w:rPr>
          <w:b/>
          <w:color w:val="0072C6"/>
        </w:rPr>
        <w:t>Gennemsnitlig Fejlhyppighed</w:t>
      </w:r>
      <w:r>
        <w:t xml:space="preserve">” for en faktureringsmåned er summen af Fejlhyppigheder for hver time i faktureringsmåneden divideret med det samlede antal timer i faktureringsmåneden. </w:t>
      </w:r>
    </w:p>
    <w:p w14:paraId="7409CDEF" w14:textId="77777777" w:rsidR="006F5581" w:rsidRPr="00C22EB8" w:rsidRDefault="006F5581" w:rsidP="006F5581">
      <w:pPr>
        <w:pStyle w:val="ProductList-Body"/>
      </w:pPr>
    </w:p>
    <w:p w14:paraId="372E33B3" w14:textId="77777777" w:rsidR="006F5581" w:rsidRPr="00C22EB8" w:rsidRDefault="006F5581" w:rsidP="006F5581">
      <w:pPr>
        <w:pStyle w:val="ProductList-Body"/>
        <w:ind w:left="360"/>
      </w:pPr>
      <w:r>
        <w:rPr>
          <w:b/>
          <w:color w:val="0072C6"/>
        </w:rPr>
        <w:t>Procentvis månedlig oppetid</w:t>
      </w:r>
      <w:r w:rsidRPr="00D5713F">
        <w:rPr>
          <w:b/>
          <w:bCs/>
        </w:rPr>
        <w:t>:</w:t>
      </w:r>
      <w:r>
        <w:t xml:space="preserve"> Azure Cosmos</w:t>
      </w:r>
      <w:r>
        <w:rPr>
          <w:rStyle w:val="ProductList-BodyChar"/>
        </w:rPr>
        <w:t xml:space="preserve"> DB</w:t>
      </w:r>
      <w:r>
        <w:t>-tjenesten beregnes ved at trække den Gennemsnitlige Fejlhyppighed for et givent Microsoft Azure-abonnement fra 100 % i en faktureringsmåned. Den procentvise månedlige oppetid fremgår af følgende formel:</w:t>
      </w:r>
    </w:p>
    <w:p w14:paraId="028226D5" w14:textId="77777777" w:rsidR="006F5581" w:rsidRPr="00C22EB8" w:rsidRDefault="006F5581" w:rsidP="006F5581">
      <w:pPr>
        <w:pStyle w:val="ProductList-Body"/>
      </w:pPr>
    </w:p>
    <w:p w14:paraId="561873D2" w14:textId="77777777" w:rsidR="006F5581" w:rsidRPr="00C22EB8" w:rsidRDefault="006F5581" w:rsidP="006F5581">
      <w:pPr>
        <w:pStyle w:val="ListParagraph"/>
      </w:pPr>
      <m:oMathPara>
        <m:oMath>
          <m:r>
            <m:rPr>
              <m:nor/>
            </m:rPr>
            <w:rPr>
              <w:rFonts w:ascii="Cambria Math" w:hAnsi="Cambria Math" w:cs="Tahoma"/>
              <w:i/>
              <w:sz w:val="18"/>
              <w:szCs w:val="18"/>
            </w:rPr>
            <m:t xml:space="preserve">100 % – Gennemsnitlig Fejlhyppighed </m:t>
          </m:r>
        </m:oMath>
      </m:oMathPara>
    </w:p>
    <w:p w14:paraId="03203336" w14:textId="77777777" w:rsidR="006F5581" w:rsidRPr="00C22EB8" w:rsidRDefault="006F5581" w:rsidP="006F5581">
      <w:pPr>
        <w:pStyle w:val="ProductList-Body"/>
        <w:keepNext/>
        <w:ind w:left="360"/>
      </w:pPr>
      <w:r>
        <w:rPr>
          <w:b/>
          <w:color w:val="0072C6"/>
        </w:rPr>
        <w:t>Tjenestetilgodehavende</w:t>
      </w:r>
      <w:r w:rsidRPr="00874C60">
        <w:rPr>
          <w:b/>
          <w:bCs/>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F5581" w:rsidRPr="000C2CAE" w14:paraId="75D09B3B" w14:textId="77777777" w:rsidTr="009F4E97">
        <w:trPr>
          <w:tblHeader/>
        </w:trPr>
        <w:tc>
          <w:tcPr>
            <w:tcW w:w="5220" w:type="dxa"/>
            <w:shd w:val="clear" w:color="auto" w:fill="0072C6"/>
          </w:tcPr>
          <w:p w14:paraId="055942A9" w14:textId="77777777" w:rsidR="006F5581" w:rsidRPr="000C2CAE" w:rsidRDefault="006F5581" w:rsidP="009F4E97">
            <w:pPr>
              <w:pStyle w:val="ProductList-OfferingBody"/>
              <w:jc w:val="center"/>
              <w:rPr>
                <w:color w:val="FFFFFF" w:themeColor="background1"/>
              </w:rPr>
            </w:pPr>
            <w:r>
              <w:rPr>
                <w:color w:val="FFFFFF" w:themeColor="background1"/>
              </w:rPr>
              <w:t>Procentvis månedlig oppetid</w:t>
            </w:r>
          </w:p>
        </w:tc>
        <w:tc>
          <w:tcPr>
            <w:tcW w:w="5220" w:type="dxa"/>
            <w:shd w:val="clear" w:color="auto" w:fill="0072C6"/>
          </w:tcPr>
          <w:p w14:paraId="4C5F0F09" w14:textId="77777777" w:rsidR="006F5581" w:rsidRPr="000C2CAE" w:rsidRDefault="006F5581" w:rsidP="009F4E97">
            <w:pPr>
              <w:pStyle w:val="ProductList-OfferingBody"/>
              <w:jc w:val="center"/>
              <w:rPr>
                <w:color w:val="FFFFFF" w:themeColor="background1"/>
              </w:rPr>
            </w:pPr>
            <w:r>
              <w:rPr>
                <w:color w:val="FFFFFF" w:themeColor="background1"/>
              </w:rPr>
              <w:t>Tjenestetilgodehavende</w:t>
            </w:r>
          </w:p>
        </w:tc>
      </w:tr>
      <w:tr w:rsidR="006F5581" w:rsidRPr="000C2CAE" w14:paraId="061FDAE3" w14:textId="77777777" w:rsidTr="009F4E97">
        <w:tc>
          <w:tcPr>
            <w:tcW w:w="5220" w:type="dxa"/>
          </w:tcPr>
          <w:p w14:paraId="5EE02895" w14:textId="77777777" w:rsidR="006F5581" w:rsidRPr="000C2CAE" w:rsidRDefault="006F5581" w:rsidP="009F4E97">
            <w:pPr>
              <w:pStyle w:val="ProductList-OfferingBody"/>
              <w:jc w:val="center"/>
            </w:pPr>
            <w:r>
              <w:t>&lt; 99,99 %</w:t>
            </w:r>
          </w:p>
        </w:tc>
        <w:tc>
          <w:tcPr>
            <w:tcW w:w="5220" w:type="dxa"/>
          </w:tcPr>
          <w:p w14:paraId="5881C999" w14:textId="77777777" w:rsidR="006F5581" w:rsidRPr="000C2CAE" w:rsidRDefault="006F5581" w:rsidP="009F4E97">
            <w:pPr>
              <w:pStyle w:val="ProductList-OfferingBody"/>
              <w:jc w:val="center"/>
            </w:pPr>
            <w:r>
              <w:t>10 %</w:t>
            </w:r>
          </w:p>
        </w:tc>
      </w:tr>
      <w:tr w:rsidR="006F5581" w:rsidRPr="000C2CAE" w14:paraId="560D10D8" w14:textId="77777777" w:rsidTr="009F4E97">
        <w:tc>
          <w:tcPr>
            <w:tcW w:w="5220" w:type="dxa"/>
          </w:tcPr>
          <w:p w14:paraId="0F1CE3F3" w14:textId="77777777" w:rsidR="006F5581" w:rsidRPr="000C2CAE" w:rsidRDefault="006F5581" w:rsidP="009F4E97">
            <w:pPr>
              <w:pStyle w:val="ProductList-OfferingBody"/>
              <w:jc w:val="center"/>
            </w:pPr>
            <w:r>
              <w:t>&lt; 99 %</w:t>
            </w:r>
          </w:p>
        </w:tc>
        <w:tc>
          <w:tcPr>
            <w:tcW w:w="5220" w:type="dxa"/>
          </w:tcPr>
          <w:p w14:paraId="62619E91" w14:textId="77777777" w:rsidR="006F5581" w:rsidRPr="000C2CAE" w:rsidRDefault="006F5581" w:rsidP="009F4E97">
            <w:pPr>
              <w:pStyle w:val="ProductList-OfferingBody"/>
              <w:jc w:val="center"/>
            </w:pPr>
            <w:r>
              <w:t>25 %</w:t>
            </w:r>
          </w:p>
        </w:tc>
      </w:tr>
    </w:tbl>
    <w:p w14:paraId="4E4C0516" w14:textId="77777777" w:rsidR="006F5581" w:rsidRPr="00C22EB8" w:rsidRDefault="006F5581" w:rsidP="006F5581">
      <w:pPr>
        <w:pStyle w:val="ProductList-Body"/>
      </w:pPr>
    </w:p>
    <w:p w14:paraId="556BF5EE" w14:textId="77777777" w:rsidR="006F5581" w:rsidRPr="00C22EB8" w:rsidRDefault="006F5581" w:rsidP="006F5581">
      <w:pPr>
        <w:pStyle w:val="ProductList-Body"/>
        <w:tabs>
          <w:tab w:val="clear" w:pos="360"/>
        </w:tabs>
      </w:pPr>
      <w:r>
        <w:rPr>
          <w:b/>
          <w:color w:val="00188F"/>
        </w:rPr>
        <w:t>SLA for gennemløb</w:t>
      </w:r>
    </w:p>
    <w:p w14:paraId="29C69C9B" w14:textId="77777777" w:rsidR="006F5581" w:rsidRPr="00C22EB8" w:rsidRDefault="006F5581" w:rsidP="006F5581">
      <w:pPr>
        <w:pStyle w:val="ProductList-Body"/>
        <w:ind w:left="360"/>
      </w:pPr>
      <w:r>
        <w:t>”</w:t>
      </w:r>
      <w:r>
        <w:rPr>
          <w:b/>
          <w:color w:val="0072C6"/>
        </w:rPr>
        <w:t>Mislykkede Anmodninger for Gennemløb</w:t>
      </w:r>
      <w:r>
        <w:t>” er anmodninger, der er begrænset af Azure Cosmos</w:t>
      </w:r>
      <w:r>
        <w:rPr>
          <w:rStyle w:val="ProductList-BodyChar"/>
        </w:rPr>
        <w:t xml:space="preserve"> DB</w:t>
      </w:r>
      <w:r>
        <w:t>-samlingen og udløser en Fejlkode, før de Forbrugte Anmodningsenheder (RU) har overskredet de Reserverede Anmodningsenheder (RU) for en partition i Samlingen i et givent sekund.</w:t>
      </w:r>
    </w:p>
    <w:p w14:paraId="4372A46D" w14:textId="77777777" w:rsidR="006F5581" w:rsidRPr="00C22EB8" w:rsidRDefault="006F5581" w:rsidP="006F5581">
      <w:pPr>
        <w:pStyle w:val="ProductList-Body"/>
        <w:ind w:left="360"/>
      </w:pPr>
      <w:r>
        <w:t>”</w:t>
      </w:r>
      <w:r>
        <w:rPr>
          <w:b/>
          <w:color w:val="0072C6"/>
        </w:rPr>
        <w:t>Fejlhyppighed</w:t>
      </w:r>
      <w:r>
        <w:t>” er det samlede antal Mislykkede Anmodninger for Gennemløb divideret med Samlet Antal Anmodninger på tværs af alle Ressourcer i et givent Azure-abonnement inden for et interval på én time. Hvis Samlet Antal Anmodninger inden for et interval på én time er nul, er Fejlhyppigheden for intervallet 0 %.</w:t>
      </w:r>
    </w:p>
    <w:p w14:paraId="201AB354" w14:textId="77777777" w:rsidR="006F5581" w:rsidRPr="00C22EB8" w:rsidRDefault="006F5581" w:rsidP="006F5581">
      <w:pPr>
        <w:pStyle w:val="ProductList-Body"/>
        <w:ind w:left="360"/>
      </w:pPr>
      <w:r>
        <w:t>”</w:t>
      </w:r>
      <w:r>
        <w:rPr>
          <w:b/>
          <w:color w:val="0072C6"/>
        </w:rPr>
        <w:t>Gennemsnitlig Fejlhyppighed</w:t>
      </w:r>
      <w:r>
        <w:t>” for en faktureringsmåned er summen af Fejlhyppigheder for hver time i faktureringsmåneden divideret med det samlede antal timer i faktureringsmåneden.</w:t>
      </w:r>
    </w:p>
    <w:p w14:paraId="3B5E6D2A" w14:textId="77777777" w:rsidR="006F5581" w:rsidRPr="00C22EB8" w:rsidRDefault="006F5581" w:rsidP="006F5581">
      <w:pPr>
        <w:pStyle w:val="ProductList-Body"/>
        <w:ind w:left="360"/>
      </w:pPr>
    </w:p>
    <w:p w14:paraId="308EC152" w14:textId="77777777" w:rsidR="006F5581" w:rsidRPr="00C22EB8" w:rsidRDefault="006F5581" w:rsidP="006F5581">
      <w:pPr>
        <w:pStyle w:val="ProductList-Body"/>
        <w:ind w:left="360"/>
      </w:pPr>
      <w:r>
        <w:t>”</w:t>
      </w:r>
      <w:r>
        <w:rPr>
          <w:b/>
          <w:color w:val="0072C6"/>
        </w:rPr>
        <w:t>Månedlig Gennemløbsprocent</w:t>
      </w:r>
      <w:r>
        <w:t>” for Azure Cosmos</w:t>
      </w:r>
      <w:r>
        <w:rPr>
          <w:rStyle w:val="ProductList-BodyChar"/>
        </w:rPr>
        <w:t xml:space="preserve"> DB</w:t>
      </w:r>
      <w:r>
        <w:t>-tjenesten beregnes ved at trække den Gennemsnitlige Fejlhyppighed for et givent Microsoft Azure-abonnement fra 100 % i en faktureringsmåned. Månedlig Gennemløbsprocent fremgår af følgende formel:</w:t>
      </w:r>
    </w:p>
    <w:p w14:paraId="6F9B3131" w14:textId="77777777" w:rsidR="006F5581" w:rsidRPr="00C22EB8" w:rsidRDefault="006F5581" w:rsidP="006F5581">
      <w:pPr>
        <w:pStyle w:val="ProductList-Body"/>
        <w:ind w:left="360"/>
      </w:pPr>
    </w:p>
    <w:p w14:paraId="2FBB0CCD" w14:textId="77777777" w:rsidR="006F5581" w:rsidRPr="00C22EB8" w:rsidRDefault="006F5581" w:rsidP="006F5581">
      <w:pPr>
        <w:pStyle w:val="ProductList-Body"/>
      </w:pPr>
      <m:oMathPara>
        <m:oMath>
          <m:r>
            <m:rPr>
              <m:nor/>
            </m:rPr>
            <w:rPr>
              <w:rFonts w:ascii="Cambria Math" w:hAnsi="Cambria Math" w:cs="Tahoma"/>
              <w:i/>
              <w:szCs w:val="18"/>
            </w:rPr>
            <m:t xml:space="preserve">100 % – Gennemsnitlig Fejlhyppighed </m:t>
          </m:r>
        </m:oMath>
      </m:oMathPara>
    </w:p>
    <w:p w14:paraId="35E6F2CF" w14:textId="77777777" w:rsidR="006F5581" w:rsidRPr="00C22EB8" w:rsidRDefault="006F5581" w:rsidP="006F5581">
      <w:pPr>
        <w:pStyle w:val="ProductList-Body"/>
        <w:keepNext/>
        <w:ind w:left="360"/>
      </w:pPr>
      <w:r>
        <w:rPr>
          <w:b/>
          <w:color w:val="0072C6"/>
        </w:rPr>
        <w:t>Tjenestetilgodehavende</w:t>
      </w:r>
      <w:r>
        <w:rPr>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F5581" w:rsidRPr="000C2CAE" w14:paraId="3FB12F67" w14:textId="77777777" w:rsidTr="009F4E97">
        <w:trPr>
          <w:tblHeader/>
        </w:trPr>
        <w:tc>
          <w:tcPr>
            <w:tcW w:w="5220" w:type="dxa"/>
            <w:shd w:val="clear" w:color="auto" w:fill="0072C6"/>
          </w:tcPr>
          <w:p w14:paraId="77FDBCF9" w14:textId="77777777" w:rsidR="006F5581" w:rsidRPr="000C2CAE" w:rsidRDefault="006F5581" w:rsidP="009F4E97">
            <w:pPr>
              <w:pStyle w:val="ProductList-OfferingBody"/>
              <w:jc w:val="center"/>
              <w:rPr>
                <w:color w:val="FFFFFF" w:themeColor="background1"/>
              </w:rPr>
            </w:pPr>
            <w:r>
              <w:rPr>
                <w:color w:val="FFFFFF" w:themeColor="background1"/>
              </w:rPr>
              <w:t>Procentvis månedlig oppetid</w:t>
            </w:r>
          </w:p>
        </w:tc>
        <w:tc>
          <w:tcPr>
            <w:tcW w:w="5220" w:type="dxa"/>
            <w:shd w:val="clear" w:color="auto" w:fill="0072C6"/>
          </w:tcPr>
          <w:p w14:paraId="5C478B20" w14:textId="77777777" w:rsidR="006F5581" w:rsidRPr="000C2CAE" w:rsidRDefault="006F5581" w:rsidP="009F4E97">
            <w:pPr>
              <w:pStyle w:val="ProductList-OfferingBody"/>
              <w:jc w:val="center"/>
              <w:rPr>
                <w:color w:val="FFFFFF" w:themeColor="background1"/>
              </w:rPr>
            </w:pPr>
            <w:r>
              <w:rPr>
                <w:color w:val="FFFFFF" w:themeColor="background1"/>
              </w:rPr>
              <w:t>Tjenestetilgodehavende</w:t>
            </w:r>
          </w:p>
        </w:tc>
      </w:tr>
      <w:tr w:rsidR="006F5581" w:rsidRPr="000C2CAE" w14:paraId="7CBAA786" w14:textId="77777777" w:rsidTr="009F4E97">
        <w:tc>
          <w:tcPr>
            <w:tcW w:w="5220" w:type="dxa"/>
          </w:tcPr>
          <w:p w14:paraId="0B746806" w14:textId="77777777" w:rsidR="006F5581" w:rsidRPr="000C2CAE" w:rsidRDefault="006F5581" w:rsidP="009F4E97">
            <w:pPr>
              <w:pStyle w:val="ProductList-OfferingBody"/>
              <w:jc w:val="center"/>
            </w:pPr>
            <w:r>
              <w:t>&lt; 99,99 %</w:t>
            </w:r>
          </w:p>
        </w:tc>
        <w:tc>
          <w:tcPr>
            <w:tcW w:w="5220" w:type="dxa"/>
          </w:tcPr>
          <w:p w14:paraId="0BC76D59" w14:textId="77777777" w:rsidR="006F5581" w:rsidRPr="000C2CAE" w:rsidRDefault="006F5581" w:rsidP="009F4E97">
            <w:pPr>
              <w:pStyle w:val="ProductList-OfferingBody"/>
              <w:jc w:val="center"/>
            </w:pPr>
            <w:r>
              <w:t>10 %</w:t>
            </w:r>
          </w:p>
        </w:tc>
      </w:tr>
      <w:tr w:rsidR="006F5581" w:rsidRPr="000C2CAE" w14:paraId="496BBE4A" w14:textId="77777777" w:rsidTr="009F4E97">
        <w:tc>
          <w:tcPr>
            <w:tcW w:w="5220" w:type="dxa"/>
          </w:tcPr>
          <w:p w14:paraId="1FB9C8BA" w14:textId="77777777" w:rsidR="006F5581" w:rsidRPr="000C2CAE" w:rsidRDefault="006F5581" w:rsidP="009F4E97">
            <w:pPr>
              <w:pStyle w:val="ProductList-OfferingBody"/>
              <w:jc w:val="center"/>
            </w:pPr>
            <w:r>
              <w:t>&lt; 99 %</w:t>
            </w:r>
          </w:p>
        </w:tc>
        <w:tc>
          <w:tcPr>
            <w:tcW w:w="5220" w:type="dxa"/>
          </w:tcPr>
          <w:p w14:paraId="35564397" w14:textId="77777777" w:rsidR="006F5581" w:rsidRPr="000C2CAE" w:rsidRDefault="006F5581" w:rsidP="009F4E97">
            <w:pPr>
              <w:pStyle w:val="ProductList-OfferingBody"/>
              <w:jc w:val="center"/>
            </w:pPr>
            <w:r>
              <w:t>25 %</w:t>
            </w:r>
          </w:p>
        </w:tc>
      </w:tr>
    </w:tbl>
    <w:p w14:paraId="456FECD5" w14:textId="77777777" w:rsidR="006F5581" w:rsidRPr="00C22EB8" w:rsidRDefault="006F5581" w:rsidP="006F5581">
      <w:pPr>
        <w:pStyle w:val="ProductList-Body"/>
      </w:pPr>
    </w:p>
    <w:p w14:paraId="71DD79F2" w14:textId="77777777" w:rsidR="006F5581" w:rsidRPr="00C22EB8" w:rsidRDefault="006F5581" w:rsidP="006F5581">
      <w:pPr>
        <w:pStyle w:val="ProductList-Body"/>
        <w:tabs>
          <w:tab w:val="clear" w:pos="360"/>
        </w:tabs>
      </w:pPr>
      <w:r>
        <w:rPr>
          <w:b/>
          <w:color w:val="00188F"/>
        </w:rPr>
        <w:t>SLA for konsistens</w:t>
      </w:r>
    </w:p>
    <w:p w14:paraId="589C3F8F" w14:textId="77777777" w:rsidR="006F5581" w:rsidRPr="00C22EB8" w:rsidRDefault="006F5581" w:rsidP="006F5581">
      <w:pPr>
        <w:pStyle w:val="ProductList-Body"/>
        <w:ind w:left="360"/>
      </w:pPr>
      <w:r>
        <w:t>”</w:t>
      </w:r>
      <w:r>
        <w:rPr>
          <w:b/>
          <w:color w:val="0072C6"/>
        </w:rPr>
        <w:t>K</w:t>
      </w:r>
      <w:r>
        <w:t>” er antallet af versioner af et givent dokument, for hvilket antallet af læsehandlinger er forsinket i forhold til antallet af skrivehandlinger.</w:t>
      </w:r>
    </w:p>
    <w:p w14:paraId="7D3F3A85" w14:textId="77777777" w:rsidR="006F5581" w:rsidRPr="00C22EB8" w:rsidRDefault="006F5581" w:rsidP="006F5581">
      <w:pPr>
        <w:pStyle w:val="ProductList-Body"/>
        <w:ind w:left="360"/>
      </w:pPr>
      <w:r>
        <w:t>”</w:t>
      </w:r>
      <w:r>
        <w:rPr>
          <w:b/>
          <w:color w:val="0072C6"/>
        </w:rPr>
        <w:t>T</w:t>
      </w:r>
      <w:r>
        <w:t>” er et givent tidsinterval.</w:t>
      </w:r>
    </w:p>
    <w:p w14:paraId="7DB4FDE5" w14:textId="77777777" w:rsidR="006F5581" w:rsidRPr="00C22EB8" w:rsidRDefault="006F5581" w:rsidP="006F5581">
      <w:pPr>
        <w:pStyle w:val="ProductList-Body"/>
        <w:ind w:left="360"/>
      </w:pPr>
      <w:r>
        <w:t>”</w:t>
      </w:r>
      <w:r>
        <w:rPr>
          <w:b/>
          <w:color w:val="0072C6"/>
        </w:rPr>
        <w:t>Konsistensniveau</w:t>
      </w:r>
      <w:r>
        <w:t>” er indstillingen for en bestemt læseanmodning, der understøtter konsistensgarantier. Den følgende tabel beskriver de garantier, der er knyttet til Konsistensniveauerne.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F5581" w:rsidRPr="009D0B2F" w14:paraId="69510EF8" w14:textId="77777777" w:rsidTr="009F4E97">
        <w:trPr>
          <w:tblHeader/>
        </w:trPr>
        <w:tc>
          <w:tcPr>
            <w:tcW w:w="5220" w:type="dxa"/>
            <w:shd w:val="clear" w:color="auto" w:fill="0072C6"/>
          </w:tcPr>
          <w:p w14:paraId="237D2484" w14:textId="77777777" w:rsidR="006F5581" w:rsidRPr="00D43C4D" w:rsidRDefault="006F5581" w:rsidP="009F4E97">
            <w:pPr>
              <w:pStyle w:val="ProductList-OfferingBody"/>
              <w:rPr>
                <w:color w:val="FFFFFF" w:themeColor="background1"/>
                <w:szCs w:val="18"/>
              </w:rPr>
            </w:pPr>
            <w:r w:rsidRPr="00D43C4D">
              <w:rPr>
                <w:color w:val="FFFFFF" w:themeColor="background1"/>
                <w:szCs w:val="18"/>
              </w:rPr>
              <w:t>Konsistensniveau</w:t>
            </w:r>
          </w:p>
        </w:tc>
        <w:tc>
          <w:tcPr>
            <w:tcW w:w="5220" w:type="dxa"/>
            <w:shd w:val="clear" w:color="auto" w:fill="0072C6"/>
          </w:tcPr>
          <w:p w14:paraId="12EEAC34" w14:textId="77777777" w:rsidR="006F5581" w:rsidRPr="00D43C4D" w:rsidRDefault="006F5581" w:rsidP="009F4E97">
            <w:pPr>
              <w:pStyle w:val="ProductList-OfferingBody"/>
              <w:rPr>
                <w:color w:val="FFFFFF" w:themeColor="background1"/>
                <w:szCs w:val="18"/>
              </w:rPr>
            </w:pPr>
            <w:r w:rsidRPr="00D43C4D">
              <w:rPr>
                <w:color w:val="FFFFFF" w:themeColor="background1"/>
                <w:szCs w:val="18"/>
              </w:rPr>
              <w:t>Konsistensgarantier</w:t>
            </w:r>
          </w:p>
        </w:tc>
      </w:tr>
      <w:tr w:rsidR="006F5581" w:rsidRPr="009D0B2F" w14:paraId="76CFB732" w14:textId="77777777" w:rsidTr="009F4E97">
        <w:tc>
          <w:tcPr>
            <w:tcW w:w="5220" w:type="dxa"/>
          </w:tcPr>
          <w:p w14:paraId="65B83641" w14:textId="77777777" w:rsidR="006F5581" w:rsidRPr="00D43C4D" w:rsidRDefault="006F5581" w:rsidP="009F4E97">
            <w:pPr>
              <w:pStyle w:val="ProductList-OfferingBody"/>
              <w:rPr>
                <w:szCs w:val="18"/>
              </w:rPr>
            </w:pPr>
            <w:r w:rsidRPr="00D43C4D">
              <w:rPr>
                <w:szCs w:val="18"/>
              </w:rPr>
              <w:t>Strong</w:t>
            </w:r>
          </w:p>
        </w:tc>
        <w:tc>
          <w:tcPr>
            <w:tcW w:w="5220" w:type="dxa"/>
          </w:tcPr>
          <w:p w14:paraId="6706469C" w14:textId="77777777" w:rsidR="006F5581" w:rsidRPr="00D43C4D" w:rsidRDefault="006F5581" w:rsidP="009F4E97">
            <w:pPr>
              <w:pStyle w:val="ProductList-OfferingBody"/>
              <w:rPr>
                <w:szCs w:val="18"/>
              </w:rPr>
            </w:pPr>
            <w:r w:rsidRPr="00D43C4D">
              <w:rPr>
                <w:szCs w:val="18"/>
              </w:rPr>
              <w:t>Strong</w:t>
            </w:r>
          </w:p>
        </w:tc>
      </w:tr>
      <w:tr w:rsidR="006F5581" w:rsidRPr="009D0B2F" w14:paraId="1C49046D" w14:textId="77777777" w:rsidTr="009F4E97">
        <w:tc>
          <w:tcPr>
            <w:tcW w:w="5220" w:type="dxa"/>
          </w:tcPr>
          <w:p w14:paraId="19B3E1EB" w14:textId="77777777" w:rsidR="006F5581" w:rsidRPr="00D43C4D" w:rsidRDefault="006F5581" w:rsidP="009F4E97">
            <w:pPr>
              <w:pStyle w:val="ProductList-OfferingBody"/>
              <w:rPr>
                <w:szCs w:val="18"/>
              </w:rPr>
            </w:pPr>
            <w:r w:rsidRPr="00D43C4D">
              <w:rPr>
                <w:szCs w:val="18"/>
              </w:rPr>
              <w:t>Sessioner</w:t>
            </w:r>
          </w:p>
        </w:tc>
        <w:tc>
          <w:tcPr>
            <w:tcW w:w="5220" w:type="dxa"/>
          </w:tcPr>
          <w:p w14:paraId="24EEA573" w14:textId="77777777" w:rsidR="006F5581" w:rsidRPr="00D43C4D" w:rsidRDefault="006F5581" w:rsidP="009F4E97">
            <w:pPr>
              <w:pStyle w:val="ProductList-OfferingBody"/>
              <w:rPr>
                <w:szCs w:val="18"/>
              </w:rPr>
            </w:pPr>
            <w:r w:rsidRPr="00D43C4D">
              <w:rPr>
                <w:rFonts w:ascii="Calibri" w:eastAsia="Times New Roman" w:hAnsi="Calibri"/>
                <w:szCs w:val="18"/>
              </w:rPr>
              <w:t>Read Your Own Write (inden for skriveområdet)</w:t>
            </w:r>
          </w:p>
          <w:p w14:paraId="724E05A4" w14:textId="77777777" w:rsidR="006F5581" w:rsidRPr="00D43C4D" w:rsidRDefault="006F5581" w:rsidP="009F4E97">
            <w:pPr>
              <w:pStyle w:val="ProductList-Body"/>
              <w:rPr>
                <w:szCs w:val="18"/>
              </w:rPr>
            </w:pPr>
            <w:r w:rsidRPr="00D43C4D">
              <w:rPr>
                <w:szCs w:val="18"/>
              </w:rPr>
              <w:t>Monotonic Read</w:t>
            </w:r>
          </w:p>
          <w:p w14:paraId="363B4EC1" w14:textId="77777777" w:rsidR="006F5581" w:rsidRPr="00D43C4D" w:rsidRDefault="006F5581" w:rsidP="009F4E97">
            <w:pPr>
              <w:pStyle w:val="ProductList-Body"/>
              <w:rPr>
                <w:szCs w:val="18"/>
              </w:rPr>
            </w:pPr>
            <w:r w:rsidRPr="00D43C4D">
              <w:rPr>
                <w:szCs w:val="18"/>
              </w:rPr>
              <w:t>Consistent Prefix</w:t>
            </w:r>
          </w:p>
        </w:tc>
      </w:tr>
      <w:tr w:rsidR="006F5581" w:rsidRPr="009D0B2F" w14:paraId="54003272" w14:textId="77777777" w:rsidTr="009F4E97">
        <w:tc>
          <w:tcPr>
            <w:tcW w:w="5220" w:type="dxa"/>
          </w:tcPr>
          <w:p w14:paraId="383B99EC" w14:textId="77777777" w:rsidR="006F5581" w:rsidRPr="00D43C4D" w:rsidRDefault="006F5581" w:rsidP="009F4E97">
            <w:pPr>
              <w:pStyle w:val="ProductList-OfferingBody"/>
              <w:rPr>
                <w:szCs w:val="18"/>
              </w:rPr>
            </w:pPr>
            <w:r w:rsidRPr="00D43C4D">
              <w:rPr>
                <w:szCs w:val="18"/>
              </w:rPr>
              <w:t>Bounded Staleness</w:t>
            </w:r>
          </w:p>
        </w:tc>
        <w:tc>
          <w:tcPr>
            <w:tcW w:w="5220" w:type="dxa"/>
          </w:tcPr>
          <w:p w14:paraId="618CC1C8" w14:textId="77777777" w:rsidR="006F5581" w:rsidRPr="00D43C4D" w:rsidRDefault="006F5581" w:rsidP="009F4E97">
            <w:pPr>
              <w:pStyle w:val="ProductList-OfferingBody"/>
              <w:rPr>
                <w:szCs w:val="18"/>
              </w:rPr>
            </w:pPr>
            <w:r w:rsidRPr="00D43C4D">
              <w:rPr>
                <w:rFonts w:ascii="Calibri" w:eastAsia="Times New Roman" w:hAnsi="Calibri"/>
                <w:szCs w:val="18"/>
              </w:rPr>
              <w:t>Read Your Own Write (inden for skriveområdet)</w:t>
            </w:r>
          </w:p>
          <w:p w14:paraId="6FF307B2" w14:textId="77777777" w:rsidR="006F5581" w:rsidRPr="00D43C4D" w:rsidRDefault="006F5581" w:rsidP="009F4E97">
            <w:pPr>
              <w:pStyle w:val="ProductList-Body"/>
              <w:rPr>
                <w:szCs w:val="18"/>
              </w:rPr>
            </w:pPr>
            <w:r w:rsidRPr="00D43C4D">
              <w:rPr>
                <w:szCs w:val="18"/>
              </w:rPr>
              <w:t>Monotonic Read (inden for et område)</w:t>
            </w:r>
          </w:p>
          <w:p w14:paraId="597B2309" w14:textId="77777777" w:rsidR="006F5581" w:rsidRPr="00D43C4D" w:rsidRDefault="006F5581" w:rsidP="009F4E97">
            <w:pPr>
              <w:pStyle w:val="ProductList-OfferingBody"/>
              <w:rPr>
                <w:szCs w:val="18"/>
              </w:rPr>
            </w:pPr>
            <w:r w:rsidRPr="00D43C4D">
              <w:rPr>
                <w:szCs w:val="18"/>
              </w:rPr>
              <w:t>Consistent Prefix</w:t>
            </w:r>
          </w:p>
          <w:p w14:paraId="63FBF559" w14:textId="77777777" w:rsidR="006F5581" w:rsidRPr="00D43C4D" w:rsidRDefault="006F5581" w:rsidP="009F4E97">
            <w:pPr>
              <w:pStyle w:val="ProductList-Body"/>
              <w:rPr>
                <w:szCs w:val="18"/>
              </w:rPr>
            </w:pPr>
            <w:r w:rsidRPr="00D43C4D">
              <w:rPr>
                <w:szCs w:val="18"/>
              </w:rPr>
              <w:t>Staleness Bound &lt; K,T</w:t>
            </w:r>
          </w:p>
        </w:tc>
      </w:tr>
      <w:tr w:rsidR="006F5581" w:rsidRPr="009D0B2F" w14:paraId="6FEDE4E7" w14:textId="77777777" w:rsidTr="009F4E97">
        <w:tc>
          <w:tcPr>
            <w:tcW w:w="5220" w:type="dxa"/>
          </w:tcPr>
          <w:p w14:paraId="269C1476" w14:textId="77777777" w:rsidR="006F5581" w:rsidRPr="00D43C4D" w:rsidRDefault="006F5581" w:rsidP="009F4E97">
            <w:pPr>
              <w:pStyle w:val="ProductList-OfferingBody"/>
              <w:rPr>
                <w:szCs w:val="18"/>
              </w:rPr>
            </w:pPr>
            <w:r w:rsidRPr="00D43C4D">
              <w:rPr>
                <w:szCs w:val="18"/>
              </w:rPr>
              <w:t>Consistent Prefix</w:t>
            </w:r>
          </w:p>
        </w:tc>
        <w:tc>
          <w:tcPr>
            <w:tcW w:w="5220" w:type="dxa"/>
          </w:tcPr>
          <w:p w14:paraId="4CC9AC90" w14:textId="77777777" w:rsidR="006F5581" w:rsidRPr="00D43C4D" w:rsidRDefault="006F5581" w:rsidP="009F4E97">
            <w:pPr>
              <w:pStyle w:val="ProductList-OfferingBody"/>
              <w:rPr>
                <w:rFonts w:ascii="Calibri" w:eastAsia="Times New Roman" w:hAnsi="Calibri"/>
                <w:szCs w:val="18"/>
              </w:rPr>
            </w:pPr>
            <w:r w:rsidRPr="00D43C4D">
              <w:rPr>
                <w:rFonts w:ascii="Calibri" w:eastAsia="Times New Roman" w:hAnsi="Calibri"/>
                <w:szCs w:val="18"/>
              </w:rPr>
              <w:t>Consistent Prefix</w:t>
            </w:r>
          </w:p>
        </w:tc>
      </w:tr>
      <w:tr w:rsidR="006F5581" w:rsidRPr="009D0B2F" w14:paraId="5008582B" w14:textId="77777777" w:rsidTr="009F4E97">
        <w:tc>
          <w:tcPr>
            <w:tcW w:w="5220" w:type="dxa"/>
          </w:tcPr>
          <w:p w14:paraId="147374E5" w14:textId="77777777" w:rsidR="006F5581" w:rsidRPr="00D43C4D" w:rsidRDefault="006F5581" w:rsidP="009F4E97">
            <w:pPr>
              <w:pStyle w:val="ProductList-OfferingBody"/>
              <w:rPr>
                <w:szCs w:val="18"/>
              </w:rPr>
            </w:pPr>
            <w:r w:rsidRPr="00D43C4D">
              <w:rPr>
                <w:szCs w:val="18"/>
              </w:rPr>
              <w:t>Eventual</w:t>
            </w:r>
          </w:p>
        </w:tc>
        <w:tc>
          <w:tcPr>
            <w:tcW w:w="5220" w:type="dxa"/>
          </w:tcPr>
          <w:p w14:paraId="2C583C26" w14:textId="77777777" w:rsidR="006F5581" w:rsidRPr="00D43C4D" w:rsidRDefault="006F5581" w:rsidP="009F4E97">
            <w:pPr>
              <w:pStyle w:val="ProductList-OfferingBody"/>
              <w:rPr>
                <w:szCs w:val="18"/>
              </w:rPr>
            </w:pPr>
            <w:r w:rsidRPr="00D43C4D">
              <w:rPr>
                <w:szCs w:val="18"/>
              </w:rPr>
              <w:t>Eventual</w:t>
            </w:r>
          </w:p>
        </w:tc>
      </w:tr>
    </w:tbl>
    <w:p w14:paraId="6B2B45B5" w14:textId="77777777" w:rsidR="006F5581" w:rsidRPr="00C22EB8" w:rsidRDefault="006F5581" w:rsidP="006F5581">
      <w:pPr>
        <w:pStyle w:val="ProductList-Body"/>
        <w:ind w:left="360"/>
      </w:pPr>
      <w:r>
        <w:t>”</w:t>
      </w:r>
      <w:r>
        <w:rPr>
          <w:b/>
          <w:color w:val="0072C6"/>
        </w:rPr>
        <w:t>Konsistensovertrædelsesfrekvens</w:t>
      </w:r>
      <w:r>
        <w:t>” er det samlede antal Vellykkede Anmodninger, der ikke kunne leveres under overholdelse af de angivne konsistensgarantier for det valgte Konsistensniveau, divideret med Samlet Antal Anmodninger på tværs af alle Ressourcer i et Azure-abonnement inden for et givent interval på én time. Hvis Samlet Antal Anmodninger inden for et interval på én time er nul, er Konsistensovertrædelsesfrekvensen for intervallet 0 %.</w:t>
      </w:r>
    </w:p>
    <w:p w14:paraId="761E13A8" w14:textId="77777777" w:rsidR="006F5581" w:rsidRPr="00C22EB8" w:rsidRDefault="006F5581" w:rsidP="006F5581">
      <w:pPr>
        <w:pStyle w:val="ProductList-Body"/>
        <w:ind w:left="360"/>
      </w:pPr>
      <w:r>
        <w:t>”</w:t>
      </w:r>
      <w:r>
        <w:rPr>
          <w:b/>
          <w:color w:val="0072C6"/>
        </w:rPr>
        <w:t>Gennemsnitlig Konsistensovertrædelsesfrekvens</w:t>
      </w:r>
      <w:r>
        <w:t>” for en faktureringsmåned er summen af Konsistensovertrædelsesfrekvenser for hver time i faktureringsmåneden divideret med det samlede antal timer i faktureringsmåneden.</w:t>
      </w:r>
    </w:p>
    <w:p w14:paraId="7AE50B3D" w14:textId="77777777" w:rsidR="006F5581" w:rsidRPr="00C22EB8" w:rsidRDefault="006F5581" w:rsidP="006F5581">
      <w:pPr>
        <w:pStyle w:val="ProductList-Body"/>
        <w:ind w:left="360"/>
      </w:pPr>
    </w:p>
    <w:p w14:paraId="3FED2310" w14:textId="77777777" w:rsidR="006F5581" w:rsidRPr="00C22EB8" w:rsidRDefault="006F5581" w:rsidP="006F5581">
      <w:pPr>
        <w:pStyle w:val="ProductList-Body"/>
        <w:ind w:left="360"/>
      </w:pPr>
      <w:r>
        <w:t>”</w:t>
      </w:r>
      <w:r>
        <w:rPr>
          <w:b/>
          <w:color w:val="0072C6"/>
        </w:rPr>
        <w:t>Månedlig Konsistensoverholdelsesprocent</w:t>
      </w:r>
      <w:r>
        <w:t>” for Azure Cosmos</w:t>
      </w:r>
      <w:r>
        <w:rPr>
          <w:rStyle w:val="ProductList-BodyChar"/>
        </w:rPr>
        <w:t xml:space="preserve"> DB</w:t>
      </w:r>
      <w:r>
        <w:t xml:space="preserve">-tjenesten beregnes ved at trække den Gennemsnitlige Konsistensovertrædelsesfrekvens for et Microsoft Azure-abonnement fra 100 % i en faktureringsmåned. </w:t>
      </w:r>
    </w:p>
    <w:p w14:paraId="0766F90E" w14:textId="77777777" w:rsidR="006F5581" w:rsidRPr="00C22EB8" w:rsidRDefault="006F5581" w:rsidP="006F5581">
      <w:pPr>
        <w:pStyle w:val="ProductList-Body"/>
        <w:ind w:left="360"/>
      </w:pPr>
    </w:p>
    <w:p w14:paraId="146D3234" w14:textId="77777777" w:rsidR="006F5581" w:rsidRPr="00C22EB8" w:rsidRDefault="006F5581" w:rsidP="006F5581">
      <w:pPr>
        <w:pStyle w:val="ProductList-Body"/>
        <w:ind w:left="360"/>
      </w:pPr>
      <w:r>
        <w:rPr>
          <w:b/>
          <w:color w:val="0072C6"/>
        </w:rPr>
        <w:t>Procentvis månedlig oppetid</w:t>
      </w:r>
      <w:r w:rsidRPr="0041710F">
        <w:rPr>
          <w:b/>
          <w:bCs/>
        </w:rPr>
        <w:t>:</w:t>
      </w:r>
      <w:r>
        <w:t xml:space="preserve"> Azure Cosmos</w:t>
      </w:r>
      <w:r>
        <w:rPr>
          <w:rStyle w:val="ProductList-BodyChar"/>
        </w:rPr>
        <w:t xml:space="preserve"> DB</w:t>
      </w:r>
      <w:r>
        <w:t>-tjenesten beregnes ved at trække den Gennemsnitlige Fejlhyppighed for et givent Microsoft Azure-abonnement fra 100 % i en faktureringsmåned. Den Månedlige Gennemløbsprocent fremgår af følgende formel:</w:t>
      </w:r>
    </w:p>
    <w:p w14:paraId="3C2BBD7F" w14:textId="77777777" w:rsidR="006F5581" w:rsidRPr="00C22EB8" w:rsidRDefault="006F5581" w:rsidP="006F5581">
      <w:pPr>
        <w:pStyle w:val="ProductList-Body"/>
      </w:pPr>
    </w:p>
    <w:p w14:paraId="75118B59" w14:textId="77777777" w:rsidR="006F5581" w:rsidRPr="00C22EB8" w:rsidRDefault="006F5581" w:rsidP="006F5581">
      <w:pPr>
        <w:pStyle w:val="ListParagraph"/>
      </w:pPr>
      <m:oMathPara>
        <m:oMath>
          <m:r>
            <m:rPr>
              <m:nor/>
            </m:rPr>
            <w:rPr>
              <w:rFonts w:ascii="Cambria Math" w:hAnsi="Cambria Math" w:cs="Tahoma"/>
              <w:i/>
              <w:sz w:val="18"/>
              <w:szCs w:val="18"/>
            </w:rPr>
            <m:t xml:space="preserve">100 % – Gennemsnitlig Konsistensovertrædelsesfrekvens </m:t>
          </m:r>
        </m:oMath>
      </m:oMathPara>
    </w:p>
    <w:p w14:paraId="3D1BC9D9" w14:textId="77777777" w:rsidR="006F5581" w:rsidRPr="00C22EB8" w:rsidRDefault="006F5581" w:rsidP="006F5581">
      <w:pPr>
        <w:pStyle w:val="ProductList-Body"/>
        <w:keepNext/>
        <w:ind w:left="360"/>
      </w:pPr>
      <w:r>
        <w:rPr>
          <w:b/>
          <w:color w:val="0072C6"/>
        </w:rPr>
        <w:t>Tjenestetilgodehavende</w:t>
      </w:r>
      <w:r w:rsidRPr="00971A6D">
        <w:rPr>
          <w:b/>
          <w:bCs/>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F5581" w:rsidRPr="000C2CAE" w14:paraId="1E3BF9B0" w14:textId="77777777" w:rsidTr="009F4E97">
        <w:trPr>
          <w:tblHeader/>
        </w:trPr>
        <w:tc>
          <w:tcPr>
            <w:tcW w:w="5220" w:type="dxa"/>
            <w:shd w:val="clear" w:color="auto" w:fill="0072C6"/>
          </w:tcPr>
          <w:p w14:paraId="6E1B4EB0" w14:textId="77777777" w:rsidR="006F5581" w:rsidRPr="000C2CAE" w:rsidRDefault="006F5581" w:rsidP="009F4E97">
            <w:pPr>
              <w:pStyle w:val="ProductList-OfferingBody"/>
              <w:jc w:val="center"/>
              <w:rPr>
                <w:color w:val="FFFFFF" w:themeColor="background1"/>
              </w:rPr>
            </w:pPr>
            <w:r>
              <w:rPr>
                <w:color w:val="FFFFFF" w:themeColor="background1"/>
              </w:rPr>
              <w:t>Procentvis månedlig oppetid</w:t>
            </w:r>
          </w:p>
        </w:tc>
        <w:tc>
          <w:tcPr>
            <w:tcW w:w="5220" w:type="dxa"/>
            <w:shd w:val="clear" w:color="auto" w:fill="0072C6"/>
          </w:tcPr>
          <w:p w14:paraId="28A6B35F" w14:textId="77777777" w:rsidR="006F5581" w:rsidRPr="000C2CAE" w:rsidRDefault="006F5581" w:rsidP="009F4E97">
            <w:pPr>
              <w:pStyle w:val="ProductList-OfferingBody"/>
              <w:jc w:val="center"/>
              <w:rPr>
                <w:color w:val="FFFFFF" w:themeColor="background1"/>
              </w:rPr>
            </w:pPr>
            <w:r>
              <w:rPr>
                <w:color w:val="FFFFFF" w:themeColor="background1"/>
              </w:rPr>
              <w:t>Tjenestetilgodehavende</w:t>
            </w:r>
          </w:p>
        </w:tc>
      </w:tr>
      <w:tr w:rsidR="006F5581" w:rsidRPr="000C2CAE" w14:paraId="2B90FDEB" w14:textId="77777777" w:rsidTr="009F4E97">
        <w:tc>
          <w:tcPr>
            <w:tcW w:w="5220" w:type="dxa"/>
          </w:tcPr>
          <w:p w14:paraId="7DE694EC" w14:textId="77777777" w:rsidR="006F5581" w:rsidRPr="000C2CAE" w:rsidRDefault="006F5581" w:rsidP="009F4E97">
            <w:pPr>
              <w:pStyle w:val="ProductList-OfferingBody"/>
              <w:jc w:val="center"/>
            </w:pPr>
            <w:r>
              <w:t>&lt; 99,99 %</w:t>
            </w:r>
          </w:p>
        </w:tc>
        <w:tc>
          <w:tcPr>
            <w:tcW w:w="5220" w:type="dxa"/>
          </w:tcPr>
          <w:p w14:paraId="11EC2696" w14:textId="77777777" w:rsidR="006F5581" w:rsidRPr="000C2CAE" w:rsidRDefault="006F5581" w:rsidP="009F4E97">
            <w:pPr>
              <w:pStyle w:val="ProductList-OfferingBody"/>
              <w:jc w:val="center"/>
            </w:pPr>
            <w:r>
              <w:t>10 %</w:t>
            </w:r>
          </w:p>
        </w:tc>
      </w:tr>
      <w:tr w:rsidR="006F5581" w:rsidRPr="000C2CAE" w14:paraId="18040CCB" w14:textId="77777777" w:rsidTr="009F4E97">
        <w:tc>
          <w:tcPr>
            <w:tcW w:w="5220" w:type="dxa"/>
          </w:tcPr>
          <w:p w14:paraId="7469E766" w14:textId="77777777" w:rsidR="006F5581" w:rsidRPr="000C2CAE" w:rsidRDefault="006F5581" w:rsidP="009F4E97">
            <w:pPr>
              <w:pStyle w:val="ProductList-OfferingBody"/>
              <w:jc w:val="center"/>
            </w:pPr>
            <w:r>
              <w:t>&lt; 99 %</w:t>
            </w:r>
          </w:p>
        </w:tc>
        <w:tc>
          <w:tcPr>
            <w:tcW w:w="5220" w:type="dxa"/>
          </w:tcPr>
          <w:p w14:paraId="1DDF3BC1" w14:textId="77777777" w:rsidR="006F5581" w:rsidRPr="000C2CAE" w:rsidRDefault="006F5581" w:rsidP="009F4E97">
            <w:pPr>
              <w:pStyle w:val="ProductList-OfferingBody"/>
              <w:jc w:val="center"/>
            </w:pPr>
            <w:r>
              <w:t>25 %</w:t>
            </w:r>
          </w:p>
        </w:tc>
      </w:tr>
    </w:tbl>
    <w:p w14:paraId="6E6B8BA1" w14:textId="77777777" w:rsidR="006F5581" w:rsidRPr="00C22EB8" w:rsidRDefault="006F5581" w:rsidP="006F5581">
      <w:pPr>
        <w:pStyle w:val="ProductList-Body"/>
      </w:pPr>
    </w:p>
    <w:p w14:paraId="2ED88F0F" w14:textId="77777777" w:rsidR="006F5581" w:rsidRPr="00C22EB8" w:rsidRDefault="006F5581" w:rsidP="006F5581">
      <w:pPr>
        <w:pStyle w:val="ProductList-Body"/>
        <w:tabs>
          <w:tab w:val="clear" w:pos="360"/>
        </w:tabs>
      </w:pPr>
      <w:r>
        <w:rPr>
          <w:b/>
          <w:color w:val="00188F"/>
        </w:rPr>
        <w:t>SLA for ventetid</w:t>
      </w:r>
    </w:p>
    <w:p w14:paraId="44F4F7C2" w14:textId="77777777" w:rsidR="006F5581" w:rsidRPr="00C22EB8" w:rsidRDefault="006F5581" w:rsidP="006F5581">
      <w:pPr>
        <w:pStyle w:val="ProductList-Body"/>
        <w:ind w:left="360"/>
      </w:pPr>
      <w:r>
        <w:t>”</w:t>
      </w:r>
      <w:r>
        <w:rPr>
          <w:b/>
          <w:color w:val="0072C6"/>
        </w:rPr>
        <w:t>Program</w:t>
      </w:r>
      <w:r>
        <w:t>” er et Azure Cosmos</w:t>
      </w:r>
      <w:r>
        <w:rPr>
          <w:rStyle w:val="ProductList-BodyChar"/>
        </w:rPr>
        <w:t xml:space="preserve"> DB</w:t>
      </w:r>
      <w:r>
        <w:t>-program, der er implementeret i et lokalt Azure-område ved hjælp af det SDK til Azure Cosmos</w:t>
      </w:r>
      <w:r>
        <w:rPr>
          <w:rStyle w:val="ProductList-BodyChar"/>
        </w:rPr>
        <w:t xml:space="preserve"> DB</w:t>
      </w:r>
      <w:r>
        <w:t>-klienten, der er konfigureret med direkte TCP-forbindelse for et givent Microsoft Azure-abonnement i en faktureringsmåned.</w:t>
      </w:r>
    </w:p>
    <w:p w14:paraId="04D1A7FE" w14:textId="77777777" w:rsidR="006F5581" w:rsidRPr="00C22EB8" w:rsidRDefault="006F5581" w:rsidP="006F5581">
      <w:pPr>
        <w:pStyle w:val="ProductList-Body"/>
        <w:ind w:left="360"/>
      </w:pPr>
      <w:r>
        <w:t>”</w:t>
      </w:r>
      <w:r>
        <w:rPr>
          <w:b/>
          <w:color w:val="0072C6"/>
        </w:rPr>
        <w:t>N</w:t>
      </w:r>
      <w:r>
        <w:t>” er antallet af Vellykkede Anmodninger for et Program, der udfører enten dokumentlæse- eller dokumentskrivehandlinger med en belastning på eller lig med 1 KB på én time.</w:t>
      </w:r>
    </w:p>
    <w:p w14:paraId="7A267EEE" w14:textId="77777777" w:rsidR="006F5581" w:rsidRPr="00C22EB8" w:rsidRDefault="006F5581" w:rsidP="006F5581">
      <w:pPr>
        <w:pStyle w:val="ProductList-Body"/>
        <w:ind w:left="360"/>
      </w:pPr>
      <w:r>
        <w:t>”</w:t>
      </w:r>
      <w:r>
        <w:rPr>
          <w:b/>
          <w:color w:val="0072C6"/>
        </w:rPr>
        <w:t>S</w:t>
      </w:r>
      <w:r>
        <w:t>” er sættet af svartider for Vellykkede Anmodninger sorteret på ventetider i stigende orden for et Program, der udfører enten dokumentlæse- eller dokumentskrivehandlinger med en belastning på eller lig med 1 KB på én time.</w:t>
      </w:r>
    </w:p>
    <w:p w14:paraId="31E0717D" w14:textId="77777777" w:rsidR="006F5581" w:rsidRPr="00C22EB8" w:rsidRDefault="006F5581" w:rsidP="006F5581">
      <w:pPr>
        <w:pStyle w:val="ListParagraph"/>
        <w:ind w:left="360"/>
      </w:pPr>
      <w:r>
        <w:rPr>
          <w:rStyle w:val="ProductList-BodyChar"/>
        </w:rPr>
        <w:t>”</w:t>
      </w:r>
      <w:r>
        <w:rPr>
          <w:rStyle w:val="ProductList-BodyChar"/>
          <w:b/>
          <w:color w:val="0072C6"/>
        </w:rPr>
        <w:t>Ordinal Rang</w:t>
      </w:r>
      <w:r>
        <w:rPr>
          <w:rStyle w:val="ProductList-BodyChar"/>
        </w:rPr>
        <w:t>” er 99 %-fraktilen udregnet efter ”nærmeste rang”-metoden defineret ud fra følgende formel</w:t>
      </w:r>
      <w:r>
        <w:t>:</w:t>
      </w:r>
    </w:p>
    <w:p w14:paraId="0A6E9A29" w14:textId="77777777" w:rsidR="006F5581" w:rsidRPr="00DC155D" w:rsidRDefault="006F5581" w:rsidP="006F5581">
      <w:pPr>
        <w:pStyle w:val="ListParagraph"/>
        <w:ind w:left="360"/>
        <w:rPr>
          <w:rFonts w:eastAsiaTheme="minorEastAsia"/>
          <w:sz w:val="18"/>
          <w:szCs w:val="18"/>
        </w:rPr>
      </w:pPr>
      <m:oMathPara>
        <m:oMath>
          <m:r>
            <w:rPr>
              <w:rFonts w:ascii="Cambria Math" w:hAnsi="Cambria Math" w:cs="Tahoma"/>
              <w:sz w:val="18"/>
              <w:szCs w:val="18"/>
            </w:rPr>
            <m:t xml:space="preserve">Ordinal Rang=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501CD0E3" w14:textId="77777777" w:rsidR="006F5581" w:rsidRPr="00DC155D" w:rsidRDefault="006F5581" w:rsidP="006F5581">
      <w:pPr>
        <w:pStyle w:val="ProductList-Body"/>
        <w:ind w:left="360"/>
      </w:pPr>
      <w:r>
        <w:t>”</w:t>
      </w:r>
      <w:r>
        <w:rPr>
          <w:b/>
          <w:color w:val="0072C6"/>
        </w:rPr>
        <w:t>P99-ventetid</w:t>
      </w:r>
      <w:r>
        <w:t>” er værdien ved den Ordinale Rang af S.</w:t>
      </w:r>
    </w:p>
    <w:p w14:paraId="7C8684EE" w14:textId="77777777" w:rsidR="006F5581" w:rsidRPr="00DC155D" w:rsidRDefault="006F5581" w:rsidP="006F5581">
      <w:pPr>
        <w:pStyle w:val="ProductList-Body"/>
        <w:ind w:left="360"/>
      </w:pPr>
      <w:r>
        <w:t>”</w:t>
      </w:r>
      <w:r>
        <w:rPr>
          <w:b/>
          <w:color w:val="0072C6"/>
        </w:rPr>
        <w:t>Forlænget Ventetid i Timer</w:t>
      </w:r>
      <w:r>
        <w:t>” er det samlede antal tidsintervaller à en time, hvori Vellykkede Anmodninger sendt af et Program resulterede i en P99-ventetid, der var længere end eller lig med 10 ms. for dokumentlæsehandlinger eller 15 ms. for dokumentskrivehandlinger. Hvis antallet af Vellykkede Anmodninger inden for et interval på én time er nul, er Forlænget Ventetid i Timer for intervallet 0.</w:t>
      </w:r>
    </w:p>
    <w:p w14:paraId="4FA690F3" w14:textId="77777777" w:rsidR="006F5581" w:rsidRPr="00DC155D" w:rsidRDefault="006F5581" w:rsidP="006F5581">
      <w:pPr>
        <w:pStyle w:val="ProductList-Body"/>
        <w:ind w:left="360"/>
      </w:pPr>
      <w:r>
        <w:t>”</w:t>
      </w:r>
      <w:r>
        <w:rPr>
          <w:b/>
          <w:color w:val="0072C6"/>
        </w:rPr>
        <w:t>Gennemsnitlig Forlænget Ventetidsrate</w:t>
      </w:r>
      <w:r>
        <w:t>” for en faktureringsmåned er summen af Forlænget Ventetid i Timer divideret med det samlede antal timer i faktureringsmåneden.</w:t>
      </w:r>
    </w:p>
    <w:p w14:paraId="4413A919" w14:textId="77777777" w:rsidR="006F5581" w:rsidRPr="00DC155D" w:rsidRDefault="006F5581" w:rsidP="006F5581">
      <w:pPr>
        <w:pStyle w:val="ProductList-Body"/>
        <w:ind w:left="360"/>
      </w:pPr>
    </w:p>
    <w:p w14:paraId="414AF05C" w14:textId="77777777" w:rsidR="006F5581" w:rsidRPr="00DC155D" w:rsidRDefault="006F5581" w:rsidP="006F5581">
      <w:pPr>
        <w:pStyle w:val="ProductList-Body"/>
        <w:ind w:left="360"/>
      </w:pPr>
      <w:r>
        <w:t>”</w:t>
      </w:r>
      <w:r>
        <w:rPr>
          <w:b/>
          <w:color w:val="0072C6"/>
        </w:rPr>
        <w:t>Månedlig Procentvis Overholdelse af P99-ventetid</w:t>
      </w:r>
      <w:r>
        <w:t>” for et givent Azure Cosmos</w:t>
      </w:r>
      <w:r>
        <w:rPr>
          <w:rStyle w:val="ProductList-BodyChar"/>
        </w:rPr>
        <w:t xml:space="preserve"> DB</w:t>
      </w:r>
      <w:r>
        <w:t>-program beregnes ved at trække Gennemsnitlig Forlænget Ventetid for et givent Microsoft Azure-abonnement fra 100 % i en faktureringsmåned. Månedlig Overholdelsesprocent for P99-ventetid fremgår af følgende formel:</w:t>
      </w:r>
    </w:p>
    <w:p w14:paraId="72F3CFD0" w14:textId="77777777" w:rsidR="006F5581" w:rsidRPr="00DC155D" w:rsidRDefault="006F5581" w:rsidP="006F5581">
      <w:pPr>
        <w:pStyle w:val="ListParagraph"/>
        <w:spacing w:line="240" w:lineRule="auto"/>
        <w:ind w:left="360"/>
        <w:contextualSpacing w:val="0"/>
        <w:rPr>
          <w:rFonts w:eastAsiaTheme="minorEastAsia"/>
          <w:sz w:val="18"/>
          <w:szCs w:val="18"/>
        </w:rPr>
      </w:pPr>
    </w:p>
    <w:p w14:paraId="0E7848F7" w14:textId="77777777" w:rsidR="006F5581" w:rsidRPr="00C22EB8" w:rsidRDefault="006F5581" w:rsidP="006F5581">
      <w:pPr>
        <w:pStyle w:val="ProductList-Body"/>
      </w:pPr>
      <m:oMathPara>
        <m:oMath>
          <m:r>
            <m:rPr>
              <m:nor/>
            </m:rPr>
            <w:rPr>
              <w:rFonts w:ascii="Cambria Math" w:hAnsi="Cambria Math" w:cs="Tahoma"/>
              <w:i/>
              <w:szCs w:val="18"/>
            </w:rPr>
            <m:t>100 % – Gennemsnitlig Forlænget Ventetidsrate</m:t>
          </m:r>
        </m:oMath>
      </m:oMathPara>
    </w:p>
    <w:p w14:paraId="3793DC82" w14:textId="77777777" w:rsidR="006F5581" w:rsidRPr="00C22EB8" w:rsidRDefault="006F5581" w:rsidP="006F5581">
      <w:pPr>
        <w:pStyle w:val="ProductList-Body"/>
        <w:keepNext/>
        <w:ind w:left="360"/>
      </w:pPr>
      <w:r>
        <w:rPr>
          <w:b/>
          <w:color w:val="0072C6"/>
        </w:rPr>
        <w:t>Tjenestetilgodehavende</w:t>
      </w:r>
      <w:r w:rsidRPr="00640B72">
        <w:rPr>
          <w:b/>
          <w:bCs/>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F5581" w:rsidRPr="000C2CAE" w14:paraId="7065B855" w14:textId="77777777" w:rsidTr="009F4E97">
        <w:trPr>
          <w:tblHeader/>
        </w:trPr>
        <w:tc>
          <w:tcPr>
            <w:tcW w:w="5220" w:type="dxa"/>
            <w:shd w:val="clear" w:color="auto" w:fill="0072C6"/>
          </w:tcPr>
          <w:p w14:paraId="3E7F4A95" w14:textId="77777777" w:rsidR="006F5581" w:rsidRPr="000C2CAE" w:rsidRDefault="006F5581" w:rsidP="009F4E97">
            <w:pPr>
              <w:pStyle w:val="ProductList-OfferingBody"/>
              <w:jc w:val="center"/>
              <w:rPr>
                <w:color w:val="FFFFFF" w:themeColor="background1"/>
              </w:rPr>
            </w:pPr>
            <w:r>
              <w:rPr>
                <w:color w:val="FFFFFF" w:themeColor="background1"/>
              </w:rPr>
              <w:t>Procentvis månedlig oppetid</w:t>
            </w:r>
          </w:p>
        </w:tc>
        <w:tc>
          <w:tcPr>
            <w:tcW w:w="5220" w:type="dxa"/>
            <w:shd w:val="clear" w:color="auto" w:fill="0072C6"/>
          </w:tcPr>
          <w:p w14:paraId="345D0A6D" w14:textId="77777777" w:rsidR="006F5581" w:rsidRPr="000C2CAE" w:rsidRDefault="006F5581" w:rsidP="009F4E97">
            <w:pPr>
              <w:pStyle w:val="ProductList-OfferingBody"/>
              <w:jc w:val="center"/>
              <w:rPr>
                <w:color w:val="FFFFFF" w:themeColor="background1"/>
              </w:rPr>
            </w:pPr>
            <w:r>
              <w:rPr>
                <w:color w:val="FFFFFF" w:themeColor="background1"/>
              </w:rPr>
              <w:t>Tjenestetilgodehavende</w:t>
            </w:r>
          </w:p>
        </w:tc>
      </w:tr>
      <w:tr w:rsidR="006F5581" w:rsidRPr="000C2CAE" w14:paraId="223FBEBC" w14:textId="77777777" w:rsidTr="009F4E97">
        <w:tc>
          <w:tcPr>
            <w:tcW w:w="5220" w:type="dxa"/>
          </w:tcPr>
          <w:p w14:paraId="095D92B0" w14:textId="77777777" w:rsidR="006F5581" w:rsidRPr="000C2CAE" w:rsidRDefault="006F5581" w:rsidP="009F4E97">
            <w:pPr>
              <w:pStyle w:val="ProductList-OfferingBody"/>
              <w:jc w:val="center"/>
            </w:pPr>
            <w:r>
              <w:t>&lt; 99,99 %</w:t>
            </w:r>
          </w:p>
        </w:tc>
        <w:tc>
          <w:tcPr>
            <w:tcW w:w="5220" w:type="dxa"/>
          </w:tcPr>
          <w:p w14:paraId="65D11C83" w14:textId="77777777" w:rsidR="006F5581" w:rsidRPr="000C2CAE" w:rsidRDefault="006F5581" w:rsidP="009F4E97">
            <w:pPr>
              <w:pStyle w:val="ProductList-OfferingBody"/>
              <w:jc w:val="center"/>
            </w:pPr>
            <w:r>
              <w:t>10 %</w:t>
            </w:r>
          </w:p>
        </w:tc>
      </w:tr>
      <w:tr w:rsidR="006F5581" w:rsidRPr="000C2CAE" w14:paraId="6598DFCF" w14:textId="77777777" w:rsidTr="009F4E97">
        <w:tc>
          <w:tcPr>
            <w:tcW w:w="5220" w:type="dxa"/>
          </w:tcPr>
          <w:p w14:paraId="0284F06B" w14:textId="77777777" w:rsidR="006F5581" w:rsidRPr="000C2CAE" w:rsidRDefault="006F5581" w:rsidP="009F4E97">
            <w:pPr>
              <w:pStyle w:val="ProductList-OfferingBody"/>
              <w:jc w:val="center"/>
            </w:pPr>
            <w:r>
              <w:t>&lt; 99 %</w:t>
            </w:r>
          </w:p>
        </w:tc>
        <w:tc>
          <w:tcPr>
            <w:tcW w:w="5220" w:type="dxa"/>
          </w:tcPr>
          <w:p w14:paraId="4107DC3D" w14:textId="77777777" w:rsidR="006F5581" w:rsidRPr="000C2CAE" w:rsidRDefault="006F5581" w:rsidP="009F4E97">
            <w:pPr>
              <w:pStyle w:val="ProductList-OfferingBody"/>
              <w:jc w:val="center"/>
            </w:pPr>
            <w:r>
              <w:t>25 %</w:t>
            </w:r>
          </w:p>
        </w:tc>
      </w:tr>
    </w:tbl>
    <w:p w14:paraId="34CEFC44" w14:textId="77777777" w:rsidR="006F5581" w:rsidRPr="00C22EB8" w:rsidRDefault="00666645" w:rsidP="006F5581">
      <w:pPr>
        <w:pStyle w:val="ProductList-Body"/>
        <w:shd w:val="clear" w:color="auto" w:fill="808080" w:themeFill="background1" w:themeFillShade="80"/>
        <w:tabs>
          <w:tab w:val="clear" w:pos="360"/>
          <w:tab w:val="clear" w:pos="720"/>
          <w:tab w:val="clear" w:pos="1080"/>
        </w:tabs>
        <w:spacing w:before="120" w:after="240"/>
        <w:jc w:val="right"/>
      </w:pPr>
      <w:hyperlink w:anchor="Indholdsfortegnelse" w:history="1">
        <w:r w:rsidR="006F5581">
          <w:rPr>
            <w:rStyle w:val="Hyperlink"/>
            <w:sz w:val="16"/>
            <w:szCs w:val="16"/>
          </w:rPr>
          <w:t>Indholdsfortegnelse</w:t>
        </w:r>
      </w:hyperlink>
      <w:r w:rsidR="006F5581">
        <w:rPr>
          <w:sz w:val="16"/>
          <w:szCs w:val="16"/>
        </w:rPr>
        <w:t>/</w:t>
      </w:r>
      <w:hyperlink w:anchor="Definitioner" w:history="1">
        <w:r w:rsidR="006F5581">
          <w:rPr>
            <w:rStyle w:val="Hyperlink"/>
            <w:sz w:val="16"/>
            <w:szCs w:val="16"/>
          </w:rPr>
          <w:t>Definitioner</w:t>
        </w:r>
      </w:hyperlink>
    </w:p>
    <w:p w14:paraId="620DF7A6" w14:textId="5A49A3DE" w:rsidR="009A5956" w:rsidRPr="0051699C" w:rsidRDefault="009A5956" w:rsidP="006F5581">
      <w:pPr>
        <w:pStyle w:val="ProductList-Offering2Heading"/>
        <w:tabs>
          <w:tab w:val="clear" w:pos="360"/>
          <w:tab w:val="clear" w:pos="720"/>
          <w:tab w:val="clear" w:pos="1080"/>
        </w:tabs>
        <w:ind w:firstLine="0"/>
        <w:outlineLvl w:val="2"/>
      </w:pPr>
      <w:bookmarkStart w:id="97" w:name="_Toc496096703"/>
      <w:r>
        <w:t>Azure-funktioner</w:t>
      </w:r>
      <w:bookmarkEnd w:id="97"/>
    </w:p>
    <w:p w14:paraId="4CE275AB" w14:textId="77777777" w:rsidR="009A5956" w:rsidRPr="0051699C" w:rsidRDefault="009A5956" w:rsidP="009A5956">
      <w:pPr>
        <w:shd w:val="clear" w:color="auto" w:fill="FFFFFF"/>
        <w:spacing w:after="0" w:line="240" w:lineRule="auto"/>
      </w:pPr>
      <w:r>
        <w:rPr>
          <w:sz w:val="18"/>
          <w:szCs w:val="18"/>
        </w:rPr>
        <w:t>Vi garanterer, at for Funktionsapps, der kører på App-tjenesteplaner, vil den tilknyttede funktionsberegning være tilgængelig i min. 99,95 % af tiden. Der gives ingen SLA for Funktionsapps, der kører under Forbrugsplaner.</w:t>
      </w:r>
    </w:p>
    <w:p w14:paraId="26C8FD36" w14:textId="77777777" w:rsidR="009A5956" w:rsidRPr="0051699C" w:rsidRDefault="009A5956" w:rsidP="009A5956">
      <w:pPr>
        <w:pStyle w:val="ProductList-Body"/>
      </w:pPr>
    </w:p>
    <w:p w14:paraId="07A6BD2A" w14:textId="77777777" w:rsidR="009A5956" w:rsidRPr="0051699C" w:rsidRDefault="009A5956" w:rsidP="009A5956">
      <w:pPr>
        <w:pStyle w:val="ProductList-Body"/>
      </w:pPr>
      <w:r>
        <w:rPr>
          <w:b/>
          <w:color w:val="00188F"/>
        </w:rPr>
        <w:t>Yderligere definitioner</w:t>
      </w:r>
      <w:r w:rsidRPr="00A25C1C">
        <w:rPr>
          <w:b/>
          <w:color w:val="00188F"/>
        </w:rPr>
        <w:t>:</w:t>
      </w:r>
    </w:p>
    <w:p w14:paraId="22B39EBF" w14:textId="77777777" w:rsidR="009A5956" w:rsidRPr="0051699C" w:rsidRDefault="009A5956" w:rsidP="009A5956">
      <w:pPr>
        <w:spacing w:after="0"/>
      </w:pPr>
      <w:r>
        <w:rPr>
          <w:sz w:val="18"/>
        </w:rPr>
        <w:t>”</w:t>
      </w:r>
      <w:r>
        <w:rPr>
          <w:b/>
          <w:color w:val="00188F"/>
          <w:sz w:val="18"/>
        </w:rPr>
        <w:t>Installationsminutter</w:t>
      </w:r>
      <w:r>
        <w:rPr>
          <w:sz w:val="18"/>
        </w:rPr>
        <w:t xml:space="preserve">” </w:t>
      </w:r>
      <w:r>
        <w:rPr>
          <w:sz w:val="18"/>
          <w:szCs w:val="18"/>
        </w:rPr>
        <w:t>er det samlede antal minutter, som en given funktionsapp er tilgængelig i og kan udløses i løbet af en faktureringsmåned. Installationsminutter måles ud fra det samlede tidsrum, hvor tjenesten er tilgængelig og kan udløse en funktionskørsel. Målingen er ikke baseret på det potentielle antal Funktionskørsler, der kan udløses inden for en given måned.</w:t>
      </w:r>
    </w:p>
    <w:p w14:paraId="5FDDB87C" w14:textId="77777777" w:rsidR="009A5956" w:rsidRPr="0051699C" w:rsidRDefault="009A5956" w:rsidP="009A5956">
      <w:pPr>
        <w:spacing w:after="0"/>
      </w:pPr>
      <w:r>
        <w:rPr>
          <w:sz w:val="18"/>
        </w:rPr>
        <w:t>”</w:t>
      </w:r>
      <w:r>
        <w:rPr>
          <w:b/>
          <w:color w:val="00188F"/>
          <w:sz w:val="18"/>
        </w:rPr>
        <w:t>Maks. antal tilgængelige minutter</w:t>
      </w:r>
      <w:r>
        <w:rPr>
          <w:sz w:val="18"/>
        </w:rPr>
        <w:t xml:space="preserve">” </w:t>
      </w:r>
      <w:r>
        <w:rPr>
          <w:sz w:val="18"/>
          <w:szCs w:val="18"/>
        </w:rPr>
        <w:t>er summen af alle installationsminutter på tværs af alle funktionsapps, der er installeret af kunden i et givet Microsoft Azure-abonnement i løbet af en faktureringsmåned.</w:t>
      </w:r>
    </w:p>
    <w:p w14:paraId="57FB689A" w14:textId="77777777" w:rsidR="009A5956" w:rsidRPr="0051699C" w:rsidRDefault="009A5956" w:rsidP="009A5956">
      <w:pPr>
        <w:spacing w:after="0"/>
      </w:pPr>
      <w:r>
        <w:rPr>
          <w:sz w:val="18"/>
        </w:rPr>
        <w:t>”</w:t>
      </w:r>
      <w:r>
        <w:rPr>
          <w:b/>
          <w:color w:val="00188F"/>
          <w:sz w:val="18"/>
        </w:rPr>
        <w:t>Funktionsapp</w:t>
      </w:r>
      <w:r>
        <w:rPr>
          <w:sz w:val="18"/>
        </w:rPr>
        <w:t>”</w:t>
      </w:r>
      <w:r>
        <w:rPr>
          <w:sz w:val="18"/>
          <w:szCs w:val="18"/>
        </w:rPr>
        <w:t xml:space="preserve"> er en individuel funktion, der installeres under en apptjenesteplan med en tilknyttet udløser.</w:t>
      </w:r>
    </w:p>
    <w:p w14:paraId="62E8C9F0" w14:textId="77777777" w:rsidR="009A5956" w:rsidRPr="0051699C" w:rsidRDefault="009A5956" w:rsidP="009A5956">
      <w:pPr>
        <w:spacing w:after="0"/>
      </w:pPr>
      <w:r>
        <w:rPr>
          <w:sz w:val="18"/>
        </w:rPr>
        <w:t>”</w:t>
      </w:r>
      <w:r>
        <w:rPr>
          <w:b/>
          <w:color w:val="00188F"/>
          <w:sz w:val="18"/>
        </w:rPr>
        <w:t>Nedetid</w:t>
      </w:r>
      <w:r>
        <w:rPr>
          <w:sz w:val="18"/>
        </w:rPr>
        <w:t>”</w:t>
      </w:r>
      <w:r>
        <w:rPr>
          <w:sz w:val="18"/>
          <w:szCs w:val="18"/>
        </w:rPr>
        <w:t xml:space="preserve"> Det samlede antal akkumulerede installationsminutter på tværs af funktionsappen, der er installeret af en kunde i et givet Microsoft Azure-abonnement, hvor funktionsappen ikke kan udløses. Et minut anses for utilgængeligt for en given Funktionsapp, når der ikke er nogen forbindelse mellem den Apptjenesteplan, som er vært for Funktionsplanen, og Microsofts internetgateway.</w:t>
      </w:r>
    </w:p>
    <w:p w14:paraId="1797EEE8" w14:textId="77777777" w:rsidR="009A5956" w:rsidRPr="0051699C" w:rsidRDefault="009A5956" w:rsidP="009A5956">
      <w:pPr>
        <w:pStyle w:val="ProductList-Body"/>
      </w:pPr>
    </w:p>
    <w:p w14:paraId="3AB4F147" w14:textId="77777777" w:rsidR="009A5956" w:rsidRPr="0051699C" w:rsidRDefault="009A5956" w:rsidP="009A5956">
      <w:pPr>
        <w:pStyle w:val="ProductList-Body"/>
      </w:pPr>
      <w:r>
        <w:rPr>
          <w:b/>
          <w:color w:val="00188F"/>
        </w:rPr>
        <w:t>Procentvis månedlig oppetid</w:t>
      </w:r>
      <w:r w:rsidRPr="00A25C1C">
        <w:rPr>
          <w:b/>
          <w:color w:val="00188F"/>
        </w:rPr>
        <w:t>:</w:t>
      </w:r>
      <w:r>
        <w:t xml:space="preserve"> Den procentvise månedlige oppetid beregnes ved hjælp af følgende formel:</w:t>
      </w:r>
    </w:p>
    <w:p w14:paraId="4A991712" w14:textId="77777777" w:rsidR="009A5956" w:rsidRPr="0051699C" w:rsidRDefault="009A5956" w:rsidP="009A5956">
      <w:pPr>
        <w:pStyle w:val="ProductList-Body"/>
      </w:pPr>
    </w:p>
    <w:p w14:paraId="6E16E50E" w14:textId="77777777" w:rsidR="009A5956" w:rsidRPr="0051699C" w:rsidRDefault="00666645" w:rsidP="009A5956">
      <w:pPr>
        <w:pStyle w:val="ListParagraph"/>
      </w:pPr>
      <m:oMathPara>
        <m:oMath>
          <m:f>
            <m:fPr>
              <m:ctrlPr>
                <w:rPr>
                  <w:rFonts w:ascii="Cambria Math" w:hAnsi="Cambria Math" w:cs="Tahoma"/>
                  <w:i/>
                  <w:sz w:val="18"/>
                  <w:szCs w:val="18"/>
                </w:rPr>
              </m:ctrlPr>
            </m:fPr>
            <m:num>
              <m:r>
                <w:rPr>
                  <w:rFonts w:ascii="Cambria Math" w:hAnsi="Cambria Math"/>
                  <w:sz w:val="18"/>
                  <w:szCs w:val="18"/>
                </w:rPr>
                <m:t>Maks. antal tilgængelige minutter – nedetid</m:t>
              </m:r>
            </m:num>
            <m:den>
              <m:r>
                <w:rPr>
                  <w:rFonts w:ascii="Cambria Math" w:hAnsi="Cambria Math"/>
                  <w:sz w:val="18"/>
                  <w:szCs w:val="18"/>
                </w:rPr>
                <m:t>Maks. antal tilgængelige minutter</m:t>
              </m:r>
            </m:den>
          </m:f>
          <m:r>
            <w:rPr>
              <w:rFonts w:ascii="Cambria Math" w:hAnsi="Cambria Math" w:cs="Tahoma"/>
              <w:sz w:val="18"/>
              <w:szCs w:val="18"/>
            </w:rPr>
            <m:t xml:space="preserve"> x 100</m:t>
          </m:r>
        </m:oMath>
      </m:oMathPara>
    </w:p>
    <w:p w14:paraId="05083F4A" w14:textId="77777777" w:rsidR="006C5A54" w:rsidRPr="00C05DB5" w:rsidRDefault="006C5A54" w:rsidP="006C5A54">
      <w:pPr>
        <w:pStyle w:val="ProductList-Body"/>
      </w:pPr>
      <w:r w:rsidRPr="00C05DB5">
        <w:rPr>
          <w:b/>
          <w:color w:val="00188F"/>
        </w:rPr>
        <w:t>Serviceniveauer og Tjenestetilgodehavender:</w:t>
      </w:r>
    </w:p>
    <w:tbl>
      <w:tblPr>
        <w:tblW w:w="10800"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9A5956" w:rsidRPr="009D0B2F" w14:paraId="0D8E7137" w14:textId="77777777" w:rsidTr="006C5A54">
        <w:trPr>
          <w:tblHeader/>
        </w:trPr>
        <w:tc>
          <w:tcPr>
            <w:tcW w:w="5287" w:type="dxa"/>
            <w:shd w:val="clear" w:color="auto" w:fill="0072C6"/>
          </w:tcPr>
          <w:p w14:paraId="5A7B027F" w14:textId="77777777" w:rsidR="009A5956" w:rsidRPr="001A0074" w:rsidRDefault="009A5956" w:rsidP="006C5A54">
            <w:pPr>
              <w:pStyle w:val="ProductList-OfferingBody"/>
              <w:rPr>
                <w:color w:val="FFFFFF" w:themeColor="background1"/>
              </w:rPr>
            </w:pPr>
            <w:r>
              <w:rPr>
                <w:color w:val="FFFFFF" w:themeColor="background1"/>
              </w:rPr>
              <w:t>Procentvis månedlig oppetid</w:t>
            </w:r>
          </w:p>
        </w:tc>
        <w:tc>
          <w:tcPr>
            <w:tcW w:w="5513" w:type="dxa"/>
            <w:shd w:val="clear" w:color="auto" w:fill="0072C6"/>
          </w:tcPr>
          <w:p w14:paraId="3C1BB228" w14:textId="77777777" w:rsidR="009A5956" w:rsidRPr="001A0074" w:rsidRDefault="009A5956" w:rsidP="006C5A54">
            <w:pPr>
              <w:pStyle w:val="ProductList-OfferingBody"/>
              <w:rPr>
                <w:color w:val="FFFFFF" w:themeColor="background1"/>
              </w:rPr>
            </w:pPr>
            <w:r>
              <w:rPr>
                <w:color w:val="FFFFFF" w:themeColor="background1"/>
              </w:rPr>
              <w:t>Tjenestetilgodehavende</w:t>
            </w:r>
          </w:p>
        </w:tc>
      </w:tr>
      <w:tr w:rsidR="009A5956" w:rsidRPr="009D0B2F" w14:paraId="64D94105" w14:textId="77777777" w:rsidTr="006C5A54">
        <w:tc>
          <w:tcPr>
            <w:tcW w:w="5287" w:type="dxa"/>
          </w:tcPr>
          <w:p w14:paraId="2C9A05CD" w14:textId="77777777" w:rsidR="009A5956" w:rsidRPr="0076238C" w:rsidRDefault="009A5956" w:rsidP="006C5A54">
            <w:pPr>
              <w:pStyle w:val="ProductList-OfferingBody"/>
              <w:jc w:val="center"/>
            </w:pPr>
            <w:r>
              <w:t>&lt; 99,95 %</w:t>
            </w:r>
          </w:p>
        </w:tc>
        <w:tc>
          <w:tcPr>
            <w:tcW w:w="5513" w:type="dxa"/>
          </w:tcPr>
          <w:p w14:paraId="2BDD5381" w14:textId="77777777" w:rsidR="009A5956" w:rsidRPr="0076238C" w:rsidRDefault="009A5956" w:rsidP="006C5A54">
            <w:pPr>
              <w:pStyle w:val="ProductList-OfferingBody"/>
              <w:jc w:val="center"/>
            </w:pPr>
            <w:r>
              <w:t>10 %</w:t>
            </w:r>
          </w:p>
        </w:tc>
      </w:tr>
      <w:tr w:rsidR="009A5956" w:rsidRPr="009D0B2F" w14:paraId="1E76103B" w14:textId="77777777" w:rsidTr="006C5A54">
        <w:tc>
          <w:tcPr>
            <w:tcW w:w="5287" w:type="dxa"/>
          </w:tcPr>
          <w:p w14:paraId="7DA04FC1" w14:textId="77777777" w:rsidR="009A5956" w:rsidRPr="0076238C" w:rsidRDefault="009A5956" w:rsidP="006C5A54">
            <w:pPr>
              <w:pStyle w:val="ProductList-OfferingBody"/>
              <w:jc w:val="center"/>
            </w:pPr>
            <w:r>
              <w:t>&lt; 99 %</w:t>
            </w:r>
          </w:p>
        </w:tc>
        <w:tc>
          <w:tcPr>
            <w:tcW w:w="5513" w:type="dxa"/>
          </w:tcPr>
          <w:p w14:paraId="0A209162" w14:textId="77777777" w:rsidR="009A5956" w:rsidRPr="0076238C" w:rsidRDefault="009A5956" w:rsidP="006C5A54">
            <w:pPr>
              <w:pStyle w:val="ProductList-OfferingBody"/>
              <w:jc w:val="center"/>
            </w:pPr>
            <w:r>
              <w:t>25 %</w:t>
            </w:r>
          </w:p>
        </w:tc>
      </w:tr>
    </w:tbl>
    <w:p w14:paraId="325960AE" w14:textId="77777777" w:rsidR="009A5956" w:rsidRPr="0051699C" w:rsidRDefault="00666645"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A5956">
          <w:rPr>
            <w:rStyle w:val="Hyperlink"/>
            <w:sz w:val="16"/>
            <w:szCs w:val="16"/>
          </w:rPr>
          <w:t>Indholdsfortegnelse</w:t>
        </w:r>
      </w:hyperlink>
      <w:r w:rsidR="009A5956">
        <w:rPr>
          <w:sz w:val="16"/>
          <w:szCs w:val="16"/>
        </w:rPr>
        <w:t>/</w:t>
      </w:r>
      <w:hyperlink w:anchor="Definitions" w:history="1">
        <w:r w:rsidR="009A5956">
          <w:rPr>
            <w:rStyle w:val="Hyperlink"/>
            <w:sz w:val="16"/>
            <w:szCs w:val="16"/>
          </w:rPr>
          <w:t>Definitioner</w:t>
        </w:r>
      </w:hyperlink>
    </w:p>
    <w:p w14:paraId="05EC01E9" w14:textId="77777777" w:rsidR="00CB14A6" w:rsidRPr="00DE201A" w:rsidRDefault="00CB14A6" w:rsidP="00CB14A6">
      <w:pPr>
        <w:pStyle w:val="ProductList-Offering2Heading"/>
        <w:tabs>
          <w:tab w:val="clear" w:pos="360"/>
          <w:tab w:val="clear" w:pos="720"/>
          <w:tab w:val="clear" w:pos="1080"/>
        </w:tabs>
        <w:ind w:firstLine="180"/>
        <w:outlineLvl w:val="2"/>
      </w:pPr>
      <w:bookmarkStart w:id="98" w:name="_Toc484160665"/>
      <w:bookmarkStart w:id="99" w:name="_Toc496096704"/>
      <w:r>
        <w:t>Azure Monitor</w:t>
      </w:r>
      <w:bookmarkEnd w:id="98"/>
      <w:bookmarkEnd w:id="99"/>
    </w:p>
    <w:p w14:paraId="4A11EDA2" w14:textId="77777777" w:rsidR="00CB14A6" w:rsidRPr="00DE201A" w:rsidRDefault="00CB14A6" w:rsidP="00CB14A6">
      <w:pPr>
        <w:pStyle w:val="ProductList-Body"/>
      </w:pPr>
      <w:r>
        <w:rPr>
          <w:b/>
          <w:color w:val="00188F"/>
        </w:rPr>
        <w:t>Yderligere definitioner</w:t>
      </w:r>
      <w:r w:rsidRPr="00F442AE">
        <w:rPr>
          <w:b/>
          <w:bCs/>
        </w:rPr>
        <w:t>:</w:t>
      </w:r>
    </w:p>
    <w:p w14:paraId="2CD63D37" w14:textId="77777777" w:rsidR="00CB14A6" w:rsidRPr="00DE201A" w:rsidRDefault="00CB14A6" w:rsidP="00CB14A6">
      <w:pPr>
        <w:pStyle w:val="ProductList-Body"/>
      </w:pPr>
      <w:r>
        <w:t>”</w:t>
      </w:r>
      <w:r>
        <w:rPr>
          <w:b/>
          <w:color w:val="00188F"/>
        </w:rPr>
        <w:t>Handlingsgruppe</w:t>
      </w:r>
      <w:r>
        <w:t>” er en samling handlinger, der er installeret af Kunden i et Microsoft Azure-abonnement, hvor de foretrukne leveringsmetoder for meddelelser er defineret.</w:t>
      </w:r>
    </w:p>
    <w:p w14:paraId="31F726E5" w14:textId="77777777" w:rsidR="00CB14A6" w:rsidRPr="00DE201A" w:rsidRDefault="00CB14A6" w:rsidP="00CB14A6">
      <w:pPr>
        <w:pStyle w:val="ProductList-Body"/>
      </w:pPr>
      <w:r>
        <w:t>”</w:t>
      </w:r>
      <w:r>
        <w:rPr>
          <w:b/>
          <w:color w:val="00188F"/>
        </w:rPr>
        <w:t>Installationsminutter</w:t>
      </w:r>
      <w:r>
        <w:t>” er det samlede antal minutter, som en Handlingsgruppe har været installeret af Kunden i et Microsoft Azure-abonnement i løbet af en faktureringsmåned.</w:t>
      </w:r>
    </w:p>
    <w:p w14:paraId="719BF6B4" w14:textId="77777777" w:rsidR="00CB14A6" w:rsidRPr="00DE201A" w:rsidRDefault="00CB14A6" w:rsidP="00CB14A6">
      <w:pPr>
        <w:pStyle w:val="ProductList-Body"/>
      </w:pPr>
      <w:r>
        <w:t>”</w:t>
      </w:r>
      <w:r>
        <w:rPr>
          <w:b/>
          <w:color w:val="00188F"/>
        </w:rPr>
        <w:t>Maks. Antal Tilgængelige Minutter</w:t>
      </w:r>
      <w:r>
        <w:t>” er summen af alle Installationsminutter på tværs af alle Handlingsgrupper, der er installeret af Kunden i et Microsoft Azure-abonnement i løbet af en faktureringsmåned.</w:t>
      </w:r>
    </w:p>
    <w:p w14:paraId="07545D97" w14:textId="77777777" w:rsidR="00CB14A6" w:rsidRPr="00DE201A" w:rsidRDefault="00CB14A6" w:rsidP="00CB14A6">
      <w:pPr>
        <w:pStyle w:val="ProductList-Body"/>
      </w:pPr>
    </w:p>
    <w:p w14:paraId="4A97299E" w14:textId="77777777" w:rsidR="00CB14A6" w:rsidRPr="00DE201A" w:rsidRDefault="00CB14A6" w:rsidP="00CB14A6">
      <w:pPr>
        <w:pStyle w:val="ProductList-Body"/>
      </w:pPr>
      <w:r>
        <w:rPr>
          <w:b/>
          <w:color w:val="00188F"/>
        </w:rPr>
        <w:t>Nedetid:</w:t>
      </w:r>
      <w:r>
        <w:t xml:space="preserve"> er det samlede antal akkumulerede Installationsminutter på tværs af alle Handlingsgrupper, hvor Handlingsgruppen ikke er tilgængelig. Et minut anses for utilgængeligt for en Handlingsgruppe, hvis alle kontinuerlige forsøg på at sende meddelelser eller udføre handlinger til administration af registrering med hensyn til Handlingsgruppen i minuttet enten returnerer en Fejlkode eller ikke udløser en Succeskode inden for fem minutter.</w:t>
      </w:r>
    </w:p>
    <w:p w14:paraId="24248258" w14:textId="77777777" w:rsidR="00CB14A6" w:rsidRPr="00DE201A" w:rsidRDefault="00CB14A6" w:rsidP="00CB14A6">
      <w:pPr>
        <w:pStyle w:val="ProductList-Body"/>
      </w:pPr>
    </w:p>
    <w:p w14:paraId="27A92BAF" w14:textId="77777777" w:rsidR="00CB14A6" w:rsidRPr="007B188A" w:rsidRDefault="00CB14A6" w:rsidP="00CB14A6">
      <w:pPr>
        <w:spacing w:after="0"/>
        <w:rPr>
          <w:sz w:val="18"/>
          <w:szCs w:val="18"/>
        </w:rPr>
      </w:pPr>
      <w:r w:rsidRPr="007B188A">
        <w:rPr>
          <w:b/>
          <w:color w:val="00188F"/>
          <w:sz w:val="18"/>
          <w:szCs w:val="18"/>
        </w:rPr>
        <w:t xml:space="preserve">Procentvis månedlig oppetid: </w:t>
      </w:r>
      <w:r w:rsidRPr="007B188A">
        <w:rPr>
          <w:sz w:val="18"/>
          <w:szCs w:val="18"/>
        </w:rPr>
        <w:t>beregnes som Maks. Antal Tilgængelige Minutter minus Nedetid divideret med Maks. Antal Tilgængelige Minutter i en faktureringsmåned for et Microsoft Azure-abonnement. Procentvis Månedlig Oppetid fremgår af følgende formel:</w:t>
      </w:r>
    </w:p>
    <w:p w14:paraId="1FFD9784" w14:textId="77777777" w:rsidR="00CB14A6" w:rsidRPr="00DE201A" w:rsidRDefault="00CB14A6" w:rsidP="00CB14A6">
      <w:pPr>
        <w:pStyle w:val="ProductList-Body"/>
      </w:pPr>
    </w:p>
    <w:p w14:paraId="5EAA6C9B" w14:textId="77777777" w:rsidR="00CB14A6" w:rsidRPr="00DE201A" w:rsidRDefault="00666645" w:rsidP="00CB14A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 Antal Tilgængelige Minutter </m:t>
              </m:r>
              <m:r>
                <w:rPr>
                  <w:rFonts w:ascii="Cambria Math" w:hAnsi="Cambria Math" w:cs="Calibri"/>
                  <w:sz w:val="18"/>
                  <w:szCs w:val="18"/>
                </w:rPr>
                <m:t>-</m:t>
              </m:r>
              <m:r>
                <m:rPr>
                  <m:nor/>
                </m:rPr>
                <w:rPr>
                  <w:rFonts w:ascii="Cambria Math" w:hAnsi="Cambria Math" w:cs="Tahoma"/>
                  <w:i/>
                  <w:sz w:val="18"/>
                  <w:szCs w:val="18"/>
                </w:rPr>
                <m:t xml:space="preserve">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15655A" w14:textId="77777777" w:rsidR="00CB14A6" w:rsidRPr="00DE201A" w:rsidRDefault="00CB14A6" w:rsidP="00CB14A6">
      <w:pPr>
        <w:pStyle w:val="ProductList-Body"/>
      </w:pPr>
    </w:p>
    <w:p w14:paraId="0EDE0EE1" w14:textId="77777777" w:rsidR="00CB14A6" w:rsidRPr="00DE201A" w:rsidRDefault="00CB14A6" w:rsidP="00CB14A6">
      <w:pPr>
        <w:pStyle w:val="ProductList-Body"/>
      </w:pPr>
      <w:r>
        <w:rPr>
          <w:b/>
          <w:color w:val="00188F"/>
        </w:rPr>
        <w:t>Serviceniveauer og Tjenestetilgodehavender: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B14A6" w:rsidRPr="009D0B2F" w14:paraId="7B881D38" w14:textId="77777777" w:rsidTr="00CF2652">
        <w:trPr>
          <w:trHeight w:val="249"/>
          <w:tblHeader/>
        </w:trPr>
        <w:tc>
          <w:tcPr>
            <w:tcW w:w="5400" w:type="dxa"/>
            <w:shd w:val="clear" w:color="auto" w:fill="0072C6"/>
          </w:tcPr>
          <w:p w14:paraId="77ED97C4" w14:textId="77777777" w:rsidR="00CB14A6" w:rsidRPr="001A0074" w:rsidRDefault="00CB14A6" w:rsidP="00CF2652">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70E425B9" w14:textId="77777777" w:rsidR="00CB14A6" w:rsidRPr="001A0074" w:rsidRDefault="00CB14A6" w:rsidP="00CF2652">
            <w:pPr>
              <w:pStyle w:val="ProductList-OfferingBody"/>
              <w:jc w:val="center"/>
              <w:rPr>
                <w:color w:val="FFFFFF" w:themeColor="background1"/>
              </w:rPr>
            </w:pPr>
            <w:r>
              <w:rPr>
                <w:color w:val="FFFFFF" w:themeColor="background1"/>
              </w:rPr>
              <w:t>Tjenestetilgodehavende</w:t>
            </w:r>
          </w:p>
        </w:tc>
      </w:tr>
      <w:tr w:rsidR="00CB14A6" w:rsidRPr="009D0B2F" w14:paraId="2B553DBA" w14:textId="77777777" w:rsidTr="00CF2652">
        <w:trPr>
          <w:trHeight w:val="242"/>
        </w:trPr>
        <w:tc>
          <w:tcPr>
            <w:tcW w:w="5400" w:type="dxa"/>
          </w:tcPr>
          <w:p w14:paraId="2FD5E6A7" w14:textId="77777777" w:rsidR="00CB14A6" w:rsidRPr="0076238C" w:rsidRDefault="00CB14A6" w:rsidP="00CF2652">
            <w:pPr>
              <w:pStyle w:val="ProductList-OfferingBody"/>
              <w:jc w:val="center"/>
            </w:pPr>
            <w:r>
              <w:t>&lt; 99,9%</w:t>
            </w:r>
          </w:p>
        </w:tc>
        <w:tc>
          <w:tcPr>
            <w:tcW w:w="5400" w:type="dxa"/>
          </w:tcPr>
          <w:p w14:paraId="3BFE7181" w14:textId="77777777" w:rsidR="00CB14A6" w:rsidRPr="0076238C" w:rsidRDefault="00CB14A6" w:rsidP="00CF2652">
            <w:pPr>
              <w:pStyle w:val="ProductList-OfferingBody"/>
              <w:jc w:val="center"/>
            </w:pPr>
            <w:r>
              <w:t>10%</w:t>
            </w:r>
          </w:p>
        </w:tc>
      </w:tr>
      <w:tr w:rsidR="00CB14A6" w:rsidRPr="009D0B2F" w14:paraId="43E47B98" w14:textId="77777777" w:rsidTr="00CF2652">
        <w:trPr>
          <w:trHeight w:val="249"/>
        </w:trPr>
        <w:tc>
          <w:tcPr>
            <w:tcW w:w="5400" w:type="dxa"/>
          </w:tcPr>
          <w:p w14:paraId="002DD693" w14:textId="77777777" w:rsidR="00CB14A6" w:rsidRPr="0076238C" w:rsidRDefault="00CB14A6" w:rsidP="00CF2652">
            <w:pPr>
              <w:pStyle w:val="ProductList-OfferingBody"/>
              <w:jc w:val="center"/>
            </w:pPr>
            <w:r>
              <w:t>&lt; 99%</w:t>
            </w:r>
          </w:p>
        </w:tc>
        <w:tc>
          <w:tcPr>
            <w:tcW w:w="5400" w:type="dxa"/>
          </w:tcPr>
          <w:p w14:paraId="798D7C3F" w14:textId="77777777" w:rsidR="00CB14A6" w:rsidRPr="0076238C" w:rsidRDefault="00CB14A6" w:rsidP="00CF2652">
            <w:pPr>
              <w:pStyle w:val="ProductList-OfferingBody"/>
              <w:jc w:val="center"/>
            </w:pPr>
            <w:r>
              <w:t>25%</w:t>
            </w:r>
          </w:p>
        </w:tc>
      </w:tr>
    </w:tbl>
    <w:p w14:paraId="2F663E14" w14:textId="77777777" w:rsidR="00CB14A6" w:rsidRPr="00DE201A" w:rsidRDefault="00666645" w:rsidP="00CB14A6">
      <w:pPr>
        <w:pStyle w:val="ProductList-Body"/>
        <w:shd w:val="clear" w:color="auto" w:fill="808080" w:themeFill="background1" w:themeFillShade="80"/>
        <w:tabs>
          <w:tab w:val="clear" w:pos="360"/>
          <w:tab w:val="clear" w:pos="720"/>
          <w:tab w:val="clear" w:pos="1080"/>
        </w:tabs>
        <w:spacing w:before="120" w:after="240"/>
        <w:jc w:val="right"/>
      </w:pPr>
      <w:hyperlink w:anchor="Indholdsfortegnelse" w:history="1">
        <w:r w:rsidR="00CB14A6">
          <w:rPr>
            <w:rStyle w:val="Hyperlink"/>
            <w:sz w:val="16"/>
            <w:szCs w:val="16"/>
          </w:rPr>
          <w:t>Indholdsfortegnelse</w:t>
        </w:r>
      </w:hyperlink>
      <w:r w:rsidR="00CB14A6">
        <w:rPr>
          <w:sz w:val="16"/>
          <w:szCs w:val="16"/>
        </w:rPr>
        <w:t>/</w:t>
      </w:r>
      <w:hyperlink w:anchor="Definitioner" w:history="1">
        <w:r w:rsidR="00CB14A6">
          <w:rPr>
            <w:rStyle w:val="Hyperlink"/>
            <w:sz w:val="16"/>
            <w:szCs w:val="16"/>
          </w:rPr>
          <w:t>Definitioner</w:t>
        </w:r>
      </w:hyperlink>
    </w:p>
    <w:p w14:paraId="6B32ED65" w14:textId="0560E7B3" w:rsidR="003E52D1" w:rsidRDefault="003E52D1" w:rsidP="003E52D1">
      <w:pPr>
        <w:pStyle w:val="ProductList-Offering2Heading"/>
        <w:tabs>
          <w:tab w:val="clear" w:pos="360"/>
        </w:tabs>
        <w:outlineLvl w:val="2"/>
      </w:pPr>
      <w:bookmarkStart w:id="100" w:name="_Toc496096705"/>
      <w:r>
        <w:t>Azure Security Center</w:t>
      </w:r>
      <w:bookmarkEnd w:id="100"/>
    </w:p>
    <w:p w14:paraId="1BCA2A23" w14:textId="77777777" w:rsidR="003E52D1" w:rsidRDefault="003E52D1" w:rsidP="003E52D1">
      <w:pPr>
        <w:pStyle w:val="ProductList-Body"/>
      </w:pPr>
      <w:r>
        <w:rPr>
          <w:b/>
          <w:color w:val="00188F"/>
        </w:rPr>
        <w:t>Yderligere definitioner</w:t>
      </w:r>
      <w:r>
        <w:rPr>
          <w:b/>
        </w:rPr>
        <w:t>:</w:t>
      </w:r>
    </w:p>
    <w:p w14:paraId="35BF50AA" w14:textId="77777777" w:rsidR="003E52D1" w:rsidRDefault="003E52D1" w:rsidP="003E52D1">
      <w:pPr>
        <w:pStyle w:val="ProductList-Body"/>
        <w:spacing w:after="40"/>
      </w:pPr>
      <w:r>
        <w:t>”</w:t>
      </w:r>
      <w:r>
        <w:rPr>
          <w:b/>
          <w:color w:val="00188F"/>
        </w:rPr>
        <w:t>Beskyttet node</w:t>
      </w:r>
      <w:r>
        <w:t>” er en Microsoft Azure-ressource, der i forbindelse med fakturering regnes som en node, som er konfigureret til Azure Security Center-standardlaget.</w:t>
      </w:r>
    </w:p>
    <w:p w14:paraId="07865C55" w14:textId="77777777" w:rsidR="003E52D1" w:rsidRDefault="003E52D1" w:rsidP="003E52D1">
      <w:pPr>
        <w:pStyle w:val="ProductList-Body"/>
        <w:spacing w:after="40"/>
      </w:pPr>
      <w:r>
        <w:t>”</w:t>
      </w:r>
      <w:r>
        <w:rPr>
          <w:b/>
          <w:color w:val="00188F"/>
        </w:rPr>
        <w:t>Sikkerhedsovervågning</w:t>
      </w:r>
      <w:r>
        <w:t>” er vurderingen af en beskyttet node, der medfører mulige resultater, f.eks. sikkerhedstilstand, anbefalinger og sikkerhedsmeddelelser, som vises i Azure Security Center.</w:t>
      </w:r>
    </w:p>
    <w:p w14:paraId="4890E2CC" w14:textId="77777777" w:rsidR="003E52D1" w:rsidRDefault="003E52D1" w:rsidP="003E52D1">
      <w:pPr>
        <w:pStyle w:val="ProductList-Body"/>
        <w:spacing w:after="40"/>
      </w:pPr>
      <w:r>
        <w:t>”</w:t>
      </w:r>
      <w:r>
        <w:rPr>
          <w:b/>
          <w:color w:val="00188F"/>
        </w:rPr>
        <w:t>Maks. antal tilgængelige minutter</w:t>
      </w:r>
      <w:r>
        <w:t>” er det samlede antal minutter i en faktureringsmåned, en given beskyttet node har været installeret og konfigureret til sikkerhedsovervågning.</w:t>
      </w:r>
    </w:p>
    <w:p w14:paraId="7959959B" w14:textId="77777777" w:rsidR="003E52D1" w:rsidRDefault="003E52D1" w:rsidP="003E52D1">
      <w:pPr>
        <w:spacing w:line="240" w:lineRule="auto"/>
        <w:rPr>
          <w:sz w:val="18"/>
          <w:szCs w:val="18"/>
        </w:rPr>
      </w:pPr>
      <w:r>
        <w:rPr>
          <w:sz w:val="18"/>
          <w:szCs w:val="18"/>
        </w:rPr>
        <w:t>”</w:t>
      </w:r>
      <w:r>
        <w:rPr>
          <w:b/>
          <w:color w:val="00188F"/>
          <w:sz w:val="18"/>
          <w:szCs w:val="18"/>
        </w:rPr>
        <w:t>Nedetid</w:t>
      </w:r>
      <w:r>
        <w:rPr>
          <w:sz w:val="18"/>
          <w:szCs w:val="18"/>
        </w:rPr>
        <w:t>” det samlede antal akkumulerede minutter i en faktureringsmåned, hvor sikkerhedsovervågningsoplysninger for en given beskyttet node er utilgængelig. Et minut anses for utilgængeligt for en given beskyttet node, hvis alle kontinuerlige forsøg på at hente sikkerhedsovervågningsoplysninger i minuttet enten returnerer en fejlkode eller ikke udløser en succeskode inden for to minutter.</w:t>
      </w:r>
    </w:p>
    <w:p w14:paraId="7CCD51EB" w14:textId="77777777" w:rsidR="003E52D1" w:rsidRDefault="003E52D1" w:rsidP="003E52D1">
      <w:pPr>
        <w:pStyle w:val="ProductList-Body"/>
      </w:pPr>
      <w:r>
        <w:rPr>
          <w:b/>
          <w:color w:val="00188F"/>
        </w:rPr>
        <w:t>Procentvis månedlig oppetid</w:t>
      </w:r>
      <w:r>
        <w:rPr>
          <w:b/>
        </w:rPr>
        <w:t>:</w:t>
      </w:r>
      <w:r>
        <w:t xml:space="preserve"> Den procentvise månedlige oppetid beregnes ved hjælp af følgende formel:</w:t>
      </w:r>
    </w:p>
    <w:p w14:paraId="6BCC92E3" w14:textId="77777777" w:rsidR="003E52D1" w:rsidRDefault="003E52D1" w:rsidP="003E52D1">
      <w:pPr>
        <w:pStyle w:val="ProductList-Body"/>
      </w:pPr>
    </w:p>
    <w:p w14:paraId="222C0BAC" w14:textId="77777777" w:rsidR="003E52D1" w:rsidRDefault="00666645" w:rsidP="003E52D1">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 antal tilgængelige minutter-nedetid</m:t>
              </m:r>
            </m:num>
            <m:den>
              <m:r>
                <w:rPr>
                  <w:rFonts w:ascii="Cambria Math" w:hAnsi="Cambria Math" w:cs="Tahoma"/>
                  <w:sz w:val="18"/>
                  <w:szCs w:val="18"/>
                </w:rPr>
                <m:t>Maks. antal tilgængelige minutter</m:t>
              </m:r>
            </m:den>
          </m:f>
          <m:r>
            <w:rPr>
              <w:rFonts w:ascii="Cambria Math" w:hAnsi="Cambria Math" w:cs="Tahoma"/>
              <w:sz w:val="18"/>
              <w:szCs w:val="18"/>
            </w:rPr>
            <m:t xml:space="preserve"> x 100</m:t>
          </m:r>
        </m:oMath>
      </m:oMathPara>
    </w:p>
    <w:p w14:paraId="0EC88D0B" w14:textId="77777777" w:rsidR="003E52D1" w:rsidRDefault="003E52D1" w:rsidP="006F5581">
      <w:pPr>
        <w:pStyle w:val="ProductList-Body"/>
        <w:keepNext/>
      </w:pPr>
      <w:r>
        <w:rPr>
          <w:b/>
          <w:color w:val="00188F"/>
        </w:rPr>
        <w:t>Tjenestetilgodehavende</w:t>
      </w:r>
      <w:r>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52D1" w14:paraId="6D3DBEBE" w14:textId="77777777" w:rsidTr="003E52D1">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ED7A461" w14:textId="77777777" w:rsidR="003E52D1" w:rsidRDefault="003E52D1">
            <w:pPr>
              <w:pStyle w:val="ProductList-OfferingBody"/>
              <w:spacing w:line="256" w:lineRule="auto"/>
              <w:rPr>
                <w:color w:val="FFFFFF" w:themeColor="background1"/>
              </w:rPr>
            </w:pPr>
            <w:r>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1C9FEB8" w14:textId="77777777" w:rsidR="003E52D1" w:rsidRDefault="003E52D1">
            <w:pPr>
              <w:pStyle w:val="ProductList-OfferingBody"/>
              <w:spacing w:line="256" w:lineRule="auto"/>
              <w:rPr>
                <w:color w:val="FFFFFF" w:themeColor="background1"/>
              </w:rPr>
            </w:pPr>
            <w:r>
              <w:rPr>
                <w:color w:val="FFFFFF" w:themeColor="background1"/>
              </w:rPr>
              <w:t>Tjenestetilgodehavende</w:t>
            </w:r>
          </w:p>
        </w:tc>
      </w:tr>
      <w:tr w:rsidR="003E52D1" w14:paraId="3938C19C" w14:textId="77777777" w:rsidTr="003E52D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CB806C" w14:textId="77777777" w:rsidR="003E52D1" w:rsidRDefault="003E52D1">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0AA3C0" w14:textId="77777777" w:rsidR="003E52D1" w:rsidRDefault="003E52D1">
            <w:pPr>
              <w:pStyle w:val="ProductList-OfferingBody"/>
              <w:spacing w:line="256" w:lineRule="auto"/>
              <w:jc w:val="center"/>
            </w:pPr>
            <w:r>
              <w:t>10%</w:t>
            </w:r>
          </w:p>
        </w:tc>
      </w:tr>
      <w:tr w:rsidR="003E52D1" w14:paraId="32ECABC7" w14:textId="77777777" w:rsidTr="003E52D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6854BD" w14:textId="77777777" w:rsidR="003E52D1" w:rsidRDefault="003E52D1">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87B30C" w14:textId="77777777" w:rsidR="003E52D1" w:rsidRDefault="003E52D1">
            <w:pPr>
              <w:pStyle w:val="ProductList-OfferingBody"/>
              <w:spacing w:line="256" w:lineRule="auto"/>
              <w:jc w:val="center"/>
            </w:pPr>
            <w:r>
              <w:t>25%</w:t>
            </w:r>
          </w:p>
        </w:tc>
      </w:tr>
    </w:tbl>
    <w:p w14:paraId="3C86B1A8" w14:textId="77777777" w:rsidR="003E52D1" w:rsidRDefault="00666645" w:rsidP="009A5956">
      <w:pPr>
        <w:pStyle w:val="ProductList-Body"/>
        <w:shd w:val="clear" w:color="auto" w:fill="808080" w:themeFill="background1" w:themeFillShade="80"/>
        <w:tabs>
          <w:tab w:val="clear" w:pos="360"/>
        </w:tabs>
        <w:spacing w:before="120" w:after="240"/>
        <w:jc w:val="right"/>
        <w:rPr>
          <w:sz w:val="16"/>
          <w:szCs w:val="16"/>
        </w:rPr>
      </w:pPr>
      <w:hyperlink r:id="rId27" w:anchor="TOC" w:history="1">
        <w:r w:rsidR="003E52D1">
          <w:rPr>
            <w:rStyle w:val="Hyperlink"/>
            <w:sz w:val="16"/>
            <w:szCs w:val="16"/>
          </w:rPr>
          <w:t>Indholdsfortegnelse</w:t>
        </w:r>
      </w:hyperlink>
      <w:r w:rsidR="003E52D1">
        <w:rPr>
          <w:sz w:val="16"/>
          <w:szCs w:val="16"/>
        </w:rPr>
        <w:t>/</w:t>
      </w:r>
      <w:hyperlink r:id="rId28" w:anchor="Definitions" w:history="1">
        <w:r w:rsidR="003E52D1">
          <w:rPr>
            <w:rStyle w:val="Hyperlink"/>
            <w:sz w:val="16"/>
            <w:szCs w:val="16"/>
          </w:rPr>
          <w:t>Definitioner</w:t>
        </w:r>
      </w:hyperlink>
    </w:p>
    <w:p w14:paraId="6ABC3608" w14:textId="2A7D88CF" w:rsidR="00FD3DCF" w:rsidRPr="00E638D5" w:rsidRDefault="00FD3DCF" w:rsidP="00A71F4A">
      <w:pPr>
        <w:pStyle w:val="ProductList-Offering2Heading"/>
        <w:keepNext/>
        <w:tabs>
          <w:tab w:val="clear" w:pos="360"/>
          <w:tab w:val="clear" w:pos="720"/>
          <w:tab w:val="clear" w:pos="1080"/>
        </w:tabs>
        <w:outlineLvl w:val="2"/>
      </w:pPr>
      <w:bookmarkStart w:id="101" w:name="_Toc496096706"/>
      <w:bookmarkStart w:id="102" w:name="BatchService"/>
      <w:r w:rsidRPr="00E638D5">
        <w:t>Batchtjeneste</w:t>
      </w:r>
      <w:bookmarkEnd w:id="96"/>
      <w:bookmarkEnd w:id="101"/>
    </w:p>
    <w:bookmarkEnd w:id="102"/>
    <w:p w14:paraId="5171CAD0" w14:textId="77777777" w:rsidR="00FD3DCF" w:rsidRPr="00E638D5" w:rsidRDefault="00FD3DCF" w:rsidP="00A71F4A">
      <w:pPr>
        <w:pStyle w:val="ProductList-Body"/>
        <w:keepNext/>
      </w:pPr>
      <w:r w:rsidRPr="00E638D5">
        <w:rPr>
          <w:b/>
          <w:color w:val="00188F"/>
        </w:rPr>
        <w:t>Yderligere Definitioner:</w:t>
      </w:r>
    </w:p>
    <w:p w14:paraId="157E7BB6" w14:textId="77777777" w:rsidR="00FD3DCF" w:rsidRPr="00E638D5" w:rsidRDefault="00FD3DCF" w:rsidP="00FD3DCF">
      <w:pPr>
        <w:pStyle w:val="ProductList-Body"/>
        <w:spacing w:after="40"/>
      </w:pPr>
      <w:r w:rsidRPr="006C5A54">
        <w:t>”</w:t>
      </w:r>
      <w:r w:rsidRPr="00E638D5">
        <w:rPr>
          <w:b/>
          <w:color w:val="00188F"/>
        </w:rPr>
        <w:t>Gennemsnitlig fejlhyppighed</w:t>
      </w:r>
      <w:r w:rsidRPr="006C5A54">
        <w:t>”</w:t>
      </w:r>
      <w:r w:rsidRPr="00E638D5">
        <w:t xml:space="preserve"> for en faktureringsmåned er summen af fejlhyppigheder for hver time i faktureringsmåneden divideret med det samlede antal timer i faktureringsmåneden. </w:t>
      </w:r>
    </w:p>
    <w:p w14:paraId="305CA90B" w14:textId="77777777" w:rsidR="00FD3DCF" w:rsidRPr="00E638D5" w:rsidRDefault="00FD3DCF" w:rsidP="00FD3DCF">
      <w:pPr>
        <w:pStyle w:val="ProductList-Body"/>
      </w:pPr>
      <w:r w:rsidRPr="006C5A54">
        <w:t>”</w:t>
      </w:r>
      <w:r w:rsidRPr="00E638D5">
        <w:rPr>
          <w:b/>
          <w:color w:val="00188F"/>
        </w:rPr>
        <w:t>Fejlhyppighed</w:t>
      </w:r>
      <w:r w:rsidRPr="006C5A54">
        <w:t>”</w:t>
      </w:r>
      <w:r w:rsidRPr="00E638D5">
        <w:t xml:space="preserve"> er det samlede antal Mislykkede anmodninger divideret med det Samlede antal anmodninger inden for et bestemt interval på én time. Hvis det Samlede antal anmodninger inden for et bestemt interval på én time er nul, er fejlhyppigheden for intervallet 0 %.</w:t>
      </w:r>
    </w:p>
    <w:p w14:paraId="3173ED36" w14:textId="77777777" w:rsidR="006C5A54" w:rsidRPr="00C05DB5" w:rsidRDefault="006C5A54" w:rsidP="006C5A54">
      <w:pPr>
        <w:pStyle w:val="ProductList-Body"/>
        <w:spacing w:after="40"/>
      </w:pPr>
      <w:r w:rsidRPr="006C5A54">
        <w:t>”</w:t>
      </w:r>
      <w:r w:rsidRPr="00C05DB5">
        <w:rPr>
          <w:b/>
          <w:color w:val="00188F"/>
        </w:rPr>
        <w:t>Udeladte Anmodninger</w:t>
      </w:r>
      <w:r w:rsidRPr="006C5A54">
        <w:t>”</w:t>
      </w:r>
      <w:r w:rsidRPr="00C05DB5">
        <w:t xml:space="preserve"> er anmodninger, der resulterer i en anden HTTP 4xx-statuskode end en HTTP 408-statuskode.</w:t>
      </w:r>
    </w:p>
    <w:p w14:paraId="0E1B9F91" w14:textId="77777777" w:rsidR="00FD3DCF" w:rsidRPr="00E638D5" w:rsidRDefault="00FD3DCF" w:rsidP="00FD3DCF">
      <w:pPr>
        <w:pStyle w:val="ProductList-Body"/>
        <w:spacing w:after="40"/>
        <w:rPr>
          <w:spacing w:val="1"/>
        </w:rPr>
      </w:pPr>
      <w:r w:rsidRPr="006C5A54">
        <w:rPr>
          <w:spacing w:val="1"/>
        </w:rPr>
        <w:t>”</w:t>
      </w:r>
      <w:r w:rsidRPr="00E638D5">
        <w:rPr>
          <w:b/>
          <w:color w:val="00188F"/>
          <w:spacing w:val="1"/>
        </w:rPr>
        <w:t>Mislykkede anmodninger</w:t>
      </w:r>
      <w:r w:rsidRPr="006C5A54">
        <w:rPr>
          <w:spacing w:val="1"/>
        </w:rPr>
        <w:t>”</w:t>
      </w:r>
      <w:r w:rsidRPr="00E638D5">
        <w:rPr>
          <w:spacing w:val="1"/>
        </w:rPr>
        <w:t xml:space="preserve"> er rækken af alle anmodninger inden for Samlet antal anmodninger, som enten udløser en Fejlkode eller en HTTP 408-statuskode eller ikke udløser en succeskode inden for 5 sekunder.</w:t>
      </w:r>
    </w:p>
    <w:p w14:paraId="54C527DC" w14:textId="77777777" w:rsidR="00FD3DCF" w:rsidRPr="00E638D5" w:rsidRDefault="00FD3DCF" w:rsidP="00FD3DCF">
      <w:pPr>
        <w:pStyle w:val="ProductList-Body"/>
        <w:spacing w:after="40"/>
      </w:pPr>
      <w:r w:rsidRPr="006C5A54">
        <w:t>”</w:t>
      </w:r>
      <w:r w:rsidRPr="00E638D5">
        <w:rPr>
          <w:b/>
          <w:color w:val="00188F"/>
        </w:rPr>
        <w:t>Samlede antal anmodninger</w:t>
      </w:r>
      <w:r w:rsidRPr="006C5A54">
        <w:t>”</w:t>
      </w:r>
      <w:r w:rsidRPr="00E638D5">
        <w:t xml:space="preserve"> er det samlede antal godkendte REST API-anmodninger, med undtagelse af Udeladte anmodninger, om udførelse af handlinger på Batchkonti, der er forsøgt sendt inden for et interval på én time i et givent Azure-abonnement i en faktureringsmåned. </w:t>
      </w:r>
    </w:p>
    <w:p w14:paraId="7EEFA50D" w14:textId="77777777" w:rsidR="00FD3DCF" w:rsidRPr="00E638D5" w:rsidRDefault="00FD3DCF" w:rsidP="00FD3DCF">
      <w:pPr>
        <w:pStyle w:val="ProductList-Body"/>
      </w:pPr>
    </w:p>
    <w:p w14:paraId="09CAEEBB" w14:textId="77777777" w:rsidR="006C5A54" w:rsidRPr="00C05DB5" w:rsidRDefault="006C5A54" w:rsidP="006C5A54">
      <w:pPr>
        <w:pStyle w:val="ProductList-Body"/>
      </w:pPr>
      <w:r w:rsidRPr="00C05DB5">
        <w:rPr>
          <w:b/>
          <w:color w:val="00188F"/>
        </w:rPr>
        <w:t>Procentvis månedlig oppetid</w:t>
      </w:r>
      <w:r w:rsidRPr="00C05DB5">
        <w:rPr>
          <w:b/>
        </w:rPr>
        <w:t>:</w:t>
      </w:r>
      <w:r w:rsidRPr="00C05DB5">
        <w:t xml:space="preserve"> for Batch-tjenesten beregnes ved at trække den Gennemsnitlige Fejlhyppighed for et Microsoft Azure-abonnement fra 100 % i en faktureringsmåned. Den </w:t>
      </w:r>
      <w:r>
        <w:t>”</w:t>
      </w:r>
      <w:r w:rsidRPr="00C05DB5">
        <w:t>Gennemsnitlige Fejlhyppighed</w:t>
      </w:r>
      <w:r>
        <w:t>”</w:t>
      </w:r>
      <w:r w:rsidRPr="00C05DB5">
        <w:t xml:space="preserve"> for en faktureringsmåned er summen af fejlhyppigheder for hver time i faktureringsmåneden divideret med det samlede antal timer i faktureringsmåneden. Procentvis Månedlig Oppetid fremgår af følgende formel:</w:t>
      </w:r>
    </w:p>
    <w:p w14:paraId="49353867" w14:textId="77777777" w:rsidR="006C5A54" w:rsidRPr="00C05DB5" w:rsidRDefault="006C5A54" w:rsidP="006C5A54">
      <w:pPr>
        <w:pStyle w:val="ProductList-Body"/>
      </w:pPr>
    </w:p>
    <w:p w14:paraId="19C1914D" w14:textId="77777777" w:rsidR="006C5A54" w:rsidRPr="00D2603F" w:rsidRDefault="006C5A54" w:rsidP="006C5A54">
      <w:pPr>
        <w:pStyle w:val="ListParagraph"/>
        <w:rPr>
          <w:i/>
        </w:rPr>
      </w:pPr>
      <m:oMathPara>
        <m:oMath>
          <m:r>
            <w:rPr>
              <w:rFonts w:ascii="Cambria Math" w:hAnsi="Cambria Math" w:cs="Tahoma"/>
              <w:sz w:val="18"/>
              <w:szCs w:val="18"/>
            </w:rPr>
            <m:t>Månedlig Oppetid % = 100 % - Gennemsnitlig Fejlhyppighed</m:t>
          </m:r>
        </m:oMath>
      </m:oMathPara>
    </w:p>
    <w:p w14:paraId="2A3A71E7" w14:textId="6E7F9088" w:rsidR="00FD3DCF" w:rsidRPr="00E638D5" w:rsidRDefault="00C95EB6" w:rsidP="00FD3DCF">
      <w:pPr>
        <w:pStyle w:val="ProductList-Body"/>
        <w:rPr>
          <w:b/>
          <w:color w:val="00188F"/>
        </w:rPr>
      </w:pPr>
      <w:r>
        <w:rPr>
          <w:b/>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720C71C4" w14:textId="77777777" w:rsidTr="00467DA7">
        <w:trPr>
          <w:tblHeader/>
        </w:trPr>
        <w:tc>
          <w:tcPr>
            <w:tcW w:w="5400" w:type="dxa"/>
            <w:shd w:val="clear" w:color="auto" w:fill="0072C6"/>
          </w:tcPr>
          <w:p w14:paraId="1F307C24" w14:textId="77777777" w:rsidR="00FD3DCF" w:rsidRPr="00E638D5" w:rsidRDefault="00FD3DCF" w:rsidP="00FD3DCF">
            <w:pPr>
              <w:pStyle w:val="ProductList-OfferingBody"/>
              <w:jc w:val="center"/>
              <w:rPr>
                <w:color w:val="FFFFFF" w:themeColor="background1"/>
              </w:rPr>
            </w:pPr>
            <w:r w:rsidRPr="00E638D5">
              <w:rPr>
                <w:color w:val="FFFFFF" w:themeColor="background1"/>
              </w:rPr>
              <w:t>Procentvis Månedlig Oppetid</w:t>
            </w:r>
          </w:p>
        </w:tc>
        <w:tc>
          <w:tcPr>
            <w:tcW w:w="5400" w:type="dxa"/>
            <w:shd w:val="clear" w:color="auto" w:fill="0072C6"/>
          </w:tcPr>
          <w:p w14:paraId="22174706" w14:textId="77777777" w:rsidR="00FD3DCF" w:rsidRPr="00E638D5" w:rsidRDefault="00FD3DCF" w:rsidP="00FD3DCF">
            <w:pPr>
              <w:pStyle w:val="ProductList-OfferingBody"/>
              <w:jc w:val="center"/>
              <w:rPr>
                <w:color w:val="FFFFFF" w:themeColor="background1"/>
              </w:rPr>
            </w:pPr>
            <w:r w:rsidRPr="00E638D5">
              <w:rPr>
                <w:color w:val="FFFFFF" w:themeColor="background1"/>
              </w:rPr>
              <w:t>Tjenestetilgodehavende</w:t>
            </w:r>
          </w:p>
        </w:tc>
      </w:tr>
      <w:tr w:rsidR="00FD3DCF" w:rsidRPr="00E638D5" w14:paraId="56B4263C" w14:textId="77777777" w:rsidTr="00467DA7">
        <w:tc>
          <w:tcPr>
            <w:tcW w:w="5400" w:type="dxa"/>
          </w:tcPr>
          <w:p w14:paraId="62755C12" w14:textId="77777777" w:rsidR="00FD3DCF" w:rsidRPr="00E638D5" w:rsidRDefault="00FD3DCF" w:rsidP="00FD3DCF">
            <w:pPr>
              <w:pStyle w:val="ProductList-OfferingBody"/>
              <w:jc w:val="center"/>
            </w:pPr>
            <w:r w:rsidRPr="00E638D5">
              <w:t>&lt; 99,9 %</w:t>
            </w:r>
          </w:p>
        </w:tc>
        <w:tc>
          <w:tcPr>
            <w:tcW w:w="5400" w:type="dxa"/>
          </w:tcPr>
          <w:p w14:paraId="4B59FFB8" w14:textId="77777777" w:rsidR="00FD3DCF" w:rsidRPr="00E638D5" w:rsidRDefault="00FD3DCF" w:rsidP="00FD3DCF">
            <w:pPr>
              <w:pStyle w:val="ProductList-OfferingBody"/>
              <w:jc w:val="center"/>
            </w:pPr>
            <w:r w:rsidRPr="00E638D5">
              <w:t>10%</w:t>
            </w:r>
          </w:p>
        </w:tc>
      </w:tr>
      <w:tr w:rsidR="00FD3DCF" w:rsidRPr="00E638D5" w14:paraId="35E98F0D" w14:textId="77777777" w:rsidTr="00467DA7">
        <w:tc>
          <w:tcPr>
            <w:tcW w:w="5400" w:type="dxa"/>
          </w:tcPr>
          <w:p w14:paraId="582BB751" w14:textId="77777777" w:rsidR="00FD3DCF" w:rsidRPr="00E638D5" w:rsidRDefault="00FD3DCF" w:rsidP="00FD3DCF">
            <w:pPr>
              <w:pStyle w:val="ProductList-OfferingBody"/>
              <w:jc w:val="center"/>
            </w:pPr>
            <w:r w:rsidRPr="00E638D5">
              <w:t>&lt; 99 %</w:t>
            </w:r>
          </w:p>
        </w:tc>
        <w:tc>
          <w:tcPr>
            <w:tcW w:w="5400" w:type="dxa"/>
          </w:tcPr>
          <w:p w14:paraId="2024915E" w14:textId="77777777" w:rsidR="00FD3DCF" w:rsidRPr="00E638D5" w:rsidRDefault="00FD3DCF" w:rsidP="00FD3DCF">
            <w:pPr>
              <w:pStyle w:val="ProductList-OfferingBody"/>
              <w:jc w:val="center"/>
            </w:pPr>
            <w:r w:rsidRPr="00E638D5">
              <w:t>25%</w:t>
            </w:r>
          </w:p>
        </w:tc>
      </w:tr>
    </w:tbl>
    <w:p w14:paraId="5C21BFA3" w14:textId="77777777" w:rsidR="00FD3DCF" w:rsidRPr="00E638D5" w:rsidRDefault="00666645"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0E2B5BDF" w14:textId="77777777" w:rsidR="00A71F4A" w:rsidRPr="00941D54" w:rsidRDefault="00A71F4A" w:rsidP="00C96A51">
      <w:pPr>
        <w:pStyle w:val="ProductList-Offering2Heading"/>
        <w:keepNext/>
        <w:tabs>
          <w:tab w:val="clear" w:pos="360"/>
          <w:tab w:val="clear" w:pos="720"/>
          <w:tab w:val="clear" w:pos="1080"/>
        </w:tabs>
        <w:outlineLvl w:val="2"/>
      </w:pPr>
      <w:bookmarkStart w:id="103" w:name="_Toc444249054"/>
      <w:bookmarkStart w:id="104" w:name="_Toc457806454"/>
      <w:bookmarkStart w:id="105" w:name="_Toc496096707"/>
      <w:r>
        <w:t>Backup-tjenesten</w:t>
      </w:r>
      <w:bookmarkEnd w:id="103"/>
      <w:bookmarkEnd w:id="104"/>
      <w:bookmarkEnd w:id="105"/>
    </w:p>
    <w:p w14:paraId="307038BA" w14:textId="77777777" w:rsidR="00A71F4A" w:rsidRPr="00941D54" w:rsidRDefault="00A71F4A" w:rsidP="00A71F4A">
      <w:pPr>
        <w:pStyle w:val="ProductList-Body"/>
      </w:pPr>
      <w:r>
        <w:rPr>
          <w:b/>
          <w:color w:val="00188F"/>
        </w:rPr>
        <w:t>Yderligere definitioner</w:t>
      </w:r>
      <w:r w:rsidRPr="00351A08">
        <w:rPr>
          <w:b/>
          <w:bCs/>
        </w:rPr>
        <w:t>:</w:t>
      </w:r>
    </w:p>
    <w:p w14:paraId="5C3D12AF" w14:textId="77777777" w:rsidR="00A71F4A" w:rsidRPr="00941D54" w:rsidRDefault="00A71F4A" w:rsidP="00A71F4A">
      <w:pPr>
        <w:pStyle w:val="ProductList-Body"/>
        <w:spacing w:after="40"/>
      </w:pPr>
      <w:r>
        <w:t>”</w:t>
      </w:r>
      <w:r>
        <w:rPr>
          <w:b/>
          <w:color w:val="00188F"/>
        </w:rPr>
        <w:t>Sikkerhedskopiering</w:t>
      </w:r>
      <w:r>
        <w:t>” eller ”</w:t>
      </w:r>
      <w:r>
        <w:rPr>
          <w:b/>
          <w:color w:val="00188F"/>
        </w:rPr>
        <w:t>Sikkerhedskopiere</w:t>
      </w:r>
      <w:r>
        <w:t>” er processen med at kopiere computerdata fra en registreret server til en Sikkerhedskopieret Samling.</w:t>
      </w:r>
    </w:p>
    <w:p w14:paraId="2E02989F" w14:textId="77777777" w:rsidR="00A71F4A" w:rsidRPr="00941D54" w:rsidRDefault="00A71F4A" w:rsidP="00A71F4A">
      <w:pPr>
        <w:pStyle w:val="ProductList-Body"/>
        <w:spacing w:after="40"/>
      </w:pPr>
      <w:r>
        <w:t>”</w:t>
      </w:r>
      <w:r>
        <w:rPr>
          <w:b/>
          <w:color w:val="00188F"/>
        </w:rPr>
        <w:t>Sikkerhedskopiagent</w:t>
      </w:r>
      <w:r>
        <w:t>” henviser til softwaren, som er installeret på en registreret server, og som gør det muligt for den registrerede server at Sikkerhedskopiere eller Gendanne ét eller flere Beskyttede Elementer.</w:t>
      </w:r>
    </w:p>
    <w:p w14:paraId="34A5C575" w14:textId="77777777" w:rsidR="00A71F4A" w:rsidRPr="00941D54" w:rsidRDefault="00A71F4A" w:rsidP="00A71F4A">
      <w:pPr>
        <w:pStyle w:val="ProductList-Body"/>
        <w:spacing w:after="40"/>
      </w:pPr>
      <w:r>
        <w:t>”</w:t>
      </w:r>
      <w:r>
        <w:rPr>
          <w:b/>
          <w:color w:val="00188F"/>
        </w:rPr>
        <w:t>Sikkerhedskopieret Samling</w:t>
      </w:r>
      <w:r>
        <w:t>” henviser til en objektbeholder, hvor De kan registrere ét eller flere Beskyttede Elementer til Sikkerhedskopiering.</w:t>
      </w:r>
    </w:p>
    <w:p w14:paraId="5694EE19" w14:textId="77777777" w:rsidR="00A71F4A" w:rsidRPr="00941D54" w:rsidRDefault="00A71F4A" w:rsidP="00A71F4A">
      <w:pPr>
        <w:pStyle w:val="ProductList-Body"/>
        <w:spacing w:after="40"/>
      </w:pPr>
      <w:r>
        <w:t>”</w:t>
      </w:r>
      <w:r>
        <w:rPr>
          <w:b/>
          <w:color w:val="00188F"/>
        </w:rPr>
        <w:t>Installationsminutter</w:t>
      </w:r>
      <w:r>
        <w:t>” er det samlede antal minutter, hvor et Beskyttet Element er planlagt til Sikkerhedskopiering til en Sikkerhedskopieret Samling.</w:t>
      </w:r>
    </w:p>
    <w:p w14:paraId="2A7F11B2" w14:textId="77777777" w:rsidR="00A71F4A" w:rsidRPr="00941D54" w:rsidRDefault="00A71F4A" w:rsidP="00A71F4A">
      <w:pPr>
        <w:pStyle w:val="ProductList-Body"/>
        <w:spacing w:after="40"/>
      </w:pPr>
      <w:r>
        <w:t>”</w:t>
      </w:r>
      <w:r>
        <w:rPr>
          <w:b/>
          <w:color w:val="00188F"/>
        </w:rPr>
        <w:t>Mislykkes</w:t>
      </w:r>
      <w:r>
        <w:t>” betyder, at det ikke er lykkedes enten Sikkerhedskopiagenten eller Tjenesten at fuldføre en korrekt konfigureret handling vedrørende Sikkerhedskopiering eller Gendannelse, fordi Sikkerhedskopieringstjenesten ikke var tilgængelig.</w:t>
      </w:r>
    </w:p>
    <w:p w14:paraId="67D6A09E" w14:textId="77777777" w:rsidR="00A71F4A" w:rsidRPr="00941D54" w:rsidRDefault="00A71F4A" w:rsidP="00A71F4A">
      <w:pPr>
        <w:pStyle w:val="ProductList-Body"/>
        <w:spacing w:after="40"/>
      </w:pPr>
      <w:r>
        <w:t>”</w:t>
      </w:r>
      <w:r>
        <w:rPr>
          <w:b/>
          <w:color w:val="00188F"/>
        </w:rPr>
        <w:t>Maks. Antal Tilgængelige Minutter</w:t>
      </w:r>
      <w:r>
        <w:t>” er summen af alle Installationsminutter på tværs af alle Beskyttede Elementer for et Microsoft Azure-abonnement i løbet af en faktureringsmåned.</w:t>
      </w:r>
    </w:p>
    <w:p w14:paraId="2FDCCE20" w14:textId="77777777" w:rsidR="00A71F4A" w:rsidRPr="00941D54" w:rsidRDefault="00A71F4A" w:rsidP="00A71F4A">
      <w:pPr>
        <w:pStyle w:val="ProductList-Body"/>
        <w:spacing w:after="40"/>
      </w:pPr>
      <w:r>
        <w:t>”</w:t>
      </w:r>
      <w:r>
        <w:rPr>
          <w:b/>
          <w:color w:val="00188F"/>
        </w:rPr>
        <w:t>Beskyttet Element</w:t>
      </w:r>
      <w:r>
        <w:t>” henviser til en samling data, som f.eks. en enhed, database eller virtuel maskine, der er planlagt til Sikkerhedskopiering til Tjenesten for Sikkerhedskopiering og således specificeret som et Beskyttet Element i fanen Beskyttede Elementer under afsnittet Genoprettelsestjenester i Administrationsportalen.</w:t>
      </w:r>
    </w:p>
    <w:p w14:paraId="44DC7DB6" w14:textId="77777777" w:rsidR="00A71F4A" w:rsidRPr="00941D54" w:rsidRDefault="00A71F4A" w:rsidP="00A71F4A">
      <w:pPr>
        <w:pStyle w:val="ProductList-Body"/>
      </w:pPr>
      <w:r>
        <w:t>”</w:t>
      </w:r>
      <w:r>
        <w:rPr>
          <w:b/>
          <w:color w:val="00188F"/>
        </w:rPr>
        <w:t>Genoprettelse</w:t>
      </w:r>
      <w:r>
        <w:t>” eller ”</w:t>
      </w:r>
      <w:r>
        <w:rPr>
          <w:b/>
          <w:color w:val="00188F"/>
        </w:rPr>
        <w:t>Gendannelse</w:t>
      </w:r>
      <w:r>
        <w:t>” er processen med at gendanne computerdata fra en Sikkerhedskopieret Samling til en registreret server.</w:t>
      </w:r>
    </w:p>
    <w:p w14:paraId="59CF9205" w14:textId="77777777" w:rsidR="00A71F4A" w:rsidRPr="00941D54" w:rsidRDefault="00A71F4A" w:rsidP="00A71F4A">
      <w:pPr>
        <w:pStyle w:val="ProductList-Body"/>
      </w:pPr>
    </w:p>
    <w:p w14:paraId="0B21C108" w14:textId="77777777" w:rsidR="00A71F4A" w:rsidRPr="00941D54" w:rsidRDefault="00A71F4A" w:rsidP="00A71F4A">
      <w:pPr>
        <w:pStyle w:val="ProductList-Body"/>
      </w:pPr>
      <w:r>
        <w:rPr>
          <w:b/>
          <w:color w:val="00188F"/>
        </w:rPr>
        <w:t>Nedetid</w:t>
      </w:r>
      <w:r w:rsidRPr="00351A08">
        <w:rPr>
          <w:b/>
          <w:bCs/>
        </w:rPr>
        <w:t>:</w:t>
      </w:r>
      <w:r>
        <w:t xml:space="preserve"> Det samlede antal akkumulerede Installationsminutter på tværs af alle Beskyttede Elementer, der er planlagt til Sikkerhedskopiering af Dem i et Microsoft Azure-abonnement, hvor Sikkerhedskopieringstjenesten ikke er tilgængelig for det Beskyttede Element. Sikkerhedskopieringstjenesten anses for utilgængelig for et Beskyttet Element fra første Mislykkede Sikkerhedskopiering eller Gendannelse af det Beskyttede Element og indtil initialiseringen af en fuldført Sikkerhedskopiering eller Gendannelse af et Beskyttet Element, forudsat at der er mindst ét kontinuerligt forsøg herpå hvert tredivte minut.</w:t>
      </w:r>
    </w:p>
    <w:p w14:paraId="28F70302" w14:textId="77777777" w:rsidR="00A71F4A" w:rsidRPr="00941D54" w:rsidRDefault="00A71F4A" w:rsidP="00A71F4A">
      <w:pPr>
        <w:pStyle w:val="ProductList-Body"/>
      </w:pPr>
    </w:p>
    <w:p w14:paraId="273B38EC" w14:textId="77777777" w:rsidR="00A71F4A" w:rsidRPr="00941D54" w:rsidRDefault="00A71F4A" w:rsidP="00A71F4A">
      <w:pPr>
        <w:pStyle w:val="ProductList-Body"/>
      </w:pPr>
      <w:r>
        <w:rPr>
          <w:b/>
          <w:color w:val="00188F"/>
        </w:rPr>
        <w:t>Procentvis månedlig oppetid</w:t>
      </w:r>
      <w:r w:rsidRPr="00351A08">
        <w:rPr>
          <w:b/>
          <w:bCs/>
        </w:rPr>
        <w:t>:</w:t>
      </w:r>
      <w:r>
        <w:t xml:space="preserve"> Den procentvise månedlige oppetid beregnes ved hjælp af følgende formel:</w:t>
      </w:r>
    </w:p>
    <w:p w14:paraId="26037D5E" w14:textId="77777777" w:rsidR="00A71F4A" w:rsidRPr="00941D54" w:rsidRDefault="00A71F4A" w:rsidP="00A71F4A">
      <w:pPr>
        <w:pStyle w:val="ProductList-Body"/>
      </w:pPr>
    </w:p>
    <w:p w14:paraId="6EED4B7F" w14:textId="77777777" w:rsidR="00A71F4A" w:rsidRPr="00941D54" w:rsidRDefault="00666645" w:rsidP="00A71F4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764ADD" w14:textId="77777777" w:rsidR="00A71F4A" w:rsidRPr="00941D54" w:rsidRDefault="00A71F4A" w:rsidP="00A71F4A">
      <w:pPr>
        <w:pStyle w:val="ProductList-Body"/>
      </w:pPr>
      <w:r>
        <w:rPr>
          <w:b/>
          <w:color w:val="00188F"/>
        </w:rPr>
        <w:t>Tjenestetilgodehavende</w:t>
      </w:r>
      <w:r w:rsidRPr="00351A08">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1F4A" w:rsidRPr="009D0B2F" w14:paraId="387D25C3" w14:textId="77777777" w:rsidTr="006C5A54">
        <w:trPr>
          <w:tblHeader/>
        </w:trPr>
        <w:tc>
          <w:tcPr>
            <w:tcW w:w="5400" w:type="dxa"/>
            <w:shd w:val="clear" w:color="auto" w:fill="0072C6"/>
          </w:tcPr>
          <w:p w14:paraId="7522C059" w14:textId="77777777" w:rsidR="00A71F4A" w:rsidRPr="001A0074" w:rsidRDefault="00A71F4A" w:rsidP="00A71F4A">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5139FBC9" w14:textId="77777777" w:rsidR="00A71F4A" w:rsidRPr="001A0074" w:rsidRDefault="00A71F4A" w:rsidP="00A71F4A">
            <w:pPr>
              <w:pStyle w:val="ProductList-OfferingBody"/>
              <w:jc w:val="center"/>
              <w:rPr>
                <w:color w:val="FFFFFF" w:themeColor="background1"/>
              </w:rPr>
            </w:pPr>
            <w:r>
              <w:rPr>
                <w:color w:val="FFFFFF" w:themeColor="background1"/>
              </w:rPr>
              <w:t>Tjenestetilgodehavende</w:t>
            </w:r>
          </w:p>
        </w:tc>
      </w:tr>
      <w:tr w:rsidR="00A71F4A" w:rsidRPr="009D0B2F" w14:paraId="05BE1D39" w14:textId="77777777" w:rsidTr="006C5A54">
        <w:tc>
          <w:tcPr>
            <w:tcW w:w="5400" w:type="dxa"/>
            <w:tcBorders>
              <w:bottom w:val="single" w:sz="4" w:space="0" w:color="000000" w:themeColor="text1"/>
            </w:tcBorders>
          </w:tcPr>
          <w:p w14:paraId="341E7837" w14:textId="77777777" w:rsidR="00A71F4A" w:rsidRPr="0076238C" w:rsidRDefault="00A71F4A" w:rsidP="00A71F4A">
            <w:pPr>
              <w:pStyle w:val="ProductList-OfferingBody"/>
              <w:jc w:val="center"/>
            </w:pPr>
            <w:r>
              <w:t>&lt; 99,9 %</w:t>
            </w:r>
          </w:p>
        </w:tc>
        <w:tc>
          <w:tcPr>
            <w:tcW w:w="5400" w:type="dxa"/>
            <w:tcBorders>
              <w:bottom w:val="single" w:sz="4" w:space="0" w:color="000000" w:themeColor="text1"/>
            </w:tcBorders>
          </w:tcPr>
          <w:p w14:paraId="0FF6AFAC" w14:textId="77777777" w:rsidR="00A71F4A" w:rsidRPr="0076238C" w:rsidRDefault="00A71F4A" w:rsidP="00A71F4A">
            <w:pPr>
              <w:pStyle w:val="ProductList-OfferingBody"/>
              <w:jc w:val="center"/>
            </w:pPr>
            <w:r>
              <w:t>10%</w:t>
            </w:r>
          </w:p>
        </w:tc>
      </w:tr>
      <w:tr w:rsidR="00A71F4A" w:rsidRPr="009D0B2F" w14:paraId="6F75A867" w14:textId="77777777" w:rsidTr="006C5A54">
        <w:tc>
          <w:tcPr>
            <w:tcW w:w="5400" w:type="dxa"/>
            <w:tcBorders>
              <w:bottom w:val="single" w:sz="4" w:space="0" w:color="auto"/>
            </w:tcBorders>
          </w:tcPr>
          <w:p w14:paraId="6973CEF9" w14:textId="77777777" w:rsidR="00A71F4A" w:rsidRPr="0076238C" w:rsidRDefault="00A71F4A" w:rsidP="00A71F4A">
            <w:pPr>
              <w:pStyle w:val="ProductList-OfferingBody"/>
              <w:jc w:val="center"/>
            </w:pPr>
            <w:r>
              <w:t>&lt; 99 %</w:t>
            </w:r>
          </w:p>
        </w:tc>
        <w:tc>
          <w:tcPr>
            <w:tcW w:w="5400" w:type="dxa"/>
            <w:tcBorders>
              <w:bottom w:val="single" w:sz="4" w:space="0" w:color="auto"/>
            </w:tcBorders>
          </w:tcPr>
          <w:p w14:paraId="1AD81A4C" w14:textId="77777777" w:rsidR="00A71F4A" w:rsidRPr="0076238C" w:rsidRDefault="00A71F4A" w:rsidP="00A71F4A">
            <w:pPr>
              <w:pStyle w:val="ProductList-OfferingBody"/>
              <w:jc w:val="center"/>
            </w:pPr>
            <w:r>
              <w:t>25%</w:t>
            </w:r>
          </w:p>
        </w:tc>
      </w:tr>
    </w:tbl>
    <w:p w14:paraId="0FCA6C9C" w14:textId="77777777" w:rsidR="00A71F4A" w:rsidRPr="00941D54" w:rsidRDefault="00666645"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71F4A">
          <w:rPr>
            <w:rStyle w:val="Hyperlink"/>
            <w:sz w:val="16"/>
            <w:szCs w:val="16"/>
          </w:rPr>
          <w:t>Indholdsfortegnelse</w:t>
        </w:r>
      </w:hyperlink>
      <w:r w:rsidR="00A71F4A">
        <w:rPr>
          <w:sz w:val="16"/>
          <w:szCs w:val="16"/>
        </w:rPr>
        <w:t>/</w:t>
      </w:r>
      <w:hyperlink w:anchor="Definitions" w:history="1">
        <w:r w:rsidR="00A71F4A">
          <w:rPr>
            <w:rStyle w:val="Hyperlink"/>
            <w:sz w:val="16"/>
            <w:szCs w:val="16"/>
          </w:rPr>
          <w:t>Definitioner</w:t>
        </w:r>
      </w:hyperlink>
    </w:p>
    <w:p w14:paraId="561B594C" w14:textId="6BE922F7" w:rsidR="004D6553" w:rsidRPr="00FB368F" w:rsidRDefault="004D6553" w:rsidP="00671FBE">
      <w:pPr>
        <w:pStyle w:val="ProductList-Offering2Heading"/>
        <w:keepNext/>
        <w:tabs>
          <w:tab w:val="clear" w:pos="360"/>
          <w:tab w:val="clear" w:pos="720"/>
          <w:tab w:val="clear" w:pos="1080"/>
        </w:tabs>
        <w:outlineLvl w:val="2"/>
      </w:pPr>
      <w:bookmarkStart w:id="106" w:name="_Toc496096708"/>
      <w:r>
        <w:t>BizTalk-tjenester</w:t>
      </w:r>
      <w:bookmarkEnd w:id="106"/>
    </w:p>
    <w:p w14:paraId="35D38C56" w14:textId="64E21A1D" w:rsidR="004D6553" w:rsidRPr="00FB368F" w:rsidRDefault="004D6553" w:rsidP="00671FBE">
      <w:pPr>
        <w:pStyle w:val="ProductList-Body"/>
        <w:keepNext/>
      </w:pPr>
      <w:r>
        <w:rPr>
          <w:b/>
          <w:color w:val="00188F"/>
        </w:rPr>
        <w:t>Yderligere Definitioner</w:t>
      </w:r>
      <w:r w:rsidR="00731A3C" w:rsidRPr="00731A3C">
        <w:rPr>
          <w:b/>
          <w:color w:val="00188F"/>
        </w:rPr>
        <w:t>:</w:t>
      </w:r>
    </w:p>
    <w:p w14:paraId="0FBB91D1" w14:textId="5A74E9B0" w:rsidR="004D6553" w:rsidRPr="00FB368F" w:rsidRDefault="008D3607" w:rsidP="004D6553">
      <w:pPr>
        <w:pStyle w:val="ProductList-Body"/>
        <w:spacing w:after="40"/>
      </w:pPr>
      <w:r>
        <w:t>”</w:t>
      </w:r>
      <w:r w:rsidR="004D6553">
        <w:rPr>
          <w:b/>
          <w:color w:val="00188F"/>
        </w:rPr>
        <w:t>BizTalk-tjenestemiljø</w:t>
      </w:r>
      <w:r w:rsidR="004D6553">
        <w:t>” henviser til en installation af BizTalk-tjenesterne, der er foretaget af Dem, som anført i Administrationsportalen, hvortil De</w:t>
      </w:r>
      <w:r w:rsidR="0029065E">
        <w:t> </w:t>
      </w:r>
      <w:r w:rsidR="004D6553">
        <w:t>kan sende anmodninger om kørselsmeddelelser.</w:t>
      </w:r>
    </w:p>
    <w:p w14:paraId="29D5B8D9" w14:textId="7E6F33C8" w:rsidR="004D6553" w:rsidRPr="00FB368F" w:rsidRDefault="008D3607" w:rsidP="004D6553">
      <w:pPr>
        <w:pStyle w:val="ProductList-Body"/>
        <w:spacing w:after="40"/>
      </w:pPr>
      <w:r>
        <w:t>”</w:t>
      </w:r>
      <w:r w:rsidR="004D6553">
        <w:rPr>
          <w:b/>
          <w:color w:val="00188F"/>
        </w:rPr>
        <w:t>Installationsminutter</w:t>
      </w:r>
      <w:r w:rsidR="004D6553">
        <w:t>” er det samlede antal minutter, som et BizTalk-tjenestemiljø har været installeret i Microsoft Azure i løbet af en faktureringsmåned.</w:t>
      </w:r>
    </w:p>
    <w:p w14:paraId="07211FF9" w14:textId="08E7DB8B" w:rsidR="004D6553" w:rsidRPr="00FB368F" w:rsidRDefault="008D3607" w:rsidP="004D6553">
      <w:pPr>
        <w:pStyle w:val="ProductList-Body"/>
        <w:spacing w:after="40"/>
      </w:pPr>
      <w:r>
        <w:t>”</w:t>
      </w:r>
      <w:r w:rsidR="004D6553">
        <w:rPr>
          <w:b/>
          <w:color w:val="00188F"/>
        </w:rPr>
        <w:t>Maks. Antal Tilgængelige Minutter</w:t>
      </w:r>
      <w:r w:rsidR="004D6553">
        <w:t>” er summen af alle Installationsminutter på tværs af alle BizTalk-tjenestemiljøer, der er installeret af Dem i et Microsoft Azure-abonnement i løbet af en faktureringsmåned.</w:t>
      </w:r>
    </w:p>
    <w:p w14:paraId="1CD43D58" w14:textId="476197B8" w:rsidR="004D6553" w:rsidRPr="00FB368F" w:rsidRDefault="008D3607" w:rsidP="004D6553">
      <w:pPr>
        <w:pStyle w:val="ProductList-Body"/>
      </w:pPr>
      <w:r>
        <w:t>”</w:t>
      </w:r>
      <w:r w:rsidR="004D6553">
        <w:rPr>
          <w:b/>
          <w:color w:val="00188F"/>
        </w:rPr>
        <w:t>Konto til Lagring af Overvågningsdata</w:t>
      </w:r>
      <w:r w:rsidR="004D6553">
        <w:t>” henviser til den Azure-lagerkonto, der bruges af BizTalk-tjenesterne til at lagre overvågningsoplysninger, som er relateret til udførslen af BizTalk-tjenesterne.</w:t>
      </w:r>
    </w:p>
    <w:p w14:paraId="2449B03E" w14:textId="77777777" w:rsidR="004D6553" w:rsidRPr="001B42C9" w:rsidRDefault="004D6553" w:rsidP="004D6553">
      <w:pPr>
        <w:pStyle w:val="ProductList-Body"/>
        <w:rPr>
          <w:sz w:val="15"/>
          <w:szCs w:val="15"/>
        </w:rPr>
      </w:pPr>
    </w:p>
    <w:p w14:paraId="24FABF86" w14:textId="280F1B75" w:rsidR="004D6553" w:rsidRPr="00FB368F" w:rsidRDefault="004D6553" w:rsidP="004D6553">
      <w:pPr>
        <w:pStyle w:val="ProductList-Body"/>
      </w:pPr>
      <w:r>
        <w:rPr>
          <w:b/>
          <w:color w:val="00188F"/>
        </w:rPr>
        <w:t>Nedetid</w:t>
      </w:r>
      <w:r w:rsidRPr="006E7987">
        <w:rPr>
          <w:b/>
          <w:color w:val="00188F"/>
        </w:rPr>
        <w:t>:</w:t>
      </w:r>
      <w:r w:rsidR="00A86493" w:rsidRPr="006E7987">
        <w:rPr>
          <w:b/>
          <w:color w:val="00188F"/>
        </w:rPr>
        <w:t xml:space="preserve"> </w:t>
      </w:r>
      <w:r>
        <w:t>Det samlede antal akkumulerede Installationsminutter på tværs af alle BizTalk-tjenestemiljøer, der er installeret af Dem i et Microsoft Azure-abonnement, hvor BizTalk-tjenestemiljøet ikke er tilgængeligt. Et minut anses for utilgængeligt for et BizTalk-tjenestemiljø, når der ingen forbindelse er mellem Deres BizTalk-tjenestemiljø og Microsofts internetgateway.</w:t>
      </w:r>
    </w:p>
    <w:p w14:paraId="7F20B195" w14:textId="77777777" w:rsidR="004D6553" w:rsidRPr="001B42C9" w:rsidRDefault="004D6553" w:rsidP="004D6553">
      <w:pPr>
        <w:pStyle w:val="ProductList-Body"/>
        <w:rPr>
          <w:sz w:val="15"/>
          <w:szCs w:val="15"/>
        </w:rPr>
      </w:pPr>
    </w:p>
    <w:p w14:paraId="5AAF3D4C" w14:textId="35DA0165" w:rsidR="004D6553" w:rsidRPr="00FB368F" w:rsidRDefault="004D6553" w:rsidP="004D6553">
      <w:pPr>
        <w:pStyle w:val="ProductList-Body"/>
      </w:pPr>
      <w:r>
        <w:rPr>
          <w:b/>
          <w:color w:val="00188F"/>
        </w:rPr>
        <w:t>Procentvis Månedlig Oppetid</w:t>
      </w:r>
      <w:r w:rsidRPr="006E7987">
        <w:rPr>
          <w:b/>
          <w:color w:val="00188F"/>
        </w:rPr>
        <w:t>:</w:t>
      </w:r>
      <w:r w:rsidR="00A86493" w:rsidRPr="006E7987">
        <w:rPr>
          <w:b/>
          <w:color w:val="00188F"/>
        </w:rPr>
        <w:t xml:space="preserve"> </w:t>
      </w:r>
      <w:r>
        <w:t xml:space="preserve">Den Procentvis Månedlige Oppetid beregnes ved hjælp af følgende formel: </w:t>
      </w:r>
    </w:p>
    <w:p w14:paraId="0FCF66FA" w14:textId="77777777" w:rsidR="004D6553" w:rsidRPr="001B42C9" w:rsidRDefault="004D6553" w:rsidP="004D6553">
      <w:pPr>
        <w:pStyle w:val="ProductList-Body"/>
        <w:rPr>
          <w:sz w:val="15"/>
          <w:szCs w:val="15"/>
        </w:rPr>
      </w:pPr>
    </w:p>
    <w:p w14:paraId="76056A43" w14:textId="77777777" w:rsidR="00596762" w:rsidRPr="00FB368F" w:rsidRDefault="00666645" w:rsidP="0059676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131A84EC" w:rsidR="004D6553" w:rsidRPr="00FB368F" w:rsidRDefault="004D6553"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D6553" w:rsidRPr="009D0B2F" w14:paraId="75A1BAA1" w14:textId="77777777" w:rsidTr="00467DA7">
        <w:trPr>
          <w:tblHeader/>
        </w:trPr>
        <w:tc>
          <w:tcPr>
            <w:tcW w:w="5287"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Tjenestetilgodehavende</w:t>
            </w:r>
          </w:p>
        </w:tc>
      </w:tr>
      <w:tr w:rsidR="007A24E0" w:rsidRPr="009D0B2F" w14:paraId="61B78A5B" w14:textId="77777777" w:rsidTr="00467DA7">
        <w:tc>
          <w:tcPr>
            <w:tcW w:w="5287" w:type="dxa"/>
          </w:tcPr>
          <w:p w14:paraId="5881AC2C" w14:textId="0390F54B" w:rsidR="007A24E0" w:rsidRPr="0076238C" w:rsidRDefault="007A24E0" w:rsidP="003034CF">
            <w:pPr>
              <w:pStyle w:val="ProductList-OfferingBody"/>
              <w:jc w:val="center"/>
            </w:pPr>
            <w:r>
              <w:t>&lt; 99,9 %</w:t>
            </w:r>
          </w:p>
        </w:tc>
        <w:tc>
          <w:tcPr>
            <w:tcW w:w="5513" w:type="dxa"/>
          </w:tcPr>
          <w:p w14:paraId="01B6ED3A" w14:textId="408E5E8C" w:rsidR="007A24E0" w:rsidRPr="0076238C" w:rsidRDefault="007A24E0" w:rsidP="003034CF">
            <w:pPr>
              <w:pStyle w:val="ProductList-OfferingBody"/>
              <w:jc w:val="center"/>
            </w:pPr>
            <w:r>
              <w:t>10</w:t>
            </w:r>
            <w:r w:rsidR="000975F6">
              <w:t xml:space="preserve"> </w:t>
            </w:r>
            <w:r>
              <w:t>%</w:t>
            </w:r>
          </w:p>
        </w:tc>
      </w:tr>
      <w:tr w:rsidR="007A24E0" w:rsidRPr="009D0B2F" w14:paraId="5AA81A4E" w14:textId="77777777" w:rsidTr="00467DA7">
        <w:tc>
          <w:tcPr>
            <w:tcW w:w="5287" w:type="dxa"/>
          </w:tcPr>
          <w:p w14:paraId="5943BF6B" w14:textId="6B1EE402" w:rsidR="007A24E0" w:rsidRPr="0076238C" w:rsidRDefault="007A24E0" w:rsidP="003034CF">
            <w:pPr>
              <w:pStyle w:val="ProductList-OfferingBody"/>
              <w:jc w:val="center"/>
            </w:pPr>
            <w:r>
              <w:t>&lt; 99 %</w:t>
            </w:r>
          </w:p>
        </w:tc>
        <w:tc>
          <w:tcPr>
            <w:tcW w:w="5513" w:type="dxa"/>
          </w:tcPr>
          <w:p w14:paraId="17134E1B" w14:textId="30CDEDAA" w:rsidR="007A24E0" w:rsidRPr="0076238C" w:rsidRDefault="007A24E0" w:rsidP="003034CF">
            <w:pPr>
              <w:pStyle w:val="ProductList-OfferingBody"/>
              <w:jc w:val="center"/>
            </w:pPr>
            <w:r>
              <w:t>25</w:t>
            </w:r>
            <w:r w:rsidR="000975F6">
              <w:t xml:space="preserve"> </w:t>
            </w:r>
            <w:r>
              <w:t>%</w:t>
            </w:r>
          </w:p>
        </w:tc>
      </w:tr>
    </w:tbl>
    <w:p w14:paraId="288F6E9B" w14:textId="77777777" w:rsidR="008C5EDB" w:rsidRPr="00525308" w:rsidRDefault="008C5EDB" w:rsidP="00525308">
      <w:pPr>
        <w:spacing w:after="0"/>
        <w:rPr>
          <w:sz w:val="18"/>
          <w:szCs w:val="18"/>
        </w:rPr>
      </w:pPr>
    </w:p>
    <w:p w14:paraId="152F4A7B" w14:textId="07314FA6" w:rsidR="004D6553" w:rsidRPr="00FB368F" w:rsidRDefault="004D6553" w:rsidP="00731A3C">
      <w:pPr>
        <w:pStyle w:val="ProductList-Body"/>
      </w:pPr>
      <w:r>
        <w:rPr>
          <w:b/>
          <w:color w:val="00188F"/>
        </w:rPr>
        <w:t>Undtagelser for Serviceniveau</w:t>
      </w:r>
      <w:r w:rsidR="00731A3C" w:rsidRPr="00731A3C">
        <w:rPr>
          <w:b/>
          <w:color w:val="00188F"/>
        </w:rPr>
        <w:t>:</w:t>
      </w:r>
      <w:r w:rsidR="00A86493">
        <w:t xml:space="preserve"> </w:t>
      </w:r>
      <w:r>
        <w:t>Serviceniveauerne og Tjenestetilgodehavenderne er gældende for Deres brug af Basic-, Standard- og Premium-niveauerne af BizTalk-tjenesterne.</w:t>
      </w:r>
      <w:r w:rsidR="00A86493">
        <w:t xml:space="preserve"> </w:t>
      </w:r>
      <w:r>
        <w:t>Developer-niveauet af Microsoft Azure BizTalk-tjenesterne er ikke omfattet af denne SLA.</w:t>
      </w:r>
    </w:p>
    <w:p w14:paraId="58E06BA8" w14:textId="77777777" w:rsidR="004D6553" w:rsidRPr="00AB37E0" w:rsidRDefault="004D6553" w:rsidP="004D6553">
      <w:pPr>
        <w:pStyle w:val="ProductList-Body"/>
        <w:rPr>
          <w:szCs w:val="18"/>
        </w:rPr>
      </w:pPr>
    </w:p>
    <w:p w14:paraId="2B2B37B8" w14:textId="0AC12BEB" w:rsidR="00DA6241" w:rsidRPr="00FB368F" w:rsidRDefault="004D6553" w:rsidP="00731A3C">
      <w:pPr>
        <w:pStyle w:val="ProductList-Body"/>
      </w:pPr>
      <w:r>
        <w:rPr>
          <w:b/>
          <w:color w:val="00188F"/>
        </w:rPr>
        <w:t>Yderligere Vilkår</w:t>
      </w:r>
      <w:r w:rsidR="00731A3C" w:rsidRPr="00731A3C">
        <w:rPr>
          <w:b/>
          <w:color w:val="00188F"/>
        </w:rPr>
        <w:t>:</w:t>
      </w:r>
      <w:r w:rsidR="00A86493">
        <w:t xml:space="preserve"> </w:t>
      </w:r>
      <w:r>
        <w:t>Når De anmelder et krav, skal De sikre, at fuldstændige overvågningsdata er vedligeholdt på Kontoen til Lagring af Overvågningsdata, og at de er gjort tilgængelige for Microsoft.</w:t>
      </w:r>
    </w:p>
    <w:p w14:paraId="6FCA0A55" w14:textId="33875749" w:rsidR="004D6553" w:rsidRPr="00FB368F" w:rsidRDefault="00666645"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34FB617B" w14:textId="57FA55B7" w:rsidR="004D6553" w:rsidRPr="00FB368F" w:rsidRDefault="004D6553" w:rsidP="00F51AB2">
      <w:pPr>
        <w:pStyle w:val="ProductList-Offering2Heading"/>
        <w:keepNext/>
        <w:tabs>
          <w:tab w:val="clear" w:pos="360"/>
          <w:tab w:val="clear" w:pos="720"/>
          <w:tab w:val="clear" w:pos="1080"/>
        </w:tabs>
        <w:outlineLvl w:val="2"/>
      </w:pPr>
      <w:bookmarkStart w:id="107" w:name="_Toc496096709"/>
      <w:r>
        <w:t>Cache-tjenester</w:t>
      </w:r>
      <w:bookmarkEnd w:id="107"/>
    </w:p>
    <w:p w14:paraId="2AD7763D" w14:textId="77777777" w:rsidR="004D6553" w:rsidRPr="00FB368F" w:rsidRDefault="004D6553" w:rsidP="004D6553">
      <w:pPr>
        <w:pStyle w:val="ProductList-Body"/>
      </w:pPr>
      <w:r>
        <w:rPr>
          <w:b/>
          <w:color w:val="00188F"/>
        </w:rPr>
        <w:t>Yderligere Definitioner:</w:t>
      </w:r>
    </w:p>
    <w:p w14:paraId="0F306F3C" w14:textId="38A2C5A3" w:rsidR="004D6553" w:rsidRPr="00FB368F" w:rsidRDefault="008D3607" w:rsidP="007A24E0">
      <w:pPr>
        <w:pStyle w:val="ProductList-Body"/>
        <w:spacing w:after="40"/>
      </w:pPr>
      <w:r>
        <w:t>”</w:t>
      </w:r>
      <w:r w:rsidR="004D6553">
        <w:rPr>
          <w:b/>
          <w:color w:val="00188F"/>
        </w:rPr>
        <w:t>Cache</w:t>
      </w:r>
      <w:r w:rsidR="004D6553">
        <w:t>” henviser til en installation af Cache-tjenesten, der er foretaget af Dem, således at Slutpunkterne for Cachelagringen er specificeret under fanen Cache i Administrationsportalen.</w:t>
      </w:r>
    </w:p>
    <w:p w14:paraId="50281069" w14:textId="57E9AFE3" w:rsidR="004D6553" w:rsidRPr="00FB368F" w:rsidRDefault="008D3607" w:rsidP="007A24E0">
      <w:pPr>
        <w:pStyle w:val="ProductList-Body"/>
        <w:spacing w:after="40"/>
      </w:pPr>
      <w:r>
        <w:t>”</w:t>
      </w:r>
      <w:r w:rsidR="004D6553">
        <w:rPr>
          <w:b/>
          <w:color w:val="00188F"/>
        </w:rPr>
        <w:t>Slutpunkter for Cachelagring</w:t>
      </w:r>
      <w:r w:rsidR="004D6553">
        <w:t>” henviser til de slutpunkter, hvorfra der kan opnås adgang til en Cache.</w:t>
      </w:r>
    </w:p>
    <w:p w14:paraId="2C0A6E27" w14:textId="7D58308C" w:rsidR="004D6553" w:rsidRPr="00FB368F" w:rsidRDefault="008D3607" w:rsidP="007A24E0">
      <w:pPr>
        <w:pStyle w:val="ProductList-Body"/>
        <w:spacing w:after="40"/>
      </w:pPr>
      <w:r>
        <w:t>”</w:t>
      </w:r>
      <w:r w:rsidR="004D6553">
        <w:rPr>
          <w:b/>
          <w:color w:val="00188F"/>
        </w:rPr>
        <w:t>Installationsminutter</w:t>
      </w:r>
      <w:r w:rsidR="004D6553">
        <w:t>” er det samlede antal minutter, som en Cache har været installeret i Microsoft Azure i løbet af en faktureringsmåned.</w:t>
      </w:r>
    </w:p>
    <w:p w14:paraId="27309820" w14:textId="42C9ADEA" w:rsidR="004D6553" w:rsidRPr="00FB368F" w:rsidRDefault="008D3607" w:rsidP="004D6553">
      <w:pPr>
        <w:pStyle w:val="ProductList-Body"/>
      </w:pPr>
      <w:r>
        <w:t>”</w:t>
      </w:r>
      <w:r w:rsidR="004D6553">
        <w:rPr>
          <w:b/>
          <w:color w:val="00188F"/>
        </w:rPr>
        <w:t>Maks. Antal Tilgængelige Minutter</w:t>
      </w:r>
      <w:r w:rsidR="004D6553">
        <w:t>” er summen af alle Installationsminutter på tværs af alle Caches, der er installeret af Dem i et Microsoft Azure-abonnement i løbet af en faktureringsmåned.</w:t>
      </w:r>
    </w:p>
    <w:p w14:paraId="55C6BD1B" w14:textId="77777777" w:rsidR="007A24E0" w:rsidRPr="00AB37E0" w:rsidRDefault="007A24E0" w:rsidP="004D6553">
      <w:pPr>
        <w:pStyle w:val="ProductList-Body"/>
        <w:rPr>
          <w:szCs w:val="18"/>
        </w:rPr>
      </w:pPr>
    </w:p>
    <w:p w14:paraId="4854AF16" w14:textId="46F6732E" w:rsidR="004D6553" w:rsidRPr="00FB368F" w:rsidRDefault="004D6553" w:rsidP="00731A3C">
      <w:pPr>
        <w:pStyle w:val="ProductList-Body"/>
      </w:pPr>
      <w:r>
        <w:rPr>
          <w:b/>
          <w:color w:val="00188F"/>
        </w:rPr>
        <w:t>Nedetid</w:t>
      </w:r>
      <w:r w:rsidR="00731A3C" w:rsidRPr="00731A3C">
        <w:rPr>
          <w:b/>
          <w:color w:val="00188F"/>
        </w:rPr>
        <w:t>:</w:t>
      </w:r>
      <w:r w:rsidR="00A86493">
        <w:t xml:space="preserve"> </w:t>
      </w:r>
      <w:r>
        <w:t>Det samlede antal akkumulerede Installationsminutter på tværs af alle Caches, der er installeret af Dem i et Microsoft Azure-abonnement, hvor Cachen ikke er tilgængelig.</w:t>
      </w:r>
      <w:r w:rsidR="00A86493">
        <w:t xml:space="preserve"> </w:t>
      </w:r>
      <w:r>
        <w:t>Et minut anses for utilgængeligt for en Cache, hvis der ikke er forbindelse i minuttet mellem ét eller flere Cache-slutpunkter, der er knyttet til Cachen og Microsofts Internetgateway.</w:t>
      </w:r>
    </w:p>
    <w:p w14:paraId="44518608" w14:textId="77777777" w:rsidR="007A24E0" w:rsidRPr="00AB37E0" w:rsidRDefault="007A24E0" w:rsidP="004D6553">
      <w:pPr>
        <w:pStyle w:val="ProductList-Body"/>
        <w:rPr>
          <w:szCs w:val="18"/>
        </w:rPr>
      </w:pPr>
    </w:p>
    <w:p w14:paraId="73CDAEF0" w14:textId="562B8C6E" w:rsidR="004D6553" w:rsidRPr="00FB368F" w:rsidRDefault="004D6553"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34BD261F" w14:textId="77777777" w:rsidR="004D6553" w:rsidRPr="00AB37E0" w:rsidRDefault="004D6553" w:rsidP="004D6553">
      <w:pPr>
        <w:pStyle w:val="ProductList-Body"/>
        <w:rPr>
          <w:szCs w:val="18"/>
        </w:rPr>
      </w:pPr>
    </w:p>
    <w:p w14:paraId="5FA7EA9B" w14:textId="77777777" w:rsidR="00920744" w:rsidRPr="0029065E" w:rsidRDefault="00666645" w:rsidP="00920744">
      <w:pPr>
        <w:pStyle w:val="ListParagraph"/>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127151F9" w:rsidR="004D6553" w:rsidRPr="00FB368F" w:rsidRDefault="004D6553"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D6553" w:rsidRPr="009D0B2F" w14:paraId="7A519F43" w14:textId="77777777" w:rsidTr="00467DA7">
        <w:trPr>
          <w:tblHeader/>
        </w:trPr>
        <w:tc>
          <w:tcPr>
            <w:tcW w:w="5287"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Tjenestetilgodehavende</w:t>
            </w:r>
          </w:p>
        </w:tc>
      </w:tr>
      <w:tr w:rsidR="007A24E0" w:rsidRPr="009D0B2F" w14:paraId="7CA4AF02" w14:textId="77777777" w:rsidTr="00467DA7">
        <w:tc>
          <w:tcPr>
            <w:tcW w:w="5287" w:type="dxa"/>
          </w:tcPr>
          <w:p w14:paraId="2857D7BC" w14:textId="40C30027" w:rsidR="007A24E0" w:rsidRPr="0076238C" w:rsidRDefault="007A24E0" w:rsidP="00124F73">
            <w:pPr>
              <w:pStyle w:val="ProductList-OfferingBody"/>
              <w:jc w:val="center"/>
            </w:pPr>
            <w:r>
              <w:t>&lt; 99,9 %</w:t>
            </w:r>
          </w:p>
        </w:tc>
        <w:tc>
          <w:tcPr>
            <w:tcW w:w="5513" w:type="dxa"/>
          </w:tcPr>
          <w:p w14:paraId="4CFC0DA7" w14:textId="5893179E" w:rsidR="007A24E0" w:rsidRPr="0076238C" w:rsidRDefault="007A24E0" w:rsidP="00124F73">
            <w:pPr>
              <w:pStyle w:val="ProductList-OfferingBody"/>
              <w:jc w:val="center"/>
            </w:pPr>
            <w:r>
              <w:t>10</w:t>
            </w:r>
            <w:r w:rsidR="006E7987">
              <w:t xml:space="preserve"> </w:t>
            </w:r>
            <w:r>
              <w:t>%</w:t>
            </w:r>
          </w:p>
        </w:tc>
      </w:tr>
      <w:tr w:rsidR="007A24E0" w:rsidRPr="009D0B2F" w14:paraId="2E089535" w14:textId="77777777" w:rsidTr="00467DA7">
        <w:tc>
          <w:tcPr>
            <w:tcW w:w="5287" w:type="dxa"/>
          </w:tcPr>
          <w:p w14:paraId="54DADCC8" w14:textId="13E9B096" w:rsidR="007A24E0" w:rsidRPr="0076238C" w:rsidRDefault="007A24E0" w:rsidP="00124F73">
            <w:pPr>
              <w:pStyle w:val="ProductList-OfferingBody"/>
              <w:jc w:val="center"/>
            </w:pPr>
            <w:r>
              <w:t>&lt; 99 %</w:t>
            </w:r>
          </w:p>
        </w:tc>
        <w:tc>
          <w:tcPr>
            <w:tcW w:w="5513" w:type="dxa"/>
          </w:tcPr>
          <w:p w14:paraId="6B54C4A3" w14:textId="1DFDDAE6" w:rsidR="007A24E0" w:rsidRPr="0076238C" w:rsidRDefault="007A24E0" w:rsidP="00124F73">
            <w:pPr>
              <w:pStyle w:val="ProductList-OfferingBody"/>
              <w:jc w:val="center"/>
            </w:pPr>
            <w:r>
              <w:t>25</w:t>
            </w:r>
            <w:r w:rsidR="006E7987">
              <w:t xml:space="preserve"> </w:t>
            </w:r>
            <w:r>
              <w:t>%</w:t>
            </w:r>
          </w:p>
        </w:tc>
      </w:tr>
    </w:tbl>
    <w:p w14:paraId="1A50CCA0" w14:textId="77777777" w:rsidR="004D6553" w:rsidRPr="00AB37E0" w:rsidRDefault="004D6553" w:rsidP="00525308">
      <w:pPr>
        <w:spacing w:after="0"/>
      </w:pPr>
    </w:p>
    <w:p w14:paraId="60C902E8" w14:textId="7F8CE4B6" w:rsidR="004D6553" w:rsidRPr="00FB368F" w:rsidRDefault="004D6553" w:rsidP="00731A3C">
      <w:pPr>
        <w:pStyle w:val="ProductList-Body"/>
      </w:pPr>
      <w:r>
        <w:rPr>
          <w:b/>
          <w:color w:val="00188F"/>
        </w:rPr>
        <w:t>Undtagelser for Serviceniveau</w:t>
      </w:r>
      <w:r w:rsidR="00731A3C" w:rsidRPr="00731A3C">
        <w:rPr>
          <w:b/>
          <w:color w:val="00188F"/>
        </w:rPr>
        <w:t>:</w:t>
      </w:r>
      <w:r>
        <w:t xml:space="preserve"> Serviceniveauerne og Tjenestetilgodehavenderne er gældende for Deres brug af Cache-tjenesten, herunder Azure Managed Cache-tjenesten eller Standard-niveauet af Azure Redis Cache-tjenesten.</w:t>
      </w:r>
      <w:r w:rsidR="00A86493">
        <w:t xml:space="preserve"> </w:t>
      </w:r>
      <w:r>
        <w:t>Basic-niveauet af Azure Redis Cache-tjenesten er ikke omfattet af denne SLA.</w:t>
      </w:r>
    </w:p>
    <w:p w14:paraId="05749746" w14:textId="44338C5A" w:rsidR="007A24E0" w:rsidRPr="00FB368F" w:rsidRDefault="00666645"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108" w:name="_Toc496096710"/>
      <w:r>
        <w:t>CDN-tjenesten</w:t>
      </w:r>
      <w:bookmarkEnd w:id="108"/>
    </w:p>
    <w:p w14:paraId="1E5528F3" w14:textId="0A797898" w:rsidR="007A24E0" w:rsidRPr="00FB368F" w:rsidRDefault="007A24E0" w:rsidP="007A24E0">
      <w:pPr>
        <w:pStyle w:val="ProductList-Body"/>
      </w:pPr>
      <w:r>
        <w:rPr>
          <w:b/>
          <w:color w:val="00188F"/>
        </w:rPr>
        <w:t>Nedetid</w:t>
      </w:r>
      <w:r>
        <w:t xml:space="preserve"> For at vurdere Nedetid vil Microsoft gennemgå data fra alle rimeligt uafhængige kommercielle målingssystemer, der bruges af Dem.</w:t>
      </w:r>
    </w:p>
    <w:p w14:paraId="7C37F9DC" w14:textId="77777777" w:rsidR="007A24E0" w:rsidRPr="00AB37E0" w:rsidRDefault="007A24E0" w:rsidP="007A24E0">
      <w:pPr>
        <w:pStyle w:val="ProductList-Body"/>
        <w:rPr>
          <w:szCs w:val="18"/>
        </w:rPr>
      </w:pPr>
    </w:p>
    <w:p w14:paraId="4410BE08" w14:textId="77777777" w:rsidR="007A24E0" w:rsidRPr="00FB368F" w:rsidRDefault="007A24E0" w:rsidP="007A24E0">
      <w:pPr>
        <w:pStyle w:val="ProductList-Body"/>
      </w:pPr>
      <w:r>
        <w:t xml:space="preserve">Du skal vælge en række agenter fra målingssystemets liste over standardagenter, der er almindeligt tilgængelige og repræsenterer mindst fem geografisk forskellige steder i større storbyområder over hele verden (med undtagelse af Folkerepublikken Kina). </w:t>
      </w:r>
    </w:p>
    <w:p w14:paraId="71140282" w14:textId="77777777" w:rsidR="007A24E0" w:rsidRPr="00AB37E0" w:rsidRDefault="007A24E0" w:rsidP="007A24E0">
      <w:pPr>
        <w:pStyle w:val="ProductList-Body"/>
        <w:rPr>
          <w:szCs w:val="18"/>
        </w:rPr>
      </w:pPr>
    </w:p>
    <w:p w14:paraId="515704E2" w14:textId="77777777" w:rsidR="007A24E0" w:rsidRPr="00FB368F" w:rsidRDefault="007A24E0" w:rsidP="007A24E0">
      <w:pPr>
        <w:pStyle w:val="ProductList-Body"/>
      </w:pPr>
      <w:r>
        <w:t xml:space="preserve">Målingssystemtests (med en frekvens på mindst én test per time per agent) konfigureres til at udføre én HTTP GET-handling i overensstemmelse med nedenstående model: </w:t>
      </w:r>
    </w:p>
    <w:p w14:paraId="126332FD" w14:textId="21F82869" w:rsidR="007A24E0" w:rsidRPr="00FB368F" w:rsidRDefault="007A24E0" w:rsidP="00E62D9C">
      <w:pPr>
        <w:pStyle w:val="ProductList-Body"/>
        <w:numPr>
          <w:ilvl w:val="0"/>
          <w:numId w:val="2"/>
        </w:numPr>
      </w:pPr>
      <w:r>
        <w:t>Der placeres en testfil på Deres oprindelsessted (f.eks. Azure-lagerkonto).</w:t>
      </w:r>
    </w:p>
    <w:p w14:paraId="02A7C212" w14:textId="4280C863" w:rsidR="007A24E0" w:rsidRPr="00FB368F" w:rsidRDefault="007A24E0" w:rsidP="00E62D9C">
      <w:pPr>
        <w:pStyle w:val="ProductList-Body"/>
        <w:numPr>
          <w:ilvl w:val="0"/>
          <w:numId w:val="2"/>
        </w:numPr>
      </w:pPr>
      <w:r>
        <w:t>GET-handlingen henter filen via CDN-tjenesten ved at anmode om objektet fra det relevante Microsoft Azure-domænenavns værtsnavn.</w:t>
      </w:r>
    </w:p>
    <w:p w14:paraId="78CCDBD1" w14:textId="61945D7F" w:rsidR="007A24E0" w:rsidRPr="00FB368F" w:rsidRDefault="007A24E0" w:rsidP="00E62D9C">
      <w:pPr>
        <w:pStyle w:val="ProductList-Body"/>
        <w:numPr>
          <w:ilvl w:val="0"/>
          <w:numId w:val="2"/>
        </w:numPr>
      </w:pPr>
      <w:r>
        <w:t xml:space="preserve">Testfilen opfylder følgende kriterier: </w:t>
      </w:r>
    </w:p>
    <w:p w14:paraId="6619D25E" w14:textId="094958CD" w:rsidR="007A24E0" w:rsidRPr="00FB368F" w:rsidRDefault="007A24E0" w:rsidP="00E62D9C">
      <w:pPr>
        <w:pStyle w:val="ProductList-Body"/>
        <w:numPr>
          <w:ilvl w:val="0"/>
          <w:numId w:val="3"/>
        </w:numPr>
        <w:tabs>
          <w:tab w:val="clear" w:pos="360"/>
          <w:tab w:val="clear" w:pos="720"/>
        </w:tabs>
        <w:ind w:hanging="360"/>
      </w:pPr>
      <w:r>
        <w:t xml:space="preserve">Testobjektet tillader caching ved at inkludere overskriften </w:t>
      </w:r>
      <w:r w:rsidR="008D3607">
        <w:t>”</w:t>
      </w:r>
      <w:r>
        <w:t xml:space="preserve">Cache-control: public” eller ved at udelade overskriften </w:t>
      </w:r>
      <w:r w:rsidR="008D3607">
        <w:t>”</w:t>
      </w:r>
      <w:r>
        <w:t>Cache-Control: private”.</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Testobjektet vil være en fil med en størrelse på mindst 50 KB og højst 1 MB. </w:t>
      </w:r>
    </w:p>
    <w:p w14:paraId="5F40887D" w14:textId="38D81020" w:rsidR="007A24E0" w:rsidRPr="00525308" w:rsidRDefault="007A24E0" w:rsidP="00E62D9C">
      <w:pPr>
        <w:pStyle w:val="ProductList-Body"/>
        <w:numPr>
          <w:ilvl w:val="0"/>
          <w:numId w:val="3"/>
        </w:numPr>
        <w:tabs>
          <w:tab w:val="clear" w:pos="360"/>
          <w:tab w:val="clear" w:pos="720"/>
        </w:tabs>
        <w:ind w:hanging="360"/>
      </w:pPr>
      <w:r w:rsidRPr="00525308">
        <w:t>Ubearbejdede data vil blive begrænset for at eliminere målinger, der kommer fra en agent, som oplever tekniske problemer i måleperioden.</w:t>
      </w:r>
      <w:r w:rsidR="00A86493" w:rsidRPr="00525308">
        <w:t xml:space="preserve"> </w:t>
      </w:r>
    </w:p>
    <w:p w14:paraId="65349407" w14:textId="77777777" w:rsidR="007A24E0" w:rsidRPr="00FB368F" w:rsidRDefault="007A24E0" w:rsidP="007A24E0">
      <w:pPr>
        <w:pStyle w:val="ProductList-Body"/>
      </w:pPr>
    </w:p>
    <w:p w14:paraId="0CE53DA4" w14:textId="208EF50A" w:rsidR="007A24E0" w:rsidRPr="00FB368F" w:rsidRDefault="007A24E0" w:rsidP="00731A3C">
      <w:pPr>
        <w:pStyle w:val="ProductList-Body"/>
      </w:pPr>
      <w:r>
        <w:rPr>
          <w:b/>
          <w:color w:val="00188F"/>
        </w:rPr>
        <w:t>Procentvis Månedlig Oppetid</w:t>
      </w:r>
      <w:r w:rsidR="00731A3C" w:rsidRPr="00731A3C">
        <w:rPr>
          <w:b/>
          <w:color w:val="00188F"/>
        </w:rPr>
        <w:t>:</w:t>
      </w:r>
      <w:r w:rsidR="00A86493">
        <w:t xml:space="preserve"> </w:t>
      </w:r>
      <w:r>
        <w:t>Procentdelen af HTTP-transaktioner, hvor CDN svarer på klientanmodninger og leverer det ønskede indhold uden fejl. Procentvis Månedlig Oppetid for CDN-tjenesten beregnes som det antal gange, objektet blev leveret, divideret med det samlede antal anmodninger (efter fjernelse af forkerte data).</w:t>
      </w:r>
    </w:p>
    <w:p w14:paraId="61EFF1D5" w14:textId="77777777" w:rsidR="007A24E0" w:rsidRPr="00FB368F" w:rsidRDefault="007A24E0" w:rsidP="007A24E0">
      <w:pPr>
        <w:pStyle w:val="ProductList-Body"/>
      </w:pPr>
    </w:p>
    <w:p w14:paraId="23A5294A" w14:textId="73AB2828" w:rsidR="007A24E0" w:rsidRPr="00FB368F" w:rsidRDefault="007A24E0" w:rsidP="009A5956">
      <w:pPr>
        <w:pStyle w:val="ProductList-Body"/>
        <w:keepNext/>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A24E0" w:rsidRPr="009D0B2F" w14:paraId="49A16480" w14:textId="77777777" w:rsidTr="00467DA7">
        <w:trPr>
          <w:tblHeader/>
        </w:trPr>
        <w:tc>
          <w:tcPr>
            <w:tcW w:w="5287"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Tjenestetilgodehavende</w:t>
            </w:r>
          </w:p>
        </w:tc>
      </w:tr>
      <w:tr w:rsidR="007A24E0" w:rsidRPr="009D0B2F" w14:paraId="4AF4B150" w14:textId="77777777" w:rsidTr="00467DA7">
        <w:tc>
          <w:tcPr>
            <w:tcW w:w="5287" w:type="dxa"/>
          </w:tcPr>
          <w:p w14:paraId="4F99681B" w14:textId="07282ADC" w:rsidR="007A24E0" w:rsidRPr="0076238C" w:rsidRDefault="007A24E0" w:rsidP="00124F73">
            <w:pPr>
              <w:pStyle w:val="ProductList-OfferingBody"/>
              <w:jc w:val="center"/>
            </w:pPr>
            <w:r>
              <w:t>&lt; 99,9 %</w:t>
            </w:r>
          </w:p>
        </w:tc>
        <w:tc>
          <w:tcPr>
            <w:tcW w:w="5513" w:type="dxa"/>
          </w:tcPr>
          <w:p w14:paraId="4B3BA9FA" w14:textId="6FDFBCBB" w:rsidR="007A24E0" w:rsidRPr="0076238C" w:rsidRDefault="007A24E0" w:rsidP="00124F73">
            <w:pPr>
              <w:pStyle w:val="ProductList-OfferingBody"/>
              <w:jc w:val="center"/>
            </w:pPr>
            <w:r>
              <w:t>10</w:t>
            </w:r>
            <w:r w:rsidR="006E7987">
              <w:t xml:space="preserve"> </w:t>
            </w:r>
            <w:r>
              <w:t>%</w:t>
            </w:r>
          </w:p>
        </w:tc>
      </w:tr>
      <w:tr w:rsidR="007A24E0" w:rsidRPr="009D0B2F" w14:paraId="61E1A424" w14:textId="77777777" w:rsidTr="00467DA7">
        <w:tc>
          <w:tcPr>
            <w:tcW w:w="5287" w:type="dxa"/>
          </w:tcPr>
          <w:p w14:paraId="28432D92" w14:textId="15C1A8DC" w:rsidR="007A24E0" w:rsidRPr="0076238C" w:rsidRDefault="007A24E0" w:rsidP="00124F73">
            <w:pPr>
              <w:pStyle w:val="ProductList-OfferingBody"/>
              <w:jc w:val="center"/>
            </w:pPr>
            <w:r>
              <w:t>&lt; 99</w:t>
            </w:r>
            <w:r w:rsidR="00FD3DCF">
              <w:t>,5</w:t>
            </w:r>
            <w:r>
              <w:t xml:space="preserve"> %</w:t>
            </w:r>
          </w:p>
        </w:tc>
        <w:tc>
          <w:tcPr>
            <w:tcW w:w="5513" w:type="dxa"/>
          </w:tcPr>
          <w:p w14:paraId="3437F5E8" w14:textId="755853C8" w:rsidR="007A24E0" w:rsidRPr="0076238C" w:rsidRDefault="007A24E0" w:rsidP="00124F73">
            <w:pPr>
              <w:pStyle w:val="ProductList-OfferingBody"/>
              <w:jc w:val="center"/>
            </w:pPr>
            <w:r>
              <w:t>25</w:t>
            </w:r>
            <w:r w:rsidR="006E7987">
              <w:t xml:space="preserve"> </w:t>
            </w:r>
            <w:r>
              <w:t>%</w:t>
            </w:r>
          </w:p>
        </w:tc>
      </w:tr>
    </w:tbl>
    <w:p w14:paraId="79F12CF3" w14:textId="77777777" w:rsidR="00482BC7" w:rsidRPr="00FB368F" w:rsidRDefault="00666645"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428528B0" w14:textId="77777777" w:rsidR="004E221B" w:rsidRPr="00815D37" w:rsidRDefault="004E221B" w:rsidP="004E221B">
      <w:pPr>
        <w:pStyle w:val="ProductList-Offering2Heading"/>
        <w:tabs>
          <w:tab w:val="clear" w:pos="360"/>
          <w:tab w:val="clear" w:pos="720"/>
          <w:tab w:val="clear" w:pos="1080"/>
        </w:tabs>
        <w:outlineLvl w:val="2"/>
      </w:pPr>
      <w:bookmarkStart w:id="109" w:name="_Toc457821545"/>
      <w:bookmarkStart w:id="110" w:name="CloudServices"/>
      <w:bookmarkStart w:id="111" w:name="_Toc480808119"/>
      <w:bookmarkStart w:id="112" w:name="_Toc477262568"/>
      <w:bookmarkStart w:id="113" w:name="_Toc496096711"/>
      <w:bookmarkStart w:id="114" w:name="_Toc450912769"/>
      <w:bookmarkStart w:id="115" w:name="_Toc421206038"/>
      <w:r>
        <w:t>Skytjenester</w:t>
      </w:r>
      <w:bookmarkEnd w:id="109"/>
      <w:bookmarkEnd w:id="110"/>
      <w:bookmarkEnd w:id="111"/>
      <w:bookmarkEnd w:id="112"/>
      <w:bookmarkEnd w:id="113"/>
    </w:p>
    <w:p w14:paraId="0976C706" w14:textId="77777777" w:rsidR="004E221B" w:rsidRPr="00815D37" w:rsidRDefault="004E221B" w:rsidP="004E221B">
      <w:pPr>
        <w:pStyle w:val="ProductList-Body"/>
      </w:pPr>
      <w:r>
        <w:rPr>
          <w:b/>
          <w:color w:val="00188F"/>
        </w:rPr>
        <w:t>Yderligere definitioner:</w:t>
      </w:r>
    </w:p>
    <w:p w14:paraId="2CBDF7EA" w14:textId="77777777" w:rsidR="004E221B" w:rsidRPr="00815D37" w:rsidRDefault="004E221B" w:rsidP="004E221B">
      <w:pPr>
        <w:pStyle w:val="ProductList-Body"/>
      </w:pPr>
      <w:r>
        <w:t>”</w:t>
      </w:r>
      <w:r>
        <w:rPr>
          <w:b/>
          <w:color w:val="00188F"/>
        </w:rPr>
        <w:t>Skytjenester</w:t>
      </w:r>
      <w:r>
        <w:t>” henviser til en række beregningsressourcer, der bruges til Web- og Arbejdsroller.</w:t>
      </w:r>
    </w:p>
    <w:p w14:paraId="0EDC9178" w14:textId="77777777" w:rsidR="004E221B" w:rsidRPr="00815D37" w:rsidRDefault="004E221B" w:rsidP="004E221B">
      <w:pPr>
        <w:pStyle w:val="ProductList-Body"/>
      </w:pPr>
      <w:r>
        <w:t>”</w:t>
      </w:r>
      <w:r>
        <w:rPr>
          <w:b/>
          <w:color w:val="00188F"/>
        </w:rPr>
        <w:t>Forbindelse til Rolleforekomst</w:t>
      </w:r>
      <w:r>
        <w:t>” er tovejsnetværkstrafik mellem rolleforekomsten og andre IP-adresser ved hjælp af TCP- eller UDP-netværksprotokoller, hvori rolleforekomsten er konfigureret til tilladt trafik. IP-adresserne kan være IP-adresser i den samme Skytjeneste som den virtuelle maskine, IP-adresser i det samme virtuelle netværk som den virtuelle maskine eller offentlige, distribuerbare IP-adresser.</w:t>
      </w:r>
    </w:p>
    <w:p w14:paraId="3EC56AAE" w14:textId="77777777" w:rsidR="004E221B" w:rsidRPr="00815D37" w:rsidRDefault="004E221B" w:rsidP="004E221B">
      <w:pPr>
        <w:pStyle w:val="ProductList-Body"/>
      </w:pPr>
      <w:r>
        <w:t>”</w:t>
      </w:r>
      <w:r>
        <w:rPr>
          <w:b/>
          <w:color w:val="00188F"/>
        </w:rPr>
        <w:t>Maks. Antal Tilgængelige Minutter</w:t>
      </w:r>
      <w:r>
        <w:t>” er det samlede antal akkumulerede minutter i løbet af en faktureringsmåned for alle internetvendte roller, hvor der er installeret to eller flere forekomster i forskellige Opdateringsdomæner. Maks. Antal Tilgængelige Minutter måles fra tidspunktet, hvor Lejeren er blevet installeret og de tilknyttede roller er blevet startet ved en handling, der er initieret af Kunden, og indtil tidspunktet, hvor Kunden har initieret en handling, der medfører, at Lejeren stoppes eller slettes.</w:t>
      </w:r>
    </w:p>
    <w:p w14:paraId="369A76FE" w14:textId="77777777" w:rsidR="004E221B" w:rsidRPr="00815D37" w:rsidRDefault="004E221B" w:rsidP="004E221B">
      <w:pPr>
        <w:pStyle w:val="ProductList-Body"/>
      </w:pPr>
      <w:r>
        <w:t>”</w:t>
      </w:r>
      <w:r>
        <w:rPr>
          <w:b/>
          <w:color w:val="00188F"/>
        </w:rPr>
        <w:t>Lejer</w:t>
      </w:r>
      <w:r>
        <w:t>” repræsenterer én eller flere roller, der hver især består af én eller flere rolleforekomster, som er installeret i en enkelt pakke.</w:t>
      </w:r>
    </w:p>
    <w:p w14:paraId="5ED3C9AF" w14:textId="77777777" w:rsidR="004E221B" w:rsidRPr="00815D37" w:rsidRDefault="004E221B" w:rsidP="004E221B">
      <w:pPr>
        <w:pStyle w:val="ProductList-Body"/>
      </w:pPr>
      <w:r>
        <w:t>”</w:t>
      </w:r>
      <w:r>
        <w:rPr>
          <w:b/>
          <w:color w:val="00188F"/>
        </w:rPr>
        <w:t>Opdateringsdomæne</w:t>
      </w:r>
      <w:r>
        <w:t>” henviser til en række Microsoft Azure-forekomster, der udføres platformsopdateringer på samtidig.</w:t>
      </w:r>
    </w:p>
    <w:p w14:paraId="7DED2F7D" w14:textId="77777777" w:rsidR="004E221B" w:rsidRPr="00815D37" w:rsidRDefault="004E221B" w:rsidP="004E221B">
      <w:pPr>
        <w:pStyle w:val="ProductList-Body"/>
      </w:pPr>
      <w:r>
        <w:t>”</w:t>
      </w:r>
      <w:r>
        <w:rPr>
          <w:b/>
          <w:color w:val="00188F"/>
        </w:rPr>
        <w:t>Webrolle</w:t>
      </w:r>
      <w:r>
        <w:t>” er en komponent under Skytjenester, som køres i Azure-udførelsesmiljøet, og som er tilpasset til webprogrammering, der understøttes af IIS og ASP.NET.</w:t>
      </w:r>
    </w:p>
    <w:p w14:paraId="0F43C45A" w14:textId="77777777" w:rsidR="004E221B" w:rsidRPr="00815D37" w:rsidRDefault="004E221B" w:rsidP="004E221B">
      <w:pPr>
        <w:pStyle w:val="ProductList-Body"/>
      </w:pPr>
      <w:r>
        <w:t>”</w:t>
      </w:r>
      <w:r>
        <w:rPr>
          <w:b/>
          <w:color w:val="00188F"/>
        </w:rPr>
        <w:t>Arbejdsrolle</w:t>
      </w:r>
      <w:r>
        <w:t>”</w:t>
      </w:r>
      <w:r>
        <w:rPr>
          <w:b/>
          <w:color w:val="00188F"/>
        </w:rPr>
        <w:t xml:space="preserve"> </w:t>
      </w:r>
      <w:r>
        <w:t>er en komponent under Skytjenester, som køres i Azure-udførelsesmiljøet, og som er nyttig i forbindelse med generaliseret udvikling og kan udføre baggrundsbehandling for en Webrolle.</w:t>
      </w:r>
    </w:p>
    <w:p w14:paraId="35D06093" w14:textId="77777777" w:rsidR="004E221B" w:rsidRPr="00815D37" w:rsidRDefault="004E221B" w:rsidP="004E221B">
      <w:pPr>
        <w:pStyle w:val="ProductList-Body"/>
      </w:pPr>
    </w:p>
    <w:p w14:paraId="1615C3DE" w14:textId="77777777" w:rsidR="004E221B" w:rsidRPr="00815D37" w:rsidRDefault="004E221B" w:rsidP="004E221B">
      <w:pPr>
        <w:pStyle w:val="ProductList-Body"/>
      </w:pPr>
      <w:r>
        <w:rPr>
          <w:b/>
          <w:color w:val="00188F"/>
        </w:rPr>
        <w:t>Nedetid:</w:t>
      </w:r>
      <w:r>
        <w:t xml:space="preserve"> Det samlede antal akkumulerede minutter, som er en del af det Maks. Antal Tilgængelige Minutter, hvor der ikke er nogen Forbindelse til Rolleforekomst.</w:t>
      </w:r>
    </w:p>
    <w:p w14:paraId="5C07D4AB" w14:textId="77777777" w:rsidR="004E221B" w:rsidRPr="00815D37" w:rsidRDefault="004E221B" w:rsidP="004E221B">
      <w:pPr>
        <w:pStyle w:val="ProductList-Body"/>
      </w:pPr>
    </w:p>
    <w:p w14:paraId="337686BA" w14:textId="77777777" w:rsidR="004E221B" w:rsidRPr="00815D37" w:rsidRDefault="004E221B" w:rsidP="004E221B">
      <w:pPr>
        <w:pStyle w:val="ProductList-Body"/>
      </w:pPr>
      <w:r>
        <w:rPr>
          <w:b/>
          <w:color w:val="00188F"/>
        </w:rPr>
        <w:t>Procentvis månedlig oppetid:</w:t>
      </w:r>
      <w:r>
        <w:t xml:space="preserve"> Procentvis månedlig oppetid fremgår af følgende formel:</w:t>
      </w:r>
    </w:p>
    <w:p w14:paraId="651B68E8" w14:textId="77777777" w:rsidR="004E221B" w:rsidRPr="00815D37" w:rsidRDefault="004E221B" w:rsidP="004E221B">
      <w:pPr>
        <w:pStyle w:val="ProductList-Body"/>
      </w:pPr>
    </w:p>
    <w:p w14:paraId="6794763A" w14:textId="77777777" w:rsidR="004E221B" w:rsidRPr="002F55CA" w:rsidRDefault="004E221B" w:rsidP="004E221B">
      <w:pPr>
        <w:pStyle w:val="ListParagraph"/>
        <w:rPr>
          <w:i/>
        </w:rPr>
      </w:pPr>
      <m:oMathPara>
        <m:oMath>
          <m:r>
            <m:rPr>
              <m:nor/>
            </m:rPr>
            <w:rPr>
              <w:rFonts w:ascii="Cambria Math" w:hAnsi="Cambria Math" w:cs="Tahoma"/>
              <w:i/>
              <w:sz w:val="18"/>
              <w:szCs w:val="18"/>
            </w:rPr>
            <m:t xml:space="preserve">Månedlig Oppetid % </m:t>
          </m:r>
          <m:r>
            <m:rPr>
              <m:nor/>
            </m:rPr>
            <w:rPr>
              <w:rFonts w:ascii="Cambria Math" w:hAnsi="Cambria Math" w:cs="Tahoma"/>
              <w:sz w:val="18"/>
              <w:szCs w:val="18"/>
            </w:rPr>
            <m:t xml:space="preserve">= </m:t>
          </m:r>
          <m:r>
            <m:rPr>
              <m:nor/>
            </m:rPr>
            <w:rPr>
              <w:rFonts w:ascii="Cambria Math" w:hAnsi="Cambria Math" w:cs="Tahoma"/>
              <w:i/>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m:rPr>
              <m:nor/>
            </m:rPr>
            <w:rPr>
              <w:rFonts w:ascii="Cambria Math" w:hAnsi="Cambria Math" w:cs="Tahoma"/>
              <w:i/>
              <w:sz w:val="18"/>
              <w:szCs w:val="18"/>
            </w:rPr>
            <m:t xml:space="preserve"> X </m:t>
          </m:r>
          <m:r>
            <w:rPr>
              <w:rFonts w:ascii="Cambria Math" w:hAnsi="Cambria Math" w:cs="Tahoma"/>
              <w:sz w:val="18"/>
              <w:szCs w:val="18"/>
            </w:rPr>
            <m:t>100</m:t>
          </m:r>
        </m:oMath>
      </m:oMathPara>
    </w:p>
    <w:p w14:paraId="45888921" w14:textId="77777777" w:rsidR="004E221B" w:rsidRPr="00815D37" w:rsidRDefault="004E221B" w:rsidP="004E221B">
      <w:pPr>
        <w:pStyle w:val="ProductList-Body"/>
      </w:pPr>
      <w:r>
        <w:rPr>
          <w:b/>
          <w:color w:val="00188F"/>
        </w:rPr>
        <w:t>Tjenestetilgodehavende</w:t>
      </w:r>
      <w:r w:rsidRPr="004332C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221B" w:rsidRPr="009D0B2F" w14:paraId="32070757" w14:textId="77777777" w:rsidTr="00925F0D">
        <w:trPr>
          <w:tblHeader/>
        </w:trPr>
        <w:tc>
          <w:tcPr>
            <w:tcW w:w="5400" w:type="dxa"/>
            <w:shd w:val="clear" w:color="auto" w:fill="0072C6"/>
          </w:tcPr>
          <w:p w14:paraId="22018CB5" w14:textId="77777777" w:rsidR="004E221B" w:rsidRPr="001A0074" w:rsidRDefault="004E221B" w:rsidP="00925F0D">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307FCDCD" w14:textId="77777777" w:rsidR="004E221B" w:rsidRPr="001A0074" w:rsidRDefault="004E221B" w:rsidP="00925F0D">
            <w:pPr>
              <w:pStyle w:val="ProductList-OfferingBody"/>
              <w:jc w:val="center"/>
              <w:rPr>
                <w:color w:val="FFFFFF" w:themeColor="background1"/>
              </w:rPr>
            </w:pPr>
            <w:r>
              <w:rPr>
                <w:color w:val="FFFFFF" w:themeColor="background1"/>
              </w:rPr>
              <w:t>Tjenestetilgodehavende</w:t>
            </w:r>
          </w:p>
        </w:tc>
      </w:tr>
      <w:tr w:rsidR="004E221B" w:rsidRPr="009D0B2F" w14:paraId="354A596B" w14:textId="77777777" w:rsidTr="00925F0D">
        <w:tc>
          <w:tcPr>
            <w:tcW w:w="5400" w:type="dxa"/>
          </w:tcPr>
          <w:p w14:paraId="52B17496" w14:textId="77777777" w:rsidR="004E221B" w:rsidRPr="0076238C" w:rsidRDefault="004E221B" w:rsidP="00925F0D">
            <w:pPr>
              <w:pStyle w:val="ProductList-OfferingBody"/>
              <w:jc w:val="center"/>
            </w:pPr>
            <w:r>
              <w:t>&lt; 99,95 %</w:t>
            </w:r>
          </w:p>
        </w:tc>
        <w:tc>
          <w:tcPr>
            <w:tcW w:w="5400" w:type="dxa"/>
          </w:tcPr>
          <w:p w14:paraId="7CD2927A" w14:textId="77777777" w:rsidR="004E221B" w:rsidRPr="0076238C" w:rsidRDefault="004E221B" w:rsidP="00925F0D">
            <w:pPr>
              <w:pStyle w:val="ProductList-OfferingBody"/>
              <w:jc w:val="center"/>
            </w:pPr>
            <w:r>
              <w:t>10 %</w:t>
            </w:r>
          </w:p>
        </w:tc>
      </w:tr>
      <w:tr w:rsidR="004E221B" w:rsidRPr="009D0B2F" w14:paraId="5B3EC4C3" w14:textId="77777777" w:rsidTr="00925F0D">
        <w:tc>
          <w:tcPr>
            <w:tcW w:w="5400" w:type="dxa"/>
          </w:tcPr>
          <w:p w14:paraId="00552488" w14:textId="77777777" w:rsidR="004E221B" w:rsidRPr="0076238C" w:rsidRDefault="004E221B" w:rsidP="00925F0D">
            <w:pPr>
              <w:pStyle w:val="ProductList-OfferingBody"/>
              <w:jc w:val="center"/>
            </w:pPr>
            <w:r>
              <w:t>&lt; 99 %</w:t>
            </w:r>
          </w:p>
        </w:tc>
        <w:tc>
          <w:tcPr>
            <w:tcW w:w="5400" w:type="dxa"/>
          </w:tcPr>
          <w:p w14:paraId="5D6733E5" w14:textId="77777777" w:rsidR="004E221B" w:rsidRPr="0076238C" w:rsidRDefault="004E221B" w:rsidP="00925F0D">
            <w:pPr>
              <w:pStyle w:val="ProductList-OfferingBody"/>
              <w:jc w:val="center"/>
            </w:pPr>
            <w:r>
              <w:t>25 %</w:t>
            </w:r>
          </w:p>
        </w:tc>
      </w:tr>
    </w:tbl>
    <w:p w14:paraId="120F5CA3" w14:textId="77777777" w:rsidR="004E221B" w:rsidRPr="00815D37" w:rsidRDefault="00666645" w:rsidP="004E221B">
      <w:pPr>
        <w:pStyle w:val="ProductList-Body"/>
        <w:shd w:val="clear" w:color="auto" w:fill="808080" w:themeFill="background1" w:themeFillShade="80"/>
        <w:tabs>
          <w:tab w:val="clear" w:pos="360"/>
          <w:tab w:val="clear" w:pos="720"/>
          <w:tab w:val="clear" w:pos="1080"/>
        </w:tabs>
        <w:spacing w:before="120" w:after="240"/>
        <w:jc w:val="right"/>
      </w:pPr>
      <w:hyperlink w:anchor="Indholdsfortegnelse" w:history="1">
        <w:r w:rsidR="004E221B">
          <w:rPr>
            <w:rStyle w:val="Hyperlink"/>
            <w:sz w:val="16"/>
            <w:szCs w:val="16"/>
          </w:rPr>
          <w:t>Indholdsfortegnelse</w:t>
        </w:r>
      </w:hyperlink>
      <w:r w:rsidR="004E221B">
        <w:rPr>
          <w:sz w:val="16"/>
          <w:szCs w:val="16"/>
        </w:rPr>
        <w:t>/</w:t>
      </w:r>
      <w:hyperlink w:anchor="Definitioner" w:history="1">
        <w:r w:rsidR="004E221B">
          <w:rPr>
            <w:rStyle w:val="Hyperlink"/>
            <w:sz w:val="16"/>
            <w:szCs w:val="16"/>
          </w:rPr>
          <w:t>Definitioner</w:t>
        </w:r>
      </w:hyperlink>
    </w:p>
    <w:p w14:paraId="54DF40EC" w14:textId="77777777" w:rsidR="00474FDF" w:rsidRPr="009B3DC1" w:rsidRDefault="00474FDF" w:rsidP="00474FDF">
      <w:pPr>
        <w:pStyle w:val="ProductList-Offering2Heading"/>
        <w:tabs>
          <w:tab w:val="clear" w:pos="360"/>
          <w:tab w:val="clear" w:pos="720"/>
          <w:tab w:val="clear" w:pos="1080"/>
        </w:tabs>
        <w:outlineLvl w:val="2"/>
      </w:pPr>
      <w:bookmarkStart w:id="116" w:name="_Toc496096712"/>
      <w:r>
        <w:t>Datakatalog</w:t>
      </w:r>
      <w:bookmarkEnd w:id="114"/>
      <w:bookmarkEnd w:id="116"/>
    </w:p>
    <w:p w14:paraId="13CA8BF5" w14:textId="77777777" w:rsidR="00474FDF" w:rsidRPr="009B3DC1" w:rsidRDefault="00474FDF" w:rsidP="00474FDF">
      <w:pPr>
        <w:pStyle w:val="ProductList-Body"/>
      </w:pPr>
      <w:r>
        <w:rPr>
          <w:b/>
          <w:color w:val="00188F"/>
        </w:rPr>
        <w:t>Yderligere definitioner:</w:t>
      </w:r>
    </w:p>
    <w:p w14:paraId="5C67F0E5" w14:textId="77777777" w:rsidR="00474FDF" w:rsidRPr="009B3DC1" w:rsidRDefault="00474FDF" w:rsidP="00474FDF">
      <w:pPr>
        <w:pStyle w:val="ProductList-Body"/>
      </w:pPr>
      <w:r>
        <w:t>”</w:t>
      </w:r>
      <w:r>
        <w:rPr>
          <w:b/>
          <w:color w:val="00188F"/>
        </w:rPr>
        <w:t>Installationsminutter</w:t>
      </w:r>
      <w:r>
        <w:t>” er det samlede antal minutter, som et Datakatalog har været købt i løbet af en faktureringsmåned.</w:t>
      </w:r>
    </w:p>
    <w:p w14:paraId="1A91788E" w14:textId="77777777" w:rsidR="00474FDF" w:rsidRPr="009B3DC1" w:rsidRDefault="00474FDF" w:rsidP="00474FDF">
      <w:pPr>
        <w:pStyle w:val="ProductList-Body"/>
      </w:pPr>
    </w:p>
    <w:p w14:paraId="59CAA09F" w14:textId="77777777" w:rsidR="00474FDF" w:rsidRPr="009B3DC1" w:rsidRDefault="00474FDF" w:rsidP="00474FDF">
      <w:pPr>
        <w:pStyle w:val="ProductList-Body"/>
      </w:pPr>
      <w:r>
        <w:t>”</w:t>
      </w:r>
      <w:r>
        <w:rPr>
          <w:b/>
          <w:color w:val="00188F"/>
        </w:rPr>
        <w:t>Poster</w:t>
      </w:r>
      <w:r>
        <w:t>” betyder enhver registrering af et katalogobjekt i Datakataloget (f.eks. en tabel, visning, måling, klynge eller rapport).</w:t>
      </w:r>
    </w:p>
    <w:p w14:paraId="4D80E713" w14:textId="77777777" w:rsidR="00474FDF" w:rsidRPr="009B3DC1" w:rsidRDefault="00474FDF" w:rsidP="00474FDF">
      <w:pPr>
        <w:pStyle w:val="ProductList-Body"/>
      </w:pPr>
      <w:r>
        <w:t>”</w:t>
      </w:r>
      <w:r>
        <w:rPr>
          <w:b/>
          <w:color w:val="00188F"/>
        </w:rPr>
        <w:t>Maks. Antal Tilgængelige Minutter</w:t>
      </w:r>
      <w:r>
        <w:t>”</w:t>
      </w:r>
      <w:r>
        <w:rPr>
          <w:color w:val="000000" w:themeColor="text1"/>
        </w:rPr>
        <w:t xml:space="preserve"> </w:t>
      </w:r>
      <w:r>
        <w:rPr>
          <w:rFonts w:cs="Segoe UI"/>
          <w:color w:val="000000" w:themeColor="text1"/>
        </w:rPr>
        <w:t>er summen af alle Installationsminutter for det Datakatalog, der er knyttet til et Microsoft Azure-abonnement, i løbet af en faktureringsmåned.</w:t>
      </w:r>
      <w:r>
        <w:rPr>
          <w:rFonts w:cs="Segoe UI"/>
          <w:b/>
          <w:bCs/>
          <w:color w:val="000000" w:themeColor="text1"/>
        </w:rPr>
        <w:t xml:space="preserve"> </w:t>
      </w:r>
    </w:p>
    <w:p w14:paraId="652DB2A5" w14:textId="77777777" w:rsidR="00474FDF" w:rsidRPr="009B3DC1" w:rsidRDefault="00474FDF" w:rsidP="00474FDF">
      <w:pPr>
        <w:pStyle w:val="ProductList-Body"/>
      </w:pPr>
    </w:p>
    <w:p w14:paraId="252B4F9E" w14:textId="77777777" w:rsidR="00474FDF" w:rsidRPr="009B3DC1" w:rsidRDefault="00474FDF" w:rsidP="00474FDF">
      <w:pPr>
        <w:pStyle w:val="NormalWeb"/>
        <w:shd w:val="clear" w:color="auto" w:fill="FFFFFF"/>
        <w:spacing w:before="0" w:beforeAutospacing="0" w:after="0" w:afterAutospacing="0"/>
      </w:pPr>
      <w:r>
        <w:rPr>
          <w:rFonts w:asciiTheme="minorHAnsi" w:hAnsiTheme="minorHAnsi"/>
          <w:b/>
          <w:color w:val="00188F"/>
          <w:sz w:val="18"/>
        </w:rPr>
        <w:t>Nedetid</w:t>
      </w:r>
      <w:r>
        <w:rPr>
          <w:rFonts w:asciiTheme="minorHAnsi" w:hAnsiTheme="minorHAnsi"/>
          <w:b/>
          <w:sz w:val="18"/>
        </w:rPr>
        <w:t>:</w:t>
      </w:r>
      <w:r>
        <w:rPr>
          <w:rFonts w:asciiTheme="minorHAnsi" w:hAnsiTheme="minorHAnsi"/>
          <w:sz w:val="18"/>
        </w:rPr>
        <w:t xml:space="preserve"> </w:t>
      </w:r>
      <w:r>
        <w:rPr>
          <w:rFonts w:asciiTheme="minorHAnsi" w:eastAsiaTheme="minorHAnsi" w:hAnsiTheme="minorHAnsi" w:cstheme="minorBidi"/>
          <w:sz w:val="18"/>
          <w:szCs w:val="22"/>
        </w:rPr>
        <w:t>er det samlede antal akkumulerede Installationsminutter, hvor Datakataloget ikke er tilgængeligt. Et minut anses for utilgængeligt for et Datakatalog, hvis alle administratorforsøg på at føje brugere til eller fjerne brugere fra Datakataloget, eller alle brugerforsøg på at udføre API-kald til Datakataloget til registrering, søgning eller sletning af Poster, enten medfører en Fejlkode eller ikke returnerer et svar ingen for fem minutter.</w:t>
      </w:r>
    </w:p>
    <w:p w14:paraId="099A148D" w14:textId="77777777" w:rsidR="00474FDF" w:rsidRPr="009B3DC1" w:rsidRDefault="00474FDF" w:rsidP="00474FDF">
      <w:pPr>
        <w:pStyle w:val="ProductList-Body"/>
      </w:pPr>
    </w:p>
    <w:p w14:paraId="771328E1" w14:textId="77777777" w:rsidR="00474FDF" w:rsidRPr="009B3DC1" w:rsidRDefault="00474FDF" w:rsidP="00474FDF">
      <w:pPr>
        <w:pStyle w:val="ProductList-Body"/>
      </w:pPr>
      <w:r>
        <w:rPr>
          <w:b/>
          <w:color w:val="00188F"/>
        </w:rPr>
        <w:t>Procentvis månedlig oppetid:</w:t>
      </w:r>
      <w:r>
        <w:t xml:space="preserve"> Den procentvise månedlige oppetid beregnes ved hjælp af følgende formel:</w:t>
      </w:r>
    </w:p>
    <w:p w14:paraId="351440C4" w14:textId="77777777" w:rsidR="00474FDF" w:rsidRPr="009B3DC1" w:rsidRDefault="00474FDF" w:rsidP="00474FDF">
      <w:pPr>
        <w:pStyle w:val="ProductList-Body"/>
      </w:pPr>
    </w:p>
    <w:p w14:paraId="650570F3" w14:textId="77777777" w:rsidR="00474FDF" w:rsidRPr="009B3DC1" w:rsidRDefault="00666645" w:rsidP="00474FD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CAFAA3" w14:textId="77777777" w:rsidR="00474FDF" w:rsidRPr="009B3DC1" w:rsidRDefault="00474FDF" w:rsidP="00474FDF">
      <w:pPr>
        <w:pStyle w:val="ProductList-Body"/>
      </w:pPr>
      <w:r>
        <w:rPr>
          <w:b/>
          <w:color w:val="00188F"/>
        </w:rPr>
        <w:t>Tjenestetilgodehavende</w:t>
      </w:r>
      <w:r w:rsidRPr="00DE3F5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FDF" w:rsidRPr="009D0B2F" w14:paraId="3084B1D4" w14:textId="77777777" w:rsidTr="006C5A54">
        <w:trPr>
          <w:tblHeader/>
        </w:trPr>
        <w:tc>
          <w:tcPr>
            <w:tcW w:w="5400" w:type="dxa"/>
            <w:shd w:val="clear" w:color="auto" w:fill="0072C6"/>
          </w:tcPr>
          <w:p w14:paraId="31FE0952" w14:textId="77777777" w:rsidR="00474FDF" w:rsidRPr="001A0074" w:rsidRDefault="00474FDF"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79B85AEA" w14:textId="77777777" w:rsidR="00474FDF" w:rsidRPr="001A0074" w:rsidRDefault="00474FDF" w:rsidP="006C5A54">
            <w:pPr>
              <w:pStyle w:val="ProductList-OfferingBody"/>
              <w:jc w:val="center"/>
              <w:rPr>
                <w:color w:val="FFFFFF" w:themeColor="background1"/>
              </w:rPr>
            </w:pPr>
            <w:r>
              <w:rPr>
                <w:color w:val="FFFFFF" w:themeColor="background1"/>
              </w:rPr>
              <w:t>Tjenestetilgodehavende</w:t>
            </w:r>
          </w:p>
        </w:tc>
      </w:tr>
      <w:tr w:rsidR="00474FDF" w:rsidRPr="009D0B2F" w14:paraId="5FE6F6A7" w14:textId="77777777" w:rsidTr="006C5A54">
        <w:tc>
          <w:tcPr>
            <w:tcW w:w="5400" w:type="dxa"/>
          </w:tcPr>
          <w:p w14:paraId="6DA6DE5D" w14:textId="77777777" w:rsidR="00474FDF" w:rsidRPr="0076238C" w:rsidRDefault="00474FDF" w:rsidP="006C5A54">
            <w:pPr>
              <w:pStyle w:val="ProductList-OfferingBody"/>
              <w:jc w:val="center"/>
            </w:pPr>
            <w:r>
              <w:t>&lt; 99,9 %</w:t>
            </w:r>
          </w:p>
        </w:tc>
        <w:tc>
          <w:tcPr>
            <w:tcW w:w="5400" w:type="dxa"/>
          </w:tcPr>
          <w:p w14:paraId="35AD9983" w14:textId="77777777" w:rsidR="00474FDF" w:rsidRPr="0076238C" w:rsidRDefault="00474FDF" w:rsidP="006C5A54">
            <w:pPr>
              <w:pStyle w:val="ProductList-OfferingBody"/>
              <w:jc w:val="center"/>
            </w:pPr>
            <w:r>
              <w:t>10 %</w:t>
            </w:r>
          </w:p>
        </w:tc>
      </w:tr>
      <w:tr w:rsidR="00474FDF" w:rsidRPr="009D0B2F" w14:paraId="7EA4B7FE" w14:textId="77777777" w:rsidTr="006C5A54">
        <w:tc>
          <w:tcPr>
            <w:tcW w:w="5400" w:type="dxa"/>
          </w:tcPr>
          <w:p w14:paraId="3A914A1F" w14:textId="77777777" w:rsidR="00474FDF" w:rsidRPr="0076238C" w:rsidRDefault="00474FDF" w:rsidP="006C5A54">
            <w:pPr>
              <w:pStyle w:val="ProductList-OfferingBody"/>
              <w:jc w:val="center"/>
            </w:pPr>
            <w:r>
              <w:t>&lt; 99 %</w:t>
            </w:r>
          </w:p>
        </w:tc>
        <w:tc>
          <w:tcPr>
            <w:tcW w:w="5400" w:type="dxa"/>
          </w:tcPr>
          <w:p w14:paraId="72D55EDA" w14:textId="77777777" w:rsidR="00474FDF" w:rsidRPr="0076238C" w:rsidRDefault="00474FDF" w:rsidP="006C5A54">
            <w:pPr>
              <w:pStyle w:val="ProductList-OfferingBody"/>
              <w:jc w:val="center"/>
            </w:pPr>
            <w:r>
              <w:t>25 %</w:t>
            </w:r>
          </w:p>
        </w:tc>
      </w:tr>
    </w:tbl>
    <w:p w14:paraId="10339392" w14:textId="77777777" w:rsidR="00474FDF" w:rsidRPr="009B3DC1" w:rsidRDefault="00666645"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74FDF">
          <w:rPr>
            <w:rStyle w:val="Hyperlink"/>
            <w:sz w:val="16"/>
            <w:szCs w:val="16"/>
          </w:rPr>
          <w:t>Indholdsfortegnelse</w:t>
        </w:r>
      </w:hyperlink>
      <w:r w:rsidR="00474FDF">
        <w:rPr>
          <w:sz w:val="16"/>
          <w:szCs w:val="16"/>
        </w:rPr>
        <w:t>/</w:t>
      </w:r>
      <w:hyperlink w:anchor="Definitions" w:history="1">
        <w:r w:rsidR="00474FDF">
          <w:rPr>
            <w:rStyle w:val="Hyperlink"/>
            <w:sz w:val="16"/>
            <w:szCs w:val="16"/>
          </w:rPr>
          <w:t>Definitioner</w:t>
        </w:r>
      </w:hyperlink>
    </w:p>
    <w:p w14:paraId="5A2B83F5" w14:textId="698BD324" w:rsidR="00013D80" w:rsidRPr="00BF480C" w:rsidRDefault="00013D80" w:rsidP="00013D80">
      <w:pPr>
        <w:pStyle w:val="ProductList-Offering2Heading"/>
        <w:tabs>
          <w:tab w:val="clear" w:pos="360"/>
          <w:tab w:val="clear" w:pos="720"/>
          <w:tab w:val="clear" w:pos="1080"/>
        </w:tabs>
        <w:outlineLvl w:val="2"/>
      </w:pPr>
      <w:bookmarkStart w:id="117" w:name="_Toc496096713"/>
      <w:r>
        <w:t>Data Factory – Aktivitetskørsler</w:t>
      </w:r>
      <w:bookmarkEnd w:id="115"/>
      <w:bookmarkEnd w:id="117"/>
    </w:p>
    <w:p w14:paraId="038B9752" w14:textId="77777777" w:rsidR="00013D80" w:rsidRPr="00BF480C" w:rsidRDefault="00013D80" w:rsidP="00013D80">
      <w:pPr>
        <w:pStyle w:val="ProductList-Body"/>
      </w:pPr>
      <w:r>
        <w:rPr>
          <w:b/>
          <w:color w:val="00188F"/>
        </w:rPr>
        <w:t>Yderligere Definitioner:</w:t>
      </w:r>
    </w:p>
    <w:p w14:paraId="1D38E12F" w14:textId="323832D0" w:rsidR="00013D80" w:rsidRPr="00BF480C" w:rsidRDefault="006C5A54" w:rsidP="00013D80">
      <w:pPr>
        <w:pStyle w:val="ProductList-Body"/>
      </w:pPr>
      <w:r w:rsidRPr="006C5A54">
        <w:t>”</w:t>
      </w:r>
      <w:r w:rsidR="00013D80">
        <w:rPr>
          <w:b/>
          <w:color w:val="00188F"/>
        </w:rPr>
        <w:t>Aktivitetskørsel</w:t>
      </w:r>
      <w:r w:rsidRPr="006C5A54">
        <w:t>”</w:t>
      </w:r>
      <w:r w:rsidR="00013D80">
        <w:rPr>
          <w:b/>
          <w:color w:val="00188F"/>
        </w:rPr>
        <w:t xml:space="preserve"> </w:t>
      </w:r>
      <w:r w:rsidR="00013D80">
        <w:t>betyder kørsel eller forsøgt kørsel af en aktivitet</w:t>
      </w:r>
    </w:p>
    <w:p w14:paraId="2A238AFD" w14:textId="651A6DDD" w:rsidR="00013D80" w:rsidRPr="00BF480C" w:rsidRDefault="006C5A54" w:rsidP="00013D80">
      <w:pPr>
        <w:pStyle w:val="ProductList-Body"/>
      </w:pPr>
      <w:r w:rsidRPr="006C5A54">
        <w:t>”</w:t>
      </w:r>
      <w:r w:rsidR="00013D80">
        <w:rPr>
          <w:b/>
          <w:color w:val="00188F"/>
        </w:rPr>
        <w:t>Forsinkede Aktivitetskørsler</w:t>
      </w:r>
      <w:r w:rsidRPr="006C5A54">
        <w:t>”</w:t>
      </w:r>
      <w:r w:rsidR="00013D80">
        <w:t xml:space="preserve"> er det samlede antal forsøgte Aktivitetskørsler, hvor en aktivitet ikke startes inden for fire (4) minutter efter det planlagte tidspunkt, og hvor alle afhængigheder, som er forudsætninger for kørslen, er opfyldt.</w:t>
      </w:r>
    </w:p>
    <w:p w14:paraId="3097C741" w14:textId="165F701D" w:rsidR="00013D80" w:rsidRPr="00BF480C" w:rsidRDefault="006C5A54" w:rsidP="00013D80">
      <w:pPr>
        <w:pStyle w:val="ProductList-Body"/>
      </w:pPr>
      <w:r w:rsidRPr="006C5A54">
        <w:t>”</w:t>
      </w:r>
      <w:r w:rsidR="00013D80">
        <w:rPr>
          <w:b/>
          <w:color w:val="00188F"/>
        </w:rPr>
        <w:t>Samlet Antal Aktivitetskørsler</w:t>
      </w:r>
      <w:r w:rsidRPr="006C5A54">
        <w:t>”</w:t>
      </w:r>
      <w:r w:rsidR="00013D80">
        <w:rPr>
          <w:b/>
          <w:color w:val="00188F"/>
        </w:rPr>
        <w:t xml:space="preserve"> </w:t>
      </w:r>
      <w:r w:rsidR="00013D80">
        <w:rPr>
          <w:rFonts w:cs="Tahoma"/>
        </w:rPr>
        <w:t xml:space="preserve">er det samlede antal Aktivitetskørsler, der er forsøgt udført i en faktureringsmåned for et Microsoft Azure-abonnement. </w:t>
      </w:r>
    </w:p>
    <w:p w14:paraId="49C3DD0F" w14:textId="77777777" w:rsidR="00013D80" w:rsidRPr="00BF480C" w:rsidRDefault="00013D80" w:rsidP="00013D80">
      <w:pPr>
        <w:pStyle w:val="ProductList-Body"/>
      </w:pPr>
    </w:p>
    <w:p w14:paraId="7A04571F" w14:textId="77777777" w:rsidR="00013D80" w:rsidRPr="00BF480C" w:rsidRDefault="00013D80" w:rsidP="00013D80">
      <w:pPr>
        <w:pStyle w:val="ProductList-Body"/>
      </w:pPr>
      <w:r>
        <w:rPr>
          <w:b/>
          <w:color w:val="00188F"/>
        </w:rPr>
        <w:t>Procentvis Månedlig Oppetid</w:t>
      </w:r>
      <w:r w:rsidRPr="00B45AC0">
        <w:rPr>
          <w:b/>
          <w:color w:val="00188F"/>
        </w:rPr>
        <w:t>:</w:t>
      </w:r>
      <w:r>
        <w:t xml:space="preserve"> Den Procentvis Månedlige Oppetid beregnes ved hjælp af følgende formel:</w:t>
      </w:r>
    </w:p>
    <w:p w14:paraId="138F35D4" w14:textId="77777777" w:rsidR="00013D80" w:rsidRPr="00BF480C" w:rsidRDefault="00013D80" w:rsidP="00013D80">
      <w:pPr>
        <w:pStyle w:val="ProductList-Body"/>
      </w:pPr>
    </w:p>
    <w:p w14:paraId="7810B957" w14:textId="77777777" w:rsidR="00013D80" w:rsidRPr="001F1100" w:rsidRDefault="00666645" w:rsidP="003E52D1">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Aktivitetskørsler – Forsinkede Aktivitetskørsler</m:t>
              </m:r>
            </m:num>
            <m:den>
              <m:r>
                <w:rPr>
                  <w:rFonts w:ascii="Cambria Math" w:hAnsi="Cambria Math" w:cs="Tahoma"/>
                  <w:color w:val="000000" w:themeColor="text1"/>
                  <w:sz w:val="18"/>
                  <w:szCs w:val="18"/>
                </w:rPr>
                <m:t>Samlet Antal Aktivitetskørsler</m:t>
              </m:r>
            </m:den>
          </m:f>
          <m:r>
            <w:rPr>
              <w:rFonts w:ascii="Cambria Math" w:hAnsi="Cambria Math" w:cs="Tahoma"/>
              <w:color w:val="000000" w:themeColor="text1"/>
              <w:sz w:val="18"/>
              <w:szCs w:val="18"/>
            </w:rPr>
            <m:t xml:space="preserve"> x 100</m:t>
          </m:r>
        </m:oMath>
      </m:oMathPara>
    </w:p>
    <w:p w14:paraId="34A328B4" w14:textId="77777777" w:rsidR="00013D80" w:rsidRPr="00BF480C" w:rsidRDefault="00013D80" w:rsidP="003E52D1">
      <w:pPr>
        <w:pStyle w:val="ProductList-Body"/>
        <w:keepNext/>
      </w:pPr>
      <w:r>
        <w:rPr>
          <w:b/>
          <w:color w:val="00188F"/>
        </w:rPr>
        <w:t>Tjenestetilgodehavende</w:t>
      </w:r>
      <w:r w:rsidRPr="00B45AC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D80" w:rsidRPr="009D0B2F" w14:paraId="121BC1FB" w14:textId="77777777" w:rsidTr="00467DA7">
        <w:trPr>
          <w:tblHeader/>
        </w:trPr>
        <w:tc>
          <w:tcPr>
            <w:tcW w:w="5400" w:type="dxa"/>
            <w:shd w:val="clear" w:color="auto" w:fill="0072C6"/>
          </w:tcPr>
          <w:p w14:paraId="725D6305" w14:textId="77777777" w:rsidR="00013D80" w:rsidRPr="001A0074" w:rsidRDefault="00013D80" w:rsidP="00FD3DCF">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03ACAAA9" w14:textId="77777777" w:rsidR="00013D80" w:rsidRPr="001A0074" w:rsidRDefault="00013D80" w:rsidP="00FD3DCF">
            <w:pPr>
              <w:pStyle w:val="ProductList-OfferingBody"/>
              <w:jc w:val="center"/>
              <w:rPr>
                <w:color w:val="FFFFFF" w:themeColor="background1"/>
              </w:rPr>
            </w:pPr>
            <w:r>
              <w:rPr>
                <w:color w:val="FFFFFF" w:themeColor="background1"/>
              </w:rPr>
              <w:t>Tjenestetilgodehavende</w:t>
            </w:r>
          </w:p>
        </w:tc>
      </w:tr>
      <w:tr w:rsidR="00013D80" w:rsidRPr="009D0B2F" w14:paraId="3A068D4D" w14:textId="77777777" w:rsidTr="00467DA7">
        <w:tc>
          <w:tcPr>
            <w:tcW w:w="5400" w:type="dxa"/>
          </w:tcPr>
          <w:p w14:paraId="4DED7095" w14:textId="77777777" w:rsidR="00013D80" w:rsidRPr="0076238C" w:rsidRDefault="00013D80" w:rsidP="00FD3DCF">
            <w:pPr>
              <w:pStyle w:val="ProductList-OfferingBody"/>
              <w:jc w:val="center"/>
            </w:pPr>
            <w:r>
              <w:t>&lt; 99,9 %</w:t>
            </w:r>
          </w:p>
        </w:tc>
        <w:tc>
          <w:tcPr>
            <w:tcW w:w="5400" w:type="dxa"/>
          </w:tcPr>
          <w:p w14:paraId="2904D906" w14:textId="77777777" w:rsidR="00013D80" w:rsidRPr="0076238C" w:rsidRDefault="00013D80" w:rsidP="00FD3DCF">
            <w:pPr>
              <w:pStyle w:val="ProductList-OfferingBody"/>
              <w:jc w:val="center"/>
            </w:pPr>
            <w:r>
              <w:t>10 %</w:t>
            </w:r>
          </w:p>
        </w:tc>
      </w:tr>
      <w:tr w:rsidR="00013D80" w:rsidRPr="009D0B2F" w14:paraId="5824C7D0" w14:textId="77777777" w:rsidTr="00467DA7">
        <w:tc>
          <w:tcPr>
            <w:tcW w:w="5400" w:type="dxa"/>
          </w:tcPr>
          <w:p w14:paraId="28679FD0" w14:textId="77777777" w:rsidR="00013D80" w:rsidRPr="0076238C" w:rsidRDefault="00013D80" w:rsidP="00FD3DCF">
            <w:pPr>
              <w:pStyle w:val="ProductList-OfferingBody"/>
              <w:jc w:val="center"/>
            </w:pPr>
            <w:r>
              <w:t>&lt; 99 %</w:t>
            </w:r>
          </w:p>
        </w:tc>
        <w:tc>
          <w:tcPr>
            <w:tcW w:w="5400" w:type="dxa"/>
          </w:tcPr>
          <w:p w14:paraId="2A6AA410" w14:textId="77777777" w:rsidR="00013D80" w:rsidRPr="0076238C" w:rsidRDefault="00013D80" w:rsidP="00FD3DCF">
            <w:pPr>
              <w:pStyle w:val="ProductList-OfferingBody"/>
              <w:jc w:val="center"/>
            </w:pPr>
            <w:r>
              <w:t>25 %</w:t>
            </w:r>
          </w:p>
        </w:tc>
      </w:tr>
    </w:tbl>
    <w:p w14:paraId="5824AB45" w14:textId="77777777" w:rsidR="00013D80" w:rsidRPr="00BF480C" w:rsidRDefault="00666645"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13D80">
          <w:rPr>
            <w:rStyle w:val="Hyperlink"/>
            <w:sz w:val="16"/>
            <w:szCs w:val="16"/>
          </w:rPr>
          <w:t>Indholdsfortegnelse</w:t>
        </w:r>
      </w:hyperlink>
      <w:r w:rsidR="00013D80">
        <w:rPr>
          <w:sz w:val="16"/>
          <w:szCs w:val="16"/>
        </w:rPr>
        <w:t>/</w:t>
      </w:r>
      <w:hyperlink w:anchor="Definitioner" w:history="1">
        <w:r w:rsidR="00013D80">
          <w:rPr>
            <w:rStyle w:val="Hyperlink"/>
            <w:sz w:val="16"/>
            <w:szCs w:val="16"/>
          </w:rPr>
          <w:t>Definitioner</w:t>
        </w:r>
      </w:hyperlink>
    </w:p>
    <w:p w14:paraId="11CB55D4" w14:textId="77777777" w:rsidR="00013D80" w:rsidRPr="00BF480C" w:rsidRDefault="00013D80" w:rsidP="00474FDF">
      <w:pPr>
        <w:pStyle w:val="ProductList-Offering2Heading"/>
        <w:keepNext/>
        <w:tabs>
          <w:tab w:val="clear" w:pos="360"/>
          <w:tab w:val="clear" w:pos="720"/>
          <w:tab w:val="clear" w:pos="1080"/>
        </w:tabs>
        <w:outlineLvl w:val="2"/>
      </w:pPr>
      <w:bookmarkStart w:id="118" w:name="_Toc421206039"/>
      <w:bookmarkStart w:id="119" w:name="_Toc496096714"/>
      <w:r>
        <w:t>Data Factory – API-kald</w:t>
      </w:r>
      <w:bookmarkEnd w:id="118"/>
      <w:bookmarkEnd w:id="119"/>
    </w:p>
    <w:p w14:paraId="16473F65" w14:textId="77777777" w:rsidR="00013D80" w:rsidRPr="00BF480C" w:rsidRDefault="00013D80" w:rsidP="00474FDF">
      <w:pPr>
        <w:pStyle w:val="ProductList-Body"/>
        <w:keepNext/>
      </w:pPr>
      <w:r>
        <w:rPr>
          <w:b/>
          <w:color w:val="00188F"/>
        </w:rPr>
        <w:t>Yderligere Definitioner:</w:t>
      </w:r>
    </w:p>
    <w:p w14:paraId="2576DC3C" w14:textId="77777777" w:rsidR="006C5A54" w:rsidRPr="00C05DB5" w:rsidRDefault="006C5A54" w:rsidP="006C5A54">
      <w:pPr>
        <w:pStyle w:val="ProductList-Body"/>
      </w:pPr>
      <w:r w:rsidRPr="006C5A54">
        <w:t>”</w:t>
      </w:r>
      <w:r w:rsidRPr="00C05DB5">
        <w:rPr>
          <w:b/>
          <w:color w:val="00188F"/>
        </w:rPr>
        <w:t>Udeladte Anmodninger</w:t>
      </w:r>
      <w:r w:rsidRPr="006C5A54">
        <w:t>”</w:t>
      </w:r>
      <w:r w:rsidRPr="00C05DB5">
        <w:t xml:space="preserve"> er det sæt anmodninger, der resulterer i en anden HTTP 4xx-statuskode end en HTTP 408-statuskode. </w:t>
      </w:r>
    </w:p>
    <w:p w14:paraId="31195942" w14:textId="33213820" w:rsidR="00013D80" w:rsidRPr="00BF480C" w:rsidRDefault="006C5A54" w:rsidP="00013D80">
      <w:pPr>
        <w:pStyle w:val="ProductList-Body"/>
      </w:pPr>
      <w:r w:rsidRPr="006C5A54">
        <w:t>”</w:t>
      </w:r>
      <w:r w:rsidR="00013D80">
        <w:rPr>
          <w:b/>
          <w:color w:val="00188F"/>
        </w:rPr>
        <w:t>Mislykkede Anmodninger</w:t>
      </w:r>
      <w:r w:rsidRPr="006C5A54">
        <w:t>”</w:t>
      </w:r>
      <w:r w:rsidR="00013D80">
        <w:t xml:space="preserve"> er samtlige anmodninger inden for Samlet Antal Anmodninger, som enten returnerer en Fejlkode eller en HTTP 408-statuskode, eller som på anden vis ikke returnerer en Succeskode inden for to minutter.</w:t>
      </w:r>
    </w:p>
    <w:p w14:paraId="3481F465" w14:textId="35F42E96" w:rsidR="00013D80" w:rsidRPr="00BF480C" w:rsidRDefault="006C5A54" w:rsidP="00013D80">
      <w:pPr>
        <w:pStyle w:val="ProductList-Body"/>
      </w:pPr>
      <w:r w:rsidRPr="006C5A54">
        <w:t>”</w:t>
      </w:r>
      <w:r w:rsidR="00013D80">
        <w:rPr>
          <w:b/>
          <w:color w:val="00188F"/>
        </w:rPr>
        <w:t>Ressourcer</w:t>
      </w:r>
      <w:r w:rsidRPr="006C5A54">
        <w:t>”</w:t>
      </w:r>
      <w:r w:rsidR="00013D80">
        <w:t xml:space="preserve"> betyder pipelines, datasæt og tilknyttede tjenester, der er oprettet i en Data Factory.</w:t>
      </w:r>
    </w:p>
    <w:p w14:paraId="7889A21A" w14:textId="6034C741" w:rsidR="00013D80" w:rsidRPr="00BF480C" w:rsidRDefault="006C5A54" w:rsidP="00013D80">
      <w:pPr>
        <w:pStyle w:val="ProductList-Body"/>
      </w:pPr>
      <w:r w:rsidRPr="006C5A54">
        <w:t>”</w:t>
      </w:r>
      <w:r w:rsidR="00013D80">
        <w:rPr>
          <w:b/>
          <w:color w:val="00188F"/>
        </w:rPr>
        <w:t>Samlet antal anmodninger</w:t>
      </w:r>
      <w:r w:rsidRPr="006C5A54">
        <w:t>”</w:t>
      </w:r>
      <w:r w:rsidR="00013D80">
        <w:t xml:space="preserve"> er samtlige anmodninger, med undtagelse af Udeladte Anmodninger, om udførelse af handlinger i Ressourcer i aktive pipelines i løbet af en faktureringsmåned for et Microsoft Azure-abonnement.</w:t>
      </w:r>
    </w:p>
    <w:p w14:paraId="531CB05D" w14:textId="77777777" w:rsidR="00013D80" w:rsidRPr="00BF480C" w:rsidRDefault="00013D80" w:rsidP="00013D80">
      <w:pPr>
        <w:pStyle w:val="ProductList-Body"/>
      </w:pPr>
    </w:p>
    <w:p w14:paraId="32454FC6" w14:textId="77777777" w:rsidR="006C5A54" w:rsidRPr="00C05DB5" w:rsidRDefault="006C5A54" w:rsidP="006C5A54">
      <w:pPr>
        <w:pStyle w:val="ProductList-Body"/>
      </w:pPr>
      <w:r w:rsidRPr="00C05DB5">
        <w:rPr>
          <w:b/>
          <w:color w:val="00188F"/>
        </w:rPr>
        <w:t>Procentvis månedlig oppetid</w:t>
      </w:r>
      <w:r w:rsidRPr="00C05DB5">
        <w:rPr>
          <w:b/>
        </w:rPr>
        <w:t>:</w:t>
      </w:r>
      <w:r w:rsidRPr="00C05DB5">
        <w:t xml:space="preserve"> for API-kald til Data Factory-tjenester beregnes som det Samlede Antal Anmodninger minus Mislykkede Anmodninger divideret med Samlede Antal Anmodninger i en faktureringsmåned for et givent Microsoft Azure-abonnement. Procentvis Månedlig Oppetid fremgår af følgende formel:</w:t>
      </w:r>
    </w:p>
    <w:p w14:paraId="28123DB7" w14:textId="77777777" w:rsidR="006C5A54" w:rsidRPr="00C05DB5" w:rsidRDefault="006C5A54" w:rsidP="006C5A54">
      <w:pPr>
        <w:pStyle w:val="ProductList-Body"/>
      </w:pPr>
    </w:p>
    <w:p w14:paraId="5ED666B4" w14:textId="77777777" w:rsidR="006C5A54" w:rsidRPr="00D2603F" w:rsidRDefault="006C5A54" w:rsidP="006C5A54">
      <w:pPr>
        <w:rPr>
          <w:oMath/>
        </w:rPr>
      </w:pPr>
      <m:oMathPara>
        <m:oMath>
          <m:r>
            <m:rPr>
              <m:nor/>
            </m:rPr>
            <w:rPr>
              <w:rFonts w:ascii="Cambria Math" w:hAnsi="Cambria Math" w:cs="Tahoma"/>
              <w:i/>
              <w:sz w:val="18"/>
              <w:szCs w:val="18"/>
            </w:rPr>
            <m:t xml:space="preserve"> Månedlig Oppetid % =</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(Samlede Antal Anmodninger – Mislykkede Anmodninger)</m:t>
              </m:r>
            </m:num>
            <m:den>
              <m:r>
                <m:rPr>
                  <m:nor/>
                </m:rPr>
                <w:rPr>
                  <w:rFonts w:ascii="Cambria Math" w:hAnsi="Cambria Math" w:cs="Tahoma"/>
                  <w:i/>
                  <w:color w:val="000000" w:themeColor="text1"/>
                  <w:sz w:val="18"/>
                  <w:szCs w:val="18"/>
                </w:rPr>
                <m:t>Samlede Antal Anmodninger</m:t>
              </m:r>
            </m:den>
          </m:f>
        </m:oMath>
      </m:oMathPara>
    </w:p>
    <w:p w14:paraId="622EDD55" w14:textId="77777777" w:rsidR="006C5A54" w:rsidRPr="00C05DB5" w:rsidRDefault="006C5A54" w:rsidP="006C5A54">
      <w:pPr>
        <w:pStyle w:val="ProductList-Body"/>
      </w:pPr>
      <w:r w:rsidRPr="00C05DB5">
        <w:rPr>
          <w:b/>
          <w:color w:val="00188F"/>
        </w:rPr>
        <w:t>Tjenestetilgodehavende</w:t>
      </w:r>
      <w:r w:rsidRPr="00C05DB5">
        <w:rPr>
          <w:b/>
        </w:rPr>
        <w:t>:</w:t>
      </w:r>
    </w:p>
    <w:p w14:paraId="3AEDECD5" w14:textId="77777777" w:rsidR="006C5A54" w:rsidRPr="00C05DB5" w:rsidRDefault="006C5A54" w:rsidP="006C5A54">
      <w:pPr>
        <w:pStyle w:val="ProductList-Body"/>
      </w:pPr>
      <w:r w:rsidRPr="00C05DB5">
        <w:t>De følgende Tjenestetilgodehavender er gældende for Kundens brug af API-kald inden for Data Factory-tjenesten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C5A54" w:rsidRPr="00C05DB5" w14:paraId="196D2DAE" w14:textId="77777777" w:rsidTr="006C5A54">
        <w:trPr>
          <w:tblHeader/>
        </w:trPr>
        <w:tc>
          <w:tcPr>
            <w:tcW w:w="5400" w:type="dxa"/>
            <w:shd w:val="clear" w:color="auto" w:fill="0072C6"/>
          </w:tcPr>
          <w:p w14:paraId="54A370E2" w14:textId="77777777" w:rsidR="006C5A54" w:rsidRPr="00C05DB5" w:rsidRDefault="006C5A54" w:rsidP="006C5A54">
            <w:pPr>
              <w:pStyle w:val="ProductList-OfferingBody"/>
              <w:jc w:val="center"/>
              <w:rPr>
                <w:color w:val="FFFFFF" w:themeColor="background1"/>
              </w:rPr>
            </w:pPr>
            <w:r w:rsidRPr="00C05DB5">
              <w:rPr>
                <w:color w:val="FFFFFF" w:themeColor="background1"/>
              </w:rPr>
              <w:t>Procentvis Månedlig Oppetid</w:t>
            </w:r>
          </w:p>
        </w:tc>
        <w:tc>
          <w:tcPr>
            <w:tcW w:w="5400" w:type="dxa"/>
            <w:shd w:val="clear" w:color="auto" w:fill="0072C6"/>
          </w:tcPr>
          <w:p w14:paraId="1D2E6F36" w14:textId="77777777" w:rsidR="006C5A54" w:rsidRPr="00C05DB5" w:rsidRDefault="006C5A54" w:rsidP="006C5A54">
            <w:pPr>
              <w:pStyle w:val="ProductList-OfferingBody"/>
              <w:jc w:val="center"/>
              <w:rPr>
                <w:color w:val="FFFFFF" w:themeColor="background1"/>
              </w:rPr>
            </w:pPr>
            <w:r w:rsidRPr="00C05DB5">
              <w:rPr>
                <w:color w:val="FFFFFF" w:themeColor="background1"/>
              </w:rPr>
              <w:t>Tjenestetilgodehavende</w:t>
            </w:r>
          </w:p>
        </w:tc>
      </w:tr>
      <w:tr w:rsidR="006C5A54" w:rsidRPr="00C05DB5" w14:paraId="309ABC3F" w14:textId="77777777" w:rsidTr="006C5A54">
        <w:tc>
          <w:tcPr>
            <w:tcW w:w="5400" w:type="dxa"/>
          </w:tcPr>
          <w:p w14:paraId="0C7E357F" w14:textId="77777777" w:rsidR="006C5A54" w:rsidRPr="00C05DB5" w:rsidRDefault="006C5A54" w:rsidP="006C5A54">
            <w:pPr>
              <w:pStyle w:val="ProductList-OfferingBody"/>
              <w:jc w:val="center"/>
            </w:pPr>
            <w:r w:rsidRPr="00C05DB5">
              <w:t>&lt; 99,9%</w:t>
            </w:r>
          </w:p>
        </w:tc>
        <w:tc>
          <w:tcPr>
            <w:tcW w:w="5400" w:type="dxa"/>
          </w:tcPr>
          <w:p w14:paraId="60D6EEF9" w14:textId="77777777" w:rsidR="006C5A54" w:rsidRPr="00C05DB5" w:rsidRDefault="006C5A54" w:rsidP="006C5A54">
            <w:pPr>
              <w:pStyle w:val="ProductList-OfferingBody"/>
              <w:jc w:val="center"/>
            </w:pPr>
            <w:r w:rsidRPr="00C05DB5">
              <w:t>10%</w:t>
            </w:r>
          </w:p>
        </w:tc>
      </w:tr>
      <w:tr w:rsidR="006C5A54" w:rsidRPr="00C05DB5" w14:paraId="134298B8" w14:textId="77777777" w:rsidTr="006C5A54">
        <w:tc>
          <w:tcPr>
            <w:tcW w:w="5400" w:type="dxa"/>
          </w:tcPr>
          <w:p w14:paraId="3B34850B" w14:textId="77777777" w:rsidR="006C5A54" w:rsidRPr="00C05DB5" w:rsidRDefault="006C5A54" w:rsidP="006C5A54">
            <w:pPr>
              <w:pStyle w:val="ProductList-OfferingBody"/>
              <w:jc w:val="center"/>
            </w:pPr>
            <w:r w:rsidRPr="00C05DB5">
              <w:t>&lt; 99%</w:t>
            </w:r>
          </w:p>
        </w:tc>
        <w:tc>
          <w:tcPr>
            <w:tcW w:w="5400" w:type="dxa"/>
          </w:tcPr>
          <w:p w14:paraId="68E0CDC3" w14:textId="77777777" w:rsidR="006C5A54" w:rsidRPr="00C05DB5" w:rsidRDefault="006C5A54" w:rsidP="006C5A54">
            <w:pPr>
              <w:pStyle w:val="ProductList-OfferingBody"/>
              <w:jc w:val="center"/>
            </w:pPr>
            <w:r w:rsidRPr="00C05DB5">
              <w:t>25%</w:t>
            </w:r>
          </w:p>
        </w:tc>
      </w:tr>
    </w:tbl>
    <w:p w14:paraId="71BCA8C4" w14:textId="77777777" w:rsidR="00013D80" w:rsidRPr="00BF480C" w:rsidRDefault="00666645"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13D80">
          <w:rPr>
            <w:rStyle w:val="Hyperlink"/>
            <w:sz w:val="16"/>
            <w:szCs w:val="16"/>
          </w:rPr>
          <w:t>Indholdsfortegnelse</w:t>
        </w:r>
      </w:hyperlink>
      <w:r w:rsidR="00013D80">
        <w:rPr>
          <w:sz w:val="16"/>
          <w:szCs w:val="16"/>
        </w:rPr>
        <w:t>/</w:t>
      </w:r>
      <w:hyperlink w:anchor="Definitioner" w:history="1">
        <w:r w:rsidR="00013D80">
          <w:rPr>
            <w:rStyle w:val="Hyperlink"/>
            <w:sz w:val="16"/>
            <w:szCs w:val="16"/>
          </w:rPr>
          <w:t>Definitioner</w:t>
        </w:r>
      </w:hyperlink>
    </w:p>
    <w:p w14:paraId="6B1ED4C0" w14:textId="77777777" w:rsidR="00E461E0" w:rsidRPr="00171176" w:rsidRDefault="00E461E0" w:rsidP="00E461E0">
      <w:pPr>
        <w:pStyle w:val="ProductList-Offering2Heading"/>
        <w:tabs>
          <w:tab w:val="clear" w:pos="360"/>
          <w:tab w:val="clear" w:pos="720"/>
          <w:tab w:val="clear" w:pos="1080"/>
        </w:tabs>
        <w:outlineLvl w:val="2"/>
      </w:pPr>
      <w:bookmarkStart w:id="120" w:name="_Toc464226303"/>
      <w:bookmarkStart w:id="121" w:name="_Toc496096715"/>
      <w:r>
        <w:t>Data Lake Analytics</w:t>
      </w:r>
      <w:bookmarkEnd w:id="120"/>
      <w:bookmarkEnd w:id="121"/>
    </w:p>
    <w:p w14:paraId="18D4BCFE" w14:textId="77777777" w:rsidR="00E461E0" w:rsidRPr="00B01B5B" w:rsidRDefault="00E461E0" w:rsidP="00E461E0">
      <w:pPr>
        <w:pStyle w:val="ProductList-Body"/>
        <w:rPr>
          <w:szCs w:val="18"/>
        </w:rPr>
      </w:pPr>
      <w:r w:rsidRPr="00B01B5B">
        <w:rPr>
          <w:b/>
          <w:color w:val="00188F"/>
          <w:szCs w:val="18"/>
        </w:rPr>
        <w:t>Yderligere definitioner:</w:t>
      </w:r>
    </w:p>
    <w:p w14:paraId="34631DD6" w14:textId="77777777" w:rsidR="00E461E0" w:rsidRPr="00B01B5B" w:rsidRDefault="00E461E0" w:rsidP="00E461E0">
      <w:pPr>
        <w:pStyle w:val="ProductList-Body"/>
        <w:rPr>
          <w:szCs w:val="18"/>
        </w:rPr>
      </w:pPr>
      <w:r w:rsidRPr="006C5A54">
        <w:rPr>
          <w:szCs w:val="18"/>
        </w:rPr>
        <w:t>“</w:t>
      </w:r>
      <w:r w:rsidRPr="00B01B5B">
        <w:rPr>
          <w:b/>
          <w:color w:val="00188F"/>
          <w:szCs w:val="18"/>
        </w:rPr>
        <w:t>Samlede Antal Handlinger</w:t>
      </w:r>
      <w:r w:rsidRPr="006C5A54">
        <w:rPr>
          <w:szCs w:val="18"/>
        </w:rPr>
        <w:t>”</w:t>
      </w:r>
      <w:r w:rsidRPr="00B01B5B">
        <w:rPr>
          <w:szCs w:val="18"/>
        </w:rPr>
        <w:t xml:space="preserve"> er det samlede antal godkendte REST API-handlinger, der er forsøgt inden for et interval på én time på tværs af alle Data Lake Analytics-konti i et givent Azure-abonnement i en faktureringsmåned. </w:t>
      </w:r>
    </w:p>
    <w:p w14:paraId="597C721B" w14:textId="6C3D38F4" w:rsidR="00E461E0" w:rsidRPr="00B01B5B" w:rsidRDefault="00E461E0" w:rsidP="00E461E0">
      <w:pPr>
        <w:spacing w:after="0" w:line="240" w:lineRule="auto"/>
        <w:rPr>
          <w:sz w:val="18"/>
          <w:szCs w:val="18"/>
        </w:rPr>
      </w:pPr>
      <w:r w:rsidRPr="006C5A54">
        <w:rPr>
          <w:sz w:val="18"/>
          <w:szCs w:val="18"/>
        </w:rPr>
        <w:t>“</w:t>
      </w:r>
      <w:r w:rsidRPr="00B01B5B">
        <w:rPr>
          <w:b/>
          <w:color w:val="00188F"/>
          <w:sz w:val="18"/>
          <w:szCs w:val="18"/>
        </w:rPr>
        <w:t>Mislykkede Handlinger</w:t>
      </w:r>
      <w:r w:rsidRPr="006C5A54">
        <w:rPr>
          <w:sz w:val="18"/>
          <w:szCs w:val="18"/>
        </w:rPr>
        <w:t>”</w:t>
      </w:r>
      <w:r w:rsidRPr="00B01B5B">
        <w:rPr>
          <w:sz w:val="18"/>
          <w:szCs w:val="18"/>
        </w:rPr>
        <w:t xml:space="preserve"> er rækken af handlinger inden for det Samlede Antal Handlinger, der enten returnerer en Fejlkode eller som ikke returnerer en Succeskode inden for 5 minutter efter oprettelse eller sletning af en konto, 25 sekunder for alle </w:t>
      </w:r>
      <w:r>
        <w:rPr>
          <w:sz w:val="18"/>
          <w:szCs w:val="18"/>
        </w:rPr>
        <w:t xml:space="preserve">andre </w:t>
      </w:r>
      <w:r w:rsidRPr="00B01B5B">
        <w:rPr>
          <w:sz w:val="18"/>
          <w:szCs w:val="18"/>
        </w:rPr>
        <w:t>handlinger med yderligere 2 sekunder pr. MB ved handlinger med belastning</w:t>
      </w:r>
      <w:r w:rsidRPr="00B01B5B">
        <w:rPr>
          <w:rFonts w:ascii="Calibri" w:eastAsia="Calibri" w:hAnsi="Calibri" w:cs="Calibri"/>
          <w:sz w:val="18"/>
          <w:szCs w:val="18"/>
        </w:rPr>
        <w:t>.</w:t>
      </w:r>
    </w:p>
    <w:p w14:paraId="16326E12" w14:textId="2DA060DD" w:rsidR="00E461E0" w:rsidRPr="00B01B5B" w:rsidRDefault="00E461E0" w:rsidP="00E461E0">
      <w:pPr>
        <w:pStyle w:val="NormalWeb"/>
        <w:shd w:val="clear" w:color="auto" w:fill="FFFFFF"/>
        <w:spacing w:before="135" w:beforeAutospacing="0" w:after="0" w:afterAutospacing="0"/>
        <w:rPr>
          <w:sz w:val="18"/>
          <w:szCs w:val="18"/>
        </w:rPr>
      </w:pPr>
      <w:r w:rsidRPr="006C5A54">
        <w:rPr>
          <w:rFonts w:asciiTheme="minorHAnsi" w:eastAsiaTheme="minorHAnsi" w:hAnsiTheme="minorHAnsi" w:cstheme="minorBidi"/>
          <w:sz w:val="18"/>
          <w:szCs w:val="18"/>
        </w:rPr>
        <w:t>“</w:t>
      </w:r>
      <w:r w:rsidRPr="00B01B5B">
        <w:rPr>
          <w:rFonts w:asciiTheme="minorHAnsi" w:eastAsiaTheme="minorHAnsi" w:hAnsiTheme="minorHAnsi" w:cstheme="minorBidi"/>
          <w:b/>
          <w:color w:val="00188F"/>
          <w:sz w:val="18"/>
          <w:szCs w:val="18"/>
        </w:rPr>
        <w:t>Fejlhyppighed</w:t>
      </w:r>
      <w:r w:rsidRPr="006C5A54">
        <w:rPr>
          <w:rFonts w:asciiTheme="minorHAnsi" w:eastAsiaTheme="minorHAnsi" w:hAnsiTheme="minorHAnsi" w:cstheme="minorBidi"/>
          <w:sz w:val="18"/>
          <w:szCs w:val="18"/>
        </w:rPr>
        <w:t>”</w:t>
      </w:r>
      <w:r w:rsidRPr="00B01B5B">
        <w:rPr>
          <w:sz w:val="18"/>
          <w:szCs w:val="18"/>
        </w:rPr>
        <w:t xml:space="preserve"> </w:t>
      </w:r>
      <w:r w:rsidRPr="00B01B5B">
        <w:rPr>
          <w:rFonts w:asciiTheme="minorHAnsi" w:eastAsiaTheme="minorHAnsi" w:hAnsiTheme="minorHAnsi" w:cstheme="minorBidi"/>
          <w:sz w:val="18"/>
          <w:szCs w:val="18"/>
        </w:rPr>
        <w:t>er det samlede antal Mislykkede Handlinger divideret med Samlet Antal Handlinger inden for et interval på én time. Hvis det Samlede Antal Handling inden for et interval på én time er nul, er Fejlhyppigheden for intervallet 0 %.</w:t>
      </w:r>
    </w:p>
    <w:p w14:paraId="27B57079" w14:textId="77777777" w:rsidR="00E461E0" w:rsidRPr="00B01B5B" w:rsidRDefault="00E461E0" w:rsidP="00E461E0">
      <w:pPr>
        <w:pStyle w:val="ProductList-Body"/>
        <w:rPr>
          <w:szCs w:val="18"/>
        </w:rPr>
      </w:pPr>
    </w:p>
    <w:p w14:paraId="76A893D1" w14:textId="77777777" w:rsidR="00E461E0" w:rsidRPr="00B01B5B" w:rsidRDefault="00E461E0" w:rsidP="00E461E0">
      <w:pPr>
        <w:pStyle w:val="ProductList-Body"/>
        <w:rPr>
          <w:szCs w:val="18"/>
        </w:rPr>
      </w:pPr>
      <w:r w:rsidRPr="00B01B5B">
        <w:rPr>
          <w:b/>
          <w:color w:val="00188F"/>
          <w:szCs w:val="18"/>
        </w:rPr>
        <w:t xml:space="preserve">Procentvis månedlig oppetid: </w:t>
      </w:r>
      <w:r w:rsidRPr="00B01B5B">
        <w:rPr>
          <w:szCs w:val="18"/>
        </w:rPr>
        <w:t>Den procentvise månedlige oppetid beregnes ved hjælp af følgende formel:</w:t>
      </w:r>
    </w:p>
    <w:p w14:paraId="3C3BAC2B" w14:textId="77777777" w:rsidR="00E461E0" w:rsidRPr="00171176" w:rsidRDefault="00E461E0" w:rsidP="00E461E0">
      <w:pPr>
        <w:pStyle w:val="ProductList-Body"/>
      </w:pPr>
    </w:p>
    <w:p w14:paraId="5848AF2F" w14:textId="77777777" w:rsidR="00E461E0" w:rsidRPr="00171176" w:rsidRDefault="00E461E0" w:rsidP="00E461E0">
      <w:pPr>
        <w:pStyle w:val="ListParagraph"/>
      </w:pPr>
      <m:oMathPara>
        <m:oMath>
          <m:r>
            <m:rPr>
              <m:nor/>
            </m:rPr>
            <w:rPr>
              <w:rFonts w:ascii="Cambria Math" w:hAnsi="Cambria Math" w:cs="Tahoma"/>
              <w:i/>
              <w:sz w:val="18"/>
              <w:szCs w:val="18"/>
            </w:rPr>
            <m:t xml:space="preserve">100 % – Gennemsnitlig Fejlhyppighed </m:t>
          </m:r>
        </m:oMath>
      </m:oMathPara>
    </w:p>
    <w:p w14:paraId="77757570" w14:textId="77777777" w:rsidR="00E461E0" w:rsidRPr="00171176" w:rsidRDefault="00E461E0" w:rsidP="00E461E0">
      <w:pPr>
        <w:pStyle w:val="ProductList-Body"/>
        <w:keepNext/>
      </w:pPr>
      <w:r>
        <w:rPr>
          <w:b/>
          <w:color w:val="00188F"/>
        </w:rPr>
        <w:t>Tjenestetilgodehavende</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61E0" w:rsidRPr="000C2CAE" w14:paraId="5231EC6D" w14:textId="77777777" w:rsidTr="006C5A54">
        <w:trPr>
          <w:tblHeader/>
        </w:trPr>
        <w:tc>
          <w:tcPr>
            <w:tcW w:w="5400" w:type="dxa"/>
            <w:shd w:val="clear" w:color="auto" w:fill="0072C6"/>
          </w:tcPr>
          <w:p w14:paraId="702741F2" w14:textId="77777777" w:rsidR="00E461E0" w:rsidRPr="000C2CAE" w:rsidRDefault="00E461E0"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2D19CF49" w14:textId="77777777" w:rsidR="00E461E0" w:rsidRPr="000C2CAE" w:rsidRDefault="00E461E0" w:rsidP="006C5A54">
            <w:pPr>
              <w:pStyle w:val="ProductList-OfferingBody"/>
              <w:jc w:val="center"/>
              <w:rPr>
                <w:color w:val="FFFFFF" w:themeColor="background1"/>
              </w:rPr>
            </w:pPr>
            <w:r>
              <w:rPr>
                <w:color w:val="FFFFFF" w:themeColor="background1"/>
              </w:rPr>
              <w:t>Tjenestetilgodehavende</w:t>
            </w:r>
          </w:p>
        </w:tc>
      </w:tr>
      <w:tr w:rsidR="00E461E0" w:rsidRPr="000C2CAE" w14:paraId="388C4093" w14:textId="77777777" w:rsidTr="006C5A54">
        <w:tc>
          <w:tcPr>
            <w:tcW w:w="5400" w:type="dxa"/>
          </w:tcPr>
          <w:p w14:paraId="6047E152" w14:textId="77777777" w:rsidR="00E461E0" w:rsidRPr="000C2CAE" w:rsidRDefault="00E461E0" w:rsidP="006C5A54">
            <w:pPr>
              <w:pStyle w:val="ProductList-OfferingBody"/>
              <w:jc w:val="center"/>
            </w:pPr>
            <w:r>
              <w:t>&lt; 99,9 %</w:t>
            </w:r>
          </w:p>
        </w:tc>
        <w:tc>
          <w:tcPr>
            <w:tcW w:w="5400" w:type="dxa"/>
          </w:tcPr>
          <w:p w14:paraId="409BEAD2" w14:textId="77777777" w:rsidR="00E461E0" w:rsidRPr="000C2CAE" w:rsidRDefault="00E461E0" w:rsidP="006C5A54">
            <w:pPr>
              <w:pStyle w:val="ProductList-OfferingBody"/>
              <w:jc w:val="center"/>
            </w:pPr>
            <w:r>
              <w:t>10 %</w:t>
            </w:r>
          </w:p>
        </w:tc>
      </w:tr>
      <w:tr w:rsidR="00E461E0" w:rsidRPr="000C2CAE" w14:paraId="1909E353" w14:textId="77777777" w:rsidTr="006C5A54">
        <w:tc>
          <w:tcPr>
            <w:tcW w:w="5400" w:type="dxa"/>
          </w:tcPr>
          <w:p w14:paraId="77960969" w14:textId="77777777" w:rsidR="00E461E0" w:rsidRPr="000C2CAE" w:rsidRDefault="00E461E0" w:rsidP="006C5A54">
            <w:pPr>
              <w:pStyle w:val="ProductList-OfferingBody"/>
              <w:jc w:val="center"/>
            </w:pPr>
            <w:r>
              <w:t>&lt; 99 %</w:t>
            </w:r>
          </w:p>
        </w:tc>
        <w:tc>
          <w:tcPr>
            <w:tcW w:w="5400" w:type="dxa"/>
          </w:tcPr>
          <w:p w14:paraId="51F40252" w14:textId="77777777" w:rsidR="00E461E0" w:rsidRPr="000C2CAE" w:rsidRDefault="00E461E0" w:rsidP="006C5A54">
            <w:pPr>
              <w:pStyle w:val="ProductList-OfferingBody"/>
              <w:jc w:val="center"/>
            </w:pPr>
            <w:r>
              <w:t>25 %</w:t>
            </w:r>
          </w:p>
        </w:tc>
      </w:tr>
    </w:tbl>
    <w:p w14:paraId="2B62B155" w14:textId="77777777" w:rsidR="00E461E0" w:rsidRPr="00171176" w:rsidRDefault="00666645"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461E0">
          <w:rPr>
            <w:rStyle w:val="Hyperlink"/>
            <w:sz w:val="16"/>
            <w:szCs w:val="16"/>
          </w:rPr>
          <w:t>Indholdsfortegnelse</w:t>
        </w:r>
      </w:hyperlink>
      <w:r w:rsidR="00E461E0">
        <w:rPr>
          <w:sz w:val="16"/>
          <w:szCs w:val="16"/>
        </w:rPr>
        <w:t>/</w:t>
      </w:r>
      <w:hyperlink w:anchor="Definitions" w:history="1">
        <w:r w:rsidR="00E461E0">
          <w:rPr>
            <w:rStyle w:val="Hyperlink"/>
            <w:sz w:val="16"/>
            <w:szCs w:val="16"/>
          </w:rPr>
          <w:t>Definitioner</w:t>
        </w:r>
      </w:hyperlink>
    </w:p>
    <w:p w14:paraId="0439DCFA" w14:textId="77777777" w:rsidR="00E461E0" w:rsidRPr="00171176" w:rsidRDefault="00E461E0" w:rsidP="006F5581">
      <w:pPr>
        <w:pStyle w:val="ProductList-Offering2Heading"/>
        <w:keepNext/>
        <w:tabs>
          <w:tab w:val="clear" w:pos="360"/>
          <w:tab w:val="clear" w:pos="720"/>
          <w:tab w:val="clear" w:pos="1080"/>
        </w:tabs>
        <w:outlineLvl w:val="2"/>
      </w:pPr>
      <w:bookmarkStart w:id="122" w:name="_Toc464226304"/>
      <w:bookmarkStart w:id="123" w:name="_Toc496096716"/>
      <w:r>
        <w:t>Data Lake Store</w:t>
      </w:r>
      <w:bookmarkEnd w:id="122"/>
      <w:bookmarkEnd w:id="123"/>
    </w:p>
    <w:p w14:paraId="3ADF2728" w14:textId="77777777" w:rsidR="00E461E0" w:rsidRPr="00B01B5B" w:rsidRDefault="00E461E0" w:rsidP="00E461E0">
      <w:pPr>
        <w:pStyle w:val="ProductList-Body"/>
        <w:rPr>
          <w:szCs w:val="18"/>
        </w:rPr>
      </w:pPr>
      <w:r w:rsidRPr="00B01B5B">
        <w:rPr>
          <w:b/>
          <w:color w:val="00188F"/>
          <w:szCs w:val="18"/>
        </w:rPr>
        <w:t>Yderligere definitioner:</w:t>
      </w:r>
    </w:p>
    <w:p w14:paraId="1DEDF62F" w14:textId="77777777" w:rsidR="00E461E0" w:rsidRPr="00B01B5B" w:rsidRDefault="00E461E0" w:rsidP="00E461E0">
      <w:pPr>
        <w:pStyle w:val="ProductList-Body"/>
        <w:rPr>
          <w:szCs w:val="18"/>
        </w:rPr>
      </w:pPr>
      <w:r w:rsidRPr="006C5A54">
        <w:rPr>
          <w:szCs w:val="18"/>
        </w:rPr>
        <w:t>“</w:t>
      </w:r>
      <w:r w:rsidRPr="00B01B5B">
        <w:rPr>
          <w:b/>
          <w:color w:val="00188F"/>
          <w:szCs w:val="18"/>
        </w:rPr>
        <w:t>Samlede antal Handlinger</w:t>
      </w:r>
      <w:r w:rsidRPr="006C5A54">
        <w:rPr>
          <w:szCs w:val="18"/>
        </w:rPr>
        <w:t>”</w:t>
      </w:r>
      <w:r w:rsidRPr="00B01B5B">
        <w:rPr>
          <w:szCs w:val="18"/>
        </w:rPr>
        <w:t xml:space="preserve"> er det samlede antal godkendte handlinger, der er forsøgt inden for et interval på én time på tværs af alle Data Lake Store-konti i et givent Azure-abonnement i en faktureringsmåned.</w:t>
      </w:r>
    </w:p>
    <w:p w14:paraId="4D0A3BF2" w14:textId="77777777" w:rsidR="00E461E0" w:rsidRPr="00B01B5B" w:rsidRDefault="00E461E0" w:rsidP="00E461E0">
      <w:pPr>
        <w:spacing w:after="0" w:line="240" w:lineRule="auto"/>
        <w:rPr>
          <w:sz w:val="18"/>
          <w:szCs w:val="18"/>
        </w:rPr>
      </w:pPr>
      <w:r w:rsidRPr="006C5A54">
        <w:rPr>
          <w:sz w:val="18"/>
          <w:szCs w:val="18"/>
        </w:rPr>
        <w:t>“</w:t>
      </w:r>
      <w:r w:rsidRPr="00B01B5B">
        <w:rPr>
          <w:b/>
          <w:color w:val="00188F"/>
          <w:sz w:val="18"/>
          <w:szCs w:val="18"/>
        </w:rPr>
        <w:t>Mislykkede Handlinger</w:t>
      </w:r>
      <w:r w:rsidRPr="006C5A54">
        <w:rPr>
          <w:sz w:val="18"/>
          <w:szCs w:val="18"/>
        </w:rPr>
        <w:t>”</w:t>
      </w:r>
      <w:r w:rsidRPr="00B01B5B">
        <w:rPr>
          <w:sz w:val="18"/>
          <w:szCs w:val="18"/>
        </w:rPr>
        <w:t xml:space="preserve"> er rækken af handlinger inden for det Samlede Antal Handlinger, der enten returnerer en Fejlkode eller som ikke returnerer en Succeskode inden for 5 minutter efter oprettelse eller sletning af en konto, 2 sekunder pr. fil for alle handlinger med flere filer, 2 sekunder pr. MB ved dataoverførselshandlinger og 2 sekunder for alle andre handlinger.</w:t>
      </w:r>
    </w:p>
    <w:p w14:paraId="1CAA88B6" w14:textId="77777777" w:rsidR="00E461E0" w:rsidRPr="00B01B5B" w:rsidRDefault="00E461E0" w:rsidP="00E461E0">
      <w:pPr>
        <w:pStyle w:val="NormalWeb"/>
        <w:shd w:val="clear" w:color="auto" w:fill="FFFFFF"/>
        <w:spacing w:before="135" w:beforeAutospacing="0" w:after="0" w:afterAutospacing="0"/>
        <w:rPr>
          <w:sz w:val="18"/>
          <w:szCs w:val="18"/>
        </w:rPr>
      </w:pPr>
      <w:r w:rsidRPr="006C5A54">
        <w:rPr>
          <w:rFonts w:asciiTheme="minorHAnsi" w:eastAsiaTheme="minorHAnsi" w:hAnsiTheme="minorHAnsi" w:cstheme="minorBidi"/>
          <w:sz w:val="18"/>
          <w:szCs w:val="18"/>
        </w:rPr>
        <w:t>“</w:t>
      </w:r>
      <w:r w:rsidRPr="00B01B5B">
        <w:rPr>
          <w:rFonts w:asciiTheme="minorHAnsi" w:eastAsiaTheme="minorHAnsi" w:hAnsiTheme="minorHAnsi" w:cstheme="minorBidi"/>
          <w:b/>
          <w:color w:val="00188F"/>
          <w:sz w:val="18"/>
          <w:szCs w:val="18"/>
        </w:rPr>
        <w:t>Fejlhyppighed</w:t>
      </w:r>
      <w:r w:rsidRPr="006C5A54">
        <w:rPr>
          <w:rFonts w:asciiTheme="minorHAnsi" w:eastAsiaTheme="minorHAnsi" w:hAnsiTheme="minorHAnsi" w:cstheme="minorBidi"/>
          <w:sz w:val="18"/>
          <w:szCs w:val="18"/>
        </w:rPr>
        <w:t>”</w:t>
      </w:r>
      <w:r w:rsidRPr="00B01B5B">
        <w:rPr>
          <w:sz w:val="18"/>
          <w:szCs w:val="18"/>
        </w:rPr>
        <w:t xml:space="preserve"> </w:t>
      </w:r>
      <w:r w:rsidRPr="00B01B5B">
        <w:rPr>
          <w:rFonts w:asciiTheme="minorHAnsi" w:eastAsiaTheme="minorHAnsi" w:hAnsiTheme="minorHAnsi" w:cstheme="minorBidi"/>
          <w:sz w:val="18"/>
          <w:szCs w:val="18"/>
        </w:rPr>
        <w:t>er det samlede antal Mislykkede Handlinger divideret med Samlet Antal Handlinger inden for et interval på én time. Hvis det Samlede Antal Handling inden for et interval på én time er nul, er Fejlhyppigheden for intervallet 0 %.</w:t>
      </w:r>
    </w:p>
    <w:p w14:paraId="554B60C5" w14:textId="77777777" w:rsidR="00E461E0" w:rsidRPr="00B01B5B" w:rsidRDefault="00E461E0" w:rsidP="00E461E0">
      <w:pPr>
        <w:pStyle w:val="ProductList-Body"/>
        <w:rPr>
          <w:szCs w:val="18"/>
        </w:rPr>
      </w:pPr>
      <w:r w:rsidRPr="00B01B5B">
        <w:rPr>
          <w:b/>
          <w:color w:val="00188F"/>
          <w:szCs w:val="18"/>
        </w:rPr>
        <w:t>Procentvis månedlig oppetid</w:t>
      </w:r>
      <w:r w:rsidRPr="00B01B5B">
        <w:rPr>
          <w:b/>
          <w:bCs/>
          <w:szCs w:val="18"/>
        </w:rPr>
        <w:t>:</w:t>
      </w:r>
      <w:r w:rsidRPr="00B01B5B">
        <w:rPr>
          <w:szCs w:val="18"/>
        </w:rPr>
        <w:t xml:space="preserve"> Den procentvise månedlige oppetid beregnes ved hjælp af følgende formel:</w:t>
      </w:r>
    </w:p>
    <w:p w14:paraId="47CC3750" w14:textId="77777777" w:rsidR="00E461E0" w:rsidRPr="00B01B5B" w:rsidRDefault="00E461E0" w:rsidP="00E461E0">
      <w:pPr>
        <w:pStyle w:val="ProductList-Body"/>
        <w:rPr>
          <w:szCs w:val="18"/>
        </w:rPr>
      </w:pPr>
    </w:p>
    <w:p w14:paraId="0072D86D" w14:textId="77777777" w:rsidR="00E461E0" w:rsidRPr="00171176" w:rsidRDefault="00E461E0" w:rsidP="00E461E0">
      <w:pPr>
        <w:pStyle w:val="ListParagraph"/>
      </w:pPr>
      <m:oMathPara>
        <m:oMath>
          <m:r>
            <m:rPr>
              <m:nor/>
            </m:rPr>
            <w:rPr>
              <w:rFonts w:ascii="Cambria Math" w:hAnsi="Cambria Math" w:cs="Tahoma"/>
              <w:i/>
              <w:sz w:val="18"/>
              <w:szCs w:val="18"/>
            </w:rPr>
            <m:t xml:space="preserve">100 % – Gennemsnitlig Fejlhyppighed </m:t>
          </m:r>
        </m:oMath>
      </m:oMathPara>
    </w:p>
    <w:p w14:paraId="50E57156" w14:textId="77777777" w:rsidR="00E461E0" w:rsidRPr="00171176" w:rsidRDefault="00E461E0" w:rsidP="00E461E0">
      <w:pPr>
        <w:pStyle w:val="ProductList-Body"/>
        <w:keepNext/>
      </w:pPr>
      <w:r>
        <w:rPr>
          <w:b/>
          <w:color w:val="00188F"/>
        </w:rPr>
        <w:t>Tjenestetilgodehavende</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61E0" w:rsidRPr="000C2CAE" w14:paraId="4B469A9A" w14:textId="77777777" w:rsidTr="006C5A54">
        <w:trPr>
          <w:tblHeader/>
        </w:trPr>
        <w:tc>
          <w:tcPr>
            <w:tcW w:w="5400" w:type="dxa"/>
            <w:shd w:val="clear" w:color="auto" w:fill="0072C6"/>
          </w:tcPr>
          <w:p w14:paraId="0D39E2BD" w14:textId="77777777" w:rsidR="00E461E0" w:rsidRPr="000C2CAE" w:rsidRDefault="00E461E0"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00BC1A39" w14:textId="77777777" w:rsidR="00E461E0" w:rsidRPr="000C2CAE" w:rsidRDefault="00E461E0" w:rsidP="006C5A54">
            <w:pPr>
              <w:pStyle w:val="ProductList-OfferingBody"/>
              <w:jc w:val="center"/>
              <w:rPr>
                <w:color w:val="FFFFFF" w:themeColor="background1"/>
              </w:rPr>
            </w:pPr>
            <w:r>
              <w:rPr>
                <w:color w:val="FFFFFF" w:themeColor="background1"/>
              </w:rPr>
              <w:t>Tjenestetilgodehavende</w:t>
            </w:r>
          </w:p>
        </w:tc>
      </w:tr>
      <w:tr w:rsidR="00E461E0" w:rsidRPr="000C2CAE" w14:paraId="3ECDF67C" w14:textId="77777777" w:rsidTr="006C5A54">
        <w:tc>
          <w:tcPr>
            <w:tcW w:w="5400" w:type="dxa"/>
          </w:tcPr>
          <w:p w14:paraId="6EA5F1FE" w14:textId="77777777" w:rsidR="00E461E0" w:rsidRPr="000C2CAE" w:rsidRDefault="00E461E0" w:rsidP="006C5A54">
            <w:pPr>
              <w:pStyle w:val="ProductList-OfferingBody"/>
              <w:jc w:val="center"/>
            </w:pPr>
            <w:r>
              <w:t>&lt; 99,9 %</w:t>
            </w:r>
          </w:p>
        </w:tc>
        <w:tc>
          <w:tcPr>
            <w:tcW w:w="5400" w:type="dxa"/>
          </w:tcPr>
          <w:p w14:paraId="6F417FBA" w14:textId="77777777" w:rsidR="00E461E0" w:rsidRPr="000C2CAE" w:rsidRDefault="00E461E0" w:rsidP="006C5A54">
            <w:pPr>
              <w:pStyle w:val="ProductList-OfferingBody"/>
              <w:jc w:val="center"/>
            </w:pPr>
            <w:r>
              <w:t>10 %</w:t>
            </w:r>
          </w:p>
        </w:tc>
      </w:tr>
      <w:tr w:rsidR="00E461E0" w:rsidRPr="000C2CAE" w14:paraId="64F30241" w14:textId="77777777" w:rsidTr="006C5A54">
        <w:tc>
          <w:tcPr>
            <w:tcW w:w="5400" w:type="dxa"/>
          </w:tcPr>
          <w:p w14:paraId="7E75CCE2" w14:textId="77777777" w:rsidR="00E461E0" w:rsidRPr="000C2CAE" w:rsidRDefault="00E461E0" w:rsidP="006C5A54">
            <w:pPr>
              <w:pStyle w:val="ProductList-OfferingBody"/>
              <w:jc w:val="center"/>
            </w:pPr>
            <w:r>
              <w:t>&lt; 99 %</w:t>
            </w:r>
          </w:p>
        </w:tc>
        <w:tc>
          <w:tcPr>
            <w:tcW w:w="5400" w:type="dxa"/>
          </w:tcPr>
          <w:p w14:paraId="0841F224" w14:textId="77777777" w:rsidR="00E461E0" w:rsidRPr="000C2CAE" w:rsidRDefault="00E461E0" w:rsidP="006C5A54">
            <w:pPr>
              <w:pStyle w:val="ProductList-OfferingBody"/>
              <w:jc w:val="center"/>
            </w:pPr>
            <w:r>
              <w:t>25 %</w:t>
            </w:r>
          </w:p>
        </w:tc>
      </w:tr>
    </w:tbl>
    <w:p w14:paraId="59AA53C6" w14:textId="77777777" w:rsidR="00E461E0" w:rsidRPr="00171176" w:rsidRDefault="00666645"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461E0">
          <w:rPr>
            <w:rStyle w:val="Hyperlink"/>
            <w:sz w:val="16"/>
            <w:szCs w:val="16"/>
          </w:rPr>
          <w:t>Indholdsfortegnelse</w:t>
        </w:r>
      </w:hyperlink>
      <w:r w:rsidR="00E461E0">
        <w:rPr>
          <w:sz w:val="16"/>
          <w:szCs w:val="16"/>
        </w:rPr>
        <w:t>/</w:t>
      </w:r>
      <w:hyperlink w:anchor="Definitions" w:history="1">
        <w:r w:rsidR="00E461E0">
          <w:rPr>
            <w:rStyle w:val="Hyperlink"/>
            <w:sz w:val="16"/>
            <w:szCs w:val="16"/>
          </w:rPr>
          <w:t>Definitioner</w:t>
        </w:r>
      </w:hyperlink>
    </w:p>
    <w:p w14:paraId="4F8808C0" w14:textId="77777777" w:rsidR="000F37D4" w:rsidRPr="004B5B5A" w:rsidRDefault="000F37D4" w:rsidP="000F37D4">
      <w:pPr>
        <w:pStyle w:val="ProductList-Offering2Heading"/>
        <w:tabs>
          <w:tab w:val="clear" w:pos="360"/>
          <w:tab w:val="clear" w:pos="720"/>
          <w:tab w:val="clear" w:pos="1080"/>
        </w:tabs>
        <w:outlineLvl w:val="2"/>
      </w:pPr>
      <w:bookmarkStart w:id="124" w:name="_Toc457821550"/>
      <w:bookmarkStart w:id="125" w:name="_Toc489270886"/>
      <w:bookmarkStart w:id="126" w:name="_Toc487138047"/>
      <w:bookmarkStart w:id="127" w:name="_Toc496096717"/>
      <w:r>
        <w:t>ExpressRoute</w:t>
      </w:r>
      <w:bookmarkEnd w:id="124"/>
      <w:bookmarkEnd w:id="125"/>
      <w:bookmarkEnd w:id="126"/>
      <w:bookmarkEnd w:id="127"/>
    </w:p>
    <w:p w14:paraId="30C485F1" w14:textId="77777777" w:rsidR="000F37D4" w:rsidRPr="004B5B5A" w:rsidRDefault="000F37D4" w:rsidP="000F37D4">
      <w:pPr>
        <w:pStyle w:val="ProductList-Body"/>
      </w:pPr>
      <w:r>
        <w:rPr>
          <w:b/>
          <w:color w:val="00188F"/>
        </w:rPr>
        <w:t>Yderligere definitioner:</w:t>
      </w:r>
    </w:p>
    <w:p w14:paraId="7E53405E" w14:textId="77777777" w:rsidR="000F37D4" w:rsidRPr="004B5B5A" w:rsidRDefault="000F37D4" w:rsidP="000F37D4">
      <w:pPr>
        <w:pStyle w:val="ProductList-Body"/>
        <w:spacing w:after="40"/>
      </w:pPr>
      <w:r>
        <w:t>“</w:t>
      </w:r>
      <w:r>
        <w:rPr>
          <w:b/>
          <w:color w:val="00188F"/>
        </w:rPr>
        <w:t>Dedikeret Kredsløb</w:t>
      </w:r>
      <w:r>
        <w:t>” betyder en logisk præsentation af en forbindelse, der tilbydes via ExpressRoute-tjenesten mellem din lokalitet og Microsoft Azure via en ExpressRoute-forbindelsesudbyder eller en netværksudbyder, hvor en sådan forbindelse ikke går gennem det offentlige internet.</w:t>
      </w:r>
    </w:p>
    <w:p w14:paraId="5AD963D6" w14:textId="77777777" w:rsidR="000F37D4" w:rsidRPr="004B5B5A" w:rsidRDefault="000F37D4" w:rsidP="000F37D4">
      <w:pPr>
        <w:pStyle w:val="ProductList-Body"/>
        <w:spacing w:after="40"/>
      </w:pPr>
      <w:r>
        <w:t>“</w:t>
      </w:r>
      <w:r>
        <w:rPr>
          <w:b/>
          <w:color w:val="00188F"/>
        </w:rPr>
        <w:t>Maks. Antal Tilgængelige Minutter</w:t>
      </w:r>
      <w:r>
        <w:t>” er det samlede antal minutter, som et Dedikeret Kredsløb er knyttet til ét eller flere Virtuelle Netværk i Microsoft Azure i løbet af en faktureringsmåned i et Microsoft Azure-abonnement.</w:t>
      </w:r>
    </w:p>
    <w:p w14:paraId="60D7F529" w14:textId="77777777" w:rsidR="000F37D4" w:rsidRPr="004B5B5A" w:rsidRDefault="000F37D4" w:rsidP="000F37D4">
      <w:pPr>
        <w:pStyle w:val="ProductList-Body"/>
        <w:spacing w:after="40"/>
      </w:pPr>
      <w:r>
        <w:t>“</w:t>
      </w:r>
      <w:r>
        <w:rPr>
          <w:b/>
          <w:color w:val="00188F"/>
        </w:rPr>
        <w:t>Virtuelt Netværk</w:t>
      </w:r>
      <w:r>
        <w:t>” henviser til et virtuelt, privat netværk med en samling af brugerdefinerede IP-adresser og undernet, der udgør en netværksgrænse inden for Microsoft Azure.</w:t>
      </w:r>
    </w:p>
    <w:p w14:paraId="57E51FBA" w14:textId="77777777" w:rsidR="000F37D4" w:rsidRPr="004B5B5A" w:rsidRDefault="000F37D4" w:rsidP="000F37D4">
      <w:pPr>
        <w:pStyle w:val="ProductList-Body"/>
      </w:pPr>
      <w:r>
        <w:t>“</w:t>
      </w:r>
      <w:r>
        <w:rPr>
          <w:b/>
          <w:color w:val="00188F"/>
        </w:rPr>
        <w:t>VPN-gateway</w:t>
      </w:r>
      <w:r>
        <w:t>” henviser til en gateway, der skaber forbindelse på tværs af miljøer mellem et Virtuelt Netværk og en kundes lokale netværksmiljø.</w:t>
      </w:r>
    </w:p>
    <w:p w14:paraId="0BFF09C0" w14:textId="77777777" w:rsidR="000F37D4" w:rsidRPr="004B5B5A" w:rsidRDefault="000F37D4" w:rsidP="000F37D4">
      <w:pPr>
        <w:pStyle w:val="ProductList-Body"/>
      </w:pPr>
    </w:p>
    <w:p w14:paraId="5225C2CC" w14:textId="77777777" w:rsidR="000F37D4" w:rsidRPr="004B5B5A" w:rsidRDefault="000F37D4" w:rsidP="000F37D4">
      <w:pPr>
        <w:pStyle w:val="ProductList-Body"/>
      </w:pPr>
      <w:r w:rsidRPr="008C4D21">
        <w:rPr>
          <w:bCs/>
          <w:color w:val="00188F"/>
        </w:rPr>
        <w:t>“</w:t>
      </w:r>
      <w:r>
        <w:rPr>
          <w:b/>
          <w:color w:val="00188F"/>
        </w:rPr>
        <w:t>Nedetid</w:t>
      </w:r>
      <w:r>
        <w:t>” er det samlede antal akkumulerede minutter i løbet af en faktureringsmåned i et Microsoft Azure-abonnement, hvor det Dedikerede Kredsløb ikke er tilgængeligt. Et minut anses for utilgængeligt for et Dedikeret Kredsløb, hvis alle Deres forsøg i løbet af minuttet på at oprette forbindelse fra et IP-niveau til den VPN-gateway, der er knyttet til det Virtuelle Netværk, ikke lykkes i et tidsrum på mere end tredive sekunder.</w:t>
      </w:r>
    </w:p>
    <w:p w14:paraId="0DAEE0DB" w14:textId="77777777" w:rsidR="000F37D4" w:rsidRPr="004B5B5A" w:rsidRDefault="000F37D4" w:rsidP="000F37D4">
      <w:pPr>
        <w:pStyle w:val="ProductList-Body"/>
      </w:pPr>
    </w:p>
    <w:p w14:paraId="08F4F5BF" w14:textId="77777777" w:rsidR="000F37D4" w:rsidRPr="004B5B5A" w:rsidRDefault="000F37D4" w:rsidP="000F37D4">
      <w:pPr>
        <w:pStyle w:val="ProductList-Body"/>
      </w:pPr>
      <w:r w:rsidRPr="008C4D21">
        <w:rPr>
          <w:bCs/>
          <w:color w:val="00188F"/>
        </w:rPr>
        <w:t>“</w:t>
      </w:r>
      <w:r>
        <w:rPr>
          <w:b/>
          <w:color w:val="00188F"/>
        </w:rPr>
        <w:t>Procentvis Månedlig Oppetid</w:t>
      </w:r>
      <w:r>
        <w:t xml:space="preserve">” beregnes ved hjælp af følgende formel: </w:t>
      </w:r>
    </w:p>
    <w:p w14:paraId="38845F1A" w14:textId="77777777" w:rsidR="000F37D4" w:rsidRPr="004B5B5A" w:rsidRDefault="000F37D4" w:rsidP="000F37D4">
      <w:pPr>
        <w:pStyle w:val="ProductList-Body"/>
      </w:pPr>
    </w:p>
    <w:p w14:paraId="4941438F" w14:textId="77777777" w:rsidR="000F37D4" w:rsidRPr="004B5B5A" w:rsidRDefault="00666645" w:rsidP="000F37D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C999FE" w14:textId="77777777" w:rsidR="000F37D4" w:rsidRPr="004B5B5A" w:rsidRDefault="000F37D4" w:rsidP="000F37D4">
      <w:pPr>
        <w:pStyle w:val="ProductList-Body"/>
      </w:pPr>
      <w:r>
        <w:rPr>
          <w:b/>
          <w:color w:val="00188F"/>
        </w:rPr>
        <w:t>Tjenestetilgodehavende</w:t>
      </w:r>
      <w:r>
        <w:t xml:space="preserve"> De følgende Serviceniveauer og Tjenestetilgodehavender er gældende for Kundens brug af hvert Dedikerede Kredsløb inden for ExpressRoute-tjenesten.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37D4" w:rsidRPr="009D0B2F" w14:paraId="66951891" w14:textId="77777777" w:rsidTr="00A247F4">
        <w:trPr>
          <w:tblHeader/>
        </w:trPr>
        <w:tc>
          <w:tcPr>
            <w:tcW w:w="5400" w:type="dxa"/>
            <w:shd w:val="clear" w:color="auto" w:fill="0072C6"/>
          </w:tcPr>
          <w:p w14:paraId="3C258555" w14:textId="77777777" w:rsidR="000F37D4" w:rsidRPr="001A0074" w:rsidRDefault="000F37D4" w:rsidP="00A247F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0678E27A" w14:textId="77777777" w:rsidR="000F37D4" w:rsidRPr="001A0074" w:rsidRDefault="000F37D4" w:rsidP="00A247F4">
            <w:pPr>
              <w:pStyle w:val="ProductList-OfferingBody"/>
              <w:jc w:val="center"/>
              <w:rPr>
                <w:color w:val="FFFFFF" w:themeColor="background1"/>
              </w:rPr>
            </w:pPr>
            <w:r>
              <w:rPr>
                <w:color w:val="FFFFFF" w:themeColor="background1"/>
              </w:rPr>
              <w:t>Tjenestetilgodehavende</w:t>
            </w:r>
          </w:p>
        </w:tc>
      </w:tr>
      <w:tr w:rsidR="000F37D4" w:rsidRPr="009D0B2F" w14:paraId="5149A016" w14:textId="77777777" w:rsidTr="00A247F4">
        <w:tc>
          <w:tcPr>
            <w:tcW w:w="5400" w:type="dxa"/>
          </w:tcPr>
          <w:p w14:paraId="00DC6000" w14:textId="77777777" w:rsidR="000F37D4" w:rsidRPr="0076238C" w:rsidRDefault="000F37D4" w:rsidP="00A247F4">
            <w:pPr>
              <w:pStyle w:val="ProductList-OfferingBody"/>
              <w:jc w:val="center"/>
            </w:pPr>
            <w:r>
              <w:t>&lt; 99,95 %</w:t>
            </w:r>
          </w:p>
        </w:tc>
        <w:tc>
          <w:tcPr>
            <w:tcW w:w="5400" w:type="dxa"/>
          </w:tcPr>
          <w:p w14:paraId="215B9401" w14:textId="77777777" w:rsidR="000F37D4" w:rsidRPr="0076238C" w:rsidRDefault="000F37D4" w:rsidP="00A247F4">
            <w:pPr>
              <w:pStyle w:val="ProductList-OfferingBody"/>
              <w:jc w:val="center"/>
            </w:pPr>
            <w:r>
              <w:t>10 %</w:t>
            </w:r>
          </w:p>
        </w:tc>
      </w:tr>
      <w:tr w:rsidR="000F37D4" w:rsidRPr="009D0B2F" w14:paraId="1E4ABD2B" w14:textId="77777777" w:rsidTr="00A247F4">
        <w:tc>
          <w:tcPr>
            <w:tcW w:w="5400" w:type="dxa"/>
          </w:tcPr>
          <w:p w14:paraId="108F5A67" w14:textId="77777777" w:rsidR="000F37D4" w:rsidRPr="0076238C" w:rsidRDefault="000F37D4" w:rsidP="00A247F4">
            <w:pPr>
              <w:pStyle w:val="ProductList-OfferingBody"/>
              <w:jc w:val="center"/>
            </w:pPr>
            <w:r>
              <w:t>&lt; 99 %</w:t>
            </w:r>
          </w:p>
        </w:tc>
        <w:tc>
          <w:tcPr>
            <w:tcW w:w="5400" w:type="dxa"/>
          </w:tcPr>
          <w:p w14:paraId="668BDA83" w14:textId="77777777" w:rsidR="000F37D4" w:rsidRPr="0076238C" w:rsidRDefault="000F37D4" w:rsidP="00A247F4">
            <w:pPr>
              <w:pStyle w:val="ProductList-OfferingBody"/>
              <w:jc w:val="center"/>
            </w:pPr>
            <w:r>
              <w:t>25 %</w:t>
            </w:r>
          </w:p>
        </w:tc>
      </w:tr>
    </w:tbl>
    <w:p w14:paraId="1CA09F97" w14:textId="72A0D570" w:rsidR="000D29F0" w:rsidRPr="00FB368F" w:rsidRDefault="00666645"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591728A4" w14:textId="0ABC0A3D" w:rsidR="000D29F0" w:rsidRPr="00FB368F" w:rsidRDefault="000D29F0" w:rsidP="000D29F0">
      <w:pPr>
        <w:pStyle w:val="ProductList-Offering2Heading"/>
        <w:tabs>
          <w:tab w:val="clear" w:pos="360"/>
          <w:tab w:val="clear" w:pos="720"/>
          <w:tab w:val="clear" w:pos="1080"/>
        </w:tabs>
        <w:outlineLvl w:val="2"/>
      </w:pPr>
      <w:bookmarkStart w:id="128" w:name="_Toc496096718"/>
      <w:r>
        <w:t>HDInsight</w:t>
      </w:r>
      <w:bookmarkEnd w:id="128"/>
    </w:p>
    <w:p w14:paraId="687F02AD" w14:textId="77777777" w:rsidR="000D29F0" w:rsidRPr="00FB368F" w:rsidRDefault="000D29F0" w:rsidP="000D29F0">
      <w:pPr>
        <w:pStyle w:val="ProductList-Body"/>
      </w:pPr>
      <w:r>
        <w:rPr>
          <w:b/>
          <w:color w:val="00188F"/>
        </w:rPr>
        <w:t>Yderligere Definitioner:</w:t>
      </w:r>
    </w:p>
    <w:p w14:paraId="61901204" w14:textId="3D0E4066" w:rsidR="000D29F0" w:rsidRPr="00FB368F" w:rsidRDefault="008D3607" w:rsidP="000D29F0">
      <w:pPr>
        <w:pStyle w:val="ProductList-Body"/>
        <w:spacing w:after="40"/>
      </w:pPr>
      <w:r>
        <w:t>”</w:t>
      </w:r>
      <w:r w:rsidR="000D29F0">
        <w:rPr>
          <w:b/>
          <w:color w:val="00188F"/>
        </w:rPr>
        <w:t>Internetgateway for Klynge</w:t>
      </w:r>
      <w:r w:rsidR="000D29F0">
        <w:t>” betyder en række virtuelle maskiner i en HDInsight-klynge, der via proxyen sender alle forbindelsesanmodninger til Klyngen.</w:t>
      </w:r>
    </w:p>
    <w:p w14:paraId="6F101DCF" w14:textId="581FEEA3" w:rsidR="000D29F0" w:rsidRPr="00FB368F" w:rsidRDefault="008D3607" w:rsidP="000D29F0">
      <w:pPr>
        <w:pStyle w:val="ProductList-Body"/>
        <w:spacing w:after="40"/>
      </w:pPr>
      <w:r>
        <w:t>”</w:t>
      </w:r>
      <w:r w:rsidR="000D29F0">
        <w:rPr>
          <w:b/>
          <w:color w:val="00188F"/>
        </w:rPr>
        <w:t>Installationsminutter</w:t>
      </w:r>
      <w:r w:rsidR="000D29F0">
        <w:t>” er det samlede antal minutter, som en HDInsight-klynge har været installeret i Microsoft Azure.</w:t>
      </w:r>
    </w:p>
    <w:p w14:paraId="58547FCA" w14:textId="4E3642BB" w:rsidR="000D29F0" w:rsidRPr="00FB368F" w:rsidRDefault="008D3607" w:rsidP="000D29F0">
      <w:pPr>
        <w:pStyle w:val="ProductList-Body"/>
        <w:spacing w:after="40"/>
      </w:pPr>
      <w:r>
        <w:t>”</w:t>
      </w:r>
      <w:r w:rsidR="000D29F0">
        <w:rPr>
          <w:b/>
          <w:color w:val="00188F"/>
        </w:rPr>
        <w:t>HDInsight-klynge</w:t>
      </w:r>
      <w:r w:rsidR="000D29F0">
        <w:t xml:space="preserve">” eller </w:t>
      </w:r>
      <w:r>
        <w:t>”</w:t>
      </w:r>
      <w:r w:rsidR="000D29F0">
        <w:rPr>
          <w:b/>
          <w:color w:val="00188F"/>
        </w:rPr>
        <w:t>Klynge</w:t>
      </w:r>
      <w:r w:rsidR="000D29F0">
        <w:t>” betyder en samling af virtuelle maskiner, der kører en enkelt forekomst af HDInsight-tjenesten.</w:t>
      </w:r>
    </w:p>
    <w:p w14:paraId="3CB7504F" w14:textId="63036EB7" w:rsidR="000D29F0" w:rsidRPr="000975F6" w:rsidRDefault="008D3607" w:rsidP="000D29F0">
      <w:pPr>
        <w:pStyle w:val="ProductList-Body"/>
        <w:rPr>
          <w:spacing w:val="-1"/>
        </w:rPr>
      </w:pPr>
      <w:r w:rsidRPr="000975F6">
        <w:rPr>
          <w:spacing w:val="-1"/>
        </w:rPr>
        <w:t>”</w:t>
      </w:r>
      <w:r w:rsidR="000D29F0" w:rsidRPr="000975F6">
        <w:rPr>
          <w:b/>
          <w:color w:val="00188F"/>
          <w:spacing w:val="-1"/>
        </w:rPr>
        <w:t>Maks. Antal Tilgængelige Minutter</w:t>
      </w:r>
      <w:r w:rsidR="000D29F0" w:rsidRPr="000975F6">
        <w:rPr>
          <w:spacing w:val="-1"/>
        </w:rPr>
        <w:t>” er summen af alle Installationsminutter på tværs af alle Klynger, der er installeret af Dem i et Microsoft Azure-abonnement i løbet af en faktureringsmåned.</w:t>
      </w:r>
    </w:p>
    <w:p w14:paraId="5E83F4D5" w14:textId="77777777" w:rsidR="000D29F0" w:rsidRPr="00AB37E0" w:rsidRDefault="000D29F0" w:rsidP="000D29F0">
      <w:pPr>
        <w:pStyle w:val="ProductList-Body"/>
        <w:rPr>
          <w:szCs w:val="18"/>
        </w:rPr>
      </w:pPr>
    </w:p>
    <w:p w14:paraId="65AE924F" w14:textId="43C3AE83" w:rsidR="000D29F0" w:rsidRPr="00FB368F" w:rsidRDefault="000D29F0" w:rsidP="00731A3C">
      <w:pPr>
        <w:pStyle w:val="ProductList-Body"/>
      </w:pPr>
      <w:r>
        <w:rPr>
          <w:b/>
          <w:color w:val="00188F"/>
        </w:rPr>
        <w:t>Nedetid</w:t>
      </w:r>
      <w:r w:rsidR="00731A3C" w:rsidRPr="00731A3C">
        <w:rPr>
          <w:b/>
          <w:color w:val="00188F"/>
        </w:rPr>
        <w:t>:</w:t>
      </w:r>
      <w:r>
        <w:t xml:space="preserve"> Det samlede antal akkumulerede Installationsminutter, når HDInsight-tjenesten ikke er tilgængelig. Et minut anses for utilgængeligt for en Klynge, hvis alle fortsatte forsøg i løbet af minuttet på at oprette forbindelse til Internetgatewayen for Klyngen mislykkes.</w:t>
      </w:r>
    </w:p>
    <w:p w14:paraId="4ED86412" w14:textId="77777777" w:rsidR="000D29F0" w:rsidRPr="00AB37E0" w:rsidRDefault="000D29F0" w:rsidP="000D29F0">
      <w:pPr>
        <w:pStyle w:val="ProductList-Body"/>
        <w:rPr>
          <w:szCs w:val="18"/>
        </w:rPr>
      </w:pPr>
    </w:p>
    <w:p w14:paraId="752FCCD1" w14:textId="66BB843C" w:rsidR="000D29F0" w:rsidRPr="00FB368F" w:rsidRDefault="000D29F0"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45D17240" w14:textId="77777777" w:rsidR="000D29F0" w:rsidRPr="00AB37E0" w:rsidRDefault="000D29F0" w:rsidP="000D29F0">
      <w:pPr>
        <w:pStyle w:val="ProductList-Body"/>
        <w:rPr>
          <w:szCs w:val="18"/>
        </w:rPr>
      </w:pPr>
    </w:p>
    <w:p w14:paraId="2C3E5695" w14:textId="77777777" w:rsidR="005534B4" w:rsidRPr="00FB368F" w:rsidRDefault="00666645" w:rsidP="005534B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46B571FD" w:rsidR="000D29F0" w:rsidRPr="00FB368F" w:rsidRDefault="000D29F0" w:rsidP="000D29F0">
      <w:pPr>
        <w:pStyle w:val="ProductList-Body"/>
      </w:pPr>
      <w:r>
        <w:rPr>
          <w:b/>
          <w:color w:val="00188F"/>
        </w:rPr>
        <w:t>Tjenestetilgodehavende</w:t>
      </w:r>
      <w:r w:rsidRPr="000975F6">
        <w:rPr>
          <w:b/>
          <w:color w:val="00188F"/>
        </w:rPr>
        <w:t>:</w:t>
      </w:r>
      <w:r w:rsidR="00A86493" w:rsidRPr="000975F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D29F0" w:rsidRPr="009D0B2F" w14:paraId="23C73426" w14:textId="77777777" w:rsidTr="00467DA7">
        <w:trPr>
          <w:tblHeader/>
        </w:trPr>
        <w:tc>
          <w:tcPr>
            <w:tcW w:w="5287"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Tjenestetilgodehavende</w:t>
            </w:r>
          </w:p>
        </w:tc>
      </w:tr>
      <w:tr w:rsidR="000D29F0" w:rsidRPr="009D0B2F" w14:paraId="263A97E8" w14:textId="77777777" w:rsidTr="00467DA7">
        <w:tc>
          <w:tcPr>
            <w:tcW w:w="5287" w:type="dxa"/>
          </w:tcPr>
          <w:p w14:paraId="2C2867C7" w14:textId="1934227E" w:rsidR="000D29F0" w:rsidRPr="0076238C" w:rsidRDefault="000D29F0" w:rsidP="00124F73">
            <w:pPr>
              <w:pStyle w:val="ProductList-OfferingBody"/>
              <w:jc w:val="center"/>
            </w:pPr>
            <w:r>
              <w:t>&lt; 99,9 %</w:t>
            </w:r>
          </w:p>
        </w:tc>
        <w:tc>
          <w:tcPr>
            <w:tcW w:w="5513" w:type="dxa"/>
          </w:tcPr>
          <w:p w14:paraId="25220C32" w14:textId="690E17CA" w:rsidR="000D29F0" w:rsidRPr="0076238C" w:rsidRDefault="000D29F0" w:rsidP="00124F73">
            <w:pPr>
              <w:pStyle w:val="ProductList-OfferingBody"/>
              <w:jc w:val="center"/>
            </w:pPr>
            <w:r>
              <w:t>10</w:t>
            </w:r>
            <w:r w:rsidR="000975F6">
              <w:t xml:space="preserve"> </w:t>
            </w:r>
            <w:r>
              <w:t>%</w:t>
            </w:r>
          </w:p>
        </w:tc>
      </w:tr>
      <w:tr w:rsidR="000D29F0" w:rsidRPr="009D0B2F" w14:paraId="05FD0B96" w14:textId="77777777" w:rsidTr="00467DA7">
        <w:tc>
          <w:tcPr>
            <w:tcW w:w="5287" w:type="dxa"/>
          </w:tcPr>
          <w:p w14:paraId="30E26C89" w14:textId="001C026F" w:rsidR="000D29F0" w:rsidRPr="0076238C" w:rsidRDefault="000D29F0" w:rsidP="00124F73">
            <w:pPr>
              <w:pStyle w:val="ProductList-OfferingBody"/>
              <w:jc w:val="center"/>
            </w:pPr>
            <w:r>
              <w:t>&lt; 99 %</w:t>
            </w:r>
          </w:p>
        </w:tc>
        <w:tc>
          <w:tcPr>
            <w:tcW w:w="5513" w:type="dxa"/>
          </w:tcPr>
          <w:p w14:paraId="796A81A8" w14:textId="5CB38E60" w:rsidR="000D29F0" w:rsidRPr="0076238C" w:rsidRDefault="000D29F0" w:rsidP="00124F73">
            <w:pPr>
              <w:pStyle w:val="ProductList-OfferingBody"/>
              <w:jc w:val="center"/>
            </w:pPr>
            <w:r>
              <w:t>25</w:t>
            </w:r>
            <w:r w:rsidR="000975F6">
              <w:t xml:space="preserve"> </w:t>
            </w:r>
            <w:r>
              <w:t>%</w:t>
            </w:r>
          </w:p>
        </w:tc>
      </w:tr>
    </w:tbl>
    <w:p w14:paraId="74593FF2" w14:textId="0502F200" w:rsidR="000D29F0" w:rsidRPr="00FB368F" w:rsidRDefault="00666645"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2F14D8DE" w14:textId="77777777" w:rsidR="009844B4" w:rsidRDefault="009844B4" w:rsidP="009844B4">
      <w:pPr>
        <w:pStyle w:val="ProductList-Offering2Heading"/>
        <w:tabs>
          <w:tab w:val="clear" w:pos="360"/>
        </w:tabs>
        <w:outlineLvl w:val="2"/>
      </w:pPr>
      <w:bookmarkStart w:id="129" w:name="_Toc441215731"/>
      <w:bookmarkStart w:id="130" w:name="_Toc496096719"/>
      <w:bookmarkStart w:id="131" w:name="_Toc421206043"/>
      <w:bookmarkStart w:id="132" w:name="_Toc412532194"/>
      <w:r>
        <w:t>HockeyApp</w:t>
      </w:r>
      <w:bookmarkEnd w:id="129"/>
      <w:bookmarkEnd w:id="130"/>
    </w:p>
    <w:p w14:paraId="4DD08AF3" w14:textId="77777777" w:rsidR="009844B4" w:rsidRDefault="009844B4" w:rsidP="009844B4">
      <w:pPr>
        <w:pStyle w:val="ProductList-Body"/>
      </w:pPr>
      <w:r>
        <w:rPr>
          <w:b/>
          <w:color w:val="00188F"/>
        </w:rPr>
        <w:t>Yderligere definitioner:</w:t>
      </w:r>
    </w:p>
    <w:p w14:paraId="546F5EFF" w14:textId="77777777" w:rsidR="009844B4" w:rsidRDefault="009844B4" w:rsidP="009844B4">
      <w:pPr>
        <w:pStyle w:val="ProductList-Body"/>
        <w:spacing w:after="40"/>
      </w:pPr>
      <w:r>
        <w:t>”</w:t>
      </w:r>
      <w:r>
        <w:rPr>
          <w:b/>
          <w:color w:val="00188F"/>
        </w:rPr>
        <w:t>HockeyApp-betjeningspanel</w:t>
      </w:r>
      <w:r>
        <w:t>” er den webgrænseflade, der stilles til rådighed for udviklere, hvor de kan se og administrere applikationer ved hjælp af HockeyApp-tjenesten.</w:t>
      </w:r>
    </w:p>
    <w:p w14:paraId="4F9C4ADB" w14:textId="77777777" w:rsidR="009844B4" w:rsidRDefault="009844B4" w:rsidP="009844B4">
      <w:pPr>
        <w:pStyle w:val="ProductList-Body"/>
        <w:spacing w:after="40"/>
      </w:pPr>
      <w:r>
        <w:t>”</w:t>
      </w:r>
      <w:r>
        <w:rPr>
          <w:b/>
          <w:color w:val="00188F"/>
        </w:rPr>
        <w:t>Maks. antal tilgængelige minutter</w:t>
      </w:r>
      <w:r>
        <w:t>” er det samlede antal minutter i en faktureringsmåned.</w:t>
      </w:r>
    </w:p>
    <w:p w14:paraId="39F094D1" w14:textId="77777777" w:rsidR="009844B4" w:rsidRDefault="009844B4" w:rsidP="009844B4">
      <w:pPr>
        <w:pStyle w:val="ProductList-Body"/>
      </w:pPr>
    </w:p>
    <w:p w14:paraId="5D89E6EC" w14:textId="77777777" w:rsidR="009844B4" w:rsidRDefault="009844B4" w:rsidP="009844B4">
      <w:pPr>
        <w:pStyle w:val="ProductList-Body"/>
      </w:pPr>
      <w:r>
        <w:rPr>
          <w:b/>
          <w:color w:val="00188F"/>
        </w:rPr>
        <w:t>Nedetid:</w:t>
      </w:r>
      <w:r>
        <w:t xml:space="preserve"> Er det samlede antal akkumulerede minutter i en faktureringsmåned, hvor HockeyApp-tjenesten ikke er tilgængelig. Et minut anses for utilgængeligt, hvis alle kontinuerlige HTTP-anmodninger til HockeyApp-betjeningspanelet eller HockeyApp-API'en i minuttet enten udløser en fejlkode eller ikke returnerer et svar inden for ét minut. HTTP-svarkoderne 408, 429, 500, 503 og 511 anses ikke for at være fejlkoder i forbindelse med HockeyApp-API'en.</w:t>
      </w:r>
    </w:p>
    <w:p w14:paraId="0E6CD324" w14:textId="77777777" w:rsidR="009844B4" w:rsidRDefault="009844B4" w:rsidP="009844B4">
      <w:pPr>
        <w:pStyle w:val="ProductList-Body"/>
        <w:rPr>
          <w:szCs w:val="18"/>
        </w:rPr>
      </w:pPr>
    </w:p>
    <w:p w14:paraId="7FECB2AA" w14:textId="77777777" w:rsidR="009844B4" w:rsidRDefault="009844B4" w:rsidP="009844B4">
      <w:pPr>
        <w:pStyle w:val="ProductList-Body"/>
        <w:rPr>
          <w:szCs w:val="18"/>
        </w:rPr>
      </w:pPr>
      <w:r>
        <w:rPr>
          <w:b/>
          <w:color w:val="00188F"/>
          <w:szCs w:val="18"/>
        </w:rPr>
        <w:t>Procentvis månedlig oppetid:</w:t>
      </w:r>
      <w:r>
        <w:rPr>
          <w:szCs w:val="18"/>
        </w:rPr>
        <w:t xml:space="preserve"> Den procentvise månedlige oppetid beregnes ved hjælp af følgende formel:</w:t>
      </w:r>
    </w:p>
    <w:p w14:paraId="368F1281" w14:textId="77777777" w:rsidR="009844B4" w:rsidRDefault="009844B4" w:rsidP="009844B4">
      <w:pPr>
        <w:pStyle w:val="ProductList-Body"/>
        <w:rPr>
          <w:szCs w:val="18"/>
        </w:rPr>
      </w:pPr>
    </w:p>
    <w:p w14:paraId="29C5A453" w14:textId="77777777" w:rsidR="009844B4" w:rsidRDefault="00666645" w:rsidP="009844B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3DC63E" w14:textId="77777777" w:rsidR="009844B4" w:rsidRDefault="009844B4" w:rsidP="009844B4">
      <w:pPr>
        <w:pStyle w:val="ProductList-Body"/>
        <w:rPr>
          <w:szCs w:val="18"/>
        </w:rPr>
      </w:pPr>
      <w:r>
        <w:rPr>
          <w:b/>
          <w:color w:val="00188F"/>
          <w:szCs w:val="18"/>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44B4" w14:paraId="0DABB14A"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2EAF3F1" w14:textId="77777777" w:rsidR="009844B4" w:rsidRDefault="009844B4">
            <w:pPr>
              <w:pStyle w:val="ProductList-OfferingBody"/>
              <w:spacing w:line="256" w:lineRule="auto"/>
              <w:jc w:val="center"/>
              <w:rPr>
                <w:color w:val="FFFFFF" w:themeColor="background1"/>
              </w:rPr>
            </w:pPr>
            <w:r>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A9D3FF7" w14:textId="77777777" w:rsidR="009844B4" w:rsidRDefault="009844B4">
            <w:pPr>
              <w:pStyle w:val="ProductList-OfferingBody"/>
              <w:spacing w:line="256" w:lineRule="auto"/>
              <w:jc w:val="center"/>
              <w:rPr>
                <w:color w:val="FFFFFF" w:themeColor="background1"/>
              </w:rPr>
            </w:pPr>
            <w:r>
              <w:rPr>
                <w:color w:val="FFFFFF" w:themeColor="background1"/>
              </w:rPr>
              <w:t>Tjenestetilgodehavende</w:t>
            </w:r>
          </w:p>
        </w:tc>
      </w:tr>
      <w:tr w:rsidR="009844B4" w14:paraId="38802517"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D0D19" w14:textId="77777777" w:rsidR="009844B4" w:rsidRDefault="009844B4">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AC27D1" w14:textId="77777777" w:rsidR="009844B4" w:rsidRDefault="009844B4">
            <w:pPr>
              <w:pStyle w:val="ProductList-OfferingBody"/>
              <w:spacing w:line="256" w:lineRule="auto"/>
              <w:jc w:val="center"/>
            </w:pPr>
            <w:r>
              <w:t>10 %</w:t>
            </w:r>
          </w:p>
        </w:tc>
      </w:tr>
      <w:tr w:rsidR="009844B4" w14:paraId="5D6056FE" w14:textId="77777777" w:rsidTr="00467DA7">
        <w:trPr>
          <w:trHeight w:val="8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1BA49F" w14:textId="77777777" w:rsidR="009844B4" w:rsidRDefault="009844B4">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72341" w14:textId="77777777" w:rsidR="009844B4" w:rsidRDefault="009844B4">
            <w:pPr>
              <w:pStyle w:val="ProductList-OfferingBody"/>
              <w:spacing w:line="256" w:lineRule="auto"/>
              <w:jc w:val="center"/>
            </w:pPr>
            <w:r>
              <w:t>25 %</w:t>
            </w:r>
          </w:p>
        </w:tc>
      </w:tr>
    </w:tbl>
    <w:p w14:paraId="53F63B12" w14:textId="77777777" w:rsidR="009844B4" w:rsidRDefault="00666645" w:rsidP="009A5956">
      <w:pPr>
        <w:pStyle w:val="ProductList-Body"/>
        <w:shd w:val="clear" w:color="auto" w:fill="808080" w:themeFill="background1" w:themeFillShade="80"/>
        <w:tabs>
          <w:tab w:val="clear" w:pos="360"/>
        </w:tabs>
        <w:spacing w:before="120" w:after="240"/>
        <w:jc w:val="right"/>
      </w:pPr>
      <w:hyperlink r:id="rId29" w:anchor="TOC" w:history="1">
        <w:r w:rsidR="009844B4">
          <w:rPr>
            <w:rStyle w:val="Hyperlink"/>
            <w:sz w:val="16"/>
            <w:szCs w:val="16"/>
          </w:rPr>
          <w:t>Indholdsfortegnelse</w:t>
        </w:r>
      </w:hyperlink>
      <w:r w:rsidR="009844B4">
        <w:rPr>
          <w:sz w:val="16"/>
          <w:szCs w:val="16"/>
        </w:rPr>
        <w:t>/</w:t>
      </w:r>
      <w:hyperlink r:id="rId30" w:anchor="Definitions" w:history="1">
        <w:r w:rsidR="009844B4">
          <w:rPr>
            <w:rStyle w:val="Hyperlink"/>
            <w:sz w:val="16"/>
            <w:szCs w:val="16"/>
          </w:rPr>
          <w:t>Definitioner</w:t>
        </w:r>
      </w:hyperlink>
    </w:p>
    <w:p w14:paraId="483F08C6" w14:textId="77777777" w:rsidR="00474FDF" w:rsidRPr="009B3DC1" w:rsidRDefault="00474FDF" w:rsidP="00E461E0">
      <w:pPr>
        <w:pStyle w:val="ProductList-Offering2Heading"/>
        <w:keepNext/>
        <w:tabs>
          <w:tab w:val="clear" w:pos="360"/>
          <w:tab w:val="clear" w:pos="720"/>
          <w:tab w:val="clear" w:pos="1080"/>
        </w:tabs>
        <w:outlineLvl w:val="2"/>
      </w:pPr>
      <w:bookmarkStart w:id="133" w:name="_Toc450912776"/>
      <w:bookmarkStart w:id="134" w:name="_Toc496096720"/>
      <w:bookmarkStart w:id="135" w:name="IoTHub"/>
      <w:r>
        <w:t>IoT-hub</w:t>
      </w:r>
      <w:bookmarkEnd w:id="133"/>
      <w:bookmarkEnd w:id="134"/>
    </w:p>
    <w:bookmarkEnd w:id="135"/>
    <w:p w14:paraId="35407929" w14:textId="77777777" w:rsidR="00474FDF" w:rsidRPr="009B3DC1" w:rsidRDefault="00474FDF" w:rsidP="00474FDF">
      <w:pPr>
        <w:pStyle w:val="ProductList-Body"/>
      </w:pPr>
      <w:r>
        <w:rPr>
          <w:b/>
          <w:color w:val="00188F"/>
        </w:rPr>
        <w:t>Yderligere definitioner:</w:t>
      </w:r>
    </w:p>
    <w:p w14:paraId="0574DC96" w14:textId="77777777" w:rsidR="00474FDF" w:rsidRPr="009B3DC1" w:rsidRDefault="00474FDF" w:rsidP="00474FDF">
      <w:pPr>
        <w:pStyle w:val="ProductList-Body"/>
        <w:spacing w:after="40"/>
      </w:pPr>
      <w:r>
        <w:t>”</w:t>
      </w:r>
      <w:r>
        <w:rPr>
          <w:b/>
          <w:color w:val="00188F"/>
        </w:rPr>
        <w:t>Installationsminutter</w:t>
      </w:r>
      <w:r>
        <w:t>” er det samlede antal minutter, som en IoT-hub har været installeret i Microsoft Azure i løbet af en faktureringsmåned.</w:t>
      </w:r>
    </w:p>
    <w:p w14:paraId="6F3F0CEE" w14:textId="77777777" w:rsidR="00474FDF" w:rsidRPr="009B3DC1" w:rsidRDefault="00474FDF" w:rsidP="00474FDF">
      <w:pPr>
        <w:pStyle w:val="ProductList-Body"/>
        <w:spacing w:after="40"/>
      </w:pPr>
      <w:r>
        <w:t>”</w:t>
      </w:r>
      <w:r>
        <w:rPr>
          <w:b/>
          <w:color w:val="00188F"/>
        </w:rPr>
        <w:t>Enhedsidentitetshandlinger</w:t>
      </w:r>
      <w:r>
        <w:t>” henviser til oprettelses-, læsnings-, opdaterings- og slettehandlinger, der udføres på enhedsidentitetsregisteret for en IoT-hub.</w:t>
      </w:r>
    </w:p>
    <w:p w14:paraId="60DFE744" w14:textId="77777777" w:rsidR="00474FDF" w:rsidRPr="009B3DC1" w:rsidRDefault="00474FDF" w:rsidP="00474FDF">
      <w:pPr>
        <w:pStyle w:val="ProductList-Body"/>
      </w:pPr>
      <w:r>
        <w:t>”</w:t>
      </w:r>
      <w:r>
        <w:rPr>
          <w:b/>
          <w:color w:val="00188F"/>
        </w:rPr>
        <w:t>Maks. antal tilgængelige minutter</w:t>
      </w:r>
      <w:r>
        <w:t>” er summen af alle Installationsminutter på tværs af alle IoT-hubs, der er installeret af kunden i et Microsoft Azure-abonnement i løbet af en faktureringsmåned.</w:t>
      </w:r>
    </w:p>
    <w:p w14:paraId="08B80F9F" w14:textId="77777777" w:rsidR="00474FDF" w:rsidRPr="009B3DC1" w:rsidRDefault="00474FDF" w:rsidP="00474FDF">
      <w:pPr>
        <w:pStyle w:val="ProductList-Body"/>
      </w:pPr>
      <w:r>
        <w:t>”</w:t>
      </w:r>
      <w:r>
        <w:rPr>
          <w:b/>
          <w:color w:val="00188F"/>
        </w:rPr>
        <w:t>Meddelelse</w:t>
      </w:r>
      <w:r>
        <w:t xml:space="preserve">” henviser til indhold, der sendes af en installeret IoT-hub til en enhed, der er registreret i IoT-hubben eller modtaget af IoT-hubben fra en registreret enhed ved hjælp af en protokol, der understøttes af enheden. </w:t>
      </w:r>
    </w:p>
    <w:p w14:paraId="183BFA2A" w14:textId="77777777" w:rsidR="00474FDF" w:rsidRPr="009B3DC1" w:rsidRDefault="00474FDF" w:rsidP="00474FDF">
      <w:pPr>
        <w:pStyle w:val="ProductList-Body"/>
      </w:pPr>
    </w:p>
    <w:p w14:paraId="4FF8E7F6" w14:textId="77777777" w:rsidR="00474FDF" w:rsidRPr="009B3DC1" w:rsidRDefault="00474FDF" w:rsidP="00474FDF">
      <w:pPr>
        <w:pStyle w:val="ProductList-Body"/>
      </w:pPr>
      <w:r>
        <w:rPr>
          <w:b/>
          <w:color w:val="00188F"/>
        </w:rPr>
        <w:t>Nedetid</w:t>
      </w:r>
      <w:r>
        <w:t>: Det samlede antal akkumulerede installationsminutter på tværs af alle IoT-hubs, der er installeret af kunden i et Microsoft Azure-abonnement, hvor IoT-hubben ikke er tilgængelig. Et minut anses for utilgængeligt for en IoT-hub, hvis alle kontinuerlige forsøg på at sende eller modtage meddelelser eller enhedsidentitetshandlinger på IoT-hubben i minuttet enten returnerer en fejlkode eller ikke udløser en succeskode inden for fem minutter.</w:t>
      </w:r>
    </w:p>
    <w:p w14:paraId="1AE7A5E1" w14:textId="77777777" w:rsidR="00474FDF" w:rsidRPr="009B3DC1" w:rsidRDefault="00474FDF" w:rsidP="00474FDF">
      <w:pPr>
        <w:pStyle w:val="ProductList-Body"/>
      </w:pPr>
    </w:p>
    <w:p w14:paraId="43D37697" w14:textId="77777777" w:rsidR="00474FDF" w:rsidRPr="009B3DC1" w:rsidRDefault="00474FDF" w:rsidP="00474FDF">
      <w:pPr>
        <w:pStyle w:val="ProductList-Body"/>
      </w:pPr>
      <w:r>
        <w:rPr>
          <w:b/>
          <w:color w:val="00188F"/>
        </w:rPr>
        <w:t>Procentvis månedlig oppetid</w:t>
      </w:r>
      <w:r w:rsidRPr="001C30AF">
        <w:rPr>
          <w:b/>
        </w:rPr>
        <w:t>:</w:t>
      </w:r>
      <w:r>
        <w:t xml:space="preserve"> Den procentvise månedlige oppetid beregnes ved hjælp af følgende formel:</w:t>
      </w:r>
    </w:p>
    <w:p w14:paraId="22794E22" w14:textId="77777777" w:rsidR="00474FDF" w:rsidRPr="009B3DC1" w:rsidRDefault="00474FDF" w:rsidP="00474FDF">
      <w:pPr>
        <w:pStyle w:val="ProductList-Body"/>
      </w:pPr>
    </w:p>
    <w:p w14:paraId="22B72893" w14:textId="77777777" w:rsidR="00474FDF" w:rsidRPr="009B3DC1" w:rsidRDefault="00666645" w:rsidP="00474FD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9C480C" w14:textId="77777777" w:rsidR="00474FDF" w:rsidRPr="009B3DC1" w:rsidRDefault="00474FDF" w:rsidP="00CB14A6">
      <w:pPr>
        <w:pStyle w:val="ProductList-Body"/>
        <w:keepNext/>
      </w:pPr>
      <w:r>
        <w:rPr>
          <w:b/>
          <w:color w:val="00188F"/>
        </w:rPr>
        <w:t>Tjenestetilgodehavende</w:t>
      </w:r>
      <w:r w:rsidRPr="0045360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FDF" w:rsidRPr="009D0B2F" w14:paraId="7F7EF022" w14:textId="77777777" w:rsidTr="006C5A54">
        <w:trPr>
          <w:tblHeader/>
        </w:trPr>
        <w:tc>
          <w:tcPr>
            <w:tcW w:w="5400" w:type="dxa"/>
            <w:shd w:val="clear" w:color="auto" w:fill="0072C6"/>
          </w:tcPr>
          <w:p w14:paraId="7184DA7C" w14:textId="77777777" w:rsidR="00474FDF" w:rsidRPr="001A0074" w:rsidRDefault="00474FDF"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10BEB6FE" w14:textId="77777777" w:rsidR="00474FDF" w:rsidRPr="001A0074" w:rsidRDefault="00474FDF" w:rsidP="006C5A54">
            <w:pPr>
              <w:pStyle w:val="ProductList-OfferingBody"/>
              <w:jc w:val="center"/>
              <w:rPr>
                <w:color w:val="FFFFFF" w:themeColor="background1"/>
              </w:rPr>
            </w:pPr>
            <w:r>
              <w:rPr>
                <w:color w:val="FFFFFF" w:themeColor="background1"/>
              </w:rPr>
              <w:t>Tjenestetilgodehavende</w:t>
            </w:r>
          </w:p>
        </w:tc>
      </w:tr>
      <w:tr w:rsidR="00474FDF" w:rsidRPr="009D0B2F" w14:paraId="7E878B05" w14:textId="77777777" w:rsidTr="006C5A54">
        <w:tc>
          <w:tcPr>
            <w:tcW w:w="5400" w:type="dxa"/>
          </w:tcPr>
          <w:p w14:paraId="43CF3B97" w14:textId="77777777" w:rsidR="00474FDF" w:rsidRPr="0076238C" w:rsidRDefault="00474FDF" w:rsidP="006C5A54">
            <w:pPr>
              <w:pStyle w:val="ProductList-OfferingBody"/>
              <w:jc w:val="center"/>
            </w:pPr>
            <w:r>
              <w:t>&lt; 99,9 %</w:t>
            </w:r>
          </w:p>
        </w:tc>
        <w:tc>
          <w:tcPr>
            <w:tcW w:w="5400" w:type="dxa"/>
          </w:tcPr>
          <w:p w14:paraId="002DF7C9" w14:textId="77777777" w:rsidR="00474FDF" w:rsidRPr="0076238C" w:rsidRDefault="00474FDF" w:rsidP="006C5A54">
            <w:pPr>
              <w:pStyle w:val="ProductList-OfferingBody"/>
              <w:jc w:val="center"/>
            </w:pPr>
            <w:r>
              <w:t>10 %</w:t>
            </w:r>
          </w:p>
        </w:tc>
      </w:tr>
      <w:tr w:rsidR="00474FDF" w:rsidRPr="009D0B2F" w14:paraId="5E5FA76E" w14:textId="77777777" w:rsidTr="006C5A54">
        <w:tc>
          <w:tcPr>
            <w:tcW w:w="5400" w:type="dxa"/>
          </w:tcPr>
          <w:p w14:paraId="30ED3714" w14:textId="77777777" w:rsidR="00474FDF" w:rsidRPr="0076238C" w:rsidRDefault="00474FDF" w:rsidP="006C5A54">
            <w:pPr>
              <w:pStyle w:val="ProductList-OfferingBody"/>
              <w:jc w:val="center"/>
            </w:pPr>
            <w:r>
              <w:t>&lt; 99 %</w:t>
            </w:r>
          </w:p>
        </w:tc>
        <w:tc>
          <w:tcPr>
            <w:tcW w:w="5400" w:type="dxa"/>
          </w:tcPr>
          <w:p w14:paraId="1766D0A9" w14:textId="77777777" w:rsidR="00474FDF" w:rsidRPr="0076238C" w:rsidRDefault="00474FDF" w:rsidP="006C5A54">
            <w:pPr>
              <w:pStyle w:val="ProductList-OfferingBody"/>
              <w:jc w:val="center"/>
            </w:pPr>
            <w:r>
              <w:t>25 %</w:t>
            </w:r>
          </w:p>
        </w:tc>
      </w:tr>
    </w:tbl>
    <w:p w14:paraId="16A6FE1B" w14:textId="77777777" w:rsidR="00474FDF" w:rsidRPr="009B3DC1" w:rsidRDefault="00666645"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74FDF">
          <w:rPr>
            <w:rStyle w:val="Hyperlink"/>
            <w:sz w:val="16"/>
            <w:szCs w:val="16"/>
          </w:rPr>
          <w:t>Indholdsfortegnelse</w:t>
        </w:r>
      </w:hyperlink>
      <w:r w:rsidR="00474FDF">
        <w:rPr>
          <w:sz w:val="16"/>
          <w:szCs w:val="16"/>
        </w:rPr>
        <w:t>/</w:t>
      </w:r>
      <w:hyperlink w:anchor="Definitions" w:history="1">
        <w:r w:rsidR="00474FDF">
          <w:rPr>
            <w:rStyle w:val="Hyperlink"/>
            <w:sz w:val="16"/>
            <w:szCs w:val="16"/>
          </w:rPr>
          <w:t>Definitioner</w:t>
        </w:r>
      </w:hyperlink>
    </w:p>
    <w:p w14:paraId="754CA748" w14:textId="2210E55F" w:rsidR="00013D80" w:rsidRPr="00BF480C" w:rsidRDefault="00013D80" w:rsidP="006A250A">
      <w:pPr>
        <w:pStyle w:val="ProductList-Offering2Heading"/>
        <w:keepNext/>
        <w:tabs>
          <w:tab w:val="clear" w:pos="360"/>
          <w:tab w:val="clear" w:pos="720"/>
          <w:tab w:val="clear" w:pos="1080"/>
        </w:tabs>
        <w:outlineLvl w:val="2"/>
      </w:pPr>
      <w:bookmarkStart w:id="136" w:name="_Toc496096721"/>
      <w:r>
        <w:t>Nøgleboks</w:t>
      </w:r>
      <w:bookmarkEnd w:id="131"/>
      <w:bookmarkEnd w:id="136"/>
    </w:p>
    <w:p w14:paraId="18BA74FD" w14:textId="77777777" w:rsidR="00013D80" w:rsidRPr="00BF480C" w:rsidRDefault="00013D80" w:rsidP="00013D80">
      <w:pPr>
        <w:pStyle w:val="ProductList-Body"/>
      </w:pPr>
      <w:r>
        <w:rPr>
          <w:b/>
          <w:color w:val="00188F"/>
        </w:rPr>
        <w:t>Yderligere Definitioner:</w:t>
      </w:r>
    </w:p>
    <w:p w14:paraId="4426BCE4" w14:textId="77777777" w:rsidR="00013D80" w:rsidRPr="00BF480C" w:rsidRDefault="00013D80" w:rsidP="00013D80">
      <w:pPr>
        <w:pStyle w:val="ProductList-Body"/>
        <w:spacing w:after="40"/>
      </w:pPr>
      <w:r>
        <w:t>”</w:t>
      </w:r>
      <w:r>
        <w:rPr>
          <w:b/>
          <w:color w:val="00188F"/>
        </w:rPr>
        <w:t>Installationsminutter</w:t>
      </w:r>
      <w:r>
        <w:t>” er det samlede antal minutter, som en given nøgleboks har været installeret i Microsoft Azure i løbet af en faktureringsmåned.</w:t>
      </w:r>
    </w:p>
    <w:p w14:paraId="1D294C66" w14:textId="77777777" w:rsidR="00013D80" w:rsidRPr="00BF480C" w:rsidRDefault="00013D80" w:rsidP="00013D80">
      <w:pPr>
        <w:pStyle w:val="ProductList-Body"/>
        <w:spacing w:after="40"/>
      </w:pPr>
      <w:r>
        <w:t>”</w:t>
      </w:r>
      <w:r>
        <w:rPr>
          <w:b/>
          <w:color w:val="00188F"/>
        </w:rPr>
        <w:t>Udeladte Transaktioner</w:t>
      </w:r>
      <w:r>
        <w:t>” er transaktioner for oprettelse, opdatering eller sletning af nøglebokse, nøgler eller hemmeligheder.</w:t>
      </w:r>
    </w:p>
    <w:p w14:paraId="5464A92A" w14:textId="77777777" w:rsidR="00013D80" w:rsidRPr="00BF480C" w:rsidRDefault="00013D80" w:rsidP="00013D80">
      <w:pPr>
        <w:pStyle w:val="ProductList-Body"/>
      </w:pPr>
      <w:r>
        <w:t>”</w:t>
      </w:r>
      <w:r>
        <w:rPr>
          <w:b/>
          <w:color w:val="00188F"/>
        </w:rPr>
        <w:t>Maks. Antal Tilgængelige Minutter</w:t>
      </w:r>
      <w:r>
        <w:t>” er summen af alle Installationsminutter på tværs af alle Nøglebokse, der er installeret af Dem i et Microsoft Azure-abonnement i løbet af en faktureringsmåned.</w:t>
      </w:r>
    </w:p>
    <w:p w14:paraId="34BA8E5E" w14:textId="77777777" w:rsidR="00013D80" w:rsidRPr="00BF480C" w:rsidRDefault="00013D80" w:rsidP="00013D80">
      <w:pPr>
        <w:pStyle w:val="ProductList-Body"/>
      </w:pPr>
    </w:p>
    <w:p w14:paraId="73F48B61" w14:textId="77777777" w:rsidR="00013D80" w:rsidRPr="00BF480C" w:rsidRDefault="00013D80" w:rsidP="00013D80">
      <w:pPr>
        <w:pStyle w:val="ProductList-Body"/>
      </w:pPr>
      <w:r>
        <w:rPr>
          <w:b/>
          <w:color w:val="00188F"/>
        </w:rPr>
        <w:t>Nedetid</w:t>
      </w:r>
      <w:r w:rsidRPr="003E673B">
        <w:rPr>
          <w:b/>
          <w:color w:val="00188F"/>
        </w:rPr>
        <w:t>:</w:t>
      </w:r>
      <w:r>
        <w:t xml:space="preserve"> er det samlede antal akkumulerede Installationsminutter på tværs af alle nøglebokse, der er installeret af Kunden i et Microsoft Azure-abonnement, hvor nøgleboksen ikke er tilgængelig. Et minut anses for utilgængeligt for en given nøgleboks, hvis alle kontinuerlige forsøg på at udføre transaktioner, undtagen Udeladte Transaktioner, på nøgleboksen i løbet af minuttet enten returnerer en Fejlkode eller ikke udløser en Succeskode inden for 5 sekunder efter Microsofts modtagelse af anmodningen.</w:t>
      </w:r>
    </w:p>
    <w:p w14:paraId="07940346" w14:textId="77777777" w:rsidR="00013D80" w:rsidRPr="00BF480C" w:rsidRDefault="00013D80" w:rsidP="00013D80">
      <w:pPr>
        <w:pStyle w:val="ProductList-Body"/>
      </w:pPr>
    </w:p>
    <w:p w14:paraId="544E51CC" w14:textId="77777777" w:rsidR="00013D80" w:rsidRPr="00BF480C" w:rsidRDefault="00013D80" w:rsidP="00013D80">
      <w:pPr>
        <w:pStyle w:val="ProductList-Body"/>
      </w:pPr>
      <w:r>
        <w:rPr>
          <w:b/>
          <w:color w:val="00188F"/>
        </w:rPr>
        <w:t>Procentvis Månedlig Oppetid</w:t>
      </w:r>
      <w:r w:rsidRPr="00B45AC0">
        <w:rPr>
          <w:b/>
          <w:color w:val="00188F"/>
        </w:rPr>
        <w:t>:</w:t>
      </w:r>
      <w:r>
        <w:t xml:space="preserve"> Den Procentvis Månedlige Oppetid beregnes ved hjælp af følgende formel: </w:t>
      </w:r>
    </w:p>
    <w:p w14:paraId="5BA4CFE1" w14:textId="77777777" w:rsidR="00013D80" w:rsidRPr="00BF480C" w:rsidRDefault="00013D80" w:rsidP="00013D80">
      <w:pPr>
        <w:pStyle w:val="ProductList-Body"/>
      </w:pPr>
    </w:p>
    <w:p w14:paraId="5CC7E399" w14:textId="77777777" w:rsidR="00013D80" w:rsidRPr="00BF480C" w:rsidRDefault="00666645" w:rsidP="00013D8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 Antal Tilgængelige Minutter – Nedetid</m:t>
              </m:r>
            </m:num>
            <m:den>
              <m:r>
                <w:rPr>
                  <w:rFonts w:ascii="Cambria Math" w:hAnsi="Cambria Math" w:cs="Tahoma"/>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B733DE5" w14:textId="77777777" w:rsidR="00013D80" w:rsidRPr="00BF480C" w:rsidRDefault="00013D80" w:rsidP="00013D80">
      <w:pPr>
        <w:pStyle w:val="ProductList-Body"/>
      </w:pPr>
      <w:r>
        <w:rPr>
          <w:b/>
          <w:color w:val="00188F"/>
        </w:rPr>
        <w:t>Tjenestetilgodehavende</w:t>
      </w:r>
      <w:r w:rsidRPr="00B45AC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D80" w:rsidRPr="009D0B2F" w14:paraId="34228229" w14:textId="77777777" w:rsidTr="00467DA7">
        <w:trPr>
          <w:tblHeader/>
        </w:trPr>
        <w:tc>
          <w:tcPr>
            <w:tcW w:w="5400" w:type="dxa"/>
            <w:shd w:val="clear" w:color="auto" w:fill="0072C6"/>
          </w:tcPr>
          <w:p w14:paraId="0F1A67D1" w14:textId="77777777" w:rsidR="00013D80" w:rsidRPr="001A0074" w:rsidRDefault="00013D80" w:rsidP="00FD3DCF">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030D6684" w14:textId="77777777" w:rsidR="00013D80" w:rsidRPr="001A0074" w:rsidRDefault="00013D80" w:rsidP="00FD3DCF">
            <w:pPr>
              <w:pStyle w:val="ProductList-OfferingBody"/>
              <w:jc w:val="center"/>
              <w:rPr>
                <w:color w:val="FFFFFF" w:themeColor="background1"/>
              </w:rPr>
            </w:pPr>
            <w:r>
              <w:rPr>
                <w:color w:val="FFFFFF" w:themeColor="background1"/>
              </w:rPr>
              <w:t>Tjenestetilgodehavende</w:t>
            </w:r>
          </w:p>
        </w:tc>
      </w:tr>
      <w:tr w:rsidR="00013D80" w:rsidRPr="009D0B2F" w14:paraId="0769EF62" w14:textId="77777777" w:rsidTr="00467DA7">
        <w:tc>
          <w:tcPr>
            <w:tcW w:w="5400" w:type="dxa"/>
          </w:tcPr>
          <w:p w14:paraId="2AE83F2E" w14:textId="77777777" w:rsidR="00013D80" w:rsidRPr="0076238C" w:rsidRDefault="00013D80" w:rsidP="00FD3DCF">
            <w:pPr>
              <w:pStyle w:val="ProductList-OfferingBody"/>
              <w:jc w:val="center"/>
            </w:pPr>
            <w:r>
              <w:t>&lt; 99,9 %</w:t>
            </w:r>
          </w:p>
        </w:tc>
        <w:tc>
          <w:tcPr>
            <w:tcW w:w="5400" w:type="dxa"/>
          </w:tcPr>
          <w:p w14:paraId="2ACCA1DA" w14:textId="77777777" w:rsidR="00013D80" w:rsidRPr="0076238C" w:rsidRDefault="00013D80" w:rsidP="00FD3DCF">
            <w:pPr>
              <w:pStyle w:val="ProductList-OfferingBody"/>
              <w:jc w:val="center"/>
            </w:pPr>
            <w:r>
              <w:t>10 %</w:t>
            </w:r>
          </w:p>
        </w:tc>
      </w:tr>
      <w:tr w:rsidR="00013D80" w:rsidRPr="009D0B2F" w14:paraId="31074B4A" w14:textId="77777777" w:rsidTr="00467DA7">
        <w:tc>
          <w:tcPr>
            <w:tcW w:w="5400" w:type="dxa"/>
          </w:tcPr>
          <w:p w14:paraId="06112526" w14:textId="77777777" w:rsidR="00013D80" w:rsidRPr="0076238C" w:rsidRDefault="00013D80" w:rsidP="00FD3DCF">
            <w:pPr>
              <w:pStyle w:val="ProductList-OfferingBody"/>
              <w:jc w:val="center"/>
            </w:pPr>
            <w:r>
              <w:t>&lt; 99 %</w:t>
            </w:r>
          </w:p>
        </w:tc>
        <w:tc>
          <w:tcPr>
            <w:tcW w:w="5400" w:type="dxa"/>
          </w:tcPr>
          <w:p w14:paraId="5ACACC2A" w14:textId="77777777" w:rsidR="00013D80" w:rsidRPr="0076238C" w:rsidRDefault="00013D80" w:rsidP="00FD3DCF">
            <w:pPr>
              <w:pStyle w:val="ProductList-OfferingBody"/>
              <w:jc w:val="center"/>
            </w:pPr>
            <w:r>
              <w:t>25 %</w:t>
            </w:r>
          </w:p>
        </w:tc>
      </w:tr>
    </w:tbl>
    <w:p w14:paraId="14C992B2" w14:textId="77777777" w:rsidR="00B42227" w:rsidRPr="00FB368F" w:rsidRDefault="00666645"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2227">
          <w:rPr>
            <w:rStyle w:val="Hyperlink"/>
            <w:sz w:val="16"/>
            <w:szCs w:val="16"/>
          </w:rPr>
          <w:t>Indholdsfortegnelse</w:t>
        </w:r>
      </w:hyperlink>
      <w:r w:rsidR="00B42227">
        <w:rPr>
          <w:sz w:val="16"/>
          <w:szCs w:val="16"/>
        </w:rPr>
        <w:t>/</w:t>
      </w:r>
      <w:hyperlink w:anchor="Definitions" w:history="1">
        <w:r w:rsidR="00B42227">
          <w:rPr>
            <w:rStyle w:val="Hyperlink"/>
            <w:sz w:val="16"/>
            <w:szCs w:val="16"/>
          </w:rPr>
          <w:t>Definitioner</w:t>
        </w:r>
      </w:hyperlink>
    </w:p>
    <w:p w14:paraId="16EFCF88" w14:textId="77777777" w:rsidR="00474FDF" w:rsidRPr="009B3DC1" w:rsidRDefault="00474FDF" w:rsidP="00474FDF">
      <w:pPr>
        <w:pStyle w:val="ProductList-Offering2Heading"/>
        <w:keepNext/>
        <w:tabs>
          <w:tab w:val="clear" w:pos="360"/>
          <w:tab w:val="clear" w:pos="720"/>
          <w:tab w:val="clear" w:pos="1080"/>
        </w:tabs>
        <w:outlineLvl w:val="2"/>
      </w:pPr>
      <w:bookmarkStart w:id="137" w:name="_Toc450912778"/>
      <w:bookmarkStart w:id="138" w:name="_Toc496096722"/>
      <w:bookmarkStart w:id="139" w:name="LogAnalytics"/>
      <w:r>
        <w:t>Log Analytics</w:t>
      </w:r>
      <w:bookmarkEnd w:id="137"/>
      <w:bookmarkEnd w:id="138"/>
    </w:p>
    <w:bookmarkEnd w:id="139"/>
    <w:p w14:paraId="08F9462A" w14:textId="77777777" w:rsidR="00474FDF" w:rsidRPr="009B3DC1" w:rsidRDefault="00474FDF" w:rsidP="00474FDF">
      <w:pPr>
        <w:pStyle w:val="ProductList-Body"/>
        <w:keepNext/>
      </w:pPr>
      <w:r>
        <w:rPr>
          <w:b/>
          <w:color w:val="00188F"/>
        </w:rPr>
        <w:t>Yderligere definitioner</w:t>
      </w:r>
      <w:r w:rsidRPr="00F43F28">
        <w:rPr>
          <w:b/>
        </w:rPr>
        <w:t>:</w:t>
      </w:r>
    </w:p>
    <w:p w14:paraId="5E055DBF" w14:textId="77777777" w:rsidR="00474FDF" w:rsidRPr="009B3DC1" w:rsidRDefault="00474FDF" w:rsidP="00474FDF">
      <w:pPr>
        <w:pStyle w:val="ProductList-Body"/>
        <w:spacing w:after="40"/>
      </w:pPr>
      <w:r>
        <w:t>”</w:t>
      </w:r>
      <w:r>
        <w:rPr>
          <w:b/>
          <w:color w:val="00188F"/>
        </w:rPr>
        <w:t>Batch</w:t>
      </w:r>
      <w:r>
        <w:t>” betyder en gruppe af logdataposter, der overføres til tjenesten Log Analytics eller læses fra lageret af tjenesten Log Analytics i en given periode. Batches i kø til indeksering vises under forbrug i administrationsportalen.</w:t>
      </w:r>
    </w:p>
    <w:p w14:paraId="0EEA53D6" w14:textId="77777777" w:rsidR="00474FDF" w:rsidRPr="009B3DC1" w:rsidRDefault="00474FDF" w:rsidP="00474FDF">
      <w:pPr>
        <w:pStyle w:val="ProductList-Body"/>
      </w:pPr>
      <w:r>
        <w:t>”</w:t>
      </w:r>
      <w:r>
        <w:rPr>
          <w:b/>
          <w:color w:val="00188F"/>
        </w:rPr>
        <w:t>Logdata</w:t>
      </w:r>
      <w:r>
        <w:t>”</w:t>
      </w:r>
      <w:r>
        <w:rPr>
          <w:b/>
          <w:color w:val="00188F"/>
        </w:rPr>
        <w:t xml:space="preserve"> </w:t>
      </w:r>
      <w:r>
        <w:t>henviser til oplysninger om en understøttet hændelse, f.eks. IIS- og Windows-hændelser, der logføres af en computer, og hvortil tjenesten Log Analytics er konfigureret til behandling af tjenesteindekset.</w:t>
      </w:r>
    </w:p>
    <w:p w14:paraId="4E9EFE5A" w14:textId="77777777" w:rsidR="00474FDF" w:rsidRPr="009B3DC1" w:rsidRDefault="00474FDF" w:rsidP="00474FDF">
      <w:pPr>
        <w:pStyle w:val="ProductList-Body"/>
      </w:pPr>
      <w:r>
        <w:t>”</w:t>
      </w:r>
      <w:r>
        <w:rPr>
          <w:b/>
          <w:color w:val="00188F"/>
        </w:rPr>
        <w:t>Forsinkede batches</w:t>
      </w:r>
      <w:r>
        <w:t>”</w:t>
      </w:r>
      <w:r>
        <w:rPr>
          <w:b/>
          <w:color w:val="00188F"/>
        </w:rPr>
        <w:t xml:space="preserve"> </w:t>
      </w:r>
      <w:r>
        <w:rPr>
          <w:rFonts w:cs="Tahoma"/>
        </w:rPr>
        <w:t>er det samlede antal batches i Samlet antal batches i kø, som ikke indekseres inden for seks timer fra det tidspunkt, hvor batchen sættes i kø.</w:t>
      </w:r>
    </w:p>
    <w:p w14:paraId="449092B8" w14:textId="77777777" w:rsidR="00474FDF" w:rsidRPr="009B3DC1" w:rsidRDefault="00474FDF" w:rsidP="00474FDF">
      <w:pPr>
        <w:pStyle w:val="ProductList-Body"/>
      </w:pPr>
      <w:r>
        <w:t>”</w:t>
      </w:r>
      <w:r>
        <w:rPr>
          <w:b/>
          <w:color w:val="00188F"/>
        </w:rPr>
        <w:t>Samlet antal batches i kø</w:t>
      </w:r>
      <w:r>
        <w:t xml:space="preserve">” </w:t>
      </w:r>
      <w:r>
        <w:rPr>
          <w:rFonts w:cs="Tahoma"/>
        </w:rPr>
        <w:t xml:space="preserve">er det samlede antal Batches i køb til indeksering af tjenesten </w:t>
      </w:r>
      <w:r>
        <w:t>Log Analytics</w:t>
      </w:r>
      <w:r>
        <w:rPr>
          <w:rFonts w:cs="Tahoma"/>
        </w:rPr>
        <w:t xml:space="preserve"> i en given faktureringsmåned.</w:t>
      </w:r>
    </w:p>
    <w:p w14:paraId="79597661" w14:textId="77777777" w:rsidR="00474FDF" w:rsidRPr="009B3DC1" w:rsidRDefault="00474FDF" w:rsidP="00474FDF">
      <w:pPr>
        <w:pStyle w:val="ProductList-Body"/>
      </w:pPr>
    </w:p>
    <w:p w14:paraId="781F69C3" w14:textId="77777777" w:rsidR="00474FDF" w:rsidRPr="009B3DC1" w:rsidRDefault="00474FDF" w:rsidP="00474FDF">
      <w:pPr>
        <w:pStyle w:val="ProductList-Body"/>
      </w:pPr>
      <w:r>
        <w:rPr>
          <w:b/>
          <w:color w:val="00188F"/>
        </w:rPr>
        <w:t>Procentvis månedlig oppetid</w:t>
      </w:r>
      <w:r w:rsidRPr="00F43F28">
        <w:rPr>
          <w:b/>
        </w:rPr>
        <w:t>:</w:t>
      </w:r>
      <w:r>
        <w:t xml:space="preserve"> Den procentvise månedlige oppetid beregnes ved hjælp af følgende formel:</w:t>
      </w:r>
    </w:p>
    <w:p w14:paraId="682947DC" w14:textId="77777777" w:rsidR="00474FDF" w:rsidRPr="009B3DC1" w:rsidRDefault="00474FDF" w:rsidP="00474FDF">
      <w:pPr>
        <w:pStyle w:val="ProductList-Body"/>
      </w:pPr>
    </w:p>
    <w:p w14:paraId="12B6C407" w14:textId="77777777" w:rsidR="00474FDF" w:rsidRPr="009B3DC1" w:rsidRDefault="00666645" w:rsidP="00474FDF">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batches i kø-Forsinkede batches</m:t>
              </m:r>
            </m:num>
            <m:den>
              <m:r>
                <w:rPr>
                  <w:rFonts w:ascii="Cambria Math" w:hAnsi="Cambria Math" w:cs="Tahoma"/>
                  <w:color w:val="000000" w:themeColor="text1"/>
                  <w:sz w:val="18"/>
                  <w:szCs w:val="18"/>
                </w:rPr>
                <m:t>Samlet antal batches i kø</m:t>
              </m:r>
            </m:den>
          </m:f>
          <m:r>
            <w:rPr>
              <w:rFonts w:ascii="Cambria Math" w:hAnsi="Cambria Math" w:cs="Tahoma"/>
              <w:color w:val="000000" w:themeColor="text1"/>
              <w:sz w:val="18"/>
              <w:szCs w:val="18"/>
            </w:rPr>
            <m:t xml:space="preserve"> x 100</m:t>
          </m:r>
        </m:oMath>
      </m:oMathPara>
    </w:p>
    <w:p w14:paraId="088AF2C0" w14:textId="77777777" w:rsidR="00474FDF" w:rsidRPr="009B3DC1" w:rsidRDefault="00474FDF" w:rsidP="00474FDF">
      <w:pPr>
        <w:pStyle w:val="ProductList-Body"/>
      </w:pPr>
      <w:r>
        <w:rPr>
          <w:b/>
          <w:color w:val="00188F"/>
        </w:rPr>
        <w:t>Tjenestetilgodehavende</w:t>
      </w:r>
      <w:r w:rsidRPr="00CA227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FDF" w:rsidRPr="009D0B2F" w14:paraId="33959440" w14:textId="77777777" w:rsidTr="006C5A54">
        <w:trPr>
          <w:tblHeader/>
        </w:trPr>
        <w:tc>
          <w:tcPr>
            <w:tcW w:w="5400" w:type="dxa"/>
            <w:shd w:val="clear" w:color="auto" w:fill="0072C6"/>
          </w:tcPr>
          <w:p w14:paraId="558F57B0" w14:textId="77777777" w:rsidR="00474FDF" w:rsidRPr="001A0074" w:rsidRDefault="00474FDF"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7723CDA8" w14:textId="77777777" w:rsidR="00474FDF" w:rsidRPr="001A0074" w:rsidRDefault="00474FDF" w:rsidP="006C5A54">
            <w:pPr>
              <w:pStyle w:val="ProductList-OfferingBody"/>
              <w:jc w:val="center"/>
              <w:rPr>
                <w:color w:val="FFFFFF" w:themeColor="background1"/>
              </w:rPr>
            </w:pPr>
            <w:r>
              <w:rPr>
                <w:color w:val="FFFFFF" w:themeColor="background1"/>
              </w:rPr>
              <w:t>Tjenestetilgodehavende</w:t>
            </w:r>
          </w:p>
        </w:tc>
      </w:tr>
      <w:tr w:rsidR="00474FDF" w:rsidRPr="009D0B2F" w14:paraId="6C2793FF" w14:textId="77777777" w:rsidTr="006C5A54">
        <w:tc>
          <w:tcPr>
            <w:tcW w:w="5400" w:type="dxa"/>
          </w:tcPr>
          <w:p w14:paraId="0C653C96" w14:textId="77777777" w:rsidR="00474FDF" w:rsidRPr="0076238C" w:rsidRDefault="00474FDF" w:rsidP="006C5A54">
            <w:pPr>
              <w:pStyle w:val="ProductList-OfferingBody"/>
              <w:jc w:val="center"/>
            </w:pPr>
            <w:r>
              <w:t>&lt; 99,9 %</w:t>
            </w:r>
          </w:p>
        </w:tc>
        <w:tc>
          <w:tcPr>
            <w:tcW w:w="5400" w:type="dxa"/>
          </w:tcPr>
          <w:p w14:paraId="22D1F819" w14:textId="77777777" w:rsidR="00474FDF" w:rsidRPr="0076238C" w:rsidRDefault="00474FDF" w:rsidP="006C5A54">
            <w:pPr>
              <w:pStyle w:val="ProductList-OfferingBody"/>
              <w:jc w:val="center"/>
            </w:pPr>
            <w:r>
              <w:t>10 %</w:t>
            </w:r>
          </w:p>
        </w:tc>
      </w:tr>
      <w:tr w:rsidR="00474FDF" w:rsidRPr="009D0B2F" w14:paraId="5E9F21F1" w14:textId="77777777" w:rsidTr="006C5A54">
        <w:tc>
          <w:tcPr>
            <w:tcW w:w="5400" w:type="dxa"/>
          </w:tcPr>
          <w:p w14:paraId="45659153" w14:textId="77777777" w:rsidR="00474FDF" w:rsidRPr="0076238C" w:rsidRDefault="00474FDF" w:rsidP="006C5A54">
            <w:pPr>
              <w:pStyle w:val="ProductList-OfferingBody"/>
              <w:jc w:val="center"/>
            </w:pPr>
            <w:r>
              <w:t>&lt; 99 %</w:t>
            </w:r>
          </w:p>
        </w:tc>
        <w:tc>
          <w:tcPr>
            <w:tcW w:w="5400" w:type="dxa"/>
          </w:tcPr>
          <w:p w14:paraId="6485085F" w14:textId="77777777" w:rsidR="00474FDF" w:rsidRPr="0076238C" w:rsidRDefault="00474FDF" w:rsidP="006C5A54">
            <w:pPr>
              <w:pStyle w:val="ProductList-OfferingBody"/>
              <w:jc w:val="center"/>
            </w:pPr>
            <w:r>
              <w:t>25 %</w:t>
            </w:r>
          </w:p>
        </w:tc>
      </w:tr>
    </w:tbl>
    <w:p w14:paraId="19E5F6F1" w14:textId="77777777" w:rsidR="00474FDF" w:rsidRPr="009B3DC1" w:rsidRDefault="00666645"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74FDF">
          <w:rPr>
            <w:rStyle w:val="Hyperlink"/>
            <w:sz w:val="16"/>
            <w:szCs w:val="16"/>
          </w:rPr>
          <w:t>Indholdsfortegnelse</w:t>
        </w:r>
      </w:hyperlink>
      <w:r w:rsidR="00474FDF">
        <w:rPr>
          <w:sz w:val="16"/>
          <w:szCs w:val="16"/>
        </w:rPr>
        <w:t>/</w:t>
      </w:r>
      <w:hyperlink w:anchor="Definitions" w:history="1">
        <w:r w:rsidR="00474FDF">
          <w:rPr>
            <w:rStyle w:val="Hyperlink"/>
            <w:sz w:val="16"/>
            <w:szCs w:val="16"/>
          </w:rPr>
          <w:t>Definitioner</w:t>
        </w:r>
      </w:hyperlink>
    </w:p>
    <w:p w14:paraId="4586B8CF" w14:textId="77777777" w:rsidR="003E52D1" w:rsidRDefault="003E52D1" w:rsidP="003E52D1">
      <w:pPr>
        <w:pStyle w:val="ProductList-Offering2Heading"/>
        <w:keepNext/>
        <w:tabs>
          <w:tab w:val="clear" w:pos="360"/>
        </w:tabs>
        <w:outlineLvl w:val="2"/>
      </w:pPr>
      <w:bookmarkStart w:id="140" w:name="_Toc496096723"/>
      <w:r>
        <w:t>Logic-apps</w:t>
      </w:r>
      <w:bookmarkEnd w:id="140"/>
      <w:r>
        <w:t xml:space="preserve"> </w:t>
      </w:r>
    </w:p>
    <w:p w14:paraId="5C6CC712" w14:textId="77777777" w:rsidR="003E52D1" w:rsidRDefault="003E52D1" w:rsidP="003E52D1">
      <w:pPr>
        <w:pStyle w:val="ProductList-Body"/>
        <w:keepNext/>
      </w:pPr>
      <w:r>
        <w:rPr>
          <w:b/>
          <w:color w:val="00188F"/>
        </w:rPr>
        <w:t>Yderligere definitioner</w:t>
      </w:r>
      <w:r>
        <w:rPr>
          <w:b/>
        </w:rPr>
        <w:t>:</w:t>
      </w:r>
    </w:p>
    <w:p w14:paraId="541DF0A1" w14:textId="77777777" w:rsidR="003E52D1" w:rsidRDefault="003E52D1" w:rsidP="003E52D1">
      <w:pPr>
        <w:pStyle w:val="ProductList-Body"/>
        <w:spacing w:after="40"/>
      </w:pPr>
      <w:r>
        <w:t>”</w:t>
      </w:r>
      <w:r>
        <w:rPr>
          <w:b/>
          <w:color w:val="00188F"/>
        </w:rPr>
        <w:t>Installationsminutter</w:t>
      </w:r>
      <w:r>
        <w:t xml:space="preserve">” er det samlede antal minutter, som en given Logic-app er blevet indstillet til at køre i Microsoft Azure i løbet af en faktureringsmåned. Installationsminutter måles fra det tidspunkt, hvor Logic-appen blev oprettet, eller hvor kunden initierede en handling, der medfører, at Logic-appen kører, og indtil det tidspunkt, hvor kunden initierede en handling, der medfører, at Logic-appen stoppes eller slettes. </w:t>
      </w:r>
    </w:p>
    <w:p w14:paraId="1BA52A54" w14:textId="77777777" w:rsidR="003E52D1" w:rsidRDefault="003E52D1" w:rsidP="003E52D1">
      <w:r>
        <w:rPr>
          <w:sz w:val="18"/>
          <w:szCs w:val="18"/>
        </w:rPr>
        <w:t>”</w:t>
      </w:r>
      <w:r>
        <w:rPr>
          <w:b/>
          <w:color w:val="00188F"/>
          <w:sz w:val="18"/>
        </w:rPr>
        <w:t>Maks. antal tilgængelige minutter</w:t>
      </w:r>
      <w:r>
        <w:rPr>
          <w:sz w:val="18"/>
          <w:szCs w:val="18"/>
        </w:rPr>
        <w:t>”</w:t>
      </w:r>
      <w:r>
        <w:rPr>
          <w:b/>
          <w:color w:val="00188F"/>
        </w:rPr>
        <w:t xml:space="preserve"> </w:t>
      </w:r>
      <w:r>
        <w:rPr>
          <w:sz w:val="18"/>
        </w:rPr>
        <w:t>er summen af alle installationsminutter på tværs af alle Logic-apps, der er installeret af kunden i et givet Microsoft Azure-abonnement i løbet af en faktureringsmåned.</w:t>
      </w:r>
    </w:p>
    <w:p w14:paraId="2A55AA30" w14:textId="77777777" w:rsidR="003E52D1" w:rsidRDefault="003E52D1" w:rsidP="003E52D1">
      <w:pPr>
        <w:pStyle w:val="ProductList-Body"/>
      </w:pPr>
      <w:r>
        <w:t>”</w:t>
      </w:r>
      <w:r>
        <w:rPr>
          <w:b/>
          <w:color w:val="00188F"/>
        </w:rPr>
        <w:t>Nedetid</w:t>
      </w:r>
      <w:r>
        <w:t>”</w:t>
      </w:r>
      <w:r>
        <w:rPr>
          <w:b/>
          <w:color w:val="00188F"/>
        </w:rPr>
        <w:t xml:space="preserve"> </w:t>
      </w:r>
      <w:r>
        <w:t>Det samlede antal akkumulerede installationsminutter på tværs af alle Logic-apps, der er installeret af kunden i et givet Microsoft Azure-abonnement, hvor Logic-appen er utilgængelig. Et minut anses for utilgængeligt for en given Logic-app, når der ingen forbindelse er mellem Logic-appen og Microsofts internetgateway.</w:t>
      </w:r>
    </w:p>
    <w:p w14:paraId="336ECCD4" w14:textId="77777777" w:rsidR="003E52D1" w:rsidRDefault="003E52D1" w:rsidP="003E52D1">
      <w:pPr>
        <w:pStyle w:val="ProductList-Body"/>
      </w:pPr>
    </w:p>
    <w:p w14:paraId="3CB4AF3E" w14:textId="77777777" w:rsidR="003E52D1" w:rsidRDefault="003E52D1" w:rsidP="003E52D1">
      <w:pPr>
        <w:pStyle w:val="ProductList-Body"/>
      </w:pPr>
      <w:r>
        <w:rPr>
          <w:b/>
          <w:color w:val="00188F"/>
        </w:rPr>
        <w:t>Procentvis månedlig oppetid</w:t>
      </w:r>
      <w:r>
        <w:rPr>
          <w:b/>
        </w:rPr>
        <w:t>:</w:t>
      </w:r>
      <w:r>
        <w:t xml:space="preserve"> Den procentvise månedlige oppetid beregnes ved hjælp af følgende formel:</w:t>
      </w:r>
    </w:p>
    <w:p w14:paraId="7AB3A946" w14:textId="77777777" w:rsidR="003E52D1" w:rsidRDefault="003E52D1" w:rsidP="003E52D1">
      <w:pPr>
        <w:pStyle w:val="ProductList-Body"/>
      </w:pPr>
    </w:p>
    <w:p w14:paraId="5971D4C5" w14:textId="77777777" w:rsidR="003E52D1" w:rsidRDefault="00666645" w:rsidP="003E52D1">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minutter-nedetid</m:t>
              </m:r>
            </m:num>
            <m:den>
              <m:r>
                <w:rPr>
                  <w:rFonts w:ascii="Cambria Math" w:hAnsi="Cambria Math" w:cs="Tahoma"/>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7EFC6A98" w14:textId="77777777" w:rsidR="003E52D1" w:rsidRDefault="003E52D1" w:rsidP="003E52D1">
      <w:pPr>
        <w:pStyle w:val="ProductList-Body"/>
        <w:keepNext/>
      </w:pPr>
      <w:r>
        <w:rPr>
          <w:b/>
          <w:color w:val="00188F"/>
        </w:rPr>
        <w:t>Tjenestetilgodehavende</w:t>
      </w:r>
      <w:r>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52D1" w14:paraId="0A203FD8" w14:textId="77777777" w:rsidTr="003E52D1">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492520A" w14:textId="77777777" w:rsidR="003E52D1" w:rsidRDefault="003E52D1">
            <w:pPr>
              <w:pStyle w:val="ProductList-OfferingBody"/>
              <w:spacing w:line="256" w:lineRule="auto"/>
              <w:jc w:val="center"/>
              <w:rPr>
                <w:color w:val="FFFFFF" w:themeColor="background1"/>
              </w:rPr>
            </w:pPr>
            <w:r>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C62172E" w14:textId="77777777" w:rsidR="003E52D1" w:rsidRDefault="003E52D1">
            <w:pPr>
              <w:pStyle w:val="ProductList-OfferingBody"/>
              <w:spacing w:line="256" w:lineRule="auto"/>
              <w:jc w:val="center"/>
              <w:rPr>
                <w:color w:val="FFFFFF" w:themeColor="background1"/>
              </w:rPr>
            </w:pPr>
            <w:r>
              <w:rPr>
                <w:color w:val="FFFFFF" w:themeColor="background1"/>
              </w:rPr>
              <w:t>Tjenestetilgodehavende</w:t>
            </w:r>
          </w:p>
        </w:tc>
      </w:tr>
      <w:tr w:rsidR="003E52D1" w14:paraId="39DBCEC0" w14:textId="77777777" w:rsidTr="003E52D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3DE5F6" w14:textId="77777777" w:rsidR="003E52D1" w:rsidRDefault="003E52D1">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ABD373" w14:textId="77777777" w:rsidR="003E52D1" w:rsidRDefault="003E52D1">
            <w:pPr>
              <w:pStyle w:val="ProductList-OfferingBody"/>
              <w:spacing w:line="256" w:lineRule="auto"/>
              <w:jc w:val="center"/>
            </w:pPr>
            <w:r>
              <w:t>10%</w:t>
            </w:r>
          </w:p>
        </w:tc>
      </w:tr>
      <w:tr w:rsidR="003E52D1" w14:paraId="0D7795A6" w14:textId="77777777" w:rsidTr="003E52D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976BD9" w14:textId="77777777" w:rsidR="003E52D1" w:rsidRDefault="003E52D1">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114458" w14:textId="77777777" w:rsidR="003E52D1" w:rsidRDefault="003E52D1">
            <w:pPr>
              <w:pStyle w:val="ProductList-OfferingBody"/>
              <w:spacing w:line="256" w:lineRule="auto"/>
              <w:jc w:val="center"/>
            </w:pPr>
            <w:r>
              <w:t>25%</w:t>
            </w:r>
          </w:p>
        </w:tc>
      </w:tr>
    </w:tbl>
    <w:p w14:paraId="3FB4C531" w14:textId="77777777" w:rsidR="003E52D1" w:rsidRDefault="00666645" w:rsidP="009A5956">
      <w:pPr>
        <w:pStyle w:val="ProductList-Body"/>
        <w:shd w:val="clear" w:color="auto" w:fill="808080" w:themeFill="background1" w:themeFillShade="80"/>
        <w:tabs>
          <w:tab w:val="clear" w:pos="360"/>
        </w:tabs>
        <w:spacing w:before="120" w:after="240"/>
        <w:jc w:val="right"/>
        <w:rPr>
          <w:sz w:val="16"/>
          <w:szCs w:val="16"/>
        </w:rPr>
      </w:pPr>
      <w:hyperlink r:id="rId31" w:anchor="TOC" w:history="1">
        <w:r w:rsidR="003E52D1">
          <w:rPr>
            <w:rStyle w:val="Hyperlink"/>
            <w:szCs w:val="16"/>
          </w:rPr>
          <w:t>Indholdsfortegnelse</w:t>
        </w:r>
      </w:hyperlink>
      <w:r w:rsidR="003E52D1">
        <w:rPr>
          <w:sz w:val="16"/>
          <w:szCs w:val="16"/>
        </w:rPr>
        <w:t>/</w:t>
      </w:r>
      <w:hyperlink r:id="rId32" w:anchor="Definitions" w:history="1">
        <w:r w:rsidR="003E52D1">
          <w:rPr>
            <w:rStyle w:val="Hyperlink"/>
            <w:szCs w:val="16"/>
          </w:rPr>
          <w:t>Definitioner</w:t>
        </w:r>
      </w:hyperlink>
    </w:p>
    <w:p w14:paraId="1EF72638" w14:textId="5543FD4B" w:rsidR="000D29F0" w:rsidRPr="00D80CF9" w:rsidRDefault="000D29F0" w:rsidP="000D29F0">
      <w:pPr>
        <w:pStyle w:val="ProductList-Offering2Heading"/>
        <w:tabs>
          <w:tab w:val="clear" w:pos="360"/>
          <w:tab w:val="clear" w:pos="720"/>
          <w:tab w:val="clear" w:pos="1080"/>
        </w:tabs>
        <w:outlineLvl w:val="2"/>
        <w:rPr>
          <w:szCs w:val="28"/>
        </w:rPr>
      </w:pPr>
      <w:bookmarkStart w:id="141" w:name="_Toc496096724"/>
      <w:r w:rsidRPr="00D80CF9">
        <w:rPr>
          <w:szCs w:val="28"/>
        </w:rPr>
        <w:t>Machine Learning – Tjenesten Batchudførelse (BES) og Tjenesten Administrations-API'er</w:t>
      </w:r>
      <w:bookmarkEnd w:id="132"/>
      <w:bookmarkEnd w:id="141"/>
    </w:p>
    <w:p w14:paraId="27EAF63E" w14:textId="77777777" w:rsidR="000D29F0" w:rsidRPr="00FB368F" w:rsidRDefault="000D29F0" w:rsidP="000D29F0">
      <w:pPr>
        <w:pStyle w:val="ProductList-Body"/>
      </w:pPr>
      <w:r>
        <w:rPr>
          <w:b/>
          <w:color w:val="00188F"/>
        </w:rPr>
        <w:t>Yderligere Definitioner</w:t>
      </w:r>
      <w:r w:rsidRPr="000975F6">
        <w:rPr>
          <w:b/>
          <w:color w:val="00188F"/>
        </w:rPr>
        <w:t>:</w:t>
      </w:r>
    </w:p>
    <w:p w14:paraId="7BF57DB7" w14:textId="423472CA" w:rsidR="000D29F0" w:rsidRPr="00FB368F" w:rsidRDefault="008D3607" w:rsidP="000D29F0">
      <w:pPr>
        <w:pStyle w:val="ProductList-Body"/>
        <w:spacing w:after="40"/>
      </w:pPr>
      <w:r>
        <w:t>”</w:t>
      </w:r>
      <w:r w:rsidR="000D29F0">
        <w:rPr>
          <w:b/>
          <w:color w:val="00188F"/>
        </w:rPr>
        <w:t>Mislykkede transaktioner</w:t>
      </w:r>
      <w:r w:rsidR="000D29F0">
        <w:t xml:space="preserve">” er samtlige anmodninger inden for Samlet Antal Transaktionsforsøg, der returnerer en fejlkode. </w:t>
      </w:r>
    </w:p>
    <w:p w14:paraId="13E4C37A" w14:textId="1F2D3E5A" w:rsidR="000D29F0" w:rsidRPr="00FB368F" w:rsidRDefault="008D3607" w:rsidP="000D29F0">
      <w:pPr>
        <w:pStyle w:val="ProductList-Body"/>
      </w:pPr>
      <w:r>
        <w:t>”</w:t>
      </w:r>
      <w:r w:rsidR="000D29F0">
        <w:rPr>
          <w:b/>
          <w:color w:val="00188F"/>
        </w:rPr>
        <w:t>Samlet Antal Transaktionsforsøg</w:t>
      </w:r>
      <w:r w:rsidR="000D29F0">
        <w:t>” er det samlede antal godkendte REST BES og Administrations-API-anmodninger, der er foretaget af Dem for et Microsoft Azure-abonnement i løbet af en faktureringsmåned.</w:t>
      </w:r>
      <w:r w:rsidR="00A86493">
        <w:t xml:space="preserve"> </w:t>
      </w:r>
    </w:p>
    <w:p w14:paraId="1AD3BCE8" w14:textId="77777777" w:rsidR="000D29F0" w:rsidRPr="00AB37E0" w:rsidRDefault="000D29F0" w:rsidP="000D29F0">
      <w:pPr>
        <w:pStyle w:val="ProductList-Body"/>
        <w:rPr>
          <w:szCs w:val="18"/>
        </w:rPr>
      </w:pPr>
    </w:p>
    <w:p w14:paraId="28DF8E6B" w14:textId="6B0A3A4C" w:rsidR="000D29F0" w:rsidRPr="00FB368F" w:rsidRDefault="000D29F0" w:rsidP="000D29F0">
      <w:pPr>
        <w:pStyle w:val="ProductList-Body"/>
      </w:pPr>
      <w:r>
        <w:rPr>
          <w:b/>
          <w:color w:val="00188F"/>
        </w:rPr>
        <w:t>Procentvis Månedlig Oppetid</w:t>
      </w:r>
      <w:r w:rsidRPr="000975F6">
        <w:rPr>
          <w:b/>
          <w:color w:val="00188F"/>
        </w:rPr>
        <w:t>:</w:t>
      </w:r>
      <w:r w:rsidR="00A86493" w:rsidRPr="000975F6">
        <w:rPr>
          <w:b/>
          <w:color w:val="00188F"/>
        </w:rPr>
        <w:t xml:space="preserve"> </w:t>
      </w:r>
      <w:r>
        <w:t>Den Procentvis Månedlige Oppetid beregnes ved hjælp af følgende formel:</w:t>
      </w:r>
    </w:p>
    <w:p w14:paraId="2367708C" w14:textId="77777777" w:rsidR="000D29F0" w:rsidRPr="00AB37E0" w:rsidRDefault="000D29F0" w:rsidP="000D29F0">
      <w:pPr>
        <w:pStyle w:val="ProductList-Body"/>
        <w:rPr>
          <w:szCs w:val="18"/>
        </w:rPr>
      </w:pPr>
    </w:p>
    <w:p w14:paraId="356BD28C" w14:textId="2FB4A275" w:rsidR="000D29F0" w:rsidRPr="00FB368F" w:rsidRDefault="00666645" w:rsidP="00E461E0">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2FFF9BB1" w14:textId="6DB653C6" w:rsidR="000D29F0" w:rsidRPr="00FB368F" w:rsidRDefault="000D29F0" w:rsidP="000D29F0">
      <w:pPr>
        <w:pStyle w:val="ProductList-Body"/>
      </w:pPr>
      <w:r>
        <w:rPr>
          <w:b/>
          <w:color w:val="00188F"/>
        </w:rPr>
        <w:t>Tjenestetilgodehavende</w:t>
      </w:r>
      <w:r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D29F0" w:rsidRPr="009D0B2F" w14:paraId="0EF5E0D9" w14:textId="77777777" w:rsidTr="00467DA7">
        <w:trPr>
          <w:tblHeader/>
        </w:trPr>
        <w:tc>
          <w:tcPr>
            <w:tcW w:w="5287"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Tjenestetilgodehavende</w:t>
            </w:r>
          </w:p>
        </w:tc>
      </w:tr>
      <w:tr w:rsidR="000D29F0" w:rsidRPr="009D0B2F" w14:paraId="28480754" w14:textId="77777777" w:rsidTr="00467DA7">
        <w:tc>
          <w:tcPr>
            <w:tcW w:w="5287" w:type="dxa"/>
          </w:tcPr>
          <w:p w14:paraId="09BFA0EE" w14:textId="4D961AD0" w:rsidR="000D29F0" w:rsidRPr="0076238C" w:rsidRDefault="000D29F0" w:rsidP="00124F73">
            <w:pPr>
              <w:pStyle w:val="ProductList-OfferingBody"/>
              <w:jc w:val="center"/>
            </w:pPr>
            <w:r>
              <w:t>&lt; 99,9 %</w:t>
            </w:r>
          </w:p>
        </w:tc>
        <w:tc>
          <w:tcPr>
            <w:tcW w:w="5513" w:type="dxa"/>
          </w:tcPr>
          <w:p w14:paraId="178D7180" w14:textId="3FC93D78" w:rsidR="000D29F0" w:rsidRPr="0076238C" w:rsidRDefault="000D29F0" w:rsidP="00124F73">
            <w:pPr>
              <w:pStyle w:val="ProductList-OfferingBody"/>
              <w:jc w:val="center"/>
            </w:pPr>
            <w:r>
              <w:t>10</w:t>
            </w:r>
            <w:r w:rsidR="000975F6">
              <w:t xml:space="preserve"> </w:t>
            </w:r>
            <w:r>
              <w:t>%</w:t>
            </w:r>
          </w:p>
        </w:tc>
      </w:tr>
      <w:tr w:rsidR="000D29F0" w:rsidRPr="009D0B2F" w14:paraId="32380888" w14:textId="77777777" w:rsidTr="00467DA7">
        <w:tc>
          <w:tcPr>
            <w:tcW w:w="5287" w:type="dxa"/>
          </w:tcPr>
          <w:p w14:paraId="6E4DF475" w14:textId="128F8A23" w:rsidR="000D29F0" w:rsidRPr="0076238C" w:rsidRDefault="000D29F0" w:rsidP="00124F73">
            <w:pPr>
              <w:pStyle w:val="ProductList-OfferingBody"/>
              <w:jc w:val="center"/>
            </w:pPr>
            <w:r>
              <w:t>&lt; 99 %</w:t>
            </w:r>
          </w:p>
        </w:tc>
        <w:tc>
          <w:tcPr>
            <w:tcW w:w="5513" w:type="dxa"/>
          </w:tcPr>
          <w:p w14:paraId="3FA82FA1" w14:textId="2647EBB4" w:rsidR="000D29F0" w:rsidRPr="0076238C" w:rsidRDefault="000D29F0" w:rsidP="00124F73">
            <w:pPr>
              <w:pStyle w:val="ProductList-OfferingBody"/>
              <w:jc w:val="center"/>
            </w:pPr>
            <w:r>
              <w:t>25</w:t>
            </w:r>
            <w:r w:rsidR="000975F6">
              <w:t xml:space="preserve"> </w:t>
            </w:r>
            <w:r>
              <w:t>%</w:t>
            </w:r>
          </w:p>
        </w:tc>
      </w:tr>
    </w:tbl>
    <w:p w14:paraId="2AAC2977" w14:textId="77777777" w:rsidR="000D29F0" w:rsidRPr="00AB37E0" w:rsidRDefault="000D29F0" w:rsidP="000D29F0">
      <w:pPr>
        <w:pStyle w:val="ProductList-Body"/>
        <w:rPr>
          <w:szCs w:val="18"/>
        </w:rPr>
      </w:pPr>
    </w:p>
    <w:p w14:paraId="6C9A3E69" w14:textId="4D38CE02" w:rsidR="000D29F0" w:rsidRPr="00FB368F" w:rsidRDefault="000D29F0" w:rsidP="00731A3C">
      <w:pPr>
        <w:pStyle w:val="ProductList-Body"/>
      </w:pPr>
      <w:r>
        <w:rPr>
          <w:b/>
          <w:color w:val="00188F"/>
        </w:rPr>
        <w:t>Undtagelser for Serviceniveau</w:t>
      </w:r>
      <w:r w:rsidR="00731A3C" w:rsidRPr="00731A3C">
        <w:rPr>
          <w:b/>
          <w:color w:val="00188F"/>
        </w:rPr>
        <w:t>:</w:t>
      </w:r>
      <w:r w:rsidR="00A86493">
        <w:t xml:space="preserve"> </w:t>
      </w:r>
      <w:r>
        <w:t>Serviceniveauerne og Tjenestetilgodehavenderne er gældende for Deres brug af Tjenesten Machine Learning BES og Administrations-API.</w:t>
      </w:r>
      <w:r w:rsidR="00A86493">
        <w:t xml:space="preserve"> </w:t>
      </w:r>
      <w:r>
        <w:t>Det gratis niveau af Machine Learning er ikke omfattet af denne SLA.</w:t>
      </w:r>
    </w:p>
    <w:p w14:paraId="3D0C36B9" w14:textId="7CD7B103" w:rsidR="008E5959" w:rsidRPr="00FB368F" w:rsidRDefault="00666645"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189C3326" w14:textId="45965C62" w:rsidR="008E5959" w:rsidRPr="00D80CF9" w:rsidRDefault="008E5959" w:rsidP="008E5959">
      <w:pPr>
        <w:pStyle w:val="ProductList-Offering2Heading"/>
        <w:tabs>
          <w:tab w:val="clear" w:pos="360"/>
          <w:tab w:val="clear" w:pos="720"/>
          <w:tab w:val="clear" w:pos="1080"/>
        </w:tabs>
        <w:outlineLvl w:val="2"/>
        <w:rPr>
          <w:szCs w:val="28"/>
        </w:rPr>
      </w:pPr>
      <w:bookmarkStart w:id="142" w:name="_Toc496096725"/>
      <w:r w:rsidRPr="00D80CF9">
        <w:rPr>
          <w:szCs w:val="28"/>
        </w:rPr>
        <w:t>Machine Learning – Tjenesten Svar på Anmodning (RRS)</w:t>
      </w:r>
      <w:bookmarkEnd w:id="142"/>
    </w:p>
    <w:p w14:paraId="3B62E769" w14:textId="163351E0" w:rsidR="008E5959" w:rsidRPr="00FB368F" w:rsidRDefault="008E5959" w:rsidP="00731A3C">
      <w:pPr>
        <w:pStyle w:val="ProductList-Body"/>
      </w:pPr>
      <w:r>
        <w:rPr>
          <w:b/>
          <w:color w:val="00188F"/>
        </w:rPr>
        <w:t>Yderligere Definitioner</w:t>
      </w:r>
      <w:r w:rsidR="00731A3C" w:rsidRPr="00731A3C">
        <w:rPr>
          <w:b/>
          <w:color w:val="00188F"/>
        </w:rPr>
        <w:t>:</w:t>
      </w:r>
    </w:p>
    <w:p w14:paraId="5C54803C" w14:textId="7A4D444A" w:rsidR="008E5959" w:rsidRPr="00FB368F" w:rsidRDefault="008D3607" w:rsidP="008E5959">
      <w:pPr>
        <w:pStyle w:val="ProductList-Body"/>
        <w:spacing w:after="40"/>
      </w:pPr>
      <w:r>
        <w:t>”</w:t>
      </w:r>
      <w:r w:rsidR="008E5959">
        <w:rPr>
          <w:b/>
          <w:color w:val="00188F"/>
        </w:rPr>
        <w:t>Mislykkede transaktioner</w:t>
      </w:r>
      <w:r w:rsidR="008E5959">
        <w:t xml:space="preserve">” er samtlige anmodninger inden for Samlet Antal Transaktionsforsøg, der returnerer en fejlkode. </w:t>
      </w:r>
    </w:p>
    <w:p w14:paraId="30C85683" w14:textId="55384FCE" w:rsidR="008E5959" w:rsidRPr="00FB368F" w:rsidRDefault="008D3607" w:rsidP="008E5959">
      <w:pPr>
        <w:pStyle w:val="ProductList-Body"/>
      </w:pPr>
      <w:r>
        <w:t>”</w:t>
      </w:r>
      <w:r w:rsidR="008E5959">
        <w:rPr>
          <w:b/>
          <w:color w:val="00188F"/>
        </w:rPr>
        <w:t>Samlet Antal Transaktionsforsøg</w:t>
      </w:r>
      <w:r w:rsidR="008E5959">
        <w:t>” er det samlede antal godkendte REST RRS og Administrations-API-anmodninger, der er foretaget af Dem for et Microsoft Azure-abonnement i løbet af en faktureringsmåned.</w:t>
      </w:r>
      <w:r w:rsidR="00A86493">
        <w:t xml:space="preserve"> </w:t>
      </w:r>
    </w:p>
    <w:p w14:paraId="10ABBBD4" w14:textId="77777777" w:rsidR="008E5959" w:rsidRPr="00FB368F" w:rsidRDefault="008E5959" w:rsidP="008E5959">
      <w:pPr>
        <w:pStyle w:val="ProductList-Body"/>
      </w:pPr>
    </w:p>
    <w:p w14:paraId="27517E7F" w14:textId="5D1E5961" w:rsidR="008E5959" w:rsidRPr="00FB368F" w:rsidRDefault="008E5959"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7C6E96BD" w14:textId="77777777" w:rsidR="008E5959" w:rsidRPr="00FB368F" w:rsidRDefault="008E5959" w:rsidP="008E5959">
      <w:pPr>
        <w:pStyle w:val="ProductList-Body"/>
      </w:pPr>
    </w:p>
    <w:p w14:paraId="336C397B" w14:textId="2859EF5F" w:rsidR="00743E47" w:rsidRPr="00FB368F" w:rsidRDefault="00666645" w:rsidP="00C96A51">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CFCDF4F" w14:textId="749616E3" w:rsidR="008E5959" w:rsidRPr="00FB368F" w:rsidRDefault="008E5959" w:rsidP="00CB14A6">
      <w:pPr>
        <w:pStyle w:val="ProductList-Body"/>
        <w:keepNext/>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9D0B2F" w14:paraId="6D34F30B" w14:textId="77777777" w:rsidTr="00467DA7">
        <w:trPr>
          <w:tblHeader/>
        </w:trPr>
        <w:tc>
          <w:tcPr>
            <w:tcW w:w="5287"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Tjenestetilgodehavende</w:t>
            </w:r>
          </w:p>
        </w:tc>
      </w:tr>
      <w:tr w:rsidR="008E5959" w:rsidRPr="009D0B2F" w14:paraId="591D335A" w14:textId="77777777" w:rsidTr="00467DA7">
        <w:tc>
          <w:tcPr>
            <w:tcW w:w="5287" w:type="dxa"/>
          </w:tcPr>
          <w:p w14:paraId="235CCC02" w14:textId="27B32A25" w:rsidR="008E5959" w:rsidRPr="0076238C" w:rsidRDefault="008E5959" w:rsidP="00124F73">
            <w:pPr>
              <w:pStyle w:val="ProductList-OfferingBody"/>
              <w:jc w:val="center"/>
            </w:pPr>
            <w:r>
              <w:t>&lt; 99,95 %</w:t>
            </w:r>
          </w:p>
        </w:tc>
        <w:tc>
          <w:tcPr>
            <w:tcW w:w="5513" w:type="dxa"/>
          </w:tcPr>
          <w:p w14:paraId="3A0B287E" w14:textId="1D40E9CE" w:rsidR="008E5959" w:rsidRPr="0076238C" w:rsidRDefault="008E5959" w:rsidP="00124F73">
            <w:pPr>
              <w:pStyle w:val="ProductList-OfferingBody"/>
              <w:jc w:val="center"/>
            </w:pPr>
            <w:r>
              <w:t>10</w:t>
            </w:r>
            <w:r w:rsidR="000975F6">
              <w:t xml:space="preserve"> </w:t>
            </w:r>
            <w:r>
              <w:t>%</w:t>
            </w:r>
          </w:p>
        </w:tc>
      </w:tr>
      <w:tr w:rsidR="008E5959" w:rsidRPr="009D0B2F" w14:paraId="3B4939AB" w14:textId="77777777" w:rsidTr="00467DA7">
        <w:tc>
          <w:tcPr>
            <w:tcW w:w="5287" w:type="dxa"/>
          </w:tcPr>
          <w:p w14:paraId="5047EBC5" w14:textId="1F64A795" w:rsidR="008E5959" w:rsidRPr="0076238C" w:rsidRDefault="008E5959" w:rsidP="00124F73">
            <w:pPr>
              <w:pStyle w:val="ProductList-OfferingBody"/>
              <w:jc w:val="center"/>
            </w:pPr>
            <w:r>
              <w:t>&lt; 99 %</w:t>
            </w:r>
          </w:p>
        </w:tc>
        <w:tc>
          <w:tcPr>
            <w:tcW w:w="5513" w:type="dxa"/>
          </w:tcPr>
          <w:p w14:paraId="722CC9DE" w14:textId="5E563297" w:rsidR="008E5959" w:rsidRPr="0076238C" w:rsidRDefault="008E5959" w:rsidP="00124F73">
            <w:pPr>
              <w:pStyle w:val="ProductList-OfferingBody"/>
              <w:jc w:val="center"/>
            </w:pPr>
            <w:r>
              <w:t>25</w:t>
            </w:r>
            <w:r w:rsidR="000975F6">
              <w:t xml:space="preserve"> </w:t>
            </w:r>
            <w:r>
              <w:t>%</w:t>
            </w:r>
          </w:p>
        </w:tc>
      </w:tr>
    </w:tbl>
    <w:p w14:paraId="03361DE1" w14:textId="77777777" w:rsidR="008E5959" w:rsidRPr="00FB368F" w:rsidRDefault="008E5959" w:rsidP="008E5959">
      <w:pPr>
        <w:pStyle w:val="ProductList-Body"/>
      </w:pPr>
    </w:p>
    <w:p w14:paraId="4E250286" w14:textId="5F81EE68" w:rsidR="008E5959" w:rsidRPr="00FB368F" w:rsidRDefault="008E5959" w:rsidP="00731A3C">
      <w:pPr>
        <w:pStyle w:val="ProductList-Body"/>
      </w:pPr>
      <w:r>
        <w:rPr>
          <w:b/>
          <w:color w:val="00188F"/>
        </w:rPr>
        <w:t>Undtagelser for Serviceniveau</w:t>
      </w:r>
      <w:r w:rsidR="00731A3C" w:rsidRPr="00731A3C">
        <w:rPr>
          <w:b/>
          <w:color w:val="00188F"/>
        </w:rPr>
        <w:t>:</w:t>
      </w:r>
      <w:r w:rsidR="00A86493">
        <w:t xml:space="preserve"> </w:t>
      </w:r>
      <w:r>
        <w:t>Serviceniveauerne og Tjenestetilgodehavenderne er gældende for Deres brug af Machine Learning RRS og Tjenesten Administrations-API:</w:t>
      </w:r>
      <w:r w:rsidR="00A86493">
        <w:t xml:space="preserve"> </w:t>
      </w:r>
      <w:r>
        <w:t>Det gratis niveau af Machine Learning er ikke omfattet af denne SLA.</w:t>
      </w:r>
    </w:p>
    <w:p w14:paraId="3462F332" w14:textId="40672B2B" w:rsidR="008E5959" w:rsidRDefault="00666645" w:rsidP="009A5956">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117BDD3A" w14:textId="77777777" w:rsidR="00FD3DCF" w:rsidRPr="00E638D5" w:rsidRDefault="00FD3DCF" w:rsidP="00467DA7">
      <w:pPr>
        <w:pStyle w:val="ProductList-Offering2Heading"/>
        <w:keepNext/>
        <w:tabs>
          <w:tab w:val="clear" w:pos="360"/>
          <w:tab w:val="clear" w:pos="720"/>
          <w:tab w:val="clear" w:pos="1080"/>
        </w:tabs>
        <w:outlineLvl w:val="2"/>
      </w:pPr>
      <w:bookmarkStart w:id="143" w:name="_Toc425256432"/>
      <w:bookmarkStart w:id="144" w:name="_Toc496096726"/>
      <w:r w:rsidRPr="00E638D5">
        <w:t>Medietjenester – Tjeneste til Indholdsbeskyttelse</w:t>
      </w:r>
      <w:bookmarkEnd w:id="143"/>
      <w:bookmarkEnd w:id="144"/>
    </w:p>
    <w:p w14:paraId="57E2A35B" w14:textId="77777777" w:rsidR="00FD3DCF" w:rsidRPr="00E638D5" w:rsidRDefault="00FD3DCF" w:rsidP="00FD3DCF">
      <w:pPr>
        <w:pStyle w:val="ProductList-Body"/>
      </w:pPr>
      <w:r w:rsidRPr="00E638D5">
        <w:rPr>
          <w:b/>
          <w:color w:val="00188F"/>
        </w:rPr>
        <w:t>Yderligere Definitioner:</w:t>
      </w:r>
    </w:p>
    <w:p w14:paraId="2CA1B71F" w14:textId="77777777" w:rsidR="00FD3DCF" w:rsidRPr="00E638D5" w:rsidRDefault="00FD3DCF" w:rsidP="00FD3DCF">
      <w:pPr>
        <w:pStyle w:val="ProductList-Body"/>
        <w:spacing w:after="40"/>
      </w:pPr>
      <w:r w:rsidRPr="00E638D5">
        <w:t>”</w:t>
      </w:r>
      <w:r w:rsidRPr="00E638D5">
        <w:rPr>
          <w:b/>
          <w:color w:val="00188F"/>
        </w:rPr>
        <w:t>Mislykkede transaktioner</w:t>
      </w:r>
      <w:r w:rsidRPr="00E638D5">
        <w:t xml:space="preserve">” er alle Anmodninger om gyldige nøgler i Samlet antal transaktionsforsøg, som udløser en Fejlkode eller på anden må ikke returnerer en Succeskode inden for 30 sekunder efter modtagelse hos tjenesten til Indholdsbeskyttelse. </w:t>
      </w:r>
    </w:p>
    <w:p w14:paraId="52FAEAAA" w14:textId="77777777" w:rsidR="00FD3DCF" w:rsidRPr="00E638D5" w:rsidRDefault="00FD3DCF" w:rsidP="00FD3DCF">
      <w:pPr>
        <w:pStyle w:val="ProductList-Body"/>
      </w:pPr>
      <w:r w:rsidRPr="00E638D5">
        <w:t>”</w:t>
      </w:r>
      <w:r w:rsidRPr="00E638D5">
        <w:rPr>
          <w:b/>
          <w:color w:val="00188F"/>
        </w:rPr>
        <w:t>Samlet antal transaktionsforsøg</w:t>
      </w:r>
      <w:r w:rsidRPr="00E638D5">
        <w:t>” er alle Anmodninger om gyldige nøgler, der er foretaget af Dem i løbet af en faktureringsmåned for et givet Azure-abonnement.</w:t>
      </w:r>
    </w:p>
    <w:p w14:paraId="7F0963C1" w14:textId="77777777" w:rsidR="00FD3DCF" w:rsidRPr="00E638D5" w:rsidRDefault="00FD3DCF" w:rsidP="00FD3DCF">
      <w:pPr>
        <w:pStyle w:val="ProductList-Body"/>
      </w:pPr>
      <w:r w:rsidRPr="00E638D5">
        <w:rPr>
          <w:b/>
          <w:iCs/>
          <w:color w:val="00188F"/>
        </w:rPr>
        <w:t>”Anmodninger om Gyldige Nøgler”</w:t>
      </w:r>
      <w:r w:rsidRPr="00E638D5">
        <w:t xml:space="preserve"> er samtlige anmodninger til Tjenesten til Indholdsbeskyttelse om eksisterende indholdsnøgler i en Kundes Medietjeneste.</w:t>
      </w:r>
    </w:p>
    <w:p w14:paraId="2644E7D0" w14:textId="77777777" w:rsidR="00FD3DCF" w:rsidRPr="00E638D5" w:rsidRDefault="00FD3DCF" w:rsidP="00FD3DCF">
      <w:pPr>
        <w:pStyle w:val="ProductList-Body"/>
      </w:pPr>
    </w:p>
    <w:p w14:paraId="3C7DE46A" w14:textId="77777777" w:rsidR="00FD3DCF" w:rsidRPr="00E638D5" w:rsidRDefault="00FD3DCF" w:rsidP="00FD3DCF">
      <w:pPr>
        <w:pStyle w:val="ProductList-Body"/>
      </w:pPr>
      <w:r w:rsidRPr="00E638D5">
        <w:rPr>
          <w:b/>
          <w:color w:val="00188F"/>
        </w:rPr>
        <w:t xml:space="preserve">Procentvis Månedlig Oppetid: </w:t>
      </w:r>
      <w:r w:rsidRPr="00E638D5">
        <w:t>Den Procentvis Månedlige Oppetid beregnes ved hjælp af følgende formel:</w:t>
      </w:r>
    </w:p>
    <w:p w14:paraId="44B085C8" w14:textId="77777777" w:rsidR="00FD3DCF" w:rsidRPr="00E638D5" w:rsidRDefault="00FD3DCF" w:rsidP="00FD3DCF">
      <w:pPr>
        <w:pStyle w:val="ProductList-Body"/>
      </w:pPr>
    </w:p>
    <w:p w14:paraId="43092A3D" w14:textId="77777777" w:rsidR="00FD3DCF" w:rsidRPr="00E638D5" w:rsidRDefault="00666645" w:rsidP="003E52D1">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1A6452B" w14:textId="77777777" w:rsidR="00FD3DCF" w:rsidRPr="00E638D5" w:rsidRDefault="00FD3DCF" w:rsidP="00F51AB2">
      <w:pPr>
        <w:pStyle w:val="ProductList-Body"/>
        <w:keepNext/>
      </w:pPr>
      <w:r w:rsidRPr="00E638D5">
        <w:rPr>
          <w:b/>
          <w:color w:val="00188F"/>
        </w:rPr>
        <w:t xml:space="preserve">Tjenestetilgodehavende: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73FE19BD" w14:textId="77777777" w:rsidTr="00467DA7">
        <w:trPr>
          <w:tblHeader/>
        </w:trPr>
        <w:tc>
          <w:tcPr>
            <w:tcW w:w="5400" w:type="dxa"/>
            <w:shd w:val="clear" w:color="auto" w:fill="0072C6"/>
          </w:tcPr>
          <w:p w14:paraId="72B868BF" w14:textId="77777777" w:rsidR="00FD3DCF" w:rsidRPr="00E638D5" w:rsidRDefault="00FD3DCF" w:rsidP="00FD3DCF">
            <w:pPr>
              <w:pStyle w:val="ProductList-OfferingBody"/>
              <w:jc w:val="center"/>
              <w:rPr>
                <w:color w:val="FFFFFF" w:themeColor="background1"/>
              </w:rPr>
            </w:pPr>
            <w:r w:rsidRPr="00E638D5">
              <w:rPr>
                <w:color w:val="FFFFFF" w:themeColor="background1"/>
              </w:rPr>
              <w:t>Procentvis Månedlig Oppetid</w:t>
            </w:r>
          </w:p>
        </w:tc>
        <w:tc>
          <w:tcPr>
            <w:tcW w:w="5400" w:type="dxa"/>
            <w:shd w:val="clear" w:color="auto" w:fill="0072C6"/>
          </w:tcPr>
          <w:p w14:paraId="27975755" w14:textId="77777777" w:rsidR="00FD3DCF" w:rsidRPr="00E638D5" w:rsidRDefault="00FD3DCF" w:rsidP="00FD3DCF">
            <w:pPr>
              <w:pStyle w:val="ProductList-OfferingBody"/>
              <w:jc w:val="center"/>
              <w:rPr>
                <w:color w:val="FFFFFF" w:themeColor="background1"/>
              </w:rPr>
            </w:pPr>
            <w:r w:rsidRPr="00E638D5">
              <w:rPr>
                <w:color w:val="FFFFFF" w:themeColor="background1"/>
              </w:rPr>
              <w:t>Tjenestetilgodehavende</w:t>
            </w:r>
          </w:p>
        </w:tc>
      </w:tr>
      <w:tr w:rsidR="00FD3DCF" w:rsidRPr="00E638D5" w14:paraId="2C457320" w14:textId="77777777" w:rsidTr="00467DA7">
        <w:tc>
          <w:tcPr>
            <w:tcW w:w="5400" w:type="dxa"/>
          </w:tcPr>
          <w:p w14:paraId="762E5AE6" w14:textId="77777777" w:rsidR="00FD3DCF" w:rsidRPr="00E638D5" w:rsidRDefault="00FD3DCF" w:rsidP="00FD3DCF">
            <w:pPr>
              <w:pStyle w:val="ProductList-OfferingBody"/>
              <w:jc w:val="center"/>
            </w:pPr>
            <w:r w:rsidRPr="00E638D5">
              <w:t>&lt; 99,9 %</w:t>
            </w:r>
          </w:p>
        </w:tc>
        <w:tc>
          <w:tcPr>
            <w:tcW w:w="5400" w:type="dxa"/>
          </w:tcPr>
          <w:p w14:paraId="6B62117A" w14:textId="77777777" w:rsidR="00FD3DCF" w:rsidRPr="00E638D5" w:rsidRDefault="00FD3DCF" w:rsidP="00FD3DCF">
            <w:pPr>
              <w:pStyle w:val="ProductList-OfferingBody"/>
              <w:jc w:val="center"/>
            </w:pPr>
            <w:r w:rsidRPr="00E638D5">
              <w:t>10%</w:t>
            </w:r>
          </w:p>
        </w:tc>
      </w:tr>
      <w:tr w:rsidR="00FD3DCF" w:rsidRPr="00E638D5" w14:paraId="21879AC6" w14:textId="77777777" w:rsidTr="00467DA7">
        <w:tc>
          <w:tcPr>
            <w:tcW w:w="5400" w:type="dxa"/>
          </w:tcPr>
          <w:p w14:paraId="7F5E6B90" w14:textId="77777777" w:rsidR="00FD3DCF" w:rsidRPr="00E638D5" w:rsidRDefault="00FD3DCF" w:rsidP="00FD3DCF">
            <w:pPr>
              <w:pStyle w:val="ProductList-OfferingBody"/>
              <w:jc w:val="center"/>
            </w:pPr>
            <w:r w:rsidRPr="00E638D5">
              <w:t>&lt; 99 %</w:t>
            </w:r>
          </w:p>
        </w:tc>
        <w:tc>
          <w:tcPr>
            <w:tcW w:w="5400" w:type="dxa"/>
          </w:tcPr>
          <w:p w14:paraId="64516474" w14:textId="77777777" w:rsidR="00FD3DCF" w:rsidRPr="00E638D5" w:rsidRDefault="00FD3DCF" w:rsidP="00FD3DCF">
            <w:pPr>
              <w:pStyle w:val="ProductList-OfferingBody"/>
              <w:jc w:val="center"/>
            </w:pPr>
            <w:r w:rsidRPr="00E638D5">
              <w:t>25%</w:t>
            </w:r>
          </w:p>
        </w:tc>
      </w:tr>
    </w:tbl>
    <w:p w14:paraId="6A494F3B" w14:textId="77777777" w:rsidR="00FD3DCF" w:rsidRPr="00E638D5" w:rsidRDefault="00666645"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5318859A" w14:textId="4E898CFA" w:rsidR="008E5959" w:rsidRPr="00D80CF9" w:rsidRDefault="008E5959" w:rsidP="00B42227">
      <w:pPr>
        <w:pStyle w:val="ProductList-Offering2Heading"/>
        <w:keepNext/>
        <w:tabs>
          <w:tab w:val="clear" w:pos="360"/>
          <w:tab w:val="clear" w:pos="720"/>
          <w:tab w:val="clear" w:pos="1080"/>
        </w:tabs>
        <w:outlineLvl w:val="2"/>
        <w:rPr>
          <w:szCs w:val="28"/>
        </w:rPr>
      </w:pPr>
      <w:bookmarkStart w:id="145" w:name="_Toc496096727"/>
      <w:r w:rsidRPr="00D80CF9">
        <w:rPr>
          <w:szCs w:val="28"/>
        </w:rPr>
        <w:t>Medietjenester – Kodningstjeneste</w:t>
      </w:r>
      <w:bookmarkEnd w:id="145"/>
    </w:p>
    <w:p w14:paraId="6ECA46E0" w14:textId="448E7570" w:rsidR="008E5959" w:rsidRPr="00FB368F" w:rsidRDefault="008E5959" w:rsidP="00731A3C">
      <w:pPr>
        <w:pStyle w:val="ProductList-Body"/>
      </w:pPr>
      <w:r>
        <w:rPr>
          <w:b/>
          <w:color w:val="00188F"/>
        </w:rPr>
        <w:t>Yderligere Definitioner</w:t>
      </w:r>
      <w:r w:rsidR="00731A3C" w:rsidRPr="00731A3C">
        <w:rPr>
          <w:b/>
          <w:color w:val="00188F"/>
        </w:rPr>
        <w:t>:</w:t>
      </w:r>
    </w:p>
    <w:p w14:paraId="1E44CD17" w14:textId="2E0563A8" w:rsidR="008E5959" w:rsidRPr="00FB368F" w:rsidRDefault="008D3607" w:rsidP="008E5959">
      <w:pPr>
        <w:pStyle w:val="ProductList-Body"/>
        <w:spacing w:after="40"/>
      </w:pPr>
      <w:r>
        <w:t>”</w:t>
      </w:r>
      <w:r w:rsidR="008E5959">
        <w:rPr>
          <w:b/>
          <w:color w:val="00188F"/>
        </w:rPr>
        <w:t>Kodning</w:t>
      </w:r>
      <w:r w:rsidR="008E5959">
        <w:t>” betyder behandlingen af mediefiler per abonnement som konfigureret i Media Services Tasks.</w:t>
      </w:r>
    </w:p>
    <w:p w14:paraId="507CBB87" w14:textId="2414C912" w:rsidR="008E5959" w:rsidRPr="00FB368F" w:rsidRDefault="008D3607" w:rsidP="008E5959">
      <w:pPr>
        <w:pStyle w:val="ProductList-Body"/>
        <w:spacing w:after="40"/>
      </w:pPr>
      <w:r>
        <w:t>”</w:t>
      </w:r>
      <w:r w:rsidR="008E5959">
        <w:rPr>
          <w:b/>
          <w:color w:val="00188F"/>
        </w:rPr>
        <w:t>Mislykkede Transaktioner</w:t>
      </w:r>
      <w:r w:rsidR="008E5959">
        <w:t>” er samtlige anmodninger inden for Samlet Antal Transaktionsforsøg, som ikke returnerer en Succeskode inden for 30</w:t>
      </w:r>
      <w:r w:rsidR="001F4552">
        <w:t> </w:t>
      </w:r>
      <w:r w:rsidR="008E5959">
        <w:t>sekunder efter Microsofts modtagelse af anmodningen.</w:t>
      </w:r>
    </w:p>
    <w:p w14:paraId="5C331184" w14:textId="75E52B63" w:rsidR="008E5959" w:rsidRPr="00FB368F" w:rsidRDefault="008D3607" w:rsidP="008E5959">
      <w:pPr>
        <w:pStyle w:val="ProductList-Body"/>
        <w:spacing w:after="40"/>
      </w:pPr>
      <w:r>
        <w:t>”</w:t>
      </w:r>
      <w:r w:rsidR="008E5959">
        <w:rPr>
          <w:b/>
          <w:color w:val="00188F"/>
        </w:rPr>
        <w:t>Medietjeneste</w:t>
      </w:r>
      <w:r w:rsidR="008E5959">
        <w:t>” betyder en Azure Media Services-konto, som er oprettet i Administrationsportalen, og som er knyttet til Deres Microsoft Azure-abonnement. Hvert Microsoft Azure-abonnement kan have tilknyttet mere end én Medietjeneste.</w:t>
      </w:r>
    </w:p>
    <w:p w14:paraId="2E33EF3D" w14:textId="69EFE367" w:rsidR="008E5959" w:rsidRPr="00FB368F" w:rsidRDefault="008D3607" w:rsidP="008E5959">
      <w:pPr>
        <w:pStyle w:val="ProductList-Body"/>
        <w:spacing w:after="40"/>
      </w:pPr>
      <w:r>
        <w:t>”</w:t>
      </w:r>
      <w:r w:rsidR="008E5959">
        <w:rPr>
          <w:b/>
          <w:color w:val="00188F"/>
        </w:rPr>
        <w:t>Media Services Task</w:t>
      </w:r>
      <w:r w:rsidR="008E5959">
        <w:t>” betyder en individuel handling i arbejdet med behandlingen af medier som konfigureret af Dem. Handlinger med mediebehandling indebærer kodning og konvertering af mediefiler.</w:t>
      </w:r>
    </w:p>
    <w:p w14:paraId="1110132B" w14:textId="519E3689" w:rsidR="008E5959" w:rsidRPr="00FB368F" w:rsidRDefault="008D3607" w:rsidP="008E5959">
      <w:pPr>
        <w:pStyle w:val="ProductList-Body"/>
      </w:pPr>
      <w:r>
        <w:t>”</w:t>
      </w:r>
      <w:r w:rsidR="008E5959">
        <w:rPr>
          <w:b/>
          <w:color w:val="00188F"/>
        </w:rPr>
        <w:t>Samlet Antal Transaktionsforsøg</w:t>
      </w:r>
      <w:r w:rsidR="008E5959">
        <w:t>” er det samlede antal godkendte REST API-anmodninger med hensyn til en Medietjeneste, der er foretaget af Dem for et abonnement i løbet af en faktureringsmåned.</w:t>
      </w:r>
      <w:r w:rsidR="00A86493">
        <w:t xml:space="preserve"> </w:t>
      </w:r>
      <w:r w:rsidR="008E5959">
        <w:t>Samlet Antal Transaktionsforsøg omfatter ikke REST API-anmodninger, der returnerer en Fejlkode, som gentages kontinuerligt inden for et tidsrum på fem minutter, efter den første Fejlkode er modtaget.</w:t>
      </w:r>
    </w:p>
    <w:p w14:paraId="28772CF4" w14:textId="77777777" w:rsidR="008E5959" w:rsidRPr="00FB368F" w:rsidRDefault="008E5959" w:rsidP="008E5959">
      <w:pPr>
        <w:pStyle w:val="ProductList-Body"/>
      </w:pPr>
    </w:p>
    <w:p w14:paraId="30BC1F94" w14:textId="43F69BF0" w:rsidR="008E5959" w:rsidRPr="00FB368F" w:rsidRDefault="008E5959"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3C144B21" w14:textId="77777777" w:rsidR="008E5959" w:rsidRPr="00FB368F" w:rsidRDefault="008E5959" w:rsidP="008E5959">
      <w:pPr>
        <w:pStyle w:val="ProductList-Body"/>
      </w:pPr>
    </w:p>
    <w:p w14:paraId="3458EA29" w14:textId="7E175C18" w:rsidR="00790D81" w:rsidRPr="00FB368F" w:rsidRDefault="00666645" w:rsidP="00790D81">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316974CF" w14:textId="4B465094" w:rsidR="008E5959" w:rsidRPr="00FB368F" w:rsidRDefault="008E5959"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9D0B2F" w14:paraId="6E14AED8" w14:textId="77777777" w:rsidTr="00467DA7">
        <w:trPr>
          <w:tblHeader/>
        </w:trPr>
        <w:tc>
          <w:tcPr>
            <w:tcW w:w="5287"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Tjenestetilgodehavende</w:t>
            </w:r>
          </w:p>
        </w:tc>
      </w:tr>
      <w:tr w:rsidR="008E5959" w:rsidRPr="009D0B2F" w14:paraId="352DC07E" w14:textId="77777777" w:rsidTr="00467DA7">
        <w:tc>
          <w:tcPr>
            <w:tcW w:w="5287" w:type="dxa"/>
          </w:tcPr>
          <w:p w14:paraId="2A848277" w14:textId="737DC64F" w:rsidR="008E5959" w:rsidRPr="0076238C" w:rsidRDefault="008E5959" w:rsidP="00124F73">
            <w:pPr>
              <w:pStyle w:val="ProductList-OfferingBody"/>
              <w:jc w:val="center"/>
            </w:pPr>
            <w:r>
              <w:t>&lt; 99,9 %</w:t>
            </w:r>
          </w:p>
        </w:tc>
        <w:tc>
          <w:tcPr>
            <w:tcW w:w="5513" w:type="dxa"/>
          </w:tcPr>
          <w:p w14:paraId="388DDB95" w14:textId="6134EE24" w:rsidR="008E5959" w:rsidRPr="0076238C" w:rsidRDefault="008E5959" w:rsidP="00124F73">
            <w:pPr>
              <w:pStyle w:val="ProductList-OfferingBody"/>
              <w:jc w:val="center"/>
            </w:pPr>
            <w:r>
              <w:t>10</w:t>
            </w:r>
            <w:r w:rsidR="000975F6">
              <w:t xml:space="preserve"> </w:t>
            </w:r>
            <w:r>
              <w:t>%</w:t>
            </w:r>
          </w:p>
        </w:tc>
      </w:tr>
      <w:tr w:rsidR="008E5959" w:rsidRPr="009D0B2F" w14:paraId="171E65FA" w14:textId="77777777" w:rsidTr="00467DA7">
        <w:tc>
          <w:tcPr>
            <w:tcW w:w="5287" w:type="dxa"/>
          </w:tcPr>
          <w:p w14:paraId="373E61B0" w14:textId="3B2DB3F8" w:rsidR="008E5959" w:rsidRPr="0076238C" w:rsidRDefault="008E5959" w:rsidP="00124F73">
            <w:pPr>
              <w:pStyle w:val="ProductList-OfferingBody"/>
              <w:jc w:val="center"/>
            </w:pPr>
            <w:r>
              <w:t>&lt; 99 %</w:t>
            </w:r>
          </w:p>
        </w:tc>
        <w:tc>
          <w:tcPr>
            <w:tcW w:w="5513" w:type="dxa"/>
          </w:tcPr>
          <w:p w14:paraId="6F367474" w14:textId="46A0CACC" w:rsidR="008E5959" w:rsidRPr="0076238C" w:rsidRDefault="008E5959" w:rsidP="00124F73">
            <w:pPr>
              <w:pStyle w:val="ProductList-OfferingBody"/>
              <w:jc w:val="center"/>
            </w:pPr>
            <w:r>
              <w:t>25</w:t>
            </w:r>
            <w:r w:rsidR="000975F6">
              <w:t xml:space="preserve"> </w:t>
            </w:r>
            <w:r>
              <w:t>%</w:t>
            </w:r>
          </w:p>
        </w:tc>
      </w:tr>
    </w:tbl>
    <w:p w14:paraId="1A291238" w14:textId="1E4A8AD1" w:rsidR="008E5959" w:rsidRPr="00FB368F" w:rsidRDefault="00666645"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1746A640" w14:textId="4B60E437" w:rsidR="00731669" w:rsidRPr="00D80CF9" w:rsidRDefault="00731669" w:rsidP="00CB14A6">
      <w:pPr>
        <w:pStyle w:val="ProductList-Offering2Heading"/>
        <w:keepNext/>
        <w:tabs>
          <w:tab w:val="clear" w:pos="360"/>
          <w:tab w:val="clear" w:pos="720"/>
          <w:tab w:val="clear" w:pos="1080"/>
        </w:tabs>
        <w:outlineLvl w:val="2"/>
        <w:rPr>
          <w:szCs w:val="28"/>
        </w:rPr>
      </w:pPr>
      <w:bookmarkStart w:id="146" w:name="_Toc496096728"/>
      <w:r w:rsidRPr="00D80CF9">
        <w:rPr>
          <w:szCs w:val="28"/>
        </w:rPr>
        <w:t>Medietjenester – Indekseringstjeneste</w:t>
      </w:r>
      <w:bookmarkEnd w:id="146"/>
    </w:p>
    <w:p w14:paraId="178F1FE2" w14:textId="4CFE96BC" w:rsidR="00C8675E" w:rsidRPr="00FB368F" w:rsidRDefault="00731669" w:rsidP="00731A3C">
      <w:pPr>
        <w:pStyle w:val="ProductList-Body"/>
      </w:pPr>
      <w:r>
        <w:rPr>
          <w:b/>
          <w:color w:val="00188F"/>
        </w:rPr>
        <w:t>Yderligere Definitioner</w:t>
      </w:r>
      <w:r w:rsidR="00731A3C" w:rsidRPr="00731A3C">
        <w:rPr>
          <w:b/>
          <w:color w:val="00188F"/>
        </w:rPr>
        <w:t>:</w:t>
      </w:r>
    </w:p>
    <w:p w14:paraId="120376D8" w14:textId="1B026FD7" w:rsidR="000C2CAE" w:rsidRPr="00FB368F" w:rsidRDefault="008D3607" w:rsidP="000C2CAE">
      <w:pPr>
        <w:pStyle w:val="ProductList-Body"/>
        <w:spacing w:after="40"/>
      </w:pPr>
      <w:r>
        <w:t>”</w:t>
      </w:r>
      <w:r w:rsidR="000C2CAE">
        <w:rPr>
          <w:b/>
          <w:color w:val="00188F"/>
        </w:rPr>
        <w:t>Kodningsreserveret enhed</w:t>
      </w:r>
      <w:r w:rsidR="000C2CAE">
        <w:t>” betyder kodningsreserverede enheder, som kunden har købt på en Azure Media Services-konto</w:t>
      </w:r>
    </w:p>
    <w:p w14:paraId="387C5A49" w14:textId="070EECAC" w:rsidR="00731669" w:rsidRPr="00FB368F" w:rsidRDefault="005537A0" w:rsidP="00C8675E">
      <w:pPr>
        <w:pStyle w:val="ProductList-Body"/>
      </w:pPr>
      <w:r>
        <w:t>”</w:t>
      </w:r>
      <w:r>
        <w:rPr>
          <w:b/>
          <w:color w:val="00188F"/>
        </w:rPr>
        <w:t>Mislykkede Transaktioner</w:t>
      </w:r>
      <w:r>
        <w:t>” er rækken af Indekseringsopgaver inden for Samlet Antal Transaktionsforsøg, som enten a) ikke fuldføres inden for en tidsperiode på 3 gange varigheden af inputfilen eller b) ikke begynder at behandle inden for 5 minutter fra tidspunktet, hvor en Kodningsreserveret Enhed kan bruges af Indekseringsopgaven.</w:t>
      </w:r>
      <w:r w:rsidR="00A86493">
        <w:t xml:space="preserve"> </w:t>
      </w:r>
    </w:p>
    <w:p w14:paraId="5B0B37C5" w14:textId="77777777" w:rsidR="005537A0" w:rsidRDefault="005537A0" w:rsidP="005537A0">
      <w:pPr>
        <w:pStyle w:val="ProductList-Body"/>
      </w:pPr>
      <w:r>
        <w:t>”</w:t>
      </w:r>
      <w:r>
        <w:rPr>
          <w:b/>
          <w:bCs/>
          <w:color w:val="00188F"/>
        </w:rPr>
        <w:t>Indekseringsopgave</w:t>
      </w:r>
      <w:r>
        <w:t>” betyder en Medietjenesteopgave, der er konfigureret til at indeksere en MP3-inputfil, der varer mindst fem minutter.</w:t>
      </w:r>
    </w:p>
    <w:p w14:paraId="7CE37EDB" w14:textId="3ED83D16" w:rsidR="00731669" w:rsidRPr="00FB368F" w:rsidRDefault="008D3607" w:rsidP="00731669">
      <w:pPr>
        <w:pStyle w:val="ProductList-Body"/>
      </w:pPr>
      <w:r>
        <w:t>”</w:t>
      </w:r>
      <w:r w:rsidR="00731669">
        <w:rPr>
          <w:b/>
          <w:color w:val="00188F"/>
        </w:rPr>
        <w:t>Samlet Antal Transaktionsforsøg</w:t>
      </w:r>
      <w:r w:rsidR="00731669">
        <w:t>” er det samlede antal Indekseringsopgaver, der er forsøgt udført for et abonnement ved hjælp af en tilgængelig Kodningsreserveret Enhed af Kunden i løbet af en faktureringsmåned.</w:t>
      </w:r>
    </w:p>
    <w:p w14:paraId="3E868627" w14:textId="77777777" w:rsidR="00731669" w:rsidRDefault="00731669" w:rsidP="00731669">
      <w:pPr>
        <w:pStyle w:val="ProductList-Body"/>
      </w:pPr>
    </w:p>
    <w:p w14:paraId="49D563E7" w14:textId="1C1CA2C6" w:rsidR="00731669" w:rsidRPr="00FB368F" w:rsidRDefault="00731669"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1A6677AD" w14:textId="77777777" w:rsidR="00731669" w:rsidRPr="00FB368F" w:rsidRDefault="00731669" w:rsidP="00731669">
      <w:pPr>
        <w:pStyle w:val="ProductList-Body"/>
      </w:pPr>
    </w:p>
    <w:p w14:paraId="617D0CBA" w14:textId="405B1005" w:rsidR="007964EB" w:rsidRPr="00FB368F" w:rsidRDefault="00666645" w:rsidP="00B46291">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F7FF62E" w14:textId="59200BE6" w:rsidR="00731669" w:rsidRPr="00FB368F" w:rsidRDefault="00731669" w:rsidP="00B46291">
      <w:pPr>
        <w:pStyle w:val="ProductList-Body"/>
        <w:keepNext/>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31669" w:rsidRPr="000C2CAE" w14:paraId="38EC1079" w14:textId="77777777" w:rsidTr="00467DA7">
        <w:trPr>
          <w:tblHeader/>
        </w:trPr>
        <w:tc>
          <w:tcPr>
            <w:tcW w:w="5287"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Tjenestetilgodehavende</w:t>
            </w:r>
          </w:p>
        </w:tc>
      </w:tr>
      <w:tr w:rsidR="00731669" w:rsidRPr="000C2CAE" w14:paraId="488AEE60" w14:textId="77777777" w:rsidTr="00467DA7">
        <w:tc>
          <w:tcPr>
            <w:tcW w:w="5287" w:type="dxa"/>
          </w:tcPr>
          <w:p w14:paraId="5340CB92" w14:textId="635E00E4" w:rsidR="00731669" w:rsidRPr="000C2CAE" w:rsidRDefault="00731669" w:rsidP="00124F73">
            <w:pPr>
              <w:pStyle w:val="ProductList-OfferingBody"/>
              <w:jc w:val="center"/>
            </w:pPr>
            <w:r>
              <w:t>&lt; 99,9 %</w:t>
            </w:r>
          </w:p>
        </w:tc>
        <w:tc>
          <w:tcPr>
            <w:tcW w:w="5513" w:type="dxa"/>
          </w:tcPr>
          <w:p w14:paraId="77CE832B" w14:textId="008268C3" w:rsidR="00731669" w:rsidRPr="000C2CAE" w:rsidRDefault="00731669" w:rsidP="00124F73">
            <w:pPr>
              <w:pStyle w:val="ProductList-OfferingBody"/>
              <w:jc w:val="center"/>
            </w:pPr>
            <w:r>
              <w:t>10</w:t>
            </w:r>
            <w:r w:rsidR="000975F6">
              <w:t xml:space="preserve"> </w:t>
            </w:r>
            <w:r>
              <w:t>%</w:t>
            </w:r>
          </w:p>
        </w:tc>
      </w:tr>
      <w:tr w:rsidR="00731669" w:rsidRPr="009D0B2F" w14:paraId="5A047BED" w14:textId="77777777" w:rsidTr="00467DA7">
        <w:tc>
          <w:tcPr>
            <w:tcW w:w="5287" w:type="dxa"/>
          </w:tcPr>
          <w:p w14:paraId="14E7A621" w14:textId="285515D4" w:rsidR="00731669" w:rsidRPr="000C2CAE" w:rsidRDefault="00731669" w:rsidP="00124F73">
            <w:pPr>
              <w:pStyle w:val="ProductList-OfferingBody"/>
              <w:jc w:val="center"/>
            </w:pPr>
            <w:r>
              <w:t>&lt; 99 %</w:t>
            </w:r>
          </w:p>
        </w:tc>
        <w:tc>
          <w:tcPr>
            <w:tcW w:w="5513" w:type="dxa"/>
          </w:tcPr>
          <w:p w14:paraId="15DCFDE2" w14:textId="25F9A542" w:rsidR="00731669" w:rsidRPr="0076238C" w:rsidRDefault="00731669" w:rsidP="00124F73">
            <w:pPr>
              <w:pStyle w:val="ProductList-OfferingBody"/>
              <w:jc w:val="center"/>
            </w:pPr>
            <w:r>
              <w:t>25</w:t>
            </w:r>
            <w:r w:rsidR="000975F6">
              <w:t xml:space="preserve"> </w:t>
            </w:r>
            <w:r>
              <w:t>%</w:t>
            </w:r>
          </w:p>
        </w:tc>
      </w:tr>
    </w:tbl>
    <w:p w14:paraId="79130F1B" w14:textId="77777777" w:rsidR="00731669" w:rsidRPr="00FB368F" w:rsidRDefault="00666645"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0A2EF7CF" w14:textId="77777777" w:rsidR="00872776" w:rsidRPr="00D80CF9" w:rsidRDefault="00872776" w:rsidP="00F51AB2">
      <w:pPr>
        <w:pStyle w:val="ProductList-Offering2Heading"/>
        <w:keepNext/>
        <w:tabs>
          <w:tab w:val="clear" w:pos="360"/>
        </w:tabs>
        <w:outlineLvl w:val="2"/>
        <w:rPr>
          <w:szCs w:val="28"/>
        </w:rPr>
      </w:pPr>
      <w:bookmarkStart w:id="147" w:name="_Toc413757510"/>
      <w:bookmarkStart w:id="148" w:name="_Toc496096729"/>
      <w:r w:rsidRPr="00D80CF9">
        <w:rPr>
          <w:szCs w:val="28"/>
        </w:rPr>
        <w:t>Medietjenester – Live Channels</w:t>
      </w:r>
      <w:bookmarkEnd w:id="147"/>
      <w:bookmarkEnd w:id="148"/>
    </w:p>
    <w:p w14:paraId="46E582F6" w14:textId="77777777" w:rsidR="00872776" w:rsidRDefault="00872776" w:rsidP="00F51AB2">
      <w:pPr>
        <w:pStyle w:val="ProductList-Body"/>
        <w:keepNext/>
      </w:pPr>
      <w:r>
        <w:rPr>
          <w:b/>
          <w:color w:val="00188F"/>
        </w:rPr>
        <w:t xml:space="preserve">Yderligere </w:t>
      </w:r>
      <w:bookmarkStart w:id="149" w:name="Definitioner"/>
      <w:bookmarkEnd w:id="149"/>
      <w:r>
        <w:rPr>
          <w:b/>
          <w:color w:val="00188F"/>
        </w:rPr>
        <w:t>Definitioner</w:t>
      </w:r>
      <w:r>
        <w:rPr>
          <w:b/>
        </w:rPr>
        <w:t>:</w:t>
      </w:r>
    </w:p>
    <w:p w14:paraId="6DDDEB22" w14:textId="77777777" w:rsidR="00872776" w:rsidRDefault="00872776" w:rsidP="00872776">
      <w:pPr>
        <w:pStyle w:val="ProductList-Body"/>
        <w:spacing w:after="40"/>
      </w:pPr>
      <w:r>
        <w:t>”</w:t>
      </w:r>
      <w:r>
        <w:rPr>
          <w:b/>
          <w:color w:val="00188F"/>
        </w:rPr>
        <w:t>Kanel</w:t>
      </w:r>
      <w:r>
        <w:t xml:space="preserve">” betyder et slutpunkt inden for en Medietjeneste, som er konfigureret til at modtage mediedata. </w:t>
      </w:r>
    </w:p>
    <w:p w14:paraId="75927A66" w14:textId="77777777" w:rsidR="00872776" w:rsidRDefault="00872776" w:rsidP="00872776">
      <w:pPr>
        <w:pStyle w:val="ProductList-Body"/>
      </w:pPr>
      <w:r>
        <w:t>”</w:t>
      </w:r>
      <w:r>
        <w:rPr>
          <w:b/>
          <w:color w:val="00188F"/>
        </w:rPr>
        <w:t>Installationsminutter</w:t>
      </w:r>
      <w:r>
        <w:t>” er det samlede antal minutter, som en Kanal har været købt og allokeret til en Medietjeneste og kører i løbet af en faktureringsmåned.</w:t>
      </w:r>
    </w:p>
    <w:p w14:paraId="0F6E8F6C" w14:textId="77777777" w:rsidR="00872776" w:rsidRDefault="00872776" w:rsidP="00872776">
      <w:pPr>
        <w:pStyle w:val="ProductList-Body"/>
      </w:pPr>
      <w:r>
        <w:t>”</w:t>
      </w:r>
      <w:r>
        <w:rPr>
          <w:b/>
          <w:color w:val="00188F"/>
        </w:rPr>
        <w:t>Maks. Antal Tilgængelige Minutter</w:t>
      </w:r>
      <w:r>
        <w:t>” er summen af alle Installationsminutter på tværs af alle Kanaler, der er blevet købt og allokeret til en Medietjeneste i løbet af en faktureringsmåned.</w:t>
      </w:r>
    </w:p>
    <w:p w14:paraId="1F80D929" w14:textId="77777777" w:rsidR="00872776" w:rsidRDefault="00872776" w:rsidP="00872776">
      <w:pPr>
        <w:pStyle w:val="ProductList-Body"/>
        <w:spacing w:after="40"/>
      </w:pPr>
      <w:r>
        <w:t>”</w:t>
      </w:r>
      <w:r>
        <w:rPr>
          <w:b/>
          <w:color w:val="00188F"/>
        </w:rPr>
        <w:t>Medietjeneste</w:t>
      </w:r>
      <w:r>
        <w:t xml:space="preserve">” betyder en Azure Media Services-konto, som er oprettet i Administrationsportalen, og som er knyttet til Deres Microsoft Azure-abonnement. Hvert Microsoft Azure-abonnement kan have tilknyttet mere end én Medietjeneste. </w:t>
      </w:r>
    </w:p>
    <w:p w14:paraId="2D17B2D7" w14:textId="77777777" w:rsidR="00872776" w:rsidRDefault="00872776" w:rsidP="00872776">
      <w:pPr>
        <w:pStyle w:val="ProductList-Body"/>
        <w:spacing w:after="40"/>
      </w:pPr>
    </w:p>
    <w:p w14:paraId="0134BDBF" w14:textId="2326EF14" w:rsidR="00872776" w:rsidRDefault="00872776" w:rsidP="005537A0">
      <w:pPr>
        <w:pStyle w:val="ProductList-Body"/>
        <w:spacing w:after="40"/>
      </w:pPr>
      <w:r>
        <w:rPr>
          <w:b/>
          <w:color w:val="00188F"/>
        </w:rPr>
        <w:t>Nedetid</w:t>
      </w:r>
      <w:r w:rsidR="005537A0">
        <w:rPr>
          <w:b/>
        </w:rPr>
        <w:t>:</w:t>
      </w:r>
      <w:r>
        <w:t xml:space="preserve"> Det samlede antal akkumulerede Installationsminutter, hvor Live Channels-tjenesten ikke er tilgængelig. Et minut anses for utilgængeligt for en Kanal, hvis Kanalen ikke har nogen Ekstern Forbindelse i minuttet.</w:t>
      </w:r>
    </w:p>
    <w:p w14:paraId="5F60017B" w14:textId="77777777" w:rsidR="00872776" w:rsidRDefault="00872776" w:rsidP="00872776">
      <w:pPr>
        <w:pStyle w:val="ProductList-Body"/>
      </w:pPr>
    </w:p>
    <w:p w14:paraId="0125B543" w14:textId="77777777" w:rsidR="00872776" w:rsidRDefault="00872776" w:rsidP="00872776">
      <w:pPr>
        <w:pStyle w:val="ProductList-Body"/>
      </w:pPr>
      <w:r>
        <w:rPr>
          <w:b/>
          <w:color w:val="00188F"/>
        </w:rPr>
        <w:t>Procentvis Månedlig Oppetid</w:t>
      </w:r>
      <w:r>
        <w:rPr>
          <w:b/>
        </w:rPr>
        <w:t>:</w:t>
      </w:r>
      <w:r>
        <w:t xml:space="preserve"> Den procentvis månedlige oppetid beregnes med følgende formel:</w:t>
      </w:r>
    </w:p>
    <w:p w14:paraId="1EA787A9" w14:textId="77777777" w:rsidR="00872776" w:rsidRDefault="00872776" w:rsidP="00872776">
      <w:pPr>
        <w:pStyle w:val="ProductList-Body"/>
      </w:pPr>
    </w:p>
    <w:p w14:paraId="175B4693" w14:textId="77777777" w:rsidR="00872776" w:rsidRDefault="00666645" w:rsidP="00872776">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Maks. Antal Tilgængelige Minutter – Nedetid</m:t>
              </m:r>
            </m:num>
            <m:den>
              <m:r>
                <w:rPr>
                  <w:rFonts w:ascii="Cambria Math" w:hAnsi="Cambria Math" w:cs="Tahoma"/>
                  <w:sz w:val="18"/>
                  <w:szCs w:val="18"/>
                  <w:lang w:val="en-US" w:eastAsia="en-US" w:bidi="ar-SA"/>
                </w:rPr>
                <m:t>Maks. Antal Tilgængelige Minutter</m:t>
              </m:r>
            </m:den>
          </m:f>
          <m:r>
            <w:rPr>
              <w:rFonts w:ascii="Cambria Math" w:hAnsi="Cambria Math" w:cs="Tahoma"/>
              <w:sz w:val="18"/>
              <w:szCs w:val="18"/>
              <w:lang w:val="en-US" w:eastAsia="en-US" w:bidi="ar-SA"/>
            </w:rPr>
            <m:t xml:space="preserve"> x 100</m:t>
          </m:r>
        </m:oMath>
      </m:oMathPara>
    </w:p>
    <w:p w14:paraId="23AF31C2" w14:textId="77777777" w:rsidR="00872776" w:rsidRDefault="00872776" w:rsidP="00872776">
      <w:pPr>
        <w:pStyle w:val="ProductList-Body"/>
      </w:pPr>
      <w:r>
        <w:rPr>
          <w:b/>
          <w:color w:val="00188F"/>
        </w:rPr>
        <w:t>Tjenestetilgodehavende</w:t>
      </w:r>
      <w:r>
        <w:rPr>
          <w:b/>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2776" w14:paraId="64CEF005"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314B217" w14:textId="77777777" w:rsidR="00872776" w:rsidRDefault="00872776">
            <w:pPr>
              <w:pStyle w:val="ProductList-OfferingBody"/>
              <w:spacing w:line="256" w:lineRule="auto"/>
              <w:jc w:val="center"/>
              <w:rPr>
                <w:color w:val="FFFFFF" w:themeColor="background1"/>
              </w:rPr>
            </w:pPr>
            <w:r>
              <w:rPr>
                <w:color w:val="FFFFFF" w:themeColor="background1"/>
              </w:rPr>
              <w:t>Månedlig Oppetidsprocent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00C695" w14:textId="77777777" w:rsidR="00872776" w:rsidRDefault="00872776">
            <w:pPr>
              <w:pStyle w:val="ProductList-OfferingBody"/>
              <w:spacing w:line="256" w:lineRule="auto"/>
              <w:jc w:val="center"/>
              <w:rPr>
                <w:color w:val="FFFFFF" w:themeColor="background1"/>
              </w:rPr>
            </w:pPr>
            <w:r>
              <w:rPr>
                <w:color w:val="FFFFFF" w:themeColor="background1"/>
              </w:rPr>
              <w:t>Servicekredit</w:t>
            </w:r>
          </w:p>
        </w:tc>
      </w:tr>
      <w:tr w:rsidR="00872776" w14:paraId="7B2358BC"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DAE69D" w14:textId="77777777" w:rsidR="00872776" w:rsidRDefault="00872776">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CE01AE" w14:textId="77777777" w:rsidR="00872776" w:rsidRDefault="00872776">
            <w:pPr>
              <w:pStyle w:val="ProductList-OfferingBody"/>
              <w:spacing w:line="256" w:lineRule="auto"/>
              <w:jc w:val="center"/>
            </w:pPr>
            <w:r>
              <w:t>10%</w:t>
            </w:r>
          </w:p>
        </w:tc>
      </w:tr>
      <w:tr w:rsidR="00872776" w14:paraId="6925875B"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100D20" w14:textId="77777777" w:rsidR="00872776" w:rsidRDefault="00872776">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D43C9A" w14:textId="77777777" w:rsidR="00872776" w:rsidRDefault="00872776">
            <w:pPr>
              <w:pStyle w:val="ProductList-OfferingBody"/>
              <w:spacing w:line="256" w:lineRule="auto"/>
              <w:jc w:val="center"/>
            </w:pPr>
            <w:r>
              <w:t>25%</w:t>
            </w:r>
          </w:p>
        </w:tc>
      </w:tr>
    </w:tbl>
    <w:p w14:paraId="5FC69CBA" w14:textId="77777777" w:rsidR="00872776" w:rsidRDefault="00666645" w:rsidP="00872776">
      <w:pPr>
        <w:pStyle w:val="ProductList-Body"/>
        <w:shd w:val="clear" w:color="auto" w:fill="808080" w:themeFill="background1" w:themeFillShade="80"/>
        <w:tabs>
          <w:tab w:val="clear" w:pos="360"/>
        </w:tabs>
        <w:spacing w:before="120" w:after="240"/>
        <w:jc w:val="right"/>
      </w:pPr>
      <w:hyperlink r:id="rId33" w:anchor="TOC" w:history="1">
        <w:r w:rsidR="00872776">
          <w:rPr>
            <w:rStyle w:val="Hyperlink"/>
            <w:sz w:val="16"/>
            <w:szCs w:val="16"/>
          </w:rPr>
          <w:t>Indholdsfortegnelse</w:t>
        </w:r>
      </w:hyperlink>
      <w:r w:rsidR="00872776">
        <w:rPr>
          <w:sz w:val="16"/>
          <w:szCs w:val="16"/>
        </w:rPr>
        <w:t xml:space="preserve"> / </w:t>
      </w:r>
      <w:hyperlink r:id="rId34" w:anchor="Definitioner" w:history="1">
        <w:r w:rsidR="00872776">
          <w:rPr>
            <w:rStyle w:val="Hyperlink"/>
            <w:sz w:val="16"/>
            <w:szCs w:val="16"/>
          </w:rPr>
          <w:t>Definitioner</w:t>
        </w:r>
      </w:hyperlink>
    </w:p>
    <w:p w14:paraId="34ACAFAF" w14:textId="007759A0" w:rsidR="008E5959" w:rsidRPr="00D80CF9" w:rsidRDefault="008E5959" w:rsidP="008E5959">
      <w:pPr>
        <w:pStyle w:val="ProductList-Offering2Heading"/>
        <w:tabs>
          <w:tab w:val="clear" w:pos="360"/>
          <w:tab w:val="clear" w:pos="720"/>
          <w:tab w:val="clear" w:pos="1080"/>
        </w:tabs>
        <w:outlineLvl w:val="2"/>
        <w:rPr>
          <w:szCs w:val="28"/>
        </w:rPr>
      </w:pPr>
      <w:bookmarkStart w:id="150" w:name="_Toc496096730"/>
      <w:r w:rsidRPr="00D80CF9">
        <w:rPr>
          <w:szCs w:val="28"/>
        </w:rPr>
        <w:t>Medietjenester – Streamingtjeneste</w:t>
      </w:r>
      <w:bookmarkEnd w:id="150"/>
    </w:p>
    <w:p w14:paraId="5FDC8F09" w14:textId="23881194" w:rsidR="008E5959" w:rsidRPr="00FB368F" w:rsidRDefault="008E5959" w:rsidP="00731A3C">
      <w:pPr>
        <w:pStyle w:val="ProductList-Body"/>
      </w:pPr>
      <w:r>
        <w:rPr>
          <w:b/>
          <w:color w:val="00188F"/>
        </w:rPr>
        <w:t>Yderligere Definitioner</w:t>
      </w:r>
      <w:r w:rsidR="00731A3C" w:rsidRPr="00731A3C">
        <w:rPr>
          <w:b/>
          <w:color w:val="00188F"/>
        </w:rPr>
        <w:t>:</w:t>
      </w:r>
    </w:p>
    <w:p w14:paraId="00769501" w14:textId="54FFF70F" w:rsidR="008E5959" w:rsidRPr="00FB368F" w:rsidRDefault="008D3607" w:rsidP="008E5959">
      <w:pPr>
        <w:pStyle w:val="ProductList-Body"/>
        <w:spacing w:after="40"/>
      </w:pPr>
      <w:r>
        <w:t>”</w:t>
      </w:r>
      <w:r w:rsidR="008E5959">
        <w:rPr>
          <w:b/>
          <w:color w:val="00188F"/>
        </w:rPr>
        <w:t>Installationsminutter</w:t>
      </w:r>
      <w:r w:rsidR="008E5959">
        <w:t>” er det samlede antal minutter, som en Streamingenhed har været købt og allokeret til en Medietjeneste i løbet af en faktureringsmåned.</w:t>
      </w:r>
    </w:p>
    <w:p w14:paraId="603EEA34" w14:textId="2E72777A" w:rsidR="008E5959" w:rsidRPr="00FB368F" w:rsidRDefault="008D3607" w:rsidP="008E5959">
      <w:pPr>
        <w:pStyle w:val="ProductList-Body"/>
        <w:spacing w:after="40"/>
      </w:pPr>
      <w:r>
        <w:t>”</w:t>
      </w:r>
      <w:r w:rsidR="008E5959">
        <w:rPr>
          <w:b/>
          <w:color w:val="00188F"/>
        </w:rPr>
        <w:t>Maks. Antal Tilgængelige Minutter</w:t>
      </w:r>
      <w:r w:rsidR="008E5959">
        <w:t>” er summen af alle Installationsminutter på tværs af alle Streamingenheder, der er blevet købt og allokeret til en Medietjeneste i løbet af en faktureringsmåned.</w:t>
      </w:r>
    </w:p>
    <w:p w14:paraId="68ABB87D" w14:textId="542C21F7" w:rsidR="008E5959" w:rsidRPr="00FB368F" w:rsidRDefault="008D3607" w:rsidP="008E5959">
      <w:pPr>
        <w:pStyle w:val="ProductList-Body"/>
        <w:spacing w:after="40"/>
      </w:pPr>
      <w:r>
        <w:t>”</w:t>
      </w:r>
      <w:r w:rsidR="008E5959">
        <w:rPr>
          <w:b/>
          <w:color w:val="00188F"/>
        </w:rPr>
        <w:t>Medietjeneste</w:t>
      </w:r>
      <w:r w:rsidR="008E5959">
        <w:t>” betyder en Azure Media Services-konto, som er oprettet i Administrationsportalen, og som er knyttet til Deres Microsoft Azure-abonnement. Hvert Microsoft Azure-abonnement kan have tilknyttet mere end én Medietjeneste.</w:t>
      </w:r>
    </w:p>
    <w:p w14:paraId="1ED1726C" w14:textId="304CBF77" w:rsidR="008E5959" w:rsidRPr="00FB368F" w:rsidRDefault="008D3607" w:rsidP="008E5959">
      <w:pPr>
        <w:pStyle w:val="ProductList-Body"/>
        <w:spacing w:after="40"/>
      </w:pPr>
      <w:r>
        <w:t>”</w:t>
      </w:r>
      <w:r w:rsidR="008E5959">
        <w:rPr>
          <w:b/>
          <w:color w:val="00188F"/>
        </w:rPr>
        <w:t>Medietjenesteanmodning</w:t>
      </w:r>
      <w:r w:rsidR="008E5959">
        <w:t>” betyder en anmodning, der er sendt til Deres Medietjeneste.</w:t>
      </w:r>
    </w:p>
    <w:p w14:paraId="641F58FF" w14:textId="19BECADA" w:rsidR="008E5959" w:rsidRPr="00FB368F" w:rsidRDefault="008D3607" w:rsidP="008E5959">
      <w:pPr>
        <w:pStyle w:val="ProductList-Body"/>
        <w:spacing w:after="40"/>
      </w:pPr>
      <w:r>
        <w:t>”</w:t>
      </w:r>
      <w:r w:rsidR="008E5959">
        <w:rPr>
          <w:b/>
          <w:color w:val="00188F"/>
        </w:rPr>
        <w:t>Streamingenhed</w:t>
      </w:r>
      <w:r w:rsidR="008E5959">
        <w:t>” betyder en enhed af reserveret udgående kapacitet, som De har købt til en Medietjeneste.</w:t>
      </w:r>
    </w:p>
    <w:p w14:paraId="21A61E95" w14:textId="7FA3CB38" w:rsidR="008E5959" w:rsidRPr="00AB37E0" w:rsidRDefault="008D3607" w:rsidP="008E5959">
      <w:pPr>
        <w:pStyle w:val="ProductList-Body"/>
      </w:pPr>
      <w:r w:rsidRPr="00AB37E0">
        <w:t>”</w:t>
      </w:r>
      <w:r w:rsidR="008E5959" w:rsidRPr="00AB37E0">
        <w:rPr>
          <w:b/>
          <w:color w:val="00188F"/>
        </w:rPr>
        <w:t>Gyldige Medietjenesteanmodninger</w:t>
      </w:r>
      <w:r w:rsidR="008E5959" w:rsidRPr="00AB37E0">
        <w:t>” er alle kvalificerende Medietjenesteanmodninger om eksisterende medieindhold på en kundes Azure-lagerkonto, der er knyttet til Medietjenesten, når der er blevet købt og allokeret mindst én Streamingenhed til denne Medietjeneste.</w:t>
      </w:r>
      <w:r w:rsidR="00A86493" w:rsidRPr="00AB37E0">
        <w:t xml:space="preserve"> </w:t>
      </w:r>
      <w:r w:rsidR="008E5959" w:rsidRPr="00AB37E0">
        <w:t>Gyldige Medietjenesteanmodninger omfatter ikke Medietjenesteanmodninger, hvor den samlede overførselshastighed overstiger 80 % af den Allokerede Båndbredde.</w:t>
      </w:r>
    </w:p>
    <w:p w14:paraId="1D9D4C69" w14:textId="77777777" w:rsidR="008E5959" w:rsidRPr="00FB368F" w:rsidRDefault="008E5959" w:rsidP="008E5959">
      <w:pPr>
        <w:pStyle w:val="ProductList-Body"/>
      </w:pPr>
    </w:p>
    <w:p w14:paraId="3B5D3868" w14:textId="41E3EE4F" w:rsidR="008E5959" w:rsidRPr="00FB368F" w:rsidRDefault="008E5959" w:rsidP="00731A3C">
      <w:pPr>
        <w:pStyle w:val="ProductList-Body"/>
      </w:pPr>
      <w:r>
        <w:rPr>
          <w:b/>
          <w:color w:val="00188F"/>
        </w:rPr>
        <w:t>Nedetid</w:t>
      </w:r>
      <w:r w:rsidR="00731A3C" w:rsidRPr="00731A3C">
        <w:rPr>
          <w:b/>
          <w:color w:val="00188F"/>
        </w:rPr>
        <w:t>:</w:t>
      </w:r>
      <w:r w:rsidR="00A86493">
        <w:t xml:space="preserve"> </w:t>
      </w:r>
      <w:r>
        <w:t>Det samlede antal akkumulerede Installationsminutter, når Streamingtjenesten ikke er tilgængelig. Et minut anses for utilgængeligt for en Streamingenhed, hvis alle kontinuerlige Gyldige Medietjenesteanmodninger til Streamingenheden i minuttet udløser en Fejlkode.</w:t>
      </w:r>
    </w:p>
    <w:p w14:paraId="368921CD" w14:textId="77777777" w:rsidR="008E5959" w:rsidRPr="00FB368F" w:rsidRDefault="008E5959" w:rsidP="008E5959">
      <w:pPr>
        <w:pStyle w:val="ProductList-Body"/>
      </w:pPr>
    </w:p>
    <w:p w14:paraId="0249CA2C" w14:textId="34637118" w:rsidR="008E5959" w:rsidRPr="00FB368F" w:rsidRDefault="008E5959"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63DDAC09" w14:textId="77777777" w:rsidR="008E5959" w:rsidRPr="00FB368F" w:rsidRDefault="008E5959" w:rsidP="008E5959">
      <w:pPr>
        <w:pStyle w:val="ProductList-Body"/>
      </w:pPr>
    </w:p>
    <w:p w14:paraId="0A3AA9A0" w14:textId="3BBDD250" w:rsidR="0019424F" w:rsidRPr="00FB368F" w:rsidRDefault="00666645" w:rsidP="00B46291">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71C2179A" w14:textId="3D57594F" w:rsidR="008E5959" w:rsidRPr="00FB368F" w:rsidRDefault="008E5959" w:rsidP="00B46291">
      <w:pPr>
        <w:pStyle w:val="ProductList-Body"/>
        <w:keepNext/>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9D0B2F" w14:paraId="0E196A47" w14:textId="77777777" w:rsidTr="00467DA7">
        <w:trPr>
          <w:tblHeader/>
        </w:trPr>
        <w:tc>
          <w:tcPr>
            <w:tcW w:w="5287"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Tjenestetilgodehavende</w:t>
            </w:r>
          </w:p>
        </w:tc>
      </w:tr>
      <w:tr w:rsidR="008E5959" w:rsidRPr="009D0B2F" w14:paraId="29D3CCE6" w14:textId="77777777" w:rsidTr="00467DA7">
        <w:tc>
          <w:tcPr>
            <w:tcW w:w="5287" w:type="dxa"/>
          </w:tcPr>
          <w:p w14:paraId="000EDC1F" w14:textId="6333282D" w:rsidR="008E5959" w:rsidRPr="0076238C" w:rsidRDefault="008E5959" w:rsidP="00124F73">
            <w:pPr>
              <w:pStyle w:val="ProductList-OfferingBody"/>
              <w:jc w:val="center"/>
            </w:pPr>
            <w:r>
              <w:t>&lt; 99,9 %</w:t>
            </w:r>
          </w:p>
        </w:tc>
        <w:tc>
          <w:tcPr>
            <w:tcW w:w="5513" w:type="dxa"/>
          </w:tcPr>
          <w:p w14:paraId="551F38D3" w14:textId="7C3A15BC" w:rsidR="008E5959" w:rsidRPr="0076238C" w:rsidRDefault="008E5959" w:rsidP="00124F73">
            <w:pPr>
              <w:pStyle w:val="ProductList-OfferingBody"/>
              <w:jc w:val="center"/>
            </w:pPr>
            <w:r>
              <w:t>10</w:t>
            </w:r>
            <w:r w:rsidR="000975F6">
              <w:t xml:space="preserve"> </w:t>
            </w:r>
            <w:r>
              <w:t>%</w:t>
            </w:r>
          </w:p>
        </w:tc>
      </w:tr>
      <w:tr w:rsidR="008E5959" w:rsidRPr="009D0B2F" w14:paraId="29CCFC6E" w14:textId="77777777" w:rsidTr="00467DA7">
        <w:tc>
          <w:tcPr>
            <w:tcW w:w="5287" w:type="dxa"/>
          </w:tcPr>
          <w:p w14:paraId="3D68574A" w14:textId="3C992F19" w:rsidR="008E5959" w:rsidRPr="0076238C" w:rsidRDefault="008E5959" w:rsidP="00124F73">
            <w:pPr>
              <w:pStyle w:val="ProductList-OfferingBody"/>
              <w:jc w:val="center"/>
            </w:pPr>
            <w:r>
              <w:t>&lt; 99 %</w:t>
            </w:r>
          </w:p>
        </w:tc>
        <w:tc>
          <w:tcPr>
            <w:tcW w:w="5513" w:type="dxa"/>
          </w:tcPr>
          <w:p w14:paraId="66E99383" w14:textId="5B60C2DC" w:rsidR="008E5959" w:rsidRPr="0076238C" w:rsidRDefault="008E5959" w:rsidP="00124F73">
            <w:pPr>
              <w:pStyle w:val="ProductList-OfferingBody"/>
              <w:jc w:val="center"/>
            </w:pPr>
            <w:r>
              <w:t>25</w:t>
            </w:r>
            <w:r w:rsidR="000975F6">
              <w:t xml:space="preserve"> </w:t>
            </w:r>
            <w:r>
              <w:t>%</w:t>
            </w:r>
          </w:p>
        </w:tc>
      </w:tr>
    </w:tbl>
    <w:p w14:paraId="44CACC9C" w14:textId="4E36F2ED" w:rsidR="008E5959" w:rsidRPr="00FB368F" w:rsidRDefault="00666645"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1E58456D" w14:textId="77777777" w:rsidR="006C5A54" w:rsidRPr="00C05DB5" w:rsidRDefault="006C5A54" w:rsidP="006C5A54">
      <w:pPr>
        <w:pStyle w:val="ProductList-Offering2Heading"/>
        <w:tabs>
          <w:tab w:val="clear" w:pos="360"/>
          <w:tab w:val="clear" w:pos="720"/>
          <w:tab w:val="clear" w:pos="1080"/>
        </w:tabs>
        <w:spacing w:before="0" w:after="0"/>
        <w:outlineLvl w:val="2"/>
      </w:pPr>
      <w:bookmarkStart w:id="151" w:name="_Toc468346589"/>
      <w:bookmarkStart w:id="152" w:name="MicrosoftCognitiveServices"/>
      <w:bookmarkStart w:id="153" w:name="_Toc477262589"/>
      <w:bookmarkStart w:id="154" w:name="_Toc496096731"/>
      <w:bookmarkStart w:id="155" w:name="_Toc425256437"/>
      <w:bookmarkStart w:id="156" w:name="_Toc430180052"/>
      <w:r w:rsidRPr="00C05DB5">
        <w:t>Microsoft Cognitive Services</w:t>
      </w:r>
      <w:bookmarkEnd w:id="151"/>
      <w:bookmarkEnd w:id="152"/>
      <w:bookmarkEnd w:id="153"/>
      <w:bookmarkEnd w:id="154"/>
    </w:p>
    <w:p w14:paraId="3B6C26E3" w14:textId="77777777" w:rsidR="006C5A54" w:rsidRPr="00C05DB5" w:rsidRDefault="006C5A54" w:rsidP="006C5A54">
      <w:pPr>
        <w:pStyle w:val="ProductList-Body"/>
      </w:pPr>
      <w:r w:rsidRPr="00C05DB5">
        <w:rPr>
          <w:b/>
          <w:color w:val="00188F"/>
        </w:rPr>
        <w:t>Yderligere definitioner</w:t>
      </w:r>
      <w:r w:rsidRPr="00C05DB5">
        <w:rPr>
          <w:b/>
        </w:rPr>
        <w:t>:</w:t>
      </w:r>
    </w:p>
    <w:p w14:paraId="3F1CA676" w14:textId="77777777" w:rsidR="006C5A54" w:rsidRPr="00C05DB5" w:rsidRDefault="006C5A54" w:rsidP="006C5A54">
      <w:pPr>
        <w:pStyle w:val="NormalWeb"/>
        <w:spacing w:before="0" w:beforeAutospacing="0" w:after="0" w:afterAutospacing="0"/>
      </w:pPr>
      <w:r w:rsidRPr="006A250A">
        <w:rPr>
          <w:rFonts w:asciiTheme="minorHAnsi" w:eastAsiaTheme="minorHAnsi" w:hAnsiTheme="minorHAnsi" w:cstheme="minorBidi"/>
          <w:sz w:val="18"/>
          <w:szCs w:val="18"/>
        </w:rPr>
        <w:t>”</w:t>
      </w:r>
      <w:r w:rsidRPr="00C05DB5">
        <w:rPr>
          <w:rFonts w:asciiTheme="minorHAnsi" w:eastAsiaTheme="minorHAnsi" w:hAnsiTheme="minorHAnsi" w:cstheme="minorBidi"/>
          <w:b/>
          <w:color w:val="00188F"/>
          <w:sz w:val="18"/>
          <w:szCs w:val="18"/>
        </w:rPr>
        <w:t>Samlet Antal Transaktionsforsøg</w:t>
      </w:r>
      <w:r w:rsidRPr="006A250A">
        <w:rPr>
          <w:rFonts w:asciiTheme="minorHAnsi" w:eastAsiaTheme="minorHAnsi" w:hAnsiTheme="minorHAnsi" w:cstheme="minorBidi"/>
          <w:sz w:val="18"/>
          <w:szCs w:val="18"/>
        </w:rPr>
        <w:t>”</w:t>
      </w:r>
      <w:r w:rsidRPr="00C05DB5">
        <w:rPr>
          <w:rFonts w:ascii="Calibri" w:hAnsi="Calibri"/>
          <w:sz w:val="18"/>
          <w:szCs w:val="18"/>
        </w:rPr>
        <w:t xml:space="preserve"> </w:t>
      </w:r>
      <w:r w:rsidRPr="00C05DB5">
        <w:rPr>
          <w:rFonts w:asciiTheme="minorHAnsi" w:eastAsiaTheme="minorHAnsi" w:hAnsiTheme="minorHAnsi" w:cstheme="minorBidi"/>
          <w:sz w:val="18"/>
          <w:szCs w:val="18"/>
        </w:rPr>
        <w:t>er det samlede antal godkendte API-anmodninger, der er foretaget af Kunden i løbet af en faktureringsmåned for en Kognitiv Tjeneste-API. Samlet antal transaktionsforsøg omfatter ikke API-anmodninger, der returnerer en fejlkode, som gentages kontinuerligt inden for et tidsrum på fem minutter, efter den første fejlkode er modtaget.</w:t>
      </w:r>
    </w:p>
    <w:p w14:paraId="492AC818" w14:textId="77777777" w:rsidR="006C5A54" w:rsidRPr="00C05DB5" w:rsidRDefault="006C5A54" w:rsidP="006C5A54">
      <w:pPr>
        <w:pStyle w:val="NormalWeb"/>
        <w:spacing w:before="0" w:beforeAutospacing="0" w:after="0" w:afterAutospacing="0"/>
      </w:pPr>
      <w:r w:rsidRPr="006A250A">
        <w:rPr>
          <w:rFonts w:asciiTheme="minorHAnsi" w:eastAsiaTheme="minorHAnsi" w:hAnsiTheme="minorHAnsi" w:cstheme="minorBidi"/>
          <w:sz w:val="18"/>
          <w:szCs w:val="18"/>
        </w:rPr>
        <w:t>”</w:t>
      </w:r>
      <w:r w:rsidRPr="00C05DB5">
        <w:rPr>
          <w:rFonts w:asciiTheme="minorHAnsi" w:eastAsiaTheme="minorHAnsi" w:hAnsiTheme="minorHAnsi" w:cstheme="minorBidi"/>
          <w:b/>
          <w:color w:val="00188F"/>
          <w:sz w:val="18"/>
          <w:szCs w:val="18"/>
        </w:rPr>
        <w:t>Mislykkede transaktioner</w:t>
      </w:r>
      <w:r w:rsidRPr="006A250A">
        <w:rPr>
          <w:rFonts w:asciiTheme="minorHAnsi" w:eastAsiaTheme="minorHAnsi" w:hAnsiTheme="minorHAnsi" w:cstheme="minorBidi"/>
          <w:sz w:val="18"/>
          <w:szCs w:val="18"/>
        </w:rPr>
        <w:t>”</w:t>
      </w:r>
      <w:r w:rsidRPr="00C05DB5">
        <w:rPr>
          <w:rFonts w:ascii="Calibri" w:hAnsi="Calibri"/>
          <w:sz w:val="18"/>
          <w:szCs w:val="18"/>
        </w:rPr>
        <w:t xml:space="preserve"> </w:t>
      </w:r>
      <w:r w:rsidRPr="00C05DB5">
        <w:rPr>
          <w:rFonts w:asciiTheme="minorHAnsi" w:eastAsiaTheme="minorHAnsi" w:hAnsiTheme="minorHAnsi" w:cstheme="minorBidi"/>
          <w:sz w:val="18"/>
          <w:szCs w:val="18"/>
        </w:rPr>
        <w:t>omfatter alle anmodninger til Cognitive Service-API'en inden for det samlede antal transaktionsforsøg, der returnerer en fejlkode. Mislykket transaktion-forsøg omfatter ikke API-anmodninger, der returnerer en fejlkode, som gentages kontinuerligt inden for et tidsrum på fem minutter, efter den første fejlkode er modtaget.</w:t>
      </w:r>
    </w:p>
    <w:p w14:paraId="094B28A6" w14:textId="77777777" w:rsidR="006C5A54" w:rsidRPr="00C05DB5" w:rsidRDefault="006C5A54" w:rsidP="006C5A54">
      <w:pPr>
        <w:pStyle w:val="NormalWeb"/>
        <w:spacing w:before="0" w:beforeAutospacing="0" w:after="0" w:afterAutospacing="0"/>
      </w:pPr>
      <w:r w:rsidRPr="00C05DB5">
        <w:rPr>
          <w:rFonts w:asciiTheme="minorHAnsi" w:hAnsiTheme="minorHAnsi" w:cstheme="minorHAnsi"/>
          <w:sz w:val="18"/>
          <w:szCs w:val="18"/>
        </w:rPr>
        <w:t xml:space="preserve"> </w:t>
      </w:r>
    </w:p>
    <w:p w14:paraId="2363194F" w14:textId="77777777" w:rsidR="006C5A54" w:rsidRPr="00C05DB5" w:rsidRDefault="006C5A54" w:rsidP="006C5A54">
      <w:pPr>
        <w:pStyle w:val="NormalWeb"/>
        <w:spacing w:before="0" w:beforeAutospacing="0" w:after="0" w:afterAutospacing="0"/>
      </w:pPr>
      <w:r w:rsidRPr="006A250A">
        <w:rPr>
          <w:rFonts w:asciiTheme="minorHAnsi" w:eastAsiaTheme="minorHAnsi" w:hAnsiTheme="minorHAnsi" w:cstheme="minorHAnsi"/>
          <w:sz w:val="18"/>
          <w:szCs w:val="18"/>
        </w:rPr>
        <w:t>”</w:t>
      </w:r>
      <w:r w:rsidRPr="00C05DB5">
        <w:rPr>
          <w:rFonts w:asciiTheme="minorHAnsi" w:eastAsiaTheme="minorHAnsi" w:hAnsiTheme="minorHAnsi" w:cstheme="minorHAnsi"/>
          <w:b/>
          <w:color w:val="00188F"/>
          <w:sz w:val="18"/>
          <w:szCs w:val="18"/>
        </w:rPr>
        <w:t>Procentvis månedlig oppetid</w:t>
      </w:r>
      <w:r w:rsidRPr="006A250A">
        <w:rPr>
          <w:rFonts w:asciiTheme="minorHAnsi" w:eastAsiaTheme="minorHAnsi" w:hAnsiTheme="minorHAnsi" w:cstheme="minorHAnsi"/>
          <w:sz w:val="18"/>
          <w:szCs w:val="18"/>
        </w:rPr>
        <w:t>”</w:t>
      </w:r>
      <w:r w:rsidRPr="00C05DB5">
        <w:rPr>
          <w:rFonts w:asciiTheme="minorHAnsi" w:hAnsiTheme="minorHAnsi" w:cstheme="minorHAnsi"/>
          <w:sz w:val="18"/>
          <w:szCs w:val="18"/>
        </w:rPr>
        <w:t xml:space="preserve"> </w:t>
      </w:r>
      <w:r w:rsidRPr="00C05DB5">
        <w:rPr>
          <w:rFonts w:asciiTheme="minorHAnsi" w:eastAsiaTheme="minorHAnsi" w:hAnsiTheme="minorHAnsi" w:cstheme="minorHAnsi"/>
          <w:sz w:val="18"/>
          <w:szCs w:val="18"/>
        </w:rPr>
        <w:t>for hver API-tjeneste beregnes som Samlet Antal Transaktionsforsøg minus Mislykkede Transaktioner divideret med Samlet Antal Transaktionsforsøg i en faktureringsmåned for et API-abonnement. Procentvis Månedlig Oppetid fremgår af følgende formel</w:t>
      </w:r>
      <w:r w:rsidRPr="00C05DB5">
        <w:rPr>
          <w:rFonts w:asciiTheme="minorHAnsi" w:hAnsiTheme="minorHAnsi" w:cstheme="minorHAnsi"/>
          <w:sz w:val="18"/>
          <w:szCs w:val="18"/>
        </w:rPr>
        <w:t>:</w:t>
      </w:r>
    </w:p>
    <w:p w14:paraId="2BCEBD99" w14:textId="77777777" w:rsidR="006C5A54" w:rsidRPr="00C05DB5" w:rsidRDefault="006C5A54" w:rsidP="006C5A54">
      <w:pPr>
        <w:pStyle w:val="NormalWeb"/>
        <w:spacing w:before="0" w:beforeAutospacing="0" w:after="0" w:afterAutospacing="0"/>
      </w:pPr>
      <w:r w:rsidRPr="00C05DB5">
        <w:rPr>
          <w:rFonts w:asciiTheme="minorHAnsi" w:hAnsiTheme="minorHAnsi" w:cstheme="minorHAnsi"/>
          <w:sz w:val="18"/>
          <w:szCs w:val="18"/>
        </w:rPr>
        <w:t>Månedlig oppetid % = (Samlet Antal Transaktionsforsøg - Mislykkede Transaktioner)</w:t>
      </w:r>
      <w:r>
        <w:rPr>
          <w:rFonts w:asciiTheme="minorHAnsi" w:hAnsiTheme="minorHAnsi" w:cstheme="minorHAnsi"/>
          <w:sz w:val="18"/>
          <w:szCs w:val="18"/>
        </w:rPr>
        <w:t xml:space="preserve"> </w:t>
      </w:r>
      <w:r w:rsidRPr="00C05DB5">
        <w:rPr>
          <w:rFonts w:asciiTheme="minorHAnsi" w:hAnsiTheme="minorHAnsi" w:cstheme="minorHAnsi"/>
          <w:sz w:val="18"/>
          <w:szCs w:val="18"/>
        </w:rPr>
        <w:t>/</w:t>
      </w:r>
      <w:r>
        <w:rPr>
          <w:rFonts w:asciiTheme="minorHAnsi" w:hAnsiTheme="minorHAnsi" w:cstheme="minorHAnsi"/>
          <w:sz w:val="18"/>
          <w:szCs w:val="18"/>
        </w:rPr>
        <w:t xml:space="preserve"> </w:t>
      </w:r>
      <w:r w:rsidRPr="00C05DB5">
        <w:rPr>
          <w:rFonts w:asciiTheme="minorHAnsi" w:hAnsiTheme="minorHAnsi" w:cstheme="minorHAnsi"/>
          <w:sz w:val="18"/>
          <w:szCs w:val="18"/>
        </w:rPr>
        <w:t>Samlet Antal Transaktionsforsøg * 100</w:t>
      </w:r>
    </w:p>
    <w:p w14:paraId="354C5E84" w14:textId="77777777" w:rsidR="006C5A54" w:rsidRPr="00C05DB5" w:rsidRDefault="006C5A54" w:rsidP="006C5A54">
      <w:pPr>
        <w:pStyle w:val="ProductList-Body"/>
      </w:pPr>
    </w:p>
    <w:p w14:paraId="4DD2AFD1" w14:textId="77777777" w:rsidR="006C5A54" w:rsidRPr="00D2603F" w:rsidRDefault="006C5A54" w:rsidP="006C5A54">
      <w:pPr>
        <w:rPr>
          <w:oMath/>
        </w:rPr>
      </w:pPr>
      <m:oMathPara>
        <m:oMath>
          <m:r>
            <m:rPr>
              <m:nor/>
            </m:rPr>
            <w:rPr>
              <w:rFonts w:ascii="Cambria Math" w:hAnsi="Cambria Math" w:cs="Tahoma"/>
              <w:i/>
              <w:sz w:val="18"/>
              <w:szCs w:val="18"/>
            </w:rPr>
            <m:t xml:space="preserve"> Månedlig Oppetid % =</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(Samlet antal transaktionsforsøg – mislykkede transaktioner)</m:t>
              </m:r>
            </m:num>
            <m:den>
              <m:r>
                <m:rPr>
                  <m:nor/>
                </m:rPr>
                <w:rPr>
                  <w:rFonts w:ascii="Cambria Math" w:hAnsi="Cambria Math" w:cs="Tahoma"/>
                  <w:i/>
                  <w:color w:val="000000" w:themeColor="text1"/>
                  <w:sz w:val="18"/>
                  <w:szCs w:val="18"/>
                </w:rPr>
                <m:t>Samlet antal transaktionsforsøg</m:t>
              </m:r>
            </m:den>
          </m:f>
          <m:r>
            <m:rPr>
              <m:nor/>
            </m:rPr>
            <w:rPr>
              <w:rFonts w:ascii="Cambria Math" w:hAnsi="Cambria Math" w:cs="Tahoma"/>
              <w:i/>
              <w:color w:val="000000" w:themeColor="text1"/>
              <w:sz w:val="18"/>
              <w:szCs w:val="18"/>
            </w:rPr>
            <m:t xml:space="preserve"> x 100</m:t>
          </m:r>
        </m:oMath>
      </m:oMathPara>
    </w:p>
    <w:p w14:paraId="26AFB1CE" w14:textId="77777777" w:rsidR="006C5A54" w:rsidRPr="00C05DB5" w:rsidRDefault="006C5A54" w:rsidP="006C5A54">
      <w:pPr>
        <w:pStyle w:val="NormalWeb"/>
        <w:spacing w:before="0" w:beforeAutospacing="0" w:after="0" w:afterAutospacing="0"/>
      </w:pPr>
      <w:r w:rsidRPr="00C05DB5">
        <w:rPr>
          <w:rFonts w:asciiTheme="minorHAnsi" w:hAnsiTheme="minorHAnsi" w:cstheme="minorHAnsi"/>
          <w:b/>
          <w:color w:val="00188F"/>
          <w:sz w:val="18"/>
          <w:szCs w:val="18"/>
        </w:rPr>
        <w:t>Tjenestetilgodehavende</w:t>
      </w:r>
    </w:p>
    <w:p w14:paraId="3D44ED40" w14:textId="77777777" w:rsidR="006C5A54" w:rsidRPr="00C05DB5" w:rsidRDefault="006C5A54" w:rsidP="006C5A54">
      <w:pPr>
        <w:pStyle w:val="NormalWeb"/>
        <w:spacing w:before="0" w:beforeAutospacing="0" w:after="0" w:afterAutospacing="0"/>
      </w:pPr>
      <w:r w:rsidRPr="00C05DB5">
        <w:rPr>
          <w:rFonts w:asciiTheme="minorHAnsi" w:eastAsiaTheme="minorHAnsi" w:hAnsiTheme="minorHAnsi" w:cstheme="minorHAnsi"/>
          <w:sz w:val="18"/>
          <w:szCs w:val="18"/>
        </w:rPr>
        <w:t xml:space="preserve">De følgende Serviceniveauer og Tjenestetilgodehavender er gældende for Cognitive Services-API'er: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C5A54" w:rsidRPr="00C05DB5" w14:paraId="0B5E5DE1" w14:textId="77777777" w:rsidTr="006C5A54">
        <w:trPr>
          <w:tblHeader/>
        </w:trPr>
        <w:tc>
          <w:tcPr>
            <w:tcW w:w="5400" w:type="dxa"/>
            <w:shd w:val="clear" w:color="auto" w:fill="0072C6"/>
          </w:tcPr>
          <w:p w14:paraId="184E79AF" w14:textId="77777777" w:rsidR="006C5A54" w:rsidRPr="00C05DB5" w:rsidRDefault="006C5A54" w:rsidP="006C5A54">
            <w:pPr>
              <w:pStyle w:val="ProductList-OfferingBody"/>
              <w:spacing w:before="0" w:after="0"/>
              <w:jc w:val="center"/>
              <w:rPr>
                <w:color w:val="FFFFFF" w:themeColor="background1"/>
              </w:rPr>
            </w:pPr>
            <w:r w:rsidRPr="00C05DB5">
              <w:rPr>
                <w:color w:val="FFFFFF" w:themeColor="background1"/>
              </w:rPr>
              <w:t>Procentvis Månedlig Oppetid</w:t>
            </w:r>
          </w:p>
        </w:tc>
        <w:tc>
          <w:tcPr>
            <w:tcW w:w="5400" w:type="dxa"/>
            <w:shd w:val="clear" w:color="auto" w:fill="0072C6"/>
          </w:tcPr>
          <w:p w14:paraId="159EE25A" w14:textId="77777777" w:rsidR="006C5A54" w:rsidRPr="00C05DB5" w:rsidRDefault="006C5A54" w:rsidP="006C5A54">
            <w:pPr>
              <w:pStyle w:val="ProductList-OfferingBody"/>
              <w:spacing w:before="0" w:after="0"/>
              <w:jc w:val="center"/>
              <w:rPr>
                <w:color w:val="FFFFFF" w:themeColor="background1"/>
              </w:rPr>
            </w:pPr>
            <w:r w:rsidRPr="00C05DB5">
              <w:rPr>
                <w:color w:val="FFFFFF" w:themeColor="background1"/>
              </w:rPr>
              <w:t>Tjenestetilgodehavende</w:t>
            </w:r>
          </w:p>
        </w:tc>
      </w:tr>
      <w:tr w:rsidR="006C5A54" w:rsidRPr="00C05DB5" w14:paraId="4EA173C9" w14:textId="77777777" w:rsidTr="006C5A54">
        <w:tc>
          <w:tcPr>
            <w:tcW w:w="5400" w:type="dxa"/>
          </w:tcPr>
          <w:p w14:paraId="3E4449A5" w14:textId="77777777" w:rsidR="006C5A54" w:rsidRPr="00C05DB5" w:rsidRDefault="006C5A54" w:rsidP="006C5A54">
            <w:pPr>
              <w:pStyle w:val="ProductList-OfferingBody"/>
              <w:spacing w:before="0" w:after="0"/>
              <w:jc w:val="center"/>
            </w:pPr>
            <w:r w:rsidRPr="00C05DB5">
              <w:t>&lt; 99,9%</w:t>
            </w:r>
          </w:p>
        </w:tc>
        <w:tc>
          <w:tcPr>
            <w:tcW w:w="5400" w:type="dxa"/>
          </w:tcPr>
          <w:p w14:paraId="5CCA0EAA" w14:textId="77777777" w:rsidR="006C5A54" w:rsidRPr="00C05DB5" w:rsidRDefault="006C5A54" w:rsidP="006C5A54">
            <w:pPr>
              <w:pStyle w:val="ProductList-OfferingBody"/>
              <w:spacing w:before="0" w:after="0"/>
              <w:jc w:val="center"/>
            </w:pPr>
            <w:r w:rsidRPr="00C05DB5">
              <w:t>10%</w:t>
            </w:r>
          </w:p>
        </w:tc>
      </w:tr>
      <w:tr w:rsidR="006C5A54" w:rsidRPr="00C05DB5" w14:paraId="6F796F29" w14:textId="77777777" w:rsidTr="006C5A54">
        <w:tc>
          <w:tcPr>
            <w:tcW w:w="5400" w:type="dxa"/>
          </w:tcPr>
          <w:p w14:paraId="22E3D2AB" w14:textId="77777777" w:rsidR="006C5A54" w:rsidRPr="00C05DB5" w:rsidRDefault="006C5A54" w:rsidP="006C5A54">
            <w:pPr>
              <w:pStyle w:val="ProductList-OfferingBody"/>
              <w:spacing w:before="0" w:after="0"/>
              <w:jc w:val="center"/>
            </w:pPr>
            <w:r w:rsidRPr="00C05DB5">
              <w:t>&lt; 99%</w:t>
            </w:r>
          </w:p>
        </w:tc>
        <w:tc>
          <w:tcPr>
            <w:tcW w:w="5400" w:type="dxa"/>
          </w:tcPr>
          <w:p w14:paraId="1915AC23" w14:textId="77777777" w:rsidR="006C5A54" w:rsidRPr="00C05DB5" w:rsidRDefault="006C5A54" w:rsidP="006C5A54">
            <w:pPr>
              <w:pStyle w:val="ProductList-OfferingBody"/>
              <w:spacing w:before="0" w:after="0"/>
              <w:jc w:val="center"/>
            </w:pPr>
            <w:r w:rsidRPr="00C05DB5">
              <w:t>25%</w:t>
            </w:r>
          </w:p>
        </w:tc>
      </w:tr>
    </w:tbl>
    <w:p w14:paraId="150687AA" w14:textId="77777777" w:rsidR="00957823" w:rsidRDefault="00957823" w:rsidP="006C5A54">
      <w:pPr>
        <w:pStyle w:val="ProductList-Body"/>
        <w:rPr>
          <w:b/>
          <w:color w:val="00188F"/>
        </w:rPr>
      </w:pPr>
    </w:p>
    <w:p w14:paraId="47A89F00" w14:textId="68E785D7" w:rsidR="006C5A54" w:rsidRPr="00C05DB5" w:rsidRDefault="006C5A54" w:rsidP="006C5A54">
      <w:pPr>
        <w:pStyle w:val="ProductList-Body"/>
      </w:pPr>
      <w:r w:rsidRPr="00C05DB5">
        <w:rPr>
          <w:b/>
          <w:color w:val="00188F"/>
        </w:rPr>
        <w:t>Undtagelser for Serviceniveau</w:t>
      </w:r>
      <w:r w:rsidRPr="00C05DB5">
        <w:rPr>
          <w:b/>
        </w:rPr>
        <w:t>:</w:t>
      </w:r>
      <w:r w:rsidRPr="00C05DB5">
        <w:t xml:space="preserve"> Der gælder ingen SLA for det gratis niveau eller tilbuddene i preview-versionen.</w:t>
      </w:r>
    </w:p>
    <w:p w14:paraId="2AE89D11" w14:textId="77777777" w:rsidR="006C5A54" w:rsidRPr="00697833" w:rsidRDefault="00666645" w:rsidP="006C5A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dholdsfortegnelse" w:history="1">
        <w:r w:rsidR="006C5A54" w:rsidRPr="00697833">
          <w:rPr>
            <w:rStyle w:val="Hyperlink"/>
            <w:sz w:val="16"/>
            <w:szCs w:val="16"/>
          </w:rPr>
          <w:t>Indholdsfortegnelse</w:t>
        </w:r>
      </w:hyperlink>
      <w:r w:rsidR="006C5A54" w:rsidRPr="00697833">
        <w:rPr>
          <w:sz w:val="16"/>
          <w:szCs w:val="16"/>
        </w:rPr>
        <w:t>/</w:t>
      </w:r>
      <w:hyperlink w:anchor="Definitioner" w:history="1">
        <w:r w:rsidR="006C5A54" w:rsidRPr="00697833">
          <w:rPr>
            <w:rStyle w:val="Hyperlink"/>
            <w:sz w:val="16"/>
            <w:szCs w:val="16"/>
          </w:rPr>
          <w:t>Definitioner</w:t>
        </w:r>
      </w:hyperlink>
    </w:p>
    <w:p w14:paraId="08DC2E31" w14:textId="6AE7DF9D" w:rsidR="00165D1A" w:rsidRPr="00E35A89" w:rsidRDefault="00165D1A" w:rsidP="00165D1A">
      <w:pPr>
        <w:pStyle w:val="ProductList-Offering2Heading"/>
        <w:tabs>
          <w:tab w:val="clear" w:pos="360"/>
          <w:tab w:val="clear" w:pos="720"/>
          <w:tab w:val="clear" w:pos="1080"/>
        </w:tabs>
        <w:outlineLvl w:val="2"/>
      </w:pPr>
      <w:bookmarkStart w:id="157" w:name="_Toc496096732"/>
      <w:r>
        <w:t xml:space="preserve">Mobile </w:t>
      </w:r>
      <w:bookmarkEnd w:id="155"/>
      <w:r>
        <w:t>Engagement</w:t>
      </w:r>
      <w:bookmarkEnd w:id="156"/>
      <w:bookmarkEnd w:id="157"/>
    </w:p>
    <w:p w14:paraId="01E4B0CC" w14:textId="77777777" w:rsidR="00165D1A" w:rsidRPr="00E35A89" w:rsidRDefault="00165D1A" w:rsidP="00165D1A">
      <w:pPr>
        <w:pStyle w:val="ProductList-Body"/>
      </w:pPr>
      <w:r>
        <w:rPr>
          <w:b/>
          <w:bCs/>
          <w:color w:val="00188F"/>
        </w:rPr>
        <w:t xml:space="preserve">Yderligere </w:t>
      </w:r>
      <w:r w:rsidRPr="005613A4">
        <w:rPr>
          <w:b/>
          <w:color w:val="00188F"/>
        </w:rPr>
        <w:t>Definitioner:</w:t>
      </w:r>
    </w:p>
    <w:p w14:paraId="3D5F2EEB" w14:textId="77777777" w:rsidR="00165D1A" w:rsidRPr="00E35A89" w:rsidRDefault="00165D1A" w:rsidP="00165D1A">
      <w:pPr>
        <w:pStyle w:val="ProductList-Body"/>
        <w:spacing w:after="40"/>
      </w:pPr>
      <w:r>
        <w:t>”</w:t>
      </w:r>
      <w:r>
        <w:rPr>
          <w:b/>
          <w:color w:val="00188F"/>
        </w:rPr>
        <w:t>Gennemsnitlig Fejlhyppighed</w:t>
      </w:r>
      <w:r>
        <w:t>” for en faktureringsmåned er summen af Fejlhyppigheder for hver time i faktureringsmåneden divideret med det samlede antal timer i faktureringsmåneden.</w:t>
      </w:r>
    </w:p>
    <w:p w14:paraId="0797B8AE" w14:textId="77777777" w:rsidR="00165D1A" w:rsidRPr="00E35A89" w:rsidRDefault="00165D1A" w:rsidP="00165D1A">
      <w:pPr>
        <w:pStyle w:val="ProductList-Body"/>
        <w:spacing w:after="40"/>
      </w:pPr>
      <w:r>
        <w:t>”</w:t>
      </w:r>
      <w:r>
        <w:rPr>
          <w:b/>
          <w:bCs/>
          <w:color w:val="00188F"/>
        </w:rPr>
        <w:t>Fejlhyppighed</w:t>
      </w:r>
      <w:r>
        <w:t>” er det samlede antal Mislykkede Anmodninger divideret med Samlet Antal Anmodninger inden for et interval på én time. Hvis det Samlede Antal Anmodninger inden for et interval på én time er nul, er Fejlhyppigheden for det interval 0 %.</w:t>
      </w:r>
    </w:p>
    <w:p w14:paraId="6294A461" w14:textId="77777777" w:rsidR="00165D1A" w:rsidRPr="00E35A89" w:rsidRDefault="00165D1A" w:rsidP="00165D1A">
      <w:pPr>
        <w:pStyle w:val="ProductList-Body"/>
        <w:spacing w:after="40"/>
      </w:pPr>
      <w:r>
        <w:t>”</w:t>
      </w:r>
      <w:r>
        <w:rPr>
          <w:b/>
          <w:bCs/>
          <w:color w:val="00188F"/>
        </w:rPr>
        <w:t>Udeladte Anmodninger</w:t>
      </w:r>
      <w:r>
        <w:t xml:space="preserve">” er det sæt REST API-anmodninger, der resulterer i en anden HTTP 4xx-statuskode end en HTTP 408-statuskode. </w:t>
      </w:r>
    </w:p>
    <w:p w14:paraId="7B730DC7" w14:textId="77777777" w:rsidR="00165D1A" w:rsidRPr="00E35A89" w:rsidRDefault="00165D1A" w:rsidP="00165D1A">
      <w:pPr>
        <w:pStyle w:val="ProductList-Body"/>
        <w:spacing w:after="40"/>
      </w:pPr>
      <w:r>
        <w:t>”</w:t>
      </w:r>
      <w:r>
        <w:rPr>
          <w:b/>
          <w:bCs/>
          <w:color w:val="00188F"/>
        </w:rPr>
        <w:t>Mislykkede Anmodninger</w:t>
      </w:r>
      <w:r>
        <w:t>” er samtlige anmodninger inden for Samlet Antal Anmodninger, som enten returnerer en Fejlkode eller en HTTP 408­statuskode eller ikke returnerer en Succeskode inden for 30 sekunder.</w:t>
      </w:r>
    </w:p>
    <w:p w14:paraId="07E484C1" w14:textId="77777777" w:rsidR="00165D1A" w:rsidRPr="00E35A89" w:rsidRDefault="00165D1A" w:rsidP="00165D1A">
      <w:pPr>
        <w:pStyle w:val="ProductList-Body"/>
        <w:spacing w:after="40"/>
      </w:pPr>
      <w:r>
        <w:t>”</w:t>
      </w:r>
      <w:r>
        <w:rPr>
          <w:b/>
          <w:bCs/>
          <w:color w:val="00188F"/>
        </w:rPr>
        <w:t>Programmet Mobile Engagement</w:t>
      </w:r>
      <w:r>
        <w:t>” er en Azure Mobile Engagement-tjenesteforekomst.</w:t>
      </w:r>
    </w:p>
    <w:p w14:paraId="64C5A485" w14:textId="77777777" w:rsidR="00165D1A" w:rsidRPr="00E35A89" w:rsidRDefault="00165D1A" w:rsidP="00165D1A">
      <w:pPr>
        <w:pStyle w:val="ProductList-Body"/>
        <w:spacing w:after="40"/>
      </w:pPr>
      <w:r>
        <w:t>”</w:t>
      </w:r>
      <w:r>
        <w:rPr>
          <w:b/>
          <w:bCs/>
          <w:color w:val="00188F"/>
        </w:rPr>
        <w:t>Samlet Antal Anmodninger</w:t>
      </w:r>
      <w:r>
        <w:t xml:space="preserve">” er det samlede antal godkendte REST API-anmodninger, med undtagelse af Udeladte Anmodninger, der sendes til Mobile Engagement-programmer i et Azure-abonnement i en faktureringsmåned. </w:t>
      </w:r>
    </w:p>
    <w:p w14:paraId="0D457C4E" w14:textId="77777777" w:rsidR="00165D1A" w:rsidRPr="00E35A89" w:rsidRDefault="00165D1A" w:rsidP="00165D1A">
      <w:pPr>
        <w:pStyle w:val="ProductList-Body"/>
        <w:spacing w:after="40"/>
      </w:pPr>
    </w:p>
    <w:p w14:paraId="3DBE64B9" w14:textId="3DBE62F8" w:rsidR="00165D1A" w:rsidRDefault="00165D1A" w:rsidP="009A5956">
      <w:pPr>
        <w:pStyle w:val="ProductList-Body"/>
      </w:pPr>
      <w:r>
        <w:rPr>
          <w:b/>
          <w:color w:val="00188F"/>
        </w:rPr>
        <w:t>Procentvis Månedlig Oppetid</w:t>
      </w:r>
      <w:r w:rsidRPr="00415014">
        <w:rPr>
          <w:b/>
          <w:color w:val="00188F"/>
        </w:rPr>
        <w:t>:</w:t>
      </w:r>
      <w:r>
        <w:t xml:space="preserve"> Den Procentvis Månedlige Oppetid beregnes ved hjælp af følgende formel:</w:t>
      </w:r>
    </w:p>
    <w:p w14:paraId="4BE791A5" w14:textId="77777777" w:rsidR="009A5956" w:rsidRPr="00E35A89" w:rsidRDefault="009A5956" w:rsidP="009A5956">
      <w:pPr>
        <w:pStyle w:val="ProductList-Body"/>
      </w:pPr>
    </w:p>
    <w:p w14:paraId="4C2AE360" w14:textId="77777777" w:rsidR="00165D1A" w:rsidRPr="00E35A89" w:rsidRDefault="00165D1A" w:rsidP="00165D1A">
      <w:pPr>
        <w:pStyle w:val="ProductList-Body"/>
        <w:spacing w:after="40"/>
        <w:ind w:left="360" w:firstLine="360"/>
      </w:pPr>
      <m:oMathPara>
        <m:oMath>
          <m:r>
            <m:rPr>
              <m:nor/>
            </m:rPr>
            <w:rPr>
              <w:rFonts w:ascii="Cambria Math" w:hAnsi="Cambria Math" w:cs="Tahoma"/>
              <w:color w:val="000000" w:themeColor="text1"/>
              <w:szCs w:val="18"/>
            </w:rPr>
            <m:t xml:space="preserve">100 % – </m:t>
          </m:r>
          <m:r>
            <m:rPr>
              <m:nor/>
            </m:rPr>
            <w:rPr>
              <w:rFonts w:ascii="Cambria Math" w:hAnsi="Cambria Math" w:cs="Tahoma"/>
              <w:i/>
              <w:iCs/>
              <w:color w:val="000000" w:themeColor="text1"/>
              <w:szCs w:val="18"/>
            </w:rPr>
            <m:t>Gennemsnitlig Fejlhyppighed</m:t>
          </m:r>
        </m:oMath>
      </m:oMathPara>
    </w:p>
    <w:p w14:paraId="52918CA7" w14:textId="77777777" w:rsidR="00165D1A" w:rsidRPr="00E35A89" w:rsidRDefault="00165D1A" w:rsidP="00165D1A">
      <w:pPr>
        <w:pStyle w:val="ProductList-Body"/>
      </w:pPr>
      <w:r>
        <w:rPr>
          <w:b/>
          <w:bCs/>
          <w:color w:val="00188F"/>
        </w:rPr>
        <w:t>Tjenestetilgodehavende:</w:t>
      </w:r>
    </w:p>
    <w:tbl>
      <w:tblPr>
        <w:tblW w:w="10800" w:type="dxa"/>
        <w:tblInd w:w="-10" w:type="dxa"/>
        <w:tblCellMar>
          <w:left w:w="0" w:type="dxa"/>
          <w:right w:w="0" w:type="dxa"/>
        </w:tblCellMar>
        <w:tblLook w:val="04A0" w:firstRow="1" w:lastRow="0" w:firstColumn="1" w:lastColumn="0" w:noHBand="0" w:noVBand="1"/>
      </w:tblPr>
      <w:tblGrid>
        <w:gridCol w:w="5400"/>
        <w:gridCol w:w="5400"/>
      </w:tblGrid>
      <w:tr w:rsidR="00165D1A" w14:paraId="1D55DCB3" w14:textId="77777777" w:rsidTr="00467DA7">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34CDC4E6" w14:textId="77777777" w:rsidR="00165D1A" w:rsidRDefault="00165D1A" w:rsidP="006C5A54">
            <w:pPr>
              <w:pStyle w:val="ProductList-OfferingBody"/>
              <w:spacing w:line="252" w:lineRule="auto"/>
              <w:jc w:val="center"/>
              <w:rPr>
                <w:color w:val="FFFFFF"/>
              </w:rPr>
            </w:pPr>
            <w:r>
              <w:rPr>
                <w:color w:val="FFFFFF"/>
              </w:rPr>
              <w:t>Procentvis Månedlig Oppetid</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55078A6A" w14:textId="77777777" w:rsidR="00165D1A" w:rsidRDefault="00165D1A" w:rsidP="006C5A54">
            <w:pPr>
              <w:pStyle w:val="ProductList-OfferingBody"/>
              <w:spacing w:line="252" w:lineRule="auto"/>
              <w:jc w:val="center"/>
              <w:rPr>
                <w:color w:val="FFFFFF"/>
              </w:rPr>
            </w:pPr>
            <w:r>
              <w:rPr>
                <w:color w:val="FFFFFF"/>
              </w:rPr>
              <w:t>Tjenestetilgodehavende</w:t>
            </w:r>
          </w:p>
        </w:tc>
      </w:tr>
      <w:tr w:rsidR="00165D1A" w14:paraId="255C36E2" w14:textId="77777777" w:rsidTr="00467DA7">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20090DA" w14:textId="236D490E" w:rsidR="00165D1A" w:rsidRDefault="00474FDF" w:rsidP="006C5A54">
            <w:pPr>
              <w:pStyle w:val="ProductList-OfferingBody"/>
              <w:spacing w:line="252" w:lineRule="auto"/>
              <w:jc w:val="center"/>
            </w:pPr>
            <w:r>
              <w:t>&lt; 99,9</w:t>
            </w:r>
            <w:r w:rsidR="00165D1A">
              <w:t xml:space="preserve">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6AC1BC28" w14:textId="77777777" w:rsidR="00165D1A" w:rsidRDefault="00165D1A" w:rsidP="006C5A54">
            <w:pPr>
              <w:pStyle w:val="ProductList-OfferingBody"/>
              <w:spacing w:line="252" w:lineRule="auto"/>
              <w:jc w:val="center"/>
            </w:pPr>
            <w:r>
              <w:t>10 %</w:t>
            </w:r>
          </w:p>
        </w:tc>
      </w:tr>
      <w:tr w:rsidR="00165D1A" w14:paraId="68C387F8" w14:textId="77777777" w:rsidTr="00467DA7">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DB2393E" w14:textId="77777777" w:rsidR="00165D1A" w:rsidRDefault="00165D1A" w:rsidP="006C5A54">
            <w:pPr>
              <w:pStyle w:val="ProductList-OfferingBody"/>
              <w:spacing w:line="252" w:lineRule="auto"/>
              <w:jc w:val="center"/>
            </w:pPr>
            <w:r>
              <w:t>&lt; 99 %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194AE1C2" w14:textId="77777777" w:rsidR="00165D1A" w:rsidRDefault="00165D1A" w:rsidP="006C5A54">
            <w:pPr>
              <w:pStyle w:val="ProductList-OfferingBody"/>
              <w:spacing w:line="252" w:lineRule="auto"/>
              <w:jc w:val="center"/>
            </w:pPr>
            <w:r>
              <w:t>25 %</w:t>
            </w:r>
          </w:p>
        </w:tc>
      </w:tr>
    </w:tbl>
    <w:p w14:paraId="437E3920" w14:textId="77777777" w:rsidR="00165D1A" w:rsidRPr="00E35A89" w:rsidRDefault="00165D1A" w:rsidP="00165D1A">
      <w:pPr>
        <w:pStyle w:val="ProductList-Body"/>
        <w:spacing w:after="40"/>
      </w:pPr>
      <w:r>
        <w:t>Det gratis niveau af Mobile Engagement er ikke omfattet af denne SLA.</w:t>
      </w:r>
    </w:p>
    <w:p w14:paraId="5C6267F3" w14:textId="77777777" w:rsidR="00165D1A" w:rsidRDefault="00666645"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65D1A">
          <w:rPr>
            <w:rStyle w:val="Hyperlink"/>
            <w:sz w:val="16"/>
            <w:szCs w:val="16"/>
          </w:rPr>
          <w:t>Indholdsfortegnelse</w:t>
        </w:r>
      </w:hyperlink>
      <w:r w:rsidR="00165D1A">
        <w:rPr>
          <w:sz w:val="16"/>
          <w:szCs w:val="16"/>
        </w:rPr>
        <w:t>/</w:t>
      </w:r>
      <w:hyperlink w:anchor="Definitioner" w:history="1">
        <w:r w:rsidR="00165D1A">
          <w:rPr>
            <w:rStyle w:val="Hyperlink"/>
            <w:sz w:val="16"/>
            <w:szCs w:val="16"/>
          </w:rPr>
          <w:t>Definitioner</w:t>
        </w:r>
      </w:hyperlink>
    </w:p>
    <w:p w14:paraId="2839ABA0" w14:textId="437DC0C7" w:rsidR="007F3377" w:rsidRPr="00D80CF9" w:rsidRDefault="007F3377" w:rsidP="00C95EB6">
      <w:pPr>
        <w:pStyle w:val="ProductList-Offering2Heading"/>
        <w:keepNext/>
        <w:tabs>
          <w:tab w:val="clear" w:pos="360"/>
          <w:tab w:val="clear" w:pos="720"/>
          <w:tab w:val="clear" w:pos="1080"/>
        </w:tabs>
        <w:outlineLvl w:val="2"/>
        <w:rPr>
          <w:szCs w:val="28"/>
        </w:rPr>
      </w:pPr>
      <w:bookmarkStart w:id="158" w:name="_Toc496096733"/>
      <w:r w:rsidRPr="00D80CF9">
        <w:rPr>
          <w:szCs w:val="28"/>
        </w:rPr>
        <w:t>Mobiltjenester</w:t>
      </w:r>
      <w:bookmarkEnd w:id="158"/>
    </w:p>
    <w:p w14:paraId="22F47AF6" w14:textId="77777777" w:rsidR="00AC777D" w:rsidRPr="000D29F0" w:rsidRDefault="00AC777D" w:rsidP="00C95EB6">
      <w:pPr>
        <w:pStyle w:val="ProductList-Body"/>
        <w:keepNext/>
      </w:pPr>
      <w:r>
        <w:rPr>
          <w:b/>
          <w:color w:val="00188F"/>
        </w:rPr>
        <w:t>Yderligere Definitioner</w:t>
      </w:r>
      <w:r w:rsidRPr="00437E39">
        <w:rPr>
          <w:b/>
          <w:bCs/>
        </w:rPr>
        <w:t>:</w:t>
      </w:r>
    </w:p>
    <w:p w14:paraId="181DE9F7" w14:textId="77777777" w:rsidR="00AC777D" w:rsidRDefault="00AC777D" w:rsidP="00AC777D">
      <w:pPr>
        <w:pStyle w:val="ProductList-Body"/>
        <w:spacing w:after="40"/>
      </w:pPr>
      <w:r>
        <w:t>”</w:t>
      </w:r>
      <w:r>
        <w:rPr>
          <w:b/>
          <w:color w:val="00188F"/>
        </w:rPr>
        <w:t>Mislykkede Transaktioner</w:t>
      </w:r>
      <w:r>
        <w:t xml:space="preserve">” </w:t>
      </w:r>
      <w:r>
        <w:rPr>
          <w:rFonts w:eastAsia="Times New Roman"/>
        </w:rPr>
        <w:t>omfatter alle API-opkald under Samlet Antal Transaktionsforsøg, hvor der enten udløses en Fejlkode eller ikke returneres en Succeskode.</w:t>
      </w:r>
    </w:p>
    <w:p w14:paraId="4EA55DDB" w14:textId="77777777" w:rsidR="00AC777D" w:rsidRDefault="00AC777D" w:rsidP="00AC777D">
      <w:pPr>
        <w:pStyle w:val="ProductList-Body"/>
      </w:pPr>
      <w:r>
        <w:t>”</w:t>
      </w:r>
      <w:r>
        <w:rPr>
          <w:b/>
          <w:color w:val="00188F"/>
        </w:rPr>
        <w:t>Samlet Antal Transaktionsforsøg</w:t>
      </w:r>
      <w:r>
        <w:t>”</w:t>
      </w:r>
      <w:r>
        <w:rPr>
          <w:rFonts w:eastAsia="Times New Roman"/>
        </w:rPr>
        <w:t xml:space="preserve"> er det samlede antal akkumulerede API-opkald til Azure-mobiltjenester i løbet af en faktureringsmåned for et Microsoft Azure-abonnement, hvor Azure-mobiltjenesterne kører</w:t>
      </w:r>
      <w:r>
        <w:t>.</w:t>
      </w:r>
    </w:p>
    <w:p w14:paraId="00BFCDE9" w14:textId="77777777" w:rsidR="007F3377" w:rsidRPr="00FB368F" w:rsidRDefault="007F3377" w:rsidP="007F3377">
      <w:pPr>
        <w:pStyle w:val="ProductList-Body"/>
      </w:pPr>
    </w:p>
    <w:p w14:paraId="594B26C7" w14:textId="136E679A" w:rsidR="007F3377" w:rsidRPr="00FB368F" w:rsidRDefault="007F3377"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331B96E8" w14:textId="77777777" w:rsidR="007F3377" w:rsidRPr="00FB368F" w:rsidRDefault="007F3377" w:rsidP="007F3377">
      <w:pPr>
        <w:pStyle w:val="ProductList-Body"/>
      </w:pPr>
    </w:p>
    <w:p w14:paraId="44C11198" w14:textId="2D588F29" w:rsidR="001A66D5" w:rsidRPr="00FB368F" w:rsidRDefault="00666645" w:rsidP="001A66D5">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74472DCB" w14:textId="79E4FA18" w:rsidR="007F3377" w:rsidRPr="00FB368F" w:rsidRDefault="007F3377"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F3377" w:rsidRPr="009D0B2F" w14:paraId="1020F1E2" w14:textId="77777777" w:rsidTr="00467DA7">
        <w:trPr>
          <w:tblHeader/>
        </w:trPr>
        <w:tc>
          <w:tcPr>
            <w:tcW w:w="5287"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Tjenestetilgodehavende</w:t>
            </w:r>
          </w:p>
        </w:tc>
      </w:tr>
      <w:tr w:rsidR="007F3377" w:rsidRPr="009D0B2F" w14:paraId="438926C7" w14:textId="77777777" w:rsidTr="00467DA7">
        <w:tc>
          <w:tcPr>
            <w:tcW w:w="5287" w:type="dxa"/>
          </w:tcPr>
          <w:p w14:paraId="5AEC3774" w14:textId="7E32B4E2" w:rsidR="007F3377" w:rsidRPr="0076238C" w:rsidRDefault="007F3377" w:rsidP="00124F73">
            <w:pPr>
              <w:pStyle w:val="ProductList-OfferingBody"/>
              <w:jc w:val="center"/>
            </w:pPr>
            <w:r>
              <w:t>&lt; 99,9 %</w:t>
            </w:r>
          </w:p>
        </w:tc>
        <w:tc>
          <w:tcPr>
            <w:tcW w:w="5513" w:type="dxa"/>
          </w:tcPr>
          <w:p w14:paraId="33183A81" w14:textId="0C95F388" w:rsidR="007F3377" w:rsidRPr="0076238C" w:rsidRDefault="007F3377" w:rsidP="00124F73">
            <w:pPr>
              <w:pStyle w:val="ProductList-OfferingBody"/>
              <w:jc w:val="center"/>
            </w:pPr>
            <w:r>
              <w:t>10</w:t>
            </w:r>
            <w:r w:rsidR="000975F6">
              <w:t xml:space="preserve"> </w:t>
            </w:r>
            <w:r>
              <w:t>%</w:t>
            </w:r>
          </w:p>
        </w:tc>
      </w:tr>
      <w:tr w:rsidR="007F3377" w:rsidRPr="009D0B2F" w14:paraId="319FB909" w14:textId="77777777" w:rsidTr="00467DA7">
        <w:tc>
          <w:tcPr>
            <w:tcW w:w="5287" w:type="dxa"/>
          </w:tcPr>
          <w:p w14:paraId="7FA177CE" w14:textId="7A525050" w:rsidR="007F3377" w:rsidRPr="0076238C" w:rsidRDefault="007F3377" w:rsidP="00124F73">
            <w:pPr>
              <w:pStyle w:val="ProductList-OfferingBody"/>
              <w:jc w:val="center"/>
            </w:pPr>
            <w:r>
              <w:t>&lt; 99 %</w:t>
            </w:r>
          </w:p>
        </w:tc>
        <w:tc>
          <w:tcPr>
            <w:tcW w:w="5513" w:type="dxa"/>
          </w:tcPr>
          <w:p w14:paraId="707E2008" w14:textId="6FAC64DF" w:rsidR="007F3377" w:rsidRPr="0076238C" w:rsidRDefault="007F3377" w:rsidP="00124F73">
            <w:pPr>
              <w:pStyle w:val="ProductList-OfferingBody"/>
              <w:jc w:val="center"/>
            </w:pPr>
            <w:r>
              <w:t>25</w:t>
            </w:r>
            <w:r w:rsidR="000975F6">
              <w:t xml:space="preserve"> </w:t>
            </w:r>
            <w:r>
              <w:t>%</w:t>
            </w:r>
          </w:p>
        </w:tc>
      </w:tr>
    </w:tbl>
    <w:p w14:paraId="578A57EC" w14:textId="77777777" w:rsidR="007F3377" w:rsidRPr="00AB37E0" w:rsidRDefault="007F3377" w:rsidP="007F3377">
      <w:pPr>
        <w:pStyle w:val="ProductList-Body"/>
        <w:rPr>
          <w:sz w:val="15"/>
          <w:szCs w:val="15"/>
        </w:rPr>
      </w:pPr>
    </w:p>
    <w:p w14:paraId="37FCDAC2" w14:textId="4476098A" w:rsidR="008E5959" w:rsidRPr="00FB368F" w:rsidRDefault="007F3377" w:rsidP="00731A3C">
      <w:pPr>
        <w:pStyle w:val="ProductList-Body"/>
      </w:pPr>
      <w:r>
        <w:rPr>
          <w:b/>
          <w:color w:val="00188F"/>
        </w:rPr>
        <w:t>Undtagelser for Serviceniveau</w:t>
      </w:r>
      <w:r w:rsidR="00731A3C" w:rsidRPr="00731A3C">
        <w:rPr>
          <w:b/>
          <w:color w:val="00188F"/>
        </w:rPr>
        <w:t>:</w:t>
      </w:r>
      <w:r w:rsidR="00A86493">
        <w:t xml:space="preserve"> </w:t>
      </w:r>
      <w:r>
        <w:t>Serviceniveauerne og Tjenestetilgodehavenderne er gældende for Deres brug af Standard- og Premium-niveauerne af Mobiltjenester.</w:t>
      </w:r>
      <w:r w:rsidR="00A86493">
        <w:t xml:space="preserve"> </w:t>
      </w:r>
      <w:r>
        <w:t>Det gratis niveau af Mobiltjenester er ikke omfattet af denne SLA.</w:t>
      </w:r>
    </w:p>
    <w:p w14:paraId="7FDA0EC6" w14:textId="640D9801" w:rsidR="00ED14D9" w:rsidRPr="00FB368F" w:rsidRDefault="00666645"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2E0CDD0B" w14:textId="077E0BD9" w:rsidR="00ED14D9" w:rsidRPr="00D80CF9" w:rsidRDefault="00ED14D9" w:rsidP="00ED14D9">
      <w:pPr>
        <w:pStyle w:val="ProductList-Offering2Heading"/>
        <w:tabs>
          <w:tab w:val="clear" w:pos="360"/>
          <w:tab w:val="clear" w:pos="720"/>
          <w:tab w:val="clear" w:pos="1080"/>
        </w:tabs>
        <w:outlineLvl w:val="2"/>
        <w:rPr>
          <w:szCs w:val="28"/>
        </w:rPr>
      </w:pPr>
      <w:bookmarkStart w:id="159" w:name="_Toc496096734"/>
      <w:r w:rsidRPr="00D80CF9">
        <w:rPr>
          <w:szCs w:val="28"/>
        </w:rPr>
        <w:t>RemoteApp</w:t>
      </w:r>
      <w:bookmarkEnd w:id="159"/>
    </w:p>
    <w:p w14:paraId="3E88B6DA" w14:textId="20C6427B" w:rsidR="00ED14D9" w:rsidRPr="00FB368F" w:rsidRDefault="00ED14D9" w:rsidP="00731A3C">
      <w:pPr>
        <w:pStyle w:val="ProductList-Body"/>
      </w:pPr>
      <w:r>
        <w:rPr>
          <w:b/>
          <w:color w:val="00188F"/>
        </w:rPr>
        <w:t>Yderligere Definitioner</w:t>
      </w:r>
      <w:r w:rsidR="00731A3C" w:rsidRPr="00731A3C">
        <w:rPr>
          <w:b/>
          <w:color w:val="00188F"/>
        </w:rPr>
        <w:t>:</w:t>
      </w:r>
    </w:p>
    <w:p w14:paraId="4030C8E5" w14:textId="01727FEA" w:rsidR="00ED14D9" w:rsidRPr="00FB368F" w:rsidRDefault="008D3607" w:rsidP="00ED14D9">
      <w:pPr>
        <w:pStyle w:val="ProductList-Body"/>
        <w:spacing w:after="40"/>
      </w:pPr>
      <w:r>
        <w:t>”</w:t>
      </w:r>
      <w:r w:rsidR="00ED14D9">
        <w:rPr>
          <w:b/>
          <w:color w:val="00188F"/>
        </w:rPr>
        <w:t>Program</w:t>
      </w:r>
      <w:r w:rsidR="00ED14D9">
        <w:t>” betyder et softwareprogram, der er konfigureret til streaming til en enhed ved hjælp af RemoteApp-tjenesten.</w:t>
      </w:r>
    </w:p>
    <w:p w14:paraId="2A97C180" w14:textId="7D90B959" w:rsidR="00ED14D9" w:rsidRPr="00FB368F" w:rsidRDefault="008D3607" w:rsidP="00ED14D9">
      <w:pPr>
        <w:pStyle w:val="ProductList-Body"/>
        <w:spacing w:after="40"/>
      </w:pPr>
      <w:r>
        <w:t>”</w:t>
      </w:r>
      <w:r w:rsidR="00ED14D9">
        <w:rPr>
          <w:b/>
          <w:color w:val="00188F"/>
        </w:rPr>
        <w:t>Maks. Antal Tilgængelige Minutter</w:t>
      </w:r>
      <w:r w:rsidR="00ED14D9">
        <w:t>” er summen af alle Brugerprogramminutter på tværs af alle Brugere, hvor der er givet adgang til ét eller flere Programmer i et Azure-abonnement i løbet af en faktureringsmåned.</w:t>
      </w:r>
    </w:p>
    <w:p w14:paraId="1AE709D8" w14:textId="5086613E" w:rsidR="00ED14D9" w:rsidRPr="009359D1" w:rsidRDefault="008D3607" w:rsidP="00ED14D9">
      <w:pPr>
        <w:pStyle w:val="ProductList-Body"/>
        <w:spacing w:after="40"/>
        <w:rPr>
          <w:spacing w:val="-2"/>
        </w:rPr>
      </w:pPr>
      <w:r w:rsidRPr="009359D1">
        <w:rPr>
          <w:spacing w:val="-2"/>
        </w:rPr>
        <w:t>”</w:t>
      </w:r>
      <w:r w:rsidR="00ED14D9" w:rsidRPr="009359D1">
        <w:rPr>
          <w:b/>
          <w:color w:val="00188F"/>
          <w:spacing w:val="-2"/>
        </w:rPr>
        <w:t>Bruger</w:t>
      </w:r>
      <w:r w:rsidR="00ED14D9" w:rsidRPr="009359D1">
        <w:rPr>
          <w:spacing w:val="-2"/>
        </w:rPr>
        <w:t>” betyder en specifik brugerkonto, der kan streame et Program ved hjælp af RemoteApp-tjenesten som specificeret i Administrationsportalen.</w:t>
      </w:r>
    </w:p>
    <w:p w14:paraId="2C715BBE" w14:textId="0D5A3365" w:rsidR="00ED14D9" w:rsidRPr="00FB368F" w:rsidRDefault="008D3607" w:rsidP="00ED14D9">
      <w:pPr>
        <w:pStyle w:val="ProductList-Body"/>
      </w:pPr>
      <w:r>
        <w:t>”</w:t>
      </w:r>
      <w:r w:rsidR="00ED14D9">
        <w:rPr>
          <w:b/>
          <w:color w:val="00188F"/>
        </w:rPr>
        <w:t>Brugerprogramminutter</w:t>
      </w:r>
      <w:r w:rsidR="00ED14D9">
        <w:t>” er det samlede antal minutter i en faktureringsmåned, hvor De har givet en Bruger adgang til et Program.</w:t>
      </w:r>
    </w:p>
    <w:p w14:paraId="14DB0B4F" w14:textId="77777777" w:rsidR="00ED14D9" w:rsidRPr="00AB37E0" w:rsidRDefault="00ED14D9" w:rsidP="00ED14D9">
      <w:pPr>
        <w:pStyle w:val="ProductList-Body"/>
        <w:rPr>
          <w:sz w:val="15"/>
          <w:szCs w:val="15"/>
        </w:rPr>
      </w:pPr>
    </w:p>
    <w:p w14:paraId="2D105194" w14:textId="66F95B67" w:rsidR="00ED14D9" w:rsidRPr="00FB368F" w:rsidRDefault="00ED14D9" w:rsidP="00731A3C">
      <w:pPr>
        <w:pStyle w:val="ProductList-Body"/>
      </w:pPr>
      <w:r>
        <w:rPr>
          <w:b/>
          <w:color w:val="00188F"/>
        </w:rPr>
        <w:t>Nedetid</w:t>
      </w:r>
      <w:r w:rsidR="00731A3C" w:rsidRPr="00731A3C">
        <w:rPr>
          <w:b/>
          <w:color w:val="00188F"/>
        </w:rPr>
        <w:t>:</w:t>
      </w:r>
      <w:r w:rsidR="00A86493">
        <w:t xml:space="preserve"> </w:t>
      </w:r>
      <w:r>
        <w:t>Det samlede antal akkumulerede Brugerminutter, hvor RemoteApp-tjenesten ikke er tilgængelig.</w:t>
      </w:r>
      <w:r w:rsidR="00A86493">
        <w:t xml:space="preserve"> </w:t>
      </w:r>
      <w:r>
        <w:t>Et minut anses for utilgængeligt for en Bruger, når Brugeren ikke kan etablere forbindelse til et Program.</w:t>
      </w:r>
    </w:p>
    <w:p w14:paraId="122AF3E3" w14:textId="77777777" w:rsidR="00ED14D9" w:rsidRPr="00AB37E0" w:rsidRDefault="00ED14D9" w:rsidP="00ED14D9">
      <w:pPr>
        <w:pStyle w:val="ProductList-Body"/>
        <w:rPr>
          <w:sz w:val="15"/>
          <w:szCs w:val="15"/>
        </w:rPr>
      </w:pPr>
    </w:p>
    <w:p w14:paraId="07B1C278" w14:textId="02D68EDB" w:rsidR="00FB2E57" w:rsidRPr="00FB368F" w:rsidRDefault="00ED14D9"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497E3462" w14:textId="77777777" w:rsidR="00FB2E57" w:rsidRPr="00AB37E0" w:rsidRDefault="00FB2E57" w:rsidP="00FB2E57">
      <w:pPr>
        <w:pStyle w:val="ProductList-Body"/>
        <w:rPr>
          <w:rFonts w:eastAsiaTheme="minorEastAsia"/>
          <w:sz w:val="15"/>
          <w:szCs w:val="15"/>
        </w:rPr>
      </w:pPr>
    </w:p>
    <w:p w14:paraId="4217F080" w14:textId="77777777" w:rsidR="00EF78B4" w:rsidRPr="00FB368F" w:rsidRDefault="00666645" w:rsidP="00EF78B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FFFD5AD" w:rsidR="00ED14D9" w:rsidRPr="00FB368F" w:rsidRDefault="00ED14D9" w:rsidP="003E52D1">
      <w:pPr>
        <w:pStyle w:val="ProductList-Body"/>
        <w:keepNext/>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D14D9" w:rsidRPr="009D0B2F" w14:paraId="3F13B110" w14:textId="77777777" w:rsidTr="00467DA7">
        <w:trPr>
          <w:tblHeader/>
        </w:trPr>
        <w:tc>
          <w:tcPr>
            <w:tcW w:w="5287"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Tjenestetilgodehavende</w:t>
            </w:r>
          </w:p>
        </w:tc>
      </w:tr>
      <w:tr w:rsidR="00ED14D9" w:rsidRPr="009D0B2F" w14:paraId="633FDC23" w14:textId="77777777" w:rsidTr="00467DA7">
        <w:tc>
          <w:tcPr>
            <w:tcW w:w="5287" w:type="dxa"/>
          </w:tcPr>
          <w:p w14:paraId="717C7E43" w14:textId="112DC0B2" w:rsidR="00ED14D9" w:rsidRPr="0076238C" w:rsidRDefault="00ED14D9" w:rsidP="00124F73">
            <w:pPr>
              <w:pStyle w:val="ProductList-OfferingBody"/>
              <w:jc w:val="center"/>
            </w:pPr>
            <w:r>
              <w:t>&lt; 99,9 %</w:t>
            </w:r>
          </w:p>
        </w:tc>
        <w:tc>
          <w:tcPr>
            <w:tcW w:w="5513" w:type="dxa"/>
          </w:tcPr>
          <w:p w14:paraId="5004CD2B" w14:textId="0B5F2F5A" w:rsidR="00ED14D9" w:rsidRPr="0076238C" w:rsidRDefault="00ED14D9" w:rsidP="00124F73">
            <w:pPr>
              <w:pStyle w:val="ProductList-OfferingBody"/>
              <w:jc w:val="center"/>
            </w:pPr>
            <w:r>
              <w:t>10</w:t>
            </w:r>
            <w:r w:rsidR="000975F6">
              <w:t xml:space="preserve"> </w:t>
            </w:r>
            <w:r>
              <w:t>%</w:t>
            </w:r>
          </w:p>
        </w:tc>
      </w:tr>
      <w:tr w:rsidR="00ED14D9" w:rsidRPr="009D0B2F" w14:paraId="1F5D41FB" w14:textId="77777777" w:rsidTr="00467DA7">
        <w:tc>
          <w:tcPr>
            <w:tcW w:w="5287" w:type="dxa"/>
          </w:tcPr>
          <w:p w14:paraId="23ED0BAD" w14:textId="23462EAE" w:rsidR="00ED14D9" w:rsidRPr="0076238C" w:rsidRDefault="00ED14D9" w:rsidP="00124F73">
            <w:pPr>
              <w:pStyle w:val="ProductList-OfferingBody"/>
              <w:jc w:val="center"/>
            </w:pPr>
            <w:r>
              <w:t>&lt; 99 %</w:t>
            </w:r>
          </w:p>
        </w:tc>
        <w:tc>
          <w:tcPr>
            <w:tcW w:w="5513" w:type="dxa"/>
          </w:tcPr>
          <w:p w14:paraId="57E5A0F8" w14:textId="5DA8347C" w:rsidR="00ED14D9" w:rsidRPr="0076238C" w:rsidRDefault="00ED14D9" w:rsidP="00124F73">
            <w:pPr>
              <w:pStyle w:val="ProductList-OfferingBody"/>
              <w:jc w:val="center"/>
            </w:pPr>
            <w:r>
              <w:t>25</w:t>
            </w:r>
            <w:r w:rsidR="000975F6">
              <w:t xml:space="preserve"> </w:t>
            </w:r>
            <w:r>
              <w:t>%</w:t>
            </w:r>
          </w:p>
        </w:tc>
      </w:tr>
    </w:tbl>
    <w:p w14:paraId="57B905A3" w14:textId="77777777" w:rsidR="00ED14D9" w:rsidRPr="00AB37E0" w:rsidRDefault="00ED14D9" w:rsidP="00ED14D9">
      <w:pPr>
        <w:pStyle w:val="ProductList-Body"/>
        <w:rPr>
          <w:sz w:val="15"/>
          <w:szCs w:val="15"/>
        </w:rPr>
      </w:pPr>
    </w:p>
    <w:p w14:paraId="701A14AE" w14:textId="5357667F" w:rsidR="00ED14D9" w:rsidRPr="00FB368F" w:rsidRDefault="00ED14D9" w:rsidP="00731A3C">
      <w:pPr>
        <w:pStyle w:val="ProductList-Body"/>
      </w:pPr>
      <w:r>
        <w:rPr>
          <w:b/>
          <w:color w:val="00188F"/>
        </w:rPr>
        <w:t>Undtagelser for Serviceniveau</w:t>
      </w:r>
      <w:r w:rsidR="00731A3C" w:rsidRPr="00731A3C">
        <w:rPr>
          <w:b/>
          <w:color w:val="00188F"/>
        </w:rPr>
        <w:t>:</w:t>
      </w:r>
      <w:r w:rsidR="00A86493">
        <w:t xml:space="preserve"> </w:t>
      </w:r>
      <w:r>
        <w:t xml:space="preserve">Serviceniveauerne og Tjenestetilgodehavenderne er gældende for Deres brug af </w:t>
      </w:r>
      <w:r>
        <w:rPr>
          <w:szCs w:val="18"/>
        </w:rPr>
        <w:t>RemoteApp-tjenesten.</w:t>
      </w:r>
      <w:r w:rsidR="00A86493">
        <w:rPr>
          <w:szCs w:val="18"/>
        </w:rPr>
        <w:t xml:space="preserve"> </w:t>
      </w:r>
      <w:r>
        <w:rPr>
          <w:szCs w:val="18"/>
        </w:rPr>
        <w:t>Den gratis prøve af RemoteApp er ikke omfattet af denne SLA</w:t>
      </w:r>
      <w:r>
        <w:t>.</w:t>
      </w:r>
    </w:p>
    <w:p w14:paraId="33984894" w14:textId="549483D7" w:rsidR="00ED14D9" w:rsidRPr="00FB368F" w:rsidRDefault="00666645"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3940BC77" w14:textId="77777777" w:rsidR="00E461E0" w:rsidRPr="00171176" w:rsidRDefault="00E461E0" w:rsidP="006A250A">
      <w:pPr>
        <w:pStyle w:val="ProductList-Offering2Heading"/>
        <w:keepNext/>
        <w:tabs>
          <w:tab w:val="clear" w:pos="360"/>
          <w:tab w:val="clear" w:pos="720"/>
          <w:tab w:val="clear" w:pos="1080"/>
        </w:tabs>
        <w:outlineLvl w:val="2"/>
      </w:pPr>
      <w:bookmarkStart w:id="160" w:name="_Toc464226323"/>
      <w:bookmarkStart w:id="161" w:name="_Toc496096735"/>
      <w:r>
        <w:t>SAP HANA på Azure</w:t>
      </w:r>
      <w:bookmarkEnd w:id="160"/>
      <w:bookmarkEnd w:id="161"/>
    </w:p>
    <w:p w14:paraId="038AEAF7" w14:textId="77777777" w:rsidR="00E461E0" w:rsidRPr="00B01B5B" w:rsidRDefault="00E461E0" w:rsidP="00E461E0">
      <w:pPr>
        <w:pStyle w:val="ProductList-Body"/>
        <w:rPr>
          <w:szCs w:val="18"/>
        </w:rPr>
      </w:pPr>
      <w:r w:rsidRPr="00B01B5B">
        <w:rPr>
          <w:b/>
          <w:color w:val="00188F"/>
          <w:szCs w:val="18"/>
        </w:rPr>
        <w:t>Yderligere definitioner:</w:t>
      </w:r>
    </w:p>
    <w:p w14:paraId="0364AF05" w14:textId="77777777" w:rsidR="00E461E0" w:rsidRPr="00B01B5B" w:rsidRDefault="00E461E0" w:rsidP="00E461E0">
      <w:pPr>
        <w:spacing w:after="0" w:line="252" w:lineRule="auto"/>
        <w:rPr>
          <w:sz w:val="18"/>
          <w:szCs w:val="18"/>
        </w:rPr>
      </w:pPr>
      <w:r w:rsidRPr="006A250A">
        <w:rPr>
          <w:sz w:val="18"/>
          <w:szCs w:val="18"/>
        </w:rPr>
        <w:t>“</w:t>
      </w:r>
      <w:r w:rsidRPr="00B01B5B">
        <w:rPr>
          <w:b/>
          <w:color w:val="00188F"/>
          <w:sz w:val="18"/>
          <w:szCs w:val="18"/>
        </w:rPr>
        <w:t>Par Med Stor Tilgængelighed</w:t>
      </w:r>
      <w:r w:rsidRPr="006A250A">
        <w:rPr>
          <w:sz w:val="18"/>
          <w:szCs w:val="18"/>
        </w:rPr>
        <w:t>”</w:t>
      </w:r>
      <w:r w:rsidRPr="00B01B5B">
        <w:rPr>
          <w:sz w:val="18"/>
          <w:szCs w:val="18"/>
        </w:rPr>
        <w:t xml:space="preserve"> henviser til to eller flere identiske SAP HANA på store Azure-forekomster, der implementeres inden for samme område og konfigureres af kunden til systemreplikering på programniveau. Kunden skal indberette medlemmerne af et Par Med Stor Tilgængelighed til Microsoft i løbet af arkitekturens designproces.</w:t>
      </w:r>
    </w:p>
    <w:p w14:paraId="489B0984" w14:textId="77777777" w:rsidR="00E461E0" w:rsidRPr="00B01B5B" w:rsidRDefault="00E461E0" w:rsidP="00E461E0">
      <w:pPr>
        <w:spacing w:after="0" w:line="252" w:lineRule="auto"/>
        <w:rPr>
          <w:sz w:val="18"/>
          <w:szCs w:val="18"/>
        </w:rPr>
      </w:pPr>
      <w:r w:rsidRPr="006A250A">
        <w:rPr>
          <w:sz w:val="18"/>
          <w:szCs w:val="18"/>
        </w:rPr>
        <w:t>“</w:t>
      </w:r>
      <w:r w:rsidRPr="00B01B5B">
        <w:rPr>
          <w:b/>
          <w:color w:val="00188F"/>
          <w:sz w:val="18"/>
          <w:szCs w:val="18"/>
        </w:rPr>
        <w:t>SAP HANA på Azure-forbindelse</w:t>
      </w:r>
      <w:r w:rsidRPr="006A250A">
        <w:rPr>
          <w:sz w:val="18"/>
          <w:szCs w:val="18"/>
        </w:rPr>
        <w:t>”</w:t>
      </w:r>
      <w:r w:rsidRPr="00B01B5B">
        <w:rPr>
          <w:sz w:val="18"/>
          <w:szCs w:val="18"/>
        </w:rPr>
        <w:t xml:space="preserve"> er tovejsnetværkstrafik mellem stor forekomst af SAP HANA på Azure og andre IP-adresser ved hjælp af TCP- eller UDP-netværksprotokoller, hvori rolleforekomsten er konfigureret til tilladt trafik. IP-adresserne kan være IP-adresser i det samme virtuelle netværk som den virtuelle maskine eller offentlige, distribuerbare IP-adresser.</w:t>
      </w:r>
    </w:p>
    <w:p w14:paraId="7EC8D75A" w14:textId="77777777" w:rsidR="00E461E0" w:rsidRPr="00B01B5B" w:rsidRDefault="00E461E0" w:rsidP="00E461E0">
      <w:pPr>
        <w:spacing w:after="0" w:line="252" w:lineRule="auto"/>
        <w:rPr>
          <w:sz w:val="18"/>
          <w:szCs w:val="18"/>
        </w:rPr>
      </w:pPr>
      <w:r w:rsidRPr="006A250A">
        <w:rPr>
          <w:sz w:val="18"/>
          <w:szCs w:val="18"/>
        </w:rPr>
        <w:t>“</w:t>
      </w:r>
      <w:r w:rsidRPr="00B01B5B">
        <w:rPr>
          <w:b/>
          <w:color w:val="00188F"/>
          <w:sz w:val="18"/>
          <w:szCs w:val="18"/>
        </w:rPr>
        <w:t>Maks. Antal Tilgængelige Minutter</w:t>
      </w:r>
      <w:r w:rsidRPr="006A250A">
        <w:rPr>
          <w:sz w:val="18"/>
          <w:szCs w:val="18"/>
        </w:rPr>
        <w:t>”</w:t>
      </w:r>
      <w:r w:rsidRPr="00B01B5B">
        <w:rPr>
          <w:sz w:val="18"/>
          <w:szCs w:val="18"/>
        </w:rPr>
        <w:t xml:space="preserve"> er det samlede antal akkumulerede minutter i løbet af en faktureringsmåned for alle forekomster af SAP HANA på Azure, der er installeret i det samme Par med Stor Tilgængelighed. Maks. Antal Tilgængelige Minutter måles fra tidspunktet, hvor to eller flere forekomster i det samme Par med Stor tilgængelighed begge er blevet startet ved en handling, der er initieret af Kunden, og indtil tidspunktet, hvor Kunden har initieret en handling, der medfører, at de forekomsterne stoppes eller slettes.</w:t>
      </w:r>
    </w:p>
    <w:p w14:paraId="79FAA60E" w14:textId="77777777" w:rsidR="00E461E0" w:rsidRPr="00B01B5B" w:rsidRDefault="00E461E0" w:rsidP="00E461E0">
      <w:pPr>
        <w:spacing w:after="0" w:line="252" w:lineRule="auto"/>
        <w:rPr>
          <w:sz w:val="18"/>
          <w:szCs w:val="18"/>
        </w:rPr>
      </w:pPr>
    </w:p>
    <w:p w14:paraId="1FC16BC9" w14:textId="77777777" w:rsidR="00E461E0" w:rsidRPr="00B01B5B" w:rsidRDefault="00E461E0" w:rsidP="00E461E0">
      <w:pPr>
        <w:spacing w:after="0" w:line="252" w:lineRule="auto"/>
        <w:rPr>
          <w:sz w:val="18"/>
          <w:szCs w:val="18"/>
        </w:rPr>
      </w:pPr>
      <w:r w:rsidRPr="006A250A">
        <w:rPr>
          <w:sz w:val="18"/>
          <w:szCs w:val="18"/>
        </w:rPr>
        <w:t>“</w:t>
      </w:r>
      <w:r w:rsidRPr="00B01B5B">
        <w:rPr>
          <w:b/>
          <w:color w:val="00188F"/>
          <w:sz w:val="18"/>
          <w:szCs w:val="18"/>
        </w:rPr>
        <w:t>Nedetid</w:t>
      </w:r>
      <w:r w:rsidRPr="006A250A">
        <w:rPr>
          <w:sz w:val="18"/>
          <w:szCs w:val="18"/>
        </w:rPr>
        <w:t>”</w:t>
      </w:r>
      <w:r w:rsidRPr="00B01B5B">
        <w:rPr>
          <w:sz w:val="18"/>
          <w:szCs w:val="18"/>
        </w:rPr>
        <w:t xml:space="preserve"> er det samlede antal akkumulerede minutter, som er en del af det Maks. Antal Tilgængelige Minutter, hvor der ikke er SAP HANA på Azure-tilslutning.</w:t>
      </w:r>
    </w:p>
    <w:p w14:paraId="5A50CBDE" w14:textId="77777777" w:rsidR="00E461E0" w:rsidRPr="00B01B5B" w:rsidRDefault="00E461E0" w:rsidP="00E461E0">
      <w:pPr>
        <w:pStyle w:val="ProductList-Body"/>
        <w:rPr>
          <w:szCs w:val="18"/>
        </w:rPr>
      </w:pPr>
    </w:p>
    <w:p w14:paraId="68A9F949" w14:textId="77777777" w:rsidR="00E461E0" w:rsidRPr="00B01B5B" w:rsidRDefault="00E461E0" w:rsidP="00E461E0">
      <w:pPr>
        <w:pStyle w:val="ProductList-Body"/>
        <w:rPr>
          <w:szCs w:val="18"/>
        </w:rPr>
      </w:pPr>
      <w:r w:rsidRPr="00B01B5B">
        <w:rPr>
          <w:b/>
          <w:color w:val="00188F"/>
          <w:szCs w:val="18"/>
        </w:rPr>
        <w:t xml:space="preserve">Procentvis månedlig oppetid: </w:t>
      </w:r>
      <w:r w:rsidRPr="00B01B5B">
        <w:rPr>
          <w:szCs w:val="18"/>
        </w:rPr>
        <w:t>Den procentvise månedlige oppetid beregnes ved hjælp af følgende formel:</w:t>
      </w:r>
    </w:p>
    <w:p w14:paraId="5BCD461A" w14:textId="77777777" w:rsidR="00E461E0" w:rsidRPr="00171176" w:rsidRDefault="00E461E0" w:rsidP="00E461E0">
      <w:pPr>
        <w:pStyle w:val="ProductList-Body"/>
      </w:pPr>
    </w:p>
    <w:p w14:paraId="6D073274" w14:textId="77777777" w:rsidR="00E461E0" w:rsidRPr="00171176" w:rsidRDefault="00666645" w:rsidP="00E461E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 antal tilgængelige minutter – nedetid</m:t>
              </m:r>
            </m:num>
            <m:den>
              <m:r>
                <w:rPr>
                  <w:rFonts w:ascii="Cambria Math" w:hAnsi="Cambria Math" w:cs="Tahoma"/>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277245" w14:textId="77777777" w:rsidR="00E461E0" w:rsidRPr="00171176" w:rsidRDefault="00E461E0" w:rsidP="00E461E0">
      <w:pPr>
        <w:pStyle w:val="ProductList-Body"/>
      </w:pPr>
      <w:r>
        <w:rPr>
          <w:b/>
          <w:color w:val="00188F"/>
        </w:rPr>
        <w:t>Tjenestetilgodehavende</w:t>
      </w:r>
      <w:r w:rsidRPr="00B01B5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61E0" w:rsidRPr="009D0B2F" w14:paraId="63A91CA5" w14:textId="77777777" w:rsidTr="006C5A54">
        <w:trPr>
          <w:tblHeader/>
        </w:trPr>
        <w:tc>
          <w:tcPr>
            <w:tcW w:w="5400" w:type="dxa"/>
            <w:shd w:val="clear" w:color="auto" w:fill="0072C6"/>
          </w:tcPr>
          <w:p w14:paraId="2C578AB9" w14:textId="77777777" w:rsidR="00E461E0" w:rsidRPr="001A0074" w:rsidRDefault="00E461E0"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3571A3E3" w14:textId="77777777" w:rsidR="00E461E0" w:rsidRPr="001A0074" w:rsidRDefault="00E461E0" w:rsidP="006C5A54">
            <w:pPr>
              <w:pStyle w:val="ProductList-OfferingBody"/>
              <w:jc w:val="center"/>
              <w:rPr>
                <w:color w:val="FFFFFF" w:themeColor="background1"/>
              </w:rPr>
            </w:pPr>
            <w:r>
              <w:rPr>
                <w:color w:val="FFFFFF" w:themeColor="background1"/>
              </w:rPr>
              <w:t>Tjenestetilgodehavende</w:t>
            </w:r>
          </w:p>
        </w:tc>
      </w:tr>
      <w:tr w:rsidR="00E461E0" w:rsidRPr="009D0B2F" w14:paraId="5BA049FE" w14:textId="77777777" w:rsidTr="006C5A54">
        <w:tc>
          <w:tcPr>
            <w:tcW w:w="5400" w:type="dxa"/>
          </w:tcPr>
          <w:p w14:paraId="69BCD655" w14:textId="10F2C705" w:rsidR="00E461E0" w:rsidRPr="0076238C" w:rsidRDefault="00E461E0" w:rsidP="006C5A54">
            <w:pPr>
              <w:pStyle w:val="ProductList-OfferingBody"/>
              <w:jc w:val="center"/>
            </w:pPr>
            <w:r>
              <w:t>&lt; 99,99 %</w:t>
            </w:r>
          </w:p>
        </w:tc>
        <w:tc>
          <w:tcPr>
            <w:tcW w:w="5400" w:type="dxa"/>
          </w:tcPr>
          <w:p w14:paraId="0C776668" w14:textId="77777777" w:rsidR="00E461E0" w:rsidRPr="0076238C" w:rsidRDefault="00E461E0" w:rsidP="006C5A54">
            <w:pPr>
              <w:pStyle w:val="ProductList-OfferingBody"/>
              <w:jc w:val="center"/>
            </w:pPr>
            <w:r>
              <w:t>10 %</w:t>
            </w:r>
          </w:p>
        </w:tc>
      </w:tr>
      <w:tr w:rsidR="00E461E0" w:rsidRPr="009D0B2F" w14:paraId="201D0C00" w14:textId="77777777" w:rsidTr="006C5A54">
        <w:tc>
          <w:tcPr>
            <w:tcW w:w="5400" w:type="dxa"/>
          </w:tcPr>
          <w:p w14:paraId="2F43878A" w14:textId="77777777" w:rsidR="00E461E0" w:rsidRPr="0076238C" w:rsidRDefault="00E461E0" w:rsidP="006C5A54">
            <w:pPr>
              <w:pStyle w:val="ProductList-OfferingBody"/>
              <w:jc w:val="center"/>
            </w:pPr>
            <w:r>
              <w:t>&lt; 99,9 %</w:t>
            </w:r>
          </w:p>
        </w:tc>
        <w:tc>
          <w:tcPr>
            <w:tcW w:w="5400" w:type="dxa"/>
          </w:tcPr>
          <w:p w14:paraId="4CB3930C" w14:textId="77777777" w:rsidR="00E461E0" w:rsidRPr="0076238C" w:rsidRDefault="00E461E0" w:rsidP="006C5A54">
            <w:pPr>
              <w:pStyle w:val="ProductList-OfferingBody"/>
              <w:jc w:val="center"/>
            </w:pPr>
            <w:r>
              <w:t>25 %</w:t>
            </w:r>
          </w:p>
        </w:tc>
      </w:tr>
    </w:tbl>
    <w:p w14:paraId="15623145" w14:textId="77777777" w:rsidR="00E461E0" w:rsidRPr="00171176" w:rsidRDefault="00666645"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461E0">
          <w:rPr>
            <w:rStyle w:val="Hyperlink"/>
            <w:sz w:val="16"/>
            <w:szCs w:val="16"/>
          </w:rPr>
          <w:t>Indholdsfortegnelse</w:t>
        </w:r>
      </w:hyperlink>
      <w:r w:rsidR="00E461E0">
        <w:rPr>
          <w:sz w:val="16"/>
          <w:szCs w:val="16"/>
        </w:rPr>
        <w:t>/</w:t>
      </w:r>
      <w:hyperlink w:anchor="Definitions" w:history="1">
        <w:r w:rsidR="00E461E0">
          <w:rPr>
            <w:rStyle w:val="Hyperlink"/>
            <w:sz w:val="16"/>
            <w:szCs w:val="16"/>
          </w:rPr>
          <w:t>Definitioner</w:t>
        </w:r>
      </w:hyperlink>
    </w:p>
    <w:p w14:paraId="33160E12" w14:textId="1665DE5B" w:rsidR="00C513D8" w:rsidRPr="00D80CF9" w:rsidRDefault="00C513D8" w:rsidP="00B42227">
      <w:pPr>
        <w:pStyle w:val="ProductList-Offering2Heading"/>
        <w:keepNext/>
        <w:tabs>
          <w:tab w:val="clear" w:pos="360"/>
          <w:tab w:val="clear" w:pos="720"/>
          <w:tab w:val="clear" w:pos="1080"/>
        </w:tabs>
        <w:outlineLvl w:val="2"/>
        <w:rPr>
          <w:szCs w:val="28"/>
        </w:rPr>
      </w:pPr>
      <w:bookmarkStart w:id="162" w:name="_Toc496096736"/>
      <w:r w:rsidRPr="00D80CF9">
        <w:rPr>
          <w:szCs w:val="28"/>
        </w:rPr>
        <w:t>Scheduler</w:t>
      </w:r>
      <w:bookmarkEnd w:id="162"/>
    </w:p>
    <w:p w14:paraId="7026A1ED" w14:textId="0B54DE5D" w:rsidR="00C513D8" w:rsidRPr="00FB368F" w:rsidRDefault="00C513D8" w:rsidP="00B42227">
      <w:pPr>
        <w:pStyle w:val="ProductList-Body"/>
        <w:keepNext/>
      </w:pPr>
      <w:r>
        <w:rPr>
          <w:b/>
          <w:color w:val="00188F"/>
        </w:rPr>
        <w:t>Yderligere Definitioner</w:t>
      </w:r>
      <w:r w:rsidR="00731A3C" w:rsidRPr="00731A3C">
        <w:rPr>
          <w:b/>
          <w:color w:val="00188F"/>
        </w:rPr>
        <w:t>:</w:t>
      </w:r>
    </w:p>
    <w:p w14:paraId="0D0A887B" w14:textId="37AC1DF0" w:rsidR="00E81D86" w:rsidRPr="00FB368F" w:rsidRDefault="008D3607" w:rsidP="00E81D86">
      <w:pPr>
        <w:pStyle w:val="ProductList-Body"/>
        <w:spacing w:after="40"/>
      </w:pPr>
      <w:r>
        <w:t>”</w:t>
      </w:r>
      <w:r w:rsidR="00E81D86">
        <w:rPr>
          <w:b/>
          <w:color w:val="00188F"/>
        </w:rPr>
        <w:t>Maks. Antal Tilgængelige Minutter</w:t>
      </w:r>
      <w:r w:rsidR="00E81D86">
        <w:t xml:space="preserve">” er det samlede antal minutter i en faktureringsmåned. </w:t>
      </w:r>
    </w:p>
    <w:p w14:paraId="68228669" w14:textId="25BA6BF3" w:rsidR="00E81D86" w:rsidRPr="00FB368F" w:rsidRDefault="008D3607" w:rsidP="00E81D86">
      <w:pPr>
        <w:pStyle w:val="ProductList-Body"/>
        <w:spacing w:after="40"/>
      </w:pPr>
      <w:r>
        <w:t>”</w:t>
      </w:r>
      <w:r w:rsidR="00E81D86">
        <w:rPr>
          <w:b/>
          <w:color w:val="00188F"/>
        </w:rPr>
        <w:t>Planlagt Udførselstidspunkt</w:t>
      </w:r>
      <w:r w:rsidR="00E81D86">
        <w:t>” er det tidspunkt, hvor et Planlagt Job er planlagt til at begynde udførslen.</w:t>
      </w:r>
    </w:p>
    <w:p w14:paraId="0F8B5F09" w14:textId="5E38CC6D" w:rsidR="00E81D86" w:rsidRPr="00FB368F" w:rsidRDefault="008D3607" w:rsidP="00E81D86">
      <w:pPr>
        <w:pStyle w:val="ProductList-Body"/>
      </w:pPr>
      <w:r>
        <w:t>”</w:t>
      </w:r>
      <w:r w:rsidR="00E81D86">
        <w:rPr>
          <w:b/>
          <w:color w:val="00188F"/>
        </w:rPr>
        <w:t>Planlagt Job</w:t>
      </w:r>
      <w:r w:rsidR="00E81D86">
        <w:t>” betyder en handling angivet af Dem, der skal udføres inden for Microsoft Azure i overensstemmelse med en angivet tidsplan.</w:t>
      </w:r>
    </w:p>
    <w:p w14:paraId="5297BEA1" w14:textId="77777777" w:rsidR="00E81D86" w:rsidRPr="00FB368F" w:rsidRDefault="00E81D86" w:rsidP="00E81D86">
      <w:pPr>
        <w:pStyle w:val="ProductList-Body"/>
      </w:pPr>
    </w:p>
    <w:p w14:paraId="705960D2" w14:textId="44A0B2E2" w:rsidR="00C513D8" w:rsidRPr="00FB368F" w:rsidRDefault="00E81D86" w:rsidP="00731A3C">
      <w:pPr>
        <w:pStyle w:val="ProductList-Body"/>
      </w:pPr>
      <w:r>
        <w:rPr>
          <w:b/>
          <w:color w:val="00188F"/>
        </w:rPr>
        <w:t>Nedetid</w:t>
      </w:r>
      <w:r w:rsidR="00731A3C" w:rsidRPr="00731A3C">
        <w:rPr>
          <w:b/>
          <w:color w:val="00188F"/>
        </w:rPr>
        <w:t>:</w:t>
      </w:r>
      <w:r w:rsidR="00A86493">
        <w:t xml:space="preserve"> </w:t>
      </w:r>
      <w:r>
        <w:t>Det samlede antal akkumulerede minutter i en faktureringsmåned, hvor ét eller flere af Deres Planlagte Job er i en tilstand for forsinket udførsel. Et Planlagt Job er i en tilstand for forsinket udførelse, hvis udførslen ikke starter efter et Planlagt Udførselstidspunkt, forudsat at et sådant forsinket udførselstidspunkt ikke opfattes som Nedetid, hvis udførslen af det Planlagte Job starter inden for tredive (30) minutter efter et Planlagt Udførselstidspunkt.</w:t>
      </w:r>
    </w:p>
    <w:p w14:paraId="01AD4C44" w14:textId="77777777" w:rsidR="00E81D86" w:rsidRPr="00FB368F" w:rsidRDefault="00E81D86" w:rsidP="00E81D86">
      <w:pPr>
        <w:pStyle w:val="ProductList-Body"/>
      </w:pPr>
    </w:p>
    <w:p w14:paraId="79936791" w14:textId="3F649B27" w:rsidR="00FB2E57" w:rsidRPr="00FB368F" w:rsidRDefault="00C513D8"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26F91D1D" w14:textId="77777777" w:rsidR="00FB2E57" w:rsidRPr="00FB368F" w:rsidRDefault="00FB2E57" w:rsidP="00FB2E57">
      <w:pPr>
        <w:pStyle w:val="ProductList-Body"/>
      </w:pPr>
    </w:p>
    <w:p w14:paraId="6B75975A" w14:textId="77777777" w:rsidR="00EF57CC" w:rsidRPr="00FB368F" w:rsidRDefault="00666645" w:rsidP="00EF57C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6796C812" w:rsidR="00C513D8" w:rsidRPr="00FB368F" w:rsidRDefault="00C513D8" w:rsidP="00C96A51">
      <w:pPr>
        <w:pStyle w:val="ProductList-Body"/>
        <w:keepNext/>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513D8" w:rsidRPr="009D0B2F" w14:paraId="01118F83" w14:textId="77777777" w:rsidTr="00467DA7">
        <w:trPr>
          <w:tblHeader/>
        </w:trPr>
        <w:tc>
          <w:tcPr>
            <w:tcW w:w="5287"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Tjenestetilgodehavende</w:t>
            </w:r>
          </w:p>
        </w:tc>
      </w:tr>
      <w:tr w:rsidR="00C513D8" w:rsidRPr="009D0B2F" w14:paraId="4C689330" w14:textId="77777777" w:rsidTr="00467DA7">
        <w:tc>
          <w:tcPr>
            <w:tcW w:w="5287" w:type="dxa"/>
          </w:tcPr>
          <w:p w14:paraId="19BB3F87" w14:textId="56797DA9" w:rsidR="00C513D8" w:rsidRPr="0076238C" w:rsidRDefault="00C513D8" w:rsidP="00124F73">
            <w:pPr>
              <w:pStyle w:val="ProductList-OfferingBody"/>
              <w:jc w:val="center"/>
            </w:pPr>
            <w:r>
              <w:t>&lt; 99,9 %</w:t>
            </w:r>
          </w:p>
        </w:tc>
        <w:tc>
          <w:tcPr>
            <w:tcW w:w="5513" w:type="dxa"/>
          </w:tcPr>
          <w:p w14:paraId="3F80D498" w14:textId="18F25A02" w:rsidR="00C513D8" w:rsidRPr="0076238C" w:rsidRDefault="00C513D8" w:rsidP="00124F73">
            <w:pPr>
              <w:pStyle w:val="ProductList-OfferingBody"/>
              <w:jc w:val="center"/>
            </w:pPr>
            <w:r>
              <w:t>10</w:t>
            </w:r>
            <w:r w:rsidR="000975F6">
              <w:t xml:space="preserve"> </w:t>
            </w:r>
            <w:r>
              <w:t>%</w:t>
            </w:r>
          </w:p>
        </w:tc>
      </w:tr>
      <w:tr w:rsidR="00C513D8" w:rsidRPr="009D0B2F" w14:paraId="3913A97B" w14:textId="77777777" w:rsidTr="00467DA7">
        <w:tc>
          <w:tcPr>
            <w:tcW w:w="5287" w:type="dxa"/>
          </w:tcPr>
          <w:p w14:paraId="62E37100" w14:textId="0DD69BEE" w:rsidR="00C513D8" w:rsidRPr="0076238C" w:rsidRDefault="00C513D8" w:rsidP="00124F73">
            <w:pPr>
              <w:pStyle w:val="ProductList-OfferingBody"/>
              <w:jc w:val="center"/>
            </w:pPr>
            <w:r>
              <w:t>&lt; 99 %</w:t>
            </w:r>
          </w:p>
        </w:tc>
        <w:tc>
          <w:tcPr>
            <w:tcW w:w="5513" w:type="dxa"/>
          </w:tcPr>
          <w:p w14:paraId="4A7301AA" w14:textId="2473B3DA" w:rsidR="00C513D8" w:rsidRPr="0076238C" w:rsidRDefault="00C513D8" w:rsidP="00124F73">
            <w:pPr>
              <w:pStyle w:val="ProductList-OfferingBody"/>
              <w:jc w:val="center"/>
            </w:pPr>
            <w:r>
              <w:t>25</w:t>
            </w:r>
            <w:r w:rsidR="000975F6">
              <w:t xml:space="preserve"> </w:t>
            </w:r>
            <w:r>
              <w:t>%</w:t>
            </w:r>
          </w:p>
        </w:tc>
      </w:tr>
    </w:tbl>
    <w:p w14:paraId="56507353" w14:textId="77E640DF" w:rsidR="00C513D8" w:rsidRPr="00FB368F" w:rsidRDefault="00666645"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47829B82" w14:textId="09B94F46" w:rsidR="00E81D86" w:rsidRPr="00D80CF9" w:rsidRDefault="00E81D86" w:rsidP="00E81D86">
      <w:pPr>
        <w:pStyle w:val="ProductList-Offering2Heading"/>
        <w:tabs>
          <w:tab w:val="clear" w:pos="360"/>
          <w:tab w:val="clear" w:pos="720"/>
          <w:tab w:val="clear" w:pos="1080"/>
        </w:tabs>
        <w:outlineLvl w:val="2"/>
        <w:rPr>
          <w:szCs w:val="28"/>
        </w:rPr>
      </w:pPr>
      <w:bookmarkStart w:id="163" w:name="_Toc496096737"/>
      <w:r w:rsidRPr="00D80CF9">
        <w:rPr>
          <w:szCs w:val="28"/>
        </w:rPr>
        <w:t>Søg</w:t>
      </w:r>
      <w:bookmarkEnd w:id="163"/>
    </w:p>
    <w:p w14:paraId="7894A3FD" w14:textId="3E3EE862" w:rsidR="00E81D86" w:rsidRPr="00FB368F" w:rsidRDefault="00E81D86" w:rsidP="00731A3C">
      <w:pPr>
        <w:pStyle w:val="ProductList-Body"/>
      </w:pPr>
      <w:r>
        <w:rPr>
          <w:b/>
          <w:color w:val="00188F"/>
        </w:rPr>
        <w:t>Yderligere Definitioner</w:t>
      </w:r>
      <w:r w:rsidR="00731A3C" w:rsidRPr="00731A3C">
        <w:rPr>
          <w:b/>
          <w:color w:val="00188F"/>
        </w:rPr>
        <w:t>:</w:t>
      </w:r>
    </w:p>
    <w:p w14:paraId="77D52A64" w14:textId="6A60F144" w:rsidR="00E81D86" w:rsidRPr="00FB368F" w:rsidRDefault="008D3607" w:rsidP="00E81D86">
      <w:pPr>
        <w:pStyle w:val="ProductList-Body"/>
        <w:spacing w:after="40"/>
      </w:pPr>
      <w:r>
        <w:t>”</w:t>
      </w:r>
      <w:r w:rsidR="00E81D86">
        <w:rPr>
          <w:b/>
          <w:color w:val="00188F"/>
        </w:rPr>
        <w:t>Gennemsnitlig Fejlhyppighed</w:t>
      </w:r>
      <w:r w:rsidR="00E81D86">
        <w:t xml:space="preserve">” for en faktureringsmåned er summen af Fejlhyppigheder for hver time i faktureringsmåneden divideret med det samlede antal timer i faktureringsmåneden. </w:t>
      </w:r>
    </w:p>
    <w:p w14:paraId="47C8377D" w14:textId="48FA53A5" w:rsidR="00E81D86" w:rsidRPr="00FB368F" w:rsidRDefault="008D3607" w:rsidP="00E81D86">
      <w:pPr>
        <w:pStyle w:val="ProductList-Body"/>
        <w:spacing w:after="40"/>
      </w:pPr>
      <w:r>
        <w:t>”</w:t>
      </w:r>
      <w:r w:rsidR="00E81D86">
        <w:rPr>
          <w:b/>
          <w:color w:val="00188F"/>
        </w:rPr>
        <w:t>Fejlhyppighed</w:t>
      </w:r>
      <w:r w:rsidR="00E81D86">
        <w:t xml:space="preserve">” er det samlede antal Mislykkede Anmodninger divideret med Samlet Antal Anmodninger på tværs af alle Søgetjenesteforekomster i et Azure-abonnement inden for et interval på én time. Hvis det Samlede Antal Anmodninger inden for et interval på én time er nul, er Fejlhyppigheden for intervallet 0 %. </w:t>
      </w:r>
    </w:p>
    <w:p w14:paraId="6705854F" w14:textId="607040A1" w:rsidR="00E81D86" w:rsidRPr="00FB368F" w:rsidRDefault="008D3607" w:rsidP="00E81D86">
      <w:pPr>
        <w:pStyle w:val="ProductList-Body"/>
        <w:spacing w:after="40"/>
      </w:pPr>
      <w:r>
        <w:t>”</w:t>
      </w:r>
      <w:r w:rsidR="00E81D86">
        <w:rPr>
          <w:b/>
          <w:color w:val="00188F"/>
        </w:rPr>
        <w:t>Udeladte Anmodninger</w:t>
      </w:r>
      <w:r>
        <w:t>”</w:t>
      </w:r>
      <w:r w:rsidR="00E81D86">
        <w:t xml:space="preserve"> er alle anmodninger, som er blevet begrænset på grund af overbelastning af de ressourcer, der er allokeret til en Søgetjenesteforekomst, som angivet ved en HTTP 503-statuskode og en svarheader, der angiver den anmodning, der blev begrænset. </w:t>
      </w:r>
    </w:p>
    <w:p w14:paraId="59D80BCD" w14:textId="3BCC53C2" w:rsidR="00E81D86" w:rsidRPr="00FB368F" w:rsidRDefault="008D3607" w:rsidP="00E81D86">
      <w:pPr>
        <w:pStyle w:val="ProductList-Body"/>
        <w:spacing w:after="40"/>
      </w:pPr>
      <w:r>
        <w:t>”</w:t>
      </w:r>
      <w:r w:rsidR="00E81D86">
        <w:rPr>
          <w:b/>
          <w:color w:val="00188F"/>
        </w:rPr>
        <w:t>Mislykkede Transaktioner</w:t>
      </w:r>
      <w:r w:rsidR="00E81D86">
        <w:t>” er samtlige anmodninger inden for Samlet Antal Anmodninger, som ikke kan returnere enten en Succeskode eller et HTTP 4xx-svar.</w:t>
      </w:r>
    </w:p>
    <w:p w14:paraId="5049AB16" w14:textId="6589421F" w:rsidR="00E81D86" w:rsidRPr="00FB368F" w:rsidRDefault="008D3607" w:rsidP="00E81D86">
      <w:pPr>
        <w:pStyle w:val="ProductList-Body"/>
        <w:spacing w:after="40"/>
      </w:pPr>
      <w:r>
        <w:t>”</w:t>
      </w:r>
      <w:r w:rsidR="00E81D86">
        <w:rPr>
          <w:b/>
          <w:color w:val="00188F"/>
        </w:rPr>
        <w:t>Replika</w:t>
      </w:r>
      <w:r>
        <w:t>”</w:t>
      </w:r>
      <w:r w:rsidR="00E81D86">
        <w:t xml:space="preserve"> er en kopi af et søgeindeks inden for en Søgetjenesteforekomst.</w:t>
      </w:r>
    </w:p>
    <w:p w14:paraId="35354F3F" w14:textId="57121D1D" w:rsidR="00E81D86" w:rsidRPr="00FB368F" w:rsidRDefault="008D3607" w:rsidP="00E81D86">
      <w:pPr>
        <w:pStyle w:val="ProductList-Body"/>
        <w:spacing w:after="40"/>
      </w:pPr>
      <w:r>
        <w:t>”</w:t>
      </w:r>
      <w:r w:rsidR="00E81D86">
        <w:rPr>
          <w:b/>
          <w:color w:val="00188F"/>
        </w:rPr>
        <w:t>Søgetjenesteforekomst</w:t>
      </w:r>
      <w:r>
        <w:t>”</w:t>
      </w:r>
      <w:r w:rsidR="00E81D86">
        <w:t xml:space="preserve"> er en Azure-søgetjenesteforekomst, der indeholder et eller flere søgeindeks. </w:t>
      </w:r>
    </w:p>
    <w:p w14:paraId="0F524554" w14:textId="62D19FC8" w:rsidR="00E81D86" w:rsidRPr="00FB368F" w:rsidRDefault="008D3607" w:rsidP="00E81D86">
      <w:pPr>
        <w:pStyle w:val="ProductList-Body"/>
      </w:pPr>
      <w:r>
        <w:t>”</w:t>
      </w:r>
      <w:r w:rsidR="00E81D86">
        <w:rPr>
          <w:b/>
          <w:color w:val="00188F"/>
        </w:rPr>
        <w:t>Samlet Antal Anmodninger</w:t>
      </w:r>
      <w:r w:rsidR="00E81D86">
        <w:t>” er (i) samtlige anmodninger om at opdatere en Søgetjenesteforekomst, der har tre eller flere Replika, samt (ii)</w:t>
      </w:r>
      <w:r w:rsidR="00620E30">
        <w:t> </w:t>
      </w:r>
      <w:r w:rsidR="00E81D86">
        <w:t>samtlige anmodninger om at forespørge til Søgetjenesteforekomster, der har to eller flere Replika, undtagen Udeladte Anmodninger, inden</w:t>
      </w:r>
      <w:r w:rsidR="00620E30">
        <w:t> </w:t>
      </w:r>
      <w:r w:rsidR="00E81D86">
        <w:t>for</w:t>
      </w:r>
      <w:r w:rsidR="00620E30">
        <w:t> </w:t>
      </w:r>
      <w:r w:rsidR="00E81D86">
        <w:t>et interval på én time i et Azure-abonnement i løbet af en faktureringsmåned.</w:t>
      </w:r>
    </w:p>
    <w:p w14:paraId="549F57EA" w14:textId="77777777" w:rsidR="00E81D86" w:rsidRPr="00FB368F" w:rsidRDefault="00E81D86" w:rsidP="00E81D86">
      <w:pPr>
        <w:pStyle w:val="ProductList-Body"/>
      </w:pPr>
    </w:p>
    <w:p w14:paraId="623A4F27" w14:textId="208B1CC5" w:rsidR="00E81D86" w:rsidRPr="00FB368F" w:rsidRDefault="00E81D86" w:rsidP="00731A3C">
      <w:pPr>
        <w:pStyle w:val="ProductList-Body"/>
        <w:spacing w:after="120"/>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54E02994" w14:textId="7A0F781C" w:rsidR="00E81D86" w:rsidRPr="00FB368F" w:rsidRDefault="0027336C" w:rsidP="00B46291">
      <w:pPr>
        <w:pStyle w:val="Heading4"/>
        <w:keepNext w:val="0"/>
        <w:keepLines w:val="0"/>
      </w:pPr>
      <m:oMathPara>
        <m:oMath>
          <m:r>
            <m:rPr>
              <m:nor/>
            </m:rPr>
            <w:rPr>
              <w:rFonts w:ascii="Cambria Math" w:hAnsi="Cambria Math" w:cs="Tahoma"/>
              <w:color w:val="000000" w:themeColor="text1"/>
              <w:sz w:val="18"/>
              <w:szCs w:val="18"/>
            </w:rPr>
            <m:t>100 %</m:t>
          </m:r>
          <m:r>
            <w:rPr>
              <w:rFonts w:ascii="Cambria Math" w:hAnsi="Cambria Math" w:cs="Tahoma"/>
              <w:color w:val="000000" w:themeColor="text1"/>
              <w:sz w:val="18"/>
              <w:szCs w:val="18"/>
            </w:rPr>
            <m:t xml:space="preserve"> –</m:t>
          </m:r>
          <m:r>
            <m:rPr>
              <m:nor/>
            </m:rPr>
            <w:rPr>
              <w:rFonts w:ascii="Cambria Math" w:hAnsi="Cambria Math" w:cs="Tahoma"/>
              <w:color w:val="000000" w:themeColor="text1"/>
              <w:sz w:val="18"/>
              <w:szCs w:val="18"/>
            </w:rPr>
            <m:t>Gennemsnitlig Fejlhyppighed</m:t>
          </m:r>
        </m:oMath>
      </m:oMathPara>
    </w:p>
    <w:p w14:paraId="36A7F29A" w14:textId="665DBF06" w:rsidR="00E81D86" w:rsidRPr="00FB368F" w:rsidRDefault="00E81D86"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81D86" w:rsidRPr="009D0B2F" w14:paraId="67E802D9" w14:textId="77777777" w:rsidTr="00467DA7">
        <w:trPr>
          <w:tblHeader/>
        </w:trPr>
        <w:tc>
          <w:tcPr>
            <w:tcW w:w="5287"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Tjenestetilgodehavende</w:t>
            </w:r>
          </w:p>
        </w:tc>
      </w:tr>
      <w:tr w:rsidR="00E81D86" w:rsidRPr="009D0B2F" w14:paraId="597A1FBD" w14:textId="77777777" w:rsidTr="00467DA7">
        <w:tc>
          <w:tcPr>
            <w:tcW w:w="5287" w:type="dxa"/>
          </w:tcPr>
          <w:p w14:paraId="4AC223C3" w14:textId="7D28C3A3" w:rsidR="00E81D86" w:rsidRPr="0076238C" w:rsidRDefault="00E81D86" w:rsidP="00124F73">
            <w:pPr>
              <w:pStyle w:val="ProductList-OfferingBody"/>
              <w:jc w:val="center"/>
            </w:pPr>
            <w:r>
              <w:t>&lt; 99,9 %</w:t>
            </w:r>
          </w:p>
        </w:tc>
        <w:tc>
          <w:tcPr>
            <w:tcW w:w="5513" w:type="dxa"/>
          </w:tcPr>
          <w:p w14:paraId="14E2BD05" w14:textId="5E183755" w:rsidR="00E81D86" w:rsidRPr="0076238C" w:rsidRDefault="00E81D86" w:rsidP="00124F73">
            <w:pPr>
              <w:pStyle w:val="ProductList-OfferingBody"/>
              <w:jc w:val="center"/>
            </w:pPr>
            <w:r>
              <w:t>10</w:t>
            </w:r>
            <w:r w:rsidR="0027336C">
              <w:t xml:space="preserve"> </w:t>
            </w:r>
            <w:r>
              <w:t>%</w:t>
            </w:r>
          </w:p>
        </w:tc>
      </w:tr>
      <w:tr w:rsidR="00E81D86" w:rsidRPr="009D0B2F" w14:paraId="6931CA64" w14:textId="77777777" w:rsidTr="00467DA7">
        <w:tc>
          <w:tcPr>
            <w:tcW w:w="5287" w:type="dxa"/>
          </w:tcPr>
          <w:p w14:paraId="3D2074F8" w14:textId="1FE63DAD" w:rsidR="00E81D86" w:rsidRPr="0076238C" w:rsidRDefault="00E81D86" w:rsidP="00124F73">
            <w:pPr>
              <w:pStyle w:val="ProductList-OfferingBody"/>
              <w:jc w:val="center"/>
            </w:pPr>
            <w:r>
              <w:t>&lt; 99 %</w:t>
            </w:r>
          </w:p>
        </w:tc>
        <w:tc>
          <w:tcPr>
            <w:tcW w:w="5513" w:type="dxa"/>
          </w:tcPr>
          <w:p w14:paraId="213429BC" w14:textId="620F989C" w:rsidR="00E81D86" w:rsidRPr="0076238C" w:rsidRDefault="00E81D86" w:rsidP="00124F73">
            <w:pPr>
              <w:pStyle w:val="ProductList-OfferingBody"/>
              <w:jc w:val="center"/>
            </w:pPr>
            <w:r>
              <w:t>25</w:t>
            </w:r>
            <w:r w:rsidR="0027336C">
              <w:t xml:space="preserve"> </w:t>
            </w:r>
            <w:r>
              <w:t>%</w:t>
            </w:r>
          </w:p>
        </w:tc>
      </w:tr>
    </w:tbl>
    <w:p w14:paraId="42E2FD1F" w14:textId="77777777" w:rsidR="00E81D86" w:rsidRPr="00FB368F" w:rsidRDefault="00E81D86" w:rsidP="00E81D86">
      <w:pPr>
        <w:pStyle w:val="ProductList-Body"/>
      </w:pPr>
    </w:p>
    <w:p w14:paraId="2E0FD127" w14:textId="1274AE1C" w:rsidR="00E81D86" w:rsidRPr="00FB368F" w:rsidRDefault="00E81D86" w:rsidP="00731A3C">
      <w:pPr>
        <w:pStyle w:val="ProductList-Body"/>
      </w:pPr>
      <w:r>
        <w:rPr>
          <w:b/>
          <w:color w:val="00188F"/>
        </w:rPr>
        <w:t>Undtagelser for Serviceniveau</w:t>
      </w:r>
      <w:r w:rsidR="00731A3C" w:rsidRPr="00731A3C">
        <w:rPr>
          <w:b/>
          <w:color w:val="00188F"/>
        </w:rPr>
        <w:t>:</w:t>
      </w:r>
      <w:r w:rsidR="00A86493">
        <w:t xml:space="preserve"> </w:t>
      </w:r>
      <w:r>
        <w:t>Det gratis niveau af Søgning er ikke omfattet af denne SLA.</w:t>
      </w:r>
    </w:p>
    <w:p w14:paraId="362E47E7" w14:textId="40AB256B" w:rsidR="00E81D86" w:rsidRDefault="00666645" w:rsidP="009A5956">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7BCA59E2" w14:textId="77777777" w:rsidR="00FD3DCF" w:rsidRPr="00E638D5" w:rsidRDefault="00FD3DCF" w:rsidP="00A71F4A">
      <w:pPr>
        <w:pStyle w:val="ProductList-Offering2Heading"/>
        <w:keepNext/>
        <w:tabs>
          <w:tab w:val="clear" w:pos="360"/>
          <w:tab w:val="clear" w:pos="720"/>
          <w:tab w:val="clear" w:pos="1080"/>
        </w:tabs>
        <w:outlineLvl w:val="2"/>
      </w:pPr>
      <w:bookmarkStart w:id="164" w:name="_Toc421206057"/>
      <w:bookmarkStart w:id="165" w:name="_Toc425256443"/>
      <w:bookmarkStart w:id="166" w:name="_Toc496096738"/>
      <w:r w:rsidRPr="00E638D5">
        <w:t xml:space="preserve">Service Bus-tjenesten – </w:t>
      </w:r>
      <w:bookmarkStart w:id="167" w:name="_Toc421206060"/>
      <w:bookmarkEnd w:id="164"/>
      <w:r w:rsidRPr="00E638D5">
        <w:t>Hændelseshubs</w:t>
      </w:r>
      <w:bookmarkEnd w:id="165"/>
      <w:bookmarkEnd w:id="166"/>
      <w:bookmarkEnd w:id="167"/>
    </w:p>
    <w:p w14:paraId="1CE72A2A" w14:textId="77777777" w:rsidR="00FD3DCF" w:rsidRPr="00E638D5" w:rsidRDefault="00FD3DCF" w:rsidP="00A71F4A">
      <w:pPr>
        <w:pStyle w:val="ProductList-Body"/>
        <w:keepNext/>
      </w:pPr>
      <w:r w:rsidRPr="00E638D5">
        <w:rPr>
          <w:b/>
          <w:color w:val="00188F"/>
        </w:rPr>
        <w:t>Yderligere Definitioner:</w:t>
      </w:r>
    </w:p>
    <w:p w14:paraId="6B4958DC" w14:textId="77777777" w:rsidR="00FD3DCF" w:rsidRPr="00E638D5" w:rsidRDefault="00FD3DCF" w:rsidP="00A71F4A">
      <w:pPr>
        <w:pStyle w:val="ProductList-Body"/>
        <w:spacing w:after="40"/>
      </w:pPr>
      <w:r w:rsidRPr="00E638D5">
        <w:t>”</w:t>
      </w:r>
      <w:r w:rsidRPr="00E638D5">
        <w:rPr>
          <w:b/>
          <w:color w:val="00188F"/>
        </w:rPr>
        <w:t>Installationsminutter</w:t>
      </w:r>
      <w:r w:rsidRPr="00E638D5">
        <w:t>” er det samlede antal minutter, som en Hændelseshub har været installeret i Microsoft Azure i løbet af en faktureringsmåned.</w:t>
      </w:r>
    </w:p>
    <w:p w14:paraId="77E2D453" w14:textId="77777777" w:rsidR="00FD3DCF" w:rsidRPr="00E638D5" w:rsidRDefault="00FD3DCF" w:rsidP="00FD3DCF">
      <w:pPr>
        <w:pStyle w:val="ProductList-Body"/>
        <w:spacing w:after="40"/>
      </w:pPr>
      <w:r w:rsidRPr="00E638D5">
        <w:t>”</w:t>
      </w:r>
      <w:r w:rsidRPr="00E638D5">
        <w:rPr>
          <w:b/>
          <w:color w:val="00188F"/>
        </w:rPr>
        <w:t>Maks. antal tilgængelige minutter</w:t>
      </w:r>
      <w:r w:rsidRPr="00E638D5">
        <w:t>” er summen af alle Installationsminutter på tværs af alle Hændelseshubs, der er installeret af Dem i et Microsoft Azure-abonnement på Basic- eller Standard-niveauerne af Hændelseshubs i løbet af en faktureringsmåned.</w:t>
      </w:r>
    </w:p>
    <w:p w14:paraId="53F85D47" w14:textId="77777777" w:rsidR="00FD3DCF" w:rsidRPr="00E638D5" w:rsidRDefault="00FD3DCF" w:rsidP="00FD3DCF">
      <w:pPr>
        <w:pStyle w:val="ProductList-Body"/>
      </w:pPr>
      <w:r w:rsidRPr="00E638D5">
        <w:t>”</w:t>
      </w:r>
      <w:r w:rsidRPr="00E638D5">
        <w:rPr>
          <w:b/>
          <w:color w:val="00188F"/>
        </w:rPr>
        <w:t>Meddelelse</w:t>
      </w:r>
      <w:r w:rsidRPr="00E638D5">
        <w:t xml:space="preserve">” henviser til brugerdefineret indhold, der sendes eller modtages via Service Bus-relæer, -køer, -emner eller -meddelelseshubs ved hjælp af en protokol, der understøttes af Service Bus. </w:t>
      </w:r>
    </w:p>
    <w:p w14:paraId="7A1F40A2" w14:textId="77777777" w:rsidR="00FD3DCF" w:rsidRPr="00E638D5" w:rsidRDefault="00FD3DCF" w:rsidP="00FD3DCF">
      <w:pPr>
        <w:pStyle w:val="ProductList-Body"/>
      </w:pPr>
    </w:p>
    <w:p w14:paraId="1BFF90DF" w14:textId="77777777" w:rsidR="00FD3DCF" w:rsidRPr="00E638D5" w:rsidRDefault="00FD3DCF" w:rsidP="00FD3DCF">
      <w:pPr>
        <w:pStyle w:val="ProductList-Body"/>
      </w:pPr>
      <w:r w:rsidRPr="00E638D5">
        <w:rPr>
          <w:b/>
          <w:color w:val="00188F"/>
        </w:rPr>
        <w:t>Nedetid:</w:t>
      </w:r>
      <w:r w:rsidRPr="00E638D5">
        <w:t xml:space="preserve"> er det samlede antal akkumulerede Installationsminutter på tværs af alle Hændelseshubs, der er installeret af Dem i et Microsoft Azure-abonnement på Basic- eller Standard-niveauerne af Hændelseshubs, hvor Hændelseshubben ikke er tilgængelig. Et minut anses for utilgængeligt for en Hændelseshub, hvis alle kontinuerlige forsøg på at sende eller modtage Meddelelser eller udføre andre handlinger på </w:t>
      </w:r>
      <w:r w:rsidRPr="00E638D5">
        <w:rPr>
          <w:rFonts w:cs="Segoe UI"/>
        </w:rPr>
        <w:t>Hændelses</w:t>
      </w:r>
      <w:r w:rsidRPr="00E638D5">
        <w:t>hubben i minuttet enten returnerer en Fejlkode eller ikke udløser en Succeskode inden for fem minutter.</w:t>
      </w:r>
    </w:p>
    <w:p w14:paraId="366584F8" w14:textId="77777777" w:rsidR="00FD3DCF" w:rsidRPr="00E638D5" w:rsidRDefault="00FD3DCF" w:rsidP="00FD3DCF">
      <w:pPr>
        <w:pStyle w:val="ProductList-Body"/>
      </w:pPr>
    </w:p>
    <w:p w14:paraId="6FAADC48" w14:textId="77777777" w:rsidR="00FD3DCF" w:rsidRPr="00E638D5" w:rsidRDefault="00FD3DCF" w:rsidP="00FD3DCF">
      <w:pPr>
        <w:pStyle w:val="ProductList-Body"/>
      </w:pPr>
      <w:r w:rsidRPr="00E638D5">
        <w:rPr>
          <w:b/>
          <w:color w:val="00188F"/>
        </w:rPr>
        <w:t>Procentvis Månedlig Oppetid:</w:t>
      </w:r>
      <w:r w:rsidRPr="00E638D5">
        <w:t xml:space="preserve"> Den Procentvis Månedlige Oppetid beregnes ved hjælp af følgende formel:</w:t>
      </w:r>
    </w:p>
    <w:p w14:paraId="08D1AD39" w14:textId="77777777" w:rsidR="00FD3DCF" w:rsidRPr="00E638D5" w:rsidRDefault="00FD3DCF" w:rsidP="00FD3DCF">
      <w:pPr>
        <w:pStyle w:val="ProductList-Body"/>
      </w:pPr>
    </w:p>
    <w:p w14:paraId="6EEF08F2" w14:textId="77777777" w:rsidR="00FD3DCF" w:rsidRPr="00E638D5" w:rsidRDefault="00666645" w:rsidP="00FD3DC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371051" w14:textId="77777777" w:rsidR="00FD3DCF" w:rsidRPr="00E638D5" w:rsidRDefault="00FD3DCF" w:rsidP="00C96A51">
      <w:pPr>
        <w:pStyle w:val="ProductList-Body"/>
        <w:keepNext/>
      </w:pPr>
      <w:r w:rsidRPr="00E638D5">
        <w:rPr>
          <w:b/>
          <w:color w:val="00188F"/>
        </w:rPr>
        <w:t>Tjenestetilgodehavende</w:t>
      </w:r>
      <w:r w:rsidRPr="00E638D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5DDA4CF5" w14:textId="77777777" w:rsidTr="00467DA7">
        <w:trPr>
          <w:tblHeader/>
        </w:trPr>
        <w:tc>
          <w:tcPr>
            <w:tcW w:w="5400" w:type="dxa"/>
            <w:shd w:val="clear" w:color="auto" w:fill="0072C6"/>
          </w:tcPr>
          <w:p w14:paraId="5279DC8D" w14:textId="77777777" w:rsidR="00FD3DCF" w:rsidRPr="00E638D5" w:rsidRDefault="00FD3DCF" w:rsidP="00FD3DCF">
            <w:pPr>
              <w:pStyle w:val="ProductList-OfferingBody"/>
              <w:jc w:val="center"/>
              <w:rPr>
                <w:color w:val="FFFFFF" w:themeColor="background1"/>
              </w:rPr>
            </w:pPr>
            <w:r w:rsidRPr="00E638D5">
              <w:rPr>
                <w:color w:val="FFFFFF" w:themeColor="background1"/>
              </w:rPr>
              <w:t>Procentvis Månedlig Oppetid</w:t>
            </w:r>
          </w:p>
        </w:tc>
        <w:tc>
          <w:tcPr>
            <w:tcW w:w="5400" w:type="dxa"/>
            <w:shd w:val="clear" w:color="auto" w:fill="0072C6"/>
          </w:tcPr>
          <w:p w14:paraId="280EE0FF" w14:textId="77777777" w:rsidR="00FD3DCF" w:rsidRPr="00E638D5" w:rsidRDefault="00FD3DCF" w:rsidP="00FD3DCF">
            <w:pPr>
              <w:pStyle w:val="ProductList-OfferingBody"/>
              <w:jc w:val="center"/>
              <w:rPr>
                <w:color w:val="FFFFFF" w:themeColor="background1"/>
              </w:rPr>
            </w:pPr>
            <w:r w:rsidRPr="00E638D5">
              <w:rPr>
                <w:color w:val="FFFFFF" w:themeColor="background1"/>
              </w:rPr>
              <w:t>Tjenestetilgodehavende</w:t>
            </w:r>
          </w:p>
        </w:tc>
      </w:tr>
      <w:tr w:rsidR="00FD3DCF" w:rsidRPr="00E638D5" w14:paraId="24923DE0" w14:textId="77777777" w:rsidTr="00467DA7">
        <w:tc>
          <w:tcPr>
            <w:tcW w:w="5400" w:type="dxa"/>
          </w:tcPr>
          <w:p w14:paraId="1AC7474C" w14:textId="77777777" w:rsidR="00FD3DCF" w:rsidRPr="00E638D5" w:rsidRDefault="00FD3DCF" w:rsidP="00FD3DCF">
            <w:pPr>
              <w:pStyle w:val="ProductList-OfferingBody"/>
              <w:jc w:val="center"/>
            </w:pPr>
            <w:r w:rsidRPr="00E638D5">
              <w:t>&lt; 99,9 %</w:t>
            </w:r>
          </w:p>
        </w:tc>
        <w:tc>
          <w:tcPr>
            <w:tcW w:w="5400" w:type="dxa"/>
          </w:tcPr>
          <w:p w14:paraId="6A06DE7C" w14:textId="77777777" w:rsidR="00FD3DCF" w:rsidRPr="00E638D5" w:rsidRDefault="00FD3DCF" w:rsidP="00FD3DCF">
            <w:pPr>
              <w:pStyle w:val="ProductList-OfferingBody"/>
              <w:jc w:val="center"/>
            </w:pPr>
            <w:r w:rsidRPr="00E638D5">
              <w:t>10%</w:t>
            </w:r>
          </w:p>
        </w:tc>
      </w:tr>
      <w:tr w:rsidR="00FD3DCF" w:rsidRPr="00E638D5" w14:paraId="14815AF3" w14:textId="77777777" w:rsidTr="00467DA7">
        <w:tc>
          <w:tcPr>
            <w:tcW w:w="5400" w:type="dxa"/>
          </w:tcPr>
          <w:p w14:paraId="195C7366" w14:textId="77777777" w:rsidR="00FD3DCF" w:rsidRPr="00E638D5" w:rsidRDefault="00FD3DCF" w:rsidP="00FD3DCF">
            <w:pPr>
              <w:pStyle w:val="ProductList-OfferingBody"/>
              <w:jc w:val="center"/>
            </w:pPr>
            <w:r w:rsidRPr="00E638D5">
              <w:t>&lt; 99 %</w:t>
            </w:r>
          </w:p>
        </w:tc>
        <w:tc>
          <w:tcPr>
            <w:tcW w:w="5400" w:type="dxa"/>
          </w:tcPr>
          <w:p w14:paraId="0AC3CC4D" w14:textId="77777777" w:rsidR="00FD3DCF" w:rsidRPr="00E638D5" w:rsidRDefault="00FD3DCF" w:rsidP="00FD3DCF">
            <w:pPr>
              <w:pStyle w:val="ProductList-OfferingBody"/>
              <w:jc w:val="center"/>
            </w:pPr>
            <w:r w:rsidRPr="00E638D5">
              <w:t>25%</w:t>
            </w:r>
          </w:p>
        </w:tc>
      </w:tr>
    </w:tbl>
    <w:p w14:paraId="418ADFDD" w14:textId="77777777" w:rsidR="00FD3DCF" w:rsidRPr="00E638D5" w:rsidRDefault="00FD3DCF" w:rsidP="00FD3DCF">
      <w:pPr>
        <w:pStyle w:val="ProductList-Body"/>
        <w:jc w:val="center"/>
      </w:pPr>
    </w:p>
    <w:p w14:paraId="07BAF4FC" w14:textId="77777777" w:rsidR="00FD3DCF" w:rsidRPr="00E638D5" w:rsidRDefault="00FD3DCF" w:rsidP="00FD3DCF">
      <w:pPr>
        <w:pStyle w:val="ProductList-Body"/>
      </w:pPr>
      <w:r w:rsidRPr="00E638D5">
        <w:rPr>
          <w:b/>
          <w:color w:val="00188F"/>
        </w:rPr>
        <w:t xml:space="preserve">Serviceniveauundtagelser: </w:t>
      </w:r>
      <w:r w:rsidRPr="00E638D5">
        <w:rPr>
          <w:szCs w:val="18"/>
        </w:rPr>
        <w:t>Serviceniveauer og Tjenestetilgodehavender er gældende for Deres brug af Basic- og Standard-niveauerne af Hændelseshubs. Det gratis niveau af Hændelseshubs er ikke omfattet af denne SLA</w:t>
      </w:r>
      <w:r w:rsidRPr="00E638D5">
        <w:t>.</w:t>
      </w:r>
    </w:p>
    <w:p w14:paraId="2A5516E7" w14:textId="77777777" w:rsidR="00FD3DCF" w:rsidRPr="00E638D5" w:rsidRDefault="00666645"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7DF37298" w14:textId="77777777" w:rsidR="00FD3DCF" w:rsidRPr="00E638D5" w:rsidRDefault="00FD3DCF" w:rsidP="00E461E0">
      <w:pPr>
        <w:pStyle w:val="ProductList-Offering2Heading"/>
        <w:keepNext/>
        <w:tabs>
          <w:tab w:val="clear" w:pos="360"/>
          <w:tab w:val="clear" w:pos="720"/>
          <w:tab w:val="clear" w:pos="1080"/>
        </w:tabs>
        <w:outlineLvl w:val="2"/>
      </w:pPr>
      <w:bookmarkStart w:id="168" w:name="_Toc425256444"/>
      <w:bookmarkStart w:id="169" w:name="_Toc496096739"/>
      <w:r w:rsidRPr="00E638D5">
        <w:t>Service Bus-tjenesten – Meddelelseshubs</w:t>
      </w:r>
      <w:bookmarkEnd w:id="168"/>
      <w:bookmarkEnd w:id="169"/>
    </w:p>
    <w:p w14:paraId="7F803790" w14:textId="77777777" w:rsidR="00FD3DCF" w:rsidRPr="00E638D5" w:rsidRDefault="00FD3DCF" w:rsidP="00E461E0">
      <w:pPr>
        <w:pStyle w:val="ProductList-Body"/>
        <w:keepNext/>
      </w:pPr>
      <w:r w:rsidRPr="00E638D5">
        <w:rPr>
          <w:b/>
          <w:color w:val="00188F"/>
        </w:rPr>
        <w:t>Yderligere Definitioner:</w:t>
      </w:r>
    </w:p>
    <w:p w14:paraId="74E08360" w14:textId="77777777" w:rsidR="00FD3DCF" w:rsidRPr="00E638D5" w:rsidRDefault="00FD3DCF" w:rsidP="00FD3DCF">
      <w:pPr>
        <w:pStyle w:val="ProductList-Body"/>
        <w:spacing w:after="40"/>
      </w:pPr>
      <w:r w:rsidRPr="00E638D5">
        <w:t>”</w:t>
      </w:r>
      <w:r w:rsidRPr="00E638D5">
        <w:rPr>
          <w:b/>
          <w:color w:val="00188F"/>
        </w:rPr>
        <w:t>Installationsminutter</w:t>
      </w:r>
      <w:r w:rsidRPr="00E638D5">
        <w:t>” er det samlede antal minutter, som en Meddelelseshub har været installeret i Microsoft Azure i løbet af en faktureringsmåned.</w:t>
      </w:r>
    </w:p>
    <w:p w14:paraId="641CE1A6" w14:textId="77777777" w:rsidR="00FD3DCF" w:rsidRPr="00E638D5" w:rsidRDefault="00FD3DCF" w:rsidP="00FD3DCF">
      <w:pPr>
        <w:pStyle w:val="ProductList-Body"/>
      </w:pPr>
      <w:r w:rsidRPr="00E638D5">
        <w:t>”</w:t>
      </w:r>
      <w:r w:rsidRPr="00E638D5">
        <w:rPr>
          <w:b/>
          <w:color w:val="00188F"/>
        </w:rPr>
        <w:t>Maks. antal tilgængelige minutter</w:t>
      </w:r>
      <w:r w:rsidRPr="00E638D5">
        <w:t>” er summen af alle Installationsminutter på tværs af alle Meddelelseshubs, der er installeret af Dem i et Microsoft Azure-abonnement på Basic- eller Standard-niveauerne af Meddelelseshubs i løbet af en faktureringsmåned.</w:t>
      </w:r>
    </w:p>
    <w:p w14:paraId="43098D2C" w14:textId="77777777" w:rsidR="00FD3DCF" w:rsidRPr="00E638D5" w:rsidRDefault="00FD3DCF" w:rsidP="00FD3DCF">
      <w:pPr>
        <w:pStyle w:val="ProductList-Body"/>
      </w:pPr>
    </w:p>
    <w:p w14:paraId="6079B217" w14:textId="77777777" w:rsidR="00FD3DCF" w:rsidRPr="00E638D5" w:rsidRDefault="00FD3DCF" w:rsidP="00FD3DCF">
      <w:pPr>
        <w:pStyle w:val="ProductList-Body"/>
      </w:pPr>
      <w:r w:rsidRPr="00E638D5">
        <w:rPr>
          <w:b/>
          <w:color w:val="00188F"/>
        </w:rPr>
        <w:t xml:space="preserve">Nedetid: </w:t>
      </w:r>
      <w:r w:rsidRPr="00E638D5">
        <w:t>Det samlede antal akkumulerede Installationsminutter på tværs af alle Meddelelseshubs, der er installeret af Dem i et Microsoft Azure-abonnement på Basic- eller Standard-niveauerne af Meddelelseshubs, hvor Meddelelseshubben ikke er tilgængelig. Et minut anses for utilgængeligt for en Meddelelseshubs, hvis alle kontinuerlige forsøg på at sende meddelelser eller udføre handlinger til administration af registrering med hensyn til Meddelelseshubben i minuttet enten returnerer en Fejlkode eller ikke udløser en Succeskode inden for fem minutter.</w:t>
      </w:r>
    </w:p>
    <w:p w14:paraId="37B205C8" w14:textId="77777777" w:rsidR="00FD3DCF" w:rsidRPr="00E638D5" w:rsidRDefault="00FD3DCF" w:rsidP="00FD3DCF">
      <w:pPr>
        <w:pStyle w:val="ProductList-Body"/>
      </w:pPr>
    </w:p>
    <w:p w14:paraId="439492F0" w14:textId="77777777" w:rsidR="00FD3DCF" w:rsidRPr="00E638D5" w:rsidRDefault="00FD3DCF" w:rsidP="00FD3DCF">
      <w:pPr>
        <w:pStyle w:val="ProductList-Body"/>
      </w:pPr>
      <w:r w:rsidRPr="00E638D5">
        <w:rPr>
          <w:b/>
          <w:color w:val="00188F"/>
        </w:rPr>
        <w:t>Procentvis Månedlig Oppetid:</w:t>
      </w:r>
      <w:r w:rsidRPr="00E638D5">
        <w:t xml:space="preserve"> Den Procentvis Månedlige Oppetid beregnes ved hjælp af følgende formel:</w:t>
      </w:r>
    </w:p>
    <w:p w14:paraId="35D5CD64" w14:textId="77777777" w:rsidR="00FD3DCF" w:rsidRPr="00E638D5" w:rsidRDefault="00FD3DCF" w:rsidP="00FD3DCF">
      <w:pPr>
        <w:pStyle w:val="ProductList-Body"/>
      </w:pPr>
    </w:p>
    <w:p w14:paraId="663544C0" w14:textId="77777777" w:rsidR="00FD3DCF" w:rsidRPr="00E638D5" w:rsidRDefault="00666645" w:rsidP="00FD3DC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9B6845" w14:textId="77777777" w:rsidR="00FD3DCF" w:rsidRPr="00E638D5" w:rsidRDefault="00FD3DCF" w:rsidP="00FD3DCF">
      <w:pPr>
        <w:pStyle w:val="ProductList-Body"/>
      </w:pPr>
      <w:r w:rsidRPr="00E638D5">
        <w:rPr>
          <w:b/>
          <w:color w:val="00188F"/>
        </w:rPr>
        <w:t xml:space="preserve">Tjenestetilgodehavende: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6E3F4D96" w14:textId="77777777" w:rsidTr="00467DA7">
        <w:trPr>
          <w:tblHeader/>
        </w:trPr>
        <w:tc>
          <w:tcPr>
            <w:tcW w:w="5400" w:type="dxa"/>
            <w:shd w:val="clear" w:color="auto" w:fill="0072C6"/>
          </w:tcPr>
          <w:p w14:paraId="78FBF5D5" w14:textId="77777777" w:rsidR="00FD3DCF" w:rsidRPr="00E638D5" w:rsidRDefault="00FD3DCF" w:rsidP="00FD3DCF">
            <w:pPr>
              <w:pStyle w:val="ProductList-OfferingBody"/>
              <w:jc w:val="center"/>
              <w:rPr>
                <w:color w:val="FFFFFF" w:themeColor="background1"/>
              </w:rPr>
            </w:pPr>
            <w:r w:rsidRPr="00E638D5">
              <w:rPr>
                <w:color w:val="FFFFFF" w:themeColor="background1"/>
              </w:rPr>
              <w:t>Procentvis Månedlig Oppetid</w:t>
            </w:r>
          </w:p>
        </w:tc>
        <w:tc>
          <w:tcPr>
            <w:tcW w:w="5400" w:type="dxa"/>
            <w:shd w:val="clear" w:color="auto" w:fill="0072C6"/>
          </w:tcPr>
          <w:p w14:paraId="7512D341" w14:textId="77777777" w:rsidR="00FD3DCF" w:rsidRPr="00E638D5" w:rsidRDefault="00FD3DCF" w:rsidP="00FD3DCF">
            <w:pPr>
              <w:pStyle w:val="ProductList-OfferingBody"/>
              <w:jc w:val="center"/>
              <w:rPr>
                <w:color w:val="FFFFFF" w:themeColor="background1"/>
              </w:rPr>
            </w:pPr>
            <w:r w:rsidRPr="00E638D5">
              <w:rPr>
                <w:color w:val="FFFFFF" w:themeColor="background1"/>
              </w:rPr>
              <w:t>Tjenestetilgodehavende</w:t>
            </w:r>
          </w:p>
        </w:tc>
      </w:tr>
      <w:tr w:rsidR="00FD3DCF" w:rsidRPr="00E638D5" w14:paraId="5850A696" w14:textId="77777777" w:rsidTr="00467DA7">
        <w:tc>
          <w:tcPr>
            <w:tcW w:w="5400" w:type="dxa"/>
          </w:tcPr>
          <w:p w14:paraId="0D905FC4" w14:textId="77777777" w:rsidR="00FD3DCF" w:rsidRPr="00E638D5" w:rsidRDefault="00FD3DCF" w:rsidP="00FD3DCF">
            <w:pPr>
              <w:pStyle w:val="ProductList-OfferingBody"/>
              <w:jc w:val="center"/>
            </w:pPr>
            <w:r w:rsidRPr="00E638D5">
              <w:t>&lt; 99,9 %</w:t>
            </w:r>
          </w:p>
        </w:tc>
        <w:tc>
          <w:tcPr>
            <w:tcW w:w="5400" w:type="dxa"/>
          </w:tcPr>
          <w:p w14:paraId="76B6A7CF" w14:textId="77777777" w:rsidR="00FD3DCF" w:rsidRPr="00E638D5" w:rsidRDefault="00FD3DCF" w:rsidP="00FD3DCF">
            <w:pPr>
              <w:pStyle w:val="ProductList-OfferingBody"/>
              <w:jc w:val="center"/>
            </w:pPr>
            <w:r w:rsidRPr="00E638D5">
              <w:t>10%</w:t>
            </w:r>
          </w:p>
        </w:tc>
      </w:tr>
      <w:tr w:rsidR="00FD3DCF" w:rsidRPr="00E638D5" w14:paraId="22691B0D" w14:textId="77777777" w:rsidTr="00467DA7">
        <w:tc>
          <w:tcPr>
            <w:tcW w:w="5400" w:type="dxa"/>
          </w:tcPr>
          <w:p w14:paraId="2913A209" w14:textId="77777777" w:rsidR="00FD3DCF" w:rsidRPr="00E638D5" w:rsidRDefault="00FD3DCF" w:rsidP="00FD3DCF">
            <w:pPr>
              <w:pStyle w:val="ProductList-OfferingBody"/>
              <w:jc w:val="center"/>
            </w:pPr>
            <w:r w:rsidRPr="00E638D5">
              <w:t>&lt; 99 %</w:t>
            </w:r>
          </w:p>
        </w:tc>
        <w:tc>
          <w:tcPr>
            <w:tcW w:w="5400" w:type="dxa"/>
          </w:tcPr>
          <w:p w14:paraId="713BE911" w14:textId="77777777" w:rsidR="00FD3DCF" w:rsidRPr="00E638D5" w:rsidRDefault="00FD3DCF" w:rsidP="00FD3DCF">
            <w:pPr>
              <w:pStyle w:val="ProductList-OfferingBody"/>
              <w:jc w:val="center"/>
            </w:pPr>
            <w:r w:rsidRPr="00E638D5">
              <w:t>25%</w:t>
            </w:r>
          </w:p>
        </w:tc>
      </w:tr>
    </w:tbl>
    <w:p w14:paraId="353F8E86" w14:textId="77777777" w:rsidR="00FD3DCF" w:rsidRPr="00E638D5" w:rsidRDefault="00FD3DCF" w:rsidP="00FD3DCF">
      <w:pPr>
        <w:pStyle w:val="ProductList-Body"/>
      </w:pPr>
    </w:p>
    <w:p w14:paraId="624B8B7C" w14:textId="77777777" w:rsidR="00FD3DCF" w:rsidRPr="00E638D5" w:rsidRDefault="00FD3DCF" w:rsidP="00FD3DCF">
      <w:pPr>
        <w:pStyle w:val="ProductList-Body"/>
      </w:pPr>
      <w:r w:rsidRPr="00E638D5">
        <w:rPr>
          <w:b/>
          <w:color w:val="00188F"/>
        </w:rPr>
        <w:t xml:space="preserve">Serviceniveauundtagelser: </w:t>
      </w:r>
      <w:r w:rsidRPr="00E638D5">
        <w:t>Serviceniveauer og Tjenestetilgodehavender er gældende for Deres brug af Basic- og Standard-niveauerne af Meddelelseshubs. Det gratis niveau af Meddelelseshubs er ikke omfattet af denne SLA.</w:t>
      </w:r>
    </w:p>
    <w:p w14:paraId="073307F7" w14:textId="77777777" w:rsidR="00FD3DCF" w:rsidRPr="00E638D5" w:rsidRDefault="00666645"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4BC54222" w14:textId="77777777" w:rsidR="00FD3DCF" w:rsidRPr="00E638D5" w:rsidRDefault="00FD3DCF" w:rsidP="00FD3DCF">
      <w:pPr>
        <w:pStyle w:val="ProductList-Offering2Heading"/>
        <w:tabs>
          <w:tab w:val="clear" w:pos="360"/>
          <w:tab w:val="clear" w:pos="720"/>
          <w:tab w:val="clear" w:pos="1080"/>
        </w:tabs>
        <w:outlineLvl w:val="2"/>
      </w:pPr>
      <w:bookmarkStart w:id="170" w:name="_Toc425256445"/>
      <w:bookmarkStart w:id="171" w:name="_Toc496096740"/>
      <w:r w:rsidRPr="00E638D5">
        <w:t>Service Bus-tjenesten – Køer og emner</w:t>
      </w:r>
      <w:bookmarkEnd w:id="170"/>
      <w:bookmarkEnd w:id="171"/>
    </w:p>
    <w:p w14:paraId="6986DD0E" w14:textId="77777777" w:rsidR="00FD3DCF" w:rsidRPr="00E638D5" w:rsidRDefault="00FD3DCF" w:rsidP="00FD3DCF">
      <w:pPr>
        <w:pStyle w:val="ProductList-Body"/>
      </w:pPr>
      <w:r w:rsidRPr="00E638D5">
        <w:rPr>
          <w:b/>
          <w:color w:val="00188F"/>
        </w:rPr>
        <w:t>Yderligere Definitioner:</w:t>
      </w:r>
    </w:p>
    <w:p w14:paraId="75DB3F98" w14:textId="77777777" w:rsidR="00FD3DCF" w:rsidRPr="00E638D5" w:rsidRDefault="00FD3DCF" w:rsidP="00FD3DCF">
      <w:pPr>
        <w:pStyle w:val="ProductList-Body"/>
        <w:spacing w:after="40"/>
      </w:pPr>
      <w:r w:rsidRPr="00E638D5">
        <w:t>”</w:t>
      </w:r>
      <w:r w:rsidRPr="00E638D5">
        <w:rPr>
          <w:b/>
          <w:color w:val="00188F"/>
        </w:rPr>
        <w:t>Installationsminutter</w:t>
      </w:r>
      <w:r w:rsidRPr="00E638D5">
        <w:t>” er det samlede antal minutter, som en Kø eller et Emne har været installeret i Microsoft Azure i løbet af en faktureringsmåned.</w:t>
      </w:r>
    </w:p>
    <w:p w14:paraId="77239E6E" w14:textId="77777777" w:rsidR="00FD3DCF" w:rsidRPr="00E638D5" w:rsidRDefault="00FD3DCF" w:rsidP="00FD3DCF">
      <w:pPr>
        <w:pStyle w:val="ProductList-Body"/>
        <w:spacing w:after="40"/>
      </w:pPr>
      <w:r w:rsidRPr="00E638D5">
        <w:t>”</w:t>
      </w:r>
      <w:r w:rsidRPr="00E638D5">
        <w:rPr>
          <w:b/>
          <w:color w:val="00188F"/>
        </w:rPr>
        <w:t>Maks. antal tilgængelige minutters</w:t>
      </w:r>
      <w:r w:rsidRPr="00E638D5">
        <w:t>” er summen af alle Installationsminutter på tværs af alle Køer og Emner, der er installeret af Dem i et Microsoft Azure-abonnement i løbet af en faktureringsmåned.</w:t>
      </w:r>
    </w:p>
    <w:p w14:paraId="2C81D7AD" w14:textId="77777777" w:rsidR="00FD3DCF" w:rsidRPr="00E638D5" w:rsidRDefault="00FD3DCF" w:rsidP="00FD3DCF">
      <w:pPr>
        <w:pStyle w:val="ProductList-Body"/>
      </w:pPr>
      <w:r w:rsidRPr="00E638D5">
        <w:t>”</w:t>
      </w:r>
      <w:r w:rsidRPr="00E638D5">
        <w:rPr>
          <w:b/>
          <w:color w:val="00188F"/>
        </w:rPr>
        <w:t>Meddelelse</w:t>
      </w:r>
      <w:r w:rsidRPr="00E638D5">
        <w:t xml:space="preserve">” henviser til brugerdefineret indhold, der sendes eller modtages via Service Bus-relæer, -køer, -emner eller -meddelelseshubs ved hjælp af en protokol, der understøttes af Service Bus. </w:t>
      </w:r>
    </w:p>
    <w:p w14:paraId="0C3BC91D" w14:textId="77777777" w:rsidR="00FD3DCF" w:rsidRPr="00E638D5" w:rsidRDefault="00FD3DCF" w:rsidP="00FD3DCF">
      <w:pPr>
        <w:pStyle w:val="ProductList-Body"/>
      </w:pPr>
    </w:p>
    <w:p w14:paraId="6C9F1907" w14:textId="77777777" w:rsidR="00FD3DCF" w:rsidRPr="00E638D5" w:rsidRDefault="00FD3DCF" w:rsidP="00FD3DCF">
      <w:pPr>
        <w:pStyle w:val="ProductList-Body"/>
      </w:pPr>
      <w:r w:rsidRPr="00E638D5">
        <w:rPr>
          <w:b/>
          <w:color w:val="00188F"/>
        </w:rPr>
        <w:t>Nedetid:</w:t>
      </w:r>
      <w:r w:rsidRPr="00E638D5">
        <w:t xml:space="preserve"> Det samlede antal akkumulerede Installationsminutter på tværs af alle Køer og Emner, der er installeret af Dem i et Microsoft Azure-abonnement, hvor Køen ikke er tilgængelig, eller Emnet ikke er tilgængeligt. Et minut anses for utilgængeligt for en Kø eller et Emne, hvis alle kontinuerlige forsøg på at sende eller modtage Meddelelser eller udføre andre handlinger på Køen eller Emnet i minuttet enten returnerer en Fejlkode eller ikke udløser en Succeskode inden for fem minutter.</w:t>
      </w:r>
    </w:p>
    <w:p w14:paraId="2E9003ED" w14:textId="77777777" w:rsidR="00FD3DCF" w:rsidRPr="00E638D5" w:rsidRDefault="00FD3DCF" w:rsidP="00FD3DCF">
      <w:pPr>
        <w:pStyle w:val="ProductList-Body"/>
      </w:pPr>
    </w:p>
    <w:p w14:paraId="65F3619A" w14:textId="77777777" w:rsidR="00FD3DCF" w:rsidRPr="00E638D5" w:rsidRDefault="00FD3DCF" w:rsidP="00FD3DCF">
      <w:pPr>
        <w:pStyle w:val="ProductList-Body"/>
      </w:pPr>
      <w:r w:rsidRPr="00E638D5">
        <w:rPr>
          <w:b/>
          <w:color w:val="00188F"/>
        </w:rPr>
        <w:t xml:space="preserve">Procentvis Månedlig Oppetid: </w:t>
      </w:r>
      <w:r w:rsidRPr="00E638D5">
        <w:t>Den Procentvis Månedlige Oppetid beregnes ved hjælp af følgende formel:</w:t>
      </w:r>
    </w:p>
    <w:p w14:paraId="44F44E3A" w14:textId="77777777" w:rsidR="00FD3DCF" w:rsidRPr="00E638D5" w:rsidRDefault="00FD3DCF" w:rsidP="00FD3DCF">
      <w:pPr>
        <w:pStyle w:val="ProductList-Body"/>
      </w:pPr>
    </w:p>
    <w:p w14:paraId="6B69D585" w14:textId="77777777" w:rsidR="00FD3DCF" w:rsidRPr="00E638D5" w:rsidRDefault="00666645" w:rsidP="00FD3DC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6312FF9" w14:textId="77777777" w:rsidR="00FD3DCF" w:rsidRPr="00E638D5" w:rsidRDefault="00FD3DCF" w:rsidP="00FD3DCF">
      <w:pPr>
        <w:pStyle w:val="ProductList-Body"/>
      </w:pPr>
      <w:r w:rsidRPr="00E638D5">
        <w:rPr>
          <w:b/>
          <w:color w:val="00188F"/>
        </w:rPr>
        <w:t xml:space="preserve">Tjenestetilgodehavende: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41EF9F9D" w14:textId="77777777" w:rsidTr="00467DA7">
        <w:trPr>
          <w:tblHeader/>
        </w:trPr>
        <w:tc>
          <w:tcPr>
            <w:tcW w:w="5400" w:type="dxa"/>
            <w:shd w:val="clear" w:color="auto" w:fill="0072C6"/>
          </w:tcPr>
          <w:p w14:paraId="380A4996" w14:textId="77777777" w:rsidR="00FD3DCF" w:rsidRPr="00E638D5" w:rsidRDefault="00FD3DCF" w:rsidP="00FD3DCF">
            <w:pPr>
              <w:pStyle w:val="ProductList-OfferingBody"/>
              <w:jc w:val="center"/>
              <w:rPr>
                <w:color w:val="FFFFFF" w:themeColor="background1"/>
              </w:rPr>
            </w:pPr>
            <w:r w:rsidRPr="00E638D5">
              <w:rPr>
                <w:color w:val="FFFFFF" w:themeColor="background1"/>
              </w:rPr>
              <w:t>Procentvis Månedlig Oppetid</w:t>
            </w:r>
          </w:p>
        </w:tc>
        <w:tc>
          <w:tcPr>
            <w:tcW w:w="5400" w:type="dxa"/>
            <w:shd w:val="clear" w:color="auto" w:fill="0072C6"/>
          </w:tcPr>
          <w:p w14:paraId="7DB5C911" w14:textId="77777777" w:rsidR="00FD3DCF" w:rsidRPr="00E638D5" w:rsidRDefault="00FD3DCF" w:rsidP="00FD3DCF">
            <w:pPr>
              <w:pStyle w:val="ProductList-OfferingBody"/>
              <w:jc w:val="center"/>
              <w:rPr>
                <w:color w:val="FFFFFF" w:themeColor="background1"/>
              </w:rPr>
            </w:pPr>
            <w:r w:rsidRPr="00E638D5">
              <w:rPr>
                <w:color w:val="FFFFFF" w:themeColor="background1"/>
              </w:rPr>
              <w:t>Tjenestetilgodehavende</w:t>
            </w:r>
          </w:p>
        </w:tc>
      </w:tr>
      <w:tr w:rsidR="00FD3DCF" w:rsidRPr="00E638D5" w14:paraId="094BCAEA" w14:textId="77777777" w:rsidTr="00467DA7">
        <w:tc>
          <w:tcPr>
            <w:tcW w:w="5400" w:type="dxa"/>
          </w:tcPr>
          <w:p w14:paraId="20CB2F6A" w14:textId="77777777" w:rsidR="00FD3DCF" w:rsidRPr="00E638D5" w:rsidRDefault="00FD3DCF" w:rsidP="00FD3DCF">
            <w:pPr>
              <w:pStyle w:val="ProductList-OfferingBody"/>
              <w:jc w:val="center"/>
            </w:pPr>
            <w:r w:rsidRPr="00E638D5">
              <w:t>&lt; 99,9 %</w:t>
            </w:r>
          </w:p>
        </w:tc>
        <w:tc>
          <w:tcPr>
            <w:tcW w:w="5400" w:type="dxa"/>
          </w:tcPr>
          <w:p w14:paraId="2DE6C622" w14:textId="77777777" w:rsidR="00FD3DCF" w:rsidRPr="00E638D5" w:rsidRDefault="00FD3DCF" w:rsidP="00FD3DCF">
            <w:pPr>
              <w:pStyle w:val="ProductList-OfferingBody"/>
              <w:jc w:val="center"/>
            </w:pPr>
            <w:r w:rsidRPr="00E638D5">
              <w:t>10%</w:t>
            </w:r>
          </w:p>
        </w:tc>
      </w:tr>
      <w:tr w:rsidR="00FD3DCF" w:rsidRPr="00E638D5" w14:paraId="3788EAF9" w14:textId="77777777" w:rsidTr="00467DA7">
        <w:tc>
          <w:tcPr>
            <w:tcW w:w="5400" w:type="dxa"/>
          </w:tcPr>
          <w:p w14:paraId="3BB42E34" w14:textId="77777777" w:rsidR="00FD3DCF" w:rsidRPr="00E638D5" w:rsidRDefault="00FD3DCF" w:rsidP="00FD3DCF">
            <w:pPr>
              <w:pStyle w:val="ProductList-OfferingBody"/>
              <w:jc w:val="center"/>
            </w:pPr>
            <w:r w:rsidRPr="00E638D5">
              <w:t>&lt; 99 %</w:t>
            </w:r>
          </w:p>
        </w:tc>
        <w:tc>
          <w:tcPr>
            <w:tcW w:w="5400" w:type="dxa"/>
          </w:tcPr>
          <w:p w14:paraId="0A5D4767" w14:textId="77777777" w:rsidR="00FD3DCF" w:rsidRPr="00E638D5" w:rsidRDefault="00FD3DCF" w:rsidP="00FD3DCF">
            <w:pPr>
              <w:pStyle w:val="ProductList-OfferingBody"/>
              <w:jc w:val="center"/>
            </w:pPr>
            <w:r w:rsidRPr="00E638D5">
              <w:t>25%</w:t>
            </w:r>
          </w:p>
        </w:tc>
      </w:tr>
    </w:tbl>
    <w:p w14:paraId="1AAB20E9" w14:textId="77777777" w:rsidR="00FD3DCF" w:rsidRPr="00E638D5" w:rsidRDefault="00666645"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7C7551B6" w14:textId="77777777" w:rsidR="000F37D4" w:rsidRPr="004B5B5A" w:rsidRDefault="000F37D4" w:rsidP="000F37D4">
      <w:pPr>
        <w:pStyle w:val="ProductList-Offering2Heading"/>
        <w:tabs>
          <w:tab w:val="clear" w:pos="360"/>
          <w:tab w:val="clear" w:pos="720"/>
          <w:tab w:val="clear" w:pos="1080"/>
        </w:tabs>
        <w:outlineLvl w:val="2"/>
      </w:pPr>
      <w:bookmarkStart w:id="172" w:name="_Toc457821574"/>
      <w:bookmarkStart w:id="173" w:name="_Toc489270910"/>
      <w:bookmarkStart w:id="174" w:name="_Toc487138071"/>
      <w:bookmarkStart w:id="175" w:name="_Toc496096741"/>
      <w:bookmarkStart w:id="176" w:name="ServiceBusServiceRelays"/>
      <w:r>
        <w:t>Service Bus-tjenesten – Relæer</w:t>
      </w:r>
      <w:bookmarkEnd w:id="172"/>
      <w:bookmarkEnd w:id="173"/>
      <w:bookmarkEnd w:id="174"/>
      <w:bookmarkEnd w:id="175"/>
    </w:p>
    <w:bookmarkEnd w:id="176"/>
    <w:p w14:paraId="3BCCA097" w14:textId="77777777" w:rsidR="000F37D4" w:rsidRPr="004B5B5A" w:rsidRDefault="000F37D4" w:rsidP="000F37D4">
      <w:pPr>
        <w:pStyle w:val="ProductList-Body"/>
      </w:pPr>
      <w:r>
        <w:rPr>
          <w:b/>
          <w:color w:val="00188F"/>
        </w:rPr>
        <w:t>Yderligere definitioner</w:t>
      </w:r>
      <w:r w:rsidRPr="00F05792">
        <w:rPr>
          <w:b/>
          <w:bCs/>
        </w:rPr>
        <w:t>:</w:t>
      </w:r>
    </w:p>
    <w:p w14:paraId="343982DE" w14:textId="77777777" w:rsidR="000F37D4" w:rsidRPr="004B5B5A" w:rsidRDefault="000F37D4" w:rsidP="000F37D4">
      <w:pPr>
        <w:pStyle w:val="ProductList-Body"/>
      </w:pPr>
      <w:r>
        <w:t>“</w:t>
      </w:r>
      <w:r>
        <w:rPr>
          <w:b/>
          <w:color w:val="00188F"/>
        </w:rPr>
        <w:t>Meddelelse</w:t>
      </w:r>
      <w:r>
        <w:t>” henviser til brugerdefineret indhold, der sendes eller modtages via Service Bus-relæer, -køer eller -emner ved hjælp af en protokol, der understøttes af Service Bus.</w:t>
      </w:r>
    </w:p>
    <w:p w14:paraId="1D5E5977" w14:textId="77777777" w:rsidR="000F37D4" w:rsidRPr="004B5B5A" w:rsidRDefault="000F37D4" w:rsidP="000F37D4">
      <w:pPr>
        <w:pStyle w:val="ProductList-Body"/>
        <w:spacing w:after="40"/>
      </w:pPr>
      <w:r>
        <w:t>“</w:t>
      </w:r>
      <w:r>
        <w:rPr>
          <w:b/>
          <w:color w:val="00188F"/>
        </w:rPr>
        <w:t>Installationsminutter</w:t>
      </w:r>
      <w:r>
        <w:t>” er det samlede antal minutter, som et Relæ har været installeret i Microsoft Azure i løbet af en faktureringsmåned.</w:t>
      </w:r>
    </w:p>
    <w:p w14:paraId="479AE367" w14:textId="77777777" w:rsidR="000F37D4" w:rsidRPr="004B5B5A" w:rsidRDefault="000F37D4" w:rsidP="000F37D4">
      <w:pPr>
        <w:pStyle w:val="ProductList-Body"/>
      </w:pPr>
      <w:r>
        <w:t>“</w:t>
      </w:r>
      <w:r>
        <w:rPr>
          <w:b/>
          <w:color w:val="00188F"/>
        </w:rPr>
        <w:t>Maks. Antal Tilgængelige Minutter</w:t>
      </w:r>
      <w:r>
        <w:t>” er summen af alle Installationsminutter på tværs af alle Relæer, der er installeret af Kunden i et Microsoft Azure-abonnement i løbet af en faktureringsmåned.</w:t>
      </w:r>
    </w:p>
    <w:p w14:paraId="1C12B099" w14:textId="77777777" w:rsidR="000F37D4" w:rsidRPr="004B5B5A" w:rsidRDefault="000F37D4" w:rsidP="000F37D4">
      <w:pPr>
        <w:pStyle w:val="ProductList-Body"/>
      </w:pPr>
    </w:p>
    <w:p w14:paraId="140DB0AE" w14:textId="77777777" w:rsidR="000F37D4" w:rsidRPr="004B5B5A" w:rsidRDefault="000F37D4" w:rsidP="000F37D4">
      <w:pPr>
        <w:pStyle w:val="ProductList-Body"/>
      </w:pPr>
      <w:r>
        <w:rPr>
          <w:b/>
          <w:color w:val="00188F"/>
        </w:rPr>
        <w:t>Nedetid</w:t>
      </w:r>
      <w:r w:rsidRPr="00F05792">
        <w:rPr>
          <w:b/>
          <w:bCs/>
        </w:rPr>
        <w:t>:</w:t>
      </w:r>
      <w:r>
        <w:t xml:space="preserve"> Er det samlede antal akkumulerede Installationsminutter på tværs af alle Relæer, der er installeret af Kunden i et Microsoft Azure-abonnement, hvor Relæet ikke er tilgængeligt. Et minut anses for utilgængeligt for et Relæ, hvis alle kontinuerlige forsøg på at oprette forbindelse til Relæet i minuttet enten returnerer en Fejlkode eller ikke udløser en Succeskode inden for fem minutter.</w:t>
      </w:r>
    </w:p>
    <w:p w14:paraId="6C3FC78B" w14:textId="77777777" w:rsidR="000F37D4" w:rsidRPr="004B5B5A" w:rsidRDefault="000F37D4" w:rsidP="000F37D4">
      <w:pPr>
        <w:pStyle w:val="ProductList-Body"/>
      </w:pPr>
    </w:p>
    <w:p w14:paraId="65D71282" w14:textId="77777777" w:rsidR="000F37D4" w:rsidRPr="004B5B5A" w:rsidRDefault="000F37D4" w:rsidP="000F37D4">
      <w:pPr>
        <w:pStyle w:val="ProductList-Body"/>
      </w:pPr>
      <w:r>
        <w:rPr>
          <w:b/>
          <w:color w:val="00188F"/>
        </w:rPr>
        <w:t>Procentvis månedlig oppetid</w:t>
      </w:r>
      <w:r w:rsidRPr="00F05792">
        <w:rPr>
          <w:b/>
          <w:bCs/>
        </w:rPr>
        <w:t>:</w:t>
      </w:r>
      <w:r>
        <w:t xml:space="preserve"> Den Procentvise Månedlige Oppetid for Relæer beregnes som Maks. Antal Tilgængelige Minutter minus Nedetid divideret med Maks. Antal Tilgængelige Minutter i en faktureringsmåned for et Microsoft Azure-abonnement. Procentvis Månedlig Oppetid fremgår af følgende formel:</w:t>
      </w:r>
    </w:p>
    <w:p w14:paraId="06EDFE8A" w14:textId="77777777" w:rsidR="000F37D4" w:rsidRPr="004B5B5A" w:rsidRDefault="000F37D4" w:rsidP="000F37D4">
      <w:pPr>
        <w:pStyle w:val="ProductList-Body"/>
      </w:pPr>
    </w:p>
    <w:p w14:paraId="734AAA87" w14:textId="77777777" w:rsidR="000F37D4" w:rsidRPr="004B5B5A" w:rsidRDefault="00666645" w:rsidP="000F37D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7CF84E" w14:textId="77777777" w:rsidR="000F37D4" w:rsidRPr="004B5B5A" w:rsidRDefault="000F37D4" w:rsidP="000F37D4">
      <w:pPr>
        <w:pStyle w:val="ProductList-Body"/>
      </w:pPr>
      <w:r>
        <w:rPr>
          <w:b/>
          <w:color w:val="00188F"/>
        </w:rPr>
        <w:t>Tjenestetilgodehavende</w:t>
      </w:r>
      <w:r w:rsidRPr="00F0579E">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37D4" w:rsidRPr="009D0B2F" w14:paraId="1BFE2257" w14:textId="77777777" w:rsidTr="00A247F4">
        <w:trPr>
          <w:tblHeader/>
        </w:trPr>
        <w:tc>
          <w:tcPr>
            <w:tcW w:w="5400" w:type="dxa"/>
            <w:shd w:val="clear" w:color="auto" w:fill="0072C6"/>
          </w:tcPr>
          <w:p w14:paraId="5F4E742B" w14:textId="77777777" w:rsidR="000F37D4" w:rsidRPr="001A0074" w:rsidRDefault="000F37D4" w:rsidP="00A247F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5FCB796D" w14:textId="77777777" w:rsidR="000F37D4" w:rsidRPr="001A0074" w:rsidRDefault="000F37D4" w:rsidP="00A247F4">
            <w:pPr>
              <w:pStyle w:val="ProductList-OfferingBody"/>
              <w:jc w:val="center"/>
              <w:rPr>
                <w:color w:val="FFFFFF" w:themeColor="background1"/>
              </w:rPr>
            </w:pPr>
            <w:r>
              <w:rPr>
                <w:color w:val="FFFFFF" w:themeColor="background1"/>
              </w:rPr>
              <w:t>Tjenestetilgodehavende</w:t>
            </w:r>
          </w:p>
        </w:tc>
      </w:tr>
      <w:tr w:rsidR="000F37D4" w:rsidRPr="009D0B2F" w14:paraId="5A92AC2F" w14:textId="77777777" w:rsidTr="00A247F4">
        <w:tc>
          <w:tcPr>
            <w:tcW w:w="5400" w:type="dxa"/>
          </w:tcPr>
          <w:p w14:paraId="7F7831FA" w14:textId="77777777" w:rsidR="000F37D4" w:rsidRPr="0076238C" w:rsidRDefault="000F37D4" w:rsidP="00A247F4">
            <w:pPr>
              <w:pStyle w:val="ProductList-OfferingBody"/>
              <w:jc w:val="center"/>
            </w:pPr>
            <w:r>
              <w:t>&lt; 99,9 %</w:t>
            </w:r>
          </w:p>
        </w:tc>
        <w:tc>
          <w:tcPr>
            <w:tcW w:w="5400" w:type="dxa"/>
          </w:tcPr>
          <w:p w14:paraId="412243DF" w14:textId="77777777" w:rsidR="000F37D4" w:rsidRPr="0076238C" w:rsidRDefault="000F37D4" w:rsidP="00A247F4">
            <w:pPr>
              <w:pStyle w:val="ProductList-OfferingBody"/>
              <w:jc w:val="center"/>
            </w:pPr>
            <w:r>
              <w:t>10 %</w:t>
            </w:r>
          </w:p>
        </w:tc>
      </w:tr>
      <w:tr w:rsidR="000F37D4" w:rsidRPr="009D0B2F" w14:paraId="2076E310" w14:textId="77777777" w:rsidTr="00A247F4">
        <w:tc>
          <w:tcPr>
            <w:tcW w:w="5400" w:type="dxa"/>
          </w:tcPr>
          <w:p w14:paraId="47E46FAD" w14:textId="77777777" w:rsidR="000F37D4" w:rsidRPr="0076238C" w:rsidRDefault="000F37D4" w:rsidP="00A247F4">
            <w:pPr>
              <w:pStyle w:val="ProductList-OfferingBody"/>
              <w:jc w:val="center"/>
            </w:pPr>
            <w:r>
              <w:t>&lt; 99 %</w:t>
            </w:r>
          </w:p>
        </w:tc>
        <w:tc>
          <w:tcPr>
            <w:tcW w:w="5400" w:type="dxa"/>
          </w:tcPr>
          <w:p w14:paraId="219D0934" w14:textId="77777777" w:rsidR="000F37D4" w:rsidRPr="0076238C" w:rsidRDefault="000F37D4" w:rsidP="00A247F4">
            <w:pPr>
              <w:pStyle w:val="ProductList-OfferingBody"/>
              <w:jc w:val="center"/>
            </w:pPr>
            <w:r>
              <w:t>25 %</w:t>
            </w:r>
          </w:p>
        </w:tc>
      </w:tr>
    </w:tbl>
    <w:p w14:paraId="08C5B121" w14:textId="77777777" w:rsidR="00FD3DCF" w:rsidRPr="00E638D5" w:rsidRDefault="00666645"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077B19A7" w14:textId="77777777" w:rsidR="009421BA" w:rsidRPr="00944E55" w:rsidRDefault="009421BA" w:rsidP="009421BA">
      <w:pPr>
        <w:pStyle w:val="ProductList-Offering2Heading"/>
        <w:tabs>
          <w:tab w:val="clear" w:pos="360"/>
          <w:tab w:val="clear" w:pos="720"/>
          <w:tab w:val="clear" w:pos="1080"/>
        </w:tabs>
        <w:outlineLvl w:val="2"/>
      </w:pPr>
      <w:bookmarkStart w:id="177" w:name="_Toc454545907"/>
      <w:bookmarkStart w:id="178" w:name="_Toc453915871"/>
      <w:bookmarkStart w:id="179" w:name="_Toc496096742"/>
      <w:bookmarkStart w:id="180" w:name="SQLDatabaseService_BasicStandardPremium"/>
      <w:bookmarkStart w:id="181" w:name="_Toc412532210"/>
      <w:bookmarkStart w:id="182" w:name="_Toc453915873"/>
      <w:bookmarkStart w:id="183" w:name="StorageService"/>
      <w:r>
        <w:t>SQL Data Warehouse Database</w:t>
      </w:r>
      <w:bookmarkEnd w:id="177"/>
      <w:bookmarkEnd w:id="178"/>
      <w:bookmarkEnd w:id="179"/>
    </w:p>
    <w:p w14:paraId="1893CBD9" w14:textId="77777777" w:rsidR="009421BA" w:rsidRPr="00944E55" w:rsidRDefault="009421BA" w:rsidP="009421BA">
      <w:pPr>
        <w:pStyle w:val="ProductList-Body"/>
      </w:pPr>
      <w:r>
        <w:rPr>
          <w:b/>
          <w:color w:val="00188F"/>
        </w:rPr>
        <w:t>Yderligere definitioner</w:t>
      </w:r>
      <w:r w:rsidRPr="00A10DB4">
        <w:rPr>
          <w:b/>
        </w:rPr>
        <w:t>:</w:t>
      </w:r>
    </w:p>
    <w:p w14:paraId="790015CD" w14:textId="77777777" w:rsidR="009421BA" w:rsidRPr="00944E55" w:rsidRDefault="009421BA" w:rsidP="009421BA">
      <w:pPr>
        <w:pStyle w:val="ProductList-Body"/>
        <w:spacing w:after="40"/>
      </w:pPr>
      <w:r>
        <w:t>”</w:t>
      </w:r>
      <w:r>
        <w:rPr>
          <w:b/>
          <w:color w:val="00188F"/>
        </w:rPr>
        <w:t>Database</w:t>
      </w:r>
      <w:r>
        <w:t>” betyder en hvilken som helst SQL Data Warehouse Database.</w:t>
      </w:r>
    </w:p>
    <w:p w14:paraId="13514EBD" w14:textId="77777777" w:rsidR="009421BA" w:rsidRPr="00944E55" w:rsidRDefault="009421BA" w:rsidP="009421BA">
      <w:pPr>
        <w:pStyle w:val="ProductList-Body"/>
      </w:pPr>
      <w:r>
        <w:t>”</w:t>
      </w:r>
      <w:r>
        <w:rPr>
          <w:b/>
          <w:color w:val="00188F"/>
        </w:rPr>
        <w:t>Maks. Antal Tilgængelige Minutter</w:t>
      </w:r>
      <w:r>
        <w:t>” er det samlede antal minutter, en Database har været installeret i Microsoft Azure i løbet af en faktureringsmåned i et Microsoft Azure-abonnement.</w:t>
      </w:r>
    </w:p>
    <w:p w14:paraId="3146667A" w14:textId="77777777" w:rsidR="009421BA" w:rsidRPr="00944E55" w:rsidRDefault="009421BA" w:rsidP="009421BA">
      <w:pPr>
        <w:pStyle w:val="ProductList-Body"/>
      </w:pPr>
      <w:r>
        <w:t>”</w:t>
      </w:r>
      <w:r>
        <w:rPr>
          <w:b/>
          <w:color w:val="00188F"/>
        </w:rPr>
        <w:t>Klienthandlinger</w:t>
      </w:r>
      <w:r>
        <w:t>” er de samlede dokumenterede handlinger, der understøttes af SQL Data Warehouse.</w:t>
      </w:r>
    </w:p>
    <w:p w14:paraId="74D62A89" w14:textId="77777777" w:rsidR="009421BA" w:rsidRPr="00944E55" w:rsidRDefault="009421BA" w:rsidP="009421BA">
      <w:pPr>
        <w:pStyle w:val="ProductList-Body"/>
      </w:pPr>
    </w:p>
    <w:p w14:paraId="572AD044" w14:textId="77777777" w:rsidR="009421BA" w:rsidRPr="00944E55" w:rsidRDefault="009421BA" w:rsidP="009421BA">
      <w:pPr>
        <w:pStyle w:val="ProductList-Body"/>
      </w:pPr>
      <w:r>
        <w:rPr>
          <w:b/>
          <w:color w:val="00188F"/>
        </w:rPr>
        <w:t>Nedetid</w:t>
      </w:r>
      <w:r w:rsidRPr="007D7791">
        <w:rPr>
          <w:b/>
        </w:rPr>
        <w:t>:</w:t>
      </w:r>
      <w:r>
        <w:t xml:space="preserve"> Det samlede antal minutter i løbet af en faktureringsmåned for et Microsoft Azure-abonnement, hvor en Database ikke er tilgængelig. Et minut betragtes som værende ikke-tilgængeligt for en Database, hvis over 1 % af alle udførte Klienthandlinger i løbet af det minut returnerer en fejlkode.</w:t>
      </w:r>
    </w:p>
    <w:p w14:paraId="20849C58" w14:textId="77777777" w:rsidR="009421BA" w:rsidRPr="00944E55" w:rsidRDefault="009421BA" w:rsidP="009421BA">
      <w:pPr>
        <w:pStyle w:val="ProductList-Body"/>
      </w:pPr>
    </w:p>
    <w:p w14:paraId="1A6E9511" w14:textId="77777777" w:rsidR="009421BA" w:rsidRPr="00944E55" w:rsidRDefault="009421BA" w:rsidP="009421BA">
      <w:pPr>
        <w:pStyle w:val="ProductList-Body"/>
      </w:pPr>
      <w:r>
        <w:rPr>
          <w:b/>
          <w:color w:val="00188F"/>
        </w:rPr>
        <w:t>Procentvis månedlig oppetid</w:t>
      </w:r>
      <w:r w:rsidRPr="007D7791">
        <w:rPr>
          <w:b/>
        </w:rPr>
        <w:t>:</w:t>
      </w:r>
      <w:r>
        <w:t xml:space="preserve"> Den procentvise månedlige oppetid beregnes ved hjælp af følgende formel:</w:t>
      </w:r>
    </w:p>
    <w:p w14:paraId="1F597064" w14:textId="77777777" w:rsidR="009421BA" w:rsidRPr="00944E55" w:rsidRDefault="009421BA" w:rsidP="009421BA">
      <w:pPr>
        <w:pStyle w:val="ProductList-Body"/>
      </w:pPr>
    </w:p>
    <w:p w14:paraId="45395D2E" w14:textId="77777777" w:rsidR="009421BA" w:rsidRPr="00944E55" w:rsidRDefault="00666645" w:rsidP="009421B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B89809" w14:textId="77777777" w:rsidR="009421BA" w:rsidRPr="00944E55" w:rsidRDefault="009421BA" w:rsidP="009421BA">
      <w:pPr>
        <w:pStyle w:val="ProductList-Body"/>
      </w:pPr>
      <w:r>
        <w:rPr>
          <w:b/>
          <w:color w:val="00188F"/>
        </w:rPr>
        <w:t>Tjenestetilgodehavende</w:t>
      </w:r>
      <w:r w:rsidRPr="007D779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1BA" w:rsidRPr="009D0B2F" w14:paraId="0279F60B" w14:textId="77777777" w:rsidTr="006C5A54">
        <w:trPr>
          <w:tblHeader/>
        </w:trPr>
        <w:tc>
          <w:tcPr>
            <w:tcW w:w="5400" w:type="dxa"/>
            <w:shd w:val="clear" w:color="auto" w:fill="0072C6"/>
          </w:tcPr>
          <w:p w14:paraId="78AD6171" w14:textId="77777777" w:rsidR="009421BA" w:rsidRPr="001A0074" w:rsidRDefault="009421BA"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2E801387" w14:textId="77777777" w:rsidR="009421BA" w:rsidRPr="001A0074" w:rsidRDefault="009421BA" w:rsidP="006C5A54">
            <w:pPr>
              <w:pStyle w:val="ProductList-OfferingBody"/>
              <w:jc w:val="center"/>
              <w:rPr>
                <w:color w:val="FFFFFF" w:themeColor="background1"/>
              </w:rPr>
            </w:pPr>
            <w:r>
              <w:rPr>
                <w:color w:val="FFFFFF" w:themeColor="background1"/>
              </w:rPr>
              <w:t>Tjenestetilgodehavende</w:t>
            </w:r>
          </w:p>
        </w:tc>
      </w:tr>
      <w:tr w:rsidR="009421BA" w:rsidRPr="009D0B2F" w14:paraId="615D5E33" w14:textId="77777777" w:rsidTr="006C5A54">
        <w:tc>
          <w:tcPr>
            <w:tcW w:w="5400" w:type="dxa"/>
          </w:tcPr>
          <w:p w14:paraId="1BE0A8DD" w14:textId="77777777" w:rsidR="009421BA" w:rsidRPr="0076238C" w:rsidRDefault="009421BA" w:rsidP="006C5A54">
            <w:pPr>
              <w:pStyle w:val="ProductList-OfferingBody"/>
              <w:jc w:val="center"/>
            </w:pPr>
            <w:r>
              <w:t>&lt; 99,9 %</w:t>
            </w:r>
          </w:p>
        </w:tc>
        <w:tc>
          <w:tcPr>
            <w:tcW w:w="5400" w:type="dxa"/>
          </w:tcPr>
          <w:p w14:paraId="14BAE7DA" w14:textId="77777777" w:rsidR="009421BA" w:rsidRPr="0076238C" w:rsidRDefault="009421BA" w:rsidP="006C5A54">
            <w:pPr>
              <w:pStyle w:val="ProductList-OfferingBody"/>
              <w:jc w:val="center"/>
            </w:pPr>
            <w:r>
              <w:t>10 %</w:t>
            </w:r>
          </w:p>
        </w:tc>
      </w:tr>
      <w:tr w:rsidR="009421BA" w:rsidRPr="009D0B2F" w14:paraId="6EFFE384" w14:textId="77777777" w:rsidTr="006C5A54">
        <w:tc>
          <w:tcPr>
            <w:tcW w:w="5400" w:type="dxa"/>
          </w:tcPr>
          <w:p w14:paraId="55F3B9B8" w14:textId="77777777" w:rsidR="009421BA" w:rsidRPr="0076238C" w:rsidRDefault="009421BA" w:rsidP="006C5A54">
            <w:pPr>
              <w:pStyle w:val="ProductList-OfferingBody"/>
              <w:jc w:val="center"/>
            </w:pPr>
            <w:r>
              <w:t>&lt; 99 %</w:t>
            </w:r>
          </w:p>
        </w:tc>
        <w:tc>
          <w:tcPr>
            <w:tcW w:w="5400" w:type="dxa"/>
          </w:tcPr>
          <w:p w14:paraId="0228B6F7" w14:textId="77777777" w:rsidR="009421BA" w:rsidRPr="0076238C" w:rsidRDefault="009421BA" w:rsidP="006C5A54">
            <w:pPr>
              <w:pStyle w:val="ProductList-OfferingBody"/>
              <w:jc w:val="center"/>
            </w:pPr>
            <w:r>
              <w:t>25 %</w:t>
            </w:r>
          </w:p>
        </w:tc>
      </w:tr>
    </w:tbl>
    <w:p w14:paraId="69C82B3A" w14:textId="77777777" w:rsidR="009421BA" w:rsidRPr="00944E55" w:rsidRDefault="00666645"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421BA">
          <w:rPr>
            <w:rStyle w:val="Hyperlink"/>
            <w:sz w:val="16"/>
            <w:szCs w:val="16"/>
          </w:rPr>
          <w:t>Indholdsfortegnelse</w:t>
        </w:r>
      </w:hyperlink>
      <w:r w:rsidR="009421BA">
        <w:rPr>
          <w:sz w:val="16"/>
          <w:szCs w:val="16"/>
        </w:rPr>
        <w:t>/</w:t>
      </w:r>
      <w:hyperlink w:anchor="Definitions" w:history="1">
        <w:r w:rsidR="009421BA">
          <w:rPr>
            <w:rStyle w:val="Hyperlink"/>
            <w:sz w:val="16"/>
            <w:szCs w:val="16"/>
          </w:rPr>
          <w:t>Definitioner</w:t>
        </w:r>
      </w:hyperlink>
    </w:p>
    <w:p w14:paraId="3F2F2C9B" w14:textId="77777777" w:rsidR="009421BA" w:rsidRPr="00944E55" w:rsidRDefault="009421BA" w:rsidP="009421BA">
      <w:pPr>
        <w:pStyle w:val="ProductList-Offering2Heading"/>
        <w:tabs>
          <w:tab w:val="clear" w:pos="360"/>
          <w:tab w:val="clear" w:pos="720"/>
          <w:tab w:val="clear" w:pos="1080"/>
        </w:tabs>
        <w:outlineLvl w:val="2"/>
      </w:pPr>
      <w:bookmarkStart w:id="184" w:name="_Toc454545908"/>
      <w:bookmarkStart w:id="185" w:name="_Toc453915872"/>
      <w:bookmarkStart w:id="186" w:name="_Toc496096743"/>
      <w:r>
        <w:t>SQL Database-tjenesten (Basic, Standard og Premium)</w:t>
      </w:r>
      <w:bookmarkEnd w:id="184"/>
      <w:bookmarkEnd w:id="185"/>
      <w:bookmarkEnd w:id="186"/>
    </w:p>
    <w:bookmarkEnd w:id="180"/>
    <w:p w14:paraId="0FCF1CAA" w14:textId="77777777" w:rsidR="009421BA" w:rsidRPr="00944E55" w:rsidRDefault="009421BA" w:rsidP="009421BA">
      <w:pPr>
        <w:pStyle w:val="ProductList-Body"/>
      </w:pPr>
      <w:r>
        <w:rPr>
          <w:b/>
          <w:color w:val="00188F"/>
        </w:rPr>
        <w:t>Yderligere definitioner</w:t>
      </w:r>
      <w:r w:rsidRPr="005E0AAC">
        <w:rPr>
          <w:b/>
        </w:rPr>
        <w:t>:</w:t>
      </w:r>
    </w:p>
    <w:p w14:paraId="178B5DE2" w14:textId="77777777" w:rsidR="009421BA" w:rsidRPr="00944E55" w:rsidRDefault="009421BA" w:rsidP="009421BA">
      <w:pPr>
        <w:pStyle w:val="ProductList-Body"/>
        <w:spacing w:after="40"/>
      </w:pPr>
      <w:r>
        <w:t>”</w:t>
      </w:r>
      <w:r>
        <w:rPr>
          <w:b/>
          <w:color w:val="00188F"/>
        </w:rPr>
        <w:t>Database</w:t>
      </w:r>
      <w:r>
        <w:t>” betyder en enkelt eller elastisk Basic, Standard eller Premium Microsoft Azure SQL-database.</w:t>
      </w:r>
    </w:p>
    <w:p w14:paraId="589D5C73" w14:textId="77777777" w:rsidR="009421BA" w:rsidRPr="00944E55" w:rsidRDefault="009421BA" w:rsidP="009421BA">
      <w:pPr>
        <w:pStyle w:val="ProductList-Body"/>
      </w:pPr>
      <w:r>
        <w:t>”</w:t>
      </w:r>
      <w:r>
        <w:rPr>
          <w:b/>
          <w:color w:val="00188F"/>
        </w:rPr>
        <w:t>Maks. antal tilgængelige minutter</w:t>
      </w:r>
      <w:r>
        <w:t>” er det samlede antal minutter, en given Database har været installeret i Microsoft Azure i løbet af en faktureringsmåned i et Microsoft Azure-abonnement.</w:t>
      </w:r>
    </w:p>
    <w:p w14:paraId="27F08E35" w14:textId="77777777" w:rsidR="009421BA" w:rsidRPr="00944E55" w:rsidRDefault="009421BA" w:rsidP="009421BA">
      <w:pPr>
        <w:pStyle w:val="ProductList-Body"/>
      </w:pPr>
    </w:p>
    <w:p w14:paraId="528C4658" w14:textId="77777777" w:rsidR="009421BA" w:rsidRPr="00944E55" w:rsidRDefault="009421BA" w:rsidP="009421BA">
      <w:pPr>
        <w:pStyle w:val="ProductList-Body"/>
      </w:pPr>
      <w:r>
        <w:rPr>
          <w:b/>
          <w:color w:val="00188F"/>
        </w:rPr>
        <w:t>Nedetid</w:t>
      </w:r>
      <w:r w:rsidRPr="005E0AAC">
        <w:rPr>
          <w:b/>
        </w:rPr>
        <w:t>:</w:t>
      </w:r>
      <w:r>
        <w:t xml:space="preserve"> er det samlede antal akkumulerede minutter i løbet af en faktureringsmåned i et Microsoft Azure-abonnement, hvor en given Database ikke er tilgængelig. Et minut anses for utilgængeligt for en Database, hvis alle kontinuerlige forsøg på at oprette forbindelse til Databasen mislykkes i minuttet.</w:t>
      </w:r>
    </w:p>
    <w:p w14:paraId="6A73758F" w14:textId="77777777" w:rsidR="009421BA" w:rsidRPr="00944E55" w:rsidRDefault="009421BA" w:rsidP="009421BA">
      <w:pPr>
        <w:pStyle w:val="ProductList-Body"/>
      </w:pPr>
    </w:p>
    <w:p w14:paraId="6A71D5C0" w14:textId="77777777" w:rsidR="009421BA" w:rsidRPr="00944E55" w:rsidRDefault="009421BA" w:rsidP="009421BA">
      <w:pPr>
        <w:pStyle w:val="ProductList-Body"/>
      </w:pPr>
      <w:r>
        <w:rPr>
          <w:b/>
          <w:color w:val="00188F"/>
        </w:rPr>
        <w:t>Procentvis månedlig oppetid</w:t>
      </w:r>
      <w:r w:rsidRPr="004E5885">
        <w:rPr>
          <w:b/>
        </w:rPr>
        <w:t>:</w:t>
      </w:r>
      <w:r>
        <w:t xml:space="preserve"> Den procentvise månedlige oppetid beregnes ved hjælp af følgende formel:</w:t>
      </w:r>
    </w:p>
    <w:p w14:paraId="2C2208AF" w14:textId="77777777" w:rsidR="009421BA" w:rsidRPr="00944E55" w:rsidRDefault="009421BA" w:rsidP="009421BA">
      <w:pPr>
        <w:pStyle w:val="ProductList-Body"/>
      </w:pPr>
    </w:p>
    <w:p w14:paraId="30B3E490" w14:textId="77777777" w:rsidR="009421BA" w:rsidRPr="00944E55" w:rsidRDefault="00666645" w:rsidP="009421B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542AA1" w14:textId="77777777" w:rsidR="009421BA" w:rsidRPr="00944E55" w:rsidRDefault="009421BA" w:rsidP="009421BA">
      <w:pPr>
        <w:pStyle w:val="ProductList-Body"/>
      </w:pPr>
      <w:r>
        <w:rPr>
          <w:b/>
          <w:color w:val="00188F"/>
        </w:rPr>
        <w:t>Tjenestetilgodehavende</w:t>
      </w:r>
      <w:r w:rsidRPr="004E588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1BA" w:rsidRPr="009D0B2F" w14:paraId="7A0BAD14" w14:textId="77777777" w:rsidTr="006C5A54">
        <w:trPr>
          <w:tblHeader/>
        </w:trPr>
        <w:tc>
          <w:tcPr>
            <w:tcW w:w="5400" w:type="dxa"/>
            <w:shd w:val="clear" w:color="auto" w:fill="0072C6"/>
          </w:tcPr>
          <w:p w14:paraId="37F40C73" w14:textId="77777777" w:rsidR="009421BA" w:rsidRPr="001A0074" w:rsidRDefault="009421BA"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288E66D4" w14:textId="77777777" w:rsidR="009421BA" w:rsidRPr="001A0074" w:rsidRDefault="009421BA" w:rsidP="006C5A54">
            <w:pPr>
              <w:pStyle w:val="ProductList-OfferingBody"/>
              <w:jc w:val="center"/>
              <w:rPr>
                <w:color w:val="FFFFFF" w:themeColor="background1"/>
              </w:rPr>
            </w:pPr>
            <w:r>
              <w:rPr>
                <w:color w:val="FFFFFF" w:themeColor="background1"/>
              </w:rPr>
              <w:t>Tjenestetilgodehavende</w:t>
            </w:r>
          </w:p>
        </w:tc>
      </w:tr>
      <w:tr w:rsidR="009421BA" w:rsidRPr="009D0B2F" w14:paraId="1DDB845C" w14:textId="77777777" w:rsidTr="006C5A54">
        <w:tc>
          <w:tcPr>
            <w:tcW w:w="5400" w:type="dxa"/>
          </w:tcPr>
          <w:p w14:paraId="2CFBBED8" w14:textId="77777777" w:rsidR="009421BA" w:rsidRPr="0076238C" w:rsidRDefault="009421BA" w:rsidP="006C5A54">
            <w:pPr>
              <w:pStyle w:val="ProductList-OfferingBody"/>
              <w:jc w:val="center"/>
            </w:pPr>
            <w:r>
              <w:t>&lt; 99,99 %</w:t>
            </w:r>
          </w:p>
        </w:tc>
        <w:tc>
          <w:tcPr>
            <w:tcW w:w="5400" w:type="dxa"/>
          </w:tcPr>
          <w:p w14:paraId="50D53192" w14:textId="77777777" w:rsidR="009421BA" w:rsidRPr="0076238C" w:rsidRDefault="009421BA" w:rsidP="006C5A54">
            <w:pPr>
              <w:pStyle w:val="ProductList-OfferingBody"/>
              <w:jc w:val="center"/>
            </w:pPr>
            <w:r>
              <w:t>10 %</w:t>
            </w:r>
          </w:p>
        </w:tc>
      </w:tr>
      <w:tr w:rsidR="009421BA" w:rsidRPr="009D0B2F" w14:paraId="5D0EF177" w14:textId="77777777" w:rsidTr="006C5A54">
        <w:tc>
          <w:tcPr>
            <w:tcW w:w="5400" w:type="dxa"/>
          </w:tcPr>
          <w:p w14:paraId="09717A7E" w14:textId="77777777" w:rsidR="009421BA" w:rsidRPr="0076238C" w:rsidRDefault="009421BA" w:rsidP="006C5A54">
            <w:pPr>
              <w:pStyle w:val="ProductList-OfferingBody"/>
              <w:jc w:val="center"/>
            </w:pPr>
            <w:r>
              <w:t>&lt; 99 %</w:t>
            </w:r>
          </w:p>
        </w:tc>
        <w:tc>
          <w:tcPr>
            <w:tcW w:w="5400" w:type="dxa"/>
          </w:tcPr>
          <w:p w14:paraId="6174E8AC" w14:textId="77777777" w:rsidR="009421BA" w:rsidRPr="0076238C" w:rsidRDefault="009421BA" w:rsidP="006C5A54">
            <w:pPr>
              <w:pStyle w:val="ProductList-OfferingBody"/>
              <w:jc w:val="center"/>
            </w:pPr>
            <w:r>
              <w:t>25 %</w:t>
            </w:r>
          </w:p>
        </w:tc>
      </w:tr>
    </w:tbl>
    <w:p w14:paraId="21523A0C" w14:textId="77777777" w:rsidR="009421BA" w:rsidRPr="00944E55" w:rsidRDefault="00666645"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421BA">
          <w:rPr>
            <w:rStyle w:val="Hyperlink"/>
            <w:sz w:val="16"/>
            <w:szCs w:val="16"/>
          </w:rPr>
          <w:t>Indholdsfortegnelse</w:t>
        </w:r>
      </w:hyperlink>
      <w:r w:rsidR="009421BA">
        <w:rPr>
          <w:sz w:val="16"/>
          <w:szCs w:val="16"/>
        </w:rPr>
        <w:t>/</w:t>
      </w:r>
      <w:hyperlink w:anchor="Definitions" w:history="1">
        <w:r w:rsidR="009421BA">
          <w:rPr>
            <w:rStyle w:val="Hyperlink"/>
            <w:sz w:val="16"/>
            <w:szCs w:val="16"/>
          </w:rPr>
          <w:t>Definitioner</w:t>
        </w:r>
      </w:hyperlink>
    </w:p>
    <w:p w14:paraId="6A89B3B3" w14:textId="77777777" w:rsidR="009421BA" w:rsidRPr="00944E55" w:rsidRDefault="009421BA" w:rsidP="009421BA">
      <w:pPr>
        <w:pStyle w:val="ProductList-Offering2Heading"/>
        <w:tabs>
          <w:tab w:val="clear" w:pos="360"/>
          <w:tab w:val="clear" w:pos="720"/>
          <w:tab w:val="clear" w:pos="1080"/>
        </w:tabs>
        <w:outlineLvl w:val="2"/>
      </w:pPr>
      <w:bookmarkStart w:id="187" w:name="_Toc454545909"/>
      <w:bookmarkStart w:id="188" w:name="_Toc496096744"/>
      <w:r>
        <w:t>SQL Database-tjeneste (Web og Business)</w:t>
      </w:r>
      <w:bookmarkEnd w:id="181"/>
      <w:bookmarkEnd w:id="187"/>
      <w:bookmarkEnd w:id="188"/>
    </w:p>
    <w:p w14:paraId="3FBFD5F6" w14:textId="77777777" w:rsidR="009421BA" w:rsidRPr="00944E55" w:rsidRDefault="009421BA" w:rsidP="009421BA">
      <w:pPr>
        <w:pStyle w:val="ProductList-Body"/>
      </w:pPr>
      <w:r>
        <w:rPr>
          <w:b/>
          <w:color w:val="00188F"/>
        </w:rPr>
        <w:t>Yderligere definitioner</w:t>
      </w:r>
      <w:r w:rsidRPr="008E539E">
        <w:rPr>
          <w:b/>
        </w:rPr>
        <w:t>:</w:t>
      </w:r>
    </w:p>
    <w:p w14:paraId="3D80027A" w14:textId="77777777" w:rsidR="009421BA" w:rsidRPr="00944E55" w:rsidRDefault="009421BA" w:rsidP="009421BA">
      <w:pPr>
        <w:pStyle w:val="ProductList-Body"/>
        <w:spacing w:after="40"/>
      </w:pPr>
      <w:r>
        <w:t>”</w:t>
      </w:r>
      <w:r>
        <w:rPr>
          <w:b/>
          <w:color w:val="00188F"/>
        </w:rPr>
        <w:t>Database</w:t>
      </w:r>
      <w:r>
        <w:t>” betyder enten Web eller Business Microsoft Azure SQL Database.</w:t>
      </w:r>
    </w:p>
    <w:p w14:paraId="72EBE06D" w14:textId="77777777" w:rsidR="009421BA" w:rsidRPr="00944E55" w:rsidRDefault="009421BA" w:rsidP="009421BA">
      <w:pPr>
        <w:pStyle w:val="ProductList-Body"/>
        <w:spacing w:after="40"/>
      </w:pPr>
      <w:r>
        <w:t>”</w:t>
      </w:r>
      <w:r>
        <w:rPr>
          <w:b/>
          <w:color w:val="00188F"/>
        </w:rPr>
        <w:t>Installationsminutter</w:t>
      </w:r>
      <w:r>
        <w:t>” er det samlede antal minutter, som en Web- eller Business-database har været installeret i Microsoft Azure i løbet af en faktureringsmåned.</w:t>
      </w:r>
    </w:p>
    <w:p w14:paraId="5E0DBB31" w14:textId="77777777" w:rsidR="009421BA" w:rsidRPr="00944E55" w:rsidRDefault="009421BA" w:rsidP="009421BA">
      <w:pPr>
        <w:pStyle w:val="ProductList-Body"/>
      </w:pPr>
      <w:r>
        <w:t>”</w:t>
      </w:r>
      <w:r>
        <w:rPr>
          <w:b/>
          <w:color w:val="00188F"/>
        </w:rPr>
        <w:t>Maks. Antal Tilgængelige Minutter</w:t>
      </w:r>
      <w:r>
        <w:t>” er summen af alle Installationsminutter på tværs af alle Web- og Business-databaser for et Microsoft Azure-abonnement i løbet af en faktureringsmåned.</w:t>
      </w:r>
    </w:p>
    <w:p w14:paraId="4FD341E8" w14:textId="77777777" w:rsidR="009421BA" w:rsidRPr="00944E55" w:rsidRDefault="009421BA" w:rsidP="009421BA">
      <w:pPr>
        <w:pStyle w:val="ProductList-Body"/>
      </w:pPr>
    </w:p>
    <w:p w14:paraId="76944BD4" w14:textId="77777777" w:rsidR="009421BA" w:rsidRPr="00944E55" w:rsidRDefault="009421BA" w:rsidP="009421BA">
      <w:pPr>
        <w:pStyle w:val="ProductList-Body"/>
      </w:pPr>
      <w:r>
        <w:rPr>
          <w:b/>
          <w:color w:val="00188F"/>
        </w:rPr>
        <w:t>Nedetid</w:t>
      </w:r>
      <w:r w:rsidRPr="00EF6BF2">
        <w:rPr>
          <w:b/>
        </w:rPr>
        <w:t>:</w:t>
      </w:r>
      <w:r>
        <w:t xml:space="preserve"> Det samlede antal akkumulerede Installationsminutter på tværs af alle Web- og Business-databaser, der er installeret af dig i et Microsoft Azure-abonnement, hvor Databasen ikke er tilgængelig. Et minut anses for utilgængeligt for en Database, hvis alle dine kontinuerlige forsøg på at oprette forbindelse til Databasen mislykkes inden for det minut.</w:t>
      </w:r>
    </w:p>
    <w:p w14:paraId="322DE918" w14:textId="77777777" w:rsidR="009421BA" w:rsidRPr="00944E55" w:rsidRDefault="009421BA" w:rsidP="009421BA">
      <w:pPr>
        <w:pStyle w:val="ProductList-Body"/>
      </w:pPr>
    </w:p>
    <w:p w14:paraId="265418E9" w14:textId="77777777" w:rsidR="009421BA" w:rsidRPr="00944E55" w:rsidRDefault="009421BA" w:rsidP="009421BA">
      <w:pPr>
        <w:pStyle w:val="ProductList-Body"/>
      </w:pPr>
      <w:r>
        <w:rPr>
          <w:b/>
          <w:color w:val="00188F"/>
        </w:rPr>
        <w:t>Procentvis månedlig oppetid</w:t>
      </w:r>
      <w:r w:rsidRPr="00EF6BF2">
        <w:rPr>
          <w:b/>
        </w:rPr>
        <w:t>:</w:t>
      </w:r>
      <w:r>
        <w:t xml:space="preserve"> Den procentvise månedlige oppetid beregnes ved hjælp af følgende formel:</w:t>
      </w:r>
    </w:p>
    <w:p w14:paraId="034C584C" w14:textId="77777777" w:rsidR="009421BA" w:rsidRPr="00944E55" w:rsidRDefault="009421BA" w:rsidP="009421BA">
      <w:pPr>
        <w:pStyle w:val="ProductList-Body"/>
      </w:pPr>
    </w:p>
    <w:p w14:paraId="22E4112F" w14:textId="77777777" w:rsidR="009421BA" w:rsidRPr="00944E55" w:rsidRDefault="00666645" w:rsidP="009421B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740D0C" w14:textId="77777777" w:rsidR="009421BA" w:rsidRPr="00944E55" w:rsidRDefault="009421BA" w:rsidP="009421BA">
      <w:pPr>
        <w:pStyle w:val="ProductList-Body"/>
      </w:pPr>
      <w:r>
        <w:rPr>
          <w:b/>
          <w:color w:val="00188F"/>
        </w:rPr>
        <w:t>Tjenestetilgodehavende</w:t>
      </w:r>
      <w:r w:rsidRPr="00EF6BF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1BA" w:rsidRPr="009D0B2F" w14:paraId="545F046C" w14:textId="77777777" w:rsidTr="006C5A54">
        <w:trPr>
          <w:tblHeader/>
        </w:trPr>
        <w:tc>
          <w:tcPr>
            <w:tcW w:w="5400" w:type="dxa"/>
            <w:shd w:val="clear" w:color="auto" w:fill="0072C6"/>
          </w:tcPr>
          <w:p w14:paraId="59254F16" w14:textId="77777777" w:rsidR="009421BA" w:rsidRPr="001A0074" w:rsidRDefault="009421BA"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0757F502" w14:textId="77777777" w:rsidR="009421BA" w:rsidRPr="001A0074" w:rsidRDefault="009421BA" w:rsidP="006C5A54">
            <w:pPr>
              <w:pStyle w:val="ProductList-OfferingBody"/>
              <w:jc w:val="center"/>
              <w:rPr>
                <w:color w:val="FFFFFF" w:themeColor="background1"/>
              </w:rPr>
            </w:pPr>
            <w:r>
              <w:rPr>
                <w:color w:val="FFFFFF" w:themeColor="background1"/>
              </w:rPr>
              <w:t>Tjenestetilgodehavende</w:t>
            </w:r>
          </w:p>
        </w:tc>
      </w:tr>
      <w:tr w:rsidR="009421BA" w:rsidRPr="009D0B2F" w14:paraId="30A65A56" w14:textId="77777777" w:rsidTr="006C5A54">
        <w:tc>
          <w:tcPr>
            <w:tcW w:w="5400" w:type="dxa"/>
          </w:tcPr>
          <w:p w14:paraId="5C399400" w14:textId="77777777" w:rsidR="009421BA" w:rsidRPr="0076238C" w:rsidRDefault="009421BA" w:rsidP="006C5A54">
            <w:pPr>
              <w:pStyle w:val="ProductList-OfferingBody"/>
              <w:jc w:val="center"/>
            </w:pPr>
            <w:r>
              <w:t>&lt; 99,9 %</w:t>
            </w:r>
          </w:p>
        </w:tc>
        <w:tc>
          <w:tcPr>
            <w:tcW w:w="5400" w:type="dxa"/>
          </w:tcPr>
          <w:p w14:paraId="27EFAC01" w14:textId="77777777" w:rsidR="009421BA" w:rsidRPr="0076238C" w:rsidRDefault="009421BA" w:rsidP="006C5A54">
            <w:pPr>
              <w:pStyle w:val="ProductList-OfferingBody"/>
              <w:jc w:val="center"/>
            </w:pPr>
            <w:r>
              <w:t>10 %</w:t>
            </w:r>
          </w:p>
        </w:tc>
      </w:tr>
      <w:tr w:rsidR="009421BA" w:rsidRPr="009D0B2F" w14:paraId="5694AD0A" w14:textId="77777777" w:rsidTr="006C5A54">
        <w:tc>
          <w:tcPr>
            <w:tcW w:w="5400" w:type="dxa"/>
          </w:tcPr>
          <w:p w14:paraId="78E46304" w14:textId="77777777" w:rsidR="009421BA" w:rsidRPr="0076238C" w:rsidRDefault="009421BA" w:rsidP="006C5A54">
            <w:pPr>
              <w:pStyle w:val="ProductList-OfferingBody"/>
              <w:jc w:val="center"/>
            </w:pPr>
            <w:r>
              <w:t>&lt; 99 %</w:t>
            </w:r>
          </w:p>
        </w:tc>
        <w:tc>
          <w:tcPr>
            <w:tcW w:w="5400" w:type="dxa"/>
          </w:tcPr>
          <w:p w14:paraId="6CB77F1F" w14:textId="77777777" w:rsidR="009421BA" w:rsidRPr="0076238C" w:rsidRDefault="009421BA" w:rsidP="006C5A54">
            <w:pPr>
              <w:pStyle w:val="ProductList-OfferingBody"/>
              <w:jc w:val="center"/>
            </w:pPr>
            <w:r>
              <w:t>25 %</w:t>
            </w:r>
          </w:p>
        </w:tc>
      </w:tr>
    </w:tbl>
    <w:p w14:paraId="20BF3E50" w14:textId="77777777" w:rsidR="009421BA" w:rsidRPr="00944E55" w:rsidRDefault="00666645"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421BA">
          <w:rPr>
            <w:rStyle w:val="Hyperlink"/>
            <w:sz w:val="16"/>
            <w:szCs w:val="16"/>
          </w:rPr>
          <w:t>Indholdsfortegnelse</w:t>
        </w:r>
      </w:hyperlink>
      <w:r w:rsidR="009421BA">
        <w:rPr>
          <w:sz w:val="16"/>
          <w:szCs w:val="16"/>
        </w:rPr>
        <w:t>/</w:t>
      </w:r>
      <w:hyperlink w:anchor="Definitions" w:history="1">
        <w:r w:rsidR="009421BA">
          <w:rPr>
            <w:rStyle w:val="Hyperlink"/>
            <w:sz w:val="16"/>
            <w:szCs w:val="16"/>
          </w:rPr>
          <w:t>Definitioner</w:t>
        </w:r>
      </w:hyperlink>
    </w:p>
    <w:p w14:paraId="7F4C9D41" w14:textId="77777777" w:rsidR="00873DF6" w:rsidRPr="0018420F" w:rsidRDefault="00873DF6" w:rsidP="00873DF6">
      <w:pPr>
        <w:pStyle w:val="ProductList-Offering2Heading"/>
        <w:tabs>
          <w:tab w:val="clear" w:pos="360"/>
          <w:tab w:val="clear" w:pos="720"/>
          <w:tab w:val="clear" w:pos="1080"/>
        </w:tabs>
        <w:outlineLvl w:val="2"/>
      </w:pPr>
      <w:bookmarkStart w:id="189" w:name="_Toc496096745"/>
      <w:r>
        <w:t>SQL Server Stretch Database</w:t>
      </w:r>
      <w:bookmarkEnd w:id="182"/>
      <w:bookmarkEnd w:id="189"/>
    </w:p>
    <w:p w14:paraId="3939B2BC" w14:textId="77777777" w:rsidR="00873DF6" w:rsidRPr="0018420F" w:rsidRDefault="00873DF6" w:rsidP="00873DF6">
      <w:pPr>
        <w:pStyle w:val="ProductList-Body"/>
      </w:pPr>
      <w:r>
        <w:rPr>
          <w:b/>
          <w:color w:val="00188F"/>
        </w:rPr>
        <w:t>Yderligere definitioner</w:t>
      </w:r>
      <w:r w:rsidRPr="00565BC2">
        <w:rPr>
          <w:b/>
        </w:rPr>
        <w:t>:</w:t>
      </w:r>
    </w:p>
    <w:p w14:paraId="758AB454" w14:textId="77777777" w:rsidR="00873DF6" w:rsidRPr="0018420F" w:rsidRDefault="00873DF6" w:rsidP="00873DF6">
      <w:pPr>
        <w:pStyle w:val="ProductList-Body"/>
        <w:spacing w:after="40"/>
      </w:pPr>
      <w:r>
        <w:t>”</w:t>
      </w:r>
      <w:r>
        <w:rPr>
          <w:b/>
          <w:color w:val="00188F"/>
        </w:rPr>
        <w:t>Database</w:t>
      </w:r>
      <w:r>
        <w:t>” betyder en forekomst af SQL Server Stretch Database.</w:t>
      </w:r>
    </w:p>
    <w:p w14:paraId="6534F924" w14:textId="77777777" w:rsidR="00873DF6" w:rsidRPr="0018420F" w:rsidRDefault="00873DF6" w:rsidP="00873DF6">
      <w:pPr>
        <w:pStyle w:val="ProductList-Body"/>
      </w:pPr>
      <w:r>
        <w:t>”</w:t>
      </w:r>
      <w:r>
        <w:rPr>
          <w:b/>
          <w:color w:val="00188F"/>
        </w:rPr>
        <w:t>Maks. antal tilgængelige minutter</w:t>
      </w:r>
      <w:r>
        <w:t>” er det samlede antal minutter, en given Database har været installeret i et givet Microsoft Azure-abonnement i en faktureringsmåned.</w:t>
      </w:r>
    </w:p>
    <w:p w14:paraId="3C46D962" w14:textId="77777777" w:rsidR="00873DF6" w:rsidRPr="0018420F" w:rsidRDefault="00873DF6" w:rsidP="00873DF6">
      <w:pPr>
        <w:pStyle w:val="ProductList-Body"/>
      </w:pPr>
    </w:p>
    <w:p w14:paraId="050E4F62" w14:textId="77777777" w:rsidR="00873DF6" w:rsidRPr="0018420F" w:rsidRDefault="00873DF6" w:rsidP="00873DF6">
      <w:pPr>
        <w:pStyle w:val="ProductList-Body"/>
      </w:pPr>
      <w:r>
        <w:rPr>
          <w:b/>
          <w:color w:val="00188F"/>
        </w:rPr>
        <w:t>Nedetid</w:t>
      </w:r>
      <w:r w:rsidRPr="0036686A">
        <w:rPr>
          <w:b/>
        </w:rPr>
        <w:t>:</w:t>
      </w:r>
      <w:r>
        <w:t xml:space="preserve"> er det samlede antal akkumulerede minutter på tværs af alle Databaser, der er installeret af Kunden i et Microsoft Azure-abonnement, hvor Databasen ikke er tilgængelig. Et minut anses for utilgængeligt for en Database, hvis alle Kundens kontinuerlige forsøg på at oprette forbindelse til Databasen mislykkes i minuttet.</w:t>
      </w:r>
    </w:p>
    <w:p w14:paraId="110820B8" w14:textId="77777777" w:rsidR="00873DF6" w:rsidRPr="0018420F" w:rsidRDefault="00873DF6" w:rsidP="00873DF6">
      <w:pPr>
        <w:pStyle w:val="ProductList-Body"/>
      </w:pPr>
    </w:p>
    <w:p w14:paraId="7FDBFC92" w14:textId="77777777" w:rsidR="00873DF6" w:rsidRPr="0018420F" w:rsidRDefault="00873DF6" w:rsidP="00873DF6">
      <w:pPr>
        <w:pStyle w:val="ProductList-Body"/>
      </w:pPr>
      <w:r>
        <w:rPr>
          <w:b/>
          <w:color w:val="00188F"/>
        </w:rPr>
        <w:t>Procentvis månedlig oppetid</w:t>
      </w:r>
      <w:r w:rsidRPr="00D94AF1">
        <w:rPr>
          <w:b/>
        </w:rPr>
        <w:t>:</w:t>
      </w:r>
      <w:r>
        <w:t xml:space="preserve"> Den procentvise månedlige oppetid beregnes ved hjælp af følgende formel:</w:t>
      </w:r>
    </w:p>
    <w:p w14:paraId="3575630D" w14:textId="77777777" w:rsidR="00873DF6" w:rsidRPr="0018420F" w:rsidRDefault="00873DF6" w:rsidP="00873DF6">
      <w:pPr>
        <w:pStyle w:val="ProductList-Body"/>
      </w:pPr>
    </w:p>
    <w:p w14:paraId="7365C6DB" w14:textId="77777777" w:rsidR="00873DF6" w:rsidRPr="0018420F" w:rsidRDefault="00666645" w:rsidP="00873DF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8AB74C" w14:textId="77777777" w:rsidR="00873DF6" w:rsidRPr="0018420F" w:rsidRDefault="00873DF6" w:rsidP="009421BA">
      <w:pPr>
        <w:pStyle w:val="ProductList-Body"/>
        <w:keepNext/>
      </w:pPr>
      <w:r>
        <w:rPr>
          <w:b/>
          <w:color w:val="00188F"/>
        </w:rPr>
        <w:t>Tjenestetilgodehavende</w:t>
      </w:r>
      <w:r w:rsidRPr="005C022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3DF6" w:rsidRPr="009D0B2F" w14:paraId="0249BF48" w14:textId="77777777" w:rsidTr="006C5A54">
        <w:trPr>
          <w:tblHeader/>
        </w:trPr>
        <w:tc>
          <w:tcPr>
            <w:tcW w:w="5400" w:type="dxa"/>
            <w:shd w:val="clear" w:color="auto" w:fill="0072C6"/>
          </w:tcPr>
          <w:p w14:paraId="3EA69C47" w14:textId="77777777" w:rsidR="00873DF6" w:rsidRPr="001A0074" w:rsidRDefault="00873DF6"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18C61614" w14:textId="77777777" w:rsidR="00873DF6" w:rsidRPr="001A0074" w:rsidRDefault="00873DF6" w:rsidP="006C5A54">
            <w:pPr>
              <w:pStyle w:val="ProductList-OfferingBody"/>
              <w:jc w:val="center"/>
              <w:rPr>
                <w:color w:val="FFFFFF" w:themeColor="background1"/>
              </w:rPr>
            </w:pPr>
            <w:r>
              <w:rPr>
                <w:color w:val="FFFFFF" w:themeColor="background1"/>
              </w:rPr>
              <w:t>Tjenestetilgodehavende</w:t>
            </w:r>
          </w:p>
        </w:tc>
      </w:tr>
      <w:tr w:rsidR="00873DF6" w:rsidRPr="009D0B2F" w14:paraId="0820FDA8" w14:textId="77777777" w:rsidTr="006C5A54">
        <w:tc>
          <w:tcPr>
            <w:tcW w:w="5400" w:type="dxa"/>
          </w:tcPr>
          <w:p w14:paraId="623BE19B" w14:textId="77777777" w:rsidR="00873DF6" w:rsidRPr="0076238C" w:rsidRDefault="00873DF6" w:rsidP="006C5A54">
            <w:pPr>
              <w:pStyle w:val="ProductList-OfferingBody"/>
              <w:jc w:val="center"/>
            </w:pPr>
            <w:r>
              <w:t>&lt; 99,9 %</w:t>
            </w:r>
          </w:p>
        </w:tc>
        <w:tc>
          <w:tcPr>
            <w:tcW w:w="5400" w:type="dxa"/>
          </w:tcPr>
          <w:p w14:paraId="2E4AD6D9" w14:textId="77777777" w:rsidR="00873DF6" w:rsidRPr="0076238C" w:rsidRDefault="00873DF6" w:rsidP="006C5A54">
            <w:pPr>
              <w:pStyle w:val="ProductList-OfferingBody"/>
              <w:jc w:val="center"/>
            </w:pPr>
            <w:r>
              <w:t>10 %</w:t>
            </w:r>
          </w:p>
        </w:tc>
      </w:tr>
      <w:tr w:rsidR="00873DF6" w:rsidRPr="009D0B2F" w14:paraId="39937717" w14:textId="77777777" w:rsidTr="006C5A54">
        <w:tc>
          <w:tcPr>
            <w:tcW w:w="5400" w:type="dxa"/>
          </w:tcPr>
          <w:p w14:paraId="74AFB9B2" w14:textId="77777777" w:rsidR="00873DF6" w:rsidRPr="0076238C" w:rsidRDefault="00873DF6" w:rsidP="006C5A54">
            <w:pPr>
              <w:pStyle w:val="ProductList-OfferingBody"/>
              <w:jc w:val="center"/>
            </w:pPr>
            <w:r>
              <w:t>&lt; 99 %</w:t>
            </w:r>
          </w:p>
        </w:tc>
        <w:tc>
          <w:tcPr>
            <w:tcW w:w="5400" w:type="dxa"/>
          </w:tcPr>
          <w:p w14:paraId="1473CD30" w14:textId="77777777" w:rsidR="00873DF6" w:rsidRPr="0076238C" w:rsidRDefault="00873DF6" w:rsidP="006C5A54">
            <w:pPr>
              <w:pStyle w:val="ProductList-OfferingBody"/>
              <w:jc w:val="center"/>
            </w:pPr>
            <w:r>
              <w:t>25 %</w:t>
            </w:r>
          </w:p>
        </w:tc>
      </w:tr>
    </w:tbl>
    <w:p w14:paraId="694C8039" w14:textId="77777777" w:rsidR="00873DF6" w:rsidRPr="0018420F" w:rsidRDefault="00666645"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73DF6">
          <w:rPr>
            <w:rStyle w:val="Hyperlink"/>
            <w:sz w:val="16"/>
            <w:szCs w:val="16"/>
          </w:rPr>
          <w:t>Indholdsfortegnelse</w:t>
        </w:r>
      </w:hyperlink>
      <w:r w:rsidR="00873DF6">
        <w:rPr>
          <w:sz w:val="16"/>
          <w:szCs w:val="16"/>
        </w:rPr>
        <w:t>/</w:t>
      </w:r>
      <w:hyperlink w:anchor="Definitions" w:history="1">
        <w:r w:rsidR="00873DF6">
          <w:rPr>
            <w:rStyle w:val="Hyperlink"/>
            <w:sz w:val="16"/>
            <w:szCs w:val="16"/>
          </w:rPr>
          <w:t>Definitioner</w:t>
        </w:r>
      </w:hyperlink>
    </w:p>
    <w:p w14:paraId="169B4AA7" w14:textId="2180A883" w:rsidR="005D4A94" w:rsidRPr="00D80CF9" w:rsidRDefault="005D4A94" w:rsidP="00E461E0">
      <w:pPr>
        <w:pStyle w:val="ProductList-Offering2Heading"/>
        <w:keepNext/>
        <w:tabs>
          <w:tab w:val="clear" w:pos="360"/>
          <w:tab w:val="clear" w:pos="720"/>
          <w:tab w:val="clear" w:pos="1080"/>
        </w:tabs>
        <w:outlineLvl w:val="2"/>
        <w:rPr>
          <w:szCs w:val="28"/>
        </w:rPr>
      </w:pPr>
      <w:bookmarkStart w:id="190" w:name="_Toc496096746"/>
      <w:r w:rsidRPr="00D80CF9">
        <w:rPr>
          <w:szCs w:val="28"/>
        </w:rPr>
        <w:t>Lagertjenesten</w:t>
      </w:r>
      <w:bookmarkEnd w:id="190"/>
    </w:p>
    <w:bookmarkEnd w:id="183"/>
    <w:p w14:paraId="5E8B9805" w14:textId="1BBC7DB8" w:rsidR="005D4A94" w:rsidRPr="00FB368F" w:rsidRDefault="005D4A94" w:rsidP="00E461E0">
      <w:pPr>
        <w:pStyle w:val="ProductList-Body"/>
        <w:keepNext/>
      </w:pPr>
      <w:r>
        <w:rPr>
          <w:b/>
          <w:color w:val="00188F"/>
        </w:rPr>
        <w:t>Yderligere Definitioner</w:t>
      </w:r>
      <w:r w:rsidR="00731A3C" w:rsidRPr="00731A3C">
        <w:rPr>
          <w:b/>
          <w:color w:val="00188F"/>
        </w:rPr>
        <w:t>:</w:t>
      </w:r>
    </w:p>
    <w:p w14:paraId="05D1A260" w14:textId="5AC813B9" w:rsidR="00C11AC4" w:rsidRDefault="008D3607" w:rsidP="005D4A94">
      <w:pPr>
        <w:pStyle w:val="ProductList-Body"/>
        <w:spacing w:after="40"/>
      </w:pPr>
      <w:r w:rsidRPr="006A250A">
        <w:t>”</w:t>
      </w:r>
      <w:r w:rsidR="00C11AC4">
        <w:rPr>
          <w:b/>
          <w:color w:val="00188F"/>
        </w:rPr>
        <w:t>Gennemsnitlig Fejlhyppighed</w:t>
      </w:r>
      <w:r w:rsidR="00C11AC4" w:rsidRPr="006A250A">
        <w:t>”</w:t>
      </w:r>
      <w:r w:rsidR="00C11AC4" w:rsidRPr="008D3607">
        <w:t xml:space="preserve"> </w:t>
      </w:r>
      <w:r w:rsidR="00C11AC4">
        <w:t>for</w:t>
      </w:r>
      <w:r w:rsidR="00C11AC4" w:rsidRPr="008D3607">
        <w:t xml:space="preserve"> </w:t>
      </w:r>
      <w:r w:rsidR="00C11AC4">
        <w:t>en faktureringsmåned er summen af Fejlhyppigheder for hver time i faktureringsmåneden divideret med det samlede antal timer i faktureringsmåneden.</w:t>
      </w:r>
      <w:r w:rsidR="00A86493">
        <w:t xml:space="preserve"> </w:t>
      </w:r>
    </w:p>
    <w:p w14:paraId="42B7353B" w14:textId="77777777" w:rsidR="00474FDF" w:rsidRPr="009B3DC1" w:rsidRDefault="00474FDF" w:rsidP="00474FDF">
      <w:pPr>
        <w:pStyle w:val="ProductList-Body"/>
      </w:pPr>
      <w:r w:rsidRPr="006A250A">
        <w:rPr>
          <w:bCs/>
        </w:rPr>
        <w:t>”</w:t>
      </w:r>
      <w:r>
        <w:rPr>
          <w:b/>
          <w:bCs/>
          <w:color w:val="00188F"/>
        </w:rPr>
        <w:t>Blob-Lagerkonto</w:t>
      </w:r>
      <w:r w:rsidRPr="006A250A">
        <w:rPr>
          <w:bCs/>
        </w:rPr>
        <w:t>”</w:t>
      </w:r>
      <w:r>
        <w:t xml:space="preserve"> er en lagerkonto, der er beregnet specielt til lagring af data som blobs og gør det muligt at angive et adgangslag, der indikerer, hvor ofte kontoens data tilgås.</w:t>
      </w:r>
    </w:p>
    <w:p w14:paraId="0981FD24" w14:textId="77777777" w:rsidR="00474FDF" w:rsidRPr="009B3DC1" w:rsidRDefault="00474FDF" w:rsidP="00474FDF">
      <w:pPr>
        <w:pStyle w:val="ProductList-Body"/>
        <w:spacing w:after="40"/>
      </w:pPr>
      <w:r w:rsidRPr="006A250A">
        <w:rPr>
          <w:bCs/>
        </w:rPr>
        <w:t>”</w:t>
      </w:r>
      <w:r>
        <w:rPr>
          <w:b/>
          <w:bCs/>
          <w:color w:val="00188F"/>
        </w:rPr>
        <w:t>Cool-Adgangslag</w:t>
      </w:r>
      <w:r w:rsidRPr="006A250A">
        <w:rPr>
          <w:bCs/>
        </w:rPr>
        <w:t>”</w:t>
      </w:r>
      <w:r>
        <w:t xml:space="preserve"> er en attribut for en Blob-Lagerkonto, der angiver, at kontoens data tilgås sjældent og har et lavere tilgængelighedstjenesteniveau end data i andre adgangslag.</w:t>
      </w:r>
    </w:p>
    <w:p w14:paraId="65273D3A" w14:textId="77777777" w:rsidR="004E221B" w:rsidRPr="00815D37" w:rsidRDefault="004E221B" w:rsidP="004E221B">
      <w:pPr>
        <w:pStyle w:val="ProductList-Body"/>
        <w:spacing w:after="40"/>
      </w:pPr>
      <w:r>
        <w:t>”</w:t>
      </w:r>
      <w:r>
        <w:rPr>
          <w:b/>
          <w:color w:val="00188F"/>
        </w:rPr>
        <w:t>Udeladte Transaktioner</w:t>
      </w:r>
      <w:r>
        <w:t>” er lagertransaktioner, der ikke tæller blandt hverken Samlet Antal Lagertransaktioner eller Mislykkede Lagertransaktioner. Udeladte Transaktioner omfatter mislykkede forhåndsgodkendelser, mislykkede godkendelser, forsøg på at udføre transaktioner for lagerkonti over deres anbefalede kvoter, oprettelse eller sletning af objektbeholdere, filshares, tabeller eller køer, fjernelse af køer samt kopiering af blobs eller filer mellem lagerkonti.</w:t>
      </w:r>
    </w:p>
    <w:p w14:paraId="528C398A" w14:textId="7655FA33" w:rsidR="005D4A94" w:rsidRPr="00FB368F" w:rsidRDefault="008D3607" w:rsidP="005D4A94">
      <w:pPr>
        <w:pStyle w:val="ProductList-Body"/>
        <w:spacing w:after="40"/>
      </w:pPr>
      <w:r w:rsidRPr="006A250A">
        <w:t>”</w:t>
      </w:r>
      <w:r w:rsidR="005D4A94">
        <w:rPr>
          <w:b/>
          <w:color w:val="00188F"/>
        </w:rPr>
        <w:t>Fejlhyppighed</w:t>
      </w:r>
      <w:r w:rsidR="005D4A94" w:rsidRPr="006A250A">
        <w:t>”</w:t>
      </w:r>
      <w:r w:rsidR="005D4A94">
        <w:t xml:space="preserve"> er det samlede antal Mislykkede Lagertransaktioner divideret med det Samlede Antal Lagertransaktioner inden for et angivet tidsinterval (aktuelt på én time).</w:t>
      </w:r>
      <w:r w:rsidR="00A86493">
        <w:t xml:space="preserve"> </w:t>
      </w:r>
      <w:r w:rsidR="005D4A94">
        <w:t>Hvis det Samlede Antal Lagertransaktioner inden for et interval på én time er nul, er fejlhyppigheden for intervallet</w:t>
      </w:r>
      <w:r w:rsidR="00075463">
        <w:t> </w:t>
      </w:r>
      <w:r w:rsidR="005D4A94">
        <w:t>0 %.</w:t>
      </w:r>
    </w:p>
    <w:p w14:paraId="1EB3669D" w14:textId="129AAB6B" w:rsidR="005D4A94" w:rsidRDefault="008D3607" w:rsidP="005D4A94">
      <w:pPr>
        <w:pStyle w:val="ProductList-Body"/>
      </w:pPr>
      <w:r>
        <w:t>”</w:t>
      </w:r>
      <w:r w:rsidR="005D4A94">
        <w:rPr>
          <w:b/>
          <w:color w:val="00188F"/>
        </w:rPr>
        <w:t>Mislykkede Lagertransaktioner</w:t>
      </w:r>
      <w:r w:rsidR="005D4A94">
        <w:t>” er samtlige lagertransaktioner inden for det Samlede Antal Lagertransaktioner, der ikke er fuldført inden for den Maksimale Behandlingstid, der er knyttet til de respektive transaktionstyper, som angivet i tabellen nedenfor.</w:t>
      </w:r>
      <w:r w:rsidR="00A86493">
        <w:t xml:space="preserve"> </w:t>
      </w:r>
      <w:r w:rsidR="005D4A94">
        <w:t>Maks. Behandlingstid omfatter kun den tid, der er brugt på behandling af en transaktionsanmodning inden for Lagertjenesten, og omfatter ikke tid, der er brugt på at overføre anmodningen til eller fra Lagertjenesten.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221B" w:rsidRPr="009D0B2F" w14:paraId="53337768" w14:textId="77777777" w:rsidTr="00925F0D">
        <w:trPr>
          <w:tblHeader/>
        </w:trPr>
        <w:tc>
          <w:tcPr>
            <w:tcW w:w="5400" w:type="dxa"/>
            <w:shd w:val="clear" w:color="auto" w:fill="0072C6"/>
          </w:tcPr>
          <w:p w14:paraId="48530E13" w14:textId="77777777" w:rsidR="004E221B" w:rsidRPr="001A0074" w:rsidRDefault="004E221B" w:rsidP="00925F0D">
            <w:pPr>
              <w:pStyle w:val="ProductList-OfferingBody"/>
              <w:rPr>
                <w:color w:val="FFFFFF" w:themeColor="background1"/>
              </w:rPr>
            </w:pPr>
            <w:r>
              <w:rPr>
                <w:color w:val="FFFFFF" w:themeColor="background1"/>
              </w:rPr>
              <w:t>Anmodningstyper</w:t>
            </w:r>
          </w:p>
        </w:tc>
        <w:tc>
          <w:tcPr>
            <w:tcW w:w="5400" w:type="dxa"/>
            <w:shd w:val="clear" w:color="auto" w:fill="0072C6"/>
          </w:tcPr>
          <w:p w14:paraId="354FD88D" w14:textId="77777777" w:rsidR="004E221B" w:rsidRPr="001A0074" w:rsidRDefault="004E221B" w:rsidP="00925F0D">
            <w:pPr>
              <w:pStyle w:val="ProductList-OfferingBody"/>
              <w:rPr>
                <w:color w:val="FFFFFF" w:themeColor="background1"/>
              </w:rPr>
            </w:pPr>
            <w:r>
              <w:rPr>
                <w:color w:val="FFFFFF" w:themeColor="background1"/>
              </w:rPr>
              <w:t>Maks. Behandlingstid</w:t>
            </w:r>
          </w:p>
        </w:tc>
      </w:tr>
      <w:tr w:rsidR="004E221B" w:rsidRPr="009D0B2F" w14:paraId="2B145A09" w14:textId="77777777" w:rsidTr="00925F0D">
        <w:tc>
          <w:tcPr>
            <w:tcW w:w="5400" w:type="dxa"/>
          </w:tcPr>
          <w:p w14:paraId="7878B6FB" w14:textId="77777777" w:rsidR="004E221B" w:rsidRPr="00815D37" w:rsidRDefault="004E221B" w:rsidP="00925F0D">
            <w:pPr>
              <w:pStyle w:val="ProductList-OfferingBody"/>
            </w:pPr>
            <w:r>
              <w:t>PutBlob og GetBlob (omfatter blokke og sider)</w:t>
            </w:r>
          </w:p>
          <w:p w14:paraId="4A10B218" w14:textId="77777777" w:rsidR="004E221B" w:rsidRPr="0076238C" w:rsidRDefault="004E221B" w:rsidP="00925F0D">
            <w:pPr>
              <w:pStyle w:val="ProductList-OfferingBody"/>
            </w:pPr>
            <w:r>
              <w:t>Hent Gyldige Side-Blob-Områder</w:t>
            </w:r>
          </w:p>
        </w:tc>
        <w:tc>
          <w:tcPr>
            <w:tcW w:w="5400" w:type="dxa"/>
          </w:tcPr>
          <w:p w14:paraId="7D8D26BF" w14:textId="77777777" w:rsidR="004E221B" w:rsidRPr="0076238C" w:rsidRDefault="004E221B" w:rsidP="00925F0D">
            <w:pPr>
              <w:pStyle w:val="ProductList-OfferingBody"/>
            </w:pPr>
            <w:r>
              <w:rPr>
                <w:rFonts w:ascii="Calibri" w:eastAsia="Times New Roman" w:hAnsi="Calibri"/>
              </w:rPr>
              <w:t>To (2) sekunder ganget med antallet af MB, som blev overført under behandlingen af anmodningen</w:t>
            </w:r>
          </w:p>
        </w:tc>
      </w:tr>
      <w:tr w:rsidR="004E221B" w:rsidRPr="009D0B2F" w14:paraId="0A65666A" w14:textId="77777777" w:rsidTr="00925F0D">
        <w:tc>
          <w:tcPr>
            <w:tcW w:w="5400" w:type="dxa"/>
          </w:tcPr>
          <w:p w14:paraId="46CECD6E" w14:textId="77777777" w:rsidR="004E221B" w:rsidRPr="00CA3972" w:rsidRDefault="004E221B" w:rsidP="00925F0D">
            <w:pPr>
              <w:pStyle w:val="ProductList-OfferingBody"/>
            </w:pPr>
            <w:r>
              <w:rPr>
                <w:rFonts w:cstheme="minorHAnsi"/>
                <w:szCs w:val="16"/>
              </w:rPr>
              <w:t xml:space="preserve">PutFile og GetFile </w:t>
            </w:r>
          </w:p>
        </w:tc>
        <w:tc>
          <w:tcPr>
            <w:tcW w:w="5400" w:type="dxa"/>
          </w:tcPr>
          <w:p w14:paraId="06ABDDB7" w14:textId="77777777" w:rsidR="004E221B" w:rsidRPr="00CA3972" w:rsidRDefault="004E221B" w:rsidP="00925F0D">
            <w:pPr>
              <w:pStyle w:val="ProductList-OfferingBody"/>
              <w:rPr>
                <w:rFonts w:ascii="Calibri" w:eastAsia="Times New Roman" w:hAnsi="Calibri"/>
              </w:rPr>
            </w:pPr>
            <w:r>
              <w:rPr>
                <w:rFonts w:cstheme="minorHAnsi"/>
                <w:szCs w:val="16"/>
              </w:rPr>
              <w:t>To (2) sekunder ganget med antallet af MB, som blev overført under behandlingen af anmodningen</w:t>
            </w:r>
          </w:p>
        </w:tc>
      </w:tr>
      <w:tr w:rsidR="004E221B" w:rsidRPr="009D0B2F" w14:paraId="51F40991" w14:textId="77777777" w:rsidTr="00925F0D">
        <w:tc>
          <w:tcPr>
            <w:tcW w:w="5400" w:type="dxa"/>
          </w:tcPr>
          <w:p w14:paraId="6F169512" w14:textId="77777777" w:rsidR="004E221B" w:rsidRPr="0076238C" w:rsidRDefault="004E221B" w:rsidP="00925F0D">
            <w:pPr>
              <w:pStyle w:val="ProductList-OfferingBody"/>
            </w:pPr>
            <w:r>
              <w:t>Kopiér Blob</w:t>
            </w:r>
          </w:p>
        </w:tc>
        <w:tc>
          <w:tcPr>
            <w:tcW w:w="5400" w:type="dxa"/>
          </w:tcPr>
          <w:p w14:paraId="5061C5F4" w14:textId="77777777" w:rsidR="004E221B" w:rsidRPr="0076238C" w:rsidRDefault="004E221B" w:rsidP="00925F0D">
            <w:pPr>
              <w:pStyle w:val="ProductList-OfferingBody"/>
            </w:pPr>
            <w:r>
              <w:rPr>
                <w:rFonts w:ascii="Calibri" w:eastAsia="Times New Roman" w:hAnsi="Calibri"/>
              </w:rPr>
              <w:t>Halvfems (90) sekunder (hvor kilde- og destinationsblobs er inden for samme lagerkonto)</w:t>
            </w:r>
          </w:p>
        </w:tc>
      </w:tr>
      <w:tr w:rsidR="004E221B" w:rsidRPr="009D0B2F" w14:paraId="02D52320" w14:textId="77777777" w:rsidTr="00925F0D">
        <w:tc>
          <w:tcPr>
            <w:tcW w:w="5400" w:type="dxa"/>
          </w:tcPr>
          <w:p w14:paraId="1A1FD70B" w14:textId="77777777" w:rsidR="004E221B" w:rsidRPr="0091163D" w:rsidRDefault="004E221B" w:rsidP="00925F0D">
            <w:pPr>
              <w:pStyle w:val="ProductList-OfferingBody"/>
            </w:pPr>
            <w:r>
              <w:rPr>
                <w:rFonts w:cstheme="minorHAnsi"/>
                <w:szCs w:val="16"/>
              </w:rPr>
              <w:t>CopyFile</w:t>
            </w:r>
          </w:p>
        </w:tc>
        <w:tc>
          <w:tcPr>
            <w:tcW w:w="5400" w:type="dxa"/>
          </w:tcPr>
          <w:p w14:paraId="528992E4" w14:textId="77777777" w:rsidR="004E221B" w:rsidRPr="00CA3972" w:rsidRDefault="004E221B" w:rsidP="00925F0D">
            <w:pPr>
              <w:pStyle w:val="ProductList-OfferingBody"/>
              <w:rPr>
                <w:rFonts w:ascii="Calibri" w:eastAsia="Times New Roman" w:hAnsi="Calibri"/>
              </w:rPr>
            </w:pPr>
            <w:r>
              <w:rPr>
                <w:rFonts w:cstheme="minorHAnsi"/>
                <w:szCs w:val="16"/>
              </w:rPr>
              <w:t>Halvfems (90) sekunder (hvor kilde- og destinationsfiler er inden for samme lagerkonto)</w:t>
            </w:r>
          </w:p>
        </w:tc>
      </w:tr>
      <w:tr w:rsidR="004E221B" w:rsidRPr="009D0B2F" w14:paraId="71043955" w14:textId="77777777" w:rsidTr="00925F0D">
        <w:tc>
          <w:tcPr>
            <w:tcW w:w="5400" w:type="dxa"/>
          </w:tcPr>
          <w:p w14:paraId="45B1447D" w14:textId="77777777" w:rsidR="004E221B" w:rsidRPr="00815D37" w:rsidRDefault="004E221B" w:rsidP="00925F0D">
            <w:pPr>
              <w:pStyle w:val="ProductList-OfferingBody"/>
            </w:pPr>
            <w:r>
              <w:t xml:space="preserve">PutBlockList </w:t>
            </w:r>
          </w:p>
          <w:p w14:paraId="3C9D3C4A" w14:textId="77777777" w:rsidR="004E221B" w:rsidRPr="0076238C" w:rsidRDefault="004E221B" w:rsidP="00925F0D">
            <w:pPr>
              <w:pStyle w:val="ProductList-OfferingBody"/>
            </w:pPr>
            <w:r>
              <w:t>GetBlockList</w:t>
            </w:r>
          </w:p>
        </w:tc>
        <w:tc>
          <w:tcPr>
            <w:tcW w:w="5400" w:type="dxa"/>
          </w:tcPr>
          <w:p w14:paraId="771EBB4C" w14:textId="77777777" w:rsidR="004E221B" w:rsidRDefault="004E221B" w:rsidP="00925F0D">
            <w:pPr>
              <w:pStyle w:val="ProductList-OfferingBody"/>
            </w:pPr>
            <w:r>
              <w:rPr>
                <w:rFonts w:ascii="Calibri" w:eastAsia="Times New Roman" w:hAnsi="Calibri"/>
              </w:rPr>
              <w:t>Tres (60) sekunder</w:t>
            </w:r>
          </w:p>
        </w:tc>
      </w:tr>
      <w:tr w:rsidR="004E221B" w:rsidRPr="009D0B2F" w14:paraId="08224B26" w14:textId="77777777" w:rsidTr="00925F0D">
        <w:tc>
          <w:tcPr>
            <w:tcW w:w="5400" w:type="dxa"/>
          </w:tcPr>
          <w:p w14:paraId="4A187348" w14:textId="77777777" w:rsidR="004E221B" w:rsidRPr="00815D37" w:rsidRDefault="004E221B" w:rsidP="00925F0D">
            <w:pPr>
              <w:pStyle w:val="ProductList-OfferingBody"/>
            </w:pPr>
            <w:r>
              <w:t>Tabelforespørgsel</w:t>
            </w:r>
          </w:p>
          <w:p w14:paraId="270B5F4F" w14:textId="77777777" w:rsidR="004E221B" w:rsidRPr="0076238C" w:rsidRDefault="004E221B" w:rsidP="00925F0D">
            <w:pPr>
              <w:pStyle w:val="ProductList-OfferingBody"/>
            </w:pPr>
            <w:r>
              <w:t>Listehandlinger</w:t>
            </w:r>
          </w:p>
        </w:tc>
        <w:tc>
          <w:tcPr>
            <w:tcW w:w="5400" w:type="dxa"/>
          </w:tcPr>
          <w:p w14:paraId="7A541E7B" w14:textId="77777777" w:rsidR="004E221B" w:rsidRDefault="004E221B" w:rsidP="00925F0D">
            <w:pPr>
              <w:pStyle w:val="ProductList-OfferingBody"/>
            </w:pPr>
            <w:r>
              <w:rPr>
                <w:rFonts w:ascii="Calibri" w:eastAsia="Times New Roman" w:hAnsi="Calibri"/>
              </w:rPr>
              <w:t>Ti (10) sekunder (til at fuldføre behandlingen eller returnere en fortsættelse)</w:t>
            </w:r>
          </w:p>
        </w:tc>
      </w:tr>
      <w:tr w:rsidR="004E221B" w:rsidRPr="009D0B2F" w14:paraId="2DC8EB91" w14:textId="77777777" w:rsidTr="00925F0D">
        <w:tc>
          <w:tcPr>
            <w:tcW w:w="5400" w:type="dxa"/>
          </w:tcPr>
          <w:p w14:paraId="26A9AB07" w14:textId="77777777" w:rsidR="004E221B" w:rsidRPr="0076238C" w:rsidRDefault="004E221B" w:rsidP="00925F0D">
            <w:pPr>
              <w:pStyle w:val="ProductList-OfferingBody"/>
            </w:pPr>
            <w:r>
              <w:t>Batchtabelhandlinger</w:t>
            </w:r>
          </w:p>
        </w:tc>
        <w:tc>
          <w:tcPr>
            <w:tcW w:w="5400" w:type="dxa"/>
          </w:tcPr>
          <w:p w14:paraId="5612E430" w14:textId="77777777" w:rsidR="004E221B" w:rsidRDefault="004E221B" w:rsidP="00925F0D">
            <w:pPr>
              <w:pStyle w:val="ProductList-OfferingBody"/>
            </w:pPr>
            <w:r>
              <w:rPr>
                <w:rFonts w:ascii="Calibri" w:eastAsia="Times New Roman" w:hAnsi="Calibri"/>
              </w:rPr>
              <w:t>Tredive (30) sekunder</w:t>
            </w:r>
          </w:p>
        </w:tc>
      </w:tr>
      <w:tr w:rsidR="004E221B" w:rsidRPr="009D0B2F" w14:paraId="4692212E" w14:textId="77777777" w:rsidTr="00925F0D">
        <w:tc>
          <w:tcPr>
            <w:tcW w:w="5400" w:type="dxa"/>
          </w:tcPr>
          <w:p w14:paraId="1001E342" w14:textId="77777777" w:rsidR="004E221B" w:rsidRPr="00815D37" w:rsidRDefault="004E221B" w:rsidP="00925F0D">
            <w:pPr>
              <w:pStyle w:val="ProductList-OfferingBody"/>
            </w:pPr>
            <w:r>
              <w:t xml:space="preserve">Alle tabelhandlinger med en enkelt enhed </w:t>
            </w:r>
          </w:p>
          <w:p w14:paraId="33781CB1" w14:textId="77777777" w:rsidR="004E221B" w:rsidRPr="0076238C" w:rsidRDefault="004E221B" w:rsidP="00925F0D">
            <w:pPr>
              <w:pStyle w:val="ProductList-OfferingBody"/>
            </w:pPr>
            <w:r>
              <w:t>Alle andre blob-, fil- og meddelelseshandlinger</w:t>
            </w:r>
          </w:p>
        </w:tc>
        <w:tc>
          <w:tcPr>
            <w:tcW w:w="5400" w:type="dxa"/>
          </w:tcPr>
          <w:p w14:paraId="21F1713E" w14:textId="77777777" w:rsidR="004E221B" w:rsidRDefault="004E221B" w:rsidP="00925F0D">
            <w:pPr>
              <w:pStyle w:val="ProductList-OfferingBody"/>
            </w:pPr>
            <w:r>
              <w:rPr>
                <w:rFonts w:ascii="Calibri" w:eastAsia="Times New Roman" w:hAnsi="Calibri"/>
              </w:rPr>
              <w:t>To (2) sekunder</w:t>
            </w:r>
          </w:p>
        </w:tc>
      </w:tr>
    </w:tbl>
    <w:p w14:paraId="23641F47" w14:textId="5CED44F8" w:rsidR="001E0407" w:rsidRPr="00FB368F" w:rsidRDefault="001E0407" w:rsidP="001E0407">
      <w:pPr>
        <w:pStyle w:val="ProductList-Body"/>
      </w:pPr>
      <w:r>
        <w:t>Disse tal repræsenterer maks. behandlingstider. Faktiske og gennemsnitlige tider forventes at være meget lavere.</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Mislykkede Lagertransaktioner omfatter ikke:</w:t>
      </w:r>
    </w:p>
    <w:p w14:paraId="1216498E" w14:textId="528225B8" w:rsidR="001E0407" w:rsidRPr="00FB368F" w:rsidRDefault="001E0407" w:rsidP="00E62D9C">
      <w:pPr>
        <w:pStyle w:val="ProductList-Body"/>
        <w:numPr>
          <w:ilvl w:val="0"/>
          <w:numId w:val="4"/>
        </w:numPr>
      </w:pPr>
      <w:r>
        <w:t xml:space="preserve">Transaktionsanmodninger, der er begrænset af Lagertjenesten på grund af manglende overholdelse af de rette Back Off-principper. </w:t>
      </w:r>
    </w:p>
    <w:p w14:paraId="7C1096B0" w14:textId="69015BEE" w:rsidR="001E0407" w:rsidRPr="00FB368F" w:rsidRDefault="001E0407" w:rsidP="00E62D9C">
      <w:pPr>
        <w:pStyle w:val="ProductList-Body"/>
        <w:numPr>
          <w:ilvl w:val="0"/>
          <w:numId w:val="4"/>
        </w:numPr>
      </w:pPr>
      <w:r>
        <w:t xml:space="preserve">Transaktionsanmodninger, hvor timeout er angivet til at være lavere end de respektive Maks. Behandlingstider, der er angivet ovenfor. </w:t>
      </w:r>
    </w:p>
    <w:p w14:paraId="2371D06E" w14:textId="7430B6F7" w:rsidR="001E0407" w:rsidRPr="00FB368F" w:rsidRDefault="001E0407" w:rsidP="00E62D9C">
      <w:pPr>
        <w:pStyle w:val="ProductList-Body"/>
        <w:numPr>
          <w:ilvl w:val="0"/>
          <w:numId w:val="4"/>
        </w:numPr>
      </w:pPr>
      <w:r>
        <w:t xml:space="preserve">Transaktionsanmodninger med læseadgang til RA-GRS-konti, hvor De ikke har forsøgt at udføre anmodningen til det Sekundære Område, der er knyttet til lagerkontoen, hvis anmodningen til det Primære Område ikke lykkedes. </w:t>
      </w:r>
    </w:p>
    <w:p w14:paraId="6055D46A" w14:textId="0BE80517" w:rsidR="001E0407" w:rsidRPr="00FB368F" w:rsidRDefault="001E0407" w:rsidP="00E62D9C">
      <w:pPr>
        <w:pStyle w:val="ProductList-Body"/>
        <w:numPr>
          <w:ilvl w:val="0"/>
          <w:numId w:val="4"/>
        </w:numPr>
      </w:pPr>
      <w:r>
        <w:t>Transaktionsanmodninger med læseadgang til RA-GRS-konti, der ikke lykkes på grund af Forsinkelse af Geo-replikering.</w:t>
      </w:r>
    </w:p>
    <w:p w14:paraId="69115D32" w14:textId="21EEBB2D" w:rsidR="001E0407" w:rsidRPr="00FB368F" w:rsidRDefault="008D3607" w:rsidP="001E0407">
      <w:pPr>
        <w:pStyle w:val="ProductList-Body"/>
        <w:spacing w:before="40" w:after="40"/>
      </w:pPr>
      <w:r>
        <w:t>”</w:t>
      </w:r>
      <w:r w:rsidR="001E0407">
        <w:rPr>
          <w:b/>
          <w:color w:val="00188F"/>
        </w:rPr>
        <w:t>Forsinkelse af Geo-replikering</w:t>
      </w:r>
      <w:r w:rsidR="001E0407">
        <w:t>” for GRS- og RA-GRS-konti er den tid, det tager for data, der er lagret i det Primære Område af lagerkontoen, at replikere til det Sekundære Område af lagerkontoen.</w:t>
      </w:r>
      <w:r w:rsidR="00A86493">
        <w:t xml:space="preserve"> </w:t>
      </w:r>
      <w:r w:rsidR="001E0407">
        <w:t>Da GRS- og RA-GRS-konti replikeres asynkront til det Sekundære Område, vil data, der skrives til det Primære Område af lagerkontoen ikke være tilgængelige i det Sekundære Område lige med det samme. De kan forespørge til Forsinkelsen af Geo-replikering for en lagerkonto, men Microsoft stiller ingen garantier for varigheden af nogen Forsinkelser af Geo-replikering i denne SLA.</w:t>
      </w:r>
    </w:p>
    <w:p w14:paraId="5A313190" w14:textId="40EF08E1" w:rsidR="001E0407" w:rsidRPr="00FB368F" w:rsidRDefault="008D3607" w:rsidP="001E0407">
      <w:pPr>
        <w:pStyle w:val="ProductList-Body"/>
        <w:spacing w:after="40"/>
      </w:pPr>
      <w:r>
        <w:t>”</w:t>
      </w:r>
      <w:r w:rsidR="001E0407">
        <w:rPr>
          <w:b/>
          <w:color w:val="00188F"/>
        </w:rPr>
        <w:t>Geografisk Redundant Lagerkonto (GRS)</w:t>
      </w:r>
      <w:r w:rsidR="001E0407">
        <w:t>” er en lagerkonto, hvor data replikeres synkront inden for et Primært Område og derefter replikeres asynkront til et Sekundært Område. Det er ikke muligt for Dem at læse data direkte fra eller skrive data til det Sekundære Område, som er knyttet til GRS-konti.</w:t>
      </w:r>
    </w:p>
    <w:p w14:paraId="2C473875" w14:textId="52738590" w:rsidR="001E0407" w:rsidRPr="00FB368F" w:rsidRDefault="008D3607" w:rsidP="001E0407">
      <w:pPr>
        <w:pStyle w:val="ProductList-Body"/>
        <w:spacing w:after="40"/>
      </w:pPr>
      <w:r>
        <w:t>”</w:t>
      </w:r>
      <w:r w:rsidR="001E0407">
        <w:rPr>
          <w:b/>
          <w:color w:val="00188F"/>
        </w:rPr>
        <w:t>Lokalt Redundant Lagerkonto (LRS)</w:t>
      </w:r>
      <w:r w:rsidR="001E0407">
        <w:t>” er en lagerkonto, hvor data kun replikeres synkront inden for et Primært Område.</w:t>
      </w:r>
    </w:p>
    <w:p w14:paraId="434D9D7F" w14:textId="577342CF" w:rsidR="001E0407" w:rsidRPr="00FB368F" w:rsidRDefault="008D3607" w:rsidP="001E0407">
      <w:pPr>
        <w:pStyle w:val="ProductList-Body"/>
        <w:spacing w:after="40"/>
      </w:pPr>
      <w:r>
        <w:t>”</w:t>
      </w:r>
      <w:r w:rsidR="001E0407">
        <w:rPr>
          <w:b/>
          <w:color w:val="00188F"/>
        </w:rPr>
        <w:t>Primært Område</w:t>
      </w:r>
      <w:r w:rsidR="001E0407">
        <w:t>” er et geografisk område, hvor data på en lagerkonto placeres, valgt af Dem ved oprettelsen af lagerkontoen. De kan kun udføre skriveanmodninger til data, der er lagret inden for det Primære Område, der er knyttet til lagerkonti.</w:t>
      </w:r>
    </w:p>
    <w:p w14:paraId="139FE56F" w14:textId="7CC14142" w:rsidR="001E0407" w:rsidRPr="00FB368F" w:rsidRDefault="008D3607" w:rsidP="001E0407">
      <w:pPr>
        <w:pStyle w:val="ProductList-Body"/>
        <w:spacing w:after="40"/>
      </w:pPr>
      <w:r>
        <w:t>”</w:t>
      </w:r>
      <w:r w:rsidR="001E0407">
        <w:rPr>
          <w:b/>
          <w:color w:val="00188F"/>
        </w:rPr>
        <w:t>Geografisk Redundant Lagerkonto med Læseadgang (RA-GRS)</w:t>
      </w:r>
      <w:r w:rsidR="001E0407">
        <w:t>” er en lagerkonto, hvor data replikeres synkront inden for et Primært Område og derefter replikeres asynkront til et Sekundært Område. De kan læse data direkte fra, men kan ikke skrive data til det Sekundære Område, som er knyttet til RA-GRS-konti.</w:t>
      </w:r>
    </w:p>
    <w:p w14:paraId="7831940F" w14:textId="76D060A5" w:rsidR="001E0407" w:rsidRPr="00FB368F" w:rsidRDefault="008D3607" w:rsidP="001E0407">
      <w:pPr>
        <w:pStyle w:val="ProductList-Body"/>
        <w:spacing w:after="40"/>
      </w:pPr>
      <w:r>
        <w:t>”</w:t>
      </w:r>
      <w:r w:rsidR="001E0407">
        <w:rPr>
          <w:b/>
          <w:color w:val="00188F"/>
        </w:rPr>
        <w:t>Sekundært Område</w:t>
      </w:r>
      <w:r w:rsidR="001E0407">
        <w:t>” er et geografisk område, hvor data på en GRS- eller RA-GRS-konto replikeres og lagres som tildelt af Microsoft Azure på baggrund af det Primære Område, der er knyttet til lagerkontoen.</w:t>
      </w:r>
      <w:r w:rsidR="00A86493">
        <w:t xml:space="preserve"> </w:t>
      </w:r>
      <w:r w:rsidR="001E0407">
        <w:t>Det er ikke muligt for Dem at angive det Sekundære Område, som er knyttet til lagerkonti.</w:t>
      </w:r>
    </w:p>
    <w:p w14:paraId="210A0142" w14:textId="529926B5" w:rsidR="001E0407" w:rsidRPr="00FB368F" w:rsidRDefault="008D3607" w:rsidP="001E0407">
      <w:pPr>
        <w:pStyle w:val="ProductList-Body"/>
        <w:spacing w:after="40"/>
      </w:pPr>
      <w:r>
        <w:t>”</w:t>
      </w:r>
      <w:r w:rsidR="001E0407">
        <w:rPr>
          <w:b/>
          <w:color w:val="00188F"/>
        </w:rPr>
        <w:t>Samlet Antal Lagertransaktioner</w:t>
      </w:r>
      <w:r w:rsidR="001E0407">
        <w:t>” er samtlige lagertransaktioner, undtagen Udeladte Transaktioner, der er forsøgt udført inden for et interval på én time på tværs af alle lagerkonti i Lagertjenesten i et abonnement.</w:t>
      </w:r>
    </w:p>
    <w:p w14:paraId="17DEF38E" w14:textId="2CF48381" w:rsidR="001E0407" w:rsidRPr="00FB368F" w:rsidRDefault="008D3607" w:rsidP="001E0407">
      <w:pPr>
        <w:pStyle w:val="ProductList-Body"/>
      </w:pPr>
      <w:r>
        <w:t>”</w:t>
      </w:r>
      <w:r w:rsidR="001E0407">
        <w:rPr>
          <w:b/>
          <w:color w:val="00188F"/>
        </w:rPr>
        <w:t>Zoneredundant Lagerkonto (ZRS)</w:t>
      </w:r>
      <w:r w:rsidR="001E0407">
        <w:t>” er en lagerkonto, hvor data replikeres synkront på tværs af flere faciliteter.</w:t>
      </w:r>
      <w:r w:rsidR="00A86493">
        <w:t xml:space="preserve"> </w:t>
      </w:r>
      <w:r w:rsidR="001E0407">
        <w:t>Disse faciliteter kan være inden for samme geografiske område eller på tværs af to geografiske områder.</w:t>
      </w:r>
    </w:p>
    <w:p w14:paraId="5310B0BF" w14:textId="2F551643" w:rsidR="001E0407" w:rsidRPr="00FB368F" w:rsidRDefault="001E0407" w:rsidP="00731A3C">
      <w:pPr>
        <w:pStyle w:val="ProductList-Body"/>
      </w:pPr>
      <w:r>
        <w:rPr>
          <w:b/>
          <w:color w:val="00188F"/>
        </w:rPr>
        <w:t>Procentvis Månedlig Oppetid</w:t>
      </w:r>
      <w:r w:rsidR="00731A3C" w:rsidRPr="00731A3C">
        <w:rPr>
          <w:b/>
          <w:color w:val="00188F"/>
        </w:rPr>
        <w:t>:</w:t>
      </w:r>
      <w:r w:rsidR="00A86493">
        <w:t xml:space="preserve"> </w:t>
      </w:r>
      <w:r>
        <w:t>Procentvis Månedlig Oppetid beregnes ved hjælp af følgende formel:</w:t>
      </w:r>
    </w:p>
    <w:p w14:paraId="377ED0D1" w14:textId="77777777" w:rsidR="005D4A94" w:rsidRPr="00FB368F" w:rsidRDefault="005D4A94" w:rsidP="005D4A94">
      <w:pPr>
        <w:pStyle w:val="ProductList-Body"/>
      </w:pPr>
    </w:p>
    <w:p w14:paraId="171DAA41" w14:textId="510E7055" w:rsidR="005D4A94" w:rsidRPr="00526080" w:rsidRDefault="00526080" w:rsidP="005D4A94">
      <w:pPr>
        <w:pStyle w:val="ListParagraph"/>
        <w:rPr>
          <w:oMath/>
        </w:rPr>
      </w:pPr>
      <m:oMathPara>
        <m:oMath>
          <m:r>
            <m:rPr>
              <m:nor/>
            </m:rPr>
            <w:rPr>
              <w:rFonts w:ascii="Cambria Math" w:hAnsi="Cambria Math" w:cs="Tahoma"/>
              <w:i/>
              <w:sz w:val="18"/>
              <w:szCs w:val="18"/>
            </w:rPr>
            <m:t>100 % – Gennemsnitlig Fejlhyppighed</m:t>
          </m:r>
        </m:oMath>
      </m:oMathPara>
    </w:p>
    <w:p w14:paraId="443AE4BA" w14:textId="23049B8B" w:rsidR="001E0407" w:rsidRPr="00FB368F" w:rsidRDefault="001E0407" w:rsidP="00671FBE">
      <w:pPr>
        <w:pStyle w:val="ProductList-ClauseHeading"/>
        <w:keepNext/>
      </w:pPr>
      <w:r>
        <w:t>Tjenestetilgodehavende – Kontiene LRS, ZRS, GRS og RA-GRS (skriveanmodninger):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767E2166" w14:textId="77777777" w:rsidTr="00467DA7">
        <w:trPr>
          <w:tblHeader/>
        </w:trPr>
        <w:tc>
          <w:tcPr>
            <w:tcW w:w="5287"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Tjenestetilgodehavende</w:t>
            </w:r>
          </w:p>
        </w:tc>
      </w:tr>
      <w:tr w:rsidR="001E0407" w:rsidRPr="009D0B2F" w14:paraId="1645CBE9" w14:textId="77777777" w:rsidTr="00467DA7">
        <w:tc>
          <w:tcPr>
            <w:tcW w:w="5287" w:type="dxa"/>
          </w:tcPr>
          <w:p w14:paraId="5FD446B4" w14:textId="2186BCAF" w:rsidR="001E0407" w:rsidRPr="0076238C" w:rsidRDefault="001E0407" w:rsidP="00002CD6">
            <w:pPr>
              <w:pStyle w:val="ProductList-OfferingBody"/>
              <w:jc w:val="center"/>
            </w:pPr>
            <w:r>
              <w:t>&lt; 99,9 %</w:t>
            </w:r>
          </w:p>
        </w:tc>
        <w:tc>
          <w:tcPr>
            <w:tcW w:w="5513" w:type="dxa"/>
          </w:tcPr>
          <w:p w14:paraId="6DA962F2" w14:textId="31F84DC3" w:rsidR="001E0407" w:rsidRPr="0076238C" w:rsidRDefault="001E0407" w:rsidP="00002CD6">
            <w:pPr>
              <w:pStyle w:val="ProductList-OfferingBody"/>
              <w:jc w:val="center"/>
            </w:pPr>
            <w:r>
              <w:t>10</w:t>
            </w:r>
            <w:r w:rsidR="00526080">
              <w:t xml:space="preserve"> </w:t>
            </w:r>
            <w:r>
              <w:t>%</w:t>
            </w:r>
          </w:p>
        </w:tc>
      </w:tr>
      <w:tr w:rsidR="001E0407" w:rsidRPr="009D0B2F" w14:paraId="345BE0EA" w14:textId="77777777" w:rsidTr="00467DA7">
        <w:tc>
          <w:tcPr>
            <w:tcW w:w="5287" w:type="dxa"/>
          </w:tcPr>
          <w:p w14:paraId="0EAC7600" w14:textId="49013E5F" w:rsidR="001E0407" w:rsidRPr="0076238C" w:rsidRDefault="001E0407" w:rsidP="00002CD6">
            <w:pPr>
              <w:pStyle w:val="ProductList-OfferingBody"/>
              <w:jc w:val="center"/>
            </w:pPr>
            <w:r>
              <w:t>&lt; 99 %</w:t>
            </w:r>
          </w:p>
        </w:tc>
        <w:tc>
          <w:tcPr>
            <w:tcW w:w="5513" w:type="dxa"/>
          </w:tcPr>
          <w:p w14:paraId="09379500" w14:textId="1DCC065D" w:rsidR="001E0407" w:rsidRPr="0076238C" w:rsidRDefault="001E0407" w:rsidP="00002CD6">
            <w:pPr>
              <w:pStyle w:val="ProductList-OfferingBody"/>
              <w:jc w:val="center"/>
            </w:pPr>
            <w:r>
              <w:t>25</w:t>
            </w:r>
            <w:r w:rsidR="00526080">
              <w:t xml:space="preserve"> </w:t>
            </w:r>
            <w:r>
              <w:t>%</w:t>
            </w:r>
          </w:p>
        </w:tc>
      </w:tr>
    </w:tbl>
    <w:p w14:paraId="2E5D16A8" w14:textId="557FD857" w:rsidR="001E0407" w:rsidRDefault="001E0407" w:rsidP="005D4A94">
      <w:pPr>
        <w:pStyle w:val="ProductList-Body"/>
      </w:pPr>
    </w:p>
    <w:p w14:paraId="1ABDE682" w14:textId="77777777" w:rsidR="00474FDF" w:rsidRPr="00FB368F" w:rsidRDefault="00474FDF" w:rsidP="00474FDF">
      <w:pPr>
        <w:pStyle w:val="ProductList-ClauseHeading"/>
      </w:pPr>
      <w:r>
        <w:t>Tjenestetilgodehavende – Kontiene RA-GRS (læseanmodninger):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74FDF" w:rsidRPr="009D0B2F" w14:paraId="42316830" w14:textId="77777777" w:rsidTr="006C5A54">
        <w:trPr>
          <w:tblHeader/>
        </w:trPr>
        <w:tc>
          <w:tcPr>
            <w:tcW w:w="5287" w:type="dxa"/>
            <w:shd w:val="clear" w:color="auto" w:fill="0072C6"/>
          </w:tcPr>
          <w:p w14:paraId="0240B73D" w14:textId="77777777" w:rsidR="00474FDF" w:rsidRPr="001A0074" w:rsidRDefault="00474FDF" w:rsidP="006C5A54">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7C24082" w14:textId="77777777" w:rsidR="00474FDF" w:rsidRPr="001A0074" w:rsidRDefault="00474FDF" w:rsidP="006C5A54">
            <w:pPr>
              <w:pStyle w:val="ProductList-OfferingBody"/>
              <w:jc w:val="center"/>
              <w:rPr>
                <w:color w:val="FFFFFF" w:themeColor="background1"/>
              </w:rPr>
            </w:pPr>
            <w:r>
              <w:rPr>
                <w:color w:val="FFFFFF" w:themeColor="background1"/>
              </w:rPr>
              <w:t>Tjenestetilgodehavende</w:t>
            </w:r>
          </w:p>
        </w:tc>
      </w:tr>
      <w:tr w:rsidR="00474FDF" w:rsidRPr="009D0B2F" w14:paraId="7FB4DECB" w14:textId="77777777" w:rsidTr="006C5A54">
        <w:tc>
          <w:tcPr>
            <w:tcW w:w="5287" w:type="dxa"/>
          </w:tcPr>
          <w:p w14:paraId="7C76C34E" w14:textId="77777777" w:rsidR="00474FDF" w:rsidRPr="0076238C" w:rsidRDefault="00474FDF" w:rsidP="006C5A54">
            <w:pPr>
              <w:pStyle w:val="ProductList-OfferingBody"/>
              <w:jc w:val="center"/>
            </w:pPr>
            <w:r>
              <w:t>&lt; 99,99 %</w:t>
            </w:r>
          </w:p>
        </w:tc>
        <w:tc>
          <w:tcPr>
            <w:tcW w:w="5513" w:type="dxa"/>
          </w:tcPr>
          <w:p w14:paraId="732F7BFF" w14:textId="77777777" w:rsidR="00474FDF" w:rsidRPr="0076238C" w:rsidRDefault="00474FDF" w:rsidP="006C5A54">
            <w:pPr>
              <w:pStyle w:val="ProductList-OfferingBody"/>
              <w:jc w:val="center"/>
            </w:pPr>
            <w:r>
              <w:t>10 %</w:t>
            </w:r>
          </w:p>
        </w:tc>
      </w:tr>
      <w:tr w:rsidR="00474FDF" w:rsidRPr="009D0B2F" w14:paraId="64BE8780" w14:textId="77777777" w:rsidTr="006C5A54">
        <w:tc>
          <w:tcPr>
            <w:tcW w:w="5287" w:type="dxa"/>
          </w:tcPr>
          <w:p w14:paraId="58D40702" w14:textId="77777777" w:rsidR="00474FDF" w:rsidRPr="0076238C" w:rsidRDefault="00474FDF" w:rsidP="006C5A54">
            <w:pPr>
              <w:pStyle w:val="ProductList-OfferingBody"/>
              <w:jc w:val="center"/>
            </w:pPr>
            <w:r>
              <w:t>&lt; 99 %</w:t>
            </w:r>
          </w:p>
        </w:tc>
        <w:tc>
          <w:tcPr>
            <w:tcW w:w="5513" w:type="dxa"/>
          </w:tcPr>
          <w:p w14:paraId="591DBBE8" w14:textId="77777777" w:rsidR="00474FDF" w:rsidRPr="0076238C" w:rsidRDefault="00474FDF" w:rsidP="006C5A54">
            <w:pPr>
              <w:pStyle w:val="ProductList-OfferingBody"/>
              <w:jc w:val="center"/>
            </w:pPr>
            <w:r>
              <w:t>25 %</w:t>
            </w:r>
          </w:p>
        </w:tc>
      </w:tr>
    </w:tbl>
    <w:p w14:paraId="7107F18E" w14:textId="11A0D57D" w:rsidR="00474FDF" w:rsidRDefault="00474FDF" w:rsidP="005D4A94">
      <w:pPr>
        <w:pStyle w:val="ProductList-Body"/>
      </w:pPr>
    </w:p>
    <w:p w14:paraId="7B6D1BCC" w14:textId="77777777" w:rsidR="00474FDF" w:rsidRPr="009B3DC1" w:rsidRDefault="00474FDF" w:rsidP="00474FDF">
      <w:pPr>
        <w:pStyle w:val="ProductList-ClauseHeading"/>
      </w:pPr>
      <w:r>
        <w:t>Tjenestetilgodehavende – Blob-Lagerkonti (Cool-Adgangslag) LRS, GRS, GRS og RA-GRS (skriveanmodninger):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FDF" w:rsidRPr="009D0B2F" w14:paraId="2638A05A" w14:textId="77777777" w:rsidTr="006C5A54">
        <w:trPr>
          <w:tblHeader/>
        </w:trPr>
        <w:tc>
          <w:tcPr>
            <w:tcW w:w="5400" w:type="dxa"/>
            <w:tcBorders>
              <w:bottom w:val="single" w:sz="4" w:space="0" w:color="auto"/>
            </w:tcBorders>
            <w:shd w:val="clear" w:color="auto" w:fill="0072C6"/>
          </w:tcPr>
          <w:p w14:paraId="23D062BD" w14:textId="77777777" w:rsidR="00474FDF" w:rsidRPr="001A0074" w:rsidRDefault="00474FDF" w:rsidP="006C5A54">
            <w:pPr>
              <w:pStyle w:val="ProductList-OfferingBody"/>
              <w:jc w:val="center"/>
              <w:rPr>
                <w:color w:val="FFFFFF" w:themeColor="background1"/>
              </w:rPr>
            </w:pPr>
            <w:r>
              <w:rPr>
                <w:color w:val="FFFFFF" w:themeColor="background1"/>
              </w:rPr>
              <w:t>Procentvis månedlig oppetid</w:t>
            </w:r>
          </w:p>
        </w:tc>
        <w:tc>
          <w:tcPr>
            <w:tcW w:w="5400" w:type="dxa"/>
            <w:tcBorders>
              <w:bottom w:val="single" w:sz="4" w:space="0" w:color="auto"/>
            </w:tcBorders>
            <w:shd w:val="clear" w:color="auto" w:fill="0072C6"/>
          </w:tcPr>
          <w:p w14:paraId="0C68A96E" w14:textId="77777777" w:rsidR="00474FDF" w:rsidRPr="001A0074" w:rsidRDefault="00474FDF" w:rsidP="006C5A54">
            <w:pPr>
              <w:pStyle w:val="ProductList-OfferingBody"/>
              <w:jc w:val="center"/>
              <w:rPr>
                <w:color w:val="FFFFFF" w:themeColor="background1"/>
              </w:rPr>
            </w:pPr>
            <w:r>
              <w:rPr>
                <w:color w:val="FFFFFF" w:themeColor="background1"/>
              </w:rPr>
              <w:t>Tjenestetilgodehavende</w:t>
            </w:r>
          </w:p>
        </w:tc>
      </w:tr>
      <w:tr w:rsidR="00474FDF" w:rsidRPr="009D0B2F" w14:paraId="6DF57206" w14:textId="77777777" w:rsidTr="006C5A54">
        <w:tc>
          <w:tcPr>
            <w:tcW w:w="5400" w:type="dxa"/>
            <w:tcBorders>
              <w:top w:val="single" w:sz="4" w:space="0" w:color="auto"/>
              <w:left w:val="single" w:sz="4" w:space="0" w:color="auto"/>
              <w:bottom w:val="single" w:sz="4" w:space="0" w:color="auto"/>
              <w:right w:val="single" w:sz="4" w:space="0" w:color="auto"/>
            </w:tcBorders>
          </w:tcPr>
          <w:p w14:paraId="656C69CB" w14:textId="77777777" w:rsidR="00474FDF" w:rsidRPr="0076238C" w:rsidRDefault="00474FDF" w:rsidP="006C5A5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0B238D6E" w14:textId="77777777" w:rsidR="00474FDF" w:rsidRPr="0076238C" w:rsidRDefault="00474FDF" w:rsidP="006C5A54">
            <w:pPr>
              <w:pStyle w:val="ProductList-OfferingBody"/>
              <w:jc w:val="center"/>
            </w:pPr>
            <w:r>
              <w:t>10 %</w:t>
            </w:r>
          </w:p>
        </w:tc>
      </w:tr>
      <w:tr w:rsidR="00474FDF" w:rsidRPr="009D0B2F" w14:paraId="300D9F8F" w14:textId="77777777" w:rsidTr="006C5A54">
        <w:tc>
          <w:tcPr>
            <w:tcW w:w="5400" w:type="dxa"/>
            <w:tcBorders>
              <w:top w:val="single" w:sz="4" w:space="0" w:color="auto"/>
              <w:left w:val="single" w:sz="4" w:space="0" w:color="auto"/>
              <w:bottom w:val="single" w:sz="4" w:space="0" w:color="auto"/>
              <w:right w:val="single" w:sz="4" w:space="0" w:color="auto"/>
            </w:tcBorders>
          </w:tcPr>
          <w:p w14:paraId="7C2451CD" w14:textId="77777777" w:rsidR="00474FDF" w:rsidRPr="0076238C" w:rsidRDefault="00474FDF" w:rsidP="006C5A54">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18632EF8" w14:textId="77777777" w:rsidR="00474FDF" w:rsidRPr="0076238C" w:rsidRDefault="00474FDF" w:rsidP="006C5A54">
            <w:pPr>
              <w:pStyle w:val="ProductList-OfferingBody"/>
              <w:jc w:val="center"/>
            </w:pPr>
            <w:r>
              <w:t>25 %</w:t>
            </w:r>
          </w:p>
        </w:tc>
      </w:tr>
    </w:tbl>
    <w:p w14:paraId="15AF0506" w14:textId="77777777" w:rsidR="00474FDF" w:rsidRPr="009B3DC1" w:rsidRDefault="00474FDF" w:rsidP="00474FDF">
      <w:pPr>
        <w:pStyle w:val="ProductList-Body"/>
      </w:pPr>
    </w:p>
    <w:p w14:paraId="76606302" w14:textId="77777777" w:rsidR="00474FDF" w:rsidRPr="009B3DC1" w:rsidRDefault="00474FDF" w:rsidP="00A71F4A">
      <w:pPr>
        <w:pStyle w:val="ProductList-ClauseHeading"/>
        <w:keepNext/>
      </w:pPr>
      <w:r>
        <w:t>Tjenestetilgodehavende – Blob-Lagerkonti (Cool-Adgangslag) RA-GRS (læseanmodninger):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FDF" w:rsidRPr="009D0B2F" w14:paraId="71729C32" w14:textId="77777777" w:rsidTr="006C5A54">
        <w:trPr>
          <w:tblHeader/>
        </w:trPr>
        <w:tc>
          <w:tcPr>
            <w:tcW w:w="5400" w:type="dxa"/>
            <w:shd w:val="clear" w:color="auto" w:fill="0072C6"/>
          </w:tcPr>
          <w:p w14:paraId="6AC34DE4" w14:textId="77777777" w:rsidR="00474FDF" w:rsidRPr="001A0074" w:rsidRDefault="00474FDF"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619021EE" w14:textId="77777777" w:rsidR="00474FDF" w:rsidRPr="001A0074" w:rsidRDefault="00474FDF" w:rsidP="006C5A54">
            <w:pPr>
              <w:pStyle w:val="ProductList-OfferingBody"/>
              <w:jc w:val="center"/>
              <w:rPr>
                <w:color w:val="FFFFFF" w:themeColor="background1"/>
              </w:rPr>
            </w:pPr>
            <w:r>
              <w:rPr>
                <w:color w:val="FFFFFF" w:themeColor="background1"/>
              </w:rPr>
              <w:t>Tjenestetilgodehavende</w:t>
            </w:r>
          </w:p>
        </w:tc>
      </w:tr>
      <w:tr w:rsidR="00474FDF" w:rsidRPr="009D0B2F" w14:paraId="50EC42C4" w14:textId="77777777" w:rsidTr="006C5A54">
        <w:tc>
          <w:tcPr>
            <w:tcW w:w="5400" w:type="dxa"/>
          </w:tcPr>
          <w:p w14:paraId="54DF2A37" w14:textId="77777777" w:rsidR="00474FDF" w:rsidRPr="0076238C" w:rsidRDefault="00474FDF" w:rsidP="006C5A54">
            <w:pPr>
              <w:pStyle w:val="ProductList-OfferingBody"/>
              <w:jc w:val="center"/>
            </w:pPr>
            <w:r>
              <w:t>&lt; 99,9 %</w:t>
            </w:r>
          </w:p>
        </w:tc>
        <w:tc>
          <w:tcPr>
            <w:tcW w:w="5400" w:type="dxa"/>
          </w:tcPr>
          <w:p w14:paraId="10636A28" w14:textId="77777777" w:rsidR="00474FDF" w:rsidRPr="0076238C" w:rsidRDefault="00474FDF" w:rsidP="006C5A54">
            <w:pPr>
              <w:pStyle w:val="ProductList-OfferingBody"/>
              <w:jc w:val="center"/>
            </w:pPr>
            <w:r>
              <w:t>10 %</w:t>
            </w:r>
          </w:p>
        </w:tc>
      </w:tr>
      <w:tr w:rsidR="00474FDF" w:rsidRPr="009D0B2F" w14:paraId="72CB8795" w14:textId="77777777" w:rsidTr="006C5A54">
        <w:tc>
          <w:tcPr>
            <w:tcW w:w="5400" w:type="dxa"/>
          </w:tcPr>
          <w:p w14:paraId="12CA48ED" w14:textId="77777777" w:rsidR="00474FDF" w:rsidRPr="0076238C" w:rsidRDefault="00474FDF" w:rsidP="006C5A54">
            <w:pPr>
              <w:pStyle w:val="ProductList-OfferingBody"/>
              <w:jc w:val="center"/>
            </w:pPr>
            <w:r>
              <w:t>&lt; 98 %</w:t>
            </w:r>
          </w:p>
        </w:tc>
        <w:tc>
          <w:tcPr>
            <w:tcW w:w="5400" w:type="dxa"/>
          </w:tcPr>
          <w:p w14:paraId="755C58E7" w14:textId="77777777" w:rsidR="00474FDF" w:rsidRPr="0076238C" w:rsidRDefault="00474FDF" w:rsidP="006C5A54">
            <w:pPr>
              <w:pStyle w:val="ProductList-OfferingBody"/>
              <w:jc w:val="center"/>
            </w:pPr>
            <w:r>
              <w:t>25 %</w:t>
            </w:r>
          </w:p>
        </w:tc>
      </w:tr>
    </w:tbl>
    <w:p w14:paraId="6125FC84" w14:textId="31129297" w:rsidR="005D4A94" w:rsidRPr="00FB368F" w:rsidRDefault="00666645"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1EC61164" w14:textId="77777777" w:rsidR="00013D80" w:rsidRPr="00D80CF9" w:rsidRDefault="00013D80" w:rsidP="00013D80">
      <w:pPr>
        <w:pStyle w:val="ProductList-Offering2Heading"/>
        <w:tabs>
          <w:tab w:val="clear" w:pos="360"/>
        </w:tabs>
        <w:outlineLvl w:val="2"/>
        <w:rPr>
          <w:szCs w:val="28"/>
        </w:rPr>
      </w:pPr>
      <w:bookmarkStart w:id="191" w:name="_Toc496096747"/>
      <w:bookmarkStart w:id="192" w:name="_Toc412532214"/>
      <w:r w:rsidRPr="00D80CF9">
        <w:rPr>
          <w:szCs w:val="28"/>
        </w:rPr>
        <w:t>Stream Analytics – API-kald</w:t>
      </w:r>
      <w:bookmarkEnd w:id="191"/>
    </w:p>
    <w:p w14:paraId="2F95EEDD" w14:textId="77777777" w:rsidR="00013D80" w:rsidRDefault="00013D80" w:rsidP="00013D80">
      <w:pPr>
        <w:pStyle w:val="ProductList-Body"/>
      </w:pPr>
      <w:r>
        <w:rPr>
          <w:b/>
          <w:color w:val="00188F"/>
        </w:rPr>
        <w:t>Yderligere Definitioner</w:t>
      </w:r>
      <w:r>
        <w:t>:</w:t>
      </w:r>
    </w:p>
    <w:p w14:paraId="25F95D58" w14:textId="77777777" w:rsidR="00013D80" w:rsidRDefault="00013D80" w:rsidP="00013D80">
      <w:pPr>
        <w:pStyle w:val="ProductList-Body"/>
        <w:spacing w:after="40"/>
      </w:pPr>
      <w:r>
        <w:t>”</w:t>
      </w:r>
      <w:r>
        <w:rPr>
          <w:b/>
          <w:color w:val="00188F"/>
        </w:rPr>
        <w:t>Samlet Antal Transaktionsforsøg</w:t>
      </w:r>
      <w:r>
        <w:t xml:space="preserve">” er det samlede antal godkendte REST API-anmodninger om administration af et streamingjob inden for Stream Analytics-tjenesten, der er foretaget af Kunden for et Microsoft Azure-abonnement i løbet af en faktureringsmåned. </w:t>
      </w:r>
    </w:p>
    <w:p w14:paraId="6A7EB043" w14:textId="77777777" w:rsidR="00013D80" w:rsidRDefault="00013D80" w:rsidP="00013D80">
      <w:pPr>
        <w:pStyle w:val="ProductList-Body"/>
      </w:pPr>
      <w:r>
        <w:t>”</w:t>
      </w:r>
      <w:r>
        <w:rPr>
          <w:b/>
          <w:color w:val="00188F"/>
        </w:rPr>
        <w:t>Mislykkede Transaktioner</w:t>
      </w:r>
      <w:r>
        <w:t>” er samtlige anmodninger inden for Samlet Antal Transaktionsforsøg, som enten returnerer en Fejlkode eller ikke returnerer en Succeskode inden for 5 minutter efter Microsofts modtagelse af anmodningen.</w:t>
      </w:r>
    </w:p>
    <w:p w14:paraId="193CFC7E" w14:textId="77777777" w:rsidR="00013D80" w:rsidRDefault="00013D80" w:rsidP="00013D80">
      <w:pPr>
        <w:pStyle w:val="ProductList-Body"/>
      </w:pPr>
    </w:p>
    <w:p w14:paraId="53AF34CE" w14:textId="77777777" w:rsidR="00013D80" w:rsidRDefault="00013D80" w:rsidP="00013D80">
      <w:pPr>
        <w:pStyle w:val="ProductList-Body"/>
      </w:pPr>
      <w:r>
        <w:t>”</w:t>
      </w:r>
      <w:r>
        <w:rPr>
          <w:b/>
          <w:color w:val="00188F"/>
        </w:rPr>
        <w:t>Procentvis Månedlig Oppetid</w:t>
      </w:r>
      <w:r>
        <w:t xml:space="preserve">” for API-kald inden for Stream Analytics-tjenesten fremgår af følgende formel: </w:t>
      </w:r>
    </w:p>
    <w:p w14:paraId="0389A42C" w14:textId="77777777" w:rsidR="00013D80" w:rsidRDefault="00013D80" w:rsidP="00013D80">
      <w:pPr>
        <w:pStyle w:val="ProductList-Body"/>
      </w:pPr>
    </w:p>
    <w:p w14:paraId="526BDD96" w14:textId="3BCE6EF2" w:rsidR="00013D80" w:rsidRPr="006F5581" w:rsidRDefault="006F5581" w:rsidP="00013D80">
      <w:pPr>
        <w:rPr>
          <w:rFonts w:cs="Tahoma"/>
          <w:i/>
          <w:iCs/>
          <w:sz w:val="18"/>
          <w:szCs w:val="18"/>
        </w:rPr>
      </w:pPr>
      <m:oMathPara>
        <m:oMath>
          <m:r>
            <w:rPr>
              <w:rFonts w:ascii="Cambria Math" w:hAnsi="Cambria Math" w:cs="Tahoma"/>
              <w:sz w:val="18"/>
              <w:szCs w:val="18"/>
            </w:rPr>
            <m:t>Månedlig Oppetid %=</m:t>
          </m:r>
          <m:f>
            <m:fPr>
              <m:ctrlPr>
                <w:rPr>
                  <w:rFonts w:ascii="Cambria Math" w:hAnsi="Cambria Math" w:cs="Tahoma"/>
                  <w:i/>
                  <w:iCs/>
                  <w:sz w:val="18"/>
                  <w:szCs w:val="18"/>
                </w:rPr>
              </m:ctrlPr>
            </m:fPr>
            <m:num>
              <m:r>
                <w:rPr>
                  <w:rFonts w:ascii="Cambria Math" w:hAnsi="Cambria Math" w:cs="Tahoma"/>
                  <w:sz w:val="18"/>
                  <w:szCs w:val="18"/>
                </w:rPr>
                <m:t>Samlet Antal Transaktionsforsøg – Mislykkede Transaktioner</m:t>
              </m:r>
            </m:num>
            <m:den>
              <m:r>
                <w:rPr>
                  <w:rFonts w:ascii="Cambria Math" w:hAnsi="Cambria Math" w:cs="Tahoma"/>
                  <w:sz w:val="18"/>
                  <w:szCs w:val="18"/>
                </w:rPr>
                <m:t>Samlet Antal Transaktionsforsøg</m:t>
              </m:r>
            </m:den>
          </m:f>
        </m:oMath>
      </m:oMathPara>
    </w:p>
    <w:p w14:paraId="0F20A6C7" w14:textId="77777777" w:rsidR="00013D80" w:rsidRDefault="00013D80" w:rsidP="00A71F4A">
      <w:pPr>
        <w:pStyle w:val="ProductList-Body"/>
        <w:keepNext/>
      </w:pPr>
      <w:r>
        <w:rPr>
          <w:b/>
          <w:color w:val="00188F"/>
        </w:rPr>
        <w:t>Tjenestetilgodehavende</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D80" w14:paraId="65592FE2"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2AAC741" w14:textId="77777777" w:rsidR="00013D80" w:rsidRDefault="00013D80" w:rsidP="00FD3DCF">
            <w:pPr>
              <w:pStyle w:val="ProductList-OfferingBody"/>
              <w:spacing w:line="256" w:lineRule="auto"/>
              <w:jc w:val="center"/>
              <w:rPr>
                <w:color w:val="FFFFFF" w:themeColor="background1"/>
              </w:rPr>
            </w:pPr>
            <w:r>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AAF3D7" w14:textId="77777777" w:rsidR="00013D80" w:rsidRDefault="00013D80" w:rsidP="00FD3DCF">
            <w:pPr>
              <w:pStyle w:val="ProductList-OfferingBody"/>
              <w:spacing w:line="256" w:lineRule="auto"/>
              <w:jc w:val="center"/>
              <w:rPr>
                <w:color w:val="FFFFFF" w:themeColor="background1"/>
              </w:rPr>
            </w:pPr>
            <w:r>
              <w:rPr>
                <w:color w:val="FFFFFF" w:themeColor="background1"/>
              </w:rPr>
              <w:t>Tjenestetilgodehavende</w:t>
            </w:r>
          </w:p>
        </w:tc>
      </w:tr>
      <w:tr w:rsidR="00013D80" w14:paraId="36835936"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ED475" w14:textId="77777777" w:rsidR="00013D80" w:rsidRDefault="00013D80" w:rsidP="00FD3DCF">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7960CC" w14:textId="77777777" w:rsidR="00013D80" w:rsidRDefault="00013D80" w:rsidP="00FD3DCF">
            <w:pPr>
              <w:pStyle w:val="ProductList-OfferingBody"/>
              <w:spacing w:line="256" w:lineRule="auto"/>
              <w:jc w:val="center"/>
            </w:pPr>
            <w:r>
              <w:t>10%</w:t>
            </w:r>
          </w:p>
        </w:tc>
      </w:tr>
      <w:tr w:rsidR="00013D80" w14:paraId="3F20033C"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02440E" w14:textId="77777777" w:rsidR="00013D80" w:rsidRDefault="00013D80" w:rsidP="00FD3DCF">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F9CC51" w14:textId="77777777" w:rsidR="00013D80" w:rsidRDefault="00013D80" w:rsidP="00FD3DCF">
            <w:pPr>
              <w:pStyle w:val="ProductList-OfferingBody"/>
              <w:spacing w:line="256" w:lineRule="auto"/>
              <w:jc w:val="center"/>
            </w:pPr>
            <w:r>
              <w:t>25%</w:t>
            </w:r>
          </w:p>
        </w:tc>
      </w:tr>
    </w:tbl>
    <w:p w14:paraId="4A28FD65" w14:textId="77777777" w:rsidR="00013D80" w:rsidRDefault="00666645" w:rsidP="009A5956">
      <w:pPr>
        <w:pStyle w:val="ProductList-Body"/>
        <w:shd w:val="clear" w:color="auto" w:fill="808080" w:themeFill="background1" w:themeFillShade="80"/>
        <w:tabs>
          <w:tab w:val="clear" w:pos="360"/>
        </w:tabs>
        <w:spacing w:before="120" w:after="240"/>
        <w:jc w:val="right"/>
        <w:rPr>
          <w:sz w:val="16"/>
          <w:szCs w:val="16"/>
        </w:rPr>
      </w:pPr>
      <w:hyperlink r:id="rId35" w:anchor="TOC" w:history="1">
        <w:r w:rsidR="00013D80">
          <w:rPr>
            <w:rStyle w:val="Hyperlink"/>
            <w:sz w:val="16"/>
            <w:szCs w:val="16"/>
          </w:rPr>
          <w:t>Indholdsfortegnelse</w:t>
        </w:r>
      </w:hyperlink>
      <w:r w:rsidR="00013D80">
        <w:rPr>
          <w:sz w:val="16"/>
          <w:szCs w:val="16"/>
        </w:rPr>
        <w:t>/</w:t>
      </w:r>
      <w:hyperlink r:id="rId36" w:anchor="Definitions" w:history="1">
        <w:r w:rsidR="00013D80">
          <w:rPr>
            <w:rStyle w:val="Hyperlink"/>
            <w:sz w:val="16"/>
            <w:szCs w:val="16"/>
          </w:rPr>
          <w:t>Definitioner</w:t>
        </w:r>
      </w:hyperlink>
    </w:p>
    <w:p w14:paraId="218DFB69" w14:textId="77777777" w:rsidR="00013D80" w:rsidRPr="00D80CF9" w:rsidRDefault="00013D80" w:rsidP="00013D80">
      <w:pPr>
        <w:pStyle w:val="ProductList-Offering2Heading"/>
        <w:tabs>
          <w:tab w:val="clear" w:pos="360"/>
        </w:tabs>
        <w:outlineLvl w:val="2"/>
        <w:rPr>
          <w:szCs w:val="28"/>
        </w:rPr>
      </w:pPr>
      <w:bookmarkStart w:id="193" w:name="_Toc496096748"/>
      <w:r w:rsidRPr="00D80CF9">
        <w:rPr>
          <w:szCs w:val="28"/>
        </w:rPr>
        <w:t>Stream Analytics – Job</w:t>
      </w:r>
      <w:bookmarkEnd w:id="193"/>
    </w:p>
    <w:p w14:paraId="5EF2BE50" w14:textId="77777777" w:rsidR="00013D80" w:rsidRDefault="00013D80" w:rsidP="00013D80">
      <w:pPr>
        <w:pStyle w:val="ProductList-Body"/>
      </w:pPr>
      <w:r>
        <w:rPr>
          <w:b/>
          <w:color w:val="00188F"/>
        </w:rPr>
        <w:t>Yderligere Definitioner</w:t>
      </w:r>
      <w:r>
        <w:t>:</w:t>
      </w:r>
    </w:p>
    <w:p w14:paraId="217BF4BB" w14:textId="77777777" w:rsidR="00013D80" w:rsidRDefault="00013D80" w:rsidP="00013D80">
      <w:pPr>
        <w:pStyle w:val="ProductList-Body"/>
        <w:tabs>
          <w:tab w:val="left" w:pos="0"/>
        </w:tabs>
        <w:spacing w:after="40"/>
        <w:jc w:val="both"/>
      </w:pPr>
      <w:r>
        <w:t>”</w:t>
      </w:r>
      <w:r>
        <w:rPr>
          <w:b/>
          <w:color w:val="00188F"/>
        </w:rPr>
        <w:t>Installationsminutter</w:t>
      </w:r>
      <w:r>
        <w:t>” er det samlede antal minutter, som et job har været installeret inden for Stream Analytics-tjenesten i løbet af en faktureringsmåned.</w:t>
      </w:r>
    </w:p>
    <w:p w14:paraId="2B687277" w14:textId="77777777" w:rsidR="00013D80" w:rsidRDefault="00013D80" w:rsidP="00013D80">
      <w:pPr>
        <w:pStyle w:val="ProductList-Body"/>
        <w:tabs>
          <w:tab w:val="left" w:pos="0"/>
        </w:tabs>
      </w:pPr>
      <w:r>
        <w:t>”</w:t>
      </w:r>
      <w:r>
        <w:rPr>
          <w:b/>
          <w:color w:val="00188F"/>
        </w:rPr>
        <w:t>Maks. Antal Tilgængelige Minutter</w:t>
      </w:r>
      <w:r>
        <w:t>” er summen af alle Installationsminutter på tværs af alle job, der er installeret af Kunden i et Microsoft Azure-abonnement i løbet af en faktureringsmåned.</w:t>
      </w:r>
    </w:p>
    <w:p w14:paraId="60FC1279" w14:textId="77777777" w:rsidR="00013D80" w:rsidRDefault="00013D80" w:rsidP="00013D80">
      <w:pPr>
        <w:pStyle w:val="ProductList-Body"/>
        <w:tabs>
          <w:tab w:val="left" w:pos="0"/>
        </w:tabs>
      </w:pPr>
    </w:p>
    <w:p w14:paraId="415DA498" w14:textId="77777777" w:rsidR="00013D80" w:rsidRDefault="00013D80" w:rsidP="00013D80">
      <w:pPr>
        <w:pStyle w:val="ProductList-Body"/>
        <w:tabs>
          <w:tab w:val="left" w:pos="0"/>
        </w:tabs>
        <w:jc w:val="both"/>
      </w:pPr>
      <w:r>
        <w:rPr>
          <w:b/>
          <w:color w:val="00188F"/>
        </w:rPr>
        <w:t>Nedetid</w:t>
      </w:r>
      <w:r>
        <w:t xml:space="preserve"> er det samlede antal akkumulerede Installationsminutter på tværs af alle job, der er installeret af Kunden i et Microsoft Azure-abonnement, hvor jobbet ikke er tilgængeligt. Et minut anses for utilgængeligt for et installeret job, hvis jobbet hverken behandler data eller er tilgængeligt for behandling af data i minuttet.</w:t>
      </w:r>
    </w:p>
    <w:p w14:paraId="40801FA1" w14:textId="77777777" w:rsidR="00013D80" w:rsidRDefault="00013D80" w:rsidP="00013D80">
      <w:pPr>
        <w:pStyle w:val="ProductList-Body"/>
        <w:tabs>
          <w:tab w:val="left" w:pos="0"/>
        </w:tabs>
        <w:jc w:val="both"/>
      </w:pPr>
    </w:p>
    <w:p w14:paraId="0E4A371D" w14:textId="77777777" w:rsidR="00013D80" w:rsidRDefault="00013D80" w:rsidP="00013D80">
      <w:pPr>
        <w:pStyle w:val="ProductList-Body"/>
        <w:tabs>
          <w:tab w:val="left" w:pos="0"/>
        </w:tabs>
        <w:jc w:val="both"/>
      </w:pPr>
      <w:r>
        <w:t>”</w:t>
      </w:r>
      <w:r>
        <w:rPr>
          <w:b/>
          <w:color w:val="00188F"/>
        </w:rPr>
        <w:t>Procentvis Månedlig Oppetid</w:t>
      </w:r>
      <w:r>
        <w:t>”</w:t>
      </w:r>
      <w:r>
        <w:rPr>
          <w:rFonts w:ascii="Calibri" w:eastAsia="MS Mincho" w:hAnsi="Calibri" w:cs="Calibri"/>
          <w:b/>
          <w:color w:val="2E74B5" w:themeColor="accent1" w:themeShade="BF"/>
          <w:szCs w:val="18"/>
        </w:rPr>
        <w:t xml:space="preserve"> </w:t>
      </w:r>
      <w:r>
        <w:t xml:space="preserve">for job inden for Stream Analytics-tjenesten fremgår af følgende formel: </w:t>
      </w:r>
    </w:p>
    <w:p w14:paraId="5030FBEC" w14:textId="77777777" w:rsidR="00013D80" w:rsidRDefault="00013D80" w:rsidP="00013D80">
      <w:pPr>
        <w:pStyle w:val="ProductList-Body"/>
        <w:tabs>
          <w:tab w:val="left" w:pos="0"/>
        </w:tabs>
        <w:jc w:val="both"/>
      </w:pPr>
    </w:p>
    <w:p w14:paraId="023D62E8" w14:textId="77777777" w:rsidR="00013D80" w:rsidRDefault="00666645" w:rsidP="00013D8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080D6A" w14:textId="77777777" w:rsidR="00013D80" w:rsidRDefault="00013D80" w:rsidP="00013D80">
      <w:pPr>
        <w:pStyle w:val="ProductList-Body"/>
      </w:pPr>
      <w:r>
        <w:rPr>
          <w:b/>
          <w:color w:val="00188F"/>
        </w:rPr>
        <w:t>Tjenestetilgodehavende</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D80" w14:paraId="4B4314EA"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F758A7" w14:textId="77777777" w:rsidR="00013D80" w:rsidRDefault="00013D80" w:rsidP="00FD3DCF">
            <w:pPr>
              <w:pStyle w:val="ProductList-OfferingBody"/>
              <w:spacing w:line="256" w:lineRule="auto"/>
              <w:jc w:val="center"/>
              <w:rPr>
                <w:color w:val="FFFFFF" w:themeColor="background1"/>
              </w:rPr>
            </w:pPr>
            <w:r>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710D188" w14:textId="77777777" w:rsidR="00013D80" w:rsidRDefault="00013D80" w:rsidP="00FD3DCF">
            <w:pPr>
              <w:pStyle w:val="ProductList-OfferingBody"/>
              <w:spacing w:line="256" w:lineRule="auto"/>
              <w:jc w:val="center"/>
              <w:rPr>
                <w:color w:val="FFFFFF" w:themeColor="background1"/>
              </w:rPr>
            </w:pPr>
            <w:r>
              <w:rPr>
                <w:color w:val="FFFFFF" w:themeColor="background1"/>
              </w:rPr>
              <w:t>Tjenestetilgodehavende</w:t>
            </w:r>
          </w:p>
        </w:tc>
      </w:tr>
      <w:tr w:rsidR="00013D80" w14:paraId="12F26885"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862BEC" w14:textId="77777777" w:rsidR="00013D80" w:rsidRDefault="00013D80" w:rsidP="00FD3DCF">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4FF18D" w14:textId="77777777" w:rsidR="00013D80" w:rsidRDefault="00013D80" w:rsidP="00FD3DCF">
            <w:pPr>
              <w:pStyle w:val="ProductList-OfferingBody"/>
              <w:spacing w:line="256" w:lineRule="auto"/>
              <w:jc w:val="center"/>
            </w:pPr>
            <w:r>
              <w:t>10%</w:t>
            </w:r>
          </w:p>
        </w:tc>
      </w:tr>
      <w:tr w:rsidR="00013D80" w14:paraId="27E67E8D"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A075ED" w14:textId="77777777" w:rsidR="00013D80" w:rsidRDefault="00013D80" w:rsidP="00FD3DCF">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D90D78" w14:textId="77777777" w:rsidR="00013D80" w:rsidRDefault="00013D80" w:rsidP="00FD3DCF">
            <w:pPr>
              <w:pStyle w:val="ProductList-OfferingBody"/>
              <w:spacing w:line="256" w:lineRule="auto"/>
              <w:jc w:val="center"/>
            </w:pPr>
            <w:r>
              <w:t>25%</w:t>
            </w:r>
          </w:p>
        </w:tc>
      </w:tr>
    </w:tbl>
    <w:p w14:paraId="5091A56A" w14:textId="77777777" w:rsidR="00013D80" w:rsidRDefault="00666645" w:rsidP="009A5956">
      <w:pPr>
        <w:pStyle w:val="ProductList-Body"/>
        <w:shd w:val="clear" w:color="auto" w:fill="808080" w:themeFill="background1" w:themeFillShade="80"/>
        <w:tabs>
          <w:tab w:val="clear" w:pos="360"/>
        </w:tabs>
        <w:spacing w:before="120" w:after="240"/>
        <w:jc w:val="right"/>
        <w:rPr>
          <w:sz w:val="16"/>
          <w:szCs w:val="16"/>
        </w:rPr>
      </w:pPr>
      <w:hyperlink r:id="rId37" w:anchor="TOC" w:history="1">
        <w:r w:rsidR="00013D80">
          <w:rPr>
            <w:rStyle w:val="Hyperlink"/>
            <w:sz w:val="16"/>
            <w:szCs w:val="16"/>
          </w:rPr>
          <w:t>Indholdsfortegnelse</w:t>
        </w:r>
      </w:hyperlink>
      <w:r w:rsidR="00013D80">
        <w:rPr>
          <w:sz w:val="16"/>
          <w:szCs w:val="16"/>
        </w:rPr>
        <w:t>/</w:t>
      </w:r>
      <w:hyperlink r:id="rId38" w:anchor="Definitions" w:history="1">
        <w:r w:rsidR="00013D80">
          <w:rPr>
            <w:rStyle w:val="Hyperlink"/>
            <w:sz w:val="16"/>
            <w:szCs w:val="16"/>
          </w:rPr>
          <w:t>Definitioner</w:t>
        </w:r>
      </w:hyperlink>
    </w:p>
    <w:p w14:paraId="6B65A763" w14:textId="5840C87E" w:rsidR="001E0407" w:rsidRPr="00D80CF9" w:rsidRDefault="001E0407" w:rsidP="00467DA7">
      <w:pPr>
        <w:pStyle w:val="ProductList-Offering2Heading"/>
        <w:keepNext/>
        <w:tabs>
          <w:tab w:val="clear" w:pos="360"/>
          <w:tab w:val="clear" w:pos="720"/>
          <w:tab w:val="clear" w:pos="1080"/>
        </w:tabs>
        <w:outlineLvl w:val="2"/>
        <w:rPr>
          <w:szCs w:val="28"/>
        </w:rPr>
      </w:pPr>
      <w:bookmarkStart w:id="194" w:name="_Toc496096749"/>
      <w:r w:rsidRPr="00D80CF9">
        <w:rPr>
          <w:szCs w:val="28"/>
        </w:rPr>
        <w:t>Traffic Manager-tjenesten</w:t>
      </w:r>
      <w:bookmarkEnd w:id="192"/>
      <w:bookmarkEnd w:id="194"/>
    </w:p>
    <w:p w14:paraId="35D37C86" w14:textId="4B565943" w:rsidR="001E0407" w:rsidRPr="00FB368F" w:rsidRDefault="001E0407" w:rsidP="00467DA7">
      <w:pPr>
        <w:pStyle w:val="ProductList-Body"/>
        <w:keepNext/>
      </w:pPr>
      <w:r>
        <w:rPr>
          <w:b/>
          <w:color w:val="00188F"/>
        </w:rPr>
        <w:t>Yderligere Definitioner</w:t>
      </w:r>
      <w:r w:rsidR="00731A3C" w:rsidRPr="00731A3C">
        <w:rPr>
          <w:b/>
          <w:color w:val="00188F"/>
        </w:rPr>
        <w:t>:</w:t>
      </w:r>
    </w:p>
    <w:p w14:paraId="317431FE" w14:textId="3AB95D3D" w:rsidR="001E0407" w:rsidRPr="00FB368F" w:rsidRDefault="008D3607" w:rsidP="00467DA7">
      <w:pPr>
        <w:pStyle w:val="ProductList-Body"/>
        <w:spacing w:after="40"/>
      </w:pPr>
      <w:r>
        <w:t>”</w:t>
      </w:r>
      <w:r w:rsidR="001E0407">
        <w:rPr>
          <w:b/>
          <w:color w:val="00188F"/>
        </w:rPr>
        <w:t>Installationsminutter</w:t>
      </w:r>
      <w:r w:rsidR="001E0407">
        <w:t>” er det samlede antal minutter, som en Traffic Manager-profil har været installeret i Microsoft Azure i løbet af en faktureringsmåned.</w:t>
      </w:r>
    </w:p>
    <w:p w14:paraId="51AEBA1C" w14:textId="0FA04947" w:rsidR="001E0407" w:rsidRPr="00FB368F" w:rsidRDefault="008D3607" w:rsidP="001E0407">
      <w:pPr>
        <w:pStyle w:val="ProductList-Body"/>
        <w:spacing w:after="40"/>
      </w:pPr>
      <w:r>
        <w:t>”</w:t>
      </w:r>
      <w:r w:rsidR="001E0407">
        <w:rPr>
          <w:b/>
          <w:color w:val="00188F"/>
        </w:rPr>
        <w:t>Maks. Antal Tilgængelige Minutter</w:t>
      </w:r>
      <w:r w:rsidR="001E0407">
        <w:t>” er summen af alle Installationsminutter på tværs af alle Traffic Manager-profiler, der er installeret af Dem i et Microsoft Azure-abonnement i løbet af en faktureringsmåned.</w:t>
      </w:r>
    </w:p>
    <w:p w14:paraId="3726A009" w14:textId="4FD5640C" w:rsidR="001E0407" w:rsidRPr="00FB368F" w:rsidRDefault="008D3607" w:rsidP="001E0407">
      <w:pPr>
        <w:pStyle w:val="ProductList-Body"/>
        <w:spacing w:after="40"/>
      </w:pPr>
      <w:r>
        <w:t>”</w:t>
      </w:r>
      <w:r w:rsidR="001E0407">
        <w:rPr>
          <w:b/>
          <w:color w:val="00188F"/>
        </w:rPr>
        <w:t>Traffic Manager-profil</w:t>
      </w:r>
      <w:r w:rsidR="001E0407">
        <w:t xml:space="preserve">” eller </w:t>
      </w:r>
      <w:r>
        <w:t>”</w:t>
      </w:r>
      <w:r w:rsidR="001E0407">
        <w:rPr>
          <w:b/>
          <w:color w:val="00188F"/>
        </w:rPr>
        <w:t>Profil</w:t>
      </w:r>
      <w:r w:rsidR="001E0407">
        <w:t>” henviser til en installation af Traffic Manager-tjenesten, som er foretaget af Dem, og som indeholder et domænenavn, slutpunkter og andre konfigurationsindstillinger, som anført i Administrationsportalen.</w:t>
      </w:r>
    </w:p>
    <w:p w14:paraId="5FD64745" w14:textId="6FA41CA1" w:rsidR="001E0407" w:rsidRPr="00FB368F" w:rsidRDefault="008D3607" w:rsidP="001E0407">
      <w:pPr>
        <w:pStyle w:val="ProductList-Body"/>
      </w:pPr>
      <w:r>
        <w:t>”</w:t>
      </w:r>
      <w:r w:rsidR="001E0407">
        <w:rPr>
          <w:b/>
          <w:color w:val="00188F"/>
        </w:rPr>
        <w:t>Gyldigt DNS-svar</w:t>
      </w:r>
      <w:r w:rsidR="001E0407">
        <w:t>” betyder et DNS-svar, der er modtaget fra mindst én af navneserverklyngerne for Traffic Manager-tjenesten, på en DNS-anmodning om et domænenavn, der er angivet for en Traffic Manager-profil.</w:t>
      </w:r>
    </w:p>
    <w:p w14:paraId="6D453B1C" w14:textId="77777777" w:rsidR="001E0407" w:rsidRPr="00FB368F" w:rsidRDefault="001E0407" w:rsidP="001E0407">
      <w:pPr>
        <w:pStyle w:val="ProductList-Body"/>
      </w:pPr>
    </w:p>
    <w:p w14:paraId="47F35491" w14:textId="65A91D00" w:rsidR="001E0407" w:rsidRPr="00FB368F" w:rsidRDefault="001E0407" w:rsidP="00731A3C">
      <w:pPr>
        <w:pStyle w:val="ProductList-Body"/>
      </w:pPr>
      <w:r>
        <w:rPr>
          <w:b/>
          <w:color w:val="00188F"/>
        </w:rPr>
        <w:t>Nedetid</w:t>
      </w:r>
      <w:r w:rsidR="00731A3C" w:rsidRPr="00731A3C">
        <w:rPr>
          <w:b/>
          <w:color w:val="00188F"/>
        </w:rPr>
        <w:t>:</w:t>
      </w:r>
      <w:r w:rsidR="00A86493">
        <w:t xml:space="preserve"> </w:t>
      </w:r>
      <w:r>
        <w:t>Det samlede antal akkumulerede Installationsminutter på tværs af alle Profiler, der er installeret af Dem i et Microsoft Azure-abonnement, hvor Profilen ikke er tilgængelig. Et minut anses for utilgængeligt for en Profil, hvis alle fortsatte DNS-forespørgsler på DNS-navnet angivet i Profilen, der foretages i minuttet, ikke udløser et Gyldigt DNS-svar inden for to sekunder.</w:t>
      </w:r>
    </w:p>
    <w:p w14:paraId="4EE61F22" w14:textId="77777777" w:rsidR="001E0407" w:rsidRPr="00FB368F" w:rsidRDefault="001E0407" w:rsidP="001E0407">
      <w:pPr>
        <w:pStyle w:val="ProductList-Body"/>
      </w:pPr>
    </w:p>
    <w:p w14:paraId="5D0026E6" w14:textId="27135A36" w:rsidR="001E0407" w:rsidRPr="00FB368F" w:rsidRDefault="001E0407"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69E138CB" w14:textId="77777777" w:rsidR="001E0407" w:rsidRPr="00FB368F" w:rsidRDefault="001E0407" w:rsidP="001E0407">
      <w:pPr>
        <w:pStyle w:val="ProductList-Body"/>
      </w:pPr>
    </w:p>
    <w:p w14:paraId="41434511" w14:textId="5A08673E" w:rsidR="00D11AB0" w:rsidRPr="00FB368F" w:rsidRDefault="00666645" w:rsidP="00D11AB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3F195AFA" w:rsidR="001E0407" w:rsidRPr="00FB368F" w:rsidRDefault="001E0407" w:rsidP="00731A3C">
      <w:pPr>
        <w:pStyle w:val="ProductList-Body"/>
      </w:pPr>
      <w:r>
        <w:rPr>
          <w:b/>
          <w:color w:val="00188F"/>
        </w:rPr>
        <w:t>Tjenestetilgodehavende</w:t>
      </w:r>
      <w:r w:rsidR="00731A3C" w:rsidRPr="00731A3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130BFA04" w14:textId="77777777" w:rsidTr="00467DA7">
        <w:trPr>
          <w:tblHeader/>
        </w:trPr>
        <w:tc>
          <w:tcPr>
            <w:tcW w:w="5287"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Tjenestetilgodehavende</w:t>
            </w:r>
          </w:p>
        </w:tc>
      </w:tr>
      <w:tr w:rsidR="001E0407" w:rsidRPr="009D0B2F" w14:paraId="3A7CE5C3" w14:textId="77777777" w:rsidTr="00467DA7">
        <w:tc>
          <w:tcPr>
            <w:tcW w:w="5287" w:type="dxa"/>
          </w:tcPr>
          <w:p w14:paraId="4D8325F9" w14:textId="0198C046" w:rsidR="001E0407" w:rsidRPr="0076238C" w:rsidRDefault="001E0407" w:rsidP="00002CD6">
            <w:pPr>
              <w:pStyle w:val="ProductList-OfferingBody"/>
              <w:jc w:val="center"/>
            </w:pPr>
            <w:r>
              <w:t>&lt; 99,99 %</w:t>
            </w:r>
          </w:p>
        </w:tc>
        <w:tc>
          <w:tcPr>
            <w:tcW w:w="5513" w:type="dxa"/>
          </w:tcPr>
          <w:p w14:paraId="3B54ACFB" w14:textId="55BDFEBB" w:rsidR="001E0407" w:rsidRPr="0076238C" w:rsidRDefault="001E0407" w:rsidP="00002CD6">
            <w:pPr>
              <w:pStyle w:val="ProductList-OfferingBody"/>
              <w:jc w:val="center"/>
            </w:pPr>
            <w:r>
              <w:t>10</w:t>
            </w:r>
            <w:r w:rsidR="00526080">
              <w:t xml:space="preserve"> </w:t>
            </w:r>
            <w:r>
              <w:t>%</w:t>
            </w:r>
          </w:p>
        </w:tc>
      </w:tr>
      <w:tr w:rsidR="001E0407" w:rsidRPr="009D0B2F" w14:paraId="66A936D3" w14:textId="77777777" w:rsidTr="00467DA7">
        <w:tc>
          <w:tcPr>
            <w:tcW w:w="5287" w:type="dxa"/>
          </w:tcPr>
          <w:p w14:paraId="648735BE" w14:textId="5C14DF85" w:rsidR="001E0407" w:rsidRPr="0076238C" w:rsidRDefault="001E0407" w:rsidP="00002CD6">
            <w:pPr>
              <w:pStyle w:val="ProductList-OfferingBody"/>
              <w:jc w:val="center"/>
            </w:pPr>
            <w:r>
              <w:t>&lt; 99 %</w:t>
            </w:r>
          </w:p>
        </w:tc>
        <w:tc>
          <w:tcPr>
            <w:tcW w:w="5513" w:type="dxa"/>
          </w:tcPr>
          <w:p w14:paraId="322593F0" w14:textId="74E24145" w:rsidR="001E0407" w:rsidRPr="0076238C" w:rsidRDefault="001E0407" w:rsidP="00002CD6">
            <w:pPr>
              <w:pStyle w:val="ProductList-OfferingBody"/>
              <w:jc w:val="center"/>
            </w:pPr>
            <w:r>
              <w:t>25</w:t>
            </w:r>
            <w:r w:rsidR="00526080">
              <w:t xml:space="preserve"> </w:t>
            </w:r>
            <w:r>
              <w:t>%</w:t>
            </w:r>
          </w:p>
        </w:tc>
      </w:tr>
    </w:tbl>
    <w:p w14:paraId="121F084A" w14:textId="0E27C6B6" w:rsidR="001E0407" w:rsidRPr="00FB368F" w:rsidRDefault="00666645"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50EA4359" w14:textId="77777777" w:rsidR="004E221B" w:rsidRPr="00815D37" w:rsidRDefault="004E221B" w:rsidP="004E221B">
      <w:pPr>
        <w:pStyle w:val="ProductList-Offering2Heading"/>
        <w:tabs>
          <w:tab w:val="clear" w:pos="360"/>
          <w:tab w:val="clear" w:pos="720"/>
          <w:tab w:val="clear" w:pos="1080"/>
        </w:tabs>
        <w:outlineLvl w:val="2"/>
      </w:pPr>
      <w:bookmarkStart w:id="195" w:name="_Toc412532215"/>
      <w:bookmarkStart w:id="196" w:name="_Toc457821586"/>
      <w:bookmarkStart w:id="197" w:name="VirtualMachines"/>
      <w:bookmarkStart w:id="198" w:name="_Toc480808159"/>
      <w:bookmarkStart w:id="199" w:name="_Toc477262608"/>
      <w:bookmarkStart w:id="200" w:name="_Toc496096750"/>
      <w:bookmarkStart w:id="201" w:name="_Toc453915880"/>
      <w:bookmarkStart w:id="202" w:name="_Toc450912807"/>
      <w:bookmarkStart w:id="203" w:name="VirtualNetworkGateway"/>
      <w:bookmarkStart w:id="204" w:name="_Toc421206072"/>
      <w:bookmarkStart w:id="205" w:name="_Toc425256458"/>
      <w:bookmarkStart w:id="206" w:name="_Toc412532217"/>
      <w:r>
        <w:t>Virtuelle maskiner</w:t>
      </w:r>
      <w:bookmarkEnd w:id="195"/>
      <w:bookmarkEnd w:id="196"/>
      <w:bookmarkEnd w:id="197"/>
      <w:bookmarkEnd w:id="198"/>
      <w:bookmarkEnd w:id="199"/>
      <w:bookmarkEnd w:id="200"/>
    </w:p>
    <w:p w14:paraId="46269A0E" w14:textId="77777777" w:rsidR="004E221B" w:rsidRPr="00815D37" w:rsidRDefault="004E221B" w:rsidP="004E221B">
      <w:pPr>
        <w:pStyle w:val="ProductList-Body"/>
      </w:pPr>
      <w:r>
        <w:rPr>
          <w:b/>
          <w:color w:val="00188F"/>
        </w:rPr>
        <w:t>Yderligere definitioner</w:t>
      </w:r>
      <w:r w:rsidRPr="004332C5">
        <w:rPr>
          <w:b/>
        </w:rPr>
        <w:t>:</w:t>
      </w:r>
    </w:p>
    <w:p w14:paraId="51F0D411" w14:textId="77777777" w:rsidR="004E221B" w:rsidRPr="00815D37" w:rsidRDefault="004E221B" w:rsidP="004E221B">
      <w:pPr>
        <w:pStyle w:val="ProductList-Body"/>
      </w:pPr>
      <w:r>
        <w:t>”</w:t>
      </w:r>
      <w:r>
        <w:rPr>
          <w:b/>
          <w:color w:val="00188F"/>
        </w:rPr>
        <w:t>Annonceret vedligeholdelse af enkeltforekomst</w:t>
      </w:r>
      <w:r>
        <w:t>” betyder perioder med nedetid i forbindelse med netværk, hardware eller vedligeholdelse eller opgraderinger af tjeneste, som har indvirkning på enkeltforekomster. Vi vil offentliggøre meddelelser eller meddele Dem mindst fem (5) dage, før en sådan Nedetid påbegyndes.</w:t>
      </w:r>
    </w:p>
    <w:p w14:paraId="1F0466DF" w14:textId="77777777" w:rsidR="004E221B" w:rsidRPr="00815D37" w:rsidRDefault="004E221B" w:rsidP="004E221B">
      <w:pPr>
        <w:pStyle w:val="ProductList-Body"/>
      </w:pPr>
      <w:r>
        <w:t>”</w:t>
      </w:r>
      <w:r>
        <w:rPr>
          <w:b/>
          <w:color w:val="00188F"/>
        </w:rPr>
        <w:t>Tilgængelighedssæt</w:t>
      </w:r>
      <w:r>
        <w:t>” henviser til to eller flere Virtuelle Maskiner, der er installeret på tværs af forskellige Fejldomæner for at undgå et enkelt fejlpunkt.</w:t>
      </w:r>
    </w:p>
    <w:p w14:paraId="0D9BEDF8" w14:textId="77777777" w:rsidR="006C5A54" w:rsidRPr="00C05DB5" w:rsidRDefault="006C5A54" w:rsidP="006C5A54">
      <w:pPr>
        <w:pStyle w:val="ProductList-Body"/>
        <w:spacing w:after="40"/>
      </w:pPr>
      <w:r w:rsidRPr="00C05DB5">
        <w:t>”</w:t>
      </w:r>
      <w:r w:rsidRPr="00C05DB5">
        <w:rPr>
          <w:b/>
          <w:color w:val="00188F"/>
        </w:rPr>
        <w:t>Datadisk</w:t>
      </w:r>
      <w:r w:rsidRPr="00C05DB5">
        <w:t>” er en vedvarende virtuel harddisk, der er knyttet til en Virtuel Maskine, og som anvendes til lagring af programdata.</w:t>
      </w:r>
    </w:p>
    <w:p w14:paraId="320501A9" w14:textId="77777777" w:rsidR="006C5A54" w:rsidRPr="00C05DB5" w:rsidRDefault="006C5A54" w:rsidP="006C5A54">
      <w:pPr>
        <w:pStyle w:val="ProductList-Body"/>
        <w:spacing w:after="40"/>
      </w:pPr>
      <w:r w:rsidRPr="00C05DB5">
        <w:t>”</w:t>
      </w:r>
      <w:r w:rsidRPr="00C05DB5">
        <w:rPr>
          <w:b/>
          <w:color w:val="00188F"/>
        </w:rPr>
        <w:t>Fejldomæne</w:t>
      </w:r>
      <w:r w:rsidRPr="00C05DB5">
        <w:t>” er en samling servere, der deler fælles ressourcer som f.eks. strøm og netværksforbindelse.</w:t>
      </w:r>
    </w:p>
    <w:p w14:paraId="051D7D93" w14:textId="77777777" w:rsidR="006C5A54" w:rsidRPr="00C05DB5" w:rsidRDefault="006C5A54" w:rsidP="006C5A54">
      <w:pPr>
        <w:pStyle w:val="ProductList-Body"/>
        <w:spacing w:after="40"/>
      </w:pPr>
      <w:r w:rsidRPr="00C05DB5">
        <w:t>”</w:t>
      </w:r>
      <w:r w:rsidRPr="00C05DB5">
        <w:rPr>
          <w:b/>
          <w:color w:val="00188F"/>
        </w:rPr>
        <w:t>Operativsystemdisk</w:t>
      </w:r>
      <w:r w:rsidRPr="00C05DB5">
        <w:t>” er en vedvarende virtuel harddisk, der er knyttet til en Virtuel Maskine, og som anvendes til lagring af den Virtuelle Maskines operativsystem.</w:t>
      </w:r>
    </w:p>
    <w:p w14:paraId="57672753" w14:textId="77777777" w:rsidR="006C5A54" w:rsidRPr="00C05DB5" w:rsidRDefault="006C5A54" w:rsidP="006C5A54">
      <w:pPr>
        <w:pStyle w:val="ProductList-Body"/>
        <w:spacing w:after="40"/>
      </w:pPr>
      <w:r w:rsidRPr="00C05DB5">
        <w:t>”</w:t>
      </w:r>
      <w:r w:rsidRPr="00C05DB5">
        <w:rPr>
          <w:b/>
          <w:color w:val="00188F"/>
        </w:rPr>
        <w:t>Maks. antal tilgængelige minutter</w:t>
      </w:r>
      <w:r w:rsidRPr="00C05DB5">
        <w:t>” er det samlede antal akkumulerede minutter i løbet af en faktureringsmåned for alle virtuelle maskiner med internetadgang, hvor der er installeret to eller flere forekomster i det samme tilgængelighedssæt. Maks. Antal Tilgængelige Minutter måles fra tidspunktet, hvor mindst to Virtuelle Maskiner i samme Tilgængelighedssæt begge er blevet startet ved en handling, der er initieret af Dem, og indtil tidspunktet, hvor De har initieret en handling, der medfører, at de Virtuelle Maskiner stoppes eller slettes.</w:t>
      </w:r>
    </w:p>
    <w:p w14:paraId="2B5C7A76" w14:textId="77777777" w:rsidR="006C5A54" w:rsidRPr="00C05DB5" w:rsidRDefault="006C5A54" w:rsidP="006C5A54">
      <w:pPr>
        <w:pStyle w:val="ProductList-Body"/>
      </w:pPr>
      <w:r w:rsidRPr="00C05DB5">
        <w:t>”</w:t>
      </w:r>
      <w:r w:rsidRPr="00C05DB5">
        <w:rPr>
          <w:b/>
          <w:color w:val="00188F"/>
        </w:rPr>
        <w:t>Enkeltforekomst</w:t>
      </w:r>
      <w:r w:rsidRPr="00C05DB5">
        <w:t xml:space="preserve">” defineres som enhver enkelt virtuel Microsoft Azure-maskine, der enten ikke er installeret i et tilgængelighedssæt, eller som der kun er installeret én forekomst af i et tilgængelighedssæt. </w:t>
      </w:r>
    </w:p>
    <w:p w14:paraId="15D2DC82" w14:textId="77777777" w:rsidR="006C5A54" w:rsidRPr="00C05DB5" w:rsidRDefault="006C5A54" w:rsidP="006C5A54">
      <w:pPr>
        <w:pStyle w:val="ProductList-Body"/>
      </w:pPr>
      <w:r w:rsidRPr="00C05DB5">
        <w:t>”</w:t>
      </w:r>
      <w:r w:rsidRPr="00C05DB5">
        <w:rPr>
          <w:b/>
          <w:color w:val="00188F"/>
        </w:rPr>
        <w:t>Virtuel Maskine</w:t>
      </w:r>
      <w:r w:rsidRPr="00C05DB5">
        <w:t xml:space="preserve">” henviser til vedvarende forekomsttyper, der kan installeres individuelt eller som en del af et Tilgængelighedssæt. </w:t>
      </w:r>
    </w:p>
    <w:p w14:paraId="55622052" w14:textId="77777777" w:rsidR="006C5A54" w:rsidRPr="00C05DB5" w:rsidRDefault="006C5A54" w:rsidP="006C5A54">
      <w:pPr>
        <w:pStyle w:val="ProductList-Body"/>
      </w:pPr>
      <w:r w:rsidRPr="00C05DB5">
        <w:t>”</w:t>
      </w:r>
      <w:r w:rsidRPr="00C05DB5">
        <w:rPr>
          <w:b/>
          <w:color w:val="00188F"/>
        </w:rPr>
        <w:t>Forbindelse til virtuel maskine</w:t>
      </w:r>
      <w:r w:rsidRPr="00C05DB5">
        <w:t>” er tovejsnetværkstrafik mellem den Virtuelle Maskine og andre IP-adresser ved hjælp af TCP- eller UDP-netværksprotokoller, hvori den Virtuelle Maskine er konfigureret til tilladt trafik. IP-adresserne kan være IP-adresser i den samme Skytjeneste som den Virtuelle Maskine, IP-adresser i det samme virtuelle netværk som den Virtuelle Maskine eller offentlige, distribuerbare IP-adresser.</w:t>
      </w:r>
    </w:p>
    <w:p w14:paraId="307ED35D" w14:textId="77777777" w:rsidR="006C5A54" w:rsidRPr="00C05DB5" w:rsidRDefault="006C5A54" w:rsidP="006C5A54">
      <w:pPr>
        <w:pStyle w:val="ProductList-Body"/>
      </w:pPr>
    </w:p>
    <w:p w14:paraId="0C7F6E01" w14:textId="77777777" w:rsidR="006C5A54" w:rsidRPr="00C05DB5" w:rsidRDefault="006C5A54" w:rsidP="006C5A54">
      <w:pPr>
        <w:pStyle w:val="ProductList-Body"/>
      </w:pPr>
      <w:r w:rsidRPr="00C05DB5">
        <w:rPr>
          <w:b/>
          <w:color w:val="00188F"/>
        </w:rPr>
        <w:t>Beregning af Månedlig Oppetid og Serviceniveauer for Virtuelle Maskiner i et Tilgængelighedssæt</w:t>
      </w:r>
    </w:p>
    <w:p w14:paraId="0FABE054" w14:textId="77777777" w:rsidR="006C5A54" w:rsidRPr="00C05DB5" w:rsidRDefault="006C5A54" w:rsidP="006C5A54">
      <w:pPr>
        <w:pStyle w:val="ProductList-Body"/>
        <w:ind w:left="360"/>
      </w:pPr>
      <w:r w:rsidRPr="00C05DB5">
        <w:rPr>
          <w:b/>
          <w:color w:val="0072C6"/>
        </w:rPr>
        <w:t>Nedetid</w:t>
      </w:r>
      <w:r w:rsidRPr="00C05DB5">
        <w:rPr>
          <w:b/>
        </w:rPr>
        <w:t>:</w:t>
      </w:r>
      <w:r w:rsidRPr="00C05DB5">
        <w:t xml:space="preserve"> er det samlede antal akkumulerede minutter, som er en del af det Maks. Antal Tilgængelige Minutter, hvor der ikke er nogen forbindelse til en Virtuel Maskine.</w:t>
      </w:r>
    </w:p>
    <w:p w14:paraId="4FC9A053" w14:textId="77777777" w:rsidR="006C5A54" w:rsidRPr="00C05DB5" w:rsidRDefault="006C5A54" w:rsidP="006C5A54">
      <w:pPr>
        <w:pStyle w:val="ProductList-SubClauseHeading"/>
      </w:pPr>
    </w:p>
    <w:p w14:paraId="051877A2" w14:textId="5C5DE3C0" w:rsidR="006C5A54" w:rsidRDefault="006C5A54" w:rsidP="006C5A54">
      <w:pPr>
        <w:pStyle w:val="ProductList-Body"/>
        <w:ind w:left="360"/>
      </w:pPr>
      <w:r w:rsidRPr="00C05DB5">
        <w:rPr>
          <w:b/>
          <w:color w:val="0072C6"/>
        </w:rPr>
        <w:t>Procentvis månedlig oppetid</w:t>
      </w:r>
      <w:r w:rsidRPr="00C05DB5">
        <w:rPr>
          <w:b/>
        </w:rPr>
        <w:t>:</w:t>
      </w:r>
      <w:r w:rsidRPr="00C05DB5">
        <w:t xml:space="preserve"> for Virtuelle Maskiner beregnes som Maks. Antal Tilgængelige Minutter minus Nedetid divideret med Maks. Antal Tilgængelige Minutter i en faktureringsmåned for et Microsoft Azure-abonnement. Procentvis Månedlig Oppetid fremgår af følgende formel:</w:t>
      </w:r>
    </w:p>
    <w:p w14:paraId="18F71684" w14:textId="77777777" w:rsidR="006F5581" w:rsidRPr="00C05DB5" w:rsidRDefault="006F5581" w:rsidP="006C5A54">
      <w:pPr>
        <w:pStyle w:val="ProductList-Body"/>
        <w:ind w:left="360"/>
      </w:pPr>
    </w:p>
    <w:p w14:paraId="4CD19367" w14:textId="003AC565" w:rsidR="006C5A54" w:rsidRPr="00D2603F" w:rsidRDefault="006C5A54" w:rsidP="006C5A54">
      <w:pPr>
        <w:pStyle w:val="ListParagraph"/>
        <w:rPr>
          <w:oMath/>
        </w:rPr>
      </w:pPr>
      <m:oMathPara>
        <m:oMath>
          <m:r>
            <m:rPr>
              <m:nor/>
            </m:rPr>
            <w:rPr>
              <w:rFonts w:ascii="Cambria Math" w:hAnsi="Cambria Math" w:cs="Tahoma"/>
              <w:i/>
              <w:sz w:val="18"/>
              <w:szCs w:val="18"/>
            </w:rPr>
            <m:t xml:space="preserve"> Månedlig Oppetid % =</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x 100</m:t>
          </m:r>
        </m:oMath>
      </m:oMathPara>
    </w:p>
    <w:p w14:paraId="1F10C278" w14:textId="77777777" w:rsidR="006C5A54" w:rsidRPr="00C05DB5" w:rsidRDefault="006C5A54" w:rsidP="006C5A54">
      <w:pPr>
        <w:pStyle w:val="ProductList-Body"/>
        <w:ind w:left="360"/>
      </w:pPr>
      <w:r w:rsidRPr="00C05DB5">
        <w:rPr>
          <w:b/>
          <w:color w:val="0072C6"/>
        </w:rPr>
        <w:t>Tjenestetilgodehavende</w:t>
      </w:r>
      <w:r w:rsidRPr="00C05DB5">
        <w:rPr>
          <w:b/>
        </w:rPr>
        <w:t>:</w:t>
      </w:r>
    </w:p>
    <w:p w14:paraId="61012638" w14:textId="77777777" w:rsidR="006C5A54" w:rsidRPr="00C05DB5" w:rsidRDefault="006C5A54" w:rsidP="006C5A54">
      <w:pPr>
        <w:pStyle w:val="ProductList-Body"/>
        <w:ind w:left="360"/>
      </w:pPr>
      <w:r w:rsidRPr="00C05DB5">
        <w:t>De følgende Serviceniveauer og Tjenestetilgodehavender er gældende for Kundens brug af Enkeltforekomster af Virtuelle Maskiner i et Tilgængelighedssæt: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C5A54" w:rsidRPr="00C05DB5" w14:paraId="57CB313F" w14:textId="77777777" w:rsidTr="006C5A54">
        <w:trPr>
          <w:tblHeader/>
        </w:trPr>
        <w:tc>
          <w:tcPr>
            <w:tcW w:w="5220" w:type="dxa"/>
            <w:shd w:val="clear" w:color="auto" w:fill="0072C6"/>
          </w:tcPr>
          <w:p w14:paraId="04242E21" w14:textId="77777777" w:rsidR="006C5A54" w:rsidRPr="00C05DB5" w:rsidRDefault="006C5A54" w:rsidP="006C5A54">
            <w:pPr>
              <w:pStyle w:val="ProductList-OfferingBody"/>
              <w:jc w:val="center"/>
              <w:rPr>
                <w:color w:val="FFFFFF" w:themeColor="background1"/>
              </w:rPr>
            </w:pPr>
            <w:r w:rsidRPr="00C05DB5">
              <w:rPr>
                <w:color w:val="FFFFFF" w:themeColor="background1"/>
              </w:rPr>
              <w:t>Procentvis Månedlig Oppetid</w:t>
            </w:r>
          </w:p>
        </w:tc>
        <w:tc>
          <w:tcPr>
            <w:tcW w:w="5220" w:type="dxa"/>
            <w:shd w:val="clear" w:color="auto" w:fill="0072C6"/>
          </w:tcPr>
          <w:p w14:paraId="7B0A5E28" w14:textId="77777777" w:rsidR="006C5A54" w:rsidRPr="00C05DB5" w:rsidRDefault="006C5A54" w:rsidP="006C5A54">
            <w:pPr>
              <w:pStyle w:val="ProductList-OfferingBody"/>
              <w:jc w:val="center"/>
              <w:rPr>
                <w:color w:val="FFFFFF" w:themeColor="background1"/>
              </w:rPr>
            </w:pPr>
            <w:r w:rsidRPr="00C05DB5">
              <w:rPr>
                <w:color w:val="FFFFFF" w:themeColor="background1"/>
              </w:rPr>
              <w:t>Tjenestetilgodehavende</w:t>
            </w:r>
          </w:p>
        </w:tc>
      </w:tr>
      <w:tr w:rsidR="006C5A54" w:rsidRPr="00C05DB5" w14:paraId="5C20F8EA" w14:textId="77777777" w:rsidTr="006C5A54">
        <w:tc>
          <w:tcPr>
            <w:tcW w:w="5220" w:type="dxa"/>
          </w:tcPr>
          <w:p w14:paraId="292D1C86" w14:textId="77777777" w:rsidR="006C5A54" w:rsidRPr="00C05DB5" w:rsidRDefault="006C5A54" w:rsidP="006C5A54">
            <w:pPr>
              <w:pStyle w:val="ProductList-OfferingBody"/>
              <w:jc w:val="center"/>
            </w:pPr>
            <w:r w:rsidRPr="00C05DB5">
              <w:t>&lt; 99,95%</w:t>
            </w:r>
          </w:p>
        </w:tc>
        <w:tc>
          <w:tcPr>
            <w:tcW w:w="5220" w:type="dxa"/>
          </w:tcPr>
          <w:p w14:paraId="42AC03F7" w14:textId="77777777" w:rsidR="006C5A54" w:rsidRPr="00C05DB5" w:rsidRDefault="006C5A54" w:rsidP="006C5A54">
            <w:pPr>
              <w:pStyle w:val="ProductList-OfferingBody"/>
              <w:jc w:val="center"/>
            </w:pPr>
            <w:r w:rsidRPr="00C05DB5">
              <w:t>10%</w:t>
            </w:r>
          </w:p>
        </w:tc>
      </w:tr>
      <w:tr w:rsidR="006C5A54" w:rsidRPr="00C05DB5" w14:paraId="0D843E4A" w14:textId="77777777" w:rsidTr="006C5A54">
        <w:tc>
          <w:tcPr>
            <w:tcW w:w="5220" w:type="dxa"/>
          </w:tcPr>
          <w:p w14:paraId="77FA0F35" w14:textId="77777777" w:rsidR="006C5A54" w:rsidRPr="00C05DB5" w:rsidRDefault="006C5A54" w:rsidP="006C5A54">
            <w:pPr>
              <w:pStyle w:val="ProductList-OfferingBody"/>
              <w:jc w:val="center"/>
            </w:pPr>
            <w:r w:rsidRPr="00C05DB5">
              <w:t>&lt; 99%</w:t>
            </w:r>
          </w:p>
        </w:tc>
        <w:tc>
          <w:tcPr>
            <w:tcW w:w="5220" w:type="dxa"/>
          </w:tcPr>
          <w:p w14:paraId="4F265B2A" w14:textId="77777777" w:rsidR="006C5A54" w:rsidRPr="00C05DB5" w:rsidRDefault="006C5A54" w:rsidP="006C5A54">
            <w:pPr>
              <w:pStyle w:val="ProductList-OfferingBody"/>
              <w:jc w:val="center"/>
            </w:pPr>
            <w:r w:rsidRPr="00C05DB5">
              <w:t>25%</w:t>
            </w:r>
          </w:p>
        </w:tc>
      </w:tr>
      <w:tr w:rsidR="006C5A54" w:rsidRPr="00C05DB5" w14:paraId="3F9B63AA" w14:textId="77777777" w:rsidTr="006C5A54">
        <w:tc>
          <w:tcPr>
            <w:tcW w:w="5220" w:type="dxa"/>
          </w:tcPr>
          <w:p w14:paraId="2556632B" w14:textId="77777777" w:rsidR="006C5A54" w:rsidRPr="00C05DB5" w:rsidRDefault="006C5A54" w:rsidP="006C5A54">
            <w:pPr>
              <w:pStyle w:val="ProductList-OfferingBody"/>
              <w:jc w:val="center"/>
            </w:pPr>
            <w:r w:rsidRPr="00C05DB5">
              <w:t>&lt; 95%</w:t>
            </w:r>
          </w:p>
        </w:tc>
        <w:tc>
          <w:tcPr>
            <w:tcW w:w="5220" w:type="dxa"/>
          </w:tcPr>
          <w:p w14:paraId="7E272AA1" w14:textId="77777777" w:rsidR="006C5A54" w:rsidRPr="00C05DB5" w:rsidRDefault="006C5A54" w:rsidP="006C5A54">
            <w:pPr>
              <w:pStyle w:val="ProductList-OfferingBody"/>
              <w:jc w:val="center"/>
            </w:pPr>
            <w:r w:rsidRPr="00C05DB5">
              <w:t>100%</w:t>
            </w:r>
          </w:p>
        </w:tc>
      </w:tr>
    </w:tbl>
    <w:p w14:paraId="474B504B" w14:textId="77777777" w:rsidR="006C5A54" w:rsidRPr="00C05DB5" w:rsidRDefault="006C5A54" w:rsidP="006C5A54">
      <w:pPr>
        <w:pStyle w:val="ProductList-Body"/>
      </w:pPr>
    </w:p>
    <w:p w14:paraId="2F54176D" w14:textId="77777777" w:rsidR="006C5A54" w:rsidRPr="00C05DB5" w:rsidRDefault="006C5A54" w:rsidP="006C5A54">
      <w:pPr>
        <w:pStyle w:val="ProductList-Body"/>
      </w:pPr>
      <w:r w:rsidRPr="00C05DB5">
        <w:rPr>
          <w:b/>
          <w:color w:val="00188F"/>
        </w:rPr>
        <w:t>Beregning af Månedlig Oppetid og Serviceniveauer for Enkeltforekomster af Virtuelle Maskiner</w:t>
      </w:r>
    </w:p>
    <w:p w14:paraId="481383B1" w14:textId="77777777" w:rsidR="006C5A54" w:rsidRPr="00C05DB5" w:rsidRDefault="006C5A54" w:rsidP="006C5A54">
      <w:pPr>
        <w:pStyle w:val="ProductList-Body"/>
        <w:ind w:left="360"/>
      </w:pPr>
      <w:r w:rsidRPr="00C05DB5">
        <w:t>”</w:t>
      </w:r>
      <w:r w:rsidRPr="004E221B">
        <w:rPr>
          <w:b/>
          <w:color w:val="0072C6"/>
        </w:rPr>
        <w:t>Minutter i måneden</w:t>
      </w:r>
      <w:r w:rsidRPr="00C05DB5">
        <w:t>” er det samlede antal minutter i en given måned.</w:t>
      </w:r>
    </w:p>
    <w:p w14:paraId="2FB00800" w14:textId="77777777" w:rsidR="006C5A54" w:rsidRPr="00C05DB5" w:rsidRDefault="006C5A54" w:rsidP="006C5A54">
      <w:pPr>
        <w:pStyle w:val="ProductList-Body"/>
        <w:ind w:left="360"/>
      </w:pPr>
    </w:p>
    <w:p w14:paraId="0F2FB4A8" w14:textId="77777777" w:rsidR="006C5A54" w:rsidRPr="00C05DB5" w:rsidRDefault="006C5A54" w:rsidP="006C5A54">
      <w:pPr>
        <w:pStyle w:val="ProductList-Body"/>
        <w:ind w:left="360"/>
      </w:pPr>
      <w:r w:rsidRPr="00C05DB5">
        <w:rPr>
          <w:b/>
          <w:color w:val="0072C6"/>
        </w:rPr>
        <w:t>Nedetid</w:t>
      </w:r>
      <w:r w:rsidRPr="00C05DB5">
        <w:rPr>
          <w:b/>
        </w:rPr>
        <w:t>:</w:t>
      </w:r>
      <w:r w:rsidRPr="00C05DB5">
        <w:t xml:space="preserve"> er det samlede antal minutter, der er en del af Minutter i Måneden, hvor der ikke er nogen forbindelse til en Virtuel Maskine. Nedetiden ekskluderer Annonceret Vedligeholdelse af Enkeltforekomst.</w:t>
      </w:r>
    </w:p>
    <w:p w14:paraId="34323D8A" w14:textId="77777777" w:rsidR="006C5A54" w:rsidRPr="00C05DB5" w:rsidRDefault="006C5A54" w:rsidP="006C5A54">
      <w:pPr>
        <w:pStyle w:val="ProductList-Body"/>
        <w:ind w:left="360"/>
      </w:pPr>
    </w:p>
    <w:p w14:paraId="066FACEE" w14:textId="77777777" w:rsidR="006C5A54" w:rsidRPr="00C05DB5" w:rsidRDefault="006C5A54" w:rsidP="006C5A54">
      <w:pPr>
        <w:pStyle w:val="ProductList-Body"/>
        <w:ind w:left="360"/>
      </w:pPr>
      <w:r w:rsidRPr="00C05DB5">
        <w:rPr>
          <w:b/>
          <w:color w:val="0072C6"/>
        </w:rPr>
        <w:t>Procentvis månedlig oppetid</w:t>
      </w:r>
      <w:r w:rsidRPr="00C05DB5">
        <w:rPr>
          <w:b/>
        </w:rPr>
        <w:t>:</w:t>
      </w:r>
      <w:r w:rsidRPr="00C05DB5">
        <w:t xml:space="preserve"> beregnes ved at fratrække fra 100 % den procentdel minutter i måneden, hvor der forekom Nedetid i en Enkeltforekomst af virtuelle maskiner, der anvender premium storage til alle Operativsystemdiske og Datadiske.</w:t>
      </w:r>
    </w:p>
    <w:p w14:paraId="0549D91E" w14:textId="77777777" w:rsidR="006C5A54" w:rsidRPr="00C05DB5" w:rsidRDefault="006C5A54" w:rsidP="006C5A54">
      <w:pPr>
        <w:pStyle w:val="ProductList-Body"/>
        <w:ind w:left="360"/>
      </w:pPr>
    </w:p>
    <w:p w14:paraId="7D1AFF47" w14:textId="170490AC" w:rsidR="006C5A54" w:rsidRPr="00D2603F" w:rsidRDefault="006C5A54" w:rsidP="006C5A54">
      <w:pPr>
        <w:pStyle w:val="ListParagraph"/>
        <w:rPr>
          <w:oMath/>
        </w:rPr>
      </w:pPr>
      <m:oMathPara>
        <m:oMath>
          <m:r>
            <m:rPr>
              <m:nor/>
            </m:rPr>
            <w:rPr>
              <w:rFonts w:ascii="Cambria Math" w:hAnsi="Cambria Math" w:cs="Tahoma"/>
              <w:i/>
              <w:sz w:val="18"/>
              <w:szCs w:val="18"/>
            </w:rPr>
            <m:t xml:space="preserve"> Månedlig Oppetid % =</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(Minutter i Måneden – Nedetid)</m:t>
              </m:r>
            </m:num>
            <m:den>
              <m:r>
                <m:rPr>
                  <m:nor/>
                </m:rPr>
                <w:rPr>
                  <w:rFonts w:ascii="Cambria Math" w:hAnsi="Cambria Math" w:cs="Tahoma"/>
                  <w:i/>
                  <w:sz w:val="18"/>
                  <w:szCs w:val="18"/>
                </w:rPr>
                <m:t>Minutter i Måneden – Nedetid</m:t>
              </m:r>
            </m:den>
          </m:f>
          <m:r>
            <w:rPr>
              <w:rFonts w:ascii="Cambria Math" w:hAnsi="Cambria Math" w:cs="Tahoma"/>
              <w:sz w:val="18"/>
              <w:szCs w:val="18"/>
            </w:rPr>
            <m:t xml:space="preserve"> x 100</m:t>
          </m:r>
        </m:oMath>
      </m:oMathPara>
    </w:p>
    <w:p w14:paraId="0FC04D84" w14:textId="77777777" w:rsidR="006C5A54" w:rsidRPr="00C05DB5" w:rsidRDefault="006C5A54" w:rsidP="006C5A54">
      <w:pPr>
        <w:pStyle w:val="ProductList-Body"/>
        <w:ind w:left="360"/>
      </w:pPr>
      <w:r w:rsidRPr="00C05DB5">
        <w:rPr>
          <w:b/>
          <w:color w:val="0072C6"/>
        </w:rPr>
        <w:t>Tjenestetilgodehavende</w:t>
      </w:r>
      <w:r w:rsidRPr="00C05DB5">
        <w:rPr>
          <w:b/>
        </w:rPr>
        <w:t>:</w:t>
      </w:r>
    </w:p>
    <w:p w14:paraId="5F6A8B35" w14:textId="77777777" w:rsidR="006C5A54" w:rsidRPr="00C05DB5" w:rsidRDefault="006C5A54" w:rsidP="006C5A54">
      <w:pPr>
        <w:pStyle w:val="ProductList-Body"/>
        <w:ind w:left="360"/>
      </w:pPr>
      <w:r w:rsidRPr="00C05DB5">
        <w:t>De følgende Serviceniveauer og Tjenestetilgodehavender er gældende for Kundens brug af Enkeltforekomster af Virtuelle Maskiner: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6C5A54" w:rsidRPr="00C05DB5" w14:paraId="6780AF63" w14:textId="77777777" w:rsidTr="006C5A54">
        <w:trPr>
          <w:tblHeader/>
        </w:trPr>
        <w:tc>
          <w:tcPr>
            <w:tcW w:w="5040" w:type="dxa"/>
            <w:shd w:val="clear" w:color="auto" w:fill="0072C6"/>
          </w:tcPr>
          <w:p w14:paraId="156B4A52" w14:textId="77777777" w:rsidR="006C5A54" w:rsidRPr="00C05DB5" w:rsidRDefault="006C5A54" w:rsidP="006C5A54">
            <w:pPr>
              <w:pStyle w:val="ProductList-OfferingBody"/>
              <w:jc w:val="center"/>
              <w:rPr>
                <w:color w:val="FFFFFF" w:themeColor="background1"/>
              </w:rPr>
            </w:pPr>
            <w:r w:rsidRPr="00C05DB5">
              <w:rPr>
                <w:color w:val="FFFFFF" w:themeColor="background1"/>
              </w:rPr>
              <w:t>Procentvis Månedlig Oppetid</w:t>
            </w:r>
          </w:p>
        </w:tc>
        <w:tc>
          <w:tcPr>
            <w:tcW w:w="5400" w:type="dxa"/>
            <w:shd w:val="clear" w:color="auto" w:fill="0072C6"/>
          </w:tcPr>
          <w:p w14:paraId="500EEC01" w14:textId="77777777" w:rsidR="006C5A54" w:rsidRPr="00C05DB5" w:rsidRDefault="006C5A54" w:rsidP="006C5A54">
            <w:pPr>
              <w:pStyle w:val="ProductList-OfferingBody"/>
              <w:jc w:val="center"/>
              <w:rPr>
                <w:color w:val="FFFFFF" w:themeColor="background1"/>
              </w:rPr>
            </w:pPr>
            <w:r w:rsidRPr="00C05DB5">
              <w:rPr>
                <w:color w:val="FFFFFF" w:themeColor="background1"/>
              </w:rPr>
              <w:t>Tjenestetilgodehavende</w:t>
            </w:r>
          </w:p>
        </w:tc>
      </w:tr>
      <w:tr w:rsidR="006C5A54" w:rsidRPr="00C05DB5" w14:paraId="499BF5F1" w14:textId="77777777" w:rsidTr="006C5A54">
        <w:tc>
          <w:tcPr>
            <w:tcW w:w="5040" w:type="dxa"/>
          </w:tcPr>
          <w:p w14:paraId="4ED55EAD" w14:textId="77777777" w:rsidR="006C5A54" w:rsidRPr="00C05DB5" w:rsidRDefault="006C5A54" w:rsidP="006C5A54">
            <w:pPr>
              <w:pStyle w:val="ProductList-OfferingBody"/>
              <w:jc w:val="center"/>
            </w:pPr>
            <w:r w:rsidRPr="00C05DB5">
              <w:t>&lt; 99,9%</w:t>
            </w:r>
          </w:p>
        </w:tc>
        <w:tc>
          <w:tcPr>
            <w:tcW w:w="5400" w:type="dxa"/>
          </w:tcPr>
          <w:p w14:paraId="6A9DFA65" w14:textId="77777777" w:rsidR="006C5A54" w:rsidRPr="00C05DB5" w:rsidRDefault="006C5A54" w:rsidP="006C5A54">
            <w:pPr>
              <w:pStyle w:val="ProductList-OfferingBody"/>
              <w:jc w:val="center"/>
            </w:pPr>
            <w:r w:rsidRPr="00C05DB5">
              <w:t>10%</w:t>
            </w:r>
          </w:p>
        </w:tc>
      </w:tr>
      <w:tr w:rsidR="006C5A54" w:rsidRPr="00C05DB5" w14:paraId="60774EFC" w14:textId="77777777" w:rsidTr="006C5A54">
        <w:tc>
          <w:tcPr>
            <w:tcW w:w="5040" w:type="dxa"/>
          </w:tcPr>
          <w:p w14:paraId="7F37050D" w14:textId="77777777" w:rsidR="006C5A54" w:rsidRPr="00C05DB5" w:rsidRDefault="006C5A54" w:rsidP="006C5A54">
            <w:pPr>
              <w:pStyle w:val="ProductList-OfferingBody"/>
              <w:jc w:val="center"/>
            </w:pPr>
            <w:r w:rsidRPr="00C05DB5">
              <w:t>&lt; 99%</w:t>
            </w:r>
          </w:p>
        </w:tc>
        <w:tc>
          <w:tcPr>
            <w:tcW w:w="5400" w:type="dxa"/>
          </w:tcPr>
          <w:p w14:paraId="7CC9B024" w14:textId="77777777" w:rsidR="006C5A54" w:rsidRPr="00C05DB5" w:rsidRDefault="006C5A54" w:rsidP="006C5A54">
            <w:pPr>
              <w:pStyle w:val="ProductList-OfferingBody"/>
              <w:jc w:val="center"/>
            </w:pPr>
            <w:r w:rsidRPr="00C05DB5">
              <w:t>25%</w:t>
            </w:r>
          </w:p>
        </w:tc>
      </w:tr>
      <w:tr w:rsidR="006C5A54" w:rsidRPr="00C05DB5" w14:paraId="76B63EDD" w14:textId="77777777" w:rsidTr="006C5A54">
        <w:tc>
          <w:tcPr>
            <w:tcW w:w="5040" w:type="dxa"/>
          </w:tcPr>
          <w:p w14:paraId="5C1E07C4" w14:textId="77777777" w:rsidR="006C5A54" w:rsidRPr="00C05DB5" w:rsidRDefault="006C5A54" w:rsidP="006C5A54">
            <w:pPr>
              <w:pStyle w:val="ProductList-OfferingBody"/>
              <w:jc w:val="center"/>
            </w:pPr>
            <w:r w:rsidRPr="00C05DB5">
              <w:t>&lt; 95%</w:t>
            </w:r>
          </w:p>
        </w:tc>
        <w:tc>
          <w:tcPr>
            <w:tcW w:w="5400" w:type="dxa"/>
          </w:tcPr>
          <w:p w14:paraId="071CCB77" w14:textId="77777777" w:rsidR="006C5A54" w:rsidRPr="00C05DB5" w:rsidRDefault="006C5A54" w:rsidP="006C5A54">
            <w:pPr>
              <w:pStyle w:val="ProductList-OfferingBody"/>
              <w:jc w:val="center"/>
            </w:pPr>
            <w:r w:rsidRPr="00C05DB5">
              <w:t>100%</w:t>
            </w:r>
          </w:p>
        </w:tc>
      </w:tr>
    </w:tbl>
    <w:p w14:paraId="48968BB0" w14:textId="77777777" w:rsidR="006C5A54" w:rsidRPr="00C05DB5" w:rsidRDefault="00666645" w:rsidP="006C5A54">
      <w:pPr>
        <w:pStyle w:val="ProductList-Body"/>
        <w:shd w:val="clear" w:color="auto" w:fill="808080" w:themeFill="background1" w:themeFillShade="80"/>
        <w:tabs>
          <w:tab w:val="clear" w:pos="360"/>
          <w:tab w:val="clear" w:pos="720"/>
          <w:tab w:val="clear" w:pos="1080"/>
        </w:tabs>
        <w:spacing w:before="120" w:after="240"/>
        <w:jc w:val="right"/>
      </w:pPr>
      <w:hyperlink w:anchor="Indholdsfortegnelse" w:history="1">
        <w:r w:rsidR="006C5A54" w:rsidRPr="00697833">
          <w:rPr>
            <w:rStyle w:val="Hyperlink"/>
            <w:sz w:val="16"/>
            <w:szCs w:val="16"/>
          </w:rPr>
          <w:t>Indholdsfortegnelse</w:t>
        </w:r>
      </w:hyperlink>
      <w:r w:rsidR="006C5A54" w:rsidRPr="00697833">
        <w:rPr>
          <w:sz w:val="16"/>
          <w:szCs w:val="16"/>
        </w:rPr>
        <w:t>/</w:t>
      </w:r>
      <w:hyperlink w:anchor="Definitioner" w:history="1">
        <w:r w:rsidR="006C5A54" w:rsidRPr="00697833">
          <w:rPr>
            <w:rStyle w:val="Hyperlink"/>
            <w:sz w:val="16"/>
            <w:szCs w:val="16"/>
          </w:rPr>
          <w:t>Definitioner</w:t>
        </w:r>
      </w:hyperlink>
    </w:p>
    <w:p w14:paraId="1A5DE8E4" w14:textId="77777777" w:rsidR="002B0930" w:rsidRPr="00825F50" w:rsidRDefault="002B0930" w:rsidP="002B0930">
      <w:pPr>
        <w:pStyle w:val="ProductList-Offering2Heading"/>
        <w:tabs>
          <w:tab w:val="clear" w:pos="360"/>
          <w:tab w:val="clear" w:pos="720"/>
          <w:tab w:val="clear" w:pos="1080"/>
        </w:tabs>
        <w:ind w:firstLine="180"/>
        <w:outlineLvl w:val="2"/>
      </w:pPr>
      <w:bookmarkStart w:id="207" w:name="_Toc496096751"/>
      <w:bookmarkStart w:id="208" w:name="VPNGateway"/>
      <w:bookmarkStart w:id="209" w:name="_Toc457821587"/>
      <w:bookmarkStart w:id="210" w:name="_Toc487138081"/>
      <w:bookmarkStart w:id="211" w:name="_Toc484160712"/>
      <w:bookmarkStart w:id="212" w:name="_Hlk487275195"/>
      <w:bookmarkEnd w:id="201"/>
      <w:bookmarkEnd w:id="202"/>
      <w:bookmarkEnd w:id="203"/>
      <w:r>
        <w:t>VPN-gateway</w:t>
      </w:r>
      <w:bookmarkEnd w:id="207"/>
    </w:p>
    <w:bookmarkEnd w:id="208"/>
    <w:p w14:paraId="1FBC2A94" w14:textId="77777777" w:rsidR="002B0930" w:rsidRPr="00EC4795" w:rsidRDefault="002B0930" w:rsidP="002B0930">
      <w:pPr>
        <w:pStyle w:val="ProductList-Body"/>
        <w:rPr>
          <w:b/>
          <w:bCs/>
        </w:rPr>
      </w:pPr>
      <w:r w:rsidRPr="00EC4795">
        <w:rPr>
          <w:b/>
          <w:bCs/>
          <w:color w:val="00188F"/>
        </w:rPr>
        <w:t>Yderligere definitioner</w:t>
      </w:r>
      <w:r w:rsidRPr="00EC4795">
        <w:rPr>
          <w:b/>
          <w:bCs/>
        </w:rPr>
        <w:t>:</w:t>
      </w:r>
    </w:p>
    <w:p w14:paraId="10BA28A4" w14:textId="77777777" w:rsidR="002B0930" w:rsidRPr="00825F50" w:rsidRDefault="002B0930" w:rsidP="002B0930">
      <w:pPr>
        <w:pStyle w:val="ProductList-Body"/>
        <w:spacing w:after="40"/>
      </w:pPr>
      <w:r>
        <w:t>”</w:t>
      </w:r>
      <w:r>
        <w:rPr>
          <w:b/>
          <w:color w:val="00188F"/>
        </w:rPr>
        <w:t>Maks. Antal Tilgængelige Minutter</w:t>
      </w:r>
      <w:r>
        <w:t>” er det samlede antal minutter i en faktureringsmåned, hvor en given VPN-gateway er blevet implementeret i et Microsoft Azure-abonnement.</w:t>
      </w:r>
    </w:p>
    <w:p w14:paraId="50B5C9E2" w14:textId="77777777" w:rsidR="002B0930" w:rsidRPr="00825F50" w:rsidRDefault="002B0930" w:rsidP="002B0930">
      <w:pPr>
        <w:pStyle w:val="ProductList-Body"/>
        <w:spacing w:after="40"/>
      </w:pPr>
      <w:r>
        <w:t>”</w:t>
      </w:r>
      <w:r>
        <w:rPr>
          <w:b/>
          <w:color w:val="00188F"/>
        </w:rPr>
        <w:t>Virtuelt Netværk</w:t>
      </w:r>
      <w:r>
        <w:t>” henviser til et virtuelt, privat netværk med en samling af brugerdefinerede IP-adresser og undernet, der udgør en netværksgrænse inden for Microsoft Azure.</w:t>
      </w:r>
    </w:p>
    <w:p w14:paraId="690EC6AE" w14:textId="77777777" w:rsidR="002B0930" w:rsidRPr="00825F50" w:rsidRDefault="002B0930" w:rsidP="002B0930">
      <w:pPr>
        <w:pStyle w:val="ProductList-Body"/>
      </w:pPr>
      <w:r>
        <w:t>”</w:t>
      </w:r>
      <w:r>
        <w:rPr>
          <w:b/>
          <w:color w:val="00188F"/>
        </w:rPr>
        <w:t>VPN-gateway</w:t>
      </w:r>
      <w:r>
        <w:t>” henviser til en gateway, der skaber forbindelse på tværs af miljøer mellem et Virtuelt Netværk og en kundes lokale netværksmiljø.</w:t>
      </w:r>
    </w:p>
    <w:p w14:paraId="76E8EA68" w14:textId="77777777" w:rsidR="002B0930" w:rsidRPr="00825F50" w:rsidRDefault="002B0930" w:rsidP="002B0930">
      <w:pPr>
        <w:pStyle w:val="ProductList-Body"/>
      </w:pPr>
    </w:p>
    <w:p w14:paraId="607598E2" w14:textId="77777777" w:rsidR="002B0930" w:rsidRPr="00825F50" w:rsidRDefault="002B0930" w:rsidP="002B0930">
      <w:pPr>
        <w:pStyle w:val="ProductList-Body"/>
      </w:pPr>
      <w:r>
        <w:rPr>
          <w:b/>
          <w:color w:val="00188F"/>
        </w:rPr>
        <w:t>Nedetid</w:t>
      </w:r>
      <w:r>
        <w:t>: Er er det samlede antal Maks. Antal Tilgængelige Minutter, hvor en VPN-gateway er utilgængelig. Et minut anses for utilgængeligt, hvis alle forsøg på at oprette forbindelse til VPN-gateway inden for tredive sekunder i løbet af minuttet, mislykkes.</w:t>
      </w:r>
    </w:p>
    <w:p w14:paraId="1A76EEBF" w14:textId="77777777" w:rsidR="002B0930" w:rsidRPr="00825F50" w:rsidRDefault="002B0930" w:rsidP="002B0930">
      <w:pPr>
        <w:pStyle w:val="ProductList-Body"/>
      </w:pPr>
    </w:p>
    <w:p w14:paraId="5FB1C44A" w14:textId="5D450DBB" w:rsidR="002B0930" w:rsidRPr="00825F50" w:rsidRDefault="002B0930" w:rsidP="002B0930">
      <w:pPr>
        <w:pStyle w:val="ProductList-Body"/>
      </w:pPr>
      <w:r w:rsidRPr="00EC4795">
        <w:rPr>
          <w:b/>
          <w:bCs/>
          <w:color w:val="00188F"/>
        </w:rPr>
        <w:t>Procentvis månedlig oppetid</w:t>
      </w:r>
      <w:r w:rsidRPr="00EC4795">
        <w:rPr>
          <w:b/>
          <w:bCs/>
        </w:rPr>
        <w:t>:</w:t>
      </w:r>
      <w:r>
        <w:t xml:space="preserve"> Den Procentvis Mån</w:t>
      </w:r>
      <w:r w:rsidR="009756EC">
        <w:t>edlig Oppetid for et givent VPN-g</w:t>
      </w:r>
      <w:r>
        <w:t>ateway beregnes som Maks. Antal Tilgængelige Minutter minus Nedetid divideret med Maks. Antal Tilgængelige Minutter i en faktureringsmåned for VPN</w:t>
      </w:r>
      <w:r w:rsidR="009756EC">
        <w:t>-g</w:t>
      </w:r>
      <w:r>
        <w:t>ateway. Den Procentvise Oppetid fremgår af følgende formel:</w:t>
      </w:r>
    </w:p>
    <w:p w14:paraId="41C43FD9" w14:textId="77777777" w:rsidR="002B0930" w:rsidRPr="00825F50" w:rsidRDefault="002B0930" w:rsidP="002B0930">
      <w:pPr>
        <w:pStyle w:val="ProductList-Body"/>
      </w:pPr>
    </w:p>
    <w:p w14:paraId="20D23011" w14:textId="77777777" w:rsidR="002B0930" w:rsidRPr="00825F50" w:rsidRDefault="00666645" w:rsidP="002B093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 antal tilgængelige minutter – nedetid</m:t>
              </m:r>
            </m:num>
            <m:den>
              <m:r>
                <w:rPr>
                  <w:rFonts w:ascii="Cambria Math" w:hAnsi="Cambria Math" w:cs="Tahoma"/>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8AB38C" w14:textId="63BC3694" w:rsidR="002B0930" w:rsidRPr="00EC4795" w:rsidRDefault="002B0930" w:rsidP="002B0930">
      <w:pPr>
        <w:pStyle w:val="ProductList-Body"/>
        <w:rPr>
          <w:b/>
          <w:bCs/>
        </w:rPr>
      </w:pPr>
      <w:r w:rsidRPr="00EC4795">
        <w:rPr>
          <w:b/>
          <w:bCs/>
          <w:color w:val="00188F"/>
        </w:rPr>
        <w:t>De følgende Serviceniveauer og Tjenestetilgodehavender er gældende for Kundens brug af VPN</w:t>
      </w:r>
      <w:r w:rsidR="009756EC">
        <w:rPr>
          <w:b/>
          <w:bCs/>
          <w:color w:val="00188F"/>
        </w:rPr>
        <w:t>-g</w:t>
      </w:r>
      <w:r w:rsidRPr="00EC4795">
        <w:rPr>
          <w:b/>
          <w:bCs/>
          <w:color w:val="00188F"/>
        </w:rPr>
        <w:t>ateway:</w:t>
      </w:r>
    </w:p>
    <w:p w14:paraId="7616E49D" w14:textId="77777777" w:rsidR="002B0930" w:rsidRPr="00EC4795" w:rsidRDefault="002B0930" w:rsidP="002B0930">
      <w:pPr>
        <w:pStyle w:val="ProductList-Body"/>
        <w:ind w:left="360"/>
        <w:rPr>
          <w:b/>
          <w:bCs/>
        </w:rPr>
      </w:pPr>
      <w:r w:rsidRPr="00EC4795">
        <w:rPr>
          <w:b/>
          <w:bCs/>
          <w:color w:val="00188F"/>
        </w:rPr>
        <w:t>Basic Gateway for VPN eller ExpressRoute-tjenestetilgodehavende</w:t>
      </w:r>
      <w:r w:rsidRPr="00EC4795">
        <w:rPr>
          <w:b/>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B0930" w:rsidRPr="009D0B2F" w14:paraId="0148861A" w14:textId="77777777" w:rsidTr="00A03D34">
        <w:trPr>
          <w:tblHeader/>
        </w:trPr>
        <w:tc>
          <w:tcPr>
            <w:tcW w:w="5220" w:type="dxa"/>
            <w:shd w:val="clear" w:color="auto" w:fill="0072C6"/>
          </w:tcPr>
          <w:p w14:paraId="674D444F" w14:textId="77777777" w:rsidR="002B0930" w:rsidRPr="001A0074" w:rsidRDefault="002B0930" w:rsidP="00A03D34">
            <w:pPr>
              <w:pStyle w:val="ProductList-OfferingBody"/>
              <w:jc w:val="center"/>
              <w:rPr>
                <w:color w:val="FFFFFF" w:themeColor="background1"/>
              </w:rPr>
            </w:pPr>
            <w:r>
              <w:rPr>
                <w:color w:val="FFFFFF" w:themeColor="background1"/>
              </w:rPr>
              <w:t>Procentvis månedlig oppetid</w:t>
            </w:r>
          </w:p>
        </w:tc>
        <w:tc>
          <w:tcPr>
            <w:tcW w:w="5220" w:type="dxa"/>
            <w:shd w:val="clear" w:color="auto" w:fill="0072C6"/>
          </w:tcPr>
          <w:p w14:paraId="1A426C7C" w14:textId="77777777" w:rsidR="002B0930" w:rsidRPr="001A0074" w:rsidRDefault="002B0930" w:rsidP="00A03D34">
            <w:pPr>
              <w:pStyle w:val="ProductList-OfferingBody"/>
              <w:jc w:val="center"/>
              <w:rPr>
                <w:color w:val="FFFFFF" w:themeColor="background1"/>
              </w:rPr>
            </w:pPr>
            <w:r>
              <w:rPr>
                <w:color w:val="FFFFFF" w:themeColor="background1"/>
              </w:rPr>
              <w:t>Tjenestetilgodehavende</w:t>
            </w:r>
          </w:p>
        </w:tc>
      </w:tr>
      <w:tr w:rsidR="002B0930" w:rsidRPr="009D0B2F" w14:paraId="4BD521F0" w14:textId="77777777" w:rsidTr="00A03D34">
        <w:tc>
          <w:tcPr>
            <w:tcW w:w="5220" w:type="dxa"/>
          </w:tcPr>
          <w:p w14:paraId="564D37A2" w14:textId="77777777" w:rsidR="002B0930" w:rsidRPr="0076238C" w:rsidRDefault="002B0930" w:rsidP="00A03D34">
            <w:pPr>
              <w:pStyle w:val="ProductList-OfferingBody"/>
              <w:jc w:val="center"/>
            </w:pPr>
            <w:r>
              <w:t>&lt; 99,9 %</w:t>
            </w:r>
          </w:p>
        </w:tc>
        <w:tc>
          <w:tcPr>
            <w:tcW w:w="5220" w:type="dxa"/>
          </w:tcPr>
          <w:p w14:paraId="6B5C37CA" w14:textId="77777777" w:rsidR="002B0930" w:rsidRPr="0076238C" w:rsidRDefault="002B0930" w:rsidP="00A03D34">
            <w:pPr>
              <w:pStyle w:val="ProductList-OfferingBody"/>
              <w:jc w:val="center"/>
            </w:pPr>
            <w:r>
              <w:t>10 %</w:t>
            </w:r>
          </w:p>
        </w:tc>
      </w:tr>
      <w:tr w:rsidR="002B0930" w:rsidRPr="009D0B2F" w14:paraId="470F5F61" w14:textId="77777777" w:rsidTr="00A03D34">
        <w:tc>
          <w:tcPr>
            <w:tcW w:w="5220" w:type="dxa"/>
          </w:tcPr>
          <w:p w14:paraId="4A83E135" w14:textId="77777777" w:rsidR="002B0930" w:rsidRPr="0076238C" w:rsidRDefault="002B0930" w:rsidP="00A03D34">
            <w:pPr>
              <w:pStyle w:val="ProductList-OfferingBody"/>
              <w:jc w:val="center"/>
            </w:pPr>
            <w:r>
              <w:t>&lt; 99 %</w:t>
            </w:r>
          </w:p>
        </w:tc>
        <w:tc>
          <w:tcPr>
            <w:tcW w:w="5220" w:type="dxa"/>
          </w:tcPr>
          <w:p w14:paraId="4063931C" w14:textId="77777777" w:rsidR="002B0930" w:rsidRPr="0076238C" w:rsidRDefault="002B0930" w:rsidP="00A03D34">
            <w:pPr>
              <w:pStyle w:val="ProductList-OfferingBody"/>
              <w:jc w:val="center"/>
            </w:pPr>
            <w:r>
              <w:t>25 %</w:t>
            </w:r>
          </w:p>
        </w:tc>
      </w:tr>
    </w:tbl>
    <w:p w14:paraId="33CAEDA5" w14:textId="77777777" w:rsidR="002B0930" w:rsidRPr="00825F50" w:rsidRDefault="002B0930" w:rsidP="002B0930">
      <w:pPr>
        <w:pStyle w:val="ProductList-Body"/>
      </w:pPr>
    </w:p>
    <w:p w14:paraId="0B0BB1E1" w14:textId="77777777" w:rsidR="002B0930" w:rsidRPr="00825F50" w:rsidRDefault="002B0930" w:rsidP="002B0930">
      <w:pPr>
        <w:pStyle w:val="ProductList-Body"/>
        <w:ind w:left="360"/>
      </w:pPr>
      <w:r>
        <w:rPr>
          <w:b/>
          <w:bCs/>
          <w:color w:val="00188F"/>
        </w:rPr>
        <w:t xml:space="preserve">Standardgateway, højtydende gateway, VpnGw1-, VpnGw2-gateway til VPN/standardgateway, højtydende gateway, ultrahøjtydende gateway til ExpressRoute </w:t>
      </w:r>
      <w:r>
        <w:rPr>
          <w:b/>
          <w:color w:val="00188F"/>
        </w:rPr>
        <w:t>Tjenestetilgodehavende</w:t>
      </w:r>
      <w: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B0930" w:rsidRPr="009D0B2F" w14:paraId="5581294B" w14:textId="77777777" w:rsidTr="00A03D34">
        <w:trPr>
          <w:trHeight w:val="249"/>
          <w:tblHeader/>
        </w:trPr>
        <w:tc>
          <w:tcPr>
            <w:tcW w:w="5220" w:type="dxa"/>
            <w:shd w:val="clear" w:color="auto" w:fill="0072C6"/>
          </w:tcPr>
          <w:p w14:paraId="5AB3BD88" w14:textId="77777777" w:rsidR="002B0930" w:rsidRPr="001A0074" w:rsidRDefault="002B0930" w:rsidP="00A03D34">
            <w:pPr>
              <w:pStyle w:val="ProductList-OfferingBody"/>
              <w:jc w:val="center"/>
              <w:rPr>
                <w:color w:val="FFFFFF" w:themeColor="background1"/>
              </w:rPr>
            </w:pPr>
            <w:r>
              <w:rPr>
                <w:color w:val="FFFFFF" w:themeColor="background1"/>
              </w:rPr>
              <w:t>Procentvis månedlig oppetid</w:t>
            </w:r>
          </w:p>
        </w:tc>
        <w:tc>
          <w:tcPr>
            <w:tcW w:w="5220" w:type="dxa"/>
            <w:shd w:val="clear" w:color="auto" w:fill="0072C6"/>
          </w:tcPr>
          <w:p w14:paraId="3C7AFE79" w14:textId="77777777" w:rsidR="002B0930" w:rsidRPr="001A0074" w:rsidRDefault="002B0930" w:rsidP="00A03D34">
            <w:pPr>
              <w:pStyle w:val="ProductList-OfferingBody"/>
              <w:jc w:val="center"/>
              <w:rPr>
                <w:color w:val="FFFFFF" w:themeColor="background1"/>
              </w:rPr>
            </w:pPr>
            <w:r>
              <w:rPr>
                <w:color w:val="FFFFFF" w:themeColor="background1"/>
              </w:rPr>
              <w:t>Tjenestetilgodehavende</w:t>
            </w:r>
          </w:p>
        </w:tc>
      </w:tr>
      <w:tr w:rsidR="002B0930" w:rsidRPr="009D0B2F" w14:paraId="11C47248" w14:textId="77777777" w:rsidTr="00A03D34">
        <w:trPr>
          <w:trHeight w:val="242"/>
        </w:trPr>
        <w:tc>
          <w:tcPr>
            <w:tcW w:w="5220" w:type="dxa"/>
          </w:tcPr>
          <w:p w14:paraId="571A0B12" w14:textId="77777777" w:rsidR="002B0930" w:rsidRPr="0076238C" w:rsidRDefault="002B0930" w:rsidP="00A03D34">
            <w:pPr>
              <w:pStyle w:val="ProductList-OfferingBody"/>
              <w:jc w:val="center"/>
            </w:pPr>
            <w:r>
              <w:t>&lt; 99,95 %</w:t>
            </w:r>
          </w:p>
        </w:tc>
        <w:tc>
          <w:tcPr>
            <w:tcW w:w="5220" w:type="dxa"/>
          </w:tcPr>
          <w:p w14:paraId="1D278FCD" w14:textId="77777777" w:rsidR="002B0930" w:rsidRPr="0076238C" w:rsidRDefault="002B0930" w:rsidP="00A03D34">
            <w:pPr>
              <w:pStyle w:val="ProductList-OfferingBody"/>
              <w:jc w:val="center"/>
            </w:pPr>
            <w:r>
              <w:t>10 %</w:t>
            </w:r>
          </w:p>
        </w:tc>
      </w:tr>
      <w:tr w:rsidR="002B0930" w:rsidRPr="009D0B2F" w14:paraId="1262C2AA" w14:textId="77777777" w:rsidTr="00A03D34">
        <w:trPr>
          <w:trHeight w:val="249"/>
        </w:trPr>
        <w:tc>
          <w:tcPr>
            <w:tcW w:w="5220" w:type="dxa"/>
          </w:tcPr>
          <w:p w14:paraId="38610095" w14:textId="77777777" w:rsidR="002B0930" w:rsidRPr="0076238C" w:rsidRDefault="002B0930" w:rsidP="00A03D34">
            <w:pPr>
              <w:pStyle w:val="ProductList-OfferingBody"/>
              <w:jc w:val="center"/>
            </w:pPr>
            <w:r>
              <w:t>&lt; 99 %</w:t>
            </w:r>
          </w:p>
        </w:tc>
        <w:tc>
          <w:tcPr>
            <w:tcW w:w="5220" w:type="dxa"/>
          </w:tcPr>
          <w:p w14:paraId="7C603874" w14:textId="77777777" w:rsidR="002B0930" w:rsidRPr="0076238C" w:rsidRDefault="002B0930" w:rsidP="00A03D34">
            <w:pPr>
              <w:pStyle w:val="ProductList-OfferingBody"/>
              <w:jc w:val="center"/>
            </w:pPr>
            <w:r>
              <w:t>25 %</w:t>
            </w:r>
          </w:p>
        </w:tc>
      </w:tr>
    </w:tbl>
    <w:p w14:paraId="71D2A56F" w14:textId="77777777" w:rsidR="002B0930" w:rsidRPr="00825F50" w:rsidRDefault="00666645" w:rsidP="002B0930">
      <w:pPr>
        <w:pStyle w:val="ProductList-Body"/>
        <w:shd w:val="clear" w:color="auto" w:fill="808080" w:themeFill="background1" w:themeFillShade="80"/>
        <w:tabs>
          <w:tab w:val="clear" w:pos="360"/>
          <w:tab w:val="clear" w:pos="720"/>
          <w:tab w:val="clear" w:pos="1080"/>
        </w:tabs>
        <w:spacing w:before="120" w:after="240"/>
        <w:jc w:val="right"/>
      </w:pPr>
      <w:hyperlink w:anchor="Indholdsfortegnelse" w:history="1">
        <w:r w:rsidR="002B0930">
          <w:rPr>
            <w:rStyle w:val="Hyperlink"/>
            <w:sz w:val="16"/>
            <w:szCs w:val="16"/>
          </w:rPr>
          <w:t>Indholdsfortegnelse</w:t>
        </w:r>
      </w:hyperlink>
      <w:r w:rsidR="002B0930">
        <w:rPr>
          <w:sz w:val="16"/>
          <w:szCs w:val="16"/>
        </w:rPr>
        <w:t>/</w:t>
      </w:r>
      <w:hyperlink w:anchor="Definitioner" w:history="1">
        <w:r w:rsidR="002B0930">
          <w:rPr>
            <w:rStyle w:val="Hyperlink"/>
            <w:sz w:val="16"/>
            <w:szCs w:val="16"/>
          </w:rPr>
          <w:t>Definitioner</w:t>
        </w:r>
      </w:hyperlink>
      <w:bookmarkEnd w:id="209"/>
      <w:bookmarkEnd w:id="210"/>
      <w:bookmarkEnd w:id="211"/>
      <w:bookmarkEnd w:id="212"/>
    </w:p>
    <w:p w14:paraId="1A31B047" w14:textId="77777777" w:rsidR="009756EC" w:rsidRPr="007B6F15" w:rsidRDefault="009756EC" w:rsidP="009756EC">
      <w:pPr>
        <w:pStyle w:val="ProductList-Offering2Heading"/>
        <w:tabs>
          <w:tab w:val="clear" w:pos="360"/>
          <w:tab w:val="clear" w:pos="720"/>
          <w:tab w:val="clear" w:pos="1080"/>
        </w:tabs>
        <w:ind w:firstLine="180"/>
        <w:outlineLvl w:val="2"/>
      </w:pPr>
      <w:bookmarkStart w:id="213" w:name="_Toc491629925"/>
      <w:bookmarkStart w:id="214" w:name="_Toc489270921"/>
      <w:bookmarkStart w:id="215" w:name="_Toc496096752"/>
      <w:bookmarkStart w:id="216" w:name="VisualStudioTeamServices_BuildService"/>
      <w:bookmarkEnd w:id="204"/>
      <w:bookmarkEnd w:id="205"/>
      <w:r>
        <w:t>Visual Studio Team Services – Buildtjenesten</w:t>
      </w:r>
      <w:bookmarkEnd w:id="213"/>
      <w:bookmarkEnd w:id="214"/>
      <w:bookmarkEnd w:id="215"/>
    </w:p>
    <w:bookmarkEnd w:id="216"/>
    <w:p w14:paraId="7F44555A" w14:textId="77777777" w:rsidR="009756EC" w:rsidRPr="007B6F15" w:rsidRDefault="009756EC" w:rsidP="009756EC">
      <w:pPr>
        <w:pStyle w:val="ProductList-Body"/>
      </w:pPr>
      <w:r>
        <w:rPr>
          <w:b/>
          <w:color w:val="00188F"/>
        </w:rPr>
        <w:t>Yderligere definitioner:</w:t>
      </w:r>
    </w:p>
    <w:p w14:paraId="7B8B5B6C" w14:textId="77777777" w:rsidR="009756EC" w:rsidRPr="007B6F15" w:rsidRDefault="009756EC" w:rsidP="009756EC">
      <w:pPr>
        <w:pStyle w:val="ProductList-Body"/>
        <w:spacing w:after="40"/>
      </w:pPr>
      <w:r>
        <w:t>”</w:t>
      </w:r>
      <w:r>
        <w:rPr>
          <w:b/>
          <w:color w:val="00188F"/>
        </w:rPr>
        <w:t>Buildtjenesten</w:t>
      </w:r>
      <w:r>
        <w:t>” er en funktion, der giver kunder mulighed for at udvikle deres programmer i Visual Studio Team Services.</w:t>
      </w:r>
    </w:p>
    <w:p w14:paraId="7FA42C3B" w14:textId="77777777" w:rsidR="00FD3DCF" w:rsidRPr="00E638D5" w:rsidRDefault="00FD3DCF" w:rsidP="00FD3DCF">
      <w:pPr>
        <w:pStyle w:val="ProductList-Body"/>
      </w:pPr>
      <w:r w:rsidRPr="00E638D5">
        <w:t>”</w:t>
      </w:r>
      <w:r w:rsidRPr="00E638D5">
        <w:rPr>
          <w:b/>
          <w:color w:val="00188F"/>
        </w:rPr>
        <w:t>Maks. antal tilgængelige minutters</w:t>
      </w:r>
      <w:r w:rsidRPr="00E638D5">
        <w:t>” er det samlede antal minutter, som den betalte Build Service har været aktiveret for et Microsoft Azure-abonnement i løbet af en faktureringsmåned.</w:t>
      </w:r>
    </w:p>
    <w:p w14:paraId="5841E11F" w14:textId="77777777" w:rsidR="00FD3DCF" w:rsidRPr="00E638D5" w:rsidRDefault="00FD3DCF" w:rsidP="00FD3DCF">
      <w:pPr>
        <w:pStyle w:val="ProductList-Body"/>
      </w:pPr>
    </w:p>
    <w:p w14:paraId="72664EAE" w14:textId="77777777" w:rsidR="00FD3DCF" w:rsidRPr="00E638D5" w:rsidRDefault="00FD3DCF" w:rsidP="00FD3DCF">
      <w:pPr>
        <w:pStyle w:val="ProductList-Body"/>
      </w:pPr>
      <w:r w:rsidRPr="00E638D5">
        <w:rPr>
          <w:b/>
          <w:color w:val="00188F"/>
        </w:rPr>
        <w:t xml:space="preserve">Nedetid: </w:t>
      </w:r>
      <w:r w:rsidRPr="00E638D5">
        <w:t>Det samlede antal akkumulerede minutter for et Microsoft Azure-abonnement, hvor Buildtjenesten ikke er tilgængelig. Et minut anses for utilgængeligt, hvis alle kontinuerlige HTTP-anmodninger til Buildtjenesten om at udføre handlinger, der er initieret af Dem, i minuttet enten udløser en Fejlkode eller ikke returnerer et svar.</w:t>
      </w:r>
    </w:p>
    <w:p w14:paraId="59E5630B" w14:textId="77777777" w:rsidR="00FD3DCF" w:rsidRPr="00E638D5" w:rsidRDefault="00FD3DCF" w:rsidP="00FD3DCF">
      <w:pPr>
        <w:pStyle w:val="ProductList-Body"/>
      </w:pPr>
    </w:p>
    <w:p w14:paraId="50158452" w14:textId="77777777" w:rsidR="00FD3DCF" w:rsidRPr="00E638D5" w:rsidRDefault="00FD3DCF" w:rsidP="00FD3DCF">
      <w:pPr>
        <w:pStyle w:val="ProductList-Body"/>
      </w:pPr>
      <w:r w:rsidRPr="00E638D5">
        <w:rPr>
          <w:b/>
          <w:color w:val="00188F"/>
        </w:rPr>
        <w:t xml:space="preserve">Procentvis Månedlig Oppetid: </w:t>
      </w:r>
      <w:r w:rsidRPr="00E638D5">
        <w:t>Den Procentvis Månedlige Oppetid beregnes ved hjælp af følgende formel:</w:t>
      </w:r>
    </w:p>
    <w:p w14:paraId="64822A22" w14:textId="77777777" w:rsidR="00FD3DCF" w:rsidRPr="00E638D5" w:rsidRDefault="00FD3DCF" w:rsidP="00FD3DCF">
      <w:pPr>
        <w:pStyle w:val="ProductList-Body"/>
      </w:pPr>
    </w:p>
    <w:p w14:paraId="70974D37" w14:textId="77777777" w:rsidR="00FD3DCF" w:rsidRPr="00E638D5" w:rsidRDefault="00666645" w:rsidP="00FD3DC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A2246" w14:textId="77777777" w:rsidR="00FD3DCF" w:rsidRPr="00E638D5" w:rsidRDefault="00FD3DCF" w:rsidP="002B0930">
      <w:pPr>
        <w:pStyle w:val="ProductList-Body"/>
        <w:keepNext/>
      </w:pPr>
      <w:r w:rsidRPr="00E638D5">
        <w:rPr>
          <w:b/>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3E417ED1" w14:textId="77777777" w:rsidTr="00467DA7">
        <w:trPr>
          <w:tblHeader/>
        </w:trPr>
        <w:tc>
          <w:tcPr>
            <w:tcW w:w="5400" w:type="dxa"/>
            <w:tcBorders>
              <w:bottom w:val="single" w:sz="4" w:space="0" w:color="auto"/>
            </w:tcBorders>
            <w:shd w:val="clear" w:color="auto" w:fill="0072C6"/>
          </w:tcPr>
          <w:p w14:paraId="2381DBD4" w14:textId="77777777" w:rsidR="00FD3DCF" w:rsidRPr="00E638D5" w:rsidRDefault="00FD3DCF" w:rsidP="00FD3DCF">
            <w:pPr>
              <w:pStyle w:val="ProductList-OfferingBody"/>
              <w:jc w:val="center"/>
              <w:rPr>
                <w:color w:val="FFFFFF" w:themeColor="background1"/>
              </w:rPr>
            </w:pPr>
            <w:r w:rsidRPr="00E638D5">
              <w:rPr>
                <w:color w:val="FFFFFF" w:themeColor="background1"/>
              </w:rPr>
              <w:t>Procentvis Månedlig Oppetid</w:t>
            </w:r>
          </w:p>
        </w:tc>
        <w:tc>
          <w:tcPr>
            <w:tcW w:w="5400" w:type="dxa"/>
            <w:tcBorders>
              <w:bottom w:val="single" w:sz="4" w:space="0" w:color="auto"/>
            </w:tcBorders>
            <w:shd w:val="clear" w:color="auto" w:fill="0072C6"/>
          </w:tcPr>
          <w:p w14:paraId="47DB2C5B" w14:textId="77777777" w:rsidR="00FD3DCF" w:rsidRPr="00E638D5" w:rsidRDefault="00FD3DCF" w:rsidP="00FD3DCF">
            <w:pPr>
              <w:pStyle w:val="ProductList-OfferingBody"/>
              <w:jc w:val="center"/>
              <w:rPr>
                <w:color w:val="FFFFFF" w:themeColor="background1"/>
              </w:rPr>
            </w:pPr>
            <w:r w:rsidRPr="00E638D5">
              <w:rPr>
                <w:color w:val="FFFFFF" w:themeColor="background1"/>
              </w:rPr>
              <w:t>Tjenestetilgodehavende</w:t>
            </w:r>
          </w:p>
        </w:tc>
      </w:tr>
      <w:tr w:rsidR="00FD3DCF" w:rsidRPr="00E638D5" w14:paraId="2607081D" w14:textId="77777777" w:rsidTr="00467DA7">
        <w:tc>
          <w:tcPr>
            <w:tcW w:w="5400" w:type="dxa"/>
            <w:tcBorders>
              <w:top w:val="single" w:sz="4" w:space="0" w:color="auto"/>
              <w:left w:val="single" w:sz="4" w:space="0" w:color="auto"/>
              <w:bottom w:val="single" w:sz="4" w:space="0" w:color="auto"/>
              <w:right w:val="single" w:sz="4" w:space="0" w:color="auto"/>
            </w:tcBorders>
          </w:tcPr>
          <w:p w14:paraId="71AAF702" w14:textId="77777777" w:rsidR="00FD3DCF" w:rsidRPr="00E638D5" w:rsidRDefault="00FD3DCF" w:rsidP="00FD3DCF">
            <w:pPr>
              <w:pStyle w:val="ProductList-OfferingBody"/>
              <w:jc w:val="center"/>
            </w:pPr>
            <w:r w:rsidRPr="00E638D5">
              <w:t>&lt; 99,9 %</w:t>
            </w:r>
          </w:p>
        </w:tc>
        <w:tc>
          <w:tcPr>
            <w:tcW w:w="5400" w:type="dxa"/>
            <w:tcBorders>
              <w:top w:val="single" w:sz="4" w:space="0" w:color="auto"/>
              <w:left w:val="single" w:sz="4" w:space="0" w:color="auto"/>
              <w:bottom w:val="single" w:sz="4" w:space="0" w:color="auto"/>
              <w:right w:val="single" w:sz="4" w:space="0" w:color="auto"/>
            </w:tcBorders>
          </w:tcPr>
          <w:p w14:paraId="46D2F4D2" w14:textId="77777777" w:rsidR="00FD3DCF" w:rsidRPr="00E638D5" w:rsidRDefault="00FD3DCF" w:rsidP="00FD3DCF">
            <w:pPr>
              <w:pStyle w:val="ProductList-OfferingBody"/>
              <w:jc w:val="center"/>
            </w:pPr>
            <w:r w:rsidRPr="00E638D5">
              <w:t>10%</w:t>
            </w:r>
          </w:p>
        </w:tc>
      </w:tr>
      <w:tr w:rsidR="00FD3DCF" w:rsidRPr="00E638D5" w14:paraId="055802FD" w14:textId="77777777" w:rsidTr="00467DA7">
        <w:tc>
          <w:tcPr>
            <w:tcW w:w="5400" w:type="dxa"/>
            <w:tcBorders>
              <w:top w:val="single" w:sz="4" w:space="0" w:color="auto"/>
              <w:left w:val="single" w:sz="4" w:space="0" w:color="auto"/>
              <w:bottom w:val="single" w:sz="4" w:space="0" w:color="auto"/>
              <w:right w:val="single" w:sz="4" w:space="0" w:color="auto"/>
            </w:tcBorders>
          </w:tcPr>
          <w:p w14:paraId="76CF029E" w14:textId="77777777" w:rsidR="00FD3DCF" w:rsidRPr="00E638D5" w:rsidRDefault="00FD3DCF" w:rsidP="00FD3DCF">
            <w:pPr>
              <w:pStyle w:val="ProductList-OfferingBody"/>
              <w:jc w:val="center"/>
            </w:pPr>
            <w:r w:rsidRPr="00E638D5">
              <w:t>&lt; 99 %</w:t>
            </w:r>
          </w:p>
        </w:tc>
        <w:tc>
          <w:tcPr>
            <w:tcW w:w="5400" w:type="dxa"/>
            <w:tcBorders>
              <w:top w:val="single" w:sz="4" w:space="0" w:color="auto"/>
              <w:left w:val="single" w:sz="4" w:space="0" w:color="auto"/>
              <w:bottom w:val="single" w:sz="4" w:space="0" w:color="auto"/>
              <w:right w:val="single" w:sz="4" w:space="0" w:color="auto"/>
            </w:tcBorders>
          </w:tcPr>
          <w:p w14:paraId="7EA46F8A" w14:textId="77777777" w:rsidR="00FD3DCF" w:rsidRPr="00E638D5" w:rsidRDefault="00FD3DCF" w:rsidP="00FD3DCF">
            <w:pPr>
              <w:pStyle w:val="ProductList-OfferingBody"/>
              <w:jc w:val="center"/>
            </w:pPr>
            <w:r w:rsidRPr="00E638D5">
              <w:t>25%</w:t>
            </w:r>
          </w:p>
        </w:tc>
      </w:tr>
    </w:tbl>
    <w:p w14:paraId="1C774F25" w14:textId="77777777" w:rsidR="00FD3DCF" w:rsidRPr="00E638D5" w:rsidRDefault="00666645"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751A069D" w14:textId="77777777" w:rsidR="009756EC" w:rsidRPr="007B6F15" w:rsidRDefault="009756EC" w:rsidP="009756EC">
      <w:pPr>
        <w:pStyle w:val="ProductList-Offering2Heading"/>
        <w:tabs>
          <w:tab w:val="clear" w:pos="360"/>
          <w:tab w:val="clear" w:pos="720"/>
          <w:tab w:val="clear" w:pos="1080"/>
        </w:tabs>
        <w:outlineLvl w:val="2"/>
      </w:pPr>
      <w:bookmarkStart w:id="217" w:name="_Toc457821589"/>
      <w:bookmarkStart w:id="218" w:name="_Toc491629926"/>
      <w:bookmarkStart w:id="219" w:name="_Toc489270922"/>
      <w:bookmarkStart w:id="220" w:name="_Toc496096753"/>
      <w:bookmarkStart w:id="221" w:name="VisualStudioTeamServices_LoadTestService"/>
      <w:bookmarkEnd w:id="206"/>
      <w:r>
        <w:t>Visual Studio Team Services – Belastningstesttjenesten</w:t>
      </w:r>
      <w:bookmarkEnd w:id="217"/>
      <w:bookmarkEnd w:id="218"/>
      <w:bookmarkEnd w:id="219"/>
      <w:bookmarkEnd w:id="220"/>
    </w:p>
    <w:bookmarkEnd w:id="221"/>
    <w:p w14:paraId="7362E04A" w14:textId="30371F0B" w:rsidR="003E32A3" w:rsidRPr="00FB368F" w:rsidRDefault="003E32A3" w:rsidP="00731A3C">
      <w:pPr>
        <w:pStyle w:val="ProductList-Body"/>
      </w:pPr>
      <w:r>
        <w:rPr>
          <w:b/>
          <w:color w:val="00188F"/>
        </w:rPr>
        <w:t>Yderligere Definitioner</w:t>
      </w:r>
      <w:r w:rsidR="00731A3C" w:rsidRPr="00731A3C">
        <w:rPr>
          <w:b/>
          <w:color w:val="00188F"/>
        </w:rPr>
        <w:t>:</w:t>
      </w:r>
    </w:p>
    <w:p w14:paraId="75EFA176" w14:textId="6586C821" w:rsidR="003E32A3" w:rsidRPr="00FB368F" w:rsidRDefault="008D3607" w:rsidP="003E32A3">
      <w:pPr>
        <w:pStyle w:val="ProductList-Body"/>
        <w:spacing w:after="40"/>
      </w:pPr>
      <w:r>
        <w:t>”</w:t>
      </w:r>
      <w:r w:rsidR="003E32A3">
        <w:rPr>
          <w:b/>
          <w:color w:val="00188F"/>
        </w:rPr>
        <w:t>Belastningstesttjenesten</w:t>
      </w:r>
      <w:r w:rsidR="003E32A3">
        <w:t>” er en funktion, der gør det muligt for kunder at generere automatiserede opgaver for at teste programmers ydeevne og skalerbarhed.</w:t>
      </w:r>
    </w:p>
    <w:p w14:paraId="05122DDF" w14:textId="0939EFE9" w:rsidR="003E32A3" w:rsidRPr="00FB368F" w:rsidRDefault="008D3607" w:rsidP="003E32A3">
      <w:pPr>
        <w:pStyle w:val="ProductList-Body"/>
      </w:pPr>
      <w:r>
        <w:t>”</w:t>
      </w:r>
      <w:r w:rsidR="003E32A3">
        <w:rPr>
          <w:b/>
          <w:color w:val="00188F"/>
        </w:rPr>
        <w:t>Maks. Antal Tilgængelige Minutter</w:t>
      </w:r>
      <w:r w:rsidR="003E32A3">
        <w:t>” er det samlede antal minutter, som den betalte Belastningstesttjeneste har været aktiveret for et Microsoft Azure-abonnement i løbet af en faktureringsmåned.</w:t>
      </w:r>
    </w:p>
    <w:p w14:paraId="0A3A16B6" w14:textId="77777777" w:rsidR="003E32A3" w:rsidRPr="00FB368F" w:rsidRDefault="003E32A3" w:rsidP="003E32A3">
      <w:pPr>
        <w:pStyle w:val="ProductList-Body"/>
      </w:pPr>
    </w:p>
    <w:p w14:paraId="4BBCE4A9" w14:textId="6A8BDA78" w:rsidR="003E32A3" w:rsidRPr="00FB368F" w:rsidRDefault="003E32A3" w:rsidP="00731A3C">
      <w:pPr>
        <w:pStyle w:val="ProductList-Body"/>
      </w:pPr>
      <w:r>
        <w:rPr>
          <w:b/>
          <w:color w:val="00188F"/>
        </w:rPr>
        <w:t>Nedetid</w:t>
      </w:r>
      <w:r w:rsidR="00731A3C" w:rsidRPr="00731A3C">
        <w:rPr>
          <w:b/>
          <w:color w:val="00188F"/>
        </w:rPr>
        <w:t>:</w:t>
      </w:r>
      <w:r>
        <w:t xml:space="preserve"> Det samlede antal akkumulerede minutter for et Microsoft Azure-abonnement, hvor Belastningstesttjenesten ikke er tilgængelig.</w:t>
      </w:r>
      <w:r w:rsidR="00A86493">
        <w:t xml:space="preserve"> </w:t>
      </w:r>
      <w:r>
        <w:t>Et minut anses for utilgængeligt, hvis alle kontinuerlige HTTP-anmodninger til Belastningstesttjenesten om at udføre handlinger, der er initieret af Dem, i minuttet enten udløser en Fejlkode eller ikke returnerer et svar.</w:t>
      </w:r>
    </w:p>
    <w:p w14:paraId="2AF646D6" w14:textId="77777777" w:rsidR="004042CA" w:rsidRPr="00FB368F" w:rsidRDefault="004042CA" w:rsidP="003E32A3">
      <w:pPr>
        <w:pStyle w:val="ProductList-Body"/>
      </w:pPr>
    </w:p>
    <w:p w14:paraId="289D0309" w14:textId="1C240025" w:rsidR="003E32A3" w:rsidRPr="00FB368F" w:rsidRDefault="003E32A3" w:rsidP="003E32A3">
      <w:pPr>
        <w:pStyle w:val="ProductList-Body"/>
      </w:pPr>
      <w:r>
        <w:rPr>
          <w:b/>
          <w:color w:val="00188F"/>
        </w:rPr>
        <w:t>Procentvis Månedlig Oppetid</w:t>
      </w:r>
      <w:r w:rsidRPr="006C6D6B">
        <w:rPr>
          <w:b/>
          <w:color w:val="00188F"/>
        </w:rPr>
        <w:t>:</w:t>
      </w:r>
      <w:r w:rsidR="00A86493">
        <w:t xml:space="preserve"> </w:t>
      </w:r>
      <w:r>
        <w:t>Den Procentvis Månedlige Oppetid beregnes ved hjælp af følgende formel:</w:t>
      </w:r>
    </w:p>
    <w:p w14:paraId="2A8A295E" w14:textId="77777777" w:rsidR="003E32A3" w:rsidRPr="000769BD" w:rsidRDefault="003E32A3" w:rsidP="003E32A3">
      <w:pPr>
        <w:pStyle w:val="ProductList-Body"/>
        <w:rPr>
          <w:sz w:val="16"/>
          <w:szCs w:val="16"/>
        </w:rPr>
      </w:pPr>
    </w:p>
    <w:p w14:paraId="2CD35248" w14:textId="77777777" w:rsidR="00D11AB0" w:rsidRPr="00FB368F" w:rsidRDefault="00666645" w:rsidP="00D11AB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09702E7E" w:rsidR="003E32A3" w:rsidRPr="00FB368F" w:rsidRDefault="003E32A3" w:rsidP="006C6D6B">
      <w:pPr>
        <w:pStyle w:val="ProductList-Body"/>
      </w:pPr>
      <w:r>
        <w:rPr>
          <w:b/>
          <w:color w:val="00188F"/>
        </w:rPr>
        <w:t>Tjenestetilgodehavende</w:t>
      </w:r>
      <w:r w:rsidR="006C6D6B" w:rsidRPr="006C6D6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3E32A3" w:rsidRPr="009D0B2F" w14:paraId="3249CAC2" w14:textId="77777777" w:rsidTr="00467DA7">
        <w:trPr>
          <w:tblHeader/>
        </w:trPr>
        <w:tc>
          <w:tcPr>
            <w:tcW w:w="5287"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Tjenestetilgodehavende</w:t>
            </w:r>
          </w:p>
        </w:tc>
      </w:tr>
      <w:tr w:rsidR="003E32A3" w:rsidRPr="009D0B2F" w14:paraId="789FE1F3" w14:textId="77777777" w:rsidTr="00467DA7">
        <w:tc>
          <w:tcPr>
            <w:tcW w:w="5287" w:type="dxa"/>
          </w:tcPr>
          <w:p w14:paraId="53F44B3E" w14:textId="61209544" w:rsidR="003E32A3" w:rsidRPr="0076238C" w:rsidRDefault="003E32A3" w:rsidP="00002CD6">
            <w:pPr>
              <w:pStyle w:val="ProductList-OfferingBody"/>
              <w:jc w:val="center"/>
            </w:pPr>
            <w:r>
              <w:t>&lt; 99,9 %</w:t>
            </w:r>
          </w:p>
        </w:tc>
        <w:tc>
          <w:tcPr>
            <w:tcW w:w="5513" w:type="dxa"/>
          </w:tcPr>
          <w:p w14:paraId="5DF77066" w14:textId="4AC4FD1F" w:rsidR="003E32A3" w:rsidRPr="0076238C" w:rsidRDefault="003E32A3" w:rsidP="00002CD6">
            <w:pPr>
              <w:pStyle w:val="ProductList-OfferingBody"/>
              <w:jc w:val="center"/>
            </w:pPr>
            <w:r>
              <w:t>10</w:t>
            </w:r>
            <w:r w:rsidR="00526080">
              <w:t xml:space="preserve"> </w:t>
            </w:r>
            <w:r>
              <w:t>%</w:t>
            </w:r>
          </w:p>
        </w:tc>
      </w:tr>
      <w:tr w:rsidR="003E32A3" w:rsidRPr="009D0B2F" w14:paraId="33BC1AB3" w14:textId="77777777" w:rsidTr="00467DA7">
        <w:tc>
          <w:tcPr>
            <w:tcW w:w="5287" w:type="dxa"/>
          </w:tcPr>
          <w:p w14:paraId="28AC32DF" w14:textId="3A0B2A45" w:rsidR="003E32A3" w:rsidRPr="0076238C" w:rsidRDefault="003E32A3" w:rsidP="00002CD6">
            <w:pPr>
              <w:pStyle w:val="ProductList-OfferingBody"/>
              <w:jc w:val="center"/>
            </w:pPr>
            <w:r>
              <w:t>&lt; 99 %</w:t>
            </w:r>
          </w:p>
        </w:tc>
        <w:tc>
          <w:tcPr>
            <w:tcW w:w="5513" w:type="dxa"/>
          </w:tcPr>
          <w:p w14:paraId="712857C5" w14:textId="022F7D03" w:rsidR="003E32A3" w:rsidRPr="0076238C" w:rsidRDefault="003E32A3" w:rsidP="00002CD6">
            <w:pPr>
              <w:pStyle w:val="ProductList-OfferingBody"/>
              <w:jc w:val="center"/>
            </w:pPr>
            <w:r>
              <w:t>25</w:t>
            </w:r>
            <w:r w:rsidR="00526080">
              <w:t xml:space="preserve"> </w:t>
            </w:r>
            <w:r>
              <w:t>%</w:t>
            </w:r>
          </w:p>
        </w:tc>
      </w:tr>
    </w:tbl>
    <w:p w14:paraId="06E662F6" w14:textId="3ACBB678" w:rsidR="003E32A3" w:rsidRPr="00FB368F" w:rsidRDefault="00666645"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5B16B7D7" w14:textId="77777777" w:rsidR="009756EC" w:rsidRPr="007B6F15" w:rsidRDefault="009756EC" w:rsidP="009756EC">
      <w:pPr>
        <w:pStyle w:val="ProductList-Offering2Heading"/>
        <w:tabs>
          <w:tab w:val="clear" w:pos="360"/>
          <w:tab w:val="clear" w:pos="720"/>
          <w:tab w:val="clear" w:pos="1080"/>
        </w:tabs>
        <w:outlineLvl w:val="2"/>
      </w:pPr>
      <w:bookmarkStart w:id="222" w:name="_Toc457821590"/>
      <w:bookmarkStart w:id="223" w:name="_Toc491629927"/>
      <w:bookmarkStart w:id="224" w:name="_Toc489270923"/>
      <w:bookmarkStart w:id="225" w:name="_Toc496096754"/>
      <w:bookmarkStart w:id="226" w:name="VisualStudioTeamServices_UserPlanService"/>
      <w:bookmarkStart w:id="227" w:name="_Toc412532220"/>
      <w:r>
        <w:t>Visual Studio Team Services – Tjenesten Brugerplaner</w:t>
      </w:r>
      <w:bookmarkEnd w:id="222"/>
      <w:bookmarkEnd w:id="223"/>
      <w:bookmarkEnd w:id="224"/>
      <w:bookmarkEnd w:id="225"/>
    </w:p>
    <w:bookmarkEnd w:id="226"/>
    <w:p w14:paraId="11979FFB" w14:textId="77777777" w:rsidR="009756EC" w:rsidRPr="007B6F15" w:rsidRDefault="009756EC" w:rsidP="009756EC">
      <w:pPr>
        <w:pStyle w:val="ProductList-Body"/>
      </w:pPr>
      <w:r>
        <w:rPr>
          <w:b/>
          <w:color w:val="00188F"/>
        </w:rPr>
        <w:t>Yderligere definitioner:</w:t>
      </w:r>
    </w:p>
    <w:p w14:paraId="00E110BE" w14:textId="77777777" w:rsidR="009756EC" w:rsidRPr="007B6F15" w:rsidRDefault="009756EC" w:rsidP="009756EC">
      <w:pPr>
        <w:pStyle w:val="ProductList-Body"/>
        <w:spacing w:after="40"/>
      </w:pPr>
      <w:r>
        <w:t>”</w:t>
      </w:r>
      <w:r>
        <w:rPr>
          <w:b/>
          <w:color w:val="00188F"/>
        </w:rPr>
        <w:t>Buildtjenesten</w:t>
      </w:r>
      <w:r>
        <w:t>” er en funktion, der giver kunder mulighed for at udvikle deres programmer i Visual Studio Team Services.</w:t>
      </w:r>
    </w:p>
    <w:p w14:paraId="0233426C" w14:textId="77777777" w:rsidR="00FD3DCF" w:rsidRPr="00E638D5" w:rsidRDefault="00FD3DCF" w:rsidP="00FD3DCF">
      <w:pPr>
        <w:pStyle w:val="ProductList-Body"/>
        <w:spacing w:after="40"/>
      </w:pPr>
      <w:r w:rsidRPr="00E638D5">
        <w:t>”</w:t>
      </w:r>
      <w:r w:rsidRPr="00E638D5">
        <w:rPr>
          <w:b/>
          <w:color w:val="00188F"/>
        </w:rPr>
        <w:t>Installationsminutter</w:t>
      </w:r>
      <w:r w:rsidRPr="00E638D5">
        <w:t>” er det samlede antal minutter, som en Brugerplan har været købt i løbet af en faktureringsmåned.</w:t>
      </w:r>
    </w:p>
    <w:p w14:paraId="0387C8B5" w14:textId="77777777" w:rsidR="00FD3DCF" w:rsidRPr="00E638D5" w:rsidRDefault="00FD3DCF" w:rsidP="00FD3DCF">
      <w:pPr>
        <w:pStyle w:val="ProductList-Body"/>
        <w:spacing w:after="40"/>
      </w:pPr>
      <w:r w:rsidRPr="00E638D5">
        <w:t>”</w:t>
      </w:r>
      <w:r w:rsidRPr="00E638D5">
        <w:rPr>
          <w:b/>
          <w:color w:val="00188F"/>
        </w:rPr>
        <w:t>Belastningstesttjenesten</w:t>
      </w:r>
      <w:r w:rsidRPr="00E638D5">
        <w:t>” er en funktion, der gør det muligt for kunder at generere automatiserede opgaver for at teste programmers ydeevne og skalerbarhed.</w:t>
      </w:r>
    </w:p>
    <w:p w14:paraId="0B2B8653" w14:textId="77777777" w:rsidR="00FD3DCF" w:rsidRPr="00E638D5" w:rsidRDefault="00FD3DCF" w:rsidP="00FD3DCF">
      <w:pPr>
        <w:pStyle w:val="ProductList-Body"/>
        <w:spacing w:after="40"/>
      </w:pPr>
      <w:r w:rsidRPr="00E638D5">
        <w:t>”</w:t>
      </w:r>
      <w:r w:rsidRPr="00E638D5">
        <w:rPr>
          <w:b/>
          <w:color w:val="00188F"/>
        </w:rPr>
        <w:t>Maks. antal tilgængelige minutter</w:t>
      </w:r>
      <w:r w:rsidRPr="00E638D5">
        <w:t>” er summen af alle Installationsminutter på tværs af alle Brugerplaner for et Microsoft Azure-abonnement i løbet af en faktureringsmåned.</w:t>
      </w:r>
    </w:p>
    <w:p w14:paraId="437BBE66" w14:textId="77777777" w:rsidR="009756EC" w:rsidRPr="007B6F15" w:rsidRDefault="009756EC" w:rsidP="009756EC">
      <w:pPr>
        <w:pStyle w:val="ProductList-Body"/>
      </w:pPr>
      <w:r>
        <w:t>”</w:t>
      </w:r>
      <w:r>
        <w:rPr>
          <w:b/>
          <w:color w:val="00188F"/>
        </w:rPr>
        <w:t>Brugerplan</w:t>
      </w:r>
      <w:r>
        <w:t xml:space="preserve">” henviser til den række funktioner og egenskaber, der er valgt til en bruger, inden for en Visual Studio Team Services-konto i et kundeabonnement. Indstillinger for Brugerplan samt funktionerne og egenskaberne for den enkelte Brugerplan er beskrevet på webstedet </w:t>
      </w:r>
      <w:hyperlink r:id="rId39" w:history="1">
        <w:r>
          <w:rPr>
            <w:rStyle w:val="Hyperlink"/>
          </w:rPr>
          <w:t>http://www.visualstudio.com</w:t>
        </w:r>
      </w:hyperlink>
      <w:r>
        <w:t>.</w:t>
      </w:r>
    </w:p>
    <w:p w14:paraId="111F3155" w14:textId="77777777" w:rsidR="00FD3DCF" w:rsidRPr="00E638D5" w:rsidRDefault="00FD3DCF" w:rsidP="00FD3DCF">
      <w:pPr>
        <w:pStyle w:val="ProductList-Body"/>
      </w:pPr>
    </w:p>
    <w:p w14:paraId="74B448F7" w14:textId="77777777" w:rsidR="00FD3DCF" w:rsidRPr="00E638D5" w:rsidRDefault="00FD3DCF" w:rsidP="00FD3DCF">
      <w:pPr>
        <w:pStyle w:val="ProductList-Body"/>
      </w:pPr>
      <w:r w:rsidRPr="00E638D5">
        <w:rPr>
          <w:b/>
          <w:color w:val="00188F"/>
        </w:rPr>
        <w:t xml:space="preserve">Nedetid: </w:t>
      </w:r>
      <w:r w:rsidRPr="00E638D5">
        <w:t>Det samlede antal akkumulerede Installationsminutter på tværs af alle Brugerplaner for et Microsoft Azure-abonnement, hvor Brugerplanen ikke er tilgængelig. Et minut anses for utilgængeligt for en Brugerplan, hvis alle kontinuerlige HTTP-anmodninger om at udføre andre handlinger end dem, der vedrører Buildtjenesten eller Belastningstesttjenesten, i minuttet enten udløser en Fejlkode eller ikke returnerer et svar.</w:t>
      </w:r>
    </w:p>
    <w:p w14:paraId="436029AF" w14:textId="77777777" w:rsidR="00FD3DCF" w:rsidRPr="00E638D5" w:rsidRDefault="00FD3DCF" w:rsidP="00FD3DCF">
      <w:pPr>
        <w:pStyle w:val="ProductList-Body"/>
      </w:pPr>
    </w:p>
    <w:p w14:paraId="5B2C0573" w14:textId="0ECB577C" w:rsidR="00FD3DCF" w:rsidRPr="00E638D5" w:rsidRDefault="00FD3DCF" w:rsidP="00FD3DCF">
      <w:pPr>
        <w:pStyle w:val="ProductList-Body"/>
      </w:pPr>
      <w:r w:rsidRPr="00E638D5">
        <w:rPr>
          <w:b/>
          <w:color w:val="00188F"/>
        </w:rPr>
        <w:t>Procentvis Månedlig Oppetid:</w:t>
      </w:r>
      <w:r w:rsidRPr="00E638D5">
        <w:t xml:space="preserve"> Den Procentvis Månedlige Oppetid beregnes ved hjælp af følgende formel:</w:t>
      </w:r>
    </w:p>
    <w:p w14:paraId="42D9F5AD" w14:textId="77777777" w:rsidR="00FD3DCF" w:rsidRPr="00E638D5" w:rsidRDefault="00FD3DCF" w:rsidP="00FD3DCF">
      <w:pPr>
        <w:pStyle w:val="ProductList-Body"/>
      </w:pPr>
    </w:p>
    <w:p w14:paraId="3EB2D314" w14:textId="77777777" w:rsidR="00FD3DCF" w:rsidRPr="00E638D5" w:rsidRDefault="00666645" w:rsidP="00FD3DC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5868F3" w14:textId="77777777" w:rsidR="00FD3DCF" w:rsidRPr="00E638D5" w:rsidRDefault="00FD3DCF" w:rsidP="00FD3DCF">
      <w:pPr>
        <w:pStyle w:val="ProductList-Body"/>
      </w:pPr>
      <w:r w:rsidRPr="00E638D5">
        <w:rPr>
          <w:b/>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7C23E56A" w14:textId="77777777" w:rsidTr="00467DA7">
        <w:trPr>
          <w:tblHeader/>
        </w:trPr>
        <w:tc>
          <w:tcPr>
            <w:tcW w:w="5400" w:type="dxa"/>
            <w:shd w:val="clear" w:color="auto" w:fill="0072C6"/>
          </w:tcPr>
          <w:p w14:paraId="73BF2570" w14:textId="77777777" w:rsidR="00FD3DCF" w:rsidRPr="00E638D5" w:rsidRDefault="00FD3DCF" w:rsidP="00FD3DCF">
            <w:pPr>
              <w:pStyle w:val="ProductList-OfferingBody"/>
              <w:jc w:val="center"/>
              <w:rPr>
                <w:color w:val="FFFFFF" w:themeColor="background1"/>
              </w:rPr>
            </w:pPr>
            <w:r w:rsidRPr="00E638D5">
              <w:rPr>
                <w:color w:val="FFFFFF" w:themeColor="background1"/>
              </w:rPr>
              <w:t>Procentvis Månedlig Oppetid</w:t>
            </w:r>
          </w:p>
        </w:tc>
        <w:tc>
          <w:tcPr>
            <w:tcW w:w="5400" w:type="dxa"/>
            <w:shd w:val="clear" w:color="auto" w:fill="0072C6"/>
          </w:tcPr>
          <w:p w14:paraId="070C40F0" w14:textId="77777777" w:rsidR="00FD3DCF" w:rsidRPr="00E638D5" w:rsidRDefault="00FD3DCF" w:rsidP="00FD3DCF">
            <w:pPr>
              <w:pStyle w:val="ProductList-OfferingBody"/>
              <w:jc w:val="center"/>
              <w:rPr>
                <w:color w:val="FFFFFF" w:themeColor="background1"/>
              </w:rPr>
            </w:pPr>
            <w:r w:rsidRPr="00E638D5">
              <w:rPr>
                <w:color w:val="FFFFFF" w:themeColor="background1"/>
              </w:rPr>
              <w:t>Tjenestetilgodehavende</w:t>
            </w:r>
          </w:p>
        </w:tc>
      </w:tr>
      <w:tr w:rsidR="00FD3DCF" w:rsidRPr="00E638D5" w14:paraId="4D75B2BA" w14:textId="77777777" w:rsidTr="00467DA7">
        <w:tc>
          <w:tcPr>
            <w:tcW w:w="5400" w:type="dxa"/>
          </w:tcPr>
          <w:p w14:paraId="0825167C" w14:textId="77777777" w:rsidR="00FD3DCF" w:rsidRPr="00E638D5" w:rsidRDefault="00FD3DCF" w:rsidP="00FD3DCF">
            <w:pPr>
              <w:pStyle w:val="ProductList-OfferingBody"/>
              <w:jc w:val="center"/>
            </w:pPr>
            <w:r w:rsidRPr="00E638D5">
              <w:t>&lt; 99,9 %</w:t>
            </w:r>
          </w:p>
        </w:tc>
        <w:tc>
          <w:tcPr>
            <w:tcW w:w="5400" w:type="dxa"/>
          </w:tcPr>
          <w:p w14:paraId="11DC5A02" w14:textId="77777777" w:rsidR="00FD3DCF" w:rsidRPr="00E638D5" w:rsidRDefault="00FD3DCF" w:rsidP="00FD3DCF">
            <w:pPr>
              <w:pStyle w:val="ProductList-OfferingBody"/>
              <w:jc w:val="center"/>
            </w:pPr>
            <w:r w:rsidRPr="00E638D5">
              <w:t>10%</w:t>
            </w:r>
          </w:p>
        </w:tc>
      </w:tr>
      <w:tr w:rsidR="00FD3DCF" w:rsidRPr="00E638D5" w14:paraId="34A48809" w14:textId="77777777" w:rsidTr="00467DA7">
        <w:tc>
          <w:tcPr>
            <w:tcW w:w="5400" w:type="dxa"/>
          </w:tcPr>
          <w:p w14:paraId="375665A8" w14:textId="77777777" w:rsidR="00FD3DCF" w:rsidRPr="00E638D5" w:rsidRDefault="00FD3DCF" w:rsidP="00FD3DCF">
            <w:pPr>
              <w:pStyle w:val="ProductList-OfferingBody"/>
              <w:jc w:val="center"/>
            </w:pPr>
            <w:r w:rsidRPr="00E638D5">
              <w:t>&lt; 99 %</w:t>
            </w:r>
          </w:p>
        </w:tc>
        <w:tc>
          <w:tcPr>
            <w:tcW w:w="5400" w:type="dxa"/>
          </w:tcPr>
          <w:p w14:paraId="0886C0F1" w14:textId="77777777" w:rsidR="00FD3DCF" w:rsidRPr="00E638D5" w:rsidRDefault="00FD3DCF" w:rsidP="00FD3DCF">
            <w:pPr>
              <w:pStyle w:val="ProductList-OfferingBody"/>
              <w:jc w:val="center"/>
            </w:pPr>
            <w:r w:rsidRPr="00E638D5">
              <w:t>25%</w:t>
            </w:r>
          </w:p>
        </w:tc>
      </w:tr>
    </w:tbl>
    <w:p w14:paraId="27039ABC" w14:textId="77777777" w:rsidR="00FD3DCF" w:rsidRPr="00E638D5" w:rsidRDefault="00666645"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7CCD2FB3" w14:textId="6CDBCEBD" w:rsidR="009A5956" w:rsidRPr="0051699C" w:rsidRDefault="009A5956" w:rsidP="004E221B">
      <w:pPr>
        <w:pStyle w:val="ProductList-OfferingGroupHeading"/>
        <w:keepNext/>
        <w:tabs>
          <w:tab w:val="clear" w:pos="360"/>
          <w:tab w:val="clear" w:pos="720"/>
          <w:tab w:val="clear" w:pos="1080"/>
          <w:tab w:val="left" w:pos="3060"/>
        </w:tabs>
        <w:outlineLvl w:val="1"/>
      </w:pPr>
      <w:bookmarkStart w:id="228" w:name="_Toc457821528"/>
      <w:bookmarkStart w:id="229" w:name="_Toc468346612"/>
      <w:bookmarkStart w:id="230" w:name="_Toc465333765"/>
      <w:bookmarkStart w:id="231" w:name="MicrosoftAzurePlans"/>
      <w:bookmarkStart w:id="232" w:name="_Toc496096755"/>
      <w:bookmarkStart w:id="233" w:name="_Toc457821529"/>
      <w:bookmarkStart w:id="234" w:name="_Toc461003306"/>
      <w:bookmarkEnd w:id="227"/>
      <w:r>
        <w:t>Microsoft Azure-</w:t>
      </w:r>
      <w:r w:rsidR="006C5A54">
        <w:t>P</w:t>
      </w:r>
      <w:r>
        <w:t>laner</w:t>
      </w:r>
      <w:bookmarkEnd w:id="228"/>
      <w:bookmarkEnd w:id="229"/>
      <w:bookmarkEnd w:id="230"/>
      <w:bookmarkEnd w:id="231"/>
      <w:bookmarkEnd w:id="232"/>
    </w:p>
    <w:p w14:paraId="43DD0D8F" w14:textId="77777777" w:rsidR="00CE655B" w:rsidRPr="00A94906" w:rsidRDefault="00CE655B" w:rsidP="004E221B">
      <w:pPr>
        <w:pStyle w:val="ProductList-Offering2Heading"/>
        <w:keepNext/>
        <w:tabs>
          <w:tab w:val="clear" w:pos="360"/>
          <w:tab w:val="clear" w:pos="720"/>
          <w:tab w:val="clear" w:pos="1080"/>
        </w:tabs>
        <w:outlineLvl w:val="2"/>
      </w:pPr>
      <w:bookmarkStart w:id="235" w:name="_Toc496096756"/>
      <w:r>
        <w:t>Azure Active Directory Basic</w:t>
      </w:r>
      <w:bookmarkEnd w:id="233"/>
      <w:bookmarkEnd w:id="234"/>
      <w:bookmarkEnd w:id="235"/>
    </w:p>
    <w:p w14:paraId="125E0B6E" w14:textId="77777777" w:rsidR="00CE655B" w:rsidRPr="00A94906" w:rsidRDefault="00CE655B" w:rsidP="00CE655B">
      <w:pPr>
        <w:pStyle w:val="ProductList-Body"/>
      </w:pPr>
      <w:r>
        <w:rPr>
          <w:b/>
          <w:color w:val="00188F"/>
        </w:rPr>
        <w:t>Nedetid</w:t>
      </w:r>
      <w:r w:rsidRPr="005176B9">
        <w:rPr>
          <w:b/>
          <w:bCs/>
        </w:rPr>
        <w:t>:</w:t>
      </w:r>
      <w:r>
        <w:t xml:space="preserve"> </w:t>
      </w:r>
      <w:r>
        <w:rPr>
          <w:szCs w:val="18"/>
        </w:rPr>
        <w:t>En tidsperiode, hvor brugere ikke er i stand til at logge på tjenesten, logge på Adgangspanelet, få adgang til programmer i Adgangspanelet og nulstille adgangskoder, eller en tidsperiode, hvor IT-administratorer ikke er i stand til at oprette, læse, skrive og slette poster i kataloget og/eller klargøre/fjerne brugere til programmer i kataloget.</w:t>
      </w:r>
    </w:p>
    <w:p w14:paraId="3CE944B1" w14:textId="77777777" w:rsidR="00CE655B" w:rsidRPr="00A94906" w:rsidRDefault="00CE655B" w:rsidP="00CE655B">
      <w:pPr>
        <w:pStyle w:val="ProductList-Body"/>
      </w:pPr>
    </w:p>
    <w:p w14:paraId="5BFD09F3" w14:textId="77777777" w:rsidR="00CE655B" w:rsidRPr="00A94906" w:rsidRDefault="00CE655B" w:rsidP="00CE655B">
      <w:pPr>
        <w:pStyle w:val="ProductList-Body"/>
      </w:pPr>
      <w:r>
        <w:rPr>
          <w:b/>
          <w:color w:val="00188F"/>
        </w:rPr>
        <w:t>Procentvis månedlig oppetid</w:t>
      </w:r>
      <w:r w:rsidRPr="005176B9">
        <w:rPr>
          <w:b/>
          <w:bCs/>
        </w:rPr>
        <w:t>:</w:t>
      </w:r>
      <w:r>
        <w:t xml:space="preserve"> Den procentvise månedlige oppetid beregnes ved hjælp af følgende formel:</w:t>
      </w:r>
    </w:p>
    <w:p w14:paraId="15738C57" w14:textId="77777777" w:rsidR="00CE655B" w:rsidRPr="00A94906" w:rsidRDefault="00CE655B" w:rsidP="00CE655B">
      <w:pPr>
        <w:pStyle w:val="ProductList-Body"/>
      </w:pPr>
    </w:p>
    <w:p w14:paraId="0CDBB003" w14:textId="77777777" w:rsidR="00CE655B" w:rsidRPr="00A94906" w:rsidRDefault="00666645" w:rsidP="00CE655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2FC24BA" w14:textId="77777777" w:rsidR="00CE655B" w:rsidRPr="00A94906" w:rsidRDefault="00CE655B" w:rsidP="00CE655B">
      <w:pPr>
        <w:pStyle w:val="ProductList-Body"/>
      </w:pPr>
      <w:r>
        <w:t>hvor Nedetid måles i brugerminutter, dvs. for hver måned, udgør Nedetid den samlede længde (i minutter) af hver Hændelse, der sker i den måned, ganget med antallet af brugere, der er påvirket af den hændelse.</w:t>
      </w:r>
    </w:p>
    <w:p w14:paraId="7E19D1E7" w14:textId="77777777" w:rsidR="00CE655B" w:rsidRPr="00A94906" w:rsidRDefault="00CE655B" w:rsidP="00CE655B">
      <w:pPr>
        <w:pStyle w:val="ProductList-Body"/>
      </w:pPr>
    </w:p>
    <w:p w14:paraId="3F967F0F" w14:textId="77777777" w:rsidR="00CE655B" w:rsidRPr="00A94906" w:rsidRDefault="00CE655B" w:rsidP="00CE655B">
      <w:pPr>
        <w:pStyle w:val="ProductList-Body"/>
      </w:pPr>
      <w:r>
        <w:rPr>
          <w:b/>
          <w:color w:val="00188F"/>
        </w:rPr>
        <w:t>Tjenestetilgodehavende</w:t>
      </w:r>
      <w:r w:rsidRPr="005176B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9D0B2F" w14:paraId="18E98E58" w14:textId="77777777" w:rsidTr="006C5A54">
        <w:trPr>
          <w:tblHeader/>
        </w:trPr>
        <w:tc>
          <w:tcPr>
            <w:tcW w:w="5400" w:type="dxa"/>
            <w:shd w:val="clear" w:color="auto" w:fill="0072C6"/>
          </w:tcPr>
          <w:p w14:paraId="0B952AE9" w14:textId="77777777" w:rsidR="00CE655B" w:rsidRPr="001A0074" w:rsidRDefault="00CE655B"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749BD28E" w14:textId="77777777" w:rsidR="00CE655B" w:rsidRPr="001A0074" w:rsidRDefault="00CE655B" w:rsidP="006C5A54">
            <w:pPr>
              <w:pStyle w:val="ProductList-OfferingBody"/>
              <w:jc w:val="center"/>
              <w:rPr>
                <w:color w:val="FFFFFF" w:themeColor="background1"/>
              </w:rPr>
            </w:pPr>
            <w:r>
              <w:rPr>
                <w:color w:val="FFFFFF" w:themeColor="background1"/>
              </w:rPr>
              <w:t>Tjenestetilgodehavende</w:t>
            </w:r>
          </w:p>
        </w:tc>
      </w:tr>
      <w:tr w:rsidR="00CE655B" w:rsidRPr="009D0B2F" w14:paraId="44B0E51C" w14:textId="77777777" w:rsidTr="006C5A54">
        <w:tc>
          <w:tcPr>
            <w:tcW w:w="5400" w:type="dxa"/>
          </w:tcPr>
          <w:p w14:paraId="53068A14" w14:textId="77777777" w:rsidR="00CE655B" w:rsidRPr="0076238C" w:rsidRDefault="00CE655B" w:rsidP="006C5A54">
            <w:pPr>
              <w:pStyle w:val="ProductList-OfferingBody"/>
              <w:jc w:val="center"/>
            </w:pPr>
            <w:r>
              <w:t>&lt; 99,9 %</w:t>
            </w:r>
          </w:p>
        </w:tc>
        <w:tc>
          <w:tcPr>
            <w:tcW w:w="5400" w:type="dxa"/>
          </w:tcPr>
          <w:p w14:paraId="3CEBFF60" w14:textId="77777777" w:rsidR="00CE655B" w:rsidRPr="0076238C" w:rsidRDefault="00CE655B" w:rsidP="006C5A54">
            <w:pPr>
              <w:pStyle w:val="ProductList-OfferingBody"/>
              <w:jc w:val="center"/>
            </w:pPr>
            <w:r>
              <w:t>25%</w:t>
            </w:r>
          </w:p>
        </w:tc>
      </w:tr>
      <w:tr w:rsidR="00CE655B" w:rsidRPr="009D0B2F" w14:paraId="41B420C6" w14:textId="77777777" w:rsidTr="006C5A54">
        <w:tc>
          <w:tcPr>
            <w:tcW w:w="5400" w:type="dxa"/>
          </w:tcPr>
          <w:p w14:paraId="515237D7" w14:textId="77777777" w:rsidR="00CE655B" w:rsidRPr="0076238C" w:rsidRDefault="00CE655B" w:rsidP="006C5A54">
            <w:pPr>
              <w:pStyle w:val="ProductList-OfferingBody"/>
              <w:jc w:val="center"/>
            </w:pPr>
            <w:r>
              <w:t>&lt; 99 %</w:t>
            </w:r>
          </w:p>
        </w:tc>
        <w:tc>
          <w:tcPr>
            <w:tcW w:w="5400" w:type="dxa"/>
          </w:tcPr>
          <w:p w14:paraId="5A3516AF" w14:textId="77777777" w:rsidR="00CE655B" w:rsidRPr="0076238C" w:rsidRDefault="00CE655B" w:rsidP="006C5A54">
            <w:pPr>
              <w:pStyle w:val="ProductList-OfferingBody"/>
              <w:jc w:val="center"/>
            </w:pPr>
            <w:r>
              <w:t>50%</w:t>
            </w:r>
          </w:p>
        </w:tc>
      </w:tr>
      <w:tr w:rsidR="00CE655B" w:rsidRPr="009D0B2F" w14:paraId="42C69C3D" w14:textId="77777777" w:rsidTr="006C5A54">
        <w:tc>
          <w:tcPr>
            <w:tcW w:w="5400" w:type="dxa"/>
          </w:tcPr>
          <w:p w14:paraId="365A26AB" w14:textId="77777777" w:rsidR="00CE655B" w:rsidRPr="0076238C" w:rsidRDefault="00CE655B" w:rsidP="006C5A54">
            <w:pPr>
              <w:pStyle w:val="ProductList-OfferingBody"/>
              <w:jc w:val="center"/>
            </w:pPr>
            <w:r>
              <w:t>&lt; 95 %</w:t>
            </w:r>
          </w:p>
        </w:tc>
        <w:tc>
          <w:tcPr>
            <w:tcW w:w="5400" w:type="dxa"/>
          </w:tcPr>
          <w:p w14:paraId="3B8A46B0" w14:textId="77777777" w:rsidR="00CE655B" w:rsidRPr="0076238C" w:rsidRDefault="00CE655B" w:rsidP="006C5A54">
            <w:pPr>
              <w:pStyle w:val="ProductList-OfferingBody"/>
              <w:jc w:val="center"/>
            </w:pPr>
            <w:r>
              <w:t>100%</w:t>
            </w:r>
          </w:p>
        </w:tc>
      </w:tr>
    </w:tbl>
    <w:p w14:paraId="5864A2E1" w14:textId="77777777" w:rsidR="00CE655B" w:rsidRPr="00A94906" w:rsidRDefault="00666645"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655B">
          <w:rPr>
            <w:rStyle w:val="Hyperlink"/>
            <w:sz w:val="16"/>
            <w:szCs w:val="16"/>
          </w:rPr>
          <w:t>Indholdsfortegnelse</w:t>
        </w:r>
      </w:hyperlink>
      <w:r w:rsidR="00CE655B">
        <w:rPr>
          <w:sz w:val="16"/>
          <w:szCs w:val="16"/>
        </w:rPr>
        <w:t>/</w:t>
      </w:r>
      <w:hyperlink w:anchor="Definitions" w:history="1">
        <w:r w:rsidR="00CE655B">
          <w:rPr>
            <w:rStyle w:val="Hyperlink"/>
            <w:sz w:val="16"/>
            <w:szCs w:val="16"/>
          </w:rPr>
          <w:t>Definitioner</w:t>
        </w:r>
      </w:hyperlink>
    </w:p>
    <w:p w14:paraId="27C97FF6" w14:textId="77777777" w:rsidR="00CE655B" w:rsidRPr="00A94906" w:rsidRDefault="00CE655B" w:rsidP="00CE655B">
      <w:pPr>
        <w:pStyle w:val="ProductList-Offering2Heading"/>
        <w:tabs>
          <w:tab w:val="clear" w:pos="360"/>
          <w:tab w:val="clear" w:pos="720"/>
          <w:tab w:val="clear" w:pos="1080"/>
        </w:tabs>
        <w:outlineLvl w:val="2"/>
      </w:pPr>
      <w:bookmarkStart w:id="236" w:name="_Toc457821530"/>
      <w:bookmarkStart w:id="237" w:name="_Toc461003307"/>
      <w:bookmarkStart w:id="238" w:name="_Toc496096757"/>
      <w:r>
        <w:t>Azure Active Directory B2C</w:t>
      </w:r>
      <w:bookmarkEnd w:id="236"/>
      <w:bookmarkEnd w:id="237"/>
      <w:bookmarkEnd w:id="238"/>
    </w:p>
    <w:p w14:paraId="783EBB42" w14:textId="77777777" w:rsidR="00CE655B" w:rsidRPr="00A94906" w:rsidRDefault="00CE655B" w:rsidP="00CE655B">
      <w:pPr>
        <w:pStyle w:val="ProductList-Body"/>
      </w:pPr>
      <w:r>
        <w:rPr>
          <w:b/>
          <w:color w:val="00188F"/>
        </w:rPr>
        <w:t>Yderligere definitioner</w:t>
      </w:r>
      <w:r w:rsidRPr="005176B9">
        <w:rPr>
          <w:b/>
          <w:bCs/>
        </w:rPr>
        <w:t>:</w:t>
      </w:r>
    </w:p>
    <w:p w14:paraId="19A2CA57" w14:textId="77777777" w:rsidR="00CE655B" w:rsidRPr="00A94906" w:rsidRDefault="00CE655B" w:rsidP="00CE655B">
      <w:pPr>
        <w:pStyle w:val="ProductList-Body"/>
      </w:pPr>
      <w:r>
        <w:t>”</w:t>
      </w:r>
      <w:r>
        <w:rPr>
          <w:b/>
          <w:color w:val="00188F"/>
        </w:rPr>
        <w:t>Installationsminutter</w:t>
      </w:r>
      <w:r>
        <w:t>” er det samlede antal minutter en Azure AD B2C-mappe har været installeret i en faktureringsmåned.</w:t>
      </w:r>
    </w:p>
    <w:p w14:paraId="15392CB9" w14:textId="77777777" w:rsidR="00CE655B" w:rsidRPr="00A94906" w:rsidRDefault="00CE655B" w:rsidP="00CE655B">
      <w:pPr>
        <w:pStyle w:val="ProductList-Body"/>
      </w:pPr>
      <w:r>
        <w:t>”</w:t>
      </w:r>
      <w:r>
        <w:rPr>
          <w:b/>
          <w:color w:val="00188F"/>
        </w:rPr>
        <w:t>Maks. Antal Tilgængelige Minutter</w:t>
      </w:r>
      <w:r>
        <w:t xml:space="preserve">” er summen af alle Installationsminutter på tværs af alle Azure AD B2C-mapper i et Microsoft Azure-abonnement i løbet af en faktureringsmåned. </w:t>
      </w:r>
    </w:p>
    <w:p w14:paraId="4D7562C3" w14:textId="77777777" w:rsidR="00CE655B" w:rsidRPr="00A94906" w:rsidRDefault="00CE655B" w:rsidP="00CE655B">
      <w:pPr>
        <w:pStyle w:val="ProductList-Body"/>
      </w:pPr>
    </w:p>
    <w:p w14:paraId="2B5ABD77" w14:textId="77777777" w:rsidR="00CE655B" w:rsidRPr="00A94906" w:rsidRDefault="00CE655B" w:rsidP="00CE655B">
      <w:pPr>
        <w:pStyle w:val="ProductList-Body"/>
      </w:pPr>
      <w:r>
        <w:rPr>
          <w:b/>
          <w:color w:val="00188F"/>
        </w:rPr>
        <w:t>Nedetid</w:t>
      </w:r>
      <w:r w:rsidRPr="005176B9">
        <w:rPr>
          <w:b/>
          <w:bCs/>
        </w:rPr>
        <w:t>:</w:t>
      </w:r>
      <w:r>
        <w:t xml:space="preserve"> er det samlede antal akkumulerede minutter på tværs af alle Azure AD B2C-mapper, der er installeret af Kunden i et Microsoft Azure-abonnement, hvor Azure AD B2C-tjenesten ikke er tilgængelig. Et minut er utilgængeligt, hvis enten alle forsøg på at behandle brugertilmelding, brugerlogon, profilredigering, adgangskodenulstilling og multifaktor-godkendelsesanmodninger eller alle forsøg fra udviklere på at oprette, læse, skrive og slette poster i en mappe ikke returnerer tokens eller gyldige fejlkoder eller ikke returnerer svar inden for to minutter.</w:t>
      </w:r>
    </w:p>
    <w:p w14:paraId="532343EA" w14:textId="77777777" w:rsidR="00CE655B" w:rsidRPr="00A94906" w:rsidRDefault="00CE655B" w:rsidP="00CE655B">
      <w:pPr>
        <w:pStyle w:val="ProductList-Body"/>
      </w:pPr>
    </w:p>
    <w:p w14:paraId="0AF13F01" w14:textId="77777777" w:rsidR="00CE655B" w:rsidRPr="00A94906" w:rsidRDefault="00CE655B" w:rsidP="00CE655B">
      <w:pPr>
        <w:pStyle w:val="ProductList-Body"/>
      </w:pPr>
      <w:r>
        <w:rPr>
          <w:b/>
          <w:color w:val="00188F"/>
        </w:rPr>
        <w:t>Procentvis månedlig oppetid</w:t>
      </w:r>
      <w:r w:rsidRPr="005176B9">
        <w:rPr>
          <w:b/>
          <w:bCs/>
        </w:rPr>
        <w:t>:</w:t>
      </w:r>
      <w:r>
        <w:t xml:space="preserve"> Den procentvise månedlige oppetid beregnes ved hjælp af følgende formel:</w:t>
      </w:r>
    </w:p>
    <w:p w14:paraId="640AB86B" w14:textId="77777777" w:rsidR="00CE655B" w:rsidRPr="00A94906" w:rsidRDefault="00CE655B" w:rsidP="00CE655B">
      <w:pPr>
        <w:pStyle w:val="ProductList-Body"/>
      </w:pPr>
    </w:p>
    <w:p w14:paraId="0A51BD69" w14:textId="77777777" w:rsidR="00CE655B" w:rsidRPr="00A94906" w:rsidRDefault="00666645" w:rsidP="00CE655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 antal tilgængelige minutter – Nedetid </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48967D7" w14:textId="77777777" w:rsidR="00CE655B" w:rsidRPr="00A94906" w:rsidRDefault="00CE655B" w:rsidP="00CE655B">
      <w:pPr>
        <w:pStyle w:val="ProductList-Body"/>
      </w:pPr>
      <w:r>
        <w:rPr>
          <w:b/>
          <w:color w:val="00188F"/>
        </w:rPr>
        <w:t>Tjenestetilgodehavende</w:t>
      </w:r>
      <w:r w:rsidRPr="005176B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9D0B2F" w14:paraId="2A7F4A05" w14:textId="77777777" w:rsidTr="006C5A54">
        <w:trPr>
          <w:tblHeader/>
        </w:trPr>
        <w:tc>
          <w:tcPr>
            <w:tcW w:w="5400" w:type="dxa"/>
            <w:shd w:val="clear" w:color="auto" w:fill="0072C6"/>
          </w:tcPr>
          <w:p w14:paraId="46615887" w14:textId="77777777" w:rsidR="00CE655B" w:rsidRPr="001A0074" w:rsidRDefault="00CE655B"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1F8E2071" w14:textId="77777777" w:rsidR="00CE655B" w:rsidRPr="001A0074" w:rsidRDefault="00CE655B" w:rsidP="006C5A54">
            <w:pPr>
              <w:pStyle w:val="ProductList-OfferingBody"/>
              <w:jc w:val="center"/>
              <w:rPr>
                <w:color w:val="FFFFFF" w:themeColor="background1"/>
              </w:rPr>
            </w:pPr>
            <w:r>
              <w:rPr>
                <w:color w:val="FFFFFF" w:themeColor="background1"/>
              </w:rPr>
              <w:t>Tjenestetilgodehavende</w:t>
            </w:r>
          </w:p>
        </w:tc>
      </w:tr>
      <w:tr w:rsidR="00CE655B" w:rsidRPr="009D0B2F" w14:paraId="09B75498" w14:textId="77777777" w:rsidTr="006C5A54">
        <w:tc>
          <w:tcPr>
            <w:tcW w:w="5400" w:type="dxa"/>
          </w:tcPr>
          <w:p w14:paraId="704779C8" w14:textId="77777777" w:rsidR="00CE655B" w:rsidRPr="0076238C" w:rsidRDefault="00CE655B" w:rsidP="006C5A54">
            <w:pPr>
              <w:pStyle w:val="ProductList-OfferingBody"/>
              <w:jc w:val="center"/>
            </w:pPr>
            <w:r>
              <w:t>&lt; 99,9 %</w:t>
            </w:r>
          </w:p>
        </w:tc>
        <w:tc>
          <w:tcPr>
            <w:tcW w:w="5400" w:type="dxa"/>
          </w:tcPr>
          <w:p w14:paraId="0117D0F1" w14:textId="77777777" w:rsidR="00CE655B" w:rsidRPr="0076238C" w:rsidRDefault="00CE655B" w:rsidP="006C5A54">
            <w:pPr>
              <w:pStyle w:val="ProductList-OfferingBody"/>
              <w:jc w:val="center"/>
            </w:pPr>
            <w:r>
              <w:t>10%</w:t>
            </w:r>
          </w:p>
        </w:tc>
      </w:tr>
      <w:tr w:rsidR="00CE655B" w:rsidRPr="009D0B2F" w14:paraId="7591D343" w14:textId="77777777" w:rsidTr="006C5A54">
        <w:tc>
          <w:tcPr>
            <w:tcW w:w="5400" w:type="dxa"/>
          </w:tcPr>
          <w:p w14:paraId="5934F0AF" w14:textId="77777777" w:rsidR="00CE655B" w:rsidRPr="0076238C" w:rsidRDefault="00CE655B" w:rsidP="006C5A54">
            <w:pPr>
              <w:pStyle w:val="ProductList-OfferingBody"/>
              <w:jc w:val="center"/>
            </w:pPr>
            <w:r>
              <w:t>&lt; 99 %</w:t>
            </w:r>
          </w:p>
        </w:tc>
        <w:tc>
          <w:tcPr>
            <w:tcW w:w="5400" w:type="dxa"/>
          </w:tcPr>
          <w:p w14:paraId="5F024805" w14:textId="77777777" w:rsidR="00CE655B" w:rsidRPr="0076238C" w:rsidRDefault="00CE655B" w:rsidP="006C5A54">
            <w:pPr>
              <w:pStyle w:val="ProductList-OfferingBody"/>
              <w:jc w:val="center"/>
            </w:pPr>
            <w:r>
              <w:t>25%</w:t>
            </w:r>
          </w:p>
        </w:tc>
      </w:tr>
    </w:tbl>
    <w:p w14:paraId="76629D4F" w14:textId="77777777" w:rsidR="00CE655B" w:rsidRPr="00A94906" w:rsidRDefault="00CE655B" w:rsidP="00CE655B">
      <w:pPr>
        <w:pStyle w:val="ProductList-Body"/>
      </w:pPr>
    </w:p>
    <w:p w14:paraId="4039D629" w14:textId="77777777" w:rsidR="00CE655B" w:rsidRPr="00A94906" w:rsidRDefault="00CE655B" w:rsidP="00CE655B">
      <w:pPr>
        <w:pStyle w:val="ProductList-Body"/>
      </w:pPr>
      <w:r>
        <w:rPr>
          <w:b/>
          <w:color w:val="00188F"/>
        </w:rPr>
        <w:t>Undtagelser for Serviceniveau</w:t>
      </w:r>
      <w:r w:rsidRPr="005176B9">
        <w:rPr>
          <w:b/>
          <w:bCs/>
        </w:rPr>
        <w:t>:</w:t>
      </w:r>
      <w:r>
        <w:t xml:space="preserve"> Der gælder ingen SLA for det gratis niveau af Azure Active Directory B2C.</w:t>
      </w:r>
    </w:p>
    <w:p w14:paraId="05D9C37B" w14:textId="77777777" w:rsidR="00CE655B" w:rsidRPr="00A94906" w:rsidRDefault="00666645"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655B">
          <w:rPr>
            <w:rStyle w:val="Hyperlink"/>
            <w:sz w:val="16"/>
            <w:szCs w:val="16"/>
          </w:rPr>
          <w:t>Indholdsfortegnelse</w:t>
        </w:r>
      </w:hyperlink>
      <w:r w:rsidR="00CE655B">
        <w:rPr>
          <w:sz w:val="16"/>
          <w:szCs w:val="16"/>
        </w:rPr>
        <w:t>/</w:t>
      </w:r>
      <w:hyperlink w:anchor="Definitions" w:history="1">
        <w:r w:rsidR="00CE655B">
          <w:rPr>
            <w:rStyle w:val="Hyperlink"/>
            <w:sz w:val="16"/>
            <w:szCs w:val="16"/>
          </w:rPr>
          <w:t>Definitioner</w:t>
        </w:r>
      </w:hyperlink>
    </w:p>
    <w:p w14:paraId="0E2CFE55" w14:textId="77777777" w:rsidR="00CE655B" w:rsidRPr="00A94906" w:rsidRDefault="00CE655B" w:rsidP="00CE655B">
      <w:pPr>
        <w:pStyle w:val="ProductList-Offering2Heading"/>
        <w:tabs>
          <w:tab w:val="clear" w:pos="360"/>
          <w:tab w:val="clear" w:pos="720"/>
          <w:tab w:val="clear" w:pos="1080"/>
        </w:tabs>
        <w:outlineLvl w:val="2"/>
      </w:pPr>
      <w:bookmarkStart w:id="239" w:name="_Toc457821531"/>
      <w:bookmarkStart w:id="240" w:name="_Toc461003308"/>
      <w:bookmarkStart w:id="241" w:name="_Toc496096758"/>
      <w:r>
        <w:t>Azure Active Directory Premium</w:t>
      </w:r>
      <w:bookmarkEnd w:id="239"/>
      <w:bookmarkEnd w:id="240"/>
      <w:bookmarkEnd w:id="241"/>
    </w:p>
    <w:p w14:paraId="6F25C2A4" w14:textId="77777777" w:rsidR="00CE655B" w:rsidRPr="00A94906" w:rsidRDefault="00CE655B" w:rsidP="00CE655B">
      <w:pPr>
        <w:pStyle w:val="ProductList-Body"/>
      </w:pPr>
      <w:r>
        <w:rPr>
          <w:b/>
          <w:color w:val="00188F"/>
        </w:rPr>
        <w:t>Nedetid</w:t>
      </w:r>
      <w:r w:rsidRPr="005176B9">
        <w:rPr>
          <w:b/>
          <w:bCs/>
        </w:rPr>
        <w:t>:</w:t>
      </w:r>
      <w:r>
        <w:t xml:space="preserve"> </w:t>
      </w:r>
      <w:r>
        <w:rPr>
          <w:szCs w:val="18"/>
        </w:rPr>
        <w:t>En tidsperiode, hvor brugere ikke er i stand til at logge på tjenesten, logge på Adgangspanelet, få adgang til programmer i Adgangspanelet og nulstille adgangskoder, eller en tidsperiode, hvor IT-administratorer ikke er i stand til at oprette, læse, skrive og slette poster i kataloget og/eller klargøre/fjerne brugere til programmer i kataloget.</w:t>
      </w:r>
    </w:p>
    <w:p w14:paraId="16A8FD86" w14:textId="77777777" w:rsidR="00CE655B" w:rsidRPr="00A94906" w:rsidRDefault="00CE655B" w:rsidP="00CE655B">
      <w:pPr>
        <w:pStyle w:val="ProductList-Body"/>
      </w:pPr>
    </w:p>
    <w:p w14:paraId="6C12BF8A" w14:textId="77777777" w:rsidR="00CE655B" w:rsidRPr="00A94906" w:rsidRDefault="00CE655B" w:rsidP="00CE655B">
      <w:pPr>
        <w:pStyle w:val="ProductList-Body"/>
      </w:pPr>
      <w:r>
        <w:rPr>
          <w:b/>
          <w:color w:val="00188F"/>
        </w:rPr>
        <w:t>Procentvis månedlig oppetid</w:t>
      </w:r>
      <w:r w:rsidRPr="005176B9">
        <w:rPr>
          <w:b/>
          <w:bCs/>
        </w:rPr>
        <w:t>:</w:t>
      </w:r>
      <w:r>
        <w:t xml:space="preserve"> Den procentvise månedlige oppetid beregnes ved hjælp af følgende formel:</w:t>
      </w:r>
    </w:p>
    <w:p w14:paraId="264B0460" w14:textId="77777777" w:rsidR="00CE655B" w:rsidRPr="00A94906" w:rsidRDefault="00CE655B" w:rsidP="00CE655B">
      <w:pPr>
        <w:pStyle w:val="ProductList-Body"/>
      </w:pPr>
    </w:p>
    <w:p w14:paraId="26F39870" w14:textId="77777777" w:rsidR="00CE655B" w:rsidRPr="00A94906" w:rsidRDefault="00666645" w:rsidP="00CE655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A2BD80D" w14:textId="77777777" w:rsidR="00CE655B" w:rsidRPr="00A94906" w:rsidRDefault="00CE655B" w:rsidP="00CE655B">
      <w:pPr>
        <w:pStyle w:val="ProductList-Body"/>
      </w:pPr>
      <w:r>
        <w:t>hvor Nedetid måles i brugerminutter, dvs. for hver måned, udgør Nedetid den samlede længde (i minutter) af hver Hændelse, der sker i den måned, ganget med antallet af brugere, der er påvirket af den hændelse.</w:t>
      </w:r>
    </w:p>
    <w:p w14:paraId="2F0C62FC" w14:textId="77777777" w:rsidR="00CE655B" w:rsidRPr="00A94906" w:rsidRDefault="00CE655B" w:rsidP="00CE655B">
      <w:pPr>
        <w:pStyle w:val="ProductList-Body"/>
      </w:pPr>
    </w:p>
    <w:p w14:paraId="093E257B" w14:textId="77777777" w:rsidR="00CE655B" w:rsidRPr="00A94906" w:rsidRDefault="00CE655B" w:rsidP="00CE655B">
      <w:pPr>
        <w:pStyle w:val="ProductList-Body"/>
      </w:pPr>
      <w:r>
        <w:rPr>
          <w:b/>
          <w:color w:val="00188F"/>
        </w:rPr>
        <w:t>Tjenestetilgodehavende</w:t>
      </w:r>
      <w:r w:rsidRPr="005176B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9D0B2F" w14:paraId="5603C812" w14:textId="77777777" w:rsidTr="006C5A54">
        <w:trPr>
          <w:tblHeader/>
        </w:trPr>
        <w:tc>
          <w:tcPr>
            <w:tcW w:w="5400" w:type="dxa"/>
            <w:shd w:val="clear" w:color="auto" w:fill="0072C6"/>
          </w:tcPr>
          <w:p w14:paraId="3030A18C" w14:textId="77777777" w:rsidR="00CE655B" w:rsidRPr="001A0074" w:rsidRDefault="00CE655B"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54B244BC" w14:textId="77777777" w:rsidR="00CE655B" w:rsidRPr="001A0074" w:rsidRDefault="00CE655B" w:rsidP="006C5A54">
            <w:pPr>
              <w:pStyle w:val="ProductList-OfferingBody"/>
              <w:jc w:val="center"/>
              <w:rPr>
                <w:color w:val="FFFFFF" w:themeColor="background1"/>
              </w:rPr>
            </w:pPr>
            <w:r>
              <w:rPr>
                <w:color w:val="FFFFFF" w:themeColor="background1"/>
              </w:rPr>
              <w:t>Tjenestetilgodehavende</w:t>
            </w:r>
          </w:p>
        </w:tc>
      </w:tr>
      <w:tr w:rsidR="00CE655B" w:rsidRPr="009D0B2F" w14:paraId="61F67BFF" w14:textId="77777777" w:rsidTr="006C5A54">
        <w:tc>
          <w:tcPr>
            <w:tcW w:w="5400" w:type="dxa"/>
          </w:tcPr>
          <w:p w14:paraId="6A1F4A54" w14:textId="77777777" w:rsidR="00CE655B" w:rsidRPr="0076238C" w:rsidRDefault="00CE655B" w:rsidP="006C5A54">
            <w:pPr>
              <w:pStyle w:val="ProductList-OfferingBody"/>
              <w:jc w:val="center"/>
            </w:pPr>
            <w:r>
              <w:t>&lt; 99,9 %</w:t>
            </w:r>
          </w:p>
        </w:tc>
        <w:tc>
          <w:tcPr>
            <w:tcW w:w="5400" w:type="dxa"/>
          </w:tcPr>
          <w:p w14:paraId="4D737904" w14:textId="77777777" w:rsidR="00CE655B" w:rsidRPr="0076238C" w:rsidRDefault="00CE655B" w:rsidP="006C5A54">
            <w:pPr>
              <w:pStyle w:val="ProductList-OfferingBody"/>
              <w:jc w:val="center"/>
            </w:pPr>
            <w:r>
              <w:t>25%</w:t>
            </w:r>
          </w:p>
        </w:tc>
      </w:tr>
      <w:tr w:rsidR="00CE655B" w:rsidRPr="009D0B2F" w14:paraId="1EAF4265" w14:textId="77777777" w:rsidTr="006C5A54">
        <w:tc>
          <w:tcPr>
            <w:tcW w:w="5400" w:type="dxa"/>
          </w:tcPr>
          <w:p w14:paraId="47FFD4E8" w14:textId="77777777" w:rsidR="00CE655B" w:rsidRPr="0076238C" w:rsidRDefault="00CE655B" w:rsidP="006C5A54">
            <w:pPr>
              <w:pStyle w:val="ProductList-OfferingBody"/>
              <w:jc w:val="center"/>
            </w:pPr>
            <w:r>
              <w:t>&lt; 99 %</w:t>
            </w:r>
          </w:p>
        </w:tc>
        <w:tc>
          <w:tcPr>
            <w:tcW w:w="5400" w:type="dxa"/>
          </w:tcPr>
          <w:p w14:paraId="3C979801" w14:textId="77777777" w:rsidR="00CE655B" w:rsidRPr="0076238C" w:rsidRDefault="00CE655B" w:rsidP="006C5A54">
            <w:pPr>
              <w:pStyle w:val="ProductList-OfferingBody"/>
              <w:jc w:val="center"/>
            </w:pPr>
            <w:r>
              <w:t>50%</w:t>
            </w:r>
          </w:p>
        </w:tc>
      </w:tr>
      <w:tr w:rsidR="00CE655B" w:rsidRPr="009D0B2F" w14:paraId="56E89031" w14:textId="77777777" w:rsidTr="006C5A54">
        <w:tc>
          <w:tcPr>
            <w:tcW w:w="5400" w:type="dxa"/>
          </w:tcPr>
          <w:p w14:paraId="4492E2F9" w14:textId="77777777" w:rsidR="00CE655B" w:rsidRPr="0076238C" w:rsidRDefault="00CE655B" w:rsidP="006C5A54">
            <w:pPr>
              <w:pStyle w:val="ProductList-OfferingBody"/>
              <w:jc w:val="center"/>
            </w:pPr>
            <w:r>
              <w:t>&lt; 95 %</w:t>
            </w:r>
          </w:p>
        </w:tc>
        <w:tc>
          <w:tcPr>
            <w:tcW w:w="5400" w:type="dxa"/>
          </w:tcPr>
          <w:p w14:paraId="521A52D5" w14:textId="77777777" w:rsidR="00CE655B" w:rsidRPr="0076238C" w:rsidRDefault="00CE655B" w:rsidP="006C5A54">
            <w:pPr>
              <w:pStyle w:val="ProductList-OfferingBody"/>
              <w:jc w:val="center"/>
            </w:pPr>
            <w:r>
              <w:t>100%</w:t>
            </w:r>
          </w:p>
        </w:tc>
      </w:tr>
    </w:tbl>
    <w:p w14:paraId="32F08756" w14:textId="77777777" w:rsidR="00CE655B" w:rsidRPr="00A94906" w:rsidRDefault="00666645"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655B">
          <w:rPr>
            <w:rStyle w:val="Hyperlink"/>
            <w:sz w:val="16"/>
            <w:szCs w:val="16"/>
          </w:rPr>
          <w:t>Indholdsfortegnelse</w:t>
        </w:r>
      </w:hyperlink>
      <w:r w:rsidR="00CE655B">
        <w:rPr>
          <w:sz w:val="16"/>
          <w:szCs w:val="16"/>
        </w:rPr>
        <w:t>/</w:t>
      </w:r>
      <w:hyperlink w:anchor="Definitions" w:history="1">
        <w:r w:rsidR="00CE655B">
          <w:rPr>
            <w:rStyle w:val="Hyperlink"/>
            <w:sz w:val="16"/>
            <w:szCs w:val="16"/>
          </w:rPr>
          <w:t>Definitioner</w:t>
        </w:r>
      </w:hyperlink>
    </w:p>
    <w:p w14:paraId="5084B86C" w14:textId="77777777" w:rsidR="00CE655B" w:rsidRPr="00A94906" w:rsidRDefault="00CE655B" w:rsidP="00CE655B">
      <w:pPr>
        <w:pStyle w:val="ProductList-Offering2Heading"/>
        <w:tabs>
          <w:tab w:val="clear" w:pos="360"/>
          <w:tab w:val="clear" w:pos="720"/>
          <w:tab w:val="clear" w:pos="1080"/>
        </w:tabs>
        <w:outlineLvl w:val="2"/>
      </w:pPr>
      <w:bookmarkStart w:id="242" w:name="_Toc457821532"/>
      <w:bookmarkStart w:id="243" w:name="_Toc461003309"/>
      <w:bookmarkStart w:id="244" w:name="_Toc496096759"/>
      <w:bookmarkStart w:id="245" w:name="AzureRightsManagementPremium"/>
      <w:r>
        <w:t>Azure Information Protection Premium</w:t>
      </w:r>
      <w:bookmarkEnd w:id="242"/>
      <w:bookmarkEnd w:id="243"/>
      <w:bookmarkEnd w:id="244"/>
    </w:p>
    <w:bookmarkEnd w:id="245"/>
    <w:p w14:paraId="0EA3DA55" w14:textId="77777777" w:rsidR="00CE655B" w:rsidRPr="00A94906" w:rsidRDefault="00CE655B" w:rsidP="00CE655B">
      <w:pPr>
        <w:pStyle w:val="ProductList-Body"/>
      </w:pPr>
      <w:r>
        <w:rPr>
          <w:b/>
          <w:color w:val="00188F"/>
        </w:rPr>
        <w:t>Nedetid</w:t>
      </w:r>
      <w:r w:rsidRPr="005176B9">
        <w:rPr>
          <w:b/>
          <w:bCs/>
        </w:rPr>
        <w:t>:</w:t>
      </w:r>
      <w:r>
        <w:t xml:space="preserve"> </w:t>
      </w:r>
      <w:r>
        <w:rPr>
          <w:szCs w:val="18"/>
        </w:rPr>
        <w:t>En tidsperiode, hvor slutbrugere ikke kan oprette eller hente IRM-dokumenter og -mails.</w:t>
      </w:r>
    </w:p>
    <w:p w14:paraId="3EFBB337" w14:textId="77777777" w:rsidR="00CE655B" w:rsidRPr="00A94906" w:rsidRDefault="00CE655B" w:rsidP="00CE655B">
      <w:pPr>
        <w:pStyle w:val="ProductList-Body"/>
      </w:pPr>
    </w:p>
    <w:p w14:paraId="591711A2" w14:textId="77777777" w:rsidR="00CE655B" w:rsidRPr="00A94906" w:rsidRDefault="00CE655B" w:rsidP="00CE655B">
      <w:pPr>
        <w:pStyle w:val="ProductList-Body"/>
      </w:pPr>
      <w:r>
        <w:rPr>
          <w:b/>
          <w:color w:val="00188F"/>
        </w:rPr>
        <w:t>Procentvis månedlig oppetid</w:t>
      </w:r>
      <w:r w:rsidRPr="005176B9">
        <w:rPr>
          <w:b/>
          <w:bCs/>
        </w:rPr>
        <w:t>:</w:t>
      </w:r>
      <w:r>
        <w:t xml:space="preserve"> Den procentvise månedlige oppetid beregnes ved hjælp af følgende formel:</w:t>
      </w:r>
    </w:p>
    <w:p w14:paraId="650C46B8" w14:textId="77777777" w:rsidR="00CE655B" w:rsidRPr="00A94906" w:rsidRDefault="00CE655B" w:rsidP="00CE655B">
      <w:pPr>
        <w:pStyle w:val="ProductList-Body"/>
      </w:pPr>
    </w:p>
    <w:p w14:paraId="2301FD01" w14:textId="77777777" w:rsidR="00CE655B" w:rsidRPr="00A94906" w:rsidRDefault="00666645" w:rsidP="00CE655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E53C204" w14:textId="77777777" w:rsidR="00CE655B" w:rsidRPr="00A94906" w:rsidRDefault="00CE655B" w:rsidP="00CE655B">
      <w:pPr>
        <w:pStyle w:val="ProductList-Body"/>
      </w:pPr>
      <w:r>
        <w:t>hvor Nedetid måles i brugerminutter, dvs. for hver måned, udgør Nedetid den samlede længde (i minutter) af hver Hændelse, der sker i den måned, ganget med antallet af brugere, der er påvirket af den hændelse.</w:t>
      </w:r>
    </w:p>
    <w:p w14:paraId="64F58F91" w14:textId="77777777" w:rsidR="00CE655B" w:rsidRPr="00A94906" w:rsidRDefault="00CE655B" w:rsidP="00CE655B">
      <w:pPr>
        <w:pStyle w:val="ProductList-Body"/>
      </w:pPr>
    </w:p>
    <w:p w14:paraId="3B91A02B" w14:textId="77777777" w:rsidR="00CE655B" w:rsidRPr="00A94906" w:rsidRDefault="00CE655B" w:rsidP="00CE655B">
      <w:pPr>
        <w:pStyle w:val="ProductList-Body"/>
      </w:pPr>
      <w:r>
        <w:rPr>
          <w:b/>
          <w:color w:val="00188F"/>
        </w:rPr>
        <w:t>Tjenestetilgodehavende</w:t>
      </w:r>
      <w:r w:rsidRPr="005176B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9D0B2F" w14:paraId="50C313E3" w14:textId="77777777" w:rsidTr="006C5A54">
        <w:trPr>
          <w:tblHeader/>
        </w:trPr>
        <w:tc>
          <w:tcPr>
            <w:tcW w:w="5400" w:type="dxa"/>
            <w:shd w:val="clear" w:color="auto" w:fill="0072C6"/>
          </w:tcPr>
          <w:p w14:paraId="5CBA5A13" w14:textId="77777777" w:rsidR="00CE655B" w:rsidRPr="001A0074" w:rsidRDefault="00CE655B"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741E7D8A" w14:textId="77777777" w:rsidR="00CE655B" w:rsidRPr="001A0074" w:rsidRDefault="00CE655B" w:rsidP="006C5A54">
            <w:pPr>
              <w:pStyle w:val="ProductList-OfferingBody"/>
              <w:jc w:val="center"/>
              <w:rPr>
                <w:color w:val="FFFFFF" w:themeColor="background1"/>
              </w:rPr>
            </w:pPr>
            <w:r>
              <w:rPr>
                <w:color w:val="FFFFFF" w:themeColor="background1"/>
              </w:rPr>
              <w:t>Tjenestetilgodehavende</w:t>
            </w:r>
          </w:p>
        </w:tc>
      </w:tr>
      <w:tr w:rsidR="00CE655B" w:rsidRPr="009D0B2F" w14:paraId="6EA9E0D7" w14:textId="77777777" w:rsidTr="006C5A54">
        <w:tc>
          <w:tcPr>
            <w:tcW w:w="5400" w:type="dxa"/>
          </w:tcPr>
          <w:p w14:paraId="66DED5F0" w14:textId="77777777" w:rsidR="00CE655B" w:rsidRPr="0076238C" w:rsidRDefault="00CE655B" w:rsidP="006C5A54">
            <w:pPr>
              <w:pStyle w:val="ProductList-OfferingBody"/>
              <w:jc w:val="center"/>
            </w:pPr>
            <w:r>
              <w:t>&lt; 99,9 %</w:t>
            </w:r>
          </w:p>
        </w:tc>
        <w:tc>
          <w:tcPr>
            <w:tcW w:w="5400" w:type="dxa"/>
          </w:tcPr>
          <w:p w14:paraId="0DC2364D" w14:textId="77777777" w:rsidR="00CE655B" w:rsidRPr="0076238C" w:rsidRDefault="00CE655B" w:rsidP="006C5A54">
            <w:pPr>
              <w:pStyle w:val="ProductList-OfferingBody"/>
              <w:jc w:val="center"/>
            </w:pPr>
            <w:r>
              <w:t>25%</w:t>
            </w:r>
          </w:p>
        </w:tc>
      </w:tr>
      <w:tr w:rsidR="00CE655B" w:rsidRPr="009D0B2F" w14:paraId="6435AB2F" w14:textId="77777777" w:rsidTr="006C5A54">
        <w:tc>
          <w:tcPr>
            <w:tcW w:w="5400" w:type="dxa"/>
          </w:tcPr>
          <w:p w14:paraId="06239324" w14:textId="77777777" w:rsidR="00CE655B" w:rsidRPr="0076238C" w:rsidRDefault="00CE655B" w:rsidP="006C5A54">
            <w:pPr>
              <w:pStyle w:val="ProductList-OfferingBody"/>
              <w:jc w:val="center"/>
            </w:pPr>
            <w:r>
              <w:t>&lt; 99 %</w:t>
            </w:r>
          </w:p>
        </w:tc>
        <w:tc>
          <w:tcPr>
            <w:tcW w:w="5400" w:type="dxa"/>
          </w:tcPr>
          <w:p w14:paraId="1DD08972" w14:textId="77777777" w:rsidR="00CE655B" w:rsidRPr="0076238C" w:rsidRDefault="00CE655B" w:rsidP="006C5A54">
            <w:pPr>
              <w:pStyle w:val="ProductList-OfferingBody"/>
              <w:jc w:val="center"/>
            </w:pPr>
            <w:r>
              <w:t>50%</w:t>
            </w:r>
          </w:p>
        </w:tc>
      </w:tr>
      <w:tr w:rsidR="00CE655B" w:rsidRPr="009D0B2F" w14:paraId="4E8DA056" w14:textId="77777777" w:rsidTr="006C5A54">
        <w:tc>
          <w:tcPr>
            <w:tcW w:w="5400" w:type="dxa"/>
          </w:tcPr>
          <w:p w14:paraId="79F522EE" w14:textId="77777777" w:rsidR="00CE655B" w:rsidRPr="0076238C" w:rsidRDefault="00CE655B" w:rsidP="006C5A54">
            <w:pPr>
              <w:pStyle w:val="ProductList-OfferingBody"/>
              <w:jc w:val="center"/>
            </w:pPr>
            <w:r>
              <w:t>&lt; 95 %</w:t>
            </w:r>
          </w:p>
        </w:tc>
        <w:tc>
          <w:tcPr>
            <w:tcW w:w="5400" w:type="dxa"/>
          </w:tcPr>
          <w:p w14:paraId="4C4A0423" w14:textId="77777777" w:rsidR="00CE655B" w:rsidRPr="0076238C" w:rsidRDefault="00CE655B" w:rsidP="006C5A54">
            <w:pPr>
              <w:pStyle w:val="ProductList-OfferingBody"/>
              <w:jc w:val="center"/>
            </w:pPr>
            <w:r>
              <w:t>100%</w:t>
            </w:r>
          </w:p>
        </w:tc>
      </w:tr>
    </w:tbl>
    <w:p w14:paraId="2A4CD31E" w14:textId="77777777" w:rsidR="00CE655B" w:rsidRPr="00A94906" w:rsidRDefault="00666645"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655B">
          <w:rPr>
            <w:rStyle w:val="Hyperlink"/>
            <w:sz w:val="16"/>
            <w:szCs w:val="16"/>
          </w:rPr>
          <w:t>Indholdsfortegnelse</w:t>
        </w:r>
      </w:hyperlink>
      <w:r w:rsidR="00CE655B">
        <w:rPr>
          <w:sz w:val="16"/>
          <w:szCs w:val="16"/>
        </w:rPr>
        <w:t>/</w:t>
      </w:r>
      <w:hyperlink w:anchor="Definitions" w:history="1">
        <w:r w:rsidR="00CE655B">
          <w:rPr>
            <w:rStyle w:val="Hyperlink"/>
            <w:sz w:val="16"/>
            <w:szCs w:val="16"/>
          </w:rPr>
          <w:t>Definitioner</w:t>
        </w:r>
      </w:hyperlink>
    </w:p>
    <w:p w14:paraId="27950E11" w14:textId="77777777" w:rsidR="00CE655B" w:rsidRPr="00A94906" w:rsidRDefault="00CE655B" w:rsidP="00CE655B">
      <w:pPr>
        <w:pStyle w:val="ProductList-Offering2Heading"/>
        <w:tabs>
          <w:tab w:val="clear" w:pos="360"/>
          <w:tab w:val="clear" w:pos="720"/>
          <w:tab w:val="clear" w:pos="1080"/>
        </w:tabs>
        <w:outlineLvl w:val="2"/>
      </w:pPr>
      <w:bookmarkStart w:id="246" w:name="AzureSiteRecoveryService_OnPremtoAzure"/>
      <w:bookmarkStart w:id="247" w:name="_Toc461003312"/>
      <w:bookmarkStart w:id="248" w:name="_Toc496096760"/>
      <w:r>
        <w:t>Azure Site Recovery-tjenesten – Lokalt Miljø til Azure</w:t>
      </w:r>
      <w:bookmarkEnd w:id="246"/>
      <w:bookmarkEnd w:id="247"/>
      <w:bookmarkEnd w:id="248"/>
    </w:p>
    <w:p w14:paraId="45451AE2" w14:textId="77777777" w:rsidR="00CE655B" w:rsidRPr="00A94906" w:rsidRDefault="00CE655B" w:rsidP="00CE655B">
      <w:pPr>
        <w:pStyle w:val="ProductList-Body"/>
      </w:pPr>
      <w:r>
        <w:rPr>
          <w:b/>
          <w:color w:val="00188F"/>
        </w:rPr>
        <w:t>Yderligere definitioner</w:t>
      </w:r>
      <w:r w:rsidRPr="005176B9">
        <w:rPr>
          <w:b/>
          <w:bCs/>
        </w:rPr>
        <w:t>:</w:t>
      </w:r>
    </w:p>
    <w:p w14:paraId="07252DBA" w14:textId="77777777" w:rsidR="00CE655B" w:rsidRPr="00A94906" w:rsidRDefault="00CE655B" w:rsidP="00CE655B">
      <w:pPr>
        <w:pStyle w:val="ProductList-Body"/>
        <w:spacing w:after="40"/>
      </w:pPr>
      <w:r>
        <w:t>”</w:t>
      </w:r>
      <w:r>
        <w:rPr>
          <w:b/>
          <w:color w:val="00188F"/>
        </w:rPr>
        <w:t>Failover</w:t>
      </w:r>
      <w:r>
        <w:t>” er processen for overdragelse af styring, enten simuleret eller faktisk, af en Beskyttet Forekomst fra et primært websted til et sekundært websted.</w:t>
      </w:r>
    </w:p>
    <w:p w14:paraId="3857FDA8" w14:textId="77777777" w:rsidR="00CE655B" w:rsidRPr="00A94906" w:rsidRDefault="00CE655B" w:rsidP="00CE655B">
      <w:pPr>
        <w:pStyle w:val="ProductList-Body"/>
        <w:spacing w:after="40"/>
      </w:pPr>
      <w:r>
        <w:t>”</w:t>
      </w:r>
      <w:r>
        <w:rPr>
          <w:b/>
          <w:color w:val="00188F"/>
        </w:rPr>
        <w:t>Failover fra Lokalt Miljø til Azure</w:t>
      </w:r>
      <w:r>
        <w:t>” er Failover af en Beskyttet Forekomst fra et primært websted, som ikke er Azure, til et sekundært websted, som er Azure. De kan angive et bestemt Azure-datacenter som et sekundært websted, forudsat at hvis Failover til det angivne datacenter ikke er mulig, kan Microsoft replikere til et andet datacenter i samme område.</w:t>
      </w:r>
    </w:p>
    <w:p w14:paraId="22AADBA4" w14:textId="77777777" w:rsidR="00CE655B" w:rsidRPr="00A94906" w:rsidRDefault="00CE655B" w:rsidP="00CE655B">
      <w:pPr>
        <w:pStyle w:val="ProductList-Body"/>
        <w:spacing w:after="40"/>
      </w:pPr>
      <w:r>
        <w:t>”</w:t>
      </w:r>
      <w:r>
        <w:rPr>
          <w:b/>
          <w:color w:val="00188F"/>
        </w:rPr>
        <w:t>Beskyttet Forekomst</w:t>
      </w:r>
      <w:r>
        <w:t>” henviser til en virtuel eller fysisk maskine, der er konfigureret til at blive replikeret af Azure Site Recovery-tjenesten fra et primært websted til et sekundært websted. Beskyttede Forekomster specificeres under fanen Beskyttede Elementer i afsnittet Recovery-tjenester i Administrationsportalen.</w:t>
      </w:r>
    </w:p>
    <w:p w14:paraId="0FB8F29B" w14:textId="77777777" w:rsidR="00CE655B" w:rsidRPr="00A94906" w:rsidRDefault="00CE655B" w:rsidP="00CE655B">
      <w:pPr>
        <w:pStyle w:val="ProductList-Body"/>
      </w:pPr>
      <w:r>
        <w:t>”</w:t>
      </w:r>
      <w:r>
        <w:rPr>
          <w:b/>
          <w:color w:val="00188F"/>
        </w:rPr>
        <w:t>Mål for genoprettelsestid (RTO)</w:t>
      </w:r>
      <w:r>
        <w:t>” betyder den tidsperiode, der starter, når De initierer en Failover af en Beskyttet Forekomst, hvori der opstår en planlagt eller ikke-planlagt afbrydelse af Lokalt Miljø til Azure-replikering, og indtil det tidspunkt, hvor den Beskyttede Forekomst kører som en virtuel maskine i Microsoft Azure, med undtagelse af tid til manuelle handlinger eller kørsel af Deres scripts.</w:t>
      </w:r>
    </w:p>
    <w:p w14:paraId="453FD77C" w14:textId="77777777" w:rsidR="00CE655B" w:rsidRPr="00A94906" w:rsidRDefault="00CE655B" w:rsidP="00CE655B">
      <w:pPr>
        <w:pStyle w:val="ProductList-Body"/>
      </w:pPr>
    </w:p>
    <w:p w14:paraId="33F8FADF" w14:textId="61994C0F" w:rsidR="006F5581" w:rsidRPr="00C22EB8" w:rsidRDefault="006F5581" w:rsidP="006F5581">
      <w:pPr>
        <w:pStyle w:val="ProductList-Body"/>
      </w:pPr>
      <w:r>
        <w:t>”</w:t>
      </w:r>
      <w:r>
        <w:rPr>
          <w:b/>
          <w:color w:val="00188F"/>
        </w:rPr>
        <w:t>Månedligt Genoprettelsestidsmål</w:t>
      </w:r>
      <w:r>
        <w:t>”</w:t>
      </w:r>
      <w:r w:rsidR="00CB14A6">
        <w:t>” F</w:t>
      </w:r>
      <w:r>
        <w:t>or en specifik Beskyttet Forekomst, der er konfigureret til Lokalt Miljø til Azure-replikering i en given faktureringsmåned, er to timer.</w:t>
      </w:r>
    </w:p>
    <w:p w14:paraId="71BD016C" w14:textId="77777777" w:rsidR="006F5581" w:rsidRPr="00C22EB8" w:rsidRDefault="006F5581" w:rsidP="006F5581">
      <w:pPr>
        <w:pStyle w:val="ProductList-Body"/>
      </w:pPr>
    </w:p>
    <w:p w14:paraId="7AEC76DB" w14:textId="77777777" w:rsidR="006F5581" w:rsidRPr="00C22EB8" w:rsidRDefault="006F5581" w:rsidP="006F5581">
      <w:pPr>
        <w:pStyle w:val="ProductList-Body"/>
      </w:pPr>
      <w:r>
        <w:rPr>
          <w:b/>
          <w:color w:val="00188F"/>
        </w:rPr>
        <w:t>Tjenestetilgodehavende</w:t>
      </w:r>
      <w:r w:rsidRPr="00BF278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F5581" w:rsidRPr="005244DF" w14:paraId="43428927" w14:textId="77777777" w:rsidTr="009F4E97">
        <w:trPr>
          <w:tblHeader/>
        </w:trPr>
        <w:tc>
          <w:tcPr>
            <w:tcW w:w="5400" w:type="dxa"/>
            <w:shd w:val="clear" w:color="auto" w:fill="0072C6"/>
          </w:tcPr>
          <w:p w14:paraId="5C989BAE" w14:textId="77777777" w:rsidR="006F5581" w:rsidRPr="005244DF" w:rsidRDefault="006F5581" w:rsidP="009F4E97">
            <w:pPr>
              <w:pStyle w:val="ProductList-OfferingBody"/>
              <w:jc w:val="center"/>
              <w:rPr>
                <w:color w:val="FFFFFF" w:themeColor="background1"/>
              </w:rPr>
            </w:pPr>
            <w:r>
              <w:rPr>
                <w:color w:val="FFFFFF" w:themeColor="background1"/>
              </w:rPr>
              <w:t>Månedligt Genoprettelsestidsmål</w:t>
            </w:r>
          </w:p>
        </w:tc>
        <w:tc>
          <w:tcPr>
            <w:tcW w:w="5400" w:type="dxa"/>
            <w:shd w:val="clear" w:color="auto" w:fill="0072C6"/>
          </w:tcPr>
          <w:p w14:paraId="6599403E" w14:textId="77777777" w:rsidR="006F5581" w:rsidRPr="005244DF" w:rsidRDefault="006F5581" w:rsidP="009F4E97">
            <w:pPr>
              <w:pStyle w:val="ProductList-OfferingBody"/>
              <w:jc w:val="center"/>
              <w:rPr>
                <w:color w:val="FFFFFF" w:themeColor="background1"/>
              </w:rPr>
            </w:pPr>
            <w:r>
              <w:rPr>
                <w:color w:val="FFFFFF" w:themeColor="background1"/>
              </w:rPr>
              <w:t>Tjenestetilgodehavende</w:t>
            </w:r>
          </w:p>
        </w:tc>
      </w:tr>
      <w:tr w:rsidR="006F5581" w:rsidRPr="005244DF" w14:paraId="6CE6ACF9" w14:textId="77777777" w:rsidTr="009F4E97">
        <w:tc>
          <w:tcPr>
            <w:tcW w:w="5400" w:type="dxa"/>
          </w:tcPr>
          <w:p w14:paraId="6A9475F5" w14:textId="77777777" w:rsidR="006F5581" w:rsidRPr="005244DF" w:rsidRDefault="006F5581" w:rsidP="009F4E97">
            <w:pPr>
              <w:pStyle w:val="ProductList-OfferingBody"/>
              <w:jc w:val="center"/>
            </w:pPr>
            <w:r>
              <w:t>&gt; 2 timer</w:t>
            </w:r>
          </w:p>
        </w:tc>
        <w:tc>
          <w:tcPr>
            <w:tcW w:w="5400" w:type="dxa"/>
          </w:tcPr>
          <w:p w14:paraId="5C7E1B35" w14:textId="77777777" w:rsidR="006F5581" w:rsidRPr="005244DF" w:rsidRDefault="006F5581" w:rsidP="009F4E97">
            <w:pPr>
              <w:pStyle w:val="ProductList-OfferingBody"/>
              <w:jc w:val="center"/>
            </w:pPr>
            <w:r>
              <w:t>100 %</w:t>
            </w:r>
          </w:p>
        </w:tc>
      </w:tr>
    </w:tbl>
    <w:p w14:paraId="3F7B469A" w14:textId="77777777" w:rsidR="00CE655B" w:rsidRPr="00A94906" w:rsidRDefault="00CE655B" w:rsidP="00CE655B">
      <w:pPr>
        <w:pStyle w:val="ProductList-Body"/>
      </w:pPr>
    </w:p>
    <w:p w14:paraId="7750521E" w14:textId="77777777" w:rsidR="00CE655B" w:rsidRPr="00A94906" w:rsidRDefault="00CE655B" w:rsidP="00CE655B">
      <w:pPr>
        <w:pStyle w:val="ProductList-Body"/>
      </w:pPr>
      <w:r>
        <w:rPr>
          <w:b/>
          <w:color w:val="00188F"/>
        </w:rPr>
        <w:t>Yderligere Vilkår</w:t>
      </w:r>
      <w:r w:rsidRPr="005176B9">
        <w:rPr>
          <w:b/>
          <w:bCs/>
        </w:rPr>
        <w:t>:</w:t>
      </w:r>
      <w:r>
        <w:t xml:space="preserve"> Månedlig Genoprettelsestidsmål og Tjenestetilgodehavender beregnes for hver Beskyttet Forekomst, De bruger.</w:t>
      </w:r>
    </w:p>
    <w:p w14:paraId="5F6B305F" w14:textId="77777777" w:rsidR="00CE655B" w:rsidRPr="00A94906" w:rsidRDefault="00666645"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655B">
          <w:rPr>
            <w:rStyle w:val="Hyperlink"/>
            <w:sz w:val="16"/>
            <w:szCs w:val="16"/>
          </w:rPr>
          <w:t>Indholdsfortegnelse</w:t>
        </w:r>
      </w:hyperlink>
      <w:r w:rsidR="00CE655B">
        <w:rPr>
          <w:sz w:val="16"/>
          <w:szCs w:val="16"/>
        </w:rPr>
        <w:t>/</w:t>
      </w:r>
      <w:hyperlink w:anchor="Definitions" w:history="1">
        <w:r w:rsidR="00CE655B">
          <w:rPr>
            <w:rStyle w:val="Hyperlink"/>
            <w:sz w:val="16"/>
            <w:szCs w:val="16"/>
          </w:rPr>
          <w:t>Definitioner</w:t>
        </w:r>
      </w:hyperlink>
    </w:p>
    <w:p w14:paraId="2E2BA6DF" w14:textId="77777777" w:rsidR="00CE655B" w:rsidRPr="00A94906" w:rsidRDefault="00CE655B" w:rsidP="00E461E0">
      <w:pPr>
        <w:pStyle w:val="ProductList-Offering2Heading"/>
        <w:keepNext/>
        <w:tabs>
          <w:tab w:val="clear" w:pos="360"/>
          <w:tab w:val="clear" w:pos="720"/>
          <w:tab w:val="clear" w:pos="1080"/>
        </w:tabs>
        <w:outlineLvl w:val="2"/>
      </w:pPr>
      <w:bookmarkStart w:id="249" w:name="_Toc461003313"/>
      <w:bookmarkStart w:id="250" w:name="_Toc496096761"/>
      <w:r>
        <w:t>Azure Site Recovery-tjenesten – Lokalt Miljø til Lokalt Miljø</w:t>
      </w:r>
      <w:bookmarkEnd w:id="249"/>
      <w:bookmarkEnd w:id="250"/>
    </w:p>
    <w:p w14:paraId="5BAD843D" w14:textId="77777777" w:rsidR="00CE655B" w:rsidRPr="00A94906" w:rsidRDefault="00CE655B" w:rsidP="00E461E0">
      <w:pPr>
        <w:pStyle w:val="ProductList-Body"/>
        <w:keepNext/>
      </w:pPr>
      <w:r>
        <w:rPr>
          <w:b/>
          <w:color w:val="00188F"/>
        </w:rPr>
        <w:t>Yderligere definitioner</w:t>
      </w:r>
      <w:r w:rsidRPr="005176B9">
        <w:rPr>
          <w:b/>
          <w:bCs/>
        </w:rPr>
        <w:t>:</w:t>
      </w:r>
    </w:p>
    <w:p w14:paraId="2AB70016" w14:textId="77777777" w:rsidR="00CE655B" w:rsidRPr="00A94906" w:rsidRDefault="00CE655B" w:rsidP="00CE655B">
      <w:pPr>
        <w:pStyle w:val="ProductList-Body"/>
        <w:spacing w:after="40"/>
      </w:pPr>
      <w:r>
        <w:t>”</w:t>
      </w:r>
      <w:r>
        <w:rPr>
          <w:b/>
          <w:color w:val="00188F"/>
        </w:rPr>
        <w:t>Failover</w:t>
      </w:r>
      <w:r>
        <w:t>” er processen for overdragelse af styring, enten simuleret eller faktisk, af en Beskyttet Forekomst fra et primært websted til et sekundært websted.</w:t>
      </w:r>
    </w:p>
    <w:p w14:paraId="498B235C" w14:textId="77777777" w:rsidR="00CE655B" w:rsidRPr="00A94906" w:rsidRDefault="00CE655B" w:rsidP="00CE655B">
      <w:pPr>
        <w:pStyle w:val="ProductList-Body"/>
        <w:spacing w:after="40"/>
      </w:pPr>
      <w:r>
        <w:t>”</w:t>
      </w:r>
      <w:r>
        <w:rPr>
          <w:b/>
          <w:color w:val="00188F"/>
        </w:rPr>
        <w:t>Failoverminutter</w:t>
      </w:r>
      <w:r>
        <w:t>” er det samlede antal minutter i en faktureringsmåned, hvor en Failover af en Beskyttet Forekomst, der er konfigureret til Lokalt Miljø til Lokalt Miljø-replikering, er blevet forsøgt, men ikke fuldført.</w:t>
      </w:r>
    </w:p>
    <w:p w14:paraId="79D85251" w14:textId="77777777" w:rsidR="00CE655B" w:rsidRPr="00A94906" w:rsidRDefault="00CE655B" w:rsidP="00CE655B">
      <w:pPr>
        <w:pStyle w:val="ProductList-Body"/>
        <w:spacing w:after="40"/>
      </w:pPr>
      <w:r>
        <w:t>”</w:t>
      </w:r>
      <w:r>
        <w:rPr>
          <w:b/>
          <w:color w:val="00188F"/>
        </w:rPr>
        <w:t>Maks. Antal Tilgængelige Minutter</w:t>
      </w:r>
      <w:r>
        <w:t>” er det samlede antal minutter, som en Beskyttet Forekomst er blevet konfigureret til Lokalt Miljø til Lokalt Miljø-replikering af Azure Site Recovery-tjenesten i løbet af en faktureringsmåned.</w:t>
      </w:r>
    </w:p>
    <w:p w14:paraId="7ADADBB8" w14:textId="77777777" w:rsidR="00CE655B" w:rsidRPr="00A94906" w:rsidRDefault="00CE655B" w:rsidP="00CE655B">
      <w:pPr>
        <w:pStyle w:val="ProductList-Body"/>
        <w:spacing w:after="40"/>
      </w:pPr>
      <w:r>
        <w:t>”</w:t>
      </w:r>
      <w:r>
        <w:rPr>
          <w:b/>
          <w:color w:val="00188F"/>
        </w:rPr>
        <w:t>Failover fra Lokalt Miljø til Lokalt Miljø</w:t>
      </w:r>
      <w:r>
        <w:t>” er Failover af en Beskyttet Forekomst fra et primært websted, som ikke er Azure, til et sekundært websted, som ikke er Azure.</w:t>
      </w:r>
    </w:p>
    <w:p w14:paraId="392C0A12" w14:textId="77777777" w:rsidR="00CE655B" w:rsidRPr="00A94906" w:rsidRDefault="00CE655B" w:rsidP="00CE655B">
      <w:pPr>
        <w:pStyle w:val="ProductList-Body"/>
      </w:pPr>
      <w:r>
        <w:t>”</w:t>
      </w:r>
      <w:r>
        <w:rPr>
          <w:b/>
          <w:color w:val="00188F"/>
        </w:rPr>
        <w:t>Beskyttet Forekomst</w:t>
      </w:r>
      <w:r>
        <w:t>” henviser til en virtuel eller fysisk maskine, der er konfigureret til at blive replikeret af Azure Site Recovery-tjenesten fra et primært websted til et sekundært websted. Beskyttede Forekomster specificeres under fanen Beskyttede Elementer i afsnittet Recovery-tjenester i Administrationsportalen.</w:t>
      </w:r>
    </w:p>
    <w:p w14:paraId="698B217D" w14:textId="77777777" w:rsidR="00CE655B" w:rsidRPr="00A94906" w:rsidRDefault="00CE655B" w:rsidP="00CE655B">
      <w:pPr>
        <w:pStyle w:val="ProductList-Body"/>
      </w:pPr>
    </w:p>
    <w:p w14:paraId="1A0D9511" w14:textId="77777777" w:rsidR="006F5581" w:rsidRPr="00C22EB8" w:rsidRDefault="006F5581" w:rsidP="006F5581">
      <w:pPr>
        <w:pStyle w:val="ProductList-Body"/>
      </w:pPr>
      <w:r>
        <w:rPr>
          <w:b/>
          <w:color w:val="00188F"/>
        </w:rPr>
        <w:t>Nedetid</w:t>
      </w:r>
      <w:r w:rsidRPr="00DC5D35">
        <w:rPr>
          <w:b/>
          <w:bCs/>
        </w:rPr>
        <w:t>:</w:t>
      </w:r>
      <w:r>
        <w:t xml:space="preserve"> Er det samlede antal akkumulerede Failoverminutter, hvor Failover af en Beskyttet Forekomst mislykkes, fordi Azure Site Recovery-tjenesten ikke er tilgængelig, forudsat at der er mindst ét kontinuerligt forsøg herpå hvert tredivte minut.</w:t>
      </w:r>
    </w:p>
    <w:p w14:paraId="5D696ED7" w14:textId="77777777" w:rsidR="00CE655B" w:rsidRPr="00A94906" w:rsidRDefault="00CE655B" w:rsidP="00CE655B">
      <w:pPr>
        <w:pStyle w:val="ProductList-Body"/>
      </w:pPr>
    </w:p>
    <w:p w14:paraId="30CE089F" w14:textId="77777777" w:rsidR="00CE655B" w:rsidRPr="00A94906" w:rsidRDefault="00CE655B" w:rsidP="00CE655B">
      <w:pPr>
        <w:pStyle w:val="ProductList-Body"/>
      </w:pPr>
      <w:r>
        <w:rPr>
          <w:b/>
          <w:color w:val="00188F"/>
        </w:rPr>
        <w:t>Procentvis månedlig oppetid</w:t>
      </w:r>
      <w:r w:rsidRPr="005176B9">
        <w:rPr>
          <w:b/>
          <w:bCs/>
        </w:rPr>
        <w:t>:</w:t>
      </w:r>
      <w:r>
        <w:t xml:space="preserve"> Den procentvise månedlige oppetid beregnes ved hjælp af følgende formel:</w:t>
      </w:r>
    </w:p>
    <w:p w14:paraId="6B2D7F6B" w14:textId="77777777" w:rsidR="00CE655B" w:rsidRPr="00A94906" w:rsidRDefault="00CE655B" w:rsidP="00CE655B">
      <w:pPr>
        <w:pStyle w:val="ProductList-Body"/>
      </w:pPr>
    </w:p>
    <w:p w14:paraId="4B7E2CE6" w14:textId="77777777" w:rsidR="00CE655B" w:rsidRPr="00A94906" w:rsidRDefault="00666645" w:rsidP="00CE655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8D454D" w14:textId="77777777" w:rsidR="00CE655B" w:rsidRPr="00A94906" w:rsidRDefault="00CE655B" w:rsidP="00CE655B">
      <w:pPr>
        <w:pStyle w:val="ProductList-Body"/>
      </w:pPr>
      <w:r>
        <w:rPr>
          <w:b/>
          <w:color w:val="00188F"/>
        </w:rPr>
        <w:t>Tjenestetilgodehavende</w:t>
      </w:r>
      <w:r w:rsidRPr="005176B9">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9D0B2F" w14:paraId="2973D0AD" w14:textId="77777777" w:rsidTr="006C5A54">
        <w:trPr>
          <w:tblHeader/>
        </w:trPr>
        <w:tc>
          <w:tcPr>
            <w:tcW w:w="5400" w:type="dxa"/>
            <w:shd w:val="clear" w:color="auto" w:fill="0072C6"/>
          </w:tcPr>
          <w:p w14:paraId="40A87B55" w14:textId="77777777" w:rsidR="00CE655B" w:rsidRPr="001A0074" w:rsidRDefault="00CE655B"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1A9035FC" w14:textId="77777777" w:rsidR="00CE655B" w:rsidRPr="001A0074" w:rsidRDefault="00CE655B" w:rsidP="006C5A54">
            <w:pPr>
              <w:pStyle w:val="ProductList-OfferingBody"/>
              <w:jc w:val="center"/>
              <w:rPr>
                <w:color w:val="FFFFFF" w:themeColor="background1"/>
              </w:rPr>
            </w:pPr>
            <w:r>
              <w:rPr>
                <w:color w:val="FFFFFF" w:themeColor="background1"/>
              </w:rPr>
              <w:t>Tjenestetilgodehavende</w:t>
            </w:r>
          </w:p>
        </w:tc>
      </w:tr>
      <w:tr w:rsidR="00CE655B" w:rsidRPr="009D0B2F" w14:paraId="3F39966E" w14:textId="77777777" w:rsidTr="006C5A54">
        <w:tc>
          <w:tcPr>
            <w:tcW w:w="5400" w:type="dxa"/>
          </w:tcPr>
          <w:p w14:paraId="5B19454D" w14:textId="77777777" w:rsidR="00CE655B" w:rsidRPr="0076238C" w:rsidRDefault="00CE655B" w:rsidP="006C5A54">
            <w:pPr>
              <w:pStyle w:val="ProductList-OfferingBody"/>
              <w:jc w:val="center"/>
            </w:pPr>
            <w:r>
              <w:t>&lt; 99,9 %</w:t>
            </w:r>
          </w:p>
        </w:tc>
        <w:tc>
          <w:tcPr>
            <w:tcW w:w="5400" w:type="dxa"/>
          </w:tcPr>
          <w:p w14:paraId="73848D9C" w14:textId="77777777" w:rsidR="00CE655B" w:rsidRPr="0076238C" w:rsidRDefault="00CE655B" w:rsidP="006C5A54">
            <w:pPr>
              <w:pStyle w:val="ProductList-OfferingBody"/>
              <w:jc w:val="center"/>
            </w:pPr>
            <w:r>
              <w:t>10%</w:t>
            </w:r>
          </w:p>
        </w:tc>
      </w:tr>
      <w:tr w:rsidR="00CE655B" w:rsidRPr="009D0B2F" w14:paraId="3CB43D8A" w14:textId="77777777" w:rsidTr="006C5A54">
        <w:tc>
          <w:tcPr>
            <w:tcW w:w="5400" w:type="dxa"/>
          </w:tcPr>
          <w:p w14:paraId="1F4CBE13" w14:textId="77777777" w:rsidR="00CE655B" w:rsidRPr="0076238C" w:rsidRDefault="00CE655B" w:rsidP="006C5A54">
            <w:pPr>
              <w:pStyle w:val="ProductList-OfferingBody"/>
              <w:jc w:val="center"/>
            </w:pPr>
            <w:r>
              <w:t>&lt; 99 %</w:t>
            </w:r>
          </w:p>
        </w:tc>
        <w:tc>
          <w:tcPr>
            <w:tcW w:w="5400" w:type="dxa"/>
          </w:tcPr>
          <w:p w14:paraId="5E2496A6" w14:textId="77777777" w:rsidR="00CE655B" w:rsidRPr="0076238C" w:rsidRDefault="00CE655B" w:rsidP="006C5A54">
            <w:pPr>
              <w:pStyle w:val="ProductList-OfferingBody"/>
              <w:jc w:val="center"/>
            </w:pPr>
            <w:r>
              <w:t>25%</w:t>
            </w:r>
          </w:p>
        </w:tc>
      </w:tr>
    </w:tbl>
    <w:p w14:paraId="69A9ABCD" w14:textId="77777777" w:rsidR="00CE655B" w:rsidRPr="00A94906" w:rsidRDefault="00CE655B" w:rsidP="00CE655B">
      <w:pPr>
        <w:pStyle w:val="ProductList-Body"/>
      </w:pPr>
    </w:p>
    <w:p w14:paraId="2D30BB0E" w14:textId="77777777" w:rsidR="00CE655B" w:rsidRPr="00A94906" w:rsidRDefault="00CE655B" w:rsidP="00CE655B">
      <w:pPr>
        <w:pStyle w:val="ProductList-Body"/>
      </w:pPr>
      <w:r>
        <w:rPr>
          <w:b/>
          <w:color w:val="00188F"/>
        </w:rPr>
        <w:t>Yderligere Vilkår</w:t>
      </w:r>
      <w:r w:rsidRPr="005176B9">
        <w:rPr>
          <w:b/>
          <w:bCs/>
        </w:rPr>
        <w:t>:</w:t>
      </w:r>
      <w:r>
        <w:t xml:space="preserve"> Månedlig Genoprettelsestidsmål og Tjenestetilgodehavender beregnes for hver Beskyttet Forekomst, De bruger.</w:t>
      </w:r>
    </w:p>
    <w:p w14:paraId="4184CAEC" w14:textId="77777777" w:rsidR="00CE655B" w:rsidRPr="00A94906" w:rsidRDefault="00666645"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655B">
          <w:rPr>
            <w:rStyle w:val="Hyperlink"/>
            <w:sz w:val="16"/>
            <w:szCs w:val="16"/>
          </w:rPr>
          <w:t>Indholdsfortegnelse</w:t>
        </w:r>
      </w:hyperlink>
      <w:r w:rsidR="00CE655B">
        <w:rPr>
          <w:sz w:val="16"/>
          <w:szCs w:val="16"/>
        </w:rPr>
        <w:t>/</w:t>
      </w:r>
      <w:hyperlink w:anchor="Definitions" w:history="1">
        <w:r w:rsidR="00CE655B">
          <w:rPr>
            <w:rStyle w:val="Hyperlink"/>
            <w:sz w:val="16"/>
            <w:szCs w:val="16"/>
          </w:rPr>
          <w:t>Definitioner</w:t>
        </w:r>
      </w:hyperlink>
    </w:p>
    <w:p w14:paraId="30C771BB" w14:textId="77777777" w:rsidR="00CB14A6" w:rsidRPr="00A94906" w:rsidRDefault="00CB14A6" w:rsidP="00CB14A6">
      <w:pPr>
        <w:pStyle w:val="ProductList-Offering2Heading"/>
        <w:tabs>
          <w:tab w:val="clear" w:pos="360"/>
          <w:tab w:val="clear" w:pos="720"/>
          <w:tab w:val="clear" w:pos="1080"/>
        </w:tabs>
        <w:outlineLvl w:val="2"/>
      </w:pPr>
      <w:bookmarkStart w:id="251" w:name="MultiFactorAuthenticationService"/>
      <w:bookmarkStart w:id="252" w:name="_Toc461003311"/>
      <w:bookmarkStart w:id="253" w:name="_Toc496096762"/>
      <w:bookmarkStart w:id="254" w:name="StorSimple"/>
      <w:bookmarkStart w:id="255" w:name="_Toc461003314"/>
      <w:r>
        <w:t>Multi-Factor Authentication-tjenesten</w:t>
      </w:r>
      <w:bookmarkEnd w:id="251"/>
      <w:bookmarkEnd w:id="252"/>
      <w:bookmarkEnd w:id="253"/>
    </w:p>
    <w:p w14:paraId="6E62D5EB" w14:textId="77777777" w:rsidR="00CB14A6" w:rsidRPr="00A94906" w:rsidRDefault="00CB14A6" w:rsidP="00CB14A6">
      <w:pPr>
        <w:pStyle w:val="ProductList-Body"/>
      </w:pPr>
      <w:r>
        <w:rPr>
          <w:b/>
          <w:color w:val="00188F"/>
        </w:rPr>
        <w:t>Yderligere definitioner</w:t>
      </w:r>
      <w:r w:rsidRPr="005176B9">
        <w:rPr>
          <w:b/>
          <w:bCs/>
        </w:rPr>
        <w:t>:</w:t>
      </w:r>
    </w:p>
    <w:p w14:paraId="60B5810B" w14:textId="77777777" w:rsidR="00CB14A6" w:rsidRPr="00A94906" w:rsidRDefault="00CB14A6" w:rsidP="00CB14A6">
      <w:pPr>
        <w:pStyle w:val="ProductList-Body"/>
        <w:spacing w:after="40"/>
      </w:pPr>
      <w:r>
        <w:t>”</w:t>
      </w:r>
      <w:r>
        <w:rPr>
          <w:b/>
          <w:color w:val="00188F"/>
        </w:rPr>
        <w:t>Installationsminutter</w:t>
      </w:r>
      <w:r>
        <w:t>” er det samlede antal minutter, som en Multi-Factor Authentication-udbyder har været installeret i Microsoft Azure i løbet af en faktureringsmåned.</w:t>
      </w:r>
    </w:p>
    <w:p w14:paraId="2E2479C2" w14:textId="77777777" w:rsidR="00CB14A6" w:rsidRPr="00A94906" w:rsidRDefault="00CB14A6" w:rsidP="00CB14A6">
      <w:pPr>
        <w:pStyle w:val="ProductList-Body"/>
      </w:pPr>
      <w:r>
        <w:t>”</w:t>
      </w:r>
      <w:r>
        <w:rPr>
          <w:b/>
          <w:color w:val="00188F"/>
        </w:rPr>
        <w:t>Maks. Antal Tilgængelige Minutter</w:t>
      </w:r>
      <w:r>
        <w:t>” er summen af alle Installationsminutter på tværs af alle Multi-Factor Authentication-udbydere, der er installeret af Dem i et Microsoft Azure-abonnement i løbet af en faktureringsmåned.</w:t>
      </w:r>
    </w:p>
    <w:p w14:paraId="485FDD7E" w14:textId="77777777" w:rsidR="00CB14A6" w:rsidRPr="00A94906" w:rsidRDefault="00CB14A6" w:rsidP="00CB14A6">
      <w:pPr>
        <w:pStyle w:val="ProductList-Body"/>
      </w:pPr>
    </w:p>
    <w:p w14:paraId="20C118B2" w14:textId="77777777" w:rsidR="00CB14A6" w:rsidRPr="00A94906" w:rsidRDefault="00CB14A6" w:rsidP="00CB14A6">
      <w:pPr>
        <w:pStyle w:val="ProductList-Body"/>
      </w:pPr>
      <w:r>
        <w:rPr>
          <w:b/>
          <w:color w:val="00188F"/>
        </w:rPr>
        <w:t>Nedetid</w:t>
      </w:r>
      <w:r w:rsidRPr="005176B9">
        <w:rPr>
          <w:b/>
          <w:bCs/>
        </w:rPr>
        <w:t>:</w:t>
      </w:r>
      <w:r>
        <w:t xml:space="preserve"> Det samlede antal akkumulerede Installationsminutter på tværs af alle Multi-Factor Authentication-udbydere, der er installeret af Dem i et Microsoft Azure-abonnement, hvor Multi-Factor Authentication-tjenesten ikke kan modtage eller behandle godkendelsesanmodninger til Multi-Factor Authentication-udbyderen.</w:t>
      </w:r>
    </w:p>
    <w:p w14:paraId="2ADD2A0D" w14:textId="77777777" w:rsidR="00CB14A6" w:rsidRPr="00A94906" w:rsidRDefault="00CB14A6" w:rsidP="00CB14A6">
      <w:pPr>
        <w:pStyle w:val="ProductList-Body"/>
      </w:pPr>
    </w:p>
    <w:p w14:paraId="01A2EFD8" w14:textId="77777777" w:rsidR="00CB14A6" w:rsidRPr="00A94906" w:rsidRDefault="00CB14A6" w:rsidP="00CB14A6">
      <w:pPr>
        <w:pStyle w:val="ProductList-Body"/>
      </w:pPr>
      <w:r>
        <w:rPr>
          <w:b/>
          <w:color w:val="00188F"/>
        </w:rPr>
        <w:t>Procentvis månedlig oppetid</w:t>
      </w:r>
      <w:r w:rsidRPr="005176B9">
        <w:rPr>
          <w:b/>
          <w:bCs/>
        </w:rPr>
        <w:t>:</w:t>
      </w:r>
      <w:r>
        <w:t xml:space="preserve"> Den procentvise månedlige oppetid beregnes ved hjælp af følgende formel:</w:t>
      </w:r>
    </w:p>
    <w:p w14:paraId="62D7F102" w14:textId="77777777" w:rsidR="00CB14A6" w:rsidRPr="00A94906" w:rsidRDefault="00CB14A6" w:rsidP="00CB14A6">
      <w:pPr>
        <w:pStyle w:val="ProductList-Body"/>
      </w:pPr>
    </w:p>
    <w:p w14:paraId="1145B4C5" w14:textId="77777777" w:rsidR="00CB14A6" w:rsidRPr="00A94906" w:rsidRDefault="00666645" w:rsidP="00CB14A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349CBE" w14:textId="77777777" w:rsidR="00CB14A6" w:rsidRPr="00A94906" w:rsidRDefault="00CB14A6" w:rsidP="00CB14A6">
      <w:pPr>
        <w:pStyle w:val="ProductList-Body"/>
      </w:pPr>
      <w:r>
        <w:rPr>
          <w:b/>
          <w:color w:val="00188F"/>
        </w:rPr>
        <w:t>Tjenestetilgodehavende</w:t>
      </w:r>
      <w:r w:rsidRPr="005176B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B14A6" w:rsidRPr="009D0B2F" w14:paraId="7AC4A400" w14:textId="77777777" w:rsidTr="00CF2652">
        <w:trPr>
          <w:tblHeader/>
        </w:trPr>
        <w:tc>
          <w:tcPr>
            <w:tcW w:w="5400" w:type="dxa"/>
            <w:shd w:val="clear" w:color="auto" w:fill="0072C6"/>
          </w:tcPr>
          <w:p w14:paraId="0F6E0130" w14:textId="77777777" w:rsidR="00CB14A6" w:rsidRPr="001A0074" w:rsidRDefault="00CB14A6" w:rsidP="00CF2652">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0A3051F4" w14:textId="77777777" w:rsidR="00CB14A6" w:rsidRPr="001A0074" w:rsidRDefault="00CB14A6" w:rsidP="00CF2652">
            <w:pPr>
              <w:pStyle w:val="ProductList-OfferingBody"/>
              <w:jc w:val="center"/>
              <w:rPr>
                <w:color w:val="FFFFFF" w:themeColor="background1"/>
              </w:rPr>
            </w:pPr>
            <w:r>
              <w:rPr>
                <w:color w:val="FFFFFF" w:themeColor="background1"/>
              </w:rPr>
              <w:t>Tjenestetilgodehavende</w:t>
            </w:r>
          </w:p>
        </w:tc>
      </w:tr>
      <w:tr w:rsidR="00CB14A6" w:rsidRPr="009D0B2F" w14:paraId="08F62D94" w14:textId="77777777" w:rsidTr="00CF2652">
        <w:tc>
          <w:tcPr>
            <w:tcW w:w="5400" w:type="dxa"/>
          </w:tcPr>
          <w:p w14:paraId="64D49433" w14:textId="77777777" w:rsidR="00CB14A6" w:rsidRPr="0076238C" w:rsidRDefault="00CB14A6" w:rsidP="00CF2652">
            <w:pPr>
              <w:pStyle w:val="ProductList-OfferingBody"/>
              <w:jc w:val="center"/>
            </w:pPr>
            <w:r>
              <w:t>&lt; 99,9 %</w:t>
            </w:r>
          </w:p>
        </w:tc>
        <w:tc>
          <w:tcPr>
            <w:tcW w:w="5400" w:type="dxa"/>
          </w:tcPr>
          <w:p w14:paraId="4A4660A3" w14:textId="77777777" w:rsidR="00CB14A6" w:rsidRPr="0076238C" w:rsidRDefault="00CB14A6" w:rsidP="00CF2652">
            <w:pPr>
              <w:pStyle w:val="ProductList-OfferingBody"/>
              <w:jc w:val="center"/>
            </w:pPr>
            <w:r>
              <w:t>10%</w:t>
            </w:r>
          </w:p>
        </w:tc>
      </w:tr>
      <w:tr w:rsidR="00CB14A6" w:rsidRPr="009D0B2F" w14:paraId="48F83084" w14:textId="77777777" w:rsidTr="00CF2652">
        <w:tc>
          <w:tcPr>
            <w:tcW w:w="5400" w:type="dxa"/>
          </w:tcPr>
          <w:p w14:paraId="673F2A81" w14:textId="77777777" w:rsidR="00CB14A6" w:rsidRPr="0076238C" w:rsidRDefault="00CB14A6" w:rsidP="00CF2652">
            <w:pPr>
              <w:pStyle w:val="ProductList-OfferingBody"/>
              <w:jc w:val="center"/>
            </w:pPr>
            <w:r>
              <w:t>&lt; 99 %</w:t>
            </w:r>
          </w:p>
        </w:tc>
        <w:tc>
          <w:tcPr>
            <w:tcW w:w="5400" w:type="dxa"/>
          </w:tcPr>
          <w:p w14:paraId="7D4E895A" w14:textId="77777777" w:rsidR="00CB14A6" w:rsidRPr="0076238C" w:rsidRDefault="00CB14A6" w:rsidP="00CF2652">
            <w:pPr>
              <w:pStyle w:val="ProductList-OfferingBody"/>
              <w:jc w:val="center"/>
            </w:pPr>
            <w:r>
              <w:t>25%</w:t>
            </w:r>
          </w:p>
        </w:tc>
      </w:tr>
    </w:tbl>
    <w:p w14:paraId="746A044D" w14:textId="77777777" w:rsidR="00CB14A6" w:rsidRPr="00A94906" w:rsidRDefault="00666645" w:rsidP="00CB14A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B14A6">
          <w:rPr>
            <w:rStyle w:val="Hyperlink"/>
            <w:sz w:val="16"/>
            <w:szCs w:val="16"/>
          </w:rPr>
          <w:t>Indholdsfortegnelse</w:t>
        </w:r>
      </w:hyperlink>
      <w:r w:rsidR="00CB14A6">
        <w:rPr>
          <w:sz w:val="16"/>
          <w:szCs w:val="16"/>
        </w:rPr>
        <w:t>/</w:t>
      </w:r>
      <w:hyperlink w:anchor="Definitions" w:history="1">
        <w:r w:rsidR="00CB14A6">
          <w:rPr>
            <w:rStyle w:val="Hyperlink"/>
            <w:sz w:val="16"/>
            <w:szCs w:val="16"/>
          </w:rPr>
          <w:t>Definitioner</w:t>
        </w:r>
      </w:hyperlink>
    </w:p>
    <w:p w14:paraId="1E699A7A" w14:textId="6AF3B1BE" w:rsidR="00CE655B" w:rsidRPr="00A94906" w:rsidRDefault="00CE655B" w:rsidP="00CB14A6">
      <w:pPr>
        <w:pStyle w:val="ProductList-Offering2Heading"/>
        <w:keepNext/>
        <w:tabs>
          <w:tab w:val="clear" w:pos="360"/>
          <w:tab w:val="clear" w:pos="720"/>
          <w:tab w:val="clear" w:pos="1080"/>
        </w:tabs>
        <w:outlineLvl w:val="2"/>
      </w:pPr>
      <w:bookmarkStart w:id="256" w:name="_Toc496096763"/>
      <w:r>
        <w:t>StorSimple-tjenesten</w:t>
      </w:r>
      <w:bookmarkEnd w:id="254"/>
      <w:bookmarkEnd w:id="255"/>
      <w:bookmarkEnd w:id="256"/>
    </w:p>
    <w:p w14:paraId="5457EC85" w14:textId="77777777" w:rsidR="00CE655B" w:rsidRPr="00A94906" w:rsidRDefault="00CE655B" w:rsidP="00CE655B">
      <w:pPr>
        <w:pStyle w:val="ProductList-Body"/>
      </w:pPr>
      <w:r>
        <w:rPr>
          <w:b/>
          <w:color w:val="00188F"/>
        </w:rPr>
        <w:t>Yderligere definitioner</w:t>
      </w:r>
      <w:r w:rsidRPr="005176B9">
        <w:rPr>
          <w:b/>
          <w:bCs/>
        </w:rPr>
        <w:t>:</w:t>
      </w:r>
    </w:p>
    <w:p w14:paraId="4C199EFB" w14:textId="77777777" w:rsidR="00CE655B" w:rsidRPr="00A94906" w:rsidRDefault="00CE655B" w:rsidP="00CE655B">
      <w:pPr>
        <w:pStyle w:val="ProductList-Body"/>
        <w:spacing w:after="40"/>
      </w:pPr>
      <w:r>
        <w:t>”</w:t>
      </w:r>
      <w:r>
        <w:rPr>
          <w:b/>
          <w:color w:val="00188F"/>
        </w:rPr>
        <w:t>Sikkerhedskopiering</w:t>
      </w:r>
      <w:r>
        <w:t>” er processen, hvor data, der er lagret på en registreret StorSimple-enhed, sikkerhedskopieres til én eller flere tilknyttede skylagerkonti inden for Microsoft Azure.</w:t>
      </w:r>
    </w:p>
    <w:p w14:paraId="0DF4D5E8" w14:textId="77777777" w:rsidR="00CE655B" w:rsidRPr="00A94906" w:rsidRDefault="00CE655B" w:rsidP="00CE655B">
      <w:pPr>
        <w:pStyle w:val="ProductList-Body"/>
        <w:spacing w:after="40"/>
      </w:pPr>
      <w:r>
        <w:t>”</w:t>
      </w:r>
      <w:r>
        <w:rPr>
          <w:b/>
          <w:color w:val="00188F"/>
        </w:rPr>
        <w:t>Skyniveaudeling</w:t>
      </w:r>
      <w:r>
        <w:t>” er processen, hvor data fra en registreret StorSimple-enhed overføres til én eller flere tilknyttede skylagerkonti inden for Microsoft Azure.</w:t>
      </w:r>
    </w:p>
    <w:p w14:paraId="04BEED24" w14:textId="77777777" w:rsidR="00CE655B" w:rsidRPr="00A94906" w:rsidRDefault="00CE655B" w:rsidP="00CE655B">
      <w:pPr>
        <w:pStyle w:val="ProductList-Body"/>
        <w:spacing w:after="40"/>
      </w:pPr>
      <w:r>
        <w:t>”</w:t>
      </w:r>
      <w:r>
        <w:rPr>
          <w:b/>
          <w:color w:val="00188F"/>
        </w:rPr>
        <w:t>Installationsminutter</w:t>
      </w:r>
      <w:r>
        <w:t>” er det samlede antal minutter, hvor et Administreret Element har været konfigureret til Sikkerhedskopiering eller Skyniveaudeling til en StorSimple-lagerkonto i Microsoft Azure.</w:t>
      </w:r>
    </w:p>
    <w:p w14:paraId="2B9C38F9" w14:textId="77777777" w:rsidR="00CE655B" w:rsidRPr="00A94906" w:rsidRDefault="00CE655B" w:rsidP="00CE655B">
      <w:pPr>
        <w:pStyle w:val="ProductList-Body"/>
        <w:spacing w:after="40"/>
      </w:pPr>
      <w:r>
        <w:t>”</w:t>
      </w:r>
      <w:r>
        <w:rPr>
          <w:b/>
          <w:color w:val="00188F"/>
        </w:rPr>
        <w:t>Mislykkes</w:t>
      </w:r>
      <w:r>
        <w:t>” betyder, at det ikke er lykkedes at fuldføre en korrekt konfigureret handling vedrørende Sikkerhedskopiering, Niveaudeling eller Gendannelse, fordi StorSimple-tjenesten ikke er tilgængelig.</w:t>
      </w:r>
    </w:p>
    <w:p w14:paraId="23427975" w14:textId="77777777" w:rsidR="00CE655B" w:rsidRPr="00A94906" w:rsidRDefault="00CE655B" w:rsidP="00CE655B">
      <w:pPr>
        <w:pStyle w:val="ProductList-Body"/>
        <w:spacing w:after="40"/>
      </w:pPr>
      <w:r>
        <w:t>”</w:t>
      </w:r>
      <w:r>
        <w:rPr>
          <w:b/>
          <w:color w:val="00188F"/>
        </w:rPr>
        <w:t>Administreret Element</w:t>
      </w:r>
      <w:r>
        <w:t>” henviser til en enhed, der er blevet konfigureret til Sikkerhedskopiering til skylagerkontiene ved brug af StorSimple-tjenesten.</w:t>
      </w:r>
    </w:p>
    <w:p w14:paraId="483A3E8B" w14:textId="77777777" w:rsidR="00CE655B" w:rsidRPr="00A94906" w:rsidRDefault="00CE655B" w:rsidP="00CE655B">
      <w:pPr>
        <w:pStyle w:val="ProductList-Body"/>
        <w:spacing w:after="40"/>
      </w:pPr>
      <w:r>
        <w:t>”</w:t>
      </w:r>
      <w:r>
        <w:rPr>
          <w:b/>
          <w:color w:val="00188F"/>
        </w:rPr>
        <w:t>Maks. Antal Tilgængelige Minutter</w:t>
      </w:r>
      <w:r>
        <w:t>” er summen af alle Installationsminutter på tværs af alle Administrerede Elementer for et Microsoft Azure-abonnement i løbet af en faktureringsmåned.</w:t>
      </w:r>
    </w:p>
    <w:p w14:paraId="7D7E2772" w14:textId="77777777" w:rsidR="00CE655B" w:rsidRPr="00A94906" w:rsidRDefault="00CE655B" w:rsidP="00CE655B">
      <w:pPr>
        <w:pStyle w:val="ProductList-Body"/>
      </w:pPr>
      <w:r>
        <w:t>”</w:t>
      </w:r>
      <w:r>
        <w:rPr>
          <w:b/>
          <w:color w:val="00188F"/>
        </w:rPr>
        <w:t>Gendannelse</w:t>
      </w:r>
      <w:r>
        <w:t>” er processen, hvor data kopieres til en registreret StorSimple-enhed fra de/den tilknyttede skylagerkonto/-konti.</w:t>
      </w:r>
    </w:p>
    <w:p w14:paraId="6BBC2F28" w14:textId="77777777" w:rsidR="00CE655B" w:rsidRPr="00A94906" w:rsidRDefault="00CE655B" w:rsidP="00CE655B">
      <w:pPr>
        <w:pStyle w:val="ProductList-Body"/>
      </w:pPr>
    </w:p>
    <w:p w14:paraId="2D69FD5B" w14:textId="77777777" w:rsidR="00CE655B" w:rsidRPr="00A94906" w:rsidRDefault="00CE655B" w:rsidP="00CE655B">
      <w:pPr>
        <w:pStyle w:val="ProductList-Body"/>
      </w:pPr>
      <w:r>
        <w:rPr>
          <w:b/>
          <w:color w:val="00188F"/>
        </w:rPr>
        <w:t>Nedetid</w:t>
      </w:r>
      <w:r w:rsidRPr="005176B9">
        <w:rPr>
          <w:b/>
          <w:bCs/>
        </w:rPr>
        <w:t>:</w:t>
      </w:r>
      <w:r>
        <w:t xml:space="preserve"> Det samlede antal akkumulerede Installationsminutter på tværs af alle Administrerede Elementer, der er konfigureret til Sikkerhedskopiering eller Skyniveaudeling af Dem i et Microsoft Azure-abonnement, hvor StorSimple-tjenesten ikke er tilgængelig for det Administrerede Element. StorSimple-tjenesten anses for utilgængelig for et Administreret Element fra første Mislykkede handling vedrørende Sikkerhedskopiering, Skyniveaudeling eller Gendannelse med hensyn til det Administrerede Element og indtil initialiseringen af en fuldført handling vedrørende Sikkerhedskopiering, Skyniveaudeling eller Gendannelse af det Administrerede Element, forudsat at der er mindst ét kontinuerligt forsøg herpå hvert tredivte minut.</w:t>
      </w:r>
    </w:p>
    <w:p w14:paraId="56294E38" w14:textId="77777777" w:rsidR="00CE655B" w:rsidRPr="00A94906" w:rsidRDefault="00CE655B" w:rsidP="00CE655B">
      <w:pPr>
        <w:pStyle w:val="ProductList-Body"/>
      </w:pPr>
    </w:p>
    <w:p w14:paraId="09AAA319" w14:textId="77777777" w:rsidR="00CE655B" w:rsidRPr="00A94906" w:rsidRDefault="00CE655B" w:rsidP="00CE655B">
      <w:pPr>
        <w:pStyle w:val="ProductList-Body"/>
      </w:pPr>
      <w:r>
        <w:rPr>
          <w:b/>
          <w:color w:val="00188F"/>
        </w:rPr>
        <w:t>Procentvis månedlig oppetid</w:t>
      </w:r>
      <w:r w:rsidRPr="005176B9">
        <w:rPr>
          <w:b/>
          <w:bCs/>
        </w:rPr>
        <w:t>:</w:t>
      </w:r>
      <w:r>
        <w:t xml:space="preserve"> Den procentvise månedlige oppetid beregnes ved hjælp af følgende formel:</w:t>
      </w:r>
    </w:p>
    <w:p w14:paraId="723FA702" w14:textId="77777777" w:rsidR="00CE655B" w:rsidRPr="00A94906" w:rsidRDefault="00CE655B" w:rsidP="00CE655B">
      <w:pPr>
        <w:pStyle w:val="ProductList-Body"/>
      </w:pPr>
    </w:p>
    <w:p w14:paraId="0EF6E905" w14:textId="77777777" w:rsidR="00CE655B" w:rsidRPr="00A94906" w:rsidRDefault="00666645" w:rsidP="00CE655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5630DF" w14:textId="77777777" w:rsidR="00CE655B" w:rsidRPr="00A94906" w:rsidRDefault="00CE655B" w:rsidP="00CE655B">
      <w:pPr>
        <w:pStyle w:val="ProductList-Body"/>
      </w:pPr>
      <w:r>
        <w:rPr>
          <w:b/>
          <w:color w:val="00188F"/>
        </w:rPr>
        <w:t>Tjenestetilgodehavende</w:t>
      </w:r>
      <w:r w:rsidRPr="005176B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9D0B2F" w14:paraId="536E0F92" w14:textId="77777777" w:rsidTr="006C5A54">
        <w:trPr>
          <w:tblHeader/>
        </w:trPr>
        <w:tc>
          <w:tcPr>
            <w:tcW w:w="5400" w:type="dxa"/>
            <w:shd w:val="clear" w:color="auto" w:fill="0072C6"/>
          </w:tcPr>
          <w:p w14:paraId="529D9C80" w14:textId="77777777" w:rsidR="00CE655B" w:rsidRPr="001A0074" w:rsidRDefault="00CE655B"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0389AAE7" w14:textId="77777777" w:rsidR="00CE655B" w:rsidRPr="001A0074" w:rsidRDefault="00CE655B" w:rsidP="006C5A54">
            <w:pPr>
              <w:pStyle w:val="ProductList-OfferingBody"/>
              <w:jc w:val="center"/>
              <w:rPr>
                <w:color w:val="FFFFFF" w:themeColor="background1"/>
              </w:rPr>
            </w:pPr>
            <w:r>
              <w:rPr>
                <w:color w:val="FFFFFF" w:themeColor="background1"/>
              </w:rPr>
              <w:t>Tjenestetilgodehavende</w:t>
            </w:r>
          </w:p>
        </w:tc>
      </w:tr>
      <w:tr w:rsidR="00CE655B" w:rsidRPr="009D0B2F" w14:paraId="06858A3C" w14:textId="77777777" w:rsidTr="006C5A54">
        <w:tc>
          <w:tcPr>
            <w:tcW w:w="5400" w:type="dxa"/>
          </w:tcPr>
          <w:p w14:paraId="405841F6" w14:textId="77777777" w:rsidR="00CE655B" w:rsidRPr="0076238C" w:rsidRDefault="00CE655B" w:rsidP="006C5A54">
            <w:pPr>
              <w:pStyle w:val="ProductList-OfferingBody"/>
              <w:jc w:val="center"/>
            </w:pPr>
            <w:r>
              <w:t>&lt; 99,9 %</w:t>
            </w:r>
          </w:p>
        </w:tc>
        <w:tc>
          <w:tcPr>
            <w:tcW w:w="5400" w:type="dxa"/>
          </w:tcPr>
          <w:p w14:paraId="14E73FC1" w14:textId="77777777" w:rsidR="00CE655B" w:rsidRPr="0076238C" w:rsidRDefault="00CE655B" w:rsidP="006C5A54">
            <w:pPr>
              <w:pStyle w:val="ProductList-OfferingBody"/>
              <w:jc w:val="center"/>
            </w:pPr>
            <w:r>
              <w:t>10%</w:t>
            </w:r>
          </w:p>
        </w:tc>
      </w:tr>
      <w:tr w:rsidR="00CE655B" w:rsidRPr="009D0B2F" w14:paraId="4BABB53B" w14:textId="77777777" w:rsidTr="006C5A54">
        <w:tc>
          <w:tcPr>
            <w:tcW w:w="5400" w:type="dxa"/>
          </w:tcPr>
          <w:p w14:paraId="4C14DF56" w14:textId="77777777" w:rsidR="00CE655B" w:rsidRPr="0076238C" w:rsidRDefault="00CE655B" w:rsidP="006C5A54">
            <w:pPr>
              <w:pStyle w:val="ProductList-OfferingBody"/>
              <w:jc w:val="center"/>
            </w:pPr>
            <w:r>
              <w:t>&lt; 99 %</w:t>
            </w:r>
          </w:p>
        </w:tc>
        <w:tc>
          <w:tcPr>
            <w:tcW w:w="5400" w:type="dxa"/>
          </w:tcPr>
          <w:p w14:paraId="57C8C147" w14:textId="77777777" w:rsidR="00CE655B" w:rsidRPr="0076238C" w:rsidRDefault="00CE655B" w:rsidP="006C5A54">
            <w:pPr>
              <w:pStyle w:val="ProductList-OfferingBody"/>
              <w:jc w:val="center"/>
            </w:pPr>
            <w:r>
              <w:t>25%</w:t>
            </w:r>
          </w:p>
        </w:tc>
      </w:tr>
    </w:tbl>
    <w:p w14:paraId="15547C9E" w14:textId="77777777" w:rsidR="00CE655B" w:rsidRPr="00A94906" w:rsidRDefault="00666645"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655B">
          <w:rPr>
            <w:rStyle w:val="Hyperlink"/>
            <w:sz w:val="16"/>
            <w:szCs w:val="16"/>
          </w:rPr>
          <w:t>Indholdsfortegnelse</w:t>
        </w:r>
      </w:hyperlink>
      <w:r w:rsidR="00CE655B">
        <w:rPr>
          <w:sz w:val="16"/>
          <w:szCs w:val="16"/>
        </w:rPr>
        <w:t>/</w:t>
      </w:r>
      <w:hyperlink w:anchor="Definitions" w:history="1">
        <w:r w:rsidR="00CE655B">
          <w:rPr>
            <w:rStyle w:val="Hyperlink"/>
            <w:sz w:val="16"/>
            <w:szCs w:val="16"/>
          </w:rPr>
          <w:t>Definitioner</w:t>
        </w:r>
      </w:hyperlink>
    </w:p>
    <w:p w14:paraId="1E8BDC16" w14:textId="56D007D4" w:rsidR="003A16EB" w:rsidRPr="00FB368F" w:rsidRDefault="003A16EB" w:rsidP="003A16EB">
      <w:pPr>
        <w:pStyle w:val="ProductList-OfferingGroupHeading"/>
        <w:tabs>
          <w:tab w:val="clear" w:pos="360"/>
          <w:tab w:val="clear" w:pos="720"/>
          <w:tab w:val="clear" w:pos="1080"/>
        </w:tabs>
        <w:outlineLvl w:val="1"/>
      </w:pPr>
      <w:bookmarkStart w:id="257" w:name="_Toc496096764"/>
      <w:r>
        <w:t>Andre Onlinetjenester</w:t>
      </w:r>
      <w:bookmarkEnd w:id="257"/>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258" w:name="_Toc496096765"/>
      <w:r>
        <w:t>Bing Maps Enterprise Platform</w:t>
      </w:r>
      <w:bookmarkEnd w:id="258"/>
    </w:p>
    <w:p w14:paraId="6227B95F" w14:textId="277C0CED" w:rsidR="00515EF4" w:rsidRPr="00FB368F" w:rsidRDefault="003A16EB" w:rsidP="006C6D6B">
      <w:pPr>
        <w:pStyle w:val="ProductList-Body"/>
      </w:pPr>
      <w:r>
        <w:rPr>
          <w:b/>
          <w:color w:val="00188F"/>
        </w:rPr>
        <w:t>Nedetid</w:t>
      </w:r>
      <w:r w:rsidR="006C6D6B" w:rsidRPr="006C6D6B">
        <w:rPr>
          <w:b/>
          <w:color w:val="00188F"/>
        </w:rPr>
        <w:t>:</w:t>
      </w:r>
      <w:r w:rsidR="00A86493">
        <w:t xml:space="preserve"> </w:t>
      </w:r>
      <w:r>
        <w:t>En tidsperiode, hvor Tjenesten ikke er tilgængelig, som målt i Microsofts datacentre, forudsat at De opnår adgang til Tjenesten ved hjælp af de adgangs-, godkendelses- og sporingsmetoder, der er dokumenteret i Bing Maps Platform-SDK'erne.</w:t>
      </w:r>
    </w:p>
    <w:p w14:paraId="683C27DC" w14:textId="77777777" w:rsidR="00515EF4" w:rsidRPr="000769BD" w:rsidRDefault="00515EF4" w:rsidP="00515EF4">
      <w:pPr>
        <w:pStyle w:val="ProductList-Body"/>
        <w:rPr>
          <w:sz w:val="16"/>
          <w:szCs w:val="16"/>
        </w:rPr>
      </w:pPr>
    </w:p>
    <w:p w14:paraId="332EF34F" w14:textId="30EF1396" w:rsidR="003A16EB" w:rsidRPr="00FB368F" w:rsidRDefault="00515EF4" w:rsidP="006C6D6B">
      <w:pPr>
        <w:pStyle w:val="ProductList-Body"/>
      </w:pPr>
      <w:r>
        <w:rPr>
          <w:b/>
          <w:color w:val="00188F"/>
        </w:rPr>
        <w:t>Procentvis Månedlig Oppetid</w:t>
      </w:r>
      <w:r w:rsidR="006C6D6B" w:rsidRPr="006C6D6B">
        <w:rPr>
          <w:b/>
          <w:color w:val="00188F"/>
        </w:rPr>
        <w:t>:</w:t>
      </w:r>
      <w:r w:rsidR="00A86493">
        <w:t xml:space="preserve"> </w:t>
      </w:r>
      <w:r>
        <w:t>Den Procentvis Månedlige Oppetid beregnes ved hjælp af følgende formel:</w:t>
      </w:r>
    </w:p>
    <w:p w14:paraId="650953C7" w14:textId="77777777" w:rsidR="00515EF4" w:rsidRPr="000769BD" w:rsidRDefault="00515EF4" w:rsidP="00515EF4">
      <w:pPr>
        <w:pStyle w:val="ProductList-Body"/>
        <w:rPr>
          <w:sz w:val="16"/>
          <w:szCs w:val="16"/>
        </w:rPr>
      </w:pPr>
    </w:p>
    <w:p w14:paraId="44E374EC" w14:textId="7E9B7F79" w:rsidR="00515EF4" w:rsidRPr="00FB368F" w:rsidRDefault="00666645" w:rsidP="00EE0C6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hvor Nedetid måles som det samlede antal minutter i løbet af måneden, hvor aspekterne af Tjenesten som angivet ovenfor ikke er tilgængelige.</w:t>
      </w:r>
    </w:p>
    <w:p w14:paraId="0DDE153C" w14:textId="77777777" w:rsidR="00515EF4" w:rsidRPr="000769BD" w:rsidRDefault="00515EF4" w:rsidP="004D6553">
      <w:pPr>
        <w:pStyle w:val="ProductList-Body"/>
        <w:rPr>
          <w:sz w:val="16"/>
          <w:szCs w:val="16"/>
        </w:rPr>
      </w:pPr>
    </w:p>
    <w:p w14:paraId="26174FF9" w14:textId="192F5D7C" w:rsidR="00515EF4" w:rsidRPr="00FB368F" w:rsidRDefault="00515EF4" w:rsidP="00165D1A">
      <w:pPr>
        <w:pStyle w:val="ProductList-Body"/>
        <w:keepNext/>
      </w:pPr>
      <w:r>
        <w:rPr>
          <w:b/>
          <w:color w:val="00188F"/>
        </w:rPr>
        <w:t>Tjenestetilgodehavende</w:t>
      </w:r>
      <w:r w:rsidR="006C6D6B" w:rsidRPr="006C6D6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9D0B2F" w14:paraId="072DD82D" w14:textId="77777777" w:rsidTr="00467DA7">
        <w:trPr>
          <w:tblHeader/>
        </w:trPr>
        <w:tc>
          <w:tcPr>
            <w:tcW w:w="5287" w:type="dxa"/>
            <w:shd w:val="clear" w:color="auto" w:fill="0072C6"/>
          </w:tcPr>
          <w:p w14:paraId="6763C431" w14:textId="77777777" w:rsidR="00515EF4" w:rsidRPr="001A0074" w:rsidRDefault="00515EF4" w:rsidP="00165D1A">
            <w:pPr>
              <w:pStyle w:val="ProductList-OfferingBody"/>
              <w:keepNext/>
              <w:jc w:val="center"/>
              <w:rPr>
                <w:color w:val="FFFFFF" w:themeColor="background1"/>
              </w:rPr>
            </w:pPr>
            <w:r>
              <w:rPr>
                <w:color w:val="FFFFFF" w:themeColor="background1"/>
              </w:rPr>
              <w:t>Procentvis Månedlig Oppetid</w:t>
            </w:r>
          </w:p>
        </w:tc>
        <w:tc>
          <w:tcPr>
            <w:tcW w:w="5513" w:type="dxa"/>
            <w:shd w:val="clear" w:color="auto" w:fill="0072C6"/>
          </w:tcPr>
          <w:p w14:paraId="796A899A" w14:textId="77777777" w:rsidR="00515EF4" w:rsidRPr="001A0074" w:rsidRDefault="00515EF4" w:rsidP="00165D1A">
            <w:pPr>
              <w:pStyle w:val="ProductList-OfferingBody"/>
              <w:keepNext/>
              <w:jc w:val="center"/>
              <w:rPr>
                <w:color w:val="FFFFFF" w:themeColor="background1"/>
              </w:rPr>
            </w:pPr>
            <w:r>
              <w:rPr>
                <w:color w:val="FFFFFF" w:themeColor="background1"/>
              </w:rPr>
              <w:t>Tjenestetilgodehavende</w:t>
            </w:r>
          </w:p>
        </w:tc>
      </w:tr>
      <w:tr w:rsidR="00515EF4" w:rsidRPr="009D0B2F" w14:paraId="3FB6EA7D" w14:textId="77777777" w:rsidTr="00467DA7">
        <w:tc>
          <w:tcPr>
            <w:tcW w:w="5287" w:type="dxa"/>
          </w:tcPr>
          <w:p w14:paraId="04CAFA50" w14:textId="61E959DE" w:rsidR="00515EF4" w:rsidRPr="0076238C" w:rsidRDefault="00515EF4" w:rsidP="00002CD6">
            <w:pPr>
              <w:pStyle w:val="ProductList-OfferingBody"/>
              <w:jc w:val="center"/>
            </w:pPr>
            <w:r>
              <w:t>&lt; 99,9 %</w:t>
            </w:r>
          </w:p>
        </w:tc>
        <w:tc>
          <w:tcPr>
            <w:tcW w:w="5513" w:type="dxa"/>
          </w:tcPr>
          <w:p w14:paraId="79F178DF" w14:textId="0808139D" w:rsidR="00515EF4" w:rsidRPr="0076238C" w:rsidRDefault="00515EF4" w:rsidP="00002CD6">
            <w:pPr>
              <w:pStyle w:val="ProductList-OfferingBody"/>
              <w:jc w:val="center"/>
            </w:pPr>
            <w:r>
              <w:t>25</w:t>
            </w:r>
            <w:r w:rsidR="00526080">
              <w:t xml:space="preserve"> </w:t>
            </w:r>
            <w:r>
              <w:t>%</w:t>
            </w:r>
          </w:p>
        </w:tc>
      </w:tr>
      <w:tr w:rsidR="00515EF4" w:rsidRPr="009D0B2F" w14:paraId="777F4AA6" w14:textId="77777777" w:rsidTr="00467DA7">
        <w:tc>
          <w:tcPr>
            <w:tcW w:w="5287" w:type="dxa"/>
          </w:tcPr>
          <w:p w14:paraId="674E9167" w14:textId="50297AE8" w:rsidR="00515EF4" w:rsidRPr="0076238C" w:rsidRDefault="00515EF4" w:rsidP="00002CD6">
            <w:pPr>
              <w:pStyle w:val="ProductList-OfferingBody"/>
              <w:jc w:val="center"/>
            </w:pPr>
            <w:r>
              <w:t>&lt; 99 %</w:t>
            </w:r>
          </w:p>
        </w:tc>
        <w:tc>
          <w:tcPr>
            <w:tcW w:w="5513" w:type="dxa"/>
          </w:tcPr>
          <w:p w14:paraId="4C2D0E02" w14:textId="38E5124D" w:rsidR="00515EF4" w:rsidRPr="0076238C" w:rsidRDefault="00515EF4" w:rsidP="00002CD6">
            <w:pPr>
              <w:pStyle w:val="ProductList-OfferingBody"/>
              <w:jc w:val="center"/>
            </w:pPr>
            <w:r>
              <w:t>50</w:t>
            </w:r>
            <w:r w:rsidR="00526080">
              <w:t xml:space="preserve"> </w:t>
            </w:r>
            <w:r>
              <w:t>%</w:t>
            </w:r>
          </w:p>
        </w:tc>
      </w:tr>
      <w:tr w:rsidR="00515EF4" w:rsidRPr="009D0B2F" w14:paraId="4EB982B3" w14:textId="77777777" w:rsidTr="00467DA7">
        <w:tc>
          <w:tcPr>
            <w:tcW w:w="5287" w:type="dxa"/>
          </w:tcPr>
          <w:p w14:paraId="1CE067A9" w14:textId="625CE747" w:rsidR="00515EF4" w:rsidRPr="0076238C" w:rsidRDefault="00515EF4" w:rsidP="00002CD6">
            <w:pPr>
              <w:pStyle w:val="ProductList-OfferingBody"/>
              <w:jc w:val="center"/>
            </w:pPr>
            <w:r>
              <w:t>&lt; 95 %</w:t>
            </w:r>
          </w:p>
        </w:tc>
        <w:tc>
          <w:tcPr>
            <w:tcW w:w="5513" w:type="dxa"/>
          </w:tcPr>
          <w:p w14:paraId="67F575EA" w14:textId="46FBEA84" w:rsidR="00515EF4" w:rsidRDefault="00515EF4" w:rsidP="00002CD6">
            <w:pPr>
              <w:pStyle w:val="ProductList-OfferingBody"/>
              <w:jc w:val="center"/>
            </w:pPr>
            <w:r>
              <w:t>100</w:t>
            </w:r>
            <w:r w:rsidR="00526080">
              <w:t xml:space="preserve"> </w:t>
            </w:r>
            <w:r>
              <w:t>%</w:t>
            </w:r>
          </w:p>
        </w:tc>
      </w:tr>
    </w:tbl>
    <w:p w14:paraId="66593B86" w14:textId="77777777" w:rsidR="001E0407" w:rsidRPr="000769BD" w:rsidRDefault="001E0407" w:rsidP="004D6553">
      <w:pPr>
        <w:pStyle w:val="ProductList-Body"/>
        <w:rPr>
          <w:sz w:val="16"/>
          <w:szCs w:val="16"/>
        </w:rPr>
      </w:pPr>
    </w:p>
    <w:p w14:paraId="087D7891" w14:textId="35006FE9" w:rsidR="00515EF4" w:rsidRPr="00FB368F" w:rsidRDefault="00515EF4" w:rsidP="006C6D6B">
      <w:pPr>
        <w:pStyle w:val="ProductList-Body"/>
      </w:pPr>
      <w:r>
        <w:rPr>
          <w:b/>
          <w:color w:val="00188F"/>
        </w:rPr>
        <w:t>Undtagelser for Serviceniveau</w:t>
      </w:r>
      <w:r w:rsidR="006C6D6B" w:rsidRPr="006C6D6B">
        <w:rPr>
          <w:b/>
          <w:color w:val="00188F"/>
        </w:rPr>
        <w:t>:</w:t>
      </w:r>
      <w:r w:rsidR="00A86493">
        <w:t xml:space="preserve"> </w:t>
      </w:r>
      <w:r>
        <w:t>Denne SLA gælder ikke for Bing Maps Enterprise Platform, der er købt gennem volumenlicensaftaler for Open Value og Open Value Subscription.</w:t>
      </w:r>
    </w:p>
    <w:p w14:paraId="39219096" w14:textId="77777777" w:rsidR="00515EF4" w:rsidRPr="00FB368F" w:rsidRDefault="00515EF4" w:rsidP="00515EF4">
      <w:pPr>
        <w:pStyle w:val="ProductList-Body"/>
      </w:pPr>
    </w:p>
    <w:p w14:paraId="084D7DBE" w14:textId="52BF0303" w:rsidR="001E0407" w:rsidRPr="000769BD" w:rsidRDefault="00515EF4" w:rsidP="00515EF4">
      <w:pPr>
        <w:pStyle w:val="ProductList-Body"/>
        <w:rPr>
          <w:spacing w:val="-1"/>
        </w:rPr>
      </w:pPr>
      <w:r w:rsidRPr="000769BD">
        <w:rPr>
          <w:spacing w:val="-1"/>
        </w:rPr>
        <w:t>Tjenestetilgodehavender gælder ikke, hvis: (i) De ikke implementerer Tjenesteopdateringer inden det tidspunkt, der er angivet i Brugervilkår for Bing Maps API, og (ii) De ikke mindst halvfems (90) dage i forvejen informerer Microsoft om ethvert kendskab til betydelig stigning i forbrugsvolumen, hvor betydelig stigning i forbrugsvolumen defineres som 50 % eller mere af den forrige måneds forbrug.</w:t>
      </w:r>
      <w:r w:rsidR="00A86493" w:rsidRPr="000769BD">
        <w:rPr>
          <w:spacing w:val="-1"/>
        </w:rPr>
        <w:t xml:space="preserve"> </w:t>
      </w:r>
    </w:p>
    <w:p w14:paraId="7948863E" w14:textId="2E89FB3D" w:rsidR="00515EF4" w:rsidRPr="00FB368F" w:rsidRDefault="00666645"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710B993D" w14:textId="77777777" w:rsidR="00FD7891" w:rsidRPr="00FB368F" w:rsidRDefault="00FD7891" w:rsidP="00FD7891">
      <w:pPr>
        <w:pStyle w:val="ProductList-Offering2Heading"/>
      </w:pPr>
      <w:bookmarkStart w:id="259" w:name="_Toc413421605"/>
      <w:bookmarkStart w:id="260" w:name="_Toc496096766"/>
      <w:r>
        <w:t>Bing Maps Mobile Asset Management</w:t>
      </w:r>
      <w:bookmarkEnd w:id="259"/>
      <w:bookmarkEnd w:id="260"/>
    </w:p>
    <w:p w14:paraId="65029C5D" w14:textId="22D96EFF" w:rsidR="00FD7891" w:rsidRPr="00FB368F" w:rsidRDefault="00FD7891" w:rsidP="006C6D6B">
      <w:pPr>
        <w:pStyle w:val="ProductList-Body"/>
      </w:pPr>
      <w:r>
        <w:rPr>
          <w:b/>
          <w:color w:val="00188F"/>
        </w:rPr>
        <w:t>Nedetid</w:t>
      </w:r>
      <w:r w:rsidR="006C6D6B" w:rsidRPr="006C6D6B">
        <w:rPr>
          <w:b/>
          <w:color w:val="00188F"/>
        </w:rPr>
        <w:t>:</w:t>
      </w:r>
      <w:r w:rsidR="00A86493">
        <w:t xml:space="preserve"> </w:t>
      </w:r>
      <w:r>
        <w:t>En tidsperiode, hvor Tjenesten ikke er tilgængelig, som målt i Microsofts datacentre, forudsat at De opnår adgang til Tjenesten ved hjælp af de adgangs-, godkendelses- og sporingsmetoder, der er dokumenteret i Bing Maps Platform-SDK'erne.</w:t>
      </w:r>
    </w:p>
    <w:p w14:paraId="30358882" w14:textId="77777777" w:rsidR="00FD7891" w:rsidRPr="00FB368F" w:rsidRDefault="00FD7891" w:rsidP="00FD7891">
      <w:pPr>
        <w:pStyle w:val="ProductList-Body"/>
      </w:pPr>
    </w:p>
    <w:p w14:paraId="10C2AC36" w14:textId="036425BE" w:rsidR="00FD7891" w:rsidRPr="00FB368F" w:rsidRDefault="00FD7891" w:rsidP="006C6D6B">
      <w:pPr>
        <w:pStyle w:val="ProductList-Body"/>
      </w:pPr>
      <w:r>
        <w:rPr>
          <w:b/>
          <w:color w:val="00188F"/>
        </w:rPr>
        <w:t>Procentvis Månedlig Oppetid</w:t>
      </w:r>
      <w:r w:rsidR="006C6D6B" w:rsidRPr="006C6D6B">
        <w:rPr>
          <w:b/>
          <w:color w:val="00188F"/>
        </w:rPr>
        <w:t>:</w:t>
      </w:r>
      <w:r w:rsidR="00A86493">
        <w:t xml:space="preserve"> </w:t>
      </w:r>
      <w:r>
        <w:t>Den Procentvis Månedlige Oppetid beregnes ved hjælp af følgende formel:</w:t>
      </w:r>
    </w:p>
    <w:p w14:paraId="175543F3" w14:textId="77777777" w:rsidR="00FD7891" w:rsidRPr="00FB368F" w:rsidRDefault="00FD7891" w:rsidP="00FD7891">
      <w:pPr>
        <w:pStyle w:val="ProductList-Body"/>
      </w:pPr>
    </w:p>
    <w:p w14:paraId="0F77E2B2" w14:textId="32A1C2A1" w:rsidR="0003573B" w:rsidRPr="00FB368F" w:rsidRDefault="00666645" w:rsidP="0003573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hvor Nedetid måles som det samlede antal minutter i løbet af måneden, hvor aspekterne af Tjenesten som angivet ovenfor ikke er tilgængelige.</w:t>
      </w:r>
    </w:p>
    <w:p w14:paraId="18A5368E" w14:textId="77777777" w:rsidR="00FD7891" w:rsidRPr="00FB368F" w:rsidRDefault="00FD7891" w:rsidP="00013D80">
      <w:pPr>
        <w:pStyle w:val="ProductList-Body"/>
      </w:pPr>
    </w:p>
    <w:p w14:paraId="152AABCC" w14:textId="38FE2A07" w:rsidR="00FD7891" w:rsidRPr="00FB368F" w:rsidRDefault="00FD7891" w:rsidP="00671FBE">
      <w:pPr>
        <w:pStyle w:val="ProductList-Body"/>
        <w:keepNext/>
      </w:pPr>
      <w:r>
        <w:rPr>
          <w:b/>
          <w:color w:val="00188F"/>
        </w:rPr>
        <w:t>Tjenestetilgodehavende</w:t>
      </w:r>
      <w:r w:rsidR="006C6D6B" w:rsidRPr="006C6D6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D7891" w:rsidRPr="009D0B2F" w14:paraId="284D0B9B" w14:textId="77777777" w:rsidTr="00467DA7">
        <w:trPr>
          <w:tblHeader/>
        </w:trPr>
        <w:tc>
          <w:tcPr>
            <w:tcW w:w="5287" w:type="dxa"/>
            <w:shd w:val="clear" w:color="auto" w:fill="0072C6"/>
          </w:tcPr>
          <w:p w14:paraId="210D6C28" w14:textId="77777777" w:rsidR="00FD7891" w:rsidRPr="001A0074" w:rsidRDefault="00FD7891" w:rsidP="00671FBE">
            <w:pPr>
              <w:pStyle w:val="ProductList-OfferingBody"/>
              <w:keepNext/>
              <w:jc w:val="center"/>
              <w:rPr>
                <w:color w:val="FFFFFF" w:themeColor="background1"/>
              </w:rPr>
            </w:pPr>
            <w:r>
              <w:rPr>
                <w:color w:val="FFFFFF" w:themeColor="background1"/>
              </w:rPr>
              <w:t>Procentvis Månedlig Oppetid</w:t>
            </w:r>
          </w:p>
        </w:tc>
        <w:tc>
          <w:tcPr>
            <w:tcW w:w="5513" w:type="dxa"/>
            <w:shd w:val="clear" w:color="auto" w:fill="0072C6"/>
          </w:tcPr>
          <w:p w14:paraId="1AFAF31B" w14:textId="77777777" w:rsidR="00FD7891" w:rsidRPr="001A0074" w:rsidRDefault="00FD7891" w:rsidP="00671FBE">
            <w:pPr>
              <w:pStyle w:val="ProductList-OfferingBody"/>
              <w:keepNext/>
              <w:jc w:val="center"/>
              <w:rPr>
                <w:color w:val="FFFFFF" w:themeColor="background1"/>
              </w:rPr>
            </w:pPr>
            <w:r>
              <w:rPr>
                <w:color w:val="FFFFFF" w:themeColor="background1"/>
              </w:rPr>
              <w:t>Tjenestetilgodehavende</w:t>
            </w:r>
          </w:p>
        </w:tc>
      </w:tr>
      <w:tr w:rsidR="00FD7891" w:rsidRPr="009D0B2F" w14:paraId="50ECA16C" w14:textId="77777777" w:rsidTr="00467DA7">
        <w:tc>
          <w:tcPr>
            <w:tcW w:w="5287" w:type="dxa"/>
          </w:tcPr>
          <w:p w14:paraId="2EC30703" w14:textId="77777777" w:rsidR="00FD7891" w:rsidRPr="0076238C" w:rsidRDefault="00FD7891" w:rsidP="00900563">
            <w:pPr>
              <w:pStyle w:val="ProductList-OfferingBody"/>
              <w:jc w:val="center"/>
            </w:pPr>
            <w:r>
              <w:t>&lt; 99,9 %</w:t>
            </w:r>
          </w:p>
        </w:tc>
        <w:tc>
          <w:tcPr>
            <w:tcW w:w="5513" w:type="dxa"/>
          </w:tcPr>
          <w:p w14:paraId="0AF0BF6E" w14:textId="49609BED" w:rsidR="00FD7891" w:rsidRPr="0076238C" w:rsidRDefault="00FD7891" w:rsidP="00900563">
            <w:pPr>
              <w:pStyle w:val="ProductList-OfferingBody"/>
              <w:jc w:val="center"/>
            </w:pPr>
            <w:r>
              <w:t>25</w:t>
            </w:r>
            <w:r w:rsidR="00526080">
              <w:t xml:space="preserve"> </w:t>
            </w:r>
            <w:r>
              <w:t>%</w:t>
            </w:r>
          </w:p>
        </w:tc>
      </w:tr>
      <w:tr w:rsidR="00FD7891" w:rsidRPr="009D0B2F" w14:paraId="43224057" w14:textId="77777777" w:rsidTr="00467DA7">
        <w:tc>
          <w:tcPr>
            <w:tcW w:w="5287" w:type="dxa"/>
          </w:tcPr>
          <w:p w14:paraId="20F98A7F" w14:textId="77777777" w:rsidR="00FD7891" w:rsidRPr="0076238C" w:rsidRDefault="00FD7891" w:rsidP="00900563">
            <w:pPr>
              <w:pStyle w:val="ProductList-OfferingBody"/>
              <w:jc w:val="center"/>
            </w:pPr>
            <w:r>
              <w:t>&lt; 99 %</w:t>
            </w:r>
          </w:p>
        </w:tc>
        <w:tc>
          <w:tcPr>
            <w:tcW w:w="5513" w:type="dxa"/>
          </w:tcPr>
          <w:p w14:paraId="2042F0F2" w14:textId="1A4AA200" w:rsidR="00FD7891" w:rsidRPr="0076238C" w:rsidRDefault="00FD7891" w:rsidP="00900563">
            <w:pPr>
              <w:pStyle w:val="ProductList-OfferingBody"/>
              <w:jc w:val="center"/>
            </w:pPr>
            <w:r>
              <w:t>50</w:t>
            </w:r>
            <w:r w:rsidR="00526080">
              <w:t xml:space="preserve"> </w:t>
            </w:r>
            <w:r>
              <w:t>%</w:t>
            </w:r>
          </w:p>
        </w:tc>
      </w:tr>
      <w:tr w:rsidR="00FD7891" w:rsidRPr="009D0B2F" w14:paraId="464E7413" w14:textId="77777777" w:rsidTr="00467DA7">
        <w:tc>
          <w:tcPr>
            <w:tcW w:w="5287" w:type="dxa"/>
          </w:tcPr>
          <w:p w14:paraId="140B2DF0" w14:textId="77777777" w:rsidR="00FD7891" w:rsidRPr="0076238C" w:rsidRDefault="00FD7891" w:rsidP="00900563">
            <w:pPr>
              <w:pStyle w:val="ProductList-OfferingBody"/>
              <w:jc w:val="center"/>
            </w:pPr>
            <w:r>
              <w:t>&lt; 95 %</w:t>
            </w:r>
          </w:p>
        </w:tc>
        <w:tc>
          <w:tcPr>
            <w:tcW w:w="5513" w:type="dxa"/>
          </w:tcPr>
          <w:p w14:paraId="0BEE0BFC" w14:textId="3C3597BE" w:rsidR="00FD7891" w:rsidRDefault="00FD7891" w:rsidP="00900563">
            <w:pPr>
              <w:pStyle w:val="ProductList-OfferingBody"/>
              <w:jc w:val="center"/>
            </w:pPr>
            <w:r>
              <w:t>100</w:t>
            </w:r>
            <w:r w:rsidR="00526080">
              <w:t xml:space="preserve"> </w:t>
            </w:r>
            <w:r>
              <w:t>%</w:t>
            </w:r>
          </w:p>
        </w:tc>
      </w:tr>
    </w:tbl>
    <w:p w14:paraId="4AC7D937" w14:textId="77777777" w:rsidR="00FD7891" w:rsidRPr="00FB368F" w:rsidRDefault="00FD7891" w:rsidP="00FD7891">
      <w:pPr>
        <w:pStyle w:val="ProductList-Body"/>
      </w:pPr>
    </w:p>
    <w:p w14:paraId="6FE4E46D" w14:textId="63636F77" w:rsidR="00FD7891" w:rsidRPr="00FB368F" w:rsidRDefault="00FD7891" w:rsidP="006C6D6B">
      <w:pPr>
        <w:pStyle w:val="ProductList-Body"/>
      </w:pPr>
      <w:r>
        <w:rPr>
          <w:b/>
          <w:color w:val="00188F"/>
        </w:rPr>
        <w:t>Undtagelser for Serviceniveau</w:t>
      </w:r>
      <w:r w:rsidR="006C6D6B" w:rsidRPr="006C6D6B">
        <w:rPr>
          <w:b/>
          <w:color w:val="00188F"/>
        </w:rPr>
        <w:t>:</w:t>
      </w:r>
      <w:r w:rsidR="00A86493">
        <w:t xml:space="preserve"> </w:t>
      </w:r>
      <w:r>
        <w:t>Denne SLA gælder ikke for Bing Maps Enterprise Platform, der er købt gennem volumenlicensaftaler for Open Value og Open Value Subscription.</w:t>
      </w:r>
    </w:p>
    <w:p w14:paraId="3B1C1472" w14:textId="77777777" w:rsidR="00FD7891" w:rsidRPr="00FB368F" w:rsidRDefault="00FD7891" w:rsidP="00FD7891">
      <w:pPr>
        <w:pStyle w:val="ProductList-Body"/>
      </w:pPr>
    </w:p>
    <w:p w14:paraId="3F493427" w14:textId="4BAEFF19" w:rsidR="00FD7891" w:rsidRPr="00526080" w:rsidRDefault="00FD7891" w:rsidP="00FD7891">
      <w:pPr>
        <w:pStyle w:val="ProductList-Body"/>
        <w:rPr>
          <w:spacing w:val="-1"/>
        </w:rPr>
      </w:pPr>
      <w:r w:rsidRPr="00526080">
        <w:rPr>
          <w:spacing w:val="-1"/>
        </w:rPr>
        <w:t>Tjenestetilgodehavender gælder ikke, hvis: (i) De ikke implementerer Tjenesteopdateringer inden det tidspunkt, der er angivet i Brugervilkår for Bing Maps API, og (ii) De ikke mindst halvfems (90) dage i forvejen informerer Microsoft om ethvert kendskab til betydelig stigning i forbrugsvolumen, hvor betydelig stigning i forbrugsvolumen defineres som 50 % eller mere af den forrige måneds forbrug.</w:t>
      </w:r>
      <w:r w:rsidR="00A86493" w:rsidRPr="00526080">
        <w:rPr>
          <w:spacing w:val="-1"/>
        </w:rPr>
        <w:t xml:space="preserve"> </w:t>
      </w:r>
    </w:p>
    <w:p w14:paraId="2EE34610" w14:textId="77777777" w:rsidR="00FD7891" w:rsidRPr="00FB368F" w:rsidRDefault="00666645"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298BFA1A" w14:textId="77777777" w:rsidR="004E221B" w:rsidRPr="00A94906" w:rsidRDefault="004E221B" w:rsidP="004E221B">
      <w:pPr>
        <w:pStyle w:val="ProductList-Offering2Heading"/>
        <w:keepNext/>
        <w:outlineLvl w:val="2"/>
      </w:pPr>
      <w:bookmarkStart w:id="261" w:name="CloudAppSecurity"/>
      <w:bookmarkStart w:id="262" w:name="_Toc461003310"/>
      <w:bookmarkStart w:id="263" w:name="_Toc496096767"/>
      <w:bookmarkStart w:id="264" w:name="_Toc463347210"/>
      <w:bookmarkStart w:id="265" w:name="Intune"/>
      <w:bookmarkStart w:id="266" w:name="_Toc461003318"/>
      <w:bookmarkStart w:id="267" w:name="_Toc454545924"/>
      <w:r>
        <w:t>Microsoft Cloud App Security</w:t>
      </w:r>
      <w:bookmarkEnd w:id="261"/>
      <w:bookmarkEnd w:id="262"/>
      <w:bookmarkEnd w:id="263"/>
    </w:p>
    <w:p w14:paraId="7A067DF3" w14:textId="77777777" w:rsidR="004E221B" w:rsidRPr="00A94906" w:rsidRDefault="004E221B" w:rsidP="004E221B">
      <w:pPr>
        <w:pStyle w:val="ProductList-Body"/>
      </w:pPr>
      <w:r>
        <w:rPr>
          <w:b/>
          <w:color w:val="00188F"/>
        </w:rPr>
        <w:t>Nedetid</w:t>
      </w:r>
      <w:r w:rsidRPr="005176B9">
        <w:rPr>
          <w:b/>
          <w:bCs/>
        </w:rPr>
        <w:t>:</w:t>
      </w:r>
      <w:r>
        <w:t xml:space="preserve"> En tidsperiode, hvor Kundens IT-administrator eller brugere godkendt af Kunden ikke er i stand til at logge på med de korrekte legitimationsoplysninger. Planlagt Nedetid må ikke overstige 10 timer per kalenderår.</w:t>
      </w:r>
    </w:p>
    <w:p w14:paraId="661AD08E" w14:textId="77777777" w:rsidR="004E221B" w:rsidRPr="00A94906" w:rsidRDefault="004E221B" w:rsidP="004E221B">
      <w:pPr>
        <w:pStyle w:val="ProductList-Body"/>
        <w:spacing w:after="40"/>
      </w:pPr>
    </w:p>
    <w:p w14:paraId="2DBFCC67" w14:textId="77777777" w:rsidR="004E221B" w:rsidRDefault="004E221B" w:rsidP="004E221B">
      <w:pPr>
        <w:pStyle w:val="ProductList-Body"/>
      </w:pPr>
      <w:r>
        <w:rPr>
          <w:b/>
          <w:color w:val="00188F"/>
        </w:rPr>
        <w:t>Procentvis månedlig oppetid</w:t>
      </w:r>
      <w:r w:rsidRPr="005176B9">
        <w:rPr>
          <w:b/>
          <w:bCs/>
        </w:rPr>
        <w:t>:</w:t>
      </w:r>
      <w:r>
        <w:t xml:space="preserve"> Den procentvise månedlige oppetid beregnes ved hjælp af følgende formel</w:t>
      </w:r>
      <w:r w:rsidRPr="005176B9">
        <w:t>:</w:t>
      </w:r>
    </w:p>
    <w:p w14:paraId="321145B7" w14:textId="77777777" w:rsidR="004E221B" w:rsidRPr="00A94906" w:rsidRDefault="004E221B" w:rsidP="004E221B">
      <w:pPr>
        <w:pStyle w:val="ProductList-Body"/>
      </w:pPr>
    </w:p>
    <w:p w14:paraId="5BAC3D18" w14:textId="77777777" w:rsidR="004E221B" w:rsidRPr="00A94906" w:rsidRDefault="00666645" w:rsidP="004E221B">
      <w:pPr>
        <w:pStyle w:val="ProductList-Body"/>
      </w:pPr>
      <m:oMathPara>
        <m:oMath>
          <m:f>
            <m:fPr>
              <m:ctrlPr>
                <w:rPr>
                  <w:rFonts w:ascii="Cambria Math" w:hAnsi="Cambria Math" w:cs="Tahoma"/>
                  <w:i/>
                  <w:szCs w:val="18"/>
                </w:rPr>
              </m:ctrlPr>
            </m:fPr>
            <m:num>
              <m:r>
                <m:rPr>
                  <m:nor/>
                </m:rPr>
                <w:rPr>
                  <w:rFonts w:ascii="Cambria Math" w:hAnsi="Cambria Math" w:cs="Tahoma"/>
                  <w:i/>
                  <w:szCs w:val="18"/>
                </w:rPr>
                <m:t>Brugerminutter – nedetid</m:t>
              </m:r>
            </m:num>
            <m:den>
              <m:r>
                <m:rPr>
                  <m:nor/>
                </m:rPr>
                <w:rPr>
                  <w:rFonts w:ascii="Cambria Math" w:hAnsi="Cambria Math" w:cs="Tahoma"/>
                  <w:i/>
                  <w:szCs w:val="18"/>
                </w:rPr>
                <m:t>Brugerminutter</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79B0A3B9" w14:textId="77777777" w:rsidR="004E221B" w:rsidRPr="00A94906" w:rsidRDefault="004E221B" w:rsidP="004E221B">
      <w:pPr>
        <w:pStyle w:val="ProductList-Body"/>
      </w:pPr>
    </w:p>
    <w:p w14:paraId="0885E087" w14:textId="77777777" w:rsidR="004E221B" w:rsidRPr="00A94906" w:rsidRDefault="004E221B" w:rsidP="004E221B">
      <w:pPr>
        <w:pStyle w:val="ProductList-Body"/>
      </w:pPr>
      <w:r>
        <w:t>hvor Nedetid måles i brugerminutter, dvs. for hver måned, udgør Nedetid den samlede længde (i minutter) af hver Hændelse, der sker i den måned, ganget med antallet af brugere, der er påvirket af den hændelse.</w:t>
      </w:r>
    </w:p>
    <w:p w14:paraId="13035950" w14:textId="77777777" w:rsidR="004E221B" w:rsidRPr="00A94906" w:rsidRDefault="004E221B" w:rsidP="004E221B">
      <w:pPr>
        <w:pStyle w:val="ProductList-Body"/>
      </w:pPr>
    </w:p>
    <w:p w14:paraId="0286035F" w14:textId="77777777" w:rsidR="004E221B" w:rsidRPr="00A94906" w:rsidRDefault="004E221B" w:rsidP="004E221B">
      <w:pPr>
        <w:pStyle w:val="ProductList-Body"/>
        <w:keepNext/>
      </w:pPr>
      <w:r>
        <w:rPr>
          <w:b/>
          <w:bCs/>
          <w:color w:val="00188F"/>
        </w:rPr>
        <w:t>Tjenestetilgodehavende</w:t>
      </w:r>
      <w:r w:rsidRPr="005176B9">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4E221B" w14:paraId="4038286B" w14:textId="77777777" w:rsidTr="00925F0D">
        <w:trPr>
          <w:tblHeader/>
        </w:trPr>
        <w:tc>
          <w:tcPr>
            <w:tcW w:w="5400" w:type="dxa"/>
            <w:shd w:val="clear" w:color="auto" w:fill="0072C6"/>
            <w:tcMar>
              <w:top w:w="0" w:type="dxa"/>
              <w:left w:w="108" w:type="dxa"/>
              <w:bottom w:w="0" w:type="dxa"/>
              <w:right w:w="108" w:type="dxa"/>
            </w:tcMar>
            <w:hideMark/>
          </w:tcPr>
          <w:p w14:paraId="6A3BF48E" w14:textId="77777777" w:rsidR="004E221B" w:rsidRDefault="004E221B" w:rsidP="00925F0D">
            <w:pPr>
              <w:pStyle w:val="ProductList-OfferingBody"/>
              <w:spacing w:line="252" w:lineRule="auto"/>
              <w:jc w:val="center"/>
              <w:rPr>
                <w:color w:val="FFFFFF"/>
              </w:rPr>
            </w:pPr>
            <w:r>
              <w:rPr>
                <w:color w:val="FFFFFF"/>
              </w:rPr>
              <w:t>Procentvis månedlig oppetid</w:t>
            </w:r>
          </w:p>
        </w:tc>
        <w:tc>
          <w:tcPr>
            <w:tcW w:w="5400" w:type="dxa"/>
            <w:shd w:val="clear" w:color="auto" w:fill="0072C6"/>
            <w:tcMar>
              <w:top w:w="0" w:type="dxa"/>
              <w:left w:w="108" w:type="dxa"/>
              <w:bottom w:w="0" w:type="dxa"/>
              <w:right w:w="108" w:type="dxa"/>
            </w:tcMar>
            <w:hideMark/>
          </w:tcPr>
          <w:p w14:paraId="1921C967" w14:textId="77777777" w:rsidR="004E221B" w:rsidRDefault="004E221B" w:rsidP="00925F0D">
            <w:pPr>
              <w:pStyle w:val="ProductList-OfferingBody"/>
              <w:spacing w:line="252" w:lineRule="auto"/>
              <w:jc w:val="center"/>
              <w:rPr>
                <w:color w:val="FFFFFF"/>
              </w:rPr>
            </w:pPr>
            <w:r>
              <w:rPr>
                <w:color w:val="FFFFFF"/>
              </w:rPr>
              <w:t>Tjenestetilgodehavende</w:t>
            </w:r>
          </w:p>
        </w:tc>
      </w:tr>
      <w:tr w:rsidR="004E221B" w14:paraId="2B461C7E" w14:textId="77777777" w:rsidTr="00925F0D">
        <w:tc>
          <w:tcPr>
            <w:tcW w:w="5400" w:type="dxa"/>
            <w:tcMar>
              <w:top w:w="0" w:type="dxa"/>
              <w:left w:w="108" w:type="dxa"/>
              <w:bottom w:w="0" w:type="dxa"/>
              <w:right w:w="108" w:type="dxa"/>
            </w:tcMar>
            <w:hideMark/>
          </w:tcPr>
          <w:p w14:paraId="45736CF5" w14:textId="77777777" w:rsidR="004E221B" w:rsidRDefault="004E221B" w:rsidP="00925F0D">
            <w:pPr>
              <w:pStyle w:val="ProductList-OfferingBody"/>
              <w:spacing w:line="252" w:lineRule="auto"/>
              <w:jc w:val="center"/>
            </w:pPr>
            <w:r>
              <w:t>&lt; 99,9 %</w:t>
            </w:r>
          </w:p>
        </w:tc>
        <w:tc>
          <w:tcPr>
            <w:tcW w:w="5400" w:type="dxa"/>
            <w:tcMar>
              <w:top w:w="0" w:type="dxa"/>
              <w:left w:w="108" w:type="dxa"/>
              <w:bottom w:w="0" w:type="dxa"/>
              <w:right w:w="108" w:type="dxa"/>
            </w:tcMar>
            <w:hideMark/>
          </w:tcPr>
          <w:p w14:paraId="7827D5E8" w14:textId="77777777" w:rsidR="004E221B" w:rsidRDefault="004E221B" w:rsidP="00925F0D">
            <w:pPr>
              <w:pStyle w:val="ProductList-OfferingBody"/>
              <w:spacing w:line="252" w:lineRule="auto"/>
              <w:jc w:val="center"/>
            </w:pPr>
            <w:r>
              <w:t>10%</w:t>
            </w:r>
          </w:p>
        </w:tc>
      </w:tr>
      <w:tr w:rsidR="004E221B" w14:paraId="1389A895" w14:textId="77777777" w:rsidTr="00925F0D">
        <w:tc>
          <w:tcPr>
            <w:tcW w:w="5400" w:type="dxa"/>
            <w:tcMar>
              <w:top w:w="0" w:type="dxa"/>
              <w:left w:w="108" w:type="dxa"/>
              <w:bottom w:w="0" w:type="dxa"/>
              <w:right w:w="108" w:type="dxa"/>
            </w:tcMar>
            <w:hideMark/>
          </w:tcPr>
          <w:p w14:paraId="3BBFE750" w14:textId="77777777" w:rsidR="004E221B" w:rsidRDefault="004E221B" w:rsidP="00925F0D">
            <w:pPr>
              <w:pStyle w:val="ProductList-OfferingBody"/>
              <w:spacing w:line="252" w:lineRule="auto"/>
              <w:jc w:val="center"/>
            </w:pPr>
            <w:r>
              <w:t>&lt; 99 %</w:t>
            </w:r>
          </w:p>
        </w:tc>
        <w:tc>
          <w:tcPr>
            <w:tcW w:w="5400" w:type="dxa"/>
            <w:tcMar>
              <w:top w:w="0" w:type="dxa"/>
              <w:left w:w="108" w:type="dxa"/>
              <w:bottom w:w="0" w:type="dxa"/>
              <w:right w:w="108" w:type="dxa"/>
            </w:tcMar>
            <w:hideMark/>
          </w:tcPr>
          <w:p w14:paraId="4C19C439" w14:textId="77777777" w:rsidR="004E221B" w:rsidRDefault="004E221B" w:rsidP="00925F0D">
            <w:pPr>
              <w:pStyle w:val="ProductList-OfferingBody"/>
              <w:spacing w:line="252" w:lineRule="auto"/>
              <w:jc w:val="center"/>
            </w:pPr>
            <w:r>
              <w:t>25%</w:t>
            </w:r>
          </w:p>
        </w:tc>
      </w:tr>
    </w:tbl>
    <w:p w14:paraId="231528DC" w14:textId="77777777" w:rsidR="004E221B" w:rsidRPr="00A94906" w:rsidRDefault="004E221B" w:rsidP="004E221B">
      <w:pPr>
        <w:pStyle w:val="ProductList-Body"/>
        <w:spacing w:after="40"/>
      </w:pPr>
    </w:p>
    <w:p w14:paraId="7DCD3365" w14:textId="77777777" w:rsidR="004E221B" w:rsidRPr="00A94906" w:rsidRDefault="004E221B" w:rsidP="004E221B">
      <w:pPr>
        <w:pStyle w:val="ProductList-Body"/>
        <w:spacing w:after="40"/>
      </w:pPr>
      <w:r>
        <w:rPr>
          <w:b/>
          <w:color w:val="00188F"/>
        </w:rPr>
        <w:t>Undtagelser for Serviceniveau</w:t>
      </w:r>
      <w:r w:rsidRPr="005176B9">
        <w:rPr>
          <w:b/>
          <w:bCs/>
        </w:rPr>
        <w:t>:</w:t>
      </w:r>
      <w:r>
        <w:t xml:space="preserve"> Dette Serviceniveau gælder ikke for: (i) Software i Lokalt Miljø, der er licenseret som en del af Tjenesteabonnementet, eller (ii) Internetbaserede tjenester (undtagen Microsoft Cloud App Security), der giver opdateringer via API (application programming interface) til tjenester, der er licenseret som en del af Tjenesteabonnementet.</w:t>
      </w:r>
    </w:p>
    <w:p w14:paraId="4439A1BA" w14:textId="77777777" w:rsidR="004E221B" w:rsidRPr="00A94906" w:rsidRDefault="00666645" w:rsidP="004E221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E221B">
          <w:rPr>
            <w:rStyle w:val="Hyperlink"/>
            <w:sz w:val="16"/>
            <w:szCs w:val="16"/>
          </w:rPr>
          <w:t>Indholdsfortegnelse</w:t>
        </w:r>
      </w:hyperlink>
      <w:r w:rsidR="004E221B">
        <w:rPr>
          <w:sz w:val="16"/>
          <w:szCs w:val="16"/>
        </w:rPr>
        <w:t>/</w:t>
      </w:r>
      <w:hyperlink w:anchor="Definitions" w:history="1">
        <w:r w:rsidR="004E221B">
          <w:rPr>
            <w:rStyle w:val="Hyperlink"/>
            <w:sz w:val="16"/>
            <w:szCs w:val="16"/>
          </w:rPr>
          <w:t>Definitioner</w:t>
        </w:r>
      </w:hyperlink>
    </w:p>
    <w:p w14:paraId="2031DDE7" w14:textId="28691EB0" w:rsidR="00C96A51" w:rsidRPr="00C84C65" w:rsidRDefault="00C96A51" w:rsidP="00C96A51">
      <w:pPr>
        <w:pStyle w:val="ProductList-Offering2Heading"/>
        <w:tabs>
          <w:tab w:val="clear" w:pos="360"/>
          <w:tab w:val="clear" w:pos="720"/>
          <w:tab w:val="clear" w:pos="1080"/>
        </w:tabs>
        <w:outlineLvl w:val="2"/>
      </w:pPr>
      <w:bookmarkStart w:id="268" w:name="_Toc496096768"/>
      <w:r>
        <w:t>Microsoft Flow</w:t>
      </w:r>
      <w:bookmarkEnd w:id="264"/>
      <w:bookmarkEnd w:id="268"/>
    </w:p>
    <w:p w14:paraId="341AA6AF" w14:textId="77777777" w:rsidR="00C96A51" w:rsidRPr="00C84C65" w:rsidRDefault="00C96A51" w:rsidP="00C96A51">
      <w:pPr>
        <w:pStyle w:val="ProductList-Body"/>
      </w:pPr>
      <w:r>
        <w:rPr>
          <w:b/>
          <w:color w:val="00188F"/>
        </w:rPr>
        <w:t>Nedetid</w:t>
      </w:r>
      <w:r w:rsidRPr="000526B2">
        <w:rPr>
          <w:b/>
          <w:bCs/>
        </w:rPr>
        <w:t xml:space="preserve">: </w:t>
      </w:r>
      <w:r>
        <w:rPr>
          <w:szCs w:val="18"/>
        </w:rPr>
        <w:t>En hvilken som helst tidsperiode, hvor brugernes flow ikke har forbindelse til Microsofts internetgateway.</w:t>
      </w:r>
    </w:p>
    <w:p w14:paraId="7D795126" w14:textId="77777777" w:rsidR="00C96A51" w:rsidRPr="00C84C65" w:rsidRDefault="00C96A51" w:rsidP="00C96A51">
      <w:pPr>
        <w:pStyle w:val="ProductList-Body"/>
      </w:pPr>
    </w:p>
    <w:p w14:paraId="322B2D3F" w14:textId="77777777" w:rsidR="00C96A51" w:rsidRPr="00C84C65" w:rsidRDefault="00C96A51" w:rsidP="00C96A51">
      <w:pPr>
        <w:pStyle w:val="ProductList-Body"/>
      </w:pPr>
      <w:r>
        <w:rPr>
          <w:b/>
          <w:color w:val="00188F"/>
        </w:rPr>
        <w:t>Procentvis månedlig oppetid</w:t>
      </w:r>
      <w:r w:rsidRPr="000526B2">
        <w:rPr>
          <w:b/>
          <w:bCs/>
        </w:rPr>
        <w:t xml:space="preserve">: </w:t>
      </w:r>
      <w:r>
        <w:t>Den procentvise månedlige oppetid beregnes ved hjælp af følgende formel:</w:t>
      </w:r>
    </w:p>
    <w:p w14:paraId="3D7388E7" w14:textId="77777777" w:rsidR="00C96A51" w:rsidRPr="00C84C65" w:rsidRDefault="00C96A51" w:rsidP="00C96A51">
      <w:pPr>
        <w:pStyle w:val="ProductList-Body"/>
      </w:pPr>
    </w:p>
    <w:p w14:paraId="1457D68B" w14:textId="77777777" w:rsidR="00C96A51" w:rsidRPr="00C84C65" w:rsidRDefault="00666645" w:rsidP="00C96A5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Samlet antal minutter i en måned – Nedetid </m:t>
              </m:r>
            </m:num>
            <m:den>
              <m:r>
                <w:rPr>
                  <w:rFonts w:ascii="Cambria Math" w:hAnsi="Cambria Math" w:cs="Calibri"/>
                  <w:sz w:val="18"/>
                  <w:szCs w:val="18"/>
                </w:rPr>
                <m:t>Samlet antal minutter i en måned</m:t>
              </m:r>
            </m:den>
          </m:f>
          <m:r>
            <w:rPr>
              <w:rFonts w:ascii="Cambria Math" w:hAnsi="Cambria Math" w:cs="Calibri"/>
              <w:sz w:val="18"/>
              <w:szCs w:val="18"/>
            </w:rPr>
            <m:t xml:space="preserve"> x 100</m:t>
          </m:r>
        </m:oMath>
      </m:oMathPara>
    </w:p>
    <w:p w14:paraId="08CE570F" w14:textId="77777777" w:rsidR="00C96A51" w:rsidRPr="00C84C65" w:rsidRDefault="00C96A51" w:rsidP="00C96A51">
      <w:pPr>
        <w:pStyle w:val="ProductList-Body"/>
      </w:pPr>
      <w:r>
        <w:t>hvor Nedetid måles i brugerminutter, dvs. for hver måned, udgør Nedetid den samlede længde (i minutter) af hver Hændelse, der sker i den måned, ganget med antallet af brugere, der er påvirket af den hændelse.</w:t>
      </w:r>
    </w:p>
    <w:p w14:paraId="6EEE95A4" w14:textId="77777777" w:rsidR="00C96A51" w:rsidRPr="00C84C65" w:rsidRDefault="00C96A51" w:rsidP="00C96A51">
      <w:pPr>
        <w:pStyle w:val="ProductList-Body"/>
      </w:pPr>
    </w:p>
    <w:p w14:paraId="51EFA173" w14:textId="77777777" w:rsidR="00C96A51" w:rsidRPr="00C84C65" w:rsidRDefault="00C96A51" w:rsidP="00C96A51">
      <w:pPr>
        <w:pStyle w:val="ProductList-Body"/>
      </w:pPr>
      <w:r>
        <w:rPr>
          <w:b/>
          <w:color w:val="00188F"/>
        </w:rPr>
        <w:t>Tjenestetilgodehavende</w:t>
      </w:r>
      <w:r w:rsidRPr="000526B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A51" w:rsidRPr="009D0B2F" w14:paraId="314D9916" w14:textId="77777777" w:rsidTr="006C5A54">
        <w:trPr>
          <w:tblHeader/>
        </w:trPr>
        <w:tc>
          <w:tcPr>
            <w:tcW w:w="5400" w:type="dxa"/>
            <w:shd w:val="clear" w:color="auto" w:fill="0072C6"/>
          </w:tcPr>
          <w:p w14:paraId="71118FC4" w14:textId="77777777" w:rsidR="00C96A51" w:rsidRPr="001A0074" w:rsidRDefault="00C96A51"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49C54DFC" w14:textId="77777777" w:rsidR="00C96A51" w:rsidRPr="001A0074" w:rsidRDefault="00C96A51" w:rsidP="006C5A54">
            <w:pPr>
              <w:pStyle w:val="ProductList-OfferingBody"/>
              <w:jc w:val="center"/>
              <w:rPr>
                <w:color w:val="FFFFFF" w:themeColor="background1"/>
              </w:rPr>
            </w:pPr>
            <w:r>
              <w:rPr>
                <w:color w:val="FFFFFF" w:themeColor="background1"/>
              </w:rPr>
              <w:t>Tjenestetilgodehavende</w:t>
            </w:r>
          </w:p>
        </w:tc>
      </w:tr>
      <w:tr w:rsidR="00C96A51" w:rsidRPr="009D0B2F" w14:paraId="7882CAD5" w14:textId="77777777" w:rsidTr="006C5A54">
        <w:tc>
          <w:tcPr>
            <w:tcW w:w="5400" w:type="dxa"/>
          </w:tcPr>
          <w:p w14:paraId="08F6A0FC" w14:textId="77777777" w:rsidR="00C96A51" w:rsidRPr="0076238C" w:rsidRDefault="00C96A51" w:rsidP="006C5A54">
            <w:pPr>
              <w:pStyle w:val="ProductList-OfferingBody"/>
              <w:jc w:val="center"/>
            </w:pPr>
            <w:r>
              <w:t>&lt; 99,9 %</w:t>
            </w:r>
          </w:p>
        </w:tc>
        <w:tc>
          <w:tcPr>
            <w:tcW w:w="5400" w:type="dxa"/>
          </w:tcPr>
          <w:p w14:paraId="788A9BAA" w14:textId="77777777" w:rsidR="00C96A51" w:rsidRPr="0076238C" w:rsidRDefault="00C96A51" w:rsidP="006C5A54">
            <w:pPr>
              <w:pStyle w:val="ProductList-OfferingBody"/>
              <w:jc w:val="center"/>
            </w:pPr>
            <w:r>
              <w:t>25 %</w:t>
            </w:r>
          </w:p>
        </w:tc>
      </w:tr>
      <w:tr w:rsidR="00C96A51" w:rsidRPr="009D0B2F" w14:paraId="5AF40D58" w14:textId="77777777" w:rsidTr="006C5A54">
        <w:tc>
          <w:tcPr>
            <w:tcW w:w="5400" w:type="dxa"/>
          </w:tcPr>
          <w:p w14:paraId="4CAC33CE" w14:textId="77777777" w:rsidR="00C96A51" w:rsidRPr="0076238C" w:rsidRDefault="00C96A51" w:rsidP="006C5A54">
            <w:pPr>
              <w:pStyle w:val="ProductList-OfferingBody"/>
              <w:jc w:val="center"/>
            </w:pPr>
            <w:r>
              <w:t>&lt; 99 %</w:t>
            </w:r>
          </w:p>
        </w:tc>
        <w:tc>
          <w:tcPr>
            <w:tcW w:w="5400" w:type="dxa"/>
          </w:tcPr>
          <w:p w14:paraId="054C4B5E" w14:textId="77777777" w:rsidR="00C96A51" w:rsidRPr="0076238C" w:rsidRDefault="00C96A51" w:rsidP="006C5A54">
            <w:pPr>
              <w:pStyle w:val="ProductList-OfferingBody"/>
              <w:jc w:val="center"/>
            </w:pPr>
            <w:r>
              <w:t>50 %</w:t>
            </w:r>
          </w:p>
        </w:tc>
      </w:tr>
      <w:tr w:rsidR="00C96A51" w:rsidRPr="009D0B2F" w14:paraId="2F562380" w14:textId="77777777" w:rsidTr="006C5A54">
        <w:tc>
          <w:tcPr>
            <w:tcW w:w="5400" w:type="dxa"/>
          </w:tcPr>
          <w:p w14:paraId="5FB0CBA6" w14:textId="77777777" w:rsidR="00C96A51" w:rsidRPr="0076238C" w:rsidRDefault="00C96A51" w:rsidP="006C5A54">
            <w:pPr>
              <w:pStyle w:val="ProductList-OfferingBody"/>
              <w:jc w:val="center"/>
            </w:pPr>
            <w:r>
              <w:t>&lt; 95 %</w:t>
            </w:r>
          </w:p>
        </w:tc>
        <w:tc>
          <w:tcPr>
            <w:tcW w:w="5400" w:type="dxa"/>
          </w:tcPr>
          <w:p w14:paraId="1C81819D" w14:textId="77777777" w:rsidR="00C96A51" w:rsidRPr="0076238C" w:rsidRDefault="00C96A51" w:rsidP="006C5A54">
            <w:pPr>
              <w:pStyle w:val="ProductList-OfferingBody"/>
              <w:jc w:val="center"/>
            </w:pPr>
            <w:r>
              <w:t>100 %</w:t>
            </w:r>
          </w:p>
        </w:tc>
      </w:tr>
    </w:tbl>
    <w:p w14:paraId="169CB993" w14:textId="77777777" w:rsidR="00C96A51" w:rsidRPr="00C84C65" w:rsidRDefault="00C96A51" w:rsidP="00C96A51">
      <w:pPr>
        <w:pStyle w:val="ProductList-Body"/>
      </w:pPr>
    </w:p>
    <w:p w14:paraId="1587E83D" w14:textId="77777777" w:rsidR="00C96A51" w:rsidRPr="00C84C65" w:rsidRDefault="00C96A51" w:rsidP="00C96A51">
      <w:pPr>
        <w:pStyle w:val="ProductList-Body"/>
      </w:pPr>
      <w:r>
        <w:rPr>
          <w:b/>
          <w:color w:val="00188F"/>
        </w:rPr>
        <w:t>Undtagelser for Serviceniveau</w:t>
      </w:r>
      <w:r w:rsidRPr="000526B2">
        <w:rPr>
          <w:b/>
          <w:bCs/>
        </w:rPr>
        <w:t>:</w:t>
      </w:r>
      <w:r>
        <w:t xml:space="preserve"> Der gælder ingen SLA for nogen gratis niveauer af Microsoft Flow.</w:t>
      </w:r>
    </w:p>
    <w:p w14:paraId="19E5299B" w14:textId="77777777" w:rsidR="00C96A51" w:rsidRPr="00C84C65" w:rsidRDefault="00666645"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96A51">
          <w:rPr>
            <w:rStyle w:val="Hyperlink"/>
            <w:sz w:val="16"/>
            <w:szCs w:val="16"/>
          </w:rPr>
          <w:t>Indholdsfortegnelse</w:t>
        </w:r>
      </w:hyperlink>
      <w:r w:rsidR="00C96A51">
        <w:rPr>
          <w:sz w:val="16"/>
          <w:szCs w:val="16"/>
        </w:rPr>
        <w:t>/</w:t>
      </w:r>
      <w:hyperlink w:anchor="Definitions" w:history="1">
        <w:r w:rsidR="00C96A51">
          <w:rPr>
            <w:rStyle w:val="Hyperlink"/>
            <w:sz w:val="16"/>
            <w:szCs w:val="16"/>
          </w:rPr>
          <w:t>Definitioner</w:t>
        </w:r>
      </w:hyperlink>
    </w:p>
    <w:p w14:paraId="3F2500A3" w14:textId="0F3E0022" w:rsidR="00CE655B" w:rsidRPr="00A94906" w:rsidRDefault="00CE655B" w:rsidP="00CE655B">
      <w:pPr>
        <w:pStyle w:val="ProductList-Offering2Heading"/>
        <w:keepNext/>
        <w:tabs>
          <w:tab w:val="clear" w:pos="360"/>
          <w:tab w:val="clear" w:pos="720"/>
          <w:tab w:val="clear" w:pos="1080"/>
        </w:tabs>
        <w:outlineLvl w:val="2"/>
      </w:pPr>
      <w:bookmarkStart w:id="269" w:name="_Toc496096769"/>
      <w:r>
        <w:t>Microsoft Intune</w:t>
      </w:r>
      <w:bookmarkEnd w:id="265"/>
      <w:bookmarkEnd w:id="266"/>
      <w:bookmarkEnd w:id="269"/>
    </w:p>
    <w:p w14:paraId="09963B12" w14:textId="77777777" w:rsidR="00CE655B" w:rsidRPr="00A94906" w:rsidRDefault="00CE655B" w:rsidP="00CE655B">
      <w:pPr>
        <w:pStyle w:val="ProductList-Body"/>
      </w:pPr>
      <w:r>
        <w:rPr>
          <w:b/>
          <w:color w:val="00188F"/>
        </w:rPr>
        <w:t>Nedetid</w:t>
      </w:r>
      <w:r w:rsidRPr="005176B9">
        <w:rPr>
          <w:b/>
          <w:bCs/>
        </w:rPr>
        <w:t>:</w:t>
      </w:r>
      <w:r>
        <w:t xml:space="preserve"> </w:t>
      </w:r>
      <w:r>
        <w:rPr>
          <w:szCs w:val="18"/>
        </w:rPr>
        <w:t>En tidsperiode, hvor Kundens IT-administrator eller brugere godkendt af Kunden ikke er i stand til at logge på med de korrekte legitimationsoplysninger. Planlagt Nedetid må ikke overstige 10 timer per kalenderår.</w:t>
      </w:r>
    </w:p>
    <w:p w14:paraId="6364CA73" w14:textId="77777777" w:rsidR="00CE655B" w:rsidRPr="00A94906" w:rsidRDefault="00CE655B" w:rsidP="00CE655B">
      <w:pPr>
        <w:pStyle w:val="ProductList-Body"/>
      </w:pPr>
    </w:p>
    <w:p w14:paraId="2CB77E5D" w14:textId="77777777" w:rsidR="00CE655B" w:rsidRPr="00A94906" w:rsidRDefault="00CE655B" w:rsidP="00CE655B">
      <w:pPr>
        <w:pStyle w:val="ProductList-Body"/>
      </w:pPr>
      <w:r>
        <w:rPr>
          <w:b/>
          <w:color w:val="00188F"/>
        </w:rPr>
        <w:t>Procentvis månedlig oppetid</w:t>
      </w:r>
      <w:r w:rsidRPr="005176B9">
        <w:rPr>
          <w:b/>
          <w:bCs/>
        </w:rPr>
        <w:t>:</w:t>
      </w:r>
      <w:r>
        <w:t xml:space="preserve"> Den procentvise månedlige oppetid beregnes ved hjælp af følgende formel:</w:t>
      </w:r>
    </w:p>
    <w:p w14:paraId="16776E6F" w14:textId="77777777" w:rsidR="00CE655B" w:rsidRPr="00A94906" w:rsidRDefault="00CE655B" w:rsidP="00CE655B">
      <w:pPr>
        <w:pStyle w:val="ProductList-Body"/>
      </w:pPr>
    </w:p>
    <w:p w14:paraId="7ED45816" w14:textId="77777777" w:rsidR="00CE655B" w:rsidRPr="00A94906" w:rsidRDefault="00666645" w:rsidP="00CE655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334433F0" w14:textId="77777777" w:rsidR="00CE655B" w:rsidRPr="00A94906" w:rsidRDefault="00CE655B" w:rsidP="00CE655B">
      <w:pPr>
        <w:pStyle w:val="ProductList-Body"/>
      </w:pPr>
      <w:r>
        <w:t>hvor Nedetid måles i brugerminutter, dvs. for hver måned, udgør Nedetid den samlede længde (i minutter) af hver Hændelse, der sker i den måned, ganget med antallet af brugere, der er påvirket af den hændelse.</w:t>
      </w:r>
    </w:p>
    <w:p w14:paraId="5A89400C" w14:textId="77777777" w:rsidR="00CE655B" w:rsidRPr="00A94906" w:rsidRDefault="00CE655B" w:rsidP="00CE655B">
      <w:pPr>
        <w:pStyle w:val="ProductList-Body"/>
      </w:pPr>
    </w:p>
    <w:p w14:paraId="5E6AFF99" w14:textId="77777777" w:rsidR="00CE655B" w:rsidRPr="00A94906" w:rsidRDefault="00CE655B" w:rsidP="00F51AB2">
      <w:pPr>
        <w:pStyle w:val="ProductList-Body"/>
        <w:keepNext/>
      </w:pPr>
      <w:r>
        <w:rPr>
          <w:b/>
          <w:color w:val="00188F"/>
        </w:rPr>
        <w:t>Tjenestetilgodehavende</w:t>
      </w:r>
      <w:r w:rsidRPr="005176B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9D0B2F" w14:paraId="3032C756" w14:textId="77777777" w:rsidTr="006C5A54">
        <w:trPr>
          <w:tblHeader/>
        </w:trPr>
        <w:tc>
          <w:tcPr>
            <w:tcW w:w="5400" w:type="dxa"/>
            <w:shd w:val="clear" w:color="auto" w:fill="0072C6"/>
          </w:tcPr>
          <w:p w14:paraId="49DC785C" w14:textId="77777777" w:rsidR="00CE655B" w:rsidRPr="001A0074" w:rsidRDefault="00CE655B"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2A022ADA" w14:textId="77777777" w:rsidR="00CE655B" w:rsidRPr="001A0074" w:rsidRDefault="00CE655B" w:rsidP="006C5A54">
            <w:pPr>
              <w:pStyle w:val="ProductList-OfferingBody"/>
              <w:jc w:val="center"/>
              <w:rPr>
                <w:color w:val="FFFFFF" w:themeColor="background1"/>
              </w:rPr>
            </w:pPr>
            <w:r>
              <w:rPr>
                <w:color w:val="FFFFFF" w:themeColor="background1"/>
              </w:rPr>
              <w:t>Tjenestetilgodehavende</w:t>
            </w:r>
          </w:p>
        </w:tc>
      </w:tr>
      <w:tr w:rsidR="00CE655B" w:rsidRPr="009D0B2F" w14:paraId="78466795" w14:textId="77777777" w:rsidTr="006C5A54">
        <w:tc>
          <w:tcPr>
            <w:tcW w:w="5400" w:type="dxa"/>
          </w:tcPr>
          <w:p w14:paraId="2715F56D" w14:textId="77777777" w:rsidR="00CE655B" w:rsidRPr="0076238C" w:rsidRDefault="00CE655B" w:rsidP="006C5A54">
            <w:pPr>
              <w:pStyle w:val="ProductList-OfferingBody"/>
              <w:jc w:val="center"/>
            </w:pPr>
            <w:r>
              <w:t>&lt; 99,9 %</w:t>
            </w:r>
          </w:p>
        </w:tc>
        <w:tc>
          <w:tcPr>
            <w:tcW w:w="5400" w:type="dxa"/>
          </w:tcPr>
          <w:p w14:paraId="10751F82" w14:textId="77777777" w:rsidR="00CE655B" w:rsidRPr="0076238C" w:rsidRDefault="00CE655B" w:rsidP="006C5A54">
            <w:pPr>
              <w:pStyle w:val="ProductList-OfferingBody"/>
              <w:jc w:val="center"/>
            </w:pPr>
            <w:r>
              <w:t>25%</w:t>
            </w:r>
          </w:p>
        </w:tc>
      </w:tr>
      <w:tr w:rsidR="00CE655B" w:rsidRPr="009D0B2F" w14:paraId="2282A89D" w14:textId="77777777" w:rsidTr="006C5A54">
        <w:tc>
          <w:tcPr>
            <w:tcW w:w="5400" w:type="dxa"/>
          </w:tcPr>
          <w:p w14:paraId="4000C986" w14:textId="77777777" w:rsidR="00CE655B" w:rsidRPr="0076238C" w:rsidRDefault="00CE655B" w:rsidP="006C5A54">
            <w:pPr>
              <w:pStyle w:val="ProductList-OfferingBody"/>
              <w:jc w:val="center"/>
            </w:pPr>
            <w:r>
              <w:t>&lt; 99 %</w:t>
            </w:r>
          </w:p>
        </w:tc>
        <w:tc>
          <w:tcPr>
            <w:tcW w:w="5400" w:type="dxa"/>
          </w:tcPr>
          <w:p w14:paraId="793FE009" w14:textId="77777777" w:rsidR="00CE655B" w:rsidRPr="0076238C" w:rsidRDefault="00CE655B" w:rsidP="006C5A54">
            <w:pPr>
              <w:pStyle w:val="ProductList-OfferingBody"/>
              <w:jc w:val="center"/>
            </w:pPr>
            <w:r>
              <w:t>50%</w:t>
            </w:r>
          </w:p>
        </w:tc>
      </w:tr>
      <w:tr w:rsidR="00CE655B" w:rsidRPr="009D0B2F" w14:paraId="24D6B920" w14:textId="77777777" w:rsidTr="006C5A54">
        <w:tc>
          <w:tcPr>
            <w:tcW w:w="5400" w:type="dxa"/>
          </w:tcPr>
          <w:p w14:paraId="098B65E1" w14:textId="77777777" w:rsidR="00CE655B" w:rsidRPr="0076238C" w:rsidRDefault="00CE655B" w:rsidP="006C5A54">
            <w:pPr>
              <w:pStyle w:val="ProductList-OfferingBody"/>
              <w:jc w:val="center"/>
            </w:pPr>
            <w:r>
              <w:t>&lt; 95 %</w:t>
            </w:r>
          </w:p>
        </w:tc>
        <w:tc>
          <w:tcPr>
            <w:tcW w:w="5400" w:type="dxa"/>
          </w:tcPr>
          <w:p w14:paraId="43D03038" w14:textId="77777777" w:rsidR="00CE655B" w:rsidRPr="0076238C" w:rsidRDefault="00CE655B" w:rsidP="006C5A54">
            <w:pPr>
              <w:pStyle w:val="ProductList-OfferingBody"/>
              <w:jc w:val="center"/>
            </w:pPr>
            <w:r>
              <w:t>100%</w:t>
            </w:r>
          </w:p>
        </w:tc>
      </w:tr>
    </w:tbl>
    <w:p w14:paraId="5C88BFDD" w14:textId="77777777" w:rsidR="00CE655B" w:rsidRPr="00A94906" w:rsidRDefault="00CE655B" w:rsidP="00CE655B">
      <w:pPr>
        <w:pStyle w:val="ProductList-Body"/>
      </w:pPr>
      <w:r>
        <w:rPr>
          <w:b/>
          <w:color w:val="00188F"/>
        </w:rPr>
        <w:t>Undtagelser for Serviceniveau</w:t>
      </w:r>
      <w:r w:rsidRPr="005176B9">
        <w:rPr>
          <w:b/>
          <w:bCs/>
        </w:rPr>
        <w:t>:</w:t>
      </w:r>
      <w:r>
        <w:t xml:space="preserve"> Dette Serviceniveau gælder ikke for: (i) Software i Lokalt Miljø, der er licenseret som en del af Tjenesteabonnementet, eller (ii) Internetbaserede tjenester (undtagen Tjenesten Microsoft Intune), der indeholder opdateringer til software i lokalt miljø, der er licenseret som en del af Tjenesteabonnementet.</w:t>
      </w:r>
    </w:p>
    <w:p w14:paraId="053566D1" w14:textId="77777777" w:rsidR="00CE655B" w:rsidRPr="00A94906" w:rsidRDefault="00666645"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655B">
          <w:rPr>
            <w:rStyle w:val="Hyperlink"/>
            <w:sz w:val="16"/>
            <w:szCs w:val="16"/>
          </w:rPr>
          <w:t>Indholdsfortegnelse</w:t>
        </w:r>
      </w:hyperlink>
      <w:r w:rsidR="00CE655B">
        <w:rPr>
          <w:sz w:val="16"/>
          <w:szCs w:val="16"/>
        </w:rPr>
        <w:t>/</w:t>
      </w:r>
      <w:hyperlink w:anchor="Definitions" w:history="1">
        <w:r w:rsidR="00CE655B">
          <w:rPr>
            <w:rStyle w:val="Hyperlink"/>
            <w:sz w:val="16"/>
            <w:szCs w:val="16"/>
          </w:rPr>
          <w:t>Definitioner</w:t>
        </w:r>
      </w:hyperlink>
    </w:p>
    <w:p w14:paraId="3ECB18A2" w14:textId="77777777" w:rsidR="00C96A51" w:rsidRPr="00C84C65" w:rsidRDefault="00C96A51" w:rsidP="00C96A51">
      <w:pPr>
        <w:pStyle w:val="ProductList-Offering2Heading"/>
        <w:tabs>
          <w:tab w:val="clear" w:pos="360"/>
          <w:tab w:val="clear" w:pos="720"/>
          <w:tab w:val="clear" w:pos="1080"/>
        </w:tabs>
        <w:outlineLvl w:val="2"/>
      </w:pPr>
      <w:bookmarkStart w:id="270" w:name="_Toc463347212"/>
      <w:bookmarkStart w:id="271" w:name="_Toc496096770"/>
      <w:r>
        <w:t>Microsoft PowerApps</w:t>
      </w:r>
      <w:bookmarkEnd w:id="270"/>
      <w:bookmarkEnd w:id="271"/>
    </w:p>
    <w:p w14:paraId="107CC7D6" w14:textId="77777777" w:rsidR="00C96A51" w:rsidRPr="00C84C65" w:rsidRDefault="00C96A51" w:rsidP="00C96A51">
      <w:pPr>
        <w:pStyle w:val="ProductList-Body"/>
      </w:pPr>
      <w:r>
        <w:rPr>
          <w:b/>
          <w:color w:val="00188F"/>
        </w:rPr>
        <w:t>Nedetid</w:t>
      </w:r>
      <w:r w:rsidRPr="000526B2">
        <w:rPr>
          <w:b/>
          <w:bCs/>
        </w:rPr>
        <w:t>:</w:t>
      </w:r>
      <w:r>
        <w:t xml:space="preserve"> </w:t>
      </w:r>
      <w:r>
        <w:rPr>
          <w:szCs w:val="18"/>
        </w:rPr>
        <w:t>En tidsperiode, hvor brugere ikke er i stand til at læse eller skrive en del af data i Microsoft PowerApps, som de har passende tilladelser til.</w:t>
      </w:r>
    </w:p>
    <w:p w14:paraId="1E0B0D13" w14:textId="77777777" w:rsidR="00C96A51" w:rsidRPr="00C84C65" w:rsidRDefault="00C96A51" w:rsidP="00C96A51">
      <w:pPr>
        <w:pStyle w:val="ProductList-Body"/>
      </w:pPr>
    </w:p>
    <w:p w14:paraId="29014B73" w14:textId="77777777" w:rsidR="00C96A51" w:rsidRPr="00C84C65" w:rsidRDefault="00C96A51" w:rsidP="00C96A51">
      <w:pPr>
        <w:pStyle w:val="ProductList-Body"/>
      </w:pPr>
      <w:r>
        <w:rPr>
          <w:b/>
          <w:color w:val="00188F"/>
        </w:rPr>
        <w:t>Procentvis månedlig oppetid</w:t>
      </w:r>
      <w:r w:rsidRPr="000526B2">
        <w:rPr>
          <w:b/>
          <w:bCs/>
        </w:rPr>
        <w:t>:</w:t>
      </w:r>
      <w:r>
        <w:t xml:space="preserve"> Den procentvise månedlige oppetid beregnes ved hjælp af følgende formel:</w:t>
      </w:r>
    </w:p>
    <w:p w14:paraId="31B84170" w14:textId="77777777" w:rsidR="00C96A51" w:rsidRPr="00C84C65" w:rsidRDefault="00C96A51" w:rsidP="00C96A51">
      <w:pPr>
        <w:pStyle w:val="ProductList-Body"/>
      </w:pPr>
    </w:p>
    <w:p w14:paraId="04B3242F" w14:textId="77777777" w:rsidR="00C96A51" w:rsidRPr="00C84C65" w:rsidRDefault="00666645" w:rsidP="00C96A5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Samlet antal minutter i en måned – Nedetid </m:t>
              </m:r>
            </m:num>
            <m:den>
              <m:r>
                <w:rPr>
                  <w:rFonts w:ascii="Cambria Math" w:hAnsi="Cambria Math" w:cs="Calibri"/>
                  <w:sz w:val="18"/>
                  <w:szCs w:val="18"/>
                </w:rPr>
                <m:t>Samlet antal minutter i en måned</m:t>
              </m:r>
            </m:den>
          </m:f>
          <m:r>
            <w:rPr>
              <w:rFonts w:ascii="Cambria Math" w:hAnsi="Cambria Math" w:cs="Calibri"/>
              <w:sz w:val="18"/>
              <w:szCs w:val="18"/>
            </w:rPr>
            <m:t xml:space="preserve"> x 100</m:t>
          </m:r>
        </m:oMath>
      </m:oMathPara>
    </w:p>
    <w:p w14:paraId="677FBEEB" w14:textId="77777777" w:rsidR="00C96A51" w:rsidRPr="00C84C65" w:rsidRDefault="00C96A51" w:rsidP="00C96A51">
      <w:pPr>
        <w:pStyle w:val="ProductList-Body"/>
      </w:pPr>
      <w:r>
        <w:t>hvor Nedetid måles i brugerminutter, dvs. for hver måned, udgør Nedetid den samlede længde (i minutter) af hver Hændelse, der sker i den måned, ganget med antallet af brugere, der er påvirket af den hændelse.</w:t>
      </w:r>
    </w:p>
    <w:p w14:paraId="2ACC1EC8" w14:textId="77777777" w:rsidR="00C96A51" w:rsidRPr="00C84C65" w:rsidRDefault="00C96A51" w:rsidP="00C96A51">
      <w:pPr>
        <w:pStyle w:val="ProductList-Body"/>
      </w:pPr>
    </w:p>
    <w:p w14:paraId="73C59739" w14:textId="77777777" w:rsidR="00C96A51" w:rsidRPr="00C84C65" w:rsidRDefault="00C96A51" w:rsidP="006F5581">
      <w:pPr>
        <w:pStyle w:val="ProductList-Body"/>
        <w:keepNext/>
      </w:pPr>
      <w:r>
        <w:rPr>
          <w:b/>
          <w:color w:val="00188F"/>
        </w:rPr>
        <w:t>Tjenestetilgodehavende</w:t>
      </w:r>
      <w:r w:rsidRPr="000526B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A51" w:rsidRPr="009D0B2F" w14:paraId="5D84B3DE" w14:textId="77777777" w:rsidTr="006C5A54">
        <w:trPr>
          <w:tblHeader/>
        </w:trPr>
        <w:tc>
          <w:tcPr>
            <w:tcW w:w="5400" w:type="dxa"/>
            <w:shd w:val="clear" w:color="auto" w:fill="0072C6"/>
          </w:tcPr>
          <w:p w14:paraId="7E476B3A" w14:textId="77777777" w:rsidR="00C96A51" w:rsidRPr="001A0074" w:rsidRDefault="00C96A51"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14E98449" w14:textId="77777777" w:rsidR="00C96A51" w:rsidRPr="001A0074" w:rsidRDefault="00C96A51" w:rsidP="006C5A54">
            <w:pPr>
              <w:pStyle w:val="ProductList-OfferingBody"/>
              <w:jc w:val="center"/>
              <w:rPr>
                <w:color w:val="FFFFFF" w:themeColor="background1"/>
              </w:rPr>
            </w:pPr>
            <w:r>
              <w:rPr>
                <w:color w:val="FFFFFF" w:themeColor="background1"/>
              </w:rPr>
              <w:t>Tjenestetilgodehavende</w:t>
            </w:r>
          </w:p>
        </w:tc>
      </w:tr>
      <w:tr w:rsidR="00C96A51" w:rsidRPr="009D0B2F" w14:paraId="4694F702" w14:textId="77777777" w:rsidTr="006C5A54">
        <w:tc>
          <w:tcPr>
            <w:tcW w:w="5400" w:type="dxa"/>
          </w:tcPr>
          <w:p w14:paraId="46F53333" w14:textId="77777777" w:rsidR="00C96A51" w:rsidRPr="0076238C" w:rsidRDefault="00C96A51" w:rsidP="006C5A54">
            <w:pPr>
              <w:pStyle w:val="ProductList-OfferingBody"/>
              <w:jc w:val="center"/>
            </w:pPr>
            <w:r>
              <w:t>&lt; 99,9 %</w:t>
            </w:r>
          </w:p>
        </w:tc>
        <w:tc>
          <w:tcPr>
            <w:tcW w:w="5400" w:type="dxa"/>
          </w:tcPr>
          <w:p w14:paraId="47BA066A" w14:textId="77777777" w:rsidR="00C96A51" w:rsidRPr="0076238C" w:rsidRDefault="00C96A51" w:rsidP="006C5A54">
            <w:pPr>
              <w:pStyle w:val="ProductList-OfferingBody"/>
              <w:jc w:val="center"/>
            </w:pPr>
            <w:r>
              <w:t>25 %</w:t>
            </w:r>
          </w:p>
        </w:tc>
      </w:tr>
      <w:tr w:rsidR="00C96A51" w:rsidRPr="009D0B2F" w14:paraId="0EE7499C" w14:textId="77777777" w:rsidTr="006C5A54">
        <w:tc>
          <w:tcPr>
            <w:tcW w:w="5400" w:type="dxa"/>
          </w:tcPr>
          <w:p w14:paraId="5BD4F425" w14:textId="77777777" w:rsidR="00C96A51" w:rsidRPr="0076238C" w:rsidRDefault="00C96A51" w:rsidP="006C5A54">
            <w:pPr>
              <w:pStyle w:val="ProductList-OfferingBody"/>
              <w:jc w:val="center"/>
            </w:pPr>
            <w:r>
              <w:t>&lt; 99 %</w:t>
            </w:r>
          </w:p>
        </w:tc>
        <w:tc>
          <w:tcPr>
            <w:tcW w:w="5400" w:type="dxa"/>
          </w:tcPr>
          <w:p w14:paraId="13A72947" w14:textId="77777777" w:rsidR="00C96A51" w:rsidRPr="0076238C" w:rsidRDefault="00C96A51" w:rsidP="006C5A54">
            <w:pPr>
              <w:pStyle w:val="ProductList-OfferingBody"/>
              <w:jc w:val="center"/>
            </w:pPr>
            <w:r>
              <w:t>50 %</w:t>
            </w:r>
          </w:p>
        </w:tc>
      </w:tr>
      <w:tr w:rsidR="00C96A51" w:rsidRPr="009D0B2F" w14:paraId="7BB61509" w14:textId="77777777" w:rsidTr="006C5A54">
        <w:tc>
          <w:tcPr>
            <w:tcW w:w="5400" w:type="dxa"/>
          </w:tcPr>
          <w:p w14:paraId="59FF9DB8" w14:textId="77777777" w:rsidR="00C96A51" w:rsidRPr="0076238C" w:rsidRDefault="00C96A51" w:rsidP="006C5A54">
            <w:pPr>
              <w:pStyle w:val="ProductList-OfferingBody"/>
              <w:jc w:val="center"/>
            </w:pPr>
            <w:r>
              <w:t>&lt; 95 %</w:t>
            </w:r>
          </w:p>
        </w:tc>
        <w:tc>
          <w:tcPr>
            <w:tcW w:w="5400" w:type="dxa"/>
          </w:tcPr>
          <w:p w14:paraId="3E527097" w14:textId="77777777" w:rsidR="00C96A51" w:rsidRPr="0076238C" w:rsidRDefault="00C96A51" w:rsidP="006C5A54">
            <w:pPr>
              <w:pStyle w:val="ProductList-OfferingBody"/>
              <w:jc w:val="center"/>
            </w:pPr>
            <w:r>
              <w:t>100 %</w:t>
            </w:r>
          </w:p>
        </w:tc>
      </w:tr>
    </w:tbl>
    <w:p w14:paraId="135205B7" w14:textId="77777777" w:rsidR="00C96A51" w:rsidRPr="00C84C65" w:rsidRDefault="00C96A51" w:rsidP="00C96A51">
      <w:pPr>
        <w:pStyle w:val="ProductList-Body"/>
      </w:pPr>
    </w:p>
    <w:p w14:paraId="4CB1F24E" w14:textId="77777777" w:rsidR="00C96A51" w:rsidRPr="00C84C65" w:rsidRDefault="00C96A51" w:rsidP="00C96A51">
      <w:pPr>
        <w:pStyle w:val="ProductList-Body"/>
      </w:pPr>
      <w:r>
        <w:rPr>
          <w:b/>
          <w:color w:val="00188F"/>
        </w:rPr>
        <w:t>Undtagelser for Serviceniveau</w:t>
      </w:r>
      <w:r w:rsidRPr="000526B2">
        <w:rPr>
          <w:b/>
          <w:bCs/>
        </w:rPr>
        <w:t xml:space="preserve">: </w:t>
      </w:r>
      <w:r>
        <w:t>Der gælder ingen SLA for nogen gratis niveauer af Microsoft PowerApps.</w:t>
      </w:r>
    </w:p>
    <w:p w14:paraId="3D2E1045" w14:textId="77777777" w:rsidR="00C96A51" w:rsidRPr="00C84C65" w:rsidRDefault="00666645"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96A51">
          <w:rPr>
            <w:rStyle w:val="Hyperlink"/>
            <w:sz w:val="16"/>
            <w:szCs w:val="16"/>
          </w:rPr>
          <w:t>Indholdsfortegnelse</w:t>
        </w:r>
      </w:hyperlink>
      <w:r w:rsidR="00C96A51">
        <w:rPr>
          <w:sz w:val="16"/>
          <w:szCs w:val="16"/>
        </w:rPr>
        <w:t>/</w:t>
      </w:r>
      <w:hyperlink w:anchor="Definitions" w:history="1">
        <w:r w:rsidR="00C96A51">
          <w:rPr>
            <w:rStyle w:val="Hyperlink"/>
            <w:sz w:val="16"/>
            <w:szCs w:val="16"/>
          </w:rPr>
          <w:t>Definitioner</w:t>
        </w:r>
      </w:hyperlink>
    </w:p>
    <w:p w14:paraId="4A2084D1" w14:textId="77777777" w:rsidR="004E221B" w:rsidRPr="00815D37" w:rsidRDefault="004E221B" w:rsidP="004E221B">
      <w:pPr>
        <w:pStyle w:val="ProductList-Offering2Heading"/>
        <w:outlineLvl w:val="2"/>
      </w:pPr>
      <w:bookmarkStart w:id="272" w:name="_Toc480808180"/>
      <w:bookmarkStart w:id="273" w:name="_Toc496096771"/>
      <w:r>
        <w:t>Microsoft Stream</w:t>
      </w:r>
      <w:bookmarkEnd w:id="272"/>
      <w:bookmarkEnd w:id="273"/>
    </w:p>
    <w:p w14:paraId="5C942263" w14:textId="77777777" w:rsidR="004E221B" w:rsidRPr="00815D37" w:rsidRDefault="004E221B" w:rsidP="004E221B">
      <w:pPr>
        <w:pStyle w:val="ProductList-Body"/>
      </w:pPr>
      <w:r>
        <w:rPr>
          <w:b/>
          <w:color w:val="00188F"/>
        </w:rPr>
        <w:t>Nedetid</w:t>
      </w:r>
      <w:r w:rsidRPr="004332C5">
        <w:rPr>
          <w:b/>
        </w:rPr>
        <w:t>:</w:t>
      </w:r>
      <w:r>
        <w:t xml:space="preserve"> </w:t>
      </w:r>
      <w:r>
        <w:rPr>
          <w:szCs w:val="18"/>
        </w:rPr>
        <w:t>En tidsperiode, hvor brugere ikke er i stand til at overføre, afspille eller slette videoer eller redigere videometadata, når brugere har passende tilladelser hertil, og indholdet er gyldigt, med undtagelse af ikke-understøttede scenarier</w:t>
      </w:r>
      <w:r>
        <w:rPr>
          <w:szCs w:val="18"/>
          <w:vertAlign w:val="superscript"/>
        </w:rPr>
        <w:t>1</w:t>
      </w:r>
      <w:r>
        <w:rPr>
          <w:szCs w:val="18"/>
        </w:rPr>
        <w:t>.</w:t>
      </w:r>
    </w:p>
    <w:p w14:paraId="39F80F59" w14:textId="77777777" w:rsidR="004E221B" w:rsidRPr="00815D37" w:rsidRDefault="004E221B" w:rsidP="004E221B">
      <w:pPr>
        <w:pStyle w:val="ProductList-Body"/>
      </w:pPr>
    </w:p>
    <w:p w14:paraId="7C71ABEF" w14:textId="77777777" w:rsidR="004E221B" w:rsidRPr="00815D37" w:rsidRDefault="004E221B" w:rsidP="004E221B">
      <w:pPr>
        <w:pStyle w:val="ProductList-Body"/>
      </w:pPr>
      <w:r>
        <w:rPr>
          <w:b/>
          <w:color w:val="00188F"/>
        </w:rPr>
        <w:t>Procentvis månedlig oppetid</w:t>
      </w:r>
      <w:r w:rsidRPr="004332C5">
        <w:rPr>
          <w:b/>
        </w:rPr>
        <w:t>:</w:t>
      </w:r>
      <w:r>
        <w:t xml:space="preserve"> Den procentvise månedlige oppetid beregnes ved hjælp af følgende formel:</w:t>
      </w:r>
    </w:p>
    <w:p w14:paraId="2FDDF187" w14:textId="77777777" w:rsidR="004E221B" w:rsidRPr="00815D37" w:rsidRDefault="004E221B" w:rsidP="004E221B">
      <w:pPr>
        <w:pStyle w:val="ProductList-Body"/>
      </w:pPr>
    </w:p>
    <w:p w14:paraId="70878BB3" w14:textId="77777777" w:rsidR="004E221B" w:rsidRPr="00815D37" w:rsidRDefault="00666645" w:rsidP="004E221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B07530E" w14:textId="77777777" w:rsidR="004E221B" w:rsidRPr="00815D37" w:rsidRDefault="004E221B" w:rsidP="004E221B">
      <w:pPr>
        <w:pStyle w:val="ProductList-Body"/>
      </w:pPr>
      <w:r>
        <w:t>hvor Nedetid måles i brugerminutter, dvs. for hver måned udgør Nedetid den samlede længde (i minutter) af hver Hændelse, der sker i den måned, ganget med antallet af brugere, der er påvirket af den hændelse.</w:t>
      </w:r>
    </w:p>
    <w:p w14:paraId="030A11D6" w14:textId="77777777" w:rsidR="004E221B" w:rsidRPr="00815D37" w:rsidRDefault="004E221B" w:rsidP="004E221B">
      <w:pPr>
        <w:pStyle w:val="ProductList-Body"/>
      </w:pPr>
    </w:p>
    <w:p w14:paraId="345AF8BD" w14:textId="77777777" w:rsidR="004E221B" w:rsidRPr="00815D37" w:rsidRDefault="004E221B" w:rsidP="004E221B">
      <w:pPr>
        <w:pStyle w:val="ProductList-Body"/>
      </w:pPr>
      <w:r>
        <w:rPr>
          <w:b/>
          <w:color w:val="00188F"/>
        </w:rPr>
        <w:t>Forpligtelse i henhold til Serviceniveau</w:t>
      </w:r>
      <w:r w:rsidRPr="004332C5">
        <w:rPr>
          <w:b/>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4E221B" w:rsidRPr="009D0B2F" w14:paraId="4FB970A2" w14:textId="77777777" w:rsidTr="00925F0D">
        <w:trPr>
          <w:tblHeader/>
        </w:trPr>
        <w:tc>
          <w:tcPr>
            <w:tcW w:w="2500" w:type="pct"/>
            <w:shd w:val="clear" w:color="auto" w:fill="0072C6"/>
          </w:tcPr>
          <w:p w14:paraId="210534C5" w14:textId="77777777" w:rsidR="004E221B" w:rsidRPr="001A0074" w:rsidRDefault="004E221B" w:rsidP="00925F0D">
            <w:pPr>
              <w:pStyle w:val="ProductList-OfferingBody"/>
              <w:jc w:val="center"/>
              <w:rPr>
                <w:color w:val="FFFFFF" w:themeColor="background1"/>
              </w:rPr>
            </w:pPr>
            <w:r>
              <w:rPr>
                <w:color w:val="FFFFFF" w:themeColor="background1"/>
              </w:rPr>
              <w:t>Procentvis månedlig oppetid</w:t>
            </w:r>
          </w:p>
        </w:tc>
        <w:tc>
          <w:tcPr>
            <w:tcW w:w="2500" w:type="pct"/>
            <w:shd w:val="clear" w:color="auto" w:fill="0072C6"/>
          </w:tcPr>
          <w:p w14:paraId="5FC62655" w14:textId="77777777" w:rsidR="004E221B" w:rsidRPr="001A0074" w:rsidRDefault="004E221B" w:rsidP="00925F0D">
            <w:pPr>
              <w:pStyle w:val="ProductList-OfferingBody"/>
              <w:jc w:val="center"/>
              <w:rPr>
                <w:color w:val="FFFFFF" w:themeColor="background1"/>
              </w:rPr>
            </w:pPr>
            <w:r>
              <w:rPr>
                <w:color w:val="FFFFFF" w:themeColor="background1"/>
              </w:rPr>
              <w:t>Tjenestetilgodehavende</w:t>
            </w:r>
          </w:p>
        </w:tc>
      </w:tr>
      <w:tr w:rsidR="004E221B" w:rsidRPr="009D0B2F" w14:paraId="6B89C36E" w14:textId="77777777" w:rsidTr="00925F0D">
        <w:tc>
          <w:tcPr>
            <w:tcW w:w="2500" w:type="pct"/>
          </w:tcPr>
          <w:p w14:paraId="1822C3F5" w14:textId="77777777" w:rsidR="004E221B" w:rsidRPr="0076238C" w:rsidRDefault="004E221B" w:rsidP="00925F0D">
            <w:pPr>
              <w:pStyle w:val="ProductList-OfferingBody"/>
              <w:jc w:val="center"/>
            </w:pPr>
            <w:r>
              <w:t>&lt; 99,9 %</w:t>
            </w:r>
          </w:p>
        </w:tc>
        <w:tc>
          <w:tcPr>
            <w:tcW w:w="2500" w:type="pct"/>
          </w:tcPr>
          <w:p w14:paraId="08C43DF6" w14:textId="77777777" w:rsidR="004E221B" w:rsidRPr="0076238C" w:rsidRDefault="004E221B" w:rsidP="00925F0D">
            <w:pPr>
              <w:pStyle w:val="ProductList-OfferingBody"/>
              <w:jc w:val="center"/>
            </w:pPr>
            <w:r>
              <w:t>25 %</w:t>
            </w:r>
          </w:p>
        </w:tc>
      </w:tr>
      <w:tr w:rsidR="004E221B" w:rsidRPr="009D0B2F" w14:paraId="7C447683" w14:textId="77777777" w:rsidTr="00925F0D">
        <w:tc>
          <w:tcPr>
            <w:tcW w:w="2500" w:type="pct"/>
          </w:tcPr>
          <w:p w14:paraId="1F1B5497" w14:textId="77777777" w:rsidR="004E221B" w:rsidRPr="0076238C" w:rsidRDefault="004E221B" w:rsidP="00925F0D">
            <w:pPr>
              <w:pStyle w:val="ProductList-OfferingBody"/>
              <w:jc w:val="center"/>
            </w:pPr>
            <w:r>
              <w:t>&lt; 99 %</w:t>
            </w:r>
          </w:p>
        </w:tc>
        <w:tc>
          <w:tcPr>
            <w:tcW w:w="2500" w:type="pct"/>
          </w:tcPr>
          <w:p w14:paraId="7688E19F" w14:textId="77777777" w:rsidR="004E221B" w:rsidRPr="0076238C" w:rsidRDefault="004E221B" w:rsidP="00925F0D">
            <w:pPr>
              <w:pStyle w:val="ProductList-OfferingBody"/>
              <w:jc w:val="center"/>
            </w:pPr>
            <w:r>
              <w:t>50 %</w:t>
            </w:r>
          </w:p>
        </w:tc>
      </w:tr>
      <w:tr w:rsidR="004E221B" w:rsidRPr="009D0B2F" w14:paraId="34AF2480" w14:textId="77777777" w:rsidTr="00925F0D">
        <w:tc>
          <w:tcPr>
            <w:tcW w:w="2500" w:type="pct"/>
          </w:tcPr>
          <w:p w14:paraId="69837334" w14:textId="77777777" w:rsidR="004E221B" w:rsidRPr="0076238C" w:rsidRDefault="004E221B" w:rsidP="00925F0D">
            <w:pPr>
              <w:pStyle w:val="ProductList-OfferingBody"/>
              <w:jc w:val="center"/>
            </w:pPr>
            <w:r>
              <w:t>&lt; 95 %</w:t>
            </w:r>
          </w:p>
        </w:tc>
        <w:tc>
          <w:tcPr>
            <w:tcW w:w="2500" w:type="pct"/>
          </w:tcPr>
          <w:p w14:paraId="72E77638" w14:textId="77777777" w:rsidR="004E221B" w:rsidRPr="0076238C" w:rsidRDefault="004E221B" w:rsidP="00925F0D">
            <w:pPr>
              <w:pStyle w:val="ProductList-OfferingBody"/>
              <w:jc w:val="center"/>
            </w:pPr>
            <w:r>
              <w:t>100 %</w:t>
            </w:r>
          </w:p>
        </w:tc>
      </w:tr>
    </w:tbl>
    <w:p w14:paraId="3E181A8B" w14:textId="77777777" w:rsidR="004E221B" w:rsidRPr="00815D37" w:rsidRDefault="004E221B" w:rsidP="004E221B">
      <w:pPr>
        <w:pStyle w:val="ProductList-Body"/>
      </w:pPr>
    </w:p>
    <w:p w14:paraId="3DBF0A62" w14:textId="77777777" w:rsidR="004E221B" w:rsidRPr="00815D37" w:rsidRDefault="004E221B" w:rsidP="004E221B">
      <w:pPr>
        <w:pStyle w:val="ProductList-Body"/>
      </w:pPr>
      <w:r>
        <w:rPr>
          <w:b/>
          <w:color w:val="00188F"/>
        </w:rPr>
        <w:t>Undtagelser for Serviceniveau</w:t>
      </w:r>
      <w:r w:rsidRPr="004332C5">
        <w:rPr>
          <w:b/>
        </w:rPr>
        <w:t>:</w:t>
      </w:r>
      <w:r>
        <w:t xml:space="preserve"> Der gælder ingen SLA for nogen gratis niveauer af Microsoft Stream.</w:t>
      </w:r>
      <w:r>
        <w:br/>
      </w:r>
    </w:p>
    <w:p w14:paraId="64FE1ACE" w14:textId="77777777" w:rsidR="004E221B" w:rsidRDefault="004E221B" w:rsidP="004E221B">
      <w:pPr>
        <w:rPr>
          <w:sz w:val="18"/>
        </w:rPr>
      </w:pPr>
      <w:r>
        <w:rPr>
          <w:sz w:val="18"/>
          <w:vertAlign w:val="superscript"/>
        </w:rPr>
        <w:t>1</w:t>
      </w:r>
      <w:r>
        <w:rPr>
          <w:sz w:val="18"/>
        </w:rPr>
        <w:t>Ikke-understøttede scenarier kan f.eks. inkludere afspilning på ikke-understøttede enheder/operativsystemer, netværksproblemer på klientsiden samt brugerfejl.</w:t>
      </w:r>
    </w:p>
    <w:p w14:paraId="03573C70" w14:textId="77777777" w:rsidR="004E221B" w:rsidRPr="00815D37" w:rsidRDefault="00666645" w:rsidP="004E221B">
      <w:pPr>
        <w:pStyle w:val="ProductList-Body"/>
        <w:shd w:val="clear" w:color="auto" w:fill="808080" w:themeFill="background1" w:themeFillShade="80"/>
        <w:tabs>
          <w:tab w:val="clear" w:pos="360"/>
          <w:tab w:val="clear" w:pos="720"/>
          <w:tab w:val="clear" w:pos="1080"/>
        </w:tabs>
        <w:spacing w:before="120" w:after="240"/>
        <w:jc w:val="right"/>
      </w:pPr>
      <w:hyperlink w:anchor="Indholdsfortegnelse" w:history="1">
        <w:r w:rsidR="004E221B">
          <w:rPr>
            <w:rStyle w:val="Hyperlink"/>
            <w:sz w:val="16"/>
            <w:szCs w:val="16"/>
          </w:rPr>
          <w:t>Indholdsfortegnelse</w:t>
        </w:r>
      </w:hyperlink>
      <w:r w:rsidR="004E221B">
        <w:rPr>
          <w:sz w:val="16"/>
          <w:szCs w:val="16"/>
        </w:rPr>
        <w:t>/</w:t>
      </w:r>
      <w:hyperlink w:anchor="Definitioner" w:history="1">
        <w:r w:rsidR="004E221B">
          <w:rPr>
            <w:rStyle w:val="Hyperlink"/>
            <w:sz w:val="16"/>
            <w:szCs w:val="16"/>
          </w:rPr>
          <w:t>Definitioner</w:t>
        </w:r>
      </w:hyperlink>
    </w:p>
    <w:p w14:paraId="28624C25" w14:textId="7C7748FE" w:rsidR="00A71F4A" w:rsidRPr="00941D54" w:rsidRDefault="00A71F4A" w:rsidP="00A71F4A">
      <w:pPr>
        <w:pStyle w:val="ProductList-Offering2Heading"/>
        <w:tabs>
          <w:tab w:val="clear" w:pos="360"/>
          <w:tab w:val="clear" w:pos="720"/>
          <w:tab w:val="clear" w:pos="1080"/>
        </w:tabs>
        <w:outlineLvl w:val="2"/>
      </w:pPr>
      <w:bookmarkStart w:id="274" w:name="_Toc496096772"/>
      <w:r>
        <w:t>Minecraft: Education Edition</w:t>
      </w:r>
      <w:bookmarkEnd w:id="274"/>
    </w:p>
    <w:p w14:paraId="5E0FE51B" w14:textId="77777777" w:rsidR="00A71F4A" w:rsidRPr="00941D54" w:rsidRDefault="00A71F4A" w:rsidP="00A71F4A">
      <w:pPr>
        <w:pStyle w:val="ProductList-Body"/>
      </w:pPr>
      <w:r>
        <w:rPr>
          <w:b/>
          <w:color w:val="00188F"/>
        </w:rPr>
        <w:t>Nedetid</w:t>
      </w:r>
      <w:r w:rsidRPr="00351A08">
        <w:rPr>
          <w:b/>
          <w:bCs/>
        </w:rPr>
        <w:t>:</w:t>
      </w:r>
      <w:r>
        <w:t xml:space="preserve"> </w:t>
      </w:r>
      <w:r>
        <w:rPr>
          <w:szCs w:val="18"/>
        </w:rPr>
        <w:t xml:space="preserve">Et hvilket som helst tidspunkt, hvor brugerne ikke har adgang til Minecraft: Education Edition. </w:t>
      </w:r>
    </w:p>
    <w:p w14:paraId="22D52975" w14:textId="77777777" w:rsidR="00A71F4A" w:rsidRPr="00941D54" w:rsidRDefault="00A71F4A" w:rsidP="00A71F4A">
      <w:pPr>
        <w:pStyle w:val="ProductList-Body"/>
      </w:pPr>
    </w:p>
    <w:p w14:paraId="66A42F84" w14:textId="77777777" w:rsidR="00A71F4A" w:rsidRPr="00941D54" w:rsidRDefault="00A71F4A" w:rsidP="00A71F4A">
      <w:pPr>
        <w:pStyle w:val="ProductList-Body"/>
      </w:pPr>
      <w:r>
        <w:rPr>
          <w:b/>
          <w:color w:val="00188F"/>
        </w:rPr>
        <w:t>Procentvis månedlig oppetid</w:t>
      </w:r>
      <w:r w:rsidRPr="00351A08">
        <w:rPr>
          <w:b/>
          <w:bCs/>
        </w:rPr>
        <w:t>:</w:t>
      </w:r>
      <w:r>
        <w:t xml:space="preserve"> Den procentvise månedlige oppetid beregnes ved hjælp af følgende formel:</w:t>
      </w:r>
    </w:p>
    <w:p w14:paraId="43BFB5C4" w14:textId="77777777" w:rsidR="00A71F4A" w:rsidRPr="00941D54" w:rsidRDefault="00A71F4A" w:rsidP="00A71F4A">
      <w:pPr>
        <w:pStyle w:val="ProductList-Body"/>
      </w:pPr>
    </w:p>
    <w:p w14:paraId="2CACFFBD" w14:textId="77777777" w:rsidR="00A71F4A" w:rsidRPr="00941D54" w:rsidRDefault="00666645" w:rsidP="00A71F4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Samlet antal minutter i en måned – Nedetid </m:t>
              </m:r>
            </m:num>
            <m:den>
              <m:r>
                <w:rPr>
                  <w:rFonts w:ascii="Cambria Math" w:hAnsi="Cambria Math" w:cs="Calibri"/>
                  <w:sz w:val="18"/>
                  <w:szCs w:val="18"/>
                </w:rPr>
                <m:t>Samlet antal minutter i en måned</m:t>
              </m:r>
            </m:den>
          </m:f>
          <m:r>
            <w:rPr>
              <w:rFonts w:ascii="Cambria Math" w:hAnsi="Cambria Math" w:cs="Calibri"/>
              <w:sz w:val="18"/>
              <w:szCs w:val="18"/>
            </w:rPr>
            <m:t xml:space="preserve"> x 100</m:t>
          </m:r>
        </m:oMath>
      </m:oMathPara>
    </w:p>
    <w:p w14:paraId="03DBBFD8" w14:textId="77777777" w:rsidR="00A71F4A" w:rsidRPr="00941D54" w:rsidRDefault="00A71F4A" w:rsidP="00A71F4A">
      <w:pPr>
        <w:pStyle w:val="ProductList-Body"/>
      </w:pPr>
      <w:r>
        <w:rPr>
          <w:szCs w:val="18"/>
        </w:rPr>
        <w:t>hvor Nedetid måles i brugerminutter, dvs. for hver måned, udgør Nedetid den samlede længde (i minutter) af hver Hændelse, der sker i den måned, ganget med antallet af brugere, der er påvirket af den hændelse.</w:t>
      </w:r>
    </w:p>
    <w:p w14:paraId="205B6E34" w14:textId="77777777" w:rsidR="00A71F4A" w:rsidRPr="00941D54" w:rsidRDefault="00A71F4A" w:rsidP="00A71F4A">
      <w:pPr>
        <w:pStyle w:val="ProductList-Body"/>
      </w:pPr>
    </w:p>
    <w:p w14:paraId="6E9F8539" w14:textId="77777777" w:rsidR="00A71F4A" w:rsidRPr="00941D54" w:rsidRDefault="00A71F4A" w:rsidP="006A250A">
      <w:pPr>
        <w:pStyle w:val="ProductList-Body"/>
        <w:keepNext/>
      </w:pPr>
      <w:r>
        <w:rPr>
          <w:b/>
          <w:color w:val="00188F"/>
        </w:rPr>
        <w:t>Tjenestetilgodehavende</w:t>
      </w:r>
      <w:r w:rsidRPr="002E3DE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1F4A" w:rsidRPr="009D0B2F" w14:paraId="49C34F01" w14:textId="77777777" w:rsidTr="006C5A54">
        <w:trPr>
          <w:tblHeader/>
        </w:trPr>
        <w:tc>
          <w:tcPr>
            <w:tcW w:w="5400" w:type="dxa"/>
            <w:shd w:val="clear" w:color="auto" w:fill="0072C6"/>
          </w:tcPr>
          <w:p w14:paraId="78C6CEB8" w14:textId="77777777" w:rsidR="00A71F4A" w:rsidRPr="001A0074" w:rsidRDefault="00A71F4A"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7DF56226" w14:textId="77777777" w:rsidR="00A71F4A" w:rsidRPr="001A0074" w:rsidRDefault="00A71F4A" w:rsidP="006C5A54">
            <w:pPr>
              <w:pStyle w:val="ProductList-OfferingBody"/>
              <w:jc w:val="center"/>
              <w:rPr>
                <w:color w:val="FFFFFF" w:themeColor="background1"/>
              </w:rPr>
            </w:pPr>
            <w:r>
              <w:rPr>
                <w:color w:val="FFFFFF" w:themeColor="background1"/>
              </w:rPr>
              <w:t>Tjenestetilgodehavende</w:t>
            </w:r>
          </w:p>
        </w:tc>
      </w:tr>
      <w:tr w:rsidR="00A71F4A" w:rsidRPr="009D0B2F" w14:paraId="0A3839A5" w14:textId="77777777" w:rsidTr="006C5A54">
        <w:tc>
          <w:tcPr>
            <w:tcW w:w="5400" w:type="dxa"/>
          </w:tcPr>
          <w:p w14:paraId="64BAB54C" w14:textId="77777777" w:rsidR="00A71F4A" w:rsidRPr="0076238C" w:rsidRDefault="00A71F4A" w:rsidP="006C5A54">
            <w:pPr>
              <w:pStyle w:val="ProductList-OfferingBody"/>
              <w:jc w:val="center"/>
            </w:pPr>
            <w:r>
              <w:t>&lt; 99,9 %</w:t>
            </w:r>
          </w:p>
        </w:tc>
        <w:tc>
          <w:tcPr>
            <w:tcW w:w="5400" w:type="dxa"/>
          </w:tcPr>
          <w:p w14:paraId="69CA1FF0" w14:textId="77777777" w:rsidR="00A71F4A" w:rsidRPr="0076238C" w:rsidRDefault="00A71F4A" w:rsidP="006C5A54">
            <w:pPr>
              <w:pStyle w:val="ProductList-OfferingBody"/>
              <w:jc w:val="center"/>
            </w:pPr>
            <w:r>
              <w:t>25%</w:t>
            </w:r>
          </w:p>
        </w:tc>
      </w:tr>
      <w:tr w:rsidR="00A71F4A" w:rsidRPr="009D0B2F" w14:paraId="26555D87" w14:textId="77777777" w:rsidTr="006C5A54">
        <w:tc>
          <w:tcPr>
            <w:tcW w:w="5400" w:type="dxa"/>
          </w:tcPr>
          <w:p w14:paraId="2A08214B" w14:textId="77777777" w:rsidR="00A71F4A" w:rsidRPr="0076238C" w:rsidRDefault="00A71F4A" w:rsidP="006C5A54">
            <w:pPr>
              <w:pStyle w:val="ProductList-OfferingBody"/>
              <w:jc w:val="center"/>
            </w:pPr>
            <w:r>
              <w:t>&lt; 99 %</w:t>
            </w:r>
          </w:p>
        </w:tc>
        <w:tc>
          <w:tcPr>
            <w:tcW w:w="5400" w:type="dxa"/>
          </w:tcPr>
          <w:p w14:paraId="14F2167C" w14:textId="77777777" w:rsidR="00A71F4A" w:rsidRPr="0076238C" w:rsidRDefault="00A71F4A" w:rsidP="006C5A54">
            <w:pPr>
              <w:pStyle w:val="ProductList-OfferingBody"/>
              <w:jc w:val="center"/>
            </w:pPr>
            <w:r>
              <w:t>50%</w:t>
            </w:r>
          </w:p>
        </w:tc>
      </w:tr>
      <w:tr w:rsidR="00A71F4A" w:rsidRPr="009D0B2F" w14:paraId="11E67A78" w14:textId="77777777" w:rsidTr="006C5A54">
        <w:tc>
          <w:tcPr>
            <w:tcW w:w="5400" w:type="dxa"/>
          </w:tcPr>
          <w:p w14:paraId="33F1CCA6" w14:textId="77777777" w:rsidR="00A71F4A" w:rsidRPr="0076238C" w:rsidRDefault="00A71F4A" w:rsidP="006C5A54">
            <w:pPr>
              <w:pStyle w:val="ProductList-OfferingBody"/>
              <w:jc w:val="center"/>
            </w:pPr>
            <w:r>
              <w:t>&lt; 95 %</w:t>
            </w:r>
          </w:p>
        </w:tc>
        <w:tc>
          <w:tcPr>
            <w:tcW w:w="5400" w:type="dxa"/>
          </w:tcPr>
          <w:p w14:paraId="5E44D684" w14:textId="77777777" w:rsidR="00A71F4A" w:rsidRDefault="00A71F4A" w:rsidP="006C5A54">
            <w:pPr>
              <w:pStyle w:val="ProductList-OfferingBody"/>
              <w:jc w:val="center"/>
            </w:pPr>
            <w:r>
              <w:t>100%</w:t>
            </w:r>
          </w:p>
        </w:tc>
      </w:tr>
    </w:tbl>
    <w:p w14:paraId="51F51261" w14:textId="77777777" w:rsidR="00A71F4A" w:rsidRPr="00941D54" w:rsidRDefault="00666645"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71F4A">
          <w:rPr>
            <w:rStyle w:val="Hyperlink"/>
            <w:sz w:val="16"/>
            <w:szCs w:val="16"/>
          </w:rPr>
          <w:t>Indholdsfortegnelse</w:t>
        </w:r>
      </w:hyperlink>
      <w:r w:rsidR="00A71F4A">
        <w:rPr>
          <w:sz w:val="16"/>
          <w:szCs w:val="16"/>
        </w:rPr>
        <w:t>/</w:t>
      </w:r>
      <w:hyperlink w:anchor="Definitions" w:history="1">
        <w:r w:rsidR="00A71F4A">
          <w:rPr>
            <w:rStyle w:val="Hyperlink"/>
            <w:sz w:val="16"/>
            <w:szCs w:val="16"/>
          </w:rPr>
          <w:t>Definitioner</w:t>
        </w:r>
      </w:hyperlink>
    </w:p>
    <w:p w14:paraId="39816F74" w14:textId="12D8919E" w:rsidR="009421BA" w:rsidRPr="00944E55" w:rsidRDefault="009421BA" w:rsidP="004E221B">
      <w:pPr>
        <w:pStyle w:val="ProductList-Offering2Heading"/>
        <w:keepNext/>
        <w:tabs>
          <w:tab w:val="clear" w:pos="360"/>
          <w:tab w:val="clear" w:pos="720"/>
          <w:tab w:val="clear" w:pos="1080"/>
        </w:tabs>
        <w:outlineLvl w:val="2"/>
      </w:pPr>
      <w:bookmarkStart w:id="275" w:name="_Toc496096773"/>
      <w:r>
        <w:t>Power BI Embedded</w:t>
      </w:r>
      <w:bookmarkEnd w:id="267"/>
      <w:bookmarkEnd w:id="275"/>
    </w:p>
    <w:p w14:paraId="359D83BE" w14:textId="77777777" w:rsidR="009421BA" w:rsidRPr="00944E55" w:rsidRDefault="009421BA" w:rsidP="009421BA">
      <w:pPr>
        <w:shd w:val="clear" w:color="auto" w:fill="FFFFFF"/>
        <w:spacing w:before="150" w:after="0" w:line="240" w:lineRule="auto"/>
      </w:pPr>
      <w:r>
        <w:rPr>
          <w:b/>
          <w:color w:val="00188F"/>
          <w:sz w:val="18"/>
        </w:rPr>
        <w:t>Installationsminutter:</w:t>
      </w:r>
      <w:r>
        <w:t xml:space="preserve"> </w:t>
      </w:r>
      <w:r>
        <w:rPr>
          <w:sz w:val="18"/>
          <w:szCs w:val="18"/>
        </w:rPr>
        <w:t>Det samlede antal minutter, som en arbejdsområdesamling er blevet gjort tilgængelig i løbet af en faktureringsmåned.</w:t>
      </w:r>
    </w:p>
    <w:p w14:paraId="76D3D840" w14:textId="77777777" w:rsidR="009421BA" w:rsidRPr="00CE655B" w:rsidRDefault="009421BA" w:rsidP="009421BA">
      <w:pPr>
        <w:shd w:val="clear" w:color="auto" w:fill="FFFFFF"/>
        <w:spacing w:after="0" w:line="240" w:lineRule="auto"/>
        <w:rPr>
          <w:sz w:val="18"/>
        </w:rPr>
      </w:pPr>
    </w:p>
    <w:p w14:paraId="381C1359" w14:textId="566DFC2C" w:rsidR="009421BA" w:rsidRPr="00944E55" w:rsidRDefault="00F71B60" w:rsidP="009421BA">
      <w:pPr>
        <w:pStyle w:val="ProductList-Body"/>
      </w:pPr>
      <w:r w:rsidRPr="00E638D5">
        <w:t>”</w:t>
      </w:r>
      <w:r w:rsidRPr="00E638D5">
        <w:rPr>
          <w:b/>
          <w:color w:val="00188F"/>
        </w:rPr>
        <w:t>Maks. antal tilgængelige minutter</w:t>
      </w:r>
      <w:r w:rsidRPr="00E638D5">
        <w:t xml:space="preserve">” </w:t>
      </w:r>
      <w:r>
        <w:t>er s</w:t>
      </w:r>
      <w:r w:rsidR="009421BA">
        <w:rPr>
          <w:szCs w:val="18"/>
        </w:rPr>
        <w:t>ummen af alle Installationsminutter på tværs af alle arbejdsområdesamlinger, der er leveret af en kunde i et Microsoft Azure-abonnement i løbet af en faktureringsmåned.</w:t>
      </w:r>
    </w:p>
    <w:p w14:paraId="281F202A" w14:textId="77777777" w:rsidR="009421BA" w:rsidRPr="00944E55" w:rsidRDefault="009421BA" w:rsidP="009421BA">
      <w:pPr>
        <w:pStyle w:val="ProductList-Body"/>
      </w:pPr>
    </w:p>
    <w:p w14:paraId="4D21B523" w14:textId="77777777" w:rsidR="009421BA" w:rsidRPr="00944E55" w:rsidRDefault="009421BA" w:rsidP="009421BA">
      <w:pPr>
        <w:pStyle w:val="ProductList-Body"/>
      </w:pPr>
      <w:r>
        <w:rPr>
          <w:b/>
          <w:color w:val="00188F"/>
        </w:rPr>
        <w:t>Nedetid</w:t>
      </w:r>
      <w:r w:rsidRPr="00EF6BF2">
        <w:rPr>
          <w:b/>
        </w:rPr>
        <w:t>:</w:t>
      </w:r>
      <w:r>
        <w:t xml:space="preserve"> </w:t>
      </w:r>
      <w:r>
        <w:rPr>
          <w:szCs w:val="18"/>
        </w:rPr>
        <w:t>Det samlede antal akkumulerede Installationsminutter, hvor arbejdsområdesamlingen ikke er tilgængelig. Et minut anses for utilgængeligt for en arbejdsområdesamling, hvis alle kontinuerlige forsøg på at indlæse eller redigere en del af dataresultatet fra Power BI Embedded i løbet af det minut enten returnerer en Fejlkode eller ikke svarer inden for fem minutter.</w:t>
      </w:r>
    </w:p>
    <w:p w14:paraId="212EDD4D" w14:textId="77777777" w:rsidR="009421BA" w:rsidRPr="00944E55" w:rsidRDefault="009421BA" w:rsidP="009421BA">
      <w:pPr>
        <w:pStyle w:val="ProductList-Body"/>
      </w:pPr>
    </w:p>
    <w:p w14:paraId="1DECA7CB" w14:textId="77777777" w:rsidR="009421BA" w:rsidRPr="00944E55" w:rsidRDefault="009421BA" w:rsidP="009421BA">
      <w:pPr>
        <w:pStyle w:val="ProductList-Body"/>
      </w:pPr>
      <w:r>
        <w:rPr>
          <w:b/>
          <w:color w:val="00188F"/>
        </w:rPr>
        <w:t>Procentvis månedlig oppetid</w:t>
      </w:r>
      <w:r w:rsidRPr="00EF6BF2">
        <w:rPr>
          <w:b/>
        </w:rPr>
        <w:t>:</w:t>
      </w:r>
      <w:r>
        <w:t xml:space="preserve"> Den procentvise månedlige oppetid beregnes ved hjælp af følgende formel:</w:t>
      </w:r>
    </w:p>
    <w:p w14:paraId="1AEDE1E7" w14:textId="77777777" w:rsidR="009421BA" w:rsidRPr="00944E55" w:rsidRDefault="009421BA" w:rsidP="009421BA">
      <w:pPr>
        <w:pStyle w:val="ProductList-Body"/>
      </w:pPr>
    </w:p>
    <w:p w14:paraId="33001583" w14:textId="77777777" w:rsidR="009421BA" w:rsidRPr="00944E55" w:rsidRDefault="00666645" w:rsidP="009421BA">
      <w:pPr>
        <w:jc w:val="both"/>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Calibri"/>
              <w:sz w:val="18"/>
              <w:szCs w:val="18"/>
            </w:rPr>
            <m:t xml:space="preserve"> x 100</m:t>
          </m:r>
        </m:oMath>
      </m:oMathPara>
    </w:p>
    <w:p w14:paraId="25461E14" w14:textId="77777777" w:rsidR="009421BA" w:rsidRPr="00944E55" w:rsidRDefault="009421BA" w:rsidP="009421BA">
      <w:pPr>
        <w:pStyle w:val="ProductList-Body"/>
      </w:pPr>
      <w:r>
        <w:rPr>
          <w:szCs w:val="18"/>
        </w:rPr>
        <w:t>hvor Nedetid måles i brugerminutter, dvs. for hver måned, udgør Nedetid den samlede længde (i minutter) af hver Hændelse, der sker i den måned, ganget med antallet af brugere, der er påvirket af den hændelse.</w:t>
      </w:r>
    </w:p>
    <w:p w14:paraId="0DFCB6CA" w14:textId="77777777" w:rsidR="009421BA" w:rsidRPr="00944E55" w:rsidRDefault="009421BA" w:rsidP="009421BA">
      <w:pPr>
        <w:pStyle w:val="ProductList-Body"/>
      </w:pPr>
      <w:r>
        <w:rPr>
          <w:b/>
          <w:color w:val="00188F"/>
        </w:rPr>
        <w:t>Tjenestetilgodehavende</w:t>
      </w:r>
      <w:r w:rsidRPr="00EF6BF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1BA" w:rsidRPr="009D0B2F" w14:paraId="6A94489E" w14:textId="77777777" w:rsidTr="006C5A54">
        <w:trPr>
          <w:tblHeader/>
        </w:trPr>
        <w:tc>
          <w:tcPr>
            <w:tcW w:w="5400" w:type="dxa"/>
            <w:shd w:val="clear" w:color="auto" w:fill="0072C6"/>
          </w:tcPr>
          <w:p w14:paraId="32FD2ED6" w14:textId="77777777" w:rsidR="009421BA" w:rsidRPr="001A0074" w:rsidRDefault="009421BA"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35FA9E36" w14:textId="77777777" w:rsidR="009421BA" w:rsidRPr="001A0074" w:rsidRDefault="009421BA" w:rsidP="006C5A54">
            <w:pPr>
              <w:pStyle w:val="ProductList-OfferingBody"/>
              <w:jc w:val="center"/>
              <w:rPr>
                <w:color w:val="FFFFFF" w:themeColor="background1"/>
              </w:rPr>
            </w:pPr>
            <w:r>
              <w:rPr>
                <w:color w:val="FFFFFF" w:themeColor="background1"/>
              </w:rPr>
              <w:t>Tjenestetilgodehavende</w:t>
            </w:r>
          </w:p>
        </w:tc>
      </w:tr>
      <w:tr w:rsidR="009421BA" w:rsidRPr="009D0B2F" w14:paraId="53CF50BD" w14:textId="77777777" w:rsidTr="006C5A54">
        <w:tc>
          <w:tcPr>
            <w:tcW w:w="5400" w:type="dxa"/>
          </w:tcPr>
          <w:p w14:paraId="55B2CEC8" w14:textId="77777777" w:rsidR="009421BA" w:rsidRPr="0076238C" w:rsidRDefault="009421BA" w:rsidP="006C5A54">
            <w:pPr>
              <w:pStyle w:val="ProductList-OfferingBody"/>
              <w:jc w:val="center"/>
            </w:pPr>
            <w:r>
              <w:t>&lt; 99,9 %</w:t>
            </w:r>
          </w:p>
        </w:tc>
        <w:tc>
          <w:tcPr>
            <w:tcW w:w="5400" w:type="dxa"/>
          </w:tcPr>
          <w:p w14:paraId="47B3B263" w14:textId="77777777" w:rsidR="009421BA" w:rsidRPr="0076238C" w:rsidRDefault="009421BA" w:rsidP="006C5A54">
            <w:pPr>
              <w:pStyle w:val="ProductList-OfferingBody"/>
              <w:jc w:val="center"/>
            </w:pPr>
            <w:r>
              <w:t>10 %</w:t>
            </w:r>
          </w:p>
        </w:tc>
      </w:tr>
      <w:tr w:rsidR="009421BA" w:rsidRPr="009D0B2F" w14:paraId="151B0417" w14:textId="77777777" w:rsidTr="006C5A54">
        <w:tc>
          <w:tcPr>
            <w:tcW w:w="5400" w:type="dxa"/>
          </w:tcPr>
          <w:p w14:paraId="53593528" w14:textId="77777777" w:rsidR="009421BA" w:rsidRPr="0076238C" w:rsidRDefault="009421BA" w:rsidP="006C5A54">
            <w:pPr>
              <w:pStyle w:val="ProductList-OfferingBody"/>
              <w:jc w:val="center"/>
            </w:pPr>
            <w:r>
              <w:t>&lt; 99 %</w:t>
            </w:r>
          </w:p>
        </w:tc>
        <w:tc>
          <w:tcPr>
            <w:tcW w:w="5400" w:type="dxa"/>
          </w:tcPr>
          <w:p w14:paraId="205918D9" w14:textId="77777777" w:rsidR="009421BA" w:rsidRDefault="009421BA" w:rsidP="006C5A54">
            <w:pPr>
              <w:pStyle w:val="ProductList-OfferingBody"/>
              <w:jc w:val="center"/>
            </w:pPr>
            <w:r>
              <w:t>25 %</w:t>
            </w:r>
          </w:p>
        </w:tc>
      </w:tr>
    </w:tbl>
    <w:p w14:paraId="4878B63B" w14:textId="77777777" w:rsidR="009421BA" w:rsidRPr="00944E55" w:rsidRDefault="00666645"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421BA">
          <w:rPr>
            <w:rStyle w:val="Hyperlink"/>
            <w:sz w:val="16"/>
            <w:szCs w:val="16"/>
          </w:rPr>
          <w:t>Indholdsfortegnelse</w:t>
        </w:r>
      </w:hyperlink>
      <w:r w:rsidR="009421BA">
        <w:rPr>
          <w:sz w:val="16"/>
          <w:szCs w:val="16"/>
        </w:rPr>
        <w:t>/</w:t>
      </w:r>
      <w:hyperlink w:anchor="Definitions" w:history="1">
        <w:r w:rsidR="009421BA">
          <w:rPr>
            <w:rStyle w:val="Hyperlink"/>
            <w:sz w:val="16"/>
            <w:szCs w:val="16"/>
          </w:rPr>
          <w:t>Definitioner</w:t>
        </w:r>
      </w:hyperlink>
    </w:p>
    <w:p w14:paraId="27F78A66" w14:textId="77777777" w:rsidR="00CB14A6" w:rsidRPr="00DE201A" w:rsidRDefault="00CB14A6" w:rsidP="00CB14A6">
      <w:pPr>
        <w:pStyle w:val="ProductList-Offering2Heading"/>
        <w:tabs>
          <w:tab w:val="clear" w:pos="360"/>
          <w:tab w:val="clear" w:pos="720"/>
          <w:tab w:val="clear" w:pos="1080"/>
        </w:tabs>
        <w:outlineLvl w:val="2"/>
      </w:pPr>
      <w:bookmarkStart w:id="276" w:name="_Toc484160735"/>
      <w:bookmarkStart w:id="277" w:name="_Toc496096774"/>
      <w:r>
        <w:t>Power BI Premium</w:t>
      </w:r>
      <w:bookmarkEnd w:id="276"/>
      <w:bookmarkEnd w:id="277"/>
    </w:p>
    <w:p w14:paraId="5E853FA6" w14:textId="77777777" w:rsidR="00CB14A6" w:rsidRPr="00DE201A" w:rsidRDefault="00CB14A6" w:rsidP="00CB14A6">
      <w:pPr>
        <w:pStyle w:val="ProductList-Body"/>
      </w:pPr>
      <w:r>
        <w:t>”</w:t>
      </w:r>
      <w:r>
        <w:rPr>
          <w:b/>
          <w:color w:val="00188F"/>
        </w:rPr>
        <w:t>Kapacitet</w:t>
      </w:r>
      <w:r>
        <w:t>” betyder en navngiven kapacitet, som er klargjort af en administrator via administrationsportalen til Power BI Premium-kapacitet. En Kapacitet er en gruppe med én eller flere noder.</w:t>
      </w:r>
    </w:p>
    <w:p w14:paraId="38E79FEB" w14:textId="77777777" w:rsidR="00CB14A6" w:rsidRPr="00DE201A" w:rsidRDefault="00CB14A6" w:rsidP="00CB14A6">
      <w:pPr>
        <w:pStyle w:val="ProductList-Body"/>
      </w:pPr>
      <w:r>
        <w:t>”</w:t>
      </w:r>
      <w:r>
        <w:rPr>
          <w:b/>
          <w:color w:val="00188F"/>
        </w:rPr>
        <w:t>Maks. Antal Tilgængelige Minutter</w:t>
      </w:r>
      <w:r>
        <w:t>” er det samlede antal minutter, en Kapacitet har været repræsenteret hos en lejer i løbet af en faktureringsmåned.</w:t>
      </w:r>
    </w:p>
    <w:p w14:paraId="28EEC154" w14:textId="77777777" w:rsidR="00CB14A6" w:rsidRPr="00DE201A" w:rsidRDefault="00CB14A6" w:rsidP="00CB14A6">
      <w:pPr>
        <w:pStyle w:val="ProductList-Body"/>
      </w:pPr>
    </w:p>
    <w:p w14:paraId="6A7B8DE0" w14:textId="77777777" w:rsidR="00CB14A6" w:rsidRPr="00DE201A" w:rsidRDefault="00CB14A6" w:rsidP="00CB14A6">
      <w:pPr>
        <w:pStyle w:val="ProductList-Body"/>
      </w:pPr>
      <w:r>
        <w:rPr>
          <w:b/>
          <w:color w:val="00188F"/>
        </w:rPr>
        <w:t>Nedetid</w:t>
      </w:r>
      <w:r w:rsidRPr="00F442AE">
        <w:rPr>
          <w:b/>
          <w:bCs/>
        </w:rPr>
        <w:t>:</w:t>
      </w:r>
      <w:r>
        <w:t xml:space="preserve"> D</w:t>
      </w:r>
      <w:r>
        <w:rPr>
          <w:szCs w:val="18"/>
        </w:rPr>
        <w:t>et samlede antal akkumulerede minutter i løbet af en faktureringsmåned for en Kapacitet, hvor en given Kapacitet ikke er tilgængelig. Et minut anses for utilgængeligt for en Kapacitet, hvis alle kontinuerlige forsøg på at få vist Power BI-rapporter eller -dashboards inden for et minut mislykkes pga. systemfejl.</w:t>
      </w:r>
    </w:p>
    <w:p w14:paraId="20FECCD4" w14:textId="77777777" w:rsidR="00CB14A6" w:rsidRPr="00DE201A" w:rsidRDefault="00CB14A6" w:rsidP="00CB14A6">
      <w:pPr>
        <w:pStyle w:val="ProductList-Body"/>
      </w:pPr>
    </w:p>
    <w:p w14:paraId="6A049D8E" w14:textId="77777777" w:rsidR="00CB14A6" w:rsidRPr="00DE201A" w:rsidRDefault="00CB14A6" w:rsidP="00CB14A6">
      <w:pPr>
        <w:pStyle w:val="ProductList-Body"/>
        <w:spacing w:after="120"/>
      </w:pPr>
      <w:r>
        <w:rPr>
          <w:b/>
          <w:color w:val="00188F"/>
        </w:rPr>
        <w:t>Procentvis månedlig oppetid</w:t>
      </w:r>
      <w:r w:rsidRPr="00F442AE">
        <w:rPr>
          <w:b/>
          <w:bCs/>
        </w:rPr>
        <w:t>:</w:t>
      </w:r>
      <w:r>
        <w:t xml:space="preserve"> Den procentvise månedlige oppetid beregnes ved hjælp af følgende formel:</w:t>
      </w:r>
    </w:p>
    <w:p w14:paraId="4E1D47CC" w14:textId="77777777" w:rsidR="00CB14A6" w:rsidRPr="00DE201A" w:rsidRDefault="00666645" w:rsidP="00CB14A6">
      <w:pPr>
        <w:spacing w:after="60" w:line="240" w:lineRule="auto"/>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 Antal Tilgængelige Minutter - Nedetid </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54583693" w14:textId="77777777" w:rsidR="00CB14A6" w:rsidRPr="00DE201A" w:rsidRDefault="00CB14A6" w:rsidP="00CB14A6">
      <w:pPr>
        <w:pStyle w:val="ProductList-Body"/>
      </w:pPr>
      <w:r>
        <w:rPr>
          <w:szCs w:val="18"/>
        </w:rPr>
        <w:t>hvor Nedetid måles i brugerminutter, dvs. for hver måned udgør Nedetid den samlede længde (i minutter) af hver Hændelse, der sker i den måned, ganget med antallet af brugere, der er påvirket af den hændelse.</w:t>
      </w:r>
    </w:p>
    <w:p w14:paraId="57327A98" w14:textId="77777777" w:rsidR="00CB14A6" w:rsidRPr="00DE201A" w:rsidRDefault="00CB14A6" w:rsidP="00CB14A6">
      <w:pPr>
        <w:pStyle w:val="ProductList-Body"/>
      </w:pPr>
    </w:p>
    <w:p w14:paraId="46960737" w14:textId="77777777" w:rsidR="00CB14A6" w:rsidRPr="00DE201A" w:rsidRDefault="00CB14A6" w:rsidP="00CB14A6">
      <w:pPr>
        <w:pStyle w:val="ProductList-Body"/>
      </w:pPr>
      <w:r>
        <w:rPr>
          <w:b/>
          <w:color w:val="00188F"/>
        </w:rPr>
        <w:t>Tjenestetilgodehavende</w:t>
      </w:r>
      <w:r w:rsidRPr="00F442AE">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B14A6" w:rsidRPr="009D0B2F" w14:paraId="5D8BF970" w14:textId="77777777" w:rsidTr="00CF2652">
        <w:trPr>
          <w:tblHeader/>
        </w:trPr>
        <w:tc>
          <w:tcPr>
            <w:tcW w:w="5400" w:type="dxa"/>
            <w:shd w:val="clear" w:color="auto" w:fill="0072C6"/>
          </w:tcPr>
          <w:p w14:paraId="049F9556" w14:textId="77777777" w:rsidR="00CB14A6" w:rsidRPr="001A0074" w:rsidRDefault="00CB14A6" w:rsidP="00CF2652">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7930BB3D" w14:textId="77777777" w:rsidR="00CB14A6" w:rsidRPr="001A0074" w:rsidRDefault="00CB14A6" w:rsidP="00CF2652">
            <w:pPr>
              <w:pStyle w:val="ProductList-OfferingBody"/>
              <w:jc w:val="center"/>
              <w:rPr>
                <w:color w:val="FFFFFF" w:themeColor="background1"/>
              </w:rPr>
            </w:pPr>
            <w:r>
              <w:rPr>
                <w:color w:val="FFFFFF" w:themeColor="background1"/>
              </w:rPr>
              <w:t>Tjenestetilgodehavende</w:t>
            </w:r>
          </w:p>
        </w:tc>
      </w:tr>
      <w:tr w:rsidR="00CB14A6" w:rsidRPr="009D0B2F" w14:paraId="63D34826" w14:textId="77777777" w:rsidTr="00CF2652">
        <w:tc>
          <w:tcPr>
            <w:tcW w:w="5400" w:type="dxa"/>
          </w:tcPr>
          <w:p w14:paraId="5DED1547" w14:textId="77777777" w:rsidR="00CB14A6" w:rsidRPr="0076238C" w:rsidRDefault="00CB14A6" w:rsidP="00CF2652">
            <w:pPr>
              <w:pStyle w:val="ProductList-OfferingBody"/>
              <w:jc w:val="center"/>
            </w:pPr>
            <w:r>
              <w:t>&lt; 99,9%</w:t>
            </w:r>
          </w:p>
        </w:tc>
        <w:tc>
          <w:tcPr>
            <w:tcW w:w="5400" w:type="dxa"/>
          </w:tcPr>
          <w:p w14:paraId="6B562B98" w14:textId="77777777" w:rsidR="00CB14A6" w:rsidRPr="0076238C" w:rsidRDefault="00CB14A6" w:rsidP="00CF2652">
            <w:pPr>
              <w:pStyle w:val="ProductList-OfferingBody"/>
              <w:jc w:val="center"/>
            </w:pPr>
            <w:r>
              <w:t>10%</w:t>
            </w:r>
          </w:p>
        </w:tc>
      </w:tr>
      <w:tr w:rsidR="00CB14A6" w:rsidRPr="009D0B2F" w14:paraId="262E73AF" w14:textId="77777777" w:rsidTr="00CF2652">
        <w:tc>
          <w:tcPr>
            <w:tcW w:w="5400" w:type="dxa"/>
          </w:tcPr>
          <w:p w14:paraId="3B83C33B" w14:textId="77777777" w:rsidR="00CB14A6" w:rsidRPr="0076238C" w:rsidRDefault="00CB14A6" w:rsidP="00CF2652">
            <w:pPr>
              <w:pStyle w:val="ProductList-OfferingBody"/>
              <w:jc w:val="center"/>
            </w:pPr>
            <w:r>
              <w:t>&lt; 99%</w:t>
            </w:r>
          </w:p>
        </w:tc>
        <w:tc>
          <w:tcPr>
            <w:tcW w:w="5400" w:type="dxa"/>
          </w:tcPr>
          <w:p w14:paraId="48E577B7" w14:textId="77777777" w:rsidR="00CB14A6" w:rsidRPr="0076238C" w:rsidRDefault="00CB14A6" w:rsidP="00CF2652">
            <w:pPr>
              <w:pStyle w:val="ProductList-OfferingBody"/>
              <w:jc w:val="center"/>
            </w:pPr>
            <w:r>
              <w:t>25%</w:t>
            </w:r>
          </w:p>
        </w:tc>
      </w:tr>
    </w:tbl>
    <w:p w14:paraId="5F18CFFF" w14:textId="77777777" w:rsidR="00CB14A6" w:rsidRPr="00DE201A" w:rsidRDefault="00666645" w:rsidP="00CB14A6">
      <w:pPr>
        <w:pStyle w:val="ProductList-Body"/>
        <w:shd w:val="clear" w:color="auto" w:fill="808080" w:themeFill="background1" w:themeFillShade="80"/>
        <w:tabs>
          <w:tab w:val="clear" w:pos="360"/>
          <w:tab w:val="clear" w:pos="720"/>
          <w:tab w:val="clear" w:pos="1080"/>
        </w:tabs>
        <w:spacing w:before="120" w:after="240"/>
        <w:jc w:val="right"/>
      </w:pPr>
      <w:hyperlink w:anchor="Indholdsfortegnelse" w:history="1">
        <w:r w:rsidR="00CB14A6">
          <w:rPr>
            <w:rStyle w:val="Hyperlink"/>
            <w:sz w:val="16"/>
            <w:szCs w:val="16"/>
          </w:rPr>
          <w:t>Indholdsfortegnelse</w:t>
        </w:r>
      </w:hyperlink>
      <w:r w:rsidR="00CB14A6">
        <w:rPr>
          <w:sz w:val="16"/>
          <w:szCs w:val="16"/>
        </w:rPr>
        <w:t>/</w:t>
      </w:r>
      <w:hyperlink w:anchor="Definitioner" w:history="1">
        <w:r w:rsidR="00CB14A6">
          <w:rPr>
            <w:rStyle w:val="Hyperlink"/>
            <w:sz w:val="16"/>
            <w:szCs w:val="16"/>
          </w:rPr>
          <w:t>Definitioner</w:t>
        </w:r>
      </w:hyperlink>
    </w:p>
    <w:p w14:paraId="7B30F133" w14:textId="775B87C1" w:rsidR="00515EF4" w:rsidRPr="00FB368F" w:rsidRDefault="00515EF4" w:rsidP="00671FBE">
      <w:pPr>
        <w:pStyle w:val="ProductList-Offering2Heading"/>
        <w:tabs>
          <w:tab w:val="clear" w:pos="360"/>
          <w:tab w:val="clear" w:pos="720"/>
          <w:tab w:val="clear" w:pos="1080"/>
        </w:tabs>
        <w:outlineLvl w:val="2"/>
      </w:pPr>
      <w:bookmarkStart w:id="278" w:name="_Toc496096775"/>
      <w:r>
        <w:t xml:space="preserve">Power Bl </w:t>
      </w:r>
      <w:r w:rsidR="00671FBE">
        <w:t>Pro</w:t>
      </w:r>
      <w:bookmarkEnd w:id="278"/>
    </w:p>
    <w:p w14:paraId="1FA2333B" w14:textId="49B238E7" w:rsidR="00515EF4" w:rsidRPr="00FB368F" w:rsidRDefault="00515EF4" w:rsidP="006C6D6B">
      <w:pPr>
        <w:pStyle w:val="ProductList-Body"/>
      </w:pPr>
      <w:r>
        <w:rPr>
          <w:b/>
          <w:color w:val="00188F"/>
        </w:rPr>
        <w:t>Nedetid</w:t>
      </w:r>
      <w:r w:rsidR="006C6D6B" w:rsidRPr="006C6D6B">
        <w:rPr>
          <w:b/>
          <w:color w:val="00188F"/>
        </w:rPr>
        <w:t>:</w:t>
      </w:r>
      <w:r w:rsidR="00A86493">
        <w:t xml:space="preserve"> </w:t>
      </w:r>
      <w:r>
        <w:rPr>
          <w:szCs w:val="18"/>
        </w:rPr>
        <w:t>En tidsperiode, hvor brugere ikke er i stand til at læse eller skrive en del af Power BI-data, som de har passende tilladelser til</w:t>
      </w:r>
      <w:r>
        <w:t>.</w:t>
      </w:r>
    </w:p>
    <w:p w14:paraId="2C942218" w14:textId="77777777" w:rsidR="00515EF4" w:rsidRPr="00FB368F" w:rsidRDefault="00515EF4" w:rsidP="00515EF4">
      <w:pPr>
        <w:pStyle w:val="ProductList-Body"/>
      </w:pPr>
    </w:p>
    <w:p w14:paraId="49ECCD62" w14:textId="3E66A203" w:rsidR="00515EF4" w:rsidRPr="00FB368F" w:rsidRDefault="00515EF4" w:rsidP="006C6D6B">
      <w:pPr>
        <w:pStyle w:val="ProductList-Body"/>
      </w:pPr>
      <w:r>
        <w:rPr>
          <w:b/>
          <w:color w:val="00188F"/>
        </w:rPr>
        <w:t>Procentvis Månedlig Oppetid</w:t>
      </w:r>
      <w:r w:rsidR="006C6D6B" w:rsidRPr="006C6D6B">
        <w:rPr>
          <w:b/>
          <w:color w:val="00188F"/>
        </w:rPr>
        <w:t>:</w:t>
      </w:r>
      <w:r w:rsidR="00A86493">
        <w:t xml:space="preserve"> </w:t>
      </w:r>
      <w:r>
        <w:t>Den Procentvis Månedlige Oppetid beregnes ved hjælp af følgende formel:</w:t>
      </w:r>
    </w:p>
    <w:p w14:paraId="1C8FFA33" w14:textId="77777777" w:rsidR="00515EF4" w:rsidRPr="00FB368F" w:rsidRDefault="00515EF4" w:rsidP="00515EF4">
      <w:pPr>
        <w:pStyle w:val="ProductList-Body"/>
      </w:pPr>
    </w:p>
    <w:p w14:paraId="054083E2" w14:textId="14CFC1CB" w:rsidR="0003573B" w:rsidRPr="000769BD" w:rsidRDefault="00666645" w:rsidP="0003573B">
      <w:pPr>
        <w:jc w:val="both"/>
        <w:rPr>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m:rPr>
              <m:nor/>
            </m:rPr>
            <w:rPr>
              <w:rFonts w:ascii="Cambria Math" w:hAnsi="Cambria Math" w:cs="Calibri"/>
              <w:i/>
              <w:sz w:val="18"/>
              <w:szCs w:val="18"/>
            </w:rPr>
            <m:t xml:space="preserve"> </m:t>
          </m:r>
          <m:r>
            <w:rPr>
              <w:rFonts w:ascii="Cambria Math" w:hAnsi="Cambria Math" w:cs="Calibri"/>
              <w:sz w:val="18"/>
              <w:szCs w:val="18"/>
            </w:rPr>
            <m:t>x</m:t>
          </m:r>
          <m:r>
            <m:rPr>
              <m:nor/>
            </m:rPr>
            <w:rPr>
              <w:rFonts w:ascii="Cambria Math" w:hAnsi="Cambria Math" w:cs="Calibri"/>
              <w:i/>
              <w:sz w:val="18"/>
              <w:szCs w:val="18"/>
            </w:rPr>
            <m:t xml:space="preserve"> </m:t>
          </m:r>
          <m:r>
            <m:rPr>
              <m:sty m:val="p"/>
            </m:rPr>
            <w:rPr>
              <w:rFonts w:ascii="Cambria Math" w:hAnsi="Cambria Math" w:cs="Calibri"/>
              <w:sz w:val="18"/>
              <w:szCs w:val="18"/>
            </w:rPr>
            <m:t>100</m:t>
          </m:r>
        </m:oMath>
      </m:oMathPara>
    </w:p>
    <w:p w14:paraId="39C164A0" w14:textId="7AFE13BC" w:rsidR="00515EF4" w:rsidRPr="00FB368F" w:rsidRDefault="00515EF4" w:rsidP="00515EF4">
      <w:pPr>
        <w:pStyle w:val="ProductList-Body"/>
      </w:pPr>
      <w:r>
        <w:rPr>
          <w:szCs w:val="18"/>
        </w:rPr>
        <w:t>hvor Nedetid måles i brugerminutter, dvs. for hver måned, udgør Nedetid den samlede længde (i minutter) af hver Hændelse, der sker i den måned, ganget med antallet af brugere, der er påvirket af den hændelse.</w:t>
      </w:r>
    </w:p>
    <w:p w14:paraId="4B3E1981" w14:textId="77777777" w:rsidR="00515EF4" w:rsidRPr="00FB368F" w:rsidRDefault="00515EF4" w:rsidP="00515EF4">
      <w:pPr>
        <w:pStyle w:val="ProductList-Body"/>
      </w:pPr>
    </w:p>
    <w:p w14:paraId="2865395D" w14:textId="7AB2F0F9" w:rsidR="00515EF4" w:rsidRPr="00FB368F" w:rsidRDefault="00515EF4" w:rsidP="00474FDF">
      <w:pPr>
        <w:pStyle w:val="ProductList-Body"/>
        <w:keepNext/>
      </w:pPr>
      <w:r>
        <w:rPr>
          <w:b/>
          <w:color w:val="00188F"/>
        </w:rPr>
        <w:t>Tjenestetilgodehavende</w:t>
      </w:r>
      <w:r w:rsidR="006C6D6B" w:rsidRPr="006C6D6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9D0B2F" w14:paraId="3344F223" w14:textId="77777777" w:rsidTr="00467DA7">
        <w:trPr>
          <w:tblHeader/>
        </w:trPr>
        <w:tc>
          <w:tcPr>
            <w:tcW w:w="5287"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Tjenestetilgodehavende</w:t>
            </w:r>
          </w:p>
        </w:tc>
      </w:tr>
      <w:tr w:rsidR="00515EF4" w:rsidRPr="009D0B2F" w14:paraId="280D4F83" w14:textId="77777777" w:rsidTr="00467DA7">
        <w:tc>
          <w:tcPr>
            <w:tcW w:w="5287" w:type="dxa"/>
          </w:tcPr>
          <w:p w14:paraId="7709E7BA" w14:textId="21217632" w:rsidR="00515EF4" w:rsidRPr="0076238C" w:rsidRDefault="00515EF4" w:rsidP="00002CD6">
            <w:pPr>
              <w:pStyle w:val="ProductList-OfferingBody"/>
              <w:jc w:val="center"/>
            </w:pPr>
            <w:r>
              <w:t>&lt; 99,9 %</w:t>
            </w:r>
          </w:p>
        </w:tc>
        <w:tc>
          <w:tcPr>
            <w:tcW w:w="5513" w:type="dxa"/>
          </w:tcPr>
          <w:p w14:paraId="520BC18E" w14:textId="6F0B2146" w:rsidR="00515EF4" w:rsidRPr="0076238C" w:rsidRDefault="00515EF4" w:rsidP="00002CD6">
            <w:pPr>
              <w:pStyle w:val="ProductList-OfferingBody"/>
              <w:jc w:val="center"/>
            </w:pPr>
            <w:r>
              <w:t>25</w:t>
            </w:r>
            <w:r w:rsidR="00526080">
              <w:t xml:space="preserve"> </w:t>
            </w:r>
            <w:r>
              <w:t>%</w:t>
            </w:r>
          </w:p>
        </w:tc>
      </w:tr>
      <w:tr w:rsidR="00515EF4" w:rsidRPr="009D0B2F" w14:paraId="770309F5" w14:textId="77777777" w:rsidTr="00467DA7">
        <w:tc>
          <w:tcPr>
            <w:tcW w:w="5287" w:type="dxa"/>
          </w:tcPr>
          <w:p w14:paraId="21B00FC9" w14:textId="1BC0291E" w:rsidR="00515EF4" w:rsidRPr="0076238C" w:rsidRDefault="00515EF4" w:rsidP="00002CD6">
            <w:pPr>
              <w:pStyle w:val="ProductList-OfferingBody"/>
              <w:jc w:val="center"/>
            </w:pPr>
            <w:r>
              <w:t>&lt; 99 %</w:t>
            </w:r>
          </w:p>
        </w:tc>
        <w:tc>
          <w:tcPr>
            <w:tcW w:w="5513" w:type="dxa"/>
          </w:tcPr>
          <w:p w14:paraId="7A5A5886" w14:textId="19085EB0" w:rsidR="00515EF4" w:rsidRPr="0076238C" w:rsidRDefault="00515EF4" w:rsidP="00002CD6">
            <w:pPr>
              <w:pStyle w:val="ProductList-OfferingBody"/>
              <w:jc w:val="center"/>
            </w:pPr>
            <w:r>
              <w:t>50</w:t>
            </w:r>
            <w:r w:rsidR="00526080">
              <w:t xml:space="preserve"> </w:t>
            </w:r>
            <w:r>
              <w:t>%</w:t>
            </w:r>
          </w:p>
        </w:tc>
      </w:tr>
      <w:tr w:rsidR="00515EF4" w:rsidRPr="009D0B2F" w14:paraId="40F5B3FA" w14:textId="77777777" w:rsidTr="00467DA7">
        <w:tc>
          <w:tcPr>
            <w:tcW w:w="5287" w:type="dxa"/>
          </w:tcPr>
          <w:p w14:paraId="4AA1F0D1" w14:textId="35F62C48" w:rsidR="00515EF4" w:rsidRPr="0076238C" w:rsidRDefault="00515EF4" w:rsidP="00002CD6">
            <w:pPr>
              <w:pStyle w:val="ProductList-OfferingBody"/>
              <w:jc w:val="center"/>
            </w:pPr>
            <w:r>
              <w:t>&lt; 95 %</w:t>
            </w:r>
          </w:p>
        </w:tc>
        <w:tc>
          <w:tcPr>
            <w:tcW w:w="5513" w:type="dxa"/>
          </w:tcPr>
          <w:p w14:paraId="41A062A9" w14:textId="71253AC2" w:rsidR="00515EF4" w:rsidRDefault="00515EF4" w:rsidP="00002CD6">
            <w:pPr>
              <w:pStyle w:val="ProductList-OfferingBody"/>
              <w:jc w:val="center"/>
            </w:pPr>
            <w:r>
              <w:t>100</w:t>
            </w:r>
            <w:r w:rsidR="00526080">
              <w:t xml:space="preserve"> </w:t>
            </w:r>
            <w:r>
              <w:t>%</w:t>
            </w:r>
          </w:p>
        </w:tc>
      </w:tr>
    </w:tbl>
    <w:p w14:paraId="77544C98" w14:textId="63158E29" w:rsidR="00515EF4" w:rsidRDefault="00666645" w:rsidP="009A5956">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33137B2B" w14:textId="21525A75" w:rsidR="00515EF4" w:rsidRPr="00FB368F" w:rsidRDefault="00515EF4" w:rsidP="00515EF4">
      <w:pPr>
        <w:pStyle w:val="ProductList-Offering2Heading"/>
        <w:tabs>
          <w:tab w:val="clear" w:pos="360"/>
          <w:tab w:val="clear" w:pos="720"/>
          <w:tab w:val="clear" w:pos="1080"/>
        </w:tabs>
        <w:outlineLvl w:val="2"/>
      </w:pPr>
      <w:bookmarkStart w:id="279" w:name="_Toc496096776"/>
      <w:r>
        <w:t>Translator API</w:t>
      </w:r>
      <w:bookmarkEnd w:id="279"/>
    </w:p>
    <w:p w14:paraId="0D68E64F" w14:textId="6275E675" w:rsidR="00515EF4" w:rsidRPr="00FB368F" w:rsidRDefault="00515EF4" w:rsidP="006C6D6B">
      <w:pPr>
        <w:pStyle w:val="ProductList-Body"/>
      </w:pPr>
      <w:r>
        <w:rPr>
          <w:b/>
          <w:color w:val="00188F"/>
        </w:rPr>
        <w:t>Nedetid</w:t>
      </w:r>
      <w:r w:rsidR="006C6D6B" w:rsidRPr="006C6D6B">
        <w:rPr>
          <w:b/>
          <w:color w:val="00188F"/>
        </w:rPr>
        <w:t>:</w:t>
      </w:r>
      <w:r w:rsidR="00A86493">
        <w:t xml:space="preserve"> </w:t>
      </w:r>
      <w:r>
        <w:rPr>
          <w:szCs w:val="18"/>
        </w:rPr>
        <w:t>En tidsperiode, hvor brugere ikke er i stand til at udføre oversættelser.</w:t>
      </w:r>
    </w:p>
    <w:p w14:paraId="0C581555" w14:textId="77777777" w:rsidR="00515EF4" w:rsidRPr="00FB368F" w:rsidRDefault="00515EF4" w:rsidP="00515EF4">
      <w:pPr>
        <w:pStyle w:val="ProductList-Body"/>
      </w:pPr>
    </w:p>
    <w:p w14:paraId="2A370CEF" w14:textId="6DA453E5" w:rsidR="00515EF4" w:rsidRPr="00FB368F" w:rsidRDefault="00515EF4" w:rsidP="006C6D6B">
      <w:pPr>
        <w:pStyle w:val="ProductList-Body"/>
      </w:pPr>
      <w:r>
        <w:rPr>
          <w:b/>
          <w:color w:val="00188F"/>
        </w:rPr>
        <w:t>Procentvis Månedlig Oppetid</w:t>
      </w:r>
      <w:r w:rsidR="006C6D6B" w:rsidRPr="006C6D6B">
        <w:rPr>
          <w:b/>
          <w:color w:val="00188F"/>
        </w:rPr>
        <w:t>:</w:t>
      </w:r>
      <w:r w:rsidR="00A86493">
        <w:t xml:space="preserve"> </w:t>
      </w:r>
      <w:r>
        <w:t>Den Procentvis Månedlige Oppetid beregnes ved hjælp af følgende formel:</w:t>
      </w:r>
    </w:p>
    <w:p w14:paraId="1CF8095D" w14:textId="77777777" w:rsidR="00515EF4" w:rsidRPr="00FB368F" w:rsidRDefault="00515EF4" w:rsidP="00515EF4">
      <w:pPr>
        <w:pStyle w:val="ProductList-Body"/>
      </w:pPr>
    </w:p>
    <w:p w14:paraId="171037F1" w14:textId="433F7A52" w:rsidR="0003573B" w:rsidRPr="00FB368F" w:rsidRDefault="00666645" w:rsidP="0003573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hvor Nedetid måles som det samlede antal minutter i løbet af måneden, hvor aspekterne af Tjenesten som angivet ovenfor ikke er tilgængelige.</w:t>
      </w:r>
    </w:p>
    <w:p w14:paraId="1913744C" w14:textId="77777777" w:rsidR="00515EF4" w:rsidRPr="00FB368F" w:rsidRDefault="00515EF4" w:rsidP="00515EF4">
      <w:pPr>
        <w:pStyle w:val="ProductList-Body"/>
      </w:pPr>
    </w:p>
    <w:p w14:paraId="1A614EB8" w14:textId="404B26D7" w:rsidR="00515EF4" w:rsidRPr="00FB368F" w:rsidRDefault="00515EF4" w:rsidP="006C6D6B">
      <w:pPr>
        <w:pStyle w:val="ProductList-Body"/>
      </w:pPr>
      <w:r>
        <w:rPr>
          <w:b/>
          <w:color w:val="00188F"/>
        </w:rPr>
        <w:t>Tjenestetilgodehavende</w:t>
      </w:r>
      <w:r w:rsidR="006C6D6B" w:rsidRPr="006C6D6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9D0B2F" w14:paraId="6B78A827" w14:textId="77777777" w:rsidTr="00467DA7">
        <w:trPr>
          <w:tblHeader/>
        </w:trPr>
        <w:tc>
          <w:tcPr>
            <w:tcW w:w="5287"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Tjenestetilgodehavende</w:t>
            </w:r>
          </w:p>
        </w:tc>
      </w:tr>
      <w:tr w:rsidR="00515EF4" w:rsidRPr="009D0B2F" w14:paraId="710135BB" w14:textId="77777777" w:rsidTr="00467DA7">
        <w:tc>
          <w:tcPr>
            <w:tcW w:w="5287" w:type="dxa"/>
          </w:tcPr>
          <w:p w14:paraId="0ED7D057" w14:textId="400D8B77" w:rsidR="00515EF4" w:rsidRPr="0076238C" w:rsidRDefault="00515EF4" w:rsidP="00002CD6">
            <w:pPr>
              <w:pStyle w:val="ProductList-OfferingBody"/>
              <w:jc w:val="center"/>
            </w:pPr>
            <w:r>
              <w:t>&lt; 99,9 %</w:t>
            </w:r>
          </w:p>
        </w:tc>
        <w:tc>
          <w:tcPr>
            <w:tcW w:w="5513" w:type="dxa"/>
          </w:tcPr>
          <w:p w14:paraId="086049F0" w14:textId="3C4C26DA" w:rsidR="00515EF4" w:rsidRPr="0076238C" w:rsidRDefault="00515EF4" w:rsidP="00002CD6">
            <w:pPr>
              <w:pStyle w:val="ProductList-OfferingBody"/>
              <w:jc w:val="center"/>
            </w:pPr>
            <w:r>
              <w:t>25</w:t>
            </w:r>
            <w:r w:rsidR="00526080">
              <w:t xml:space="preserve"> </w:t>
            </w:r>
            <w:r>
              <w:t>%</w:t>
            </w:r>
          </w:p>
        </w:tc>
      </w:tr>
      <w:tr w:rsidR="00515EF4" w:rsidRPr="009D0B2F" w14:paraId="44B63A37" w14:textId="77777777" w:rsidTr="00467DA7">
        <w:tc>
          <w:tcPr>
            <w:tcW w:w="5287" w:type="dxa"/>
          </w:tcPr>
          <w:p w14:paraId="567733F4" w14:textId="62AC2EBE" w:rsidR="00515EF4" w:rsidRPr="0076238C" w:rsidRDefault="00515EF4" w:rsidP="00002CD6">
            <w:pPr>
              <w:pStyle w:val="ProductList-OfferingBody"/>
              <w:jc w:val="center"/>
            </w:pPr>
            <w:r>
              <w:t>&lt; 99 %</w:t>
            </w:r>
          </w:p>
        </w:tc>
        <w:tc>
          <w:tcPr>
            <w:tcW w:w="5513" w:type="dxa"/>
          </w:tcPr>
          <w:p w14:paraId="3610FC92" w14:textId="507B5522" w:rsidR="00515EF4" w:rsidRPr="0076238C" w:rsidRDefault="00515EF4" w:rsidP="00002CD6">
            <w:pPr>
              <w:pStyle w:val="ProductList-OfferingBody"/>
              <w:jc w:val="center"/>
            </w:pPr>
            <w:r>
              <w:t>50</w:t>
            </w:r>
            <w:r w:rsidR="00526080">
              <w:t xml:space="preserve"> </w:t>
            </w:r>
            <w:r>
              <w:t>%</w:t>
            </w:r>
          </w:p>
        </w:tc>
      </w:tr>
      <w:tr w:rsidR="00515EF4" w:rsidRPr="009D0B2F" w14:paraId="5F2E73BA" w14:textId="77777777" w:rsidTr="00467DA7">
        <w:tc>
          <w:tcPr>
            <w:tcW w:w="5287" w:type="dxa"/>
          </w:tcPr>
          <w:p w14:paraId="1DE42D45" w14:textId="028A190D" w:rsidR="00515EF4" w:rsidRPr="0076238C" w:rsidRDefault="00515EF4" w:rsidP="00002CD6">
            <w:pPr>
              <w:pStyle w:val="ProductList-OfferingBody"/>
              <w:jc w:val="center"/>
            </w:pPr>
            <w:r>
              <w:t>&lt; 95 %</w:t>
            </w:r>
          </w:p>
        </w:tc>
        <w:tc>
          <w:tcPr>
            <w:tcW w:w="5513" w:type="dxa"/>
          </w:tcPr>
          <w:p w14:paraId="55A96903" w14:textId="267DCE52" w:rsidR="00515EF4" w:rsidRDefault="00515EF4" w:rsidP="00002CD6">
            <w:pPr>
              <w:pStyle w:val="ProductList-OfferingBody"/>
              <w:jc w:val="center"/>
            </w:pPr>
            <w:r>
              <w:t>100</w:t>
            </w:r>
            <w:r w:rsidR="00526080">
              <w:t xml:space="preserve"> </w:t>
            </w:r>
            <w:r>
              <w:t>%</w:t>
            </w:r>
          </w:p>
        </w:tc>
      </w:tr>
    </w:tbl>
    <w:p w14:paraId="141A8608" w14:textId="6FA486FE" w:rsidR="00515EF4" w:rsidRPr="00FB368F" w:rsidRDefault="00666645"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46C000B3" w14:textId="77777777" w:rsidR="00F51AB2" w:rsidRPr="00E82568" w:rsidRDefault="00F51AB2" w:rsidP="00F51AB2">
      <w:pPr>
        <w:pStyle w:val="ProductList-Offering2Heading"/>
        <w:keepNext/>
        <w:tabs>
          <w:tab w:val="clear" w:pos="360"/>
          <w:tab w:val="clear" w:pos="720"/>
          <w:tab w:val="clear" w:pos="1080"/>
        </w:tabs>
        <w:outlineLvl w:val="2"/>
      </w:pPr>
      <w:bookmarkStart w:id="280" w:name="_Toc457821597"/>
      <w:bookmarkStart w:id="281" w:name="_Toc465333785"/>
      <w:bookmarkStart w:id="282" w:name="_Toc464226363"/>
      <w:bookmarkStart w:id="283" w:name="_Toc496096777"/>
      <w:r>
        <w:t>Windows-desktopoperativsystem</w:t>
      </w:r>
      <w:bookmarkEnd w:id="280"/>
      <w:bookmarkEnd w:id="281"/>
      <w:bookmarkEnd w:id="282"/>
      <w:bookmarkEnd w:id="283"/>
    </w:p>
    <w:p w14:paraId="4EE7A260" w14:textId="77777777" w:rsidR="00F51AB2" w:rsidRPr="00E82568" w:rsidRDefault="00F51AB2" w:rsidP="00F51AB2">
      <w:pPr>
        <w:pStyle w:val="ProductList-Body"/>
      </w:pPr>
      <w:r>
        <w:rPr>
          <w:b/>
          <w:color w:val="00188F"/>
        </w:rPr>
        <w:t>Yderligere definitioner:</w:t>
      </w:r>
    </w:p>
    <w:p w14:paraId="274D246D" w14:textId="77777777" w:rsidR="00F51AB2" w:rsidRPr="00E82568" w:rsidRDefault="00F51AB2" w:rsidP="00F51AB2">
      <w:pPr>
        <w:pStyle w:val="ProductList-Body"/>
        <w:spacing w:after="40"/>
      </w:pPr>
      <w:r>
        <w:t>”</w:t>
      </w:r>
      <w:r>
        <w:rPr>
          <w:b/>
          <w:color w:val="00188F"/>
        </w:rPr>
        <w:t>Maks. antal tilgængelige minutter</w:t>
      </w:r>
      <w:r>
        <w:t>” er det samlede antal minutter i en faktureringsmåned, der vedrører Windows Defender Advanced Threat Protection-portalen. Maks. antal tilgængelige minutter måles fra det tidspunkt, hvor Lejeren er blevet oprettet som følge af afslutning af on-boarding-processen.</w:t>
      </w:r>
    </w:p>
    <w:p w14:paraId="557B447C" w14:textId="77777777" w:rsidR="00F51AB2" w:rsidRPr="00E82568" w:rsidRDefault="00F51AB2" w:rsidP="00F51AB2">
      <w:pPr>
        <w:pStyle w:val="ProductList-Body"/>
      </w:pPr>
      <w:r>
        <w:t>”</w:t>
      </w:r>
      <w:r>
        <w:rPr>
          <w:b/>
          <w:color w:val="00188F"/>
        </w:rPr>
        <w:t>Lejer</w:t>
      </w:r>
      <w:r>
        <w:t>” repræsenterer et Windows Defender Advanced Threat Protection-kundespecifikt skymiljø.</w:t>
      </w:r>
    </w:p>
    <w:p w14:paraId="74FF2F8C" w14:textId="77777777" w:rsidR="00F51AB2" w:rsidRPr="00E82568" w:rsidRDefault="00F51AB2" w:rsidP="00F51AB2">
      <w:pPr>
        <w:pStyle w:val="ProductList-Body"/>
      </w:pPr>
    </w:p>
    <w:p w14:paraId="7CCFFA47" w14:textId="77777777" w:rsidR="00F51AB2" w:rsidRPr="00E82568" w:rsidRDefault="00F51AB2" w:rsidP="00F51AB2">
      <w:pPr>
        <w:pStyle w:val="ProductList-Body"/>
      </w:pPr>
      <w:r>
        <w:rPr>
          <w:b/>
          <w:color w:val="00188F"/>
        </w:rPr>
        <w:t>Nedetid</w:t>
      </w:r>
      <w:r w:rsidRPr="00A72CA4">
        <w:rPr>
          <w:b/>
          <w:bCs/>
        </w:rPr>
        <w:t>:</w:t>
      </w:r>
      <w:r>
        <w:t xml:space="preserve"> </w:t>
      </w:r>
      <w:r>
        <w:rPr>
          <w:szCs w:val="18"/>
        </w:rPr>
        <w:t>Det samlede antal minutter, der indgår i Maks. antal tilgængelige minutter, hvor Kunden ikke har haft adgang til nogen dele af en samling på et Windows Defender Advanced Threat Protection-websted, som han/hun har tilladelse samt en gyldig og aktiv licens til</w:t>
      </w:r>
      <w:r>
        <w:t>.</w:t>
      </w:r>
    </w:p>
    <w:p w14:paraId="257831FE" w14:textId="77777777" w:rsidR="002D3988" w:rsidRPr="008A0BD0" w:rsidRDefault="002D3988" w:rsidP="002D3988">
      <w:pPr>
        <w:pStyle w:val="ProductList-Body"/>
      </w:pPr>
    </w:p>
    <w:p w14:paraId="0F22AA4E" w14:textId="77777777" w:rsidR="002D3988" w:rsidRPr="008A0BD0" w:rsidRDefault="002D3988" w:rsidP="002D3988">
      <w:pPr>
        <w:pStyle w:val="ProductList-Body"/>
      </w:pPr>
      <w:r>
        <w:rPr>
          <w:b/>
          <w:color w:val="00188F"/>
        </w:rPr>
        <w:t>Procentvis månedlig oppetid</w:t>
      </w:r>
      <w:r w:rsidRPr="00527CFE">
        <w:rPr>
          <w:b/>
        </w:rPr>
        <w:t>:</w:t>
      </w:r>
      <w:r>
        <w:t xml:space="preserve"> Den procentvise månedlige oppetid beregnes ved hjælp af følgende formel:</w:t>
      </w:r>
    </w:p>
    <w:p w14:paraId="3FEC1B52" w14:textId="77777777" w:rsidR="002D3988" w:rsidRPr="008A0BD0" w:rsidRDefault="002D3988" w:rsidP="002D3988">
      <w:pPr>
        <w:pStyle w:val="ProductList-Body"/>
      </w:pPr>
    </w:p>
    <w:p w14:paraId="5FE10057" w14:textId="77777777" w:rsidR="002D3988" w:rsidRPr="008A0BD0" w:rsidRDefault="00666645" w:rsidP="002D3988">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Maks. antal tilgængelige minutter </m:t>
              </m:r>
              <m:r>
                <w:rPr>
                  <w:rFonts w:ascii="Cambria Math" w:hAnsi="Cambria Math" w:cs="Calibri"/>
                  <w:sz w:val="18"/>
                  <w:szCs w:val="18"/>
                </w:rPr>
                <m:t>-</m:t>
              </m:r>
              <m:r>
                <m:rPr>
                  <m:nor/>
                </m:rPr>
                <w:rPr>
                  <w:rFonts w:ascii="Cambria Math" w:hAnsi="Cambria Math"/>
                  <w:i/>
                  <w:sz w:val="18"/>
                  <w:szCs w:val="18"/>
                </w:rPr>
                <m:t>Nedetid</m:t>
              </m:r>
              <m:r>
                <m:rPr>
                  <m:nor/>
                </m:rPr>
                <w:rPr>
                  <w:rFonts w:ascii="Cambria Math" w:hAnsi="Cambria Math" w:cs="Calibri"/>
                  <w:sz w:val="18"/>
                  <w:szCs w:val="18"/>
                </w:rPr>
                <m:t xml:space="preserve"> </m:t>
              </m:r>
            </m:num>
            <m:den>
              <m:r>
                <m:rPr>
                  <m:nor/>
                </m:rPr>
                <w:rPr>
                  <w:rFonts w:ascii="Cambria Math" w:hAnsi="Cambria Math"/>
                  <w:i/>
                  <w:sz w:val="18"/>
                  <w:szCs w:val="18"/>
                </w:rPr>
                <m:t>Maks. antal tilgængelige minutter</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55D6E47E" w14:textId="77777777" w:rsidR="002D3988" w:rsidRPr="008A0BD0" w:rsidRDefault="002D3988" w:rsidP="002D3988">
      <w:pPr>
        <w:pStyle w:val="ProductList-Body"/>
      </w:pPr>
      <w:r>
        <w:rPr>
          <w:szCs w:val="18"/>
        </w:rPr>
        <w:t>hvor Nedetid måles i brugerminutter, dvs. for hver måned, udgør Nedetid den samlede længde (i minutter) af hver Hændelse, der sker i den måned, ganget med antallet af brugere, der er påvirket af den hændelse.</w:t>
      </w:r>
    </w:p>
    <w:p w14:paraId="30089C47" w14:textId="77777777" w:rsidR="002D3988" w:rsidRPr="008A0BD0" w:rsidRDefault="002D3988" w:rsidP="002D3988">
      <w:pPr>
        <w:pStyle w:val="ProductList-Body"/>
      </w:pPr>
    </w:p>
    <w:p w14:paraId="556015DA" w14:textId="77777777" w:rsidR="002D3988" w:rsidRPr="008A0BD0" w:rsidRDefault="002D3988" w:rsidP="002D3988">
      <w:pPr>
        <w:pStyle w:val="ProductList-Body"/>
      </w:pPr>
      <w:r>
        <w:rPr>
          <w:b/>
          <w:color w:val="00188F"/>
        </w:rPr>
        <w:t>Tjenestetilgodehavende</w:t>
      </w:r>
      <w:r w:rsidRPr="00527CF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3988" w:rsidRPr="009D0B2F" w14:paraId="2367E63C" w14:textId="77777777" w:rsidTr="006C5A54">
        <w:trPr>
          <w:tblHeader/>
        </w:trPr>
        <w:tc>
          <w:tcPr>
            <w:tcW w:w="5400" w:type="dxa"/>
            <w:shd w:val="clear" w:color="auto" w:fill="0072C6"/>
          </w:tcPr>
          <w:p w14:paraId="62331FAA" w14:textId="77777777" w:rsidR="002D3988" w:rsidRPr="001A0074" w:rsidRDefault="002D3988"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5E52A3EF" w14:textId="77777777" w:rsidR="002D3988" w:rsidRPr="001A0074" w:rsidRDefault="002D3988" w:rsidP="006C5A54">
            <w:pPr>
              <w:pStyle w:val="ProductList-OfferingBody"/>
              <w:jc w:val="center"/>
              <w:rPr>
                <w:color w:val="FFFFFF" w:themeColor="background1"/>
              </w:rPr>
            </w:pPr>
            <w:r>
              <w:rPr>
                <w:color w:val="FFFFFF" w:themeColor="background1"/>
              </w:rPr>
              <w:t>Tjenestetilgodehavende</w:t>
            </w:r>
          </w:p>
        </w:tc>
      </w:tr>
      <w:tr w:rsidR="002D3988" w:rsidRPr="009D0B2F" w14:paraId="6FCE9049" w14:textId="77777777" w:rsidTr="006C5A54">
        <w:tc>
          <w:tcPr>
            <w:tcW w:w="5400" w:type="dxa"/>
          </w:tcPr>
          <w:p w14:paraId="63F8608A" w14:textId="77777777" w:rsidR="002D3988" w:rsidRPr="0076238C" w:rsidRDefault="002D3988" w:rsidP="006C5A54">
            <w:pPr>
              <w:pStyle w:val="ProductList-OfferingBody"/>
              <w:jc w:val="center"/>
            </w:pPr>
            <w:r>
              <w:t>&lt; 99,9 %</w:t>
            </w:r>
          </w:p>
        </w:tc>
        <w:tc>
          <w:tcPr>
            <w:tcW w:w="5400" w:type="dxa"/>
          </w:tcPr>
          <w:p w14:paraId="4A9C78AE" w14:textId="77777777" w:rsidR="002D3988" w:rsidRPr="0076238C" w:rsidRDefault="002D3988" w:rsidP="006C5A54">
            <w:pPr>
              <w:pStyle w:val="ProductList-OfferingBody"/>
              <w:jc w:val="center"/>
            </w:pPr>
            <w:r>
              <w:t>10%</w:t>
            </w:r>
          </w:p>
        </w:tc>
      </w:tr>
      <w:tr w:rsidR="002D3988" w:rsidRPr="009D0B2F" w14:paraId="1195FB46" w14:textId="77777777" w:rsidTr="006C5A54">
        <w:tc>
          <w:tcPr>
            <w:tcW w:w="5400" w:type="dxa"/>
          </w:tcPr>
          <w:p w14:paraId="628241FE" w14:textId="77777777" w:rsidR="002D3988" w:rsidRPr="0076238C" w:rsidRDefault="002D3988" w:rsidP="006C5A54">
            <w:pPr>
              <w:pStyle w:val="ProductList-OfferingBody"/>
              <w:jc w:val="center"/>
            </w:pPr>
            <w:r>
              <w:t>&lt; 99 %</w:t>
            </w:r>
          </w:p>
        </w:tc>
        <w:tc>
          <w:tcPr>
            <w:tcW w:w="5400" w:type="dxa"/>
          </w:tcPr>
          <w:p w14:paraId="3A2AA8AE" w14:textId="77777777" w:rsidR="002D3988" w:rsidRPr="0076238C" w:rsidRDefault="002D3988" w:rsidP="006C5A54">
            <w:pPr>
              <w:pStyle w:val="ProductList-OfferingBody"/>
              <w:jc w:val="center"/>
            </w:pPr>
            <w:r>
              <w:t>25%</w:t>
            </w:r>
          </w:p>
        </w:tc>
      </w:tr>
    </w:tbl>
    <w:p w14:paraId="41D55AA9" w14:textId="77777777" w:rsidR="002D3988" w:rsidRPr="008A0BD0" w:rsidRDefault="002D3988" w:rsidP="002D3988">
      <w:pPr>
        <w:pStyle w:val="ProductList-Body"/>
      </w:pPr>
    </w:p>
    <w:p w14:paraId="3103E202" w14:textId="77777777" w:rsidR="002D3988" w:rsidRPr="008A0BD0" w:rsidRDefault="002D3988" w:rsidP="002D3988">
      <w:pPr>
        <w:pStyle w:val="ProductList-Body"/>
      </w:pPr>
      <w:r>
        <w:rPr>
          <w:b/>
          <w:color w:val="00188F"/>
        </w:rPr>
        <w:t>Undtagelser for Serviceniveau</w:t>
      </w:r>
      <w:r w:rsidRPr="00527CFE">
        <w:rPr>
          <w:b/>
        </w:rPr>
        <w:t>:</w:t>
      </w:r>
      <w:r>
        <w:t xml:space="preserve"> Denne SLA gælder ikke for Lejere med prøve- eller previewversion.</w:t>
      </w:r>
    </w:p>
    <w:p w14:paraId="153A904C" w14:textId="2023DB9A" w:rsidR="002D3988" w:rsidRDefault="00666645" w:rsidP="00CB14A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D3988" w:rsidRPr="0072378B">
          <w:rPr>
            <w:rStyle w:val="Hyperlink"/>
            <w:sz w:val="16"/>
            <w:szCs w:val="16"/>
          </w:rPr>
          <w:t>Indholdsfortegnelse</w:t>
        </w:r>
      </w:hyperlink>
      <w:r w:rsidR="002D3988" w:rsidRPr="0072378B">
        <w:rPr>
          <w:sz w:val="16"/>
          <w:szCs w:val="16"/>
        </w:rPr>
        <w:t>/</w:t>
      </w:r>
      <w:hyperlink w:anchor="Definitions" w:history="1">
        <w:r w:rsidR="002D3988" w:rsidRPr="0072378B">
          <w:rPr>
            <w:rStyle w:val="Hyperlink"/>
            <w:sz w:val="16"/>
            <w:szCs w:val="16"/>
          </w:rPr>
          <w:t>Definitioner</w:t>
        </w:r>
      </w:hyperlink>
    </w:p>
    <w:p w14:paraId="2CD53EBC" w14:textId="77777777" w:rsidR="002D3988" w:rsidRPr="00FB368F" w:rsidRDefault="002D3988"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40"/>
          <w:footerReference w:type="first" r:id="rId41"/>
          <w:pgSz w:w="12240" w:h="15840"/>
          <w:pgMar w:top="1440" w:right="720" w:bottom="1440" w:left="720" w:header="720" w:footer="720" w:gutter="0"/>
          <w:cols w:space="720"/>
          <w:titlePg/>
          <w:docGrid w:linePitch="360"/>
        </w:sectPr>
      </w:pPr>
    </w:p>
    <w:p w14:paraId="20EFEAC1" w14:textId="507F39B3" w:rsidR="00EC2549" w:rsidRPr="00FB368F" w:rsidRDefault="00EC2549" w:rsidP="00D46DC5">
      <w:pPr>
        <w:pStyle w:val="ProductList-SectionHeading"/>
        <w:tabs>
          <w:tab w:val="clear" w:pos="360"/>
          <w:tab w:val="clear" w:pos="720"/>
          <w:tab w:val="clear" w:pos="1080"/>
        </w:tabs>
      </w:pPr>
      <w:bookmarkStart w:id="284" w:name="AppendixA"/>
      <w:bookmarkStart w:id="285" w:name="_Toc496096778"/>
      <w:r>
        <w:t>Appendiks A</w:t>
      </w:r>
      <w:bookmarkEnd w:id="284"/>
      <w:r>
        <w:t xml:space="preserve"> – Forpligtelse i henhold til Serviceniveau for Virusscanning og Blokering, Effektiv Spamregistrering eller Falske</w:t>
      </w:r>
      <w:r w:rsidR="009B2521">
        <w:t> </w:t>
      </w:r>
      <w:r>
        <w:t>Positiver</w:t>
      </w:r>
      <w:bookmarkEnd w:id="285"/>
    </w:p>
    <w:p w14:paraId="24580D76" w14:textId="185C6525" w:rsidR="00D46DC5" w:rsidRPr="00FB368F" w:rsidRDefault="00D46DC5" w:rsidP="00D46DC5">
      <w:pPr>
        <w:pStyle w:val="ProductList-Body"/>
        <w:tabs>
          <w:tab w:val="clear" w:pos="360"/>
          <w:tab w:val="clear" w:pos="720"/>
          <w:tab w:val="clear" w:pos="1080"/>
        </w:tabs>
      </w:pPr>
      <w:r>
        <w:t>De kan i forbindelse med Exchange Online og EOP, der er licenseret som en enkeltstående Tjeneste eller via ECAL-pakke eller Exchange Enterprise CAL med Tjenester, være berettiget til Tjenestetilgodehavender, hvis vi ikke overholder det nedenfor beskrevne Serviceniveau:</w:t>
      </w:r>
      <w:r w:rsidR="00A86493">
        <w:t xml:space="preserve"> </w:t>
      </w:r>
      <w:r>
        <w:t>(1) Virusscanning og Blokering, (2) Effektiv Spamregistrering eller (3) Falske Positiver.</w:t>
      </w:r>
      <w:r w:rsidR="00A86493">
        <w:t xml:space="preserve"> </w:t>
      </w:r>
      <w:r>
        <w:t>Hvis et eller flere af de enkelte Servicenivauer ikke overholdes, kan De indsende et krav om et Tjenestetilgodehavende.</w:t>
      </w:r>
      <w:r w:rsidR="00A86493">
        <w:t xml:space="preserve"> </w:t>
      </w:r>
      <w:r>
        <w:t>Hvis en Hændelse er skyld i, at mere end én SLA-metrikværdi for Exchange Online eller EOP ikke overholdes, kan De kun gøre krav på ét Tjenestetilgodehavende for den hændelse per Tjeneste.</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Serviceniveau for Virusscanning og Blokering</w:t>
      </w:r>
    </w:p>
    <w:p w14:paraId="367EC43A" w14:textId="3662E4ED" w:rsidR="00D46DC5" w:rsidRPr="00FB368F" w:rsidRDefault="008D3607" w:rsidP="00D46DC5">
      <w:pPr>
        <w:pStyle w:val="ProductList-Body"/>
        <w:numPr>
          <w:ilvl w:val="1"/>
          <w:numId w:val="6"/>
        </w:numPr>
        <w:tabs>
          <w:tab w:val="clear" w:pos="360"/>
          <w:tab w:val="clear" w:pos="720"/>
          <w:tab w:val="clear" w:pos="1080"/>
        </w:tabs>
        <w:ind w:left="720"/>
      </w:pPr>
      <w:r>
        <w:t>”</w:t>
      </w:r>
      <w:r w:rsidR="00D46DC5">
        <w:t>Virusscanning og Blokering” defineres som scanning og blokering af Virus ved hjælp af filtrene for at undgå infektion.</w:t>
      </w:r>
      <w:r w:rsidR="00A86493">
        <w:t xml:space="preserve"> </w:t>
      </w:r>
      <w:r>
        <w:t>”</w:t>
      </w:r>
      <w:r w:rsidR="00D46DC5">
        <w:t>Virus” defineres bredt som kendt skadelig software, hvilket omfatter virus, orme og Trojanske heste.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En Virus betragtes som kendt, når meget brugte kommercielle virusscanningsprogrammer er i stand til at registrere virussen, og registreringsfunktionen er tilgængelig i hele EOP-netværket.</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Skal være afstedkommet af en utilsigtet infektion.</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Virussen skal have været scannet af EOP-virusfilteret.</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Hvis EOP leverer en mail til Dem, som er inficeret med en kendt virus, meddeler EOP Dem herom og samarbejder med Dem om at identificere og fjerne den. Hvis en infektion derved undgås, er De ikke berettiget til et Tjenestetilgodehavende i henhold til Serviceniveauet for Virusscanning og Blokering.</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Serviceniveauet for Virusscanning og Blokering gælder ikke for:</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Former for mailmisbrug, som ikke klassificeres som skadelig software, som f.eks. spam, phishing og andre forsøg, adware (reklamer) og former for spyware, som grundet sit formål eller den begrænsede brug heraf ikke er kendt i antivirusgruppen og derfor ikke bliver registreret af antivirusprodukter som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Beskadigede, defekte, afkortede eller inaktive virus indeholdt i rapporter om manglende levering, meddelelser eller afviste mails.</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Det tilgængelige Tjenestetilgodehavende for Tjenesten Virusscanning og Blokering er: Tjenestetilgodehavende på 25 % af Gældende Månedligt Tjenestegebyr, hvis der opstår en infektion i en kalendermåned, og hvor maks. ét krav per kalendermåned er tilladt.</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Serviceniveau for Effektiv Spamregistrering</w:t>
      </w:r>
    </w:p>
    <w:p w14:paraId="0E0804C5" w14:textId="79BACAAD" w:rsidR="00D46DC5" w:rsidRPr="00FB368F" w:rsidRDefault="008D3607" w:rsidP="00D46DC5">
      <w:pPr>
        <w:pStyle w:val="ProductList-Body"/>
        <w:numPr>
          <w:ilvl w:val="1"/>
          <w:numId w:val="6"/>
        </w:numPr>
        <w:tabs>
          <w:tab w:val="clear" w:pos="360"/>
          <w:tab w:val="clear" w:pos="720"/>
          <w:tab w:val="clear" w:pos="1080"/>
        </w:tabs>
        <w:ind w:left="720"/>
      </w:pPr>
      <w:r>
        <w:t>”</w:t>
      </w:r>
      <w:r w:rsidR="00D46DC5">
        <w:t>Effektiv Spamregistrering” defineres som den procentdel af indgående spam, som systemet til filtrering registrerer, målt på daglig basis.</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Estimater på effektiv Spamregistrering udelader falske negativer til ugyldige mailbokse.</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Spammeddelelsen skal behandles af vores tjeneste og må ikke være beskadiget, forkert udformet eller forkortet.</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Serviceniveauet for Effektiv Spamregistrering gælder ikke mails, hvis hovedindhold ikke er på engelsk.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De anerkender, at klassificering af spam er subjektiv, og accepterer, at vi i god tro giver et estimat af spamfiltreringshastigheden på baggrund af beviser, der er leveret rettidigt af Dem.</w:t>
      </w:r>
    </w:p>
    <w:p w14:paraId="3D467451" w14:textId="13DCCE23" w:rsidR="00B10E8D" w:rsidRPr="00467DA7" w:rsidRDefault="00D46DC5" w:rsidP="00D46DC5">
      <w:pPr>
        <w:pStyle w:val="ProductList-Body"/>
        <w:numPr>
          <w:ilvl w:val="1"/>
          <w:numId w:val="6"/>
        </w:numPr>
        <w:tabs>
          <w:tab w:val="clear" w:pos="360"/>
          <w:tab w:val="clear" w:pos="720"/>
          <w:tab w:val="clear" w:pos="1080"/>
        </w:tabs>
        <w:ind w:left="720"/>
        <w:rPr>
          <w:lang w:val="nb-NO"/>
        </w:rPr>
      </w:pPr>
      <w:r w:rsidRPr="00467DA7">
        <w:rPr>
          <w:lang w:val="nb-NO"/>
        </w:rPr>
        <w:t>Det tilgængelige Tjenestetilgodehavende for Tjenesten Effektiv Spamregistrering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sidRPr="00467DA7">
              <w:rPr>
                <w:color w:val="FFFFFF" w:themeColor="background1"/>
                <w:lang w:val="nb-NO"/>
              </w:rPr>
              <w:t xml:space="preserve"> </w:t>
            </w:r>
            <w:r>
              <w:rPr>
                <w:color w:val="FFFFFF" w:themeColor="background1"/>
              </w:rPr>
              <w:t>% af Kalendermåned, hvor Effektiv Spamregistrering er under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Tjenestetilgodehavende</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 25 %</w:t>
            </w:r>
          </w:p>
        </w:tc>
        <w:tc>
          <w:tcPr>
            <w:tcW w:w="5040" w:type="dxa"/>
          </w:tcPr>
          <w:p w14:paraId="0CE6B48C" w14:textId="4A2A4E7D" w:rsidR="00D46DC5" w:rsidRPr="0076238C" w:rsidRDefault="00D46DC5" w:rsidP="00002CD6">
            <w:pPr>
              <w:pStyle w:val="ProductList-OfferingBody"/>
              <w:jc w:val="center"/>
            </w:pPr>
            <w:r>
              <w:t>25</w:t>
            </w:r>
            <w:r w:rsidR="00526080">
              <w:t xml:space="preserve"> </w:t>
            </w:r>
            <w:r>
              <w:t>%</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5411E448" w:rsidR="00D46DC5" w:rsidRPr="0076238C" w:rsidRDefault="00D46DC5" w:rsidP="00002CD6">
            <w:pPr>
              <w:pStyle w:val="ProductList-OfferingBody"/>
              <w:jc w:val="center"/>
            </w:pPr>
            <w:r>
              <w:t>50</w:t>
            </w:r>
            <w:r w:rsidR="00526080">
              <w:t xml:space="preserve"> </w:t>
            </w:r>
            <w:r>
              <w:t>%</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4D6F73F3" w:rsidR="00D46DC5" w:rsidRDefault="00D46DC5" w:rsidP="00002CD6">
            <w:pPr>
              <w:pStyle w:val="ProductList-OfferingBody"/>
              <w:jc w:val="center"/>
            </w:pPr>
            <w:r>
              <w:t>100</w:t>
            </w:r>
            <w:r w:rsidR="00526080">
              <w:t xml:space="preserve"> </w:t>
            </w:r>
            <w:r>
              <w:t>%</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Serviceniveau for Falske Positiver</w:t>
      </w:r>
    </w:p>
    <w:p w14:paraId="34815E06" w14:textId="71CC44A4" w:rsidR="00D46DC5" w:rsidRPr="00FB368F" w:rsidRDefault="008D3607" w:rsidP="00D46DC5">
      <w:pPr>
        <w:pStyle w:val="ProductList-Body"/>
        <w:numPr>
          <w:ilvl w:val="1"/>
          <w:numId w:val="6"/>
        </w:numPr>
        <w:tabs>
          <w:tab w:val="clear" w:pos="360"/>
          <w:tab w:val="clear" w:pos="720"/>
          <w:tab w:val="clear" w:pos="1080"/>
        </w:tabs>
        <w:ind w:left="720"/>
      </w:pPr>
      <w:r>
        <w:t>”</w:t>
      </w:r>
      <w:r w:rsidR="00D46DC5">
        <w:t>Falske Positiver” defineres som forholdet mellem lovlige virksomheds-mails, der ukorrekt identificeres som spam af systemet til filtrering og alle mails, der behandles af tjenesten i en kalendermåned.</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De fulde oprindelige meddelelser, herunder alle headers, skal være rapporteret til misbrugsteamet.</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Gælder kun mails, der er sendt til gyldige mailbokse.</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De anerkender, at klassificering af falske positiver er subjektiv, og er indforstået med, at vi i god tro giver et estimat af forholdet for falske positiver på baggrund af beviser, der er leveret rettidigt af Dem.</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Dette Serviceniveau for Falske Positiver gælder ikke for:</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masseforsendelse af mails, personlige eller pornografiske mails</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mails, hvis hovedindhold ikke er på engelsk</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mails, der blokeres af en politikregel, omdømmefiltrering eller filtrering af SMTP-forbindelse</w:t>
      </w:r>
    </w:p>
    <w:p w14:paraId="2D20E567" w14:textId="54658CED" w:rsidR="00D46DC5" w:rsidRDefault="00D46DC5" w:rsidP="00D46DC5">
      <w:pPr>
        <w:pStyle w:val="ProductList-Body"/>
        <w:numPr>
          <w:ilvl w:val="2"/>
          <w:numId w:val="6"/>
        </w:numPr>
        <w:tabs>
          <w:tab w:val="clear" w:pos="360"/>
          <w:tab w:val="clear" w:pos="720"/>
          <w:tab w:val="clear" w:pos="1080"/>
        </w:tabs>
        <w:ind w:left="1080" w:hanging="360"/>
      </w:pPr>
      <w:r>
        <w:t>mails, der leveres til mappen med uønsket mail</w:t>
      </w:r>
    </w:p>
    <w:p w14:paraId="3E58061D" w14:textId="77777777" w:rsidR="009B2521" w:rsidRPr="00FB368F" w:rsidRDefault="009B2521" w:rsidP="009B2521">
      <w:pPr>
        <w:pStyle w:val="ProductList-Body"/>
        <w:tabs>
          <w:tab w:val="clear" w:pos="360"/>
          <w:tab w:val="clear" w:pos="720"/>
          <w:tab w:val="clear" w:pos="1080"/>
        </w:tabs>
      </w:pPr>
    </w:p>
    <w:p w14:paraId="775DAECE" w14:textId="56DC4673" w:rsidR="00D46DC5" w:rsidRPr="00467DA7" w:rsidRDefault="00D46DC5" w:rsidP="00D46DC5">
      <w:pPr>
        <w:pStyle w:val="ProductList-Body"/>
        <w:numPr>
          <w:ilvl w:val="1"/>
          <w:numId w:val="6"/>
        </w:numPr>
        <w:tabs>
          <w:tab w:val="clear" w:pos="360"/>
          <w:tab w:val="clear" w:pos="720"/>
          <w:tab w:val="clear" w:pos="1080"/>
        </w:tabs>
        <w:ind w:left="720"/>
        <w:rPr>
          <w:lang w:val="nb-NO"/>
        </w:rPr>
      </w:pPr>
      <w:r w:rsidRPr="00467DA7">
        <w:rPr>
          <w:lang w:val="nb-NO"/>
        </w:rPr>
        <w:t>Det tilgængelige Tjenestetilgodehavende for Tjenesten Falske Positiver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Falske Positiver-forhold i en Kalendermåned</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Tjenestetilgodehavende</w:t>
            </w:r>
          </w:p>
        </w:tc>
      </w:tr>
      <w:tr w:rsidR="00D46DC5" w:rsidRPr="009D0B2F" w14:paraId="7AE054B0" w14:textId="77777777" w:rsidTr="00F575B8">
        <w:tc>
          <w:tcPr>
            <w:tcW w:w="5040" w:type="dxa"/>
          </w:tcPr>
          <w:p w14:paraId="6B80DC14" w14:textId="2D760C62" w:rsidR="00D46DC5" w:rsidRPr="0076238C" w:rsidRDefault="00872776" w:rsidP="00002CD6">
            <w:pPr>
              <w:pStyle w:val="ProductList-OfferingBody"/>
              <w:jc w:val="center"/>
            </w:pPr>
            <w:r>
              <w:t xml:space="preserve">&gt; 1:250.000 </w:t>
            </w:r>
          </w:p>
        </w:tc>
        <w:tc>
          <w:tcPr>
            <w:tcW w:w="5040" w:type="dxa"/>
          </w:tcPr>
          <w:p w14:paraId="4987D417" w14:textId="47C00A4B" w:rsidR="00D46DC5" w:rsidRPr="0076238C" w:rsidRDefault="00D46DC5" w:rsidP="00002CD6">
            <w:pPr>
              <w:pStyle w:val="ProductList-OfferingBody"/>
              <w:jc w:val="center"/>
            </w:pPr>
            <w:r>
              <w:t>25</w:t>
            </w:r>
            <w:r w:rsidR="00526080">
              <w:t xml:space="preserve"> </w:t>
            </w:r>
            <w:r>
              <w:t>%</w:t>
            </w:r>
          </w:p>
        </w:tc>
      </w:tr>
      <w:tr w:rsidR="00D46DC5" w:rsidRPr="009D0B2F" w14:paraId="3254687C" w14:textId="77777777" w:rsidTr="00F575B8">
        <w:tc>
          <w:tcPr>
            <w:tcW w:w="5040" w:type="dxa"/>
          </w:tcPr>
          <w:p w14:paraId="0B1DD814" w14:textId="5495ED87" w:rsidR="00D46DC5" w:rsidRPr="0076238C" w:rsidRDefault="00872776" w:rsidP="00002CD6">
            <w:pPr>
              <w:pStyle w:val="ProductList-OfferingBody"/>
              <w:jc w:val="center"/>
            </w:pPr>
            <w:r>
              <w:t xml:space="preserve">&gt; 1:10.000 </w:t>
            </w:r>
          </w:p>
        </w:tc>
        <w:tc>
          <w:tcPr>
            <w:tcW w:w="5040" w:type="dxa"/>
          </w:tcPr>
          <w:p w14:paraId="12F73FB9" w14:textId="2D57B0FF" w:rsidR="00D46DC5" w:rsidRPr="0076238C" w:rsidRDefault="00D46DC5" w:rsidP="00002CD6">
            <w:pPr>
              <w:pStyle w:val="ProductList-OfferingBody"/>
              <w:jc w:val="center"/>
            </w:pPr>
            <w:r>
              <w:t>50</w:t>
            </w:r>
            <w:r w:rsidR="00526080">
              <w:t xml:space="preserve"> </w:t>
            </w:r>
            <w:r>
              <w:t>%</w:t>
            </w:r>
          </w:p>
        </w:tc>
      </w:tr>
      <w:tr w:rsidR="00D46DC5" w:rsidRPr="009D0B2F" w14:paraId="54FC3522" w14:textId="77777777" w:rsidTr="00F575B8">
        <w:tc>
          <w:tcPr>
            <w:tcW w:w="5040" w:type="dxa"/>
          </w:tcPr>
          <w:p w14:paraId="6B393370" w14:textId="4C56A336" w:rsidR="00D46DC5" w:rsidRPr="0076238C" w:rsidRDefault="00872776" w:rsidP="00002CD6">
            <w:pPr>
              <w:pStyle w:val="ProductList-OfferingBody"/>
              <w:jc w:val="center"/>
            </w:pPr>
            <w:r>
              <w:t xml:space="preserve">&gt; 1:100 </w:t>
            </w:r>
          </w:p>
        </w:tc>
        <w:tc>
          <w:tcPr>
            <w:tcW w:w="5040" w:type="dxa"/>
          </w:tcPr>
          <w:p w14:paraId="0C773A17" w14:textId="182DE0A2" w:rsidR="00D46DC5" w:rsidRDefault="00D46DC5" w:rsidP="00002CD6">
            <w:pPr>
              <w:pStyle w:val="ProductList-OfferingBody"/>
              <w:jc w:val="center"/>
            </w:pPr>
            <w:r>
              <w:t>100</w:t>
            </w:r>
            <w:r w:rsidR="00526080">
              <w:t xml:space="preserve"> </w:t>
            </w:r>
            <w:r>
              <w:t>%</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42"/>
          <w:footerReference w:type="first" r:id="rId43"/>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286" w:name="AppendixB"/>
      <w:bookmarkStart w:id="287" w:name="_Toc496096779"/>
      <w:r>
        <w:t>Appendiks B</w:t>
      </w:r>
      <w:bookmarkEnd w:id="286"/>
      <w:r>
        <w:t xml:space="preserve"> – Forpligtelse i henhold til Serviceniveau for Oppetid og Maillevering</w:t>
      </w:r>
      <w:bookmarkEnd w:id="287"/>
    </w:p>
    <w:p w14:paraId="73A17672" w14:textId="5441B506" w:rsidR="00F575B8" w:rsidRPr="00FB368F" w:rsidRDefault="00F575B8" w:rsidP="00F575B8">
      <w:pPr>
        <w:pStyle w:val="ProductList-Body"/>
        <w:tabs>
          <w:tab w:val="clear" w:pos="360"/>
          <w:tab w:val="clear" w:pos="720"/>
          <w:tab w:val="clear" w:pos="1080"/>
        </w:tabs>
      </w:pPr>
      <w:r>
        <w:t>De kan i forbindelse med EOP, der er licenseret som en enkeltstående Tjeneste, ECAL-pakke eller Exchange Enterprise CAL med Tjenester, være berettiget til Tjenestetilgodehavender, hvis vi ikke overholder det nedenfor beskrevne Serviceniveau for (1) Oppetid og (2) Maillevering.</w:t>
      </w:r>
      <w:r w:rsidR="00A86493">
        <w:t xml:space="preserve"> </w:t>
      </w:r>
    </w:p>
    <w:p w14:paraId="1449EFF3" w14:textId="78B83484" w:rsidR="00F575B8" w:rsidRPr="00FB368F" w:rsidRDefault="00F575B8" w:rsidP="006C6D6B">
      <w:pPr>
        <w:pStyle w:val="ProductList-Body"/>
        <w:numPr>
          <w:ilvl w:val="0"/>
          <w:numId w:val="11"/>
        </w:numPr>
        <w:tabs>
          <w:tab w:val="clear" w:pos="360"/>
          <w:tab w:val="clear" w:pos="720"/>
          <w:tab w:val="clear" w:pos="1080"/>
        </w:tabs>
        <w:ind w:left="360" w:hanging="360"/>
      </w:pPr>
      <w:r>
        <w:rPr>
          <w:b/>
          <w:color w:val="00188F"/>
        </w:rPr>
        <w:t>Procentvis Månedlig Oppetid</w:t>
      </w:r>
      <w:r w:rsidR="006C6D6B" w:rsidRPr="006C6D6B">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Hvis den Procentvise Månedlige Oppetid for EOP falder under 99,999 % for en given måned, kan De være berettiget til følgende Tjenestetilgodehavende: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473626C8" w:rsidR="00F575B8" w:rsidRPr="001A0074" w:rsidRDefault="00872776" w:rsidP="00002CD6">
            <w:pPr>
              <w:pStyle w:val="ProductList-OfferingBody"/>
              <w:tabs>
                <w:tab w:val="clear" w:pos="360"/>
                <w:tab w:val="clear" w:pos="720"/>
                <w:tab w:val="clear" w:pos="1080"/>
              </w:tabs>
              <w:jc w:val="center"/>
              <w:rPr>
                <w:color w:val="FFFFFF" w:themeColor="background1"/>
              </w:rPr>
            </w:pPr>
            <w:r w:rsidRPr="00872776">
              <w:rPr>
                <w:color w:val="FFFFFF" w:themeColor="background1"/>
              </w:rPr>
              <w:t>Procentvis Månedlig Oppetid</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Tjenestetilgodehavende</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 99,999 %</w:t>
            </w:r>
          </w:p>
        </w:tc>
        <w:tc>
          <w:tcPr>
            <w:tcW w:w="5220" w:type="dxa"/>
          </w:tcPr>
          <w:p w14:paraId="2358D34A" w14:textId="330F70F5" w:rsidR="00F575B8" w:rsidRPr="0076238C" w:rsidRDefault="00F575B8" w:rsidP="00002CD6">
            <w:pPr>
              <w:pStyle w:val="ProductList-OfferingBody"/>
              <w:tabs>
                <w:tab w:val="clear" w:pos="360"/>
                <w:tab w:val="clear" w:pos="720"/>
                <w:tab w:val="clear" w:pos="1080"/>
              </w:tabs>
              <w:jc w:val="center"/>
            </w:pPr>
            <w:r>
              <w:t>25</w:t>
            </w:r>
            <w:r w:rsidR="00526080">
              <w:t xml:space="preserve"> </w:t>
            </w:r>
            <w:r>
              <w:t>%</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 99,0%</w:t>
            </w:r>
          </w:p>
        </w:tc>
        <w:tc>
          <w:tcPr>
            <w:tcW w:w="5220" w:type="dxa"/>
          </w:tcPr>
          <w:p w14:paraId="783F95EF" w14:textId="726D3321" w:rsidR="00F575B8" w:rsidRPr="0076238C" w:rsidRDefault="00F575B8" w:rsidP="00002CD6">
            <w:pPr>
              <w:pStyle w:val="ProductList-OfferingBody"/>
              <w:tabs>
                <w:tab w:val="clear" w:pos="360"/>
                <w:tab w:val="clear" w:pos="720"/>
                <w:tab w:val="clear" w:pos="1080"/>
              </w:tabs>
              <w:jc w:val="center"/>
            </w:pPr>
            <w:r>
              <w:t>50</w:t>
            </w:r>
            <w:r w:rsidR="00526080">
              <w:t xml:space="preserve"> </w:t>
            </w:r>
            <w:r>
              <w:t>%</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 98,0 %</w:t>
            </w:r>
          </w:p>
        </w:tc>
        <w:tc>
          <w:tcPr>
            <w:tcW w:w="5220" w:type="dxa"/>
          </w:tcPr>
          <w:p w14:paraId="51040D61" w14:textId="624F67CE" w:rsidR="00F575B8" w:rsidRDefault="00F575B8" w:rsidP="00002CD6">
            <w:pPr>
              <w:pStyle w:val="ProductList-OfferingBody"/>
              <w:tabs>
                <w:tab w:val="clear" w:pos="360"/>
                <w:tab w:val="clear" w:pos="720"/>
                <w:tab w:val="clear" w:pos="1080"/>
              </w:tabs>
              <w:jc w:val="center"/>
            </w:pPr>
            <w:r>
              <w:t>100</w:t>
            </w:r>
            <w:r w:rsidR="00526080">
              <w:t xml:space="preserve"> </w:t>
            </w:r>
            <w:r>
              <w:t>%</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67C9FF9A" w:rsidR="00F575B8" w:rsidRPr="00FB368F" w:rsidRDefault="00F575B8" w:rsidP="006C6D6B">
      <w:pPr>
        <w:pStyle w:val="ProductList-Body"/>
        <w:numPr>
          <w:ilvl w:val="0"/>
          <w:numId w:val="11"/>
        </w:numPr>
        <w:tabs>
          <w:tab w:val="clear" w:pos="360"/>
          <w:tab w:val="clear" w:pos="720"/>
          <w:tab w:val="clear" w:pos="1080"/>
        </w:tabs>
        <w:ind w:left="360" w:hanging="360"/>
      </w:pPr>
      <w:r>
        <w:rPr>
          <w:b/>
          <w:color w:val="00188F"/>
        </w:rPr>
        <w:t>Serviceniveau for Maillevering</w:t>
      </w:r>
      <w:r w:rsidR="006C6D6B" w:rsidRPr="006C6D6B">
        <w:rPr>
          <w:b/>
          <w:color w:val="00188F"/>
        </w:rPr>
        <w:t>:</w:t>
      </w:r>
    </w:p>
    <w:p w14:paraId="20C2EBE9" w14:textId="6BD75C41" w:rsidR="00F575B8" w:rsidRPr="00FB368F" w:rsidRDefault="008D3607" w:rsidP="00F575B8">
      <w:pPr>
        <w:pStyle w:val="ProductList-Body"/>
        <w:numPr>
          <w:ilvl w:val="1"/>
          <w:numId w:val="2"/>
        </w:numPr>
        <w:tabs>
          <w:tab w:val="clear" w:pos="360"/>
          <w:tab w:val="clear" w:pos="720"/>
          <w:tab w:val="clear" w:pos="1080"/>
        </w:tabs>
        <w:ind w:left="720" w:hanging="360"/>
      </w:pPr>
      <w:r>
        <w:t>”</w:t>
      </w:r>
      <w:r w:rsidR="00F575B8">
        <w:t>Mailleveringstidspunkt” defineres som gennemsnittet for mailleveringstidspunkter, målt i minutter over en kalendermåned, hvor maillevering defineres som forløbet tid, fra når en virksomhedsmail indgår i EOP-netværket, og indtil det første leveringsforsøg er foretaget.</w:t>
      </w:r>
    </w:p>
    <w:p w14:paraId="70E0FC4B" w14:textId="3609CD7D" w:rsidR="00F575B8" w:rsidRPr="00FB368F" w:rsidRDefault="00F575B8" w:rsidP="00F575B8">
      <w:pPr>
        <w:pStyle w:val="ProductList-Body"/>
        <w:numPr>
          <w:ilvl w:val="1"/>
          <w:numId w:val="2"/>
        </w:numPr>
        <w:tabs>
          <w:tab w:val="clear" w:pos="360"/>
          <w:tab w:val="clear" w:pos="720"/>
          <w:tab w:val="clear" w:pos="1080"/>
        </w:tabs>
        <w:ind w:left="720" w:hanging="360"/>
      </w:pPr>
      <w:r>
        <w:t>Mailleveringstidspunkt måles og registreres hvert 5. minut og sorteres derefter efter forløbet tid.</w:t>
      </w:r>
      <w:r w:rsidR="00A86493">
        <w:t xml:space="preserve"> </w:t>
      </w:r>
      <w:r>
        <w:t>De hurtigste 95 % af målingerne bruges til at beregne gennemsnittet for kalendermåneden.</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Vi bruger simulerede mails eller testmails til at måle leveringstidspunktet.</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Serviceniveauet for Maillevering gælder kun for lovlige virksomhedsmails (ikke masseforsendelser af mails), der leveres til gyldige mailkonti.</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Dette Serviceniveau for Maillevering gælder ikke for:</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Levering af mails til karantæne eller arkiv</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Mails i udskydelseskøer</w:t>
      </w:r>
    </w:p>
    <w:p w14:paraId="2FBD8261" w14:textId="4D346605" w:rsidR="00F575B8" w:rsidRPr="00467DA7" w:rsidRDefault="00F575B8" w:rsidP="00F575B8">
      <w:pPr>
        <w:pStyle w:val="ProductList-Body"/>
        <w:numPr>
          <w:ilvl w:val="0"/>
          <w:numId w:val="12"/>
        </w:numPr>
        <w:tabs>
          <w:tab w:val="clear" w:pos="360"/>
          <w:tab w:val="clear" w:pos="720"/>
          <w:tab w:val="clear" w:pos="1080"/>
        </w:tabs>
        <w:ind w:hanging="360"/>
        <w:rPr>
          <w:lang w:val="en-US"/>
        </w:rPr>
      </w:pPr>
      <w:r w:rsidRPr="00467DA7">
        <w:rPr>
          <w:lang w:val="en-US"/>
        </w:rPr>
        <w:t>Denial-of-Service-angreb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Mailløkker</w:t>
      </w:r>
    </w:p>
    <w:p w14:paraId="77BA73A9" w14:textId="5D16147E" w:rsidR="00F575B8" w:rsidRPr="00467DA7" w:rsidRDefault="00F575B8" w:rsidP="00F575B8">
      <w:pPr>
        <w:pStyle w:val="ProductList-Body"/>
        <w:numPr>
          <w:ilvl w:val="1"/>
          <w:numId w:val="2"/>
        </w:numPr>
        <w:tabs>
          <w:tab w:val="clear" w:pos="360"/>
          <w:tab w:val="clear" w:pos="720"/>
          <w:tab w:val="clear" w:pos="1080"/>
        </w:tabs>
        <w:ind w:left="720" w:hanging="360"/>
        <w:rPr>
          <w:lang w:val="nb-NO"/>
        </w:rPr>
      </w:pPr>
      <w:r w:rsidRPr="00467DA7">
        <w:rPr>
          <w:lang w:val="nb-NO"/>
        </w:rPr>
        <w:t>Det tilgængelige Tjenestetilgodehavende for Tjenesten Maillevering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Gennemsnitlig Mailleveringstid (som defineret ovenfor)</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Tjenestetilgodehavende</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1B4E3C8E" w:rsidR="00F575B8" w:rsidRPr="0076238C" w:rsidRDefault="00F575B8" w:rsidP="0015445A">
            <w:pPr>
              <w:pStyle w:val="ProductList-OfferingBody"/>
              <w:tabs>
                <w:tab w:val="clear" w:pos="360"/>
                <w:tab w:val="clear" w:pos="720"/>
                <w:tab w:val="clear" w:pos="1080"/>
              </w:tabs>
              <w:jc w:val="center"/>
            </w:pPr>
            <w:r>
              <w:t>25</w:t>
            </w:r>
            <w:r w:rsidR="00526080">
              <w:t xml:space="preserve"> </w:t>
            </w:r>
            <w:r>
              <w:t>%</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2375CA96" w:rsidR="00F575B8" w:rsidRPr="0076238C" w:rsidRDefault="00F575B8" w:rsidP="0015445A">
            <w:pPr>
              <w:pStyle w:val="ProductList-OfferingBody"/>
              <w:tabs>
                <w:tab w:val="clear" w:pos="360"/>
                <w:tab w:val="clear" w:pos="720"/>
                <w:tab w:val="clear" w:pos="1080"/>
              </w:tabs>
              <w:jc w:val="center"/>
            </w:pPr>
            <w:r>
              <w:t>50</w:t>
            </w:r>
            <w:r w:rsidR="00526080">
              <w:t xml:space="preserve"> </w:t>
            </w:r>
            <w:r>
              <w:t>%</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8E99C67" w:rsidR="00F575B8" w:rsidRDefault="00F575B8" w:rsidP="0015445A">
            <w:pPr>
              <w:pStyle w:val="ProductList-OfferingBody"/>
              <w:tabs>
                <w:tab w:val="clear" w:pos="360"/>
                <w:tab w:val="clear" w:pos="720"/>
                <w:tab w:val="clear" w:pos="1080"/>
              </w:tabs>
              <w:jc w:val="center"/>
            </w:pPr>
            <w:r>
              <w:t>100</w:t>
            </w:r>
            <w:r w:rsidR="00526080">
              <w:t xml:space="preserve"> </w:t>
            </w:r>
            <w:r>
              <w:t>%</w:t>
            </w:r>
          </w:p>
        </w:tc>
      </w:tr>
    </w:tbl>
    <w:p w14:paraId="11131FE3" w14:textId="77777777" w:rsidR="00EF44BA" w:rsidRPr="00FB368F" w:rsidRDefault="00EF44BA" w:rsidP="00A45E01">
      <w:pPr>
        <w:pStyle w:val="ProductList-Body"/>
      </w:pPr>
    </w:p>
    <w:sectPr w:rsidR="00EF44BA" w:rsidRPr="00FB368F" w:rsidSect="00752730">
      <w:footerReference w:type="first" r:id="rId4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C5F20E" w14:textId="77777777" w:rsidR="00965C26" w:rsidRDefault="00965C26" w:rsidP="009A573F">
      <w:pPr>
        <w:spacing w:after="0" w:line="240" w:lineRule="auto"/>
      </w:pPr>
      <w:r>
        <w:separator/>
      </w:r>
    </w:p>
  </w:endnote>
  <w:endnote w:type="continuationSeparator" w:id="0">
    <w:p w14:paraId="0B8DD70A" w14:textId="77777777" w:rsidR="00965C26" w:rsidRDefault="00965C26" w:rsidP="009A573F">
      <w:pPr>
        <w:spacing w:after="0" w:line="240" w:lineRule="auto"/>
      </w:pPr>
      <w:r>
        <w:continuationSeparator/>
      </w:r>
    </w:p>
  </w:endnote>
  <w:endnote w:type="continuationNotice" w:id="1">
    <w:p w14:paraId="3E4EB50F" w14:textId="77777777" w:rsidR="00965C26" w:rsidRDefault="00965C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89DD1" w14:textId="77777777" w:rsidR="00666645" w:rsidRDefault="00666645">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6C5A54" w:rsidRPr="00C76DF3" w14:paraId="61115E0E" w14:textId="77777777" w:rsidTr="003A008A">
      <w:tc>
        <w:tcPr>
          <w:tcW w:w="1903" w:type="dxa"/>
          <w:shd w:val="clear" w:color="auto" w:fill="F2F2F2"/>
          <w:vAlign w:val="center"/>
        </w:tcPr>
        <w:p w14:paraId="03199BAC" w14:textId="77777777" w:rsidR="006C5A54" w:rsidRPr="00C76DF3" w:rsidRDefault="00666645"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C5A54">
              <w:rPr>
                <w:rStyle w:val="Hyperlink"/>
                <w:sz w:val="14"/>
                <w:szCs w:val="14"/>
              </w:rPr>
              <w:t>Indholdsfortegnelse</w:t>
            </w:r>
          </w:hyperlink>
        </w:p>
      </w:tc>
      <w:tc>
        <w:tcPr>
          <w:tcW w:w="270" w:type="dxa"/>
          <w:tcBorders>
            <w:top w:val="nil"/>
            <w:bottom w:val="nil"/>
          </w:tcBorders>
          <w:vAlign w:val="center"/>
        </w:tcPr>
        <w:p w14:paraId="0875D9F9"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C37D9B0" w14:textId="77777777" w:rsidR="006C5A54" w:rsidRPr="00C76DF3" w:rsidRDefault="00666645"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C5A54">
              <w:rPr>
                <w:rStyle w:val="Hyperlink"/>
                <w:sz w:val="14"/>
                <w:szCs w:val="14"/>
              </w:rPr>
              <w:t>Introduktion</w:t>
            </w:r>
          </w:hyperlink>
        </w:p>
      </w:tc>
      <w:tc>
        <w:tcPr>
          <w:tcW w:w="271" w:type="dxa"/>
          <w:tcBorders>
            <w:top w:val="nil"/>
            <w:bottom w:val="nil"/>
          </w:tcBorders>
          <w:vAlign w:val="center"/>
        </w:tcPr>
        <w:p w14:paraId="75A6F032"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05992C2" w14:textId="77777777" w:rsidR="006C5A54" w:rsidRPr="00C76DF3" w:rsidRDefault="00666645"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C5A54">
              <w:rPr>
                <w:rStyle w:val="Hyperlink"/>
                <w:sz w:val="14"/>
                <w:szCs w:val="14"/>
              </w:rPr>
              <w:t>Standardvilkår</w:t>
            </w:r>
          </w:hyperlink>
        </w:p>
      </w:tc>
      <w:tc>
        <w:tcPr>
          <w:tcW w:w="272" w:type="dxa"/>
          <w:tcBorders>
            <w:top w:val="nil"/>
            <w:bottom w:val="nil"/>
          </w:tcBorders>
          <w:vAlign w:val="center"/>
        </w:tcPr>
        <w:p w14:paraId="275FDD97" w14:textId="77777777" w:rsidR="006C5A54" w:rsidRPr="00C76DF3" w:rsidRDefault="006C5A54" w:rsidP="00620E30">
          <w:pPr>
            <w:pStyle w:val="ProductList-OfferingBody"/>
            <w:tabs>
              <w:tab w:val="clear" w:pos="360"/>
              <w:tab w:val="clear" w:pos="720"/>
              <w:tab w:val="clear" w:pos="1080"/>
            </w:tabs>
            <w:ind w:left="-112"/>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23C4BDC7" w14:textId="77777777" w:rsidR="006C5A54" w:rsidRPr="00C76DF3" w:rsidRDefault="00666645"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C5A54">
              <w:rPr>
                <w:rStyle w:val="Hyperlink"/>
                <w:sz w:val="14"/>
                <w:szCs w:val="14"/>
              </w:rPr>
              <w:t>Specifikke Vilkår for Tjeneste</w:t>
            </w:r>
          </w:hyperlink>
        </w:p>
      </w:tc>
      <w:tc>
        <w:tcPr>
          <w:tcW w:w="273" w:type="dxa"/>
          <w:tcBorders>
            <w:top w:val="nil"/>
            <w:bottom w:val="nil"/>
          </w:tcBorders>
          <w:vAlign w:val="center"/>
        </w:tcPr>
        <w:p w14:paraId="4DB13F8D" w14:textId="77777777" w:rsidR="006C5A54" w:rsidRPr="00C76DF3" w:rsidRDefault="006C5A54" w:rsidP="00526080">
          <w:pPr>
            <w:pStyle w:val="ProductList-OfferingBody"/>
            <w:tabs>
              <w:tab w:val="clear" w:pos="360"/>
              <w:tab w:val="clear" w:pos="720"/>
              <w:tab w:val="clear" w:pos="1080"/>
            </w:tabs>
            <w:ind w:left="-112"/>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vAlign w:val="center"/>
        </w:tcPr>
        <w:p w14:paraId="23DFF045" w14:textId="0730A4BF" w:rsidR="006C5A54" w:rsidRPr="00C76DF3" w:rsidRDefault="00666645"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C5A54">
              <w:rPr>
                <w:rStyle w:val="Hyperlink"/>
                <w:sz w:val="14"/>
                <w:szCs w:val="14"/>
              </w:rPr>
              <w:t>Appendiks</w:t>
            </w:r>
          </w:hyperlink>
        </w:p>
      </w:tc>
    </w:tr>
  </w:tbl>
  <w:p w14:paraId="72523ADD" w14:textId="77777777" w:rsidR="006C5A54" w:rsidRDefault="006C5A54" w:rsidP="0072667F">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6C5A54" w:rsidRPr="00C76DF3" w14:paraId="48D4CA83" w14:textId="77777777" w:rsidTr="004042CA">
      <w:tc>
        <w:tcPr>
          <w:tcW w:w="1903" w:type="dxa"/>
          <w:shd w:val="clear" w:color="auto" w:fill="F2F2F2"/>
          <w:vAlign w:val="center"/>
        </w:tcPr>
        <w:p w14:paraId="7A671F82" w14:textId="77777777" w:rsidR="006C5A54" w:rsidRPr="00C76DF3" w:rsidRDefault="00666645" w:rsidP="004042C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C5A54">
              <w:rPr>
                <w:rStyle w:val="Hyperlink"/>
                <w:sz w:val="14"/>
                <w:szCs w:val="14"/>
              </w:rPr>
              <w:t>Indholdsfortegnelse</w:t>
            </w:r>
          </w:hyperlink>
        </w:p>
      </w:tc>
      <w:tc>
        <w:tcPr>
          <w:tcW w:w="270" w:type="dxa"/>
          <w:tcBorders>
            <w:top w:val="nil"/>
            <w:bottom w:val="nil"/>
          </w:tcBorders>
          <w:vAlign w:val="center"/>
        </w:tcPr>
        <w:p w14:paraId="6130A613"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2601DAA" w14:textId="77777777" w:rsidR="006C5A54" w:rsidRPr="00C76DF3" w:rsidRDefault="00666645" w:rsidP="004042C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C5A54">
              <w:rPr>
                <w:rStyle w:val="Hyperlink"/>
                <w:sz w:val="14"/>
                <w:szCs w:val="14"/>
              </w:rPr>
              <w:t>Introduktion</w:t>
            </w:r>
          </w:hyperlink>
        </w:p>
      </w:tc>
      <w:tc>
        <w:tcPr>
          <w:tcW w:w="271" w:type="dxa"/>
          <w:tcBorders>
            <w:top w:val="nil"/>
            <w:bottom w:val="nil"/>
          </w:tcBorders>
          <w:vAlign w:val="center"/>
        </w:tcPr>
        <w:p w14:paraId="5C5ED8C6"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DAF11DA" w14:textId="77777777" w:rsidR="006C5A54" w:rsidRPr="00C76DF3" w:rsidRDefault="00666645" w:rsidP="004042C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C5A54">
              <w:rPr>
                <w:rStyle w:val="Hyperlink"/>
                <w:sz w:val="14"/>
                <w:szCs w:val="14"/>
              </w:rPr>
              <w:t>Standardvilkår</w:t>
            </w:r>
          </w:hyperlink>
        </w:p>
      </w:tc>
      <w:tc>
        <w:tcPr>
          <w:tcW w:w="272" w:type="dxa"/>
          <w:tcBorders>
            <w:top w:val="nil"/>
            <w:bottom w:val="nil"/>
          </w:tcBorders>
          <w:vAlign w:val="center"/>
        </w:tcPr>
        <w:p w14:paraId="004C9D95"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16461840" w14:textId="77777777" w:rsidR="006C5A54" w:rsidRPr="00C76DF3" w:rsidRDefault="00666645" w:rsidP="004042C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C5A54">
              <w:rPr>
                <w:rStyle w:val="Hyperlink"/>
                <w:sz w:val="14"/>
                <w:szCs w:val="14"/>
              </w:rPr>
              <w:t>Specifikke Vilkår for Tjeneste</w:t>
            </w:r>
          </w:hyperlink>
        </w:p>
      </w:tc>
      <w:tc>
        <w:tcPr>
          <w:tcW w:w="273" w:type="dxa"/>
          <w:tcBorders>
            <w:top w:val="nil"/>
            <w:bottom w:val="nil"/>
          </w:tcBorders>
          <w:vAlign w:val="center"/>
        </w:tcPr>
        <w:p w14:paraId="1A1D0ECB"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vAlign w:val="center"/>
        </w:tcPr>
        <w:p w14:paraId="67CD44C9" w14:textId="5263CB33" w:rsidR="006C5A54" w:rsidRPr="00C76DF3" w:rsidRDefault="00666645" w:rsidP="004042C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C5A54">
              <w:rPr>
                <w:rStyle w:val="Hyperlink"/>
                <w:sz w:val="14"/>
                <w:szCs w:val="14"/>
              </w:rPr>
              <w:t>Appendiks</w:t>
            </w:r>
          </w:hyperlink>
        </w:p>
      </w:tc>
    </w:tr>
  </w:tbl>
  <w:p w14:paraId="0452DFFA" w14:textId="77777777" w:rsidR="006C5A54" w:rsidRDefault="006C5A54" w:rsidP="001616A7">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6C5A54" w:rsidRPr="00C76DF3" w14:paraId="5E5BBDB5" w14:textId="77777777" w:rsidTr="00D91171">
      <w:tc>
        <w:tcPr>
          <w:tcW w:w="1903" w:type="dxa"/>
          <w:shd w:val="clear" w:color="auto" w:fill="F2F2F2"/>
          <w:vAlign w:val="center"/>
        </w:tcPr>
        <w:p w14:paraId="2590C1E5" w14:textId="77777777" w:rsidR="006C5A54" w:rsidRPr="00C76DF3" w:rsidRDefault="00666645"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C5A54">
              <w:rPr>
                <w:rStyle w:val="Hyperlink"/>
                <w:sz w:val="14"/>
                <w:szCs w:val="14"/>
              </w:rPr>
              <w:t>Indholdsfortegnelse</w:t>
            </w:r>
          </w:hyperlink>
        </w:p>
      </w:tc>
      <w:tc>
        <w:tcPr>
          <w:tcW w:w="270" w:type="dxa"/>
          <w:tcBorders>
            <w:top w:val="nil"/>
            <w:bottom w:val="nil"/>
          </w:tcBorders>
          <w:vAlign w:val="center"/>
        </w:tcPr>
        <w:p w14:paraId="3D6B34A0"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4CEAE13" w14:textId="77777777" w:rsidR="006C5A54" w:rsidRPr="00C76DF3" w:rsidRDefault="00666645"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C5A54">
              <w:rPr>
                <w:rStyle w:val="Hyperlink"/>
                <w:sz w:val="14"/>
                <w:szCs w:val="14"/>
              </w:rPr>
              <w:t>Introduktion</w:t>
            </w:r>
          </w:hyperlink>
        </w:p>
      </w:tc>
      <w:tc>
        <w:tcPr>
          <w:tcW w:w="271" w:type="dxa"/>
          <w:tcBorders>
            <w:top w:val="nil"/>
            <w:bottom w:val="nil"/>
          </w:tcBorders>
          <w:vAlign w:val="center"/>
        </w:tcPr>
        <w:p w14:paraId="17F8E17A"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1EEBF3D" w14:textId="77777777" w:rsidR="006C5A54" w:rsidRPr="00C76DF3" w:rsidRDefault="00666645"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C5A54">
              <w:rPr>
                <w:rStyle w:val="Hyperlink"/>
                <w:sz w:val="14"/>
                <w:szCs w:val="14"/>
              </w:rPr>
              <w:t>Standardvilkår</w:t>
            </w:r>
          </w:hyperlink>
        </w:p>
      </w:tc>
      <w:tc>
        <w:tcPr>
          <w:tcW w:w="272" w:type="dxa"/>
          <w:tcBorders>
            <w:top w:val="nil"/>
            <w:bottom w:val="nil"/>
          </w:tcBorders>
          <w:vAlign w:val="center"/>
        </w:tcPr>
        <w:p w14:paraId="7F2B70A8"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408DD3A5" w14:textId="77777777" w:rsidR="006C5A54" w:rsidRPr="00C76DF3" w:rsidRDefault="00666645"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C5A54">
              <w:rPr>
                <w:rStyle w:val="Hyperlink"/>
                <w:sz w:val="14"/>
                <w:szCs w:val="14"/>
              </w:rPr>
              <w:t>Specifikke Vilkår for Tjeneste</w:t>
            </w:r>
          </w:hyperlink>
        </w:p>
      </w:tc>
      <w:tc>
        <w:tcPr>
          <w:tcW w:w="273" w:type="dxa"/>
          <w:tcBorders>
            <w:top w:val="nil"/>
            <w:bottom w:val="nil"/>
          </w:tcBorders>
          <w:vAlign w:val="center"/>
        </w:tcPr>
        <w:p w14:paraId="1BFD291A"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vAlign w:val="center"/>
        </w:tcPr>
        <w:p w14:paraId="5A1E7AD9" w14:textId="2CDEEAED" w:rsidR="006C5A54" w:rsidRPr="00C76DF3" w:rsidRDefault="00666645"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C5A54">
              <w:rPr>
                <w:rStyle w:val="Hyperlink"/>
                <w:sz w:val="14"/>
                <w:szCs w:val="14"/>
              </w:rPr>
              <w:t>Appendiks</w:t>
            </w:r>
          </w:hyperlink>
        </w:p>
      </w:tc>
    </w:tr>
  </w:tbl>
  <w:p w14:paraId="0089B1A8" w14:textId="77777777" w:rsidR="006C5A54" w:rsidRDefault="006C5A54" w:rsidP="000F2A9D">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6C5A54" w:rsidRPr="00C76DF3" w14:paraId="3360D35B" w14:textId="77777777" w:rsidTr="00F358E8">
      <w:tc>
        <w:tcPr>
          <w:tcW w:w="1903" w:type="dxa"/>
          <w:shd w:val="clear" w:color="auto" w:fill="F2F2F2"/>
          <w:vAlign w:val="center"/>
        </w:tcPr>
        <w:p w14:paraId="30DAF4BC" w14:textId="77777777" w:rsidR="006C5A54" w:rsidRPr="00C76DF3" w:rsidRDefault="00666645"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C5A54">
              <w:rPr>
                <w:rStyle w:val="Hyperlink"/>
                <w:sz w:val="14"/>
                <w:szCs w:val="14"/>
              </w:rPr>
              <w:t>Indholdsfortegnelse</w:t>
            </w:r>
          </w:hyperlink>
        </w:p>
      </w:tc>
      <w:tc>
        <w:tcPr>
          <w:tcW w:w="270" w:type="dxa"/>
          <w:tcBorders>
            <w:top w:val="nil"/>
            <w:bottom w:val="nil"/>
          </w:tcBorders>
          <w:vAlign w:val="center"/>
        </w:tcPr>
        <w:p w14:paraId="5AEBA617"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995F" w14:textId="77777777" w:rsidR="006C5A54" w:rsidRPr="00C76DF3" w:rsidRDefault="00666645"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C5A54">
              <w:rPr>
                <w:rStyle w:val="Hyperlink"/>
                <w:sz w:val="14"/>
                <w:szCs w:val="14"/>
              </w:rPr>
              <w:t>Introduktion</w:t>
            </w:r>
          </w:hyperlink>
        </w:p>
      </w:tc>
      <w:tc>
        <w:tcPr>
          <w:tcW w:w="271" w:type="dxa"/>
          <w:tcBorders>
            <w:top w:val="nil"/>
            <w:bottom w:val="nil"/>
          </w:tcBorders>
          <w:vAlign w:val="center"/>
        </w:tcPr>
        <w:p w14:paraId="11BBA343" w14:textId="77777777" w:rsidR="006C5A54" w:rsidRPr="00C76DF3" w:rsidRDefault="006C5A54" w:rsidP="00620E30">
          <w:pPr>
            <w:pStyle w:val="ProductList-OfferingBody"/>
            <w:tabs>
              <w:tab w:val="clear" w:pos="360"/>
              <w:tab w:val="clear" w:pos="720"/>
              <w:tab w:val="clear" w:pos="1080"/>
            </w:tabs>
            <w:ind w:left="-112"/>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672FB55" w14:textId="77777777" w:rsidR="006C5A54" w:rsidRPr="00C76DF3" w:rsidRDefault="00666645"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C5A54">
              <w:rPr>
                <w:rStyle w:val="Hyperlink"/>
                <w:sz w:val="14"/>
                <w:szCs w:val="14"/>
              </w:rPr>
              <w:t>Standardvilkår</w:t>
            </w:r>
          </w:hyperlink>
        </w:p>
      </w:tc>
      <w:tc>
        <w:tcPr>
          <w:tcW w:w="272" w:type="dxa"/>
          <w:tcBorders>
            <w:top w:val="nil"/>
            <w:bottom w:val="nil"/>
          </w:tcBorders>
          <w:vAlign w:val="center"/>
        </w:tcPr>
        <w:p w14:paraId="6420DC58"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BB20E75" w14:textId="77777777" w:rsidR="006C5A54" w:rsidRPr="00C76DF3" w:rsidRDefault="00666645"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C5A54">
              <w:rPr>
                <w:rStyle w:val="Hyperlink"/>
                <w:sz w:val="14"/>
                <w:szCs w:val="14"/>
              </w:rPr>
              <w:t>Specifikke Vilkår for Tjeneste</w:t>
            </w:r>
          </w:hyperlink>
        </w:p>
      </w:tc>
      <w:tc>
        <w:tcPr>
          <w:tcW w:w="273" w:type="dxa"/>
          <w:tcBorders>
            <w:top w:val="nil"/>
            <w:bottom w:val="nil"/>
          </w:tcBorders>
          <w:vAlign w:val="center"/>
        </w:tcPr>
        <w:p w14:paraId="58E18D52"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vAlign w:val="center"/>
        </w:tcPr>
        <w:p w14:paraId="5FF7756D" w14:textId="42AF587D" w:rsidR="006C5A54" w:rsidRPr="00C76DF3" w:rsidRDefault="00666645"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C5A54">
              <w:rPr>
                <w:rStyle w:val="Hyperlink"/>
                <w:sz w:val="14"/>
                <w:szCs w:val="14"/>
              </w:rPr>
              <w:t>Appendiks</w:t>
            </w:r>
          </w:hyperlink>
        </w:p>
      </w:tc>
    </w:tr>
  </w:tbl>
  <w:p w14:paraId="24990E18" w14:textId="77777777" w:rsidR="006C5A54" w:rsidRDefault="006C5A54" w:rsidP="00643BBE">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6C5A54" w:rsidRPr="00C76DF3" w14:paraId="30842DB4" w14:textId="77777777" w:rsidTr="00035DBD">
      <w:tc>
        <w:tcPr>
          <w:tcW w:w="1903" w:type="dxa"/>
          <w:shd w:val="clear" w:color="auto" w:fill="F2F2F2"/>
          <w:vAlign w:val="center"/>
        </w:tcPr>
        <w:p w14:paraId="4ABF1361" w14:textId="77777777" w:rsidR="006C5A54" w:rsidRPr="00C76DF3" w:rsidRDefault="00666645"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C5A54">
              <w:rPr>
                <w:rStyle w:val="Hyperlink"/>
                <w:sz w:val="14"/>
                <w:szCs w:val="14"/>
              </w:rPr>
              <w:t>Indholdsfortegnelse</w:t>
            </w:r>
          </w:hyperlink>
        </w:p>
      </w:tc>
      <w:tc>
        <w:tcPr>
          <w:tcW w:w="270" w:type="dxa"/>
          <w:tcBorders>
            <w:top w:val="nil"/>
            <w:bottom w:val="nil"/>
          </w:tcBorders>
          <w:vAlign w:val="center"/>
        </w:tcPr>
        <w:p w14:paraId="1F5759D1"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51D57C7" w14:textId="77777777" w:rsidR="006C5A54" w:rsidRPr="00C76DF3" w:rsidRDefault="00666645"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C5A54">
              <w:rPr>
                <w:rStyle w:val="Hyperlink"/>
                <w:sz w:val="14"/>
                <w:szCs w:val="14"/>
              </w:rPr>
              <w:t>Introduktion</w:t>
            </w:r>
          </w:hyperlink>
        </w:p>
      </w:tc>
      <w:tc>
        <w:tcPr>
          <w:tcW w:w="271" w:type="dxa"/>
          <w:tcBorders>
            <w:top w:val="nil"/>
            <w:bottom w:val="nil"/>
          </w:tcBorders>
          <w:vAlign w:val="center"/>
        </w:tcPr>
        <w:p w14:paraId="01BD579F"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7D718A5" w14:textId="77777777" w:rsidR="006C5A54" w:rsidRPr="00C76DF3" w:rsidRDefault="00666645"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C5A54">
              <w:rPr>
                <w:rStyle w:val="Hyperlink"/>
                <w:sz w:val="14"/>
                <w:szCs w:val="14"/>
              </w:rPr>
              <w:t>Standardvilkår</w:t>
            </w:r>
          </w:hyperlink>
        </w:p>
      </w:tc>
      <w:tc>
        <w:tcPr>
          <w:tcW w:w="272" w:type="dxa"/>
          <w:tcBorders>
            <w:top w:val="nil"/>
            <w:bottom w:val="nil"/>
          </w:tcBorders>
          <w:vAlign w:val="center"/>
        </w:tcPr>
        <w:p w14:paraId="71D96063"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B539CC4" w14:textId="77777777" w:rsidR="006C5A54" w:rsidRPr="00C76DF3" w:rsidRDefault="00666645"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C5A54">
              <w:rPr>
                <w:rStyle w:val="Hyperlink"/>
                <w:sz w:val="14"/>
                <w:szCs w:val="14"/>
              </w:rPr>
              <w:t>Specifikke Vilkår for Tjeneste</w:t>
            </w:r>
          </w:hyperlink>
        </w:p>
      </w:tc>
      <w:tc>
        <w:tcPr>
          <w:tcW w:w="273" w:type="dxa"/>
          <w:tcBorders>
            <w:top w:val="nil"/>
            <w:bottom w:val="nil"/>
          </w:tcBorders>
          <w:vAlign w:val="center"/>
        </w:tcPr>
        <w:p w14:paraId="11B1ED23"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vAlign w:val="center"/>
        </w:tcPr>
        <w:p w14:paraId="71E31AB3" w14:textId="3A0E4516" w:rsidR="006C5A54" w:rsidRPr="00C76DF3" w:rsidRDefault="00666645"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C5A54">
              <w:rPr>
                <w:rStyle w:val="Hyperlink"/>
                <w:sz w:val="14"/>
                <w:szCs w:val="14"/>
              </w:rPr>
              <w:t>Appendiks</w:t>
            </w:r>
          </w:hyperlink>
        </w:p>
      </w:tc>
    </w:tr>
  </w:tbl>
  <w:p w14:paraId="59DA22CA" w14:textId="77777777" w:rsidR="006C5A54" w:rsidRDefault="006C5A54" w:rsidP="00E222CA">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C5A54" w:rsidRPr="00C76DF3" w14:paraId="15A2D634" w14:textId="77777777" w:rsidTr="00CA55D9">
      <w:tc>
        <w:tcPr>
          <w:tcW w:w="1255" w:type="dxa"/>
          <w:shd w:val="clear" w:color="auto" w:fill="BFBFBF" w:themeFill="background1" w:themeFillShade="BF"/>
          <w:vAlign w:val="center"/>
        </w:tcPr>
        <w:p w14:paraId="2DBC2034" w14:textId="77777777" w:rsidR="006C5A54" w:rsidRPr="00C76DF3" w:rsidRDefault="00666645" w:rsidP="00370875">
          <w:pPr>
            <w:pStyle w:val="ProductList-OfferingBody"/>
            <w:ind w:left="-77" w:right="-73"/>
            <w:jc w:val="center"/>
            <w:rPr>
              <w:color w:val="808080" w:themeColor="background1" w:themeShade="80"/>
              <w:sz w:val="14"/>
              <w:szCs w:val="14"/>
            </w:rPr>
          </w:pPr>
          <w:hyperlink w:anchor="TableOfContents" w:history="1">
            <w:r w:rsidR="006C5A54">
              <w:rPr>
                <w:rStyle w:val="Hyperlink"/>
                <w:sz w:val="14"/>
                <w:szCs w:val="14"/>
              </w:rPr>
              <w:t>Indholdsfortegnelse</w:t>
            </w:r>
          </w:hyperlink>
        </w:p>
      </w:tc>
      <w:tc>
        <w:tcPr>
          <w:tcW w:w="181" w:type="dxa"/>
          <w:tcBorders>
            <w:top w:val="nil"/>
            <w:bottom w:val="nil"/>
          </w:tcBorders>
          <w:vAlign w:val="center"/>
        </w:tcPr>
        <w:p w14:paraId="252C3380" w14:textId="77777777" w:rsidR="006C5A54" w:rsidRPr="00C76DF3" w:rsidRDefault="006C5A5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6C5A54" w:rsidRPr="00C76DF3" w:rsidRDefault="00666645" w:rsidP="00370875">
          <w:pPr>
            <w:pStyle w:val="ProductList-OfferingBody"/>
            <w:ind w:left="-72" w:right="-74"/>
            <w:jc w:val="center"/>
            <w:rPr>
              <w:color w:val="808080" w:themeColor="background1" w:themeShade="80"/>
              <w:sz w:val="14"/>
              <w:szCs w:val="14"/>
            </w:rPr>
          </w:pPr>
          <w:hyperlink w:anchor="Introduction" w:history="1">
            <w:r w:rsidR="006C5A54">
              <w:rPr>
                <w:rStyle w:val="Hyperlink"/>
                <w:sz w:val="14"/>
                <w:szCs w:val="14"/>
              </w:rPr>
              <w:t>Introduktion</w:t>
            </w:r>
          </w:hyperlink>
        </w:p>
      </w:tc>
      <w:tc>
        <w:tcPr>
          <w:tcW w:w="182" w:type="dxa"/>
          <w:tcBorders>
            <w:top w:val="nil"/>
            <w:bottom w:val="nil"/>
          </w:tcBorders>
          <w:vAlign w:val="center"/>
        </w:tcPr>
        <w:p w14:paraId="0F966FD9" w14:textId="77777777" w:rsidR="006C5A54" w:rsidRPr="00C76DF3" w:rsidRDefault="006C5A5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6C5A54" w:rsidRPr="00C76DF3" w:rsidRDefault="00666645" w:rsidP="00370875">
          <w:pPr>
            <w:pStyle w:val="ProductList-OfferingBody"/>
            <w:ind w:left="-72" w:right="-75"/>
            <w:jc w:val="center"/>
            <w:rPr>
              <w:color w:val="808080" w:themeColor="background1" w:themeShade="80"/>
              <w:sz w:val="14"/>
              <w:szCs w:val="14"/>
            </w:rPr>
          </w:pPr>
          <w:hyperlink w:anchor="Glossary" w:history="1">
            <w:r w:rsidR="006C5A54">
              <w:rPr>
                <w:rStyle w:val="Hyperlink"/>
                <w:sz w:val="14"/>
                <w:szCs w:val="14"/>
              </w:rPr>
              <w:t>Ordliste</w:t>
            </w:r>
          </w:hyperlink>
          <w:r w:rsidR="006C5A54">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6C5A54" w:rsidRPr="00C76DF3" w:rsidRDefault="006C5A5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6C5A54" w:rsidRPr="00C76DF3" w:rsidRDefault="00666645" w:rsidP="00370875">
          <w:pPr>
            <w:pStyle w:val="ProductList-OfferingBody"/>
            <w:ind w:left="-72" w:right="-77"/>
            <w:jc w:val="center"/>
            <w:rPr>
              <w:color w:val="808080" w:themeColor="background1" w:themeShade="80"/>
              <w:sz w:val="14"/>
              <w:szCs w:val="14"/>
            </w:rPr>
          </w:pPr>
          <w:hyperlink w:anchor="LicenseTerms" w:history="1">
            <w:r w:rsidR="006C5A54">
              <w:rPr>
                <w:rStyle w:val="Hyperlink"/>
                <w:sz w:val="14"/>
                <w:szCs w:val="14"/>
              </w:rPr>
              <w:t>Licensvilkår</w:t>
            </w:r>
          </w:hyperlink>
        </w:p>
      </w:tc>
      <w:tc>
        <w:tcPr>
          <w:tcW w:w="185" w:type="dxa"/>
          <w:tcBorders>
            <w:top w:val="nil"/>
            <w:bottom w:val="nil"/>
          </w:tcBorders>
          <w:vAlign w:val="center"/>
        </w:tcPr>
        <w:p w14:paraId="69800AFB" w14:textId="77777777" w:rsidR="006C5A54" w:rsidRPr="00C76DF3" w:rsidRDefault="006C5A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6C5A54" w:rsidRPr="00C76DF3" w:rsidRDefault="00666645" w:rsidP="00370875">
          <w:pPr>
            <w:pStyle w:val="ProductList-OfferingBody"/>
            <w:ind w:left="-72" w:right="-77"/>
            <w:jc w:val="center"/>
            <w:rPr>
              <w:color w:val="808080" w:themeColor="background1" w:themeShade="80"/>
              <w:sz w:val="14"/>
              <w:szCs w:val="14"/>
            </w:rPr>
          </w:pPr>
          <w:hyperlink w:anchor="Software" w:history="1">
            <w:r w:rsidR="006C5A54">
              <w:rPr>
                <w:rStyle w:val="Hyperlink"/>
                <w:sz w:val="14"/>
                <w:szCs w:val="14"/>
              </w:rPr>
              <w:t>Software</w:t>
            </w:r>
          </w:hyperlink>
        </w:p>
      </w:tc>
      <w:tc>
        <w:tcPr>
          <w:tcW w:w="180" w:type="dxa"/>
          <w:tcBorders>
            <w:top w:val="nil"/>
            <w:bottom w:val="nil"/>
          </w:tcBorders>
        </w:tcPr>
        <w:p w14:paraId="4F6F3066" w14:textId="77777777" w:rsidR="006C5A54" w:rsidRPr="00C76DF3" w:rsidRDefault="006C5A5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6C5A54" w:rsidRPr="00C76DF3" w:rsidRDefault="00666645"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6C5A54">
              <w:rPr>
                <w:rStyle w:val="Hyperlink"/>
                <w:sz w:val="14"/>
                <w:szCs w:val="14"/>
              </w:rPr>
              <w:t>Online-services</w:t>
            </w:r>
          </w:hyperlink>
          <w:hyperlink w:anchor="Services" w:history="1"/>
        </w:p>
      </w:tc>
      <w:tc>
        <w:tcPr>
          <w:tcW w:w="270" w:type="dxa"/>
          <w:tcBorders>
            <w:top w:val="nil"/>
            <w:bottom w:val="nil"/>
          </w:tcBorders>
          <w:vAlign w:val="center"/>
        </w:tcPr>
        <w:p w14:paraId="68411511" w14:textId="77777777" w:rsidR="006C5A54" w:rsidRPr="00C76DF3" w:rsidRDefault="006C5A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6C5A54" w:rsidRPr="00C76DF3" w:rsidRDefault="00666645" w:rsidP="00370875">
          <w:pPr>
            <w:pStyle w:val="ProductList-OfferingBody"/>
            <w:ind w:left="-72" w:right="-76"/>
            <w:jc w:val="center"/>
            <w:rPr>
              <w:color w:val="808080" w:themeColor="background1" w:themeShade="80"/>
              <w:sz w:val="14"/>
              <w:szCs w:val="14"/>
            </w:rPr>
          </w:pPr>
          <w:hyperlink w:anchor="AppendixA" w:history="1">
            <w:r w:rsidR="006C5A54">
              <w:rPr>
                <w:rStyle w:val="Hyperlink"/>
                <w:sz w:val="14"/>
                <w:szCs w:val="14"/>
              </w:rPr>
              <w:t>Appendikser</w:t>
            </w:r>
          </w:hyperlink>
        </w:p>
      </w:tc>
      <w:tc>
        <w:tcPr>
          <w:tcW w:w="184" w:type="dxa"/>
          <w:tcBorders>
            <w:top w:val="nil"/>
            <w:bottom w:val="nil"/>
          </w:tcBorders>
          <w:vAlign w:val="center"/>
        </w:tcPr>
        <w:p w14:paraId="4CB1671F" w14:textId="77777777" w:rsidR="006C5A54" w:rsidRPr="00C76DF3" w:rsidRDefault="006C5A5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6C5A54" w:rsidRPr="00C76DF3" w:rsidRDefault="00666645" w:rsidP="00370875">
          <w:pPr>
            <w:pStyle w:val="ProductList-OfferingBody"/>
            <w:ind w:left="-72" w:right="-74"/>
            <w:jc w:val="center"/>
            <w:rPr>
              <w:color w:val="808080" w:themeColor="background1" w:themeShade="80"/>
              <w:sz w:val="14"/>
              <w:szCs w:val="14"/>
            </w:rPr>
          </w:pPr>
          <w:hyperlink w:anchor="Index" w:history="1">
            <w:r w:rsidR="006C5A54">
              <w:rPr>
                <w:rStyle w:val="Hyperlink"/>
                <w:sz w:val="14"/>
                <w:szCs w:val="14"/>
              </w:rPr>
              <w:t>Indeks</w:t>
            </w:r>
          </w:hyperlink>
        </w:p>
      </w:tc>
    </w:tr>
  </w:tbl>
  <w:p w14:paraId="23003BC5" w14:textId="77777777" w:rsidR="006C5A54" w:rsidRDefault="006C5A54"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6C5A54" w:rsidRDefault="006C5A54" w:rsidP="00914BDB">
    <w:pPr>
      <w:pStyle w:val="ProductList-Body"/>
    </w:pPr>
    <w:r>
      <w:rPr>
        <w:noProof/>
        <w:lang w:val="en-US" w:eastAsia="en-US" w:bidi="ar-SA"/>
      </w:rPr>
      <w:drawing>
        <wp:inline distT="0" distB="0" distL="0" distR="0" wp14:anchorId="57C84DC6" wp14:editId="3A5C7D0C">
          <wp:extent cx="1993692" cy="457200"/>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6C5A54" w:rsidRPr="00C76DF3" w14:paraId="274F55CD" w14:textId="77777777" w:rsidTr="0072667F">
      <w:tc>
        <w:tcPr>
          <w:tcW w:w="1903" w:type="dxa"/>
          <w:shd w:val="clear" w:color="auto" w:fill="BFBFBF"/>
          <w:vAlign w:val="center"/>
        </w:tcPr>
        <w:p w14:paraId="5678637F" w14:textId="77777777" w:rsidR="006C5A54" w:rsidRPr="00C76DF3" w:rsidRDefault="00666645" w:rsidP="004042C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C5A54">
              <w:rPr>
                <w:rStyle w:val="Hyperlink"/>
                <w:sz w:val="14"/>
                <w:szCs w:val="14"/>
              </w:rPr>
              <w:t>Indholdsfortegnelse</w:t>
            </w:r>
          </w:hyperlink>
        </w:p>
      </w:tc>
      <w:tc>
        <w:tcPr>
          <w:tcW w:w="270" w:type="dxa"/>
          <w:tcBorders>
            <w:top w:val="nil"/>
            <w:bottom w:val="nil"/>
          </w:tcBorders>
          <w:vAlign w:val="center"/>
        </w:tcPr>
        <w:p w14:paraId="638DDD78"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47638BB" w14:textId="77777777" w:rsidR="006C5A54" w:rsidRPr="00C76DF3" w:rsidRDefault="00666645" w:rsidP="004042C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C5A54">
              <w:rPr>
                <w:rStyle w:val="Hyperlink"/>
                <w:sz w:val="14"/>
                <w:szCs w:val="14"/>
              </w:rPr>
              <w:t>Introduktion</w:t>
            </w:r>
          </w:hyperlink>
        </w:p>
      </w:tc>
      <w:tc>
        <w:tcPr>
          <w:tcW w:w="271" w:type="dxa"/>
          <w:tcBorders>
            <w:top w:val="nil"/>
            <w:bottom w:val="nil"/>
          </w:tcBorders>
          <w:vAlign w:val="center"/>
        </w:tcPr>
        <w:p w14:paraId="566B4C9A"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D6694A6" w14:textId="77777777" w:rsidR="006C5A54" w:rsidRPr="00C76DF3" w:rsidRDefault="00666645" w:rsidP="004042C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C5A54">
              <w:rPr>
                <w:rStyle w:val="Hyperlink"/>
                <w:sz w:val="14"/>
                <w:szCs w:val="14"/>
              </w:rPr>
              <w:t>Standardvilkår</w:t>
            </w:r>
          </w:hyperlink>
        </w:p>
      </w:tc>
      <w:tc>
        <w:tcPr>
          <w:tcW w:w="272" w:type="dxa"/>
          <w:tcBorders>
            <w:top w:val="nil"/>
            <w:bottom w:val="nil"/>
          </w:tcBorders>
          <w:vAlign w:val="center"/>
        </w:tcPr>
        <w:p w14:paraId="136182F1"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EE91AEA" w14:textId="77777777" w:rsidR="006C5A54" w:rsidRPr="00C76DF3" w:rsidRDefault="00666645" w:rsidP="004042C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C5A54">
              <w:rPr>
                <w:rStyle w:val="Hyperlink"/>
                <w:sz w:val="14"/>
                <w:szCs w:val="14"/>
              </w:rPr>
              <w:t>Specifikke Vilkår for Tjeneste</w:t>
            </w:r>
          </w:hyperlink>
        </w:p>
      </w:tc>
      <w:tc>
        <w:tcPr>
          <w:tcW w:w="273" w:type="dxa"/>
          <w:tcBorders>
            <w:top w:val="nil"/>
            <w:bottom w:val="nil"/>
          </w:tcBorders>
          <w:vAlign w:val="center"/>
        </w:tcPr>
        <w:p w14:paraId="6FBA41CC"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577B1130" w14:textId="0D4C074A" w:rsidR="006C5A54" w:rsidRPr="00C76DF3" w:rsidRDefault="00666645" w:rsidP="004042C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C5A54">
              <w:rPr>
                <w:rStyle w:val="Hyperlink"/>
                <w:sz w:val="14"/>
                <w:szCs w:val="14"/>
              </w:rPr>
              <w:t>Appendiks</w:t>
            </w:r>
          </w:hyperlink>
        </w:p>
      </w:tc>
    </w:tr>
  </w:tbl>
  <w:p w14:paraId="5F18D38B" w14:textId="77777777" w:rsidR="006C5A54" w:rsidRDefault="006C5A54" w:rsidP="001616A7">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6C5A54" w:rsidRPr="00C76DF3" w14:paraId="137A0D91" w14:textId="77777777" w:rsidTr="006C5A54">
      <w:tc>
        <w:tcPr>
          <w:tcW w:w="1903" w:type="dxa"/>
          <w:shd w:val="clear" w:color="auto" w:fill="BFBFBF"/>
          <w:vAlign w:val="center"/>
        </w:tcPr>
        <w:p w14:paraId="43E77B3D" w14:textId="77777777" w:rsidR="006C5A54" w:rsidRPr="00C76DF3" w:rsidRDefault="00666645" w:rsidP="00CE655B">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C5A54">
              <w:rPr>
                <w:rStyle w:val="Hyperlink"/>
                <w:sz w:val="14"/>
                <w:szCs w:val="14"/>
              </w:rPr>
              <w:t>Indholdsfortegnelse</w:t>
            </w:r>
          </w:hyperlink>
        </w:p>
      </w:tc>
      <w:tc>
        <w:tcPr>
          <w:tcW w:w="270" w:type="dxa"/>
          <w:tcBorders>
            <w:top w:val="nil"/>
            <w:bottom w:val="nil"/>
          </w:tcBorders>
          <w:vAlign w:val="center"/>
        </w:tcPr>
        <w:p w14:paraId="226FB039" w14:textId="77777777" w:rsidR="006C5A54" w:rsidRPr="00620E30" w:rsidRDefault="006C5A54" w:rsidP="00CE655B">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1C8451D" w14:textId="77777777" w:rsidR="006C5A54" w:rsidRPr="00C76DF3" w:rsidRDefault="00666645" w:rsidP="00CE655B">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C5A54">
              <w:rPr>
                <w:rStyle w:val="Hyperlink"/>
                <w:sz w:val="14"/>
                <w:szCs w:val="14"/>
              </w:rPr>
              <w:t>Introduktion</w:t>
            </w:r>
          </w:hyperlink>
        </w:p>
      </w:tc>
      <w:tc>
        <w:tcPr>
          <w:tcW w:w="271" w:type="dxa"/>
          <w:tcBorders>
            <w:top w:val="nil"/>
            <w:bottom w:val="nil"/>
          </w:tcBorders>
          <w:vAlign w:val="center"/>
        </w:tcPr>
        <w:p w14:paraId="6B102B2C" w14:textId="77777777" w:rsidR="006C5A54" w:rsidRPr="00620E30" w:rsidRDefault="006C5A54" w:rsidP="00CE655B">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6551551" w14:textId="77777777" w:rsidR="006C5A54" w:rsidRPr="00C76DF3" w:rsidRDefault="00666645" w:rsidP="00CE655B">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C5A54">
              <w:rPr>
                <w:rStyle w:val="Hyperlink"/>
                <w:sz w:val="14"/>
                <w:szCs w:val="14"/>
              </w:rPr>
              <w:t>Standardvilkår</w:t>
            </w:r>
          </w:hyperlink>
        </w:p>
      </w:tc>
      <w:tc>
        <w:tcPr>
          <w:tcW w:w="272" w:type="dxa"/>
          <w:tcBorders>
            <w:top w:val="nil"/>
            <w:bottom w:val="nil"/>
          </w:tcBorders>
          <w:vAlign w:val="center"/>
        </w:tcPr>
        <w:p w14:paraId="691FB8A3" w14:textId="77777777" w:rsidR="006C5A54" w:rsidRPr="00620E30" w:rsidRDefault="006C5A54" w:rsidP="00CE655B">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0FB3ADB" w14:textId="77777777" w:rsidR="006C5A54" w:rsidRPr="00C76DF3" w:rsidRDefault="00666645" w:rsidP="00CE655B">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C5A54">
              <w:rPr>
                <w:rStyle w:val="Hyperlink"/>
                <w:sz w:val="14"/>
                <w:szCs w:val="14"/>
              </w:rPr>
              <w:t>Specifikke Vilkår for Tjeneste</w:t>
            </w:r>
          </w:hyperlink>
        </w:p>
      </w:tc>
      <w:tc>
        <w:tcPr>
          <w:tcW w:w="273" w:type="dxa"/>
          <w:tcBorders>
            <w:top w:val="nil"/>
            <w:bottom w:val="nil"/>
          </w:tcBorders>
          <w:vAlign w:val="center"/>
        </w:tcPr>
        <w:p w14:paraId="410D9DC7" w14:textId="77777777" w:rsidR="006C5A54" w:rsidRPr="00620E30" w:rsidRDefault="006C5A54" w:rsidP="00CE655B">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426ABA4E" w14:textId="77777777" w:rsidR="006C5A54" w:rsidRPr="00C76DF3" w:rsidRDefault="00666645" w:rsidP="00CE655B">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C5A54">
              <w:rPr>
                <w:rStyle w:val="Hyperlink"/>
                <w:sz w:val="14"/>
                <w:szCs w:val="14"/>
              </w:rPr>
              <w:t>Appendiks</w:t>
            </w:r>
          </w:hyperlink>
        </w:p>
      </w:tc>
    </w:tr>
  </w:tbl>
  <w:p w14:paraId="55876EE2" w14:textId="77777777" w:rsidR="006C5A54" w:rsidRDefault="006C5A54"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C5A54" w:rsidRPr="00C76DF3" w14:paraId="49EBE58A" w14:textId="77777777" w:rsidTr="00B5200C">
      <w:tc>
        <w:tcPr>
          <w:tcW w:w="1255" w:type="dxa"/>
          <w:shd w:val="clear" w:color="auto" w:fill="F2F2F2" w:themeFill="background1" w:themeFillShade="F2"/>
          <w:vAlign w:val="center"/>
        </w:tcPr>
        <w:p w14:paraId="102377D2" w14:textId="77777777" w:rsidR="006C5A54" w:rsidRPr="00C76DF3" w:rsidRDefault="00666645" w:rsidP="00370875">
          <w:pPr>
            <w:pStyle w:val="ProductList-OfferingBody"/>
            <w:ind w:left="-77" w:right="-73"/>
            <w:jc w:val="center"/>
            <w:rPr>
              <w:color w:val="808080" w:themeColor="background1" w:themeShade="80"/>
              <w:sz w:val="14"/>
              <w:szCs w:val="14"/>
            </w:rPr>
          </w:pPr>
          <w:hyperlink w:anchor="TableOfContents" w:history="1">
            <w:r w:rsidR="006C5A54">
              <w:rPr>
                <w:rStyle w:val="Hyperlink"/>
                <w:sz w:val="14"/>
                <w:szCs w:val="14"/>
              </w:rPr>
              <w:t>Indholdsfortegnelse</w:t>
            </w:r>
          </w:hyperlink>
        </w:p>
      </w:tc>
      <w:tc>
        <w:tcPr>
          <w:tcW w:w="181" w:type="dxa"/>
          <w:tcBorders>
            <w:top w:val="nil"/>
            <w:bottom w:val="nil"/>
          </w:tcBorders>
          <w:vAlign w:val="center"/>
        </w:tcPr>
        <w:p w14:paraId="3BB867E4" w14:textId="77777777" w:rsidR="006C5A54" w:rsidRPr="00C76DF3" w:rsidRDefault="006C5A5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6C5A54" w:rsidRPr="00C76DF3" w:rsidRDefault="00666645" w:rsidP="00370875">
          <w:pPr>
            <w:pStyle w:val="ProductList-OfferingBody"/>
            <w:ind w:left="-72" w:right="-74"/>
            <w:jc w:val="center"/>
            <w:rPr>
              <w:color w:val="808080" w:themeColor="background1" w:themeShade="80"/>
              <w:sz w:val="14"/>
              <w:szCs w:val="14"/>
            </w:rPr>
          </w:pPr>
          <w:hyperlink w:anchor="Introduction" w:history="1">
            <w:r w:rsidR="006C5A54">
              <w:rPr>
                <w:rStyle w:val="Hyperlink"/>
                <w:sz w:val="14"/>
                <w:szCs w:val="14"/>
              </w:rPr>
              <w:t>Introduktion</w:t>
            </w:r>
          </w:hyperlink>
        </w:p>
      </w:tc>
      <w:tc>
        <w:tcPr>
          <w:tcW w:w="182" w:type="dxa"/>
          <w:tcBorders>
            <w:top w:val="nil"/>
            <w:bottom w:val="nil"/>
          </w:tcBorders>
          <w:vAlign w:val="center"/>
        </w:tcPr>
        <w:p w14:paraId="53D82520" w14:textId="77777777" w:rsidR="006C5A54" w:rsidRPr="00C76DF3" w:rsidRDefault="006C5A5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6C5A54" w:rsidRPr="00C76DF3" w:rsidRDefault="00666645" w:rsidP="00370875">
          <w:pPr>
            <w:pStyle w:val="ProductList-OfferingBody"/>
            <w:ind w:left="-72" w:right="-75"/>
            <w:jc w:val="center"/>
            <w:rPr>
              <w:color w:val="808080" w:themeColor="background1" w:themeShade="80"/>
              <w:sz w:val="14"/>
              <w:szCs w:val="14"/>
            </w:rPr>
          </w:pPr>
          <w:hyperlink w:anchor="LicenseTerms" w:history="1">
            <w:r w:rsidR="006C5A54">
              <w:rPr>
                <w:rStyle w:val="Hyperlink"/>
                <w:sz w:val="14"/>
                <w:szCs w:val="14"/>
              </w:rPr>
              <w:t>Licensvilkår</w:t>
            </w:r>
          </w:hyperlink>
        </w:p>
      </w:tc>
      <w:tc>
        <w:tcPr>
          <w:tcW w:w="183" w:type="dxa"/>
          <w:tcBorders>
            <w:top w:val="nil"/>
            <w:bottom w:val="nil"/>
          </w:tcBorders>
          <w:vAlign w:val="center"/>
        </w:tcPr>
        <w:p w14:paraId="1125AF40" w14:textId="77777777" w:rsidR="006C5A54" w:rsidRPr="00C76DF3" w:rsidRDefault="006C5A5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6C5A54" w:rsidRPr="00C76DF3" w:rsidRDefault="00666645" w:rsidP="00370875">
          <w:pPr>
            <w:pStyle w:val="ProductList-OfferingBody"/>
            <w:ind w:left="-72" w:right="-77"/>
            <w:jc w:val="center"/>
            <w:rPr>
              <w:color w:val="808080" w:themeColor="background1" w:themeShade="80"/>
              <w:sz w:val="14"/>
              <w:szCs w:val="14"/>
            </w:rPr>
          </w:pPr>
          <w:hyperlink w:anchor="Software" w:history="1">
            <w:r w:rsidR="006C5A54">
              <w:rPr>
                <w:rStyle w:val="Hyperlink"/>
                <w:sz w:val="14"/>
                <w:szCs w:val="14"/>
              </w:rPr>
              <w:t>Software</w:t>
            </w:r>
          </w:hyperlink>
        </w:p>
      </w:tc>
      <w:tc>
        <w:tcPr>
          <w:tcW w:w="185" w:type="dxa"/>
          <w:tcBorders>
            <w:top w:val="nil"/>
            <w:bottom w:val="nil"/>
          </w:tcBorders>
          <w:vAlign w:val="center"/>
        </w:tcPr>
        <w:p w14:paraId="1E5F93B5" w14:textId="77777777" w:rsidR="006C5A54" w:rsidRPr="00C76DF3" w:rsidRDefault="006C5A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6C5A54" w:rsidRPr="00C76DF3" w:rsidRDefault="00666645" w:rsidP="000506C5">
          <w:pPr>
            <w:pStyle w:val="ProductList-OfferingBody"/>
            <w:ind w:left="-72" w:right="-77"/>
            <w:jc w:val="center"/>
            <w:rPr>
              <w:color w:val="808080" w:themeColor="background1" w:themeShade="80"/>
              <w:sz w:val="14"/>
              <w:szCs w:val="14"/>
            </w:rPr>
          </w:pPr>
          <w:hyperlink w:anchor="OnlineServices" w:history="1">
            <w:r w:rsidR="006C5A54">
              <w:rPr>
                <w:rStyle w:val="Hyperlink"/>
                <w:sz w:val="14"/>
                <w:szCs w:val="14"/>
              </w:rPr>
              <w:t>Onlinetjenester</w:t>
            </w:r>
          </w:hyperlink>
        </w:p>
      </w:tc>
      <w:tc>
        <w:tcPr>
          <w:tcW w:w="180" w:type="dxa"/>
          <w:tcBorders>
            <w:top w:val="nil"/>
            <w:bottom w:val="nil"/>
          </w:tcBorders>
        </w:tcPr>
        <w:p w14:paraId="774E3CA7" w14:textId="77777777" w:rsidR="006C5A54" w:rsidRPr="00C76DF3" w:rsidRDefault="006C5A5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6C5A54" w:rsidRPr="00C76DF3" w:rsidRDefault="00666645"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6C5A54">
                <w:rPr>
                  <w:rStyle w:val="Hyperlink"/>
                  <w:sz w:val="14"/>
                  <w:szCs w:val="14"/>
                </w:rPr>
                <w:t>Ordliste</w:t>
              </w:r>
            </w:hyperlink>
          </w:hyperlink>
          <w:hyperlink w:anchor="Services" w:history="1"/>
        </w:p>
      </w:tc>
      <w:tc>
        <w:tcPr>
          <w:tcW w:w="270" w:type="dxa"/>
          <w:tcBorders>
            <w:top w:val="nil"/>
            <w:bottom w:val="nil"/>
          </w:tcBorders>
          <w:vAlign w:val="center"/>
        </w:tcPr>
        <w:p w14:paraId="5133B465" w14:textId="77777777" w:rsidR="006C5A54" w:rsidRPr="00C76DF3" w:rsidRDefault="006C5A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6C5A54" w:rsidRPr="00C76DF3" w:rsidRDefault="00666645" w:rsidP="00370875">
          <w:pPr>
            <w:pStyle w:val="ProductList-OfferingBody"/>
            <w:ind w:left="-72" w:right="-76"/>
            <w:jc w:val="center"/>
            <w:rPr>
              <w:color w:val="808080" w:themeColor="background1" w:themeShade="80"/>
              <w:sz w:val="14"/>
              <w:szCs w:val="14"/>
            </w:rPr>
          </w:pPr>
          <w:hyperlink w:anchor="AppendixA" w:history="1">
            <w:r w:rsidR="006C5A54">
              <w:rPr>
                <w:rStyle w:val="Hyperlink"/>
                <w:sz w:val="14"/>
                <w:szCs w:val="14"/>
              </w:rPr>
              <w:t>Appendikser</w:t>
            </w:r>
          </w:hyperlink>
        </w:p>
      </w:tc>
      <w:tc>
        <w:tcPr>
          <w:tcW w:w="184" w:type="dxa"/>
          <w:tcBorders>
            <w:top w:val="nil"/>
            <w:bottom w:val="nil"/>
          </w:tcBorders>
          <w:vAlign w:val="center"/>
        </w:tcPr>
        <w:p w14:paraId="54B478A3" w14:textId="77777777" w:rsidR="006C5A54" w:rsidRPr="00C76DF3" w:rsidRDefault="006C5A5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6C5A54" w:rsidRPr="00C76DF3" w:rsidRDefault="00666645" w:rsidP="00370875">
          <w:pPr>
            <w:pStyle w:val="ProductList-OfferingBody"/>
            <w:ind w:left="-72" w:right="-74"/>
            <w:jc w:val="center"/>
            <w:rPr>
              <w:color w:val="808080" w:themeColor="background1" w:themeShade="80"/>
              <w:sz w:val="14"/>
              <w:szCs w:val="14"/>
            </w:rPr>
          </w:pPr>
          <w:hyperlink w:anchor="Index" w:history="1">
            <w:r w:rsidR="006C5A54">
              <w:rPr>
                <w:rStyle w:val="Hyperlink"/>
                <w:sz w:val="14"/>
                <w:szCs w:val="14"/>
              </w:rPr>
              <w:t>Indeks</w:t>
            </w:r>
          </w:hyperlink>
        </w:p>
      </w:tc>
    </w:tr>
  </w:tbl>
  <w:p w14:paraId="79D1A8DC" w14:textId="77777777" w:rsidR="006C5A54" w:rsidRDefault="006C5A54"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6C5A54" w:rsidRPr="00C76DF3" w14:paraId="7BF7D639" w14:textId="77777777" w:rsidTr="0072667F">
      <w:tc>
        <w:tcPr>
          <w:tcW w:w="1903" w:type="dxa"/>
          <w:shd w:val="clear" w:color="auto" w:fill="F2F2F2"/>
          <w:vAlign w:val="center"/>
        </w:tcPr>
        <w:p w14:paraId="4A72570B" w14:textId="77777777" w:rsidR="006C5A54" w:rsidRPr="00C76DF3" w:rsidRDefault="00666645" w:rsidP="004042C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C5A54">
              <w:rPr>
                <w:rStyle w:val="Hyperlink"/>
                <w:sz w:val="14"/>
                <w:szCs w:val="14"/>
              </w:rPr>
              <w:t>Indholdsfortegnelse</w:t>
            </w:r>
          </w:hyperlink>
        </w:p>
      </w:tc>
      <w:tc>
        <w:tcPr>
          <w:tcW w:w="270" w:type="dxa"/>
          <w:tcBorders>
            <w:top w:val="nil"/>
            <w:bottom w:val="nil"/>
          </w:tcBorders>
          <w:vAlign w:val="center"/>
        </w:tcPr>
        <w:p w14:paraId="1F8215E4"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5C8E9DF3" w14:textId="77777777" w:rsidR="006C5A54" w:rsidRPr="00C76DF3" w:rsidRDefault="00666645" w:rsidP="004042C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C5A54">
              <w:rPr>
                <w:rStyle w:val="Hyperlink"/>
                <w:sz w:val="14"/>
                <w:szCs w:val="14"/>
              </w:rPr>
              <w:t>Introduktion</w:t>
            </w:r>
          </w:hyperlink>
        </w:p>
      </w:tc>
      <w:tc>
        <w:tcPr>
          <w:tcW w:w="271" w:type="dxa"/>
          <w:tcBorders>
            <w:top w:val="nil"/>
            <w:bottom w:val="nil"/>
          </w:tcBorders>
          <w:vAlign w:val="center"/>
        </w:tcPr>
        <w:p w14:paraId="664E501D"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5644465" w14:textId="77777777" w:rsidR="006C5A54" w:rsidRPr="00C76DF3" w:rsidRDefault="00666645" w:rsidP="004042C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C5A54">
              <w:rPr>
                <w:rStyle w:val="Hyperlink"/>
                <w:sz w:val="14"/>
                <w:szCs w:val="14"/>
              </w:rPr>
              <w:t>Standardvilkår</w:t>
            </w:r>
          </w:hyperlink>
        </w:p>
      </w:tc>
      <w:tc>
        <w:tcPr>
          <w:tcW w:w="272" w:type="dxa"/>
          <w:tcBorders>
            <w:top w:val="nil"/>
            <w:bottom w:val="nil"/>
          </w:tcBorders>
          <w:vAlign w:val="center"/>
        </w:tcPr>
        <w:p w14:paraId="52A0CB0E"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D9AB54B" w14:textId="77777777" w:rsidR="006C5A54" w:rsidRPr="00C76DF3" w:rsidRDefault="00666645" w:rsidP="004042C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C5A54">
              <w:rPr>
                <w:rStyle w:val="Hyperlink"/>
                <w:sz w:val="14"/>
                <w:szCs w:val="14"/>
              </w:rPr>
              <w:t>Specifikke Vilkår for Tjeneste</w:t>
            </w:r>
          </w:hyperlink>
        </w:p>
      </w:tc>
      <w:tc>
        <w:tcPr>
          <w:tcW w:w="273" w:type="dxa"/>
          <w:tcBorders>
            <w:top w:val="nil"/>
            <w:bottom w:val="nil"/>
          </w:tcBorders>
          <w:vAlign w:val="center"/>
        </w:tcPr>
        <w:p w14:paraId="3329FCF3"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6CD9D61C" w14:textId="60542535" w:rsidR="006C5A54" w:rsidRPr="00C76DF3" w:rsidRDefault="00666645" w:rsidP="004042C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C5A54">
              <w:rPr>
                <w:rStyle w:val="Hyperlink"/>
                <w:sz w:val="14"/>
                <w:szCs w:val="14"/>
              </w:rPr>
              <w:t>Appendiks</w:t>
            </w:r>
          </w:hyperlink>
        </w:p>
      </w:tc>
    </w:tr>
  </w:tbl>
  <w:p w14:paraId="47F62EE8" w14:textId="77777777" w:rsidR="006C5A54" w:rsidRDefault="006C5A54" w:rsidP="001616A7">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6C5A54" w:rsidRPr="00C76DF3" w14:paraId="6FCBAF0D" w14:textId="77777777" w:rsidTr="0021740D">
      <w:tc>
        <w:tcPr>
          <w:tcW w:w="1903" w:type="dxa"/>
          <w:shd w:val="clear" w:color="auto" w:fill="F2F2F2"/>
          <w:vAlign w:val="center"/>
        </w:tcPr>
        <w:p w14:paraId="008F6B2F" w14:textId="77777777" w:rsidR="006C5A54" w:rsidRPr="00C76DF3" w:rsidRDefault="00666645"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C5A54">
              <w:rPr>
                <w:rStyle w:val="Hyperlink"/>
                <w:sz w:val="14"/>
                <w:szCs w:val="14"/>
              </w:rPr>
              <w:t>Indholdsfortegnelse</w:t>
            </w:r>
          </w:hyperlink>
        </w:p>
      </w:tc>
      <w:tc>
        <w:tcPr>
          <w:tcW w:w="270" w:type="dxa"/>
          <w:tcBorders>
            <w:top w:val="nil"/>
            <w:bottom w:val="nil"/>
          </w:tcBorders>
          <w:vAlign w:val="center"/>
        </w:tcPr>
        <w:p w14:paraId="190F8C65"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489B984" w14:textId="77777777" w:rsidR="006C5A54" w:rsidRPr="00C76DF3" w:rsidRDefault="00666645"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C5A54">
              <w:rPr>
                <w:rStyle w:val="Hyperlink"/>
                <w:sz w:val="14"/>
                <w:szCs w:val="14"/>
              </w:rPr>
              <w:t>Introduktion</w:t>
            </w:r>
          </w:hyperlink>
        </w:p>
      </w:tc>
      <w:tc>
        <w:tcPr>
          <w:tcW w:w="271" w:type="dxa"/>
          <w:tcBorders>
            <w:top w:val="nil"/>
            <w:bottom w:val="nil"/>
          </w:tcBorders>
          <w:vAlign w:val="center"/>
        </w:tcPr>
        <w:p w14:paraId="329EAC1F"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C3DF513" w14:textId="77777777" w:rsidR="006C5A54" w:rsidRPr="00C76DF3" w:rsidRDefault="00666645"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C5A54">
              <w:rPr>
                <w:rStyle w:val="Hyperlink"/>
                <w:sz w:val="14"/>
                <w:szCs w:val="14"/>
              </w:rPr>
              <w:t>Standardvilkår</w:t>
            </w:r>
          </w:hyperlink>
        </w:p>
      </w:tc>
      <w:tc>
        <w:tcPr>
          <w:tcW w:w="272" w:type="dxa"/>
          <w:tcBorders>
            <w:top w:val="nil"/>
            <w:bottom w:val="nil"/>
          </w:tcBorders>
          <w:vAlign w:val="center"/>
        </w:tcPr>
        <w:p w14:paraId="3FEF8087"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2229A16" w14:textId="77777777" w:rsidR="006C5A54" w:rsidRPr="00C76DF3" w:rsidRDefault="00666645"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C5A54">
              <w:rPr>
                <w:rStyle w:val="Hyperlink"/>
                <w:sz w:val="14"/>
                <w:szCs w:val="14"/>
              </w:rPr>
              <w:t>Specifikke Vilkår for Tjeneste</w:t>
            </w:r>
          </w:hyperlink>
        </w:p>
      </w:tc>
      <w:tc>
        <w:tcPr>
          <w:tcW w:w="273" w:type="dxa"/>
          <w:tcBorders>
            <w:top w:val="nil"/>
            <w:bottom w:val="nil"/>
          </w:tcBorders>
          <w:vAlign w:val="center"/>
        </w:tcPr>
        <w:p w14:paraId="647E3AD2"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59A37BA8" w14:textId="3955AF00" w:rsidR="006C5A54" w:rsidRPr="00C76DF3" w:rsidRDefault="00666645"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C5A54">
              <w:rPr>
                <w:rStyle w:val="Hyperlink"/>
                <w:sz w:val="14"/>
                <w:szCs w:val="14"/>
              </w:rPr>
              <w:t>Appendiks</w:t>
            </w:r>
          </w:hyperlink>
        </w:p>
      </w:tc>
    </w:tr>
  </w:tbl>
  <w:p w14:paraId="74076973" w14:textId="77777777" w:rsidR="006C5A54" w:rsidRDefault="006C5A54" w:rsidP="001616A7">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6C5A54" w:rsidRPr="00C76DF3" w14:paraId="7D3E25C0" w14:textId="77777777" w:rsidTr="00C02ECE">
      <w:tc>
        <w:tcPr>
          <w:tcW w:w="1903" w:type="dxa"/>
          <w:shd w:val="clear" w:color="auto" w:fill="F2F2F2"/>
          <w:vAlign w:val="center"/>
        </w:tcPr>
        <w:p w14:paraId="3C910637" w14:textId="77777777" w:rsidR="006C5A54" w:rsidRPr="00C76DF3" w:rsidRDefault="00666645"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C5A54">
              <w:rPr>
                <w:rStyle w:val="Hyperlink"/>
                <w:sz w:val="14"/>
                <w:szCs w:val="14"/>
              </w:rPr>
              <w:t>Indholdsfortegnelse</w:t>
            </w:r>
          </w:hyperlink>
        </w:p>
      </w:tc>
      <w:tc>
        <w:tcPr>
          <w:tcW w:w="270" w:type="dxa"/>
          <w:tcBorders>
            <w:top w:val="nil"/>
            <w:bottom w:val="nil"/>
          </w:tcBorders>
          <w:vAlign w:val="center"/>
        </w:tcPr>
        <w:p w14:paraId="22A83CD5"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B326A7B" w14:textId="77777777" w:rsidR="006C5A54" w:rsidRPr="00C76DF3" w:rsidRDefault="00666645"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C5A54">
              <w:rPr>
                <w:rStyle w:val="Hyperlink"/>
                <w:sz w:val="14"/>
                <w:szCs w:val="14"/>
              </w:rPr>
              <w:t>Introduktion</w:t>
            </w:r>
          </w:hyperlink>
        </w:p>
      </w:tc>
      <w:tc>
        <w:tcPr>
          <w:tcW w:w="271" w:type="dxa"/>
          <w:tcBorders>
            <w:top w:val="nil"/>
            <w:bottom w:val="nil"/>
          </w:tcBorders>
          <w:vAlign w:val="center"/>
        </w:tcPr>
        <w:p w14:paraId="482BC5E0"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5253105E" w14:textId="77777777" w:rsidR="006C5A54" w:rsidRPr="00C76DF3" w:rsidRDefault="00666645"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C5A54">
              <w:rPr>
                <w:rStyle w:val="Hyperlink"/>
                <w:sz w:val="14"/>
                <w:szCs w:val="14"/>
              </w:rPr>
              <w:t>Standardvilkår</w:t>
            </w:r>
          </w:hyperlink>
        </w:p>
      </w:tc>
      <w:tc>
        <w:tcPr>
          <w:tcW w:w="272" w:type="dxa"/>
          <w:tcBorders>
            <w:top w:val="nil"/>
            <w:bottom w:val="nil"/>
          </w:tcBorders>
          <w:vAlign w:val="center"/>
        </w:tcPr>
        <w:p w14:paraId="57A7D8DD"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D3773A5" w14:textId="77777777" w:rsidR="006C5A54" w:rsidRPr="00C76DF3" w:rsidRDefault="00666645"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C5A54">
              <w:rPr>
                <w:rStyle w:val="Hyperlink"/>
                <w:sz w:val="14"/>
                <w:szCs w:val="14"/>
              </w:rPr>
              <w:t>Specifikke Vilkår for Tjeneste</w:t>
            </w:r>
          </w:hyperlink>
        </w:p>
      </w:tc>
      <w:tc>
        <w:tcPr>
          <w:tcW w:w="273" w:type="dxa"/>
          <w:tcBorders>
            <w:top w:val="nil"/>
            <w:bottom w:val="nil"/>
          </w:tcBorders>
          <w:vAlign w:val="center"/>
        </w:tcPr>
        <w:p w14:paraId="335C6738"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7AF0A6DB" w14:textId="29ED6BEA" w:rsidR="006C5A54" w:rsidRPr="00C76DF3" w:rsidRDefault="00666645"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C5A54">
              <w:rPr>
                <w:rStyle w:val="Hyperlink"/>
                <w:sz w:val="14"/>
                <w:szCs w:val="14"/>
              </w:rPr>
              <w:t>Appendiks</w:t>
            </w:r>
          </w:hyperlink>
        </w:p>
      </w:tc>
    </w:tr>
  </w:tbl>
  <w:p w14:paraId="543B433D" w14:textId="77777777" w:rsidR="006C5A54" w:rsidRDefault="006C5A54" w:rsidP="001616A7">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7E0270" w14:textId="77777777" w:rsidR="00965C26" w:rsidRDefault="00965C26" w:rsidP="009A573F">
      <w:pPr>
        <w:spacing w:after="0" w:line="240" w:lineRule="auto"/>
      </w:pPr>
      <w:r>
        <w:separator/>
      </w:r>
    </w:p>
  </w:footnote>
  <w:footnote w:type="continuationSeparator" w:id="0">
    <w:p w14:paraId="4C08CBEA" w14:textId="77777777" w:rsidR="00965C26" w:rsidRDefault="00965C26" w:rsidP="009A573F">
      <w:pPr>
        <w:spacing w:after="0" w:line="240" w:lineRule="auto"/>
      </w:pPr>
      <w:r>
        <w:continuationSeparator/>
      </w:r>
    </w:p>
  </w:footnote>
  <w:footnote w:type="continuationNotice" w:id="1">
    <w:p w14:paraId="4098BEAA" w14:textId="77777777" w:rsidR="00965C26" w:rsidRDefault="00965C2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AABC9" w14:textId="77777777" w:rsidR="00666645" w:rsidRDefault="006666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272595782"/>
      <w:docPartObj>
        <w:docPartGallery w:val="Page Numbers (Top of Page)"/>
        <w:docPartUnique/>
      </w:docPartObj>
    </w:sdtPr>
    <w:sdtEndPr/>
    <w:sdtContent>
      <w:p w14:paraId="20D2152F" w14:textId="1E27BA44" w:rsidR="006C5A54" w:rsidRPr="00DC2685" w:rsidRDefault="00666645" w:rsidP="00873DF6">
        <w:pPr>
          <w:pStyle w:val="ProductList-Body"/>
          <w:tabs>
            <w:tab w:val="clear" w:pos="360"/>
            <w:tab w:val="clear" w:pos="720"/>
            <w:tab w:val="clear" w:pos="1080"/>
            <w:tab w:val="center" w:pos="5040"/>
            <w:tab w:val="right" w:pos="10800"/>
          </w:tabs>
          <w:rPr>
            <w:sz w:val="16"/>
            <w:szCs w:val="16"/>
          </w:rPr>
        </w:pPr>
        <w:sdt>
          <w:sdtPr>
            <w:rPr>
              <w:sz w:val="16"/>
              <w:szCs w:val="16"/>
            </w:rPr>
            <w:id w:val="-328978911"/>
            <w:docPartObj>
              <w:docPartGallery w:val="Page Numbers (Top of Page)"/>
              <w:docPartUnique/>
            </w:docPartObj>
          </w:sdtPr>
          <w:sdtEndPr/>
          <w:sdtContent>
            <w:r w:rsidR="006C5A54">
              <w:rPr>
                <w:sz w:val="16"/>
                <w:szCs w:val="16"/>
              </w:rPr>
              <w:t xml:space="preserve">Serviceniveauaftale for Microsoft Volumenlicens vedrørende Microsoft Onlinetjenester (Dansk, 1. </w:t>
            </w:r>
            <w:r w:rsidR="008725F9">
              <w:rPr>
                <w:sz w:val="16"/>
                <w:szCs w:val="16"/>
              </w:rPr>
              <w:t xml:space="preserve">november </w:t>
            </w:r>
            <w:r w:rsidR="006C5A54">
              <w:rPr>
                <w:sz w:val="16"/>
                <w:szCs w:val="16"/>
              </w:rPr>
              <w:t>2017)</w:t>
            </w:r>
            <w:r w:rsidR="006C5A54">
              <w:rPr>
                <w:sz w:val="16"/>
                <w:szCs w:val="16"/>
              </w:rPr>
              <w:tab/>
            </w:r>
            <w:r w:rsidR="006C5A54">
              <w:rPr>
                <w:sz w:val="16"/>
                <w:szCs w:val="16"/>
              </w:rPr>
              <w:fldChar w:fldCharType="begin"/>
            </w:r>
            <w:r w:rsidR="006C5A54" w:rsidRPr="00A247F3">
              <w:rPr>
                <w:sz w:val="16"/>
                <w:szCs w:val="16"/>
              </w:rPr>
              <w:instrText xml:space="preserve"> PAGE </w:instrText>
            </w:r>
            <w:r w:rsidR="006C5A54">
              <w:rPr>
                <w:sz w:val="16"/>
                <w:szCs w:val="16"/>
              </w:rPr>
              <w:fldChar w:fldCharType="separate"/>
            </w:r>
            <w:r>
              <w:rPr>
                <w:noProof/>
                <w:sz w:val="16"/>
                <w:szCs w:val="16"/>
              </w:rPr>
              <w:t>8</w:t>
            </w:r>
            <w:r w:rsidR="006C5A54">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57B5C" w14:textId="77777777" w:rsidR="00666645" w:rsidRDefault="0066664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035F4E74" w:rsidR="006C5A54" w:rsidRPr="00DC2685" w:rsidRDefault="00666645" w:rsidP="00873DF6">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6C5A54">
          <w:rPr>
            <w:sz w:val="16"/>
            <w:szCs w:val="16"/>
          </w:rPr>
          <w:t xml:space="preserve">Serviceniveauaftale for Microsoft Volumenlicens vedrørende Microsoft Onlinetjenester (Dansk, 1. </w:t>
        </w:r>
        <w:r w:rsidR="008725F9">
          <w:rPr>
            <w:sz w:val="16"/>
            <w:szCs w:val="16"/>
          </w:rPr>
          <w:t>november</w:t>
        </w:r>
        <w:r w:rsidR="006C5A54">
          <w:rPr>
            <w:sz w:val="16"/>
            <w:szCs w:val="16"/>
          </w:rPr>
          <w:t xml:space="preserve"> 2017)</w:t>
        </w:r>
        <w:r w:rsidR="006C5A54">
          <w:rPr>
            <w:sz w:val="16"/>
            <w:szCs w:val="16"/>
          </w:rPr>
          <w:tab/>
        </w:r>
        <w:r w:rsidR="006C5A54">
          <w:rPr>
            <w:sz w:val="16"/>
            <w:szCs w:val="16"/>
          </w:rPr>
          <w:fldChar w:fldCharType="begin"/>
        </w:r>
        <w:r w:rsidR="006C5A54" w:rsidRPr="00A247F3">
          <w:rPr>
            <w:sz w:val="16"/>
            <w:szCs w:val="16"/>
          </w:rPr>
          <w:instrText xml:space="preserve"> PAGE </w:instrText>
        </w:r>
        <w:r w:rsidR="006C5A54">
          <w:rPr>
            <w:sz w:val="16"/>
            <w:szCs w:val="16"/>
          </w:rPr>
          <w:fldChar w:fldCharType="separate"/>
        </w:r>
        <w:r>
          <w:rPr>
            <w:noProof/>
            <w:sz w:val="16"/>
            <w:szCs w:val="16"/>
          </w:rPr>
          <w:t>7</w:t>
        </w:r>
        <w:r w:rsidR="006C5A54">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A3DCCE82"/>
    <w:lvl w:ilvl="0" w:tplc="0A5AA38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7A808F4"/>
    <w:lvl w:ilvl="0" w:tplc="B3346FD2">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600AEC7C"/>
    <w:lvl w:ilvl="0" w:tplc="F8882172">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 w:numId="15">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x9G4Ao3ULpt8cmOM55gf+OSm/aeaBYV7tAb8d1JVkOJA205ePDO4Zz9u7++AZnpHuRxK4OX/TkMt3tYba1GHRA==" w:salt="kT2996k1KGdK/gpP5MOirA=="/>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C85"/>
    <w:rsid w:val="00001F23"/>
    <w:rsid w:val="00002663"/>
    <w:rsid w:val="00002CD6"/>
    <w:rsid w:val="00003307"/>
    <w:rsid w:val="0000417A"/>
    <w:rsid w:val="00004BE2"/>
    <w:rsid w:val="000056F6"/>
    <w:rsid w:val="0000793E"/>
    <w:rsid w:val="00007E40"/>
    <w:rsid w:val="00010238"/>
    <w:rsid w:val="000106A8"/>
    <w:rsid w:val="00010930"/>
    <w:rsid w:val="00010E6D"/>
    <w:rsid w:val="00011885"/>
    <w:rsid w:val="0001272B"/>
    <w:rsid w:val="00012831"/>
    <w:rsid w:val="00013786"/>
    <w:rsid w:val="000137E9"/>
    <w:rsid w:val="00013D56"/>
    <w:rsid w:val="00013D80"/>
    <w:rsid w:val="00014BF6"/>
    <w:rsid w:val="000165EF"/>
    <w:rsid w:val="0001673C"/>
    <w:rsid w:val="000201CE"/>
    <w:rsid w:val="0002129B"/>
    <w:rsid w:val="0002175D"/>
    <w:rsid w:val="00021B59"/>
    <w:rsid w:val="00024B72"/>
    <w:rsid w:val="0002605D"/>
    <w:rsid w:val="00026DDE"/>
    <w:rsid w:val="0002719C"/>
    <w:rsid w:val="00031223"/>
    <w:rsid w:val="00031662"/>
    <w:rsid w:val="00031955"/>
    <w:rsid w:val="0003269D"/>
    <w:rsid w:val="000346AC"/>
    <w:rsid w:val="0003573B"/>
    <w:rsid w:val="000357C5"/>
    <w:rsid w:val="00035DBD"/>
    <w:rsid w:val="00035F22"/>
    <w:rsid w:val="00036242"/>
    <w:rsid w:val="0003651D"/>
    <w:rsid w:val="00043712"/>
    <w:rsid w:val="000438F9"/>
    <w:rsid w:val="00043BAC"/>
    <w:rsid w:val="00045C64"/>
    <w:rsid w:val="000469DE"/>
    <w:rsid w:val="00047154"/>
    <w:rsid w:val="000476AA"/>
    <w:rsid w:val="00047DC7"/>
    <w:rsid w:val="000506C5"/>
    <w:rsid w:val="00050BC6"/>
    <w:rsid w:val="00053691"/>
    <w:rsid w:val="00055772"/>
    <w:rsid w:val="00056522"/>
    <w:rsid w:val="00056FAF"/>
    <w:rsid w:val="00057D82"/>
    <w:rsid w:val="00060BB6"/>
    <w:rsid w:val="00061075"/>
    <w:rsid w:val="00061F6E"/>
    <w:rsid w:val="00067B4B"/>
    <w:rsid w:val="000710A6"/>
    <w:rsid w:val="00071A79"/>
    <w:rsid w:val="00071C2C"/>
    <w:rsid w:val="0007363B"/>
    <w:rsid w:val="00073F3C"/>
    <w:rsid w:val="0007491F"/>
    <w:rsid w:val="00075463"/>
    <w:rsid w:val="0007550B"/>
    <w:rsid w:val="0007551D"/>
    <w:rsid w:val="00075561"/>
    <w:rsid w:val="000756A2"/>
    <w:rsid w:val="000769BD"/>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975F6"/>
    <w:rsid w:val="000A03D2"/>
    <w:rsid w:val="000A0CD9"/>
    <w:rsid w:val="000A2E8E"/>
    <w:rsid w:val="000A5DC6"/>
    <w:rsid w:val="000A5FA1"/>
    <w:rsid w:val="000A68A8"/>
    <w:rsid w:val="000B0114"/>
    <w:rsid w:val="000B02C9"/>
    <w:rsid w:val="000B09BD"/>
    <w:rsid w:val="000B0EE9"/>
    <w:rsid w:val="000B13E0"/>
    <w:rsid w:val="000B1561"/>
    <w:rsid w:val="000B2005"/>
    <w:rsid w:val="000B2C97"/>
    <w:rsid w:val="000B3285"/>
    <w:rsid w:val="000B36F3"/>
    <w:rsid w:val="000B41E3"/>
    <w:rsid w:val="000B7F4B"/>
    <w:rsid w:val="000C0331"/>
    <w:rsid w:val="000C0ACA"/>
    <w:rsid w:val="000C13D4"/>
    <w:rsid w:val="000C1AEC"/>
    <w:rsid w:val="000C2CAE"/>
    <w:rsid w:val="000C3529"/>
    <w:rsid w:val="000C457F"/>
    <w:rsid w:val="000C4BD0"/>
    <w:rsid w:val="000C6732"/>
    <w:rsid w:val="000D1B93"/>
    <w:rsid w:val="000D29F0"/>
    <w:rsid w:val="000D2BDB"/>
    <w:rsid w:val="000D41C7"/>
    <w:rsid w:val="000D5752"/>
    <w:rsid w:val="000D6060"/>
    <w:rsid w:val="000D635C"/>
    <w:rsid w:val="000D64BE"/>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2A9D"/>
    <w:rsid w:val="000F37D4"/>
    <w:rsid w:val="000F41E8"/>
    <w:rsid w:val="000F56C8"/>
    <w:rsid w:val="001040A6"/>
    <w:rsid w:val="00104DBC"/>
    <w:rsid w:val="00105537"/>
    <w:rsid w:val="0010585C"/>
    <w:rsid w:val="0010587C"/>
    <w:rsid w:val="00105B4C"/>
    <w:rsid w:val="00106C29"/>
    <w:rsid w:val="00107EFC"/>
    <w:rsid w:val="00107F31"/>
    <w:rsid w:val="0011309F"/>
    <w:rsid w:val="00113A89"/>
    <w:rsid w:val="00113B71"/>
    <w:rsid w:val="001173BE"/>
    <w:rsid w:val="001205C6"/>
    <w:rsid w:val="001242BA"/>
    <w:rsid w:val="001246F9"/>
    <w:rsid w:val="00124F73"/>
    <w:rsid w:val="001250CC"/>
    <w:rsid w:val="00125581"/>
    <w:rsid w:val="00125A8C"/>
    <w:rsid w:val="00125CBE"/>
    <w:rsid w:val="00125F0C"/>
    <w:rsid w:val="00126263"/>
    <w:rsid w:val="001269CA"/>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3A22"/>
    <w:rsid w:val="0015445A"/>
    <w:rsid w:val="00156C1C"/>
    <w:rsid w:val="0015746B"/>
    <w:rsid w:val="001602AC"/>
    <w:rsid w:val="001602F8"/>
    <w:rsid w:val="001606C9"/>
    <w:rsid w:val="00160F75"/>
    <w:rsid w:val="001613A3"/>
    <w:rsid w:val="001616A7"/>
    <w:rsid w:val="0016181D"/>
    <w:rsid w:val="00163053"/>
    <w:rsid w:val="00165D1A"/>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876B5"/>
    <w:rsid w:val="0019424F"/>
    <w:rsid w:val="00194B97"/>
    <w:rsid w:val="001958A9"/>
    <w:rsid w:val="00197620"/>
    <w:rsid w:val="00197FAD"/>
    <w:rsid w:val="001A0074"/>
    <w:rsid w:val="001A0977"/>
    <w:rsid w:val="001A5B26"/>
    <w:rsid w:val="001A5E18"/>
    <w:rsid w:val="001A66D5"/>
    <w:rsid w:val="001A75A3"/>
    <w:rsid w:val="001B02CF"/>
    <w:rsid w:val="001B07B6"/>
    <w:rsid w:val="001B16F3"/>
    <w:rsid w:val="001B25E0"/>
    <w:rsid w:val="001B2CF6"/>
    <w:rsid w:val="001B351E"/>
    <w:rsid w:val="001B3FEB"/>
    <w:rsid w:val="001B42C9"/>
    <w:rsid w:val="001B44F9"/>
    <w:rsid w:val="001B4F20"/>
    <w:rsid w:val="001C09BD"/>
    <w:rsid w:val="001C1A15"/>
    <w:rsid w:val="001C3EDC"/>
    <w:rsid w:val="001C3F2C"/>
    <w:rsid w:val="001C64AC"/>
    <w:rsid w:val="001D0765"/>
    <w:rsid w:val="001D092B"/>
    <w:rsid w:val="001D0B44"/>
    <w:rsid w:val="001D1AA6"/>
    <w:rsid w:val="001D1C2C"/>
    <w:rsid w:val="001D2A76"/>
    <w:rsid w:val="001D2D1E"/>
    <w:rsid w:val="001D46D9"/>
    <w:rsid w:val="001D494D"/>
    <w:rsid w:val="001D60FE"/>
    <w:rsid w:val="001D7C37"/>
    <w:rsid w:val="001E0407"/>
    <w:rsid w:val="001E0792"/>
    <w:rsid w:val="001E297D"/>
    <w:rsid w:val="001E32A0"/>
    <w:rsid w:val="001E3678"/>
    <w:rsid w:val="001E3855"/>
    <w:rsid w:val="001E5012"/>
    <w:rsid w:val="001E7036"/>
    <w:rsid w:val="001F028E"/>
    <w:rsid w:val="001F0D28"/>
    <w:rsid w:val="001F125C"/>
    <w:rsid w:val="001F243D"/>
    <w:rsid w:val="001F2DDF"/>
    <w:rsid w:val="001F3F1F"/>
    <w:rsid w:val="001F4069"/>
    <w:rsid w:val="001F4552"/>
    <w:rsid w:val="001F474F"/>
    <w:rsid w:val="001F47DC"/>
    <w:rsid w:val="001F4A2A"/>
    <w:rsid w:val="001F738A"/>
    <w:rsid w:val="001F78A1"/>
    <w:rsid w:val="00200ABA"/>
    <w:rsid w:val="002013EB"/>
    <w:rsid w:val="002024BF"/>
    <w:rsid w:val="0020319C"/>
    <w:rsid w:val="002032CA"/>
    <w:rsid w:val="00203D8F"/>
    <w:rsid w:val="00203F6F"/>
    <w:rsid w:val="00204249"/>
    <w:rsid w:val="002049B2"/>
    <w:rsid w:val="00205A59"/>
    <w:rsid w:val="00206C82"/>
    <w:rsid w:val="00207026"/>
    <w:rsid w:val="00210530"/>
    <w:rsid w:val="00212A48"/>
    <w:rsid w:val="002146DC"/>
    <w:rsid w:val="00215536"/>
    <w:rsid w:val="002160E0"/>
    <w:rsid w:val="00216A5B"/>
    <w:rsid w:val="00216B4F"/>
    <w:rsid w:val="00216BE3"/>
    <w:rsid w:val="0021740D"/>
    <w:rsid w:val="00217724"/>
    <w:rsid w:val="002203AF"/>
    <w:rsid w:val="0022184B"/>
    <w:rsid w:val="00221BE9"/>
    <w:rsid w:val="00221CBE"/>
    <w:rsid w:val="0022413E"/>
    <w:rsid w:val="002257C7"/>
    <w:rsid w:val="00225972"/>
    <w:rsid w:val="00227978"/>
    <w:rsid w:val="002322BE"/>
    <w:rsid w:val="002346B6"/>
    <w:rsid w:val="00235556"/>
    <w:rsid w:val="00236AEC"/>
    <w:rsid w:val="00237299"/>
    <w:rsid w:val="00237725"/>
    <w:rsid w:val="00237E33"/>
    <w:rsid w:val="00241D62"/>
    <w:rsid w:val="00241DE3"/>
    <w:rsid w:val="00241F8F"/>
    <w:rsid w:val="00241FA0"/>
    <w:rsid w:val="002423D1"/>
    <w:rsid w:val="00242A7E"/>
    <w:rsid w:val="002435BF"/>
    <w:rsid w:val="002449E9"/>
    <w:rsid w:val="00245C71"/>
    <w:rsid w:val="00245D97"/>
    <w:rsid w:val="0025012C"/>
    <w:rsid w:val="002502BF"/>
    <w:rsid w:val="00250620"/>
    <w:rsid w:val="00250C9F"/>
    <w:rsid w:val="0025267B"/>
    <w:rsid w:val="002544D2"/>
    <w:rsid w:val="00254A27"/>
    <w:rsid w:val="00254CA5"/>
    <w:rsid w:val="00256F64"/>
    <w:rsid w:val="00257E7E"/>
    <w:rsid w:val="002609A0"/>
    <w:rsid w:val="00261F60"/>
    <w:rsid w:val="002634DC"/>
    <w:rsid w:val="002647B9"/>
    <w:rsid w:val="00264C78"/>
    <w:rsid w:val="00264F54"/>
    <w:rsid w:val="00266EE8"/>
    <w:rsid w:val="00270341"/>
    <w:rsid w:val="00270CD4"/>
    <w:rsid w:val="00271353"/>
    <w:rsid w:val="00272AA9"/>
    <w:rsid w:val="00272E53"/>
    <w:rsid w:val="002731FA"/>
    <w:rsid w:val="00273364"/>
    <w:rsid w:val="0027336C"/>
    <w:rsid w:val="002743C4"/>
    <w:rsid w:val="00274A9F"/>
    <w:rsid w:val="00275618"/>
    <w:rsid w:val="0028263A"/>
    <w:rsid w:val="002845AC"/>
    <w:rsid w:val="00285240"/>
    <w:rsid w:val="00286D81"/>
    <w:rsid w:val="00287117"/>
    <w:rsid w:val="002879FE"/>
    <w:rsid w:val="002904AF"/>
    <w:rsid w:val="0029065E"/>
    <w:rsid w:val="00291105"/>
    <w:rsid w:val="00293438"/>
    <w:rsid w:val="002949FD"/>
    <w:rsid w:val="00295872"/>
    <w:rsid w:val="002967A3"/>
    <w:rsid w:val="002967C1"/>
    <w:rsid w:val="00296E3B"/>
    <w:rsid w:val="00297098"/>
    <w:rsid w:val="0029712D"/>
    <w:rsid w:val="002A1B9F"/>
    <w:rsid w:val="002A23FB"/>
    <w:rsid w:val="002A35C6"/>
    <w:rsid w:val="002A395F"/>
    <w:rsid w:val="002A4C21"/>
    <w:rsid w:val="002A5B13"/>
    <w:rsid w:val="002A5D61"/>
    <w:rsid w:val="002A7634"/>
    <w:rsid w:val="002B0330"/>
    <w:rsid w:val="002B0930"/>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BF6"/>
    <w:rsid w:val="002D2B01"/>
    <w:rsid w:val="002D32FC"/>
    <w:rsid w:val="002D3658"/>
    <w:rsid w:val="002D3988"/>
    <w:rsid w:val="002D53AE"/>
    <w:rsid w:val="002D77A2"/>
    <w:rsid w:val="002D7FDC"/>
    <w:rsid w:val="002E028F"/>
    <w:rsid w:val="002E1F83"/>
    <w:rsid w:val="002E202B"/>
    <w:rsid w:val="002E3B8E"/>
    <w:rsid w:val="002E3F99"/>
    <w:rsid w:val="002E402E"/>
    <w:rsid w:val="002E6E58"/>
    <w:rsid w:val="002E6E74"/>
    <w:rsid w:val="002E7154"/>
    <w:rsid w:val="002F0581"/>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5D68"/>
    <w:rsid w:val="00325DEE"/>
    <w:rsid w:val="0032621C"/>
    <w:rsid w:val="003264A7"/>
    <w:rsid w:val="00327826"/>
    <w:rsid w:val="00330FC1"/>
    <w:rsid w:val="00331F3B"/>
    <w:rsid w:val="00332075"/>
    <w:rsid w:val="00332DA2"/>
    <w:rsid w:val="00333185"/>
    <w:rsid w:val="00333EC2"/>
    <w:rsid w:val="00333FE2"/>
    <w:rsid w:val="003356CE"/>
    <w:rsid w:val="00335B97"/>
    <w:rsid w:val="003362D5"/>
    <w:rsid w:val="003363EC"/>
    <w:rsid w:val="003365BF"/>
    <w:rsid w:val="00340247"/>
    <w:rsid w:val="00341301"/>
    <w:rsid w:val="003413A5"/>
    <w:rsid w:val="0034201B"/>
    <w:rsid w:val="00343417"/>
    <w:rsid w:val="00344F32"/>
    <w:rsid w:val="0034691B"/>
    <w:rsid w:val="003474F0"/>
    <w:rsid w:val="003508DC"/>
    <w:rsid w:val="0035123C"/>
    <w:rsid w:val="003519A9"/>
    <w:rsid w:val="00352A35"/>
    <w:rsid w:val="00353E4C"/>
    <w:rsid w:val="00354AAB"/>
    <w:rsid w:val="00354D09"/>
    <w:rsid w:val="00356011"/>
    <w:rsid w:val="003564EF"/>
    <w:rsid w:val="00356716"/>
    <w:rsid w:val="003567D5"/>
    <w:rsid w:val="00360754"/>
    <w:rsid w:val="00362758"/>
    <w:rsid w:val="003631EE"/>
    <w:rsid w:val="003632D9"/>
    <w:rsid w:val="00363C45"/>
    <w:rsid w:val="003646C3"/>
    <w:rsid w:val="003653F7"/>
    <w:rsid w:val="00366E31"/>
    <w:rsid w:val="0036780D"/>
    <w:rsid w:val="003702A6"/>
    <w:rsid w:val="00370875"/>
    <w:rsid w:val="00371CE9"/>
    <w:rsid w:val="0037484F"/>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08A"/>
    <w:rsid w:val="003A0DB6"/>
    <w:rsid w:val="003A16EB"/>
    <w:rsid w:val="003A2454"/>
    <w:rsid w:val="003A35A1"/>
    <w:rsid w:val="003A43D0"/>
    <w:rsid w:val="003A53F8"/>
    <w:rsid w:val="003A6669"/>
    <w:rsid w:val="003A6A04"/>
    <w:rsid w:val="003B0439"/>
    <w:rsid w:val="003B1725"/>
    <w:rsid w:val="003B2041"/>
    <w:rsid w:val="003B28A7"/>
    <w:rsid w:val="003B3EBC"/>
    <w:rsid w:val="003B4047"/>
    <w:rsid w:val="003B4EA0"/>
    <w:rsid w:val="003B79DF"/>
    <w:rsid w:val="003B7A21"/>
    <w:rsid w:val="003C2D2E"/>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32A3"/>
    <w:rsid w:val="003E3526"/>
    <w:rsid w:val="003E3C9E"/>
    <w:rsid w:val="003E52D1"/>
    <w:rsid w:val="003E74A6"/>
    <w:rsid w:val="003F047F"/>
    <w:rsid w:val="003F133E"/>
    <w:rsid w:val="003F2F03"/>
    <w:rsid w:val="003F46A0"/>
    <w:rsid w:val="003F4EE4"/>
    <w:rsid w:val="003F56B8"/>
    <w:rsid w:val="003F5C70"/>
    <w:rsid w:val="003F6A8B"/>
    <w:rsid w:val="003F6BD4"/>
    <w:rsid w:val="003F7625"/>
    <w:rsid w:val="004018BA"/>
    <w:rsid w:val="00401D18"/>
    <w:rsid w:val="0040275F"/>
    <w:rsid w:val="004029C9"/>
    <w:rsid w:val="00403CA8"/>
    <w:rsid w:val="004042CA"/>
    <w:rsid w:val="00404EAA"/>
    <w:rsid w:val="00405189"/>
    <w:rsid w:val="004059E0"/>
    <w:rsid w:val="00406FB4"/>
    <w:rsid w:val="00407104"/>
    <w:rsid w:val="0040715C"/>
    <w:rsid w:val="00407597"/>
    <w:rsid w:val="00407A62"/>
    <w:rsid w:val="00407E60"/>
    <w:rsid w:val="004126E0"/>
    <w:rsid w:val="00412E14"/>
    <w:rsid w:val="004134D9"/>
    <w:rsid w:val="00413DD7"/>
    <w:rsid w:val="00416D6B"/>
    <w:rsid w:val="00422587"/>
    <w:rsid w:val="00424EF7"/>
    <w:rsid w:val="004259E7"/>
    <w:rsid w:val="00426727"/>
    <w:rsid w:val="00426885"/>
    <w:rsid w:val="00430C94"/>
    <w:rsid w:val="00432379"/>
    <w:rsid w:val="00433223"/>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74F"/>
    <w:rsid w:val="00460BEB"/>
    <w:rsid w:val="0046182D"/>
    <w:rsid w:val="00461F02"/>
    <w:rsid w:val="00462987"/>
    <w:rsid w:val="00462C59"/>
    <w:rsid w:val="00464F36"/>
    <w:rsid w:val="00466857"/>
    <w:rsid w:val="00467C95"/>
    <w:rsid w:val="00467DA7"/>
    <w:rsid w:val="004704B0"/>
    <w:rsid w:val="0047224F"/>
    <w:rsid w:val="00472FC6"/>
    <w:rsid w:val="004743E9"/>
    <w:rsid w:val="00474E73"/>
    <w:rsid w:val="00474FDF"/>
    <w:rsid w:val="00476830"/>
    <w:rsid w:val="00476E3B"/>
    <w:rsid w:val="00476F7C"/>
    <w:rsid w:val="00477621"/>
    <w:rsid w:val="004809A6"/>
    <w:rsid w:val="00481542"/>
    <w:rsid w:val="00482BBC"/>
    <w:rsid w:val="00482BC7"/>
    <w:rsid w:val="00483231"/>
    <w:rsid w:val="00484821"/>
    <w:rsid w:val="00485818"/>
    <w:rsid w:val="004859E2"/>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4B"/>
    <w:rsid w:val="004B169F"/>
    <w:rsid w:val="004B1F8C"/>
    <w:rsid w:val="004B372F"/>
    <w:rsid w:val="004B499C"/>
    <w:rsid w:val="004B4BEE"/>
    <w:rsid w:val="004B53BA"/>
    <w:rsid w:val="004B6DAB"/>
    <w:rsid w:val="004C13CC"/>
    <w:rsid w:val="004C1D2D"/>
    <w:rsid w:val="004C1D7D"/>
    <w:rsid w:val="004C2160"/>
    <w:rsid w:val="004C3350"/>
    <w:rsid w:val="004C383B"/>
    <w:rsid w:val="004C49FB"/>
    <w:rsid w:val="004C523B"/>
    <w:rsid w:val="004C7334"/>
    <w:rsid w:val="004D0ACF"/>
    <w:rsid w:val="004D3CEB"/>
    <w:rsid w:val="004D4312"/>
    <w:rsid w:val="004D4DBB"/>
    <w:rsid w:val="004D5008"/>
    <w:rsid w:val="004D59DE"/>
    <w:rsid w:val="004D5FAD"/>
    <w:rsid w:val="004D6553"/>
    <w:rsid w:val="004D72C1"/>
    <w:rsid w:val="004D7FD5"/>
    <w:rsid w:val="004E221B"/>
    <w:rsid w:val="004E3E63"/>
    <w:rsid w:val="004E53FA"/>
    <w:rsid w:val="004F0E58"/>
    <w:rsid w:val="004F2172"/>
    <w:rsid w:val="004F25AA"/>
    <w:rsid w:val="004F36CE"/>
    <w:rsid w:val="004F3C6D"/>
    <w:rsid w:val="004F548F"/>
    <w:rsid w:val="004F681E"/>
    <w:rsid w:val="004F774C"/>
    <w:rsid w:val="00500021"/>
    <w:rsid w:val="0050003C"/>
    <w:rsid w:val="00500791"/>
    <w:rsid w:val="00501CBA"/>
    <w:rsid w:val="00501DDA"/>
    <w:rsid w:val="00502BC6"/>
    <w:rsid w:val="00502E27"/>
    <w:rsid w:val="00504547"/>
    <w:rsid w:val="00507D7B"/>
    <w:rsid w:val="00510119"/>
    <w:rsid w:val="0051055C"/>
    <w:rsid w:val="00512D78"/>
    <w:rsid w:val="00514288"/>
    <w:rsid w:val="00514A8B"/>
    <w:rsid w:val="00515EF4"/>
    <w:rsid w:val="00516278"/>
    <w:rsid w:val="00524303"/>
    <w:rsid w:val="005247C1"/>
    <w:rsid w:val="00525308"/>
    <w:rsid w:val="00526080"/>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A7B"/>
    <w:rsid w:val="00544D9F"/>
    <w:rsid w:val="0054505A"/>
    <w:rsid w:val="00545638"/>
    <w:rsid w:val="00545D0C"/>
    <w:rsid w:val="005470A9"/>
    <w:rsid w:val="00550011"/>
    <w:rsid w:val="00550B50"/>
    <w:rsid w:val="00551AEB"/>
    <w:rsid w:val="00551F10"/>
    <w:rsid w:val="00552BD0"/>
    <w:rsid w:val="00552F1B"/>
    <w:rsid w:val="00552F9A"/>
    <w:rsid w:val="005531A3"/>
    <w:rsid w:val="00553404"/>
    <w:rsid w:val="005534B4"/>
    <w:rsid w:val="005535A4"/>
    <w:rsid w:val="00553757"/>
    <w:rsid w:val="005537A0"/>
    <w:rsid w:val="00554F41"/>
    <w:rsid w:val="00554F9B"/>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0456"/>
    <w:rsid w:val="00594255"/>
    <w:rsid w:val="00594501"/>
    <w:rsid w:val="00595874"/>
    <w:rsid w:val="00596759"/>
    <w:rsid w:val="00596762"/>
    <w:rsid w:val="005968EB"/>
    <w:rsid w:val="0059704A"/>
    <w:rsid w:val="00597218"/>
    <w:rsid w:val="005A0966"/>
    <w:rsid w:val="005A0DDC"/>
    <w:rsid w:val="005A2044"/>
    <w:rsid w:val="005A281C"/>
    <w:rsid w:val="005A483A"/>
    <w:rsid w:val="005A5401"/>
    <w:rsid w:val="005B1F4D"/>
    <w:rsid w:val="005B2831"/>
    <w:rsid w:val="005B501D"/>
    <w:rsid w:val="005B6F66"/>
    <w:rsid w:val="005B7359"/>
    <w:rsid w:val="005C0605"/>
    <w:rsid w:val="005C2987"/>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1A96"/>
    <w:rsid w:val="005F2BBA"/>
    <w:rsid w:val="005F375E"/>
    <w:rsid w:val="005F3D49"/>
    <w:rsid w:val="005F7C66"/>
    <w:rsid w:val="005F7CBA"/>
    <w:rsid w:val="00600926"/>
    <w:rsid w:val="00601776"/>
    <w:rsid w:val="00601AFC"/>
    <w:rsid w:val="00601F77"/>
    <w:rsid w:val="00605D7F"/>
    <w:rsid w:val="00605E40"/>
    <w:rsid w:val="006065E6"/>
    <w:rsid w:val="00606601"/>
    <w:rsid w:val="0060744A"/>
    <w:rsid w:val="00607F71"/>
    <w:rsid w:val="00610C3F"/>
    <w:rsid w:val="006113F1"/>
    <w:rsid w:val="00611682"/>
    <w:rsid w:val="00611C99"/>
    <w:rsid w:val="00611E56"/>
    <w:rsid w:val="006123DE"/>
    <w:rsid w:val="006146A3"/>
    <w:rsid w:val="0061507D"/>
    <w:rsid w:val="006159AE"/>
    <w:rsid w:val="006161E0"/>
    <w:rsid w:val="00616E28"/>
    <w:rsid w:val="00617627"/>
    <w:rsid w:val="00620E30"/>
    <w:rsid w:val="00622080"/>
    <w:rsid w:val="0062346A"/>
    <w:rsid w:val="006235D9"/>
    <w:rsid w:val="00624D19"/>
    <w:rsid w:val="00626814"/>
    <w:rsid w:val="00626AEE"/>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3BBE"/>
    <w:rsid w:val="00644D75"/>
    <w:rsid w:val="00645936"/>
    <w:rsid w:val="00647998"/>
    <w:rsid w:val="006519F7"/>
    <w:rsid w:val="00651A42"/>
    <w:rsid w:val="006524A3"/>
    <w:rsid w:val="00652E45"/>
    <w:rsid w:val="00653E71"/>
    <w:rsid w:val="00655374"/>
    <w:rsid w:val="00655A3E"/>
    <w:rsid w:val="00660296"/>
    <w:rsid w:val="00661180"/>
    <w:rsid w:val="00662221"/>
    <w:rsid w:val="00662D1B"/>
    <w:rsid w:val="00664357"/>
    <w:rsid w:val="00665883"/>
    <w:rsid w:val="00666645"/>
    <w:rsid w:val="0066696B"/>
    <w:rsid w:val="006708E9"/>
    <w:rsid w:val="00671221"/>
    <w:rsid w:val="006715C9"/>
    <w:rsid w:val="00671B8F"/>
    <w:rsid w:val="00671FBE"/>
    <w:rsid w:val="00672DAB"/>
    <w:rsid w:val="00672EEE"/>
    <w:rsid w:val="00673475"/>
    <w:rsid w:val="00673D8E"/>
    <w:rsid w:val="00677274"/>
    <w:rsid w:val="0067783E"/>
    <w:rsid w:val="00677C94"/>
    <w:rsid w:val="00680926"/>
    <w:rsid w:val="00680B23"/>
    <w:rsid w:val="00680B4D"/>
    <w:rsid w:val="00680C5B"/>
    <w:rsid w:val="0068167B"/>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BD2"/>
    <w:rsid w:val="00694D60"/>
    <w:rsid w:val="006A07C3"/>
    <w:rsid w:val="006A16BA"/>
    <w:rsid w:val="006A250A"/>
    <w:rsid w:val="006A2AA6"/>
    <w:rsid w:val="006A3CC0"/>
    <w:rsid w:val="006A4786"/>
    <w:rsid w:val="006A4959"/>
    <w:rsid w:val="006A4EAE"/>
    <w:rsid w:val="006A698E"/>
    <w:rsid w:val="006B151D"/>
    <w:rsid w:val="006B2591"/>
    <w:rsid w:val="006B3495"/>
    <w:rsid w:val="006B527D"/>
    <w:rsid w:val="006B5525"/>
    <w:rsid w:val="006B5626"/>
    <w:rsid w:val="006B5A74"/>
    <w:rsid w:val="006B5B83"/>
    <w:rsid w:val="006B662A"/>
    <w:rsid w:val="006C0116"/>
    <w:rsid w:val="006C054D"/>
    <w:rsid w:val="006C0B5E"/>
    <w:rsid w:val="006C1576"/>
    <w:rsid w:val="006C2505"/>
    <w:rsid w:val="006C5517"/>
    <w:rsid w:val="006C5A54"/>
    <w:rsid w:val="006C620E"/>
    <w:rsid w:val="006C6D6B"/>
    <w:rsid w:val="006C6E4A"/>
    <w:rsid w:val="006C77E2"/>
    <w:rsid w:val="006D010B"/>
    <w:rsid w:val="006D04C8"/>
    <w:rsid w:val="006D0A95"/>
    <w:rsid w:val="006D1141"/>
    <w:rsid w:val="006D2693"/>
    <w:rsid w:val="006D4179"/>
    <w:rsid w:val="006D4483"/>
    <w:rsid w:val="006D4A41"/>
    <w:rsid w:val="006E0B7E"/>
    <w:rsid w:val="006E1280"/>
    <w:rsid w:val="006E291E"/>
    <w:rsid w:val="006E31A3"/>
    <w:rsid w:val="006E3B3F"/>
    <w:rsid w:val="006E454E"/>
    <w:rsid w:val="006E52E3"/>
    <w:rsid w:val="006E6A2F"/>
    <w:rsid w:val="006E73AE"/>
    <w:rsid w:val="006E7987"/>
    <w:rsid w:val="006F1126"/>
    <w:rsid w:val="006F2563"/>
    <w:rsid w:val="006F34E1"/>
    <w:rsid w:val="006F4716"/>
    <w:rsid w:val="006F5581"/>
    <w:rsid w:val="006F666A"/>
    <w:rsid w:val="006F6997"/>
    <w:rsid w:val="006F7980"/>
    <w:rsid w:val="007014F0"/>
    <w:rsid w:val="0070170D"/>
    <w:rsid w:val="007019FA"/>
    <w:rsid w:val="00702E23"/>
    <w:rsid w:val="00703344"/>
    <w:rsid w:val="00704223"/>
    <w:rsid w:val="00704D9C"/>
    <w:rsid w:val="00704E5D"/>
    <w:rsid w:val="00705779"/>
    <w:rsid w:val="00707860"/>
    <w:rsid w:val="007109F7"/>
    <w:rsid w:val="007110DC"/>
    <w:rsid w:val="00711815"/>
    <w:rsid w:val="00711A42"/>
    <w:rsid w:val="00712630"/>
    <w:rsid w:val="007136C0"/>
    <w:rsid w:val="007155B2"/>
    <w:rsid w:val="007156C9"/>
    <w:rsid w:val="00715908"/>
    <w:rsid w:val="00715C65"/>
    <w:rsid w:val="00716406"/>
    <w:rsid w:val="0071644D"/>
    <w:rsid w:val="0072147F"/>
    <w:rsid w:val="00721CA3"/>
    <w:rsid w:val="007223E3"/>
    <w:rsid w:val="0072259C"/>
    <w:rsid w:val="00722EB1"/>
    <w:rsid w:val="007246D4"/>
    <w:rsid w:val="007257F9"/>
    <w:rsid w:val="007265EF"/>
    <w:rsid w:val="00726639"/>
    <w:rsid w:val="0072667F"/>
    <w:rsid w:val="007304A1"/>
    <w:rsid w:val="00730E25"/>
    <w:rsid w:val="00731669"/>
    <w:rsid w:val="00731A3C"/>
    <w:rsid w:val="00732517"/>
    <w:rsid w:val="00732EBA"/>
    <w:rsid w:val="00733083"/>
    <w:rsid w:val="0073317D"/>
    <w:rsid w:val="007337E7"/>
    <w:rsid w:val="007347E5"/>
    <w:rsid w:val="0073620A"/>
    <w:rsid w:val="0073680F"/>
    <w:rsid w:val="00742030"/>
    <w:rsid w:val="00743DF2"/>
    <w:rsid w:val="00743E47"/>
    <w:rsid w:val="00747218"/>
    <w:rsid w:val="007476EE"/>
    <w:rsid w:val="00747B6E"/>
    <w:rsid w:val="00752382"/>
    <w:rsid w:val="00752424"/>
    <w:rsid w:val="00752730"/>
    <w:rsid w:val="00753527"/>
    <w:rsid w:val="007537EB"/>
    <w:rsid w:val="007542BE"/>
    <w:rsid w:val="00754795"/>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0D81"/>
    <w:rsid w:val="007910ED"/>
    <w:rsid w:val="007944FB"/>
    <w:rsid w:val="007964EB"/>
    <w:rsid w:val="007A08BF"/>
    <w:rsid w:val="007A1B71"/>
    <w:rsid w:val="007A1DD7"/>
    <w:rsid w:val="007A24E0"/>
    <w:rsid w:val="007A3E03"/>
    <w:rsid w:val="007A5622"/>
    <w:rsid w:val="007A5CCA"/>
    <w:rsid w:val="007A5D4D"/>
    <w:rsid w:val="007A5EE1"/>
    <w:rsid w:val="007A7DC4"/>
    <w:rsid w:val="007B34ED"/>
    <w:rsid w:val="007B4B78"/>
    <w:rsid w:val="007B5CDE"/>
    <w:rsid w:val="007B5EFE"/>
    <w:rsid w:val="007B5F4A"/>
    <w:rsid w:val="007B68D7"/>
    <w:rsid w:val="007B77A7"/>
    <w:rsid w:val="007C0ADA"/>
    <w:rsid w:val="007C1983"/>
    <w:rsid w:val="007C1AC4"/>
    <w:rsid w:val="007C2EA7"/>
    <w:rsid w:val="007C459A"/>
    <w:rsid w:val="007C68D6"/>
    <w:rsid w:val="007D156A"/>
    <w:rsid w:val="007D22FF"/>
    <w:rsid w:val="007D29D8"/>
    <w:rsid w:val="007D2A80"/>
    <w:rsid w:val="007D2C0E"/>
    <w:rsid w:val="007D3E78"/>
    <w:rsid w:val="007D3E93"/>
    <w:rsid w:val="007D4221"/>
    <w:rsid w:val="007D43C9"/>
    <w:rsid w:val="007D5872"/>
    <w:rsid w:val="007E0105"/>
    <w:rsid w:val="007E1ACD"/>
    <w:rsid w:val="007E3F14"/>
    <w:rsid w:val="007E7DB0"/>
    <w:rsid w:val="007F0276"/>
    <w:rsid w:val="007F27BB"/>
    <w:rsid w:val="007F2F44"/>
    <w:rsid w:val="007F3377"/>
    <w:rsid w:val="007F3D92"/>
    <w:rsid w:val="007F3FE6"/>
    <w:rsid w:val="007F41A2"/>
    <w:rsid w:val="007F49B0"/>
    <w:rsid w:val="007F4EE2"/>
    <w:rsid w:val="007F6436"/>
    <w:rsid w:val="007F79FE"/>
    <w:rsid w:val="007F7A0E"/>
    <w:rsid w:val="008041CD"/>
    <w:rsid w:val="008041F1"/>
    <w:rsid w:val="00804913"/>
    <w:rsid w:val="00804FA3"/>
    <w:rsid w:val="008053A3"/>
    <w:rsid w:val="008062DB"/>
    <w:rsid w:val="00807286"/>
    <w:rsid w:val="00807C36"/>
    <w:rsid w:val="0081003D"/>
    <w:rsid w:val="00812549"/>
    <w:rsid w:val="00812A68"/>
    <w:rsid w:val="00812E0D"/>
    <w:rsid w:val="00813C8E"/>
    <w:rsid w:val="00813FC9"/>
    <w:rsid w:val="00815753"/>
    <w:rsid w:val="008164DE"/>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37CCF"/>
    <w:rsid w:val="00840F96"/>
    <w:rsid w:val="008414C4"/>
    <w:rsid w:val="00846057"/>
    <w:rsid w:val="008463C0"/>
    <w:rsid w:val="00846426"/>
    <w:rsid w:val="00846616"/>
    <w:rsid w:val="00846CB9"/>
    <w:rsid w:val="0084752D"/>
    <w:rsid w:val="008507CF"/>
    <w:rsid w:val="00850E85"/>
    <w:rsid w:val="008512C9"/>
    <w:rsid w:val="008517C5"/>
    <w:rsid w:val="008524D6"/>
    <w:rsid w:val="00852623"/>
    <w:rsid w:val="008526EC"/>
    <w:rsid w:val="0085308E"/>
    <w:rsid w:val="00853A0E"/>
    <w:rsid w:val="008561D3"/>
    <w:rsid w:val="0085720F"/>
    <w:rsid w:val="008573BE"/>
    <w:rsid w:val="0085740C"/>
    <w:rsid w:val="00860090"/>
    <w:rsid w:val="00861FEC"/>
    <w:rsid w:val="0086405D"/>
    <w:rsid w:val="00864C0F"/>
    <w:rsid w:val="00867B7D"/>
    <w:rsid w:val="00867D3C"/>
    <w:rsid w:val="0087035B"/>
    <w:rsid w:val="008725F9"/>
    <w:rsid w:val="00872776"/>
    <w:rsid w:val="008729B5"/>
    <w:rsid w:val="00873545"/>
    <w:rsid w:val="0087399A"/>
    <w:rsid w:val="00873DF6"/>
    <w:rsid w:val="008745B9"/>
    <w:rsid w:val="00874868"/>
    <w:rsid w:val="00874A71"/>
    <w:rsid w:val="00874DBB"/>
    <w:rsid w:val="00874E71"/>
    <w:rsid w:val="008761C7"/>
    <w:rsid w:val="008774E5"/>
    <w:rsid w:val="00880CA2"/>
    <w:rsid w:val="008822D7"/>
    <w:rsid w:val="00882C43"/>
    <w:rsid w:val="00884019"/>
    <w:rsid w:val="00887502"/>
    <w:rsid w:val="00887E02"/>
    <w:rsid w:val="00891153"/>
    <w:rsid w:val="00891785"/>
    <w:rsid w:val="008939FD"/>
    <w:rsid w:val="008940CA"/>
    <w:rsid w:val="0089477A"/>
    <w:rsid w:val="008951A2"/>
    <w:rsid w:val="008968F4"/>
    <w:rsid w:val="00897417"/>
    <w:rsid w:val="00897D19"/>
    <w:rsid w:val="00897E26"/>
    <w:rsid w:val="008A0064"/>
    <w:rsid w:val="008A2E96"/>
    <w:rsid w:val="008B0005"/>
    <w:rsid w:val="008B02EF"/>
    <w:rsid w:val="008B08EC"/>
    <w:rsid w:val="008B0AAE"/>
    <w:rsid w:val="008B0CA8"/>
    <w:rsid w:val="008B0ED6"/>
    <w:rsid w:val="008B0F9D"/>
    <w:rsid w:val="008B1E5F"/>
    <w:rsid w:val="008B2E04"/>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C7A7D"/>
    <w:rsid w:val="008D0DB4"/>
    <w:rsid w:val="008D1A52"/>
    <w:rsid w:val="008D3607"/>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37F1"/>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05"/>
    <w:rsid w:val="008F7CB6"/>
    <w:rsid w:val="00900563"/>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0744"/>
    <w:rsid w:val="009216DB"/>
    <w:rsid w:val="00925750"/>
    <w:rsid w:val="00925DB8"/>
    <w:rsid w:val="009267F8"/>
    <w:rsid w:val="00927552"/>
    <w:rsid w:val="00930A79"/>
    <w:rsid w:val="00930B49"/>
    <w:rsid w:val="00930D5E"/>
    <w:rsid w:val="00934B9C"/>
    <w:rsid w:val="009359D1"/>
    <w:rsid w:val="009377C8"/>
    <w:rsid w:val="00942025"/>
    <w:rsid w:val="009421BA"/>
    <w:rsid w:val="0094248A"/>
    <w:rsid w:val="00943761"/>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823"/>
    <w:rsid w:val="00957C2A"/>
    <w:rsid w:val="00957E4A"/>
    <w:rsid w:val="00957FF7"/>
    <w:rsid w:val="00963E11"/>
    <w:rsid w:val="00965718"/>
    <w:rsid w:val="00965777"/>
    <w:rsid w:val="00965C26"/>
    <w:rsid w:val="009677CB"/>
    <w:rsid w:val="009703A9"/>
    <w:rsid w:val="009708AE"/>
    <w:rsid w:val="00971DC1"/>
    <w:rsid w:val="00972D21"/>
    <w:rsid w:val="00974D6F"/>
    <w:rsid w:val="009756EC"/>
    <w:rsid w:val="009757C2"/>
    <w:rsid w:val="00976456"/>
    <w:rsid w:val="00976475"/>
    <w:rsid w:val="0097769C"/>
    <w:rsid w:val="00977A83"/>
    <w:rsid w:val="00980207"/>
    <w:rsid w:val="00981B7C"/>
    <w:rsid w:val="0098222D"/>
    <w:rsid w:val="009825E8"/>
    <w:rsid w:val="009844B4"/>
    <w:rsid w:val="009848F2"/>
    <w:rsid w:val="009857C8"/>
    <w:rsid w:val="00986EC8"/>
    <w:rsid w:val="009919D2"/>
    <w:rsid w:val="00991E89"/>
    <w:rsid w:val="00992355"/>
    <w:rsid w:val="00993957"/>
    <w:rsid w:val="009939FB"/>
    <w:rsid w:val="009946E6"/>
    <w:rsid w:val="0099471C"/>
    <w:rsid w:val="00994842"/>
    <w:rsid w:val="00994FCC"/>
    <w:rsid w:val="0099687F"/>
    <w:rsid w:val="00996DF3"/>
    <w:rsid w:val="009A0C93"/>
    <w:rsid w:val="009A167F"/>
    <w:rsid w:val="009A1CED"/>
    <w:rsid w:val="009A22A4"/>
    <w:rsid w:val="009A38BC"/>
    <w:rsid w:val="009A48E0"/>
    <w:rsid w:val="009A573F"/>
    <w:rsid w:val="009A5956"/>
    <w:rsid w:val="009A7F90"/>
    <w:rsid w:val="009B0F82"/>
    <w:rsid w:val="009B2521"/>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BA"/>
    <w:rsid w:val="009C4DC6"/>
    <w:rsid w:val="009C4F47"/>
    <w:rsid w:val="009C5748"/>
    <w:rsid w:val="009C691E"/>
    <w:rsid w:val="009C6E3D"/>
    <w:rsid w:val="009D06EB"/>
    <w:rsid w:val="009D1928"/>
    <w:rsid w:val="009D47AA"/>
    <w:rsid w:val="009D48DC"/>
    <w:rsid w:val="009D4EA1"/>
    <w:rsid w:val="009D50D3"/>
    <w:rsid w:val="009D55C7"/>
    <w:rsid w:val="009D699B"/>
    <w:rsid w:val="009D6FC5"/>
    <w:rsid w:val="009D7029"/>
    <w:rsid w:val="009D75E4"/>
    <w:rsid w:val="009D7B57"/>
    <w:rsid w:val="009D7C9E"/>
    <w:rsid w:val="009E1894"/>
    <w:rsid w:val="009E2D49"/>
    <w:rsid w:val="009E3F7B"/>
    <w:rsid w:val="009E54BC"/>
    <w:rsid w:val="009E564D"/>
    <w:rsid w:val="009E770E"/>
    <w:rsid w:val="009E7F8C"/>
    <w:rsid w:val="009F2065"/>
    <w:rsid w:val="009F282C"/>
    <w:rsid w:val="009F3119"/>
    <w:rsid w:val="009F3C10"/>
    <w:rsid w:val="009F4B15"/>
    <w:rsid w:val="009F799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575"/>
    <w:rsid w:val="00A157E7"/>
    <w:rsid w:val="00A17051"/>
    <w:rsid w:val="00A172BE"/>
    <w:rsid w:val="00A17BD0"/>
    <w:rsid w:val="00A2006B"/>
    <w:rsid w:val="00A20D2E"/>
    <w:rsid w:val="00A21F1C"/>
    <w:rsid w:val="00A22AFB"/>
    <w:rsid w:val="00A23FD9"/>
    <w:rsid w:val="00A247F3"/>
    <w:rsid w:val="00A24C07"/>
    <w:rsid w:val="00A2507B"/>
    <w:rsid w:val="00A27638"/>
    <w:rsid w:val="00A27D0C"/>
    <w:rsid w:val="00A27E72"/>
    <w:rsid w:val="00A30B11"/>
    <w:rsid w:val="00A319AE"/>
    <w:rsid w:val="00A333C6"/>
    <w:rsid w:val="00A34521"/>
    <w:rsid w:val="00A34B67"/>
    <w:rsid w:val="00A35873"/>
    <w:rsid w:val="00A36040"/>
    <w:rsid w:val="00A37DE9"/>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71A27"/>
    <w:rsid w:val="00A71F4A"/>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54E8"/>
    <w:rsid w:val="00A86493"/>
    <w:rsid w:val="00A86780"/>
    <w:rsid w:val="00A905BA"/>
    <w:rsid w:val="00A91EF0"/>
    <w:rsid w:val="00A938E0"/>
    <w:rsid w:val="00A93B06"/>
    <w:rsid w:val="00A93DF2"/>
    <w:rsid w:val="00A9432E"/>
    <w:rsid w:val="00A9457E"/>
    <w:rsid w:val="00A94738"/>
    <w:rsid w:val="00A94C02"/>
    <w:rsid w:val="00A94FDF"/>
    <w:rsid w:val="00AA0B21"/>
    <w:rsid w:val="00AA0F4D"/>
    <w:rsid w:val="00AA2CC4"/>
    <w:rsid w:val="00AA31BD"/>
    <w:rsid w:val="00AA483D"/>
    <w:rsid w:val="00AA56FC"/>
    <w:rsid w:val="00AA6837"/>
    <w:rsid w:val="00AA69BE"/>
    <w:rsid w:val="00AB0098"/>
    <w:rsid w:val="00AB1667"/>
    <w:rsid w:val="00AB223B"/>
    <w:rsid w:val="00AB37E0"/>
    <w:rsid w:val="00AB48DD"/>
    <w:rsid w:val="00AB60A6"/>
    <w:rsid w:val="00AB64F8"/>
    <w:rsid w:val="00AB6630"/>
    <w:rsid w:val="00AB66E8"/>
    <w:rsid w:val="00AC1338"/>
    <w:rsid w:val="00AC28B1"/>
    <w:rsid w:val="00AC2980"/>
    <w:rsid w:val="00AC3BA6"/>
    <w:rsid w:val="00AC404D"/>
    <w:rsid w:val="00AC4F3A"/>
    <w:rsid w:val="00AC5165"/>
    <w:rsid w:val="00AC61DE"/>
    <w:rsid w:val="00AC6C7B"/>
    <w:rsid w:val="00AC777D"/>
    <w:rsid w:val="00AC7E59"/>
    <w:rsid w:val="00AD0F99"/>
    <w:rsid w:val="00AD1A32"/>
    <w:rsid w:val="00AD1FEE"/>
    <w:rsid w:val="00AD224C"/>
    <w:rsid w:val="00AD53EA"/>
    <w:rsid w:val="00AD5C31"/>
    <w:rsid w:val="00AD6DB4"/>
    <w:rsid w:val="00AD7853"/>
    <w:rsid w:val="00AD7BC9"/>
    <w:rsid w:val="00AE08F5"/>
    <w:rsid w:val="00AE12F3"/>
    <w:rsid w:val="00AE1CE5"/>
    <w:rsid w:val="00AE24BE"/>
    <w:rsid w:val="00AE3D1A"/>
    <w:rsid w:val="00AE433F"/>
    <w:rsid w:val="00AE55C3"/>
    <w:rsid w:val="00AE64A9"/>
    <w:rsid w:val="00AE709D"/>
    <w:rsid w:val="00AF6659"/>
    <w:rsid w:val="00AF67A7"/>
    <w:rsid w:val="00B01933"/>
    <w:rsid w:val="00B03C1D"/>
    <w:rsid w:val="00B03FD2"/>
    <w:rsid w:val="00B051E0"/>
    <w:rsid w:val="00B070CB"/>
    <w:rsid w:val="00B0782A"/>
    <w:rsid w:val="00B10588"/>
    <w:rsid w:val="00B10E8D"/>
    <w:rsid w:val="00B12C95"/>
    <w:rsid w:val="00B17611"/>
    <w:rsid w:val="00B17BDD"/>
    <w:rsid w:val="00B20876"/>
    <w:rsid w:val="00B20F28"/>
    <w:rsid w:val="00B21869"/>
    <w:rsid w:val="00B21DA3"/>
    <w:rsid w:val="00B21E4F"/>
    <w:rsid w:val="00B238F8"/>
    <w:rsid w:val="00B23DB8"/>
    <w:rsid w:val="00B26BEF"/>
    <w:rsid w:val="00B31F12"/>
    <w:rsid w:val="00B32876"/>
    <w:rsid w:val="00B35314"/>
    <w:rsid w:val="00B3709F"/>
    <w:rsid w:val="00B373AB"/>
    <w:rsid w:val="00B3772C"/>
    <w:rsid w:val="00B42227"/>
    <w:rsid w:val="00B427E6"/>
    <w:rsid w:val="00B4343E"/>
    <w:rsid w:val="00B438B1"/>
    <w:rsid w:val="00B44C15"/>
    <w:rsid w:val="00B45BE8"/>
    <w:rsid w:val="00B46291"/>
    <w:rsid w:val="00B4717C"/>
    <w:rsid w:val="00B47BC3"/>
    <w:rsid w:val="00B504F8"/>
    <w:rsid w:val="00B5074B"/>
    <w:rsid w:val="00B5200C"/>
    <w:rsid w:val="00B5449A"/>
    <w:rsid w:val="00B57665"/>
    <w:rsid w:val="00B608EC"/>
    <w:rsid w:val="00B60ECF"/>
    <w:rsid w:val="00B627EE"/>
    <w:rsid w:val="00B64912"/>
    <w:rsid w:val="00B64EAD"/>
    <w:rsid w:val="00B65D42"/>
    <w:rsid w:val="00B66D05"/>
    <w:rsid w:val="00B66D72"/>
    <w:rsid w:val="00B674C3"/>
    <w:rsid w:val="00B67D4D"/>
    <w:rsid w:val="00B70075"/>
    <w:rsid w:val="00B7044F"/>
    <w:rsid w:val="00B70B42"/>
    <w:rsid w:val="00B70E21"/>
    <w:rsid w:val="00B710C4"/>
    <w:rsid w:val="00B71CC4"/>
    <w:rsid w:val="00B72AF1"/>
    <w:rsid w:val="00B73AC6"/>
    <w:rsid w:val="00B758F4"/>
    <w:rsid w:val="00B75CB7"/>
    <w:rsid w:val="00B7645F"/>
    <w:rsid w:val="00B76D83"/>
    <w:rsid w:val="00B803E2"/>
    <w:rsid w:val="00B80DB3"/>
    <w:rsid w:val="00B8103D"/>
    <w:rsid w:val="00B841D9"/>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910"/>
    <w:rsid w:val="00BA3C60"/>
    <w:rsid w:val="00BA49EA"/>
    <w:rsid w:val="00BA49F6"/>
    <w:rsid w:val="00BA5A61"/>
    <w:rsid w:val="00BA7269"/>
    <w:rsid w:val="00BA7277"/>
    <w:rsid w:val="00BA7CE6"/>
    <w:rsid w:val="00BB0D74"/>
    <w:rsid w:val="00BB1F35"/>
    <w:rsid w:val="00BB3BDA"/>
    <w:rsid w:val="00BB45F5"/>
    <w:rsid w:val="00BB69CB"/>
    <w:rsid w:val="00BB72EA"/>
    <w:rsid w:val="00BC01B9"/>
    <w:rsid w:val="00BC041A"/>
    <w:rsid w:val="00BC068E"/>
    <w:rsid w:val="00BC0BD3"/>
    <w:rsid w:val="00BC0BEF"/>
    <w:rsid w:val="00BC0C31"/>
    <w:rsid w:val="00BC37C3"/>
    <w:rsid w:val="00BC45D7"/>
    <w:rsid w:val="00BC5096"/>
    <w:rsid w:val="00BC626C"/>
    <w:rsid w:val="00BC6487"/>
    <w:rsid w:val="00BC7AF7"/>
    <w:rsid w:val="00BC7EA5"/>
    <w:rsid w:val="00BD08B0"/>
    <w:rsid w:val="00BD1863"/>
    <w:rsid w:val="00BD30DE"/>
    <w:rsid w:val="00BD3C4D"/>
    <w:rsid w:val="00BD4EF0"/>
    <w:rsid w:val="00BD502E"/>
    <w:rsid w:val="00BD50E5"/>
    <w:rsid w:val="00BD5B47"/>
    <w:rsid w:val="00BD73C0"/>
    <w:rsid w:val="00BD7835"/>
    <w:rsid w:val="00BD79C3"/>
    <w:rsid w:val="00BD7D7A"/>
    <w:rsid w:val="00BE27AD"/>
    <w:rsid w:val="00BE2987"/>
    <w:rsid w:val="00BE318B"/>
    <w:rsid w:val="00BE34E2"/>
    <w:rsid w:val="00BE396A"/>
    <w:rsid w:val="00BE646A"/>
    <w:rsid w:val="00BE6786"/>
    <w:rsid w:val="00BE719D"/>
    <w:rsid w:val="00BE7B7B"/>
    <w:rsid w:val="00BF2801"/>
    <w:rsid w:val="00BF3510"/>
    <w:rsid w:val="00BF408D"/>
    <w:rsid w:val="00BF5B01"/>
    <w:rsid w:val="00BF5E4F"/>
    <w:rsid w:val="00BF6A60"/>
    <w:rsid w:val="00BF7633"/>
    <w:rsid w:val="00BF7BCA"/>
    <w:rsid w:val="00C02ECE"/>
    <w:rsid w:val="00C0319E"/>
    <w:rsid w:val="00C04B1E"/>
    <w:rsid w:val="00C05A53"/>
    <w:rsid w:val="00C0717F"/>
    <w:rsid w:val="00C076CA"/>
    <w:rsid w:val="00C10580"/>
    <w:rsid w:val="00C10F04"/>
    <w:rsid w:val="00C11AC4"/>
    <w:rsid w:val="00C11DBC"/>
    <w:rsid w:val="00C13DF8"/>
    <w:rsid w:val="00C15E68"/>
    <w:rsid w:val="00C16665"/>
    <w:rsid w:val="00C16CDA"/>
    <w:rsid w:val="00C17C66"/>
    <w:rsid w:val="00C202AE"/>
    <w:rsid w:val="00C20F60"/>
    <w:rsid w:val="00C2165F"/>
    <w:rsid w:val="00C21E41"/>
    <w:rsid w:val="00C22F1E"/>
    <w:rsid w:val="00C23357"/>
    <w:rsid w:val="00C2361A"/>
    <w:rsid w:val="00C2472D"/>
    <w:rsid w:val="00C25295"/>
    <w:rsid w:val="00C30890"/>
    <w:rsid w:val="00C32C94"/>
    <w:rsid w:val="00C347FF"/>
    <w:rsid w:val="00C351CD"/>
    <w:rsid w:val="00C35601"/>
    <w:rsid w:val="00C3569B"/>
    <w:rsid w:val="00C357BE"/>
    <w:rsid w:val="00C36553"/>
    <w:rsid w:val="00C36DBB"/>
    <w:rsid w:val="00C37C7A"/>
    <w:rsid w:val="00C417A5"/>
    <w:rsid w:val="00C422FE"/>
    <w:rsid w:val="00C432A4"/>
    <w:rsid w:val="00C438E8"/>
    <w:rsid w:val="00C44909"/>
    <w:rsid w:val="00C44B5C"/>
    <w:rsid w:val="00C457FA"/>
    <w:rsid w:val="00C4629F"/>
    <w:rsid w:val="00C4636F"/>
    <w:rsid w:val="00C47037"/>
    <w:rsid w:val="00C47698"/>
    <w:rsid w:val="00C47D85"/>
    <w:rsid w:val="00C513D8"/>
    <w:rsid w:val="00C524DB"/>
    <w:rsid w:val="00C5280A"/>
    <w:rsid w:val="00C53244"/>
    <w:rsid w:val="00C5457E"/>
    <w:rsid w:val="00C55E46"/>
    <w:rsid w:val="00C614E7"/>
    <w:rsid w:val="00C6271A"/>
    <w:rsid w:val="00C64B45"/>
    <w:rsid w:val="00C64C21"/>
    <w:rsid w:val="00C66C0B"/>
    <w:rsid w:val="00C70991"/>
    <w:rsid w:val="00C70D10"/>
    <w:rsid w:val="00C718F1"/>
    <w:rsid w:val="00C7400B"/>
    <w:rsid w:val="00C744BD"/>
    <w:rsid w:val="00C76752"/>
    <w:rsid w:val="00C76AC4"/>
    <w:rsid w:val="00C76DF3"/>
    <w:rsid w:val="00C81E30"/>
    <w:rsid w:val="00C86427"/>
    <w:rsid w:val="00C8675E"/>
    <w:rsid w:val="00C86919"/>
    <w:rsid w:val="00C87B6C"/>
    <w:rsid w:val="00C92DC7"/>
    <w:rsid w:val="00C9307D"/>
    <w:rsid w:val="00C93EA7"/>
    <w:rsid w:val="00C9518F"/>
    <w:rsid w:val="00C952C9"/>
    <w:rsid w:val="00C95EB6"/>
    <w:rsid w:val="00C96A29"/>
    <w:rsid w:val="00C96A51"/>
    <w:rsid w:val="00C9711E"/>
    <w:rsid w:val="00CA461C"/>
    <w:rsid w:val="00CA509E"/>
    <w:rsid w:val="00CA55D9"/>
    <w:rsid w:val="00CA5B94"/>
    <w:rsid w:val="00CA60F7"/>
    <w:rsid w:val="00CA71D7"/>
    <w:rsid w:val="00CA7BE1"/>
    <w:rsid w:val="00CB138C"/>
    <w:rsid w:val="00CB14A6"/>
    <w:rsid w:val="00CB1628"/>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55B"/>
    <w:rsid w:val="00CE6EBB"/>
    <w:rsid w:val="00CE7091"/>
    <w:rsid w:val="00CF012D"/>
    <w:rsid w:val="00CF18DD"/>
    <w:rsid w:val="00CF19C2"/>
    <w:rsid w:val="00CF4D41"/>
    <w:rsid w:val="00CF7488"/>
    <w:rsid w:val="00CF7C6F"/>
    <w:rsid w:val="00D00A7E"/>
    <w:rsid w:val="00D03DA5"/>
    <w:rsid w:val="00D05387"/>
    <w:rsid w:val="00D05F6D"/>
    <w:rsid w:val="00D0795F"/>
    <w:rsid w:val="00D1024F"/>
    <w:rsid w:val="00D103AF"/>
    <w:rsid w:val="00D1097B"/>
    <w:rsid w:val="00D11AB0"/>
    <w:rsid w:val="00D11F4A"/>
    <w:rsid w:val="00D12B19"/>
    <w:rsid w:val="00D14649"/>
    <w:rsid w:val="00D14BD7"/>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228D"/>
    <w:rsid w:val="00D42562"/>
    <w:rsid w:val="00D437A5"/>
    <w:rsid w:val="00D450D0"/>
    <w:rsid w:val="00D458BE"/>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57F0D"/>
    <w:rsid w:val="00D608A0"/>
    <w:rsid w:val="00D609CB"/>
    <w:rsid w:val="00D6337A"/>
    <w:rsid w:val="00D655C1"/>
    <w:rsid w:val="00D65BE7"/>
    <w:rsid w:val="00D65DA3"/>
    <w:rsid w:val="00D672D7"/>
    <w:rsid w:val="00D67331"/>
    <w:rsid w:val="00D67524"/>
    <w:rsid w:val="00D67764"/>
    <w:rsid w:val="00D67904"/>
    <w:rsid w:val="00D70B5E"/>
    <w:rsid w:val="00D72477"/>
    <w:rsid w:val="00D72D5C"/>
    <w:rsid w:val="00D73C40"/>
    <w:rsid w:val="00D74656"/>
    <w:rsid w:val="00D75B54"/>
    <w:rsid w:val="00D77036"/>
    <w:rsid w:val="00D80179"/>
    <w:rsid w:val="00D80A12"/>
    <w:rsid w:val="00D80CF9"/>
    <w:rsid w:val="00D8160E"/>
    <w:rsid w:val="00D8182E"/>
    <w:rsid w:val="00D8251F"/>
    <w:rsid w:val="00D8533F"/>
    <w:rsid w:val="00D86163"/>
    <w:rsid w:val="00D866F6"/>
    <w:rsid w:val="00D8707F"/>
    <w:rsid w:val="00D870BC"/>
    <w:rsid w:val="00D8788C"/>
    <w:rsid w:val="00D87D89"/>
    <w:rsid w:val="00D909A5"/>
    <w:rsid w:val="00D91171"/>
    <w:rsid w:val="00D91814"/>
    <w:rsid w:val="00D91995"/>
    <w:rsid w:val="00D91B17"/>
    <w:rsid w:val="00D93E58"/>
    <w:rsid w:val="00D93F83"/>
    <w:rsid w:val="00D979D3"/>
    <w:rsid w:val="00DA018C"/>
    <w:rsid w:val="00DA2953"/>
    <w:rsid w:val="00DA42EE"/>
    <w:rsid w:val="00DA4C8F"/>
    <w:rsid w:val="00DA5C94"/>
    <w:rsid w:val="00DA5EB4"/>
    <w:rsid w:val="00DA6241"/>
    <w:rsid w:val="00DB0BA2"/>
    <w:rsid w:val="00DB0FA5"/>
    <w:rsid w:val="00DB2657"/>
    <w:rsid w:val="00DB2A2C"/>
    <w:rsid w:val="00DB5001"/>
    <w:rsid w:val="00DB5F71"/>
    <w:rsid w:val="00DB6414"/>
    <w:rsid w:val="00DB7A1F"/>
    <w:rsid w:val="00DC0385"/>
    <w:rsid w:val="00DC097C"/>
    <w:rsid w:val="00DC2685"/>
    <w:rsid w:val="00DC38ED"/>
    <w:rsid w:val="00DC40C2"/>
    <w:rsid w:val="00DC47E5"/>
    <w:rsid w:val="00DC66F8"/>
    <w:rsid w:val="00DC6F8F"/>
    <w:rsid w:val="00DC7ACC"/>
    <w:rsid w:val="00DC7CDF"/>
    <w:rsid w:val="00DC7D20"/>
    <w:rsid w:val="00DD1A45"/>
    <w:rsid w:val="00DD1F37"/>
    <w:rsid w:val="00DE064E"/>
    <w:rsid w:val="00DE0749"/>
    <w:rsid w:val="00DE44BF"/>
    <w:rsid w:val="00DE5D23"/>
    <w:rsid w:val="00DE5F5E"/>
    <w:rsid w:val="00DE713D"/>
    <w:rsid w:val="00DE7535"/>
    <w:rsid w:val="00DF1449"/>
    <w:rsid w:val="00DF2291"/>
    <w:rsid w:val="00DF229E"/>
    <w:rsid w:val="00DF2A90"/>
    <w:rsid w:val="00DF331D"/>
    <w:rsid w:val="00DF3BB8"/>
    <w:rsid w:val="00DF3DB9"/>
    <w:rsid w:val="00DF45EB"/>
    <w:rsid w:val="00DF470E"/>
    <w:rsid w:val="00DF52E3"/>
    <w:rsid w:val="00E02A7B"/>
    <w:rsid w:val="00E03E25"/>
    <w:rsid w:val="00E04037"/>
    <w:rsid w:val="00E05DAC"/>
    <w:rsid w:val="00E05F95"/>
    <w:rsid w:val="00E0647C"/>
    <w:rsid w:val="00E11454"/>
    <w:rsid w:val="00E11DA2"/>
    <w:rsid w:val="00E1260A"/>
    <w:rsid w:val="00E12A9E"/>
    <w:rsid w:val="00E15D39"/>
    <w:rsid w:val="00E222CA"/>
    <w:rsid w:val="00E22ED9"/>
    <w:rsid w:val="00E24565"/>
    <w:rsid w:val="00E25A96"/>
    <w:rsid w:val="00E31CE3"/>
    <w:rsid w:val="00E36443"/>
    <w:rsid w:val="00E366FD"/>
    <w:rsid w:val="00E3770D"/>
    <w:rsid w:val="00E40100"/>
    <w:rsid w:val="00E404F2"/>
    <w:rsid w:val="00E4075B"/>
    <w:rsid w:val="00E40A34"/>
    <w:rsid w:val="00E41311"/>
    <w:rsid w:val="00E4293A"/>
    <w:rsid w:val="00E43F8B"/>
    <w:rsid w:val="00E44A07"/>
    <w:rsid w:val="00E44D93"/>
    <w:rsid w:val="00E45A5A"/>
    <w:rsid w:val="00E461E0"/>
    <w:rsid w:val="00E46232"/>
    <w:rsid w:val="00E46975"/>
    <w:rsid w:val="00E474EB"/>
    <w:rsid w:val="00E47557"/>
    <w:rsid w:val="00E47D53"/>
    <w:rsid w:val="00E50DA2"/>
    <w:rsid w:val="00E5189B"/>
    <w:rsid w:val="00E518AA"/>
    <w:rsid w:val="00E526D8"/>
    <w:rsid w:val="00E53F8E"/>
    <w:rsid w:val="00E553C4"/>
    <w:rsid w:val="00E5548C"/>
    <w:rsid w:val="00E56122"/>
    <w:rsid w:val="00E56418"/>
    <w:rsid w:val="00E564B7"/>
    <w:rsid w:val="00E6194F"/>
    <w:rsid w:val="00E61DFC"/>
    <w:rsid w:val="00E62D9C"/>
    <w:rsid w:val="00E652A8"/>
    <w:rsid w:val="00E67F37"/>
    <w:rsid w:val="00E70643"/>
    <w:rsid w:val="00E71098"/>
    <w:rsid w:val="00E72179"/>
    <w:rsid w:val="00E73EB0"/>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7BB"/>
    <w:rsid w:val="00E87EC1"/>
    <w:rsid w:val="00E87ECD"/>
    <w:rsid w:val="00E915FD"/>
    <w:rsid w:val="00E957F0"/>
    <w:rsid w:val="00E96D66"/>
    <w:rsid w:val="00E97890"/>
    <w:rsid w:val="00EA044F"/>
    <w:rsid w:val="00EA116D"/>
    <w:rsid w:val="00EA3FA8"/>
    <w:rsid w:val="00EA4BEE"/>
    <w:rsid w:val="00EA53A5"/>
    <w:rsid w:val="00EA5FCC"/>
    <w:rsid w:val="00EA700B"/>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150D"/>
    <w:rsid w:val="00ED3A2C"/>
    <w:rsid w:val="00ED4056"/>
    <w:rsid w:val="00ED5B1B"/>
    <w:rsid w:val="00EE04BA"/>
    <w:rsid w:val="00EE0836"/>
    <w:rsid w:val="00EE0874"/>
    <w:rsid w:val="00EE0C64"/>
    <w:rsid w:val="00EE1519"/>
    <w:rsid w:val="00EE2557"/>
    <w:rsid w:val="00EE3DA5"/>
    <w:rsid w:val="00EE40B5"/>
    <w:rsid w:val="00EE429C"/>
    <w:rsid w:val="00EE56F5"/>
    <w:rsid w:val="00EE7561"/>
    <w:rsid w:val="00EE7B09"/>
    <w:rsid w:val="00EF0970"/>
    <w:rsid w:val="00EF171D"/>
    <w:rsid w:val="00EF2FC2"/>
    <w:rsid w:val="00EF37C3"/>
    <w:rsid w:val="00EF3BE5"/>
    <w:rsid w:val="00EF44BA"/>
    <w:rsid w:val="00EF4E82"/>
    <w:rsid w:val="00EF57CC"/>
    <w:rsid w:val="00EF5E58"/>
    <w:rsid w:val="00EF6654"/>
    <w:rsid w:val="00EF6AA8"/>
    <w:rsid w:val="00EF726E"/>
    <w:rsid w:val="00EF76BC"/>
    <w:rsid w:val="00EF78B4"/>
    <w:rsid w:val="00F00DCA"/>
    <w:rsid w:val="00F01038"/>
    <w:rsid w:val="00F03925"/>
    <w:rsid w:val="00F03BB9"/>
    <w:rsid w:val="00F048F3"/>
    <w:rsid w:val="00F07542"/>
    <w:rsid w:val="00F10723"/>
    <w:rsid w:val="00F11336"/>
    <w:rsid w:val="00F11719"/>
    <w:rsid w:val="00F131AB"/>
    <w:rsid w:val="00F13330"/>
    <w:rsid w:val="00F151AE"/>
    <w:rsid w:val="00F17C77"/>
    <w:rsid w:val="00F20AFE"/>
    <w:rsid w:val="00F22455"/>
    <w:rsid w:val="00F234E1"/>
    <w:rsid w:val="00F23557"/>
    <w:rsid w:val="00F25E06"/>
    <w:rsid w:val="00F25FD1"/>
    <w:rsid w:val="00F2636E"/>
    <w:rsid w:val="00F26938"/>
    <w:rsid w:val="00F26BF1"/>
    <w:rsid w:val="00F271E1"/>
    <w:rsid w:val="00F27C5D"/>
    <w:rsid w:val="00F30E8F"/>
    <w:rsid w:val="00F31B3B"/>
    <w:rsid w:val="00F324B8"/>
    <w:rsid w:val="00F3261B"/>
    <w:rsid w:val="00F32697"/>
    <w:rsid w:val="00F32AEC"/>
    <w:rsid w:val="00F358E8"/>
    <w:rsid w:val="00F359A7"/>
    <w:rsid w:val="00F364BF"/>
    <w:rsid w:val="00F3669D"/>
    <w:rsid w:val="00F37CAF"/>
    <w:rsid w:val="00F37D2E"/>
    <w:rsid w:val="00F4500B"/>
    <w:rsid w:val="00F4592A"/>
    <w:rsid w:val="00F45E67"/>
    <w:rsid w:val="00F51AB2"/>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1B60"/>
    <w:rsid w:val="00F72194"/>
    <w:rsid w:val="00F72CC2"/>
    <w:rsid w:val="00F734A8"/>
    <w:rsid w:val="00F73609"/>
    <w:rsid w:val="00F7500B"/>
    <w:rsid w:val="00F76524"/>
    <w:rsid w:val="00F76E42"/>
    <w:rsid w:val="00F776A8"/>
    <w:rsid w:val="00F7774D"/>
    <w:rsid w:val="00F8070D"/>
    <w:rsid w:val="00F80A49"/>
    <w:rsid w:val="00F81110"/>
    <w:rsid w:val="00F81332"/>
    <w:rsid w:val="00F814D1"/>
    <w:rsid w:val="00F81A5C"/>
    <w:rsid w:val="00F822FF"/>
    <w:rsid w:val="00F8261A"/>
    <w:rsid w:val="00F8294E"/>
    <w:rsid w:val="00F84975"/>
    <w:rsid w:val="00F8533B"/>
    <w:rsid w:val="00F86634"/>
    <w:rsid w:val="00F86874"/>
    <w:rsid w:val="00F868C9"/>
    <w:rsid w:val="00F9064F"/>
    <w:rsid w:val="00F910AC"/>
    <w:rsid w:val="00F92613"/>
    <w:rsid w:val="00F93EC8"/>
    <w:rsid w:val="00F944EC"/>
    <w:rsid w:val="00F94D62"/>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11B7"/>
    <w:rsid w:val="00FC298D"/>
    <w:rsid w:val="00FC2AA8"/>
    <w:rsid w:val="00FC2B19"/>
    <w:rsid w:val="00FC2DA8"/>
    <w:rsid w:val="00FC34A4"/>
    <w:rsid w:val="00FC3DF4"/>
    <w:rsid w:val="00FC3FF1"/>
    <w:rsid w:val="00FD16FB"/>
    <w:rsid w:val="00FD17DB"/>
    <w:rsid w:val="00FD1815"/>
    <w:rsid w:val="00FD2170"/>
    <w:rsid w:val="00FD3474"/>
    <w:rsid w:val="00FD3DCF"/>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2694"/>
    <w:rsid w:val="00FE674F"/>
    <w:rsid w:val="00FE6D61"/>
    <w:rsid w:val="00FF08DB"/>
    <w:rsid w:val="00FF2556"/>
    <w:rsid w:val="00FF4139"/>
    <w:rsid w:val="00FF455E"/>
    <w:rsid w:val="00FF4600"/>
    <w:rsid w:val="00FF4B22"/>
    <w:rsid w:val="00FF4D5E"/>
    <w:rsid w:val="00FF5B40"/>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da-DK" w:bidi="da-DK"/>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4E221B"/>
    <w:rPr>
      <w:color w:val="2B579A"/>
      <w:shd w:val="clear" w:color="auto" w:fill="E6E6E6"/>
    </w:rPr>
  </w:style>
  <w:style w:type="character" w:styleId="UnresolvedMention">
    <w:name w:val="Unresolved Mention"/>
    <w:basedOn w:val="DefaultParagraphFont"/>
    <w:uiPriority w:val="99"/>
    <w:semiHidden/>
    <w:unhideWhenUsed/>
    <w:rsid w:val="002B093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583789">
      <w:bodyDiv w:val="1"/>
      <w:marLeft w:val="0"/>
      <w:marRight w:val="0"/>
      <w:marTop w:val="0"/>
      <w:marBottom w:val="0"/>
      <w:divBdr>
        <w:top w:val="none" w:sz="0" w:space="0" w:color="auto"/>
        <w:left w:val="none" w:sz="0" w:space="0" w:color="auto"/>
        <w:bottom w:val="none" w:sz="0" w:space="0" w:color="auto"/>
        <w:right w:val="none" w:sz="0" w:space="0" w:color="auto"/>
      </w:divBdr>
    </w:div>
    <w:div w:id="283006474">
      <w:bodyDiv w:val="1"/>
      <w:marLeft w:val="0"/>
      <w:marRight w:val="0"/>
      <w:marTop w:val="0"/>
      <w:marBottom w:val="0"/>
      <w:divBdr>
        <w:top w:val="none" w:sz="0" w:space="0" w:color="auto"/>
        <w:left w:val="none" w:sz="0" w:space="0" w:color="auto"/>
        <w:bottom w:val="none" w:sz="0" w:space="0" w:color="auto"/>
        <w:right w:val="none" w:sz="0" w:space="0" w:color="auto"/>
      </w:divBdr>
    </w:div>
    <w:div w:id="428737331">
      <w:bodyDiv w:val="1"/>
      <w:marLeft w:val="0"/>
      <w:marRight w:val="0"/>
      <w:marTop w:val="0"/>
      <w:marBottom w:val="0"/>
      <w:divBdr>
        <w:top w:val="none" w:sz="0" w:space="0" w:color="auto"/>
        <w:left w:val="none" w:sz="0" w:space="0" w:color="auto"/>
        <w:bottom w:val="none" w:sz="0" w:space="0" w:color="auto"/>
        <w:right w:val="none" w:sz="0" w:space="0" w:color="auto"/>
      </w:divBdr>
    </w:div>
    <w:div w:id="595792601">
      <w:bodyDiv w:val="1"/>
      <w:marLeft w:val="0"/>
      <w:marRight w:val="0"/>
      <w:marTop w:val="0"/>
      <w:marBottom w:val="0"/>
      <w:divBdr>
        <w:top w:val="none" w:sz="0" w:space="0" w:color="auto"/>
        <w:left w:val="none" w:sz="0" w:space="0" w:color="auto"/>
        <w:bottom w:val="none" w:sz="0" w:space="0" w:color="auto"/>
        <w:right w:val="none" w:sz="0" w:space="0" w:color="auto"/>
      </w:divBdr>
    </w:div>
    <w:div w:id="866866038">
      <w:bodyDiv w:val="1"/>
      <w:marLeft w:val="0"/>
      <w:marRight w:val="0"/>
      <w:marTop w:val="0"/>
      <w:marBottom w:val="0"/>
      <w:divBdr>
        <w:top w:val="none" w:sz="0" w:space="0" w:color="auto"/>
        <w:left w:val="none" w:sz="0" w:space="0" w:color="auto"/>
        <w:bottom w:val="none" w:sz="0" w:space="0" w:color="auto"/>
        <w:right w:val="none" w:sz="0" w:space="0" w:color="auto"/>
      </w:divBdr>
    </w:div>
    <w:div w:id="1117942048">
      <w:bodyDiv w:val="1"/>
      <w:marLeft w:val="0"/>
      <w:marRight w:val="0"/>
      <w:marTop w:val="0"/>
      <w:marBottom w:val="0"/>
      <w:divBdr>
        <w:top w:val="none" w:sz="0" w:space="0" w:color="auto"/>
        <w:left w:val="none" w:sz="0" w:space="0" w:color="auto"/>
        <w:bottom w:val="none" w:sz="0" w:space="0" w:color="auto"/>
        <w:right w:val="none" w:sz="0" w:space="0" w:color="auto"/>
      </w:divBdr>
    </w:div>
    <w:div w:id="1131821258">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78706038">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56318445">
      <w:bodyDiv w:val="1"/>
      <w:marLeft w:val="0"/>
      <w:marRight w:val="0"/>
      <w:marTop w:val="0"/>
      <w:marBottom w:val="0"/>
      <w:divBdr>
        <w:top w:val="none" w:sz="0" w:space="0" w:color="auto"/>
        <w:left w:val="none" w:sz="0" w:space="0" w:color="auto"/>
        <w:bottom w:val="none" w:sz="0" w:space="0" w:color="auto"/>
        <w:right w:val="none" w:sz="0" w:space="0" w:color="auto"/>
      </w:divBdr>
    </w:div>
    <w:div w:id="1875578889">
      <w:bodyDiv w:val="1"/>
      <w:marLeft w:val="0"/>
      <w:marRight w:val="0"/>
      <w:marTop w:val="0"/>
      <w:marBottom w:val="0"/>
      <w:divBdr>
        <w:top w:val="none" w:sz="0" w:space="0" w:color="auto"/>
        <w:left w:val="none" w:sz="0" w:space="0" w:color="auto"/>
        <w:bottom w:val="none" w:sz="0" w:space="0" w:color="auto"/>
        <w:right w:val="none" w:sz="0" w:space="0" w:color="auto"/>
      </w:divBdr>
    </w:div>
    <w:div w:id="1979457376">
      <w:bodyDiv w:val="1"/>
      <w:marLeft w:val="0"/>
      <w:marRight w:val="0"/>
      <w:marTop w:val="0"/>
      <w:marBottom w:val="0"/>
      <w:divBdr>
        <w:top w:val="none" w:sz="0" w:space="0" w:color="auto"/>
        <w:left w:val="none" w:sz="0" w:space="0" w:color="auto"/>
        <w:bottom w:val="none" w:sz="0" w:space="0" w:color="auto"/>
        <w:right w:val="none" w:sz="0" w:space="0" w:color="auto"/>
      </w:divBdr>
    </w:div>
    <w:div w:id="2026438752">
      <w:bodyDiv w:val="1"/>
      <w:marLeft w:val="0"/>
      <w:marRight w:val="0"/>
      <w:marTop w:val="0"/>
      <w:marBottom w:val="0"/>
      <w:divBdr>
        <w:top w:val="none" w:sz="0" w:space="0" w:color="auto"/>
        <w:left w:val="none" w:sz="0" w:space="0" w:color="auto"/>
        <w:bottom w:val="none" w:sz="0" w:space="0" w:color="auto"/>
        <w:right w:val="none" w:sz="0" w:space="0" w:color="auto"/>
      </w:divBdr>
    </w:div>
    <w:div w:id="210051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v-justim\Desktop\(ID%23%20TR-16-00094)%20CSLA%20-%20Feb%202016\additional%20update%201-22\files%20from%20translators\CSLA%20update%20text%201-22_Danish.docx" TargetMode="External"/><Relationship Id="rId39" Type="http://schemas.openxmlformats.org/officeDocument/2006/relationships/hyperlink" Target="http://www.visualstudio.com"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hyperlink" Target="file:///C:\Users\justi_000\Desktop\csla\CSLA%20Media%20Services%20edit_Danish.docx" TargetMode="External"/><Relationship Id="rId42"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v-justim\Desktop\(ID%23%20TR-16-00094)%20CSLA%20-%20Feb%202016\additional%20update%201-22\files%20from%20translators\CSLA%20update%20text%201-22_Danish.docx" TargetMode="External"/><Relationship Id="rId33" Type="http://schemas.openxmlformats.org/officeDocument/2006/relationships/hyperlink" Target="file:///C:\Users\justi_000\Desktop\csla\CSLA%20Media%20Services%20edit_Danish.docx" TargetMode="External"/><Relationship Id="rId38" Type="http://schemas.openxmlformats.org/officeDocument/2006/relationships/hyperlink" Target="file:///C:\Users\justi_000\Desktop\CSLA%20April%2015,%202015%20Update\files%20from%20Liox%20and%20passage\CSLA%20April%2015,%202015%20Update_Danish.docx"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file:///C:\Users\v-justim\Desktop\(ID%23%20TR-16-00094)%20CSLA%20-%20Feb%202016\additional%20update%201-22\files%20from%20translators\CSLA%20update%20text%201-22_Danish.docx" TargetMode="External"/><Relationship Id="rId41"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v-justim\Desktop\(ID%23%20TR-16-00094)%20CSLA%20-%20Feb%202016\additional%20update%201-22\files%20from%20translators\CSLA%20update%20text%201-22_Danish.docx" TargetMode="External"/><Relationship Id="rId32" Type="http://schemas.openxmlformats.org/officeDocument/2006/relationships/hyperlink" Target="file:///C:\Users\v-justim\AppData\Local\Temp\Temp2_DAN.zip\CSLA%20Aug2016%20Update%20text_Danish.docx" TargetMode="External"/><Relationship Id="rId37" Type="http://schemas.openxmlformats.org/officeDocument/2006/relationships/hyperlink" Target="file:///C:\Users\justi_000\Desktop\CSLA%20April%2015,%202015%20Update\files%20from%20Liox%20and%20passage\CSLA%20April%2015,%202015%20Update_Danish.docx" TargetMode="External"/><Relationship Id="rId40" Type="http://schemas.openxmlformats.org/officeDocument/2006/relationships/footer" Target="footer10.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v-justim\Desktop\(ID%23%20TR-16-00094)%20CSLA%20-%20Feb%202016\additional%20update%201-22\files%20from%20translators\CSLA%20update%20text%201-22_Danish.docx" TargetMode="External"/><Relationship Id="rId28" Type="http://schemas.openxmlformats.org/officeDocument/2006/relationships/hyperlink" Target="file:///C:\Users\v-justim\AppData\Local\Temp\Temp2_DAN.zip\CSLA%20Aug2016%20Update%20text_Danish.docx" TargetMode="External"/><Relationship Id="rId36" Type="http://schemas.openxmlformats.org/officeDocument/2006/relationships/hyperlink" Target="file:///C:\Users\justi_000\Desktop\CSLA%20April%2015,%202015%20Update\files%20from%20Liox%20and%20passage\CSLA%20April%2015,%202015%20Update_Danish.docx" TargetMode="Externa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yperlink" Target="file:///C:\Users\v-justim\AppData\Local\Temp\Temp2_DAN.zip\CSLA%20Aug2016%20Update%20text_Danish.docx" TargetMode="External"/><Relationship Id="rId44" Type="http://schemas.openxmlformats.org/officeDocument/2006/relationships/footer" Target="footer1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v-justim\AppData\Local\Temp\Temp2_DAN.zip\CSLA%20Aug2016%20Update%20text_Danish.docx" TargetMode="External"/><Relationship Id="rId30" Type="http://schemas.openxmlformats.org/officeDocument/2006/relationships/hyperlink" Target="file:///C:\Users\v-justim\Desktop\(ID%23%20TR-16-00094)%20CSLA%20-%20Feb%202016\additional%20update%201-22\files%20from%20translators\CSLA%20update%20text%201-22_Danish.docx" TargetMode="External"/><Relationship Id="rId35" Type="http://schemas.openxmlformats.org/officeDocument/2006/relationships/hyperlink" Target="file:///C:\Users\justi_000\Desktop\CSLA%20April%2015,%202015%20Update\files%20from%20Liox%20and%20passage\CSLA%20April%2015,%202015%20Update_Danish.docx" TargetMode="External"/><Relationship Id="rId43" Type="http://schemas.openxmlformats.org/officeDocument/2006/relationships/footer" Target="footer1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219485-C178-4988-B8CE-CFA21912B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27795</Words>
  <Characters>158436</Characters>
  <Application>Microsoft Office Word</Application>
  <DocSecurity>8</DocSecurity>
  <Lines>1320</Lines>
  <Paragraphs>371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2017-10-18T20:29:00Z</dcterms:created>
  <dcterms:modified xsi:type="dcterms:W3CDTF">2017-10-30T23:16:00Z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marmau@microsoft.com</vt:lpwstr>
  </property>
  <property fmtid="{D5CDD505-2E9C-101B-9397-08002B2CF9AE}" pid="5" name="MSIP_Label_f42aa342-8706-4288-bd11-ebb85995028c_SetDate">
    <vt:lpwstr>2017-10-30T23:16:50.0851114Z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ies>
</file>