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254ECD7D" w:rsidR="001D0344" w:rsidRPr="00D205C9" w:rsidRDefault="001D0344"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sidRPr="00D205C9">
        <w:rPr>
          <w:rFonts w:ascii="Calibri Light" w:hAnsi="Calibri Light" w:cs="Calibri Light"/>
          <w:color w:val="FFFFFF" w:themeColor="background1"/>
          <w:sz w:val="72"/>
          <w:szCs w:val="72"/>
        </w:rPr>
        <w:t xml:space="preserve">1 </w:t>
      </w:r>
      <w:r w:rsidR="0006550C" w:rsidRPr="0006550C">
        <w:rPr>
          <w:rFonts w:asciiTheme="majorHAnsi" w:hAnsiTheme="majorHAnsi" w:cstheme="majorHAnsi"/>
          <w:color w:val="FFFFFF" w:themeColor="background1"/>
          <w:sz w:val="72"/>
          <w:szCs w:val="72"/>
        </w:rPr>
        <w:t>febbraio</w:t>
      </w:r>
      <w:r w:rsidRPr="00D205C9">
        <w:rPr>
          <w:rFonts w:ascii="Calibri Light" w:hAnsi="Calibri Light" w:cs="Calibri Light"/>
          <w:color w:val="FFFFFF" w:themeColor="background1"/>
          <w:sz w:val="72"/>
          <w:szCs w:val="72"/>
        </w:rPr>
        <w:t xml:space="preserve"> 2024</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42685F">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42685F">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57615703"/>
      <w:r>
        <w:lastRenderedPageBreak/>
        <w:t>Sommario</w:t>
      </w:r>
      <w:bookmarkEnd w:id="2"/>
      <w:bookmarkEnd w:id="3"/>
      <w:bookmarkEnd w:id="4"/>
      <w:bookmarkEnd w:id="5"/>
      <w:bookmarkEnd w:id="6"/>
    </w:p>
    <w:p w14:paraId="42684B2E" w14:textId="6C2D0067" w:rsidR="00817D1D" w:rsidRDefault="00AD5C31" w:rsidP="00817D1D">
      <w:pPr>
        <w:pStyle w:val="TOC1"/>
        <w:rPr>
          <w:rFonts w:eastAsiaTheme="minorEastAsia"/>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7615703" w:history="1">
        <w:r w:rsidR="00817D1D" w:rsidRPr="00460696">
          <w:rPr>
            <w:rStyle w:val="Hyperlink"/>
            <w:noProof/>
          </w:rPr>
          <w:t>Sommario</w:t>
        </w:r>
        <w:r w:rsidR="00817D1D">
          <w:rPr>
            <w:noProof/>
            <w:webHidden/>
          </w:rPr>
          <w:tab/>
        </w:r>
        <w:r w:rsidR="00817D1D">
          <w:rPr>
            <w:noProof/>
            <w:webHidden/>
          </w:rPr>
          <w:fldChar w:fldCharType="begin"/>
        </w:r>
        <w:r w:rsidR="00817D1D">
          <w:rPr>
            <w:noProof/>
            <w:webHidden/>
          </w:rPr>
          <w:instrText xml:space="preserve"> PAGEREF _Toc157615703 \h </w:instrText>
        </w:r>
        <w:r w:rsidR="00817D1D">
          <w:rPr>
            <w:noProof/>
            <w:webHidden/>
          </w:rPr>
        </w:r>
        <w:r w:rsidR="00817D1D">
          <w:rPr>
            <w:noProof/>
            <w:webHidden/>
          </w:rPr>
          <w:fldChar w:fldCharType="separate"/>
        </w:r>
        <w:r w:rsidR="00817D1D">
          <w:rPr>
            <w:noProof/>
            <w:webHidden/>
          </w:rPr>
          <w:t>2</w:t>
        </w:r>
        <w:r w:rsidR="00817D1D">
          <w:rPr>
            <w:noProof/>
            <w:webHidden/>
          </w:rPr>
          <w:fldChar w:fldCharType="end"/>
        </w:r>
      </w:hyperlink>
    </w:p>
    <w:p w14:paraId="3619015F" w14:textId="0C9A3D6E" w:rsidR="00817D1D" w:rsidRDefault="00000000" w:rsidP="00817D1D">
      <w:pPr>
        <w:pStyle w:val="TOC1"/>
        <w:rPr>
          <w:rFonts w:eastAsiaTheme="minorEastAsia"/>
          <w:noProof/>
          <w:kern w:val="2"/>
          <w:sz w:val="24"/>
          <w:szCs w:val="24"/>
          <w:lang w:val="en-US" w:eastAsia="en-US" w:bidi="ar-SA"/>
          <w14:ligatures w14:val="standardContextual"/>
        </w:rPr>
      </w:pPr>
      <w:hyperlink w:anchor="_Toc157615704" w:history="1">
        <w:r w:rsidR="00817D1D" w:rsidRPr="00460696">
          <w:rPr>
            <w:rStyle w:val="Hyperlink"/>
            <w:noProof/>
          </w:rPr>
          <w:t>Introduzione</w:t>
        </w:r>
        <w:r w:rsidR="00817D1D">
          <w:rPr>
            <w:noProof/>
            <w:webHidden/>
          </w:rPr>
          <w:tab/>
        </w:r>
        <w:r w:rsidR="00817D1D">
          <w:rPr>
            <w:noProof/>
            <w:webHidden/>
          </w:rPr>
          <w:fldChar w:fldCharType="begin"/>
        </w:r>
        <w:r w:rsidR="00817D1D">
          <w:rPr>
            <w:noProof/>
            <w:webHidden/>
          </w:rPr>
          <w:instrText xml:space="preserve"> PAGEREF _Toc157615704 \h </w:instrText>
        </w:r>
        <w:r w:rsidR="00817D1D">
          <w:rPr>
            <w:noProof/>
            <w:webHidden/>
          </w:rPr>
        </w:r>
        <w:r w:rsidR="00817D1D">
          <w:rPr>
            <w:noProof/>
            <w:webHidden/>
          </w:rPr>
          <w:fldChar w:fldCharType="separate"/>
        </w:r>
        <w:r w:rsidR="00817D1D">
          <w:rPr>
            <w:noProof/>
            <w:webHidden/>
          </w:rPr>
          <w:t>4</w:t>
        </w:r>
        <w:r w:rsidR="00817D1D">
          <w:rPr>
            <w:noProof/>
            <w:webHidden/>
          </w:rPr>
          <w:fldChar w:fldCharType="end"/>
        </w:r>
      </w:hyperlink>
    </w:p>
    <w:p w14:paraId="7856754C" w14:textId="37F4C1B9" w:rsidR="00817D1D" w:rsidRDefault="00000000" w:rsidP="00817D1D">
      <w:pPr>
        <w:pStyle w:val="TOC1"/>
        <w:rPr>
          <w:rFonts w:eastAsiaTheme="minorEastAsia"/>
          <w:noProof/>
          <w:kern w:val="2"/>
          <w:sz w:val="24"/>
          <w:szCs w:val="24"/>
          <w:lang w:val="en-US" w:eastAsia="en-US" w:bidi="ar-SA"/>
          <w14:ligatures w14:val="standardContextual"/>
        </w:rPr>
      </w:pPr>
      <w:hyperlink w:anchor="_Toc157615705" w:history="1">
        <w:r w:rsidR="00817D1D" w:rsidRPr="00460696">
          <w:rPr>
            <w:rStyle w:val="Hyperlink"/>
            <w:noProof/>
          </w:rPr>
          <w:t>Condizioni Generali</w:t>
        </w:r>
        <w:r w:rsidR="00817D1D">
          <w:rPr>
            <w:noProof/>
            <w:webHidden/>
          </w:rPr>
          <w:tab/>
        </w:r>
        <w:r w:rsidR="00817D1D">
          <w:rPr>
            <w:noProof/>
            <w:webHidden/>
          </w:rPr>
          <w:fldChar w:fldCharType="begin"/>
        </w:r>
        <w:r w:rsidR="00817D1D">
          <w:rPr>
            <w:noProof/>
            <w:webHidden/>
          </w:rPr>
          <w:instrText xml:space="preserve"> PAGEREF _Toc157615705 \h </w:instrText>
        </w:r>
        <w:r w:rsidR="00817D1D">
          <w:rPr>
            <w:noProof/>
            <w:webHidden/>
          </w:rPr>
        </w:r>
        <w:r w:rsidR="00817D1D">
          <w:rPr>
            <w:noProof/>
            <w:webHidden/>
          </w:rPr>
          <w:fldChar w:fldCharType="separate"/>
        </w:r>
        <w:r w:rsidR="00817D1D">
          <w:rPr>
            <w:noProof/>
            <w:webHidden/>
          </w:rPr>
          <w:t>5</w:t>
        </w:r>
        <w:r w:rsidR="00817D1D">
          <w:rPr>
            <w:noProof/>
            <w:webHidden/>
          </w:rPr>
          <w:fldChar w:fldCharType="end"/>
        </w:r>
      </w:hyperlink>
    </w:p>
    <w:p w14:paraId="27DED202" w14:textId="591725C8" w:rsidR="00817D1D" w:rsidRDefault="00000000" w:rsidP="00817D1D">
      <w:pPr>
        <w:pStyle w:val="TOC1"/>
        <w:rPr>
          <w:rFonts w:eastAsiaTheme="minorEastAsia"/>
          <w:noProof/>
          <w:kern w:val="2"/>
          <w:sz w:val="24"/>
          <w:szCs w:val="24"/>
          <w:lang w:val="en-US" w:eastAsia="en-US" w:bidi="ar-SA"/>
          <w14:ligatures w14:val="standardContextual"/>
        </w:rPr>
      </w:pPr>
      <w:hyperlink w:anchor="_Toc157615706" w:history="1">
        <w:r w:rsidR="00817D1D" w:rsidRPr="00460696">
          <w:rPr>
            <w:rStyle w:val="Hyperlink"/>
            <w:noProof/>
          </w:rPr>
          <w:t>Condizioni Specifiche per l'Utilizzo dei Servizi</w:t>
        </w:r>
        <w:r w:rsidR="00817D1D">
          <w:rPr>
            <w:noProof/>
            <w:webHidden/>
          </w:rPr>
          <w:tab/>
        </w:r>
        <w:r w:rsidR="00817D1D">
          <w:rPr>
            <w:noProof/>
            <w:webHidden/>
          </w:rPr>
          <w:fldChar w:fldCharType="begin"/>
        </w:r>
        <w:r w:rsidR="00817D1D">
          <w:rPr>
            <w:noProof/>
            <w:webHidden/>
          </w:rPr>
          <w:instrText xml:space="preserve"> PAGEREF _Toc157615706 \h </w:instrText>
        </w:r>
        <w:r w:rsidR="00817D1D">
          <w:rPr>
            <w:noProof/>
            <w:webHidden/>
          </w:rPr>
        </w:r>
        <w:r w:rsidR="00817D1D">
          <w:rPr>
            <w:noProof/>
            <w:webHidden/>
          </w:rPr>
          <w:fldChar w:fldCharType="separate"/>
        </w:r>
        <w:r w:rsidR="00817D1D">
          <w:rPr>
            <w:noProof/>
            <w:webHidden/>
          </w:rPr>
          <w:t>7</w:t>
        </w:r>
        <w:r w:rsidR="00817D1D">
          <w:rPr>
            <w:noProof/>
            <w:webHidden/>
          </w:rPr>
          <w:fldChar w:fldCharType="end"/>
        </w:r>
      </w:hyperlink>
    </w:p>
    <w:p w14:paraId="2A2B51B2" w14:textId="65F7C2F6" w:rsidR="00817D1D"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15707" w:history="1">
        <w:r w:rsidR="00817D1D" w:rsidRPr="00460696">
          <w:rPr>
            <w:rStyle w:val="Hyperlink"/>
            <w:noProof/>
          </w:rPr>
          <w:t>Microsoft Dynamics 365</w:t>
        </w:r>
        <w:r w:rsidR="00817D1D">
          <w:rPr>
            <w:noProof/>
            <w:webHidden/>
          </w:rPr>
          <w:tab/>
        </w:r>
        <w:r w:rsidR="00817D1D">
          <w:rPr>
            <w:noProof/>
            <w:webHidden/>
          </w:rPr>
          <w:fldChar w:fldCharType="begin"/>
        </w:r>
        <w:r w:rsidR="00817D1D">
          <w:rPr>
            <w:noProof/>
            <w:webHidden/>
          </w:rPr>
          <w:instrText xml:space="preserve"> PAGEREF _Toc157615707 \h </w:instrText>
        </w:r>
        <w:r w:rsidR="00817D1D">
          <w:rPr>
            <w:noProof/>
            <w:webHidden/>
          </w:rPr>
        </w:r>
        <w:r w:rsidR="00817D1D">
          <w:rPr>
            <w:noProof/>
            <w:webHidden/>
          </w:rPr>
          <w:fldChar w:fldCharType="separate"/>
        </w:r>
        <w:r w:rsidR="00817D1D">
          <w:rPr>
            <w:noProof/>
            <w:webHidden/>
          </w:rPr>
          <w:t>7</w:t>
        </w:r>
        <w:r w:rsidR="00817D1D">
          <w:rPr>
            <w:noProof/>
            <w:webHidden/>
          </w:rPr>
          <w:fldChar w:fldCharType="end"/>
        </w:r>
      </w:hyperlink>
    </w:p>
    <w:p w14:paraId="5AE9F1A1" w14:textId="2086AB37"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08" w:history="1">
        <w:r w:rsidR="00817D1D" w:rsidRPr="00460696">
          <w:rPr>
            <w:rStyle w:val="Hyperlink"/>
          </w:rPr>
          <w:t>Dynamics 365 Business Central</w:t>
        </w:r>
        <w:r w:rsidR="00817D1D">
          <w:rPr>
            <w:webHidden/>
          </w:rPr>
          <w:tab/>
        </w:r>
        <w:r w:rsidR="00817D1D">
          <w:rPr>
            <w:webHidden/>
          </w:rPr>
          <w:fldChar w:fldCharType="begin"/>
        </w:r>
        <w:r w:rsidR="00817D1D">
          <w:rPr>
            <w:webHidden/>
          </w:rPr>
          <w:instrText xml:space="preserve"> PAGEREF _Toc157615708 \h </w:instrText>
        </w:r>
        <w:r w:rsidR="00817D1D">
          <w:rPr>
            <w:webHidden/>
          </w:rPr>
        </w:r>
        <w:r w:rsidR="00817D1D">
          <w:rPr>
            <w:webHidden/>
          </w:rPr>
          <w:fldChar w:fldCharType="separate"/>
        </w:r>
        <w:r w:rsidR="00817D1D">
          <w:rPr>
            <w:webHidden/>
          </w:rPr>
          <w:t>7</w:t>
        </w:r>
        <w:r w:rsidR="00817D1D">
          <w:rPr>
            <w:webHidden/>
          </w:rPr>
          <w:fldChar w:fldCharType="end"/>
        </w:r>
      </w:hyperlink>
    </w:p>
    <w:p w14:paraId="5BE790C4" w14:textId="43E2BA4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09" w:history="1">
        <w:r w:rsidR="00817D1D" w:rsidRPr="00460696">
          <w:rPr>
            <w:rStyle w:val="Hyperlink"/>
          </w:rPr>
          <w:t>Dynamics 365 Commerce</w:t>
        </w:r>
        <w:r w:rsidR="00817D1D">
          <w:rPr>
            <w:webHidden/>
          </w:rPr>
          <w:tab/>
        </w:r>
        <w:r w:rsidR="00817D1D">
          <w:rPr>
            <w:webHidden/>
          </w:rPr>
          <w:fldChar w:fldCharType="begin"/>
        </w:r>
        <w:r w:rsidR="00817D1D">
          <w:rPr>
            <w:webHidden/>
          </w:rPr>
          <w:instrText xml:space="preserve"> PAGEREF _Toc157615709 \h </w:instrText>
        </w:r>
        <w:r w:rsidR="00817D1D">
          <w:rPr>
            <w:webHidden/>
          </w:rPr>
        </w:r>
        <w:r w:rsidR="00817D1D">
          <w:rPr>
            <w:webHidden/>
          </w:rPr>
          <w:fldChar w:fldCharType="separate"/>
        </w:r>
        <w:r w:rsidR="00817D1D">
          <w:rPr>
            <w:webHidden/>
          </w:rPr>
          <w:t>7</w:t>
        </w:r>
        <w:r w:rsidR="00817D1D">
          <w:rPr>
            <w:webHidden/>
          </w:rPr>
          <w:fldChar w:fldCharType="end"/>
        </w:r>
      </w:hyperlink>
    </w:p>
    <w:p w14:paraId="5DA9A2E4" w14:textId="5BD042F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0" w:history="1">
        <w:r w:rsidR="00817D1D" w:rsidRPr="00460696">
          <w:rPr>
            <w:rStyle w:val="Hyperlink"/>
          </w:rPr>
          <w:t>Dynamics 365 Customer Insights</w:t>
        </w:r>
        <w:r w:rsidR="00817D1D">
          <w:rPr>
            <w:webHidden/>
          </w:rPr>
          <w:tab/>
        </w:r>
        <w:r w:rsidR="00817D1D">
          <w:rPr>
            <w:webHidden/>
          </w:rPr>
          <w:fldChar w:fldCharType="begin"/>
        </w:r>
        <w:r w:rsidR="00817D1D">
          <w:rPr>
            <w:webHidden/>
          </w:rPr>
          <w:instrText xml:space="preserve"> PAGEREF _Toc157615710 \h </w:instrText>
        </w:r>
        <w:r w:rsidR="00817D1D">
          <w:rPr>
            <w:webHidden/>
          </w:rPr>
        </w:r>
        <w:r w:rsidR="00817D1D">
          <w:rPr>
            <w:webHidden/>
          </w:rPr>
          <w:fldChar w:fldCharType="separate"/>
        </w:r>
        <w:r w:rsidR="00817D1D">
          <w:rPr>
            <w:webHidden/>
          </w:rPr>
          <w:t>8</w:t>
        </w:r>
        <w:r w:rsidR="00817D1D">
          <w:rPr>
            <w:webHidden/>
          </w:rPr>
          <w:fldChar w:fldCharType="end"/>
        </w:r>
      </w:hyperlink>
    </w:p>
    <w:p w14:paraId="4FDAF00D" w14:textId="5869496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1" w:history="1">
        <w:r w:rsidR="00817D1D" w:rsidRPr="00460696">
          <w:rPr>
            <w:rStyle w:val="Hyperlink"/>
            <w:lang w:val="en-US"/>
          </w:rPr>
          <w:t>Dynamics 365 Customer Service Enterprise; Dynamics 365 Customer Service Professional; Dynamics 365 Customer Service Insights; Dynamics 365 Field Service; Dynamics 365 Marketing</w:t>
        </w:r>
        <w:r w:rsidR="00817D1D">
          <w:rPr>
            <w:webHidden/>
          </w:rPr>
          <w:tab/>
        </w:r>
        <w:r w:rsidR="00817D1D">
          <w:rPr>
            <w:webHidden/>
          </w:rPr>
          <w:fldChar w:fldCharType="begin"/>
        </w:r>
        <w:r w:rsidR="00817D1D">
          <w:rPr>
            <w:webHidden/>
          </w:rPr>
          <w:instrText xml:space="preserve"> PAGEREF _Toc157615711 \h </w:instrText>
        </w:r>
        <w:r w:rsidR="00817D1D">
          <w:rPr>
            <w:webHidden/>
          </w:rPr>
        </w:r>
        <w:r w:rsidR="00817D1D">
          <w:rPr>
            <w:webHidden/>
          </w:rPr>
          <w:fldChar w:fldCharType="separate"/>
        </w:r>
        <w:r w:rsidR="00817D1D">
          <w:rPr>
            <w:webHidden/>
          </w:rPr>
          <w:t>8</w:t>
        </w:r>
        <w:r w:rsidR="00817D1D">
          <w:rPr>
            <w:webHidden/>
          </w:rPr>
          <w:fldChar w:fldCharType="end"/>
        </w:r>
      </w:hyperlink>
    </w:p>
    <w:p w14:paraId="1D37F9CB" w14:textId="3EA2926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2" w:history="1">
        <w:r w:rsidR="00817D1D" w:rsidRPr="00460696">
          <w:rPr>
            <w:rStyle w:val="Hyperlink"/>
          </w:rPr>
          <w:t>Dynamics 365 Fraud Protection</w:t>
        </w:r>
        <w:r w:rsidR="00817D1D">
          <w:rPr>
            <w:webHidden/>
          </w:rPr>
          <w:tab/>
        </w:r>
        <w:r w:rsidR="00817D1D">
          <w:rPr>
            <w:webHidden/>
          </w:rPr>
          <w:fldChar w:fldCharType="begin"/>
        </w:r>
        <w:r w:rsidR="00817D1D">
          <w:rPr>
            <w:webHidden/>
          </w:rPr>
          <w:instrText xml:space="preserve"> PAGEREF _Toc157615712 \h </w:instrText>
        </w:r>
        <w:r w:rsidR="00817D1D">
          <w:rPr>
            <w:webHidden/>
          </w:rPr>
        </w:r>
        <w:r w:rsidR="00817D1D">
          <w:rPr>
            <w:webHidden/>
          </w:rPr>
          <w:fldChar w:fldCharType="separate"/>
        </w:r>
        <w:r w:rsidR="00817D1D">
          <w:rPr>
            <w:webHidden/>
          </w:rPr>
          <w:t>8</w:t>
        </w:r>
        <w:r w:rsidR="00817D1D">
          <w:rPr>
            <w:webHidden/>
          </w:rPr>
          <w:fldChar w:fldCharType="end"/>
        </w:r>
      </w:hyperlink>
    </w:p>
    <w:p w14:paraId="077696C6" w14:textId="26EC8A4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3" w:history="1">
        <w:r w:rsidR="00817D1D" w:rsidRPr="00460696">
          <w:rPr>
            <w:rStyle w:val="Hyperlink"/>
          </w:rPr>
          <w:t>Dynamics 365 Guides</w:t>
        </w:r>
        <w:r w:rsidR="00817D1D">
          <w:rPr>
            <w:webHidden/>
          </w:rPr>
          <w:tab/>
        </w:r>
        <w:r w:rsidR="00817D1D">
          <w:rPr>
            <w:webHidden/>
          </w:rPr>
          <w:fldChar w:fldCharType="begin"/>
        </w:r>
        <w:r w:rsidR="00817D1D">
          <w:rPr>
            <w:webHidden/>
          </w:rPr>
          <w:instrText xml:space="preserve"> PAGEREF _Toc157615713 \h </w:instrText>
        </w:r>
        <w:r w:rsidR="00817D1D">
          <w:rPr>
            <w:webHidden/>
          </w:rPr>
        </w:r>
        <w:r w:rsidR="00817D1D">
          <w:rPr>
            <w:webHidden/>
          </w:rPr>
          <w:fldChar w:fldCharType="separate"/>
        </w:r>
        <w:r w:rsidR="00817D1D">
          <w:rPr>
            <w:webHidden/>
          </w:rPr>
          <w:t>9</w:t>
        </w:r>
        <w:r w:rsidR="00817D1D">
          <w:rPr>
            <w:webHidden/>
          </w:rPr>
          <w:fldChar w:fldCharType="end"/>
        </w:r>
      </w:hyperlink>
    </w:p>
    <w:p w14:paraId="6B82DBFB" w14:textId="05840E3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4" w:history="1">
        <w:r w:rsidR="00817D1D" w:rsidRPr="00460696">
          <w:rPr>
            <w:rStyle w:val="Hyperlink"/>
          </w:rPr>
          <w:t>Dynamics 365 Human Resources</w:t>
        </w:r>
        <w:r w:rsidR="00817D1D">
          <w:rPr>
            <w:webHidden/>
          </w:rPr>
          <w:tab/>
        </w:r>
        <w:r w:rsidR="00817D1D">
          <w:rPr>
            <w:webHidden/>
          </w:rPr>
          <w:fldChar w:fldCharType="begin"/>
        </w:r>
        <w:r w:rsidR="00817D1D">
          <w:rPr>
            <w:webHidden/>
          </w:rPr>
          <w:instrText xml:space="preserve"> PAGEREF _Toc157615714 \h </w:instrText>
        </w:r>
        <w:r w:rsidR="00817D1D">
          <w:rPr>
            <w:webHidden/>
          </w:rPr>
        </w:r>
        <w:r w:rsidR="00817D1D">
          <w:rPr>
            <w:webHidden/>
          </w:rPr>
          <w:fldChar w:fldCharType="separate"/>
        </w:r>
        <w:r w:rsidR="00817D1D">
          <w:rPr>
            <w:webHidden/>
          </w:rPr>
          <w:t>9</w:t>
        </w:r>
        <w:r w:rsidR="00817D1D">
          <w:rPr>
            <w:webHidden/>
          </w:rPr>
          <w:fldChar w:fldCharType="end"/>
        </w:r>
      </w:hyperlink>
    </w:p>
    <w:p w14:paraId="163E12EA" w14:textId="050B4150"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5" w:history="1">
        <w:r w:rsidR="00817D1D" w:rsidRPr="00460696">
          <w:rPr>
            <w:rStyle w:val="Hyperlink"/>
          </w:rPr>
          <w:t>Dynamics 365 Intelligent Order Management</w:t>
        </w:r>
        <w:r w:rsidR="00817D1D">
          <w:rPr>
            <w:webHidden/>
          </w:rPr>
          <w:tab/>
        </w:r>
        <w:r w:rsidR="00817D1D">
          <w:rPr>
            <w:webHidden/>
          </w:rPr>
          <w:fldChar w:fldCharType="begin"/>
        </w:r>
        <w:r w:rsidR="00817D1D">
          <w:rPr>
            <w:webHidden/>
          </w:rPr>
          <w:instrText xml:space="preserve"> PAGEREF _Toc157615715 \h </w:instrText>
        </w:r>
        <w:r w:rsidR="00817D1D">
          <w:rPr>
            <w:webHidden/>
          </w:rPr>
        </w:r>
        <w:r w:rsidR="00817D1D">
          <w:rPr>
            <w:webHidden/>
          </w:rPr>
          <w:fldChar w:fldCharType="separate"/>
        </w:r>
        <w:r w:rsidR="00817D1D">
          <w:rPr>
            <w:webHidden/>
          </w:rPr>
          <w:t>10</w:t>
        </w:r>
        <w:r w:rsidR="00817D1D">
          <w:rPr>
            <w:webHidden/>
          </w:rPr>
          <w:fldChar w:fldCharType="end"/>
        </w:r>
      </w:hyperlink>
    </w:p>
    <w:p w14:paraId="66684FAE" w14:textId="17797DA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6" w:history="1">
        <w:r w:rsidR="00817D1D" w:rsidRPr="00460696">
          <w:rPr>
            <w:rStyle w:val="Hyperlink"/>
          </w:rPr>
          <w:t>Dynamics 365 Remote Assist</w:t>
        </w:r>
        <w:r w:rsidR="00817D1D">
          <w:rPr>
            <w:webHidden/>
          </w:rPr>
          <w:tab/>
        </w:r>
        <w:r w:rsidR="00817D1D">
          <w:rPr>
            <w:webHidden/>
          </w:rPr>
          <w:fldChar w:fldCharType="begin"/>
        </w:r>
        <w:r w:rsidR="00817D1D">
          <w:rPr>
            <w:webHidden/>
          </w:rPr>
          <w:instrText xml:space="preserve"> PAGEREF _Toc157615716 \h </w:instrText>
        </w:r>
        <w:r w:rsidR="00817D1D">
          <w:rPr>
            <w:webHidden/>
          </w:rPr>
        </w:r>
        <w:r w:rsidR="00817D1D">
          <w:rPr>
            <w:webHidden/>
          </w:rPr>
          <w:fldChar w:fldCharType="separate"/>
        </w:r>
        <w:r w:rsidR="00817D1D">
          <w:rPr>
            <w:webHidden/>
          </w:rPr>
          <w:t>10</w:t>
        </w:r>
        <w:r w:rsidR="00817D1D">
          <w:rPr>
            <w:webHidden/>
          </w:rPr>
          <w:fldChar w:fldCharType="end"/>
        </w:r>
      </w:hyperlink>
    </w:p>
    <w:p w14:paraId="4AC5BAA6" w14:textId="084E7C40"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7" w:history="1">
        <w:r w:rsidR="00817D1D" w:rsidRPr="00460696">
          <w:rPr>
            <w:rStyle w:val="Hyperlink"/>
          </w:rPr>
          <w:t>Dynamics 365 Sales Enterprise; Dynamics 365 Sales Professional</w:t>
        </w:r>
        <w:r w:rsidR="00817D1D">
          <w:rPr>
            <w:webHidden/>
          </w:rPr>
          <w:tab/>
        </w:r>
        <w:r w:rsidR="00817D1D">
          <w:rPr>
            <w:webHidden/>
          </w:rPr>
          <w:fldChar w:fldCharType="begin"/>
        </w:r>
        <w:r w:rsidR="00817D1D">
          <w:rPr>
            <w:webHidden/>
          </w:rPr>
          <w:instrText xml:space="preserve"> PAGEREF _Toc157615717 \h </w:instrText>
        </w:r>
        <w:r w:rsidR="00817D1D">
          <w:rPr>
            <w:webHidden/>
          </w:rPr>
        </w:r>
        <w:r w:rsidR="00817D1D">
          <w:rPr>
            <w:webHidden/>
          </w:rPr>
          <w:fldChar w:fldCharType="separate"/>
        </w:r>
        <w:r w:rsidR="00817D1D">
          <w:rPr>
            <w:webHidden/>
          </w:rPr>
          <w:t>10</w:t>
        </w:r>
        <w:r w:rsidR="00817D1D">
          <w:rPr>
            <w:webHidden/>
          </w:rPr>
          <w:fldChar w:fldCharType="end"/>
        </w:r>
      </w:hyperlink>
    </w:p>
    <w:p w14:paraId="1E96567C" w14:textId="3081A8F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18" w:history="1">
        <w:r w:rsidR="00817D1D" w:rsidRPr="00460696">
          <w:rPr>
            <w:rStyle w:val="Hyperlink"/>
          </w:rPr>
          <w:t>Dynamics 365 Supply Chain Management; Dynamics 365 Finance; Dynamics 365 Project Operations</w:t>
        </w:r>
        <w:r w:rsidR="00817D1D">
          <w:rPr>
            <w:webHidden/>
          </w:rPr>
          <w:tab/>
        </w:r>
        <w:r w:rsidR="00817D1D">
          <w:rPr>
            <w:webHidden/>
          </w:rPr>
          <w:fldChar w:fldCharType="begin"/>
        </w:r>
        <w:r w:rsidR="00817D1D">
          <w:rPr>
            <w:webHidden/>
          </w:rPr>
          <w:instrText xml:space="preserve"> PAGEREF _Toc157615718 \h </w:instrText>
        </w:r>
        <w:r w:rsidR="00817D1D">
          <w:rPr>
            <w:webHidden/>
          </w:rPr>
        </w:r>
        <w:r w:rsidR="00817D1D">
          <w:rPr>
            <w:webHidden/>
          </w:rPr>
          <w:fldChar w:fldCharType="separate"/>
        </w:r>
        <w:r w:rsidR="00817D1D">
          <w:rPr>
            <w:webHidden/>
          </w:rPr>
          <w:t>11</w:t>
        </w:r>
        <w:r w:rsidR="00817D1D">
          <w:rPr>
            <w:webHidden/>
          </w:rPr>
          <w:fldChar w:fldCharType="end"/>
        </w:r>
      </w:hyperlink>
    </w:p>
    <w:p w14:paraId="0880A745" w14:textId="5DEE2BCF" w:rsidR="00817D1D"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15719" w:history="1">
        <w:r w:rsidR="00817D1D" w:rsidRPr="00460696">
          <w:rPr>
            <w:rStyle w:val="Hyperlink"/>
            <w:noProof/>
          </w:rPr>
          <w:t>Servizi Office 365</w:t>
        </w:r>
        <w:r w:rsidR="00817D1D">
          <w:rPr>
            <w:noProof/>
            <w:webHidden/>
          </w:rPr>
          <w:tab/>
        </w:r>
        <w:r w:rsidR="00817D1D">
          <w:rPr>
            <w:noProof/>
            <w:webHidden/>
          </w:rPr>
          <w:fldChar w:fldCharType="begin"/>
        </w:r>
        <w:r w:rsidR="00817D1D">
          <w:rPr>
            <w:noProof/>
            <w:webHidden/>
          </w:rPr>
          <w:instrText xml:space="preserve"> PAGEREF _Toc157615719 \h </w:instrText>
        </w:r>
        <w:r w:rsidR="00817D1D">
          <w:rPr>
            <w:noProof/>
            <w:webHidden/>
          </w:rPr>
        </w:r>
        <w:r w:rsidR="00817D1D">
          <w:rPr>
            <w:noProof/>
            <w:webHidden/>
          </w:rPr>
          <w:fldChar w:fldCharType="separate"/>
        </w:r>
        <w:r w:rsidR="00817D1D">
          <w:rPr>
            <w:noProof/>
            <w:webHidden/>
          </w:rPr>
          <w:t>11</w:t>
        </w:r>
        <w:r w:rsidR="00817D1D">
          <w:rPr>
            <w:noProof/>
            <w:webHidden/>
          </w:rPr>
          <w:fldChar w:fldCharType="end"/>
        </w:r>
      </w:hyperlink>
    </w:p>
    <w:p w14:paraId="4A9DBBD6" w14:textId="460C9075"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0" w:history="1">
        <w:r w:rsidR="00817D1D" w:rsidRPr="00460696">
          <w:rPr>
            <w:rStyle w:val="Hyperlink"/>
          </w:rPr>
          <w:t>Duet Enterprise Online</w:t>
        </w:r>
        <w:r w:rsidR="00817D1D">
          <w:rPr>
            <w:webHidden/>
          </w:rPr>
          <w:tab/>
        </w:r>
        <w:r w:rsidR="00817D1D">
          <w:rPr>
            <w:webHidden/>
          </w:rPr>
          <w:fldChar w:fldCharType="begin"/>
        </w:r>
        <w:r w:rsidR="00817D1D">
          <w:rPr>
            <w:webHidden/>
          </w:rPr>
          <w:instrText xml:space="preserve"> PAGEREF _Toc157615720 \h </w:instrText>
        </w:r>
        <w:r w:rsidR="00817D1D">
          <w:rPr>
            <w:webHidden/>
          </w:rPr>
        </w:r>
        <w:r w:rsidR="00817D1D">
          <w:rPr>
            <w:webHidden/>
          </w:rPr>
          <w:fldChar w:fldCharType="separate"/>
        </w:r>
        <w:r w:rsidR="00817D1D">
          <w:rPr>
            <w:webHidden/>
          </w:rPr>
          <w:t>12</w:t>
        </w:r>
        <w:r w:rsidR="00817D1D">
          <w:rPr>
            <w:webHidden/>
          </w:rPr>
          <w:fldChar w:fldCharType="end"/>
        </w:r>
      </w:hyperlink>
    </w:p>
    <w:p w14:paraId="203BDC4F" w14:textId="0DC990C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1" w:history="1">
        <w:r w:rsidR="00817D1D" w:rsidRPr="00460696">
          <w:rPr>
            <w:rStyle w:val="Hyperlink"/>
          </w:rPr>
          <w:t>Exchange Online</w:t>
        </w:r>
        <w:r w:rsidR="00817D1D">
          <w:rPr>
            <w:webHidden/>
          </w:rPr>
          <w:tab/>
        </w:r>
        <w:r w:rsidR="00817D1D">
          <w:rPr>
            <w:webHidden/>
          </w:rPr>
          <w:fldChar w:fldCharType="begin"/>
        </w:r>
        <w:r w:rsidR="00817D1D">
          <w:rPr>
            <w:webHidden/>
          </w:rPr>
          <w:instrText xml:space="preserve"> PAGEREF _Toc157615721 \h </w:instrText>
        </w:r>
        <w:r w:rsidR="00817D1D">
          <w:rPr>
            <w:webHidden/>
          </w:rPr>
        </w:r>
        <w:r w:rsidR="00817D1D">
          <w:rPr>
            <w:webHidden/>
          </w:rPr>
          <w:fldChar w:fldCharType="separate"/>
        </w:r>
        <w:r w:rsidR="00817D1D">
          <w:rPr>
            <w:webHidden/>
          </w:rPr>
          <w:t>12</w:t>
        </w:r>
        <w:r w:rsidR="00817D1D">
          <w:rPr>
            <w:webHidden/>
          </w:rPr>
          <w:fldChar w:fldCharType="end"/>
        </w:r>
      </w:hyperlink>
    </w:p>
    <w:p w14:paraId="337F74D4" w14:textId="0D01FFB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2" w:history="1">
        <w:r w:rsidR="00817D1D" w:rsidRPr="00460696">
          <w:rPr>
            <w:rStyle w:val="Hyperlink"/>
          </w:rPr>
          <w:t>Archiviazione Exchange Online</w:t>
        </w:r>
        <w:r w:rsidR="00817D1D">
          <w:rPr>
            <w:webHidden/>
          </w:rPr>
          <w:tab/>
        </w:r>
        <w:r w:rsidR="00817D1D">
          <w:rPr>
            <w:webHidden/>
          </w:rPr>
          <w:fldChar w:fldCharType="begin"/>
        </w:r>
        <w:r w:rsidR="00817D1D">
          <w:rPr>
            <w:webHidden/>
          </w:rPr>
          <w:instrText xml:space="preserve"> PAGEREF _Toc157615722 \h </w:instrText>
        </w:r>
        <w:r w:rsidR="00817D1D">
          <w:rPr>
            <w:webHidden/>
          </w:rPr>
        </w:r>
        <w:r w:rsidR="00817D1D">
          <w:rPr>
            <w:webHidden/>
          </w:rPr>
          <w:fldChar w:fldCharType="separate"/>
        </w:r>
        <w:r w:rsidR="00817D1D">
          <w:rPr>
            <w:webHidden/>
          </w:rPr>
          <w:t>13</w:t>
        </w:r>
        <w:r w:rsidR="00817D1D">
          <w:rPr>
            <w:webHidden/>
          </w:rPr>
          <w:fldChar w:fldCharType="end"/>
        </w:r>
      </w:hyperlink>
    </w:p>
    <w:p w14:paraId="3BB1B059" w14:textId="3D6C8D8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3" w:history="1">
        <w:r w:rsidR="00817D1D" w:rsidRPr="00460696">
          <w:rPr>
            <w:rStyle w:val="Hyperlink"/>
          </w:rPr>
          <w:t>Exchange Online Protection</w:t>
        </w:r>
        <w:r w:rsidR="00817D1D">
          <w:rPr>
            <w:webHidden/>
          </w:rPr>
          <w:tab/>
        </w:r>
        <w:r w:rsidR="00817D1D">
          <w:rPr>
            <w:webHidden/>
          </w:rPr>
          <w:fldChar w:fldCharType="begin"/>
        </w:r>
        <w:r w:rsidR="00817D1D">
          <w:rPr>
            <w:webHidden/>
          </w:rPr>
          <w:instrText xml:space="preserve"> PAGEREF _Toc157615723 \h </w:instrText>
        </w:r>
        <w:r w:rsidR="00817D1D">
          <w:rPr>
            <w:webHidden/>
          </w:rPr>
        </w:r>
        <w:r w:rsidR="00817D1D">
          <w:rPr>
            <w:webHidden/>
          </w:rPr>
          <w:fldChar w:fldCharType="separate"/>
        </w:r>
        <w:r w:rsidR="00817D1D">
          <w:rPr>
            <w:webHidden/>
          </w:rPr>
          <w:t>14</w:t>
        </w:r>
        <w:r w:rsidR="00817D1D">
          <w:rPr>
            <w:webHidden/>
          </w:rPr>
          <w:fldChar w:fldCharType="end"/>
        </w:r>
      </w:hyperlink>
    </w:p>
    <w:p w14:paraId="2AC71D2D" w14:textId="5779CC1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4" w:history="1">
        <w:r w:rsidR="00817D1D" w:rsidRPr="00460696">
          <w:rPr>
            <w:rStyle w:val="Hyperlink"/>
          </w:rPr>
          <w:t>Microsoft MyAnalytics</w:t>
        </w:r>
        <w:r w:rsidR="00817D1D">
          <w:rPr>
            <w:webHidden/>
          </w:rPr>
          <w:tab/>
        </w:r>
        <w:r w:rsidR="00817D1D">
          <w:rPr>
            <w:webHidden/>
          </w:rPr>
          <w:fldChar w:fldCharType="begin"/>
        </w:r>
        <w:r w:rsidR="00817D1D">
          <w:rPr>
            <w:webHidden/>
          </w:rPr>
          <w:instrText xml:space="preserve"> PAGEREF _Toc157615724 \h </w:instrText>
        </w:r>
        <w:r w:rsidR="00817D1D">
          <w:rPr>
            <w:webHidden/>
          </w:rPr>
        </w:r>
        <w:r w:rsidR="00817D1D">
          <w:rPr>
            <w:webHidden/>
          </w:rPr>
          <w:fldChar w:fldCharType="separate"/>
        </w:r>
        <w:r w:rsidR="00817D1D">
          <w:rPr>
            <w:webHidden/>
          </w:rPr>
          <w:t>14</w:t>
        </w:r>
        <w:r w:rsidR="00817D1D">
          <w:rPr>
            <w:webHidden/>
          </w:rPr>
          <w:fldChar w:fldCharType="end"/>
        </w:r>
      </w:hyperlink>
    </w:p>
    <w:p w14:paraId="33B70ED5" w14:textId="18DD2520"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5" w:history="1">
        <w:r w:rsidR="00817D1D" w:rsidRPr="00460696">
          <w:rPr>
            <w:rStyle w:val="Hyperlink"/>
          </w:rPr>
          <w:t>Microsoft Stream (Versione Classica)</w:t>
        </w:r>
        <w:r w:rsidR="00817D1D">
          <w:rPr>
            <w:webHidden/>
          </w:rPr>
          <w:tab/>
        </w:r>
        <w:r w:rsidR="00817D1D">
          <w:rPr>
            <w:webHidden/>
          </w:rPr>
          <w:fldChar w:fldCharType="begin"/>
        </w:r>
        <w:r w:rsidR="00817D1D">
          <w:rPr>
            <w:webHidden/>
          </w:rPr>
          <w:instrText xml:space="preserve"> PAGEREF _Toc157615725 \h </w:instrText>
        </w:r>
        <w:r w:rsidR="00817D1D">
          <w:rPr>
            <w:webHidden/>
          </w:rPr>
        </w:r>
        <w:r w:rsidR="00817D1D">
          <w:rPr>
            <w:webHidden/>
          </w:rPr>
          <w:fldChar w:fldCharType="separate"/>
        </w:r>
        <w:r w:rsidR="00817D1D">
          <w:rPr>
            <w:webHidden/>
          </w:rPr>
          <w:t>14</w:t>
        </w:r>
        <w:r w:rsidR="00817D1D">
          <w:rPr>
            <w:webHidden/>
          </w:rPr>
          <w:fldChar w:fldCharType="end"/>
        </w:r>
      </w:hyperlink>
    </w:p>
    <w:p w14:paraId="10C0BFCC" w14:textId="0E2777B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6" w:history="1">
        <w:r w:rsidR="00817D1D" w:rsidRPr="00460696">
          <w:rPr>
            <w:rStyle w:val="Hyperlink"/>
          </w:rPr>
          <w:t>Microsoft Teams</w:t>
        </w:r>
        <w:r w:rsidR="00817D1D">
          <w:rPr>
            <w:webHidden/>
          </w:rPr>
          <w:tab/>
        </w:r>
        <w:r w:rsidR="00817D1D">
          <w:rPr>
            <w:webHidden/>
          </w:rPr>
          <w:fldChar w:fldCharType="begin"/>
        </w:r>
        <w:r w:rsidR="00817D1D">
          <w:rPr>
            <w:webHidden/>
          </w:rPr>
          <w:instrText xml:space="preserve"> PAGEREF _Toc157615726 \h </w:instrText>
        </w:r>
        <w:r w:rsidR="00817D1D">
          <w:rPr>
            <w:webHidden/>
          </w:rPr>
        </w:r>
        <w:r w:rsidR="00817D1D">
          <w:rPr>
            <w:webHidden/>
          </w:rPr>
          <w:fldChar w:fldCharType="separate"/>
        </w:r>
        <w:r w:rsidR="00817D1D">
          <w:rPr>
            <w:webHidden/>
          </w:rPr>
          <w:t>15</w:t>
        </w:r>
        <w:r w:rsidR="00817D1D">
          <w:rPr>
            <w:webHidden/>
          </w:rPr>
          <w:fldChar w:fldCharType="end"/>
        </w:r>
      </w:hyperlink>
    </w:p>
    <w:p w14:paraId="4D8AB459" w14:textId="47CAFAC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7" w:history="1">
        <w:r w:rsidR="00817D1D" w:rsidRPr="00460696">
          <w:rPr>
            <w:rStyle w:val="Hyperlink"/>
          </w:rPr>
          <w:t>Microsoft 365 Apps for business</w:t>
        </w:r>
        <w:r w:rsidR="00817D1D">
          <w:rPr>
            <w:webHidden/>
          </w:rPr>
          <w:tab/>
        </w:r>
        <w:r w:rsidR="00817D1D">
          <w:rPr>
            <w:webHidden/>
          </w:rPr>
          <w:fldChar w:fldCharType="begin"/>
        </w:r>
        <w:r w:rsidR="00817D1D">
          <w:rPr>
            <w:webHidden/>
          </w:rPr>
          <w:instrText xml:space="preserve"> PAGEREF _Toc157615727 \h </w:instrText>
        </w:r>
        <w:r w:rsidR="00817D1D">
          <w:rPr>
            <w:webHidden/>
          </w:rPr>
        </w:r>
        <w:r w:rsidR="00817D1D">
          <w:rPr>
            <w:webHidden/>
          </w:rPr>
          <w:fldChar w:fldCharType="separate"/>
        </w:r>
        <w:r w:rsidR="00817D1D">
          <w:rPr>
            <w:webHidden/>
          </w:rPr>
          <w:t>15</w:t>
        </w:r>
        <w:r w:rsidR="00817D1D">
          <w:rPr>
            <w:webHidden/>
          </w:rPr>
          <w:fldChar w:fldCharType="end"/>
        </w:r>
      </w:hyperlink>
    </w:p>
    <w:p w14:paraId="5D359FDC" w14:textId="07332EC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8" w:history="1">
        <w:r w:rsidR="00817D1D" w:rsidRPr="00460696">
          <w:rPr>
            <w:rStyle w:val="Hyperlink"/>
          </w:rPr>
          <w:t>Microsoft 365 Apps for enterprise</w:t>
        </w:r>
        <w:r w:rsidR="00817D1D">
          <w:rPr>
            <w:webHidden/>
          </w:rPr>
          <w:tab/>
        </w:r>
        <w:r w:rsidR="00817D1D">
          <w:rPr>
            <w:webHidden/>
          </w:rPr>
          <w:fldChar w:fldCharType="begin"/>
        </w:r>
        <w:r w:rsidR="00817D1D">
          <w:rPr>
            <w:webHidden/>
          </w:rPr>
          <w:instrText xml:space="preserve"> PAGEREF _Toc157615728 \h </w:instrText>
        </w:r>
        <w:r w:rsidR="00817D1D">
          <w:rPr>
            <w:webHidden/>
          </w:rPr>
        </w:r>
        <w:r w:rsidR="00817D1D">
          <w:rPr>
            <w:webHidden/>
          </w:rPr>
          <w:fldChar w:fldCharType="separate"/>
        </w:r>
        <w:r w:rsidR="00817D1D">
          <w:rPr>
            <w:webHidden/>
          </w:rPr>
          <w:t>15</w:t>
        </w:r>
        <w:r w:rsidR="00817D1D">
          <w:rPr>
            <w:webHidden/>
          </w:rPr>
          <w:fldChar w:fldCharType="end"/>
        </w:r>
      </w:hyperlink>
    </w:p>
    <w:p w14:paraId="6D42997B" w14:textId="5BCF0B2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29" w:history="1">
        <w:r w:rsidR="00817D1D" w:rsidRPr="00460696">
          <w:rPr>
            <w:rStyle w:val="Hyperlink"/>
          </w:rPr>
          <w:t>Office 365 Advanced Compliance</w:t>
        </w:r>
        <w:r w:rsidR="00817D1D">
          <w:rPr>
            <w:webHidden/>
          </w:rPr>
          <w:tab/>
        </w:r>
        <w:r w:rsidR="00817D1D">
          <w:rPr>
            <w:webHidden/>
          </w:rPr>
          <w:fldChar w:fldCharType="begin"/>
        </w:r>
        <w:r w:rsidR="00817D1D">
          <w:rPr>
            <w:webHidden/>
          </w:rPr>
          <w:instrText xml:space="preserve"> PAGEREF _Toc157615729 \h </w:instrText>
        </w:r>
        <w:r w:rsidR="00817D1D">
          <w:rPr>
            <w:webHidden/>
          </w:rPr>
        </w:r>
        <w:r w:rsidR="00817D1D">
          <w:rPr>
            <w:webHidden/>
          </w:rPr>
          <w:fldChar w:fldCharType="separate"/>
        </w:r>
        <w:r w:rsidR="00817D1D">
          <w:rPr>
            <w:webHidden/>
          </w:rPr>
          <w:t>16</w:t>
        </w:r>
        <w:r w:rsidR="00817D1D">
          <w:rPr>
            <w:webHidden/>
          </w:rPr>
          <w:fldChar w:fldCharType="end"/>
        </w:r>
      </w:hyperlink>
    </w:p>
    <w:p w14:paraId="2F06E65E" w14:textId="0740B18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0" w:history="1">
        <w:r w:rsidR="00817D1D" w:rsidRPr="00460696">
          <w:rPr>
            <w:rStyle w:val="Hyperlink"/>
          </w:rPr>
          <w:t>Office Online</w:t>
        </w:r>
        <w:r w:rsidR="00817D1D">
          <w:rPr>
            <w:webHidden/>
          </w:rPr>
          <w:tab/>
        </w:r>
        <w:r w:rsidR="00817D1D">
          <w:rPr>
            <w:webHidden/>
          </w:rPr>
          <w:fldChar w:fldCharType="begin"/>
        </w:r>
        <w:r w:rsidR="00817D1D">
          <w:rPr>
            <w:webHidden/>
          </w:rPr>
          <w:instrText xml:space="preserve"> PAGEREF _Toc157615730 \h </w:instrText>
        </w:r>
        <w:r w:rsidR="00817D1D">
          <w:rPr>
            <w:webHidden/>
          </w:rPr>
        </w:r>
        <w:r w:rsidR="00817D1D">
          <w:rPr>
            <w:webHidden/>
          </w:rPr>
          <w:fldChar w:fldCharType="separate"/>
        </w:r>
        <w:r w:rsidR="00817D1D">
          <w:rPr>
            <w:webHidden/>
          </w:rPr>
          <w:t>16</w:t>
        </w:r>
        <w:r w:rsidR="00817D1D">
          <w:rPr>
            <w:webHidden/>
          </w:rPr>
          <w:fldChar w:fldCharType="end"/>
        </w:r>
      </w:hyperlink>
    </w:p>
    <w:p w14:paraId="36C0602B" w14:textId="78214CF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1" w:history="1">
        <w:r w:rsidR="00817D1D" w:rsidRPr="00460696">
          <w:rPr>
            <w:rStyle w:val="Hyperlink"/>
          </w:rPr>
          <w:t>Office 365 Video</w:t>
        </w:r>
        <w:r w:rsidR="00817D1D">
          <w:rPr>
            <w:webHidden/>
          </w:rPr>
          <w:tab/>
        </w:r>
        <w:r w:rsidR="00817D1D">
          <w:rPr>
            <w:webHidden/>
          </w:rPr>
          <w:fldChar w:fldCharType="begin"/>
        </w:r>
        <w:r w:rsidR="00817D1D">
          <w:rPr>
            <w:webHidden/>
          </w:rPr>
          <w:instrText xml:space="preserve"> PAGEREF _Toc157615731 \h </w:instrText>
        </w:r>
        <w:r w:rsidR="00817D1D">
          <w:rPr>
            <w:webHidden/>
          </w:rPr>
        </w:r>
        <w:r w:rsidR="00817D1D">
          <w:rPr>
            <w:webHidden/>
          </w:rPr>
          <w:fldChar w:fldCharType="separate"/>
        </w:r>
        <w:r w:rsidR="00817D1D">
          <w:rPr>
            <w:webHidden/>
          </w:rPr>
          <w:t>17</w:t>
        </w:r>
        <w:r w:rsidR="00817D1D">
          <w:rPr>
            <w:webHidden/>
          </w:rPr>
          <w:fldChar w:fldCharType="end"/>
        </w:r>
      </w:hyperlink>
    </w:p>
    <w:p w14:paraId="0D36180F" w14:textId="481EFF8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2" w:history="1">
        <w:r w:rsidR="00817D1D" w:rsidRPr="00460696">
          <w:rPr>
            <w:rStyle w:val="Hyperlink"/>
          </w:rPr>
          <w:t>OneDrive for Business</w:t>
        </w:r>
        <w:r w:rsidR="00817D1D">
          <w:rPr>
            <w:webHidden/>
          </w:rPr>
          <w:tab/>
        </w:r>
        <w:r w:rsidR="00817D1D">
          <w:rPr>
            <w:webHidden/>
          </w:rPr>
          <w:fldChar w:fldCharType="begin"/>
        </w:r>
        <w:r w:rsidR="00817D1D">
          <w:rPr>
            <w:webHidden/>
          </w:rPr>
          <w:instrText xml:space="preserve"> PAGEREF _Toc157615732 \h </w:instrText>
        </w:r>
        <w:r w:rsidR="00817D1D">
          <w:rPr>
            <w:webHidden/>
          </w:rPr>
        </w:r>
        <w:r w:rsidR="00817D1D">
          <w:rPr>
            <w:webHidden/>
          </w:rPr>
          <w:fldChar w:fldCharType="separate"/>
        </w:r>
        <w:r w:rsidR="00817D1D">
          <w:rPr>
            <w:webHidden/>
          </w:rPr>
          <w:t>17</w:t>
        </w:r>
        <w:r w:rsidR="00817D1D">
          <w:rPr>
            <w:webHidden/>
          </w:rPr>
          <w:fldChar w:fldCharType="end"/>
        </w:r>
      </w:hyperlink>
    </w:p>
    <w:p w14:paraId="6F45A108" w14:textId="3A92DC7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3" w:history="1">
        <w:r w:rsidR="00817D1D" w:rsidRPr="00460696">
          <w:rPr>
            <w:rStyle w:val="Hyperlink"/>
          </w:rPr>
          <w:t>Project</w:t>
        </w:r>
        <w:r w:rsidR="00817D1D">
          <w:rPr>
            <w:webHidden/>
          </w:rPr>
          <w:tab/>
        </w:r>
        <w:r w:rsidR="00817D1D">
          <w:rPr>
            <w:webHidden/>
          </w:rPr>
          <w:fldChar w:fldCharType="begin"/>
        </w:r>
        <w:r w:rsidR="00817D1D">
          <w:rPr>
            <w:webHidden/>
          </w:rPr>
          <w:instrText xml:space="preserve"> PAGEREF _Toc157615733 \h </w:instrText>
        </w:r>
        <w:r w:rsidR="00817D1D">
          <w:rPr>
            <w:webHidden/>
          </w:rPr>
        </w:r>
        <w:r w:rsidR="00817D1D">
          <w:rPr>
            <w:webHidden/>
          </w:rPr>
          <w:fldChar w:fldCharType="separate"/>
        </w:r>
        <w:r w:rsidR="00817D1D">
          <w:rPr>
            <w:webHidden/>
          </w:rPr>
          <w:t>17</w:t>
        </w:r>
        <w:r w:rsidR="00817D1D">
          <w:rPr>
            <w:webHidden/>
          </w:rPr>
          <w:fldChar w:fldCharType="end"/>
        </w:r>
      </w:hyperlink>
    </w:p>
    <w:p w14:paraId="5D3FA8D7" w14:textId="36BF3CA7"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4" w:history="1">
        <w:r w:rsidR="00817D1D" w:rsidRPr="00460696">
          <w:rPr>
            <w:rStyle w:val="Hyperlink"/>
          </w:rPr>
          <w:t>SharePoint Online</w:t>
        </w:r>
        <w:r w:rsidR="00817D1D">
          <w:rPr>
            <w:webHidden/>
          </w:rPr>
          <w:tab/>
        </w:r>
        <w:r w:rsidR="00817D1D">
          <w:rPr>
            <w:webHidden/>
          </w:rPr>
          <w:fldChar w:fldCharType="begin"/>
        </w:r>
        <w:r w:rsidR="00817D1D">
          <w:rPr>
            <w:webHidden/>
          </w:rPr>
          <w:instrText xml:space="preserve"> PAGEREF _Toc157615734 \h </w:instrText>
        </w:r>
        <w:r w:rsidR="00817D1D">
          <w:rPr>
            <w:webHidden/>
          </w:rPr>
        </w:r>
        <w:r w:rsidR="00817D1D">
          <w:rPr>
            <w:webHidden/>
          </w:rPr>
          <w:fldChar w:fldCharType="separate"/>
        </w:r>
        <w:r w:rsidR="00817D1D">
          <w:rPr>
            <w:webHidden/>
          </w:rPr>
          <w:t>18</w:t>
        </w:r>
        <w:r w:rsidR="00817D1D">
          <w:rPr>
            <w:webHidden/>
          </w:rPr>
          <w:fldChar w:fldCharType="end"/>
        </w:r>
      </w:hyperlink>
    </w:p>
    <w:p w14:paraId="6E3D2089" w14:textId="3E520B9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5" w:history="1">
        <w:r w:rsidR="00817D1D" w:rsidRPr="00460696">
          <w:rPr>
            <w:rStyle w:val="Hyperlink"/>
          </w:rPr>
          <w:t>Microsoft Teams - Piani di Chiamata, Sistema Telefonico e Audioconferenza</w:t>
        </w:r>
        <w:r w:rsidR="00817D1D">
          <w:rPr>
            <w:webHidden/>
          </w:rPr>
          <w:tab/>
        </w:r>
        <w:r w:rsidR="00817D1D">
          <w:rPr>
            <w:webHidden/>
          </w:rPr>
          <w:fldChar w:fldCharType="begin"/>
        </w:r>
        <w:r w:rsidR="00817D1D">
          <w:rPr>
            <w:webHidden/>
          </w:rPr>
          <w:instrText xml:space="preserve"> PAGEREF _Toc157615735 \h </w:instrText>
        </w:r>
        <w:r w:rsidR="00817D1D">
          <w:rPr>
            <w:webHidden/>
          </w:rPr>
        </w:r>
        <w:r w:rsidR="00817D1D">
          <w:rPr>
            <w:webHidden/>
          </w:rPr>
          <w:fldChar w:fldCharType="separate"/>
        </w:r>
        <w:r w:rsidR="00817D1D">
          <w:rPr>
            <w:webHidden/>
          </w:rPr>
          <w:t>18</w:t>
        </w:r>
        <w:r w:rsidR="00817D1D">
          <w:rPr>
            <w:webHidden/>
          </w:rPr>
          <w:fldChar w:fldCharType="end"/>
        </w:r>
      </w:hyperlink>
    </w:p>
    <w:p w14:paraId="3A161F35" w14:textId="067EDBA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6" w:history="1">
        <w:r w:rsidR="00817D1D" w:rsidRPr="00460696">
          <w:rPr>
            <w:rStyle w:val="Hyperlink"/>
          </w:rPr>
          <w:t>Microsoft Teams - Qualità Vocale</w:t>
        </w:r>
        <w:r w:rsidR="00817D1D">
          <w:rPr>
            <w:webHidden/>
          </w:rPr>
          <w:tab/>
        </w:r>
        <w:r w:rsidR="00817D1D">
          <w:rPr>
            <w:webHidden/>
          </w:rPr>
          <w:fldChar w:fldCharType="begin"/>
        </w:r>
        <w:r w:rsidR="00817D1D">
          <w:rPr>
            <w:webHidden/>
          </w:rPr>
          <w:instrText xml:space="preserve"> PAGEREF _Toc157615736 \h </w:instrText>
        </w:r>
        <w:r w:rsidR="00817D1D">
          <w:rPr>
            <w:webHidden/>
          </w:rPr>
        </w:r>
        <w:r w:rsidR="00817D1D">
          <w:rPr>
            <w:webHidden/>
          </w:rPr>
          <w:fldChar w:fldCharType="separate"/>
        </w:r>
        <w:r w:rsidR="00817D1D">
          <w:rPr>
            <w:webHidden/>
          </w:rPr>
          <w:t>18</w:t>
        </w:r>
        <w:r w:rsidR="00817D1D">
          <w:rPr>
            <w:webHidden/>
          </w:rPr>
          <w:fldChar w:fldCharType="end"/>
        </w:r>
      </w:hyperlink>
    </w:p>
    <w:p w14:paraId="7DB7FC68" w14:textId="5713B73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7" w:history="1">
        <w:r w:rsidR="00817D1D" w:rsidRPr="00460696">
          <w:rPr>
            <w:rStyle w:val="Hyperlink"/>
          </w:rPr>
          <w:t>Workplace Analytics</w:t>
        </w:r>
        <w:r w:rsidR="00817D1D">
          <w:rPr>
            <w:webHidden/>
          </w:rPr>
          <w:tab/>
        </w:r>
        <w:r w:rsidR="00817D1D">
          <w:rPr>
            <w:webHidden/>
          </w:rPr>
          <w:fldChar w:fldCharType="begin"/>
        </w:r>
        <w:r w:rsidR="00817D1D">
          <w:rPr>
            <w:webHidden/>
          </w:rPr>
          <w:instrText xml:space="preserve"> PAGEREF _Toc157615737 \h </w:instrText>
        </w:r>
        <w:r w:rsidR="00817D1D">
          <w:rPr>
            <w:webHidden/>
          </w:rPr>
        </w:r>
        <w:r w:rsidR="00817D1D">
          <w:rPr>
            <w:webHidden/>
          </w:rPr>
          <w:fldChar w:fldCharType="separate"/>
        </w:r>
        <w:r w:rsidR="00817D1D">
          <w:rPr>
            <w:webHidden/>
          </w:rPr>
          <w:t>19</w:t>
        </w:r>
        <w:r w:rsidR="00817D1D">
          <w:rPr>
            <w:webHidden/>
          </w:rPr>
          <w:fldChar w:fldCharType="end"/>
        </w:r>
      </w:hyperlink>
    </w:p>
    <w:p w14:paraId="165B1EEA" w14:textId="30AA68A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38" w:history="1">
        <w:r w:rsidR="00817D1D" w:rsidRPr="00460696">
          <w:rPr>
            <w:rStyle w:val="Hyperlink"/>
          </w:rPr>
          <w:t>Yammer Enterprise</w:t>
        </w:r>
        <w:r w:rsidR="00817D1D">
          <w:rPr>
            <w:webHidden/>
          </w:rPr>
          <w:tab/>
        </w:r>
        <w:r w:rsidR="00817D1D">
          <w:rPr>
            <w:webHidden/>
          </w:rPr>
          <w:fldChar w:fldCharType="begin"/>
        </w:r>
        <w:r w:rsidR="00817D1D">
          <w:rPr>
            <w:webHidden/>
          </w:rPr>
          <w:instrText xml:space="preserve"> PAGEREF _Toc157615738 \h </w:instrText>
        </w:r>
        <w:r w:rsidR="00817D1D">
          <w:rPr>
            <w:webHidden/>
          </w:rPr>
        </w:r>
        <w:r w:rsidR="00817D1D">
          <w:rPr>
            <w:webHidden/>
          </w:rPr>
          <w:fldChar w:fldCharType="separate"/>
        </w:r>
        <w:r w:rsidR="00817D1D">
          <w:rPr>
            <w:webHidden/>
          </w:rPr>
          <w:t>19</w:t>
        </w:r>
        <w:r w:rsidR="00817D1D">
          <w:rPr>
            <w:webHidden/>
          </w:rPr>
          <w:fldChar w:fldCharType="end"/>
        </w:r>
      </w:hyperlink>
    </w:p>
    <w:p w14:paraId="40BDB7AC" w14:textId="2F280619" w:rsidR="00817D1D"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15739" w:history="1">
        <w:r w:rsidR="00817D1D" w:rsidRPr="00460696">
          <w:rPr>
            <w:rStyle w:val="Hyperlink"/>
            <w:noProof/>
          </w:rPr>
          <w:t>Servizi e Piani di Microsoft Azure</w:t>
        </w:r>
        <w:r w:rsidR="00817D1D">
          <w:rPr>
            <w:noProof/>
            <w:webHidden/>
          </w:rPr>
          <w:tab/>
        </w:r>
        <w:r w:rsidR="00817D1D">
          <w:rPr>
            <w:noProof/>
            <w:webHidden/>
          </w:rPr>
          <w:fldChar w:fldCharType="begin"/>
        </w:r>
        <w:r w:rsidR="00817D1D">
          <w:rPr>
            <w:noProof/>
            <w:webHidden/>
          </w:rPr>
          <w:instrText xml:space="preserve"> PAGEREF _Toc157615739 \h </w:instrText>
        </w:r>
        <w:r w:rsidR="00817D1D">
          <w:rPr>
            <w:noProof/>
            <w:webHidden/>
          </w:rPr>
        </w:r>
        <w:r w:rsidR="00817D1D">
          <w:rPr>
            <w:noProof/>
            <w:webHidden/>
          </w:rPr>
          <w:fldChar w:fldCharType="separate"/>
        </w:r>
        <w:r w:rsidR="00817D1D">
          <w:rPr>
            <w:noProof/>
            <w:webHidden/>
          </w:rPr>
          <w:t>20</w:t>
        </w:r>
        <w:r w:rsidR="00817D1D">
          <w:rPr>
            <w:noProof/>
            <w:webHidden/>
          </w:rPr>
          <w:fldChar w:fldCharType="end"/>
        </w:r>
      </w:hyperlink>
    </w:p>
    <w:p w14:paraId="493C11F5" w14:textId="4B0D783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0" w:history="1">
        <w:r w:rsidR="00817D1D" w:rsidRPr="00460696">
          <w:rPr>
            <w:rStyle w:val="Hyperlink"/>
            <w:lang w:val="en-US"/>
          </w:rPr>
          <w:t>Microsoft Entra ID</w:t>
        </w:r>
        <w:r w:rsidR="00817D1D">
          <w:rPr>
            <w:webHidden/>
          </w:rPr>
          <w:tab/>
        </w:r>
        <w:r w:rsidR="00817D1D">
          <w:rPr>
            <w:webHidden/>
          </w:rPr>
          <w:fldChar w:fldCharType="begin"/>
        </w:r>
        <w:r w:rsidR="00817D1D">
          <w:rPr>
            <w:webHidden/>
          </w:rPr>
          <w:instrText xml:space="preserve"> PAGEREF _Toc157615740 \h </w:instrText>
        </w:r>
        <w:r w:rsidR="00817D1D">
          <w:rPr>
            <w:webHidden/>
          </w:rPr>
        </w:r>
        <w:r w:rsidR="00817D1D">
          <w:rPr>
            <w:webHidden/>
          </w:rPr>
          <w:fldChar w:fldCharType="separate"/>
        </w:r>
        <w:r w:rsidR="00817D1D">
          <w:rPr>
            <w:webHidden/>
          </w:rPr>
          <w:t>20</w:t>
        </w:r>
        <w:r w:rsidR="00817D1D">
          <w:rPr>
            <w:webHidden/>
          </w:rPr>
          <w:fldChar w:fldCharType="end"/>
        </w:r>
      </w:hyperlink>
    </w:p>
    <w:p w14:paraId="2089C0FE" w14:textId="088D17A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1" w:history="1">
        <w:r w:rsidR="00817D1D" w:rsidRPr="00460696">
          <w:rPr>
            <w:rStyle w:val="Hyperlink"/>
          </w:rPr>
          <w:t>Azure Active Directory B2C</w:t>
        </w:r>
        <w:r w:rsidR="00817D1D">
          <w:rPr>
            <w:webHidden/>
          </w:rPr>
          <w:tab/>
        </w:r>
        <w:r w:rsidR="00817D1D">
          <w:rPr>
            <w:webHidden/>
          </w:rPr>
          <w:fldChar w:fldCharType="begin"/>
        </w:r>
        <w:r w:rsidR="00817D1D">
          <w:rPr>
            <w:webHidden/>
          </w:rPr>
          <w:instrText xml:space="preserve"> PAGEREF _Toc157615741 \h </w:instrText>
        </w:r>
        <w:r w:rsidR="00817D1D">
          <w:rPr>
            <w:webHidden/>
          </w:rPr>
        </w:r>
        <w:r w:rsidR="00817D1D">
          <w:rPr>
            <w:webHidden/>
          </w:rPr>
          <w:fldChar w:fldCharType="separate"/>
        </w:r>
        <w:r w:rsidR="00817D1D">
          <w:rPr>
            <w:webHidden/>
          </w:rPr>
          <w:t>20</w:t>
        </w:r>
        <w:r w:rsidR="00817D1D">
          <w:rPr>
            <w:webHidden/>
          </w:rPr>
          <w:fldChar w:fldCharType="end"/>
        </w:r>
      </w:hyperlink>
    </w:p>
    <w:p w14:paraId="5FBD93B5" w14:textId="0F2483F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2" w:history="1">
        <w:r w:rsidR="00817D1D" w:rsidRPr="00460696">
          <w:rPr>
            <w:rStyle w:val="Hyperlink"/>
          </w:rPr>
          <w:t>Microsoft Entra Domain Services</w:t>
        </w:r>
        <w:r w:rsidR="00817D1D">
          <w:rPr>
            <w:webHidden/>
          </w:rPr>
          <w:tab/>
        </w:r>
        <w:r w:rsidR="00817D1D">
          <w:rPr>
            <w:webHidden/>
          </w:rPr>
          <w:fldChar w:fldCharType="begin"/>
        </w:r>
        <w:r w:rsidR="00817D1D">
          <w:rPr>
            <w:webHidden/>
          </w:rPr>
          <w:instrText xml:space="preserve"> PAGEREF _Toc157615742 \h </w:instrText>
        </w:r>
        <w:r w:rsidR="00817D1D">
          <w:rPr>
            <w:webHidden/>
          </w:rPr>
        </w:r>
        <w:r w:rsidR="00817D1D">
          <w:rPr>
            <w:webHidden/>
          </w:rPr>
          <w:fldChar w:fldCharType="separate"/>
        </w:r>
        <w:r w:rsidR="00817D1D">
          <w:rPr>
            <w:webHidden/>
          </w:rPr>
          <w:t>20</w:t>
        </w:r>
        <w:r w:rsidR="00817D1D">
          <w:rPr>
            <w:webHidden/>
          </w:rPr>
          <w:fldChar w:fldCharType="end"/>
        </w:r>
      </w:hyperlink>
    </w:p>
    <w:p w14:paraId="06D872E1" w14:textId="1862CC5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3" w:history="1">
        <w:r w:rsidR="00817D1D" w:rsidRPr="00460696">
          <w:rPr>
            <w:rStyle w:val="Hyperlink"/>
          </w:rPr>
          <w:t>Analysis Services</w:t>
        </w:r>
        <w:r w:rsidR="00817D1D">
          <w:rPr>
            <w:webHidden/>
          </w:rPr>
          <w:tab/>
        </w:r>
        <w:r w:rsidR="00817D1D">
          <w:rPr>
            <w:webHidden/>
          </w:rPr>
          <w:fldChar w:fldCharType="begin"/>
        </w:r>
        <w:r w:rsidR="00817D1D">
          <w:rPr>
            <w:webHidden/>
          </w:rPr>
          <w:instrText xml:space="preserve"> PAGEREF _Toc157615743 \h </w:instrText>
        </w:r>
        <w:r w:rsidR="00817D1D">
          <w:rPr>
            <w:webHidden/>
          </w:rPr>
        </w:r>
        <w:r w:rsidR="00817D1D">
          <w:rPr>
            <w:webHidden/>
          </w:rPr>
          <w:fldChar w:fldCharType="separate"/>
        </w:r>
        <w:r w:rsidR="00817D1D">
          <w:rPr>
            <w:webHidden/>
          </w:rPr>
          <w:t>21</w:t>
        </w:r>
        <w:r w:rsidR="00817D1D">
          <w:rPr>
            <w:webHidden/>
          </w:rPr>
          <w:fldChar w:fldCharType="end"/>
        </w:r>
      </w:hyperlink>
    </w:p>
    <w:p w14:paraId="38BBD956" w14:textId="68FD2C05"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4" w:history="1">
        <w:r w:rsidR="00817D1D" w:rsidRPr="00460696">
          <w:rPr>
            <w:rStyle w:val="Hyperlink"/>
          </w:rPr>
          <w:t>API di Azure per FHIR</w:t>
        </w:r>
        <w:r w:rsidR="00817D1D">
          <w:rPr>
            <w:webHidden/>
          </w:rPr>
          <w:tab/>
        </w:r>
        <w:r w:rsidR="00817D1D">
          <w:rPr>
            <w:webHidden/>
          </w:rPr>
          <w:fldChar w:fldCharType="begin"/>
        </w:r>
        <w:r w:rsidR="00817D1D">
          <w:rPr>
            <w:webHidden/>
          </w:rPr>
          <w:instrText xml:space="preserve"> PAGEREF _Toc157615744 \h </w:instrText>
        </w:r>
        <w:r w:rsidR="00817D1D">
          <w:rPr>
            <w:webHidden/>
          </w:rPr>
        </w:r>
        <w:r w:rsidR="00817D1D">
          <w:rPr>
            <w:webHidden/>
          </w:rPr>
          <w:fldChar w:fldCharType="separate"/>
        </w:r>
        <w:r w:rsidR="00817D1D">
          <w:rPr>
            <w:webHidden/>
          </w:rPr>
          <w:t>21</w:t>
        </w:r>
        <w:r w:rsidR="00817D1D">
          <w:rPr>
            <w:webHidden/>
          </w:rPr>
          <w:fldChar w:fldCharType="end"/>
        </w:r>
      </w:hyperlink>
    </w:p>
    <w:p w14:paraId="198D898B" w14:textId="05B9777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5" w:history="1">
        <w:r w:rsidR="00817D1D" w:rsidRPr="00460696">
          <w:rPr>
            <w:rStyle w:val="Hyperlink"/>
          </w:rPr>
          <w:t>Servizi Gestione API</w:t>
        </w:r>
        <w:r w:rsidR="00817D1D">
          <w:rPr>
            <w:webHidden/>
          </w:rPr>
          <w:tab/>
        </w:r>
        <w:r w:rsidR="00817D1D">
          <w:rPr>
            <w:webHidden/>
          </w:rPr>
          <w:fldChar w:fldCharType="begin"/>
        </w:r>
        <w:r w:rsidR="00817D1D">
          <w:rPr>
            <w:webHidden/>
          </w:rPr>
          <w:instrText xml:space="preserve"> PAGEREF _Toc157615745 \h </w:instrText>
        </w:r>
        <w:r w:rsidR="00817D1D">
          <w:rPr>
            <w:webHidden/>
          </w:rPr>
        </w:r>
        <w:r w:rsidR="00817D1D">
          <w:rPr>
            <w:webHidden/>
          </w:rPr>
          <w:fldChar w:fldCharType="separate"/>
        </w:r>
        <w:r w:rsidR="00817D1D">
          <w:rPr>
            <w:webHidden/>
          </w:rPr>
          <w:t>22</w:t>
        </w:r>
        <w:r w:rsidR="00817D1D">
          <w:rPr>
            <w:webHidden/>
          </w:rPr>
          <w:fldChar w:fldCharType="end"/>
        </w:r>
      </w:hyperlink>
    </w:p>
    <w:p w14:paraId="65E2500B" w14:textId="7FF1327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6" w:history="1">
        <w:r w:rsidR="00817D1D" w:rsidRPr="00460696">
          <w:rPr>
            <w:rStyle w:val="Hyperlink"/>
          </w:rPr>
          <w:t>App Center</w:t>
        </w:r>
        <w:r w:rsidR="00817D1D">
          <w:rPr>
            <w:webHidden/>
          </w:rPr>
          <w:tab/>
        </w:r>
        <w:r w:rsidR="00817D1D">
          <w:rPr>
            <w:webHidden/>
          </w:rPr>
          <w:fldChar w:fldCharType="begin"/>
        </w:r>
        <w:r w:rsidR="00817D1D">
          <w:rPr>
            <w:webHidden/>
          </w:rPr>
          <w:instrText xml:space="preserve"> PAGEREF _Toc157615746 \h </w:instrText>
        </w:r>
        <w:r w:rsidR="00817D1D">
          <w:rPr>
            <w:webHidden/>
          </w:rPr>
        </w:r>
        <w:r w:rsidR="00817D1D">
          <w:rPr>
            <w:webHidden/>
          </w:rPr>
          <w:fldChar w:fldCharType="separate"/>
        </w:r>
        <w:r w:rsidR="00817D1D">
          <w:rPr>
            <w:webHidden/>
          </w:rPr>
          <w:t>22</w:t>
        </w:r>
        <w:r w:rsidR="00817D1D">
          <w:rPr>
            <w:webHidden/>
          </w:rPr>
          <w:fldChar w:fldCharType="end"/>
        </w:r>
      </w:hyperlink>
    </w:p>
    <w:p w14:paraId="362598D4" w14:textId="126EA1B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7" w:history="1">
        <w:r w:rsidR="00817D1D" w:rsidRPr="00460696">
          <w:rPr>
            <w:rStyle w:val="Hyperlink"/>
          </w:rPr>
          <w:t>Configurazione App</w:t>
        </w:r>
        <w:r w:rsidR="00817D1D">
          <w:rPr>
            <w:webHidden/>
          </w:rPr>
          <w:tab/>
        </w:r>
        <w:r w:rsidR="00817D1D">
          <w:rPr>
            <w:webHidden/>
          </w:rPr>
          <w:fldChar w:fldCharType="begin"/>
        </w:r>
        <w:r w:rsidR="00817D1D">
          <w:rPr>
            <w:webHidden/>
          </w:rPr>
          <w:instrText xml:space="preserve"> PAGEREF _Toc157615747 \h </w:instrText>
        </w:r>
        <w:r w:rsidR="00817D1D">
          <w:rPr>
            <w:webHidden/>
          </w:rPr>
        </w:r>
        <w:r w:rsidR="00817D1D">
          <w:rPr>
            <w:webHidden/>
          </w:rPr>
          <w:fldChar w:fldCharType="separate"/>
        </w:r>
        <w:r w:rsidR="00817D1D">
          <w:rPr>
            <w:webHidden/>
          </w:rPr>
          <w:t>23</w:t>
        </w:r>
        <w:r w:rsidR="00817D1D">
          <w:rPr>
            <w:webHidden/>
          </w:rPr>
          <w:fldChar w:fldCharType="end"/>
        </w:r>
      </w:hyperlink>
    </w:p>
    <w:p w14:paraId="5B64C6E5" w14:textId="44D810B9"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8" w:history="1">
        <w:r w:rsidR="00817D1D" w:rsidRPr="00460696">
          <w:rPr>
            <w:rStyle w:val="Hyperlink"/>
          </w:rPr>
          <w:t>Servizio App</w:t>
        </w:r>
        <w:r w:rsidR="00817D1D">
          <w:rPr>
            <w:webHidden/>
          </w:rPr>
          <w:tab/>
        </w:r>
        <w:r w:rsidR="00817D1D">
          <w:rPr>
            <w:webHidden/>
          </w:rPr>
          <w:fldChar w:fldCharType="begin"/>
        </w:r>
        <w:r w:rsidR="00817D1D">
          <w:rPr>
            <w:webHidden/>
          </w:rPr>
          <w:instrText xml:space="preserve"> PAGEREF _Toc157615748 \h </w:instrText>
        </w:r>
        <w:r w:rsidR="00817D1D">
          <w:rPr>
            <w:webHidden/>
          </w:rPr>
        </w:r>
        <w:r w:rsidR="00817D1D">
          <w:rPr>
            <w:webHidden/>
          </w:rPr>
          <w:fldChar w:fldCharType="separate"/>
        </w:r>
        <w:r w:rsidR="00817D1D">
          <w:rPr>
            <w:webHidden/>
          </w:rPr>
          <w:t>24</w:t>
        </w:r>
        <w:r w:rsidR="00817D1D">
          <w:rPr>
            <w:webHidden/>
          </w:rPr>
          <w:fldChar w:fldCharType="end"/>
        </w:r>
      </w:hyperlink>
    </w:p>
    <w:p w14:paraId="442F1CC7" w14:textId="2E8130C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49" w:history="1">
        <w:r w:rsidR="00817D1D" w:rsidRPr="00460696">
          <w:rPr>
            <w:rStyle w:val="Hyperlink"/>
          </w:rPr>
          <w:t>Gateway Applicativo</w:t>
        </w:r>
        <w:r w:rsidR="00817D1D">
          <w:rPr>
            <w:webHidden/>
          </w:rPr>
          <w:tab/>
        </w:r>
        <w:r w:rsidR="00817D1D">
          <w:rPr>
            <w:webHidden/>
          </w:rPr>
          <w:fldChar w:fldCharType="begin"/>
        </w:r>
        <w:r w:rsidR="00817D1D">
          <w:rPr>
            <w:webHidden/>
          </w:rPr>
          <w:instrText xml:space="preserve"> PAGEREF _Toc157615749 \h </w:instrText>
        </w:r>
        <w:r w:rsidR="00817D1D">
          <w:rPr>
            <w:webHidden/>
          </w:rPr>
        </w:r>
        <w:r w:rsidR="00817D1D">
          <w:rPr>
            <w:webHidden/>
          </w:rPr>
          <w:fldChar w:fldCharType="separate"/>
        </w:r>
        <w:r w:rsidR="00817D1D">
          <w:rPr>
            <w:webHidden/>
          </w:rPr>
          <w:t>24</w:t>
        </w:r>
        <w:r w:rsidR="00817D1D">
          <w:rPr>
            <w:webHidden/>
          </w:rPr>
          <w:fldChar w:fldCharType="end"/>
        </w:r>
      </w:hyperlink>
    </w:p>
    <w:p w14:paraId="5E6FD31C" w14:textId="010475D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0" w:history="1">
        <w:r w:rsidR="00817D1D" w:rsidRPr="00460696">
          <w:rPr>
            <w:rStyle w:val="Hyperlink"/>
          </w:rPr>
          <w:t>Application Insights</w:t>
        </w:r>
        <w:r w:rsidR="00817D1D">
          <w:rPr>
            <w:webHidden/>
          </w:rPr>
          <w:tab/>
        </w:r>
        <w:r w:rsidR="00817D1D">
          <w:rPr>
            <w:webHidden/>
          </w:rPr>
          <w:fldChar w:fldCharType="begin"/>
        </w:r>
        <w:r w:rsidR="00817D1D">
          <w:rPr>
            <w:webHidden/>
          </w:rPr>
          <w:instrText xml:space="preserve"> PAGEREF _Toc157615750 \h </w:instrText>
        </w:r>
        <w:r w:rsidR="00817D1D">
          <w:rPr>
            <w:webHidden/>
          </w:rPr>
        </w:r>
        <w:r w:rsidR="00817D1D">
          <w:rPr>
            <w:webHidden/>
          </w:rPr>
          <w:fldChar w:fldCharType="separate"/>
        </w:r>
        <w:r w:rsidR="00817D1D">
          <w:rPr>
            <w:webHidden/>
          </w:rPr>
          <w:t>25</w:t>
        </w:r>
        <w:r w:rsidR="00817D1D">
          <w:rPr>
            <w:webHidden/>
          </w:rPr>
          <w:fldChar w:fldCharType="end"/>
        </w:r>
      </w:hyperlink>
    </w:p>
    <w:p w14:paraId="0302CAB1" w14:textId="41A4F5A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1" w:history="1">
        <w:r w:rsidR="00817D1D" w:rsidRPr="00460696">
          <w:rPr>
            <w:rStyle w:val="Hyperlink"/>
          </w:rPr>
          <w:t>Servizi di Intelligenza Artificiale Applicata di Azure</w:t>
        </w:r>
        <w:r w:rsidR="00817D1D">
          <w:rPr>
            <w:webHidden/>
          </w:rPr>
          <w:tab/>
        </w:r>
        <w:r w:rsidR="00817D1D">
          <w:rPr>
            <w:webHidden/>
          </w:rPr>
          <w:fldChar w:fldCharType="begin"/>
        </w:r>
        <w:r w:rsidR="00817D1D">
          <w:rPr>
            <w:webHidden/>
          </w:rPr>
          <w:instrText xml:space="preserve"> PAGEREF _Toc157615751 \h </w:instrText>
        </w:r>
        <w:r w:rsidR="00817D1D">
          <w:rPr>
            <w:webHidden/>
          </w:rPr>
        </w:r>
        <w:r w:rsidR="00817D1D">
          <w:rPr>
            <w:webHidden/>
          </w:rPr>
          <w:fldChar w:fldCharType="separate"/>
        </w:r>
        <w:r w:rsidR="00817D1D">
          <w:rPr>
            <w:webHidden/>
          </w:rPr>
          <w:t>25</w:t>
        </w:r>
        <w:r w:rsidR="00817D1D">
          <w:rPr>
            <w:webHidden/>
          </w:rPr>
          <w:fldChar w:fldCharType="end"/>
        </w:r>
      </w:hyperlink>
    </w:p>
    <w:p w14:paraId="1D26A2E6" w14:textId="40836480"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2" w:history="1">
        <w:r w:rsidR="00817D1D" w:rsidRPr="00460696">
          <w:rPr>
            <w:rStyle w:val="Hyperlink"/>
          </w:rPr>
          <w:t>Azure Arc</w:t>
        </w:r>
        <w:r w:rsidR="00817D1D">
          <w:rPr>
            <w:webHidden/>
          </w:rPr>
          <w:tab/>
        </w:r>
        <w:r w:rsidR="00817D1D">
          <w:rPr>
            <w:webHidden/>
          </w:rPr>
          <w:fldChar w:fldCharType="begin"/>
        </w:r>
        <w:r w:rsidR="00817D1D">
          <w:rPr>
            <w:webHidden/>
          </w:rPr>
          <w:instrText xml:space="preserve"> PAGEREF _Toc157615752 \h </w:instrText>
        </w:r>
        <w:r w:rsidR="00817D1D">
          <w:rPr>
            <w:webHidden/>
          </w:rPr>
        </w:r>
        <w:r w:rsidR="00817D1D">
          <w:rPr>
            <w:webHidden/>
          </w:rPr>
          <w:fldChar w:fldCharType="separate"/>
        </w:r>
        <w:r w:rsidR="00817D1D">
          <w:rPr>
            <w:webHidden/>
          </w:rPr>
          <w:t>26</w:t>
        </w:r>
        <w:r w:rsidR="00817D1D">
          <w:rPr>
            <w:webHidden/>
          </w:rPr>
          <w:fldChar w:fldCharType="end"/>
        </w:r>
      </w:hyperlink>
    </w:p>
    <w:p w14:paraId="6E4406AE" w14:textId="31C6037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3" w:history="1">
        <w:r w:rsidR="00817D1D" w:rsidRPr="00460696">
          <w:rPr>
            <w:rStyle w:val="Hyperlink"/>
          </w:rPr>
          <w:t>Automazione</w:t>
        </w:r>
        <w:r w:rsidR="00817D1D">
          <w:rPr>
            <w:webHidden/>
          </w:rPr>
          <w:tab/>
        </w:r>
        <w:r w:rsidR="00817D1D">
          <w:rPr>
            <w:webHidden/>
          </w:rPr>
          <w:fldChar w:fldCharType="begin"/>
        </w:r>
        <w:r w:rsidR="00817D1D">
          <w:rPr>
            <w:webHidden/>
          </w:rPr>
          <w:instrText xml:space="preserve"> PAGEREF _Toc157615753 \h </w:instrText>
        </w:r>
        <w:r w:rsidR="00817D1D">
          <w:rPr>
            <w:webHidden/>
          </w:rPr>
        </w:r>
        <w:r w:rsidR="00817D1D">
          <w:rPr>
            <w:webHidden/>
          </w:rPr>
          <w:fldChar w:fldCharType="separate"/>
        </w:r>
        <w:r w:rsidR="00817D1D">
          <w:rPr>
            <w:webHidden/>
          </w:rPr>
          <w:t>26</w:t>
        </w:r>
        <w:r w:rsidR="00817D1D">
          <w:rPr>
            <w:webHidden/>
          </w:rPr>
          <w:fldChar w:fldCharType="end"/>
        </w:r>
      </w:hyperlink>
    </w:p>
    <w:p w14:paraId="42C129BC" w14:textId="20A9068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4" w:history="1">
        <w:r w:rsidR="00817D1D" w:rsidRPr="00460696">
          <w:rPr>
            <w:rStyle w:val="Hyperlink"/>
          </w:rPr>
          <w:t>Backup di Azure</w:t>
        </w:r>
        <w:r w:rsidR="00817D1D">
          <w:rPr>
            <w:webHidden/>
          </w:rPr>
          <w:tab/>
        </w:r>
        <w:r w:rsidR="00817D1D">
          <w:rPr>
            <w:webHidden/>
          </w:rPr>
          <w:fldChar w:fldCharType="begin"/>
        </w:r>
        <w:r w:rsidR="00817D1D">
          <w:rPr>
            <w:webHidden/>
          </w:rPr>
          <w:instrText xml:space="preserve"> PAGEREF _Toc157615754 \h </w:instrText>
        </w:r>
        <w:r w:rsidR="00817D1D">
          <w:rPr>
            <w:webHidden/>
          </w:rPr>
        </w:r>
        <w:r w:rsidR="00817D1D">
          <w:rPr>
            <w:webHidden/>
          </w:rPr>
          <w:fldChar w:fldCharType="separate"/>
        </w:r>
        <w:r w:rsidR="00817D1D">
          <w:rPr>
            <w:webHidden/>
          </w:rPr>
          <w:t>27</w:t>
        </w:r>
        <w:r w:rsidR="00817D1D">
          <w:rPr>
            <w:webHidden/>
          </w:rPr>
          <w:fldChar w:fldCharType="end"/>
        </w:r>
      </w:hyperlink>
    </w:p>
    <w:p w14:paraId="076AFA20" w14:textId="090DBE9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5" w:history="1">
        <w:r w:rsidR="00817D1D" w:rsidRPr="00460696">
          <w:rPr>
            <w:rStyle w:val="Hyperlink"/>
          </w:rPr>
          <w:t>Azure Bastion</w:t>
        </w:r>
        <w:r w:rsidR="00817D1D">
          <w:rPr>
            <w:webHidden/>
          </w:rPr>
          <w:tab/>
        </w:r>
        <w:r w:rsidR="00817D1D">
          <w:rPr>
            <w:webHidden/>
          </w:rPr>
          <w:fldChar w:fldCharType="begin"/>
        </w:r>
        <w:r w:rsidR="00817D1D">
          <w:rPr>
            <w:webHidden/>
          </w:rPr>
          <w:instrText xml:space="preserve"> PAGEREF _Toc157615755 \h </w:instrText>
        </w:r>
        <w:r w:rsidR="00817D1D">
          <w:rPr>
            <w:webHidden/>
          </w:rPr>
        </w:r>
        <w:r w:rsidR="00817D1D">
          <w:rPr>
            <w:webHidden/>
          </w:rPr>
          <w:fldChar w:fldCharType="separate"/>
        </w:r>
        <w:r w:rsidR="00817D1D">
          <w:rPr>
            <w:webHidden/>
          </w:rPr>
          <w:t>27</w:t>
        </w:r>
        <w:r w:rsidR="00817D1D">
          <w:rPr>
            <w:webHidden/>
          </w:rPr>
          <w:fldChar w:fldCharType="end"/>
        </w:r>
      </w:hyperlink>
    </w:p>
    <w:p w14:paraId="2E0A5586" w14:textId="30FA422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6" w:history="1">
        <w:r w:rsidR="00817D1D" w:rsidRPr="00460696">
          <w:rPr>
            <w:rStyle w:val="Hyperlink"/>
          </w:rPr>
          <w:t>Batch</w:t>
        </w:r>
        <w:r w:rsidR="00817D1D">
          <w:rPr>
            <w:webHidden/>
          </w:rPr>
          <w:tab/>
        </w:r>
        <w:r w:rsidR="00817D1D">
          <w:rPr>
            <w:webHidden/>
          </w:rPr>
          <w:fldChar w:fldCharType="begin"/>
        </w:r>
        <w:r w:rsidR="00817D1D">
          <w:rPr>
            <w:webHidden/>
          </w:rPr>
          <w:instrText xml:space="preserve"> PAGEREF _Toc157615756 \h </w:instrText>
        </w:r>
        <w:r w:rsidR="00817D1D">
          <w:rPr>
            <w:webHidden/>
          </w:rPr>
        </w:r>
        <w:r w:rsidR="00817D1D">
          <w:rPr>
            <w:webHidden/>
          </w:rPr>
          <w:fldChar w:fldCharType="separate"/>
        </w:r>
        <w:r w:rsidR="00817D1D">
          <w:rPr>
            <w:webHidden/>
          </w:rPr>
          <w:t>28</w:t>
        </w:r>
        <w:r w:rsidR="00817D1D">
          <w:rPr>
            <w:webHidden/>
          </w:rPr>
          <w:fldChar w:fldCharType="end"/>
        </w:r>
      </w:hyperlink>
    </w:p>
    <w:p w14:paraId="5D7FBC7C" w14:textId="342C8DC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7" w:history="1">
        <w:r w:rsidR="00817D1D" w:rsidRPr="00460696">
          <w:rPr>
            <w:rStyle w:val="Hyperlink"/>
          </w:rPr>
          <w:t>Servizi BizTalk</w:t>
        </w:r>
        <w:r w:rsidR="00817D1D">
          <w:rPr>
            <w:webHidden/>
          </w:rPr>
          <w:tab/>
        </w:r>
        <w:r w:rsidR="00817D1D">
          <w:rPr>
            <w:webHidden/>
          </w:rPr>
          <w:fldChar w:fldCharType="begin"/>
        </w:r>
        <w:r w:rsidR="00817D1D">
          <w:rPr>
            <w:webHidden/>
          </w:rPr>
          <w:instrText xml:space="preserve"> PAGEREF _Toc157615757 \h </w:instrText>
        </w:r>
        <w:r w:rsidR="00817D1D">
          <w:rPr>
            <w:webHidden/>
          </w:rPr>
        </w:r>
        <w:r w:rsidR="00817D1D">
          <w:rPr>
            <w:webHidden/>
          </w:rPr>
          <w:fldChar w:fldCharType="separate"/>
        </w:r>
        <w:r w:rsidR="00817D1D">
          <w:rPr>
            <w:webHidden/>
          </w:rPr>
          <w:t>28</w:t>
        </w:r>
        <w:r w:rsidR="00817D1D">
          <w:rPr>
            <w:webHidden/>
          </w:rPr>
          <w:fldChar w:fldCharType="end"/>
        </w:r>
      </w:hyperlink>
    </w:p>
    <w:p w14:paraId="086ED3D7" w14:textId="3C0247D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8" w:history="1">
        <w:r w:rsidR="00817D1D" w:rsidRPr="00460696">
          <w:rPr>
            <w:rStyle w:val="Hyperlink"/>
          </w:rPr>
          <w:t>Servizio Azure Bot</w:t>
        </w:r>
        <w:r w:rsidR="00817D1D">
          <w:rPr>
            <w:webHidden/>
          </w:rPr>
          <w:tab/>
        </w:r>
        <w:r w:rsidR="00817D1D">
          <w:rPr>
            <w:webHidden/>
          </w:rPr>
          <w:fldChar w:fldCharType="begin"/>
        </w:r>
        <w:r w:rsidR="00817D1D">
          <w:rPr>
            <w:webHidden/>
          </w:rPr>
          <w:instrText xml:space="preserve"> PAGEREF _Toc157615758 \h </w:instrText>
        </w:r>
        <w:r w:rsidR="00817D1D">
          <w:rPr>
            <w:webHidden/>
          </w:rPr>
        </w:r>
        <w:r w:rsidR="00817D1D">
          <w:rPr>
            <w:webHidden/>
          </w:rPr>
          <w:fldChar w:fldCharType="separate"/>
        </w:r>
        <w:r w:rsidR="00817D1D">
          <w:rPr>
            <w:webHidden/>
          </w:rPr>
          <w:t>29</w:t>
        </w:r>
        <w:r w:rsidR="00817D1D">
          <w:rPr>
            <w:webHidden/>
          </w:rPr>
          <w:fldChar w:fldCharType="end"/>
        </w:r>
      </w:hyperlink>
    </w:p>
    <w:p w14:paraId="1EC19D13" w14:textId="1548497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59" w:history="1">
        <w:r w:rsidR="00817D1D" w:rsidRPr="00460696">
          <w:rPr>
            <w:rStyle w:val="Hyperlink"/>
          </w:rPr>
          <w:t>Cache di Azure per Redis</w:t>
        </w:r>
        <w:r w:rsidR="00817D1D">
          <w:rPr>
            <w:webHidden/>
          </w:rPr>
          <w:tab/>
        </w:r>
        <w:r w:rsidR="00817D1D">
          <w:rPr>
            <w:webHidden/>
          </w:rPr>
          <w:fldChar w:fldCharType="begin"/>
        </w:r>
        <w:r w:rsidR="00817D1D">
          <w:rPr>
            <w:webHidden/>
          </w:rPr>
          <w:instrText xml:space="preserve"> PAGEREF _Toc157615759 \h </w:instrText>
        </w:r>
        <w:r w:rsidR="00817D1D">
          <w:rPr>
            <w:webHidden/>
          </w:rPr>
        </w:r>
        <w:r w:rsidR="00817D1D">
          <w:rPr>
            <w:webHidden/>
          </w:rPr>
          <w:fldChar w:fldCharType="separate"/>
        </w:r>
        <w:r w:rsidR="00817D1D">
          <w:rPr>
            <w:webHidden/>
          </w:rPr>
          <w:t>29</w:t>
        </w:r>
        <w:r w:rsidR="00817D1D">
          <w:rPr>
            <w:webHidden/>
          </w:rPr>
          <w:fldChar w:fldCharType="end"/>
        </w:r>
      </w:hyperlink>
    </w:p>
    <w:p w14:paraId="04B39DB3" w14:textId="3D53CEB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0" w:history="1">
        <w:r w:rsidR="00817D1D" w:rsidRPr="00460696">
          <w:rPr>
            <w:rStyle w:val="Hyperlink"/>
          </w:rPr>
          <w:t>Azure Chaos Studio</w:t>
        </w:r>
        <w:r w:rsidR="00817D1D">
          <w:rPr>
            <w:webHidden/>
          </w:rPr>
          <w:tab/>
        </w:r>
        <w:r w:rsidR="00817D1D">
          <w:rPr>
            <w:webHidden/>
          </w:rPr>
          <w:fldChar w:fldCharType="begin"/>
        </w:r>
        <w:r w:rsidR="00817D1D">
          <w:rPr>
            <w:webHidden/>
          </w:rPr>
          <w:instrText xml:space="preserve"> PAGEREF _Toc157615760 \h </w:instrText>
        </w:r>
        <w:r w:rsidR="00817D1D">
          <w:rPr>
            <w:webHidden/>
          </w:rPr>
        </w:r>
        <w:r w:rsidR="00817D1D">
          <w:rPr>
            <w:webHidden/>
          </w:rPr>
          <w:fldChar w:fldCharType="separate"/>
        </w:r>
        <w:r w:rsidR="00817D1D">
          <w:rPr>
            <w:webHidden/>
          </w:rPr>
          <w:t>30</w:t>
        </w:r>
        <w:r w:rsidR="00817D1D">
          <w:rPr>
            <w:webHidden/>
          </w:rPr>
          <w:fldChar w:fldCharType="end"/>
        </w:r>
      </w:hyperlink>
    </w:p>
    <w:p w14:paraId="79B58D8D" w14:textId="0ED9FB8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1" w:history="1">
        <w:r w:rsidR="00817D1D" w:rsidRPr="00460696">
          <w:rPr>
            <w:rStyle w:val="Hyperlink"/>
          </w:rPr>
          <w:t>Servizi Cloud</w:t>
        </w:r>
        <w:r w:rsidR="00817D1D">
          <w:rPr>
            <w:webHidden/>
          </w:rPr>
          <w:tab/>
        </w:r>
        <w:r w:rsidR="00817D1D">
          <w:rPr>
            <w:webHidden/>
          </w:rPr>
          <w:fldChar w:fldCharType="begin"/>
        </w:r>
        <w:r w:rsidR="00817D1D">
          <w:rPr>
            <w:webHidden/>
          </w:rPr>
          <w:instrText xml:space="preserve"> PAGEREF _Toc157615761 \h </w:instrText>
        </w:r>
        <w:r w:rsidR="00817D1D">
          <w:rPr>
            <w:webHidden/>
          </w:rPr>
        </w:r>
        <w:r w:rsidR="00817D1D">
          <w:rPr>
            <w:webHidden/>
          </w:rPr>
          <w:fldChar w:fldCharType="separate"/>
        </w:r>
        <w:r w:rsidR="00817D1D">
          <w:rPr>
            <w:webHidden/>
          </w:rPr>
          <w:t>31</w:t>
        </w:r>
        <w:r w:rsidR="00817D1D">
          <w:rPr>
            <w:webHidden/>
          </w:rPr>
          <w:fldChar w:fldCharType="end"/>
        </w:r>
      </w:hyperlink>
    </w:p>
    <w:p w14:paraId="45045CE6" w14:textId="3285570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2" w:history="1">
        <w:r w:rsidR="00817D1D" w:rsidRPr="00460696">
          <w:rPr>
            <w:rStyle w:val="Hyperlink"/>
          </w:rPr>
          <w:t xml:space="preserve">Ricerca </w:t>
        </w:r>
        <w:r w:rsidR="00817D1D" w:rsidRPr="00460696">
          <w:rPr>
            <w:rStyle w:val="Hyperlink"/>
            <w:rFonts w:ascii="Calibri Light" w:hAnsi="Calibri Light" w:cs="Calibri Light"/>
          </w:rPr>
          <w:t>di Intelligenza Artificiale di Azure</w:t>
        </w:r>
        <w:r w:rsidR="00817D1D">
          <w:rPr>
            <w:webHidden/>
          </w:rPr>
          <w:tab/>
        </w:r>
        <w:r w:rsidR="00817D1D">
          <w:rPr>
            <w:webHidden/>
          </w:rPr>
          <w:fldChar w:fldCharType="begin"/>
        </w:r>
        <w:r w:rsidR="00817D1D">
          <w:rPr>
            <w:webHidden/>
          </w:rPr>
          <w:instrText xml:space="preserve"> PAGEREF _Toc157615762 \h </w:instrText>
        </w:r>
        <w:r w:rsidR="00817D1D">
          <w:rPr>
            <w:webHidden/>
          </w:rPr>
        </w:r>
        <w:r w:rsidR="00817D1D">
          <w:rPr>
            <w:webHidden/>
          </w:rPr>
          <w:fldChar w:fldCharType="separate"/>
        </w:r>
        <w:r w:rsidR="00817D1D">
          <w:rPr>
            <w:webHidden/>
          </w:rPr>
          <w:t>31</w:t>
        </w:r>
        <w:r w:rsidR="00817D1D">
          <w:rPr>
            <w:webHidden/>
          </w:rPr>
          <w:fldChar w:fldCharType="end"/>
        </w:r>
      </w:hyperlink>
    </w:p>
    <w:p w14:paraId="536CB500" w14:textId="79E0AAB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3" w:history="1">
        <w:r w:rsidR="00817D1D" w:rsidRPr="00460696">
          <w:rPr>
            <w:rStyle w:val="Hyperlink"/>
          </w:rPr>
          <w:t>Servizi Cognitivi di Azure</w:t>
        </w:r>
        <w:r w:rsidR="00817D1D">
          <w:rPr>
            <w:webHidden/>
          </w:rPr>
          <w:tab/>
        </w:r>
        <w:r w:rsidR="00817D1D">
          <w:rPr>
            <w:webHidden/>
          </w:rPr>
          <w:fldChar w:fldCharType="begin"/>
        </w:r>
        <w:r w:rsidR="00817D1D">
          <w:rPr>
            <w:webHidden/>
          </w:rPr>
          <w:instrText xml:space="preserve"> PAGEREF _Toc157615763 \h </w:instrText>
        </w:r>
        <w:r w:rsidR="00817D1D">
          <w:rPr>
            <w:webHidden/>
          </w:rPr>
        </w:r>
        <w:r w:rsidR="00817D1D">
          <w:rPr>
            <w:webHidden/>
          </w:rPr>
          <w:fldChar w:fldCharType="separate"/>
        </w:r>
        <w:r w:rsidR="00817D1D">
          <w:rPr>
            <w:webHidden/>
          </w:rPr>
          <w:t>32</w:t>
        </w:r>
        <w:r w:rsidR="00817D1D">
          <w:rPr>
            <w:webHidden/>
          </w:rPr>
          <w:fldChar w:fldCharType="end"/>
        </w:r>
      </w:hyperlink>
    </w:p>
    <w:p w14:paraId="0C68ABDA" w14:textId="791A541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4" w:history="1">
        <w:r w:rsidR="00817D1D" w:rsidRPr="00460696">
          <w:rPr>
            <w:rStyle w:val="Hyperlink"/>
          </w:rPr>
          <w:t>Azure Communications Gateway</w:t>
        </w:r>
        <w:r w:rsidR="00817D1D">
          <w:rPr>
            <w:webHidden/>
          </w:rPr>
          <w:tab/>
        </w:r>
        <w:r w:rsidR="00817D1D">
          <w:rPr>
            <w:webHidden/>
          </w:rPr>
          <w:fldChar w:fldCharType="begin"/>
        </w:r>
        <w:r w:rsidR="00817D1D">
          <w:rPr>
            <w:webHidden/>
          </w:rPr>
          <w:instrText xml:space="preserve"> PAGEREF _Toc157615764 \h </w:instrText>
        </w:r>
        <w:r w:rsidR="00817D1D">
          <w:rPr>
            <w:webHidden/>
          </w:rPr>
        </w:r>
        <w:r w:rsidR="00817D1D">
          <w:rPr>
            <w:webHidden/>
          </w:rPr>
          <w:fldChar w:fldCharType="separate"/>
        </w:r>
        <w:r w:rsidR="00817D1D">
          <w:rPr>
            <w:webHidden/>
          </w:rPr>
          <w:t>32</w:t>
        </w:r>
        <w:r w:rsidR="00817D1D">
          <w:rPr>
            <w:webHidden/>
          </w:rPr>
          <w:fldChar w:fldCharType="end"/>
        </w:r>
      </w:hyperlink>
    </w:p>
    <w:p w14:paraId="26957E6C" w14:textId="3BDA692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5" w:history="1">
        <w:r w:rsidR="00817D1D" w:rsidRPr="00460696">
          <w:rPr>
            <w:rStyle w:val="Hyperlink"/>
          </w:rPr>
          <w:t>Servizi di Comunicazione di Azure</w:t>
        </w:r>
        <w:r w:rsidR="00817D1D">
          <w:rPr>
            <w:webHidden/>
          </w:rPr>
          <w:tab/>
        </w:r>
        <w:r w:rsidR="00817D1D">
          <w:rPr>
            <w:webHidden/>
          </w:rPr>
          <w:fldChar w:fldCharType="begin"/>
        </w:r>
        <w:r w:rsidR="00817D1D">
          <w:rPr>
            <w:webHidden/>
          </w:rPr>
          <w:instrText xml:space="preserve"> PAGEREF _Toc157615765 \h </w:instrText>
        </w:r>
        <w:r w:rsidR="00817D1D">
          <w:rPr>
            <w:webHidden/>
          </w:rPr>
        </w:r>
        <w:r w:rsidR="00817D1D">
          <w:rPr>
            <w:webHidden/>
          </w:rPr>
          <w:fldChar w:fldCharType="separate"/>
        </w:r>
        <w:r w:rsidR="00817D1D">
          <w:rPr>
            <w:webHidden/>
          </w:rPr>
          <w:t>33</w:t>
        </w:r>
        <w:r w:rsidR="00817D1D">
          <w:rPr>
            <w:webHidden/>
          </w:rPr>
          <w:fldChar w:fldCharType="end"/>
        </w:r>
      </w:hyperlink>
    </w:p>
    <w:p w14:paraId="501FBFDD" w14:textId="7C2B8E0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6" w:history="1">
        <w:r w:rsidR="00817D1D" w:rsidRPr="00460696">
          <w:rPr>
            <w:rStyle w:val="Hyperlink"/>
          </w:rPr>
          <w:t>Azure Confidential Ledger</w:t>
        </w:r>
        <w:r w:rsidR="00817D1D">
          <w:rPr>
            <w:webHidden/>
          </w:rPr>
          <w:tab/>
        </w:r>
        <w:r w:rsidR="00817D1D">
          <w:rPr>
            <w:webHidden/>
          </w:rPr>
          <w:fldChar w:fldCharType="begin"/>
        </w:r>
        <w:r w:rsidR="00817D1D">
          <w:rPr>
            <w:webHidden/>
          </w:rPr>
          <w:instrText xml:space="preserve"> PAGEREF _Toc157615766 \h </w:instrText>
        </w:r>
        <w:r w:rsidR="00817D1D">
          <w:rPr>
            <w:webHidden/>
          </w:rPr>
        </w:r>
        <w:r w:rsidR="00817D1D">
          <w:rPr>
            <w:webHidden/>
          </w:rPr>
          <w:fldChar w:fldCharType="separate"/>
        </w:r>
        <w:r w:rsidR="00817D1D">
          <w:rPr>
            <w:webHidden/>
          </w:rPr>
          <w:t>33</w:t>
        </w:r>
        <w:r w:rsidR="00817D1D">
          <w:rPr>
            <w:webHidden/>
          </w:rPr>
          <w:fldChar w:fldCharType="end"/>
        </w:r>
      </w:hyperlink>
    </w:p>
    <w:p w14:paraId="6D1057D3" w14:textId="64EDDB4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7" w:history="1">
        <w:r w:rsidR="00817D1D" w:rsidRPr="00460696">
          <w:rPr>
            <w:rStyle w:val="Hyperlink"/>
          </w:rPr>
          <w:t>App Contenitore di Azure</w:t>
        </w:r>
        <w:r w:rsidR="00817D1D">
          <w:rPr>
            <w:webHidden/>
          </w:rPr>
          <w:tab/>
        </w:r>
        <w:r w:rsidR="00817D1D">
          <w:rPr>
            <w:webHidden/>
          </w:rPr>
          <w:fldChar w:fldCharType="begin"/>
        </w:r>
        <w:r w:rsidR="00817D1D">
          <w:rPr>
            <w:webHidden/>
          </w:rPr>
          <w:instrText xml:space="preserve"> PAGEREF _Toc157615767 \h </w:instrText>
        </w:r>
        <w:r w:rsidR="00817D1D">
          <w:rPr>
            <w:webHidden/>
          </w:rPr>
        </w:r>
        <w:r w:rsidR="00817D1D">
          <w:rPr>
            <w:webHidden/>
          </w:rPr>
          <w:fldChar w:fldCharType="separate"/>
        </w:r>
        <w:r w:rsidR="00817D1D">
          <w:rPr>
            <w:webHidden/>
          </w:rPr>
          <w:t>34</w:t>
        </w:r>
        <w:r w:rsidR="00817D1D">
          <w:rPr>
            <w:webHidden/>
          </w:rPr>
          <w:fldChar w:fldCharType="end"/>
        </w:r>
      </w:hyperlink>
    </w:p>
    <w:p w14:paraId="270631FD" w14:textId="29D67355"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8" w:history="1">
        <w:r w:rsidR="00817D1D" w:rsidRPr="00460696">
          <w:rPr>
            <w:rStyle w:val="Hyperlink"/>
          </w:rPr>
          <w:t>Istanze di Azure Container</w:t>
        </w:r>
        <w:r w:rsidR="00817D1D">
          <w:rPr>
            <w:webHidden/>
          </w:rPr>
          <w:tab/>
        </w:r>
        <w:r w:rsidR="00817D1D">
          <w:rPr>
            <w:webHidden/>
          </w:rPr>
          <w:fldChar w:fldCharType="begin"/>
        </w:r>
        <w:r w:rsidR="00817D1D">
          <w:rPr>
            <w:webHidden/>
          </w:rPr>
          <w:instrText xml:space="preserve"> PAGEREF _Toc157615768 \h </w:instrText>
        </w:r>
        <w:r w:rsidR="00817D1D">
          <w:rPr>
            <w:webHidden/>
          </w:rPr>
        </w:r>
        <w:r w:rsidR="00817D1D">
          <w:rPr>
            <w:webHidden/>
          </w:rPr>
          <w:fldChar w:fldCharType="separate"/>
        </w:r>
        <w:r w:rsidR="00817D1D">
          <w:rPr>
            <w:webHidden/>
          </w:rPr>
          <w:t>34</w:t>
        </w:r>
        <w:r w:rsidR="00817D1D">
          <w:rPr>
            <w:webHidden/>
          </w:rPr>
          <w:fldChar w:fldCharType="end"/>
        </w:r>
      </w:hyperlink>
    </w:p>
    <w:p w14:paraId="33B885F6" w14:textId="0D2DEB3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69" w:history="1">
        <w:r w:rsidR="00817D1D" w:rsidRPr="00460696">
          <w:rPr>
            <w:rStyle w:val="Hyperlink"/>
          </w:rPr>
          <w:t>Registro Azure Container</w:t>
        </w:r>
        <w:r w:rsidR="00817D1D">
          <w:rPr>
            <w:webHidden/>
          </w:rPr>
          <w:tab/>
        </w:r>
        <w:r w:rsidR="00817D1D">
          <w:rPr>
            <w:webHidden/>
          </w:rPr>
          <w:fldChar w:fldCharType="begin"/>
        </w:r>
        <w:r w:rsidR="00817D1D">
          <w:rPr>
            <w:webHidden/>
          </w:rPr>
          <w:instrText xml:space="preserve"> PAGEREF _Toc157615769 \h </w:instrText>
        </w:r>
        <w:r w:rsidR="00817D1D">
          <w:rPr>
            <w:webHidden/>
          </w:rPr>
        </w:r>
        <w:r w:rsidR="00817D1D">
          <w:rPr>
            <w:webHidden/>
          </w:rPr>
          <w:fldChar w:fldCharType="separate"/>
        </w:r>
        <w:r w:rsidR="00817D1D">
          <w:rPr>
            <w:webHidden/>
          </w:rPr>
          <w:t>34</w:t>
        </w:r>
        <w:r w:rsidR="00817D1D">
          <w:rPr>
            <w:webHidden/>
          </w:rPr>
          <w:fldChar w:fldCharType="end"/>
        </w:r>
      </w:hyperlink>
    </w:p>
    <w:p w14:paraId="48F7FA0B" w14:textId="2902613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0" w:history="1">
        <w:r w:rsidR="00817D1D" w:rsidRPr="00460696">
          <w:rPr>
            <w:rStyle w:val="Hyperlink"/>
          </w:rPr>
          <w:t>Rete per la Distribuzione di Contenuti (CDN)</w:t>
        </w:r>
        <w:r w:rsidR="00817D1D">
          <w:rPr>
            <w:webHidden/>
          </w:rPr>
          <w:tab/>
        </w:r>
        <w:r w:rsidR="00817D1D">
          <w:rPr>
            <w:webHidden/>
          </w:rPr>
          <w:fldChar w:fldCharType="begin"/>
        </w:r>
        <w:r w:rsidR="00817D1D">
          <w:rPr>
            <w:webHidden/>
          </w:rPr>
          <w:instrText xml:space="preserve"> PAGEREF _Toc157615770 \h </w:instrText>
        </w:r>
        <w:r w:rsidR="00817D1D">
          <w:rPr>
            <w:webHidden/>
          </w:rPr>
        </w:r>
        <w:r w:rsidR="00817D1D">
          <w:rPr>
            <w:webHidden/>
          </w:rPr>
          <w:fldChar w:fldCharType="separate"/>
        </w:r>
        <w:r w:rsidR="00817D1D">
          <w:rPr>
            <w:webHidden/>
          </w:rPr>
          <w:t>35</w:t>
        </w:r>
        <w:r w:rsidR="00817D1D">
          <w:rPr>
            <w:webHidden/>
          </w:rPr>
          <w:fldChar w:fldCharType="end"/>
        </w:r>
      </w:hyperlink>
    </w:p>
    <w:p w14:paraId="6C40635E" w14:textId="326767E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1" w:history="1">
        <w:r w:rsidR="00817D1D" w:rsidRPr="00460696">
          <w:rPr>
            <w:rStyle w:val="Hyperlink"/>
          </w:rPr>
          <w:t>Azure Cosmos DB</w:t>
        </w:r>
        <w:r w:rsidR="00817D1D">
          <w:rPr>
            <w:webHidden/>
          </w:rPr>
          <w:tab/>
        </w:r>
        <w:r w:rsidR="00817D1D">
          <w:rPr>
            <w:webHidden/>
          </w:rPr>
          <w:fldChar w:fldCharType="begin"/>
        </w:r>
        <w:r w:rsidR="00817D1D">
          <w:rPr>
            <w:webHidden/>
          </w:rPr>
          <w:instrText xml:space="preserve"> PAGEREF _Toc157615771 \h </w:instrText>
        </w:r>
        <w:r w:rsidR="00817D1D">
          <w:rPr>
            <w:webHidden/>
          </w:rPr>
        </w:r>
        <w:r w:rsidR="00817D1D">
          <w:rPr>
            <w:webHidden/>
          </w:rPr>
          <w:fldChar w:fldCharType="separate"/>
        </w:r>
        <w:r w:rsidR="00817D1D">
          <w:rPr>
            <w:webHidden/>
          </w:rPr>
          <w:t>35</w:t>
        </w:r>
        <w:r w:rsidR="00817D1D">
          <w:rPr>
            <w:webHidden/>
          </w:rPr>
          <w:fldChar w:fldCharType="end"/>
        </w:r>
      </w:hyperlink>
    </w:p>
    <w:p w14:paraId="7D30F226" w14:textId="6AC9C3F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2" w:history="1">
        <w:r w:rsidR="00817D1D" w:rsidRPr="00460696">
          <w:rPr>
            <w:rStyle w:val="Hyperlink"/>
          </w:rPr>
          <w:t>Catalogo Dati</w:t>
        </w:r>
        <w:r w:rsidR="00817D1D">
          <w:rPr>
            <w:webHidden/>
          </w:rPr>
          <w:tab/>
        </w:r>
        <w:r w:rsidR="00817D1D">
          <w:rPr>
            <w:webHidden/>
          </w:rPr>
          <w:fldChar w:fldCharType="begin"/>
        </w:r>
        <w:r w:rsidR="00817D1D">
          <w:rPr>
            <w:webHidden/>
          </w:rPr>
          <w:instrText xml:space="preserve"> PAGEREF _Toc157615772 \h </w:instrText>
        </w:r>
        <w:r w:rsidR="00817D1D">
          <w:rPr>
            <w:webHidden/>
          </w:rPr>
        </w:r>
        <w:r w:rsidR="00817D1D">
          <w:rPr>
            <w:webHidden/>
          </w:rPr>
          <w:fldChar w:fldCharType="separate"/>
        </w:r>
        <w:r w:rsidR="00817D1D">
          <w:rPr>
            <w:webHidden/>
          </w:rPr>
          <w:t>40</w:t>
        </w:r>
        <w:r w:rsidR="00817D1D">
          <w:rPr>
            <w:webHidden/>
          </w:rPr>
          <w:fldChar w:fldCharType="end"/>
        </w:r>
      </w:hyperlink>
    </w:p>
    <w:p w14:paraId="59C69650" w14:textId="23B1D6C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3" w:history="1">
        <w:r w:rsidR="00817D1D" w:rsidRPr="00460696">
          <w:rPr>
            <w:rStyle w:val="Hyperlink"/>
          </w:rPr>
          <w:t>Esplora Dati di Azure (Kusto)</w:t>
        </w:r>
        <w:r w:rsidR="00817D1D">
          <w:rPr>
            <w:webHidden/>
          </w:rPr>
          <w:tab/>
        </w:r>
        <w:r w:rsidR="00817D1D">
          <w:rPr>
            <w:webHidden/>
          </w:rPr>
          <w:fldChar w:fldCharType="begin"/>
        </w:r>
        <w:r w:rsidR="00817D1D">
          <w:rPr>
            <w:webHidden/>
          </w:rPr>
          <w:instrText xml:space="preserve"> PAGEREF _Toc157615773 \h </w:instrText>
        </w:r>
        <w:r w:rsidR="00817D1D">
          <w:rPr>
            <w:webHidden/>
          </w:rPr>
        </w:r>
        <w:r w:rsidR="00817D1D">
          <w:rPr>
            <w:webHidden/>
          </w:rPr>
          <w:fldChar w:fldCharType="separate"/>
        </w:r>
        <w:r w:rsidR="00817D1D">
          <w:rPr>
            <w:webHidden/>
          </w:rPr>
          <w:t>40</w:t>
        </w:r>
        <w:r w:rsidR="00817D1D">
          <w:rPr>
            <w:webHidden/>
          </w:rPr>
          <w:fldChar w:fldCharType="end"/>
        </w:r>
      </w:hyperlink>
    </w:p>
    <w:p w14:paraId="3281544E" w14:textId="73CE353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4" w:history="1">
        <w:r w:rsidR="00817D1D" w:rsidRPr="00460696">
          <w:rPr>
            <w:rStyle w:val="Hyperlink"/>
          </w:rPr>
          <w:t>Azure Data Factory</w:t>
        </w:r>
        <w:r w:rsidR="00817D1D">
          <w:rPr>
            <w:webHidden/>
          </w:rPr>
          <w:tab/>
        </w:r>
        <w:r w:rsidR="00817D1D">
          <w:rPr>
            <w:webHidden/>
          </w:rPr>
          <w:fldChar w:fldCharType="begin"/>
        </w:r>
        <w:r w:rsidR="00817D1D">
          <w:rPr>
            <w:webHidden/>
          </w:rPr>
          <w:instrText xml:space="preserve"> PAGEREF _Toc157615774 \h </w:instrText>
        </w:r>
        <w:r w:rsidR="00817D1D">
          <w:rPr>
            <w:webHidden/>
          </w:rPr>
        </w:r>
        <w:r w:rsidR="00817D1D">
          <w:rPr>
            <w:webHidden/>
          </w:rPr>
          <w:fldChar w:fldCharType="separate"/>
        </w:r>
        <w:r w:rsidR="00817D1D">
          <w:rPr>
            <w:webHidden/>
          </w:rPr>
          <w:t>41</w:t>
        </w:r>
        <w:r w:rsidR="00817D1D">
          <w:rPr>
            <w:webHidden/>
          </w:rPr>
          <w:fldChar w:fldCharType="end"/>
        </w:r>
      </w:hyperlink>
    </w:p>
    <w:p w14:paraId="268BF4A0" w14:textId="0E86EE8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5" w:history="1">
        <w:r w:rsidR="00817D1D" w:rsidRPr="00460696">
          <w:rPr>
            <w:rStyle w:val="Hyperlink"/>
          </w:rPr>
          <w:t>Data Lake Analytics</w:t>
        </w:r>
        <w:r w:rsidR="00817D1D">
          <w:rPr>
            <w:webHidden/>
          </w:rPr>
          <w:tab/>
        </w:r>
        <w:r w:rsidR="00817D1D">
          <w:rPr>
            <w:webHidden/>
          </w:rPr>
          <w:fldChar w:fldCharType="begin"/>
        </w:r>
        <w:r w:rsidR="00817D1D">
          <w:rPr>
            <w:webHidden/>
          </w:rPr>
          <w:instrText xml:space="preserve"> PAGEREF _Toc157615775 \h </w:instrText>
        </w:r>
        <w:r w:rsidR="00817D1D">
          <w:rPr>
            <w:webHidden/>
          </w:rPr>
        </w:r>
        <w:r w:rsidR="00817D1D">
          <w:rPr>
            <w:webHidden/>
          </w:rPr>
          <w:fldChar w:fldCharType="separate"/>
        </w:r>
        <w:r w:rsidR="00817D1D">
          <w:rPr>
            <w:webHidden/>
          </w:rPr>
          <w:t>42</w:t>
        </w:r>
        <w:r w:rsidR="00817D1D">
          <w:rPr>
            <w:webHidden/>
          </w:rPr>
          <w:fldChar w:fldCharType="end"/>
        </w:r>
      </w:hyperlink>
    </w:p>
    <w:p w14:paraId="6234721E" w14:textId="1ACDD7D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6" w:history="1">
        <w:r w:rsidR="00817D1D" w:rsidRPr="00460696">
          <w:rPr>
            <w:rStyle w:val="Hyperlink"/>
          </w:rPr>
          <w:t>Data Lake Storage Gen1</w:t>
        </w:r>
        <w:r w:rsidR="00817D1D">
          <w:rPr>
            <w:webHidden/>
          </w:rPr>
          <w:tab/>
        </w:r>
        <w:r w:rsidR="00817D1D">
          <w:rPr>
            <w:webHidden/>
          </w:rPr>
          <w:fldChar w:fldCharType="begin"/>
        </w:r>
        <w:r w:rsidR="00817D1D">
          <w:rPr>
            <w:webHidden/>
          </w:rPr>
          <w:instrText xml:space="preserve"> PAGEREF _Toc157615776 \h </w:instrText>
        </w:r>
        <w:r w:rsidR="00817D1D">
          <w:rPr>
            <w:webHidden/>
          </w:rPr>
        </w:r>
        <w:r w:rsidR="00817D1D">
          <w:rPr>
            <w:webHidden/>
          </w:rPr>
          <w:fldChar w:fldCharType="separate"/>
        </w:r>
        <w:r w:rsidR="00817D1D">
          <w:rPr>
            <w:webHidden/>
          </w:rPr>
          <w:t>42</w:t>
        </w:r>
        <w:r w:rsidR="00817D1D">
          <w:rPr>
            <w:webHidden/>
          </w:rPr>
          <w:fldChar w:fldCharType="end"/>
        </w:r>
      </w:hyperlink>
    </w:p>
    <w:p w14:paraId="110ADA7E" w14:textId="6DBA76A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7" w:history="1">
        <w:r w:rsidR="00817D1D" w:rsidRPr="00460696">
          <w:rPr>
            <w:rStyle w:val="Hyperlink"/>
          </w:rPr>
          <w:t>Database di Azure per MariaDB</w:t>
        </w:r>
        <w:r w:rsidR="00817D1D">
          <w:rPr>
            <w:webHidden/>
          </w:rPr>
          <w:tab/>
        </w:r>
        <w:r w:rsidR="00817D1D">
          <w:rPr>
            <w:webHidden/>
          </w:rPr>
          <w:fldChar w:fldCharType="begin"/>
        </w:r>
        <w:r w:rsidR="00817D1D">
          <w:rPr>
            <w:webHidden/>
          </w:rPr>
          <w:instrText xml:space="preserve"> PAGEREF _Toc157615777 \h </w:instrText>
        </w:r>
        <w:r w:rsidR="00817D1D">
          <w:rPr>
            <w:webHidden/>
          </w:rPr>
        </w:r>
        <w:r w:rsidR="00817D1D">
          <w:rPr>
            <w:webHidden/>
          </w:rPr>
          <w:fldChar w:fldCharType="separate"/>
        </w:r>
        <w:r w:rsidR="00817D1D">
          <w:rPr>
            <w:webHidden/>
          </w:rPr>
          <w:t>42</w:t>
        </w:r>
        <w:r w:rsidR="00817D1D">
          <w:rPr>
            <w:webHidden/>
          </w:rPr>
          <w:fldChar w:fldCharType="end"/>
        </w:r>
      </w:hyperlink>
    </w:p>
    <w:p w14:paraId="686CD555" w14:textId="548562F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8" w:history="1">
        <w:r w:rsidR="00817D1D" w:rsidRPr="00460696">
          <w:rPr>
            <w:rStyle w:val="Hyperlink"/>
          </w:rPr>
          <w:t>Database di Azure per MySQL</w:t>
        </w:r>
        <w:r w:rsidR="00817D1D">
          <w:rPr>
            <w:webHidden/>
          </w:rPr>
          <w:tab/>
        </w:r>
        <w:r w:rsidR="00817D1D">
          <w:rPr>
            <w:webHidden/>
          </w:rPr>
          <w:fldChar w:fldCharType="begin"/>
        </w:r>
        <w:r w:rsidR="00817D1D">
          <w:rPr>
            <w:webHidden/>
          </w:rPr>
          <w:instrText xml:space="preserve"> PAGEREF _Toc157615778 \h </w:instrText>
        </w:r>
        <w:r w:rsidR="00817D1D">
          <w:rPr>
            <w:webHidden/>
          </w:rPr>
        </w:r>
        <w:r w:rsidR="00817D1D">
          <w:rPr>
            <w:webHidden/>
          </w:rPr>
          <w:fldChar w:fldCharType="separate"/>
        </w:r>
        <w:r w:rsidR="00817D1D">
          <w:rPr>
            <w:webHidden/>
          </w:rPr>
          <w:t>43</w:t>
        </w:r>
        <w:r w:rsidR="00817D1D">
          <w:rPr>
            <w:webHidden/>
          </w:rPr>
          <w:fldChar w:fldCharType="end"/>
        </w:r>
      </w:hyperlink>
    </w:p>
    <w:p w14:paraId="32411B9C" w14:textId="21297417"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79" w:history="1">
        <w:r w:rsidR="00817D1D" w:rsidRPr="00460696">
          <w:rPr>
            <w:rStyle w:val="Hyperlink"/>
          </w:rPr>
          <w:t>Database di Azure per PostgreSQL</w:t>
        </w:r>
        <w:r w:rsidR="00817D1D">
          <w:rPr>
            <w:webHidden/>
          </w:rPr>
          <w:tab/>
        </w:r>
        <w:r w:rsidR="00817D1D">
          <w:rPr>
            <w:webHidden/>
          </w:rPr>
          <w:fldChar w:fldCharType="begin"/>
        </w:r>
        <w:r w:rsidR="00817D1D">
          <w:rPr>
            <w:webHidden/>
          </w:rPr>
          <w:instrText xml:space="preserve"> PAGEREF _Toc157615779 \h </w:instrText>
        </w:r>
        <w:r w:rsidR="00817D1D">
          <w:rPr>
            <w:webHidden/>
          </w:rPr>
        </w:r>
        <w:r w:rsidR="00817D1D">
          <w:rPr>
            <w:webHidden/>
          </w:rPr>
          <w:fldChar w:fldCharType="separate"/>
        </w:r>
        <w:r w:rsidR="00817D1D">
          <w:rPr>
            <w:webHidden/>
          </w:rPr>
          <w:t>44</w:t>
        </w:r>
        <w:r w:rsidR="00817D1D">
          <w:rPr>
            <w:webHidden/>
          </w:rPr>
          <w:fldChar w:fldCharType="end"/>
        </w:r>
      </w:hyperlink>
    </w:p>
    <w:p w14:paraId="06CD0193" w14:textId="239AEE7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0" w:history="1">
        <w:r w:rsidR="00817D1D" w:rsidRPr="00460696">
          <w:rPr>
            <w:rStyle w:val="Hyperlink"/>
          </w:rPr>
          <w:t>Azure Databricks</w:t>
        </w:r>
        <w:r w:rsidR="00817D1D">
          <w:rPr>
            <w:webHidden/>
          </w:rPr>
          <w:tab/>
        </w:r>
        <w:r w:rsidR="00817D1D">
          <w:rPr>
            <w:webHidden/>
          </w:rPr>
          <w:fldChar w:fldCharType="begin"/>
        </w:r>
        <w:r w:rsidR="00817D1D">
          <w:rPr>
            <w:webHidden/>
          </w:rPr>
          <w:instrText xml:space="preserve"> PAGEREF _Toc157615780 \h </w:instrText>
        </w:r>
        <w:r w:rsidR="00817D1D">
          <w:rPr>
            <w:webHidden/>
          </w:rPr>
        </w:r>
        <w:r w:rsidR="00817D1D">
          <w:rPr>
            <w:webHidden/>
          </w:rPr>
          <w:fldChar w:fldCharType="separate"/>
        </w:r>
        <w:r w:rsidR="00817D1D">
          <w:rPr>
            <w:webHidden/>
          </w:rPr>
          <w:t>45</w:t>
        </w:r>
        <w:r w:rsidR="00817D1D">
          <w:rPr>
            <w:webHidden/>
          </w:rPr>
          <w:fldChar w:fldCharType="end"/>
        </w:r>
      </w:hyperlink>
    </w:p>
    <w:p w14:paraId="01C205F9" w14:textId="324E5FE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1" w:history="1">
        <w:r w:rsidR="00817D1D" w:rsidRPr="00460696">
          <w:rPr>
            <w:rStyle w:val="Hyperlink"/>
          </w:rPr>
          <w:t>Data Manager di Azure per il Settore Energetico</w:t>
        </w:r>
        <w:r w:rsidR="00817D1D">
          <w:rPr>
            <w:webHidden/>
          </w:rPr>
          <w:tab/>
        </w:r>
        <w:r w:rsidR="00817D1D">
          <w:rPr>
            <w:webHidden/>
          </w:rPr>
          <w:fldChar w:fldCharType="begin"/>
        </w:r>
        <w:r w:rsidR="00817D1D">
          <w:rPr>
            <w:webHidden/>
          </w:rPr>
          <w:instrText xml:space="preserve"> PAGEREF _Toc157615781 \h </w:instrText>
        </w:r>
        <w:r w:rsidR="00817D1D">
          <w:rPr>
            <w:webHidden/>
          </w:rPr>
        </w:r>
        <w:r w:rsidR="00817D1D">
          <w:rPr>
            <w:webHidden/>
          </w:rPr>
          <w:fldChar w:fldCharType="separate"/>
        </w:r>
        <w:r w:rsidR="00817D1D">
          <w:rPr>
            <w:webHidden/>
          </w:rPr>
          <w:t>46</w:t>
        </w:r>
        <w:r w:rsidR="00817D1D">
          <w:rPr>
            <w:webHidden/>
          </w:rPr>
          <w:fldChar w:fldCharType="end"/>
        </w:r>
      </w:hyperlink>
    </w:p>
    <w:p w14:paraId="0B6BE353" w14:textId="49CA89F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2" w:history="1">
        <w:r w:rsidR="00817D1D" w:rsidRPr="00460696">
          <w:rPr>
            <w:rStyle w:val="Hyperlink"/>
          </w:rPr>
          <w:t>Protezione DDoS di Azure</w:t>
        </w:r>
        <w:r w:rsidR="00817D1D">
          <w:rPr>
            <w:webHidden/>
          </w:rPr>
          <w:tab/>
        </w:r>
        <w:r w:rsidR="00817D1D">
          <w:rPr>
            <w:webHidden/>
          </w:rPr>
          <w:fldChar w:fldCharType="begin"/>
        </w:r>
        <w:r w:rsidR="00817D1D">
          <w:rPr>
            <w:webHidden/>
          </w:rPr>
          <w:instrText xml:space="preserve"> PAGEREF _Toc157615782 \h </w:instrText>
        </w:r>
        <w:r w:rsidR="00817D1D">
          <w:rPr>
            <w:webHidden/>
          </w:rPr>
        </w:r>
        <w:r w:rsidR="00817D1D">
          <w:rPr>
            <w:webHidden/>
          </w:rPr>
          <w:fldChar w:fldCharType="separate"/>
        </w:r>
        <w:r w:rsidR="00817D1D">
          <w:rPr>
            <w:webHidden/>
          </w:rPr>
          <w:t>46</w:t>
        </w:r>
        <w:r w:rsidR="00817D1D">
          <w:rPr>
            <w:webHidden/>
          </w:rPr>
          <w:fldChar w:fldCharType="end"/>
        </w:r>
      </w:hyperlink>
    </w:p>
    <w:p w14:paraId="44FC8DAB" w14:textId="678FBA9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3" w:history="1">
        <w:r w:rsidR="00817D1D" w:rsidRPr="00460696">
          <w:rPr>
            <w:rStyle w:val="Hyperlink"/>
          </w:rPr>
          <w:t>Azure Defender</w:t>
        </w:r>
        <w:r w:rsidR="00817D1D">
          <w:rPr>
            <w:webHidden/>
          </w:rPr>
          <w:tab/>
        </w:r>
        <w:r w:rsidR="00817D1D">
          <w:rPr>
            <w:webHidden/>
          </w:rPr>
          <w:fldChar w:fldCharType="begin"/>
        </w:r>
        <w:r w:rsidR="00817D1D">
          <w:rPr>
            <w:webHidden/>
          </w:rPr>
          <w:instrText xml:space="preserve"> PAGEREF _Toc157615783 \h </w:instrText>
        </w:r>
        <w:r w:rsidR="00817D1D">
          <w:rPr>
            <w:webHidden/>
          </w:rPr>
        </w:r>
        <w:r w:rsidR="00817D1D">
          <w:rPr>
            <w:webHidden/>
          </w:rPr>
          <w:fldChar w:fldCharType="separate"/>
        </w:r>
        <w:r w:rsidR="00817D1D">
          <w:rPr>
            <w:webHidden/>
          </w:rPr>
          <w:t>46</w:t>
        </w:r>
        <w:r w:rsidR="00817D1D">
          <w:rPr>
            <w:webHidden/>
          </w:rPr>
          <w:fldChar w:fldCharType="end"/>
        </w:r>
      </w:hyperlink>
    </w:p>
    <w:p w14:paraId="27D3B187" w14:textId="1DF443E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4" w:history="1">
        <w:r w:rsidR="00817D1D" w:rsidRPr="00460696">
          <w:rPr>
            <w:rStyle w:val="Hyperlink"/>
          </w:rPr>
          <w:t>Gestione della Superficie di Attacco Esterna di Defender</w:t>
        </w:r>
        <w:r w:rsidR="00817D1D">
          <w:rPr>
            <w:webHidden/>
          </w:rPr>
          <w:tab/>
        </w:r>
        <w:r w:rsidR="00817D1D">
          <w:rPr>
            <w:webHidden/>
          </w:rPr>
          <w:fldChar w:fldCharType="begin"/>
        </w:r>
        <w:r w:rsidR="00817D1D">
          <w:rPr>
            <w:webHidden/>
          </w:rPr>
          <w:instrText xml:space="preserve"> PAGEREF _Toc157615784 \h </w:instrText>
        </w:r>
        <w:r w:rsidR="00817D1D">
          <w:rPr>
            <w:webHidden/>
          </w:rPr>
        </w:r>
        <w:r w:rsidR="00817D1D">
          <w:rPr>
            <w:webHidden/>
          </w:rPr>
          <w:fldChar w:fldCharType="separate"/>
        </w:r>
        <w:r w:rsidR="00817D1D">
          <w:rPr>
            <w:webHidden/>
          </w:rPr>
          <w:t>47</w:t>
        </w:r>
        <w:r w:rsidR="00817D1D">
          <w:rPr>
            <w:webHidden/>
          </w:rPr>
          <w:fldChar w:fldCharType="end"/>
        </w:r>
      </w:hyperlink>
    </w:p>
    <w:p w14:paraId="7F4E5F7B" w14:textId="52532287"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5" w:history="1">
        <w:r w:rsidR="00817D1D" w:rsidRPr="00460696">
          <w:rPr>
            <w:rStyle w:val="Hyperlink"/>
          </w:rPr>
          <w:t>Azure DevOps</w:t>
        </w:r>
        <w:r w:rsidR="00817D1D">
          <w:rPr>
            <w:webHidden/>
          </w:rPr>
          <w:tab/>
        </w:r>
        <w:r w:rsidR="00817D1D">
          <w:rPr>
            <w:webHidden/>
          </w:rPr>
          <w:fldChar w:fldCharType="begin"/>
        </w:r>
        <w:r w:rsidR="00817D1D">
          <w:rPr>
            <w:webHidden/>
          </w:rPr>
          <w:instrText xml:space="preserve"> PAGEREF _Toc157615785 \h </w:instrText>
        </w:r>
        <w:r w:rsidR="00817D1D">
          <w:rPr>
            <w:webHidden/>
          </w:rPr>
        </w:r>
        <w:r w:rsidR="00817D1D">
          <w:rPr>
            <w:webHidden/>
          </w:rPr>
          <w:fldChar w:fldCharType="separate"/>
        </w:r>
        <w:r w:rsidR="00817D1D">
          <w:rPr>
            <w:webHidden/>
          </w:rPr>
          <w:t>47</w:t>
        </w:r>
        <w:r w:rsidR="00817D1D">
          <w:rPr>
            <w:webHidden/>
          </w:rPr>
          <w:fldChar w:fldCharType="end"/>
        </w:r>
      </w:hyperlink>
    </w:p>
    <w:p w14:paraId="7CB1F0E9" w14:textId="517E8C7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6" w:history="1">
        <w:r w:rsidR="00817D1D" w:rsidRPr="00460696">
          <w:rPr>
            <w:rStyle w:val="Hyperlink"/>
          </w:rPr>
          <w:t>Microsoft Dev Box</w:t>
        </w:r>
        <w:r w:rsidR="00817D1D">
          <w:rPr>
            <w:webHidden/>
          </w:rPr>
          <w:tab/>
        </w:r>
        <w:r w:rsidR="00817D1D">
          <w:rPr>
            <w:webHidden/>
          </w:rPr>
          <w:fldChar w:fldCharType="begin"/>
        </w:r>
        <w:r w:rsidR="00817D1D">
          <w:rPr>
            <w:webHidden/>
          </w:rPr>
          <w:instrText xml:space="preserve"> PAGEREF _Toc157615786 \h </w:instrText>
        </w:r>
        <w:r w:rsidR="00817D1D">
          <w:rPr>
            <w:webHidden/>
          </w:rPr>
        </w:r>
        <w:r w:rsidR="00817D1D">
          <w:rPr>
            <w:webHidden/>
          </w:rPr>
          <w:fldChar w:fldCharType="separate"/>
        </w:r>
        <w:r w:rsidR="00817D1D">
          <w:rPr>
            <w:webHidden/>
          </w:rPr>
          <w:t>48</w:t>
        </w:r>
        <w:r w:rsidR="00817D1D">
          <w:rPr>
            <w:webHidden/>
          </w:rPr>
          <w:fldChar w:fldCharType="end"/>
        </w:r>
      </w:hyperlink>
    </w:p>
    <w:p w14:paraId="517404F8" w14:textId="3555919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7" w:history="1">
        <w:r w:rsidR="00817D1D" w:rsidRPr="00460696">
          <w:rPr>
            <w:rStyle w:val="Hyperlink"/>
          </w:rPr>
          <w:t>Gemelli Digitali di Azure</w:t>
        </w:r>
        <w:r w:rsidR="00817D1D">
          <w:rPr>
            <w:webHidden/>
          </w:rPr>
          <w:tab/>
        </w:r>
        <w:r w:rsidR="00817D1D">
          <w:rPr>
            <w:webHidden/>
          </w:rPr>
          <w:fldChar w:fldCharType="begin"/>
        </w:r>
        <w:r w:rsidR="00817D1D">
          <w:rPr>
            <w:webHidden/>
          </w:rPr>
          <w:instrText xml:space="preserve"> PAGEREF _Toc157615787 \h </w:instrText>
        </w:r>
        <w:r w:rsidR="00817D1D">
          <w:rPr>
            <w:webHidden/>
          </w:rPr>
        </w:r>
        <w:r w:rsidR="00817D1D">
          <w:rPr>
            <w:webHidden/>
          </w:rPr>
          <w:fldChar w:fldCharType="separate"/>
        </w:r>
        <w:r w:rsidR="00817D1D">
          <w:rPr>
            <w:webHidden/>
          </w:rPr>
          <w:t>49</w:t>
        </w:r>
        <w:r w:rsidR="00817D1D">
          <w:rPr>
            <w:webHidden/>
          </w:rPr>
          <w:fldChar w:fldCharType="end"/>
        </w:r>
      </w:hyperlink>
    </w:p>
    <w:p w14:paraId="6AEF6E57" w14:textId="7C898CF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8" w:history="1">
        <w:r w:rsidR="00817D1D" w:rsidRPr="00460696">
          <w:rPr>
            <w:rStyle w:val="Hyperlink"/>
          </w:rPr>
          <w:t>DNS di Azure</w:t>
        </w:r>
        <w:r w:rsidR="00817D1D">
          <w:rPr>
            <w:webHidden/>
          </w:rPr>
          <w:tab/>
        </w:r>
        <w:r w:rsidR="00817D1D">
          <w:rPr>
            <w:webHidden/>
          </w:rPr>
          <w:fldChar w:fldCharType="begin"/>
        </w:r>
        <w:r w:rsidR="00817D1D">
          <w:rPr>
            <w:webHidden/>
          </w:rPr>
          <w:instrText xml:space="preserve"> PAGEREF _Toc157615788 \h </w:instrText>
        </w:r>
        <w:r w:rsidR="00817D1D">
          <w:rPr>
            <w:webHidden/>
          </w:rPr>
        </w:r>
        <w:r w:rsidR="00817D1D">
          <w:rPr>
            <w:webHidden/>
          </w:rPr>
          <w:fldChar w:fldCharType="separate"/>
        </w:r>
        <w:r w:rsidR="00817D1D">
          <w:rPr>
            <w:webHidden/>
          </w:rPr>
          <w:t>49</w:t>
        </w:r>
        <w:r w:rsidR="00817D1D">
          <w:rPr>
            <w:webHidden/>
          </w:rPr>
          <w:fldChar w:fldCharType="end"/>
        </w:r>
      </w:hyperlink>
    </w:p>
    <w:p w14:paraId="7E68EE0C" w14:textId="11CC5DA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89" w:history="1">
        <w:r w:rsidR="00817D1D" w:rsidRPr="00460696">
          <w:rPr>
            <w:rStyle w:val="Hyperlink"/>
          </w:rPr>
          <w:t>Resolver Privato DNS di Azure</w:t>
        </w:r>
        <w:r w:rsidR="00817D1D">
          <w:rPr>
            <w:webHidden/>
          </w:rPr>
          <w:tab/>
        </w:r>
        <w:r w:rsidR="00817D1D">
          <w:rPr>
            <w:webHidden/>
          </w:rPr>
          <w:fldChar w:fldCharType="begin"/>
        </w:r>
        <w:r w:rsidR="00817D1D">
          <w:rPr>
            <w:webHidden/>
          </w:rPr>
          <w:instrText xml:space="preserve"> PAGEREF _Toc157615789 \h </w:instrText>
        </w:r>
        <w:r w:rsidR="00817D1D">
          <w:rPr>
            <w:webHidden/>
          </w:rPr>
        </w:r>
        <w:r w:rsidR="00817D1D">
          <w:rPr>
            <w:webHidden/>
          </w:rPr>
          <w:fldChar w:fldCharType="separate"/>
        </w:r>
        <w:r w:rsidR="00817D1D">
          <w:rPr>
            <w:webHidden/>
          </w:rPr>
          <w:t>50</w:t>
        </w:r>
        <w:r w:rsidR="00817D1D">
          <w:rPr>
            <w:webHidden/>
          </w:rPr>
          <w:fldChar w:fldCharType="end"/>
        </w:r>
      </w:hyperlink>
    </w:p>
    <w:p w14:paraId="1A8138AC" w14:textId="0FEC509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0" w:history="1">
        <w:r w:rsidR="00817D1D" w:rsidRPr="00460696">
          <w:rPr>
            <w:rStyle w:val="Hyperlink"/>
          </w:rPr>
          <w:t>Griglia Eventi</w:t>
        </w:r>
        <w:r w:rsidR="00817D1D">
          <w:rPr>
            <w:webHidden/>
          </w:rPr>
          <w:tab/>
        </w:r>
        <w:r w:rsidR="00817D1D">
          <w:rPr>
            <w:webHidden/>
          </w:rPr>
          <w:fldChar w:fldCharType="begin"/>
        </w:r>
        <w:r w:rsidR="00817D1D">
          <w:rPr>
            <w:webHidden/>
          </w:rPr>
          <w:instrText xml:space="preserve"> PAGEREF _Toc157615790 \h </w:instrText>
        </w:r>
        <w:r w:rsidR="00817D1D">
          <w:rPr>
            <w:webHidden/>
          </w:rPr>
        </w:r>
        <w:r w:rsidR="00817D1D">
          <w:rPr>
            <w:webHidden/>
          </w:rPr>
          <w:fldChar w:fldCharType="separate"/>
        </w:r>
        <w:r w:rsidR="00817D1D">
          <w:rPr>
            <w:webHidden/>
          </w:rPr>
          <w:t>50</w:t>
        </w:r>
        <w:r w:rsidR="00817D1D">
          <w:rPr>
            <w:webHidden/>
          </w:rPr>
          <w:fldChar w:fldCharType="end"/>
        </w:r>
      </w:hyperlink>
    </w:p>
    <w:p w14:paraId="6A67F121" w14:textId="76E57EB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1" w:history="1">
        <w:r w:rsidR="00817D1D" w:rsidRPr="00460696">
          <w:rPr>
            <w:rStyle w:val="Hyperlink"/>
          </w:rPr>
          <w:t>Hub Eventi</w:t>
        </w:r>
        <w:r w:rsidR="00817D1D">
          <w:rPr>
            <w:webHidden/>
          </w:rPr>
          <w:tab/>
        </w:r>
        <w:r w:rsidR="00817D1D">
          <w:rPr>
            <w:webHidden/>
          </w:rPr>
          <w:fldChar w:fldCharType="begin"/>
        </w:r>
        <w:r w:rsidR="00817D1D">
          <w:rPr>
            <w:webHidden/>
          </w:rPr>
          <w:instrText xml:space="preserve"> PAGEREF _Toc157615791 \h </w:instrText>
        </w:r>
        <w:r w:rsidR="00817D1D">
          <w:rPr>
            <w:webHidden/>
          </w:rPr>
        </w:r>
        <w:r w:rsidR="00817D1D">
          <w:rPr>
            <w:webHidden/>
          </w:rPr>
          <w:fldChar w:fldCharType="separate"/>
        </w:r>
        <w:r w:rsidR="00817D1D">
          <w:rPr>
            <w:webHidden/>
          </w:rPr>
          <w:t>50</w:t>
        </w:r>
        <w:r w:rsidR="00817D1D">
          <w:rPr>
            <w:webHidden/>
          </w:rPr>
          <w:fldChar w:fldCharType="end"/>
        </w:r>
      </w:hyperlink>
    </w:p>
    <w:p w14:paraId="309A663E" w14:textId="6DE646C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2" w:history="1">
        <w:r w:rsidR="00817D1D" w:rsidRPr="00460696">
          <w:rPr>
            <w:rStyle w:val="Hyperlink"/>
          </w:rPr>
          <w:t>Azure ExpressRoute</w:t>
        </w:r>
        <w:r w:rsidR="00817D1D">
          <w:rPr>
            <w:webHidden/>
          </w:rPr>
          <w:tab/>
        </w:r>
        <w:r w:rsidR="00817D1D">
          <w:rPr>
            <w:webHidden/>
          </w:rPr>
          <w:fldChar w:fldCharType="begin"/>
        </w:r>
        <w:r w:rsidR="00817D1D">
          <w:rPr>
            <w:webHidden/>
          </w:rPr>
          <w:instrText xml:space="preserve"> PAGEREF _Toc157615792 \h </w:instrText>
        </w:r>
        <w:r w:rsidR="00817D1D">
          <w:rPr>
            <w:webHidden/>
          </w:rPr>
        </w:r>
        <w:r w:rsidR="00817D1D">
          <w:rPr>
            <w:webHidden/>
          </w:rPr>
          <w:fldChar w:fldCharType="separate"/>
        </w:r>
        <w:r w:rsidR="00817D1D">
          <w:rPr>
            <w:webHidden/>
          </w:rPr>
          <w:t>51</w:t>
        </w:r>
        <w:r w:rsidR="00817D1D">
          <w:rPr>
            <w:webHidden/>
          </w:rPr>
          <w:fldChar w:fldCharType="end"/>
        </w:r>
      </w:hyperlink>
    </w:p>
    <w:p w14:paraId="2E51178A" w14:textId="06CD28E9"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3" w:history="1">
        <w:r w:rsidR="00817D1D" w:rsidRPr="00460696">
          <w:rPr>
            <w:rStyle w:val="Hyperlink"/>
            <w:rFonts w:ascii="Calibri Light" w:hAnsi="Calibri Light" w:cs="Calibri Light"/>
          </w:rPr>
          <w:t>Agente di Raccolta Traffico di Azure ExpressRoute</w:t>
        </w:r>
        <w:r w:rsidR="00817D1D">
          <w:rPr>
            <w:webHidden/>
          </w:rPr>
          <w:tab/>
        </w:r>
        <w:r w:rsidR="00817D1D">
          <w:rPr>
            <w:webHidden/>
          </w:rPr>
          <w:fldChar w:fldCharType="begin"/>
        </w:r>
        <w:r w:rsidR="00817D1D">
          <w:rPr>
            <w:webHidden/>
          </w:rPr>
          <w:instrText xml:space="preserve"> PAGEREF _Toc157615793 \h </w:instrText>
        </w:r>
        <w:r w:rsidR="00817D1D">
          <w:rPr>
            <w:webHidden/>
          </w:rPr>
        </w:r>
        <w:r w:rsidR="00817D1D">
          <w:rPr>
            <w:webHidden/>
          </w:rPr>
          <w:fldChar w:fldCharType="separate"/>
        </w:r>
        <w:r w:rsidR="00817D1D">
          <w:rPr>
            <w:webHidden/>
          </w:rPr>
          <w:t>52</w:t>
        </w:r>
        <w:r w:rsidR="00817D1D">
          <w:rPr>
            <w:webHidden/>
          </w:rPr>
          <w:fldChar w:fldCharType="end"/>
        </w:r>
      </w:hyperlink>
    </w:p>
    <w:p w14:paraId="7800D9C1" w14:textId="6509DBE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4" w:history="1">
        <w:r w:rsidR="00817D1D" w:rsidRPr="00460696">
          <w:rPr>
            <w:rStyle w:val="Hyperlink"/>
          </w:rPr>
          <w:t xml:space="preserve">Livello </w:t>
        </w:r>
        <w:r w:rsidR="00817D1D" w:rsidRPr="00460696">
          <w:rPr>
            <w:rStyle w:val="Hyperlink"/>
            <w:bdr w:val="none" w:sz="0" w:space="0" w:color="auto" w:frame="1"/>
          </w:rPr>
          <w:t>Premium di File di Azure</w:t>
        </w:r>
        <w:r w:rsidR="00817D1D">
          <w:rPr>
            <w:webHidden/>
          </w:rPr>
          <w:tab/>
        </w:r>
        <w:r w:rsidR="00817D1D">
          <w:rPr>
            <w:webHidden/>
          </w:rPr>
          <w:fldChar w:fldCharType="begin"/>
        </w:r>
        <w:r w:rsidR="00817D1D">
          <w:rPr>
            <w:webHidden/>
          </w:rPr>
          <w:instrText xml:space="preserve"> PAGEREF _Toc157615794 \h </w:instrText>
        </w:r>
        <w:r w:rsidR="00817D1D">
          <w:rPr>
            <w:webHidden/>
          </w:rPr>
        </w:r>
        <w:r w:rsidR="00817D1D">
          <w:rPr>
            <w:webHidden/>
          </w:rPr>
          <w:fldChar w:fldCharType="separate"/>
        </w:r>
        <w:r w:rsidR="00817D1D">
          <w:rPr>
            <w:webHidden/>
          </w:rPr>
          <w:t>52</w:t>
        </w:r>
        <w:r w:rsidR="00817D1D">
          <w:rPr>
            <w:webHidden/>
          </w:rPr>
          <w:fldChar w:fldCharType="end"/>
        </w:r>
      </w:hyperlink>
    </w:p>
    <w:p w14:paraId="53AEAC09" w14:textId="46656C92"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5" w:history="1">
        <w:r w:rsidR="00817D1D" w:rsidRPr="00460696">
          <w:rPr>
            <w:rStyle w:val="Hyperlink"/>
          </w:rPr>
          <w:t>Firewall di Azure</w:t>
        </w:r>
        <w:r w:rsidR="00817D1D">
          <w:rPr>
            <w:webHidden/>
          </w:rPr>
          <w:tab/>
        </w:r>
        <w:r w:rsidR="00817D1D">
          <w:rPr>
            <w:webHidden/>
          </w:rPr>
          <w:fldChar w:fldCharType="begin"/>
        </w:r>
        <w:r w:rsidR="00817D1D">
          <w:rPr>
            <w:webHidden/>
          </w:rPr>
          <w:instrText xml:space="preserve"> PAGEREF _Toc157615795 \h </w:instrText>
        </w:r>
        <w:r w:rsidR="00817D1D">
          <w:rPr>
            <w:webHidden/>
          </w:rPr>
        </w:r>
        <w:r w:rsidR="00817D1D">
          <w:rPr>
            <w:webHidden/>
          </w:rPr>
          <w:fldChar w:fldCharType="separate"/>
        </w:r>
        <w:r w:rsidR="00817D1D">
          <w:rPr>
            <w:webHidden/>
          </w:rPr>
          <w:t>53</w:t>
        </w:r>
        <w:r w:rsidR="00817D1D">
          <w:rPr>
            <w:webHidden/>
          </w:rPr>
          <w:fldChar w:fldCharType="end"/>
        </w:r>
      </w:hyperlink>
    </w:p>
    <w:p w14:paraId="6F0AB6E6" w14:textId="58AEB0B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6" w:history="1">
        <w:r w:rsidR="00817D1D" w:rsidRPr="00460696">
          <w:rPr>
            <w:rStyle w:val="Hyperlink"/>
          </w:rPr>
          <w:t>Azure Fluid Relay</w:t>
        </w:r>
        <w:r w:rsidR="00817D1D">
          <w:rPr>
            <w:webHidden/>
          </w:rPr>
          <w:tab/>
        </w:r>
        <w:r w:rsidR="00817D1D">
          <w:rPr>
            <w:webHidden/>
          </w:rPr>
          <w:fldChar w:fldCharType="begin"/>
        </w:r>
        <w:r w:rsidR="00817D1D">
          <w:rPr>
            <w:webHidden/>
          </w:rPr>
          <w:instrText xml:space="preserve"> PAGEREF _Toc157615796 \h </w:instrText>
        </w:r>
        <w:r w:rsidR="00817D1D">
          <w:rPr>
            <w:webHidden/>
          </w:rPr>
        </w:r>
        <w:r w:rsidR="00817D1D">
          <w:rPr>
            <w:webHidden/>
          </w:rPr>
          <w:fldChar w:fldCharType="separate"/>
        </w:r>
        <w:r w:rsidR="00817D1D">
          <w:rPr>
            <w:webHidden/>
          </w:rPr>
          <w:t>53</w:t>
        </w:r>
        <w:r w:rsidR="00817D1D">
          <w:rPr>
            <w:webHidden/>
          </w:rPr>
          <w:fldChar w:fldCharType="end"/>
        </w:r>
      </w:hyperlink>
    </w:p>
    <w:p w14:paraId="09178966" w14:textId="0184749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7" w:history="1">
        <w:r w:rsidR="00817D1D" w:rsidRPr="00460696">
          <w:rPr>
            <w:rStyle w:val="Hyperlink"/>
          </w:rPr>
          <w:t>Frontdoor di Azure e Frontdoor di Azure (classico)</w:t>
        </w:r>
        <w:r w:rsidR="00817D1D">
          <w:rPr>
            <w:webHidden/>
          </w:rPr>
          <w:tab/>
        </w:r>
        <w:r w:rsidR="00817D1D">
          <w:rPr>
            <w:webHidden/>
          </w:rPr>
          <w:fldChar w:fldCharType="begin"/>
        </w:r>
        <w:r w:rsidR="00817D1D">
          <w:rPr>
            <w:webHidden/>
          </w:rPr>
          <w:instrText xml:space="preserve"> PAGEREF _Toc157615797 \h </w:instrText>
        </w:r>
        <w:r w:rsidR="00817D1D">
          <w:rPr>
            <w:webHidden/>
          </w:rPr>
        </w:r>
        <w:r w:rsidR="00817D1D">
          <w:rPr>
            <w:webHidden/>
          </w:rPr>
          <w:fldChar w:fldCharType="separate"/>
        </w:r>
        <w:r w:rsidR="00817D1D">
          <w:rPr>
            <w:webHidden/>
          </w:rPr>
          <w:t>54</w:t>
        </w:r>
        <w:r w:rsidR="00817D1D">
          <w:rPr>
            <w:webHidden/>
          </w:rPr>
          <w:fldChar w:fldCharType="end"/>
        </w:r>
      </w:hyperlink>
    </w:p>
    <w:p w14:paraId="66FEBAA3" w14:textId="5F76557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8" w:history="1">
        <w:r w:rsidR="00817D1D" w:rsidRPr="00460696">
          <w:rPr>
            <w:rStyle w:val="Hyperlink"/>
          </w:rPr>
          <w:t>Funzioni di Azure</w:t>
        </w:r>
        <w:r w:rsidR="00817D1D">
          <w:rPr>
            <w:webHidden/>
          </w:rPr>
          <w:tab/>
        </w:r>
        <w:r w:rsidR="00817D1D">
          <w:rPr>
            <w:webHidden/>
          </w:rPr>
          <w:fldChar w:fldCharType="begin"/>
        </w:r>
        <w:r w:rsidR="00817D1D">
          <w:rPr>
            <w:webHidden/>
          </w:rPr>
          <w:instrText xml:space="preserve"> PAGEREF _Toc157615798 \h </w:instrText>
        </w:r>
        <w:r w:rsidR="00817D1D">
          <w:rPr>
            <w:webHidden/>
          </w:rPr>
        </w:r>
        <w:r w:rsidR="00817D1D">
          <w:rPr>
            <w:webHidden/>
          </w:rPr>
          <w:fldChar w:fldCharType="separate"/>
        </w:r>
        <w:r w:rsidR="00817D1D">
          <w:rPr>
            <w:webHidden/>
          </w:rPr>
          <w:t>54</w:t>
        </w:r>
        <w:r w:rsidR="00817D1D">
          <w:rPr>
            <w:webHidden/>
          </w:rPr>
          <w:fldChar w:fldCharType="end"/>
        </w:r>
      </w:hyperlink>
    </w:p>
    <w:p w14:paraId="554ADBFA" w14:textId="414FC3F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799" w:history="1">
        <w:r w:rsidR="00817D1D" w:rsidRPr="00460696">
          <w:rPr>
            <w:rStyle w:val="Hyperlink"/>
          </w:rPr>
          <w:t>HDInsight</w:t>
        </w:r>
        <w:r w:rsidR="00817D1D">
          <w:rPr>
            <w:webHidden/>
          </w:rPr>
          <w:tab/>
        </w:r>
        <w:r w:rsidR="00817D1D">
          <w:rPr>
            <w:webHidden/>
          </w:rPr>
          <w:fldChar w:fldCharType="begin"/>
        </w:r>
        <w:r w:rsidR="00817D1D">
          <w:rPr>
            <w:webHidden/>
          </w:rPr>
          <w:instrText xml:space="preserve"> PAGEREF _Toc157615799 \h </w:instrText>
        </w:r>
        <w:r w:rsidR="00817D1D">
          <w:rPr>
            <w:webHidden/>
          </w:rPr>
        </w:r>
        <w:r w:rsidR="00817D1D">
          <w:rPr>
            <w:webHidden/>
          </w:rPr>
          <w:fldChar w:fldCharType="separate"/>
        </w:r>
        <w:r w:rsidR="00817D1D">
          <w:rPr>
            <w:webHidden/>
          </w:rPr>
          <w:t>55</w:t>
        </w:r>
        <w:r w:rsidR="00817D1D">
          <w:rPr>
            <w:webHidden/>
          </w:rPr>
          <w:fldChar w:fldCharType="end"/>
        </w:r>
      </w:hyperlink>
    </w:p>
    <w:p w14:paraId="33E5DAB7" w14:textId="38F6E2E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0" w:history="1">
        <w:r w:rsidR="00817D1D" w:rsidRPr="00460696">
          <w:rPr>
            <w:rStyle w:val="Hyperlink"/>
          </w:rPr>
          <w:t>Servizi per i Dati Sanitari di Azure (ad esclusione del servizio MedTech)</w:t>
        </w:r>
        <w:r w:rsidR="00817D1D">
          <w:rPr>
            <w:webHidden/>
          </w:rPr>
          <w:tab/>
        </w:r>
        <w:r w:rsidR="00817D1D">
          <w:rPr>
            <w:webHidden/>
          </w:rPr>
          <w:fldChar w:fldCharType="begin"/>
        </w:r>
        <w:r w:rsidR="00817D1D">
          <w:rPr>
            <w:webHidden/>
          </w:rPr>
          <w:instrText xml:space="preserve"> PAGEREF _Toc157615800 \h </w:instrText>
        </w:r>
        <w:r w:rsidR="00817D1D">
          <w:rPr>
            <w:webHidden/>
          </w:rPr>
        </w:r>
        <w:r w:rsidR="00817D1D">
          <w:rPr>
            <w:webHidden/>
          </w:rPr>
          <w:fldChar w:fldCharType="separate"/>
        </w:r>
        <w:r w:rsidR="00817D1D">
          <w:rPr>
            <w:webHidden/>
          </w:rPr>
          <w:t>55</w:t>
        </w:r>
        <w:r w:rsidR="00817D1D">
          <w:rPr>
            <w:webHidden/>
          </w:rPr>
          <w:fldChar w:fldCharType="end"/>
        </w:r>
      </w:hyperlink>
    </w:p>
    <w:p w14:paraId="1404709B" w14:textId="3BE1EE9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1" w:history="1">
        <w:r w:rsidR="00817D1D" w:rsidRPr="00460696">
          <w:rPr>
            <w:rStyle w:val="Hyperlink"/>
          </w:rPr>
          <w:t>Bot della Salute</w:t>
        </w:r>
        <w:r w:rsidR="00817D1D">
          <w:rPr>
            <w:webHidden/>
          </w:rPr>
          <w:tab/>
        </w:r>
        <w:r w:rsidR="00817D1D">
          <w:rPr>
            <w:webHidden/>
          </w:rPr>
          <w:fldChar w:fldCharType="begin"/>
        </w:r>
        <w:r w:rsidR="00817D1D">
          <w:rPr>
            <w:webHidden/>
          </w:rPr>
          <w:instrText xml:space="preserve"> PAGEREF _Toc157615801 \h </w:instrText>
        </w:r>
        <w:r w:rsidR="00817D1D">
          <w:rPr>
            <w:webHidden/>
          </w:rPr>
        </w:r>
        <w:r w:rsidR="00817D1D">
          <w:rPr>
            <w:webHidden/>
          </w:rPr>
          <w:fldChar w:fldCharType="separate"/>
        </w:r>
        <w:r w:rsidR="00817D1D">
          <w:rPr>
            <w:webHidden/>
          </w:rPr>
          <w:t>56</w:t>
        </w:r>
        <w:r w:rsidR="00817D1D">
          <w:rPr>
            <w:webHidden/>
          </w:rPr>
          <w:fldChar w:fldCharType="end"/>
        </w:r>
      </w:hyperlink>
    </w:p>
    <w:p w14:paraId="0960A0C9" w14:textId="3FE7957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2" w:history="1">
        <w:r w:rsidR="00817D1D" w:rsidRPr="00460696">
          <w:rPr>
            <w:rStyle w:val="Hyperlink"/>
          </w:rPr>
          <w:t>Azure Information Protection</w:t>
        </w:r>
        <w:r w:rsidR="00817D1D">
          <w:rPr>
            <w:webHidden/>
          </w:rPr>
          <w:tab/>
        </w:r>
        <w:r w:rsidR="00817D1D">
          <w:rPr>
            <w:webHidden/>
          </w:rPr>
          <w:fldChar w:fldCharType="begin"/>
        </w:r>
        <w:r w:rsidR="00817D1D">
          <w:rPr>
            <w:webHidden/>
          </w:rPr>
          <w:instrText xml:space="preserve"> PAGEREF _Toc157615802 \h </w:instrText>
        </w:r>
        <w:r w:rsidR="00817D1D">
          <w:rPr>
            <w:webHidden/>
          </w:rPr>
        </w:r>
        <w:r w:rsidR="00817D1D">
          <w:rPr>
            <w:webHidden/>
          </w:rPr>
          <w:fldChar w:fldCharType="separate"/>
        </w:r>
        <w:r w:rsidR="00817D1D">
          <w:rPr>
            <w:webHidden/>
          </w:rPr>
          <w:t>56</w:t>
        </w:r>
        <w:r w:rsidR="00817D1D">
          <w:rPr>
            <w:webHidden/>
          </w:rPr>
          <w:fldChar w:fldCharType="end"/>
        </w:r>
      </w:hyperlink>
    </w:p>
    <w:p w14:paraId="5B04F484" w14:textId="3F54514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3" w:history="1">
        <w:r w:rsidR="00817D1D" w:rsidRPr="00460696">
          <w:rPr>
            <w:rStyle w:val="Hyperlink"/>
          </w:rPr>
          <w:t>Azure IoT Central</w:t>
        </w:r>
        <w:r w:rsidR="00817D1D">
          <w:rPr>
            <w:webHidden/>
          </w:rPr>
          <w:tab/>
        </w:r>
        <w:r w:rsidR="00817D1D">
          <w:rPr>
            <w:webHidden/>
          </w:rPr>
          <w:fldChar w:fldCharType="begin"/>
        </w:r>
        <w:r w:rsidR="00817D1D">
          <w:rPr>
            <w:webHidden/>
          </w:rPr>
          <w:instrText xml:space="preserve"> PAGEREF _Toc157615803 \h </w:instrText>
        </w:r>
        <w:r w:rsidR="00817D1D">
          <w:rPr>
            <w:webHidden/>
          </w:rPr>
        </w:r>
        <w:r w:rsidR="00817D1D">
          <w:rPr>
            <w:webHidden/>
          </w:rPr>
          <w:fldChar w:fldCharType="separate"/>
        </w:r>
        <w:r w:rsidR="00817D1D">
          <w:rPr>
            <w:webHidden/>
          </w:rPr>
          <w:t>57</w:t>
        </w:r>
        <w:r w:rsidR="00817D1D">
          <w:rPr>
            <w:webHidden/>
          </w:rPr>
          <w:fldChar w:fldCharType="end"/>
        </w:r>
      </w:hyperlink>
    </w:p>
    <w:p w14:paraId="68256051" w14:textId="457E480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4" w:history="1">
        <w:r w:rsidR="00817D1D" w:rsidRPr="00460696">
          <w:rPr>
            <w:rStyle w:val="Hyperlink"/>
          </w:rPr>
          <w:t>Hub IoT di Azure</w:t>
        </w:r>
        <w:r w:rsidR="00817D1D">
          <w:rPr>
            <w:webHidden/>
          </w:rPr>
          <w:tab/>
        </w:r>
        <w:r w:rsidR="00817D1D">
          <w:rPr>
            <w:webHidden/>
          </w:rPr>
          <w:fldChar w:fldCharType="begin"/>
        </w:r>
        <w:r w:rsidR="00817D1D">
          <w:rPr>
            <w:webHidden/>
          </w:rPr>
          <w:instrText xml:space="preserve"> PAGEREF _Toc157615804 \h </w:instrText>
        </w:r>
        <w:r w:rsidR="00817D1D">
          <w:rPr>
            <w:webHidden/>
          </w:rPr>
        </w:r>
        <w:r w:rsidR="00817D1D">
          <w:rPr>
            <w:webHidden/>
          </w:rPr>
          <w:fldChar w:fldCharType="separate"/>
        </w:r>
        <w:r w:rsidR="00817D1D">
          <w:rPr>
            <w:webHidden/>
          </w:rPr>
          <w:t>57</w:t>
        </w:r>
        <w:r w:rsidR="00817D1D">
          <w:rPr>
            <w:webHidden/>
          </w:rPr>
          <w:fldChar w:fldCharType="end"/>
        </w:r>
      </w:hyperlink>
    </w:p>
    <w:p w14:paraId="7CECE0A2" w14:textId="130E1D9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5" w:history="1">
        <w:r w:rsidR="00817D1D" w:rsidRPr="00460696">
          <w:rPr>
            <w:rStyle w:val="Hyperlink"/>
          </w:rPr>
          <w:t>Credenziali delle Chiavi</w:t>
        </w:r>
        <w:r w:rsidR="00817D1D">
          <w:rPr>
            <w:webHidden/>
          </w:rPr>
          <w:tab/>
        </w:r>
        <w:r w:rsidR="00817D1D">
          <w:rPr>
            <w:webHidden/>
          </w:rPr>
          <w:fldChar w:fldCharType="begin"/>
        </w:r>
        <w:r w:rsidR="00817D1D">
          <w:rPr>
            <w:webHidden/>
          </w:rPr>
          <w:instrText xml:space="preserve"> PAGEREF _Toc157615805 \h </w:instrText>
        </w:r>
        <w:r w:rsidR="00817D1D">
          <w:rPr>
            <w:webHidden/>
          </w:rPr>
        </w:r>
        <w:r w:rsidR="00817D1D">
          <w:rPr>
            <w:webHidden/>
          </w:rPr>
          <w:fldChar w:fldCharType="separate"/>
        </w:r>
        <w:r w:rsidR="00817D1D">
          <w:rPr>
            <w:webHidden/>
          </w:rPr>
          <w:t>58</w:t>
        </w:r>
        <w:r w:rsidR="00817D1D">
          <w:rPr>
            <w:webHidden/>
          </w:rPr>
          <w:fldChar w:fldCharType="end"/>
        </w:r>
      </w:hyperlink>
    </w:p>
    <w:p w14:paraId="2672A58F" w14:textId="0547B43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6" w:history="1">
        <w:r w:rsidR="00817D1D" w:rsidRPr="00460696">
          <w:rPr>
            <w:rStyle w:val="Hyperlink"/>
          </w:rPr>
          <w:t>HSM Gestito di Azure Key Vault</w:t>
        </w:r>
        <w:r w:rsidR="00817D1D">
          <w:rPr>
            <w:webHidden/>
          </w:rPr>
          <w:tab/>
        </w:r>
        <w:r w:rsidR="00817D1D">
          <w:rPr>
            <w:webHidden/>
          </w:rPr>
          <w:fldChar w:fldCharType="begin"/>
        </w:r>
        <w:r w:rsidR="00817D1D">
          <w:rPr>
            <w:webHidden/>
          </w:rPr>
          <w:instrText xml:space="preserve"> PAGEREF _Toc157615806 \h </w:instrText>
        </w:r>
        <w:r w:rsidR="00817D1D">
          <w:rPr>
            <w:webHidden/>
          </w:rPr>
        </w:r>
        <w:r w:rsidR="00817D1D">
          <w:rPr>
            <w:webHidden/>
          </w:rPr>
          <w:fldChar w:fldCharType="separate"/>
        </w:r>
        <w:r w:rsidR="00817D1D">
          <w:rPr>
            <w:webHidden/>
          </w:rPr>
          <w:t>58</w:t>
        </w:r>
        <w:r w:rsidR="00817D1D">
          <w:rPr>
            <w:webHidden/>
          </w:rPr>
          <w:fldChar w:fldCharType="end"/>
        </w:r>
      </w:hyperlink>
    </w:p>
    <w:p w14:paraId="1746186C" w14:textId="53BB5A2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7" w:history="1">
        <w:r w:rsidR="00817D1D" w:rsidRPr="00460696">
          <w:rPr>
            <w:rStyle w:val="Hyperlink"/>
          </w:rPr>
          <w:t>Servizio Azure Kubernetes (AKS)</w:t>
        </w:r>
        <w:r w:rsidR="00817D1D">
          <w:rPr>
            <w:webHidden/>
          </w:rPr>
          <w:tab/>
        </w:r>
        <w:r w:rsidR="00817D1D">
          <w:rPr>
            <w:webHidden/>
          </w:rPr>
          <w:fldChar w:fldCharType="begin"/>
        </w:r>
        <w:r w:rsidR="00817D1D">
          <w:rPr>
            <w:webHidden/>
          </w:rPr>
          <w:instrText xml:space="preserve"> PAGEREF _Toc157615807 \h </w:instrText>
        </w:r>
        <w:r w:rsidR="00817D1D">
          <w:rPr>
            <w:webHidden/>
          </w:rPr>
        </w:r>
        <w:r w:rsidR="00817D1D">
          <w:rPr>
            <w:webHidden/>
          </w:rPr>
          <w:fldChar w:fldCharType="separate"/>
        </w:r>
        <w:r w:rsidR="00817D1D">
          <w:rPr>
            <w:webHidden/>
          </w:rPr>
          <w:t>59</w:t>
        </w:r>
        <w:r w:rsidR="00817D1D">
          <w:rPr>
            <w:webHidden/>
          </w:rPr>
          <w:fldChar w:fldCharType="end"/>
        </w:r>
      </w:hyperlink>
    </w:p>
    <w:p w14:paraId="7723A6EC" w14:textId="5824AA3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8" w:history="1">
        <w:r w:rsidR="00817D1D" w:rsidRPr="00460696">
          <w:rPr>
            <w:rStyle w:val="Hyperlink"/>
          </w:rPr>
          <w:t>Azure Lab Services</w:t>
        </w:r>
        <w:r w:rsidR="00817D1D">
          <w:rPr>
            <w:webHidden/>
          </w:rPr>
          <w:tab/>
        </w:r>
        <w:r w:rsidR="00817D1D">
          <w:rPr>
            <w:webHidden/>
          </w:rPr>
          <w:fldChar w:fldCharType="begin"/>
        </w:r>
        <w:r w:rsidR="00817D1D">
          <w:rPr>
            <w:webHidden/>
          </w:rPr>
          <w:instrText xml:space="preserve"> PAGEREF _Toc157615808 \h </w:instrText>
        </w:r>
        <w:r w:rsidR="00817D1D">
          <w:rPr>
            <w:webHidden/>
          </w:rPr>
        </w:r>
        <w:r w:rsidR="00817D1D">
          <w:rPr>
            <w:webHidden/>
          </w:rPr>
          <w:fldChar w:fldCharType="separate"/>
        </w:r>
        <w:r w:rsidR="00817D1D">
          <w:rPr>
            <w:webHidden/>
          </w:rPr>
          <w:t>60</w:t>
        </w:r>
        <w:r w:rsidR="00817D1D">
          <w:rPr>
            <w:webHidden/>
          </w:rPr>
          <w:fldChar w:fldCharType="end"/>
        </w:r>
      </w:hyperlink>
    </w:p>
    <w:p w14:paraId="2DC794B6" w14:textId="34FF64B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09" w:history="1">
        <w:r w:rsidR="00817D1D" w:rsidRPr="00460696">
          <w:rPr>
            <w:rStyle w:val="Hyperlink"/>
          </w:rPr>
          <w:t>Azure Load Balancer</w:t>
        </w:r>
        <w:r w:rsidR="00817D1D">
          <w:rPr>
            <w:webHidden/>
          </w:rPr>
          <w:tab/>
        </w:r>
        <w:r w:rsidR="00817D1D">
          <w:rPr>
            <w:webHidden/>
          </w:rPr>
          <w:fldChar w:fldCharType="begin"/>
        </w:r>
        <w:r w:rsidR="00817D1D">
          <w:rPr>
            <w:webHidden/>
          </w:rPr>
          <w:instrText xml:space="preserve"> PAGEREF _Toc157615809 \h </w:instrText>
        </w:r>
        <w:r w:rsidR="00817D1D">
          <w:rPr>
            <w:webHidden/>
          </w:rPr>
        </w:r>
        <w:r w:rsidR="00817D1D">
          <w:rPr>
            <w:webHidden/>
          </w:rPr>
          <w:fldChar w:fldCharType="separate"/>
        </w:r>
        <w:r w:rsidR="00817D1D">
          <w:rPr>
            <w:webHidden/>
          </w:rPr>
          <w:t>60</w:t>
        </w:r>
        <w:r w:rsidR="00817D1D">
          <w:rPr>
            <w:webHidden/>
          </w:rPr>
          <w:fldChar w:fldCharType="end"/>
        </w:r>
      </w:hyperlink>
    </w:p>
    <w:p w14:paraId="5CA0D006" w14:textId="48E296A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0" w:history="1">
        <w:r w:rsidR="00817D1D" w:rsidRPr="00460696">
          <w:rPr>
            <w:rStyle w:val="Hyperlink"/>
          </w:rPr>
          <w:t>Test di Carico di Azure</w:t>
        </w:r>
        <w:r w:rsidR="00817D1D">
          <w:rPr>
            <w:webHidden/>
          </w:rPr>
          <w:tab/>
        </w:r>
        <w:r w:rsidR="00817D1D">
          <w:rPr>
            <w:webHidden/>
          </w:rPr>
          <w:fldChar w:fldCharType="begin"/>
        </w:r>
        <w:r w:rsidR="00817D1D">
          <w:rPr>
            <w:webHidden/>
          </w:rPr>
          <w:instrText xml:space="preserve"> PAGEREF _Toc157615810 \h </w:instrText>
        </w:r>
        <w:r w:rsidR="00817D1D">
          <w:rPr>
            <w:webHidden/>
          </w:rPr>
        </w:r>
        <w:r w:rsidR="00817D1D">
          <w:rPr>
            <w:webHidden/>
          </w:rPr>
          <w:fldChar w:fldCharType="separate"/>
        </w:r>
        <w:r w:rsidR="00817D1D">
          <w:rPr>
            <w:webHidden/>
          </w:rPr>
          <w:t>61</w:t>
        </w:r>
        <w:r w:rsidR="00817D1D">
          <w:rPr>
            <w:webHidden/>
          </w:rPr>
          <w:fldChar w:fldCharType="end"/>
        </w:r>
      </w:hyperlink>
    </w:p>
    <w:p w14:paraId="20596214" w14:textId="5770416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1" w:history="1">
        <w:r w:rsidR="00817D1D" w:rsidRPr="00460696">
          <w:rPr>
            <w:rStyle w:val="Hyperlink"/>
          </w:rPr>
          <w:t>Log Analytics (Contratto di Servizio per la Disponibilità delle Query)</w:t>
        </w:r>
        <w:r w:rsidR="00817D1D">
          <w:rPr>
            <w:webHidden/>
          </w:rPr>
          <w:tab/>
        </w:r>
        <w:r w:rsidR="00817D1D">
          <w:rPr>
            <w:webHidden/>
          </w:rPr>
          <w:fldChar w:fldCharType="begin"/>
        </w:r>
        <w:r w:rsidR="00817D1D">
          <w:rPr>
            <w:webHidden/>
          </w:rPr>
          <w:instrText xml:space="preserve"> PAGEREF _Toc157615811 \h </w:instrText>
        </w:r>
        <w:r w:rsidR="00817D1D">
          <w:rPr>
            <w:webHidden/>
          </w:rPr>
        </w:r>
        <w:r w:rsidR="00817D1D">
          <w:rPr>
            <w:webHidden/>
          </w:rPr>
          <w:fldChar w:fldCharType="separate"/>
        </w:r>
        <w:r w:rsidR="00817D1D">
          <w:rPr>
            <w:webHidden/>
          </w:rPr>
          <w:t>61</w:t>
        </w:r>
        <w:r w:rsidR="00817D1D">
          <w:rPr>
            <w:webHidden/>
          </w:rPr>
          <w:fldChar w:fldCharType="end"/>
        </w:r>
      </w:hyperlink>
    </w:p>
    <w:p w14:paraId="20146253" w14:textId="25E72B8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2" w:history="1">
        <w:r w:rsidR="00817D1D" w:rsidRPr="00460696">
          <w:rPr>
            <w:rStyle w:val="Hyperlink"/>
          </w:rPr>
          <w:t>App di Logica</w:t>
        </w:r>
        <w:r w:rsidR="00817D1D">
          <w:rPr>
            <w:webHidden/>
          </w:rPr>
          <w:tab/>
        </w:r>
        <w:r w:rsidR="00817D1D">
          <w:rPr>
            <w:webHidden/>
          </w:rPr>
          <w:fldChar w:fldCharType="begin"/>
        </w:r>
        <w:r w:rsidR="00817D1D">
          <w:rPr>
            <w:webHidden/>
          </w:rPr>
          <w:instrText xml:space="preserve"> PAGEREF _Toc157615812 \h </w:instrText>
        </w:r>
        <w:r w:rsidR="00817D1D">
          <w:rPr>
            <w:webHidden/>
          </w:rPr>
        </w:r>
        <w:r w:rsidR="00817D1D">
          <w:rPr>
            <w:webHidden/>
          </w:rPr>
          <w:fldChar w:fldCharType="separate"/>
        </w:r>
        <w:r w:rsidR="00817D1D">
          <w:rPr>
            <w:webHidden/>
          </w:rPr>
          <w:t>61</w:t>
        </w:r>
        <w:r w:rsidR="00817D1D">
          <w:rPr>
            <w:webHidden/>
          </w:rPr>
          <w:fldChar w:fldCharType="end"/>
        </w:r>
      </w:hyperlink>
    </w:p>
    <w:p w14:paraId="490CC173" w14:textId="1A4D4459"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3" w:history="1">
        <w:r w:rsidR="00817D1D" w:rsidRPr="00460696">
          <w:rPr>
            <w:rStyle w:val="Hyperlink"/>
          </w:rPr>
          <w:t>Azure Machine Learning</w:t>
        </w:r>
        <w:r w:rsidR="00817D1D">
          <w:rPr>
            <w:webHidden/>
          </w:rPr>
          <w:tab/>
        </w:r>
        <w:r w:rsidR="00817D1D">
          <w:rPr>
            <w:webHidden/>
          </w:rPr>
          <w:fldChar w:fldCharType="begin"/>
        </w:r>
        <w:r w:rsidR="00817D1D">
          <w:rPr>
            <w:webHidden/>
          </w:rPr>
          <w:instrText xml:space="preserve"> PAGEREF _Toc157615813 \h </w:instrText>
        </w:r>
        <w:r w:rsidR="00817D1D">
          <w:rPr>
            <w:webHidden/>
          </w:rPr>
        </w:r>
        <w:r w:rsidR="00817D1D">
          <w:rPr>
            <w:webHidden/>
          </w:rPr>
          <w:fldChar w:fldCharType="separate"/>
        </w:r>
        <w:r w:rsidR="00817D1D">
          <w:rPr>
            <w:webHidden/>
          </w:rPr>
          <w:t>62</w:t>
        </w:r>
        <w:r w:rsidR="00817D1D">
          <w:rPr>
            <w:webHidden/>
          </w:rPr>
          <w:fldChar w:fldCharType="end"/>
        </w:r>
      </w:hyperlink>
    </w:p>
    <w:p w14:paraId="09663491" w14:textId="179E7FD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4" w:history="1">
        <w:r w:rsidR="00817D1D" w:rsidRPr="00460696">
          <w:rPr>
            <w:rStyle w:val="Hyperlink"/>
          </w:rPr>
          <w:t>Studio di Azure Machine Learning (classico)</w:t>
        </w:r>
        <w:r w:rsidR="00817D1D">
          <w:rPr>
            <w:webHidden/>
          </w:rPr>
          <w:tab/>
        </w:r>
        <w:r w:rsidR="00817D1D">
          <w:rPr>
            <w:webHidden/>
          </w:rPr>
          <w:fldChar w:fldCharType="begin"/>
        </w:r>
        <w:r w:rsidR="00817D1D">
          <w:rPr>
            <w:webHidden/>
          </w:rPr>
          <w:instrText xml:space="preserve"> PAGEREF _Toc157615814 \h </w:instrText>
        </w:r>
        <w:r w:rsidR="00817D1D">
          <w:rPr>
            <w:webHidden/>
          </w:rPr>
        </w:r>
        <w:r w:rsidR="00817D1D">
          <w:rPr>
            <w:webHidden/>
          </w:rPr>
          <w:fldChar w:fldCharType="separate"/>
        </w:r>
        <w:r w:rsidR="00817D1D">
          <w:rPr>
            <w:webHidden/>
          </w:rPr>
          <w:t>62</w:t>
        </w:r>
        <w:r w:rsidR="00817D1D">
          <w:rPr>
            <w:webHidden/>
          </w:rPr>
          <w:fldChar w:fldCharType="end"/>
        </w:r>
      </w:hyperlink>
    </w:p>
    <w:p w14:paraId="30FB65B6" w14:textId="668805D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5" w:history="1">
        <w:r w:rsidR="00817D1D" w:rsidRPr="00460696">
          <w:rPr>
            <w:rStyle w:val="Hyperlink"/>
          </w:rPr>
          <w:t>Grafana con Gestione Azure</w:t>
        </w:r>
        <w:r w:rsidR="00817D1D">
          <w:rPr>
            <w:webHidden/>
          </w:rPr>
          <w:tab/>
        </w:r>
        <w:r w:rsidR="00817D1D">
          <w:rPr>
            <w:webHidden/>
          </w:rPr>
          <w:fldChar w:fldCharType="begin"/>
        </w:r>
        <w:r w:rsidR="00817D1D">
          <w:rPr>
            <w:webHidden/>
          </w:rPr>
          <w:instrText xml:space="preserve"> PAGEREF _Toc157615815 \h </w:instrText>
        </w:r>
        <w:r w:rsidR="00817D1D">
          <w:rPr>
            <w:webHidden/>
          </w:rPr>
        </w:r>
        <w:r w:rsidR="00817D1D">
          <w:rPr>
            <w:webHidden/>
          </w:rPr>
          <w:fldChar w:fldCharType="separate"/>
        </w:r>
        <w:r w:rsidR="00817D1D">
          <w:rPr>
            <w:webHidden/>
          </w:rPr>
          <w:t>63</w:t>
        </w:r>
        <w:r w:rsidR="00817D1D">
          <w:rPr>
            <w:webHidden/>
          </w:rPr>
          <w:fldChar w:fldCharType="end"/>
        </w:r>
      </w:hyperlink>
    </w:p>
    <w:p w14:paraId="3779B216" w14:textId="6A44934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6" w:history="1">
        <w:r w:rsidR="00817D1D" w:rsidRPr="00460696">
          <w:rPr>
            <w:rStyle w:val="Hyperlink"/>
          </w:rPr>
          <w:t>Istanza Gestita di Azure per Apache Cassandra</w:t>
        </w:r>
        <w:r w:rsidR="00817D1D">
          <w:rPr>
            <w:webHidden/>
          </w:rPr>
          <w:tab/>
        </w:r>
        <w:r w:rsidR="00817D1D">
          <w:rPr>
            <w:webHidden/>
          </w:rPr>
          <w:fldChar w:fldCharType="begin"/>
        </w:r>
        <w:r w:rsidR="00817D1D">
          <w:rPr>
            <w:webHidden/>
          </w:rPr>
          <w:instrText xml:space="preserve"> PAGEREF _Toc157615816 \h </w:instrText>
        </w:r>
        <w:r w:rsidR="00817D1D">
          <w:rPr>
            <w:webHidden/>
          </w:rPr>
        </w:r>
        <w:r w:rsidR="00817D1D">
          <w:rPr>
            <w:webHidden/>
          </w:rPr>
          <w:fldChar w:fldCharType="separate"/>
        </w:r>
        <w:r w:rsidR="00817D1D">
          <w:rPr>
            <w:webHidden/>
          </w:rPr>
          <w:t>64</w:t>
        </w:r>
        <w:r w:rsidR="00817D1D">
          <w:rPr>
            <w:webHidden/>
          </w:rPr>
          <w:fldChar w:fldCharType="end"/>
        </w:r>
      </w:hyperlink>
    </w:p>
    <w:p w14:paraId="52B1CDF5" w14:textId="6A1D763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7" w:history="1">
        <w:r w:rsidR="00817D1D" w:rsidRPr="00460696">
          <w:rPr>
            <w:rStyle w:val="Hyperlink"/>
          </w:rPr>
          <w:t>Mappe di Azure</w:t>
        </w:r>
        <w:r w:rsidR="00817D1D">
          <w:rPr>
            <w:webHidden/>
          </w:rPr>
          <w:tab/>
        </w:r>
        <w:r w:rsidR="00817D1D">
          <w:rPr>
            <w:webHidden/>
          </w:rPr>
          <w:fldChar w:fldCharType="begin"/>
        </w:r>
        <w:r w:rsidR="00817D1D">
          <w:rPr>
            <w:webHidden/>
          </w:rPr>
          <w:instrText xml:space="preserve"> PAGEREF _Toc157615817 \h </w:instrText>
        </w:r>
        <w:r w:rsidR="00817D1D">
          <w:rPr>
            <w:webHidden/>
          </w:rPr>
        </w:r>
        <w:r w:rsidR="00817D1D">
          <w:rPr>
            <w:webHidden/>
          </w:rPr>
          <w:fldChar w:fldCharType="separate"/>
        </w:r>
        <w:r w:rsidR="00817D1D">
          <w:rPr>
            <w:webHidden/>
          </w:rPr>
          <w:t>64</w:t>
        </w:r>
        <w:r w:rsidR="00817D1D">
          <w:rPr>
            <w:webHidden/>
          </w:rPr>
          <w:fldChar w:fldCharType="end"/>
        </w:r>
      </w:hyperlink>
    </w:p>
    <w:p w14:paraId="0A37134A" w14:textId="5C9B101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8" w:history="1">
        <w:r w:rsidR="00817D1D" w:rsidRPr="00460696">
          <w:rPr>
            <w:rStyle w:val="Hyperlink"/>
          </w:rPr>
          <w:t>Servizi Multimediali</w:t>
        </w:r>
        <w:r w:rsidR="00817D1D">
          <w:rPr>
            <w:webHidden/>
          </w:rPr>
          <w:tab/>
        </w:r>
        <w:r w:rsidR="00817D1D">
          <w:rPr>
            <w:webHidden/>
          </w:rPr>
          <w:fldChar w:fldCharType="begin"/>
        </w:r>
        <w:r w:rsidR="00817D1D">
          <w:rPr>
            <w:webHidden/>
          </w:rPr>
          <w:instrText xml:space="preserve"> PAGEREF _Toc157615818 \h </w:instrText>
        </w:r>
        <w:r w:rsidR="00817D1D">
          <w:rPr>
            <w:webHidden/>
          </w:rPr>
        </w:r>
        <w:r w:rsidR="00817D1D">
          <w:rPr>
            <w:webHidden/>
          </w:rPr>
          <w:fldChar w:fldCharType="separate"/>
        </w:r>
        <w:r w:rsidR="00817D1D">
          <w:rPr>
            <w:webHidden/>
          </w:rPr>
          <w:t>65</w:t>
        </w:r>
        <w:r w:rsidR="00817D1D">
          <w:rPr>
            <w:webHidden/>
          </w:rPr>
          <w:fldChar w:fldCharType="end"/>
        </w:r>
      </w:hyperlink>
    </w:p>
    <w:p w14:paraId="7DEBA4D8" w14:textId="4EF1897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19" w:history="1">
        <w:r w:rsidR="00817D1D" w:rsidRPr="00460696">
          <w:rPr>
            <w:rStyle w:val="Hyperlink"/>
          </w:rPr>
          <w:t>Servizio MedTech</w:t>
        </w:r>
        <w:r w:rsidR="00817D1D">
          <w:rPr>
            <w:webHidden/>
          </w:rPr>
          <w:tab/>
        </w:r>
        <w:r w:rsidR="00817D1D">
          <w:rPr>
            <w:webHidden/>
          </w:rPr>
          <w:fldChar w:fldCharType="begin"/>
        </w:r>
        <w:r w:rsidR="00817D1D">
          <w:rPr>
            <w:webHidden/>
          </w:rPr>
          <w:instrText xml:space="preserve"> PAGEREF _Toc157615819 \h </w:instrText>
        </w:r>
        <w:r w:rsidR="00817D1D">
          <w:rPr>
            <w:webHidden/>
          </w:rPr>
        </w:r>
        <w:r w:rsidR="00817D1D">
          <w:rPr>
            <w:webHidden/>
          </w:rPr>
          <w:fldChar w:fldCharType="separate"/>
        </w:r>
        <w:r w:rsidR="00817D1D">
          <w:rPr>
            <w:webHidden/>
          </w:rPr>
          <w:t>67</w:t>
        </w:r>
        <w:r w:rsidR="00817D1D">
          <w:rPr>
            <w:webHidden/>
          </w:rPr>
          <w:fldChar w:fldCharType="end"/>
        </w:r>
      </w:hyperlink>
    </w:p>
    <w:p w14:paraId="541FDDB1" w14:textId="211D6065"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0" w:history="1">
        <w:r w:rsidR="00817D1D" w:rsidRPr="00460696">
          <w:rPr>
            <w:rStyle w:val="Hyperlink"/>
          </w:rPr>
          <w:t>Gestione dei Costi Microsoft</w:t>
        </w:r>
        <w:r w:rsidR="00817D1D">
          <w:rPr>
            <w:webHidden/>
          </w:rPr>
          <w:tab/>
        </w:r>
        <w:r w:rsidR="00817D1D">
          <w:rPr>
            <w:webHidden/>
          </w:rPr>
          <w:fldChar w:fldCharType="begin"/>
        </w:r>
        <w:r w:rsidR="00817D1D">
          <w:rPr>
            <w:webHidden/>
          </w:rPr>
          <w:instrText xml:space="preserve"> PAGEREF _Toc157615820 \h </w:instrText>
        </w:r>
        <w:r w:rsidR="00817D1D">
          <w:rPr>
            <w:webHidden/>
          </w:rPr>
        </w:r>
        <w:r w:rsidR="00817D1D">
          <w:rPr>
            <w:webHidden/>
          </w:rPr>
          <w:fldChar w:fldCharType="separate"/>
        </w:r>
        <w:r w:rsidR="00817D1D">
          <w:rPr>
            <w:webHidden/>
          </w:rPr>
          <w:t>67</w:t>
        </w:r>
        <w:r w:rsidR="00817D1D">
          <w:rPr>
            <w:webHidden/>
          </w:rPr>
          <w:fldChar w:fldCharType="end"/>
        </w:r>
      </w:hyperlink>
    </w:p>
    <w:p w14:paraId="6588A671" w14:textId="0AAD8B8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1" w:history="1">
        <w:r w:rsidR="00817D1D" w:rsidRPr="00460696">
          <w:rPr>
            <w:rStyle w:val="Hyperlink"/>
            <w:rFonts w:ascii="Calibri Light" w:hAnsi="Calibri Light" w:cs="Calibri Light"/>
          </w:rPr>
          <w:t>Microsoft Fabric</w:t>
        </w:r>
        <w:r w:rsidR="00817D1D">
          <w:rPr>
            <w:webHidden/>
          </w:rPr>
          <w:tab/>
        </w:r>
        <w:r w:rsidR="00817D1D">
          <w:rPr>
            <w:webHidden/>
          </w:rPr>
          <w:fldChar w:fldCharType="begin"/>
        </w:r>
        <w:r w:rsidR="00817D1D">
          <w:rPr>
            <w:webHidden/>
          </w:rPr>
          <w:instrText xml:space="preserve"> PAGEREF _Toc157615821 \h </w:instrText>
        </w:r>
        <w:r w:rsidR="00817D1D">
          <w:rPr>
            <w:webHidden/>
          </w:rPr>
        </w:r>
        <w:r w:rsidR="00817D1D">
          <w:rPr>
            <w:webHidden/>
          </w:rPr>
          <w:fldChar w:fldCharType="separate"/>
        </w:r>
        <w:r w:rsidR="00817D1D">
          <w:rPr>
            <w:webHidden/>
          </w:rPr>
          <w:t>68</w:t>
        </w:r>
        <w:r w:rsidR="00817D1D">
          <w:rPr>
            <w:webHidden/>
          </w:rPr>
          <w:fldChar w:fldCharType="end"/>
        </w:r>
      </w:hyperlink>
    </w:p>
    <w:p w14:paraId="46662068" w14:textId="7719FCC9"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2" w:history="1">
        <w:r w:rsidR="00817D1D" w:rsidRPr="00460696">
          <w:rPr>
            <w:rStyle w:val="Hyperlink"/>
          </w:rPr>
          <w:t>Genomica di Microsoft</w:t>
        </w:r>
        <w:r w:rsidR="00817D1D">
          <w:rPr>
            <w:webHidden/>
          </w:rPr>
          <w:tab/>
        </w:r>
        <w:r w:rsidR="00817D1D">
          <w:rPr>
            <w:webHidden/>
          </w:rPr>
          <w:fldChar w:fldCharType="begin"/>
        </w:r>
        <w:r w:rsidR="00817D1D">
          <w:rPr>
            <w:webHidden/>
          </w:rPr>
          <w:instrText xml:space="preserve"> PAGEREF _Toc157615822 \h </w:instrText>
        </w:r>
        <w:r w:rsidR="00817D1D">
          <w:rPr>
            <w:webHidden/>
          </w:rPr>
        </w:r>
        <w:r w:rsidR="00817D1D">
          <w:rPr>
            <w:webHidden/>
          </w:rPr>
          <w:fldChar w:fldCharType="separate"/>
        </w:r>
        <w:r w:rsidR="00817D1D">
          <w:rPr>
            <w:webHidden/>
          </w:rPr>
          <w:t>69</w:t>
        </w:r>
        <w:r w:rsidR="00817D1D">
          <w:rPr>
            <w:webHidden/>
          </w:rPr>
          <w:fldChar w:fldCharType="end"/>
        </w:r>
      </w:hyperlink>
    </w:p>
    <w:p w14:paraId="56F60A13" w14:textId="5942533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3" w:history="1">
        <w:r w:rsidR="00817D1D" w:rsidRPr="00460696">
          <w:rPr>
            <w:rStyle w:val="Hyperlink"/>
          </w:rPr>
          <w:t>Microsoft Sentinel</w:t>
        </w:r>
        <w:r w:rsidR="00817D1D">
          <w:rPr>
            <w:webHidden/>
          </w:rPr>
          <w:tab/>
        </w:r>
        <w:r w:rsidR="00817D1D">
          <w:rPr>
            <w:webHidden/>
          </w:rPr>
          <w:fldChar w:fldCharType="begin"/>
        </w:r>
        <w:r w:rsidR="00817D1D">
          <w:rPr>
            <w:webHidden/>
          </w:rPr>
          <w:instrText xml:space="preserve"> PAGEREF _Toc157615823 \h </w:instrText>
        </w:r>
        <w:r w:rsidR="00817D1D">
          <w:rPr>
            <w:webHidden/>
          </w:rPr>
        </w:r>
        <w:r w:rsidR="00817D1D">
          <w:rPr>
            <w:webHidden/>
          </w:rPr>
          <w:fldChar w:fldCharType="separate"/>
        </w:r>
        <w:r w:rsidR="00817D1D">
          <w:rPr>
            <w:webHidden/>
          </w:rPr>
          <w:t>69</w:t>
        </w:r>
        <w:r w:rsidR="00817D1D">
          <w:rPr>
            <w:webHidden/>
          </w:rPr>
          <w:fldChar w:fldCharType="end"/>
        </w:r>
      </w:hyperlink>
    </w:p>
    <w:p w14:paraId="37ED6201" w14:textId="0B79FDA5"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4" w:history="1">
        <w:r w:rsidR="00817D1D" w:rsidRPr="00460696">
          <w:rPr>
            <w:rStyle w:val="Hyperlink"/>
          </w:rPr>
          <w:t>Servizi Mobili</w:t>
        </w:r>
        <w:r w:rsidR="00817D1D">
          <w:rPr>
            <w:webHidden/>
          </w:rPr>
          <w:tab/>
        </w:r>
        <w:r w:rsidR="00817D1D">
          <w:rPr>
            <w:webHidden/>
          </w:rPr>
          <w:fldChar w:fldCharType="begin"/>
        </w:r>
        <w:r w:rsidR="00817D1D">
          <w:rPr>
            <w:webHidden/>
          </w:rPr>
          <w:instrText xml:space="preserve"> PAGEREF _Toc157615824 \h </w:instrText>
        </w:r>
        <w:r w:rsidR="00817D1D">
          <w:rPr>
            <w:webHidden/>
          </w:rPr>
        </w:r>
        <w:r w:rsidR="00817D1D">
          <w:rPr>
            <w:webHidden/>
          </w:rPr>
          <w:fldChar w:fldCharType="separate"/>
        </w:r>
        <w:r w:rsidR="00817D1D">
          <w:rPr>
            <w:webHidden/>
          </w:rPr>
          <w:t>69</w:t>
        </w:r>
        <w:r w:rsidR="00817D1D">
          <w:rPr>
            <w:webHidden/>
          </w:rPr>
          <w:fldChar w:fldCharType="end"/>
        </w:r>
      </w:hyperlink>
    </w:p>
    <w:p w14:paraId="28D597CE" w14:textId="56E3DB6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5" w:history="1">
        <w:r w:rsidR="00817D1D" w:rsidRPr="00460696">
          <w:rPr>
            <w:rStyle w:val="Hyperlink"/>
          </w:rPr>
          <w:t>Monitoraggio di Azure</w:t>
        </w:r>
        <w:r w:rsidR="00817D1D">
          <w:rPr>
            <w:webHidden/>
          </w:rPr>
          <w:tab/>
        </w:r>
        <w:r w:rsidR="00817D1D">
          <w:rPr>
            <w:webHidden/>
          </w:rPr>
          <w:fldChar w:fldCharType="begin"/>
        </w:r>
        <w:r w:rsidR="00817D1D">
          <w:rPr>
            <w:webHidden/>
          </w:rPr>
          <w:instrText xml:space="preserve"> PAGEREF _Toc157615825 \h </w:instrText>
        </w:r>
        <w:r w:rsidR="00817D1D">
          <w:rPr>
            <w:webHidden/>
          </w:rPr>
        </w:r>
        <w:r w:rsidR="00817D1D">
          <w:rPr>
            <w:webHidden/>
          </w:rPr>
          <w:fldChar w:fldCharType="separate"/>
        </w:r>
        <w:r w:rsidR="00817D1D">
          <w:rPr>
            <w:webHidden/>
          </w:rPr>
          <w:t>70</w:t>
        </w:r>
        <w:r w:rsidR="00817D1D">
          <w:rPr>
            <w:webHidden/>
          </w:rPr>
          <w:fldChar w:fldCharType="end"/>
        </w:r>
      </w:hyperlink>
    </w:p>
    <w:p w14:paraId="252D92B4" w14:textId="2F0081A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6" w:history="1">
        <w:r w:rsidR="00817D1D" w:rsidRPr="00460696">
          <w:rPr>
            <w:rStyle w:val="Hyperlink"/>
          </w:rPr>
          <w:t>Azure NetApp Files</w:t>
        </w:r>
        <w:r w:rsidR="00817D1D">
          <w:rPr>
            <w:webHidden/>
          </w:rPr>
          <w:tab/>
        </w:r>
        <w:r w:rsidR="00817D1D">
          <w:rPr>
            <w:webHidden/>
          </w:rPr>
          <w:fldChar w:fldCharType="begin"/>
        </w:r>
        <w:r w:rsidR="00817D1D">
          <w:rPr>
            <w:webHidden/>
          </w:rPr>
          <w:instrText xml:space="preserve"> PAGEREF _Toc157615826 \h </w:instrText>
        </w:r>
        <w:r w:rsidR="00817D1D">
          <w:rPr>
            <w:webHidden/>
          </w:rPr>
        </w:r>
        <w:r w:rsidR="00817D1D">
          <w:rPr>
            <w:webHidden/>
          </w:rPr>
          <w:fldChar w:fldCharType="separate"/>
        </w:r>
        <w:r w:rsidR="00817D1D">
          <w:rPr>
            <w:webHidden/>
          </w:rPr>
          <w:t>71</w:t>
        </w:r>
        <w:r w:rsidR="00817D1D">
          <w:rPr>
            <w:webHidden/>
          </w:rPr>
          <w:fldChar w:fldCharType="end"/>
        </w:r>
      </w:hyperlink>
    </w:p>
    <w:p w14:paraId="6061C733" w14:textId="3171161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7" w:history="1">
        <w:r w:rsidR="00817D1D" w:rsidRPr="00460696">
          <w:rPr>
            <w:rStyle w:val="Hyperlink"/>
          </w:rPr>
          <w:t>Network Watcher</w:t>
        </w:r>
        <w:r w:rsidR="00817D1D">
          <w:rPr>
            <w:webHidden/>
          </w:rPr>
          <w:tab/>
        </w:r>
        <w:r w:rsidR="00817D1D">
          <w:rPr>
            <w:webHidden/>
          </w:rPr>
          <w:fldChar w:fldCharType="begin"/>
        </w:r>
        <w:r w:rsidR="00817D1D">
          <w:rPr>
            <w:webHidden/>
          </w:rPr>
          <w:instrText xml:space="preserve"> PAGEREF _Toc157615827 \h </w:instrText>
        </w:r>
        <w:r w:rsidR="00817D1D">
          <w:rPr>
            <w:webHidden/>
          </w:rPr>
        </w:r>
        <w:r w:rsidR="00817D1D">
          <w:rPr>
            <w:webHidden/>
          </w:rPr>
          <w:fldChar w:fldCharType="separate"/>
        </w:r>
        <w:r w:rsidR="00817D1D">
          <w:rPr>
            <w:webHidden/>
          </w:rPr>
          <w:t>71</w:t>
        </w:r>
        <w:r w:rsidR="00817D1D">
          <w:rPr>
            <w:webHidden/>
          </w:rPr>
          <w:fldChar w:fldCharType="end"/>
        </w:r>
      </w:hyperlink>
    </w:p>
    <w:p w14:paraId="2223D821" w14:textId="5DF5E73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8" w:history="1">
        <w:r w:rsidR="00817D1D" w:rsidRPr="00460696">
          <w:rPr>
            <w:rStyle w:val="Hyperlink"/>
          </w:rPr>
          <w:t>Hub di Notifica</w:t>
        </w:r>
        <w:r w:rsidR="00817D1D">
          <w:rPr>
            <w:webHidden/>
          </w:rPr>
          <w:tab/>
        </w:r>
        <w:r w:rsidR="00817D1D">
          <w:rPr>
            <w:webHidden/>
          </w:rPr>
          <w:fldChar w:fldCharType="begin"/>
        </w:r>
        <w:r w:rsidR="00817D1D">
          <w:rPr>
            <w:webHidden/>
          </w:rPr>
          <w:instrText xml:space="preserve"> PAGEREF _Toc157615828 \h </w:instrText>
        </w:r>
        <w:r w:rsidR="00817D1D">
          <w:rPr>
            <w:webHidden/>
          </w:rPr>
        </w:r>
        <w:r w:rsidR="00817D1D">
          <w:rPr>
            <w:webHidden/>
          </w:rPr>
          <w:fldChar w:fldCharType="separate"/>
        </w:r>
        <w:r w:rsidR="00817D1D">
          <w:rPr>
            <w:webHidden/>
          </w:rPr>
          <w:t>72</w:t>
        </w:r>
        <w:r w:rsidR="00817D1D">
          <w:rPr>
            <w:webHidden/>
          </w:rPr>
          <w:fldChar w:fldCharType="end"/>
        </w:r>
      </w:hyperlink>
    </w:p>
    <w:p w14:paraId="54273358" w14:textId="4ACE1EA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29" w:history="1">
        <w:r w:rsidR="00817D1D" w:rsidRPr="00460696">
          <w:rPr>
            <w:rStyle w:val="Hyperlink"/>
          </w:rPr>
          <w:t>Prenotazioni della Capacità su Richiesta per le Macchine Virtuali di Azure</w:t>
        </w:r>
        <w:r w:rsidR="00817D1D">
          <w:rPr>
            <w:webHidden/>
          </w:rPr>
          <w:tab/>
        </w:r>
        <w:r w:rsidR="00817D1D">
          <w:rPr>
            <w:webHidden/>
          </w:rPr>
          <w:fldChar w:fldCharType="begin"/>
        </w:r>
        <w:r w:rsidR="00817D1D">
          <w:rPr>
            <w:webHidden/>
          </w:rPr>
          <w:instrText xml:space="preserve"> PAGEREF _Toc157615829 \h </w:instrText>
        </w:r>
        <w:r w:rsidR="00817D1D">
          <w:rPr>
            <w:webHidden/>
          </w:rPr>
        </w:r>
        <w:r w:rsidR="00817D1D">
          <w:rPr>
            <w:webHidden/>
          </w:rPr>
          <w:fldChar w:fldCharType="separate"/>
        </w:r>
        <w:r w:rsidR="00817D1D">
          <w:rPr>
            <w:webHidden/>
          </w:rPr>
          <w:t>72</w:t>
        </w:r>
        <w:r w:rsidR="00817D1D">
          <w:rPr>
            <w:webHidden/>
          </w:rPr>
          <w:fldChar w:fldCharType="end"/>
        </w:r>
      </w:hyperlink>
    </w:p>
    <w:p w14:paraId="7EE98A23" w14:textId="2E8831A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0" w:history="1">
        <w:r w:rsidR="00817D1D" w:rsidRPr="00460696">
          <w:rPr>
            <w:rStyle w:val="Hyperlink"/>
          </w:rPr>
          <w:t>Servizio OpenAI di Azure</w:t>
        </w:r>
        <w:r w:rsidR="00817D1D">
          <w:rPr>
            <w:webHidden/>
          </w:rPr>
          <w:tab/>
        </w:r>
        <w:r w:rsidR="00817D1D">
          <w:rPr>
            <w:webHidden/>
          </w:rPr>
          <w:fldChar w:fldCharType="begin"/>
        </w:r>
        <w:r w:rsidR="00817D1D">
          <w:rPr>
            <w:webHidden/>
          </w:rPr>
          <w:instrText xml:space="preserve"> PAGEREF _Toc157615830 \h </w:instrText>
        </w:r>
        <w:r w:rsidR="00817D1D">
          <w:rPr>
            <w:webHidden/>
          </w:rPr>
        </w:r>
        <w:r w:rsidR="00817D1D">
          <w:rPr>
            <w:webHidden/>
          </w:rPr>
          <w:fldChar w:fldCharType="separate"/>
        </w:r>
        <w:r w:rsidR="00817D1D">
          <w:rPr>
            <w:webHidden/>
          </w:rPr>
          <w:t>73</w:t>
        </w:r>
        <w:r w:rsidR="00817D1D">
          <w:rPr>
            <w:webHidden/>
          </w:rPr>
          <w:fldChar w:fldCharType="end"/>
        </w:r>
      </w:hyperlink>
    </w:p>
    <w:p w14:paraId="60655261" w14:textId="13AB275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1" w:history="1">
        <w:r w:rsidR="00817D1D" w:rsidRPr="00460696">
          <w:rPr>
            <w:rStyle w:val="Hyperlink"/>
          </w:rPr>
          <w:t>Informazioni sugli operatori di Azure</w:t>
        </w:r>
        <w:r w:rsidR="00817D1D">
          <w:rPr>
            <w:webHidden/>
          </w:rPr>
          <w:tab/>
        </w:r>
        <w:r w:rsidR="00817D1D">
          <w:rPr>
            <w:webHidden/>
          </w:rPr>
          <w:fldChar w:fldCharType="begin"/>
        </w:r>
        <w:r w:rsidR="00817D1D">
          <w:rPr>
            <w:webHidden/>
          </w:rPr>
          <w:instrText xml:space="preserve"> PAGEREF _Toc157615831 \h </w:instrText>
        </w:r>
        <w:r w:rsidR="00817D1D">
          <w:rPr>
            <w:webHidden/>
          </w:rPr>
        </w:r>
        <w:r w:rsidR="00817D1D">
          <w:rPr>
            <w:webHidden/>
          </w:rPr>
          <w:fldChar w:fldCharType="separate"/>
        </w:r>
        <w:r w:rsidR="00817D1D">
          <w:rPr>
            <w:webHidden/>
          </w:rPr>
          <w:t>74</w:t>
        </w:r>
        <w:r w:rsidR="00817D1D">
          <w:rPr>
            <w:webHidden/>
          </w:rPr>
          <w:fldChar w:fldCharType="end"/>
        </w:r>
      </w:hyperlink>
    </w:p>
    <w:p w14:paraId="2A164235" w14:textId="63C703A0"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2" w:history="1">
        <w:r w:rsidR="00817D1D" w:rsidRPr="00460696">
          <w:rPr>
            <w:rStyle w:val="Hyperlink"/>
          </w:rPr>
          <w:t>Gestore del Servizio di Azure Operator</w:t>
        </w:r>
        <w:r w:rsidR="00817D1D">
          <w:rPr>
            <w:webHidden/>
          </w:rPr>
          <w:tab/>
        </w:r>
        <w:r w:rsidR="00817D1D">
          <w:rPr>
            <w:webHidden/>
          </w:rPr>
          <w:fldChar w:fldCharType="begin"/>
        </w:r>
        <w:r w:rsidR="00817D1D">
          <w:rPr>
            <w:webHidden/>
          </w:rPr>
          <w:instrText xml:space="preserve"> PAGEREF _Toc157615832 \h </w:instrText>
        </w:r>
        <w:r w:rsidR="00817D1D">
          <w:rPr>
            <w:webHidden/>
          </w:rPr>
        </w:r>
        <w:r w:rsidR="00817D1D">
          <w:rPr>
            <w:webHidden/>
          </w:rPr>
          <w:fldChar w:fldCharType="separate"/>
        </w:r>
        <w:r w:rsidR="00817D1D">
          <w:rPr>
            <w:webHidden/>
          </w:rPr>
          <w:t>74</w:t>
        </w:r>
        <w:r w:rsidR="00817D1D">
          <w:rPr>
            <w:webHidden/>
          </w:rPr>
          <w:fldChar w:fldCharType="end"/>
        </w:r>
      </w:hyperlink>
    </w:p>
    <w:p w14:paraId="32F6C578" w14:textId="6F0640C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3" w:history="1">
        <w:r w:rsidR="00817D1D" w:rsidRPr="00460696">
          <w:rPr>
            <w:rStyle w:val="Hyperlink"/>
          </w:rPr>
          <w:t>Stazione di Terra di Azure Orbital</w:t>
        </w:r>
        <w:r w:rsidR="00817D1D">
          <w:rPr>
            <w:webHidden/>
          </w:rPr>
          <w:tab/>
        </w:r>
        <w:r w:rsidR="00817D1D">
          <w:rPr>
            <w:webHidden/>
          </w:rPr>
          <w:fldChar w:fldCharType="begin"/>
        </w:r>
        <w:r w:rsidR="00817D1D">
          <w:rPr>
            <w:webHidden/>
          </w:rPr>
          <w:instrText xml:space="preserve"> PAGEREF _Toc157615833 \h </w:instrText>
        </w:r>
        <w:r w:rsidR="00817D1D">
          <w:rPr>
            <w:webHidden/>
          </w:rPr>
        </w:r>
        <w:r w:rsidR="00817D1D">
          <w:rPr>
            <w:webHidden/>
          </w:rPr>
          <w:fldChar w:fldCharType="separate"/>
        </w:r>
        <w:r w:rsidR="00817D1D">
          <w:rPr>
            <w:webHidden/>
          </w:rPr>
          <w:t>75</w:t>
        </w:r>
        <w:r w:rsidR="00817D1D">
          <w:rPr>
            <w:webHidden/>
          </w:rPr>
          <w:fldChar w:fldCharType="end"/>
        </w:r>
      </w:hyperlink>
    </w:p>
    <w:p w14:paraId="40025ABF" w14:textId="5CEC8B3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4" w:history="1">
        <w:r w:rsidR="00817D1D" w:rsidRPr="00460696">
          <w:rPr>
            <w:rStyle w:val="Hyperlink"/>
          </w:rPr>
          <w:t>Private 5G Core di Azure</w:t>
        </w:r>
        <w:r w:rsidR="00817D1D">
          <w:rPr>
            <w:webHidden/>
          </w:rPr>
          <w:tab/>
        </w:r>
        <w:r w:rsidR="00817D1D">
          <w:rPr>
            <w:webHidden/>
          </w:rPr>
          <w:fldChar w:fldCharType="begin"/>
        </w:r>
        <w:r w:rsidR="00817D1D">
          <w:rPr>
            <w:webHidden/>
          </w:rPr>
          <w:instrText xml:space="preserve"> PAGEREF _Toc157615834 \h </w:instrText>
        </w:r>
        <w:r w:rsidR="00817D1D">
          <w:rPr>
            <w:webHidden/>
          </w:rPr>
        </w:r>
        <w:r w:rsidR="00817D1D">
          <w:rPr>
            <w:webHidden/>
          </w:rPr>
          <w:fldChar w:fldCharType="separate"/>
        </w:r>
        <w:r w:rsidR="00817D1D">
          <w:rPr>
            <w:webHidden/>
          </w:rPr>
          <w:t>76</w:t>
        </w:r>
        <w:r w:rsidR="00817D1D">
          <w:rPr>
            <w:webHidden/>
          </w:rPr>
          <w:fldChar w:fldCharType="end"/>
        </w:r>
      </w:hyperlink>
    </w:p>
    <w:p w14:paraId="3560162C" w14:textId="077DDD0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5" w:history="1">
        <w:r w:rsidR="00817D1D" w:rsidRPr="00460696">
          <w:rPr>
            <w:rStyle w:val="Hyperlink"/>
          </w:rPr>
          <w:t>Collegamento Privato di Azure</w:t>
        </w:r>
        <w:r w:rsidR="00817D1D">
          <w:rPr>
            <w:webHidden/>
          </w:rPr>
          <w:tab/>
        </w:r>
        <w:r w:rsidR="00817D1D">
          <w:rPr>
            <w:webHidden/>
          </w:rPr>
          <w:fldChar w:fldCharType="begin"/>
        </w:r>
        <w:r w:rsidR="00817D1D">
          <w:rPr>
            <w:webHidden/>
          </w:rPr>
          <w:instrText xml:space="preserve"> PAGEREF _Toc157615835 \h </w:instrText>
        </w:r>
        <w:r w:rsidR="00817D1D">
          <w:rPr>
            <w:webHidden/>
          </w:rPr>
        </w:r>
        <w:r w:rsidR="00817D1D">
          <w:rPr>
            <w:webHidden/>
          </w:rPr>
          <w:fldChar w:fldCharType="separate"/>
        </w:r>
        <w:r w:rsidR="00817D1D">
          <w:rPr>
            <w:webHidden/>
          </w:rPr>
          <w:t>77</w:t>
        </w:r>
        <w:r w:rsidR="00817D1D">
          <w:rPr>
            <w:webHidden/>
          </w:rPr>
          <w:fldChar w:fldCharType="end"/>
        </w:r>
      </w:hyperlink>
    </w:p>
    <w:p w14:paraId="423F6615" w14:textId="7DC17D6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6" w:history="1">
        <w:r w:rsidR="00817D1D" w:rsidRPr="00460696">
          <w:rPr>
            <w:rStyle w:val="Hyperlink"/>
          </w:rPr>
          <w:t>Microsoft Purview</w:t>
        </w:r>
        <w:r w:rsidR="00817D1D">
          <w:rPr>
            <w:webHidden/>
          </w:rPr>
          <w:tab/>
        </w:r>
        <w:r w:rsidR="00817D1D">
          <w:rPr>
            <w:webHidden/>
          </w:rPr>
          <w:fldChar w:fldCharType="begin"/>
        </w:r>
        <w:r w:rsidR="00817D1D">
          <w:rPr>
            <w:webHidden/>
          </w:rPr>
          <w:instrText xml:space="preserve"> PAGEREF _Toc157615836 \h </w:instrText>
        </w:r>
        <w:r w:rsidR="00817D1D">
          <w:rPr>
            <w:webHidden/>
          </w:rPr>
        </w:r>
        <w:r w:rsidR="00817D1D">
          <w:rPr>
            <w:webHidden/>
          </w:rPr>
          <w:fldChar w:fldCharType="separate"/>
        </w:r>
        <w:r w:rsidR="00817D1D">
          <w:rPr>
            <w:webHidden/>
          </w:rPr>
          <w:t>77</w:t>
        </w:r>
        <w:r w:rsidR="00817D1D">
          <w:rPr>
            <w:webHidden/>
          </w:rPr>
          <w:fldChar w:fldCharType="end"/>
        </w:r>
      </w:hyperlink>
    </w:p>
    <w:p w14:paraId="153C1424" w14:textId="3AA6C09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7" w:history="1">
        <w:r w:rsidR="00817D1D" w:rsidRPr="00460696">
          <w:rPr>
            <w:rStyle w:val="Hyperlink"/>
          </w:rPr>
          <w:t>Azure Red Hat OpenShift</w:t>
        </w:r>
        <w:r w:rsidR="00817D1D">
          <w:rPr>
            <w:webHidden/>
          </w:rPr>
          <w:tab/>
        </w:r>
        <w:r w:rsidR="00817D1D">
          <w:rPr>
            <w:webHidden/>
          </w:rPr>
          <w:fldChar w:fldCharType="begin"/>
        </w:r>
        <w:r w:rsidR="00817D1D">
          <w:rPr>
            <w:webHidden/>
          </w:rPr>
          <w:instrText xml:space="preserve"> PAGEREF _Toc157615837 \h </w:instrText>
        </w:r>
        <w:r w:rsidR="00817D1D">
          <w:rPr>
            <w:webHidden/>
          </w:rPr>
        </w:r>
        <w:r w:rsidR="00817D1D">
          <w:rPr>
            <w:webHidden/>
          </w:rPr>
          <w:fldChar w:fldCharType="separate"/>
        </w:r>
        <w:r w:rsidR="00817D1D">
          <w:rPr>
            <w:webHidden/>
          </w:rPr>
          <w:t>78</w:t>
        </w:r>
        <w:r w:rsidR="00817D1D">
          <w:rPr>
            <w:webHidden/>
          </w:rPr>
          <w:fldChar w:fldCharType="end"/>
        </w:r>
      </w:hyperlink>
    </w:p>
    <w:p w14:paraId="3CDD5AC2" w14:textId="39EBA8B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8" w:history="1">
        <w:r w:rsidR="00817D1D" w:rsidRPr="00460696">
          <w:rPr>
            <w:rStyle w:val="Hyperlink"/>
          </w:rPr>
          <w:t>Rendering Remoto</w:t>
        </w:r>
        <w:r w:rsidR="00817D1D">
          <w:rPr>
            <w:webHidden/>
          </w:rPr>
          <w:tab/>
        </w:r>
        <w:r w:rsidR="00817D1D">
          <w:rPr>
            <w:webHidden/>
          </w:rPr>
          <w:fldChar w:fldCharType="begin"/>
        </w:r>
        <w:r w:rsidR="00817D1D">
          <w:rPr>
            <w:webHidden/>
          </w:rPr>
          <w:instrText xml:space="preserve"> PAGEREF _Toc157615838 \h </w:instrText>
        </w:r>
        <w:r w:rsidR="00817D1D">
          <w:rPr>
            <w:webHidden/>
          </w:rPr>
        </w:r>
        <w:r w:rsidR="00817D1D">
          <w:rPr>
            <w:webHidden/>
          </w:rPr>
          <w:fldChar w:fldCharType="separate"/>
        </w:r>
        <w:r w:rsidR="00817D1D">
          <w:rPr>
            <w:webHidden/>
          </w:rPr>
          <w:t>78</w:t>
        </w:r>
        <w:r w:rsidR="00817D1D">
          <w:rPr>
            <w:webHidden/>
          </w:rPr>
          <w:fldChar w:fldCharType="end"/>
        </w:r>
      </w:hyperlink>
    </w:p>
    <w:p w14:paraId="12EF885D" w14:textId="4068BC17"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39" w:history="1">
        <w:r w:rsidR="00817D1D" w:rsidRPr="00460696">
          <w:rPr>
            <w:rStyle w:val="Hyperlink"/>
          </w:rPr>
          <w:t>Server di Route Azure</w:t>
        </w:r>
        <w:r w:rsidR="00817D1D">
          <w:rPr>
            <w:webHidden/>
          </w:rPr>
          <w:tab/>
        </w:r>
        <w:r w:rsidR="00817D1D">
          <w:rPr>
            <w:webHidden/>
          </w:rPr>
          <w:fldChar w:fldCharType="begin"/>
        </w:r>
        <w:r w:rsidR="00817D1D">
          <w:rPr>
            <w:webHidden/>
          </w:rPr>
          <w:instrText xml:space="preserve"> PAGEREF _Toc157615839 \h </w:instrText>
        </w:r>
        <w:r w:rsidR="00817D1D">
          <w:rPr>
            <w:webHidden/>
          </w:rPr>
        </w:r>
        <w:r w:rsidR="00817D1D">
          <w:rPr>
            <w:webHidden/>
          </w:rPr>
          <w:fldChar w:fldCharType="separate"/>
        </w:r>
        <w:r w:rsidR="00817D1D">
          <w:rPr>
            <w:webHidden/>
          </w:rPr>
          <w:t>79</w:t>
        </w:r>
        <w:r w:rsidR="00817D1D">
          <w:rPr>
            <w:webHidden/>
          </w:rPr>
          <w:fldChar w:fldCharType="end"/>
        </w:r>
      </w:hyperlink>
    </w:p>
    <w:p w14:paraId="0A4F20FE" w14:textId="2F85F2A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0" w:history="1">
        <w:r w:rsidR="00817D1D" w:rsidRPr="00460696">
          <w:rPr>
            <w:rStyle w:val="Hyperlink"/>
          </w:rPr>
          <w:t>SAP HANA su Istanze Grandi di Azure</w:t>
        </w:r>
        <w:r w:rsidR="00817D1D">
          <w:rPr>
            <w:webHidden/>
          </w:rPr>
          <w:tab/>
        </w:r>
        <w:r w:rsidR="00817D1D">
          <w:rPr>
            <w:webHidden/>
          </w:rPr>
          <w:fldChar w:fldCharType="begin"/>
        </w:r>
        <w:r w:rsidR="00817D1D">
          <w:rPr>
            <w:webHidden/>
          </w:rPr>
          <w:instrText xml:space="preserve"> PAGEREF _Toc157615840 \h </w:instrText>
        </w:r>
        <w:r w:rsidR="00817D1D">
          <w:rPr>
            <w:webHidden/>
          </w:rPr>
        </w:r>
        <w:r w:rsidR="00817D1D">
          <w:rPr>
            <w:webHidden/>
          </w:rPr>
          <w:fldChar w:fldCharType="separate"/>
        </w:r>
        <w:r w:rsidR="00817D1D">
          <w:rPr>
            <w:webHidden/>
          </w:rPr>
          <w:t>79</w:t>
        </w:r>
        <w:r w:rsidR="00817D1D">
          <w:rPr>
            <w:webHidden/>
          </w:rPr>
          <w:fldChar w:fldCharType="end"/>
        </w:r>
      </w:hyperlink>
    </w:p>
    <w:p w14:paraId="18B17583" w14:textId="54AF490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1" w:history="1">
        <w:r w:rsidR="00817D1D" w:rsidRPr="00460696">
          <w:rPr>
            <w:rStyle w:val="Hyperlink"/>
          </w:rPr>
          <w:t>Utilità di Pianificazione</w:t>
        </w:r>
        <w:r w:rsidR="00817D1D">
          <w:rPr>
            <w:webHidden/>
          </w:rPr>
          <w:tab/>
        </w:r>
        <w:r w:rsidR="00817D1D">
          <w:rPr>
            <w:webHidden/>
          </w:rPr>
          <w:fldChar w:fldCharType="begin"/>
        </w:r>
        <w:r w:rsidR="00817D1D">
          <w:rPr>
            <w:webHidden/>
          </w:rPr>
          <w:instrText xml:space="preserve"> PAGEREF _Toc157615841 \h </w:instrText>
        </w:r>
        <w:r w:rsidR="00817D1D">
          <w:rPr>
            <w:webHidden/>
          </w:rPr>
        </w:r>
        <w:r w:rsidR="00817D1D">
          <w:rPr>
            <w:webHidden/>
          </w:rPr>
          <w:fldChar w:fldCharType="separate"/>
        </w:r>
        <w:r w:rsidR="00817D1D">
          <w:rPr>
            <w:webHidden/>
          </w:rPr>
          <w:t>80</w:t>
        </w:r>
        <w:r w:rsidR="00817D1D">
          <w:rPr>
            <w:webHidden/>
          </w:rPr>
          <w:fldChar w:fldCharType="end"/>
        </w:r>
      </w:hyperlink>
    </w:p>
    <w:p w14:paraId="6AF5CFC5" w14:textId="40598F0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2" w:history="1">
        <w:r w:rsidR="00817D1D" w:rsidRPr="00460696">
          <w:rPr>
            <w:rStyle w:val="Hyperlink"/>
          </w:rPr>
          <w:t>Bus di Servizio</w:t>
        </w:r>
        <w:r w:rsidR="00817D1D">
          <w:rPr>
            <w:webHidden/>
          </w:rPr>
          <w:tab/>
        </w:r>
        <w:r w:rsidR="00817D1D">
          <w:rPr>
            <w:webHidden/>
          </w:rPr>
          <w:fldChar w:fldCharType="begin"/>
        </w:r>
        <w:r w:rsidR="00817D1D">
          <w:rPr>
            <w:webHidden/>
          </w:rPr>
          <w:instrText xml:space="preserve"> PAGEREF _Toc157615842 \h </w:instrText>
        </w:r>
        <w:r w:rsidR="00817D1D">
          <w:rPr>
            <w:webHidden/>
          </w:rPr>
        </w:r>
        <w:r w:rsidR="00817D1D">
          <w:rPr>
            <w:webHidden/>
          </w:rPr>
          <w:fldChar w:fldCharType="separate"/>
        </w:r>
        <w:r w:rsidR="00817D1D">
          <w:rPr>
            <w:webHidden/>
          </w:rPr>
          <w:t>80</w:t>
        </w:r>
        <w:r w:rsidR="00817D1D">
          <w:rPr>
            <w:webHidden/>
          </w:rPr>
          <w:fldChar w:fldCharType="end"/>
        </w:r>
      </w:hyperlink>
    </w:p>
    <w:p w14:paraId="7330A6B5" w14:textId="726148C5"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3" w:history="1">
        <w:r w:rsidR="00817D1D" w:rsidRPr="00460696">
          <w:rPr>
            <w:rStyle w:val="Hyperlink"/>
          </w:rPr>
          <w:t>Servizio Azure SignalR</w:t>
        </w:r>
        <w:r w:rsidR="00817D1D">
          <w:rPr>
            <w:webHidden/>
          </w:rPr>
          <w:tab/>
        </w:r>
        <w:r w:rsidR="00817D1D">
          <w:rPr>
            <w:webHidden/>
          </w:rPr>
          <w:fldChar w:fldCharType="begin"/>
        </w:r>
        <w:r w:rsidR="00817D1D">
          <w:rPr>
            <w:webHidden/>
          </w:rPr>
          <w:instrText xml:space="preserve"> PAGEREF _Toc157615843 \h </w:instrText>
        </w:r>
        <w:r w:rsidR="00817D1D">
          <w:rPr>
            <w:webHidden/>
          </w:rPr>
        </w:r>
        <w:r w:rsidR="00817D1D">
          <w:rPr>
            <w:webHidden/>
          </w:rPr>
          <w:fldChar w:fldCharType="separate"/>
        </w:r>
        <w:r w:rsidR="00817D1D">
          <w:rPr>
            <w:webHidden/>
          </w:rPr>
          <w:t>82</w:t>
        </w:r>
        <w:r w:rsidR="00817D1D">
          <w:rPr>
            <w:webHidden/>
          </w:rPr>
          <w:fldChar w:fldCharType="end"/>
        </w:r>
      </w:hyperlink>
    </w:p>
    <w:p w14:paraId="2C786E8F" w14:textId="501133D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4" w:history="1">
        <w:r w:rsidR="00817D1D" w:rsidRPr="00460696">
          <w:rPr>
            <w:rStyle w:val="Hyperlink"/>
          </w:rPr>
          <w:t>Azure Site Recovery</w:t>
        </w:r>
        <w:r w:rsidR="00817D1D">
          <w:rPr>
            <w:webHidden/>
          </w:rPr>
          <w:tab/>
        </w:r>
        <w:r w:rsidR="00817D1D">
          <w:rPr>
            <w:webHidden/>
          </w:rPr>
          <w:fldChar w:fldCharType="begin"/>
        </w:r>
        <w:r w:rsidR="00817D1D">
          <w:rPr>
            <w:webHidden/>
          </w:rPr>
          <w:instrText xml:space="preserve"> PAGEREF _Toc157615844 \h </w:instrText>
        </w:r>
        <w:r w:rsidR="00817D1D">
          <w:rPr>
            <w:webHidden/>
          </w:rPr>
        </w:r>
        <w:r w:rsidR="00817D1D">
          <w:rPr>
            <w:webHidden/>
          </w:rPr>
          <w:fldChar w:fldCharType="separate"/>
        </w:r>
        <w:r w:rsidR="00817D1D">
          <w:rPr>
            <w:webHidden/>
          </w:rPr>
          <w:t>82</w:t>
        </w:r>
        <w:r w:rsidR="00817D1D">
          <w:rPr>
            <w:webHidden/>
          </w:rPr>
          <w:fldChar w:fldCharType="end"/>
        </w:r>
      </w:hyperlink>
    </w:p>
    <w:p w14:paraId="233620B8" w14:textId="1AB397D0"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5" w:history="1">
        <w:r w:rsidR="00817D1D" w:rsidRPr="00460696">
          <w:rPr>
            <w:rStyle w:val="Hyperlink"/>
          </w:rPr>
          <w:t>Ancoraggi nello Spazio</w:t>
        </w:r>
        <w:r w:rsidR="00817D1D">
          <w:rPr>
            <w:webHidden/>
          </w:rPr>
          <w:tab/>
        </w:r>
        <w:r w:rsidR="00817D1D">
          <w:rPr>
            <w:webHidden/>
          </w:rPr>
          <w:fldChar w:fldCharType="begin"/>
        </w:r>
        <w:r w:rsidR="00817D1D">
          <w:rPr>
            <w:webHidden/>
          </w:rPr>
          <w:instrText xml:space="preserve"> PAGEREF _Toc157615845 \h </w:instrText>
        </w:r>
        <w:r w:rsidR="00817D1D">
          <w:rPr>
            <w:webHidden/>
          </w:rPr>
        </w:r>
        <w:r w:rsidR="00817D1D">
          <w:rPr>
            <w:webHidden/>
          </w:rPr>
          <w:fldChar w:fldCharType="separate"/>
        </w:r>
        <w:r w:rsidR="00817D1D">
          <w:rPr>
            <w:webHidden/>
          </w:rPr>
          <w:t>83</w:t>
        </w:r>
        <w:r w:rsidR="00817D1D">
          <w:rPr>
            <w:webHidden/>
          </w:rPr>
          <w:fldChar w:fldCharType="end"/>
        </w:r>
      </w:hyperlink>
    </w:p>
    <w:p w14:paraId="6E91F23B" w14:textId="287832C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6" w:history="1">
        <w:r w:rsidR="00817D1D" w:rsidRPr="00460696">
          <w:rPr>
            <w:rStyle w:val="Hyperlink"/>
          </w:rPr>
          <w:t>Azure Spring Apps</w:t>
        </w:r>
        <w:r w:rsidR="00817D1D">
          <w:rPr>
            <w:webHidden/>
          </w:rPr>
          <w:tab/>
        </w:r>
        <w:r w:rsidR="00817D1D">
          <w:rPr>
            <w:webHidden/>
          </w:rPr>
          <w:fldChar w:fldCharType="begin"/>
        </w:r>
        <w:r w:rsidR="00817D1D">
          <w:rPr>
            <w:webHidden/>
          </w:rPr>
          <w:instrText xml:space="preserve"> PAGEREF _Toc157615846 \h </w:instrText>
        </w:r>
        <w:r w:rsidR="00817D1D">
          <w:rPr>
            <w:webHidden/>
          </w:rPr>
        </w:r>
        <w:r w:rsidR="00817D1D">
          <w:rPr>
            <w:webHidden/>
          </w:rPr>
          <w:fldChar w:fldCharType="separate"/>
        </w:r>
        <w:r w:rsidR="00817D1D">
          <w:rPr>
            <w:webHidden/>
          </w:rPr>
          <w:t>84</w:t>
        </w:r>
        <w:r w:rsidR="00817D1D">
          <w:rPr>
            <w:webHidden/>
          </w:rPr>
          <w:fldChar w:fldCharType="end"/>
        </w:r>
      </w:hyperlink>
    </w:p>
    <w:p w14:paraId="7006B4E5" w14:textId="39216C0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7" w:history="1">
        <w:r w:rsidR="00817D1D" w:rsidRPr="00460696">
          <w:rPr>
            <w:rStyle w:val="Hyperlink"/>
          </w:rPr>
          <w:t>Database SQL di Azure</w:t>
        </w:r>
        <w:r w:rsidR="00817D1D">
          <w:rPr>
            <w:webHidden/>
          </w:rPr>
          <w:tab/>
        </w:r>
        <w:r w:rsidR="00817D1D">
          <w:rPr>
            <w:webHidden/>
          </w:rPr>
          <w:fldChar w:fldCharType="begin"/>
        </w:r>
        <w:r w:rsidR="00817D1D">
          <w:rPr>
            <w:webHidden/>
          </w:rPr>
          <w:instrText xml:space="preserve"> PAGEREF _Toc157615847 \h </w:instrText>
        </w:r>
        <w:r w:rsidR="00817D1D">
          <w:rPr>
            <w:webHidden/>
          </w:rPr>
        </w:r>
        <w:r w:rsidR="00817D1D">
          <w:rPr>
            <w:webHidden/>
          </w:rPr>
          <w:fldChar w:fldCharType="separate"/>
        </w:r>
        <w:r w:rsidR="00817D1D">
          <w:rPr>
            <w:webHidden/>
          </w:rPr>
          <w:t>84</w:t>
        </w:r>
        <w:r w:rsidR="00817D1D">
          <w:rPr>
            <w:webHidden/>
          </w:rPr>
          <w:fldChar w:fldCharType="end"/>
        </w:r>
      </w:hyperlink>
    </w:p>
    <w:p w14:paraId="4C56B1F2" w14:textId="0F0CF7A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8" w:history="1">
        <w:r w:rsidR="00817D1D" w:rsidRPr="00460696">
          <w:rPr>
            <w:rStyle w:val="Hyperlink"/>
          </w:rPr>
          <w:t>Istanza Gestita di SQL di Azure</w:t>
        </w:r>
        <w:r w:rsidR="00817D1D">
          <w:rPr>
            <w:webHidden/>
          </w:rPr>
          <w:tab/>
        </w:r>
        <w:r w:rsidR="00817D1D">
          <w:rPr>
            <w:webHidden/>
          </w:rPr>
          <w:fldChar w:fldCharType="begin"/>
        </w:r>
        <w:r w:rsidR="00817D1D">
          <w:rPr>
            <w:webHidden/>
          </w:rPr>
          <w:instrText xml:space="preserve"> PAGEREF _Toc157615848 \h </w:instrText>
        </w:r>
        <w:r w:rsidR="00817D1D">
          <w:rPr>
            <w:webHidden/>
          </w:rPr>
        </w:r>
        <w:r w:rsidR="00817D1D">
          <w:rPr>
            <w:webHidden/>
          </w:rPr>
          <w:fldChar w:fldCharType="separate"/>
        </w:r>
        <w:r w:rsidR="00817D1D">
          <w:rPr>
            <w:webHidden/>
          </w:rPr>
          <w:t>86</w:t>
        </w:r>
        <w:r w:rsidR="00817D1D">
          <w:rPr>
            <w:webHidden/>
          </w:rPr>
          <w:fldChar w:fldCharType="end"/>
        </w:r>
      </w:hyperlink>
    </w:p>
    <w:p w14:paraId="34F57B63" w14:textId="6BA9F34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49" w:history="1">
        <w:r w:rsidR="00817D1D" w:rsidRPr="00460696">
          <w:rPr>
            <w:rStyle w:val="Hyperlink"/>
          </w:rPr>
          <w:t>Estensione Database di SQL Server</w:t>
        </w:r>
        <w:r w:rsidR="00817D1D">
          <w:rPr>
            <w:webHidden/>
          </w:rPr>
          <w:tab/>
        </w:r>
        <w:r w:rsidR="00817D1D">
          <w:rPr>
            <w:webHidden/>
          </w:rPr>
          <w:fldChar w:fldCharType="begin"/>
        </w:r>
        <w:r w:rsidR="00817D1D">
          <w:rPr>
            <w:webHidden/>
          </w:rPr>
          <w:instrText xml:space="preserve"> PAGEREF _Toc157615849 \h </w:instrText>
        </w:r>
        <w:r w:rsidR="00817D1D">
          <w:rPr>
            <w:webHidden/>
          </w:rPr>
        </w:r>
        <w:r w:rsidR="00817D1D">
          <w:rPr>
            <w:webHidden/>
          </w:rPr>
          <w:fldChar w:fldCharType="separate"/>
        </w:r>
        <w:r w:rsidR="00817D1D">
          <w:rPr>
            <w:webHidden/>
          </w:rPr>
          <w:t>87</w:t>
        </w:r>
        <w:r w:rsidR="00817D1D">
          <w:rPr>
            <w:webHidden/>
          </w:rPr>
          <w:fldChar w:fldCharType="end"/>
        </w:r>
      </w:hyperlink>
    </w:p>
    <w:p w14:paraId="488B6313" w14:textId="4BCDD5C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0" w:history="1">
        <w:r w:rsidR="00817D1D" w:rsidRPr="00460696">
          <w:rPr>
            <w:rStyle w:val="Hyperlink"/>
          </w:rPr>
          <w:t>App Web Statiche</w:t>
        </w:r>
        <w:r w:rsidR="00817D1D">
          <w:rPr>
            <w:webHidden/>
          </w:rPr>
          <w:tab/>
        </w:r>
        <w:r w:rsidR="00817D1D">
          <w:rPr>
            <w:webHidden/>
          </w:rPr>
          <w:fldChar w:fldCharType="begin"/>
        </w:r>
        <w:r w:rsidR="00817D1D">
          <w:rPr>
            <w:webHidden/>
          </w:rPr>
          <w:instrText xml:space="preserve"> PAGEREF _Toc157615850 \h </w:instrText>
        </w:r>
        <w:r w:rsidR="00817D1D">
          <w:rPr>
            <w:webHidden/>
          </w:rPr>
        </w:r>
        <w:r w:rsidR="00817D1D">
          <w:rPr>
            <w:webHidden/>
          </w:rPr>
          <w:fldChar w:fldCharType="separate"/>
        </w:r>
        <w:r w:rsidR="00817D1D">
          <w:rPr>
            <w:webHidden/>
          </w:rPr>
          <w:t>87</w:t>
        </w:r>
        <w:r w:rsidR="00817D1D">
          <w:rPr>
            <w:webHidden/>
          </w:rPr>
          <w:fldChar w:fldCharType="end"/>
        </w:r>
      </w:hyperlink>
    </w:p>
    <w:p w14:paraId="2664AF23" w14:textId="736F4BFA"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1" w:history="1">
        <w:r w:rsidR="00817D1D" w:rsidRPr="00460696">
          <w:rPr>
            <w:rStyle w:val="Hyperlink"/>
          </w:rPr>
          <w:t>Account di Archiviazione</w:t>
        </w:r>
        <w:r w:rsidR="00817D1D">
          <w:rPr>
            <w:webHidden/>
          </w:rPr>
          <w:tab/>
        </w:r>
        <w:r w:rsidR="00817D1D">
          <w:rPr>
            <w:webHidden/>
          </w:rPr>
          <w:fldChar w:fldCharType="begin"/>
        </w:r>
        <w:r w:rsidR="00817D1D">
          <w:rPr>
            <w:webHidden/>
          </w:rPr>
          <w:instrText xml:space="preserve"> PAGEREF _Toc157615851 \h </w:instrText>
        </w:r>
        <w:r w:rsidR="00817D1D">
          <w:rPr>
            <w:webHidden/>
          </w:rPr>
        </w:r>
        <w:r w:rsidR="00817D1D">
          <w:rPr>
            <w:webHidden/>
          </w:rPr>
          <w:fldChar w:fldCharType="separate"/>
        </w:r>
        <w:r w:rsidR="00817D1D">
          <w:rPr>
            <w:webHidden/>
          </w:rPr>
          <w:t>88</w:t>
        </w:r>
        <w:r w:rsidR="00817D1D">
          <w:rPr>
            <w:webHidden/>
          </w:rPr>
          <w:fldChar w:fldCharType="end"/>
        </w:r>
      </w:hyperlink>
    </w:p>
    <w:p w14:paraId="7F9FA661" w14:textId="4AC92BD5"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2" w:history="1">
        <w:r w:rsidR="00817D1D" w:rsidRPr="00460696">
          <w:rPr>
            <w:rStyle w:val="Hyperlink"/>
          </w:rPr>
          <w:t>StorSimple</w:t>
        </w:r>
        <w:r w:rsidR="00817D1D">
          <w:rPr>
            <w:webHidden/>
          </w:rPr>
          <w:tab/>
        </w:r>
        <w:r w:rsidR="00817D1D">
          <w:rPr>
            <w:webHidden/>
          </w:rPr>
          <w:fldChar w:fldCharType="begin"/>
        </w:r>
        <w:r w:rsidR="00817D1D">
          <w:rPr>
            <w:webHidden/>
          </w:rPr>
          <w:instrText xml:space="preserve"> PAGEREF _Toc157615852 \h </w:instrText>
        </w:r>
        <w:r w:rsidR="00817D1D">
          <w:rPr>
            <w:webHidden/>
          </w:rPr>
        </w:r>
        <w:r w:rsidR="00817D1D">
          <w:rPr>
            <w:webHidden/>
          </w:rPr>
          <w:fldChar w:fldCharType="separate"/>
        </w:r>
        <w:r w:rsidR="00817D1D">
          <w:rPr>
            <w:webHidden/>
          </w:rPr>
          <w:t>89</w:t>
        </w:r>
        <w:r w:rsidR="00817D1D">
          <w:rPr>
            <w:webHidden/>
          </w:rPr>
          <w:fldChar w:fldCharType="end"/>
        </w:r>
      </w:hyperlink>
    </w:p>
    <w:p w14:paraId="2ABEE12F" w14:textId="1A26B7B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3" w:history="1">
        <w:r w:rsidR="00817D1D" w:rsidRPr="00460696">
          <w:rPr>
            <w:rStyle w:val="Hyperlink"/>
          </w:rPr>
          <w:t>Analisi di Flusso di Azure</w:t>
        </w:r>
        <w:r w:rsidR="00817D1D">
          <w:rPr>
            <w:webHidden/>
          </w:rPr>
          <w:tab/>
        </w:r>
        <w:r w:rsidR="00817D1D">
          <w:rPr>
            <w:webHidden/>
          </w:rPr>
          <w:fldChar w:fldCharType="begin"/>
        </w:r>
        <w:r w:rsidR="00817D1D">
          <w:rPr>
            <w:webHidden/>
          </w:rPr>
          <w:instrText xml:space="preserve"> PAGEREF _Toc157615853 \h </w:instrText>
        </w:r>
        <w:r w:rsidR="00817D1D">
          <w:rPr>
            <w:webHidden/>
          </w:rPr>
        </w:r>
        <w:r w:rsidR="00817D1D">
          <w:rPr>
            <w:webHidden/>
          </w:rPr>
          <w:fldChar w:fldCharType="separate"/>
        </w:r>
        <w:r w:rsidR="00817D1D">
          <w:rPr>
            <w:webHidden/>
          </w:rPr>
          <w:t>90</w:t>
        </w:r>
        <w:r w:rsidR="00817D1D">
          <w:rPr>
            <w:webHidden/>
          </w:rPr>
          <w:fldChar w:fldCharType="end"/>
        </w:r>
      </w:hyperlink>
    </w:p>
    <w:p w14:paraId="77D18AFB" w14:textId="3C6F6339"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4" w:history="1">
        <w:r w:rsidR="00817D1D" w:rsidRPr="00460696">
          <w:rPr>
            <w:rStyle w:val="Hyperlink"/>
          </w:rPr>
          <w:t>Azure Synapse Analytics</w:t>
        </w:r>
        <w:r w:rsidR="00817D1D">
          <w:rPr>
            <w:webHidden/>
          </w:rPr>
          <w:tab/>
        </w:r>
        <w:r w:rsidR="00817D1D">
          <w:rPr>
            <w:webHidden/>
          </w:rPr>
          <w:fldChar w:fldCharType="begin"/>
        </w:r>
        <w:r w:rsidR="00817D1D">
          <w:rPr>
            <w:webHidden/>
          </w:rPr>
          <w:instrText xml:space="preserve"> PAGEREF _Toc157615854 \h </w:instrText>
        </w:r>
        <w:r w:rsidR="00817D1D">
          <w:rPr>
            <w:webHidden/>
          </w:rPr>
        </w:r>
        <w:r w:rsidR="00817D1D">
          <w:rPr>
            <w:webHidden/>
          </w:rPr>
          <w:fldChar w:fldCharType="separate"/>
        </w:r>
        <w:r w:rsidR="00817D1D">
          <w:rPr>
            <w:webHidden/>
          </w:rPr>
          <w:t>91</w:t>
        </w:r>
        <w:r w:rsidR="00817D1D">
          <w:rPr>
            <w:webHidden/>
          </w:rPr>
          <w:fldChar w:fldCharType="end"/>
        </w:r>
      </w:hyperlink>
    </w:p>
    <w:p w14:paraId="3CCDC741" w14:textId="4CF72DF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5" w:history="1">
        <w:r w:rsidR="00817D1D" w:rsidRPr="00460696">
          <w:rPr>
            <w:rStyle w:val="Hyperlink"/>
          </w:rPr>
          <w:t>Azure Time Series Insights</w:t>
        </w:r>
        <w:r w:rsidR="00817D1D">
          <w:rPr>
            <w:webHidden/>
          </w:rPr>
          <w:tab/>
        </w:r>
        <w:r w:rsidR="00817D1D">
          <w:rPr>
            <w:webHidden/>
          </w:rPr>
          <w:fldChar w:fldCharType="begin"/>
        </w:r>
        <w:r w:rsidR="00817D1D">
          <w:rPr>
            <w:webHidden/>
          </w:rPr>
          <w:instrText xml:space="preserve"> PAGEREF _Toc157615855 \h </w:instrText>
        </w:r>
        <w:r w:rsidR="00817D1D">
          <w:rPr>
            <w:webHidden/>
          </w:rPr>
        </w:r>
        <w:r w:rsidR="00817D1D">
          <w:rPr>
            <w:webHidden/>
          </w:rPr>
          <w:fldChar w:fldCharType="separate"/>
        </w:r>
        <w:r w:rsidR="00817D1D">
          <w:rPr>
            <w:webHidden/>
          </w:rPr>
          <w:t>92</w:t>
        </w:r>
        <w:r w:rsidR="00817D1D">
          <w:rPr>
            <w:webHidden/>
          </w:rPr>
          <w:fldChar w:fldCharType="end"/>
        </w:r>
      </w:hyperlink>
    </w:p>
    <w:p w14:paraId="3D61DD0F" w14:textId="3A08AF1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6" w:history="1">
        <w:r w:rsidR="00817D1D" w:rsidRPr="00460696">
          <w:rPr>
            <w:rStyle w:val="Hyperlink"/>
          </w:rPr>
          <w:t>Servizio Gestione Traffico</w:t>
        </w:r>
        <w:r w:rsidR="00817D1D">
          <w:rPr>
            <w:webHidden/>
          </w:rPr>
          <w:tab/>
        </w:r>
        <w:r w:rsidR="00817D1D">
          <w:rPr>
            <w:webHidden/>
          </w:rPr>
          <w:fldChar w:fldCharType="begin"/>
        </w:r>
        <w:r w:rsidR="00817D1D">
          <w:rPr>
            <w:webHidden/>
          </w:rPr>
          <w:instrText xml:space="preserve"> PAGEREF _Toc157615856 \h </w:instrText>
        </w:r>
        <w:r w:rsidR="00817D1D">
          <w:rPr>
            <w:webHidden/>
          </w:rPr>
        </w:r>
        <w:r w:rsidR="00817D1D">
          <w:rPr>
            <w:webHidden/>
          </w:rPr>
          <w:fldChar w:fldCharType="separate"/>
        </w:r>
        <w:r w:rsidR="00817D1D">
          <w:rPr>
            <w:webHidden/>
          </w:rPr>
          <w:t>92</w:t>
        </w:r>
        <w:r w:rsidR="00817D1D">
          <w:rPr>
            <w:webHidden/>
          </w:rPr>
          <w:fldChar w:fldCharType="end"/>
        </w:r>
      </w:hyperlink>
    </w:p>
    <w:p w14:paraId="6E6A571F" w14:textId="177C8F10"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7" w:history="1">
        <w:r w:rsidR="00817D1D" w:rsidRPr="00460696">
          <w:rPr>
            <w:rStyle w:val="Hyperlink"/>
          </w:rPr>
          <w:t>Macchine Virtuali</w:t>
        </w:r>
        <w:r w:rsidR="00817D1D">
          <w:rPr>
            <w:webHidden/>
          </w:rPr>
          <w:tab/>
        </w:r>
        <w:r w:rsidR="00817D1D">
          <w:rPr>
            <w:webHidden/>
          </w:rPr>
          <w:fldChar w:fldCharType="begin"/>
        </w:r>
        <w:r w:rsidR="00817D1D">
          <w:rPr>
            <w:webHidden/>
          </w:rPr>
          <w:instrText xml:space="preserve"> PAGEREF _Toc157615857 \h </w:instrText>
        </w:r>
        <w:r w:rsidR="00817D1D">
          <w:rPr>
            <w:webHidden/>
          </w:rPr>
        </w:r>
        <w:r w:rsidR="00817D1D">
          <w:rPr>
            <w:webHidden/>
          </w:rPr>
          <w:fldChar w:fldCharType="separate"/>
        </w:r>
        <w:r w:rsidR="00817D1D">
          <w:rPr>
            <w:webHidden/>
          </w:rPr>
          <w:t>93</w:t>
        </w:r>
        <w:r w:rsidR="00817D1D">
          <w:rPr>
            <w:webHidden/>
          </w:rPr>
          <w:fldChar w:fldCharType="end"/>
        </w:r>
      </w:hyperlink>
    </w:p>
    <w:p w14:paraId="009D35D4" w14:textId="0B0C6FB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8" w:history="1">
        <w:r w:rsidR="00817D1D" w:rsidRPr="00460696">
          <w:rPr>
            <w:rStyle w:val="Hyperlink"/>
          </w:rPr>
          <w:t>Gestione Rete Virtuale di Azure</w:t>
        </w:r>
        <w:r w:rsidR="00817D1D">
          <w:rPr>
            <w:webHidden/>
          </w:rPr>
          <w:tab/>
        </w:r>
        <w:r w:rsidR="00817D1D">
          <w:rPr>
            <w:webHidden/>
          </w:rPr>
          <w:fldChar w:fldCharType="begin"/>
        </w:r>
        <w:r w:rsidR="00817D1D">
          <w:rPr>
            <w:webHidden/>
          </w:rPr>
          <w:instrText xml:space="preserve"> PAGEREF _Toc157615858 \h </w:instrText>
        </w:r>
        <w:r w:rsidR="00817D1D">
          <w:rPr>
            <w:webHidden/>
          </w:rPr>
        </w:r>
        <w:r w:rsidR="00817D1D">
          <w:rPr>
            <w:webHidden/>
          </w:rPr>
          <w:fldChar w:fldCharType="separate"/>
        </w:r>
        <w:r w:rsidR="00817D1D">
          <w:rPr>
            <w:webHidden/>
          </w:rPr>
          <w:t>94</w:t>
        </w:r>
        <w:r w:rsidR="00817D1D">
          <w:rPr>
            <w:webHidden/>
          </w:rPr>
          <w:fldChar w:fldCharType="end"/>
        </w:r>
      </w:hyperlink>
    </w:p>
    <w:p w14:paraId="2A26B958" w14:textId="66B3990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59" w:history="1">
        <w:r w:rsidR="00817D1D" w:rsidRPr="00460696">
          <w:rPr>
            <w:rStyle w:val="Hyperlink"/>
          </w:rPr>
          <w:t>Rete WAN Virtuale di Azure</w:t>
        </w:r>
        <w:r w:rsidR="00817D1D">
          <w:rPr>
            <w:webHidden/>
          </w:rPr>
          <w:tab/>
        </w:r>
        <w:r w:rsidR="00817D1D">
          <w:rPr>
            <w:webHidden/>
          </w:rPr>
          <w:fldChar w:fldCharType="begin"/>
        </w:r>
        <w:r w:rsidR="00817D1D">
          <w:rPr>
            <w:webHidden/>
          </w:rPr>
          <w:instrText xml:space="preserve"> PAGEREF _Toc157615859 \h </w:instrText>
        </w:r>
        <w:r w:rsidR="00817D1D">
          <w:rPr>
            <w:webHidden/>
          </w:rPr>
        </w:r>
        <w:r w:rsidR="00817D1D">
          <w:rPr>
            <w:webHidden/>
          </w:rPr>
          <w:fldChar w:fldCharType="separate"/>
        </w:r>
        <w:r w:rsidR="00817D1D">
          <w:rPr>
            <w:webHidden/>
          </w:rPr>
          <w:t>95</w:t>
        </w:r>
        <w:r w:rsidR="00817D1D">
          <w:rPr>
            <w:webHidden/>
          </w:rPr>
          <w:fldChar w:fldCharType="end"/>
        </w:r>
      </w:hyperlink>
    </w:p>
    <w:p w14:paraId="2AA128B5" w14:textId="164D048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0" w:history="1">
        <w:r w:rsidR="00817D1D" w:rsidRPr="00460696">
          <w:rPr>
            <w:rStyle w:val="Hyperlink"/>
          </w:rPr>
          <w:t>Soluzione Azure VMware</w:t>
        </w:r>
        <w:r w:rsidR="00817D1D">
          <w:rPr>
            <w:webHidden/>
          </w:rPr>
          <w:tab/>
        </w:r>
        <w:r w:rsidR="00817D1D">
          <w:rPr>
            <w:webHidden/>
          </w:rPr>
          <w:fldChar w:fldCharType="begin"/>
        </w:r>
        <w:r w:rsidR="00817D1D">
          <w:rPr>
            <w:webHidden/>
          </w:rPr>
          <w:instrText xml:space="preserve"> PAGEREF _Toc157615860 \h </w:instrText>
        </w:r>
        <w:r w:rsidR="00817D1D">
          <w:rPr>
            <w:webHidden/>
          </w:rPr>
        </w:r>
        <w:r w:rsidR="00817D1D">
          <w:rPr>
            <w:webHidden/>
          </w:rPr>
          <w:fldChar w:fldCharType="separate"/>
        </w:r>
        <w:r w:rsidR="00817D1D">
          <w:rPr>
            <w:webHidden/>
          </w:rPr>
          <w:t>95</w:t>
        </w:r>
        <w:r w:rsidR="00817D1D">
          <w:rPr>
            <w:webHidden/>
          </w:rPr>
          <w:fldChar w:fldCharType="end"/>
        </w:r>
      </w:hyperlink>
    </w:p>
    <w:p w14:paraId="03A36E87" w14:textId="29317009"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1" w:history="1">
        <w:r w:rsidR="00817D1D" w:rsidRPr="00460696">
          <w:rPr>
            <w:rStyle w:val="Hyperlink"/>
          </w:rPr>
          <w:t>Soluzione Azure VMware di CloudSimple</w:t>
        </w:r>
        <w:r w:rsidR="00817D1D">
          <w:rPr>
            <w:webHidden/>
          </w:rPr>
          <w:tab/>
        </w:r>
        <w:r w:rsidR="00817D1D">
          <w:rPr>
            <w:webHidden/>
          </w:rPr>
          <w:fldChar w:fldCharType="begin"/>
        </w:r>
        <w:r w:rsidR="00817D1D">
          <w:rPr>
            <w:webHidden/>
          </w:rPr>
          <w:instrText xml:space="preserve"> PAGEREF _Toc157615861 \h </w:instrText>
        </w:r>
        <w:r w:rsidR="00817D1D">
          <w:rPr>
            <w:webHidden/>
          </w:rPr>
        </w:r>
        <w:r w:rsidR="00817D1D">
          <w:rPr>
            <w:webHidden/>
          </w:rPr>
          <w:fldChar w:fldCharType="separate"/>
        </w:r>
        <w:r w:rsidR="00817D1D">
          <w:rPr>
            <w:webHidden/>
          </w:rPr>
          <w:t>96</w:t>
        </w:r>
        <w:r w:rsidR="00817D1D">
          <w:rPr>
            <w:webHidden/>
          </w:rPr>
          <w:fldChar w:fldCharType="end"/>
        </w:r>
      </w:hyperlink>
    </w:p>
    <w:p w14:paraId="2FD3E6CE" w14:textId="170842E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2" w:history="1">
        <w:r w:rsidR="00817D1D" w:rsidRPr="00460696">
          <w:rPr>
            <w:rStyle w:val="Hyperlink"/>
          </w:rPr>
          <w:t>NAT di Rete Virtuale di Azure</w:t>
        </w:r>
        <w:r w:rsidR="00817D1D">
          <w:rPr>
            <w:webHidden/>
          </w:rPr>
          <w:tab/>
        </w:r>
        <w:r w:rsidR="00817D1D">
          <w:rPr>
            <w:webHidden/>
          </w:rPr>
          <w:fldChar w:fldCharType="begin"/>
        </w:r>
        <w:r w:rsidR="00817D1D">
          <w:rPr>
            <w:webHidden/>
          </w:rPr>
          <w:instrText xml:space="preserve"> PAGEREF _Toc157615862 \h </w:instrText>
        </w:r>
        <w:r w:rsidR="00817D1D">
          <w:rPr>
            <w:webHidden/>
          </w:rPr>
        </w:r>
        <w:r w:rsidR="00817D1D">
          <w:rPr>
            <w:webHidden/>
          </w:rPr>
          <w:fldChar w:fldCharType="separate"/>
        </w:r>
        <w:r w:rsidR="00817D1D">
          <w:rPr>
            <w:webHidden/>
          </w:rPr>
          <w:t>97</w:t>
        </w:r>
        <w:r w:rsidR="00817D1D">
          <w:rPr>
            <w:webHidden/>
          </w:rPr>
          <w:fldChar w:fldCharType="end"/>
        </w:r>
      </w:hyperlink>
    </w:p>
    <w:p w14:paraId="6F4A400B" w14:textId="41297473"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3" w:history="1">
        <w:r w:rsidR="00817D1D" w:rsidRPr="00460696">
          <w:rPr>
            <w:rStyle w:val="Hyperlink"/>
          </w:rPr>
          <w:t>Gateway VPN</w:t>
        </w:r>
        <w:r w:rsidR="00817D1D">
          <w:rPr>
            <w:webHidden/>
          </w:rPr>
          <w:tab/>
        </w:r>
        <w:r w:rsidR="00817D1D">
          <w:rPr>
            <w:webHidden/>
          </w:rPr>
          <w:fldChar w:fldCharType="begin"/>
        </w:r>
        <w:r w:rsidR="00817D1D">
          <w:rPr>
            <w:webHidden/>
          </w:rPr>
          <w:instrText xml:space="preserve"> PAGEREF _Toc157615863 \h </w:instrText>
        </w:r>
        <w:r w:rsidR="00817D1D">
          <w:rPr>
            <w:webHidden/>
          </w:rPr>
        </w:r>
        <w:r w:rsidR="00817D1D">
          <w:rPr>
            <w:webHidden/>
          </w:rPr>
          <w:fldChar w:fldCharType="separate"/>
        </w:r>
        <w:r w:rsidR="00817D1D">
          <w:rPr>
            <w:webHidden/>
          </w:rPr>
          <w:t>97</w:t>
        </w:r>
        <w:r w:rsidR="00817D1D">
          <w:rPr>
            <w:webHidden/>
          </w:rPr>
          <w:fldChar w:fldCharType="end"/>
        </w:r>
      </w:hyperlink>
    </w:p>
    <w:p w14:paraId="0E87C7F8" w14:textId="59B3579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4" w:history="1">
        <w:r w:rsidR="00817D1D" w:rsidRPr="00460696">
          <w:rPr>
            <w:rStyle w:val="Hyperlink"/>
          </w:rPr>
          <w:t>Azure Web PubSub</w:t>
        </w:r>
        <w:r w:rsidR="00817D1D">
          <w:rPr>
            <w:webHidden/>
          </w:rPr>
          <w:tab/>
        </w:r>
        <w:r w:rsidR="00817D1D">
          <w:rPr>
            <w:webHidden/>
          </w:rPr>
          <w:fldChar w:fldCharType="begin"/>
        </w:r>
        <w:r w:rsidR="00817D1D">
          <w:rPr>
            <w:webHidden/>
          </w:rPr>
          <w:instrText xml:space="preserve"> PAGEREF _Toc157615864 \h </w:instrText>
        </w:r>
        <w:r w:rsidR="00817D1D">
          <w:rPr>
            <w:webHidden/>
          </w:rPr>
        </w:r>
        <w:r w:rsidR="00817D1D">
          <w:rPr>
            <w:webHidden/>
          </w:rPr>
          <w:fldChar w:fldCharType="separate"/>
        </w:r>
        <w:r w:rsidR="00817D1D">
          <w:rPr>
            <w:webHidden/>
          </w:rPr>
          <w:t>98</w:t>
        </w:r>
        <w:r w:rsidR="00817D1D">
          <w:rPr>
            <w:webHidden/>
          </w:rPr>
          <w:fldChar w:fldCharType="end"/>
        </w:r>
      </w:hyperlink>
    </w:p>
    <w:p w14:paraId="0A0F286C" w14:textId="45B3504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5" w:history="1">
        <w:r w:rsidR="00817D1D" w:rsidRPr="00460696">
          <w:rPr>
            <w:rStyle w:val="Hyperlink"/>
          </w:rPr>
          <w:t>Servizi Windows 10 IoT Core</w:t>
        </w:r>
        <w:r w:rsidR="00817D1D">
          <w:rPr>
            <w:webHidden/>
          </w:rPr>
          <w:tab/>
        </w:r>
        <w:r w:rsidR="00817D1D">
          <w:rPr>
            <w:webHidden/>
          </w:rPr>
          <w:fldChar w:fldCharType="begin"/>
        </w:r>
        <w:r w:rsidR="00817D1D">
          <w:rPr>
            <w:webHidden/>
          </w:rPr>
          <w:instrText xml:space="preserve"> PAGEREF _Toc157615865 \h </w:instrText>
        </w:r>
        <w:r w:rsidR="00817D1D">
          <w:rPr>
            <w:webHidden/>
          </w:rPr>
        </w:r>
        <w:r w:rsidR="00817D1D">
          <w:rPr>
            <w:webHidden/>
          </w:rPr>
          <w:fldChar w:fldCharType="separate"/>
        </w:r>
        <w:r w:rsidR="00817D1D">
          <w:rPr>
            <w:webHidden/>
          </w:rPr>
          <w:t>98</w:t>
        </w:r>
        <w:r w:rsidR="00817D1D">
          <w:rPr>
            <w:webHidden/>
          </w:rPr>
          <w:fldChar w:fldCharType="end"/>
        </w:r>
      </w:hyperlink>
    </w:p>
    <w:p w14:paraId="028E7AF9" w14:textId="0ED24943" w:rsidR="00817D1D"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7615866" w:history="1">
        <w:r w:rsidR="00817D1D" w:rsidRPr="00460696">
          <w:rPr>
            <w:rStyle w:val="Hyperlink"/>
            <w:noProof/>
          </w:rPr>
          <w:t>Altri Servizi Online</w:t>
        </w:r>
        <w:r w:rsidR="00817D1D">
          <w:rPr>
            <w:noProof/>
            <w:webHidden/>
          </w:rPr>
          <w:tab/>
        </w:r>
        <w:r w:rsidR="00817D1D">
          <w:rPr>
            <w:noProof/>
            <w:webHidden/>
          </w:rPr>
          <w:fldChar w:fldCharType="begin"/>
        </w:r>
        <w:r w:rsidR="00817D1D">
          <w:rPr>
            <w:noProof/>
            <w:webHidden/>
          </w:rPr>
          <w:instrText xml:space="preserve"> PAGEREF _Toc157615866 \h </w:instrText>
        </w:r>
        <w:r w:rsidR="00817D1D">
          <w:rPr>
            <w:noProof/>
            <w:webHidden/>
          </w:rPr>
        </w:r>
        <w:r w:rsidR="00817D1D">
          <w:rPr>
            <w:noProof/>
            <w:webHidden/>
          </w:rPr>
          <w:fldChar w:fldCharType="separate"/>
        </w:r>
        <w:r w:rsidR="00817D1D">
          <w:rPr>
            <w:noProof/>
            <w:webHidden/>
          </w:rPr>
          <w:t>99</w:t>
        </w:r>
        <w:r w:rsidR="00817D1D">
          <w:rPr>
            <w:noProof/>
            <w:webHidden/>
          </w:rPr>
          <w:fldChar w:fldCharType="end"/>
        </w:r>
      </w:hyperlink>
    </w:p>
    <w:p w14:paraId="2F105DBA" w14:textId="4B5CDA7B"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7" w:history="1">
        <w:r w:rsidR="00817D1D" w:rsidRPr="00460696">
          <w:rPr>
            <w:rStyle w:val="Hyperlink"/>
          </w:rPr>
          <w:t>Microsoft Defender per Identità</w:t>
        </w:r>
        <w:r w:rsidR="00817D1D">
          <w:rPr>
            <w:webHidden/>
          </w:rPr>
          <w:tab/>
        </w:r>
        <w:r w:rsidR="00817D1D">
          <w:rPr>
            <w:webHidden/>
          </w:rPr>
          <w:fldChar w:fldCharType="begin"/>
        </w:r>
        <w:r w:rsidR="00817D1D">
          <w:rPr>
            <w:webHidden/>
          </w:rPr>
          <w:instrText xml:space="preserve"> PAGEREF _Toc157615867 \h </w:instrText>
        </w:r>
        <w:r w:rsidR="00817D1D">
          <w:rPr>
            <w:webHidden/>
          </w:rPr>
        </w:r>
        <w:r w:rsidR="00817D1D">
          <w:rPr>
            <w:webHidden/>
          </w:rPr>
          <w:fldChar w:fldCharType="separate"/>
        </w:r>
        <w:r w:rsidR="00817D1D">
          <w:rPr>
            <w:webHidden/>
          </w:rPr>
          <w:t>99</w:t>
        </w:r>
        <w:r w:rsidR="00817D1D">
          <w:rPr>
            <w:webHidden/>
          </w:rPr>
          <w:fldChar w:fldCharType="end"/>
        </w:r>
      </w:hyperlink>
    </w:p>
    <w:p w14:paraId="21E8760D" w14:textId="4064D59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8" w:history="1">
        <w:r w:rsidR="00817D1D" w:rsidRPr="00460696">
          <w:rPr>
            <w:rStyle w:val="Hyperlink"/>
          </w:rPr>
          <w:t>Microsoft Defender per IoT</w:t>
        </w:r>
        <w:r w:rsidR="00817D1D">
          <w:rPr>
            <w:webHidden/>
          </w:rPr>
          <w:tab/>
        </w:r>
        <w:r w:rsidR="00817D1D">
          <w:rPr>
            <w:webHidden/>
          </w:rPr>
          <w:fldChar w:fldCharType="begin"/>
        </w:r>
        <w:r w:rsidR="00817D1D">
          <w:rPr>
            <w:webHidden/>
          </w:rPr>
          <w:instrText xml:space="preserve"> PAGEREF _Toc157615868 \h </w:instrText>
        </w:r>
        <w:r w:rsidR="00817D1D">
          <w:rPr>
            <w:webHidden/>
          </w:rPr>
        </w:r>
        <w:r w:rsidR="00817D1D">
          <w:rPr>
            <w:webHidden/>
          </w:rPr>
          <w:fldChar w:fldCharType="separate"/>
        </w:r>
        <w:r w:rsidR="00817D1D">
          <w:rPr>
            <w:webHidden/>
          </w:rPr>
          <w:t>99</w:t>
        </w:r>
        <w:r w:rsidR="00817D1D">
          <w:rPr>
            <w:webHidden/>
          </w:rPr>
          <w:fldChar w:fldCharType="end"/>
        </w:r>
      </w:hyperlink>
    </w:p>
    <w:p w14:paraId="6E059428" w14:textId="7EAA006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69" w:history="1">
        <w:r w:rsidR="00817D1D" w:rsidRPr="00460696">
          <w:rPr>
            <w:rStyle w:val="Hyperlink"/>
          </w:rPr>
          <w:t>Bing Maps Enterprise Platform</w:t>
        </w:r>
        <w:r w:rsidR="00817D1D">
          <w:rPr>
            <w:webHidden/>
          </w:rPr>
          <w:tab/>
        </w:r>
        <w:r w:rsidR="00817D1D">
          <w:rPr>
            <w:webHidden/>
          </w:rPr>
          <w:fldChar w:fldCharType="begin"/>
        </w:r>
        <w:r w:rsidR="00817D1D">
          <w:rPr>
            <w:webHidden/>
          </w:rPr>
          <w:instrText xml:space="preserve"> PAGEREF _Toc157615869 \h </w:instrText>
        </w:r>
        <w:r w:rsidR="00817D1D">
          <w:rPr>
            <w:webHidden/>
          </w:rPr>
        </w:r>
        <w:r w:rsidR="00817D1D">
          <w:rPr>
            <w:webHidden/>
          </w:rPr>
          <w:fldChar w:fldCharType="separate"/>
        </w:r>
        <w:r w:rsidR="00817D1D">
          <w:rPr>
            <w:webHidden/>
          </w:rPr>
          <w:t>100</w:t>
        </w:r>
        <w:r w:rsidR="00817D1D">
          <w:rPr>
            <w:webHidden/>
          </w:rPr>
          <w:fldChar w:fldCharType="end"/>
        </w:r>
      </w:hyperlink>
    </w:p>
    <w:p w14:paraId="6711AEA7" w14:textId="46A7DAB4"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0" w:history="1">
        <w:r w:rsidR="00817D1D" w:rsidRPr="00460696">
          <w:rPr>
            <w:rStyle w:val="Hyperlink"/>
          </w:rPr>
          <w:t>Bing Maps Mobile Asset Management</w:t>
        </w:r>
        <w:r w:rsidR="00817D1D">
          <w:rPr>
            <w:webHidden/>
          </w:rPr>
          <w:tab/>
        </w:r>
        <w:r w:rsidR="00817D1D">
          <w:rPr>
            <w:webHidden/>
          </w:rPr>
          <w:fldChar w:fldCharType="begin"/>
        </w:r>
        <w:r w:rsidR="00817D1D">
          <w:rPr>
            <w:webHidden/>
          </w:rPr>
          <w:instrText xml:space="preserve"> PAGEREF _Toc157615870 \h </w:instrText>
        </w:r>
        <w:r w:rsidR="00817D1D">
          <w:rPr>
            <w:webHidden/>
          </w:rPr>
        </w:r>
        <w:r w:rsidR="00817D1D">
          <w:rPr>
            <w:webHidden/>
          </w:rPr>
          <w:fldChar w:fldCharType="separate"/>
        </w:r>
        <w:r w:rsidR="00817D1D">
          <w:rPr>
            <w:webHidden/>
          </w:rPr>
          <w:t>100</w:t>
        </w:r>
        <w:r w:rsidR="00817D1D">
          <w:rPr>
            <w:webHidden/>
          </w:rPr>
          <w:fldChar w:fldCharType="end"/>
        </w:r>
      </w:hyperlink>
    </w:p>
    <w:p w14:paraId="2C661AB4" w14:textId="0A68E5B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1" w:history="1">
        <w:r w:rsidR="00817D1D" w:rsidRPr="00460696">
          <w:rPr>
            <w:rStyle w:val="Hyperlink"/>
          </w:rPr>
          <w:t>Microsoft Cloud App Security</w:t>
        </w:r>
        <w:r w:rsidR="00817D1D">
          <w:rPr>
            <w:webHidden/>
          </w:rPr>
          <w:tab/>
        </w:r>
        <w:r w:rsidR="00817D1D">
          <w:rPr>
            <w:webHidden/>
          </w:rPr>
          <w:fldChar w:fldCharType="begin"/>
        </w:r>
        <w:r w:rsidR="00817D1D">
          <w:rPr>
            <w:webHidden/>
          </w:rPr>
          <w:instrText xml:space="preserve"> PAGEREF _Toc157615871 \h </w:instrText>
        </w:r>
        <w:r w:rsidR="00817D1D">
          <w:rPr>
            <w:webHidden/>
          </w:rPr>
        </w:r>
        <w:r w:rsidR="00817D1D">
          <w:rPr>
            <w:webHidden/>
          </w:rPr>
          <w:fldChar w:fldCharType="separate"/>
        </w:r>
        <w:r w:rsidR="00817D1D">
          <w:rPr>
            <w:webHidden/>
          </w:rPr>
          <w:t>101</w:t>
        </w:r>
        <w:r w:rsidR="00817D1D">
          <w:rPr>
            <w:webHidden/>
          </w:rPr>
          <w:fldChar w:fldCharType="end"/>
        </w:r>
      </w:hyperlink>
    </w:p>
    <w:p w14:paraId="641B43A7" w14:textId="69379BF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2" w:history="1">
        <w:r w:rsidR="00817D1D" w:rsidRPr="00460696">
          <w:rPr>
            <w:rStyle w:val="Hyperlink"/>
          </w:rPr>
          <w:t>Microsoft Power Automate</w:t>
        </w:r>
        <w:r w:rsidR="00817D1D">
          <w:rPr>
            <w:webHidden/>
          </w:rPr>
          <w:tab/>
        </w:r>
        <w:r w:rsidR="00817D1D">
          <w:rPr>
            <w:webHidden/>
          </w:rPr>
          <w:fldChar w:fldCharType="begin"/>
        </w:r>
        <w:r w:rsidR="00817D1D">
          <w:rPr>
            <w:webHidden/>
          </w:rPr>
          <w:instrText xml:space="preserve"> PAGEREF _Toc157615872 \h </w:instrText>
        </w:r>
        <w:r w:rsidR="00817D1D">
          <w:rPr>
            <w:webHidden/>
          </w:rPr>
        </w:r>
        <w:r w:rsidR="00817D1D">
          <w:rPr>
            <w:webHidden/>
          </w:rPr>
          <w:fldChar w:fldCharType="separate"/>
        </w:r>
        <w:r w:rsidR="00817D1D">
          <w:rPr>
            <w:webHidden/>
          </w:rPr>
          <w:t>101</w:t>
        </w:r>
        <w:r w:rsidR="00817D1D">
          <w:rPr>
            <w:webHidden/>
          </w:rPr>
          <w:fldChar w:fldCharType="end"/>
        </w:r>
      </w:hyperlink>
    </w:p>
    <w:p w14:paraId="04FF5CD3" w14:textId="495C9BB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3" w:history="1">
        <w:r w:rsidR="00817D1D" w:rsidRPr="00460696">
          <w:rPr>
            <w:rStyle w:val="Hyperlink"/>
          </w:rPr>
          <w:t>Microsoft Power Pages</w:t>
        </w:r>
        <w:r w:rsidR="00817D1D">
          <w:rPr>
            <w:webHidden/>
          </w:rPr>
          <w:tab/>
        </w:r>
        <w:r w:rsidR="00817D1D">
          <w:rPr>
            <w:webHidden/>
          </w:rPr>
          <w:fldChar w:fldCharType="begin"/>
        </w:r>
        <w:r w:rsidR="00817D1D">
          <w:rPr>
            <w:webHidden/>
          </w:rPr>
          <w:instrText xml:space="preserve"> PAGEREF _Toc157615873 \h </w:instrText>
        </w:r>
        <w:r w:rsidR="00817D1D">
          <w:rPr>
            <w:webHidden/>
          </w:rPr>
        </w:r>
        <w:r w:rsidR="00817D1D">
          <w:rPr>
            <w:webHidden/>
          </w:rPr>
          <w:fldChar w:fldCharType="separate"/>
        </w:r>
        <w:r w:rsidR="00817D1D">
          <w:rPr>
            <w:webHidden/>
          </w:rPr>
          <w:t>101</w:t>
        </w:r>
        <w:r w:rsidR="00817D1D">
          <w:rPr>
            <w:webHidden/>
          </w:rPr>
          <w:fldChar w:fldCharType="end"/>
        </w:r>
      </w:hyperlink>
    </w:p>
    <w:p w14:paraId="5398C77E" w14:textId="52940DD9"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4" w:history="1">
        <w:r w:rsidR="00817D1D" w:rsidRPr="00460696">
          <w:rPr>
            <w:rStyle w:val="Hyperlink"/>
          </w:rPr>
          <w:t>Microsoft Intune</w:t>
        </w:r>
        <w:r w:rsidR="00817D1D">
          <w:rPr>
            <w:webHidden/>
          </w:rPr>
          <w:tab/>
        </w:r>
        <w:r w:rsidR="00817D1D">
          <w:rPr>
            <w:webHidden/>
          </w:rPr>
          <w:fldChar w:fldCharType="begin"/>
        </w:r>
        <w:r w:rsidR="00817D1D">
          <w:rPr>
            <w:webHidden/>
          </w:rPr>
          <w:instrText xml:space="preserve"> PAGEREF _Toc157615874 \h </w:instrText>
        </w:r>
        <w:r w:rsidR="00817D1D">
          <w:rPr>
            <w:webHidden/>
          </w:rPr>
        </w:r>
        <w:r w:rsidR="00817D1D">
          <w:rPr>
            <w:webHidden/>
          </w:rPr>
          <w:fldChar w:fldCharType="separate"/>
        </w:r>
        <w:r w:rsidR="00817D1D">
          <w:rPr>
            <w:webHidden/>
          </w:rPr>
          <w:t>102</w:t>
        </w:r>
        <w:r w:rsidR="00817D1D">
          <w:rPr>
            <w:webHidden/>
          </w:rPr>
          <w:fldChar w:fldCharType="end"/>
        </w:r>
      </w:hyperlink>
    </w:p>
    <w:p w14:paraId="272A197F" w14:textId="7FEAB7A8"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5" w:history="1">
        <w:r w:rsidR="00817D1D" w:rsidRPr="00460696">
          <w:rPr>
            <w:rStyle w:val="Hyperlink"/>
          </w:rPr>
          <w:t>Microsoft Kaizala Pro:</w:t>
        </w:r>
        <w:r w:rsidR="00817D1D">
          <w:rPr>
            <w:webHidden/>
          </w:rPr>
          <w:tab/>
        </w:r>
        <w:r w:rsidR="00817D1D">
          <w:rPr>
            <w:webHidden/>
          </w:rPr>
          <w:fldChar w:fldCharType="begin"/>
        </w:r>
        <w:r w:rsidR="00817D1D">
          <w:rPr>
            <w:webHidden/>
          </w:rPr>
          <w:instrText xml:space="preserve"> PAGEREF _Toc157615875 \h </w:instrText>
        </w:r>
        <w:r w:rsidR="00817D1D">
          <w:rPr>
            <w:webHidden/>
          </w:rPr>
        </w:r>
        <w:r w:rsidR="00817D1D">
          <w:rPr>
            <w:webHidden/>
          </w:rPr>
          <w:fldChar w:fldCharType="separate"/>
        </w:r>
        <w:r w:rsidR="00817D1D">
          <w:rPr>
            <w:webHidden/>
          </w:rPr>
          <w:t>102</w:t>
        </w:r>
        <w:r w:rsidR="00817D1D">
          <w:rPr>
            <w:webHidden/>
          </w:rPr>
          <w:fldChar w:fldCharType="end"/>
        </w:r>
      </w:hyperlink>
    </w:p>
    <w:p w14:paraId="1520E61F" w14:textId="6260EA3C"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6" w:history="1">
        <w:r w:rsidR="00817D1D" w:rsidRPr="00460696">
          <w:rPr>
            <w:rStyle w:val="Hyperlink"/>
          </w:rPr>
          <w:t>Microsoft Power Apps</w:t>
        </w:r>
        <w:r w:rsidR="00817D1D">
          <w:rPr>
            <w:webHidden/>
          </w:rPr>
          <w:tab/>
        </w:r>
        <w:r w:rsidR="00817D1D">
          <w:rPr>
            <w:webHidden/>
          </w:rPr>
          <w:fldChar w:fldCharType="begin"/>
        </w:r>
        <w:r w:rsidR="00817D1D">
          <w:rPr>
            <w:webHidden/>
          </w:rPr>
          <w:instrText xml:space="preserve"> PAGEREF _Toc157615876 \h </w:instrText>
        </w:r>
        <w:r w:rsidR="00817D1D">
          <w:rPr>
            <w:webHidden/>
          </w:rPr>
        </w:r>
        <w:r w:rsidR="00817D1D">
          <w:rPr>
            <w:webHidden/>
          </w:rPr>
          <w:fldChar w:fldCharType="separate"/>
        </w:r>
        <w:r w:rsidR="00817D1D">
          <w:rPr>
            <w:webHidden/>
          </w:rPr>
          <w:t>103</w:t>
        </w:r>
        <w:r w:rsidR="00817D1D">
          <w:rPr>
            <w:webHidden/>
          </w:rPr>
          <w:fldChar w:fldCharType="end"/>
        </w:r>
      </w:hyperlink>
    </w:p>
    <w:p w14:paraId="2A28E398" w14:textId="5B78AB26"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7" w:history="1">
        <w:r w:rsidR="00817D1D" w:rsidRPr="00460696">
          <w:rPr>
            <w:rStyle w:val="Hyperlink"/>
          </w:rPr>
          <w:t>Microsoft Sustainability Manager</w:t>
        </w:r>
        <w:r w:rsidR="00817D1D">
          <w:rPr>
            <w:webHidden/>
          </w:rPr>
          <w:tab/>
        </w:r>
        <w:r w:rsidR="00817D1D">
          <w:rPr>
            <w:webHidden/>
          </w:rPr>
          <w:fldChar w:fldCharType="begin"/>
        </w:r>
        <w:r w:rsidR="00817D1D">
          <w:rPr>
            <w:webHidden/>
          </w:rPr>
          <w:instrText xml:space="preserve"> PAGEREF _Toc157615877 \h </w:instrText>
        </w:r>
        <w:r w:rsidR="00817D1D">
          <w:rPr>
            <w:webHidden/>
          </w:rPr>
        </w:r>
        <w:r w:rsidR="00817D1D">
          <w:rPr>
            <w:webHidden/>
          </w:rPr>
          <w:fldChar w:fldCharType="separate"/>
        </w:r>
        <w:r w:rsidR="00817D1D">
          <w:rPr>
            <w:webHidden/>
          </w:rPr>
          <w:t>103</w:t>
        </w:r>
        <w:r w:rsidR="00817D1D">
          <w:rPr>
            <w:webHidden/>
          </w:rPr>
          <w:fldChar w:fldCharType="end"/>
        </w:r>
      </w:hyperlink>
    </w:p>
    <w:p w14:paraId="7DAFF7C3" w14:textId="114A63C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8" w:history="1">
        <w:r w:rsidR="00817D1D" w:rsidRPr="00460696">
          <w:rPr>
            <w:rStyle w:val="Hyperlink"/>
          </w:rPr>
          <w:t>Minecraft: Education Edition</w:t>
        </w:r>
        <w:r w:rsidR="00817D1D">
          <w:rPr>
            <w:webHidden/>
          </w:rPr>
          <w:tab/>
        </w:r>
        <w:r w:rsidR="00817D1D">
          <w:rPr>
            <w:webHidden/>
          </w:rPr>
          <w:fldChar w:fldCharType="begin"/>
        </w:r>
        <w:r w:rsidR="00817D1D">
          <w:rPr>
            <w:webHidden/>
          </w:rPr>
          <w:instrText xml:space="preserve"> PAGEREF _Toc157615878 \h </w:instrText>
        </w:r>
        <w:r w:rsidR="00817D1D">
          <w:rPr>
            <w:webHidden/>
          </w:rPr>
        </w:r>
        <w:r w:rsidR="00817D1D">
          <w:rPr>
            <w:webHidden/>
          </w:rPr>
          <w:fldChar w:fldCharType="separate"/>
        </w:r>
        <w:r w:rsidR="00817D1D">
          <w:rPr>
            <w:webHidden/>
          </w:rPr>
          <w:t>104</w:t>
        </w:r>
        <w:r w:rsidR="00817D1D">
          <w:rPr>
            <w:webHidden/>
          </w:rPr>
          <w:fldChar w:fldCharType="end"/>
        </w:r>
      </w:hyperlink>
    </w:p>
    <w:p w14:paraId="62C0E0DC" w14:textId="03556395"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79" w:history="1">
        <w:r w:rsidR="00817D1D" w:rsidRPr="00460696">
          <w:rPr>
            <w:rStyle w:val="Hyperlink"/>
          </w:rPr>
          <w:t>Power BI Embedded</w:t>
        </w:r>
        <w:r w:rsidR="00817D1D">
          <w:rPr>
            <w:webHidden/>
          </w:rPr>
          <w:tab/>
        </w:r>
        <w:r w:rsidR="00817D1D">
          <w:rPr>
            <w:webHidden/>
          </w:rPr>
          <w:fldChar w:fldCharType="begin"/>
        </w:r>
        <w:r w:rsidR="00817D1D">
          <w:rPr>
            <w:webHidden/>
          </w:rPr>
          <w:instrText xml:space="preserve"> PAGEREF _Toc157615879 \h </w:instrText>
        </w:r>
        <w:r w:rsidR="00817D1D">
          <w:rPr>
            <w:webHidden/>
          </w:rPr>
        </w:r>
        <w:r w:rsidR="00817D1D">
          <w:rPr>
            <w:webHidden/>
          </w:rPr>
          <w:fldChar w:fldCharType="separate"/>
        </w:r>
        <w:r w:rsidR="00817D1D">
          <w:rPr>
            <w:webHidden/>
          </w:rPr>
          <w:t>104</w:t>
        </w:r>
        <w:r w:rsidR="00817D1D">
          <w:rPr>
            <w:webHidden/>
          </w:rPr>
          <w:fldChar w:fldCharType="end"/>
        </w:r>
      </w:hyperlink>
    </w:p>
    <w:p w14:paraId="1C7F3CDA" w14:textId="09BB2EF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80" w:history="1">
        <w:r w:rsidR="00817D1D" w:rsidRPr="00460696">
          <w:rPr>
            <w:rStyle w:val="Hyperlink"/>
          </w:rPr>
          <w:t>Power BI Premium</w:t>
        </w:r>
        <w:r w:rsidR="00817D1D">
          <w:rPr>
            <w:webHidden/>
          </w:rPr>
          <w:tab/>
        </w:r>
        <w:r w:rsidR="00817D1D">
          <w:rPr>
            <w:webHidden/>
          </w:rPr>
          <w:fldChar w:fldCharType="begin"/>
        </w:r>
        <w:r w:rsidR="00817D1D">
          <w:rPr>
            <w:webHidden/>
          </w:rPr>
          <w:instrText xml:space="preserve"> PAGEREF _Toc157615880 \h </w:instrText>
        </w:r>
        <w:r w:rsidR="00817D1D">
          <w:rPr>
            <w:webHidden/>
          </w:rPr>
        </w:r>
        <w:r w:rsidR="00817D1D">
          <w:rPr>
            <w:webHidden/>
          </w:rPr>
          <w:fldChar w:fldCharType="separate"/>
        </w:r>
        <w:r w:rsidR="00817D1D">
          <w:rPr>
            <w:webHidden/>
          </w:rPr>
          <w:t>104</w:t>
        </w:r>
        <w:r w:rsidR="00817D1D">
          <w:rPr>
            <w:webHidden/>
          </w:rPr>
          <w:fldChar w:fldCharType="end"/>
        </w:r>
      </w:hyperlink>
    </w:p>
    <w:p w14:paraId="584E445F" w14:textId="1202986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81" w:history="1">
        <w:r w:rsidR="00817D1D" w:rsidRPr="00460696">
          <w:rPr>
            <w:rStyle w:val="Hyperlink"/>
          </w:rPr>
          <w:t>Power BI Pro</w:t>
        </w:r>
        <w:r w:rsidR="00817D1D">
          <w:rPr>
            <w:webHidden/>
          </w:rPr>
          <w:tab/>
        </w:r>
        <w:r w:rsidR="00817D1D">
          <w:rPr>
            <w:webHidden/>
          </w:rPr>
          <w:fldChar w:fldCharType="begin"/>
        </w:r>
        <w:r w:rsidR="00817D1D">
          <w:rPr>
            <w:webHidden/>
          </w:rPr>
          <w:instrText xml:space="preserve"> PAGEREF _Toc157615881 \h </w:instrText>
        </w:r>
        <w:r w:rsidR="00817D1D">
          <w:rPr>
            <w:webHidden/>
          </w:rPr>
        </w:r>
        <w:r w:rsidR="00817D1D">
          <w:rPr>
            <w:webHidden/>
          </w:rPr>
          <w:fldChar w:fldCharType="separate"/>
        </w:r>
        <w:r w:rsidR="00817D1D">
          <w:rPr>
            <w:webHidden/>
          </w:rPr>
          <w:t>105</w:t>
        </w:r>
        <w:r w:rsidR="00817D1D">
          <w:rPr>
            <w:webHidden/>
          </w:rPr>
          <w:fldChar w:fldCharType="end"/>
        </w:r>
      </w:hyperlink>
    </w:p>
    <w:p w14:paraId="4DA1CDCC" w14:textId="5679E27E"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82" w:history="1">
        <w:r w:rsidR="00817D1D" w:rsidRPr="00460696">
          <w:rPr>
            <w:rStyle w:val="Hyperlink"/>
          </w:rPr>
          <w:t>Translator API</w:t>
        </w:r>
        <w:r w:rsidR="00817D1D">
          <w:rPr>
            <w:webHidden/>
          </w:rPr>
          <w:tab/>
        </w:r>
        <w:r w:rsidR="00817D1D">
          <w:rPr>
            <w:webHidden/>
          </w:rPr>
          <w:fldChar w:fldCharType="begin"/>
        </w:r>
        <w:r w:rsidR="00817D1D">
          <w:rPr>
            <w:webHidden/>
          </w:rPr>
          <w:instrText xml:space="preserve"> PAGEREF _Toc157615882 \h </w:instrText>
        </w:r>
        <w:r w:rsidR="00817D1D">
          <w:rPr>
            <w:webHidden/>
          </w:rPr>
        </w:r>
        <w:r w:rsidR="00817D1D">
          <w:rPr>
            <w:webHidden/>
          </w:rPr>
          <w:fldChar w:fldCharType="separate"/>
        </w:r>
        <w:r w:rsidR="00817D1D">
          <w:rPr>
            <w:webHidden/>
          </w:rPr>
          <w:t>105</w:t>
        </w:r>
        <w:r w:rsidR="00817D1D">
          <w:rPr>
            <w:webHidden/>
          </w:rPr>
          <w:fldChar w:fldCharType="end"/>
        </w:r>
      </w:hyperlink>
    </w:p>
    <w:p w14:paraId="5360EA6B" w14:textId="7464EA9D"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83" w:history="1">
        <w:r w:rsidR="00817D1D" w:rsidRPr="00460696">
          <w:rPr>
            <w:rStyle w:val="Hyperlink"/>
          </w:rPr>
          <w:t>Microsoft Defender per Endpoint</w:t>
        </w:r>
        <w:r w:rsidR="00817D1D">
          <w:rPr>
            <w:webHidden/>
          </w:rPr>
          <w:tab/>
        </w:r>
        <w:r w:rsidR="00817D1D">
          <w:rPr>
            <w:webHidden/>
          </w:rPr>
          <w:fldChar w:fldCharType="begin"/>
        </w:r>
        <w:r w:rsidR="00817D1D">
          <w:rPr>
            <w:webHidden/>
          </w:rPr>
          <w:instrText xml:space="preserve"> PAGEREF _Toc157615883 \h </w:instrText>
        </w:r>
        <w:r w:rsidR="00817D1D">
          <w:rPr>
            <w:webHidden/>
          </w:rPr>
        </w:r>
        <w:r w:rsidR="00817D1D">
          <w:rPr>
            <w:webHidden/>
          </w:rPr>
          <w:fldChar w:fldCharType="separate"/>
        </w:r>
        <w:r w:rsidR="00817D1D">
          <w:rPr>
            <w:webHidden/>
          </w:rPr>
          <w:t>106</w:t>
        </w:r>
        <w:r w:rsidR="00817D1D">
          <w:rPr>
            <w:webHidden/>
          </w:rPr>
          <w:fldChar w:fldCharType="end"/>
        </w:r>
      </w:hyperlink>
    </w:p>
    <w:p w14:paraId="480DE682" w14:textId="357FDFCF"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84" w:history="1">
        <w:r w:rsidR="00817D1D" w:rsidRPr="00460696">
          <w:rPr>
            <w:rStyle w:val="Hyperlink"/>
          </w:rPr>
          <w:t>Stampa Universale</w:t>
        </w:r>
        <w:r w:rsidR="00817D1D">
          <w:rPr>
            <w:webHidden/>
          </w:rPr>
          <w:tab/>
        </w:r>
        <w:r w:rsidR="00817D1D">
          <w:rPr>
            <w:webHidden/>
          </w:rPr>
          <w:fldChar w:fldCharType="begin"/>
        </w:r>
        <w:r w:rsidR="00817D1D">
          <w:rPr>
            <w:webHidden/>
          </w:rPr>
          <w:instrText xml:space="preserve"> PAGEREF _Toc157615884 \h </w:instrText>
        </w:r>
        <w:r w:rsidR="00817D1D">
          <w:rPr>
            <w:webHidden/>
          </w:rPr>
        </w:r>
        <w:r w:rsidR="00817D1D">
          <w:rPr>
            <w:webHidden/>
          </w:rPr>
          <w:fldChar w:fldCharType="separate"/>
        </w:r>
        <w:r w:rsidR="00817D1D">
          <w:rPr>
            <w:webHidden/>
          </w:rPr>
          <w:t>106</w:t>
        </w:r>
        <w:r w:rsidR="00817D1D">
          <w:rPr>
            <w:webHidden/>
          </w:rPr>
          <w:fldChar w:fldCharType="end"/>
        </w:r>
      </w:hyperlink>
    </w:p>
    <w:p w14:paraId="5850E8AF" w14:textId="5E5DBA31" w:rsidR="00817D1D" w:rsidRDefault="00000000">
      <w:pPr>
        <w:pStyle w:val="TOC4"/>
        <w:rPr>
          <w:rFonts w:eastAsiaTheme="minorEastAsia"/>
          <w:smallCaps w:val="0"/>
          <w:spacing w:val="0"/>
          <w:kern w:val="2"/>
          <w:sz w:val="24"/>
          <w:szCs w:val="24"/>
          <w:lang w:val="en-US" w:eastAsia="en-US" w:bidi="ar-SA"/>
          <w14:ligatures w14:val="standardContextual"/>
        </w:rPr>
      </w:pPr>
      <w:hyperlink w:anchor="_Toc157615885" w:history="1">
        <w:r w:rsidR="00817D1D" w:rsidRPr="00460696">
          <w:rPr>
            <w:rStyle w:val="Hyperlink"/>
          </w:rPr>
          <w:t>Windows 365</w:t>
        </w:r>
        <w:r w:rsidR="00817D1D">
          <w:rPr>
            <w:webHidden/>
          </w:rPr>
          <w:tab/>
        </w:r>
        <w:r w:rsidR="00817D1D">
          <w:rPr>
            <w:webHidden/>
          </w:rPr>
          <w:fldChar w:fldCharType="begin"/>
        </w:r>
        <w:r w:rsidR="00817D1D">
          <w:rPr>
            <w:webHidden/>
          </w:rPr>
          <w:instrText xml:space="preserve"> PAGEREF _Toc157615885 \h </w:instrText>
        </w:r>
        <w:r w:rsidR="00817D1D">
          <w:rPr>
            <w:webHidden/>
          </w:rPr>
        </w:r>
        <w:r w:rsidR="00817D1D">
          <w:rPr>
            <w:webHidden/>
          </w:rPr>
          <w:fldChar w:fldCharType="separate"/>
        </w:r>
        <w:r w:rsidR="00817D1D">
          <w:rPr>
            <w:webHidden/>
          </w:rPr>
          <w:t>107</w:t>
        </w:r>
        <w:r w:rsidR="00817D1D">
          <w:rPr>
            <w:webHidden/>
          </w:rPr>
          <w:fldChar w:fldCharType="end"/>
        </w:r>
      </w:hyperlink>
    </w:p>
    <w:p w14:paraId="32FB6B26" w14:textId="35447EF1" w:rsidR="00817D1D" w:rsidRDefault="00000000" w:rsidP="00817D1D">
      <w:pPr>
        <w:pStyle w:val="TOC1"/>
        <w:rPr>
          <w:rFonts w:eastAsiaTheme="minorEastAsia"/>
          <w:noProof/>
          <w:kern w:val="2"/>
          <w:sz w:val="24"/>
          <w:szCs w:val="24"/>
          <w:lang w:val="en-US" w:eastAsia="en-US" w:bidi="ar-SA"/>
          <w14:ligatures w14:val="standardContextual"/>
        </w:rPr>
      </w:pPr>
      <w:hyperlink w:anchor="_Toc157615886" w:history="1">
        <w:r w:rsidR="00817D1D" w:rsidRPr="00460696">
          <w:rPr>
            <w:rStyle w:val="Hyperlink"/>
            <w:noProof/>
          </w:rPr>
          <w:t>Appendice A - Impegno del Livello di Servizio per Rilevamento e Blocco di Virus, Efficacia della Protezione dalla Posta Indesiderata o Falsi Positivi</w:t>
        </w:r>
        <w:r w:rsidR="00817D1D">
          <w:rPr>
            <w:noProof/>
            <w:webHidden/>
          </w:rPr>
          <w:tab/>
        </w:r>
        <w:r w:rsidR="00817D1D">
          <w:rPr>
            <w:noProof/>
            <w:webHidden/>
          </w:rPr>
          <w:fldChar w:fldCharType="begin"/>
        </w:r>
        <w:r w:rsidR="00817D1D">
          <w:rPr>
            <w:noProof/>
            <w:webHidden/>
          </w:rPr>
          <w:instrText xml:space="preserve"> PAGEREF _Toc157615886 \h </w:instrText>
        </w:r>
        <w:r w:rsidR="00817D1D">
          <w:rPr>
            <w:noProof/>
            <w:webHidden/>
          </w:rPr>
        </w:r>
        <w:r w:rsidR="00817D1D">
          <w:rPr>
            <w:noProof/>
            <w:webHidden/>
          </w:rPr>
          <w:fldChar w:fldCharType="separate"/>
        </w:r>
        <w:r w:rsidR="00817D1D">
          <w:rPr>
            <w:noProof/>
            <w:webHidden/>
          </w:rPr>
          <w:t>108</w:t>
        </w:r>
        <w:r w:rsidR="00817D1D">
          <w:rPr>
            <w:noProof/>
            <w:webHidden/>
          </w:rPr>
          <w:fldChar w:fldCharType="end"/>
        </w:r>
      </w:hyperlink>
    </w:p>
    <w:p w14:paraId="724A6805" w14:textId="6B71F31E" w:rsidR="00817D1D" w:rsidRDefault="00000000" w:rsidP="00817D1D">
      <w:pPr>
        <w:pStyle w:val="TOC1"/>
        <w:rPr>
          <w:rFonts w:eastAsiaTheme="minorEastAsia"/>
          <w:noProof/>
          <w:kern w:val="2"/>
          <w:sz w:val="24"/>
          <w:szCs w:val="24"/>
          <w:lang w:val="en-US" w:eastAsia="en-US" w:bidi="ar-SA"/>
          <w14:ligatures w14:val="standardContextual"/>
        </w:rPr>
      </w:pPr>
      <w:hyperlink w:anchor="_Toc157615887" w:history="1">
        <w:r w:rsidR="00817D1D" w:rsidRPr="00460696">
          <w:rPr>
            <w:rStyle w:val="Hyperlink"/>
            <w:noProof/>
          </w:rPr>
          <w:t>Appendice B - Impegno del Livello di Servizio per Tempo di Attività</w:t>
        </w:r>
        <w:r w:rsidR="00817D1D">
          <w:rPr>
            <w:noProof/>
            <w:webHidden/>
          </w:rPr>
          <w:tab/>
        </w:r>
        <w:r w:rsidR="00817D1D">
          <w:rPr>
            <w:noProof/>
            <w:webHidden/>
          </w:rPr>
          <w:fldChar w:fldCharType="begin"/>
        </w:r>
        <w:r w:rsidR="00817D1D">
          <w:rPr>
            <w:noProof/>
            <w:webHidden/>
          </w:rPr>
          <w:instrText xml:space="preserve"> PAGEREF _Toc157615887 \h </w:instrText>
        </w:r>
        <w:r w:rsidR="00817D1D">
          <w:rPr>
            <w:noProof/>
            <w:webHidden/>
          </w:rPr>
        </w:r>
        <w:r w:rsidR="00817D1D">
          <w:rPr>
            <w:noProof/>
            <w:webHidden/>
          </w:rPr>
          <w:fldChar w:fldCharType="separate"/>
        </w:r>
        <w:r w:rsidR="00817D1D">
          <w:rPr>
            <w:noProof/>
            <w:webHidden/>
          </w:rPr>
          <w:t>110</w:t>
        </w:r>
        <w:r w:rsidR="00817D1D">
          <w:rPr>
            <w:noProof/>
            <w:webHidden/>
          </w:rPr>
          <w:fldChar w:fldCharType="end"/>
        </w:r>
      </w:hyperlink>
    </w:p>
    <w:p w14:paraId="16ED5D8F" w14:textId="2B857224"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42685F">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57615704"/>
      <w:bookmarkStart w:id="11" w:name="Introduction"/>
      <w:r>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D6288C" w:rsidRPr="003650D0" w14:paraId="0BD837E1" w14:textId="77777777" w:rsidTr="00CC3273">
        <w:trPr>
          <w:tblHeader/>
        </w:trPr>
        <w:tc>
          <w:tcPr>
            <w:tcW w:w="5395" w:type="dxa"/>
            <w:shd w:val="clear" w:color="auto" w:fill="auto"/>
          </w:tcPr>
          <w:p w14:paraId="697AE887" w14:textId="68BAF7FD" w:rsidR="00D6288C" w:rsidRDefault="00D6288C" w:rsidP="00D6288C">
            <w:pPr>
              <w:pStyle w:val="ProductList-OfferingBody"/>
              <w:rPr>
                <w:color w:val="000000" w:themeColor="text1"/>
              </w:rPr>
            </w:pPr>
            <w:r>
              <w:rPr>
                <w:rFonts w:ascii="Calibri" w:hAnsi="Calibri" w:cs="Calibri"/>
                <w:color w:val="000000" w:themeColor="text1"/>
              </w:rPr>
              <w:t>Exchange Online</w:t>
            </w:r>
          </w:p>
        </w:tc>
        <w:tc>
          <w:tcPr>
            <w:tcW w:w="5395" w:type="dxa"/>
            <w:shd w:val="clear" w:color="auto" w:fill="auto"/>
          </w:tcPr>
          <w:p w14:paraId="2B378439" w14:textId="46A60A47" w:rsidR="00D6288C" w:rsidRPr="00771E0B" w:rsidRDefault="00D6288C" w:rsidP="00D6288C">
            <w:pPr>
              <w:pStyle w:val="ProductList-Body"/>
            </w:pPr>
          </w:p>
        </w:tc>
      </w:tr>
      <w:tr w:rsidR="00D6288C" w:rsidRPr="003650D0" w14:paraId="68E71BAD" w14:textId="77777777" w:rsidTr="00CC3273">
        <w:trPr>
          <w:tblHeader/>
        </w:trPr>
        <w:tc>
          <w:tcPr>
            <w:tcW w:w="5395" w:type="dxa"/>
            <w:shd w:val="clear" w:color="auto" w:fill="auto"/>
          </w:tcPr>
          <w:p w14:paraId="4D49A5DB" w14:textId="67C8930D" w:rsidR="00D6288C" w:rsidRDefault="00D6288C" w:rsidP="00D6288C">
            <w:pPr>
              <w:pStyle w:val="ProductList-OfferingBody"/>
              <w:rPr>
                <w:color w:val="000000" w:themeColor="text1"/>
              </w:rPr>
            </w:pPr>
            <w:r>
              <w:rPr>
                <w:rFonts w:ascii="Calibri" w:hAnsi="Calibri" w:cs="Calibri"/>
                <w:color w:val="000000" w:themeColor="text1"/>
              </w:rPr>
              <w:t>Grafana con Gestione Azure</w:t>
            </w:r>
          </w:p>
        </w:tc>
        <w:tc>
          <w:tcPr>
            <w:tcW w:w="5395" w:type="dxa"/>
            <w:shd w:val="clear" w:color="auto" w:fill="auto"/>
          </w:tcPr>
          <w:p w14:paraId="1D6C9043" w14:textId="77777777" w:rsidR="00D6288C" w:rsidRPr="00771E0B" w:rsidRDefault="00D6288C" w:rsidP="00D6288C">
            <w:pPr>
              <w:pStyle w:val="ProductList-Body"/>
            </w:pPr>
          </w:p>
        </w:tc>
      </w:tr>
      <w:tr w:rsidR="00D6288C" w:rsidRPr="003650D0" w14:paraId="705D952F" w14:textId="77777777" w:rsidTr="00CC3273">
        <w:trPr>
          <w:tblHeader/>
        </w:trPr>
        <w:tc>
          <w:tcPr>
            <w:tcW w:w="5395" w:type="dxa"/>
            <w:shd w:val="clear" w:color="auto" w:fill="auto"/>
          </w:tcPr>
          <w:p w14:paraId="76E4BE31" w14:textId="14BE5A61" w:rsidR="00D6288C" w:rsidRDefault="00D6288C" w:rsidP="00D6288C">
            <w:pPr>
              <w:pStyle w:val="ProductList-OfferingBody"/>
              <w:rPr>
                <w:color w:val="000000" w:themeColor="text1"/>
              </w:rPr>
            </w:pPr>
            <w:r>
              <w:rPr>
                <w:rFonts w:ascii="Calibri" w:hAnsi="Calibri" w:cs="Calibri"/>
                <w:color w:val="000000" w:themeColor="text1"/>
              </w:rPr>
              <w:t>Stazione di Terra di Azure Orbital</w:t>
            </w:r>
          </w:p>
        </w:tc>
        <w:tc>
          <w:tcPr>
            <w:tcW w:w="5395" w:type="dxa"/>
            <w:shd w:val="clear" w:color="auto" w:fill="auto"/>
          </w:tcPr>
          <w:p w14:paraId="40615097" w14:textId="77777777" w:rsidR="00D6288C" w:rsidRPr="00771E0B" w:rsidRDefault="00D6288C" w:rsidP="00D6288C">
            <w:pPr>
              <w:pStyle w:val="ProductList-Body"/>
            </w:pPr>
          </w:p>
        </w:tc>
      </w:tr>
    </w:tbl>
    <w:p w14:paraId="473EB6D2" w14:textId="759584BF" w:rsidR="0065465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9624ED">
          <w:rPr>
            <w:rStyle w:val="Hyperlink"/>
            <w:sz w:val="16"/>
            <w:szCs w:val="16"/>
          </w:rPr>
          <w:t>Sommario</w:t>
        </w:r>
      </w:hyperlink>
      <w:r w:rsidR="00971220">
        <w:rPr>
          <w:sz w:val="16"/>
          <w:szCs w:val="16"/>
        </w:rPr>
        <w:t xml:space="preserve"> / </w:t>
      </w:r>
      <w:hyperlink w:anchor="Definitions" w:history="1">
        <w:r w:rsidR="00971220"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42685F">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157615705"/>
      <w:bookmarkStart w:id="20" w:name="GeneralTerms"/>
      <w:r>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6464F94E" w14:textId="52BF5B06" w:rsidR="001D1C2C" w:rsidRPr="00EF7CF9" w:rsidRDefault="00284324" w:rsidP="00284324">
      <w:pPr>
        <w:pStyle w:val="ProductList-Body"/>
        <w:spacing w:after="40"/>
        <w:rPr>
          <w:color w:val="000000" w:themeColor="text1"/>
        </w:rPr>
      </w:pPr>
      <w:r>
        <w:t>“</w:t>
      </w:r>
      <w:r w:rsidR="00EF7CF9">
        <w:rPr>
          <w:b/>
          <w:color w:val="00188F"/>
        </w:rPr>
        <w:t>Periodo Applicabile</w:t>
      </w:r>
      <w:r>
        <w:t>”</w:t>
      </w:r>
      <w:r w:rsidR="00EF7CF9">
        <w:t xml:space="preserve"> indica, per i 30 giorni che precedono l'Evento Imprevisto, comprensivi dell'ultimo giorno di tale evento per il quale è dovuto un Credito di Servizio, il numero di giorni per i quali la società ha effettuato la sottoscrizione di un Servizio.</w:t>
      </w:r>
      <w:r w:rsidR="00EF7CF9">
        <w:rPr>
          <w:color w:val="000000" w:themeColor="text1"/>
        </w:rPr>
        <w:t xml:space="preserve"> </w:t>
      </w:r>
    </w:p>
    <w:p w14:paraId="10BD05D9" w14:textId="5732EB79" w:rsidR="001D1C2C" w:rsidRPr="00EF7CF9" w:rsidRDefault="00284324" w:rsidP="00284324">
      <w:pPr>
        <w:pStyle w:val="ProductList-Body"/>
        <w:spacing w:after="40"/>
        <w:rPr>
          <w:color w:val="000000" w:themeColor="text1"/>
        </w:rPr>
      </w:pPr>
      <w:r>
        <w:t>“</w:t>
      </w:r>
      <w:r w:rsidR="00EF7CF9">
        <w:rPr>
          <w:b/>
          <w:color w:val="00188F"/>
        </w:rPr>
        <w:t>Corrispettivi Applicabili per il Servizio</w:t>
      </w:r>
      <w:r>
        <w:t>”</w:t>
      </w:r>
      <w:r w:rsidR="00EF7CF9">
        <w:rPr>
          <w:color w:val="000000" w:themeColor="text1"/>
        </w:rPr>
        <w:t xml:space="preserve"> indica i corrispettivi totali effettivamente pagati dalla Società per un Servizio che vengono richiesti nel Periodo Applicabile in cui è dovuto un Credito di Servizio.</w:t>
      </w:r>
    </w:p>
    <w:p w14:paraId="3E960783" w14:textId="3814B8E1" w:rsidR="001D1C2C" w:rsidRPr="00EF7CF9" w:rsidRDefault="00284324" w:rsidP="00284324">
      <w:pPr>
        <w:pStyle w:val="ProductList-Body"/>
        <w:spacing w:after="40"/>
      </w:pPr>
      <w:r>
        <w:t>“</w:t>
      </w:r>
      <w:r w:rsidR="00EF7CF9">
        <w:rPr>
          <w:b/>
          <w:color w:val="00188F"/>
        </w:rPr>
        <w:t>Tempo di Inattività</w:t>
      </w:r>
      <w:r>
        <w:t>”</w:t>
      </w:r>
      <w:r w:rsidR="00EF7CF9">
        <w:t xml:space="preserve"> viene definito per ogni Servizio nelle Condizioni Specifiche per l'Utilizzo dei Servizi che seguono. Ad eccezione dei Servizi Microsoft Azure, il Tempo di Inattività non include il Tempo di Inattività Pianificato. Il Tempo di Inattività non include la mancanza di disponibilità di</w:t>
      </w:r>
      <w:r w:rsidR="00573E71">
        <w:t> </w:t>
      </w:r>
      <w:r w:rsidR="00EF7CF9">
        <w:t>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70975357" w14:textId="191C87A5" w:rsidR="001D1C2C" w:rsidRPr="00EF7CF9" w:rsidRDefault="001D1C2C" w:rsidP="00284324">
      <w:pPr>
        <w:pStyle w:val="ProductList-Body"/>
      </w:pPr>
      <w:r>
        <w:t>Perché Microsoft prenda in considerazione un reclamo, la società dovrà sottoporlo al supporto tecnico di Microsoft Corporation, comprese tutte</w:t>
      </w:r>
      <w:r w:rsidR="00EF2F5B">
        <w:t> </w:t>
      </w:r>
      <w:r>
        <w:t>le</w:t>
      </w:r>
      <w:r w:rsidR="0064686B">
        <w:t> </w:t>
      </w:r>
      <w:r>
        <w:t>informazioni necessarie a Microsoft per convalidarlo, incluse, a titolo esemplificativo: (i) la descrizione dettagliata dell'Evento Imprevisto, (ii)</w:t>
      </w:r>
      <w:r w:rsidR="0064686B">
        <w:t> </w:t>
      </w:r>
      <w:r>
        <w:t>le</w:t>
      </w:r>
      <w:r w:rsidR="0064686B">
        <w:t> </w:t>
      </w:r>
      <w:r>
        <w:t>informazioni riguardanti l'ora e la durata del Tempo di Inattività, (iii) il numero e le ubicazioni degli utenti interessati (se applicabile) e</w:t>
      </w:r>
      <w:r w:rsidR="00EF2F5B">
        <w:t> </w:t>
      </w:r>
      <w:r>
        <w:t>(iv)</w:t>
      </w:r>
      <w:r w:rsidR="0064686B">
        <w:t> </w:t>
      </w:r>
      <w:r>
        <w:t>le</w:t>
      </w:r>
      <w:r w:rsidR="0064686B">
        <w:t> </w:t>
      </w:r>
      <w:r>
        <w:t>descrizioni dei tentativi effettuati per risolvere l'Evento Imprevisto quando si è verificato.</w:t>
      </w:r>
    </w:p>
    <w:p w14:paraId="78652D82" w14:textId="77777777" w:rsidR="001D1C2C" w:rsidRPr="00EF7CF9" w:rsidRDefault="001D1C2C" w:rsidP="00284324">
      <w:pPr>
        <w:pStyle w:val="ProductList-Body"/>
      </w:pPr>
    </w:p>
    <w:p w14:paraId="5C8FCCA3" w14:textId="1928D116" w:rsidR="001D1C2C" w:rsidRPr="00EF7CF9" w:rsidRDefault="001D1C2C" w:rsidP="00284324">
      <w:pPr>
        <w:pStyle w:val="ProductList-Body"/>
      </w:pPr>
      <w:r>
        <w:t>Per quanto riguarda un reclamo relativo a Microsoft Azure, Microsoft dovrà riceverlo entro due mesi dal termine del Periodo Applicabile nel quale</w:t>
      </w:r>
      <w:r w:rsidR="006C7339">
        <w:t> </w:t>
      </w:r>
      <w:r>
        <w:t>si è verificato l'Evento Imprevisto oggetto del reclamo. Per quanto riguarda i reclami relativi a tutti gli altri Servizi, Microsoft dovrà ricevere il</w:t>
      </w:r>
      <w:r w:rsidR="006C7339">
        <w:t> </w:t>
      </w:r>
      <w:r>
        <w:t>reclamo entro la fine del Periodo Applicabile successivo al mese in cui si è verificato l'Evento Imprevisto. Ad esempio, qualora l'Evento Imprevisto si verifichi il 15 febbraio, Microsoft dovrà ricevere il reclamo e tutte le informazioni necessarie entro il 31 marzo.</w:t>
      </w:r>
    </w:p>
    <w:p w14:paraId="13AA5F29" w14:textId="77777777" w:rsidR="001D1C2C" w:rsidRPr="00EF7CF9" w:rsidRDefault="001D1C2C" w:rsidP="00284324">
      <w:pPr>
        <w:pStyle w:val="ProductList-Body"/>
      </w:pPr>
    </w:p>
    <w:p w14:paraId="0A11687D" w14:textId="27E85A4C" w:rsidR="001D1C2C" w:rsidRPr="00EF7CF9" w:rsidRDefault="001D1C2C" w:rsidP="00284324">
      <w:pPr>
        <w:pStyle w:val="ProductList-Body"/>
      </w:pPr>
      <w:r>
        <w:t>Microsoft valuterà tutte le informazioni ragionevolmente disponibili e determinerà in buona fede se alla società spetta un Credito di Servizio. Microsoft porrà in essere sforzi ragionevoli sotto il profilo commerciale per analizzare i reclami nel mese successivo ed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5F9659E7" w14:textId="581F705F" w:rsidR="001D1C2C" w:rsidRPr="00EF7CF9" w:rsidRDefault="001D1C2C" w:rsidP="00284324">
      <w:pPr>
        <w:pStyle w:val="ProductList-Body"/>
      </w:pPr>
      <w:r>
        <w:t>I Crediti di Servizio sono l'unico ed esclusivo rimedio della società in caso di problemi di erogazione e disponibilità di qualsiasi Servizio ai sensi del</w:t>
      </w:r>
      <w:r w:rsidR="00F217A5">
        <w:t> </w:t>
      </w:r>
      <w:r>
        <w:t>Contratto e del presente Contratto di Servizio. La società non potrà unilateralmente interrompere il pagamento dei Corrispettivi Applicabili per</w:t>
      </w:r>
      <w:r w:rsidR="00F217A5">
        <w:t> </w:t>
      </w:r>
      <w:r>
        <w:t>il Servizio in caso di problemi di erogazione o disponibilità.</w:t>
      </w:r>
    </w:p>
    <w:p w14:paraId="2603EC74" w14:textId="40A45D63" w:rsidR="001D1C2C" w:rsidRPr="00EF7CF9" w:rsidRDefault="001D1C2C" w:rsidP="00284324">
      <w:pPr>
        <w:pStyle w:val="ProductList-Body"/>
      </w:pPr>
      <w:r>
        <w:t>I Crediti di Servizio si applicano solo ai corrispettivi pagati per il Servizio, la Risorsa di Servizio o il livello di Servizio specifico per il quale non è</w:t>
      </w:r>
      <w:r w:rsidR="00050CC9">
        <w:t> </w:t>
      </w:r>
      <w:r>
        <w:t>stato</w:t>
      </w:r>
      <w:r w:rsidR="00050CC9">
        <w:t> </w:t>
      </w:r>
      <w:r>
        <w:t>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w:t>
      </w:r>
    </w:p>
    <w:p w14:paraId="7F92E971" w14:textId="48E393A6" w:rsidR="001D1C2C" w:rsidRDefault="001D1C2C" w:rsidP="00284324">
      <w:pPr>
        <w:pStyle w:val="ProductList-Body"/>
      </w:pPr>
      <w:r>
        <w:t>Qualora la società acquisti i Servizi nell'ambito di una famiglia di servizi o altra offerta singola, i Corrispettivi Applicabili per il Servizio e il Credito di</w:t>
      </w:r>
      <w:r w:rsidR="00D87CF4">
        <w:t> </w:t>
      </w:r>
      <w:r>
        <w:t>Servizio per ciascun Servizio verranno calcolati in misura proporzionale.</w:t>
      </w:r>
    </w:p>
    <w:p w14:paraId="268C1A1E" w14:textId="1C88CF0F" w:rsidR="001A6663" w:rsidRPr="00EF7CF9" w:rsidRDefault="00D21422" w:rsidP="00284324">
      <w:pPr>
        <w:pStyle w:val="ProductList-Body"/>
      </w:pPr>
      <w:r>
        <w:t>I Servizi acquistati tramite Istanze Riservate o Piani di Risparmio di Azure sono idonei a ottenere Crediti di Servizio qualora il Servizio disponga di</w:t>
      </w:r>
      <w:r w:rsidR="00D823F4">
        <w:t> </w:t>
      </w:r>
      <w:r>
        <w:t>un</w:t>
      </w:r>
      <w:r w:rsidR="00D823F4">
        <w:t> </w:t>
      </w:r>
      <w:r>
        <w:t>Contratto di Servizio idoneo.</w:t>
      </w:r>
    </w:p>
    <w:p w14:paraId="421282F2" w14:textId="32CD25EB" w:rsidR="001D1C2C" w:rsidRPr="00EF7CF9" w:rsidRDefault="001D1C2C" w:rsidP="00284324">
      <w:pPr>
        <w:pStyle w:val="ProductList-Body"/>
      </w:pPr>
      <w:r>
        <w:t>Qualora la società abbia acquistato un Servizio da un rivenditore, riceverà un credito di servizio direttamente dal rivenditore e il rivenditore riceverà un Credito di Servizio direttamente da Microsoft. Il Credito di Servizio si baserà su un prezzo stimato al dettaglio per il Servizio applicabile, stabilito da Microsoft a sua ragionevole discrezione.</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494DF8D1" w:rsidR="001D1C2C" w:rsidRPr="00284324" w:rsidRDefault="001D1C2C" w:rsidP="00284324">
      <w:pPr>
        <w:pStyle w:val="ProductList-Body"/>
        <w:numPr>
          <w:ilvl w:val="0"/>
          <w:numId w:val="1"/>
        </w:numPr>
        <w:tabs>
          <w:tab w:val="clear" w:pos="360"/>
          <w:tab w:val="clear" w:pos="720"/>
          <w:tab w:val="clear" w:pos="1080"/>
        </w:tabs>
        <w:rPr>
          <w:spacing w:val="-2"/>
        </w:rPr>
      </w:pPr>
      <w:r w:rsidRPr="00284324">
        <w:rPr>
          <w:spacing w:val="-2"/>
        </w:rPr>
        <w:t>derivanti dal mancato rispetto delle configurazioni necessarie, dal mancato uso delle piattaforme supportate e dalla non conformità ai criteri di utilizzo oppure causati dall'utilizzo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EF7CF9" w:rsidRDefault="001D1C2C" w:rsidP="00284324">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1910DEF3" w14:textId="30444037" w:rsidR="008C1042" w:rsidRDefault="00595AF5" w:rsidP="00284324">
      <w:pPr>
        <w:pStyle w:val="ProductList-Body"/>
        <w:numPr>
          <w:ilvl w:val="0"/>
          <w:numId w:val="1"/>
        </w:numPr>
        <w:tabs>
          <w:tab w:val="clear" w:pos="360"/>
          <w:tab w:val="clear" w:pos="720"/>
          <w:tab w:val="clear" w:pos="1080"/>
        </w:tabs>
      </w:pPr>
      <w:r>
        <w:t>Le operazioni che sono state lanciate, come il riavvio, l'interruzione, l'avvio, il failover, il calcolo in scala e l'archiviazione in scala che incorrono in tempi di inattività, sono escluse dal calcolo dei tempi di attività.</w:t>
      </w:r>
    </w:p>
    <w:p w14:paraId="19FAA957" w14:textId="151F87DA" w:rsidR="001B72D8" w:rsidRDefault="001B72D8" w:rsidP="00284324">
      <w:pPr>
        <w:pStyle w:val="ProductList-Body"/>
        <w:numPr>
          <w:ilvl w:val="0"/>
          <w:numId w:val="1"/>
        </w:numPr>
        <w:tabs>
          <w:tab w:val="clear" w:pos="360"/>
          <w:tab w:val="clear" w:pos="720"/>
          <w:tab w:val="clear" w:pos="1080"/>
        </w:tabs>
      </w:pPr>
      <w:r>
        <w:t>La finestra di manutenzione mensile che incorre in tempi di inattività per aggiornare il server e l'infrastruttura è esclusa dai calcoli dei tempi di attività.</w:t>
      </w:r>
    </w:p>
    <w:p w14:paraId="4B72C513" w14:textId="77777777" w:rsidR="001D1C2C" w:rsidRPr="00EF7CF9" w:rsidRDefault="001D1C2C" w:rsidP="00284324">
      <w:pPr>
        <w:pStyle w:val="ProductList-Body"/>
        <w:tabs>
          <w:tab w:val="left" w:pos="6647"/>
        </w:tabs>
      </w:pP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5FFD9433" w14:textId="079A044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4D1DD938" w14:textId="04571202" w:rsidR="00045C64" w:rsidRPr="00B44CF9" w:rsidRDefault="00045C64" w:rsidP="00284324">
      <w:pPr>
        <w:rPr>
          <w:sz w:val="18"/>
          <w:szCs w:val="18"/>
        </w:rPr>
      </w:pPr>
    </w:p>
    <w:p w14:paraId="1B5A845C" w14:textId="77777777" w:rsidR="00654656" w:rsidRPr="00B44CF9" w:rsidRDefault="00654656" w:rsidP="00284324">
      <w:pPr>
        <w:rPr>
          <w:sz w:val="18"/>
          <w:szCs w:val="18"/>
        </w:rPr>
        <w:sectPr w:rsidR="00654656" w:rsidRPr="00B44CF9" w:rsidSect="0042685F">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284324">
      <w:pPr>
        <w:pStyle w:val="ProductList-SectionHeading"/>
        <w:tabs>
          <w:tab w:val="clear" w:pos="360"/>
          <w:tab w:val="clear" w:pos="720"/>
          <w:tab w:val="clear" w:pos="1080"/>
        </w:tabs>
        <w:outlineLvl w:val="0"/>
      </w:pPr>
      <w:bookmarkStart w:id="32" w:name="_Toc457821507"/>
      <w:bookmarkStart w:id="33" w:name="_Toc157615706"/>
      <w:bookmarkStart w:id="34" w:name="ServiceSpecificTerms"/>
      <w:r>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157615707"/>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15761570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358075F5" w14:textId="77777777" w:rsidR="00657A3A" w:rsidRDefault="00657A3A" w:rsidP="00284324">
      <w:pPr>
        <w:pStyle w:val="ProductList-Body"/>
        <w:rPr>
          <w:b/>
          <w:color w:val="00188F"/>
        </w:rPr>
      </w:pP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2FCFD88" w14:textId="77777777" w:rsidR="00D50DE8" w:rsidRPr="00EF7CF9" w:rsidRDefault="00D50DE8" w:rsidP="00284324">
      <w:pPr>
        <w:pStyle w:val="ProductList-Body"/>
      </w:pPr>
    </w:p>
    <w:p w14:paraId="6E972F08" w14:textId="74D76E0A" w:rsidR="00D50DE8" w:rsidRPr="00B91E4D"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157615709"/>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6A7E9F20" w14:textId="77777777" w:rsidR="00D50DE8" w:rsidRPr="00EF7CF9" w:rsidRDefault="00D50DE8" w:rsidP="00284324">
      <w:pPr>
        <w:pStyle w:val="ProductList-Body"/>
      </w:pP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4ED269D7" w14:textId="77777777" w:rsidR="00D50DE8" w:rsidRPr="00EF7CF9" w:rsidRDefault="00D50DE8" w:rsidP="00284324">
      <w:pPr>
        <w:pStyle w:val="ProductList-Body"/>
      </w:pPr>
    </w:p>
    <w:p w14:paraId="79334EEB" w14:textId="48C591FE"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67EA19"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44" w:name="_Toc157615710"/>
      <w:r>
        <w:t>Dynamics 365 Customer Insights</w:t>
      </w:r>
      <w:bookmarkEnd w:id="44"/>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2F985972" w14:textId="77777777" w:rsidR="00D50DE8" w:rsidRDefault="00D50DE8" w:rsidP="00284324">
      <w:pPr>
        <w:pStyle w:val="ProductList-Body"/>
        <w:rPr>
          <w:szCs w:val="18"/>
        </w:rPr>
      </w:pP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249570DE" w14:textId="77777777" w:rsidR="00D50DE8" w:rsidRDefault="00D50DE8" w:rsidP="00284324">
      <w:pPr>
        <w:pStyle w:val="ProductList-Body"/>
      </w:pPr>
    </w:p>
    <w:p w14:paraId="1417B265" w14:textId="2AFB2C7F" w:rsidR="00D50DE8"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5" w:name="_Toc157615711"/>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6" w:name="_Hlk51044693"/>
      <w:r w:rsidRPr="00B91E4D">
        <w:rPr>
          <w:lang w:val="en-US"/>
        </w:rPr>
        <w:t xml:space="preserve">; </w:t>
      </w:r>
      <w:bookmarkStart w:id="47" w:name="_Hlk51044489"/>
      <w:r w:rsidRPr="00B91E4D">
        <w:rPr>
          <w:lang w:val="en-US"/>
        </w:rPr>
        <w:t>Dynamics 365 Marketing</w:t>
      </w:r>
      <w:bookmarkEnd w:id="45"/>
      <w:bookmarkEnd w:id="46"/>
      <w:bookmarkEnd w:id="47"/>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B2DD7C5" w14:textId="77777777" w:rsidR="00657A3A" w:rsidRDefault="00657A3A" w:rsidP="00284324">
      <w:pPr>
        <w:pStyle w:val="ProductList-Body"/>
        <w:rPr>
          <w:b/>
          <w:color w:val="00188F"/>
        </w:rPr>
      </w:pP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FCA426" w14:textId="77777777" w:rsidR="001A6663" w:rsidRPr="00EF7CF9" w:rsidRDefault="001A6663" w:rsidP="00284324">
      <w:pPr>
        <w:pStyle w:val="ProductList-Body"/>
      </w:pPr>
    </w:p>
    <w:p w14:paraId="0F1B402D" w14:textId="1AFBFC9D" w:rsidR="001C41EA"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48" w:name="_Toc510793626"/>
    <w:bookmarkStart w:id="49"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FA1BC91" w14:textId="77777777" w:rsidR="007150E4" w:rsidRDefault="007150E4" w:rsidP="00284324">
      <w:pPr>
        <w:pStyle w:val="ProductList-Offering2Heading"/>
        <w:pBdr>
          <w:between w:val="single" w:sz="4" w:space="1" w:color="auto"/>
        </w:pBdr>
        <w:tabs>
          <w:tab w:val="clear" w:pos="360"/>
          <w:tab w:val="clear" w:pos="720"/>
          <w:tab w:val="clear" w:pos="1080"/>
        </w:tabs>
        <w:outlineLvl w:val="2"/>
      </w:pPr>
      <w:bookmarkStart w:id="50" w:name="_Toc24376584"/>
      <w:bookmarkStart w:id="51" w:name="_Toc157615712"/>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18E9827F" w14:textId="77777777" w:rsidR="00657A3A" w:rsidRDefault="00657A3A" w:rsidP="00284324">
      <w:pPr>
        <w:pStyle w:val="ProductList-Body"/>
        <w:rPr>
          <w:b/>
          <w:color w:val="00188F"/>
        </w:rPr>
      </w:pPr>
    </w:p>
    <w:p w14:paraId="382C53C0" w14:textId="1B39820A" w:rsidR="007150E4"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1795BA9A" w14:textId="77777777" w:rsidR="007150E4" w:rsidRPr="00EF7CF9" w:rsidRDefault="007150E4" w:rsidP="00284324">
      <w:pPr>
        <w:pStyle w:val="ProductList-Body"/>
        <w:keepNext/>
        <w:keepLines/>
      </w:pPr>
    </w:p>
    <w:p w14:paraId="66247538" w14:textId="3D86A4BE" w:rsidR="007150E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 di minuti nel mese - n. di minuti in cui il servizio DFP non è disponibile</m:t>
              </m:r>
            </m:num>
            <m:den>
              <m:r>
                <m:rPr>
                  <m:nor/>
                </m:rPr>
                <w:rPr>
                  <w:rFonts w:ascii="Cambria Math" w:hAnsi="Cambria Math" w:cs="Calibri"/>
                  <w:i/>
                  <w:sz w:val="18"/>
                  <w:szCs w:val="18"/>
                </w:rPr>
                <m:t>N. di minuti nel mese</m:t>
              </m:r>
            </m:den>
          </m:f>
          <m:r>
            <w:rPr>
              <w:rFonts w:ascii="Cambria Math" w:hAnsi="Cambria Math" w:cs="Calibri"/>
              <w:sz w:val="18"/>
              <w:szCs w:val="18"/>
            </w:rPr>
            <m:t xml:space="preserve"> x 100</m:t>
          </m:r>
        </m:oMath>
      </m:oMathPara>
    </w:p>
    <w:p w14:paraId="1FB1C5EE" w14:textId="0FFF3F1B" w:rsidR="007150E4" w:rsidRDefault="007150E4" w:rsidP="00284324">
      <w:pPr>
        <w:pStyle w:val="ProductList-Body"/>
      </w:pPr>
      <w:r>
        <w:t>laddove, in un determinato intervallo di minuti, il servizio sia considerato disponibile se viene eseguito un test ping watchdog del servizio attraverso il relativo DNS esterno.</w:t>
      </w:r>
    </w:p>
    <w:p w14:paraId="4E24A056" w14:textId="77777777" w:rsidR="001439A9" w:rsidRPr="00EF7CF9" w:rsidRDefault="001439A9" w:rsidP="00284324">
      <w:pPr>
        <w:pStyle w:val="ProductList-Body"/>
      </w:pPr>
    </w:p>
    <w:p w14:paraId="465B95F0" w14:textId="77777777" w:rsidR="007150E4" w:rsidRPr="00EF7CF9" w:rsidRDefault="007150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491B48" w14:textId="77777777" w:rsidR="007150E4" w:rsidRPr="00EF7CF9" w:rsidRDefault="007150E4" w:rsidP="00284324">
            <w:pPr>
              <w:pStyle w:val="ProductList-OfferingBody"/>
              <w:jc w:val="center"/>
              <w:rPr>
                <w:color w:val="FFFFFF" w:themeColor="background1"/>
              </w:rPr>
            </w:pPr>
            <w:r>
              <w:rPr>
                <w:color w:val="FFFFFF" w:themeColor="background1"/>
              </w:rPr>
              <w:t>Credito di Servizio</w:t>
            </w:r>
          </w:p>
        </w:tc>
      </w:tr>
      <w:tr w:rsidR="007150E4" w:rsidRPr="00B44CF9" w14:paraId="0205B926" w14:textId="77777777" w:rsidTr="00CC3273">
        <w:tc>
          <w:tcPr>
            <w:tcW w:w="5400" w:type="dxa"/>
          </w:tcPr>
          <w:p w14:paraId="7AAC6E2B" w14:textId="77777777" w:rsidR="007150E4" w:rsidRPr="00EF7CF9" w:rsidRDefault="007150E4" w:rsidP="00284324">
            <w:pPr>
              <w:pStyle w:val="ProductList-OfferingBody"/>
              <w:jc w:val="center"/>
            </w:pPr>
            <w:r>
              <w:t>&lt; 99,9%</w:t>
            </w:r>
          </w:p>
        </w:tc>
        <w:tc>
          <w:tcPr>
            <w:tcW w:w="5400" w:type="dxa"/>
          </w:tcPr>
          <w:p w14:paraId="440B5697" w14:textId="77777777" w:rsidR="007150E4" w:rsidRPr="00EF7CF9" w:rsidRDefault="007150E4" w:rsidP="00284324">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84324">
            <w:pPr>
              <w:pStyle w:val="ProductList-OfferingBody"/>
              <w:jc w:val="center"/>
            </w:pPr>
            <w:r>
              <w:t>&lt; 99%</w:t>
            </w:r>
          </w:p>
        </w:tc>
        <w:tc>
          <w:tcPr>
            <w:tcW w:w="5400" w:type="dxa"/>
          </w:tcPr>
          <w:p w14:paraId="022275FB" w14:textId="77777777" w:rsidR="007150E4" w:rsidRPr="00EF7CF9" w:rsidRDefault="007150E4" w:rsidP="00284324">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84324">
            <w:pPr>
              <w:pStyle w:val="ProductList-OfferingBody"/>
              <w:jc w:val="center"/>
            </w:pPr>
            <w:r>
              <w:t>&lt; 95%</w:t>
            </w:r>
          </w:p>
        </w:tc>
        <w:tc>
          <w:tcPr>
            <w:tcW w:w="5400" w:type="dxa"/>
          </w:tcPr>
          <w:p w14:paraId="1C1D4EBF" w14:textId="77777777" w:rsidR="007150E4" w:rsidRPr="00EF7CF9" w:rsidRDefault="007150E4" w:rsidP="00284324">
            <w:pPr>
              <w:pStyle w:val="ProductList-OfferingBody"/>
              <w:jc w:val="center"/>
            </w:pPr>
            <w:r>
              <w:t>100%</w:t>
            </w:r>
          </w:p>
        </w:tc>
      </w:tr>
    </w:tbl>
    <w:p w14:paraId="055EFC28" w14:textId="2805DFC5" w:rsidR="007150E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3" w:name="_Toc157615713"/>
      <w:r>
        <w:t>Dynamics 365 Guides</w:t>
      </w:r>
      <w:bookmarkEnd w:id="53"/>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59DDBD73" w14:textId="77777777" w:rsidR="00053629" w:rsidRDefault="00053629" w:rsidP="00284324">
      <w:pPr>
        <w:pStyle w:val="ProductList-Body"/>
      </w:pP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1BB76C9" w14:textId="77777777" w:rsidR="00EF1A8C" w:rsidRPr="00EF7CF9" w:rsidRDefault="00EF1A8C" w:rsidP="00284324">
      <w:pPr>
        <w:pStyle w:val="ProductList-Body"/>
      </w:pPr>
    </w:p>
    <w:p w14:paraId="6FC8E398" w14:textId="740FC5B4" w:rsidR="00EF1A8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157615714"/>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6951729D" w14:textId="77777777" w:rsidR="00D50DE8" w:rsidRPr="00EF7CF9" w:rsidRDefault="00D50DE8" w:rsidP="00284324">
      <w:pPr>
        <w:pStyle w:val="ProductList-Body"/>
      </w:pP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36C65182" w14:textId="77777777" w:rsidR="00657A3A" w:rsidRDefault="00657A3A" w:rsidP="00284324">
      <w:pPr>
        <w:pStyle w:val="ProductList-Body"/>
        <w:rPr>
          <w:b/>
          <w:color w:val="00188F"/>
        </w:rPr>
      </w:pP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F229E3" w14:textId="77777777" w:rsidR="00D50DE8" w:rsidRPr="00EF7CF9" w:rsidRDefault="00D50DE8" w:rsidP="00284324">
      <w:pPr>
        <w:pStyle w:val="ProductList-Body"/>
      </w:pPr>
    </w:p>
    <w:p w14:paraId="143DEF24" w14:textId="186D3648"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9D7528" w14:textId="77777777" w:rsidR="00D50DE8" w:rsidRPr="00EF7CF9" w:rsidRDefault="00D50DE8" w:rsidP="00284324">
      <w:pPr>
        <w:pStyle w:val="ProductList-Body"/>
      </w:pP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157615715"/>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7EBEAD5" w14:textId="77777777" w:rsidR="007D56EB" w:rsidRDefault="007D56EB" w:rsidP="00284324">
      <w:pPr>
        <w:pStyle w:val="ProductList-Body"/>
      </w:pPr>
    </w:p>
    <w:p w14:paraId="609CE0C4" w14:textId="54CFCC4C" w:rsidR="007D56E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67B4E9" w14:textId="77777777" w:rsidR="007D56EB" w:rsidRDefault="007D56EB" w:rsidP="00284324">
      <w:pPr>
        <w:pStyle w:val="ProductList-Body"/>
      </w:pPr>
    </w:p>
    <w:p w14:paraId="0E945C90" w14:textId="65B90760" w:rsidR="007D56EB"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157615716"/>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903DFCF" w14:textId="77777777" w:rsidR="001439A9" w:rsidRPr="00EF7CF9" w:rsidRDefault="001439A9" w:rsidP="00284324">
      <w:pPr>
        <w:pStyle w:val="ProductList-Body"/>
      </w:pPr>
    </w:p>
    <w:p w14:paraId="44ADC5A4" w14:textId="11E12BED" w:rsidR="001439A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157615717"/>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7212F582" w14:textId="77777777" w:rsidR="00657A3A" w:rsidRDefault="00657A3A" w:rsidP="00284324">
      <w:pPr>
        <w:pStyle w:val="ProductList-Body"/>
        <w:rPr>
          <w:b/>
          <w:color w:val="00188F"/>
        </w:rPr>
      </w:pP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954E81" w14:textId="77777777" w:rsidR="00D50DE8" w:rsidRPr="00EF7CF9" w:rsidRDefault="00D50DE8" w:rsidP="00284324">
      <w:pPr>
        <w:pStyle w:val="ProductList-Body"/>
      </w:pPr>
    </w:p>
    <w:p w14:paraId="62F15F63" w14:textId="0BFFB032" w:rsidR="00D50DE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24ED" w:rsidRPr="009624ED">
          <w:rPr>
            <w:rStyle w:val="Hyperlink"/>
            <w:sz w:val="16"/>
            <w:szCs w:val="16"/>
          </w:rPr>
          <w:t>Sommario</w:t>
        </w:r>
      </w:hyperlink>
      <w:r w:rsidR="009624ED">
        <w:rPr>
          <w:sz w:val="16"/>
          <w:szCs w:val="16"/>
        </w:rPr>
        <w:t xml:space="preserve"> / </w:t>
      </w:r>
      <w:hyperlink w:anchor="Definitions" w:history="1">
        <w:r w:rsidR="009624ED" w:rsidRPr="009624ED">
          <w:rPr>
            <w:rStyle w:val="Hyperlink"/>
            <w:sz w:val="16"/>
            <w:szCs w:val="16"/>
          </w:rPr>
          <w:t>Definizioni</w:t>
        </w:r>
      </w:hyperlink>
    </w:p>
    <w:p w14:paraId="7682B31F" w14:textId="7AE67E3D"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157615718"/>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284324">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284324">
      <w:pPr>
        <w:spacing w:after="4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284324">
      <w:pPr>
        <w:pStyle w:val="ProductList-Body"/>
        <w:spacing w:after="40"/>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284324">
      <w:pPr>
        <w:pStyle w:val="ProductList-Body"/>
        <w:spacing w:after="40"/>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284324">
      <w:pPr>
        <w:pStyle w:val="ProductList-Body"/>
        <w:spacing w:after="40"/>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284324">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7F07E4EE" w14:textId="77777777" w:rsidR="00E044E6" w:rsidRPr="001A6663" w:rsidRDefault="00E044E6" w:rsidP="00284324">
      <w:pPr>
        <w:pStyle w:val="ProductList-Body"/>
      </w:pPr>
    </w:p>
    <w:p w14:paraId="6CE66BEE" w14:textId="04A568DC" w:rsidR="00E044E6" w:rsidRPr="00EF7CF9" w:rsidRDefault="00E044E6"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EC771D6" w14:textId="77777777" w:rsidR="00E044E6" w:rsidRPr="00EF7CF9" w:rsidRDefault="00E044E6" w:rsidP="00284324">
      <w:pPr>
        <w:pStyle w:val="ProductList-Body"/>
      </w:pPr>
    </w:p>
    <w:p w14:paraId="2466F9A2" w14:textId="28C9C3FE" w:rsidR="00E044E6"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281731EB" w14:textId="77777777" w:rsidR="001A6663" w:rsidRPr="00EF7CF9" w:rsidRDefault="001A6663" w:rsidP="00284324">
      <w:pPr>
        <w:pStyle w:val="ProductList-Body"/>
      </w:pPr>
    </w:p>
    <w:p w14:paraId="58388555" w14:textId="7BE0F74B" w:rsidR="00E044E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D005FA">
      <w:pPr>
        <w:pStyle w:val="ProductList-OfferingGroupHeading"/>
        <w:tabs>
          <w:tab w:val="clear" w:pos="360"/>
          <w:tab w:val="clear" w:pos="720"/>
          <w:tab w:val="clear" w:pos="1080"/>
        </w:tabs>
        <w:outlineLvl w:val="1"/>
      </w:pPr>
      <w:bookmarkStart w:id="65" w:name="_Toc457821511"/>
      <w:bookmarkStart w:id="66" w:name="_Toc157615719"/>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157615720"/>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30B44F63" w14:textId="77777777" w:rsidR="00457D2C" w:rsidRPr="00EF7CF9" w:rsidRDefault="00457D2C" w:rsidP="00284324">
      <w:pPr>
        <w:pStyle w:val="ProductList-Body"/>
      </w:pP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04673B" w14:textId="77777777" w:rsidR="001A6663" w:rsidRPr="00EF7CF9" w:rsidRDefault="001A6663" w:rsidP="00284324">
      <w:pPr>
        <w:pStyle w:val="ProductList-Body"/>
      </w:pPr>
    </w:p>
    <w:p w14:paraId="05C84A72" w14:textId="458AE646" w:rsidR="00457D2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54A3300" w14:textId="4805DEBA" w:rsidR="00457D2C" w:rsidRPr="00EF7CF9" w:rsidRDefault="00457D2C" w:rsidP="00284324">
      <w:pPr>
        <w:pStyle w:val="ProductList-Body"/>
      </w:pPr>
    </w:p>
    <w:p w14:paraId="08E6E950" w14:textId="71C3F080" w:rsidR="00457D2C" w:rsidRPr="00EF7CF9" w:rsidRDefault="00457D2C" w:rsidP="00284324">
      <w:pPr>
        <w:pStyle w:val="ProductList-Body"/>
      </w:pPr>
      <w:r>
        <w:rPr>
          <w:b/>
          <w:color w:val="00188F"/>
        </w:rPr>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157615721"/>
      <w:r>
        <w:t>Exchange Online</w:t>
      </w:r>
      <w:bookmarkEnd w:id="69"/>
      <w:bookmarkEnd w:id="70"/>
    </w:p>
    <w:p w14:paraId="37204401" w14:textId="68A8014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inviare né di ricevere messaggi e-mail con Outlook Web Access. Non è previsto Tempo di Inattività Pianificato per tale servizio.</w:t>
      </w:r>
    </w:p>
    <w:p w14:paraId="6BDDB5D9" w14:textId="77777777" w:rsidR="008C5EDB" w:rsidRPr="00EF7CF9" w:rsidRDefault="008C5EDB" w:rsidP="00284324">
      <w:pPr>
        <w:pStyle w:val="ProductList-Body"/>
      </w:pPr>
    </w:p>
    <w:p w14:paraId="33963DB8" w14:textId="02FA6D34"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A5464E1" w14:textId="77777777" w:rsidR="001A6663" w:rsidRPr="00EF7CF9" w:rsidRDefault="001A6663" w:rsidP="00284324">
      <w:pPr>
        <w:pStyle w:val="ProductList-Body"/>
      </w:pPr>
    </w:p>
    <w:p w14:paraId="65B54513" w14:textId="50145F47"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27DB44" w14:textId="07FD46F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275492C7" w14:textId="77777777" w:rsidR="00657A3A" w:rsidRDefault="00657A3A" w:rsidP="00284324">
      <w:pPr>
        <w:pStyle w:val="ProductList-Body"/>
        <w:tabs>
          <w:tab w:val="clear" w:pos="360"/>
          <w:tab w:val="clear" w:pos="720"/>
          <w:tab w:val="clear" w:pos="1080"/>
        </w:tabs>
        <w:rPr>
          <w:b/>
          <w:color w:val="00188F"/>
        </w:rPr>
      </w:pPr>
    </w:p>
    <w:p w14:paraId="73F2E598" w14:textId="7B347AB6" w:rsidR="00457D2C" w:rsidRDefault="008C5EDB" w:rsidP="00284324">
      <w:pPr>
        <w:pStyle w:val="ProductList-Body"/>
        <w:tabs>
          <w:tab w:val="clear" w:pos="360"/>
          <w:tab w:val="clear" w:pos="720"/>
          <w:tab w:val="clear" w:pos="1080"/>
        </w:tabs>
      </w:pPr>
      <w:r>
        <w:rPr>
          <w:b/>
          <w:color w:val="00188F"/>
        </w:rPr>
        <w:t>Condizioni Aggiuntive</w:t>
      </w:r>
      <w:r w:rsidRPr="00542EB2">
        <w:rPr>
          <w:b/>
          <w:color w:val="00188F"/>
        </w:rPr>
        <w:t>:</w:t>
      </w:r>
      <w:r>
        <w:t xml:space="preserve"> consultare l'Appendice 1 - Impegno del Livello di Servizio per Rilevamento e Blocco di Virus, Efficacia della Protezione dalla Posta Indesiderata o Falsi Positivi.</w:t>
      </w:r>
    </w:p>
    <w:p w14:paraId="4E0B5EBD" w14:textId="77777777" w:rsidR="005A2188" w:rsidRDefault="005A2188" w:rsidP="00284324">
      <w:pPr>
        <w:pStyle w:val="ProductList-Body"/>
        <w:rPr>
          <w:b/>
          <w:color w:val="00188F"/>
        </w:rPr>
      </w:pPr>
    </w:p>
    <w:p w14:paraId="1F7D5B64" w14:textId="59FD923E" w:rsidR="005A2188" w:rsidRDefault="00AC48A7" w:rsidP="00D005FA">
      <w:pPr>
        <w:pStyle w:val="ProductList-Body"/>
        <w:keepNext/>
        <w:rPr>
          <w:color w:val="00188F"/>
        </w:rPr>
      </w:pPr>
      <w:r>
        <w:rPr>
          <w:b/>
          <w:color w:val="00188F"/>
        </w:rPr>
        <w:t>Percentuale del Tempo di Attività per il Tempo di Consegna dei Messaggi di Posta Elettronica di Exchange</w:t>
      </w:r>
    </w:p>
    <w:p w14:paraId="3DD213D9" w14:textId="6FE04510" w:rsidR="005A2188" w:rsidRDefault="005A2188" w:rsidP="00D005FA">
      <w:pPr>
        <w:pStyle w:val="ProductList-Body"/>
        <w:keepNext/>
        <w:rPr>
          <w:szCs w:val="18"/>
        </w:rPr>
      </w:pPr>
      <w:r>
        <w:rPr>
          <w:szCs w:val="18"/>
        </w:rPr>
        <w:t>Il Tempo di Consegna dei Messaggi di Posta Elettronica è definito come il 95% dei messaggi più veloci misurato in secondi in un Periodo Applicabile all'interno del perimetro di Microsoft 365 e si applica ai seguenti scenari:</w:t>
      </w:r>
    </w:p>
    <w:p w14:paraId="3F504D50" w14:textId="5E66B009" w:rsidR="005A2188" w:rsidRDefault="005A2188" w:rsidP="00DD411B">
      <w:pPr>
        <w:pStyle w:val="ProductList-Body"/>
        <w:keepNext/>
        <w:keepLines/>
        <w:numPr>
          <w:ilvl w:val="0"/>
          <w:numId w:val="34"/>
        </w:numPr>
        <w:ind w:left="720"/>
        <w:rPr>
          <w:szCs w:val="18"/>
        </w:rPr>
      </w:pPr>
      <w:r>
        <w:rPr>
          <w:rFonts w:eastAsia="Times New Roman" w:cs="Calibri"/>
          <w:b/>
          <w:bCs/>
          <w:color w:val="000000"/>
          <w:szCs w:val="18"/>
        </w:rPr>
        <w:t>In ingresso nella cassetta postale ospitata nel cloud di Microsoft 365</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 nel perimetro di Microsoft 365 al momento in cui il messaggio di posta elettronica viene consegnato alla cassetta postale ospitata nel cloud di Microsoft 365</w:t>
      </w:r>
      <w:r>
        <w:rPr>
          <w:szCs w:val="18"/>
        </w:rPr>
        <w:t>.</w:t>
      </w:r>
    </w:p>
    <w:p w14:paraId="06B2DBF8" w14:textId="77777777" w:rsidR="005A2188" w:rsidRDefault="005A2188" w:rsidP="00284324">
      <w:pPr>
        <w:pStyle w:val="ProductList-Body"/>
        <w:numPr>
          <w:ilvl w:val="0"/>
          <w:numId w:val="34"/>
        </w:numPr>
        <w:ind w:left="720"/>
        <w:rPr>
          <w:szCs w:val="18"/>
        </w:rPr>
      </w:pPr>
      <w:r>
        <w:rPr>
          <w:rFonts w:eastAsia="Times New Roman" w:cs="Calibri"/>
          <w:b/>
          <w:bCs/>
          <w:color w:val="000000"/>
          <w:szCs w:val="18"/>
        </w:rPr>
        <w:t>Dall'interno del tenant di Microsoft 365 alla cassetta postale ospitata nel cloud di Microsoft 365 (eccetto tra tenant)</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szCs w:val="18"/>
        </w:rPr>
        <w:t>.</w:t>
      </w:r>
    </w:p>
    <w:p w14:paraId="16AD6DC5" w14:textId="5C4750F5" w:rsidR="005A2188" w:rsidRDefault="005A2188" w:rsidP="00284324">
      <w:pPr>
        <w:pStyle w:val="ProductList-Body"/>
        <w:numPr>
          <w:ilvl w:val="0"/>
          <w:numId w:val="34"/>
        </w:numPr>
        <w:ind w:left="720"/>
        <w:rPr>
          <w:b/>
          <w:bCs/>
          <w:szCs w:val="18"/>
        </w:rPr>
      </w:pPr>
      <w:r>
        <w:rPr>
          <w:rFonts w:eastAsia="Times New Roman" w:cs="Calibri"/>
          <w:b/>
          <w:bCs/>
          <w:color w:val="000000"/>
          <w:szCs w:val="18"/>
        </w:rPr>
        <w:t>Da una cassetta postale ospitata nel cloud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una cassetta postale ospitata nel cloud di Microsoft 365 invia un messaggio di posta elettronica a un destinatario esterno, dove il ritardo è</w:t>
      </w:r>
      <w:r w:rsidR="00EA7DB1">
        <w:rPr>
          <w:rFonts w:eastAsia="Times New Roman" w:cs="Calibri"/>
          <w:color w:val="000000"/>
          <w:szCs w:val="18"/>
        </w:rPr>
        <w:t> </w:t>
      </w:r>
      <w:r>
        <w:rPr>
          <w:rFonts w:eastAsia="Times New Roman" w:cs="Calibri"/>
          <w:color w:val="000000"/>
          <w:szCs w:val="18"/>
        </w:rPr>
        <w:t>stato identificato come un problema all'interno del perimetro del tenant di Microsoft 365</w:t>
      </w:r>
      <w:r>
        <w:rPr>
          <w:szCs w:val="18"/>
        </w:rPr>
        <w:t>.</w:t>
      </w:r>
    </w:p>
    <w:p w14:paraId="1658ECA5" w14:textId="2E8D238D" w:rsidR="005A2188" w:rsidRPr="009F4F1B" w:rsidRDefault="005A2188" w:rsidP="00284324">
      <w:pPr>
        <w:pStyle w:val="ProductList-Body"/>
        <w:numPr>
          <w:ilvl w:val="0"/>
          <w:numId w:val="34"/>
        </w:numPr>
        <w:ind w:left="720"/>
        <w:rPr>
          <w:szCs w:val="18"/>
        </w:rPr>
      </w:pPr>
      <w:r>
        <w:rPr>
          <w:rFonts w:eastAsia="Times New Roman" w:cs="Calibri"/>
          <w:b/>
          <w:bCs/>
          <w:color w:val="000000"/>
          <w:szCs w:val="18"/>
        </w:rPr>
        <w:t>Da un inoltro di Microsoft 365 a un destinatario esterno</w:t>
      </w:r>
      <w:r w:rsidRPr="00542EB2">
        <w:rPr>
          <w:rFonts w:eastAsia="Times New Roman" w:cs="Calibri"/>
          <w:b/>
          <w:color w:val="000000"/>
          <w:szCs w:val="18"/>
        </w:rPr>
        <w:t>:</w:t>
      </w:r>
      <w:r>
        <w:rPr>
          <w:rFonts w:eastAsia="Times New Roman" w:cs="Calibri"/>
          <w:color w:val="000000"/>
          <w:szCs w:val="18"/>
        </w:rPr>
        <w:t xml:space="preserve"> il tempo trascorso dal momento in cui un messaggio di posta elettronica entra</w:t>
      </w:r>
      <w:r w:rsidR="00D90533">
        <w:rPr>
          <w:rFonts w:eastAsia="Times New Roman" w:cs="Calibri"/>
          <w:color w:val="000000"/>
          <w:szCs w:val="18"/>
        </w:rPr>
        <w:t> </w:t>
      </w:r>
      <w:r>
        <w:rPr>
          <w:rFonts w:eastAsia="Times New Roman" w:cs="Calibri"/>
          <w:color w:val="000000"/>
          <w:szCs w:val="18"/>
        </w:rPr>
        <w:t>nel perimetro di Microsoft 365 dall'ambiente locale di una società tramite un connettore in entrata e lascia il perimetro del tenant</w:t>
      </w:r>
      <w:r w:rsidR="00D90533">
        <w:rPr>
          <w:rFonts w:eastAsia="Times New Roman" w:cs="Calibri"/>
          <w:color w:val="000000"/>
          <w:szCs w:val="18"/>
        </w:rPr>
        <w:t> </w:t>
      </w:r>
      <w:r>
        <w:rPr>
          <w:rFonts w:eastAsia="Times New Roman" w:cs="Calibri"/>
          <w:color w:val="000000"/>
          <w:szCs w:val="18"/>
        </w:rPr>
        <w:t>di Microsoft 365, e il ritardo è stato identificato come un problema all'interno del perimetro di Microsoft 365.</w:t>
      </w:r>
    </w:p>
    <w:p w14:paraId="54A20978" w14:textId="77777777" w:rsidR="007A2E0B" w:rsidRDefault="007A2E0B" w:rsidP="00284324">
      <w:pPr>
        <w:pStyle w:val="ProductList-Body"/>
        <w:rPr>
          <w:szCs w:val="18"/>
        </w:rPr>
      </w:pPr>
    </w:p>
    <w:p w14:paraId="4EC081FB" w14:textId="77777777" w:rsidR="007039B0" w:rsidRPr="006E5DFF" w:rsidRDefault="007039B0" w:rsidP="007039B0">
      <w:pPr>
        <w:pStyle w:val="ProductList-Body"/>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4A475C7D"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EB40D3D" w14:textId="77777777" w:rsidR="007039B0" w:rsidRPr="006E5DFF" w:rsidRDefault="007039B0" w:rsidP="007039B0">
      <w:pPr>
        <w:pStyle w:val="ProductList-Body"/>
        <w:numPr>
          <w:ilvl w:val="0"/>
          <w:numId w:val="35"/>
        </w:numPr>
        <w:ind w:left="720"/>
        <w:rPr>
          <w:rFonts w:ascii="Calibri" w:hAnsi="Calibri" w:cs="Calibri"/>
          <w:bCs/>
          <w:szCs w:val="18"/>
        </w:rPr>
      </w:pPr>
      <w:r>
        <w:rPr>
          <w:rFonts w:ascii="Calibri" w:hAnsi="Calibri" w:cs="Calibri"/>
          <w:bCs/>
          <w:szCs w:val="18"/>
        </w:rPr>
        <w:t>Posta elettronica inviata in blocco (mailer, newsletter, ecc. della società)</w:t>
      </w:r>
    </w:p>
    <w:p w14:paraId="4C6CB13B" w14:textId="77777777" w:rsidR="007039B0" w:rsidRPr="006E5DFF" w:rsidRDefault="007039B0" w:rsidP="007039B0">
      <w:pPr>
        <w:pStyle w:val="ProductList-Body"/>
        <w:numPr>
          <w:ilvl w:val="0"/>
          <w:numId w:val="35"/>
        </w:numPr>
        <w:ind w:left="720"/>
        <w:rPr>
          <w:rFonts w:ascii="Calibri" w:hAnsi="Calibri" w:cs="Calibri"/>
          <w:bCs/>
          <w:szCs w:val="18"/>
        </w:rPr>
      </w:pPr>
      <w:r>
        <w:rPr>
          <w:rFonts w:ascii="Calibri" w:hAnsi="Calibri" w:cs="Calibri"/>
          <w:bCs/>
          <w:szCs w:val="18"/>
        </w:rPr>
        <w:t>Consegna di messaggi di posta elettronica a un archivio</w:t>
      </w:r>
    </w:p>
    <w:p w14:paraId="00D7F6A2"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Attacchi Denial of Service (DoS)</w:t>
      </w:r>
    </w:p>
    <w:p w14:paraId="781D624A"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1A50AEFE"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perimetro locale delle società e/o dei provider di servizi di terzi.</w:t>
      </w:r>
    </w:p>
    <w:p w14:paraId="2455F9E7"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1160CC2B"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49853868" w14:textId="77777777" w:rsidR="007039B0" w:rsidRPr="006E5DFF" w:rsidRDefault="007039B0" w:rsidP="007039B0">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dei messaggi di grandi dimensioni del servizio, messaggi inviati a un numero elevato di destinatari o liste di distribuzione, regole o criteri per i trasporti costosi.</w:t>
      </w:r>
    </w:p>
    <w:p w14:paraId="46340F45" w14:textId="77777777" w:rsidR="005A2188" w:rsidRDefault="005A2188" w:rsidP="00284324">
      <w:pPr>
        <w:pStyle w:val="ProductList-Body"/>
        <w:rPr>
          <w:bCs/>
          <w:szCs w:val="18"/>
        </w:rPr>
      </w:pPr>
    </w:p>
    <w:p w14:paraId="563AA75A" w14:textId="7AC75C5C" w:rsidR="005A2188" w:rsidRDefault="005A2188" w:rsidP="00284324">
      <w:pPr>
        <w:pStyle w:val="ProductList-Body"/>
        <w:rPr>
          <w:bCs/>
          <w:szCs w:val="18"/>
        </w:rPr>
      </w:pPr>
      <w:r>
        <w:rPr>
          <w:bCs/>
          <w:szCs w:val="18"/>
        </w:rPr>
        <w:t>Il Tempo di Consegna dei Messaggi di Posta Elettronica è misurato, quindi ordinato in base al tempo trascorso. Le misurazioni con percentuale di</w:t>
      </w:r>
      <w:r w:rsidR="004D6B12">
        <w:rPr>
          <w:bCs/>
          <w:szCs w:val="18"/>
        </w:rPr>
        <w:t> </w:t>
      </w:r>
      <w:r>
        <w:rPr>
          <w:bCs/>
          <w:szCs w:val="18"/>
        </w:rPr>
        <w:t>velocità superiore al 95% consentono di creare il tempo di consegna medio per il Periodo Applicabile.</w:t>
      </w:r>
    </w:p>
    <w:p w14:paraId="23330702" w14:textId="77777777" w:rsidR="005A2188" w:rsidRDefault="005A2188" w:rsidP="00284324">
      <w:pPr>
        <w:pStyle w:val="ProductList-Body"/>
        <w:rPr>
          <w:szCs w:val="18"/>
        </w:rPr>
      </w:pPr>
    </w:p>
    <w:p w14:paraId="77A08CFF" w14:textId="36D32D88" w:rsidR="005A2188" w:rsidRDefault="005A2188" w:rsidP="00B91E4D">
      <w:pPr>
        <w:pStyle w:val="ProductList-Body"/>
        <w:rPr>
          <w:szCs w:val="18"/>
        </w:rPr>
      </w:pPr>
      <w:r>
        <w:rPr>
          <w:rFonts w:eastAsia="Times New Roman" w:cs="Calibri"/>
          <w:color w:val="000000"/>
          <w:szCs w:val="18"/>
        </w:rPr>
        <w:t>Le società sono idonee per un credito di servizio quando la consegna del 95% dei messaggi più veloci per il Periodo Applicabile supera i</w:t>
      </w:r>
      <w:r w:rsidR="00B91E4D">
        <w:rPr>
          <w:rFonts w:eastAsia="Times New Roman" w:cs="Calibri"/>
          <w:color w:val="000000"/>
          <w:szCs w:val="18"/>
        </w:rPr>
        <w:t> </w:t>
      </w:r>
      <w:r>
        <w:rPr>
          <w:rFonts w:eastAsia="Times New Roman" w:cs="Calibri"/>
          <w:color w:val="000000"/>
          <w:szCs w:val="18"/>
        </w:rPr>
        <w:t>seguenti</w:t>
      </w:r>
      <w:r w:rsidR="00B91E4D">
        <w:rPr>
          <w:rFonts w:eastAsia="Times New Roman" w:cs="Calibri"/>
          <w:color w:val="000000"/>
          <w:szCs w:val="18"/>
        </w:rPr>
        <w:t> </w:t>
      </w:r>
      <w:r>
        <w:rPr>
          <w:rFonts w:eastAsia="Times New Roman" w:cs="Calibri"/>
          <w:color w:val="000000"/>
          <w:szCs w:val="18"/>
        </w:rPr>
        <w:t>limiti</w:t>
      </w:r>
      <w:r>
        <w:rPr>
          <w:szCs w:val="18"/>
        </w:rPr>
        <w:t>:</w:t>
      </w:r>
    </w:p>
    <w:p w14:paraId="654E1875" w14:textId="6279B388" w:rsidR="005A2188" w:rsidRDefault="005A2188" w:rsidP="00284324">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53D7E8A0"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284324">
            <w:pPr>
              <w:pStyle w:val="ProductList-OfferingBody"/>
              <w:spacing w:line="256" w:lineRule="auto"/>
              <w:jc w:val="center"/>
              <w:rPr>
                <w:bCs/>
                <w:color w:val="FFFFFF" w:themeColor="background1"/>
                <w:szCs w:val="16"/>
                <w:lang w:eastAsia="ko-KR"/>
              </w:rPr>
            </w:pPr>
            <w:r>
              <w:rPr>
                <w:bCs/>
                <w:color w:val="FFFFFF" w:themeColor="background1"/>
                <w:szCs w:val="16"/>
              </w:rPr>
              <w:t>Credito di Servizio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284324">
            <w:pPr>
              <w:pStyle w:val="ProductList-OfferingBody"/>
              <w:spacing w:line="256" w:lineRule="auto"/>
              <w:jc w:val="center"/>
              <w:rPr>
                <w:szCs w:val="16"/>
                <w:lang w:eastAsia="ko-KR"/>
              </w:rPr>
            </w:pPr>
            <w:r>
              <w:rPr>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284324">
            <w:pPr>
              <w:pStyle w:val="ProductList-OfferingBody"/>
              <w:spacing w:line="256"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284324">
            <w:pPr>
              <w:pStyle w:val="ProductList-OfferingBody"/>
              <w:spacing w:line="256" w:lineRule="auto"/>
              <w:jc w:val="center"/>
              <w:rPr>
                <w:bCs/>
                <w:szCs w:val="16"/>
                <w:lang w:eastAsia="ko-KR"/>
              </w:rPr>
            </w:pPr>
            <w:r>
              <w:rPr>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284324">
            <w:pPr>
              <w:pStyle w:val="ProductList-OfferingBody"/>
              <w:spacing w:line="256"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284324">
            <w:pPr>
              <w:pStyle w:val="ProductList-OfferingBody"/>
              <w:spacing w:line="256" w:lineRule="auto"/>
              <w:jc w:val="center"/>
              <w:rPr>
                <w:bCs/>
                <w:szCs w:val="16"/>
                <w:lang w:eastAsia="ko-KR"/>
              </w:rPr>
            </w:pPr>
            <w:r>
              <w:rPr>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284324">
            <w:pPr>
              <w:pStyle w:val="ProductList-OfferingBody"/>
              <w:spacing w:line="256" w:lineRule="auto"/>
              <w:jc w:val="center"/>
              <w:rPr>
                <w:bCs/>
                <w:szCs w:val="16"/>
                <w:lang w:eastAsia="ko-KR"/>
              </w:rPr>
            </w:pPr>
            <w:r>
              <w:rPr>
                <w:bCs/>
                <w:szCs w:val="16"/>
              </w:rPr>
              <w:t>100%</w:t>
            </w:r>
          </w:p>
        </w:tc>
      </w:tr>
    </w:tbl>
    <w:bookmarkStart w:id="71" w:name="_Toc457821514"/>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157615722"/>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527B59F3" w14:textId="77777777" w:rsidR="008C5EDB" w:rsidRPr="00EF7CF9" w:rsidRDefault="008C5EDB" w:rsidP="00284324">
      <w:pPr>
        <w:pStyle w:val="ProductList-Body"/>
      </w:pP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C4BD72B" w14:textId="77777777" w:rsidR="001A6663" w:rsidRPr="00EF7CF9" w:rsidRDefault="001A6663" w:rsidP="00284324">
      <w:pPr>
        <w:pStyle w:val="ProductList-Body"/>
      </w:pPr>
    </w:p>
    <w:p w14:paraId="7F84E6CC" w14:textId="07D2ACE9"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2F97468D" w14:textId="77777777" w:rsidR="008C5EDB" w:rsidRPr="00D005FA" w:rsidRDefault="008C5EDB" w:rsidP="00284324">
      <w:pPr>
        <w:pStyle w:val="ProductList-Body"/>
        <w:tabs>
          <w:tab w:val="clear" w:pos="360"/>
          <w:tab w:val="clear" w:pos="720"/>
          <w:tab w:val="clear" w:pos="1080"/>
        </w:tabs>
        <w:rPr>
          <w:sz w:val="12"/>
          <w:szCs w:val="12"/>
        </w:rPr>
      </w:pPr>
    </w:p>
    <w:p w14:paraId="597A6C6F" w14:textId="7CA5BD00"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284324">
      <w:pPr>
        <w:pStyle w:val="ProductList-Offering2Heading"/>
        <w:outlineLvl w:val="2"/>
      </w:pPr>
      <w:bookmarkStart w:id="74" w:name="_Toc157615723"/>
      <w:r>
        <w:t>Exchange Online Protection</w:t>
      </w:r>
      <w:bookmarkEnd w:id="73"/>
      <w:bookmarkEnd w:id="74"/>
    </w:p>
    <w:p w14:paraId="5F043877" w14:textId="1B6C5693"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la rete non è in grado di ricevere né di elaborare i messaggi di posta elettronica. Non è previsto Tempo di Inattività Pianificato per tale servizio.</w:t>
      </w:r>
    </w:p>
    <w:p w14:paraId="3FF71C20" w14:textId="77777777" w:rsidR="008C5EDB" w:rsidRPr="00D005FA" w:rsidRDefault="008C5EDB" w:rsidP="00284324">
      <w:pPr>
        <w:pStyle w:val="ProductList-Body"/>
        <w:rPr>
          <w:sz w:val="12"/>
          <w:szCs w:val="12"/>
        </w:rPr>
      </w:pPr>
    </w:p>
    <w:p w14:paraId="05FECAE0" w14:textId="1F11E110"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897DC44" w14:textId="77777777" w:rsidR="001A6663" w:rsidRPr="00EF7CF9" w:rsidRDefault="001A6663" w:rsidP="00284324">
      <w:pPr>
        <w:pStyle w:val="ProductList-Body"/>
      </w:pPr>
    </w:p>
    <w:p w14:paraId="5E2077ED" w14:textId="39F858AC"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EA5B915" w14:textId="24316967"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6BA2961" w14:textId="77777777" w:rsidR="008C5EDB" w:rsidRPr="00D005FA" w:rsidRDefault="008C5EDB" w:rsidP="00284324">
      <w:pPr>
        <w:pStyle w:val="ProductList-Body"/>
        <w:rPr>
          <w:sz w:val="12"/>
          <w:szCs w:val="12"/>
        </w:rPr>
      </w:pPr>
    </w:p>
    <w:p w14:paraId="3ED24468" w14:textId="551D2BFD"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97A3E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A9DF485" w14:textId="77777777" w:rsidTr="00C86427">
        <w:tc>
          <w:tcPr>
            <w:tcW w:w="5400" w:type="dxa"/>
          </w:tcPr>
          <w:p w14:paraId="2CB7FA06" w14:textId="6D5AB9F1" w:rsidR="008C5EDB" w:rsidRPr="00EF7CF9" w:rsidRDefault="008C5EDB" w:rsidP="00284324">
            <w:pPr>
              <w:pStyle w:val="ProductList-OfferingBody"/>
              <w:jc w:val="center"/>
            </w:pPr>
            <w:r>
              <w:t>&lt; 99,9%</w:t>
            </w:r>
          </w:p>
        </w:tc>
        <w:tc>
          <w:tcPr>
            <w:tcW w:w="5400" w:type="dxa"/>
          </w:tcPr>
          <w:p w14:paraId="28FF70FA" w14:textId="77777777" w:rsidR="008C5EDB" w:rsidRPr="00EF7CF9" w:rsidRDefault="008C5EDB" w:rsidP="00284324">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84324">
            <w:pPr>
              <w:pStyle w:val="ProductList-OfferingBody"/>
              <w:jc w:val="center"/>
            </w:pPr>
            <w:r>
              <w:t>&lt; 99%</w:t>
            </w:r>
          </w:p>
        </w:tc>
        <w:tc>
          <w:tcPr>
            <w:tcW w:w="5400" w:type="dxa"/>
          </w:tcPr>
          <w:p w14:paraId="34E7D447" w14:textId="77777777" w:rsidR="008C5EDB" w:rsidRPr="00EF7CF9" w:rsidRDefault="008C5EDB" w:rsidP="00284324">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84324">
            <w:pPr>
              <w:pStyle w:val="ProductList-OfferingBody"/>
              <w:jc w:val="center"/>
            </w:pPr>
            <w:r>
              <w:t>&lt; 95%</w:t>
            </w:r>
          </w:p>
        </w:tc>
        <w:tc>
          <w:tcPr>
            <w:tcW w:w="5400" w:type="dxa"/>
          </w:tcPr>
          <w:p w14:paraId="2546569F" w14:textId="77777777" w:rsidR="008C5EDB" w:rsidRPr="00EF7CF9" w:rsidRDefault="008C5EDB" w:rsidP="00284324">
            <w:pPr>
              <w:pStyle w:val="ProductList-OfferingBody"/>
              <w:jc w:val="center"/>
            </w:pPr>
            <w:r>
              <w:t>100%</w:t>
            </w:r>
          </w:p>
        </w:tc>
      </w:tr>
    </w:tbl>
    <w:p w14:paraId="40AEF4BA" w14:textId="77777777" w:rsidR="008C5EDB" w:rsidRPr="00D005FA" w:rsidRDefault="008C5EDB" w:rsidP="00284324">
      <w:pPr>
        <w:pStyle w:val="ProductList-Body"/>
        <w:tabs>
          <w:tab w:val="clear" w:pos="360"/>
          <w:tab w:val="clear" w:pos="720"/>
          <w:tab w:val="clear" w:pos="1080"/>
        </w:tabs>
        <w:rPr>
          <w:sz w:val="12"/>
          <w:szCs w:val="12"/>
        </w:rPr>
      </w:pPr>
    </w:p>
    <w:p w14:paraId="12EF5B77" w14:textId="285FC80B" w:rsidR="008C5EDB" w:rsidRPr="00EF7CF9" w:rsidRDefault="008C5EDB" w:rsidP="00284324">
      <w:pPr>
        <w:pStyle w:val="ProductList-Body"/>
      </w:pPr>
      <w:r>
        <w:rPr>
          <w:b/>
          <w:color w:val="00188F"/>
        </w:rPr>
        <w:t>Eccezioni del Livello di Servizio</w:t>
      </w:r>
      <w:r w:rsidRPr="00542EB2">
        <w:rPr>
          <w:b/>
          <w:color w:val="00188F"/>
        </w:rPr>
        <w:t>:</w:t>
      </w:r>
      <w:r>
        <w:t xml:space="preserve"> il presente Contratto di Servizio non si applica all'Enterprise CAL Suite acquistata tramite contratti multilicenza Open Value e Open Value Subscription.</w:t>
      </w:r>
    </w:p>
    <w:p w14:paraId="39F9D7A3" w14:textId="77777777" w:rsidR="008C5EDB" w:rsidRPr="00D005FA" w:rsidRDefault="008C5EDB" w:rsidP="00284324">
      <w:pPr>
        <w:pStyle w:val="ProductList-Body"/>
        <w:rPr>
          <w:sz w:val="12"/>
          <w:szCs w:val="12"/>
        </w:rPr>
      </w:pPr>
    </w:p>
    <w:p w14:paraId="40D25923" w14:textId="0395DC93" w:rsidR="008C5EDB" w:rsidRPr="00EF7CF9" w:rsidRDefault="008C5EDB" w:rsidP="00284324">
      <w:pPr>
        <w:pStyle w:val="ProductList-Body"/>
      </w:pPr>
      <w:r>
        <w:rPr>
          <w:b/>
          <w:color w:val="00188F"/>
        </w:rPr>
        <w:t>Condizioni Aggiuntive</w:t>
      </w:r>
      <w:r w:rsidRPr="00542EB2">
        <w:rPr>
          <w:b/>
          <w:color w:val="00188F"/>
        </w:rPr>
        <w:t>:</w:t>
      </w:r>
      <w:r>
        <w:t xml:space="preserve"> consultare (i) l'Appendice 1 - Impegno del Livello di Servizio per Rilevamento e Blocco di Virus, Efficacia della Protezione dalla Posta Indesiderata o Falsi Positivi e (ii) l'Appendice 2 - Impegno del Livello di Servizio per il Tempo di Attività e la Consegna dei Messaggi di</w:t>
      </w:r>
      <w:r w:rsidR="009A2A14">
        <w:t> </w:t>
      </w:r>
      <w:r>
        <w:t>Posta Elettronica.</w:t>
      </w:r>
    </w:p>
    <w:bookmarkStart w:id="75" w:name="_Toc526859624"/>
    <w:bookmarkStart w:id="76" w:name="_Toc457821516"/>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157615724"/>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7E4A5849" w14:textId="77777777" w:rsidR="00D64CD1" w:rsidRPr="00D005FA" w:rsidRDefault="00D64CD1" w:rsidP="00284324">
      <w:pPr>
        <w:pStyle w:val="ProductList-Body"/>
        <w:rPr>
          <w:sz w:val="12"/>
          <w:szCs w:val="12"/>
        </w:rPr>
      </w:pP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BF78BEA" w14:textId="77777777" w:rsidR="001A6663" w:rsidRPr="00EF7CF9" w:rsidRDefault="001A6663" w:rsidP="00284324">
      <w:pPr>
        <w:pStyle w:val="ProductList-Body"/>
      </w:pPr>
    </w:p>
    <w:p w14:paraId="32BFAAAA" w14:textId="07BBB897" w:rsidR="00D64CD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D005FA" w:rsidRDefault="00D64CD1" w:rsidP="00284324">
      <w:pPr>
        <w:pStyle w:val="ProductList-Body"/>
        <w:rPr>
          <w:sz w:val="12"/>
          <w:szCs w:val="12"/>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DD411B">
      <w:pPr>
        <w:pStyle w:val="ProductList-Offering2Heading"/>
        <w:keepNext/>
        <w:keepLines/>
        <w:outlineLvl w:val="2"/>
      </w:pPr>
      <w:bookmarkStart w:id="80" w:name="_Toc157615725"/>
      <w:r>
        <w:t>Microsoft Stream (Versione Classica)</w:t>
      </w:r>
      <w:bookmarkEnd w:id="80"/>
    </w:p>
    <w:bookmarkEnd w:id="78"/>
    <w:p w14:paraId="42AF82E0" w14:textId="4BF4DB13" w:rsidR="00DD02FA" w:rsidRPr="00EF7CF9" w:rsidRDefault="00DD02FA" w:rsidP="00DD411B">
      <w:pPr>
        <w:pStyle w:val="ProductList-Body"/>
        <w:keepNext/>
        <w:keepLines/>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623CA3CA" w14:textId="77777777" w:rsidR="00DD02FA" w:rsidRPr="00EF7CF9" w:rsidRDefault="00DD02FA" w:rsidP="00284324">
      <w:pPr>
        <w:pStyle w:val="ProductList-Body"/>
      </w:pPr>
    </w:p>
    <w:p w14:paraId="4B64631C" w14:textId="7B94C70D" w:rsidR="00DD02FA" w:rsidRPr="00EF7CF9" w:rsidRDefault="00AC48A7" w:rsidP="00284324">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653B0422" w14:textId="77777777" w:rsidR="00DD02FA" w:rsidRPr="00EF7CF9" w:rsidRDefault="00DD02FA" w:rsidP="00284324">
      <w:pPr>
        <w:pStyle w:val="ProductList-Body"/>
        <w:keepNext/>
        <w:keepLines/>
      </w:pPr>
    </w:p>
    <w:p w14:paraId="241A79D3" w14:textId="3DA4071E" w:rsidR="00DD02FA" w:rsidRPr="00EF7CF9" w:rsidRDefault="00000000" w:rsidP="00284324">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77777777"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6E2B305C" w14:textId="635977F9" w:rsidR="00DD02FA" w:rsidRPr="00D005FA" w:rsidRDefault="00DD02FA" w:rsidP="00284324">
      <w:pPr>
        <w:pStyle w:val="ProductList-Body"/>
        <w:rPr>
          <w:sz w:val="12"/>
          <w:szCs w:val="12"/>
        </w:rPr>
      </w:pPr>
    </w:p>
    <w:p w14:paraId="09EB1F1A" w14:textId="77777777" w:rsidR="00DD02FA" w:rsidRPr="00EF7CF9" w:rsidRDefault="00DD02FA" w:rsidP="00284324">
      <w:pPr>
        <w:pStyle w:val="ProductList-Body"/>
      </w:pPr>
      <w:r>
        <w:rPr>
          <w:vertAlign w:val="superscript"/>
        </w:rPr>
        <w:t>1</w:t>
      </w:r>
      <w:r>
        <w:t>Gli Scenari Non Supportati potrebbero includere la riproduzione su dispositivi/Sistemi Operativi non supportati, problemi di rete sul lato client ed errori dell'utente.</w:t>
      </w:r>
    </w:p>
    <w:p w14:paraId="51F514A6" w14:textId="0CEF549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157615726"/>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17994671" w14:textId="77777777" w:rsidR="00111C8E" w:rsidRPr="00EF7CF9" w:rsidRDefault="00111C8E" w:rsidP="00284324">
      <w:pPr>
        <w:pStyle w:val="ProductList-Body"/>
      </w:pP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51F1AE7" w14:textId="77777777" w:rsidR="00111C8E" w:rsidRPr="00EF7CF9" w:rsidRDefault="00111C8E" w:rsidP="00284324">
      <w:pPr>
        <w:pStyle w:val="ProductList-Body"/>
      </w:pPr>
    </w:p>
    <w:p w14:paraId="5557FC57" w14:textId="18DE850F" w:rsidR="00111C8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157615727"/>
      <w:bookmarkEnd w:id="76"/>
      <w:r>
        <w:t>Microsoft 365 Apps for business</w:t>
      </w:r>
      <w:bookmarkEnd w:id="82"/>
      <w:bookmarkEnd w:id="83"/>
    </w:p>
    <w:p w14:paraId="7289F7AE" w14:textId="3277A7F4"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l'attivazione di Office 365</w:t>
      </w:r>
      <w:r>
        <w:t>.</w:t>
      </w:r>
    </w:p>
    <w:p w14:paraId="31EFB457" w14:textId="77777777" w:rsidR="008C5EDB" w:rsidRPr="00EF7CF9" w:rsidRDefault="008C5EDB" w:rsidP="00284324">
      <w:pPr>
        <w:pStyle w:val="ProductList-Body"/>
      </w:pP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1E2CE05" w14:textId="77777777" w:rsidR="008C5EDB" w:rsidRPr="00EF7CF9" w:rsidRDefault="008C5EDB" w:rsidP="00284324">
      <w:pPr>
        <w:pStyle w:val="ProductList-Body"/>
      </w:pPr>
    </w:p>
    <w:p w14:paraId="35067700" w14:textId="23F64878" w:rsidR="008C5EDB"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C93245" w14:textId="484C0EE9" w:rsidR="000C13D4" w:rsidRPr="00EF7CF9" w:rsidRDefault="008E68F7" w:rsidP="00284324">
      <w:pPr>
        <w:pStyle w:val="ProductList-Offering2Heading"/>
        <w:outlineLvl w:val="2"/>
      </w:pPr>
      <w:bookmarkStart w:id="85" w:name="_Hlk37926721"/>
      <w:bookmarkStart w:id="86" w:name="_Toc157615728"/>
      <w:bookmarkEnd w:id="84"/>
      <w:r>
        <w:t>Microsoft 365 Apps for enterprise</w:t>
      </w:r>
      <w:bookmarkEnd w:id="85"/>
      <w:bookmarkEnd w:id="86"/>
    </w:p>
    <w:p w14:paraId="449A5D9A" w14:textId="067E05E9"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l'attivazione di Office 365.</w:t>
      </w:r>
    </w:p>
    <w:p w14:paraId="7105C34B" w14:textId="77777777" w:rsidR="000C13D4" w:rsidRPr="00EF7CF9" w:rsidRDefault="000C13D4" w:rsidP="00284324">
      <w:pPr>
        <w:pStyle w:val="ProductList-Body"/>
      </w:pP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8298982" w14:textId="77777777" w:rsidR="000C13D4" w:rsidRPr="00EF7CF9" w:rsidRDefault="000C13D4" w:rsidP="00284324">
      <w:pPr>
        <w:pStyle w:val="ProductList-Body"/>
      </w:pPr>
    </w:p>
    <w:p w14:paraId="3C8D0742" w14:textId="46D37A23"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157615729"/>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016CD8C1" w14:textId="77777777" w:rsidR="008E68F7" w:rsidRPr="00EF7CF9" w:rsidRDefault="008E68F7" w:rsidP="00284324">
      <w:pPr>
        <w:pStyle w:val="ProductList-Body"/>
      </w:pP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70961B4" w14:textId="77777777" w:rsidR="008E68F7" w:rsidRPr="00EF7CF9" w:rsidRDefault="008E68F7" w:rsidP="00284324">
      <w:pPr>
        <w:pStyle w:val="ProductList-Body"/>
      </w:pPr>
    </w:p>
    <w:p w14:paraId="4DF611F4" w14:textId="11EE3E26" w:rsidR="008E68F7" w:rsidRPr="00EF7CF9" w:rsidRDefault="00000000" w:rsidP="00284324">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157615730"/>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67D408F3" w14:textId="77777777" w:rsidR="000C13D4" w:rsidRPr="00EF7CF9" w:rsidRDefault="000C13D4" w:rsidP="00284324">
      <w:pPr>
        <w:pStyle w:val="ProductList-Body"/>
      </w:pP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742A099" w14:textId="77777777" w:rsidR="000C13D4" w:rsidRPr="00EF7CF9" w:rsidRDefault="000C13D4" w:rsidP="00284324">
      <w:pPr>
        <w:pStyle w:val="ProductList-Body"/>
      </w:pPr>
    </w:p>
    <w:p w14:paraId="3217F941" w14:textId="40933D0E"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157615731"/>
      <w:r>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32215C7" w14:textId="77777777" w:rsidR="000C13D4" w:rsidRPr="00D005FA" w:rsidRDefault="000C13D4" w:rsidP="00284324">
      <w:pPr>
        <w:pStyle w:val="ProductList-Body"/>
        <w:rPr>
          <w:sz w:val="12"/>
          <w:szCs w:val="12"/>
        </w:rPr>
      </w:pP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823C6F" w14:textId="77777777" w:rsidR="000C13D4" w:rsidRPr="00D005FA" w:rsidRDefault="000C13D4" w:rsidP="00284324">
      <w:pPr>
        <w:pStyle w:val="ProductList-Body"/>
        <w:rPr>
          <w:sz w:val="12"/>
          <w:szCs w:val="12"/>
        </w:rPr>
      </w:pPr>
    </w:p>
    <w:p w14:paraId="12553895" w14:textId="73EB0D1D"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D005FA" w:rsidRDefault="000C13D4" w:rsidP="00284324">
      <w:pPr>
        <w:pStyle w:val="ProductList-Body"/>
        <w:rPr>
          <w:sz w:val="12"/>
          <w:szCs w:val="12"/>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2C218826" w:rsidR="000C13D4" w:rsidRPr="00EF7CF9" w:rsidRDefault="000C13D4" w:rsidP="00284324">
      <w:pPr>
        <w:pStyle w:val="ProductList-Offering2Heading"/>
        <w:keepNext/>
        <w:outlineLvl w:val="2"/>
      </w:pPr>
      <w:bookmarkStart w:id="93" w:name="_Toc157615732"/>
      <w:r>
        <w:t>OneDrive for Business</w:t>
      </w:r>
      <w:bookmarkEnd w:id="92"/>
      <w:bookmarkEnd w:id="93"/>
    </w:p>
    <w:p w14:paraId="46FE7562" w14:textId="257492A5" w:rsidR="000C13D4" w:rsidRDefault="000C13D4" w:rsidP="00284324">
      <w:pPr>
        <w:pStyle w:val="ProductList-Body"/>
        <w:rPr>
          <w:szCs w:val="18"/>
        </w:rPr>
      </w:pPr>
      <w:r>
        <w:rPr>
          <w:b/>
          <w:color w:val="00188F"/>
        </w:rPr>
        <w:t>Tempo di Inattività</w:t>
      </w:r>
      <w:r w:rsidRPr="00542EB2">
        <w:rPr>
          <w:b/>
          <w:color w:val="00188F"/>
        </w:rPr>
        <w:t>:</w:t>
      </w:r>
      <w:r>
        <w:t xml:space="preserve"> </w:t>
      </w:r>
      <w:r>
        <w:rPr>
          <w:szCs w:val="18"/>
        </w:rPr>
        <w:t>qualsiasi periodo di tempo durante il quale gli utenti non sono in grado di visualizzare né di modificare file memorizzati nello spazio di archiviazione personale di OneDrive for Business.</w:t>
      </w:r>
    </w:p>
    <w:p w14:paraId="042A898E" w14:textId="77777777" w:rsidR="001A6663" w:rsidRPr="00D005FA" w:rsidRDefault="001A6663" w:rsidP="00284324">
      <w:pPr>
        <w:pStyle w:val="ProductList-Body"/>
        <w:rPr>
          <w:sz w:val="12"/>
          <w:szCs w:val="12"/>
        </w:rPr>
      </w:pP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6E8318" w14:textId="77777777" w:rsidR="001A6663" w:rsidRPr="00EF7CF9" w:rsidRDefault="001A6663" w:rsidP="00284324">
      <w:pPr>
        <w:pStyle w:val="ProductList-Body"/>
      </w:pPr>
    </w:p>
    <w:p w14:paraId="76BB190F" w14:textId="0443DE05" w:rsidR="000C13D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D005FA" w:rsidRDefault="000C13D4" w:rsidP="00284324">
      <w:pPr>
        <w:pStyle w:val="ProductList-Body"/>
        <w:rPr>
          <w:sz w:val="12"/>
          <w:szCs w:val="12"/>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157615733"/>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6B7FE907" w14:textId="77777777" w:rsidR="00C86427" w:rsidRPr="00D005FA" w:rsidRDefault="00C86427" w:rsidP="00284324">
      <w:pPr>
        <w:pStyle w:val="ProductList-Body"/>
        <w:rPr>
          <w:sz w:val="12"/>
          <w:szCs w:val="12"/>
        </w:rPr>
      </w:pP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3184A950" w14:textId="77777777" w:rsidR="00C86427" w:rsidRPr="00EF7CF9" w:rsidRDefault="00C86427" w:rsidP="00DD411B">
      <w:pPr>
        <w:pStyle w:val="ProductList-Body"/>
        <w:keepNext/>
        <w:keepLines/>
      </w:pPr>
    </w:p>
    <w:p w14:paraId="4960225A" w14:textId="7C2D3D26" w:rsidR="00C86427" w:rsidRPr="00EF7CF9" w:rsidRDefault="00000000" w:rsidP="00DD411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D005FA" w:rsidRDefault="00C86427" w:rsidP="00284324">
      <w:pPr>
        <w:pStyle w:val="ProductList-Body"/>
        <w:rPr>
          <w:sz w:val="12"/>
          <w:szCs w:val="12"/>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051EC5D" w14:textId="20237168" w:rsidR="00C86427" w:rsidRPr="00EF7CF9" w:rsidRDefault="00C86427" w:rsidP="00284324">
      <w:pPr>
        <w:pStyle w:val="ProductList-Offering2Heading"/>
        <w:outlineLvl w:val="2"/>
      </w:pPr>
      <w:bookmarkStart w:id="97" w:name="_Toc157615734"/>
      <w:r>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1E2A1274" w14:textId="77777777" w:rsidR="00C86427" w:rsidRPr="00EF7CF9" w:rsidRDefault="00C86427" w:rsidP="00284324">
      <w:pPr>
        <w:pStyle w:val="ProductList-Body"/>
      </w:pP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1AC6E7F3" w14:textId="77777777" w:rsidR="00C86427" w:rsidRPr="00EF7CF9" w:rsidRDefault="00C86427" w:rsidP="00284324">
      <w:pPr>
        <w:pStyle w:val="ProductList-Body"/>
      </w:pPr>
    </w:p>
    <w:p w14:paraId="5BBD13D7" w14:textId="14345E61"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A6B2139" w14:textId="77777777" w:rsidR="00C86427" w:rsidRPr="00EF7CF9" w:rsidRDefault="00C86427"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4FEA8BB9" w:rsidR="00F601F4" w:rsidRPr="00EF7CF9" w:rsidRDefault="00AF793E" w:rsidP="00284324">
      <w:pPr>
        <w:pStyle w:val="ProductList-Offering2Heading"/>
        <w:outlineLvl w:val="2"/>
      </w:pPr>
      <w:bookmarkStart w:id="99" w:name="_Toc457821525"/>
      <w:bookmarkStart w:id="100" w:name="_Toc526859637"/>
      <w:bookmarkStart w:id="101" w:name="_Toc157615735"/>
      <w:bookmarkEnd w:id="98"/>
      <w:r>
        <w:t>Microsoft Teams - Piani di Chiamata, Sistema Telefonico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2BF5456D" w14:textId="77777777" w:rsidR="00657A3A" w:rsidRDefault="00657A3A" w:rsidP="00284324">
      <w:pPr>
        <w:spacing w:after="0" w:line="240" w:lineRule="auto"/>
        <w:rPr>
          <w:rFonts w:ascii="Calibri" w:eastAsia="Calibri" w:hAnsi="Calibri" w:cs="Times New Roman"/>
          <w:b/>
          <w:color w:val="00188F"/>
          <w:sz w:val="18"/>
        </w:rPr>
      </w:pP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0B291276" w14:textId="77777777" w:rsidR="000D4219" w:rsidRPr="00EF7CF9" w:rsidRDefault="000D4219" w:rsidP="00F7583E">
      <w:pPr>
        <w:keepNext/>
        <w:keepLines/>
        <w:spacing w:after="0" w:line="240" w:lineRule="auto"/>
        <w:rPr>
          <w:rFonts w:ascii="Calibri" w:eastAsia="Calibri" w:hAnsi="Calibri" w:cs="Times New Roman"/>
          <w:sz w:val="18"/>
          <w:szCs w:val="18"/>
        </w:rPr>
      </w:pPr>
    </w:p>
    <w:p w14:paraId="41B5F33D" w14:textId="453403E0" w:rsidR="000D4219" w:rsidRPr="00EF7CF9" w:rsidRDefault="00000000" w:rsidP="00F7583E">
      <w:pPr>
        <w:keepNext/>
        <w:keepLines/>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02C06F24"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dell'attrezzatura o dei servizi di terzi che non vengono controllati da Microsoft o del software di Microsoft che non viene eseguito da Microsoft stessa nell'ambito del Servizio.</w:t>
      </w:r>
    </w:p>
    <w:p w14:paraId="5B546C0C" w14:textId="336439D2" w:rsidR="000D4219" w:rsidRPr="001A6663" w:rsidRDefault="000D4219" w:rsidP="00284324">
      <w:pPr>
        <w:spacing w:after="0" w:line="240" w:lineRule="auto"/>
        <w:rPr>
          <w:rFonts w:ascii="Calibri" w:eastAsia="Calibri" w:hAnsi="Calibri" w:cs="Times New Roman"/>
          <w:sz w:val="18"/>
          <w:szCs w:val="16"/>
        </w:rPr>
      </w:pP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3AC11209" w:rsidR="00E25E0F" w:rsidRPr="00EF7CF9" w:rsidRDefault="00AF793E" w:rsidP="00284324">
      <w:pPr>
        <w:pStyle w:val="ProductList-Offering2Heading"/>
        <w:outlineLvl w:val="2"/>
      </w:pPr>
      <w:bookmarkStart w:id="103" w:name="_Toc157615736"/>
      <w:r>
        <w:t>Microsoft Teams - Qualità Vocale</w:t>
      </w:r>
      <w:bookmarkEnd w:id="102"/>
      <w:bookmarkEnd w:id="103"/>
    </w:p>
    <w:p w14:paraId="37E23CD8" w14:textId="77777777" w:rsidR="001D70B9" w:rsidRPr="00EF7CF9" w:rsidRDefault="001D70B9" w:rsidP="00284324">
      <w:pPr>
        <w:pStyle w:val="ProductList-Body"/>
      </w:pPr>
      <w:r>
        <w:t>Il presente Contratto di Servizio si applica a qualsiasi chiamata idonea effettuata da un utente del servizio vocale ai sensi della sottoscrizione (abilitato all'esecuzione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158EF200" w:rsidR="00E25E0F" w:rsidRPr="00EF7CF9" w:rsidRDefault="00E25E0F" w:rsidP="00284324">
      <w:pPr>
        <w:pStyle w:val="ProductList-Body"/>
        <w:numPr>
          <w:ilvl w:val="0"/>
          <w:numId w:val="14"/>
        </w:numPr>
      </w:pPr>
      <w:r>
        <w:t>I problemi relativi alla Perdita di Pacchetti, all'Instabilità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2E7B799A"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Frequenza di Perdita di Pacchetti, Instabilità e Fattori di Soppressione dei Ritardi-Perdita di Pacchetti, è dinamico e viene aggiornato di continuo in base ai risultati delle analisi di milioni di chiamate di Skype e Skype for Business e Microsoft Teams e dell'evoluzione di Dispositivi, Algoritmi e valutazioni degli utenti finali.</w:t>
      </w:r>
    </w:p>
    <w:p w14:paraId="7C0FF582" w14:textId="77777777" w:rsidR="00E25E0F" w:rsidRPr="00EF7CF9" w:rsidRDefault="00E25E0F" w:rsidP="00284324">
      <w:pPr>
        <w:pStyle w:val="ProductList-Body"/>
      </w:pP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40445FC9" w14:textId="77777777" w:rsidR="00E25E0F" w:rsidRPr="00EF7CF9" w:rsidRDefault="00E25E0F" w:rsidP="00284324">
      <w:pPr>
        <w:spacing w:after="0" w:line="240" w:lineRule="auto"/>
        <w:rPr>
          <w:rFonts w:ascii="Calibri" w:eastAsia="Calibri" w:hAnsi="Calibri" w:cs="Times New Roman"/>
          <w:sz w:val="18"/>
          <w:szCs w:val="18"/>
        </w:rPr>
      </w:pPr>
    </w:p>
    <w:p w14:paraId="1A1B6F7F" w14:textId="60E7546F" w:rsidR="00E25E0F" w:rsidRPr="00EF7CF9" w:rsidRDefault="00000000" w:rsidP="00284324">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7777777"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157615737"/>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633177CD" w14:textId="77777777" w:rsidR="00006365" w:rsidRPr="00EF7CF9" w:rsidRDefault="00006365" w:rsidP="00DD411B">
      <w:pPr>
        <w:pStyle w:val="ProductList-Body"/>
        <w:keepNext/>
      </w:pP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2580373D" w14:textId="77777777" w:rsidR="00006365" w:rsidRPr="00EF7CF9" w:rsidRDefault="00006365" w:rsidP="00DD411B">
      <w:pPr>
        <w:pStyle w:val="ProductList-Body"/>
        <w:keepNext/>
      </w:pPr>
    </w:p>
    <w:p w14:paraId="42D3EDC3" w14:textId="2EDAC2D8" w:rsidR="00006365" w:rsidRPr="00EF7CF9" w:rsidRDefault="00000000" w:rsidP="00DD411B">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6C3629" w14:textId="5B566C3E" w:rsidR="00C86427" w:rsidRPr="00EF7CF9" w:rsidRDefault="00C86427" w:rsidP="00284324">
      <w:pPr>
        <w:pStyle w:val="ProductList-Offering2Heading"/>
        <w:outlineLvl w:val="2"/>
      </w:pPr>
      <w:bookmarkStart w:id="106" w:name="_Toc157615738"/>
      <w:r>
        <w:t>Yammer Enterprise</w:t>
      </w:r>
      <w:bookmarkEnd w:id="104"/>
      <w:bookmarkEnd w:id="106"/>
    </w:p>
    <w:p w14:paraId="2A669564" w14:textId="24F4366F"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superiore a dieci minuti durante il quale oltre il cinque percento degli utenti finali non è in grado di</w:t>
      </w:r>
      <w:r w:rsidR="00AF5CBF">
        <w:rPr>
          <w:szCs w:val="18"/>
        </w:rPr>
        <w:t> </w:t>
      </w:r>
      <w:r>
        <w:rPr>
          <w:szCs w:val="18"/>
        </w:rPr>
        <w:t>pubblicare né di leggere messaggi su alcuna parte della rete Yammer per la quale dispongono di autorizzazioni appropriate.</w:t>
      </w:r>
    </w:p>
    <w:p w14:paraId="3C7DF6A5" w14:textId="77777777" w:rsidR="00C86427" w:rsidRPr="00EF7CF9" w:rsidRDefault="00C86427" w:rsidP="00284324">
      <w:pPr>
        <w:pStyle w:val="ProductList-Body"/>
      </w:pP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05E7767" w14:textId="77777777" w:rsidR="00C86427" w:rsidRPr="00EF7CF9" w:rsidRDefault="00C86427" w:rsidP="00284324">
      <w:pPr>
        <w:pStyle w:val="ProductList-Body"/>
      </w:pPr>
    </w:p>
    <w:p w14:paraId="13177606" w14:textId="1B6DA74C" w:rsidR="00C86427"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5F8587" w14:textId="191D8225" w:rsidR="00DC0631" w:rsidRPr="00EF7CF9" w:rsidRDefault="00DC0631" w:rsidP="00284324">
      <w:pPr>
        <w:pStyle w:val="ProductList-OfferingGroupHeading"/>
        <w:tabs>
          <w:tab w:val="clear" w:pos="360"/>
          <w:tab w:val="clear" w:pos="720"/>
          <w:tab w:val="clear" w:pos="1080"/>
        </w:tabs>
        <w:outlineLvl w:val="1"/>
      </w:pPr>
      <w:bookmarkStart w:id="108" w:name="_Toc53474718"/>
      <w:bookmarkStart w:id="109" w:name="_Toc157615739"/>
      <w:bookmarkStart w:id="110" w:name="MicrosoftAzureServices"/>
      <w:bookmarkEnd w:id="107"/>
      <w:r>
        <w:t>Servizi e Piani di</w:t>
      </w:r>
      <w:bookmarkEnd w:id="108"/>
      <w:r>
        <w:t xml:space="preserve"> Microsoft Azure</w:t>
      </w:r>
      <w:bookmarkEnd w:id="109"/>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157615740"/>
      <w:bookmarkStart w:id="112" w:name="_Toc52348916"/>
      <w:bookmarkStart w:id="113" w:name="_Toc457821535"/>
      <w:bookmarkStart w:id="114" w:name="_Toc457821591"/>
      <w:bookmarkEnd w:id="110"/>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47611874" w14:textId="77777777" w:rsidR="00BA2A34" w:rsidRPr="00BA2A34" w:rsidRDefault="00BA2A34" w:rsidP="00BA2A34">
      <w:pPr>
        <w:pStyle w:val="ProductList-Body"/>
        <w:rPr>
          <w:rFonts w:cstheme="minorHAnsi"/>
          <w:b/>
          <w:color w:val="00188F"/>
        </w:rPr>
      </w:pP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94D70B4" w14:textId="77777777" w:rsidR="00755B76" w:rsidRPr="00EF7CF9" w:rsidRDefault="00755B76" w:rsidP="00284324">
      <w:pPr>
        <w:pStyle w:val="ProductList-Body"/>
      </w:pPr>
    </w:p>
    <w:p w14:paraId="5AE99968" w14:textId="36495BC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157615741"/>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6F8D8379"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l'accesso dell'utente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B171870" w14:textId="77777777" w:rsidR="00755B76" w:rsidRPr="00EF7CF9" w:rsidRDefault="00755B76" w:rsidP="00284324">
      <w:pPr>
        <w:pStyle w:val="ProductList-Body"/>
      </w:pPr>
    </w:p>
    <w:p w14:paraId="40117607" w14:textId="3F20F395" w:rsidR="00755B7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157615742"/>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7D6708BD"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DNS</w:t>
      </w:r>
      <w:r w:rsidR="00290CC4">
        <w:rPr>
          <w:sz w:val="18"/>
        </w:rPr>
        <w:t> </w:t>
      </w:r>
      <w:r w:rsidR="004005AF">
        <w:rPr>
          <w:sz w:val="18"/>
        </w:rPr>
        <w:t>di record, effettuate dall'interno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ED11A45" w14:textId="77777777" w:rsidR="004005AF" w:rsidRPr="00EF7CF9" w:rsidRDefault="004005AF" w:rsidP="00284324">
      <w:pPr>
        <w:pStyle w:val="ProductList-Body"/>
      </w:pPr>
    </w:p>
    <w:p w14:paraId="46E9969E" w14:textId="15827D24" w:rsidR="004005AF" w:rsidRPr="00A2017D" w:rsidRDefault="00000000" w:rsidP="00284324">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77777777"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CEBBAD9" w14:textId="77777777" w:rsidR="004005AF" w:rsidRPr="00EF7CF9" w:rsidRDefault="004005AF" w:rsidP="00284324">
      <w:pPr>
        <w:pStyle w:val="ProductList-Offering2Heading"/>
        <w:tabs>
          <w:tab w:val="clear" w:pos="360"/>
          <w:tab w:val="clear" w:pos="720"/>
          <w:tab w:val="clear" w:pos="1080"/>
        </w:tabs>
        <w:outlineLvl w:val="2"/>
      </w:pPr>
      <w:bookmarkStart w:id="120" w:name="_Toc52348917"/>
      <w:bookmarkStart w:id="121" w:name="_Toc157615743"/>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7FF9E4EB" w:rsidR="004005AF" w:rsidRPr="00EF7CF9" w:rsidRDefault="00284324" w:rsidP="00284324">
      <w:pPr>
        <w:pStyle w:val="ProductList-Body"/>
      </w:pPr>
      <w:r>
        <w:t>“</w:t>
      </w:r>
      <w:r w:rsidR="004005AF">
        <w:rPr>
          <w:b/>
          <w:color w:val="00188F"/>
        </w:rPr>
        <w:t>Operazioni Client</w:t>
      </w:r>
      <w:r>
        <w:t>”</w:t>
      </w:r>
      <w:r w:rsidR="004005AF">
        <w:t xml:space="preserve"> indica l'insieme di tutte le operazioni documentate supportate da Azure Analysis Services. </w:t>
      </w:r>
    </w:p>
    <w:p w14:paraId="21FC0AC4" w14:textId="4307BA23"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359192A7" w14:textId="77777777" w:rsidR="004005AF" w:rsidRPr="00EF7CF9" w:rsidRDefault="004005AF" w:rsidP="00284324">
      <w:pPr>
        <w:pStyle w:val="ProductList-Body"/>
      </w:pPr>
    </w:p>
    <w:p w14:paraId="2CB3F24D" w14:textId="2A5F939A"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157615744"/>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49D1985D" w14:textId="77777777" w:rsidR="00BE5E98" w:rsidRDefault="00BE5E98" w:rsidP="00284324">
      <w:pPr>
        <w:pStyle w:val="ProductList-Body"/>
      </w:pPr>
    </w:p>
    <w:p w14:paraId="08CF0094" w14:textId="059643C8" w:rsidR="00BE5E98" w:rsidRDefault="00284324" w:rsidP="00284324">
      <w:pPr>
        <w:pStyle w:val="ProductList-Body"/>
      </w:pPr>
      <w:r>
        <w:t>“</w:t>
      </w:r>
      <w:r w:rsidR="00BE5E98">
        <w:rPr>
          <w:b/>
          <w:color w:val="00188F"/>
        </w:rPr>
        <w:t>Transazioni Non Riuscite</w:t>
      </w:r>
      <w:r>
        <w:t>”</w:t>
      </w:r>
      <w:r w:rsidR="00BE5E98">
        <w:t xml:space="preserve"> indica tutte le richieste all'interno dei Tentativi di Transazione Totali che restituiscono un Codice Errore o che diversamente non restituiscono un Codice di Successo entro 60 secondi dalla ricezione da parte del Servizio API di Azure per FHIR.</w:t>
      </w:r>
    </w:p>
    <w:p w14:paraId="0855EA9C" w14:textId="77777777" w:rsidR="00BE5E98" w:rsidRDefault="00BE5E98" w:rsidP="00284324">
      <w:pPr>
        <w:pStyle w:val="ProductList-Body"/>
      </w:pP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23B40C69" w:rsidR="00BE5E98" w:rsidRDefault="00BE5E98" w:rsidP="00284324">
      <w:pPr>
        <w:pStyle w:val="ProductList-Body"/>
      </w:pPr>
      <w:r>
        <w:t xml:space="preserve">La </w:t>
      </w:r>
      <w:r w:rsidR="00284324">
        <w:t>“</w:t>
      </w:r>
      <w:r>
        <w:t>Percentuale del Tempo di Attività</w:t>
      </w:r>
      <w:r w:rsidR="00284324">
        <w:t>”</w:t>
      </w:r>
      <w:r>
        <w:t xml:space="preserve"> di un'API di Azure per FHIR corrisponde ai Tentativi di Transazione Totali meno le Transazioni Non Riuscite diviso per i Tentativi di Transazione Totali moltiplicato per 100. La Percentuale del Tempo di Attività è rappresentata dalla seguente formula:</w:t>
      </w:r>
    </w:p>
    <w:p w14:paraId="42303B28" w14:textId="77777777" w:rsidR="00BE5E98" w:rsidRDefault="00BE5E98" w:rsidP="00284324">
      <w:pPr>
        <w:pStyle w:val="ProductList-Body"/>
      </w:pPr>
    </w:p>
    <w:p w14:paraId="4F5A4D70" w14:textId="4E6E1CCF" w:rsidR="00BE5E98"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659AEB5" w14:textId="77777777" w:rsidR="00BE5E98" w:rsidRDefault="00BE5E98" w:rsidP="00284324">
      <w:pPr>
        <w:pStyle w:val="ProductList-Body"/>
      </w:pPr>
    </w:p>
    <w:p w14:paraId="49903A9B" w14:textId="77777777" w:rsidR="00BE5E98" w:rsidRDefault="00BE5E98" w:rsidP="00284324">
      <w:pPr>
        <w:pStyle w:val="ProductList-Body"/>
      </w:pPr>
      <w:r>
        <w:t>I seguenti Livelli di Servizio e Crediti di Servizio sono applicabili alle API di Azure per FHIR:</w:t>
      </w: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B44625" w14:textId="77777777" w:rsidR="004005AF" w:rsidRPr="00EF7CF9" w:rsidRDefault="004005AF" w:rsidP="00284324">
      <w:pPr>
        <w:pStyle w:val="ProductList-Offering2Heading"/>
        <w:tabs>
          <w:tab w:val="clear" w:pos="360"/>
          <w:tab w:val="clear" w:pos="720"/>
          <w:tab w:val="clear" w:pos="1080"/>
        </w:tabs>
        <w:outlineLvl w:val="2"/>
      </w:pPr>
      <w:bookmarkStart w:id="124" w:name="_Toc157615745"/>
      <w:r>
        <w:t>Servizi Gestione API</w:t>
      </w:r>
      <w:bookmarkEnd w:id="113"/>
      <w:bookmarkEnd w:id="123"/>
      <w:bookmarkEnd w:id="124"/>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284324">
      <w:pPr>
        <w:pStyle w:val="ProductList-Body"/>
        <w:spacing w:after="40"/>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4E5E3368" w:rsidR="004005AF" w:rsidRPr="00EF7CF9" w:rsidRDefault="00284324" w:rsidP="00DD411B">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all'API dipendente configurata.</w:t>
      </w:r>
    </w:p>
    <w:p w14:paraId="6AEBE793" w14:textId="77777777" w:rsidR="004005AF" w:rsidRPr="00EF7CF9" w:rsidRDefault="004005AF" w:rsidP="00284324">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AC67939"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3213231A" w14:textId="77777777" w:rsidR="004005AF" w:rsidRPr="001A6663" w:rsidRDefault="004005AF" w:rsidP="00284324">
      <w:pPr>
        <w:pStyle w:val="ProductList-Body"/>
      </w:pPr>
    </w:p>
    <w:p w14:paraId="2336717E" w14:textId="77777777" w:rsidR="004005AF" w:rsidRPr="00EF7CF9" w:rsidRDefault="004005AF" w:rsidP="00284324">
      <w:pPr>
        <w:pStyle w:val="ProductList-Body"/>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5" w:name="AppService"/>
    <w:bookmarkStart w:id="126" w:name="_Toc457821536"/>
    <w:bookmarkEnd w:id="125"/>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F39B64" w14:textId="0018BD74" w:rsidR="004F4126" w:rsidRPr="00EF7CF9" w:rsidRDefault="004F4126" w:rsidP="00284324">
      <w:pPr>
        <w:pStyle w:val="ProductList-Offering2Heading"/>
        <w:keepNext/>
        <w:tabs>
          <w:tab w:val="clear" w:pos="360"/>
          <w:tab w:val="clear" w:pos="720"/>
          <w:tab w:val="clear" w:pos="1080"/>
        </w:tabs>
        <w:outlineLvl w:val="2"/>
      </w:pPr>
      <w:bookmarkStart w:id="127" w:name="_Toc52348996"/>
      <w:bookmarkStart w:id="128" w:name="_Toc157615746"/>
      <w:bookmarkStart w:id="129" w:name="_Toc52348919"/>
      <w:r>
        <w:t>App Center</w:t>
      </w:r>
      <w:bookmarkEnd w:id="127"/>
      <w:bookmarkEnd w:id="128"/>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0339BDA4"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75D5B535"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3AE0CA7D" w:rsidR="00881D39" w:rsidRDefault="004F4126" w:rsidP="00284324">
      <w:pPr>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0915BCE9"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20FF1AC7" w14:textId="77777777" w:rsidR="004F4126" w:rsidRPr="00EF7CF9" w:rsidRDefault="004F4126" w:rsidP="00284324">
      <w:pPr>
        <w:pStyle w:val="ProductList-Body"/>
      </w:pPr>
    </w:p>
    <w:p w14:paraId="75B31A28" w14:textId="70311FC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114669F6"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2772EF59" w14:textId="77777777" w:rsidR="00D005FA" w:rsidRPr="00D005FA" w:rsidRDefault="00D005FA" w:rsidP="00284324">
      <w:pPr>
        <w:pStyle w:val="ProductList-Body"/>
        <w:rPr>
          <w:b/>
          <w:bCs/>
          <w:color w:val="00188F"/>
          <w:sz w:val="12"/>
          <w:szCs w:val="12"/>
        </w:rPr>
      </w:pPr>
    </w:p>
    <w:p w14:paraId="557FDEE6" w14:textId="03066590" w:rsidR="004F4126" w:rsidRPr="00ED4527" w:rsidRDefault="00EE6E3C" w:rsidP="00284324">
      <w:pPr>
        <w:pStyle w:val="ProductList-Body"/>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77777777"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29FB9F8B" w14:textId="77777777" w:rsidR="004F4126" w:rsidRPr="00EF7CF9" w:rsidRDefault="004F4126" w:rsidP="00284324">
      <w:pPr>
        <w:pStyle w:val="ProductList-Body"/>
      </w:pPr>
    </w:p>
    <w:p w14:paraId="35245E4E" w14:textId="69D017F2"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0B5C8347" w:rsidR="004F4126" w:rsidRPr="00D9543D" w:rsidRDefault="004F4126" w:rsidP="00284324">
      <w:pPr>
        <w:spacing w:after="0" w:line="240" w:lineRule="auto"/>
        <w:rPr>
          <w:rFonts w:eastAsiaTheme="minorEastAsia"/>
          <w:sz w:val="18"/>
          <w:szCs w:val="18"/>
          <w:lang w:eastAsia="zh-TW"/>
        </w:rPr>
      </w:pPr>
      <w:r>
        <w:rPr>
          <w:rFonts w:eastAsiaTheme="minorEastAsia"/>
          <w:sz w:val="18"/>
          <w:szCs w:val="18"/>
        </w:rPr>
        <w:t xml:space="preserve">I seguenti Livelli di Servizio e Crediti di Servizio sono applicabili all'utilizzo da parte della Società del Servizio Notifica Push di Visual Studio App Center. </w:t>
      </w:r>
    </w:p>
    <w:p w14:paraId="4A6AF72B" w14:textId="77777777" w:rsidR="004F4126" w:rsidRPr="009E2B16" w:rsidRDefault="004F4126" w:rsidP="00284324">
      <w:pPr>
        <w:pStyle w:val="ProductList-Body"/>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6D1359D" w14:textId="77777777" w:rsidR="00012F9F" w:rsidRPr="00012F9F" w:rsidRDefault="00012F9F" w:rsidP="00284324">
      <w:pPr>
        <w:pStyle w:val="ProductList-Offering2Heading"/>
        <w:keepNext/>
        <w:tabs>
          <w:tab w:val="clear" w:pos="360"/>
          <w:tab w:val="clear" w:pos="720"/>
          <w:tab w:val="clear" w:pos="1080"/>
        </w:tabs>
        <w:outlineLvl w:val="2"/>
      </w:pPr>
      <w:bookmarkStart w:id="130" w:name="_Toc157615747"/>
      <w:r>
        <w:t>Configurazione App</w:t>
      </w:r>
      <w:bookmarkEnd w:id="130"/>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693B45D8"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all'interno della Quantità Massima di Minuti Disponibili durante i quali l'Archivio di Configurazione non è disponibile. Un minuto è considerato non disponibile per un determinato Archivio di Configurazione quando non esiste connessione per tutta la durata del minuto tra l'Archivio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4B481D5" w14:textId="77777777" w:rsidR="003940E8" w:rsidRPr="00EF7CF9" w:rsidRDefault="003940E8" w:rsidP="00284324">
      <w:pPr>
        <w:pStyle w:val="ProductList-Body"/>
      </w:pPr>
    </w:p>
    <w:p w14:paraId="3BE596FB" w14:textId="62C69846" w:rsidR="003940E8"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45C11EDE" w:rsidR="00012F9F" w:rsidRPr="003940E8" w:rsidRDefault="00012F9F" w:rsidP="00284324">
      <w:pPr>
        <w:pStyle w:val="ProductList-Body"/>
        <w:keepNext/>
        <w:rPr>
          <w:b/>
          <w:bCs/>
          <w:color w:val="00188F"/>
        </w:rPr>
      </w:pPr>
      <w:r>
        <w:rPr>
          <w:b/>
          <w:bCs/>
          <w:color w:val="00188F"/>
        </w:rPr>
        <w:t>I seguenti Livelli di Servizio e Crediti di Servizio sono applicabili all'utilizzo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F775864" w14:textId="31EEAEA2" w:rsidR="004005AF" w:rsidRPr="00EF7CF9" w:rsidRDefault="004005AF" w:rsidP="00DD411B">
      <w:pPr>
        <w:pStyle w:val="ProductList-Offering2Heading"/>
        <w:keepNext/>
        <w:keepLines/>
        <w:tabs>
          <w:tab w:val="clear" w:pos="360"/>
          <w:tab w:val="clear" w:pos="720"/>
          <w:tab w:val="clear" w:pos="1080"/>
        </w:tabs>
        <w:outlineLvl w:val="2"/>
      </w:pPr>
      <w:bookmarkStart w:id="131" w:name="_Toc157615748"/>
      <w:r>
        <w:t>Servizio App</w:t>
      </w:r>
      <w:bookmarkEnd w:id="126"/>
      <w:bookmarkEnd w:id="129"/>
      <w:bookmarkEnd w:id="131"/>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63C1BE30" w14:textId="26C6C16F" w:rsidR="004005AF" w:rsidRPr="00EF7CF9" w:rsidRDefault="00284324" w:rsidP="00DD411B">
      <w:pPr>
        <w:pStyle w:val="ProductList-Body"/>
        <w:keepNext/>
        <w:keepLines/>
        <w:spacing w:after="40"/>
      </w:pPr>
      <w:r>
        <w:t>“</w:t>
      </w:r>
      <w:r w:rsidR="004005AF">
        <w:rPr>
          <w:b/>
          <w:color w:val="00188F"/>
        </w:rPr>
        <w:t>Minuti di Distribuzione</w:t>
      </w:r>
      <w:r>
        <w:t>”</w:t>
      </w:r>
      <w:r w:rsidR="004005AF">
        <w:t xml:space="preserve"> </w:t>
      </w:r>
      <w:r w:rsidR="004005AF">
        <w:rPr>
          <w:rFonts w:eastAsia="Tahoma" w:cs="Tahoma"/>
        </w:rPr>
        <w:t xml:space="preserve">indica la </w:t>
      </w:r>
      <w:r w:rsidR="004005AF">
        <w:t>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1AAA33AC" w14:textId="47E91727"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tutte le App distribuite dalla Società in un determinato periodo di sottoscrizione di Microsoft Azure nel corso di un Periodo Applicabile.</w:t>
      </w:r>
    </w:p>
    <w:p w14:paraId="0E8D071C" w14:textId="685E8D65" w:rsidR="004005AF" w:rsidRPr="00EF7CF9" w:rsidRDefault="00284324" w:rsidP="00284324">
      <w:pPr>
        <w:pStyle w:val="ProductList-Body"/>
        <w:spacing w:after="40"/>
      </w:pPr>
      <w:r>
        <w:t>“</w:t>
      </w:r>
      <w:r w:rsidR="004005AF">
        <w:rPr>
          <w:b/>
          <w:color w:val="00188F"/>
        </w:rPr>
        <w:t>App</w:t>
      </w:r>
      <w:r>
        <w:t>”</w:t>
      </w:r>
      <w:r w:rsidR="004005AF">
        <w:t xml:space="preserve"> indica un'App Web, un'App per Dispositivi Mobili, un'App delle API e un'App di Logica distribuite dalla Società all'interno del Servizio App. Il</w:t>
      </w:r>
      <w:r w:rsidR="00830EFC">
        <w:t> </w:t>
      </w:r>
      <w:r w:rsidR="004005AF">
        <w:t>Contratto di Servizio è supportato durante l'esecuzione su un'istanza singola e su più istanze.</w:t>
      </w:r>
    </w:p>
    <w:p w14:paraId="5356646F" w14:textId="77777777"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28E22109" w14:textId="0FE0FAD3"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61A0DCC" w14:textId="77777777" w:rsidR="004005AF" w:rsidRPr="00EF7CF9" w:rsidRDefault="004005AF" w:rsidP="00284324">
      <w:pPr>
        <w:pStyle w:val="ProductList-Body"/>
      </w:pPr>
    </w:p>
    <w:p w14:paraId="308FEF14" w14:textId="226EBD0C"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D38CF0" w14:textId="77777777" w:rsidR="004005AF" w:rsidRPr="00EF7CF9" w:rsidRDefault="004005AF"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F8A8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63640B8" w14:textId="77777777" w:rsidTr="00277097">
        <w:tc>
          <w:tcPr>
            <w:tcW w:w="5400" w:type="dxa"/>
          </w:tcPr>
          <w:p w14:paraId="26E79430" w14:textId="77777777" w:rsidR="004005AF" w:rsidRPr="00EF7CF9" w:rsidRDefault="004005AF" w:rsidP="00284324">
            <w:pPr>
              <w:pStyle w:val="ProductList-OfferingBody"/>
              <w:jc w:val="center"/>
            </w:pPr>
            <w:r>
              <w:t>&lt; 99,95%</w:t>
            </w:r>
          </w:p>
        </w:tc>
        <w:tc>
          <w:tcPr>
            <w:tcW w:w="5400" w:type="dxa"/>
          </w:tcPr>
          <w:p w14:paraId="1D2CAEAF" w14:textId="77777777" w:rsidR="004005AF" w:rsidRPr="00EF7CF9" w:rsidRDefault="004005AF" w:rsidP="00284324">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84324">
            <w:pPr>
              <w:pStyle w:val="ProductList-OfferingBody"/>
              <w:jc w:val="center"/>
            </w:pPr>
            <w:r>
              <w:t>&lt; 99%</w:t>
            </w:r>
          </w:p>
        </w:tc>
        <w:tc>
          <w:tcPr>
            <w:tcW w:w="5400" w:type="dxa"/>
          </w:tcPr>
          <w:p w14:paraId="7AD577C8" w14:textId="77777777" w:rsidR="004005AF" w:rsidRPr="00EF7CF9" w:rsidRDefault="004005AF" w:rsidP="00284324">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84324">
            <w:pPr>
              <w:pStyle w:val="ProductList-OfferingBody"/>
              <w:jc w:val="center"/>
            </w:pPr>
            <w:r>
              <w:t>&lt; 95%</w:t>
            </w:r>
          </w:p>
        </w:tc>
        <w:tc>
          <w:tcPr>
            <w:tcW w:w="5400" w:type="dxa"/>
          </w:tcPr>
          <w:p w14:paraId="7B86BCC0" w14:textId="77777777" w:rsidR="004005AF" w:rsidRPr="00EF7CF9" w:rsidRDefault="004005AF" w:rsidP="00284324">
            <w:pPr>
              <w:pStyle w:val="ProductList-OfferingBody"/>
              <w:jc w:val="center"/>
            </w:pPr>
            <w:r>
              <w:t>100%</w:t>
            </w:r>
          </w:p>
        </w:tc>
      </w:tr>
    </w:tbl>
    <w:p w14:paraId="14EC39C4" w14:textId="77777777" w:rsidR="004005AF" w:rsidRPr="00EF7CF9" w:rsidRDefault="004005AF" w:rsidP="00284324">
      <w:pPr>
        <w:pStyle w:val="ProductList-Body"/>
        <w:spacing w:before="120"/>
      </w:pPr>
      <w:r>
        <w:rPr>
          <w:b/>
          <w:bCs/>
          <w:color w:val="00188F"/>
        </w:rPr>
        <w:t>Condizioni Aggiuntive</w:t>
      </w:r>
      <w:r w:rsidRPr="00542EB2">
        <w:rPr>
          <w:b/>
          <w:color w:val="00188F"/>
        </w:rPr>
        <w:t>:</w:t>
      </w:r>
      <w:r>
        <w:rPr>
          <w:b/>
          <w:bCs/>
          <w:color w:val="00188F"/>
        </w:rPr>
        <w:t xml:space="preserve"> </w:t>
      </w:r>
      <w: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bookmarkStart w:id="132" w:name="_Toc457821537"/>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3" w:name="_Toc52348920"/>
      <w:bookmarkStart w:id="134" w:name="_Toc157615749"/>
      <w:r>
        <w:t>Gateway Applicativo</w:t>
      </w:r>
      <w:bookmarkEnd w:id="132"/>
      <w:bookmarkEnd w:id="133"/>
      <w:bookmarkEnd w:id="134"/>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2BFFA5EB"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AC0D0F7"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5" w:name="_Toc526859647"/>
    <w:bookmarkStart w:id="136" w:name="_Toc527039296"/>
    <w:bookmarkStart w:id="137" w:name="ApplicationInsights"/>
    <w:bookmarkStart w:id="138"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80C3B83" w14:textId="77777777" w:rsidR="004005AF" w:rsidRPr="00EF7CF9" w:rsidRDefault="004005AF" w:rsidP="00284324">
      <w:pPr>
        <w:pStyle w:val="ProductList-Offering2Heading"/>
        <w:tabs>
          <w:tab w:val="clear" w:pos="360"/>
          <w:tab w:val="clear" w:pos="720"/>
          <w:tab w:val="clear" w:pos="1080"/>
        </w:tabs>
        <w:outlineLvl w:val="2"/>
      </w:pPr>
      <w:bookmarkStart w:id="139" w:name="_Toc52348921"/>
      <w:bookmarkStart w:id="140" w:name="_Toc157615750"/>
      <w:r>
        <w:t>Application Insights</w:t>
      </w:r>
      <w:bookmarkEnd w:id="135"/>
      <w:bookmarkEnd w:id="136"/>
      <w:bookmarkEnd w:id="139"/>
      <w:bookmarkEnd w:id="140"/>
    </w:p>
    <w:bookmarkEnd w:id="137"/>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71F33F95"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2064421" w14:textId="77777777" w:rsidR="004005AF" w:rsidRPr="00EF7CF9" w:rsidRDefault="004005AF" w:rsidP="00284324">
      <w:pPr>
        <w:pStyle w:val="ProductList-Body"/>
      </w:pPr>
    </w:p>
    <w:p w14:paraId="357080F4" w14:textId="63C7365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71641933" w:rsidR="004005AF" w:rsidRPr="00EF7CF9" w:rsidRDefault="004005AF" w:rsidP="00284324">
      <w:pPr>
        <w:pStyle w:val="ProductList-Body"/>
      </w:pPr>
      <w:r>
        <w:rPr>
          <w:b/>
          <w:color w:val="00188F"/>
        </w:rPr>
        <w:t>I seguenti Livelli di Servizio e Crediti di Servizio sono applicabili all'utilizzo, da parte della Società, del Servizio Application Insights -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DCA556" w14:textId="77777777" w:rsidR="00D421F3" w:rsidRPr="00D421F3" w:rsidRDefault="00D421F3" w:rsidP="00284324">
      <w:pPr>
        <w:pStyle w:val="ProductList-Offering2Heading"/>
        <w:keepNext/>
        <w:tabs>
          <w:tab w:val="clear" w:pos="360"/>
          <w:tab w:val="clear" w:pos="720"/>
          <w:tab w:val="clear" w:pos="1080"/>
        </w:tabs>
        <w:outlineLvl w:val="2"/>
      </w:pPr>
      <w:bookmarkStart w:id="141" w:name="_Toc157615751"/>
      <w:bookmarkStart w:id="142" w:name="_Toc52348922"/>
      <w:r>
        <w:t>Servizi di Intelligenza Artificiale Applicata di Azure</w:t>
      </w:r>
      <w:bookmarkEnd w:id="141"/>
    </w:p>
    <w:p w14:paraId="67BFCB87" w14:textId="77777777" w:rsidR="00D421F3" w:rsidRPr="00D421F3" w:rsidRDefault="00D421F3" w:rsidP="00284324">
      <w:pPr>
        <w:pStyle w:val="ProductList-Body"/>
        <w:keepNext/>
        <w:rPr>
          <w:b/>
          <w:color w:val="00188F"/>
        </w:rPr>
      </w:pPr>
      <w:r>
        <w:rPr>
          <w:b/>
          <w:color w:val="00188F"/>
        </w:rPr>
        <w:t>Definizioni Aggiuntive</w:t>
      </w:r>
    </w:p>
    <w:p w14:paraId="43EFDA7A" w14:textId="47184030" w:rsidR="00D421F3" w:rsidRDefault="00284324" w:rsidP="00284324">
      <w:pPr>
        <w:pStyle w:val="ProductList-Body"/>
      </w:pPr>
      <w:r>
        <w:t>“</w:t>
      </w:r>
      <w:r w:rsidR="00D421F3">
        <w:rPr>
          <w:b/>
          <w:bCs/>
          <w:color w:val="00188F"/>
        </w:rPr>
        <w:t>Tentativi di Transazione Totali</w:t>
      </w:r>
      <w:r>
        <w:t>”</w:t>
      </w:r>
      <w:r w:rsidR="00D421F3">
        <w:t xml:space="preserve"> indica il numero complessivo di richieste API autenticate effettuate dalla Società nel corso di un Periodo Applicabile per una determinata API dei Servizi di Intelligenza Artificiale Applicata. I Tentativi di Transazione Totali non includono le richieste API che restituiscono un Codice Errore e che vengono ripetute di continuo nei cinque minuti successivi alla ricezione del primo Codice Errore.</w:t>
      </w:r>
    </w:p>
    <w:p w14:paraId="246229B3" w14:textId="6D45340F" w:rsidR="00D421F3" w:rsidRDefault="00284324" w:rsidP="00284324">
      <w:pPr>
        <w:pStyle w:val="ProductList-Body"/>
      </w:pPr>
      <w:r>
        <w:t>“</w:t>
      </w:r>
      <w:r w:rsidR="00D421F3">
        <w:rPr>
          <w:b/>
          <w:bCs/>
          <w:color w:val="00188F"/>
        </w:rPr>
        <w:t>Transazioni Non Riuscite</w:t>
      </w:r>
      <w:r>
        <w:t>”</w:t>
      </w:r>
      <w:r w:rsidR="00D421F3">
        <w:t xml:space="preserve"> indica l'insieme di tutte le richieste effettuate all'API dei Servizi di Intelligenza Artificiale Applicata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79EA40AD" w14:textId="07DDFC01" w:rsidR="00D421F3" w:rsidRPr="00D421F3" w:rsidRDefault="00EE6E3C" w:rsidP="00284324">
      <w:pPr>
        <w:pStyle w:val="ProductList-Body"/>
        <w:spacing w:before="120"/>
        <w:rPr>
          <w:b/>
          <w:bCs/>
          <w:color w:val="00188F"/>
        </w:rPr>
      </w:pPr>
      <w:r>
        <w:rPr>
          <w:b/>
          <w:bCs/>
          <w:color w:val="00188F"/>
        </w:rPr>
        <w:t>Calcolo del Tempo di Attività</w:t>
      </w:r>
    </w:p>
    <w:p w14:paraId="2AC01500" w14:textId="0C75989B" w:rsidR="00D421F3" w:rsidRDefault="00D421F3" w:rsidP="00284324">
      <w:pPr>
        <w:pStyle w:val="ProductList-Body"/>
      </w:pPr>
      <w:r>
        <w:t xml:space="preserve">La </w:t>
      </w:r>
      <w:r w:rsidR="00284324">
        <w:t>“</w:t>
      </w:r>
      <w:r>
        <w:rPr>
          <w:b/>
          <w:bCs/>
          <w:color w:val="00188F"/>
        </w:rPr>
        <w:t>Percentuale del Tempo di Attività</w:t>
      </w:r>
      <w:r w:rsidR="00284324">
        <w:t>”</w:t>
      </w:r>
      <w:r>
        <w:t xml:space="preserve"> di ciascun Servizio API corrisponde ai Tentativi di Transazione Totali meno le Transazioni Non Riuscite diviso per i Tentativi di Transazione Totali nel corso di un Periodo Applicabile per un determinato periodo di sottoscrizione dell'API. La Percentuale del Tempo di Attività è rappresentata dalla seguente formula:</w:t>
      </w:r>
    </w:p>
    <w:p w14:paraId="380F3BBD" w14:textId="77777777" w:rsidR="00D421F3" w:rsidRPr="00EF7CF9" w:rsidRDefault="00D421F3" w:rsidP="00284324">
      <w:pPr>
        <w:pStyle w:val="ProductList-Body"/>
      </w:pPr>
    </w:p>
    <w:p w14:paraId="3B739F3F" w14:textId="47DEE4EB" w:rsidR="00D421F3"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97EC8">
      <w:pPr>
        <w:pStyle w:val="ProductList-Body"/>
        <w:keepNext/>
        <w:spacing w:after="40"/>
        <w:rPr>
          <w:b/>
          <w:bCs/>
          <w:color w:val="00188F"/>
        </w:rPr>
      </w:pPr>
      <w:r>
        <w:rPr>
          <w:b/>
          <w:bCs/>
          <w:color w:val="00188F"/>
        </w:rPr>
        <w:t>I seguenti Livelli di Servizio e Crediti di Servizio sono applicabili alle API dei Servizi di Intelligenza Artificiale Applicata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69D9475" w14:textId="77777777" w:rsidR="00D421F3" w:rsidRPr="00EF7CF9" w:rsidRDefault="00D421F3" w:rsidP="00284324">
            <w:pPr>
              <w:pStyle w:val="ProductList-OfferingBody"/>
              <w:jc w:val="center"/>
              <w:rPr>
                <w:color w:val="FFFFFF" w:themeColor="background1"/>
              </w:rPr>
            </w:pPr>
            <w:r>
              <w:rPr>
                <w:color w:val="FFFFFF" w:themeColor="background1"/>
              </w:rPr>
              <w:t>Credito di Servizio</w:t>
            </w:r>
          </w:p>
        </w:tc>
      </w:tr>
      <w:tr w:rsidR="00D421F3" w:rsidRPr="00B44CF9" w14:paraId="68F741D8" w14:textId="77777777" w:rsidTr="00277097">
        <w:trPr>
          <w:trHeight w:val="242"/>
        </w:trPr>
        <w:tc>
          <w:tcPr>
            <w:tcW w:w="5400" w:type="dxa"/>
          </w:tcPr>
          <w:p w14:paraId="4DCEF711" w14:textId="77777777" w:rsidR="00D421F3" w:rsidRPr="00EF7CF9" w:rsidRDefault="00D421F3" w:rsidP="00284324">
            <w:pPr>
              <w:pStyle w:val="ProductList-OfferingBody"/>
              <w:jc w:val="center"/>
            </w:pPr>
            <w:r>
              <w:t>&lt; 99,9%</w:t>
            </w:r>
          </w:p>
        </w:tc>
        <w:tc>
          <w:tcPr>
            <w:tcW w:w="5400" w:type="dxa"/>
          </w:tcPr>
          <w:p w14:paraId="17E93732" w14:textId="77777777" w:rsidR="00D421F3" w:rsidRPr="00EF7CF9" w:rsidRDefault="00D421F3" w:rsidP="0028432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84324">
            <w:pPr>
              <w:pStyle w:val="ProductList-OfferingBody"/>
              <w:jc w:val="center"/>
            </w:pPr>
            <w:r>
              <w:t>&lt; 99%</w:t>
            </w:r>
          </w:p>
        </w:tc>
        <w:tc>
          <w:tcPr>
            <w:tcW w:w="5400" w:type="dxa"/>
          </w:tcPr>
          <w:p w14:paraId="260EBCB3" w14:textId="77777777" w:rsidR="00D421F3" w:rsidRPr="00EF7CF9" w:rsidRDefault="00D421F3" w:rsidP="00284324">
            <w:pPr>
              <w:pStyle w:val="ProductList-OfferingBody"/>
              <w:jc w:val="center"/>
            </w:pPr>
            <w:r>
              <w:t>25%</w:t>
            </w:r>
          </w:p>
        </w:tc>
      </w:tr>
    </w:tbl>
    <w:p w14:paraId="7EC28073" w14:textId="68BDBEF1" w:rsidR="00D421F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15761575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1DD65488" w14:textId="77777777" w:rsidR="002B6211" w:rsidRPr="00EF7CF9" w:rsidRDefault="002B6211" w:rsidP="00284324">
      <w:pPr>
        <w:pStyle w:val="ProductList-Body"/>
      </w:pPr>
    </w:p>
    <w:p w14:paraId="4275B73A" w14:textId="1FCE5895" w:rsidR="002B621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77777777"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F3A8B4" w14:textId="062E33AB" w:rsidR="004005AF" w:rsidRPr="00EF7CF9" w:rsidRDefault="004005AF" w:rsidP="00284324">
      <w:pPr>
        <w:pStyle w:val="ProductList-Offering2Heading"/>
        <w:tabs>
          <w:tab w:val="clear" w:pos="360"/>
          <w:tab w:val="clear" w:pos="720"/>
          <w:tab w:val="clear" w:pos="1080"/>
        </w:tabs>
        <w:outlineLvl w:val="2"/>
      </w:pPr>
      <w:bookmarkStart w:id="144" w:name="_Toc157615753"/>
      <w:r>
        <w:t>Automazione</w:t>
      </w:r>
      <w:bookmarkEnd w:id="138"/>
      <w:bookmarkEnd w:id="142"/>
      <w:bookmarkEnd w:id="144"/>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6CDCAC7B"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27FF1FE9" w14:textId="77777777" w:rsidR="004005AF" w:rsidRPr="00EF7CF9" w:rsidRDefault="004005AF" w:rsidP="00284324">
      <w:pPr>
        <w:pStyle w:val="ProductList-Body"/>
      </w:pPr>
    </w:p>
    <w:p w14:paraId="0177F4D5" w14:textId="5B044308"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3DC9DA84" w:rsidR="004005AF" w:rsidRDefault="004005AF" w:rsidP="00284324">
      <w:pPr>
        <w:pStyle w:val="ProductList-Body"/>
        <w:tabs>
          <w:tab w:val="clear" w:pos="360"/>
          <w:tab w:val="clear" w:pos="720"/>
          <w:tab w:val="clear" w:pos="1080"/>
        </w:tabs>
        <w:spacing w:before="120" w:after="240"/>
        <w:rPr>
          <w:color w:val="000000" w:themeColor="text1"/>
        </w:rPr>
      </w:pPr>
      <w:bookmarkStart w:id="145"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all'utilizzo da parte della Società della funzionalità DSC all'interno del Servizio Automazione.</w:t>
      </w:r>
    </w:p>
    <w:p w14:paraId="311E85AB" w14:textId="77777777" w:rsidR="004005AF" w:rsidRPr="00ED4527" w:rsidRDefault="004005AF" w:rsidP="00284324">
      <w:pPr>
        <w:pStyle w:val="ProductList-Body"/>
        <w:tabs>
          <w:tab w:val="clear" w:pos="360"/>
          <w:tab w:val="clear" w:pos="720"/>
          <w:tab w:val="clear" w:pos="1080"/>
        </w:tabs>
        <w:spacing w:before="240"/>
        <w:rPr>
          <w:b/>
          <w:bCs/>
          <w:color w:val="00188F"/>
        </w:rPr>
      </w:pPr>
      <w:r>
        <w:rPr>
          <w:b/>
          <w:bCs/>
          <w:color w:val="00188F"/>
        </w:rPr>
        <w:t>Servizio Automazione: Automazione dei Processi</w:t>
      </w:r>
    </w:p>
    <w:bookmarkEnd w:id="145"/>
    <w:p w14:paraId="026B0EC1" w14:textId="77777777" w:rsidR="004005AF" w:rsidRPr="00EF7CF9" w:rsidRDefault="004005AF" w:rsidP="00284324">
      <w:pPr>
        <w:pStyle w:val="ProductList-Body"/>
      </w:pPr>
      <w:r>
        <w:rPr>
          <w:b/>
          <w:color w:val="00188F"/>
        </w:rPr>
        <w:t>Definizioni Aggiuntive</w:t>
      </w:r>
      <w:r w:rsidRPr="00542EB2">
        <w:rPr>
          <w:b/>
          <w:color w:val="00188F"/>
        </w:rPr>
        <w:t>:</w:t>
      </w:r>
    </w:p>
    <w:p w14:paraId="6021A567" w14:textId="1FAEC3F2" w:rsidR="004005AF" w:rsidRPr="00EF7CF9" w:rsidRDefault="00284324" w:rsidP="00284324">
      <w:pPr>
        <w:pStyle w:val="ProductList-Body"/>
        <w:spacing w:after="40"/>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3DBD8B3E" w:rsidR="004005AF" w:rsidRPr="00EF7CF9" w:rsidRDefault="00284324" w:rsidP="00284324">
      <w:pPr>
        <w:pStyle w:val="ProductList-Body"/>
        <w:spacing w:after="40"/>
      </w:pPr>
      <w:r>
        <w:t>“</w:t>
      </w:r>
      <w:r w:rsidR="004005AF">
        <w:rPr>
          <w:b/>
          <w:color w:val="00188F"/>
        </w:rPr>
        <w:t>Processo</w:t>
      </w:r>
      <w:r>
        <w:t>”</w:t>
      </w:r>
      <w:r w:rsidR="004005AF">
        <w:t xml:space="preserve"> indica l'esecuzione di un Runbook.</w:t>
      </w:r>
    </w:p>
    <w:p w14:paraId="169C5A0E" w14:textId="0E3A45C4" w:rsidR="004005AF" w:rsidRPr="00EF7CF9" w:rsidRDefault="00284324" w:rsidP="00284324">
      <w:pPr>
        <w:pStyle w:val="ProductList-Body"/>
        <w:spacing w:after="40"/>
      </w:pPr>
      <w:r>
        <w:t>“</w:t>
      </w:r>
      <w:r w:rsidR="004005AF">
        <w:rPr>
          <w:b/>
          <w:color w:val="00188F"/>
        </w:rPr>
        <w:t>Ora di Inizio Pianificata</w:t>
      </w:r>
      <w:r>
        <w:t>”</w:t>
      </w:r>
      <w:r w:rsidR="004005AF">
        <w:t xml:space="preserve"> indica l'ora in cui è pianificato l'inizio dell'esecuzione di un Processo.</w:t>
      </w:r>
    </w:p>
    <w:p w14:paraId="07378C0D" w14:textId="760D6DAA" w:rsidR="004005AF" w:rsidRPr="00EF7CF9" w:rsidRDefault="00284324" w:rsidP="00284324">
      <w:pPr>
        <w:pStyle w:val="ProductList-Body"/>
        <w:spacing w:after="40"/>
      </w:pPr>
      <w:r>
        <w:t>“</w:t>
      </w:r>
      <w:r w:rsidR="004005AF">
        <w:rPr>
          <w:b/>
          <w:color w:val="00188F"/>
        </w:rPr>
        <w:t>Runbook</w:t>
      </w:r>
      <w:r>
        <w:t>”</w:t>
      </w:r>
      <w:r w:rsidR="004005AF">
        <w:t xml:space="preserve"> indica una serie di azioni specificate dalla società da eseguire in Microsoft Azure.</w:t>
      </w:r>
    </w:p>
    <w:p w14:paraId="790494B4" w14:textId="5C565FD6" w:rsidR="004005AF" w:rsidRPr="00EF7CF9" w:rsidRDefault="00284324" w:rsidP="00284324">
      <w:pPr>
        <w:pStyle w:val="ProductList-Body"/>
      </w:pPr>
      <w:r>
        <w:t>“</w:t>
      </w:r>
      <w:r w:rsidR="004005AF">
        <w:rPr>
          <w:b/>
          <w:color w:val="00188F"/>
        </w:rPr>
        <w:t>Processi Totali</w:t>
      </w:r>
      <w:r>
        <w:t>”</w:t>
      </w:r>
      <w:r w:rsidR="004005AF">
        <w:t xml:space="preserve"> indica il numero complessivo di Processi di cui è programmata l'esecuzione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77B98FD" w14:textId="77777777" w:rsidR="004005AF" w:rsidRPr="00EF7CF9" w:rsidRDefault="004005AF" w:rsidP="00284324">
      <w:pPr>
        <w:pStyle w:val="ProductList-Body"/>
      </w:pPr>
    </w:p>
    <w:p w14:paraId="1BA8E08E" w14:textId="33BF876F" w:rsidR="004005AF" w:rsidRPr="00EF7CF9" w:rsidRDefault="00000000" w:rsidP="00284324">
      <w:pPr>
        <w:pStyle w:val="ListParagraph"/>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284324">
            <w:pPr>
              <w:pStyle w:val="ProductList-OfferingBody"/>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284324">
            <w:pPr>
              <w:pStyle w:val="ProductList-OfferingBody"/>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7B5D1B4E" w:rsidR="004005AF" w:rsidRDefault="004005AF" w:rsidP="00DD411B">
      <w:pPr>
        <w:pStyle w:val="ProductList-Body"/>
        <w:keepNext/>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Condizioni Aggiuntive</w:t>
      </w:r>
      <w:r w:rsidRPr="00542EB2">
        <w:rPr>
          <w:b/>
          <w:color w:val="00188F"/>
        </w:rPr>
        <w:t>:</w:t>
      </w:r>
      <w:r>
        <w:t xml:space="preserve"> i Crediti di Servizio sono applicabili solo ai corrispettivi attribuibili all'utilizzo da parte della Società della funzionalità Automazione dei Processi all'interno del Servizio Automazione.</w:t>
      </w:r>
    </w:p>
    <w:p w14:paraId="0DE63020" w14:textId="0EE1992D" w:rsidR="004005AF" w:rsidRPr="00EF7CF9" w:rsidRDefault="00000000"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1" w:name="_Toc52348942"/>
      <w:bookmarkStart w:id="152" w:name="_Toc157615754"/>
      <w:bookmarkStart w:id="153" w:name="_Toc52348924"/>
      <w:bookmarkEnd w:id="146"/>
      <w:r>
        <w:t>Backup di Azure</w:t>
      </w:r>
      <w:bookmarkEnd w:id="151"/>
      <w:bookmarkEnd w:id="152"/>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284324">
      <w:pPr>
        <w:pStyle w:val="ProductList-Body"/>
        <w:spacing w:after="40"/>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284324">
      <w:pPr>
        <w:pStyle w:val="ProductList-Body"/>
        <w:spacing w:after="40"/>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284324">
      <w:pPr>
        <w:pStyle w:val="ProductList-Body"/>
        <w:spacing w:after="40"/>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7FFE1A58" w:rsidR="00DE36E2" w:rsidRPr="00EF7CF9" w:rsidRDefault="00284324" w:rsidP="00284324">
      <w:pPr>
        <w:pStyle w:val="ProductList-Body"/>
        <w:spacing w:after="40"/>
      </w:pPr>
      <w:r>
        <w:t>“</w:t>
      </w:r>
      <w:r w:rsidR="00DE36E2">
        <w:rPr>
          <w:b/>
          <w:color w:val="00188F"/>
        </w:rPr>
        <w:t>Errore</w:t>
      </w:r>
      <w:r>
        <w:t>”</w:t>
      </w:r>
      <w:r w:rsidR="00DE36E2">
        <w:t xml:space="preserve"> indica che né il Backup Agent né il Servizio riescono a completare un'operazione di Backup o Ripristino configurata in modo appropriato poiché il Servizio Backup non è disponibile.</w:t>
      </w:r>
    </w:p>
    <w:p w14:paraId="7D8F8108" w14:textId="4D419CEC" w:rsidR="00DE36E2" w:rsidRPr="00DD411B" w:rsidRDefault="00284324" w:rsidP="00284324">
      <w:pPr>
        <w:pStyle w:val="ProductList-Body"/>
        <w:spacing w:after="40"/>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284324">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284324">
      <w:pPr>
        <w:pStyle w:val="ProductList-Body"/>
        <w:spacing w:after="40"/>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284324">
      <w:pPr>
        <w:pStyle w:val="ProductList-Body"/>
        <w:spacing w:after="40"/>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77777777" w:rsidR="00DE36E2" w:rsidRPr="00EF7CF9" w:rsidRDefault="00DE36E2" w:rsidP="00284324">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FD39C01" w14:textId="77777777" w:rsidR="00DE36E2" w:rsidRPr="00EF7CF9" w:rsidRDefault="00DE36E2" w:rsidP="00284324">
      <w:pPr>
        <w:pStyle w:val="ProductList-Body"/>
      </w:pPr>
    </w:p>
    <w:p w14:paraId="5414B8CA" w14:textId="1B4F02B4" w:rsidR="00DE36E2"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4" w:name="_Toc157615755"/>
      <w:r>
        <w:t>Azure Bastion</w:t>
      </w:r>
      <w:bookmarkEnd w:id="154"/>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45FD993F"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5632BC7" w14:textId="77777777" w:rsidR="00250244" w:rsidRPr="00EF7CF9" w:rsidRDefault="00250244" w:rsidP="00284324">
      <w:pPr>
        <w:pStyle w:val="ProductList-Body"/>
      </w:pPr>
    </w:p>
    <w:p w14:paraId="28936B34" w14:textId="081F9B15" w:rsidR="0025024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33EFDB" w14:textId="77777777" w:rsidR="00250244" w:rsidRPr="00250244" w:rsidRDefault="00250244" w:rsidP="00284324">
      <w:pPr>
        <w:pStyle w:val="ProductList-Body"/>
        <w:rPr>
          <w:szCs w:val="18"/>
        </w:rPr>
      </w:pPr>
    </w:p>
    <w:p w14:paraId="358593AE" w14:textId="77777777"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5" w:name="_Toc52348941"/>
      <w:bookmarkStart w:id="156" w:name="_Toc157615756"/>
      <w:r>
        <w:t>Batch</w:t>
      </w:r>
      <w:bookmarkEnd w:id="155"/>
      <w:bookmarkEnd w:id="156"/>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284324">
      <w:pPr>
        <w:pStyle w:val="ProductList-Body"/>
        <w:spacing w:after="40"/>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266462DA" w:rsidR="00EF0466" w:rsidRPr="00EF7CF9" w:rsidRDefault="00284324" w:rsidP="00284324">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un'ora. Qualora il numero di Richieste Totali in uno specifico intervallo di un'ora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284324">
      <w:pPr>
        <w:pStyle w:val="ProductList-Body"/>
        <w:spacing w:after="40"/>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6ABDC772" w:rsidR="00EF0466" w:rsidRPr="00EF7CF9" w:rsidRDefault="00284324" w:rsidP="00284324">
      <w:pPr>
        <w:pStyle w:val="ProductList-Body"/>
        <w:spacing w:after="40"/>
      </w:pPr>
      <w:r>
        <w:t>“</w:t>
      </w:r>
      <w:r w:rsidR="00EF0466">
        <w:rPr>
          <w:b/>
          <w:color w:val="00188F"/>
        </w:rPr>
        <w:t>Richieste Non Riuscite</w:t>
      </w:r>
      <w:r>
        <w:t>”</w:t>
      </w:r>
      <w:r w:rsidR="00EF0466">
        <w:t xml:space="preserve"> indica l'insieme di tutte le richieste all'interno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76A47637" w:rsidR="00EF0466" w:rsidRPr="00EF7CF9" w:rsidRDefault="00284324" w:rsidP="00284324">
      <w:pPr>
        <w:pStyle w:val="ProductList-Body"/>
        <w:spacing w:after="40"/>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un'ora in una data sottoscrizione di Azure durante un Periodo Applicabile.</w:t>
      </w:r>
    </w:p>
    <w:p w14:paraId="7EAB2ED8" w14:textId="5A614127" w:rsidR="00EF0466" w:rsidRDefault="00AC48A7" w:rsidP="00284324">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5DD33D94" w14:textId="77777777" w:rsidR="00EF0466" w:rsidRPr="00EF7CF9" w:rsidRDefault="00EF0466" w:rsidP="00284324">
      <w:pPr>
        <w:pStyle w:val="ProductList-Body"/>
      </w:pPr>
    </w:p>
    <w:p w14:paraId="0BEE3720" w14:textId="42ED6976" w:rsidR="00EF0466" w:rsidRPr="00EF7CF9" w:rsidRDefault="00DD411B" w:rsidP="00284324">
      <w:pPr>
        <w:pStyle w:val="ListParagraph"/>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7" w:name="_Toc444249054"/>
    <w:bookmarkStart w:id="158"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59" w:name="_Toc457821542"/>
      <w:bookmarkStart w:id="160" w:name="_Toc52348943"/>
      <w:bookmarkStart w:id="161" w:name="_Toc157615757"/>
      <w:bookmarkEnd w:id="157"/>
      <w:bookmarkEnd w:id="158"/>
      <w:r>
        <w:t>Servizi BizTalk</w:t>
      </w:r>
      <w:bookmarkEnd w:id="159"/>
      <w:bookmarkEnd w:id="160"/>
      <w:bookmarkEnd w:id="161"/>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284324">
      <w:pPr>
        <w:pStyle w:val="ProductList-Body"/>
        <w:spacing w:after="40"/>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284324">
      <w:pPr>
        <w:pStyle w:val="ProductList-Body"/>
        <w:spacing w:after="40"/>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284324">
      <w:pPr>
        <w:pStyle w:val="ProductList-Body"/>
        <w:spacing w:after="40"/>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51557E05" w:rsidR="00EE07E3" w:rsidRPr="00EF7CF9" w:rsidRDefault="00284324" w:rsidP="00284324">
      <w:pPr>
        <w:pStyle w:val="ProductList-Body"/>
      </w:pPr>
      <w:r>
        <w:t>“</w:t>
      </w:r>
      <w:r w:rsidR="00EE07E3">
        <w:rPr>
          <w:b/>
          <w:color w:val="00188F"/>
        </w:rPr>
        <w:t>Account per l'Archiviazione dei Dati di Monitoraggio</w:t>
      </w:r>
      <w:r>
        <w:t>”</w:t>
      </w:r>
      <w:r w:rsidR="00EE07E3">
        <w:t xml:space="preserve"> indica l'account Archiviazione di Azure utilizzato dai Servizi BizTalk per archiviare i dati di</w:t>
      </w:r>
      <w:r w:rsidR="00BE546A">
        <w:t> </w:t>
      </w:r>
      <w:r w:rsidR="00EE07E3">
        <w:t>monitoraggio relativi all'erogazione dei Servizi BizTalk.</w:t>
      </w:r>
    </w:p>
    <w:p w14:paraId="150F5BD7" w14:textId="5D02FDAE" w:rsidR="00EE07E3" w:rsidRPr="00EF7CF9" w:rsidRDefault="00EE07E3" w:rsidP="00284324">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l'Ambiente dei Servizi BizTalk non è disponibile. Un minuto è considerato non disponibile per un determinato Ambiente dei Servizi BizTalk quando non esiste connessione tra l'Ambiente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BB05F7C" w14:textId="77777777" w:rsidR="00EE07E3" w:rsidRPr="00EF7CF9" w:rsidRDefault="00EE07E3" w:rsidP="00284324">
      <w:pPr>
        <w:pStyle w:val="ProductList-Body"/>
      </w:pPr>
    </w:p>
    <w:p w14:paraId="684C104E" w14:textId="550CC802" w:rsidR="00EE07E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06B841FB" w14:textId="77777777" w:rsidR="00EE07E3" w:rsidRPr="00EF7CF9" w:rsidRDefault="00EE07E3" w:rsidP="00284324">
      <w:pPr>
        <w:pStyle w:val="ProductList-Body"/>
      </w:pPr>
    </w:p>
    <w:p w14:paraId="65C7EBDC" w14:textId="04EE7A60" w:rsidR="00EE07E3" w:rsidRPr="00EF7CF9" w:rsidRDefault="00EE07E3" w:rsidP="00284324">
      <w:pPr>
        <w:pStyle w:val="ProductList-Body"/>
      </w:pPr>
      <w:r>
        <w:rPr>
          <w:b/>
          <w:color w:val="00188F"/>
        </w:rPr>
        <w:t>Eccezioni del Livello di Servizio</w:t>
      </w:r>
      <w:r w:rsidRPr="00542EB2">
        <w:rPr>
          <w:b/>
          <w:color w:val="00188F"/>
        </w:rPr>
        <w:t>:</w:t>
      </w:r>
      <w:r>
        <w:t xml:space="preserve"> I Livelli di Servizio e i Crediti di Servizio sono applicabili all'utilizzo da parte della Società dei livelli Basic, Standard e</w:t>
      </w:r>
      <w:r w:rsidR="007301C3">
        <w:t> </w:t>
      </w:r>
      <w:r>
        <w:t>Premium dei Servizi BizTalk. Il livello Developer dei Servizi BizTalk di Microsoft Azure non è disciplinato dal presente Contratto di Servizio.</w:t>
      </w:r>
    </w:p>
    <w:p w14:paraId="41B0412C" w14:textId="77777777" w:rsidR="00EE07E3" w:rsidRPr="00EF7CF9" w:rsidRDefault="00EE07E3" w:rsidP="00284324">
      <w:pPr>
        <w:pStyle w:val="ProductList-Body"/>
      </w:pPr>
    </w:p>
    <w:p w14:paraId="21C0FE31" w14:textId="77777777" w:rsidR="00EE07E3" w:rsidRPr="00EF7CF9" w:rsidRDefault="00EE07E3" w:rsidP="00284324">
      <w:pPr>
        <w:pStyle w:val="ProductList-Body"/>
      </w:pPr>
      <w:r>
        <w:rPr>
          <w:b/>
          <w:color w:val="00188F"/>
        </w:rPr>
        <w:t>Condizioni Aggiuntive</w:t>
      </w:r>
      <w:r w:rsidRPr="00542EB2">
        <w:rPr>
          <w:b/>
          <w:color w:val="00188F"/>
        </w:rPr>
        <w:t>:</w:t>
      </w:r>
      <w:r>
        <w:t xml:space="preserve"> Quando la Società proporrà un reclamo, dovrà verificare che nell'Account per l'Archiviazione dei Dati di Monitoraggio siano conservati dati di monitoraggio completi e che tali dati siano messi a disposizione di Microsoft.</w:t>
      </w:r>
    </w:p>
    <w:p w14:paraId="03E4630A" w14:textId="19DA68D7" w:rsidR="00EE07E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D0FD56" w14:textId="58C7C03A" w:rsidR="004005AF" w:rsidRPr="00EF7CF9" w:rsidRDefault="004005AF" w:rsidP="00284324">
      <w:pPr>
        <w:pStyle w:val="ProductList-Offering2Heading"/>
        <w:keepNext/>
        <w:tabs>
          <w:tab w:val="clear" w:pos="360"/>
          <w:tab w:val="clear" w:pos="720"/>
          <w:tab w:val="clear" w:pos="1080"/>
        </w:tabs>
        <w:outlineLvl w:val="2"/>
      </w:pPr>
      <w:bookmarkStart w:id="162" w:name="_Toc157615758"/>
      <w:r>
        <w:t>Servizio Azure Bot</w:t>
      </w:r>
      <w:bookmarkEnd w:id="153"/>
      <w:bookmarkEnd w:id="162"/>
    </w:p>
    <w:bookmarkEnd w:id="147"/>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284324">
      <w:pPr>
        <w:pStyle w:val="ProductList-Body"/>
        <w:spacing w:after="40"/>
      </w:pPr>
      <w:r>
        <w:t>“</w:t>
      </w:r>
      <w:r w:rsidR="004005AF">
        <w:rPr>
          <w:b/>
          <w:color w:val="00188F"/>
        </w:rPr>
        <w:t>Canale Premium del Servizio Azure Bot</w:t>
      </w:r>
      <w:r>
        <w:t>”</w:t>
      </w:r>
      <w:r w:rsidR="004005AF">
        <w:t xml:space="preserve"> indica un canale Bot Framework di categoria premium.</w:t>
      </w:r>
    </w:p>
    <w:p w14:paraId="6C1FBDA2" w14:textId="254813FE" w:rsidR="004005AF" w:rsidRPr="00EF7CF9" w:rsidRDefault="00284324" w:rsidP="00284324">
      <w:pPr>
        <w:pStyle w:val="ProductList-Body"/>
        <w:spacing w:after="40"/>
      </w:pPr>
      <w:r>
        <w:t>“</w:t>
      </w:r>
      <w:r w:rsidR="004005AF">
        <w:rPr>
          <w:b/>
          <w:color w:val="00188F"/>
        </w:rPr>
        <w:t>Bot</w:t>
      </w:r>
      <w:r>
        <w:t>”</w:t>
      </w:r>
      <w:r w:rsidR="004005AF">
        <w:t xml:space="preserve"> indica l'applicazione conversazionale per Internet dello sviluppatore che è registrata con il Servizio Azure Bot ed è configurata per l'invio e</w:t>
      </w:r>
      <w:r w:rsidR="00D32FFA">
        <w:t> </w:t>
      </w:r>
      <w:r w:rsidR="004005AF">
        <w:t>la</w:t>
      </w:r>
      <w:r w:rsidR="00D32FFA">
        <w:t> </w:t>
      </w:r>
      <w:r w:rsidR="004005AF">
        <w:t>ricezione di messaggi da esso.</w:t>
      </w:r>
    </w:p>
    <w:p w14:paraId="18BAD109" w14:textId="2D2B817E" w:rsidR="004005AF" w:rsidRPr="00EF7CF9" w:rsidRDefault="00284324" w:rsidP="00284324">
      <w:pPr>
        <w:pStyle w:val="ProductList-Body"/>
        <w:spacing w:after="40"/>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2C489F84" w:rsidR="004005AF" w:rsidRPr="00EF7CF9" w:rsidRDefault="00284324" w:rsidP="00284324">
      <w:pPr>
        <w:pStyle w:val="ProductList-Body"/>
        <w:spacing w:after="40"/>
      </w:pPr>
      <w:r>
        <w:t>“</w:t>
      </w:r>
      <w:r w:rsidR="004005AF">
        <w:rPr>
          <w:b/>
          <w:color w:val="00188F"/>
        </w:rPr>
        <w:t>Client</w:t>
      </w:r>
      <w:r>
        <w:t>”</w:t>
      </w:r>
      <w:r w:rsidR="004005AF">
        <w:t xml:space="preserve"> indica il componente di un Bot che interagisce con l'utente finale</w:t>
      </w:r>
      <w:r w:rsidR="004005AF">
        <w:rPr>
          <w:rStyle w:val="CommentReference"/>
          <w:sz w:val="18"/>
          <w:szCs w:val="18"/>
        </w:rPr>
        <w:t>.</w:t>
      </w:r>
    </w:p>
    <w:p w14:paraId="4E6AFF00" w14:textId="2AA90671" w:rsidR="004005AF" w:rsidRPr="00EF7CF9" w:rsidRDefault="00284324" w:rsidP="00284324">
      <w:pPr>
        <w:pStyle w:val="ProductList-Body"/>
        <w:spacing w:after="40"/>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7C3366B7" w:rsidR="004005AF" w:rsidRPr="00EF7CF9" w:rsidRDefault="00284324" w:rsidP="00284324">
      <w:pPr>
        <w:pStyle w:val="ProductList-Body"/>
        <w:spacing w:after="40"/>
      </w:pPr>
      <w:r>
        <w:t>“</w:t>
      </w:r>
      <w:r w:rsidR="004005AF">
        <w:rPr>
          <w:b/>
          <w:color w:val="00188F"/>
        </w:rPr>
        <w:t>Richieste Totali API</w:t>
      </w:r>
      <w:r>
        <w:t>”</w:t>
      </w:r>
      <w:r w:rsidR="004005AF">
        <w:rPr>
          <w:b/>
        </w:rPr>
        <w:t xml:space="preserve"> </w:t>
      </w:r>
      <w:r w:rsidR="004005AF">
        <w:t>indica il numero complessivo di richieste formulate dal Bot o dal Cliente all'Endpoint API del Canale Premium in un periodo di sottoscrizione di Microsoft Azure nel corso di un Periodo Applicabile.</w:t>
      </w:r>
    </w:p>
    <w:p w14:paraId="15431C51" w14:textId="4E2228EB" w:rsidR="004005AF" w:rsidRPr="00EF7CF9" w:rsidRDefault="00284324" w:rsidP="00284324">
      <w:pPr>
        <w:pStyle w:val="ProductList-Body"/>
        <w:spacing w:after="40"/>
        <w:rPr>
          <w:b/>
          <w:color w:val="00188F"/>
        </w:rPr>
      </w:pPr>
      <w:r>
        <w:t>“</w:t>
      </w:r>
      <w:r w:rsidR="004005AF">
        <w:rPr>
          <w:b/>
          <w:color w:val="00188F"/>
        </w:rPr>
        <w:t>Richieste API Non Riuscite</w:t>
      </w:r>
      <w:r>
        <w:t>”</w:t>
      </w:r>
      <w:r w:rsidR="004005AF">
        <w:t xml:space="preserve"> indica il numero complessivo di richieste all'interno delle Richieste API Totali che restituiscono un Codice Errore o non rispondono entro 2 minuti. </w:t>
      </w:r>
    </w:p>
    <w:p w14:paraId="4AA21E53" w14:textId="7F8C1F1B" w:rsidR="004005AF" w:rsidRPr="00EF7CF9" w:rsidRDefault="004005AF" w:rsidP="00284324">
      <w:pPr>
        <w:pStyle w:val="ProductList-Body"/>
        <w:spacing w:after="40"/>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4D1B6C53" w14:textId="77777777" w:rsidR="004005AF" w:rsidRPr="00B91E4D" w:rsidRDefault="004005AF" w:rsidP="00284324">
      <w:pPr>
        <w:pStyle w:val="ProductList-Body"/>
      </w:pPr>
    </w:p>
    <w:p w14:paraId="30178757" w14:textId="1753B3BF" w:rsidR="004005AF" w:rsidRPr="00EF7CF9" w:rsidRDefault="00000000" w:rsidP="00284324">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3" w:name="_Toc513395508"/>
    <w:bookmarkStart w:id="164"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5" w:name="_Toc457821543"/>
      <w:bookmarkStart w:id="166" w:name="_Toc52348944"/>
      <w:bookmarkStart w:id="167" w:name="_Toc157615759"/>
      <w:bookmarkStart w:id="168" w:name="_Toc52348925"/>
      <w:r>
        <w:t xml:space="preserve">Cache di Azure </w:t>
      </w:r>
      <w:bookmarkEnd w:id="165"/>
      <w:bookmarkEnd w:id="166"/>
      <w:r>
        <w:t>per Redis</w:t>
      </w:r>
      <w:bookmarkEnd w:id="167"/>
    </w:p>
    <w:p w14:paraId="2FF228B6" w14:textId="77777777" w:rsidR="0004685C" w:rsidRPr="00EF7CF9" w:rsidRDefault="0004685C" w:rsidP="00284324">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284324">
      <w:pPr>
        <w:pStyle w:val="ProductList-Body"/>
        <w:spacing w:after="40"/>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284324">
      <w:pPr>
        <w:pStyle w:val="ProductList-Body"/>
        <w:spacing w:after="40"/>
      </w:pPr>
      <w:r>
        <w:t>“</w:t>
      </w:r>
      <w:r w:rsidR="0004685C">
        <w:rPr>
          <w:b/>
          <w:color w:val="00188F"/>
        </w:rPr>
        <w:t>Endpoint della Cache</w:t>
      </w:r>
      <w:r>
        <w:t>”</w:t>
      </w:r>
      <w:r w:rsidR="0004685C">
        <w:t xml:space="preserve"> indica gli endpoint tramite i quali è possibile accedere a una Cache.</w:t>
      </w:r>
    </w:p>
    <w:p w14:paraId="6E570E72" w14:textId="5828B118" w:rsidR="0004685C" w:rsidRPr="00ED4527" w:rsidRDefault="00284324" w:rsidP="00284324">
      <w:pPr>
        <w:pStyle w:val="ProductList-Body"/>
        <w:spacing w:after="40"/>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all'interno di un'area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284324">
      <w:pPr>
        <w:pStyle w:val="ProductList-Body"/>
        <w:spacing w:before="240" w:after="4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43A778" w14:textId="77777777" w:rsidR="0004685C" w:rsidRPr="00EF7CF9" w:rsidRDefault="0004685C" w:rsidP="00284324">
      <w:pPr>
        <w:pStyle w:val="ProductList-Body"/>
      </w:pPr>
    </w:p>
    <w:p w14:paraId="527C77E4" w14:textId="2E80CBC8" w:rsidR="00046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77777777" w:rsidR="0004685C" w:rsidRPr="00EF7CF9" w:rsidRDefault="0004685C" w:rsidP="00284324">
      <w:pPr>
        <w:pStyle w:val="ProductList-Body"/>
      </w:pPr>
      <w:r>
        <w:rPr>
          <w:bCs/>
          <w:color w:val="00188F"/>
        </w:rPr>
        <w:t>I Livelli di Servizio e i Crediti di Servizio applicabili all'utilizzo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284324">
      <w:pPr>
        <w:pStyle w:val="ProductList-Body"/>
        <w:spacing w:before="120"/>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4F82DF2" w14:textId="77777777" w:rsidR="0004685C" w:rsidRPr="00781647" w:rsidRDefault="0004685C" w:rsidP="00284324">
      <w:pPr>
        <w:pStyle w:val="ProductList-Body"/>
        <w:rPr>
          <w:sz w:val="12"/>
          <w:szCs w:val="12"/>
        </w:rPr>
      </w:pPr>
    </w:p>
    <w:p w14:paraId="30076BD1" w14:textId="62F4DF92" w:rsidR="0004685C" w:rsidRPr="00EF7CF9" w:rsidRDefault="0004685C" w:rsidP="00284324">
      <w:pPr>
        <w:pStyle w:val="ProductList-Body"/>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43BB701A" w14:textId="77777777" w:rsidR="0004685C" w:rsidRPr="00781647" w:rsidRDefault="0004685C" w:rsidP="00284324">
      <w:pPr>
        <w:pStyle w:val="ProductList-Body"/>
        <w:rPr>
          <w:sz w:val="12"/>
          <w:szCs w:val="12"/>
        </w:rPr>
      </w:pPr>
    </w:p>
    <w:p w14:paraId="08C85FED" w14:textId="77777777" w:rsidR="0004685C" w:rsidRPr="00EF7CF9" w:rsidRDefault="0004685C" w:rsidP="00284324">
      <w:pPr>
        <w:pStyle w:val="ProductList-Body"/>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69"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C1C0B60" w14:textId="085A4EBD" w:rsidR="00755DAE" w:rsidRDefault="00755DAE" w:rsidP="00284324">
      <w:pPr>
        <w:pStyle w:val="ProductList-Offering2Heading"/>
        <w:keepNext/>
        <w:tabs>
          <w:tab w:val="clear" w:pos="360"/>
          <w:tab w:val="clear" w:pos="720"/>
          <w:tab w:val="clear" w:pos="1080"/>
        </w:tabs>
        <w:outlineLvl w:val="2"/>
      </w:pPr>
      <w:bookmarkStart w:id="170" w:name="_Toc157615760"/>
      <w:bookmarkStart w:id="171" w:name="_Toc52348946"/>
      <w:bookmarkEnd w:id="169"/>
      <w:r>
        <w:t>Azure Chaos Studio</w:t>
      </w:r>
      <w:bookmarkEnd w:id="170"/>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627B8889" w14:textId="77777777" w:rsidR="00E434B3" w:rsidRPr="00BA6F19" w:rsidRDefault="00E434B3" w:rsidP="00E434B3">
      <w:pPr>
        <w:shd w:val="clear" w:color="auto" w:fill="FFFFFF"/>
        <w:spacing w:after="0" w:line="240" w:lineRule="auto"/>
        <w:rPr>
          <w:rFonts w:ascii="Calibri Light" w:eastAsia="Times New Roman" w:hAnsi="Calibri Light" w:cs="Calibri Light"/>
          <w:color w:val="242424"/>
          <w:sz w:val="18"/>
          <w:szCs w:val="18"/>
        </w:rPr>
      </w:pPr>
    </w:p>
    <w:p w14:paraId="3831C8DC" w14:textId="77777777" w:rsidR="00E434B3" w:rsidRPr="00BA6F19" w:rsidRDefault="00000000" w:rsidP="00E434B3">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000000"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sidR="00E434B3">
          <w:rPr>
            <w:rFonts w:ascii="Calibri" w:eastAsia="Calibri" w:hAnsi="Calibri" w:cs="Arial"/>
            <w:color w:val="0563C1"/>
            <w:sz w:val="16"/>
            <w:szCs w:val="16"/>
            <w:u w:val="single"/>
          </w:rPr>
          <w:t>Sommario</w:t>
        </w:r>
      </w:hyperlink>
      <w:r w:rsidR="00E434B3">
        <w:rPr>
          <w:rFonts w:ascii="Calibri" w:eastAsia="Calibri" w:hAnsi="Calibri" w:cs="Arial"/>
          <w:sz w:val="16"/>
          <w:szCs w:val="16"/>
        </w:rPr>
        <w:t xml:space="preserve"> / </w:t>
      </w:r>
      <w:hyperlink w:anchor="Definizioni" w:tooltip="Definizioni" w:history="1">
        <w:r w:rsidR="00E434B3">
          <w:rPr>
            <w:rFonts w:ascii="Calibri" w:eastAsia="Calibri" w:hAnsi="Calibri" w:cs="Arial"/>
            <w:color w:val="0563C1"/>
            <w:sz w:val="16"/>
            <w:szCs w:val="16"/>
            <w:u w:val="single"/>
          </w:rPr>
          <w:t>Definizioni</w:t>
        </w:r>
      </w:hyperlink>
    </w:p>
    <w:p w14:paraId="391B251F" w14:textId="2E9242DE" w:rsidR="00FA4844" w:rsidRPr="00EF7CF9" w:rsidRDefault="00FA4844" w:rsidP="00284324">
      <w:pPr>
        <w:pStyle w:val="ProductList-Offering2Heading"/>
        <w:keepNext/>
        <w:tabs>
          <w:tab w:val="clear" w:pos="360"/>
          <w:tab w:val="clear" w:pos="720"/>
          <w:tab w:val="clear" w:pos="1080"/>
        </w:tabs>
        <w:outlineLvl w:val="2"/>
      </w:pPr>
      <w:bookmarkStart w:id="172" w:name="_Toc157615761"/>
      <w:r>
        <w:t>Servizi Cloud</w:t>
      </w:r>
      <w:bookmarkEnd w:id="171"/>
      <w:bookmarkEnd w:id="172"/>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6D7E2734"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34E1FE70"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nell'ambiente di esecuzione di Azure che viene personalizzato per la programmazione delle applicazioni per il Web supportata da IIS e ASP.NET.</w:t>
      </w:r>
    </w:p>
    <w:p w14:paraId="3F902297" w14:textId="7D5332D5"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nell'ambiente di esecuzione di Azure che serve allo sviluppo generalizzato e</w:t>
      </w:r>
      <w:r w:rsidR="00AA2BBA">
        <w:t> </w:t>
      </w:r>
      <w:r w:rsidR="00FA4844">
        <w:t>potrà fornire l'elaborazione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27E77911"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748D3B66" w14:textId="77777777" w:rsidR="00FA4844" w:rsidRPr="00EF7CF9" w:rsidRDefault="00FA4844" w:rsidP="00DD411B">
      <w:pPr>
        <w:pStyle w:val="ProductList-Body"/>
        <w:keepNext/>
        <w:keepLines/>
        <w:rPr>
          <w:szCs w:val="18"/>
        </w:rPr>
      </w:pPr>
    </w:p>
    <w:p w14:paraId="692CB9D4" w14:textId="41BE9B54" w:rsidR="00FA4844" w:rsidRPr="00EF7CF9" w:rsidRDefault="00BF1C24" w:rsidP="00DD411B">
      <w:pPr>
        <w:pStyle w:val="ListParagraph"/>
        <w:keepNext/>
        <w:keepLines/>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3" w:name="_Toc52348980"/>
      <w:bookmarkStart w:id="174" w:name="_Toc157615762"/>
      <w:r>
        <w:t xml:space="preserve">Ricerca </w:t>
      </w:r>
      <w:bookmarkEnd w:id="173"/>
      <w:r w:rsidR="006B00E1">
        <w:rPr>
          <w:rFonts w:ascii="Calibri Light" w:hAnsi="Calibri Light" w:cs="Calibri Light"/>
        </w:rPr>
        <w:t>di Intelligenza Artificiale di Azure</w:t>
      </w:r>
      <w:bookmarkEnd w:id="174"/>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66C66E6D" w14:textId="09C30C73" w:rsidR="00014752" w:rsidRPr="00EF7CF9" w:rsidRDefault="00284324" w:rsidP="00284324">
      <w:pPr>
        <w:pStyle w:val="ProductList-Body"/>
        <w:spacing w:after="40"/>
      </w:pPr>
      <w:r>
        <w:t>“</w:t>
      </w:r>
      <w:r w:rsidR="00014752">
        <w:rPr>
          <w:b/>
          <w:color w:val="00188F"/>
        </w:rPr>
        <w:t>Frequenza Media di Esecuzioni con Errori</w:t>
      </w:r>
      <w:r>
        <w:t>”</w:t>
      </w:r>
      <w:r w:rsidR="00014752">
        <w:t xml:space="preserve"> per un Periodo Applicabile indica la somma delle Frequenze di Esecuzioni con Errori per ogni ora del Periodo Applicabile divisa per il numero totale di ore del Periodo Applicabile.</w:t>
      </w:r>
    </w:p>
    <w:p w14:paraId="6587402F" w14:textId="31CF8A20" w:rsidR="00014752" w:rsidRPr="00EF7CF9" w:rsidRDefault="00284324" w:rsidP="00284324">
      <w:pPr>
        <w:pStyle w:val="ProductList-Body"/>
        <w:spacing w:after="40"/>
      </w:pPr>
      <w:r>
        <w:t>“</w:t>
      </w:r>
      <w:r w:rsidR="00014752">
        <w:rPr>
          <w:b/>
          <w:color w:val="00188F"/>
        </w:rPr>
        <w:t>Frequenza di Esecuzioni con Errori</w:t>
      </w:r>
      <w:r>
        <w:t>”</w:t>
      </w:r>
      <w:r w:rsidR="00014752">
        <w:t xml:space="preserve"> indica il numero totale di Richieste Non Riuscite diviso per le Richieste Totali in tutte le Istanze del Servizio di</w:t>
      </w:r>
      <w:r w:rsidR="00712DEE">
        <w:t> </w:t>
      </w:r>
      <w:r w:rsidR="00014752">
        <w:t>Ricerca di una determinata sottoscrizione di Azure in uno specifico intervallo di un'ora. Qualora il numero di Richieste Totali in un intervallo di un'ora sia zero, la Frequenza di Esecuzioni con Errori relativa a tale intervallo sarà pari allo 0%.</w:t>
      </w:r>
    </w:p>
    <w:p w14:paraId="10B63D31" w14:textId="402BF16F" w:rsidR="00014752" w:rsidRPr="00EF7CF9" w:rsidRDefault="00284324" w:rsidP="00284324">
      <w:pPr>
        <w:pStyle w:val="ProductList-Body"/>
        <w:spacing w:after="40"/>
      </w:pPr>
      <w:r>
        <w:t>“</w:t>
      </w:r>
      <w:r w:rsidR="00014752">
        <w:rPr>
          <w:b/>
          <w:color w:val="00188F"/>
        </w:rPr>
        <w:t>Richieste Escluse</w:t>
      </w:r>
      <w:r>
        <w:t>”</w:t>
      </w:r>
      <w:r w:rsidR="00014752">
        <w:t xml:space="preserve"> indica tutte le richieste che sono limitate a causa dell'esaurimento delle risorse allocate per un'Istanza del Servizio di Ricerca, come evidenziato da un codice di stato HTTP 503 e da un'intestazione di risposta che segnala che la richiesta è stata limitata.</w:t>
      </w:r>
    </w:p>
    <w:p w14:paraId="3A564CC7" w14:textId="7FBAF343" w:rsidR="00014752" w:rsidRPr="00EF7CF9" w:rsidRDefault="00284324" w:rsidP="00284324">
      <w:pPr>
        <w:pStyle w:val="ProductList-Body"/>
        <w:spacing w:after="40"/>
      </w:pPr>
      <w:r>
        <w:t>“</w:t>
      </w:r>
      <w:r w:rsidR="00014752">
        <w:rPr>
          <w:b/>
          <w:color w:val="00188F"/>
        </w:rPr>
        <w:t>Richieste non riuscite</w:t>
      </w:r>
      <w:r>
        <w:t>”</w:t>
      </w:r>
      <w:r w:rsidR="00014752">
        <w:t xml:space="preserve"> indica l'insieme di tutte le richieste all'interno delle Richieste Totali che non restituiscono un Codice di Riuscita né una risposta HTTP 4xx.</w:t>
      </w:r>
    </w:p>
    <w:p w14:paraId="1BCC4F2E" w14:textId="0D015DA9" w:rsidR="00014752" w:rsidRPr="00EF7CF9" w:rsidRDefault="00284324" w:rsidP="00284324">
      <w:pPr>
        <w:pStyle w:val="ProductList-Body"/>
        <w:spacing w:after="40"/>
      </w:pPr>
      <w:r>
        <w:t>“</w:t>
      </w:r>
      <w:r w:rsidR="00014752">
        <w:rPr>
          <w:b/>
          <w:color w:val="00188F"/>
        </w:rPr>
        <w:t>Replica</w:t>
      </w:r>
      <w:r>
        <w:t>”</w:t>
      </w:r>
      <w:r w:rsidR="00014752">
        <w:t xml:space="preserve"> indica una copia di un indice di ricerca in un'Istanza del Servizio di Ricerca.</w:t>
      </w:r>
    </w:p>
    <w:p w14:paraId="080645DF" w14:textId="377125DA" w:rsidR="00014752" w:rsidRPr="00EF7CF9" w:rsidRDefault="00284324" w:rsidP="00284324">
      <w:pPr>
        <w:pStyle w:val="ProductList-Body"/>
        <w:spacing w:after="40"/>
      </w:pPr>
      <w:r>
        <w:t>“</w:t>
      </w:r>
      <w:r w:rsidR="00014752">
        <w:rPr>
          <w:b/>
          <w:color w:val="00188F"/>
        </w:rPr>
        <w:t>Istanza del Servizio di Ricerca</w:t>
      </w:r>
      <w:r>
        <w:t>”</w:t>
      </w:r>
      <w:r w:rsidR="00014752">
        <w:t xml:space="preserve"> indica un'istanza del servizio di Ricerca di Azure contenente uno o più indici di ricerca.</w:t>
      </w:r>
    </w:p>
    <w:p w14:paraId="73B32B4A" w14:textId="4FA2B8B0" w:rsidR="00014752" w:rsidRPr="00EF7CF9" w:rsidRDefault="00284324" w:rsidP="00284324">
      <w:pPr>
        <w:pStyle w:val="ProductList-Body"/>
      </w:pPr>
      <w:r>
        <w:t>“</w:t>
      </w:r>
      <w:r w:rsidR="00014752">
        <w:rPr>
          <w:b/>
          <w:color w:val="00188F"/>
        </w:rPr>
        <w:t>Richieste Totali</w:t>
      </w:r>
      <w:r>
        <w:t>”</w:t>
      </w:r>
      <w:r w:rsidR="00014752">
        <w:t xml:space="preserve"> indica l'insieme di (i) tutte le richieste di aggiornamento di un'Istanza del Servizio di Ricerca con una o più Repliche, oltre a</w:t>
      </w:r>
      <w:r w:rsidR="00BD7FB0">
        <w:t> </w:t>
      </w:r>
      <w:r w:rsidR="00014752">
        <w:t>(ii)</w:t>
      </w:r>
      <w:r w:rsidR="00BD7FB0">
        <w:t> </w:t>
      </w:r>
      <w:r w:rsidR="00014752">
        <w:t>tutte le richieste di eseguire query a un'Istanza del Servizio di Ricerca con due o più Repliche, che non siano le Richieste Escluse, entro un</w:t>
      </w:r>
      <w:r w:rsidR="00BD7FB0">
        <w:t> </w:t>
      </w:r>
      <w:r w:rsidR="00014752">
        <w:t>intervallo di un'ora in un determinato periodo di sottoscrizione di Azure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D22056D" w14:textId="77777777" w:rsidR="00014752" w:rsidRPr="00EF7CF9" w:rsidRDefault="00014752" w:rsidP="00284324">
      <w:pPr>
        <w:pStyle w:val="ProductList-Body"/>
      </w:pPr>
    </w:p>
    <w:p w14:paraId="7D3715DD" w14:textId="2C3C5F35" w:rsidR="00014752" w:rsidRPr="00EF7CF9" w:rsidRDefault="00FA3985" w:rsidP="00284324">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78A19B" w14:textId="77777777" w:rsidR="00FE45CF" w:rsidRPr="00EF7CF9" w:rsidRDefault="00FE45CF" w:rsidP="00284324">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57615763"/>
      <w:r>
        <w:t>Servizi Cognitivi di Azure</w:t>
      </w:r>
      <w:bookmarkEnd w:id="175"/>
      <w:bookmarkEnd w:id="176"/>
      <w:bookmarkEnd w:id="177"/>
      <w:bookmarkEnd w:id="178"/>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221837B9" w14:textId="00CDF638" w:rsidR="00FE45CF" w:rsidRPr="00FA3985" w:rsidRDefault="00284324"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Tentativi di Transazione Totali</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il numero complessivo di richieste API autenticate effettuate dalla Società nel corso di un Periodo Applicabile per una determinata API di Servizi Cognitivi. I Tentativi di Transazione Totali non includono le richieste API che restituiscono un Codice Errore e che vengono ripetute di continuo nei cinque minuti successivi alla ricezione del primo Codice Errore.</w:t>
      </w:r>
    </w:p>
    <w:p w14:paraId="161E67D6" w14:textId="3915664C" w:rsidR="00FE45CF" w:rsidRPr="00FA3985" w:rsidRDefault="00284324"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w:t>
      </w:r>
      <w:r w:rsidR="00FE45CF" w:rsidRPr="00FA3985">
        <w:rPr>
          <w:rFonts w:asciiTheme="minorHAnsi" w:eastAsiaTheme="minorHAnsi" w:hAnsiTheme="minorHAnsi" w:cstheme="minorHAnsi"/>
          <w:b/>
          <w:color w:val="00188F"/>
          <w:sz w:val="18"/>
          <w:szCs w:val="18"/>
        </w:rPr>
        <w:t>Transazioni Non Riuscite</w:t>
      </w:r>
      <w:r w:rsidRPr="00FA3985">
        <w:rPr>
          <w:rFonts w:asciiTheme="minorHAnsi" w:eastAsiaTheme="minorHAnsi" w:hAnsiTheme="minorHAnsi" w:cstheme="minorHAnsi"/>
          <w:sz w:val="18"/>
          <w:szCs w:val="18"/>
        </w:rPr>
        <w:t>”</w:t>
      </w:r>
      <w:r w:rsidR="00FE45CF" w:rsidRPr="00FA3985">
        <w:rPr>
          <w:rFonts w:asciiTheme="minorHAnsi" w:hAnsiTheme="minorHAnsi" w:cstheme="minorHAnsi"/>
          <w:sz w:val="18"/>
          <w:szCs w:val="18"/>
        </w:rPr>
        <w:t xml:space="preserve"> </w:t>
      </w:r>
      <w:r w:rsidR="00FE45CF" w:rsidRPr="00FA3985">
        <w:rPr>
          <w:rFonts w:asciiTheme="minorHAnsi" w:eastAsiaTheme="minorHAnsi" w:hAnsiTheme="minorHAnsi" w:cstheme="minorHAnsi"/>
          <w:sz w:val="18"/>
          <w:szCs w:val="18"/>
        </w:rPr>
        <w:t>indica l'insieme di tutte le richieste effettuate all'API di Servizi Cognitivi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495DFC0F" w14:textId="475AEC71" w:rsidR="00FE45CF" w:rsidRPr="00FA3985" w:rsidRDefault="00FE45CF" w:rsidP="00284324">
      <w:pPr>
        <w:pStyle w:val="NormalWeb"/>
        <w:spacing w:before="0" w:beforeAutospacing="0" w:after="0" w:afterAutospacing="0"/>
        <w:rPr>
          <w:rFonts w:asciiTheme="minorHAnsi" w:eastAsiaTheme="minorHAnsi" w:hAnsiTheme="minorHAnsi" w:cstheme="minorHAnsi"/>
          <w:sz w:val="18"/>
          <w:szCs w:val="18"/>
        </w:rPr>
      </w:pPr>
      <w:r w:rsidRPr="00FA3985">
        <w:rPr>
          <w:rFonts w:asciiTheme="minorHAnsi" w:hAnsiTheme="minorHAnsi" w:cstheme="minorHAnsi"/>
          <w:sz w:val="18"/>
          <w:szCs w:val="18"/>
        </w:rPr>
        <w:t xml:space="preserve">La </w:t>
      </w:r>
      <w:r w:rsidR="00284324" w:rsidRPr="00FA3985">
        <w:rPr>
          <w:rFonts w:asciiTheme="minorHAnsi" w:eastAsiaTheme="minorHAnsi" w:hAnsiTheme="minorHAnsi" w:cstheme="minorHAnsi"/>
          <w:sz w:val="18"/>
          <w:szCs w:val="18"/>
        </w:rPr>
        <w:t>“</w:t>
      </w:r>
      <w:r w:rsidRPr="00FA3985">
        <w:rPr>
          <w:rFonts w:asciiTheme="minorHAnsi" w:eastAsiaTheme="minorHAnsi" w:hAnsiTheme="minorHAnsi" w:cstheme="minorHAnsi"/>
          <w:b/>
          <w:color w:val="00188F"/>
          <w:sz w:val="18"/>
          <w:szCs w:val="18"/>
        </w:rPr>
        <w:t>Percentuale del Tempo di Attività</w:t>
      </w:r>
      <w:r w:rsidR="00284324" w:rsidRPr="00FA3985">
        <w:rPr>
          <w:rFonts w:asciiTheme="minorHAnsi" w:eastAsiaTheme="minorHAnsi" w:hAnsiTheme="minorHAnsi" w:cstheme="minorHAnsi"/>
          <w:sz w:val="18"/>
          <w:szCs w:val="18"/>
        </w:rPr>
        <w:t>”</w:t>
      </w:r>
      <w:r w:rsidRPr="00FA3985">
        <w:rPr>
          <w:rFonts w:asciiTheme="minorHAnsi" w:hAnsiTheme="minorHAnsi" w:cstheme="minorHAnsi"/>
          <w:sz w:val="18"/>
          <w:szCs w:val="18"/>
        </w:rPr>
        <w:t xml:space="preserve"> </w:t>
      </w:r>
      <w:r w:rsidRPr="00FA3985">
        <w:rPr>
          <w:rFonts w:asciiTheme="minorHAnsi" w:eastAsiaTheme="minorHAnsi" w:hAnsiTheme="minorHAnsi" w:cstheme="minorHAnsi"/>
          <w:sz w:val="18"/>
          <w:szCs w:val="18"/>
        </w:rPr>
        <w:t xml:space="preserve">di ciascun Servizio API corrisponde ai Tentativi di Transazione Totali meno le Transazioni Non Riuscite diviso per i Tentativi di Transazione Totali nel corso di un Periodo Applicabile per un determinato periodo di sottoscrizione dell'API. </w:t>
      </w:r>
    </w:p>
    <w:p w14:paraId="359B9A6D" w14:textId="4DDABF33" w:rsidR="00FE45CF" w:rsidRPr="00FA3985" w:rsidRDefault="00AC48A7" w:rsidP="00284324">
      <w:pPr>
        <w:pStyle w:val="NormalWeb"/>
        <w:spacing w:before="0" w:beforeAutospacing="0" w:after="0" w:afterAutospacing="0"/>
        <w:rPr>
          <w:rFonts w:asciiTheme="minorHAnsi" w:hAnsiTheme="minorHAnsi" w:cstheme="minorHAnsi"/>
          <w:sz w:val="18"/>
          <w:szCs w:val="18"/>
        </w:rPr>
      </w:pPr>
      <w:r w:rsidRPr="00FA3985">
        <w:rPr>
          <w:rFonts w:asciiTheme="minorHAnsi" w:eastAsiaTheme="minorHAnsi" w:hAnsiTheme="minorHAnsi" w:cstheme="minorHAnsi"/>
          <w:sz w:val="18"/>
          <w:szCs w:val="18"/>
        </w:rPr>
        <w:t>La Percentuale del Tempo di Attività è rappresentata dalla seguente formula</w:t>
      </w:r>
      <w:r w:rsidRPr="00FA3985">
        <w:rPr>
          <w:rFonts w:asciiTheme="minorHAnsi" w:hAnsiTheme="minorHAnsi" w:cstheme="minorHAnsi"/>
          <w:sz w:val="18"/>
          <w:szCs w:val="18"/>
        </w:rPr>
        <w:t>:</w:t>
      </w:r>
    </w:p>
    <w:p w14:paraId="2D800C4F" w14:textId="77777777" w:rsidR="00FE45CF" w:rsidRPr="00EF7CF9" w:rsidRDefault="00FE45CF" w:rsidP="00284324">
      <w:pPr>
        <w:pStyle w:val="ProductList-Body"/>
      </w:pPr>
    </w:p>
    <w:p w14:paraId="2464FBD5" w14:textId="507B453E" w:rsidR="00FE45CF" w:rsidRPr="00EF7CF9" w:rsidRDefault="00BF1C24"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(Tentativi di Transazione Totali - Transazioni Non Riuscite)</m:t>
              </m:r>
            </m:num>
            <m:den>
              <m:r>
                <m:rPr>
                  <m:nor/>
                </m:rPr>
                <w:rPr>
                  <w:rFonts w:ascii="Cambria Math" w:hAnsi="Cambria Math" w:cs="Tahoma"/>
                  <w:i/>
                  <w:iCs/>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A3985">
      <w:pPr>
        <w:pStyle w:val="NormalWeb"/>
        <w:keepNext/>
        <w:keepLines/>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10D099D" w14:textId="5DD16423" w:rsidR="00FE45CF" w:rsidRPr="00EF7CF9" w:rsidRDefault="00FE45CF" w:rsidP="00FA3985">
      <w:pPr>
        <w:pStyle w:val="NormalWeb"/>
        <w:keepNext/>
        <w:keepLines/>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7039B0">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37613" w14:textId="77777777" w:rsidR="00FE45CF" w:rsidRPr="00EF7CF9" w:rsidRDefault="00FE45CF" w:rsidP="007039B0">
            <w:pPr>
              <w:pStyle w:val="ProductList-OfferingBody"/>
              <w:keepNext/>
              <w:keepLines/>
              <w:jc w:val="center"/>
              <w:rPr>
                <w:color w:val="FFFFFF" w:themeColor="background1"/>
              </w:rPr>
            </w:pPr>
            <w:r>
              <w:rPr>
                <w:color w:val="FFFFFF" w:themeColor="background1"/>
              </w:rPr>
              <w:t>Credito di Servizio</w:t>
            </w:r>
          </w:p>
        </w:tc>
      </w:tr>
      <w:tr w:rsidR="00FE45CF" w:rsidRPr="00B44CF9" w14:paraId="5768936A" w14:textId="77777777" w:rsidTr="00277097">
        <w:tc>
          <w:tcPr>
            <w:tcW w:w="5400" w:type="dxa"/>
          </w:tcPr>
          <w:p w14:paraId="1A3AAB71" w14:textId="77777777" w:rsidR="00FE45CF" w:rsidRPr="00EF7CF9" w:rsidRDefault="00FE45CF" w:rsidP="007039B0">
            <w:pPr>
              <w:pStyle w:val="ProductList-OfferingBody"/>
              <w:keepNext/>
              <w:keepLines/>
              <w:jc w:val="center"/>
            </w:pPr>
            <w:r>
              <w:t>&lt; 99,9%</w:t>
            </w:r>
          </w:p>
        </w:tc>
        <w:tc>
          <w:tcPr>
            <w:tcW w:w="5400" w:type="dxa"/>
          </w:tcPr>
          <w:p w14:paraId="57CFBBE8" w14:textId="77777777" w:rsidR="00FE45CF" w:rsidRPr="00EF7CF9" w:rsidRDefault="00FE45CF" w:rsidP="007039B0">
            <w:pPr>
              <w:pStyle w:val="ProductList-OfferingBody"/>
              <w:keepNext/>
              <w:keepLines/>
              <w:jc w:val="center"/>
            </w:pPr>
            <w:r>
              <w:t>10%</w:t>
            </w:r>
          </w:p>
        </w:tc>
      </w:tr>
      <w:tr w:rsidR="00FE45CF" w:rsidRPr="00B44CF9" w14:paraId="130F863E" w14:textId="77777777" w:rsidTr="00277097">
        <w:tc>
          <w:tcPr>
            <w:tcW w:w="5400" w:type="dxa"/>
          </w:tcPr>
          <w:p w14:paraId="61EC2512" w14:textId="77777777" w:rsidR="00FE45CF" w:rsidRPr="00EF7CF9" w:rsidRDefault="00FE45CF" w:rsidP="007039B0">
            <w:pPr>
              <w:pStyle w:val="ProductList-OfferingBody"/>
              <w:keepNext/>
              <w:keepLines/>
              <w:jc w:val="center"/>
            </w:pPr>
            <w:r>
              <w:t>&lt; 99%</w:t>
            </w:r>
          </w:p>
        </w:tc>
        <w:tc>
          <w:tcPr>
            <w:tcW w:w="5400" w:type="dxa"/>
          </w:tcPr>
          <w:p w14:paraId="3B56FC08" w14:textId="77777777" w:rsidR="00FE45CF" w:rsidRPr="00EF7CF9" w:rsidRDefault="00FE45CF" w:rsidP="007039B0">
            <w:pPr>
              <w:pStyle w:val="ProductList-OfferingBody"/>
              <w:keepNext/>
              <w:keepLines/>
              <w:jc w:val="center"/>
            </w:pPr>
            <w:r>
              <w:t>25%</w:t>
            </w:r>
          </w:p>
        </w:tc>
      </w:tr>
    </w:tbl>
    <w:p w14:paraId="6CA156E1" w14:textId="77777777" w:rsidR="00781647" w:rsidRPr="00781647" w:rsidRDefault="00781647" w:rsidP="00FA3985">
      <w:pPr>
        <w:keepNext/>
        <w:keepLines/>
        <w:spacing w:after="0" w:line="240" w:lineRule="auto"/>
        <w:rPr>
          <w:rFonts w:ascii="Calibri" w:eastAsia="Calibri" w:hAnsi="Calibri" w:cs="Calibri"/>
          <w:b/>
          <w:bCs/>
          <w:color w:val="00188F"/>
          <w:sz w:val="12"/>
          <w:szCs w:val="12"/>
        </w:rPr>
      </w:pPr>
    </w:p>
    <w:p w14:paraId="37A5D2B9" w14:textId="5C9F76E7" w:rsidR="004D140E" w:rsidRDefault="004D140E" w:rsidP="00FA3985">
      <w:pPr>
        <w:keepNext/>
        <w:keepLines/>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0F9C0D40" w14:textId="1F3C6454" w:rsidR="00FE45CF" w:rsidRPr="00EF7CF9" w:rsidRDefault="00000000" w:rsidP="00FA398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063A3D5" w14:textId="7F1C8748" w:rsidR="00175814" w:rsidRPr="00B6541B" w:rsidRDefault="00175814" w:rsidP="00284324">
      <w:pPr>
        <w:pStyle w:val="ProductList-Offering2Heading"/>
        <w:keepNext/>
        <w:tabs>
          <w:tab w:val="clear" w:pos="360"/>
          <w:tab w:val="clear" w:pos="720"/>
          <w:tab w:val="clear" w:pos="1080"/>
        </w:tabs>
        <w:spacing w:before="0" w:after="0"/>
        <w:outlineLvl w:val="2"/>
      </w:pPr>
      <w:bookmarkStart w:id="179" w:name="_Toc157615764"/>
      <w:r>
        <w:t>Azure Communications Gateway</w:t>
      </w:r>
      <w:bookmarkEnd w:id="179"/>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589FFE9D"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45A84727" w14:textId="77777777" w:rsidR="00B2013C" w:rsidRDefault="00B2013C" w:rsidP="00284324">
      <w:pPr>
        <w:pStyle w:val="ProductList-Body"/>
      </w:pPr>
    </w:p>
    <w:p w14:paraId="63BE773C" w14:textId="4DD46DF1" w:rsidR="00B2013C"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1B4EA44E" w:rsidR="00B2013C" w:rsidRDefault="00B2013C" w:rsidP="00284324">
      <w:pPr>
        <w:rPr>
          <w:sz w:val="18"/>
        </w:rPr>
      </w:pPr>
      <w:r>
        <w:rPr>
          <w:sz w:val="18"/>
        </w:rPr>
        <w:t>il presente Contratto di Servizio non si applica a interruzioni provocate da un errato funzionamento del software, dell'attrezzatura o dei servizi di</w:t>
      </w:r>
      <w:r w:rsidR="003F2E6C">
        <w:rPr>
          <w:sz w:val="18"/>
        </w:rPr>
        <w:t> </w:t>
      </w:r>
      <w:r>
        <w:rPr>
          <w:sz w:val="18"/>
        </w:rPr>
        <w:t>terzi che non vengono controllati da Microsoft o del software di Microsoft che non viene eseguito nell'ambito di tale Servizio.</w:t>
      </w:r>
    </w:p>
    <w:p w14:paraId="3D411D07" w14:textId="77777777" w:rsidR="00B2013C" w:rsidRDefault="00B2013C" w:rsidP="00284324">
      <w:pPr>
        <w:pStyle w:val="ProductList-Body"/>
        <w:keepNext/>
        <w:rPr>
          <w:b/>
          <w:bCs/>
          <w:color w:val="00188F"/>
        </w:rPr>
      </w:pPr>
      <w:r>
        <w:rPr>
          <w:b/>
          <w:bCs/>
          <w:color w:val="00188F"/>
        </w:rPr>
        <w:t>I seguenti Livelli di Servizio e Crediti di Servizio sono applicabili all'utilizzo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0" w:name="_Toc157615765"/>
      <w:r>
        <w:t>Servizi di Comunicazione di Azure</w:t>
      </w:r>
      <w:bookmarkEnd w:id="180"/>
    </w:p>
    <w:p w14:paraId="4DFBE77A" w14:textId="77777777" w:rsidR="00B6541B" w:rsidRPr="00B6541B" w:rsidRDefault="00B6541B" w:rsidP="00284324">
      <w:pPr>
        <w:pStyle w:val="ProductList-Body"/>
        <w:rPr>
          <w:b/>
          <w:color w:val="00188F"/>
        </w:rPr>
      </w:pPr>
      <w:r>
        <w:rPr>
          <w:b/>
          <w:color w:val="00188F"/>
        </w:rPr>
        <w:t>Definizioni Aggiuntive</w:t>
      </w:r>
    </w:p>
    <w:p w14:paraId="53EC037E" w14:textId="5A2C0A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all'interno della Quantità Massima di Minuti Disponibili durante un Periodo Applicabile in cui i Servizi di Comunicazione di Azure non sono disponibili. Un minuto è considerato non disponibile qualora tutte le richieste per l'intero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CA3D371" w14:textId="77777777" w:rsidR="00B6541B" w:rsidRDefault="00B6541B" w:rsidP="00284324">
      <w:pPr>
        <w:pStyle w:val="ProductList-Body"/>
      </w:pPr>
    </w:p>
    <w:p w14:paraId="63F391E8" w14:textId="0AE621B5" w:rsidR="00B6541B"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5C67AAE5"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l'utilizzo del servizio SMS, non per l'utilizzo del servizio Chat.</w:t>
      </w:r>
    </w:p>
    <w:p w14:paraId="73980EF5" w14:textId="77777777" w:rsidR="00B6541B" w:rsidRPr="00DE6114" w:rsidRDefault="00B6541B" w:rsidP="00284324">
      <w:pPr>
        <w:pStyle w:val="ProductList-Body"/>
        <w:rPr>
          <w:sz w:val="12"/>
          <w:szCs w:val="12"/>
        </w:rPr>
      </w:pPr>
    </w:p>
    <w:p w14:paraId="2B82CC9C" w14:textId="2FE31A1A" w:rsidR="00B6541B" w:rsidRDefault="00B6541B" w:rsidP="00284324">
      <w:pPr>
        <w:pStyle w:val="ProductList-Body"/>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76DED38" w14:textId="77777777" w:rsidR="00774368" w:rsidRPr="00774368" w:rsidRDefault="00774368" w:rsidP="00284324">
      <w:pPr>
        <w:pStyle w:val="ProductList-Offering2Heading"/>
        <w:keepNext/>
        <w:tabs>
          <w:tab w:val="clear" w:pos="360"/>
          <w:tab w:val="clear" w:pos="720"/>
          <w:tab w:val="clear" w:pos="1080"/>
        </w:tabs>
        <w:spacing w:before="0" w:after="0"/>
        <w:outlineLvl w:val="2"/>
      </w:pPr>
      <w:bookmarkStart w:id="181" w:name="_Toc157615766"/>
      <w:r>
        <w:t>Azure Confidential Ledger</w:t>
      </w:r>
      <w:bookmarkEnd w:id="181"/>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FD7981C"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1ED74DB" w14:textId="19DDD41A" w:rsidR="00774368" w:rsidRDefault="00774368" w:rsidP="00284324">
      <w:pPr>
        <w:pStyle w:val="ProductList-Body"/>
      </w:pPr>
    </w:p>
    <w:p w14:paraId="79D5452C" w14:textId="7D467D48" w:rsidR="00774368"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77777777" w:rsidR="00774368" w:rsidRPr="00774368" w:rsidRDefault="00774368" w:rsidP="00284324">
      <w:pPr>
        <w:pStyle w:val="ProductList-Body"/>
        <w:keepNext/>
        <w:rPr>
          <w:b/>
          <w:bCs/>
          <w:color w:val="00188F"/>
        </w:rPr>
      </w:pPr>
      <w:r>
        <w:rPr>
          <w:b/>
          <w:bCs/>
          <w:color w:val="00188F"/>
        </w:rPr>
        <w:t>I seguenti Livelli di Servizio e Crediti di Servizio sono applicabili all'utilizzo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2" w:name="_Toc157615767"/>
      <w:r>
        <w:t>App Contenitore di Azure</w:t>
      </w:r>
      <w:bookmarkEnd w:id="182"/>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059A6743" w:rsidR="000B24EC" w:rsidRDefault="00284324" w:rsidP="00284324">
      <w:pPr>
        <w:pStyle w:val="ProductList-Body"/>
      </w:pPr>
      <w:r>
        <w:t>“</w:t>
      </w:r>
      <w:r w:rsidR="000B24EC">
        <w:rPr>
          <w:b/>
          <w:bCs/>
          <w:color w:val="00188F"/>
        </w:rPr>
        <w:t>App</w:t>
      </w:r>
      <w:r>
        <w:t>”</w:t>
      </w:r>
      <w:r w:rsidR="000B24EC">
        <w:t xml:space="preserve"> indica un microservizio o un'applicazione distribuita da una società del servizio App Contenitore di Azure.</w:t>
      </w:r>
    </w:p>
    <w:p w14:paraId="7A1E0F20" w14:textId="051F75EC"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un'App sia attiva nel corso di un Periodo Applicabile. Il periodo di</w:t>
      </w:r>
      <w:r w:rsidR="002351A2">
        <w:t> </w:t>
      </w:r>
      <w:r w:rsidR="000B24EC">
        <w:t>tempo in cui si prevede che un'App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4F3A357C"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E6F5040" w14:textId="77777777" w:rsidR="000B24EC" w:rsidRDefault="000B24EC" w:rsidP="00284324">
      <w:pPr>
        <w:pStyle w:val="ProductList-Body"/>
      </w:pPr>
    </w:p>
    <w:p w14:paraId="2449A806" w14:textId="340F2DE9" w:rsidR="000B24EC"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77777777" w:rsidR="000B24EC" w:rsidRPr="0009720F" w:rsidRDefault="000B24EC" w:rsidP="00284324">
      <w:pPr>
        <w:pStyle w:val="ProductList-Body"/>
        <w:keepNext/>
        <w:rPr>
          <w:b/>
          <w:bCs/>
          <w:color w:val="00188F"/>
        </w:rPr>
      </w:pPr>
      <w:r>
        <w:rPr>
          <w:b/>
          <w:bCs/>
          <w:color w:val="00188F"/>
        </w:rPr>
        <w:t>I seguenti Livelli di Servizio e Crediti di Servizio sono applicabili all'utilizzo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3" w:name="_Toc157615768"/>
      <w:r>
        <w:t>Istanze di Azure Container</w:t>
      </w:r>
      <w:bookmarkEnd w:id="163"/>
      <w:bookmarkEnd w:id="168"/>
      <w:bookmarkEnd w:id="183"/>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284324">
      <w:pPr>
        <w:spacing w:before="120" w:after="0"/>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099D9EE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6CF5FDAF"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7BE5A17C"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77777777"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4"/>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4" w:name="_Toc52348947"/>
      <w:bookmarkStart w:id="185" w:name="_Toc157615769"/>
      <w:bookmarkStart w:id="186" w:name="_Toc52348926"/>
      <w:bookmarkStart w:id="187" w:name="AzureCosmosDB"/>
      <w:r>
        <w:t>Registro Azure Container</w:t>
      </w:r>
      <w:bookmarkEnd w:id="184"/>
      <w:bookmarkEnd w:id="185"/>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94F63A5"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l'insieme delle richieste di transazione inviate dal client all'Endpoint del Registro. </w:t>
      </w:r>
    </w:p>
    <w:p w14:paraId="581389F1" w14:textId="77777777" w:rsidR="00491D0A" w:rsidRPr="00DE6114" w:rsidRDefault="00491D0A" w:rsidP="00284324">
      <w:pPr>
        <w:spacing w:after="0" w:line="240" w:lineRule="auto"/>
        <w:rPr>
          <w:rFonts w:eastAsia="Calibri" w:cstheme="minorHAnsi"/>
          <w:b/>
          <w:bCs/>
          <w:color w:val="00188F"/>
          <w:sz w:val="12"/>
          <w:szCs w:val="12"/>
        </w:rPr>
      </w:pP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652BFA4F"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284324">
            <w:pPr>
              <w:keepNext/>
              <w:jc w:val="center"/>
              <w:rPr>
                <w:rFonts w:eastAsia="Calibri" w:cstheme="minorHAnsi"/>
                <w:b w:val="0"/>
                <w:sz w:val="18"/>
                <w:szCs w:val="18"/>
              </w:rPr>
            </w:pPr>
            <w:r>
              <w:rPr>
                <w:rFonts w:eastAsia="Calibri" w:cstheme="minorHAnsi"/>
                <w:b w:val="0"/>
                <w:sz w:val="18"/>
                <w:szCs w:val="18"/>
              </w:rPr>
              <w:t>Elenco (Repository, Manifest, Tag)</w:t>
            </w:r>
          </w:p>
        </w:tc>
        <w:tc>
          <w:tcPr>
            <w:tcW w:w="2500" w:type="pct"/>
          </w:tcPr>
          <w:p w14:paraId="3388B82A"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284324">
            <w:pPr>
              <w:jc w:val="center"/>
              <w:rPr>
                <w:rFonts w:eastAsia="Calibri" w:cstheme="minorHAnsi"/>
                <w:b w:val="0"/>
                <w:sz w:val="18"/>
                <w:szCs w:val="18"/>
              </w:rPr>
            </w:pPr>
            <w:r>
              <w:rPr>
                <w:rFonts w:eastAsia="Calibri" w:cstheme="minorHAnsi"/>
                <w:b w:val="0"/>
                <w:sz w:val="18"/>
                <w:szCs w:val="18"/>
              </w:rPr>
              <w:t>Altre</w:t>
            </w:r>
          </w:p>
        </w:tc>
        <w:tc>
          <w:tcPr>
            <w:tcW w:w="2500" w:type="pct"/>
          </w:tcPr>
          <w:p w14:paraId="4B4DD1DD"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51090224" w14:textId="77777777" w:rsidR="00491D0A" w:rsidRPr="00781647" w:rsidRDefault="00491D0A" w:rsidP="00284324">
      <w:pPr>
        <w:pStyle w:val="ProductList-Body"/>
        <w:rPr>
          <w:rFonts w:eastAsia="Calibri" w:cstheme="minorHAnsi"/>
          <w:sz w:val="12"/>
          <w:szCs w:val="12"/>
        </w:rPr>
      </w:pPr>
    </w:p>
    <w:p w14:paraId="61A3F4B8" w14:textId="540392A3" w:rsidR="00491D0A" w:rsidRPr="00EF7CF9" w:rsidRDefault="00491D0A" w:rsidP="00284324">
      <w:pPr>
        <w:pStyle w:val="ProductList-Body"/>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69F02848" w14:textId="77777777" w:rsidR="00491D0A" w:rsidRPr="00EF7CF9" w:rsidRDefault="00491D0A" w:rsidP="00284324">
      <w:pPr>
        <w:pStyle w:val="ProductList-Body"/>
        <w:rPr>
          <w:rFonts w:eastAsia="Calibri" w:cstheme="minorHAnsi"/>
          <w:szCs w:val="18"/>
        </w:rPr>
      </w:pPr>
    </w:p>
    <w:p w14:paraId="3D465282" w14:textId="2628D301" w:rsidR="00491D0A" w:rsidRPr="00EF7CF9" w:rsidRDefault="00BF1C24" w:rsidP="007039B0">
      <w:pPr>
        <w:spacing w:after="12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284324">
            <w:pPr>
              <w:keepNext/>
              <w:jc w:val="center"/>
              <w:rPr>
                <w:rFonts w:cstheme="minorHAnsi"/>
                <w:b w:val="0"/>
                <w:sz w:val="18"/>
                <w:szCs w:val="18"/>
              </w:rPr>
            </w:pPr>
            <w:r>
              <w:rPr>
                <w:rFonts w:cstheme="minorHAnsi"/>
                <w:b w:val="0"/>
                <w:sz w:val="18"/>
                <w:szCs w:val="18"/>
              </w:rPr>
              <w:t>&lt; 99,9%</w:t>
            </w:r>
          </w:p>
        </w:tc>
        <w:tc>
          <w:tcPr>
            <w:tcW w:w="2500" w:type="pct"/>
          </w:tcPr>
          <w:p w14:paraId="371E2752" w14:textId="77777777" w:rsidR="00491D0A" w:rsidRPr="00EF7CF9" w:rsidRDefault="00491D0A" w:rsidP="0028432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284324">
            <w:pPr>
              <w:jc w:val="center"/>
              <w:rPr>
                <w:rFonts w:cstheme="minorHAnsi"/>
                <w:b w:val="0"/>
                <w:sz w:val="18"/>
                <w:szCs w:val="18"/>
              </w:rPr>
            </w:pPr>
            <w:r>
              <w:rPr>
                <w:rFonts w:cstheme="minorHAnsi"/>
                <w:b w:val="0"/>
                <w:sz w:val="18"/>
                <w:szCs w:val="18"/>
              </w:rPr>
              <w:t>&lt; 99%</w:t>
            </w:r>
          </w:p>
        </w:tc>
        <w:tc>
          <w:tcPr>
            <w:tcW w:w="2500" w:type="pct"/>
          </w:tcPr>
          <w:p w14:paraId="7DD34A5C" w14:textId="77777777" w:rsidR="00491D0A" w:rsidRPr="00EF7CF9" w:rsidRDefault="00491D0A" w:rsidP="0028432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96E4B33" w14:textId="74F99724" w:rsidR="00491D0A"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88" w:name="_Toc157615770"/>
      <w:r>
        <w:t>Rete per la Distribuzione di Contenuti (CDN)</w:t>
      </w:r>
      <w:bookmarkEnd w:id="188"/>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77777777" w:rsidR="00491D0A" w:rsidRPr="00EF7CF9" w:rsidRDefault="00491D0A"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7777777" w:rsidR="00491D0A" w:rsidRPr="00EF7CF9" w:rsidRDefault="00491D0A" w:rsidP="00284324">
      <w:pPr>
        <w:pStyle w:val="ProductList-Body"/>
      </w:pPr>
      <w:r>
        <w:t>I test dei Sistemi di Misurazione (la cui frequenza è di almeno un test all'ora per agente) saranno configurati per svolgere un'operazione HTTP GET in base al modello che segue:</w:t>
      </w:r>
    </w:p>
    <w:p w14:paraId="12EDF8B0" w14:textId="43E22733" w:rsidR="00491D0A" w:rsidRPr="00EF7CF9" w:rsidRDefault="00491D0A" w:rsidP="00284324">
      <w:pPr>
        <w:pStyle w:val="ProductList-Body"/>
        <w:numPr>
          <w:ilvl w:val="0"/>
          <w:numId w:val="2"/>
        </w:numPr>
      </w:pPr>
      <w:r>
        <w:t>Un file di test verrà collocato su un'origine della Società, ad esempio l'account Archiviazione di Azure.</w:t>
      </w:r>
    </w:p>
    <w:p w14:paraId="4E6A2FB0" w14:textId="3DD7FAA9" w:rsidR="00491D0A" w:rsidRPr="00EF7CF9" w:rsidRDefault="00491D0A" w:rsidP="00284324">
      <w:pPr>
        <w:pStyle w:val="ProductList-Body"/>
        <w:numPr>
          <w:ilvl w:val="0"/>
          <w:numId w:val="2"/>
        </w:numPr>
      </w:pPr>
      <w:r>
        <w:t>L'operazione GET recupererà il file tramite il Servizio CDN, utilizzando il nome host del nome di dominio Microsoft Azure appropriato per</w:t>
      </w:r>
      <w:r w:rsidR="0098582E">
        <w:t> </w:t>
      </w:r>
      <w:r>
        <w:t xml:space="preserve">richiedere l'oggetto.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2B1DAE97" w:rsidR="00491D0A" w:rsidRPr="00EF7CF9" w:rsidRDefault="00491D0A" w:rsidP="00284324">
      <w:pPr>
        <w:pStyle w:val="ProductList-Body"/>
        <w:numPr>
          <w:ilvl w:val="0"/>
          <w:numId w:val="3"/>
        </w:numPr>
        <w:tabs>
          <w:tab w:val="clear" w:pos="360"/>
          <w:tab w:val="clear" w:pos="720"/>
        </w:tabs>
        <w:ind w:hanging="360"/>
      </w:pPr>
      <w:r>
        <w:t xml:space="preserve">L'oggetto del test consentirà la memorizzazione nella cache includendo in modo esplicito le intestazioni </w:t>
      </w:r>
      <w:r w:rsidR="00284324">
        <w:t>“</w:t>
      </w:r>
      <w:r>
        <w:t>Cache-control: public</w:t>
      </w:r>
      <w:r w:rsidR="00284324">
        <w:t>”</w:t>
      </w:r>
      <w:r>
        <w:t xml:space="preserve"> o</w:t>
      </w:r>
      <w:r w:rsidR="0098582E">
        <w:t> </w:t>
      </w:r>
      <w:r>
        <w:t xml:space="preserve">evitando di includere l'intestazione </w:t>
      </w:r>
      <w:r w:rsidR="00284324">
        <w:t>“</w:t>
      </w:r>
      <w:r>
        <w:t>Cache-Control: private</w:t>
      </w:r>
      <w:r w:rsidR="00284324">
        <w:t>”</w:t>
      </w:r>
      <w:r>
        <w:t>.</w:t>
      </w:r>
    </w:p>
    <w:p w14:paraId="0AF7BCAA" w14:textId="77777777" w:rsidR="00491D0A" w:rsidRPr="00EF7CF9" w:rsidRDefault="00491D0A" w:rsidP="00284324">
      <w:pPr>
        <w:pStyle w:val="ProductList-Body"/>
        <w:numPr>
          <w:ilvl w:val="0"/>
          <w:numId w:val="3"/>
        </w:numPr>
        <w:tabs>
          <w:tab w:val="clear" w:pos="360"/>
          <w:tab w:val="clear" w:pos="720"/>
        </w:tabs>
        <w:ind w:hanging="360"/>
      </w:pPr>
      <w:r>
        <w:t>L'oggetto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5D9FB62D"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77777777" w:rsidR="00491D0A" w:rsidRPr="00EF7CF9" w:rsidRDefault="00491D0A" w:rsidP="00284324">
      <w:pPr>
        <w:pStyle w:val="ProductList-Body"/>
        <w:keepNext/>
      </w:pPr>
      <w:r>
        <w:rPr>
          <w:b/>
          <w:color w:val="00188F"/>
        </w:rPr>
        <w:t>I seguenti Livelli di Servizio e Crediti di Servizio sono applicabili all'utilizzo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89" w:name="_Toc457821545"/>
    <w:bookmarkStart w:id="190"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1" w:name="_Toc157615771"/>
      <w:bookmarkEnd w:id="189"/>
      <w:bookmarkEnd w:id="190"/>
      <w:r>
        <w:t>Azure Cosmos DB</w:t>
      </w:r>
      <w:bookmarkEnd w:id="148"/>
      <w:bookmarkEnd w:id="186"/>
      <w:bookmarkEnd w:id="191"/>
    </w:p>
    <w:bookmarkEnd w:id="187"/>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6DC5D503" w14:textId="0ACBC016" w:rsidR="00BC52BC" w:rsidRPr="00401AE7" w:rsidRDefault="00BC52BC" w:rsidP="00284324">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6FDEFD6D"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2F0782A0" w:rsidR="004005AF" w:rsidRPr="00401AE7" w:rsidRDefault="00EE6E3C" w:rsidP="00284324">
      <w:pPr>
        <w:pStyle w:val="ProductList-Body"/>
        <w:rPr>
          <w:b/>
          <w:color w:val="00188F"/>
        </w:rPr>
      </w:pPr>
      <w:r>
        <w:rPr>
          <w:b/>
          <w:color w:val="00188F"/>
        </w:rPr>
        <w:t>Calcolo del Tempo di Attività e Livelli di Servizio per Microsoft Azure Cosmos DB for PostgreSQL -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5F0A2E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20F6CFCA" w14:textId="77777777" w:rsidR="004005AF" w:rsidRPr="00AC11E3" w:rsidRDefault="004005AF" w:rsidP="00284324">
      <w:pPr>
        <w:pStyle w:val="ProductList-Body"/>
        <w:rPr>
          <w:bCs/>
          <w:color w:val="00188F"/>
        </w:rPr>
      </w:pPr>
    </w:p>
    <w:p w14:paraId="378E2D22" w14:textId="697FE600" w:rsidR="004005AF" w:rsidRPr="00AC11E3" w:rsidRDefault="00000000" w:rsidP="00284324">
      <w:pPr>
        <w:pStyle w:val="ProductList-Body"/>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77777777"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58754484" w14:textId="77777777" w:rsidR="00035A73" w:rsidRPr="00035A73" w:rsidRDefault="00035A73" w:rsidP="00035A73">
      <w:pPr>
        <w:pStyle w:val="ProductList-Body"/>
        <w:spacing w:before="240"/>
        <w:rPr>
          <w:rFonts w:cstheme="minorHAnsi"/>
          <w:b/>
          <w:color w:val="00188F"/>
          <w:szCs w:val="18"/>
          <w:lang w:val="en-US"/>
        </w:rPr>
      </w:pPr>
      <w:r w:rsidRPr="00035A73">
        <w:rPr>
          <w:rFonts w:cstheme="minorHAnsi"/>
          <w:b/>
          <w:color w:val="00188F"/>
          <w:szCs w:val="18"/>
          <w:lang w:val="en-US"/>
        </w:rPr>
        <w:t>Microsoft Azure Cosmos DB for MongoDB vCore</w:t>
      </w:r>
    </w:p>
    <w:p w14:paraId="25D269BA"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Server</w:t>
      </w:r>
      <w:r w:rsidRPr="00035A73">
        <w:rPr>
          <w:rFonts w:eastAsia="Times New Roman" w:cstheme="minorHAnsi"/>
          <w:sz w:val="18"/>
          <w:szCs w:val="18"/>
        </w:rPr>
        <w:t>” indica qualsiasi server specifico Azure Cosmos DB for MongoDB vCore.</w:t>
      </w:r>
    </w:p>
    <w:p w14:paraId="142EBC05"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Cluster a Disponibilità Elevata</w:t>
      </w:r>
      <w:r w:rsidRPr="00035A73">
        <w:rPr>
          <w:rFonts w:eastAsia="Times New Roman" w:cstheme="minorHAnsi"/>
          <w:sz w:val="18"/>
          <w:szCs w:val="18"/>
        </w:rPr>
        <w:t>” indica un gruppo di Nodi a Disponibilità Elevata.</w:t>
      </w:r>
    </w:p>
    <w:p w14:paraId="5FEFCF2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Nodo a Disponibilità Elevata</w:t>
      </w:r>
      <w:r w:rsidRPr="00035A73">
        <w:rPr>
          <w:rFonts w:eastAsia="Times New Roman" w:cstheme="minorHAnsi"/>
          <w:sz w:val="18"/>
          <w:szCs w:val="18"/>
        </w:rPr>
        <w:t>” indica un Nodo all’interno di un cluster, con disponibilità elevata abilitata.</w:t>
      </w:r>
    </w:p>
    <w:p w14:paraId="0DEBD681" w14:textId="77777777" w:rsidR="00035A73" w:rsidRPr="00035A73" w:rsidRDefault="00035A73" w:rsidP="00035A73">
      <w:pPr>
        <w:spacing w:after="0" w:line="240" w:lineRule="auto"/>
        <w:textAlignment w:val="baseline"/>
        <w:rPr>
          <w:rFonts w:eastAsia="Times New Roman" w:cstheme="minorHAnsi"/>
          <w:sz w:val="18"/>
          <w:szCs w:val="18"/>
        </w:rPr>
      </w:pPr>
    </w:p>
    <w:p w14:paraId="2B90CE95"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rPr>
        <w:t>Calcolo del Tempo di Attività e Livelli di Servizio per Microsoft Azure Cosmos DB for MongoDB vCore - Nodo a Disponibilità Elevata</w:t>
      </w:r>
    </w:p>
    <w:p w14:paraId="6D51FB0D"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Quantità Massima di Minuti Disponibili</w:t>
      </w:r>
      <w:r w:rsidRPr="00035A73">
        <w:rPr>
          <w:rFonts w:eastAsia="Times New Roman" w:cstheme="minorHAnsi"/>
          <w:sz w:val="18"/>
          <w:szCs w:val="18"/>
        </w:rPr>
        <w:t>” indica la quantità totale di minuti per un dato Nodo a Disponibilità Elevata distribuito dalla Società in un periodo di sottoscrizione di Microsoft Azure nel corso di un Periodo Applicabile.</w:t>
      </w:r>
    </w:p>
    <w:p w14:paraId="7D190227"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w:t>
      </w:r>
      <w:r w:rsidRPr="00035A73">
        <w:rPr>
          <w:rFonts w:eastAsia="Times New Roman" w:cstheme="minorHAnsi"/>
          <w:b/>
          <w:bCs/>
          <w:color w:val="00188F"/>
          <w:sz w:val="18"/>
          <w:szCs w:val="18"/>
        </w:rPr>
        <w:t>Tempo di Inattività</w:t>
      </w:r>
      <w:r w:rsidRPr="00035A73">
        <w:rPr>
          <w:rFonts w:eastAsia="Times New Roman" w:cstheme="minorHAnsi"/>
          <w:sz w:val="18"/>
          <w:szCs w:val="18"/>
        </w:rPr>
        <w:t>” 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437489AE"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cstheme="minorHAnsi"/>
          <w:sz w:val="18"/>
          <w:szCs w:val="18"/>
        </w:rPr>
        <w:t xml:space="preserve">La </w:t>
      </w:r>
      <w:r w:rsidRPr="00035A73">
        <w:rPr>
          <w:rFonts w:eastAsia="Times New Roman" w:cstheme="minorHAnsi"/>
          <w:sz w:val="18"/>
          <w:szCs w:val="18"/>
        </w:rPr>
        <w:t>“</w:t>
      </w:r>
      <w:r w:rsidRPr="00035A73">
        <w:rPr>
          <w:rFonts w:eastAsia="Times New Roman" w:cstheme="minorHAnsi"/>
          <w:b/>
          <w:bCs/>
          <w:color w:val="00188F"/>
          <w:sz w:val="18"/>
          <w:szCs w:val="18"/>
        </w:rPr>
        <w:t>Percentuale del Tempo di Attività Mensile</w:t>
      </w:r>
      <w:r w:rsidRPr="00035A73">
        <w:rPr>
          <w:rFonts w:eastAsia="Times New Roman" w:cstheme="minorHAnsi"/>
          <w:sz w:val="18"/>
          <w:szCs w:val="18"/>
        </w:rPr>
        <w:t>” per il Nodo a Disponibilità Elevata di Azure Cosmos DB for MongoDB vCore corrisponde alla Quantità Massima di Minuti Disponibili meno il Tempo di Inattività diviso per la Quantità Massima di Minuti Disponibili.</w:t>
      </w:r>
    </w:p>
    <w:p w14:paraId="68D2A742" w14:textId="77777777" w:rsidR="00035A73" w:rsidRPr="00035A73" w:rsidRDefault="00035A73" w:rsidP="00035A73">
      <w:pPr>
        <w:spacing w:after="0" w:line="240" w:lineRule="auto"/>
        <w:textAlignment w:val="baseline"/>
        <w:rPr>
          <w:rFonts w:eastAsia="Times New Roman" w:cstheme="minorHAnsi"/>
          <w:sz w:val="18"/>
          <w:szCs w:val="18"/>
        </w:rPr>
      </w:pPr>
    </w:p>
    <w:p w14:paraId="74678104" w14:textId="77777777" w:rsidR="00035A73" w:rsidRPr="00035A73" w:rsidRDefault="00035A73" w:rsidP="00035A73">
      <w:pPr>
        <w:spacing w:after="0" w:line="240" w:lineRule="auto"/>
        <w:textAlignment w:val="baseline"/>
        <w:rPr>
          <w:rFonts w:eastAsia="Times New Roman" w:cstheme="minorHAnsi"/>
          <w:sz w:val="18"/>
          <w:szCs w:val="18"/>
        </w:rPr>
      </w:pPr>
      <w:r w:rsidRPr="00035A73">
        <w:rPr>
          <w:rFonts w:eastAsia="Times New Roman" w:cstheme="minorHAnsi"/>
          <w:sz w:val="18"/>
          <w:szCs w:val="18"/>
        </w:rPr>
        <w:t>La Percentuale del Tempo di Attività viene calcolata in base alla seguente formula:</w:t>
      </w:r>
    </w:p>
    <w:p w14:paraId="41CD61D3" w14:textId="77777777" w:rsidR="00035A73" w:rsidRPr="00916FCF" w:rsidRDefault="00035A73" w:rsidP="00035A73">
      <w:pPr>
        <w:spacing w:after="0" w:line="240" w:lineRule="auto"/>
        <w:textAlignment w:val="baseline"/>
        <w:rPr>
          <w:rFonts w:eastAsia="Times New Roman" w:cstheme="minorHAnsi"/>
          <w:sz w:val="18"/>
          <w:szCs w:val="18"/>
        </w:rPr>
      </w:pPr>
    </w:p>
    <w:p w14:paraId="7F2EC0BA" w14:textId="77777777" w:rsidR="00035A73" w:rsidRPr="008462C1" w:rsidRDefault="00000000" w:rsidP="00035A73">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Quantità Massima di Minuti Disponibili - Tempo di Inattività</m:t>
              </m:r>
            </m:num>
            <m:den>
              <m:r>
                <m:rPr>
                  <m:nor/>
                </m:rPr>
                <w:rPr>
                  <w:rFonts w:ascii="Cambria Math" w:hAnsi="Cambria Math" w:cstheme="minorHAnsi"/>
                  <w:i/>
                  <w:szCs w:val="18"/>
                </w:rPr>
                <m:t>Quantità Massima di Minuti Disponibili</m:t>
              </m:r>
            </m:den>
          </m:f>
          <m:r>
            <w:rPr>
              <w:rFonts w:ascii="Cambria Math" w:hAnsi="Cambria Math" w:cstheme="minorHAnsi"/>
              <w:szCs w:val="18"/>
            </w:rPr>
            <m:t xml:space="preserve"> x 100</m:t>
          </m:r>
        </m:oMath>
      </m:oMathPara>
    </w:p>
    <w:p w14:paraId="3FA4A10C" w14:textId="77777777" w:rsidR="00035A73" w:rsidRPr="008462C1" w:rsidRDefault="00035A73" w:rsidP="00035A73">
      <w:pPr>
        <w:spacing w:after="0" w:line="240" w:lineRule="auto"/>
        <w:textAlignment w:val="baseline"/>
        <w:rPr>
          <w:rFonts w:eastAsia="Times New Roman" w:cstheme="minorHAnsi"/>
          <w:b/>
          <w:bCs/>
          <w:sz w:val="18"/>
          <w:szCs w:val="18"/>
          <w:shd w:val="clear" w:color="auto" w:fill="FFFFFF"/>
        </w:rPr>
      </w:pPr>
    </w:p>
    <w:p w14:paraId="29C31E68" w14:textId="77777777" w:rsidR="00035A73" w:rsidRPr="00035A73" w:rsidRDefault="00035A73" w:rsidP="00035A73">
      <w:pPr>
        <w:spacing w:after="0" w:line="240" w:lineRule="auto"/>
        <w:textAlignment w:val="baseline"/>
        <w:rPr>
          <w:rFonts w:eastAsia="Times New Roman" w:cstheme="minorHAnsi"/>
          <w:color w:val="00188F"/>
          <w:sz w:val="18"/>
          <w:szCs w:val="18"/>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configurato per interessare due o più aree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2E71B69F" w14:textId="77777777" w:rsidTr="00691FBD">
        <w:trPr>
          <w:tblHeader/>
        </w:trPr>
        <w:tc>
          <w:tcPr>
            <w:tcW w:w="2500" w:type="pct"/>
            <w:shd w:val="clear" w:color="auto" w:fill="0072C6"/>
          </w:tcPr>
          <w:p w14:paraId="3D72357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2500" w:type="pct"/>
            <w:shd w:val="clear" w:color="auto" w:fill="0072C6"/>
          </w:tcPr>
          <w:p w14:paraId="617A5DEA" w14:textId="77777777" w:rsidR="00035A73" w:rsidRPr="001D33C6" w:rsidRDefault="00035A73" w:rsidP="00691FBD">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35A73" w:rsidRPr="001D33C6" w14:paraId="74C9DE56" w14:textId="77777777" w:rsidTr="00691FBD">
        <w:tc>
          <w:tcPr>
            <w:tcW w:w="2500" w:type="pct"/>
          </w:tcPr>
          <w:p w14:paraId="5B77B8B8" w14:textId="77777777" w:rsidR="00035A73" w:rsidRPr="00035A73" w:rsidRDefault="00035A73" w:rsidP="00691FBD">
            <w:pPr>
              <w:pStyle w:val="ProductList-OfferingBody"/>
              <w:jc w:val="center"/>
              <w:rPr>
                <w:rFonts w:cstheme="minorHAnsi"/>
              </w:rPr>
            </w:pPr>
            <w:r w:rsidRPr="00035A73">
              <w:rPr>
                <w:rFonts w:cstheme="minorHAnsi"/>
              </w:rPr>
              <w:t>&lt; 99,995%</w:t>
            </w:r>
          </w:p>
        </w:tc>
        <w:tc>
          <w:tcPr>
            <w:tcW w:w="2500" w:type="pct"/>
          </w:tcPr>
          <w:p w14:paraId="1AF64536"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3CCAAE3A" w14:textId="77777777" w:rsidTr="00691FBD">
        <w:tc>
          <w:tcPr>
            <w:tcW w:w="2500" w:type="pct"/>
          </w:tcPr>
          <w:p w14:paraId="7F639282"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9F87C70"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468AC33B" w14:textId="77777777" w:rsidR="00035A73" w:rsidRPr="00035A73" w:rsidRDefault="00035A73" w:rsidP="006B00E1">
      <w:pPr>
        <w:spacing w:before="120" w:after="0" w:line="240" w:lineRule="auto"/>
        <w:textAlignment w:val="baseline"/>
        <w:rPr>
          <w:rFonts w:eastAsia="Times New Roman" w:cstheme="minorHAnsi"/>
          <w:b/>
          <w:bCs/>
          <w:sz w:val="18"/>
          <w:szCs w:val="18"/>
          <w:u w:val="single"/>
          <w:shd w:val="clear" w:color="auto" w:fill="FFFFFF"/>
        </w:rPr>
      </w:pPr>
      <w:r w:rsidRPr="00035A73">
        <w:rPr>
          <w:rFonts w:eastAsia="Times New Roman" w:cstheme="minorHAnsi"/>
          <w:b/>
          <w:bCs/>
          <w:color w:val="00188F"/>
          <w:sz w:val="18"/>
          <w:szCs w:val="18"/>
          <w:shd w:val="clear" w:color="auto" w:fill="FFFFFF"/>
        </w:rPr>
        <w:t>I Livelli di Servizio e i Crediti di Servizio che seguono sono applicabili all’utilizzo, da parte della Società, del Nodo a Disponibilità Elevata di Microsoft Azure Cosmos DB for MongoDB vCore, con ambito in una singola area di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35A73" w:rsidRPr="001D33C6" w14:paraId="6FE1BE6F" w14:textId="77777777" w:rsidTr="00691FBD">
        <w:trPr>
          <w:tblHeader/>
        </w:trPr>
        <w:tc>
          <w:tcPr>
            <w:tcW w:w="2500" w:type="pct"/>
            <w:shd w:val="clear" w:color="auto" w:fill="0072C6"/>
          </w:tcPr>
          <w:p w14:paraId="5470984E"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Percentuale del Tempo di Attività</w:t>
            </w:r>
          </w:p>
        </w:tc>
        <w:tc>
          <w:tcPr>
            <w:tcW w:w="2500" w:type="pct"/>
            <w:shd w:val="clear" w:color="auto" w:fill="0072C6"/>
          </w:tcPr>
          <w:p w14:paraId="7E8FDB6C" w14:textId="77777777" w:rsidR="00035A73" w:rsidRPr="00035A73" w:rsidRDefault="00035A73" w:rsidP="00691FBD">
            <w:pPr>
              <w:pStyle w:val="ProductList-OfferingBody"/>
              <w:jc w:val="center"/>
              <w:rPr>
                <w:rFonts w:cstheme="minorHAnsi"/>
                <w:color w:val="FFFFFF" w:themeColor="background1"/>
              </w:rPr>
            </w:pPr>
            <w:r w:rsidRPr="00035A73">
              <w:rPr>
                <w:rFonts w:cstheme="minorHAnsi"/>
                <w:color w:val="FFFFFF" w:themeColor="background1"/>
              </w:rPr>
              <w:t>Credito di Servizio</w:t>
            </w:r>
          </w:p>
        </w:tc>
      </w:tr>
      <w:tr w:rsidR="00035A73" w:rsidRPr="001D33C6" w14:paraId="06F6BD8E" w14:textId="77777777" w:rsidTr="00691FBD">
        <w:tc>
          <w:tcPr>
            <w:tcW w:w="2500" w:type="pct"/>
          </w:tcPr>
          <w:p w14:paraId="4253A06F" w14:textId="77777777" w:rsidR="00035A73" w:rsidRPr="00035A73" w:rsidRDefault="00035A73" w:rsidP="00691FBD">
            <w:pPr>
              <w:pStyle w:val="ProductList-OfferingBody"/>
              <w:jc w:val="center"/>
              <w:rPr>
                <w:rFonts w:cstheme="minorHAnsi"/>
              </w:rPr>
            </w:pPr>
            <w:r w:rsidRPr="00035A73">
              <w:rPr>
                <w:rFonts w:cstheme="minorHAnsi"/>
              </w:rPr>
              <w:t>&lt; 99,99%</w:t>
            </w:r>
          </w:p>
        </w:tc>
        <w:tc>
          <w:tcPr>
            <w:tcW w:w="2500" w:type="pct"/>
          </w:tcPr>
          <w:p w14:paraId="1D3EA2C2" w14:textId="77777777" w:rsidR="00035A73" w:rsidRPr="00035A73" w:rsidRDefault="00035A73" w:rsidP="00691FBD">
            <w:pPr>
              <w:pStyle w:val="ProductList-OfferingBody"/>
              <w:jc w:val="center"/>
              <w:rPr>
                <w:rFonts w:cstheme="minorHAnsi"/>
              </w:rPr>
            </w:pPr>
            <w:r w:rsidRPr="00035A73">
              <w:rPr>
                <w:rFonts w:cstheme="minorHAnsi"/>
              </w:rPr>
              <w:t>10%</w:t>
            </w:r>
          </w:p>
        </w:tc>
      </w:tr>
      <w:tr w:rsidR="00035A73" w:rsidRPr="001D33C6" w14:paraId="02D0BB76" w14:textId="77777777" w:rsidTr="00691FBD">
        <w:tc>
          <w:tcPr>
            <w:tcW w:w="2500" w:type="pct"/>
          </w:tcPr>
          <w:p w14:paraId="42D2923B" w14:textId="77777777" w:rsidR="00035A73" w:rsidRPr="00035A73" w:rsidRDefault="00035A73" w:rsidP="00691FBD">
            <w:pPr>
              <w:pStyle w:val="ProductList-OfferingBody"/>
              <w:jc w:val="center"/>
              <w:rPr>
                <w:rFonts w:cstheme="minorHAnsi"/>
              </w:rPr>
            </w:pPr>
            <w:r w:rsidRPr="00035A73">
              <w:rPr>
                <w:rFonts w:cstheme="minorHAnsi"/>
              </w:rPr>
              <w:t>&lt; 99%</w:t>
            </w:r>
          </w:p>
        </w:tc>
        <w:tc>
          <w:tcPr>
            <w:tcW w:w="2500" w:type="pct"/>
          </w:tcPr>
          <w:p w14:paraId="2340AA44" w14:textId="77777777" w:rsidR="00035A73" w:rsidRPr="00035A73" w:rsidRDefault="00035A73" w:rsidP="00691FBD">
            <w:pPr>
              <w:pStyle w:val="ProductList-OfferingBody"/>
              <w:jc w:val="center"/>
              <w:rPr>
                <w:rFonts w:cstheme="minorHAnsi"/>
              </w:rPr>
            </w:pPr>
            <w:r w:rsidRPr="00035A73">
              <w:rPr>
                <w:rFonts w:cstheme="minorHAnsi"/>
              </w:rP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042B94B0"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4AC6EA88" w:rsidR="004005AF" w:rsidRPr="00EF7CF9" w:rsidRDefault="00284324" w:rsidP="00284324">
      <w:pPr>
        <w:pStyle w:val="ProductList-Body"/>
        <w:spacing w:after="40"/>
      </w:pPr>
      <w:r>
        <w:t>“</w:t>
      </w:r>
      <w:r w:rsidR="004005AF">
        <w:rPr>
          <w:b/>
          <w:color w:val="00188F"/>
        </w:rPr>
        <w:t>Richieste Non Riuscite</w:t>
      </w:r>
      <w:r>
        <w:t>”</w:t>
      </w:r>
      <w:r w:rsidR="004005AF">
        <w:t xml:space="preserve"> indica le richieste all'interno delle Richieste Totali che restituiscono un Codice Errore oppure che non riescono a restituire un Codice di Riuscita entro i limiti superiori massimi documentati nella tabella che segue.</w:t>
      </w:r>
    </w:p>
    <w:p w14:paraId="5C559261" w14:textId="433D0A54"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all'interno delle Richieste di Lettura Totali, che restituiscono un Codice Errore o non restituiscono un Codice di Successo entro i limiti massimi superiori documentati nella tabella che segue.</w:t>
      </w:r>
    </w:p>
    <w:p w14:paraId="59DD6F19" w14:textId="77777777" w:rsidR="004005AF" w:rsidRPr="006F2B37" w:rsidRDefault="004005AF" w:rsidP="00284324">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078FD11A" w14:textId="77777777" w:rsidR="004005AF" w:rsidRPr="006B00E1" w:rsidRDefault="004005AF" w:rsidP="00284324">
      <w:pPr>
        <w:spacing w:after="0" w:line="240" w:lineRule="auto"/>
        <w:rPr>
          <w:sz w:val="12"/>
          <w:szCs w:val="12"/>
        </w:rPr>
      </w:pPr>
    </w:p>
    <w:p w14:paraId="33557703" w14:textId="09013ABC" w:rsidR="004005AF" w:rsidRPr="00EF7CF9" w:rsidRDefault="00284324" w:rsidP="00284324">
      <w:pPr>
        <w:spacing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284324">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284324">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284324">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284324">
      <w:pPr>
        <w:pStyle w:val="ProductList-Body"/>
        <w:spacing w:after="40"/>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FA3985">
      <w:pPr>
        <w:pStyle w:val="ProductList-Body"/>
        <w:spacing w:after="40"/>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284324">
      <w:pPr>
        <w:pStyle w:val="ProductList-Body"/>
        <w:spacing w:after="40"/>
      </w:pPr>
      <w:r>
        <w:t>“</w:t>
      </w:r>
      <w:r w:rsidR="004005AF">
        <w:rPr>
          <w:b/>
          <w:color w:val="00188F"/>
        </w:rPr>
        <w:t>Richieste Riuscite</w:t>
      </w:r>
      <w:r>
        <w:t>”</w:t>
      </w:r>
      <w:r w:rsidR="004005AF">
        <w:t xml:space="preserve"> indica le Richieste Totali meno le Richieste Non Riuscite.</w:t>
      </w:r>
    </w:p>
    <w:p w14:paraId="6A5A40CE" w14:textId="253D540B" w:rsidR="004005AF" w:rsidRPr="00EF7CF9" w:rsidRDefault="00284324" w:rsidP="00284324">
      <w:pPr>
        <w:pStyle w:val="ProductList-Body"/>
      </w:pPr>
      <w:r>
        <w:t>“</w:t>
      </w:r>
      <w:r w:rsidR="004005AF">
        <w:rPr>
          <w:b/>
          <w:color w:val="00188F"/>
        </w:rPr>
        <w:t>Richieste di Lettura Totali</w:t>
      </w:r>
      <w:r>
        <w:t>”</w:t>
      </w:r>
      <w:r w:rsidR="004005AF">
        <w:t xml:space="preserve"> indica l'insieme di tutte le richieste di lettura, incluse le Richieste con Velocità Limitata e tutte le Richieste di Lettura Non Riuscite, emesse rispetto alle Risorse in un intervallo di un'ora in un determinato periodo di sottoscrizione di Azure nel corso di un Periodo Applicabile.</w:t>
      </w:r>
    </w:p>
    <w:p w14:paraId="237501E5" w14:textId="0F47FEAC" w:rsidR="004005AF" w:rsidRPr="00EF7CF9" w:rsidRDefault="00284324" w:rsidP="00284324">
      <w:pPr>
        <w:pStyle w:val="ProductList-Body"/>
      </w:pPr>
      <w:r>
        <w:t>“</w:t>
      </w:r>
      <w:r w:rsidR="004005AF">
        <w:rPr>
          <w:b/>
          <w:color w:val="00188F"/>
        </w:rPr>
        <w:t>Richieste Totali</w:t>
      </w:r>
      <w:r>
        <w:t>”</w:t>
      </w:r>
      <w:r w:rsidR="004005AF">
        <w:t xml:space="preserve"> indica l'insieme di tutte le richieste, incluse le Richieste con Velocità Limitata e tutte le Richieste Non Riuscite, emesse rispetto alle Risorse in un intervallo di un'ora in un determinato periodo di sottoscrizione di Azure nel corso di un Periodo Applicabile.</w:t>
      </w:r>
    </w:p>
    <w:p w14:paraId="5AD6669C" w14:textId="77777777" w:rsidR="004005AF" w:rsidRPr="006F2B37" w:rsidRDefault="004005AF" w:rsidP="00284324">
      <w:pPr>
        <w:pStyle w:val="ProductList-Body"/>
        <w:rPr>
          <w:b/>
          <w:color w:val="00188F"/>
          <w:sz w:val="12"/>
          <w:szCs w:val="12"/>
        </w:rPr>
      </w:pP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2C129962"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un'ora. Qualora il numero di Richieste di Lettura Totali in uno specifico intervallo di un'ora sia zero, la Frequenza di Lettura con Errori relativa a tale intervallo sarà pari allo 0%.</w:t>
      </w:r>
    </w:p>
    <w:p w14:paraId="76486965" w14:textId="2FD9D2F9"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31AB9B03" w14:textId="77777777" w:rsidR="004005AF" w:rsidRPr="00EF7CF9" w:rsidRDefault="004005AF" w:rsidP="00284324">
      <w:pPr>
        <w:pStyle w:val="ProductList-Body"/>
      </w:pPr>
    </w:p>
    <w:p w14:paraId="1F669364" w14:textId="706BA504"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2BE757E5" w14:textId="77777777" w:rsidR="004005AF" w:rsidRPr="006B00E1" w:rsidRDefault="004005AF" w:rsidP="00284324">
      <w:pPr>
        <w:pStyle w:val="ProductList-Body"/>
        <w:rPr>
          <w:sz w:val="12"/>
          <w:szCs w:val="12"/>
        </w:rPr>
      </w:pPr>
    </w:p>
    <w:p w14:paraId="1C678F12" w14:textId="24271DB8" w:rsidR="004005AF" w:rsidRDefault="004005AF" w:rsidP="00284324">
      <w:pPr>
        <w:pStyle w:val="ProductList-Body"/>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2FDECFC2" w14:textId="77777777" w:rsidR="004005AF" w:rsidRPr="00EF7CF9" w:rsidRDefault="004005AF" w:rsidP="00284324">
      <w:pPr>
        <w:pStyle w:val="ProductList-Body"/>
      </w:pPr>
    </w:p>
    <w:p w14:paraId="11D51820" w14:textId="5010FE1E"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4BE1CE99" w14:textId="77777777" w:rsidR="004005AF" w:rsidRPr="006B00E1" w:rsidRDefault="004005AF" w:rsidP="00284324">
      <w:pPr>
        <w:pStyle w:val="ProductList-Body"/>
        <w:rPr>
          <w:sz w:val="12"/>
          <w:szCs w:val="12"/>
        </w:rPr>
      </w:pPr>
    </w:p>
    <w:p w14:paraId="2163FA83" w14:textId="75B31007" w:rsidR="004005AF" w:rsidRDefault="004005AF" w:rsidP="00284324">
      <w:pPr>
        <w:pStyle w:val="ProductList-Body"/>
        <w:ind w:left="360"/>
      </w:pPr>
      <w:r>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520FCB3B" w14:textId="77777777" w:rsidR="004005AF" w:rsidRPr="00EF7CF9" w:rsidRDefault="004005AF" w:rsidP="00284324">
      <w:pPr>
        <w:pStyle w:val="ProductList-Body"/>
        <w:ind w:left="360"/>
      </w:pPr>
    </w:p>
    <w:p w14:paraId="42F47F2F" w14:textId="77777777" w:rsidR="004005AF" w:rsidRPr="00B44CF9"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253155EA" w14:textId="77777777" w:rsidR="004005AF" w:rsidRPr="006F2B37" w:rsidRDefault="004005AF" w:rsidP="00284324">
      <w:pPr>
        <w:pStyle w:val="ProductList-Body"/>
        <w:rPr>
          <w:sz w:val="12"/>
          <w:szCs w:val="12"/>
        </w:rPr>
      </w:pPr>
    </w:p>
    <w:p w14:paraId="16EE59B5" w14:textId="13C48028" w:rsidR="004005AF" w:rsidRDefault="004005AF" w:rsidP="00284324">
      <w:pPr>
        <w:pStyle w:val="ProductList-Body"/>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4247EAA4" w14:textId="77777777" w:rsidR="004005AF" w:rsidRPr="00C27DCF" w:rsidRDefault="004005AF" w:rsidP="00284324">
      <w:pPr>
        <w:pStyle w:val="ProductList-Body"/>
        <w:ind w:left="360"/>
      </w:pPr>
    </w:p>
    <w:p w14:paraId="5C0160BB" w14:textId="150B2480" w:rsidR="004005AF" w:rsidRPr="00445EC8" w:rsidRDefault="004005AF" w:rsidP="00284324">
      <w:pPr>
        <w:pStyle w:val="ListParagraph"/>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69765F38"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un'ora. Qualora il numero di Richieste Totali in uno specifico intervallo di un'ora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577454BF" w14:textId="77777777" w:rsidR="004005AF" w:rsidRPr="00B32E8E" w:rsidRDefault="004005AF" w:rsidP="00284324">
      <w:pPr>
        <w:pStyle w:val="ProductList-Body"/>
        <w:ind w:left="360"/>
      </w:pPr>
    </w:p>
    <w:p w14:paraId="24E4085B" w14:textId="587B733B" w:rsidR="004005AF" w:rsidRPr="00EF7CF9" w:rsidRDefault="00FA3985" w:rsidP="00BF1C24">
      <w:pPr>
        <w:pStyle w:val="ProductList-Body"/>
        <w:spacing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1B505312" w14:textId="77777777" w:rsidR="007039B0" w:rsidRDefault="007039B0" w:rsidP="00284324">
      <w:pPr>
        <w:pStyle w:val="ProductList-Body"/>
        <w:keepNext/>
        <w:ind w:left="360"/>
        <w:rPr>
          <w:b/>
          <w:color w:val="0072C6"/>
        </w:rPr>
      </w:pPr>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39A739D8" w14:textId="77777777" w:rsidR="004005AF" w:rsidRPr="006B00E1" w:rsidRDefault="004005AF" w:rsidP="00284324">
      <w:pPr>
        <w:pStyle w:val="ProductList-Body"/>
        <w:rPr>
          <w:sz w:val="12"/>
          <w:szCs w:val="12"/>
        </w:rPr>
      </w:pPr>
    </w:p>
    <w:p w14:paraId="5F62F759" w14:textId="77777777" w:rsidR="004005AF" w:rsidRPr="00EF7CF9" w:rsidRDefault="004005AF" w:rsidP="00284324">
      <w:pPr>
        <w:pStyle w:val="ProductList-Body"/>
        <w:tabs>
          <w:tab w:val="clear" w:pos="360"/>
        </w:tabs>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1878EA60" w14:textId="77777777" w:rsidR="004005AF" w:rsidRPr="006B00E1" w:rsidRDefault="004005AF" w:rsidP="00284324">
      <w:pPr>
        <w:pStyle w:val="ProductList-Body"/>
        <w:ind w:left="360"/>
        <w:rPr>
          <w:sz w:val="12"/>
          <w:szCs w:val="12"/>
        </w:rPr>
      </w:pPr>
    </w:p>
    <w:p w14:paraId="71C434D2" w14:textId="69D2D16D" w:rsidR="004005AF" w:rsidRPr="00EF7CF9" w:rsidRDefault="00284324" w:rsidP="00284324">
      <w:pPr>
        <w:pStyle w:val="ProductList-Body"/>
        <w:ind w:left="360"/>
      </w:pPr>
      <w:r>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un'ora. Qualora il numero di Richieste Totali in uno specifico intervallo di un'ora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17588941" w14:textId="77777777" w:rsidR="004005AF" w:rsidRPr="00EF7CF9" w:rsidRDefault="004005AF" w:rsidP="00284324">
      <w:pPr>
        <w:pStyle w:val="ProductList-Body"/>
      </w:pPr>
    </w:p>
    <w:p w14:paraId="3A965256" w14:textId="4B002730" w:rsidR="004005AF"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0D2BAE37" w14:textId="77777777" w:rsidR="004005AF" w:rsidRPr="006B00E1" w:rsidRDefault="004005AF" w:rsidP="00284324">
      <w:pPr>
        <w:pStyle w:val="ProductList-Body"/>
        <w:rPr>
          <w:sz w:val="12"/>
          <w:szCs w:val="12"/>
        </w:rPr>
      </w:pPr>
    </w:p>
    <w:p w14:paraId="5FC729A1" w14:textId="77777777" w:rsidR="004005AF" w:rsidRPr="00EF7CF9" w:rsidRDefault="004005AF" w:rsidP="00FA3985">
      <w:pPr>
        <w:pStyle w:val="ProductList-Body"/>
        <w:keepNext/>
        <w:keepLines/>
        <w:tabs>
          <w:tab w:val="clear" w:pos="360"/>
        </w:tabs>
        <w:rPr>
          <w:b/>
          <w:color w:val="00188F"/>
        </w:rPr>
      </w:pPr>
      <w:r>
        <w:rPr>
          <w:b/>
          <w:color w:val="00188F"/>
        </w:rPr>
        <w:t>Contratto di Servizio per la Latenza</w:t>
      </w:r>
    </w:p>
    <w:p w14:paraId="7694E16C" w14:textId="00D9730D" w:rsidR="004005AF" w:rsidRPr="00EF7CF9" w:rsidRDefault="00284324" w:rsidP="00FA3985">
      <w:pPr>
        <w:pStyle w:val="ProductList-Body"/>
        <w:keepNext/>
        <w:keepLines/>
        <w:ind w:left="360"/>
      </w:pPr>
      <w:r>
        <w:t>“</w:t>
      </w:r>
      <w:r w:rsidR="004005AF">
        <w:rPr>
          <w:b/>
          <w:color w:val="0072C6"/>
        </w:rPr>
        <w:t>Applicazione</w:t>
      </w:r>
      <w:r>
        <w:t>”</w:t>
      </w:r>
      <w:r w:rsidR="004005AF">
        <w:t xml:space="preserve"> indica un'applicazione di Azure Cosmos</w:t>
      </w:r>
      <w:r w:rsidR="004005AF">
        <w:rPr>
          <w:rStyle w:val="ProductList-BodyChar"/>
        </w:rPr>
        <w:t xml:space="preserve"> DB</w:t>
      </w:r>
      <w:r w:rsidR="004005AF">
        <w:t xml:space="preserve"> distribuita all'interno di un'area locale di Azure con funzionalità di rete rapide abilitate e che utilizza l'SDK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05698610"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un'ora specifica.</w:t>
      </w:r>
    </w:p>
    <w:p w14:paraId="2CF87EEB" w14:textId="46F3F99C" w:rsidR="004005AF" w:rsidRPr="00EF7CF9" w:rsidRDefault="00284324" w:rsidP="00FA3985">
      <w:pPr>
        <w:pStyle w:val="ProductList-Body"/>
        <w:ind w:left="360" w:right="387"/>
      </w:pPr>
      <w:r>
        <w:t>“</w:t>
      </w:r>
      <w:r w:rsidR="004005AF">
        <w:rPr>
          <w:b/>
          <w:color w:val="0072C6"/>
        </w:rPr>
        <w:t>S</w:t>
      </w:r>
      <w:r>
        <w:t>”</w:t>
      </w:r>
      <w:r w:rsidR="004005AF">
        <w:t xml:space="preserve"> indica l'insieme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605DD063" w14:textId="77777777" w:rsidR="004005AF" w:rsidRPr="00B32E8E" w:rsidRDefault="004005AF" w:rsidP="00284324">
      <w:pPr>
        <w:pStyle w:val="ListParagraph"/>
        <w:spacing w:after="0" w:line="240" w:lineRule="auto"/>
        <w:ind w:left="360"/>
        <w:rPr>
          <w:rFonts w:eastAsiaTheme="minorEastAsia"/>
          <w:sz w:val="18"/>
        </w:rPr>
      </w:pPr>
    </w:p>
    <w:p w14:paraId="0A10578F" w14:textId="468FA2D3" w:rsidR="004005AF" w:rsidRPr="00EF7CF9" w:rsidRDefault="00FA3985" w:rsidP="00284324">
      <w:pPr>
        <w:pStyle w:val="ListParagraph"/>
        <w:ind w:left="36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0268B34"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un'ora durante i quali le Richieste Riuscite inviate da un'Applicazione hanno restituito una Latenza P99 maggiore o uguale a 10 ms per le operazioni di lettura o di scrittura dell'elemento di dati. Qualora il numero di Richieste Riuscite in un determinato intervallo di un'ora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2841E456" w14:textId="77777777" w:rsidR="00491D0A" w:rsidRPr="00EF7CF9" w:rsidRDefault="00491D0A" w:rsidP="00284324">
      <w:pPr>
        <w:pStyle w:val="ProductList-Body"/>
        <w:ind w:left="360"/>
      </w:pPr>
    </w:p>
    <w:p w14:paraId="11F89454" w14:textId="4AC99260" w:rsidR="004005AF" w:rsidRPr="00EF7CF9" w:rsidRDefault="00FA3985" w:rsidP="00284324">
      <w:pPr>
        <w:pStyle w:val="ProductList-Body"/>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085F1C15" w14:textId="77777777" w:rsidR="004005AF" w:rsidRDefault="004005AF" w:rsidP="00284324">
      <w:pPr>
        <w:pStyle w:val="ProductList-Body"/>
        <w:keepNext/>
        <w:ind w:left="360"/>
        <w:rPr>
          <w:b/>
          <w:color w:val="0072C6"/>
        </w:rPr>
      </w:pPr>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2" w:name="_Toc513395510"/>
    <w:bookmarkStart w:id="193"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284324">
      <w:pPr>
        <w:pStyle w:val="ProductList-Offering2Heading"/>
        <w:tabs>
          <w:tab w:val="clear" w:pos="360"/>
          <w:tab w:val="clear" w:pos="720"/>
          <w:tab w:val="clear" w:pos="1080"/>
        </w:tabs>
        <w:outlineLvl w:val="2"/>
      </w:pPr>
      <w:bookmarkStart w:id="194" w:name="_Toc457821546"/>
      <w:bookmarkStart w:id="195" w:name="_Toc52348948"/>
      <w:bookmarkStart w:id="196" w:name="_Toc157615772"/>
      <w:bookmarkStart w:id="197" w:name="_Toc52348927"/>
      <w:r>
        <w:t>Catalogo Dati</w:t>
      </w:r>
      <w:bookmarkEnd w:id="194"/>
      <w:bookmarkEnd w:id="195"/>
      <w:bookmarkEnd w:id="196"/>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4F6EA06F"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95B497B" w14:textId="77777777" w:rsidR="00AA02E4" w:rsidRPr="00EF7CF9" w:rsidRDefault="00AA02E4" w:rsidP="00284324">
      <w:pPr>
        <w:pStyle w:val="ProductList-Body"/>
        <w:rPr>
          <w:szCs w:val="18"/>
        </w:rPr>
      </w:pPr>
    </w:p>
    <w:p w14:paraId="3E1ED9D0" w14:textId="47D61635" w:rsidR="00AA02E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198"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199" w:name="_Toc157615773"/>
      <w:bookmarkStart w:id="200" w:name="_Toc52348949"/>
      <w:r>
        <w:t>Esplora Dati di Azure (Kusto)</w:t>
      </w:r>
      <w:bookmarkEnd w:id="199"/>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0ACB4CAB" w14:textId="77777777" w:rsidR="00F240D4" w:rsidRPr="00F15267" w:rsidRDefault="00F240D4" w:rsidP="00284324">
      <w:pPr>
        <w:pStyle w:val="ProductList-Body"/>
        <w:rPr>
          <w:sz w:val="12"/>
          <w:szCs w:val="12"/>
        </w:rPr>
      </w:pP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5D31E24" w14:textId="77777777" w:rsidR="00F240D4" w:rsidRPr="00F15267" w:rsidRDefault="00F240D4" w:rsidP="00284324">
      <w:pPr>
        <w:pStyle w:val="ProductList-Body"/>
        <w:rPr>
          <w:sz w:val="12"/>
          <w:szCs w:val="12"/>
        </w:rPr>
      </w:pP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F15267" w:rsidRDefault="00F240D4" w:rsidP="00284324">
      <w:pPr>
        <w:pStyle w:val="ProductList-Body"/>
        <w:rPr>
          <w:sz w:val="12"/>
          <w:szCs w:val="12"/>
        </w:rPr>
      </w:pPr>
    </w:p>
    <w:p w14:paraId="43BAFB90" w14:textId="1EC0DA1E" w:rsidR="00F240D4" w:rsidRDefault="00AC48A7" w:rsidP="00284324">
      <w:pPr>
        <w:pStyle w:val="ProductList-Body"/>
      </w:pPr>
      <w:r>
        <w:t>La Percentuale del Tempo di Attività è rappresentata dalla seguente formula:</w:t>
      </w:r>
    </w:p>
    <w:p w14:paraId="77519043" w14:textId="77777777" w:rsidR="00F240D4" w:rsidRPr="00F15267" w:rsidRDefault="00F240D4" w:rsidP="00284324">
      <w:pPr>
        <w:pStyle w:val="ProductList-Body"/>
        <w:rPr>
          <w:sz w:val="12"/>
          <w:szCs w:val="12"/>
        </w:rPr>
      </w:pPr>
    </w:p>
    <w:p w14:paraId="0F184916" w14:textId="5A0324B5" w:rsidR="00F240D4" w:rsidRPr="006A1FA3" w:rsidRDefault="00000000" w:rsidP="0028432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31B89674" w14:textId="77777777" w:rsidR="00F240D4" w:rsidRDefault="00F240D4" w:rsidP="00284324">
      <w:pPr>
        <w:pStyle w:val="ProductList-Body"/>
        <w:rPr>
          <w:rFonts w:eastAsiaTheme="minorEastAsia"/>
          <w:color w:val="000000" w:themeColor="text1"/>
          <w:szCs w:val="18"/>
        </w:rPr>
      </w:pPr>
    </w:p>
    <w:p w14:paraId="1170A23B" w14:textId="77777777" w:rsidR="00F240D4" w:rsidRPr="00EF7CF9" w:rsidRDefault="00F240D4" w:rsidP="00284324">
      <w:pPr>
        <w:pStyle w:val="ProductList-Body"/>
      </w:pPr>
      <w:r>
        <w:rPr>
          <w:b/>
          <w:color w:val="00188F"/>
        </w:rPr>
        <w:t>I seguenti Livelli di Servizio e Crediti di Servizio sono applicabili all'utilizzo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1" w:name="_Toc157615774"/>
      <w:r>
        <w:t>Azure Data Factory</w:t>
      </w:r>
      <w:bookmarkEnd w:id="201"/>
      <w:r>
        <w:t xml:space="preserve"> </w:t>
      </w:r>
      <w:bookmarkEnd w:id="198"/>
      <w:bookmarkEnd w:id="200"/>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4587B72"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all'interno di una Data Factory.</w:t>
      </w:r>
    </w:p>
    <w:p w14:paraId="15E650C9" w14:textId="32FF5E2C"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l'esecuzione o il tentativo di eseguire un'attività.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D33E49E" w:rsidR="00AA02E4" w:rsidRDefault="00284324" w:rsidP="00284324">
      <w:pPr>
        <w:pStyle w:val="ProductList-Body"/>
      </w:pPr>
      <w:r>
        <w:t>“</w:t>
      </w:r>
      <w:r w:rsidR="00AA02E4">
        <w:rPr>
          <w:b/>
          <w:color w:val="00188F"/>
        </w:rPr>
        <w:t>Richieste Totali</w:t>
      </w:r>
      <w:r>
        <w:t>”</w:t>
      </w:r>
      <w:r w:rsidR="00AA02E4">
        <w:t xml:space="preserve"> indica l'insieme di tutte le richieste, che non siano le Richieste Escluse, di eseguire operazioni in risposta all'utilizzo di Risorse durante un Periodo Applicabile per un determinato periodo di sottoscrizione di Microsoft Azure.</w:t>
      </w:r>
    </w:p>
    <w:p w14:paraId="4F3686F7" w14:textId="65F2F1E0" w:rsidR="00AA02E4" w:rsidRDefault="00284324" w:rsidP="00284324">
      <w:pPr>
        <w:pStyle w:val="ProductList-Body"/>
      </w:pPr>
      <w:r>
        <w:t>“</w:t>
      </w:r>
      <w:r w:rsidR="00AA02E4">
        <w:rPr>
          <w:b/>
          <w:color w:val="00188F"/>
        </w:rPr>
        <w:t>Richieste Escluse</w:t>
      </w:r>
      <w:r>
        <w:t>”</w:t>
      </w:r>
      <w:r w:rsidR="00AA02E4">
        <w:t xml:space="preserve"> indica l'insieme di richieste che restituiscono un codice di stato HTTP 4xx che non sia un codice di stato HTTP 408. </w:t>
      </w:r>
    </w:p>
    <w:p w14:paraId="79E49C6D" w14:textId="61A92EC6" w:rsidR="00AA02E4" w:rsidRDefault="00284324" w:rsidP="00284324">
      <w:pPr>
        <w:pStyle w:val="ProductList-Body"/>
      </w:pPr>
      <w:r>
        <w:t>“</w:t>
      </w:r>
      <w:r w:rsidR="00AA02E4">
        <w:rPr>
          <w:b/>
          <w:color w:val="00188F"/>
        </w:rPr>
        <w:t>Richieste non Riuscite</w:t>
      </w:r>
      <w:r>
        <w:t>”</w:t>
      </w:r>
      <w:r w:rsidR="00AA02E4">
        <w:t xml:space="preserve"> indica l'insieme di tutte le richieste all'interno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44F5B2CF" w14:textId="77777777" w:rsidR="00AA02E4" w:rsidRPr="00EF7CF9" w:rsidRDefault="00AA02E4" w:rsidP="00284324">
      <w:pPr>
        <w:pStyle w:val="ProductList-Body"/>
      </w:pPr>
    </w:p>
    <w:p w14:paraId="20D98153" w14:textId="31834DD9" w:rsidR="00AA02E4" w:rsidRPr="00BF1C24" w:rsidRDefault="00BF1C24" w:rsidP="0028432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77777777" w:rsidR="00AA02E4" w:rsidRPr="00ED4527" w:rsidRDefault="00AA02E4" w:rsidP="00284324">
      <w:pPr>
        <w:pStyle w:val="ProductList-Body"/>
        <w:rPr>
          <w:b/>
          <w:bCs/>
        </w:rPr>
      </w:pPr>
      <w:r>
        <w:rPr>
          <w:b/>
          <w:bCs/>
        </w:rPr>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284324">
      <w:pPr>
        <w:pStyle w:val="ProductList-Body"/>
        <w:keepNext/>
        <w:spacing w:before="24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6871EDD3"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84324">
      <w:pPr>
        <w:pStyle w:val="ProductList-Body"/>
      </w:pPr>
      <w:r>
        <w:rPr>
          <w:b/>
          <w:color w:val="00188F"/>
        </w:rPr>
        <w:t>I seguenti Livelli di Servizio e Crediti di Servizio sono applicabili alle Esecuzioni Attività della Società all'interno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2"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3" w:name="_Toc52348951"/>
      <w:bookmarkStart w:id="204" w:name="_Toc157615775"/>
      <w:bookmarkStart w:id="205" w:name="_Toc457821549"/>
      <w:bookmarkEnd w:id="202"/>
      <w:r>
        <w:t>Data Lake Analytics</w:t>
      </w:r>
      <w:bookmarkEnd w:id="203"/>
      <w:bookmarkEnd w:id="204"/>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4B8044BA"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Analytics in un determinato periodo di sottoscrizione di Azure nel corso di un Periodo Applicabile. </w:t>
      </w:r>
    </w:p>
    <w:p w14:paraId="619001CB" w14:textId="2CB1D678"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968DE6D"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30B3272" w14:textId="77777777" w:rsidR="00AA02E4" w:rsidRPr="00EF7CF9" w:rsidRDefault="00AA02E4" w:rsidP="00284324">
      <w:pPr>
        <w:pStyle w:val="ProductList-Body"/>
      </w:pPr>
    </w:p>
    <w:p w14:paraId="3F9B2817" w14:textId="23766D8A"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2039DF" w14:textId="77777777" w:rsidR="00AA02E4" w:rsidRPr="00EF7CF9" w:rsidRDefault="00AA02E4" w:rsidP="00284324">
      <w:pPr>
        <w:pStyle w:val="ProductList-Offering2Heading"/>
        <w:tabs>
          <w:tab w:val="clear" w:pos="360"/>
          <w:tab w:val="clear" w:pos="720"/>
          <w:tab w:val="clear" w:pos="1080"/>
        </w:tabs>
        <w:outlineLvl w:val="2"/>
      </w:pPr>
      <w:bookmarkStart w:id="206" w:name="_Toc52348952"/>
      <w:bookmarkStart w:id="207" w:name="_Toc157615776"/>
      <w:r>
        <w:t>Data Lake Storage Gen1</w:t>
      </w:r>
      <w:bookmarkEnd w:id="206"/>
      <w:bookmarkEnd w:id="207"/>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2A14C8EC"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un'ora in tutti gli account Data Lake Store in un</w:t>
      </w:r>
      <w:r w:rsidR="004714B6">
        <w:t> </w:t>
      </w:r>
      <w:r w:rsidR="00AA02E4">
        <w:t>determinato periodo di sottoscrizione di Azure nel corso di un Periodo Applicabile.</w:t>
      </w:r>
    </w:p>
    <w:p w14:paraId="50FB34C7" w14:textId="3B0F5B80"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l'insieme di tutte le operazioni all'interno delle Operazioni Totali che restituiscono un Codice Errore o non riescono a restituire un Codice di Riuscita entro 5 minuti per quanto riguarda la creazione e l'eliminazione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7BC11D73"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8D0C190" w14:textId="77777777" w:rsidR="00AA02E4" w:rsidRPr="00EF7CF9" w:rsidRDefault="00AA02E4" w:rsidP="00284324">
      <w:pPr>
        <w:pStyle w:val="ProductList-Body"/>
      </w:pPr>
    </w:p>
    <w:p w14:paraId="5B9EA659" w14:textId="6C381DD2" w:rsidR="00AA02E4" w:rsidRPr="00EF7CF9" w:rsidRDefault="00FA3985" w:rsidP="00284324">
      <w:pPr>
        <w:pStyle w:val="ListParagraph"/>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05"/>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08" w:name="_Toc157615777"/>
      <w:r>
        <w:t>Database di Azure per MariaDB</w:t>
      </w:r>
      <w:bookmarkEnd w:id="208"/>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284324">
      <w:pPr>
        <w:pStyle w:val="ProductList-Body"/>
        <w:spacing w:before="120"/>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3A3F3E71" w:rsidR="00C71243" w:rsidRDefault="00284324" w:rsidP="00284324">
      <w:pPr>
        <w:pStyle w:val="ProductList-Body"/>
      </w:pPr>
      <w:r>
        <w:t>“</w:t>
      </w:r>
      <w:r w:rsidR="00C71243">
        <w:rPr>
          <w:b/>
          <w:bCs/>
          <w:color w:val="00188F"/>
        </w:rPr>
        <w:t>Tempo di Inattività</w:t>
      </w:r>
      <w:r>
        <w:t>”</w:t>
      </w:r>
      <w:r w:rsidR="00C71243">
        <w:t xml:space="preserve"> indica la quantità totale di minuti all'interno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05B37320" w14:textId="77777777" w:rsidR="00C71243" w:rsidRDefault="00C71243" w:rsidP="00284324">
      <w:pPr>
        <w:pStyle w:val="ProductList-Body"/>
      </w:pPr>
    </w:p>
    <w:p w14:paraId="505452FD" w14:textId="6862ACB4" w:rsidR="00C71243"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77777777" w:rsidR="00C71243" w:rsidRPr="00C71243" w:rsidRDefault="00C71243" w:rsidP="00284324">
      <w:pPr>
        <w:pStyle w:val="ProductList-Body"/>
        <w:keepNext/>
        <w:rPr>
          <w:b/>
          <w:bCs/>
          <w:color w:val="00188F"/>
        </w:rPr>
      </w:pPr>
      <w:r>
        <w:rPr>
          <w:b/>
          <w:bCs/>
          <w:color w:val="00188F"/>
        </w:rPr>
        <w:t>I seguenti Livelli di Servizio e Crediti di Servizio sono applicabili all'utilizzo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09" w:name="_Toc157615778"/>
      <w:r>
        <w:t>Database di Azure per MySQL</w:t>
      </w:r>
      <w:bookmarkEnd w:id="192"/>
      <w:bookmarkEnd w:id="197"/>
      <w:bookmarkEnd w:id="209"/>
    </w:p>
    <w:p w14:paraId="01C85662" w14:textId="77777777" w:rsidR="004005AF" w:rsidRPr="00C950BA" w:rsidRDefault="004005AF" w:rsidP="00284324">
      <w:pPr>
        <w:pStyle w:val="ProductList-Body"/>
        <w:rPr>
          <w:b/>
          <w:color w:val="00188F"/>
        </w:rPr>
      </w:pPr>
      <w:r>
        <w:rPr>
          <w:b/>
          <w:color w:val="00188F"/>
        </w:rPr>
        <w:t>Database di Microsoft Azure per MySQL -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4843BCCA"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Singolo.</w:t>
      </w:r>
    </w:p>
    <w:p w14:paraId="16E43926" w14:textId="301F0F97" w:rsidR="004005AF" w:rsidRPr="00ED4527" w:rsidRDefault="00EE6E3C" w:rsidP="00284324">
      <w:pPr>
        <w:spacing w:after="0"/>
        <w:rPr>
          <w:b/>
          <w:bCs/>
          <w:color w:val="00188F"/>
          <w:sz w:val="18"/>
        </w:rPr>
      </w:pPr>
      <w:r>
        <w:rPr>
          <w:b/>
          <w:bCs/>
          <w:color w:val="00188F"/>
          <w:sz w:val="18"/>
        </w:rPr>
        <w:t>Calcolo del Tempo di Attività e Livelli di Servizio per il Database di Microsoft Azure per MySQL -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701226C9"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464297D3" w14:textId="77777777" w:rsidR="004005AF" w:rsidRDefault="004005AF" w:rsidP="00284324">
      <w:pPr>
        <w:pStyle w:val="ProductList-Body"/>
      </w:pPr>
    </w:p>
    <w:p w14:paraId="03C751C6" w14:textId="5949EEA8"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098BD6C" w14:textId="77777777" w:rsidR="004005AF" w:rsidRDefault="004005AF" w:rsidP="00FA3985">
      <w:pPr>
        <w:pStyle w:val="ProductList-Body"/>
        <w:jc w:val="both"/>
      </w:pPr>
      <w:r>
        <w:rPr>
          <w:b/>
          <w:color w:val="00188F"/>
        </w:rPr>
        <w:t>I seguenti Livelli di Servizio e Crediti di Servizio sono applicabili all'utilizzo da parte della Società del Database di Azure per MySQL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77777777" w:rsidR="004005AF" w:rsidRPr="00ED4527" w:rsidRDefault="004005AF" w:rsidP="00D76CA7">
      <w:pPr>
        <w:pStyle w:val="ProductList-Body"/>
        <w:keepNext/>
        <w:keepLines/>
        <w:tabs>
          <w:tab w:val="clear" w:pos="360"/>
          <w:tab w:val="clear" w:pos="720"/>
          <w:tab w:val="clear" w:pos="1080"/>
        </w:tabs>
        <w:spacing w:before="120"/>
        <w:rPr>
          <w:b/>
          <w:bCs/>
        </w:rPr>
      </w:pPr>
      <w:bookmarkStart w:id="210" w:name="_Toc513395511"/>
      <w:r>
        <w:rPr>
          <w:b/>
          <w:bCs/>
          <w:color w:val="00188F"/>
        </w:rPr>
        <w:t>Database di Microsoft Azure per MySQL -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5E5C6271"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indica qualsiasi server del Database di Azure per MySQL -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463674D0" w:rsidR="004005AF" w:rsidRPr="00ED4527" w:rsidRDefault="00EE6E3C" w:rsidP="00284324">
      <w:pPr>
        <w:pStyle w:val="ProductList-Body"/>
        <w:rPr>
          <w:b/>
          <w:bCs/>
          <w:color w:val="00188F"/>
        </w:rPr>
      </w:pPr>
      <w:r>
        <w:rPr>
          <w:b/>
          <w:bCs/>
          <w:color w:val="00188F"/>
        </w:rPr>
        <w:t>Calcolo del Tempo di Attività e Livelli di Servizio per il Database di Microsoft Azure per MySQL -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084AF1B8"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3B734606"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01A5C2A9" w14:textId="77777777" w:rsidR="004005AF" w:rsidRDefault="004005AF" w:rsidP="00284324">
      <w:pPr>
        <w:pStyle w:val="ProductList-Body"/>
      </w:pPr>
    </w:p>
    <w:p w14:paraId="4F297DB9" w14:textId="2BF7A42E"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77777777" w:rsidR="004005AF" w:rsidRPr="0076238C" w:rsidRDefault="004005AF" w:rsidP="00284324">
            <w:pPr>
              <w:pStyle w:val="ProductList-OfferingBody"/>
              <w:jc w:val="center"/>
            </w:pPr>
            <w:r>
              <w:t>Inferiore al 99,99% e superiore o pari all'99%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84324">
            <w:pPr>
              <w:pStyle w:val="ProductList-OfferingBody"/>
              <w:jc w:val="center"/>
            </w:pPr>
            <w:r>
              <w:t>Inferiore al 99% e superiore o pari all'95%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6232831E" w14:textId="77777777" w:rsidR="004005AF" w:rsidRPr="00D76CA7" w:rsidRDefault="004005AF" w:rsidP="00284324">
      <w:pPr>
        <w:pStyle w:val="ProductList-Body"/>
        <w:tabs>
          <w:tab w:val="clear" w:pos="360"/>
          <w:tab w:val="clear" w:pos="720"/>
          <w:tab w:val="clear" w:pos="1080"/>
        </w:tabs>
        <w:rPr>
          <w:sz w:val="12"/>
          <w:szCs w:val="12"/>
        </w:rPr>
      </w:pPr>
    </w:p>
    <w:p w14:paraId="46DD0850"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77777777" w:rsidR="004005AF" w:rsidRPr="0076238C" w:rsidRDefault="004005AF" w:rsidP="00284324">
            <w:pPr>
              <w:pStyle w:val="ProductList-OfferingBody"/>
              <w:jc w:val="center"/>
            </w:pPr>
            <w:r>
              <w:t>Inferiore al 99,95% e superiore o pari all'99%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4B572E05" w14:textId="77777777" w:rsidR="004005AF" w:rsidRPr="00D76CA7" w:rsidRDefault="004005AF" w:rsidP="00284324">
      <w:pPr>
        <w:pStyle w:val="ProductList-Body"/>
        <w:tabs>
          <w:tab w:val="clear" w:pos="360"/>
          <w:tab w:val="clear" w:pos="720"/>
          <w:tab w:val="clear" w:pos="1080"/>
        </w:tabs>
        <w:rPr>
          <w:sz w:val="12"/>
          <w:szCs w:val="12"/>
        </w:rPr>
      </w:pPr>
    </w:p>
    <w:p w14:paraId="6A8D5FEA"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MySQL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77777777" w:rsidR="004005AF" w:rsidRPr="0076238C" w:rsidRDefault="004005AF" w:rsidP="00284324">
            <w:pPr>
              <w:pStyle w:val="ProductList-OfferingBody"/>
              <w:jc w:val="center"/>
            </w:pPr>
            <w:r>
              <w:t>Inferiore al 99,9% e superiore o pari all'99%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1" w:name="_Toc52348928"/>
      <w:bookmarkStart w:id="212" w:name="_Toc157615779"/>
      <w:r>
        <w:t>Database di Azure per PostgreSQL</w:t>
      </w:r>
      <w:bookmarkEnd w:id="210"/>
      <w:bookmarkEnd w:id="211"/>
      <w:bookmarkEnd w:id="212"/>
    </w:p>
    <w:p w14:paraId="33FEE15A" w14:textId="77777777" w:rsidR="004005AF" w:rsidRPr="00E7723E" w:rsidRDefault="004005AF" w:rsidP="00284324">
      <w:pPr>
        <w:pStyle w:val="ProductList-Body"/>
        <w:rPr>
          <w:b/>
          <w:color w:val="00188F"/>
        </w:rPr>
      </w:pPr>
      <w:r>
        <w:rPr>
          <w:b/>
          <w:color w:val="00188F"/>
        </w:rPr>
        <w:t>Database di Azure per PostgreSQL -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759E4DC0"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0DB0D6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05FB6519"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Calcolo del Tempo di Attività e Livelli di Servizio per Database di Microsoft Azure per PostgreSQL -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3B1B9E2D"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0DC49365" w14:textId="77777777" w:rsidR="004005AF" w:rsidRDefault="004005AF" w:rsidP="00284324">
      <w:pPr>
        <w:pStyle w:val="ProductList-Body"/>
      </w:pPr>
    </w:p>
    <w:p w14:paraId="4957341A" w14:textId="13B8A9B8"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77777777" w:rsidR="004005AF" w:rsidRPr="00ED4527" w:rsidRDefault="004005AF" w:rsidP="00D76CA7">
      <w:pPr>
        <w:pStyle w:val="ProductList-Body"/>
        <w:spacing w:before="120"/>
        <w:rPr>
          <w:b/>
          <w:bCs/>
          <w:color w:val="00188F"/>
        </w:rPr>
      </w:pPr>
      <w:bookmarkStart w:id="213" w:name="_Toc513395512"/>
      <w:r>
        <w:rPr>
          <w:b/>
          <w:bCs/>
          <w:color w:val="00188F"/>
        </w:rPr>
        <w:t>Database di Microsoft Azure per PostgreSQL -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00CD661D"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indica qualsiasi server del Database di Azure per PostgreSQL -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68B71F97" w:rsidR="004005AF" w:rsidRPr="00ED4527" w:rsidRDefault="00EE6E3C" w:rsidP="00284324">
      <w:pPr>
        <w:pStyle w:val="ProductList-Body"/>
        <w:rPr>
          <w:b/>
          <w:bCs/>
          <w:color w:val="00188F"/>
        </w:rPr>
      </w:pPr>
      <w:r>
        <w:rPr>
          <w:b/>
          <w:bCs/>
          <w:color w:val="00188F"/>
        </w:rPr>
        <w:t>Calcolo del Tempo di Attività e Livelli di Servizio per il Database di Microsoft Azure per PostgreSQL -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6DAB3B8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6522687C"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095EED1" w14:textId="77777777" w:rsidR="004005AF" w:rsidRPr="00C20DEB" w:rsidRDefault="004005AF" w:rsidP="00284324">
      <w:pPr>
        <w:pStyle w:val="ProductList-Body"/>
        <w:tabs>
          <w:tab w:val="clear" w:pos="360"/>
          <w:tab w:val="clear" w:pos="720"/>
          <w:tab w:val="clear" w:pos="1080"/>
        </w:tabs>
        <w:rPr>
          <w:color w:val="000000" w:themeColor="text1"/>
          <w:sz w:val="12"/>
          <w:szCs w:val="12"/>
        </w:rPr>
      </w:pPr>
    </w:p>
    <w:p w14:paraId="42F7A92F" w14:textId="663061AE" w:rsidR="004005A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77777777" w:rsidR="004005AF" w:rsidRPr="0076238C" w:rsidRDefault="004005AF" w:rsidP="00284324">
            <w:pPr>
              <w:pStyle w:val="ProductList-OfferingBody"/>
              <w:jc w:val="center"/>
            </w:pPr>
            <w:r>
              <w:t>Inferiore al 99,99% e superiore o pari all'99%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84324">
            <w:pPr>
              <w:pStyle w:val="ProductList-OfferingBody"/>
              <w:jc w:val="center"/>
            </w:pPr>
            <w:r>
              <w:t>Inferiore al 99% e superiore o pari all'95%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5EEDF4FF" w14:textId="77777777" w:rsidR="004005AF" w:rsidRPr="00D76CA7" w:rsidRDefault="004005AF" w:rsidP="00284324">
      <w:pPr>
        <w:pStyle w:val="ProductList-Body"/>
        <w:tabs>
          <w:tab w:val="clear" w:pos="360"/>
          <w:tab w:val="clear" w:pos="720"/>
          <w:tab w:val="clear" w:pos="1080"/>
        </w:tabs>
        <w:rPr>
          <w:sz w:val="12"/>
          <w:szCs w:val="12"/>
        </w:rPr>
      </w:pPr>
    </w:p>
    <w:p w14:paraId="69DCBF1D"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77777777" w:rsidR="004005AF" w:rsidRPr="0076238C" w:rsidRDefault="004005AF" w:rsidP="00284324">
            <w:pPr>
              <w:pStyle w:val="ProductList-OfferingBody"/>
              <w:jc w:val="center"/>
            </w:pPr>
            <w:r>
              <w:t>Inferiore al 99,95% e superiore o pari all'99%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64647DBF" w14:textId="77777777" w:rsidR="004005AF" w:rsidRPr="00D76CA7" w:rsidRDefault="004005AF" w:rsidP="00284324">
      <w:pPr>
        <w:pStyle w:val="ProductList-Body"/>
        <w:tabs>
          <w:tab w:val="clear" w:pos="360"/>
          <w:tab w:val="clear" w:pos="720"/>
          <w:tab w:val="clear" w:pos="1080"/>
        </w:tabs>
        <w:rPr>
          <w:color w:val="000000" w:themeColor="text1"/>
          <w:sz w:val="12"/>
          <w:szCs w:val="12"/>
        </w:rPr>
      </w:pPr>
    </w:p>
    <w:p w14:paraId="7E38F208" w14:textId="77777777" w:rsidR="004005AF" w:rsidRDefault="004005AF" w:rsidP="00284324">
      <w:pPr>
        <w:pStyle w:val="ProductList-Body"/>
        <w:keepNext/>
      </w:pPr>
      <w:r>
        <w:rPr>
          <w:b/>
          <w:color w:val="00188F"/>
        </w:rPr>
        <w:t>I seguenti Livelli di Servizio e Crediti di Servizio sono applicabili all'utilizzo da parte della Società del Database di Azure per PostgreSQL -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77777777" w:rsidR="004005AF" w:rsidRPr="0076238C" w:rsidRDefault="004005AF" w:rsidP="00284324">
            <w:pPr>
              <w:pStyle w:val="ProductList-OfferingBody"/>
              <w:jc w:val="center"/>
            </w:pPr>
            <w:r>
              <w:t>Inferiore al 99,9% e superiore o pari all'99%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F41EBE9" w14:textId="77777777" w:rsidR="00CD240F" w:rsidRPr="00CD240F" w:rsidRDefault="00CD240F" w:rsidP="00284324">
      <w:pPr>
        <w:pStyle w:val="ProductList-Offering2Heading"/>
        <w:keepNext/>
        <w:tabs>
          <w:tab w:val="clear" w:pos="360"/>
          <w:tab w:val="clear" w:pos="720"/>
          <w:tab w:val="clear" w:pos="1080"/>
        </w:tabs>
        <w:outlineLvl w:val="2"/>
      </w:pPr>
      <w:bookmarkStart w:id="214" w:name="_Toc157615780"/>
      <w:bookmarkStart w:id="215" w:name="_Toc52348929"/>
      <w:r>
        <w:t>Azure Databricks</w:t>
      </w:r>
      <w:bookmarkEnd w:id="214"/>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3363A0">
      <w:pPr>
        <w:pStyle w:val="ProductList-Body"/>
        <w:keepNext/>
        <w:spacing w:before="120"/>
        <w:rPr>
          <w:b/>
          <w:bCs/>
          <w:color w:val="00188F"/>
        </w:rPr>
      </w:pPr>
      <w:r>
        <w:rPr>
          <w:b/>
          <w:bCs/>
          <w:color w:val="00188F"/>
        </w:rPr>
        <w:t>Calcolo del Tempo di Attività e Livelli di Servizio per Azure Databricks</w:t>
      </w:r>
    </w:p>
    <w:p w14:paraId="1CA09F9B" w14:textId="63FAA40F" w:rsidR="00CD240F" w:rsidRDefault="00284324" w:rsidP="003363A0">
      <w:pPr>
        <w:pStyle w:val="ProductList-Body"/>
        <w:keepNext/>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54F54E67" w14:textId="77777777" w:rsidR="00CD240F" w:rsidRPr="00C20DEB" w:rsidRDefault="00CD240F" w:rsidP="00284324">
      <w:pPr>
        <w:pStyle w:val="ProductList-Body"/>
        <w:tabs>
          <w:tab w:val="clear" w:pos="360"/>
          <w:tab w:val="clear" w:pos="720"/>
          <w:tab w:val="clear" w:pos="1080"/>
        </w:tabs>
        <w:rPr>
          <w:color w:val="000000" w:themeColor="text1"/>
          <w:sz w:val="12"/>
          <w:szCs w:val="12"/>
        </w:rPr>
      </w:pPr>
    </w:p>
    <w:p w14:paraId="61CDB55C" w14:textId="7EE88049"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77777777" w:rsidR="00CD240F" w:rsidRPr="00CD240F" w:rsidRDefault="00CD240F" w:rsidP="00284324">
      <w:pPr>
        <w:pStyle w:val="ProductList-Body"/>
        <w:rPr>
          <w:b/>
          <w:bCs/>
          <w:color w:val="00188F"/>
        </w:rPr>
      </w:pPr>
      <w:r>
        <w:rPr>
          <w:b/>
          <w:bCs/>
          <w:color w:val="00188F"/>
        </w:rPr>
        <w:t>I seguenti Livelli di Servizio e il Credito di Servizio sono applicabili all'utilizzo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839A09A" w14:textId="77777777" w:rsidR="007039B0" w:rsidRDefault="007039B0">
      <w:pPr>
        <w:rPr>
          <w:rFonts w:asciiTheme="majorHAnsi" w:hAnsiTheme="majorHAnsi"/>
          <w:b/>
          <w:color w:val="0072C6"/>
          <w:sz w:val="28"/>
        </w:rPr>
      </w:pPr>
      <w:r>
        <w:br w:type="page"/>
      </w:r>
    </w:p>
    <w:p w14:paraId="3AD966BC" w14:textId="6212043E" w:rsidR="007B7A97" w:rsidRDefault="007B7A97" w:rsidP="00284324">
      <w:pPr>
        <w:pStyle w:val="ProductList-Offering2Heading"/>
        <w:tabs>
          <w:tab w:val="clear" w:pos="360"/>
          <w:tab w:val="clear" w:pos="720"/>
          <w:tab w:val="clear" w:pos="1080"/>
        </w:tabs>
        <w:outlineLvl w:val="2"/>
      </w:pPr>
      <w:bookmarkStart w:id="216" w:name="_Toc157615781"/>
      <w:r>
        <w:t>Data Manager di Azure per il Settore Energetico</w:t>
      </w:r>
      <w:bookmarkEnd w:id="216"/>
    </w:p>
    <w:p w14:paraId="41471812" w14:textId="77777777" w:rsidR="007B7A97" w:rsidRPr="005E7AC5" w:rsidRDefault="007B7A97" w:rsidP="00284324">
      <w:pPr>
        <w:pStyle w:val="ProductList-Body"/>
        <w:rPr>
          <w:b/>
          <w:color w:val="00188F"/>
        </w:rPr>
      </w:pPr>
      <w:r>
        <w:rPr>
          <w:b/>
          <w:color w:val="00188F"/>
        </w:rPr>
        <w:t>Definizioni Aggiuntive:</w:t>
      </w:r>
    </w:p>
    <w:p w14:paraId="5F733D8F" w14:textId="11C3DFEF"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1B5CEC31" w:rsidR="007B7A97" w:rsidRDefault="00284324" w:rsidP="00284324">
      <w:pPr>
        <w:pStyle w:val="ProductList-Body"/>
      </w:pPr>
      <w:r>
        <w:t>“</w:t>
      </w:r>
      <w:r w:rsidR="007B7A97">
        <w:rPr>
          <w:b/>
          <w:color w:val="00188F"/>
        </w:rPr>
        <w:t>Richieste API Non Riuscite</w:t>
      </w:r>
      <w:r>
        <w:t>”</w:t>
      </w:r>
      <w:r w:rsidR="007B7A97">
        <w:t xml:space="preserve"> indica l'insieme di tutte le richieste API all'interno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37A837AA" w14:textId="77777777" w:rsidR="007B7A97" w:rsidRDefault="007B7A97" w:rsidP="00284324">
      <w:pPr>
        <w:pStyle w:val="ProductList-Body"/>
      </w:pPr>
    </w:p>
    <w:p w14:paraId="4B6C405C" w14:textId="611F6BAC" w:rsidR="007B7A97" w:rsidRPr="005E7AC5" w:rsidRDefault="00000000" w:rsidP="00284324">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47A59A6E" w14:textId="77777777" w:rsidR="007B7A97" w:rsidRPr="00C20DEB" w:rsidRDefault="007B7A97" w:rsidP="00284324">
      <w:pPr>
        <w:spacing w:after="0"/>
        <w:rPr>
          <w:rFonts w:ascii="Segoe UI" w:hAnsi="Segoe UI" w:cs="Segoe UI"/>
          <w:sz w:val="12"/>
          <w:szCs w:val="12"/>
        </w:rPr>
      </w:pPr>
    </w:p>
    <w:p w14:paraId="37225344" w14:textId="7299BAA5" w:rsidR="007B7A97" w:rsidRPr="005E7AC5" w:rsidRDefault="007B7A97"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F28C626" w14:textId="0EB85250" w:rsidR="004005AF" w:rsidRDefault="004005AF" w:rsidP="00284324">
      <w:pPr>
        <w:pStyle w:val="ProductList-Offering2Heading"/>
        <w:tabs>
          <w:tab w:val="clear" w:pos="360"/>
          <w:tab w:val="clear" w:pos="720"/>
          <w:tab w:val="clear" w:pos="1080"/>
        </w:tabs>
        <w:outlineLvl w:val="2"/>
      </w:pPr>
      <w:bookmarkStart w:id="217" w:name="_Toc157615782"/>
      <w:r>
        <w:t>Protezione DDoS di Azure</w:t>
      </w:r>
      <w:bookmarkEnd w:id="213"/>
      <w:bookmarkEnd w:id="215"/>
      <w:bookmarkEnd w:id="217"/>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B7C3051"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 xml:space="preserve">indica la quantità totale di minuti per i quali viene attivato il Servizio di Protezione DDoS per un determinato periodo di sottoscrizione di Microsoft Azure nel corso di un Periodo Applicabile. </w:t>
      </w:r>
    </w:p>
    <w:p w14:paraId="1D8475B1" w14:textId="0ABFE7E6"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 xml:space="preserve">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1D2ABFA" w14:textId="77777777" w:rsidR="004005AF" w:rsidRDefault="004005AF" w:rsidP="00284324">
      <w:pPr>
        <w:pStyle w:val="ProductList-Body"/>
      </w:pPr>
    </w:p>
    <w:p w14:paraId="6A1C8F0D" w14:textId="4B683C6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77777777" w:rsidR="004005AF" w:rsidRDefault="004005AF" w:rsidP="00284324">
      <w:pPr>
        <w:pStyle w:val="ProductList-Body"/>
        <w:keepNext/>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18" w:name="_Toc526859657"/>
    <w:bookmarkEnd w:id="193"/>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19" w:name="_Toc52348939"/>
      <w:bookmarkStart w:id="220" w:name="_Toc157615783"/>
      <w:bookmarkStart w:id="221" w:name="_Toc52348930"/>
      <w:r>
        <w:t xml:space="preserve">Azure </w:t>
      </w:r>
      <w:bookmarkEnd w:id="219"/>
      <w:r>
        <w:t>Defender</w:t>
      </w:r>
      <w:bookmarkEnd w:id="220"/>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284324">
      <w:pPr>
        <w:pStyle w:val="ProductList-Body"/>
        <w:spacing w:after="40"/>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284324">
      <w:pPr>
        <w:pStyle w:val="ProductList-Body"/>
        <w:spacing w:after="40"/>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284324">
      <w:pPr>
        <w:pStyle w:val="ProductList-Body"/>
        <w:spacing w:after="40"/>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E86395C" w:rsidR="00DE24F0" w:rsidRPr="00B44CF9" w:rsidRDefault="00284324" w:rsidP="00284324">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284324">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284324">
      <w:pPr>
        <w:pStyle w:val="ProductList-Body"/>
      </w:pPr>
      <w:r>
        <w:t>La Percentuale del Tempo di Attività viene calcolata in base alla seguente formula:</w:t>
      </w:r>
    </w:p>
    <w:p w14:paraId="245049EB" w14:textId="77777777" w:rsidR="00DE24F0" w:rsidRPr="00EF7CF9" w:rsidRDefault="00DE24F0" w:rsidP="00284324">
      <w:pPr>
        <w:pStyle w:val="ProductList-Body"/>
      </w:pPr>
    </w:p>
    <w:p w14:paraId="37308760" w14:textId="4F337997" w:rsidR="00DE24F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77777777" w:rsidR="00DE24F0" w:rsidRPr="003C461E" w:rsidRDefault="00DE24F0" w:rsidP="00284324">
      <w:pPr>
        <w:pStyle w:val="ProductList-Body"/>
        <w:rPr>
          <w:b/>
          <w:color w:val="00188F"/>
        </w:rPr>
      </w:pPr>
      <w:r>
        <w:rPr>
          <w:b/>
          <w:color w:val="00188F"/>
        </w:rPr>
        <w:t>I seguenti Livelli di Servizio e Crediti di Servizio sono applicabili all'utilizzo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41EE902" w14:textId="77777777" w:rsidR="00781010" w:rsidRPr="00781010" w:rsidRDefault="00781010" w:rsidP="00284324">
      <w:pPr>
        <w:pStyle w:val="ProductList-Offering2Heading"/>
        <w:keepNext/>
        <w:tabs>
          <w:tab w:val="clear" w:pos="360"/>
          <w:tab w:val="clear" w:pos="720"/>
          <w:tab w:val="clear" w:pos="1080"/>
        </w:tabs>
        <w:outlineLvl w:val="2"/>
      </w:pPr>
      <w:bookmarkStart w:id="222" w:name="_Toc157615784"/>
      <w:r>
        <w:t>Gestione della Superficie di Attacco Esterna di Defender</w:t>
      </w:r>
      <w:bookmarkEnd w:id="222"/>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5E593F4C" w:rsidR="00781010" w:rsidRDefault="00284324" w:rsidP="00284324">
      <w:pPr>
        <w:pStyle w:val="ProductList-Body"/>
      </w:pPr>
      <w:r>
        <w:t>“</w:t>
      </w:r>
      <w:r w:rsidR="00781010">
        <w:rPr>
          <w:b/>
          <w:bCs/>
          <w:color w:val="00188F"/>
        </w:rPr>
        <w:t>Tempo di Inattività</w:t>
      </w:r>
      <w:r>
        <w:t>”</w:t>
      </w:r>
      <w:r w:rsidR="00781010">
        <w:t xml:space="preserve"> è il numero totale di minuti all'interno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57FD6F59" w14:textId="77777777" w:rsidR="00781010" w:rsidRPr="00EF7CF9" w:rsidRDefault="00781010" w:rsidP="00284324">
      <w:pPr>
        <w:pStyle w:val="ProductList-Body"/>
      </w:pPr>
    </w:p>
    <w:p w14:paraId="30A59169" w14:textId="38A68A54" w:rsidR="0078101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77777777" w:rsidR="00781010" w:rsidRPr="00C20DEB" w:rsidRDefault="00781010" w:rsidP="00284324">
      <w:pPr>
        <w:pStyle w:val="ProductList-Body"/>
        <w:rPr>
          <w:b/>
          <w:color w:val="00188F"/>
        </w:rPr>
      </w:pPr>
      <w:r w:rsidRPr="00C20DEB">
        <w:rPr>
          <w:b/>
          <w:color w:val="00188F"/>
        </w:rPr>
        <w:t>I seguenti Livelli di Servizio e Crediti di Servizio sono applicabili all'utilizzo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57615785"/>
      <w:r>
        <w:t>Azure DevOps</w:t>
      </w:r>
      <w:bookmarkEnd w:id="223"/>
      <w:bookmarkEnd w:id="224"/>
      <w:bookmarkEnd w:id="225"/>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487697B4" w:rsidR="00C66B25" w:rsidRDefault="00284324" w:rsidP="00284324">
      <w:pPr>
        <w:pStyle w:val="ProductList-Body"/>
      </w:pPr>
      <w:r>
        <w:t>“</w:t>
      </w:r>
      <w:r w:rsidR="00C66B25">
        <w:rPr>
          <w:b/>
          <w:color w:val="00188F"/>
        </w:rPr>
        <w:t>Estensioni Basate sull'Utente</w:t>
      </w:r>
      <w:r>
        <w:t>”</w:t>
      </w:r>
      <w:r w:rsidR="00C66B25">
        <w:t xml:space="preserve"> indica l'insieme di estensioni dei Servizi Azure DevOps pubblicate da Microsoft e vendute in modalità per utente tramite Azure DevOps Marketplace.</w:t>
      </w:r>
    </w:p>
    <w:p w14:paraId="3D732210" w14:textId="7A89409B" w:rsidR="00C66B25" w:rsidRDefault="00284324" w:rsidP="00284324">
      <w:pPr>
        <w:pStyle w:val="ProductList-Body"/>
      </w:pPr>
      <w:r>
        <w:t>“</w:t>
      </w:r>
      <w:r w:rsidR="00C66B25">
        <w:rPr>
          <w:b/>
          <w:color w:val="00188F"/>
        </w:rPr>
        <w:t>Utenti dei Servizi Azure DevOps</w:t>
      </w:r>
      <w:r>
        <w:t>”</w:t>
      </w:r>
      <w:r w:rsidR="00C66B25">
        <w:t xml:space="preserve"> indica l'insieme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08B9315C"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sull'Utente</w:t>
      </w:r>
    </w:p>
    <w:p w14:paraId="519D60EC" w14:textId="1FDCB8CF" w:rsidR="00C66B25" w:rsidRDefault="00284324" w:rsidP="00284324">
      <w:pPr>
        <w:pStyle w:val="ProductList-Body"/>
      </w:pPr>
      <w:r>
        <w:t>“</w:t>
      </w:r>
      <w:r w:rsidR="00C66B25">
        <w:rPr>
          <w:b/>
          <w:color w:val="00188F"/>
        </w:rPr>
        <w:t>Minuti di Distribuzione</w:t>
      </w:r>
      <w:r>
        <w:t>”</w:t>
      </w:r>
      <w:r w:rsidR="00C66B25">
        <w:t xml:space="preserve"> indica la quantità totale di minuti per i quali è stato acquistato un Utente o un'Estensione Basata sull'Utente nel corso di</w:t>
      </w:r>
      <w:r w:rsidR="00F96D86">
        <w:t> </w:t>
      </w:r>
      <w:r w:rsidR="00C66B25">
        <w:t>un Periodo Applicabile.</w:t>
      </w:r>
    </w:p>
    <w:p w14:paraId="1D9C3180" w14:textId="2287CEE9"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sull'Utente e di tutti gli Utenti per un determinato periodo di sottoscrizione di Microsoft Azure nel corso di un Periodo Applicabile.</w:t>
      </w:r>
    </w:p>
    <w:p w14:paraId="0C23C755" w14:textId="48B39CBE"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sull'Utente e tutti gli Utenti in un determinato periodo di sottoscrizione di Microsoft Azure, durante i quali il Servizio non è disponibile. Un minuto è considerato non disponibile per un determinato Utente o una determinata Estensione Basata sull'Utente qualora tutte le continue richieste HTTP di eseguire operazioni, che non siano operazioni relative al Servizio Azure Pipelines, per l'intero minuto diano un Codice Errore o non restituiscano una risposta.</w:t>
      </w:r>
    </w:p>
    <w:p w14:paraId="53A2B476" w14:textId="565330E3" w:rsidR="00C66B25" w:rsidRDefault="00AC48A7" w:rsidP="00284324">
      <w:pPr>
        <w:pStyle w:val="ProductList-Body"/>
      </w:pPr>
      <w:r>
        <w:rPr>
          <w:b/>
          <w:color w:val="00188F"/>
        </w:rPr>
        <w:t>Percentuale del Tempo di Attività</w:t>
      </w:r>
      <w:r w:rsidRPr="00F64BB3">
        <w:rPr>
          <w:b/>
          <w:color w:val="00188F"/>
        </w:rPr>
        <w:t>:</w:t>
      </w:r>
      <w:r>
        <w:t xml:space="preserve"> per le Estensioni Basate sull'Utente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382C863" w14:textId="77777777" w:rsidR="00C66B25" w:rsidRPr="007039B0" w:rsidRDefault="00C66B25" w:rsidP="00284324">
      <w:pPr>
        <w:pStyle w:val="ProductList-Body"/>
        <w:rPr>
          <w:sz w:val="12"/>
          <w:szCs w:val="12"/>
        </w:rPr>
      </w:pPr>
    </w:p>
    <w:p w14:paraId="1B4E29BA" w14:textId="37F2C288"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68774042" w:rsidR="00C66B25" w:rsidRDefault="00C66B25" w:rsidP="00284324">
      <w:pPr>
        <w:pStyle w:val="ProductList-Body"/>
        <w:rPr>
          <w:rFonts w:eastAsiaTheme="minorEastAsia"/>
          <w:szCs w:val="18"/>
          <w:lang w:eastAsia="zh-TW"/>
        </w:rPr>
      </w:pPr>
      <w:r>
        <w:rPr>
          <w:rFonts w:eastAsiaTheme="minorEastAsia"/>
          <w:szCs w:val="18"/>
        </w:rPr>
        <w:t>Nell'eventualità che i servizi Azure DevOps Services non siano disponibili, i Crediti di Servizio sono applicabili alle Estensioni Basate sull'Utente e agli Utenti di Azure DevOps Services. I seguenti Livelli di Servizio e Crediti di Servizio sono applicabili all'utilizzo da parte della Società del Servizio Azure Pipelines.</w:t>
      </w:r>
    </w:p>
    <w:p w14:paraId="3AB430DC" w14:textId="77777777" w:rsidR="00C66B25" w:rsidRDefault="00C66B25" w:rsidP="00284324">
      <w:pPr>
        <w:pStyle w:val="ProductList-Body"/>
        <w:rPr>
          <w:b/>
          <w:color w:val="00188F"/>
        </w:rPr>
      </w:pP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284324">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E9CD611"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89740C7" w14:textId="77777777" w:rsidR="00C66B25" w:rsidRPr="007039B0" w:rsidRDefault="00C66B25" w:rsidP="00284324">
      <w:pPr>
        <w:pStyle w:val="ProductList-Body"/>
        <w:tabs>
          <w:tab w:val="clear" w:pos="360"/>
          <w:tab w:val="clear" w:pos="720"/>
          <w:tab w:val="clear" w:pos="1080"/>
        </w:tabs>
        <w:rPr>
          <w:color w:val="000000" w:themeColor="text1"/>
          <w:sz w:val="12"/>
          <w:szCs w:val="12"/>
        </w:rPr>
      </w:pPr>
    </w:p>
    <w:p w14:paraId="3D9D0A67" w14:textId="67750B2F" w:rsidR="00C66B2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77777777" w:rsidR="00C66B25" w:rsidRPr="00EF7CF9" w:rsidRDefault="00C66B25" w:rsidP="00284324">
      <w:pPr>
        <w:pStyle w:val="ProductList-Body"/>
      </w:pPr>
      <w:r>
        <w:rPr>
          <w:b/>
          <w:color w:val="00188F"/>
        </w:rPr>
        <w:t>I seguenti Livelli di Servizio e Crediti di Servizio sono applicabili all'utilizzo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0" w:name="_Toc157615786"/>
      <w:bookmarkEnd w:id="226"/>
      <w:bookmarkEnd w:id="227"/>
      <w:bookmarkEnd w:id="228"/>
      <w:bookmarkEnd w:id="229"/>
      <w:r>
        <w:t>Microsoft Dev Box</w:t>
      </w:r>
      <w:bookmarkEnd w:id="230"/>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74987546"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77777777" w:rsidR="005923D3" w:rsidRDefault="005923D3" w:rsidP="00284324">
      <w:pPr>
        <w:pStyle w:val="ProductList-Body"/>
        <w:numPr>
          <w:ilvl w:val="0"/>
          <w:numId w:val="36"/>
        </w:numPr>
      </w:pPr>
      <w:r>
        <w:t>errori derivanti dall'impossibilità di utilizzare Dev Box per motivi non correlati all'infrastruttura di Azure sottostante (ad esempio, sistema operativo danneggiato, configurazione del sistema operativo o configurazione errata) ed</w:t>
      </w:r>
    </w:p>
    <w:p w14:paraId="04363F4B" w14:textId="77777777" w:rsidR="005923D3" w:rsidRDefault="005923D3" w:rsidP="00284324">
      <w:pPr>
        <w:pStyle w:val="ProductList-Body"/>
        <w:numPr>
          <w:ilvl w:val="0"/>
          <w:numId w:val="36"/>
        </w:numPr>
      </w:pPr>
      <w:r>
        <w:t>errore derivante da un'applicazione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3EF93F85" w14:textId="77777777" w:rsidR="00C91F92" w:rsidRPr="007039B0" w:rsidRDefault="00C91F92" w:rsidP="00284324">
      <w:pPr>
        <w:pStyle w:val="ProductList-Body"/>
        <w:rPr>
          <w:sz w:val="12"/>
          <w:szCs w:val="12"/>
        </w:rPr>
      </w:pPr>
    </w:p>
    <w:p w14:paraId="7B069CB1" w14:textId="6E639744" w:rsidR="00C91F92" w:rsidRPr="00BE398B" w:rsidRDefault="00F9161C" w:rsidP="00284324">
      <w:pPr>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5FB70B34" w:rsidR="00EE4264" w:rsidRDefault="00EE4264" w:rsidP="00284324">
      <w:pPr>
        <w:pStyle w:val="ProductList-Body"/>
        <w:tabs>
          <w:tab w:val="clear" w:pos="360"/>
        </w:tabs>
      </w:pPr>
      <w:r>
        <w:rPr>
          <w:b/>
          <w:bCs/>
          <w:color w:val="00188F"/>
        </w:rPr>
        <w:t>Credito di Servizio Per Dev Box</w:t>
      </w:r>
      <w:r w:rsidRPr="00F64BB3">
        <w:rPr>
          <w:b/>
          <w:color w:val="00188F"/>
        </w:rPr>
        <w:t>:</w:t>
      </w:r>
      <w:r>
        <w:t xml:space="preserve"> i seguenti Livelli di Servizio e Crediti di Servizio sono applicabili all'utilizzo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F4D031" w14:textId="2366BAF1" w:rsidR="005C061C" w:rsidRPr="005C061C" w:rsidRDefault="005C061C" w:rsidP="00284324">
      <w:pPr>
        <w:pStyle w:val="ProductList-Offering2Heading"/>
        <w:keepNext/>
        <w:tabs>
          <w:tab w:val="clear" w:pos="360"/>
          <w:tab w:val="clear" w:pos="720"/>
          <w:tab w:val="clear" w:pos="1080"/>
        </w:tabs>
        <w:outlineLvl w:val="2"/>
        <w:rPr>
          <w:lang w:val="fr-FR"/>
        </w:rPr>
      </w:pPr>
      <w:bookmarkStart w:id="231" w:name="_Toc157615787"/>
      <w:r>
        <w:t>Gemelli Digitali di Azure</w:t>
      </w:r>
      <w:bookmarkEnd w:id="231"/>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1FA5A544" w:rsidR="005C061C" w:rsidRDefault="00284324" w:rsidP="006B2CFA">
      <w:pPr>
        <w:pStyle w:val="ProductList-Body"/>
        <w:ind w:right="387"/>
      </w:pPr>
      <w:r>
        <w:t>“</w:t>
      </w:r>
      <w:r w:rsidR="005C061C">
        <w:rPr>
          <w:b/>
          <w:bCs/>
          <w:color w:val="00188F"/>
        </w:rPr>
        <w:t>Messaggio</w:t>
      </w:r>
      <w:r>
        <w:t>”</w:t>
      </w:r>
      <w:r w:rsidR="005C061C">
        <w:t xml:space="preserve"> indica un qualsiasi evento inviato da un'istanza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284324">
      <w:pPr>
        <w:pStyle w:val="ProductList-Body"/>
        <w:spacing w:before="120"/>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55E43333"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l'Istanza di Gemelli Digitali di Azure non è disponibile. Un minuto è considerato non disponibile per una determinata Istanza di Gemelli Digitali di Azure qualora tutti i tentativi continui di inviare Messaggi o di eseguire Operazioni tramite API sull'Istanza di Gemelli Digitali di Azure per l'intero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177800C6" w14:textId="77777777" w:rsidR="005C061C" w:rsidRPr="00ED4527" w:rsidRDefault="005C061C" w:rsidP="00284324">
      <w:pPr>
        <w:pStyle w:val="ProductList-Body"/>
        <w:tabs>
          <w:tab w:val="clear" w:pos="360"/>
          <w:tab w:val="clear" w:pos="720"/>
          <w:tab w:val="clear" w:pos="1080"/>
        </w:tabs>
        <w:rPr>
          <w:color w:val="000000" w:themeColor="text1"/>
        </w:rPr>
      </w:pPr>
    </w:p>
    <w:p w14:paraId="71C25E21" w14:textId="51612476" w:rsidR="005C061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77777777" w:rsidR="005C061C" w:rsidRPr="005C061C" w:rsidRDefault="005C061C" w:rsidP="00284324">
      <w:pPr>
        <w:pStyle w:val="ProductList-Body"/>
        <w:rPr>
          <w:b/>
          <w:bCs/>
          <w:color w:val="00188F"/>
        </w:rPr>
      </w:pPr>
      <w:r>
        <w:rPr>
          <w:b/>
          <w:bCs/>
          <w:color w:val="00188F"/>
        </w:rPr>
        <w:t>I seguenti Livelli di Servizio e Crediti di Servizio sono applicabili all'utilizzo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C28851" w14:textId="42544763" w:rsidR="004005AF" w:rsidRPr="00EF7CF9" w:rsidRDefault="004005AF" w:rsidP="003C13AD">
      <w:pPr>
        <w:pStyle w:val="ProductList-Offering2Heading"/>
        <w:keepNext/>
        <w:keepLines/>
        <w:tabs>
          <w:tab w:val="clear" w:pos="360"/>
          <w:tab w:val="clear" w:pos="720"/>
          <w:tab w:val="clear" w:pos="1080"/>
        </w:tabs>
        <w:outlineLvl w:val="2"/>
      </w:pPr>
      <w:bookmarkStart w:id="232" w:name="_Toc157615788"/>
      <w:r>
        <w:t>DNS di Azure</w:t>
      </w:r>
      <w:bookmarkEnd w:id="218"/>
      <w:bookmarkEnd w:id="221"/>
      <w:bookmarkEnd w:id="232"/>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14472455"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1665230" w14:textId="77777777" w:rsidR="004005AF" w:rsidRPr="005A3C16" w:rsidRDefault="004005AF" w:rsidP="00284324">
      <w:pPr>
        <w:pStyle w:val="ProductList-Body"/>
      </w:pP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D2720D" w14:textId="77777777" w:rsidR="004005AF" w:rsidRPr="00EF7CF9" w:rsidRDefault="004005AF" w:rsidP="00284324">
      <w:pPr>
        <w:pStyle w:val="ProductList-Body"/>
      </w:pPr>
    </w:p>
    <w:p w14:paraId="4E6E3CDB" w14:textId="5AE50C29"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21791E" w14:textId="77777777" w:rsidR="004005AF" w:rsidRPr="00EF7CF9" w:rsidRDefault="004005AF"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3"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4" w:name="_Toc157615789"/>
      <w:bookmarkStart w:id="235" w:name="_Toc505679756"/>
      <w:bookmarkStart w:id="236" w:name="_Toc52348953"/>
      <w:bookmarkStart w:id="237" w:name="_Toc52348931"/>
      <w:r>
        <w:t xml:space="preserve">Resolver Privato </w:t>
      </w:r>
      <w:r w:rsidR="00A706ED">
        <w:t>DNS di Azure</w:t>
      </w:r>
      <w:bookmarkEnd w:id="234"/>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496A43BD" w14:textId="77777777" w:rsidR="00397877" w:rsidRPr="00B42CC8" w:rsidRDefault="00397877" w:rsidP="00397877">
      <w:pPr>
        <w:pStyle w:val="ProductList-Body"/>
        <w:rPr>
          <w:rFonts w:cstheme="minorHAnsi"/>
        </w:rPr>
      </w:pP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2C909F82" w14:textId="77777777" w:rsidR="00397877" w:rsidRPr="00EF7CF9" w:rsidRDefault="00397877" w:rsidP="00397877">
      <w:pPr>
        <w:pStyle w:val="ProductList-Body"/>
      </w:pPr>
    </w:p>
    <w:p w14:paraId="4343FE5E" w14:textId="77777777" w:rsidR="00397877" w:rsidRPr="00EF7CF9" w:rsidRDefault="00000000" w:rsidP="0039787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000000"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42CC8" w:rsidRPr="009624ED">
          <w:rPr>
            <w:rStyle w:val="Hyperlink"/>
            <w:sz w:val="16"/>
            <w:szCs w:val="16"/>
          </w:rPr>
          <w:t>Sommario</w:t>
        </w:r>
      </w:hyperlink>
      <w:r w:rsidR="00B42CC8">
        <w:rPr>
          <w:sz w:val="16"/>
          <w:szCs w:val="16"/>
        </w:rPr>
        <w:t xml:space="preserve"> / </w:t>
      </w:r>
      <w:hyperlink w:anchor="Definitions" w:history="1">
        <w:r w:rsidR="00B42CC8" w:rsidRPr="009624ED">
          <w:rPr>
            <w:rStyle w:val="Hyperlink"/>
            <w:sz w:val="16"/>
            <w:szCs w:val="16"/>
          </w:rPr>
          <w:t>Definizioni</w:t>
        </w:r>
      </w:hyperlink>
    </w:p>
    <w:p w14:paraId="577520E5" w14:textId="354FFC15" w:rsidR="00CE29C1" w:rsidRPr="00042CC1" w:rsidRDefault="00CE29C1" w:rsidP="00284324">
      <w:pPr>
        <w:pStyle w:val="ProductList-Offering2Heading"/>
        <w:keepNext/>
        <w:tabs>
          <w:tab w:val="clear" w:pos="360"/>
          <w:tab w:val="clear" w:pos="720"/>
          <w:tab w:val="clear" w:pos="1080"/>
        </w:tabs>
        <w:outlineLvl w:val="2"/>
      </w:pPr>
      <w:bookmarkStart w:id="238" w:name="_Toc157615790"/>
      <w:r>
        <w:t>Griglia Eventi</w:t>
      </w:r>
      <w:bookmarkEnd w:id="235"/>
      <w:bookmarkEnd w:id="236"/>
      <w:bookmarkEnd w:id="238"/>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28432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28432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63C0DE98" w14:textId="77777777" w:rsidR="00CE29C1" w:rsidRDefault="00CE29C1" w:rsidP="00284324">
      <w:pPr>
        <w:pStyle w:val="ProductList-Body"/>
      </w:pPr>
    </w:p>
    <w:p w14:paraId="79284E66" w14:textId="3D8C9078" w:rsidR="00CE29C1" w:rsidRPr="00D730E5" w:rsidRDefault="00000000" w:rsidP="00284324">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548F73" w14:textId="77777777"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E361F15" w14:textId="77777777" w:rsidR="00795604" w:rsidRPr="00EF7CF9" w:rsidRDefault="00795604" w:rsidP="00284324">
      <w:pPr>
        <w:pStyle w:val="ProductList-Offering2Heading"/>
        <w:keepNext/>
        <w:tabs>
          <w:tab w:val="clear" w:pos="360"/>
          <w:tab w:val="clear" w:pos="720"/>
          <w:tab w:val="clear" w:pos="1080"/>
        </w:tabs>
        <w:outlineLvl w:val="2"/>
      </w:pPr>
      <w:bookmarkStart w:id="239" w:name="_Toc457821571"/>
      <w:bookmarkStart w:id="240" w:name="_Toc52348981"/>
      <w:bookmarkStart w:id="241" w:name="_Toc157615791"/>
      <w:r>
        <w:t>Hub Eventi</w:t>
      </w:r>
      <w:bookmarkEnd w:id="239"/>
      <w:bookmarkEnd w:id="240"/>
      <w:bookmarkEnd w:id="241"/>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7928B454" w14:textId="1BC237BC" w:rsidR="00795604"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9AF6AC" w14:textId="77777777" w:rsidR="00795604" w:rsidRPr="00B05A8F" w:rsidRDefault="00795604" w:rsidP="00284324">
      <w:pPr>
        <w:pStyle w:val="ProductList-Body"/>
        <w:rPr>
          <w:sz w:val="12"/>
          <w:szCs w:val="12"/>
        </w:rPr>
      </w:pPr>
    </w:p>
    <w:p w14:paraId="38F5FD93" w14:textId="033769A2"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E72C50">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7028DE47" w14:textId="7414BE93"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6AE44BF1" w14:textId="77777777" w:rsidR="00795604" w:rsidRPr="00B05A8F" w:rsidRDefault="00795604" w:rsidP="00284324">
      <w:pPr>
        <w:pStyle w:val="ProductList-Body"/>
        <w:rPr>
          <w:color w:val="000000" w:themeColor="text1"/>
          <w:sz w:val="12"/>
          <w:szCs w:val="12"/>
        </w:rPr>
      </w:pPr>
    </w:p>
    <w:p w14:paraId="53424A05" w14:textId="4AF9B5A6" w:rsidR="00795604"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F899C39" w14:textId="77777777" w:rsidR="000D47D0" w:rsidRPr="00EF7CF9" w:rsidRDefault="000D47D0" w:rsidP="00284324">
      <w:pPr>
        <w:pStyle w:val="ProductList-Offering2Heading"/>
        <w:tabs>
          <w:tab w:val="clear" w:pos="360"/>
          <w:tab w:val="clear" w:pos="720"/>
          <w:tab w:val="clear" w:pos="1080"/>
        </w:tabs>
        <w:outlineLvl w:val="2"/>
      </w:pPr>
      <w:bookmarkStart w:id="242" w:name="_Toc457821550"/>
      <w:bookmarkStart w:id="243" w:name="_Toc52348954"/>
      <w:bookmarkStart w:id="244" w:name="_Toc157615792"/>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284324">
      <w:pPr>
        <w:pStyle w:val="ProductList-Body"/>
        <w:spacing w:after="40"/>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284324">
      <w:pPr>
        <w:pStyle w:val="ProductList-Body"/>
        <w:spacing w:after="40"/>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284324">
      <w:pPr>
        <w:pStyle w:val="ProductList-Body"/>
        <w:spacing w:after="40"/>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0451F1B5" w14:textId="05BD697F" w:rsidR="000D47D0" w:rsidRPr="00EF7CF9"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56B25690" w14:textId="77777777" w:rsidR="000D47D0" w:rsidRPr="00B05A8F" w:rsidRDefault="000D47D0" w:rsidP="00284324">
      <w:pPr>
        <w:pStyle w:val="ProductList-Body"/>
        <w:rPr>
          <w:sz w:val="12"/>
          <w:szCs w:val="12"/>
        </w:rPr>
      </w:pPr>
    </w:p>
    <w:p w14:paraId="12AFB9CB" w14:textId="5A359D28" w:rsidR="000D47D0"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9854E57" w14:textId="540B6B2E" w:rsidR="00DE0A2C" w:rsidRPr="00E72C50" w:rsidRDefault="00E72C50" w:rsidP="00E72C50">
      <w:pPr>
        <w:pStyle w:val="ProductList-Offering2Heading"/>
        <w:tabs>
          <w:tab w:val="clear" w:pos="360"/>
          <w:tab w:val="clear" w:pos="720"/>
          <w:tab w:val="clear" w:pos="1080"/>
        </w:tabs>
        <w:outlineLvl w:val="2"/>
        <w:rPr>
          <w:rFonts w:ascii="Calibri Light" w:hAnsi="Calibri Light" w:cs="Calibri Light"/>
        </w:rPr>
      </w:pPr>
      <w:bookmarkStart w:id="246" w:name="_Toc148018636"/>
      <w:bookmarkStart w:id="247" w:name="_Toc157615793"/>
      <w:r w:rsidRPr="00EE2EED">
        <w:rPr>
          <w:rFonts w:ascii="Calibri Light" w:hAnsi="Calibri Light" w:cs="Calibri Light"/>
        </w:rPr>
        <w:t>Agente di Raccolta Traffico di Azure ExpressRoute</w:t>
      </w:r>
      <w:bookmarkEnd w:id="246"/>
      <w:bookmarkEnd w:id="247"/>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5E6CC8">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5E6CC8">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5E6CC8">
      <w:pPr>
        <w:pStyle w:val="ProductList-Body"/>
        <w:spacing w:after="40"/>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00667454" w14:textId="77777777" w:rsidR="005E6CC8" w:rsidRPr="00EF7CF9" w:rsidRDefault="005E6CC8" w:rsidP="005E6CC8">
      <w:pPr>
        <w:pStyle w:val="ProductList-Body"/>
      </w:pPr>
    </w:p>
    <w:p w14:paraId="75897572" w14:textId="77777777" w:rsidR="005E6CC8" w:rsidRPr="007C26F6" w:rsidRDefault="00000000" w:rsidP="005E6CC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000000"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5A8F" w:rsidRPr="009624ED">
          <w:rPr>
            <w:rStyle w:val="Hyperlink"/>
            <w:sz w:val="16"/>
            <w:szCs w:val="16"/>
          </w:rPr>
          <w:t>Sommario</w:t>
        </w:r>
      </w:hyperlink>
      <w:r w:rsidR="00B05A8F">
        <w:rPr>
          <w:sz w:val="16"/>
          <w:szCs w:val="16"/>
        </w:rPr>
        <w:t xml:space="preserve"> / </w:t>
      </w:r>
      <w:hyperlink w:anchor="Definitions" w:history="1">
        <w:r w:rsidR="00B05A8F"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48" w:name="_Toc157615794"/>
      <w:r>
        <w:t xml:space="preserve">Livello </w:t>
      </w:r>
      <w:r>
        <w:rPr>
          <w:bdr w:val="none" w:sz="0" w:space="0" w:color="auto" w:frame="1"/>
        </w:rPr>
        <w:t>Premium di File di Azure</w:t>
      </w:r>
      <w:bookmarkEnd w:id="248"/>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49" w:name="x__Hlk87495761"/>
      <w:r>
        <w:rPr>
          <w:rFonts w:ascii="Calibri" w:eastAsia="Times New Roman" w:hAnsi="Calibri" w:cs="Calibri"/>
          <w:b/>
          <w:bCs/>
          <w:color w:val="00188F"/>
          <w:sz w:val="18"/>
          <w:szCs w:val="18"/>
          <w:bdr w:val="none" w:sz="0" w:space="0" w:color="auto" w:frame="1"/>
        </w:rPr>
        <w:t>Problema Lato </w:t>
      </w:r>
      <w:bookmarkEnd w:id="249"/>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6548B8">
      <w:pPr>
        <w:shd w:val="clear" w:color="auto" w:fill="FFFFFF"/>
        <w:spacing w:after="12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6548B8">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E288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18A5382"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000000"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8B8" w:rsidRPr="009624ED">
          <w:rPr>
            <w:rStyle w:val="Hyperlink"/>
            <w:sz w:val="16"/>
            <w:szCs w:val="16"/>
          </w:rPr>
          <w:t>Sommario</w:t>
        </w:r>
      </w:hyperlink>
      <w:r w:rsidR="006548B8">
        <w:rPr>
          <w:sz w:val="16"/>
          <w:szCs w:val="16"/>
        </w:rPr>
        <w:t xml:space="preserve"> / </w:t>
      </w:r>
      <w:hyperlink w:anchor="Definitions" w:history="1">
        <w:r w:rsidR="006548B8"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0" w:name="_Toc157615795"/>
      <w:r>
        <w:t>Firewall di Azure</w:t>
      </w:r>
      <w:bookmarkEnd w:id="233"/>
      <w:bookmarkEnd w:id="237"/>
      <w:bookmarkEnd w:id="250"/>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61B625A" w14:textId="77777777" w:rsidR="004005AF" w:rsidRPr="004349E7" w:rsidRDefault="004005AF" w:rsidP="00284324">
      <w:pPr>
        <w:pStyle w:val="ProductList-Body"/>
        <w:rPr>
          <w:sz w:val="12"/>
          <w:szCs w:val="12"/>
        </w:rPr>
      </w:pPr>
    </w:p>
    <w:p w14:paraId="2398E6B9" w14:textId="18EA2671"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705028FD" w14:textId="6B4A90CB" w:rsidR="004005AF" w:rsidRPr="00ED4527"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4E415F74" w14:textId="77777777" w:rsidR="004005AF" w:rsidRPr="004349E7" w:rsidRDefault="004005AF" w:rsidP="00284324">
      <w:pPr>
        <w:pStyle w:val="ProductList-Body"/>
        <w:tabs>
          <w:tab w:val="clear" w:pos="360"/>
          <w:tab w:val="clear" w:pos="720"/>
          <w:tab w:val="clear" w:pos="1080"/>
        </w:tabs>
        <w:rPr>
          <w:sz w:val="12"/>
          <w:szCs w:val="12"/>
        </w:rPr>
      </w:pP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51" w:name="_Toc157615796"/>
      <w:bookmarkStart w:id="252" w:name="_Toc52348932"/>
      <w:r>
        <w:t>Azure Fluid Relay</w:t>
      </w:r>
      <w:bookmarkEnd w:id="251"/>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263517D6" w14:textId="23627EC0" w:rsidR="00E76FE2" w:rsidRDefault="00284324" w:rsidP="00284324">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46C7A6A1" w14:textId="77777777" w:rsidR="00E76FE2" w:rsidRPr="004349E7" w:rsidRDefault="00E76FE2" w:rsidP="00284324">
      <w:pPr>
        <w:pStyle w:val="ProductList-Body"/>
        <w:tabs>
          <w:tab w:val="clear" w:pos="360"/>
          <w:tab w:val="clear" w:pos="720"/>
          <w:tab w:val="clear" w:pos="1080"/>
        </w:tabs>
        <w:rPr>
          <w:sz w:val="12"/>
          <w:szCs w:val="12"/>
        </w:rPr>
      </w:pPr>
    </w:p>
    <w:p w14:paraId="74504FF8" w14:textId="370C0DED" w:rsidR="00E76FE2"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306DEE">
      <w:pPr>
        <w:pStyle w:val="ProductList-Body"/>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000000"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49E7" w:rsidRPr="009624ED">
          <w:rPr>
            <w:rStyle w:val="Hyperlink"/>
            <w:sz w:val="16"/>
            <w:szCs w:val="16"/>
          </w:rPr>
          <w:t>Sommario</w:t>
        </w:r>
      </w:hyperlink>
      <w:r w:rsidR="004349E7">
        <w:rPr>
          <w:sz w:val="16"/>
          <w:szCs w:val="16"/>
        </w:rPr>
        <w:t xml:space="preserve"> / </w:t>
      </w:r>
      <w:hyperlink w:anchor="Definitions" w:history="1">
        <w:r w:rsidR="004349E7"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53" w:name="_Toc157615797"/>
      <w:r>
        <w:t>Frontdoor di Azure e Frontdoor di Azure (classico)</w:t>
      </w:r>
      <w:bookmarkEnd w:id="253"/>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3ACD442F" w14:textId="77777777" w:rsidR="004F2381" w:rsidRDefault="004F2381" w:rsidP="00284324">
      <w:pPr>
        <w:pStyle w:val="ProductList-Body"/>
      </w:pP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0AC04D72" w14:textId="77777777" w:rsidR="004F2381" w:rsidRDefault="004F2381" w:rsidP="00284324">
      <w:pPr>
        <w:pStyle w:val="ProductList-Body"/>
      </w:pP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54" w:name="_Toc157615798"/>
      <w:r>
        <w:t>Funzioni di Azure</w:t>
      </w:r>
      <w:bookmarkEnd w:id="254"/>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4AACB329" w14:textId="77777777" w:rsidR="00BA2ACE" w:rsidRPr="00ED4527" w:rsidRDefault="00BA2ACE" w:rsidP="00284324">
      <w:pPr>
        <w:spacing w:after="0"/>
        <w:rPr>
          <w:color w:val="000000" w:themeColor="text1"/>
          <w:sz w:val="18"/>
        </w:rPr>
      </w:pPr>
    </w:p>
    <w:p w14:paraId="293767FF" w14:textId="58DE78E8" w:rsidR="00BA2ACE" w:rsidRPr="00BA2ACE"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6B3F8C37" w14:textId="0DA2B4E6" w:rsidR="00BA2ACE" w:rsidRPr="00BA2ACE" w:rsidRDefault="00EE6E3C" w:rsidP="00284324">
      <w:pPr>
        <w:pStyle w:val="ProductList-Body"/>
        <w:keepNext/>
        <w:spacing w:before="240"/>
        <w:rPr>
          <w:b/>
          <w:bCs/>
          <w:color w:val="00188F"/>
        </w:rPr>
      </w:pPr>
      <w:r>
        <w:rPr>
          <w:b/>
          <w:bCs/>
          <w:color w:val="00188F"/>
        </w:rPr>
        <w:t>Calcolo del Tempo di Attività e Livelli di Servizio per le App per le Funzioni sul Piano Premium o il Piano Servizio App Dedicato</w:t>
      </w:r>
    </w:p>
    <w:p w14:paraId="7FF315AF" w14:textId="13C0961A" w:rsidR="00BA2ACE" w:rsidRDefault="00284324" w:rsidP="00284324">
      <w:pPr>
        <w:pStyle w:val="ProductList-Body"/>
      </w:pPr>
      <w:r>
        <w:t>“</w:t>
      </w:r>
      <w:r w:rsidR="00BA2ACE">
        <w:rPr>
          <w:b/>
          <w:bCs/>
          <w:color w:val="00188F"/>
        </w:rPr>
        <w:t>Minuti di Distribuzione</w:t>
      </w:r>
      <w:r>
        <w:t>”</w:t>
      </w:r>
      <w:r w:rsidR="00BA2ACE">
        <w:t xml:space="preserve"> indica la quantità totale di minuti in cui una determinata App per le Funzioni può essere attivata nel corso di un Periodo Applicabile. I Minuti di Distribuzione sono calcolati in base al tempo totale in cui il servizio è disponibile per attivare l'esecuzione di una funzione e</w:t>
      </w:r>
      <w:r w:rsidR="00EE1DAF">
        <w:t> </w:t>
      </w:r>
      <w:r w:rsidR="00BA2ACE">
        <w:t>non in base al numero potenziale di esecuzioni di funzioni che potrebbero essere attivate in un determinato Periodo Applicabile.</w:t>
      </w:r>
    </w:p>
    <w:p w14:paraId="619BDD48" w14:textId="6DE4EF3A" w:rsidR="00BA2ACE" w:rsidRDefault="00284324" w:rsidP="00284324">
      <w:pPr>
        <w:pStyle w:val="ProductList-Body"/>
      </w:pPr>
      <w:r>
        <w:t>“</w:t>
      </w:r>
      <w:r w:rsidR="00BA2ACE">
        <w:rPr>
          <w:b/>
          <w:bCs/>
          <w:color w:val="00188F"/>
        </w:rPr>
        <w:t>Quantità Massima di Minuti Disponibili</w:t>
      </w:r>
      <w:r>
        <w:t>”</w:t>
      </w:r>
      <w:r w:rsidR="00BA2ACE">
        <w:t xml:space="preserve"> indica la quantità totale di Minuti di Distribuzione per una determinata App per le Funzioni distribuita dalla Società in un determinato periodo di sottoscrizione di Microsoft Azure nel corso di un Periodo Applicabile.</w:t>
      </w:r>
    </w:p>
    <w:p w14:paraId="0E95D807" w14:textId="745F3F29" w:rsidR="00BA2ACE" w:rsidRDefault="00284324" w:rsidP="00284324">
      <w:pPr>
        <w:pStyle w:val="ProductList-Body"/>
      </w:pPr>
      <w:r>
        <w:t>“</w:t>
      </w:r>
      <w:r w:rsidR="00BA2ACE">
        <w:rPr>
          <w:b/>
          <w:bCs/>
          <w:color w:val="00188F"/>
        </w:rPr>
        <w:t>Tempo di Inattività</w:t>
      </w:r>
      <w:r>
        <w:t>”</w:t>
      </w:r>
      <w:r w:rsidR="00BA2ACE">
        <w:t xml:space="preserve">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Premium o il piano Servizio App Dedicato) e il gateway Internet di Microsoft.</w:t>
      </w:r>
    </w:p>
    <w:p w14:paraId="346BD7D8" w14:textId="7ABE939E"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Premium o sul piano Servizio App Dedicato corrisponde alla Quantità Massima di Minuti Disponibili meno il Tempo di Inattività diviso per la Quantità Massima di Minuti Disponibili moltiplicato per 100.</w:t>
      </w:r>
    </w:p>
    <w:p w14:paraId="56973DEB" w14:textId="77777777" w:rsidR="00BA2ACE" w:rsidRDefault="00BA2ACE" w:rsidP="00284324">
      <w:pPr>
        <w:pStyle w:val="ProductList-Body"/>
        <w:tabs>
          <w:tab w:val="clear" w:pos="360"/>
          <w:tab w:val="clear" w:pos="720"/>
          <w:tab w:val="clear" w:pos="1080"/>
        </w:tabs>
      </w:pPr>
    </w:p>
    <w:p w14:paraId="032F4CDF" w14:textId="75E1B37B" w:rsidR="00BA2ACE"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D15C719" w14:textId="77777777" w:rsidR="00C02802" w:rsidRPr="00EF7CF9" w:rsidRDefault="00C02802" w:rsidP="00284324">
      <w:pPr>
        <w:pStyle w:val="ProductList-Offering2Heading"/>
        <w:tabs>
          <w:tab w:val="clear" w:pos="360"/>
          <w:tab w:val="clear" w:pos="720"/>
          <w:tab w:val="clear" w:pos="1080"/>
        </w:tabs>
        <w:outlineLvl w:val="2"/>
      </w:pPr>
      <w:bookmarkStart w:id="255" w:name="_Toc457821551"/>
      <w:bookmarkStart w:id="256" w:name="_Toc52348957"/>
      <w:bookmarkStart w:id="257" w:name="_Toc157615799"/>
      <w:r>
        <w:t>HDInsight</w:t>
      </w:r>
      <w:bookmarkEnd w:id="255"/>
      <w:bookmarkEnd w:id="256"/>
      <w:bookmarkEnd w:id="257"/>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3039F77" w14:textId="77777777" w:rsidR="00C02802" w:rsidRPr="00EF7CF9" w:rsidRDefault="00C02802" w:rsidP="00284324">
      <w:pPr>
        <w:pStyle w:val="ProductList-Body"/>
      </w:pPr>
    </w:p>
    <w:p w14:paraId="1D099391" w14:textId="3182E4E3" w:rsidR="00C02802"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58"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284324">
      <w:pPr>
        <w:pStyle w:val="ProductList-Offering2Heading"/>
        <w:tabs>
          <w:tab w:val="clear" w:pos="360"/>
        </w:tabs>
        <w:outlineLvl w:val="2"/>
      </w:pPr>
      <w:bookmarkStart w:id="259" w:name="_Toc157615800"/>
      <w:bookmarkEnd w:id="258"/>
      <w:r>
        <w:t>Servizi per i Dati Sanitari di Azure (ad esclusione del servizio MedTech)</w:t>
      </w:r>
      <w:bookmarkEnd w:id="259"/>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60" w:name="_Toc157615801"/>
      <w:r>
        <w:t>Bot della Salute</w:t>
      </w:r>
      <w:bookmarkEnd w:id="260"/>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0AA53576" w14:textId="77777777" w:rsidR="00766665" w:rsidRPr="0069555E" w:rsidRDefault="00766665" w:rsidP="00284324">
      <w:pPr>
        <w:pStyle w:val="ProductList-Body"/>
        <w:rPr>
          <w:sz w:val="12"/>
          <w:szCs w:val="12"/>
        </w:rPr>
      </w:pPr>
    </w:p>
    <w:p w14:paraId="7F009D58" w14:textId="65401877" w:rsidR="00766665"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93FBDBF" w14:textId="77777777" w:rsidR="003C3496" w:rsidRPr="00EF7CF9" w:rsidRDefault="003C3496" w:rsidP="00284324">
      <w:pPr>
        <w:pStyle w:val="ProductList-Offering2Heading"/>
        <w:keepNext/>
        <w:tabs>
          <w:tab w:val="clear" w:pos="360"/>
          <w:tab w:val="clear" w:pos="720"/>
          <w:tab w:val="clear" w:pos="1080"/>
        </w:tabs>
        <w:outlineLvl w:val="2"/>
      </w:pPr>
      <w:bookmarkStart w:id="261" w:name="_Toc457821532"/>
      <w:bookmarkStart w:id="262" w:name="_Toc52349006"/>
      <w:bookmarkStart w:id="263" w:name="_Toc157615802"/>
      <w:bookmarkStart w:id="264" w:name="AzureRightsManagementPremium"/>
      <w:r>
        <w:t>Azure Information Protection</w:t>
      </w:r>
      <w:bookmarkEnd w:id="261"/>
      <w:bookmarkEnd w:id="262"/>
      <w:bookmarkEnd w:id="263"/>
    </w:p>
    <w:bookmarkEnd w:id="264"/>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56D79B5" w14:textId="77777777" w:rsidR="003C3496" w:rsidRPr="0069555E" w:rsidRDefault="003C3496" w:rsidP="00284324">
      <w:pPr>
        <w:pStyle w:val="ProductList-Body"/>
        <w:rPr>
          <w:sz w:val="12"/>
          <w:szCs w:val="12"/>
        </w:rPr>
      </w:pPr>
    </w:p>
    <w:p w14:paraId="33E2F56A" w14:textId="2144E808" w:rsidR="003C3496"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97BE44" w14:textId="77777777" w:rsidR="003C3496" w:rsidRPr="005976C1" w:rsidRDefault="003C3496" w:rsidP="0069555E">
      <w:pPr>
        <w:pStyle w:val="ProductList-Body"/>
        <w:rPr>
          <w:sz w:val="12"/>
          <w:szCs w:val="12"/>
        </w:rPr>
      </w:pP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65" w:name="_Toc526859685"/>
      <w:bookmarkStart w:id="266" w:name="_Toc52348959"/>
      <w:bookmarkStart w:id="267" w:name="_Toc157615803"/>
      <w:r>
        <w:t>Azure IoT Central</w:t>
      </w:r>
      <w:bookmarkEnd w:id="265"/>
      <w:bookmarkEnd w:id="266"/>
      <w:bookmarkEnd w:id="267"/>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considerato non disponibile per una determinata applicazione IoT Central qualora tutti i tentativi continui di inviare o ricevere Messaggi o di 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2188AA47" w14:textId="77777777" w:rsidR="007B07AE" w:rsidRPr="00EF7CF9" w:rsidRDefault="007B07AE" w:rsidP="001B2CEE">
      <w:pPr>
        <w:pStyle w:val="ProductList-Body"/>
        <w:keepNext/>
        <w:keepLines/>
      </w:pPr>
    </w:p>
    <w:p w14:paraId="12F9185F" w14:textId="4CD743DC" w:rsidR="007B07AE" w:rsidRPr="00EF7CF9" w:rsidRDefault="00000000" w:rsidP="001B2CE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68" w:name="_Toc457821553"/>
      <w:bookmarkStart w:id="269" w:name="_Toc52348960"/>
      <w:bookmarkStart w:id="270" w:name="_Toc157615804"/>
      <w:bookmarkStart w:id="271" w:name="IoTHub"/>
      <w:r>
        <w:t>Hub IoT di Azure</w:t>
      </w:r>
      <w:bookmarkEnd w:id="268"/>
      <w:bookmarkEnd w:id="269"/>
      <w:bookmarkEnd w:id="270"/>
    </w:p>
    <w:bookmarkEnd w:id="271"/>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8F106D9" w14:textId="77777777" w:rsidR="00A33D05" w:rsidRPr="00EF7CF9" w:rsidRDefault="00A33D05" w:rsidP="00284324">
      <w:pPr>
        <w:pStyle w:val="ProductList-Body"/>
      </w:pPr>
    </w:p>
    <w:p w14:paraId="41A06B07" w14:textId="49C1D624"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12927B44" w14:textId="77777777" w:rsidR="005976C1" w:rsidRPr="0069555E" w:rsidRDefault="005976C1" w:rsidP="00284324">
      <w:pPr>
        <w:pStyle w:val="ProductList-Body"/>
        <w:rPr>
          <w:b/>
          <w:bCs/>
          <w:color w:val="00188F"/>
          <w:sz w:val="12"/>
          <w:szCs w:val="12"/>
        </w:rPr>
      </w:pPr>
    </w:p>
    <w:p w14:paraId="0C6B83DA" w14:textId="71CE4DFB" w:rsidR="00A33D05" w:rsidRDefault="00EE6E3C" w:rsidP="00284324">
      <w:pPr>
        <w:pStyle w:val="ProductList-Body"/>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72" w:name="_Toc457821554"/>
      <w:bookmarkStart w:id="273" w:name="_Toc52348961"/>
      <w:bookmarkStart w:id="274" w:name="_Toc157615805"/>
      <w:r>
        <w:t>Credenziali delle Chiavi</w:t>
      </w:r>
      <w:bookmarkEnd w:id="272"/>
      <w:bookmarkEnd w:id="273"/>
      <w:bookmarkEnd w:id="274"/>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2D4ADF" w14:textId="77777777" w:rsidR="00C46F26" w:rsidRPr="00EF7CF9" w:rsidRDefault="00C46F26" w:rsidP="00284324">
      <w:pPr>
        <w:pStyle w:val="ProductList-Body"/>
      </w:pPr>
    </w:p>
    <w:p w14:paraId="499E0B21" w14:textId="244C7A7C" w:rsidR="00C46F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75" w:name="_Toc457821555"/>
    <w:bookmarkStart w:id="276" w:name="_Toc526859688"/>
    <w:bookmarkStart w:id="277" w:name="_Toc527039337"/>
    <w:bookmarkStart w:id="278"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79" w:name="_Toc157615806"/>
      <w:bookmarkEnd w:id="275"/>
      <w:bookmarkEnd w:id="276"/>
      <w:bookmarkEnd w:id="277"/>
      <w:bookmarkEnd w:id="278"/>
      <w:r>
        <w:t>HSM Gestito di Azure Key Vault</w:t>
      </w:r>
      <w:bookmarkEnd w:id="279"/>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8B11648" w14:textId="77777777" w:rsidR="00660E55" w:rsidRPr="00EF7CF9" w:rsidRDefault="00660E55" w:rsidP="00284324">
      <w:pPr>
        <w:pStyle w:val="ProductList-Body"/>
      </w:pPr>
    </w:p>
    <w:p w14:paraId="2CB08560" w14:textId="0CA65F09" w:rsidR="00660E5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2C342450" w14:textId="58B7860D" w:rsidR="00F82DA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7AFF7E" w14:textId="7F089788" w:rsidR="00F82DA2" w:rsidRPr="00F82DA2" w:rsidRDefault="00F82DA2" w:rsidP="00284324">
      <w:pPr>
        <w:pStyle w:val="ProductList-Offering2Heading"/>
        <w:keepNext/>
        <w:tabs>
          <w:tab w:val="clear" w:pos="360"/>
          <w:tab w:val="clear" w:pos="720"/>
          <w:tab w:val="clear" w:pos="1080"/>
        </w:tabs>
        <w:outlineLvl w:val="2"/>
      </w:pPr>
      <w:bookmarkStart w:id="280" w:name="_Toc157615807"/>
      <w:r>
        <w:t>Servizio Azure Kubernetes (AKS)</w:t>
      </w:r>
      <w:bookmarkEnd w:id="280"/>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284324">
      <w:pPr>
        <w:pStyle w:val="ProductList-Body"/>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491929FA" w14:textId="77777777" w:rsidR="007E7727" w:rsidRPr="009E4481" w:rsidRDefault="007E7727" w:rsidP="00284324">
      <w:pPr>
        <w:pStyle w:val="ProductList-Body"/>
        <w:rPr>
          <w:sz w:val="12"/>
          <w:szCs w:val="12"/>
        </w:rPr>
      </w:pPr>
    </w:p>
    <w:p w14:paraId="656C265F" w14:textId="0433791E"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02C74AA" w14:textId="77777777" w:rsidR="007E7727" w:rsidRPr="009E4481" w:rsidRDefault="007E7727" w:rsidP="00284324">
      <w:pPr>
        <w:pStyle w:val="ProductList-Body"/>
        <w:rPr>
          <w:sz w:val="12"/>
          <w:szCs w:val="12"/>
        </w:rPr>
      </w:pPr>
    </w:p>
    <w:p w14:paraId="14845F17" w14:textId="209F8E42" w:rsidR="007E772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5ECC0E8" w14:textId="77777777" w:rsidR="003A2AB9" w:rsidRDefault="003A2AB9" w:rsidP="00284324">
      <w:pPr>
        <w:pStyle w:val="ProductList-Offering2Heading"/>
        <w:tabs>
          <w:tab w:val="clear" w:pos="360"/>
          <w:tab w:val="clear" w:pos="720"/>
          <w:tab w:val="clear" w:pos="1080"/>
        </w:tabs>
        <w:outlineLvl w:val="2"/>
        <w:sectPr w:rsidR="003A2AB9" w:rsidSect="0042685F">
          <w:footerReference w:type="default" r:id="rId23"/>
          <w:footerReference w:type="first" r:id="rId24"/>
          <w:pgSz w:w="12240" w:h="15840"/>
          <w:pgMar w:top="1440" w:right="720" w:bottom="1440" w:left="720" w:header="720" w:footer="720" w:gutter="0"/>
          <w:cols w:space="720"/>
          <w:titlePg/>
          <w:docGrid w:linePitch="360"/>
        </w:sectPr>
      </w:pPr>
      <w:bookmarkStart w:id="281" w:name="_Toc5018197"/>
      <w:bookmarkStart w:id="282" w:name="_Toc52348933"/>
      <w:bookmarkStart w:id="283" w:name="_Toc510793664"/>
      <w:bookmarkStart w:id="284" w:name="_Toc484160665"/>
      <w:bookmarkEnd w:id="252"/>
    </w:p>
    <w:p w14:paraId="0DD97676" w14:textId="4723D03D" w:rsidR="004005AF" w:rsidRPr="00EF7CF9" w:rsidRDefault="004005AF" w:rsidP="00284324">
      <w:pPr>
        <w:pStyle w:val="ProductList-Offering2Heading"/>
        <w:tabs>
          <w:tab w:val="clear" w:pos="360"/>
          <w:tab w:val="clear" w:pos="720"/>
          <w:tab w:val="clear" w:pos="1080"/>
        </w:tabs>
        <w:outlineLvl w:val="2"/>
      </w:pPr>
      <w:bookmarkStart w:id="285" w:name="_Toc157615808"/>
      <w:r>
        <w:t>Azure Lab Services</w:t>
      </w:r>
      <w:bookmarkEnd w:id="281"/>
      <w:bookmarkEnd w:id="282"/>
      <w:bookmarkEnd w:id="285"/>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3C704A8" w14:textId="77777777" w:rsidR="004005AF" w:rsidRPr="009E4481" w:rsidRDefault="004005AF" w:rsidP="00284324">
      <w:pPr>
        <w:spacing w:after="0" w:line="240" w:lineRule="auto"/>
        <w:rPr>
          <w:sz w:val="12"/>
          <w:szCs w:val="12"/>
        </w:rPr>
      </w:pP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17A94DCD" w14:textId="77777777" w:rsidR="004005AF" w:rsidRPr="00EF7CF9" w:rsidRDefault="004005AF" w:rsidP="00284324">
      <w:pPr>
        <w:pStyle w:val="ProductList-Body"/>
      </w:pPr>
    </w:p>
    <w:p w14:paraId="551A791A" w14:textId="4CF2AAF6" w:rsidR="004005AF" w:rsidRPr="00A2017D"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284324">
      <w:pPr>
        <w:pStyle w:val="ProductList-Body"/>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86" w:name="_Toc52348934"/>
      <w:bookmarkStart w:id="287" w:name="_Toc157615809"/>
      <w:r>
        <w:t>Azure Load Balancer</w:t>
      </w:r>
      <w:bookmarkEnd w:id="283"/>
      <w:bookmarkEnd w:id="286"/>
      <w:bookmarkEnd w:id="287"/>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50AC2315" w14:textId="77777777" w:rsidR="004005AF" w:rsidRPr="009E4481" w:rsidRDefault="004005AF" w:rsidP="00284324">
      <w:pPr>
        <w:spacing w:after="0" w:line="240" w:lineRule="auto"/>
        <w:rPr>
          <w:sz w:val="12"/>
          <w:szCs w:val="12"/>
        </w:rPr>
      </w:pP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4B34F74" w14:textId="77777777" w:rsidR="004005AF" w:rsidRDefault="004005AF" w:rsidP="00284324">
      <w:pPr>
        <w:pStyle w:val="ProductList-Body"/>
      </w:pPr>
    </w:p>
    <w:p w14:paraId="5DFBEDC7" w14:textId="48EA8E46" w:rsidR="004005AF" w:rsidRPr="00434BE0"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675E398D" w14:textId="77777777" w:rsidR="004005AF" w:rsidRPr="003333E4" w:rsidRDefault="004005AF" w:rsidP="00284324">
      <w:pPr>
        <w:pStyle w:val="ProductList-Body"/>
        <w:rPr>
          <w:sz w:val="12"/>
          <w:szCs w:val="12"/>
        </w:rPr>
      </w:pPr>
    </w:p>
    <w:p w14:paraId="24D2B95B" w14:textId="77777777" w:rsidR="004005AF" w:rsidRDefault="004005AF" w:rsidP="00284324">
      <w:pPr>
        <w:pStyle w:val="ProductList-Body"/>
      </w:pPr>
      <w:r>
        <w:rPr>
          <w:b/>
          <w:color w:val="00188F"/>
        </w:rPr>
        <w:t>Eccezioni del Livello di Servizio</w:t>
      </w:r>
      <w:r w:rsidRPr="00F64BB3">
        <w:rPr>
          <w:b/>
          <w:color w:val="00188F"/>
        </w:rPr>
        <w:t>:</w:t>
      </w:r>
      <w:r>
        <w:t xml:space="preserve"> Non viene fornito alcun Contratto di Servizio per Load Balancer Basic.</w:t>
      </w:r>
    </w:p>
    <w:bookmarkStart w:id="288" w:name="_Toc513395515"/>
    <w:bookmarkStart w:id="289"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6B12EC4" w14:textId="77777777" w:rsidR="003A2AB9" w:rsidRDefault="003A2AB9" w:rsidP="00284324">
      <w:pPr>
        <w:pStyle w:val="ProductList-Offering2Heading"/>
        <w:keepNext/>
        <w:tabs>
          <w:tab w:val="clear" w:pos="360"/>
        </w:tabs>
        <w:outlineLvl w:val="2"/>
        <w:sectPr w:rsidR="003A2AB9" w:rsidSect="0042685F">
          <w:pgSz w:w="12240" w:h="15840"/>
          <w:pgMar w:top="1440" w:right="720" w:bottom="1440" w:left="720" w:header="720" w:footer="720" w:gutter="0"/>
          <w:cols w:space="720"/>
          <w:titlePg/>
          <w:docGrid w:linePitch="360"/>
        </w:sectPr>
      </w:pPr>
      <w:bookmarkStart w:id="290" w:name="_Toc457806469"/>
      <w:bookmarkStart w:id="291" w:name="_Toc457821556"/>
      <w:bookmarkStart w:id="292" w:name="_Toc52348963"/>
      <w:bookmarkStart w:id="293" w:name="_Toc52348935"/>
    </w:p>
    <w:p w14:paraId="3DF6C59B" w14:textId="77777777" w:rsidR="00BC2A9C" w:rsidRDefault="00BC2A9C" w:rsidP="00284324">
      <w:pPr>
        <w:pStyle w:val="ProductList-Offering2Heading"/>
        <w:keepNext/>
        <w:tabs>
          <w:tab w:val="clear" w:pos="360"/>
        </w:tabs>
        <w:outlineLvl w:val="2"/>
      </w:pPr>
      <w:bookmarkStart w:id="294" w:name="_Toc157615810"/>
      <w:r>
        <w:t>Test di Carico di Azure</w:t>
      </w:r>
      <w:bookmarkEnd w:id="294"/>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7C19B552" w14:textId="77777777" w:rsidR="00BC2A9C" w:rsidRPr="003333E4" w:rsidRDefault="00BC2A9C" w:rsidP="00284324">
      <w:pPr>
        <w:pStyle w:val="ProductList-Body"/>
        <w:rPr>
          <w:sz w:val="12"/>
          <w:szCs w:val="12"/>
        </w:rPr>
      </w:pPr>
    </w:p>
    <w:p w14:paraId="014E15EF" w14:textId="41BB48B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295" w:name="_Toc52348962"/>
      <w:bookmarkStart w:id="296" w:name="_Toc157615811"/>
      <w:r>
        <w:t>Log Analytics (Contratto di Servizio per la Disponibilità delle Query)</w:t>
      </w:r>
      <w:bookmarkEnd w:id="295"/>
      <w:bookmarkEnd w:id="296"/>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33701452" w14:textId="77777777" w:rsidR="00C215C5" w:rsidRPr="003333E4" w:rsidRDefault="00C215C5" w:rsidP="00284324">
      <w:pPr>
        <w:pStyle w:val="ProductList-Body"/>
        <w:rPr>
          <w:sz w:val="12"/>
          <w:szCs w:val="12"/>
        </w:rPr>
      </w:pP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39A45B09" w14:textId="77777777" w:rsidR="00C215C5" w:rsidRPr="003333E4" w:rsidRDefault="00C215C5" w:rsidP="00284324">
      <w:pPr>
        <w:pStyle w:val="ProductList-Body"/>
        <w:rPr>
          <w:sz w:val="12"/>
          <w:szCs w:val="12"/>
        </w:rPr>
      </w:pPr>
    </w:p>
    <w:p w14:paraId="71453A9D" w14:textId="1FEB58DA" w:rsidR="00C215C5" w:rsidRDefault="00000000"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297" w:name="_Toc157615812"/>
      <w:r>
        <w:t>App di Logica</w:t>
      </w:r>
      <w:bookmarkEnd w:id="290"/>
      <w:bookmarkEnd w:id="291"/>
      <w:bookmarkEnd w:id="292"/>
      <w:bookmarkEnd w:id="297"/>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F0E1F65" w14:textId="77777777" w:rsidR="0018185B" w:rsidRPr="003333E4" w:rsidRDefault="0018185B" w:rsidP="00284324">
      <w:pPr>
        <w:pStyle w:val="ProductList-Body"/>
        <w:rPr>
          <w:sz w:val="12"/>
          <w:szCs w:val="12"/>
        </w:rPr>
      </w:pPr>
    </w:p>
    <w:p w14:paraId="1BD740A8" w14:textId="7B43DA08" w:rsidR="0018185B"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4F0A9E13" w14:textId="41830057" w:rsidR="0018185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6F48B3" w14:textId="77777777" w:rsidR="00AD6527" w:rsidRPr="00AD6527" w:rsidRDefault="00AD6527" w:rsidP="00284324">
      <w:pPr>
        <w:pStyle w:val="ProductList-Offering2Heading"/>
        <w:keepNext/>
        <w:tabs>
          <w:tab w:val="clear" w:pos="360"/>
          <w:tab w:val="clear" w:pos="720"/>
          <w:tab w:val="clear" w:pos="1080"/>
        </w:tabs>
        <w:outlineLvl w:val="2"/>
      </w:pPr>
      <w:bookmarkStart w:id="298" w:name="_Toc157615813"/>
      <w:r>
        <w:t>Azure Machine Learning</w:t>
      </w:r>
      <w:bookmarkEnd w:id="298"/>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6D2BF506" w14:textId="77777777" w:rsidR="00AD6527" w:rsidRPr="003333E4" w:rsidRDefault="00AD6527" w:rsidP="00284324">
      <w:pPr>
        <w:pStyle w:val="ProductList-Body"/>
        <w:rPr>
          <w:sz w:val="12"/>
          <w:szCs w:val="12"/>
        </w:rPr>
      </w:pPr>
    </w:p>
    <w:p w14:paraId="4A63CAC2" w14:textId="7C95F36C" w:rsidR="00AD652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09F2FF3F" w14:textId="77777777" w:rsidR="00A63636" w:rsidRPr="003333E4" w:rsidRDefault="00A63636" w:rsidP="00284324">
      <w:pPr>
        <w:pStyle w:val="ProductList-Body"/>
        <w:rPr>
          <w:sz w:val="12"/>
          <w:szCs w:val="12"/>
        </w:rPr>
      </w:pPr>
    </w:p>
    <w:p w14:paraId="4A36D646" w14:textId="0C124C2A" w:rsidR="00A6363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4BC9938" w14:textId="77777777" w:rsidR="00F91892" w:rsidRPr="00EF7CF9" w:rsidRDefault="00F91892" w:rsidP="00284324">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57615814"/>
      <w:bookmarkStart w:id="303" w:name="MachineLearningStudio_BES"/>
      <w:r>
        <w:t>Studio di Azure Machine Learning (classico)</w:t>
      </w:r>
      <w:bookmarkEnd w:id="299"/>
      <w:bookmarkEnd w:id="300"/>
      <w:bookmarkEnd w:id="301"/>
      <w:bookmarkEnd w:id="302"/>
    </w:p>
    <w:bookmarkEnd w:id="303"/>
    <w:p w14:paraId="624ECCAA" w14:textId="4F0B9E01" w:rsidR="00F91892" w:rsidRDefault="00EE6E3C" w:rsidP="00284324">
      <w:pPr>
        <w:pStyle w:val="ProductList-Body"/>
        <w:rPr>
          <w:b/>
          <w:color w:val="00188F"/>
        </w:rPr>
      </w:pPr>
      <w:r>
        <w:rPr>
          <w:b/>
          <w:color w:val="00188F"/>
        </w:rPr>
        <w:t>Calcolo del Tempo di Attività e Livelli di Servizio per il Servizio Richiesta-Risposta (RRS, Request Response Service) di Machine Learning Studio</w:t>
      </w:r>
    </w:p>
    <w:p w14:paraId="040E6F00" w14:textId="77777777" w:rsidR="00F91892" w:rsidRPr="00EF7CF9" w:rsidRDefault="00F91892" w:rsidP="00284324">
      <w:pPr>
        <w:pStyle w:val="ProductList-Body"/>
      </w:pPr>
      <w:r>
        <w:rPr>
          <w:b/>
          <w:color w:val="00188F"/>
        </w:rPr>
        <w:t>Definizioni Aggiuntive</w:t>
      </w:r>
      <w:r w:rsidRPr="00F64BB3">
        <w:rPr>
          <w:b/>
          <w:color w:val="00188F"/>
        </w:rPr>
        <w:t>:</w:t>
      </w:r>
    </w:p>
    <w:p w14:paraId="38C5134A" w14:textId="76C556CB"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 </w:t>
      </w:r>
    </w:p>
    <w:p w14:paraId="7B81D1E0" w14:textId="7B5F5714"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REST RRS autenticate effettuate dalla Società nel corso di un Periodo Applicabile per un determinato periodo di sottoscrizione di Microsoft Azure.</w:t>
      </w:r>
    </w:p>
    <w:p w14:paraId="3E5D6FF7" w14:textId="0C713DB3"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9D3EA8" w14:textId="77777777" w:rsidR="00F91892" w:rsidRPr="00EF7CF9" w:rsidRDefault="00F91892" w:rsidP="00284324">
      <w:pPr>
        <w:pStyle w:val="ProductList-Body"/>
      </w:pPr>
    </w:p>
    <w:p w14:paraId="28798A66" w14:textId="2E935D54"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84324">
      <w:pPr>
        <w:pStyle w:val="ProductList-Body"/>
        <w:rPr>
          <w:color w:val="00188F"/>
        </w:rPr>
      </w:pPr>
      <w:r>
        <w:rPr>
          <w:b/>
          <w:color w:val="00188F"/>
        </w:rPr>
        <w:t>I seguenti Livelli di Servizio e Crediti di Servizio sono applicabili all'utilizzo, da parte della Società, del Servizio API RRS di Studio di Machine Learning</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91DD44"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27DC423D" w14:textId="77777777" w:rsidTr="00277097">
        <w:tc>
          <w:tcPr>
            <w:tcW w:w="5400" w:type="dxa"/>
          </w:tcPr>
          <w:p w14:paraId="22BA838B" w14:textId="77777777" w:rsidR="00F91892" w:rsidRPr="00EF7CF9" w:rsidRDefault="00F91892" w:rsidP="00284324">
            <w:pPr>
              <w:pStyle w:val="ProductList-OfferingBody"/>
              <w:jc w:val="center"/>
            </w:pPr>
            <w:r>
              <w:t>&lt; 99,95%</w:t>
            </w:r>
          </w:p>
        </w:tc>
        <w:tc>
          <w:tcPr>
            <w:tcW w:w="5400" w:type="dxa"/>
          </w:tcPr>
          <w:p w14:paraId="685534EC" w14:textId="77777777" w:rsidR="00F91892" w:rsidRPr="00EF7CF9" w:rsidRDefault="00F91892" w:rsidP="0028432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84324">
            <w:pPr>
              <w:pStyle w:val="ProductList-OfferingBody"/>
              <w:jc w:val="center"/>
            </w:pPr>
            <w:r>
              <w:t>&lt; 99%</w:t>
            </w:r>
          </w:p>
        </w:tc>
        <w:tc>
          <w:tcPr>
            <w:tcW w:w="5400" w:type="dxa"/>
          </w:tcPr>
          <w:p w14:paraId="599C29DF" w14:textId="77777777" w:rsidR="00F91892" w:rsidRPr="00EF7CF9" w:rsidRDefault="00F91892" w:rsidP="00284324">
            <w:pPr>
              <w:pStyle w:val="ProductList-OfferingBody"/>
              <w:jc w:val="center"/>
            </w:pPr>
            <w:r>
              <w:t>25%</w:t>
            </w:r>
          </w:p>
        </w:tc>
      </w:tr>
    </w:tbl>
    <w:p w14:paraId="73EB794C" w14:textId="77777777" w:rsidR="00F91892" w:rsidRPr="00611215" w:rsidRDefault="00F91892" w:rsidP="00284324">
      <w:pPr>
        <w:pStyle w:val="ProductList-Body"/>
        <w:rPr>
          <w:sz w:val="12"/>
          <w:szCs w:val="12"/>
        </w:rPr>
      </w:pPr>
    </w:p>
    <w:p w14:paraId="2B9959CA" w14:textId="081ED4C7" w:rsidR="00F91892" w:rsidRPr="00ED4527" w:rsidRDefault="00EE6E3C" w:rsidP="00284324">
      <w:pPr>
        <w:pStyle w:val="ProductList-Body"/>
        <w:rPr>
          <w:b/>
          <w:bCs/>
          <w:color w:val="00188F"/>
        </w:rPr>
      </w:pPr>
      <w:r>
        <w:rPr>
          <w:b/>
          <w:bCs/>
          <w:color w:val="00188F"/>
        </w:rPr>
        <w:t>Calcolo del Tempo di Attività e Livelli di Servizio per il Servizio Batch Execution (BES, Batch Execution Service) di Studio di Machine Learning e</w:t>
      </w:r>
      <w:r w:rsidR="00BE72BB">
        <w:rPr>
          <w:b/>
          <w:bCs/>
          <w:color w:val="00188F"/>
        </w:rPr>
        <w:t> </w:t>
      </w:r>
      <w:r>
        <w:rPr>
          <w:b/>
          <w:bCs/>
          <w:color w:val="00188F"/>
        </w:rPr>
        <w:t>il</w:t>
      </w:r>
      <w:r w:rsidR="00BE72BB">
        <w:rPr>
          <w:b/>
          <w:bCs/>
          <w:color w:val="00188F"/>
        </w:rPr>
        <w:t> </w:t>
      </w:r>
      <w:r>
        <w:rPr>
          <w:b/>
          <w:bCs/>
          <w:color w:val="00188F"/>
        </w:rPr>
        <w:t>Servizio API Gestione</w:t>
      </w:r>
    </w:p>
    <w:p w14:paraId="3516538E" w14:textId="77777777" w:rsidR="00F91892" w:rsidRPr="00EF7CF9" w:rsidRDefault="00F91892" w:rsidP="00284324">
      <w:pPr>
        <w:pStyle w:val="ProductList-Body"/>
      </w:pPr>
      <w:r>
        <w:rPr>
          <w:b/>
          <w:color w:val="00188F"/>
        </w:rPr>
        <w:t>Definizioni Aggiuntive</w:t>
      </w:r>
      <w:r w:rsidRPr="00F64BB3">
        <w:rPr>
          <w:b/>
          <w:color w:val="00188F"/>
        </w:rPr>
        <w:t>:</w:t>
      </w:r>
    </w:p>
    <w:p w14:paraId="349038C4" w14:textId="55B17DA4" w:rsidR="00F91892" w:rsidRPr="00EF7CF9" w:rsidRDefault="00284324" w:rsidP="00284324">
      <w:pPr>
        <w:pStyle w:val="ProductList-Body"/>
        <w:spacing w:after="40"/>
      </w:pPr>
      <w:r>
        <w:t>“</w:t>
      </w:r>
      <w:r w:rsidR="00F91892">
        <w:rPr>
          <w:b/>
          <w:color w:val="00188F"/>
        </w:rPr>
        <w:t>Transazioni Non Riuscite</w:t>
      </w:r>
      <w:r>
        <w:t>”</w:t>
      </w:r>
      <w:r w:rsidR="00F91892">
        <w:t xml:space="preserve"> indica l'insieme di tutte le richieste all'interno dei Tentativi di Transazione Totali che non restituiscono un Codice Errore.</w:t>
      </w:r>
    </w:p>
    <w:p w14:paraId="1BDE8A4D" w14:textId="1E74DF5F" w:rsidR="00F91892" w:rsidRPr="00EF7CF9" w:rsidRDefault="00284324" w:rsidP="00284324">
      <w:pPr>
        <w:pStyle w:val="ProductList-Body"/>
      </w:pPr>
      <w:r>
        <w:t>“</w:t>
      </w:r>
      <w:r w:rsidR="00F91892">
        <w:rPr>
          <w:b/>
          <w:color w:val="00188F"/>
        </w:rPr>
        <w:t>Tentativi di Transazione Totali</w:t>
      </w:r>
      <w:r>
        <w:t>”</w:t>
      </w:r>
      <w:r w:rsidR="00F91892">
        <w:t xml:space="preserve"> indica il numero complessivo di richieste API Gestione e REST BES autenticate effettuate dalla Società nel corso di</w:t>
      </w:r>
      <w:r w:rsidR="006E133A">
        <w:t> </w:t>
      </w:r>
      <w:r w:rsidR="00F91892">
        <w:t>un Periodo Applicabile per un determinato periodo di sottoscrizione di Microsoft Azure.</w:t>
      </w:r>
    </w:p>
    <w:p w14:paraId="436C704F" w14:textId="64CD5548" w:rsidR="00F91892"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21D535A" w14:textId="77777777" w:rsidR="00F91892" w:rsidRPr="00EF7CF9" w:rsidRDefault="00F91892" w:rsidP="00284324">
      <w:pPr>
        <w:pStyle w:val="ProductList-Body"/>
      </w:pPr>
    </w:p>
    <w:p w14:paraId="2A137691" w14:textId="6DC995CE" w:rsidR="00F91892"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284324">
      <w:pPr>
        <w:pStyle w:val="ProductList-Body"/>
      </w:pPr>
      <w:r>
        <w:rPr>
          <w:b/>
          <w:color w:val="00188F"/>
        </w:rPr>
        <w:t>I Livelli di Servizio e i Crediti di Servizio che seguono sono applicabili all'utilizzo, da parte della Società, del Servizio API Gestione e del Servizio BES di Studio di Machine Learning</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946C" w14:textId="77777777" w:rsidR="00F91892" w:rsidRPr="00EF7CF9" w:rsidRDefault="00F91892" w:rsidP="00284324">
            <w:pPr>
              <w:pStyle w:val="ProductList-OfferingBody"/>
              <w:jc w:val="center"/>
              <w:rPr>
                <w:color w:val="FFFFFF" w:themeColor="background1"/>
              </w:rPr>
            </w:pPr>
            <w:r>
              <w:rPr>
                <w:color w:val="FFFFFF" w:themeColor="background1"/>
              </w:rPr>
              <w:t>Credito di Servizio</w:t>
            </w:r>
          </w:p>
        </w:tc>
      </w:tr>
      <w:tr w:rsidR="00F91892" w:rsidRPr="00B44CF9" w14:paraId="4214EECC" w14:textId="77777777" w:rsidTr="00277097">
        <w:tc>
          <w:tcPr>
            <w:tcW w:w="5400" w:type="dxa"/>
          </w:tcPr>
          <w:p w14:paraId="708F7A89" w14:textId="77777777" w:rsidR="00F91892" w:rsidRPr="00EF7CF9" w:rsidRDefault="00F91892" w:rsidP="00284324">
            <w:pPr>
              <w:pStyle w:val="ProductList-OfferingBody"/>
              <w:jc w:val="center"/>
            </w:pPr>
            <w:r>
              <w:t>&lt; 99,9%</w:t>
            </w:r>
          </w:p>
        </w:tc>
        <w:tc>
          <w:tcPr>
            <w:tcW w:w="5400" w:type="dxa"/>
          </w:tcPr>
          <w:p w14:paraId="4B5CCC42" w14:textId="77777777" w:rsidR="00F91892" w:rsidRPr="00EF7CF9" w:rsidRDefault="00F91892" w:rsidP="0028432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84324">
            <w:pPr>
              <w:pStyle w:val="ProductList-OfferingBody"/>
              <w:jc w:val="center"/>
            </w:pPr>
            <w:r>
              <w:t>&lt; 99%</w:t>
            </w:r>
          </w:p>
        </w:tc>
        <w:tc>
          <w:tcPr>
            <w:tcW w:w="5400" w:type="dxa"/>
          </w:tcPr>
          <w:p w14:paraId="51F5B05B" w14:textId="77777777" w:rsidR="00F91892" w:rsidRPr="00EF7CF9" w:rsidRDefault="00F91892" w:rsidP="00284324">
            <w:pPr>
              <w:pStyle w:val="ProductList-OfferingBody"/>
              <w:jc w:val="center"/>
            </w:pPr>
            <w:r>
              <w:t>25%</w:t>
            </w:r>
          </w:p>
        </w:tc>
      </w:tr>
    </w:tbl>
    <w:bookmarkStart w:id="304" w:name="_Toc457821558"/>
    <w:bookmarkStart w:id="305" w:name="MachineLearningStudio_RRS"/>
    <w:p w14:paraId="651D490D" w14:textId="38E416EA" w:rsidR="00F9189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6" w:name="_Toc157615815"/>
      <w:bookmarkStart w:id="307" w:name="_Toc136456117"/>
      <w:bookmarkEnd w:id="304"/>
      <w:bookmarkEnd w:id="305"/>
      <w:r>
        <w:t>Grafana con Gestione Azure</w:t>
      </w:r>
      <w:bookmarkEnd w:id="306"/>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3A7205D5"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43569F96" w14:textId="77777777" w:rsidR="008D5DE2" w:rsidRPr="009F364A" w:rsidRDefault="00000000" w:rsidP="008D5DE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D3503D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000000"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D5DE2" w:rsidRPr="009624ED">
          <w:rPr>
            <w:rStyle w:val="Hyperlink"/>
            <w:sz w:val="16"/>
            <w:szCs w:val="16"/>
          </w:rPr>
          <w:t>Sommario</w:t>
        </w:r>
      </w:hyperlink>
      <w:r w:rsidR="008D5DE2">
        <w:rPr>
          <w:sz w:val="16"/>
          <w:szCs w:val="16"/>
        </w:rPr>
        <w:t xml:space="preserve"> / </w:t>
      </w:r>
      <w:hyperlink w:anchor="Definitions" w:history="1">
        <w:r w:rsidR="008D5DE2" w:rsidRPr="009624ED">
          <w:rPr>
            <w:rStyle w:val="Hyperlink"/>
            <w:sz w:val="16"/>
            <w:szCs w:val="16"/>
          </w:rPr>
          <w:t>Definizioni</w:t>
        </w:r>
      </w:hyperlink>
    </w:p>
    <w:p w14:paraId="36DF79AF" w14:textId="77777777" w:rsidR="008D5DE2" w:rsidRDefault="008D5DE2">
      <w:pPr>
        <w:rPr>
          <w:rFonts w:asciiTheme="majorHAnsi" w:hAnsiTheme="majorHAnsi"/>
          <w:b/>
          <w:color w:val="0072C6"/>
          <w:sz w:val="28"/>
        </w:rPr>
      </w:pPr>
      <w:r>
        <w:br w:type="page"/>
      </w:r>
    </w:p>
    <w:p w14:paraId="48630501" w14:textId="43CD526A" w:rsidR="00B22605" w:rsidRDefault="00B22605" w:rsidP="00284324">
      <w:pPr>
        <w:pStyle w:val="ProductList-Offering2Heading"/>
        <w:tabs>
          <w:tab w:val="clear" w:pos="360"/>
        </w:tabs>
        <w:outlineLvl w:val="2"/>
      </w:pPr>
      <w:bookmarkStart w:id="308" w:name="_Toc157615816"/>
      <w:r>
        <w:t>Istanza Gestita di Azure per Apache Cassandra</w:t>
      </w:r>
      <w:bookmarkEnd w:id="307"/>
      <w:bookmarkEnd w:id="308"/>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284324">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284324">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284324">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284324">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064AAF68" w14:textId="77777777" w:rsidR="00B22605" w:rsidRDefault="00B22605" w:rsidP="00284324">
      <w:pPr>
        <w:pStyle w:val="ProductList-Body"/>
      </w:pPr>
    </w:p>
    <w:p w14:paraId="7A37CF11" w14:textId="1F91BE2E" w:rsidR="00B22605" w:rsidRPr="00FC0DFA" w:rsidRDefault="00B22605" w:rsidP="00284324">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284324">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284324">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284324">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08C6716C" w14:textId="77777777" w:rsidR="00B22605" w:rsidRDefault="00B22605" w:rsidP="00284324">
      <w:pPr>
        <w:pStyle w:val="ProductList-Body"/>
      </w:pPr>
    </w:p>
    <w:p w14:paraId="3FF9F6FA" w14:textId="2CE0CCA6" w:rsidR="00B22605"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42F3B7B8" w14:textId="77777777" w:rsidR="00B22605" w:rsidRPr="00611215" w:rsidRDefault="00B22605" w:rsidP="00284324">
      <w:pPr>
        <w:pStyle w:val="ProductList-Body"/>
        <w:rPr>
          <w:sz w:val="12"/>
          <w:szCs w:val="12"/>
        </w:rPr>
      </w:pPr>
    </w:p>
    <w:p w14:paraId="1ADBEB22" w14:textId="77777777" w:rsidR="00B22605" w:rsidRDefault="00B22605" w:rsidP="00284324">
      <w:pPr>
        <w:pStyle w:val="ProductList-Body"/>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7265B3AE" w14:textId="0EC1DFBE" w:rsidR="00B2260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147E3E0" w14:textId="08506889" w:rsidR="004005AF" w:rsidRDefault="004005AF" w:rsidP="00284324">
      <w:pPr>
        <w:pStyle w:val="ProductList-Offering2Heading"/>
        <w:tabs>
          <w:tab w:val="clear" w:pos="360"/>
          <w:tab w:val="clear" w:pos="720"/>
          <w:tab w:val="clear" w:pos="1080"/>
        </w:tabs>
        <w:outlineLvl w:val="2"/>
      </w:pPr>
      <w:bookmarkStart w:id="309" w:name="_Toc157615817"/>
      <w:r>
        <w:t>Mappe di Azure</w:t>
      </w:r>
      <w:bookmarkEnd w:id="288"/>
      <w:bookmarkEnd w:id="293"/>
      <w:bookmarkEnd w:id="309"/>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4DAB2D4A" w14:textId="77777777" w:rsidR="004005AF" w:rsidRPr="003A2AB9" w:rsidRDefault="004005AF" w:rsidP="00284324">
      <w:pPr>
        <w:pStyle w:val="ProductList-Body"/>
        <w:rPr>
          <w:sz w:val="12"/>
          <w:szCs w:val="12"/>
        </w:rPr>
      </w:pPr>
    </w:p>
    <w:p w14:paraId="3AF54155" w14:textId="791874C5" w:rsidR="004005AF" w:rsidRPr="005D67E8"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89"/>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0" w:name="_Toc457821559"/>
      <w:bookmarkStart w:id="311" w:name="_Toc52348966"/>
      <w:bookmarkStart w:id="312" w:name="_Toc157615818"/>
      <w:bookmarkStart w:id="313" w:name="_Toc52348936"/>
      <w:r>
        <w:t>Servizi Multimediali</w:t>
      </w:r>
      <w:bookmarkEnd w:id="310"/>
      <w:bookmarkEnd w:id="311"/>
      <w:bookmarkEnd w:id="312"/>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284324">
      <w:pPr>
        <w:pStyle w:val="ProductList-Body"/>
        <w:spacing w:before="12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7B112C6F" w14:textId="77777777" w:rsidR="0005465C" w:rsidRPr="003A2AB9" w:rsidRDefault="0005465C" w:rsidP="00284324">
      <w:pPr>
        <w:pStyle w:val="ProductList-Body"/>
        <w:rPr>
          <w:sz w:val="12"/>
          <w:szCs w:val="12"/>
        </w:rPr>
      </w:pPr>
    </w:p>
    <w:p w14:paraId="5CE29E4D" w14:textId="0989120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38A7AA85" w14:textId="77777777" w:rsidR="0005465C" w:rsidRPr="003A2AB9" w:rsidRDefault="0005465C" w:rsidP="00284324">
      <w:pPr>
        <w:pStyle w:val="ProductList-Body"/>
        <w:rPr>
          <w:sz w:val="12"/>
          <w:szCs w:val="12"/>
        </w:rPr>
      </w:pPr>
    </w:p>
    <w:p w14:paraId="13457D32" w14:textId="134EB297"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7DF1A804" w14:textId="77777777" w:rsidR="0005465C" w:rsidRPr="003A2AB9" w:rsidRDefault="0005465C" w:rsidP="00284324">
      <w:pPr>
        <w:pStyle w:val="ProductList-Body"/>
        <w:rPr>
          <w:sz w:val="12"/>
          <w:szCs w:val="12"/>
        </w:rPr>
      </w:pPr>
    </w:p>
    <w:p w14:paraId="3AC7ADB8" w14:textId="3607FB03"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4DFCDD25" w14:textId="77777777" w:rsidR="0005465C" w:rsidRPr="0055277B" w:rsidRDefault="0005465C" w:rsidP="00284324">
      <w:pPr>
        <w:pStyle w:val="ProductList-Body"/>
        <w:rPr>
          <w:sz w:val="12"/>
          <w:szCs w:val="12"/>
        </w:rPr>
      </w:pPr>
    </w:p>
    <w:p w14:paraId="78BCAE0D" w14:textId="3FFE2790"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542BD127" w14:textId="77777777" w:rsidR="0005465C" w:rsidRPr="0055277B" w:rsidRDefault="0005465C" w:rsidP="00284324">
      <w:pPr>
        <w:pStyle w:val="ProductList-Body"/>
        <w:rPr>
          <w:sz w:val="12"/>
          <w:szCs w:val="12"/>
        </w:rPr>
      </w:pPr>
    </w:p>
    <w:p w14:paraId="30039B30" w14:textId="16B8B35F" w:rsidR="000546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33C42E0B" w14:textId="77777777" w:rsidR="0005465C" w:rsidRPr="0055277B" w:rsidRDefault="0005465C" w:rsidP="00284324">
      <w:pPr>
        <w:pStyle w:val="ProductList-Body"/>
        <w:rPr>
          <w:sz w:val="12"/>
          <w:szCs w:val="12"/>
        </w:rPr>
      </w:pPr>
    </w:p>
    <w:p w14:paraId="082739F6" w14:textId="288113EB"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4"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A19FC05" w14:textId="77777777" w:rsidR="009C6082" w:rsidRPr="00E53123" w:rsidRDefault="009C6082" w:rsidP="00284324">
      <w:pPr>
        <w:pStyle w:val="ProductList-Offering2Heading"/>
        <w:tabs>
          <w:tab w:val="clear" w:pos="360"/>
          <w:tab w:val="clear" w:pos="720"/>
          <w:tab w:val="clear" w:pos="1080"/>
        </w:tabs>
        <w:outlineLvl w:val="2"/>
      </w:pPr>
      <w:bookmarkStart w:id="315" w:name="_Toc157615819"/>
      <w:bookmarkEnd w:id="314"/>
      <w:r>
        <w:t>Servizio MedTech</w:t>
      </w:r>
      <w:bookmarkEnd w:id="315"/>
    </w:p>
    <w:p w14:paraId="41E626DB" w14:textId="77777777" w:rsidR="009C6082" w:rsidRDefault="009C6082" w:rsidP="00284324">
      <w:pPr>
        <w:shd w:val="clear" w:color="auto" w:fill="FFFFFF"/>
        <w:spacing w:after="0" w:line="240" w:lineRule="auto"/>
        <w:rPr>
          <w:sz w:val="18"/>
        </w:rPr>
      </w:pPr>
      <w:r>
        <w:rPr>
          <w:sz w:val="18"/>
        </w:rPr>
        <w:t>Un servizio MedTech è considerato disponibile all'interno di una finestra di un minuto qualora abbia letto dall'origine dati configurata o sia disponibile per la lettura da un'origine dati una volta configurata adeguatamente.</w:t>
      </w:r>
    </w:p>
    <w:p w14:paraId="356D6DA3" w14:textId="77777777" w:rsidR="009C6082" w:rsidRPr="0055277B" w:rsidRDefault="009C6082" w:rsidP="00284324">
      <w:pPr>
        <w:shd w:val="clear" w:color="auto" w:fill="FFFFFF"/>
        <w:spacing w:after="0" w:line="240" w:lineRule="auto"/>
        <w:rPr>
          <w:sz w:val="12"/>
          <w:szCs w:val="12"/>
        </w:rPr>
      </w:pP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396D1AC2" w14:textId="77777777" w:rsidR="009C6082" w:rsidRPr="0055277B" w:rsidRDefault="009C6082" w:rsidP="00284324">
      <w:pPr>
        <w:pStyle w:val="ProductList-Body"/>
        <w:rPr>
          <w:sz w:val="12"/>
          <w:szCs w:val="12"/>
        </w:rPr>
      </w:pPr>
    </w:p>
    <w:p w14:paraId="29A8600A" w14:textId="6C87BF0F" w:rsidR="009C6082"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C77B91" w14:textId="77777777" w:rsidR="0005465C" w:rsidRPr="0005465C" w:rsidRDefault="0005465C" w:rsidP="00284324">
      <w:pPr>
        <w:pStyle w:val="ProductList-Offering2Heading"/>
        <w:keepNext/>
        <w:tabs>
          <w:tab w:val="clear" w:pos="360"/>
          <w:tab w:val="clear" w:pos="720"/>
          <w:tab w:val="clear" w:pos="1080"/>
        </w:tabs>
        <w:outlineLvl w:val="2"/>
      </w:pPr>
      <w:bookmarkStart w:id="316" w:name="_Toc157615820"/>
      <w:r>
        <w:t>Gestione dei Costi Microsoft</w:t>
      </w:r>
      <w:bookmarkEnd w:id="316"/>
    </w:p>
    <w:p w14:paraId="18DC5859" w14:textId="6FA30107" w:rsidR="0005465C" w:rsidRPr="0005465C" w:rsidRDefault="00EE6E3C" w:rsidP="00284324">
      <w:pPr>
        <w:pStyle w:val="ProductList-Body"/>
        <w:rPr>
          <w:b/>
          <w:bCs/>
          <w:color w:val="00188F"/>
        </w:rPr>
      </w:pPr>
      <w:r>
        <w:rPr>
          <w:b/>
          <w:bCs/>
          <w:color w:val="00188F"/>
        </w:rPr>
        <w:t>Calcolo del Tempo di Attività per la disponibilità di Gestione dei Costi di Azure</w:t>
      </w:r>
    </w:p>
    <w:p w14:paraId="58360CBF" w14:textId="1BDAAF97" w:rsidR="0005465C" w:rsidRDefault="00284324" w:rsidP="00284324">
      <w:pPr>
        <w:pStyle w:val="ProductList-Body"/>
      </w:pPr>
      <w:r>
        <w:t>“</w:t>
      </w:r>
      <w:r w:rsidR="0005465C">
        <w:rPr>
          <w:b/>
          <w:bCs/>
          <w:color w:val="00188F"/>
        </w:rPr>
        <w:t>Richieste Totali</w:t>
      </w:r>
      <w:r>
        <w:t>”</w:t>
      </w:r>
      <w:r w:rsidR="0005465C">
        <w:t xml:space="preserve"> indica il numero complessivo di richieste al servizio ACM per la spesa Tra Cloud nel corso di un determinato Periodo Applicabile.</w:t>
      </w:r>
    </w:p>
    <w:p w14:paraId="402B2F70" w14:textId="669684AF" w:rsidR="0005465C" w:rsidRDefault="00284324" w:rsidP="00284324">
      <w:pPr>
        <w:pStyle w:val="ProductList-Body"/>
      </w:pPr>
      <w:r>
        <w:t>“</w:t>
      </w:r>
      <w:r w:rsidR="0005465C">
        <w:rPr>
          <w:b/>
          <w:bCs/>
          <w:color w:val="00188F"/>
        </w:rPr>
        <w:t>Richieste Non Riuscite</w:t>
      </w:r>
      <w:r>
        <w:t>”</w:t>
      </w:r>
      <w:r w:rsidR="0005465C">
        <w:t xml:space="preserve"> indica l'insieme di tutte le richieste al servizio Gestione dei Costi di Azure all'interno delle Richieste Totali che restituiscono un codice errore oppure che non riescono a essere elaborate dal servizio.</w:t>
      </w:r>
    </w:p>
    <w:p w14:paraId="3040E592" w14:textId="01CBAD8B" w:rsidR="0005465C" w:rsidRDefault="0005465C"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Totali e le Richieste Non Riuscite divisa per le Richieste Totali nel corso di un Periodo Applicabile. La Percentuale del Tempo di Attività è rappresentata dalla seguente formula:</w:t>
      </w:r>
    </w:p>
    <w:p w14:paraId="757C6E5C" w14:textId="77777777" w:rsidR="0005465C" w:rsidRPr="0055277B" w:rsidRDefault="0005465C" w:rsidP="00284324">
      <w:pPr>
        <w:pStyle w:val="ProductList-Body"/>
        <w:rPr>
          <w:sz w:val="12"/>
          <w:szCs w:val="12"/>
        </w:rPr>
      </w:pPr>
    </w:p>
    <w:p w14:paraId="41A2AAD5" w14:textId="4B5ED69F" w:rsidR="0005465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Richieste Totali - Richieste non Riuscite</m:t>
              </m:r>
            </m:num>
            <m:den>
              <m:r>
                <w:rPr>
                  <w:rFonts w:ascii="Cambria Math" w:hAnsi="Cambria Math" w:cs="Tahoma"/>
                  <w:color w:val="000000" w:themeColor="text1"/>
                  <w:sz w:val="18"/>
                  <w:szCs w:val="18"/>
                </w:rPr>
                <m:t>Richieste Totali</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84324">
      <w:pPr>
        <w:pStyle w:val="ProductList-Body"/>
        <w:rPr>
          <w:b/>
          <w:bCs/>
          <w:color w:val="00188F"/>
        </w:rPr>
      </w:pPr>
      <w:r>
        <w:rPr>
          <w:b/>
          <w:bCs/>
          <w:color w:val="00188F"/>
        </w:rPr>
        <w:t>I seguenti Livelli di Servizio e Crediti di Servizio sono applicabili all'utilizzo da parte della Società di Gestione Costi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870225"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FB176C6" w14:textId="77777777" w:rsidTr="00277097">
        <w:tc>
          <w:tcPr>
            <w:tcW w:w="5400" w:type="dxa"/>
          </w:tcPr>
          <w:p w14:paraId="584A89D2" w14:textId="77777777" w:rsidR="0005465C" w:rsidRPr="00EF7CF9" w:rsidRDefault="0005465C" w:rsidP="00284324">
            <w:pPr>
              <w:pStyle w:val="ProductList-OfferingBody"/>
              <w:jc w:val="center"/>
            </w:pPr>
            <w:r>
              <w:t>&lt; 99,9%</w:t>
            </w:r>
          </w:p>
        </w:tc>
        <w:tc>
          <w:tcPr>
            <w:tcW w:w="5400" w:type="dxa"/>
          </w:tcPr>
          <w:p w14:paraId="3E961BB3" w14:textId="77777777" w:rsidR="0005465C" w:rsidRPr="00EF7CF9" w:rsidRDefault="0005465C" w:rsidP="0028432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84324">
            <w:pPr>
              <w:pStyle w:val="ProductList-OfferingBody"/>
              <w:jc w:val="center"/>
            </w:pPr>
            <w:r>
              <w:t>&lt; 99%</w:t>
            </w:r>
          </w:p>
        </w:tc>
        <w:tc>
          <w:tcPr>
            <w:tcW w:w="5400" w:type="dxa"/>
          </w:tcPr>
          <w:p w14:paraId="368F939D" w14:textId="77777777" w:rsidR="0005465C" w:rsidRPr="00EF7CF9" w:rsidRDefault="0005465C" w:rsidP="00284324">
            <w:pPr>
              <w:pStyle w:val="ProductList-OfferingBody"/>
              <w:jc w:val="center"/>
            </w:pPr>
            <w:r>
              <w:t>25%</w:t>
            </w:r>
          </w:p>
        </w:tc>
      </w:tr>
    </w:tbl>
    <w:p w14:paraId="4EDD67DA" w14:textId="44EBDFB7" w:rsidR="0005465C" w:rsidRDefault="0005465C" w:rsidP="00284324">
      <w:pPr>
        <w:pStyle w:val="ProductList-Body"/>
        <w:spacing w:before="120"/>
      </w:pPr>
      <w:r>
        <w:rPr>
          <w:b/>
          <w:bCs/>
          <w:color w:val="00188F"/>
        </w:rPr>
        <w:t>Condizioni Aggiuntive</w:t>
      </w:r>
      <w:r w:rsidRPr="00F64BB3">
        <w:rPr>
          <w:b/>
          <w:color w:val="00188F"/>
        </w:rPr>
        <w:t>:</w:t>
      </w:r>
      <w:r>
        <w:t xml:space="preserve"> Il Contratto di Servizio non si applicherà quando l'impossibilità di raccogliere i dati della spesa dipenderà da problemi con gli endpoint AWS, da servizi al di fuori di Gestione Costi di Azure o da modifiche effettuate dalla Società alla relativa configurazione di Azure.</w:t>
      </w:r>
    </w:p>
    <w:p w14:paraId="165AF04C" w14:textId="4D9F529E" w:rsidR="0005465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650BCB4" w14:textId="77777777" w:rsidR="007D43A0" w:rsidRPr="00E72C50" w:rsidRDefault="007D43A0" w:rsidP="007D43A0">
      <w:pPr>
        <w:pStyle w:val="ProductList-Offering2Heading"/>
        <w:tabs>
          <w:tab w:val="clear" w:pos="360"/>
          <w:tab w:val="clear" w:pos="720"/>
          <w:tab w:val="clear" w:pos="1080"/>
        </w:tabs>
        <w:outlineLvl w:val="2"/>
        <w:rPr>
          <w:rFonts w:ascii="Calibri Light" w:hAnsi="Calibri Light" w:cs="Calibri Light"/>
        </w:rPr>
      </w:pPr>
      <w:bookmarkStart w:id="317" w:name="_Toc157615821"/>
      <w:bookmarkStart w:id="318" w:name="_Toc52348973"/>
      <w:bookmarkStart w:id="319" w:name="_Toc457821565"/>
      <w:r>
        <w:rPr>
          <w:rFonts w:ascii="Calibri Light" w:hAnsi="Calibri Light" w:cs="Calibri Light"/>
        </w:rPr>
        <w:t>Microsoft Fabric</w:t>
      </w:r>
      <w:bookmarkEnd w:id="317"/>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5" w:anchor="capacity" w:history="1">
        <w:r>
          <w:rPr>
            <w:rStyle w:val="Hyperlink"/>
            <w:rFonts w:ascii="Calibri" w:hAnsi="Calibri" w:cs="Calibri"/>
          </w:rPr>
          <w:t>Capacità</w:t>
        </w:r>
      </w:hyperlink>
      <w:r>
        <w:rPr>
          <w:rStyle w:val="Hyperlink"/>
          <w:rFonts w:ascii="Calibri" w:hAnsi="Calibri" w:cs="Calibri"/>
        </w:rPr>
        <w:t xml:space="preserve"> (</w:t>
      </w:r>
      <w:hyperlink r:id="rId26"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46865203" w14:textId="77777777" w:rsidR="007D43A0" w:rsidRPr="006D4D6A" w:rsidRDefault="007D43A0"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00000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43A0" w:rsidRPr="009624ED">
          <w:rPr>
            <w:rStyle w:val="Hyperlink"/>
            <w:sz w:val="16"/>
            <w:szCs w:val="16"/>
          </w:rPr>
          <w:t>Sommario</w:t>
        </w:r>
      </w:hyperlink>
      <w:r w:rsidR="007D43A0">
        <w:rPr>
          <w:sz w:val="16"/>
          <w:szCs w:val="16"/>
        </w:rPr>
        <w:t xml:space="preserve"> / </w:t>
      </w:r>
      <w:hyperlink w:anchor="Definitions" w:history="1">
        <w:r w:rsidR="007D43A0" w:rsidRPr="009624ED">
          <w:rPr>
            <w:rStyle w:val="Hyperlink"/>
            <w:sz w:val="16"/>
            <w:szCs w:val="16"/>
          </w:rPr>
          <w:t>Definizioni</w:t>
        </w:r>
      </w:hyperlink>
    </w:p>
    <w:p w14:paraId="4739C090" w14:textId="401FEE46" w:rsidR="00CA66E5" w:rsidRPr="00EF7CF9" w:rsidRDefault="00CA66E5" w:rsidP="00284324">
      <w:pPr>
        <w:pStyle w:val="ProductList-Offering2Heading"/>
        <w:tabs>
          <w:tab w:val="clear" w:pos="360"/>
          <w:tab w:val="clear" w:pos="720"/>
          <w:tab w:val="clear" w:pos="1080"/>
        </w:tabs>
        <w:outlineLvl w:val="2"/>
      </w:pPr>
      <w:bookmarkStart w:id="320" w:name="_Toc157615822"/>
      <w:r>
        <w:t>Genomica di Microsoft</w:t>
      </w:r>
      <w:bookmarkEnd w:id="318"/>
      <w:bookmarkEnd w:id="320"/>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57F3A94D" w14:textId="77777777" w:rsidR="00CA66E5" w:rsidRPr="0055277B" w:rsidRDefault="00CA66E5" w:rsidP="00284324">
      <w:pPr>
        <w:spacing w:after="0" w:line="240" w:lineRule="auto"/>
        <w:rPr>
          <w:sz w:val="12"/>
          <w:szCs w:val="12"/>
        </w:rPr>
      </w:pPr>
    </w:p>
    <w:p w14:paraId="39B2D33A" w14:textId="445CF920" w:rsidR="00CA66E5" w:rsidRPr="00F9161C" w:rsidRDefault="00000000" w:rsidP="003A2AB9">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1" w:name="_Toc157615823"/>
      <w:bookmarkStart w:id="322" w:name="_Toc457821566"/>
      <w:bookmarkStart w:id="323" w:name="_Toc52348975"/>
      <w:bookmarkEnd w:id="319"/>
      <w:r>
        <w:t>Microsoft Sentinel</w:t>
      </w:r>
      <w:bookmarkEnd w:id="321"/>
    </w:p>
    <w:p w14:paraId="4587874D" w14:textId="7777777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w:t>
      </w:r>
    </w:p>
    <w:p w14:paraId="7B5E6B83" w14:textId="3C2F21A7"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in cui una data soluzione Microsoft Sentinel è stata distribuita dalla Società in un periodo di sottoscrizione di Microsoft Azure nel corso di un Periodo Applicabile. </w:t>
      </w:r>
    </w:p>
    <w:p w14:paraId="704F78EC" w14:textId="6A5930F1"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D066A8" w:rsidRPr="008C78D5">
        <w:rPr>
          <w:rFonts w:ascii="Calibri" w:eastAsia="Times New Roman" w:hAnsi="Calibri" w:cs="Calibri"/>
          <w:color w:val="000000"/>
          <w:sz w:val="18"/>
          <w:szCs w:val="18"/>
          <w:bdr w:val="none" w:sz="0" w:space="0" w:color="auto" w:frame="1"/>
        </w:rPr>
        <w:t> 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67862E87"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Pr="008C78D5">
        <w:rPr>
          <w:rFonts w:ascii="Calibri" w:eastAsia="Times New Roman" w:hAnsi="Calibri" w:cs="Calibri"/>
          <w:color w:val="000000"/>
          <w:sz w:val="18"/>
          <w:szCs w:val="18"/>
          <w:bdr w:val="none" w:sz="0" w:space="0" w:color="auto" w:frame="1"/>
        </w:rPr>
        <w:t> per una data soluzione Microsoft Sentinel corrisponde alla Quantità Massima di Minuti Disponibili meno il Tempo di Inattività diviso per la Quantità Massima di Minuti Disponibili moltiplicato per 100. </w:t>
      </w:r>
    </w:p>
    <w:p w14:paraId="09EFDC90" w14:textId="6D2996FB"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 </w:t>
      </w:r>
    </w:p>
    <w:p w14:paraId="2D21D2B4" w14:textId="470EA037" w:rsidR="00D066A8" w:rsidRPr="0055277B" w:rsidRDefault="00D066A8" w:rsidP="00284324">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4" w:name="ServiceSpecificTerms_Azure_MobileServ"/>
      <w:bookmarkStart w:id="325" w:name="_Toc157615824"/>
      <w:bookmarkEnd w:id="324"/>
      <w:r>
        <w:t>Servizi Mobili</w:t>
      </w:r>
      <w:bookmarkEnd w:id="322"/>
      <w:bookmarkEnd w:id="323"/>
      <w:bookmarkEnd w:id="325"/>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02E8C000" w14:textId="77777777" w:rsidR="00CA66E5" w:rsidRPr="0055277B" w:rsidRDefault="00CA66E5" w:rsidP="00284324">
      <w:pPr>
        <w:pStyle w:val="ProductList-Body"/>
        <w:rPr>
          <w:sz w:val="12"/>
          <w:szCs w:val="12"/>
        </w:rPr>
      </w:pP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6EAED489" w14:textId="77777777" w:rsidR="00CA66E5" w:rsidRPr="0055277B" w:rsidRDefault="00CA66E5" w:rsidP="00284324">
      <w:pPr>
        <w:pStyle w:val="ProductList-Body"/>
        <w:rPr>
          <w:sz w:val="12"/>
          <w:szCs w:val="12"/>
        </w:rPr>
      </w:pPr>
    </w:p>
    <w:p w14:paraId="441C7B1D" w14:textId="75EC2089" w:rsidR="00CA66E5" w:rsidRPr="00EF7CF9" w:rsidRDefault="00CA66E5" w:rsidP="00284324">
      <w:pPr>
        <w:pStyle w:val="ProductList-Body"/>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2F17D0F" w14:textId="08734EED" w:rsidR="004005AF" w:rsidRPr="00EF7CF9" w:rsidRDefault="004005AF" w:rsidP="00284324">
      <w:pPr>
        <w:pStyle w:val="ProductList-Offering2Heading"/>
        <w:keepNext/>
        <w:tabs>
          <w:tab w:val="clear" w:pos="360"/>
          <w:tab w:val="clear" w:pos="720"/>
          <w:tab w:val="clear" w:pos="1080"/>
        </w:tabs>
        <w:outlineLvl w:val="2"/>
      </w:pPr>
      <w:bookmarkStart w:id="326" w:name="_Toc157615825"/>
      <w:r>
        <w:t>Monitoraggio di Azure</w:t>
      </w:r>
      <w:bookmarkEnd w:id="284"/>
      <w:bookmarkEnd w:id="313"/>
      <w:bookmarkEnd w:id="326"/>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1FDD34C2" w14:textId="77777777" w:rsidR="004005AF" w:rsidRDefault="004005AF" w:rsidP="001A6579">
      <w:pPr>
        <w:pStyle w:val="ProductList-Body"/>
        <w:keepNext/>
        <w:keepLines/>
        <w:rPr>
          <w:bCs/>
          <w:color w:val="000000" w:themeColor="text1"/>
        </w:rPr>
      </w:pPr>
    </w:p>
    <w:p w14:paraId="043DA7C9" w14:textId="0DDD1648" w:rsidR="004005AF" w:rsidRPr="00EF7CF9" w:rsidRDefault="00000000" w:rsidP="001A6579">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70F5F960" w14:textId="77777777" w:rsidR="004005AF" w:rsidRPr="00EF7CF9" w:rsidRDefault="004005AF" w:rsidP="00284324">
      <w:pPr>
        <w:pStyle w:val="ProductList-Body"/>
      </w:pPr>
    </w:p>
    <w:p w14:paraId="276CBE14" w14:textId="6D71676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E525126" w14:textId="77777777" w:rsidR="004005AF" w:rsidRPr="000617B2" w:rsidRDefault="004005AF" w:rsidP="00284324">
      <w:pPr>
        <w:pStyle w:val="ProductList-Body"/>
        <w:rPr>
          <w:i/>
          <w:sz w:val="12"/>
          <w:szCs w:val="12"/>
        </w:rPr>
      </w:pPr>
    </w:p>
    <w:p w14:paraId="46FFFFE9" w14:textId="77777777" w:rsidR="004005AF" w:rsidRDefault="004005AF" w:rsidP="00284324">
      <w:pPr>
        <w:pStyle w:val="ProductList-Body"/>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020A57F8" w14:textId="77777777" w:rsidR="001453BB" w:rsidRPr="001453BB"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61DD7040" w14:textId="77777777" w:rsidR="001453BB" w:rsidRPr="000617B2" w:rsidRDefault="001453BB" w:rsidP="001453BB">
      <w:pPr>
        <w:spacing w:after="0" w:line="240" w:lineRule="auto"/>
        <w:rPr>
          <w:rFonts w:cstheme="minorHAnsi"/>
          <w:sz w:val="12"/>
          <w:szCs w:val="12"/>
        </w:rPr>
      </w:pPr>
    </w:p>
    <w:p w14:paraId="07283912" w14:textId="77777777" w:rsidR="001453BB" w:rsidRP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2D222EA6" w14:textId="77777777" w:rsidR="001453BB" w:rsidRPr="0097521D" w:rsidRDefault="001453BB" w:rsidP="001453BB">
      <w:pPr>
        <w:spacing w:after="0" w:line="240" w:lineRule="auto"/>
        <w:rPr>
          <w:sz w:val="12"/>
          <w:szCs w:val="12"/>
        </w:rPr>
      </w:pPr>
    </w:p>
    <w:p w14:paraId="1364583F" w14:textId="77777777" w:rsidR="001453BB"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7"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284324">
      <w:pPr>
        <w:pStyle w:val="ProductList-Offering2Heading"/>
        <w:keepNext/>
        <w:tabs>
          <w:tab w:val="clear" w:pos="360"/>
          <w:tab w:val="clear" w:pos="720"/>
          <w:tab w:val="clear" w:pos="1080"/>
        </w:tabs>
        <w:outlineLvl w:val="2"/>
      </w:pPr>
      <w:bookmarkStart w:id="328" w:name="_Toc157615826"/>
      <w:bookmarkStart w:id="329" w:name="_Toc526859666"/>
      <w:bookmarkStart w:id="330" w:name="_Toc52348940"/>
      <w:bookmarkStart w:id="331" w:name="_Toc457821541"/>
      <w:bookmarkEnd w:id="149"/>
      <w:bookmarkEnd w:id="150"/>
      <w:bookmarkEnd w:id="327"/>
      <w:r>
        <w:t>Azure NetApp Files</w:t>
      </w:r>
      <w:bookmarkEnd w:id="328"/>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436F399D" w14:textId="42951D82"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025F4CC5" w14:textId="77777777" w:rsidR="005642C9" w:rsidRPr="0097521D" w:rsidRDefault="005642C9" w:rsidP="00284324">
      <w:pPr>
        <w:pStyle w:val="ProductList-Body"/>
        <w:rPr>
          <w:sz w:val="12"/>
          <w:szCs w:val="12"/>
        </w:rPr>
      </w:pPr>
    </w:p>
    <w:p w14:paraId="1D10D425" w14:textId="26EE42C2" w:rsidR="005642C9" w:rsidRPr="00EF7CF9" w:rsidRDefault="00000000" w:rsidP="0097521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2" w:name="_Toc52348976"/>
      <w:bookmarkStart w:id="333" w:name="_Toc157615827"/>
      <w:bookmarkStart w:id="334" w:name="NetworkWatcher"/>
      <w:bookmarkStart w:id="335" w:name="_Toc457821568"/>
      <w:r>
        <w:t>Network Watcher</w:t>
      </w:r>
      <w:bookmarkEnd w:id="332"/>
      <w:bookmarkEnd w:id="333"/>
    </w:p>
    <w:bookmarkEnd w:id="334"/>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114D92F5" w14:textId="77777777" w:rsidR="00430979" w:rsidRPr="00EF7CF9" w:rsidRDefault="00430979" w:rsidP="00284324">
      <w:pPr>
        <w:spacing w:after="0" w:line="240" w:lineRule="auto"/>
        <w:rPr>
          <w:rFonts w:cstheme="minorHAnsi"/>
          <w:sz w:val="18"/>
          <w:szCs w:val="18"/>
        </w:rPr>
      </w:pPr>
    </w:p>
    <w:p w14:paraId="680B8244" w14:textId="1DCD9323" w:rsidR="00430979" w:rsidRPr="00EF7CF9" w:rsidRDefault="00000000" w:rsidP="00284324">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6" w:name="_Toc457821572"/>
      <w:bookmarkStart w:id="337" w:name="_Toc52348982"/>
      <w:bookmarkStart w:id="338" w:name="_Toc157615828"/>
      <w:bookmarkEnd w:id="335"/>
      <w:r>
        <w:t>Hub di Notifica</w:t>
      </w:r>
      <w:bookmarkEnd w:id="336"/>
      <w:bookmarkEnd w:id="337"/>
      <w:bookmarkEnd w:id="338"/>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25A0AAF" w14:textId="77777777" w:rsidR="00430979" w:rsidRPr="00EF7CF9" w:rsidRDefault="00430979" w:rsidP="00284324">
      <w:pPr>
        <w:pStyle w:val="ProductList-Body"/>
      </w:pPr>
    </w:p>
    <w:p w14:paraId="2358A694" w14:textId="72ED4C15"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3863BC39" w14:textId="77777777" w:rsidR="00430979" w:rsidRPr="00EF7CF9" w:rsidRDefault="00430979" w:rsidP="00284324">
      <w:pPr>
        <w:pStyle w:val="ProductList-Body"/>
      </w:pPr>
    </w:p>
    <w:p w14:paraId="65389EC9" w14:textId="30EE940A" w:rsidR="00430979" w:rsidRPr="00EF7CF9" w:rsidRDefault="00430979" w:rsidP="00284324">
      <w:pPr>
        <w:pStyle w:val="ProductList-Body"/>
        <w:keepNext/>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39"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77777777" w:rsidR="00430979" w:rsidRPr="00430979" w:rsidRDefault="00430979" w:rsidP="00284324">
      <w:pPr>
        <w:pStyle w:val="ProductList-Offering2Heading"/>
        <w:keepNext/>
        <w:tabs>
          <w:tab w:val="clear" w:pos="360"/>
          <w:tab w:val="clear" w:pos="720"/>
          <w:tab w:val="clear" w:pos="1080"/>
        </w:tabs>
        <w:outlineLvl w:val="2"/>
      </w:pPr>
      <w:bookmarkStart w:id="340" w:name="_Toc157615829"/>
      <w:bookmarkEnd w:id="339"/>
      <w:r>
        <w:t>Prenotazioni della Capacità su Richiesta per le Macchine Virtuali di Azure</w:t>
      </w:r>
      <w:bookmarkEnd w:id="340"/>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7"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8"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7A000E2C" w14:textId="77777777" w:rsidR="00430979" w:rsidRPr="00EF7CF9" w:rsidRDefault="00430979" w:rsidP="00284324">
      <w:pPr>
        <w:pStyle w:val="ProductList-Body"/>
      </w:pPr>
    </w:p>
    <w:p w14:paraId="6F2C9ED3" w14:textId="2BEE5B06" w:rsidR="00430979"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72D001" w14:textId="77777777" w:rsidR="00AA3975" w:rsidRPr="003162A8" w:rsidRDefault="00AA3975" w:rsidP="001A6579">
      <w:pPr>
        <w:pStyle w:val="ProductList-Offering2Heading"/>
        <w:keepNext/>
        <w:keepLines/>
        <w:tabs>
          <w:tab w:val="clear" w:pos="360"/>
          <w:tab w:val="clear" w:pos="720"/>
          <w:tab w:val="clear" w:pos="1080"/>
        </w:tabs>
        <w:outlineLvl w:val="2"/>
      </w:pPr>
      <w:bookmarkStart w:id="341" w:name="_Toc157615830"/>
      <w:r>
        <w:t>Servizio OpenAI di Azure</w:t>
      </w:r>
      <w:bookmarkEnd w:id="341"/>
    </w:p>
    <w:p w14:paraId="7EA2A747" w14:textId="77777777" w:rsidR="00AA3975" w:rsidRPr="00FF3D93" w:rsidRDefault="00AA3975" w:rsidP="001A6579">
      <w:pPr>
        <w:keepNext/>
        <w:keepLines/>
        <w:shd w:val="clear" w:color="auto" w:fill="FFFFFF"/>
        <w:spacing w:after="0" w:line="240" w:lineRule="auto"/>
        <w:rPr>
          <w:rFonts w:ascii="Calibri" w:eastAsia="Times New Roman" w:hAnsi="Calibri" w:cs="Calibri"/>
          <w:color w:val="000000"/>
          <w:sz w:val="18"/>
          <w:szCs w:val="18"/>
        </w:rPr>
      </w:pPr>
      <w:r w:rsidRPr="00FF3D93">
        <w:rPr>
          <w:rFonts w:ascii="Calibri" w:eastAsia="Times New Roman" w:hAnsi="Calibri" w:cs="Calibri"/>
          <w:b/>
          <w:bCs/>
          <w:color w:val="00188F"/>
          <w:sz w:val="18"/>
          <w:szCs w:val="18"/>
          <w:bdr w:val="none" w:sz="0" w:space="0" w:color="auto" w:frame="1"/>
        </w:rPr>
        <w:t>Definizioni Aggiuntive</w:t>
      </w:r>
      <w:r w:rsidRPr="00FF3D93">
        <w:rPr>
          <w:b/>
          <w:color w:val="00188F"/>
          <w:sz w:val="18"/>
          <w:szCs w:val="18"/>
        </w:rPr>
        <w:t>:</w:t>
      </w:r>
      <w:r w:rsidRPr="00FF3D93">
        <w:rPr>
          <w:rFonts w:ascii="Calibri" w:eastAsia="Times New Roman" w:hAnsi="Calibri" w:cs="Calibri"/>
          <w:color w:val="000000"/>
          <w:sz w:val="18"/>
          <w:szCs w:val="18"/>
          <w:bdr w:val="none" w:sz="0" w:space="0" w:color="auto" w:frame="1"/>
        </w:rPr>
        <w:t> </w:t>
      </w:r>
    </w:p>
    <w:p w14:paraId="40F844CE" w14:textId="53B9CB25" w:rsidR="00AA3975" w:rsidRPr="00FF3D93" w:rsidRDefault="00284324" w:rsidP="001A6579">
      <w:pPr>
        <w:keepNext/>
        <w:keepLines/>
        <w:spacing w:after="0" w:line="240" w:lineRule="auto"/>
        <w:rPr>
          <w:rFonts w:ascii="Calibri" w:hAnsi="Calibri" w:cs="Calibri"/>
          <w:b/>
          <w:bCs/>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Risorsa OpenAI di Azure</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una risorsa di Azure di tipo OpenAI di Azure creata in un'area di Azure in una sottoscrizione di Microsoft Azure.</w:t>
      </w:r>
    </w:p>
    <w:p w14:paraId="0F746FFA" w14:textId="01F05E16" w:rsidR="00AA3975" w:rsidRPr="00FF3D93" w:rsidRDefault="00284324" w:rsidP="001A6579">
      <w:pPr>
        <w:keepNext/>
        <w:keepLines/>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Distribuzione</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 endpoint modello distribuito in una Risorsa OpenAI di Azure.</w:t>
      </w:r>
    </w:p>
    <w:p w14:paraId="237FD65C" w14:textId="77777777" w:rsidR="001A6579"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Richiesta</w:t>
      </w:r>
      <w:r w:rsidRPr="00FF3D93">
        <w:rPr>
          <w:sz w:val="18"/>
          <w:szCs w:val="18"/>
        </w:rPr>
        <w:t>”</w:t>
      </w:r>
      <w:r w:rsidR="00AA3975" w:rsidRPr="00FF3D93">
        <w:rPr>
          <w:rFonts w:ascii="Calibri" w:hAnsi="Calibri" w:cs="Calibri"/>
          <w:sz w:val="18"/>
          <w:szCs w:val="18"/>
        </w:rPr>
        <w:t xml:space="preserve"> </w:t>
      </w:r>
      <w:r w:rsidR="00AA3975" w:rsidRPr="00FF3D93">
        <w:rPr>
          <w:rFonts w:ascii="Calibri" w:eastAsia="Times New Roman" w:hAnsi="Calibri" w:cs="Calibri"/>
          <w:color w:val="000000"/>
          <w:sz w:val="18"/>
          <w:szCs w:val="18"/>
          <w:bdr w:val="none" w:sz="0" w:space="0" w:color="auto" w:frame="1"/>
        </w:rPr>
        <w:t>indica una chiamata API a una Distribuzione.</w:t>
      </w:r>
    </w:p>
    <w:p w14:paraId="00F874D5" w14:textId="50B52BA2" w:rsidR="00AA3975" w:rsidRPr="00FF3D93" w:rsidRDefault="00284324" w:rsidP="00284324">
      <w:pPr>
        <w:spacing w:after="0" w:line="240" w:lineRule="auto"/>
        <w:rPr>
          <w:rFonts w:ascii="Calibri" w:hAnsi="Calibri" w:cs="Calibri"/>
          <w:sz w:val="18"/>
          <w:szCs w:val="18"/>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Quantità Massima di Minuti Disponibili</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di distribuzione di una determinata Distribuzione da parte di una società in una risorsa OpenAI di Azure nel corso di un Periodo Applicabile.</w:t>
      </w:r>
    </w:p>
    <w:p w14:paraId="56A6CCE5" w14:textId="2A03A711" w:rsidR="00AA3975" w:rsidRPr="00FF3D93" w:rsidRDefault="00284324"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w:t>
      </w:r>
      <w:r w:rsidR="00AA3975" w:rsidRPr="00FF3D93">
        <w:rPr>
          <w:rFonts w:ascii="Calibri" w:eastAsia="Times New Roman" w:hAnsi="Calibri" w:cs="Calibri"/>
          <w:b/>
          <w:bCs/>
          <w:color w:val="00188F"/>
          <w:sz w:val="18"/>
          <w:szCs w:val="18"/>
          <w:bdr w:val="none" w:sz="0" w:space="0" w:color="auto" w:frame="1"/>
        </w:rPr>
        <w:t>Tempo di Inattività</w:t>
      </w:r>
      <w:r w:rsidRPr="00FF3D93">
        <w:rPr>
          <w:sz w:val="18"/>
          <w:szCs w:val="18"/>
        </w:rPr>
        <w:t>”</w:t>
      </w:r>
      <w:r w:rsidR="00AA3975" w:rsidRPr="00FF3D93">
        <w:rPr>
          <w:rFonts w:ascii="Calibri" w:hAnsi="Calibri" w:cs="Calibri"/>
          <w:b/>
          <w:bCs/>
          <w:sz w:val="18"/>
          <w:szCs w:val="18"/>
        </w:rPr>
        <w:t xml:space="preserve"> </w:t>
      </w:r>
      <w:r w:rsidR="00AA3975" w:rsidRPr="00FF3D93">
        <w:rPr>
          <w:rFonts w:ascii="Calibri" w:eastAsia="Times New Roman" w:hAnsi="Calibri" w:cs="Calibri"/>
          <w:color w:val="000000"/>
          <w:sz w:val="18"/>
          <w:szCs w:val="18"/>
          <w:bdr w:val="none" w:sz="0" w:space="0" w:color="auto" w:frame="1"/>
        </w:rPr>
        <w:t>indica la quantità totale di minuti all'interno della Quantità Massima di Minuti Disponibili durante i quali una Distribuzione non è disponibile. Un minuto è considerato non disponibile qualora &gt;0,01% delle Richieste effettuate alla distribuzione in quel minuto restituiscano un Codice Errore. Qualora non vengano effettuate Richieste in un determinato minuto, si presume che quel minuto sia disponibile al 100%.</w:t>
      </w:r>
    </w:p>
    <w:p w14:paraId="580F4BE7" w14:textId="23852E61" w:rsidR="00AA3975" w:rsidRPr="00FF3D93" w:rsidRDefault="00AA3975" w:rsidP="00284324">
      <w:pPr>
        <w:spacing w:after="0" w:line="240" w:lineRule="auto"/>
        <w:rPr>
          <w:rFonts w:ascii="Calibri" w:eastAsia="Times New Roman" w:hAnsi="Calibri" w:cs="Calibri"/>
          <w:color w:val="000000"/>
          <w:sz w:val="18"/>
          <w:szCs w:val="18"/>
          <w:bdr w:val="none" w:sz="0" w:space="0" w:color="auto" w:frame="1"/>
        </w:rPr>
      </w:pPr>
      <w:r w:rsidRPr="00FF3D93">
        <w:rPr>
          <w:sz w:val="18"/>
          <w:szCs w:val="18"/>
        </w:rPr>
        <w:t xml:space="preserve">La </w:t>
      </w:r>
      <w:r w:rsidR="00284324" w:rsidRPr="00FF3D93">
        <w:rPr>
          <w:sz w:val="18"/>
          <w:szCs w:val="18"/>
        </w:rPr>
        <w:t>“</w:t>
      </w:r>
      <w:r w:rsidRPr="00FF3D93">
        <w:rPr>
          <w:rFonts w:ascii="Calibri" w:eastAsia="Times New Roman" w:hAnsi="Calibri" w:cs="Calibri"/>
          <w:b/>
          <w:bCs/>
          <w:color w:val="00188F"/>
          <w:sz w:val="18"/>
          <w:szCs w:val="18"/>
          <w:bdr w:val="none" w:sz="0" w:space="0" w:color="auto" w:frame="1"/>
        </w:rPr>
        <w:t>Percentuale del Tempo di Attività</w:t>
      </w:r>
      <w:r w:rsidR="00284324" w:rsidRPr="00FF3D93">
        <w:rPr>
          <w:sz w:val="18"/>
          <w:szCs w:val="18"/>
        </w:rPr>
        <w:t>”</w:t>
      </w:r>
      <w:r w:rsidRPr="00FF3D93">
        <w:rPr>
          <w:rFonts w:ascii="Calibri" w:hAnsi="Calibri" w:cs="Calibri"/>
          <w:b/>
          <w:bCs/>
          <w:sz w:val="18"/>
          <w:szCs w:val="18"/>
        </w:rPr>
        <w:t xml:space="preserve"> </w:t>
      </w:r>
      <w:r w:rsidRPr="00FF3D93">
        <w:rPr>
          <w:rFonts w:ascii="Calibri" w:eastAsia="Times New Roman" w:hAnsi="Calibri" w:cs="Calibri"/>
          <w:color w:val="000000"/>
          <w:sz w:val="18"/>
          <w:szCs w:val="18"/>
          <w:bdr w:val="none" w:sz="0" w:space="0" w:color="auto" w:frame="1"/>
        </w:rPr>
        <w:t>è rappresentata dalla seguente formula:</w:t>
      </w:r>
    </w:p>
    <w:p w14:paraId="5DDFB2A2" w14:textId="77777777" w:rsidR="00AA3975" w:rsidRPr="000617B2" w:rsidRDefault="00AA3975" w:rsidP="00284324">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69D4E942" w14:textId="22479D31" w:rsidR="00AA3975"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8058536" w14:textId="77777777" w:rsidR="00AA3975" w:rsidRDefault="00AA3975"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D1347E">
        <w:trPr>
          <w:trHeight w:val="223"/>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D1347E" w:rsidRDefault="00AC48A7"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Percentuale del Tempo di Attività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FFFFFF"/>
                <w:sz w:val="16"/>
                <w:szCs w:val="16"/>
                <w:bdr w:val="none" w:sz="0" w:space="0" w:color="auto" w:frame="1"/>
              </w:rPr>
              <w:t>Credito di Servizio </w:t>
            </w:r>
          </w:p>
        </w:tc>
      </w:tr>
      <w:tr w:rsidR="00AA3975" w14:paraId="0572C54C" w14:textId="77777777" w:rsidTr="00D1347E">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10% </w:t>
            </w:r>
          </w:p>
        </w:tc>
      </w:tr>
      <w:tr w:rsidR="00AA3975" w14:paraId="287FF9AE" w14:textId="77777777" w:rsidTr="00D1347E">
        <w:trPr>
          <w:trHeight w:val="205"/>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Pr="00D1347E" w:rsidRDefault="00AA3975" w:rsidP="00284324">
            <w:pPr>
              <w:spacing w:after="0" w:line="240" w:lineRule="auto"/>
              <w:ind w:left="14" w:right="-110"/>
              <w:jc w:val="center"/>
              <w:rPr>
                <w:rFonts w:eastAsia="Times New Roman" w:cstheme="minorHAnsi"/>
                <w:color w:val="000000"/>
                <w:sz w:val="16"/>
                <w:szCs w:val="16"/>
              </w:rPr>
            </w:pPr>
            <w:r w:rsidRPr="00D1347E">
              <w:rPr>
                <w:rFonts w:eastAsia="Times New Roman" w:cstheme="minorHAnsi"/>
                <w:color w:val="000000"/>
                <w:sz w:val="16"/>
                <w:szCs w:val="16"/>
                <w:bdr w:val="none" w:sz="0" w:space="0" w:color="auto" w:frame="1"/>
              </w:rPr>
              <w:t>25% </w:t>
            </w:r>
          </w:p>
        </w:tc>
      </w:tr>
    </w:tbl>
    <w:p w14:paraId="509A5131" w14:textId="3B044A91" w:rsidR="00AA397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E492876" w14:textId="0B5093FF" w:rsidR="000617B2" w:rsidRDefault="00EB56B5" w:rsidP="00284324">
      <w:pPr>
        <w:pStyle w:val="ProductList-Offering2Heading"/>
        <w:keepNext/>
        <w:tabs>
          <w:tab w:val="clear" w:pos="360"/>
          <w:tab w:val="clear" w:pos="720"/>
          <w:tab w:val="clear" w:pos="1080"/>
        </w:tabs>
        <w:outlineLvl w:val="2"/>
      </w:pPr>
      <w:bookmarkStart w:id="342" w:name="_Toc157615831"/>
      <w:r>
        <w:t>Informazioni sugli operatori di Azure</w:t>
      </w:r>
      <w:bookmarkEnd w:id="342"/>
    </w:p>
    <w:p w14:paraId="00561DE0" w14:textId="77777777" w:rsidR="00174354" w:rsidRPr="00FE11F7" w:rsidRDefault="00174354" w:rsidP="0017435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Definizioni Aggiuntive</w:t>
      </w:r>
      <w:r w:rsidRPr="00EF293E">
        <w:rPr>
          <w:rFonts w:ascii="Calibri" w:eastAsia="Times New Roman" w:hAnsi="Calibri" w:cs="Calibri"/>
          <w:b/>
          <w:bCs/>
          <w:color w:val="000000"/>
          <w:sz w:val="18"/>
          <w:szCs w:val="18"/>
          <w:bdr w:val="none" w:sz="0" w:space="0" w:color="auto" w:frame="1"/>
        </w:rPr>
        <w:t>:</w:t>
      </w:r>
    </w:p>
    <w:p w14:paraId="02C4D174" w14:textId="77777777" w:rsidR="00174354" w:rsidRPr="00FE11F7" w:rsidRDefault="00174354" w:rsidP="0017435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Transazioni Escluse</w:t>
      </w:r>
      <w:r>
        <w:rPr>
          <w:rFonts w:ascii="Calibri" w:eastAsia="Calibri" w:hAnsi="Calibri" w:cs="Calibri"/>
          <w:sz w:val="18"/>
        </w:rPr>
        <w:t xml:space="preserve"> indica </w:t>
      </w:r>
      <w:r>
        <w:rPr>
          <w:rFonts w:ascii="Calibri" w:eastAsia="Calibri" w:hAnsi="Calibri" w:cs="Calibri"/>
          <w:sz w:val="18"/>
          <w:szCs w:val="18"/>
        </w:rPr>
        <w:t>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53A3EFA9" w14:textId="77777777" w:rsidR="00174354" w:rsidRPr="00937331" w:rsidRDefault="00174354" w:rsidP="00174354">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di Inserimento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indica l’API blob ADSL, direttamente nell’account di archiviazione dell’input.</w:t>
      </w:r>
    </w:p>
    <w:p w14:paraId="532E082A"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Totali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richieste API REST autenticate rispetto all’API di Inserimento e non include le Transazioni Escluse.</w:t>
      </w:r>
    </w:p>
    <w:p w14:paraId="27FC0EBF"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b/>
          <w:color w:val="00188F"/>
          <w:sz w:val="18"/>
          <w:szCs w:val="18"/>
        </w:rPr>
        <w:t>Transazioni di Archiviazione Non Riuscite</w:t>
      </w:r>
      <w:r>
        <w:rPr>
          <w:rFonts w:ascii="Calibri" w:eastAsia="Calibri" w:hAnsi="Calibri" w:cs="Calibri"/>
          <w:color w:val="00188F"/>
          <w:sz w:val="18"/>
          <w:szCs w:val="18"/>
        </w:rPr>
        <w:t xml:space="preserve"> </w:t>
      </w:r>
      <w:r>
        <w:rPr>
          <w:rFonts w:ascii="Calibri" w:eastAsia="Calibri" w:hAnsi="Calibri" w:cs="Calibri"/>
          <w:sz w:val="18"/>
          <w:szCs w:val="18"/>
        </w:rPr>
        <w:t>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BCE86EA" w14:textId="77777777" w:rsidR="00174354" w:rsidRPr="00174354" w:rsidRDefault="00174354" w:rsidP="00174354">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7D2913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D1A641A"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Tipi di Transazione</w:t>
            </w:r>
          </w:p>
        </w:tc>
        <w:tc>
          <w:tcPr>
            <w:tcW w:w="5381" w:type="dxa"/>
            <w:tcBorders>
              <w:top w:val="single" w:sz="8" w:space="0" w:color="000000"/>
              <w:left w:val="nil"/>
              <w:bottom w:val="single" w:sz="8" w:space="0" w:color="000000"/>
              <w:right w:val="single" w:sz="8" w:space="0" w:color="000000"/>
            </w:tcBorders>
            <w:shd w:val="clear" w:color="auto" w:fill="0072C6"/>
            <w:hideMark/>
          </w:tcPr>
          <w:p w14:paraId="487EE98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Massimo di Elaborazione</w:t>
            </w:r>
          </w:p>
        </w:tc>
      </w:tr>
      <w:tr w:rsidR="00174354" w:rsidRPr="00FE11F7" w14:paraId="6A80D3D6"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41A3117"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(inclusi blocchi e pagine)</w:t>
            </w:r>
            <w:r>
              <w:br/>
            </w:r>
            <w:r>
              <w:rPr>
                <w:rFonts w:ascii="Calibri" w:eastAsia="Calibri" w:hAnsi="Calibri" w:cs="Calibri"/>
                <w:sz w:val="16"/>
                <w:szCs w:val="16"/>
              </w:rPr>
              <w:t>Recupero di Intervalli di BLOB di Pagine Validi</w:t>
            </w:r>
          </w:p>
        </w:tc>
        <w:tc>
          <w:tcPr>
            <w:tcW w:w="5381" w:type="dxa"/>
            <w:tcBorders>
              <w:top w:val="nil"/>
              <w:left w:val="nil"/>
              <w:bottom w:val="single" w:sz="8" w:space="0" w:color="000000"/>
              <w:right w:val="single" w:sz="8" w:space="0" w:color="000000"/>
            </w:tcBorders>
            <w:shd w:val="clear" w:color="auto" w:fill="FFFFFF"/>
          </w:tcPr>
          <w:p w14:paraId="2BDA2316"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r w:rsidR="00174354" w:rsidRPr="00FE11F7" w14:paraId="0B015B8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6B4BB891"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52F48E3B" w14:textId="77777777" w:rsidR="00174354" w:rsidRPr="00FE11F7" w:rsidRDefault="00174354"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Due (2) secondi moltiplicati per il numero di MB trasferiti durante l’elaborazione della richiesta</w:t>
            </w:r>
          </w:p>
        </w:tc>
      </w:tr>
    </w:tbl>
    <w:p w14:paraId="4E20372F" w14:textId="77777777" w:rsidR="00174354" w:rsidRPr="00FE11F7" w:rsidRDefault="00174354" w:rsidP="00174354">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I tempi specificati indicano i tempi massimi di elaborazione. I tempi effettivi e medi dovrebbero essere nettamente inferiori.</w:t>
      </w:r>
    </w:p>
    <w:p w14:paraId="44F1DF50" w14:textId="77777777" w:rsidR="00174354" w:rsidRPr="00174354" w:rsidRDefault="00174354" w:rsidP="00174354">
      <w:pPr>
        <w:spacing w:after="0" w:line="240" w:lineRule="auto"/>
        <w:contextualSpacing/>
        <w:rPr>
          <w:rFonts w:ascii="Calibri" w:eastAsia="Calibri" w:hAnsi="Calibri" w:cs="Calibri"/>
          <w:sz w:val="12"/>
          <w:szCs w:val="12"/>
        </w:rPr>
      </w:pPr>
    </w:p>
    <w:p w14:paraId="0E10E6B8" w14:textId="77777777" w:rsidR="00174354" w:rsidRPr="00937331"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Le Transazioni di Archiviazione Non Riuscite non includono:</w:t>
      </w:r>
    </w:p>
    <w:p w14:paraId="396FCE7A"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limitate dal Servizio Archiviazione a causa del mancato rispetto dei principi di backoff appropriati.</w:t>
      </w:r>
    </w:p>
    <w:p w14:paraId="1150E98D" w14:textId="77777777" w:rsidR="00174354" w:rsidRPr="00937331" w:rsidRDefault="00174354" w:rsidP="00174354">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Richieste di transazioni con timeout inferiori rispetto ai relativi Tempi Massimi di Elaborazione specificati sopra.</w:t>
      </w:r>
    </w:p>
    <w:p w14:paraId="681C87C8"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indica il numero totale di Transazioni di Archiviazione Non Riuscite diviso per le Transazioni di Archiviazione Totali in un intervallo di tempo specificato (attualmente di un’ora). Qualora il numero di Transazioni di Archiviazione Totali in un determinato intervallo di tempo di un’ora sia zero, la frequenza di esecuzioni con errori relativa a tale intervallo sarà 0%.</w:t>
      </w:r>
    </w:p>
    <w:p w14:paraId="29920163" w14:textId="77777777" w:rsidR="00174354" w:rsidRPr="00937331" w:rsidRDefault="00174354" w:rsidP="00174354">
      <w:pPr>
        <w:contextualSpacing/>
        <w:rPr>
          <w:rFonts w:ascii="Calibri" w:eastAsia="Calibri" w:hAnsi="Calibri" w:cs="Calibri"/>
          <w:sz w:val="18"/>
          <w:szCs w:val="18"/>
        </w:rPr>
      </w:pPr>
      <w:r>
        <w:rPr>
          <w:rFonts w:ascii="Calibri" w:eastAsia="Calibri" w:hAnsi="Calibri" w:cs="Calibri"/>
          <w:b/>
          <w:color w:val="00188F"/>
          <w:sz w:val="18"/>
          <w:szCs w:val="18"/>
        </w:rPr>
        <w:t>Frequenza Media di Esecuzioni con Errori</w:t>
      </w:r>
      <w:r>
        <w:rPr>
          <w:rFonts w:ascii="Calibri" w:eastAsia="Calibri" w:hAnsi="Calibri" w:cs="Calibri"/>
          <w:color w:val="00188F"/>
          <w:sz w:val="18"/>
          <w:szCs w:val="18"/>
        </w:rPr>
        <w:t xml:space="preserve"> </w:t>
      </w:r>
      <w:r>
        <w:rPr>
          <w:rFonts w:ascii="Calibri" w:eastAsia="Calibri" w:hAnsi="Calibri" w:cs="Calibri"/>
          <w:sz w:val="18"/>
          <w:szCs w:val="18"/>
        </w:rPr>
        <w:t>per un Periodo Applicabile indica la somma delle Frequenze di Esecuzioni con Errori per ogni ora del Periodo Applicabile divisa per il numero totale di ore del Periodo Applicabile.</w:t>
      </w:r>
    </w:p>
    <w:p w14:paraId="614C04DC"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I seguenti Livelli di Servizio e Crediti di Servizio sono applicabili all’utilizzo da parte della Società di ciascun servizio Informazioni sugli operatori di Azure:</w:t>
      </w:r>
    </w:p>
    <w:p w14:paraId="3C635A38" w14:textId="77777777" w:rsidR="00174354" w:rsidRPr="00FE11F7" w:rsidRDefault="00174354" w:rsidP="00174354">
      <w:pPr>
        <w:spacing w:after="0" w:line="240" w:lineRule="auto"/>
        <w:rPr>
          <w:rFonts w:ascii="Calibri" w:eastAsia="Calibri" w:hAnsi="Calibri" w:cs="Calibri"/>
          <w:sz w:val="18"/>
          <w:szCs w:val="18"/>
        </w:rPr>
      </w:pPr>
      <w:r>
        <w:rPr>
          <w:rFonts w:ascii="Calibri" w:eastAsia="Calibri" w:hAnsi="Calibri" w:cs="Calibri"/>
          <w:sz w:val="18"/>
          <w:szCs w:val="18"/>
        </w:rPr>
        <w:t>Percentuale del Tempo di Attività: la Percentuale del Tempo di Attività viene calcolata in base alla seguente formula:</w:t>
      </w:r>
    </w:p>
    <w:p w14:paraId="4A88D835" w14:textId="77777777" w:rsidR="00174354" w:rsidRPr="00FE11F7" w:rsidRDefault="00174354" w:rsidP="00174354">
      <w:pPr>
        <w:spacing w:before="100" w:beforeAutospacing="1" w:after="100" w:afterAutospacing="1"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CC68BF">
        <w:rPr>
          <w:rFonts w:ascii="Cambria Math" w:eastAsia="Calibri" w:hAnsi="Cambria Math" w:cs="Cambria Math"/>
          <w:i/>
          <w:sz w:val="18"/>
          <w:szCs w:val="18"/>
          <w:lang w:eastAsia="en-US" w:bidi="ar-SA"/>
        </w:rPr>
        <w:t>Frequenza Media di Esecuzioni con Errori</w:t>
      </w:r>
    </w:p>
    <w:p w14:paraId="7EDB3620" w14:textId="77777777" w:rsidR="00174354" w:rsidRPr="00FE11F7" w:rsidRDefault="00174354" w:rsidP="00174354">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Credito di Servizio</w:t>
      </w:r>
      <w:r w:rsidRPr="00EF293E">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4354" w:rsidRPr="00FE11F7" w14:paraId="4F18F7DC"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AB877C4"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 Mensile</w:t>
            </w:r>
          </w:p>
        </w:tc>
        <w:tc>
          <w:tcPr>
            <w:tcW w:w="5381" w:type="dxa"/>
            <w:tcBorders>
              <w:top w:val="single" w:sz="8" w:space="0" w:color="000000"/>
              <w:left w:val="nil"/>
              <w:bottom w:val="single" w:sz="8" w:space="0" w:color="000000"/>
              <w:right w:val="single" w:sz="8" w:space="0" w:color="000000"/>
            </w:tcBorders>
            <w:shd w:val="clear" w:color="auto" w:fill="0072C6"/>
            <w:hideMark/>
          </w:tcPr>
          <w:p w14:paraId="51D763B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174354" w:rsidRPr="00FE11F7" w14:paraId="0AD3123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BE99C59"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C1FCB9D"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4354" w:rsidRPr="00FE11F7" w14:paraId="6A92D61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6F7D9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631ABA5" w14:textId="77777777" w:rsidR="00174354" w:rsidRPr="00FE11F7" w:rsidRDefault="00174354"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E2B5791" w14:textId="77777777" w:rsidR="00174354" w:rsidRPr="00CF77C2" w:rsidRDefault="00000000" w:rsidP="0017435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174354">
          <w:rPr>
            <w:rStyle w:val="Hyperlink"/>
            <w:rFonts w:ascii="Calibri" w:hAnsi="Calibri" w:cs="Calibri"/>
            <w:sz w:val="16"/>
            <w:szCs w:val="16"/>
          </w:rPr>
          <w:t>Sommario</w:t>
        </w:r>
      </w:hyperlink>
      <w:r w:rsidR="00174354">
        <w:rPr>
          <w:rFonts w:ascii="Calibri" w:hAnsi="Calibri" w:cs="Calibri"/>
          <w:sz w:val="16"/>
          <w:szCs w:val="16"/>
        </w:rPr>
        <w:t xml:space="preserve"> / </w:t>
      </w:r>
      <w:hyperlink w:anchor="Definizioni" w:tooltip="Definizioni" w:history="1">
        <w:r w:rsidR="00174354">
          <w:rPr>
            <w:rStyle w:val="Hyperlink"/>
            <w:rFonts w:ascii="Calibri" w:hAnsi="Calibri" w:cs="Calibri"/>
            <w:sz w:val="16"/>
            <w:szCs w:val="16"/>
          </w:rPr>
          <w:t>Definizioni</w:t>
        </w:r>
      </w:hyperlink>
    </w:p>
    <w:p w14:paraId="5AB8D537" w14:textId="69103A5A" w:rsidR="00174354" w:rsidRDefault="00174354" w:rsidP="00284324">
      <w:pPr>
        <w:pStyle w:val="ProductList-Offering2Heading"/>
        <w:keepNext/>
        <w:tabs>
          <w:tab w:val="clear" w:pos="360"/>
          <w:tab w:val="clear" w:pos="720"/>
          <w:tab w:val="clear" w:pos="1080"/>
        </w:tabs>
        <w:outlineLvl w:val="2"/>
      </w:pPr>
      <w:bookmarkStart w:id="343" w:name="_Toc157615832"/>
      <w:r>
        <w:t>Gestore del Servizio</w:t>
      </w:r>
      <w:r w:rsidR="00B11A1A">
        <w:t xml:space="preserve"> di Azure Operator</w:t>
      </w:r>
      <w:bookmarkEnd w:id="343"/>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E64B0B7"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37DC2D1B" w14:textId="77777777" w:rsidR="00001ADD" w:rsidRPr="00CF77C2" w:rsidRDefault="00001ADD" w:rsidP="00001A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14BB295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4C4A842" w14:textId="77777777" w:rsidR="00001ADD" w:rsidRDefault="00001ADD" w:rsidP="00001ADD">
      <w:pPr>
        <w:spacing w:after="0" w:line="240" w:lineRule="auto"/>
        <w:textAlignment w:val="baseline"/>
        <w:rPr>
          <w:rFonts w:ascii="Calibri" w:eastAsia="Times New Roman" w:hAnsi="Calibri" w:cs="Calibri"/>
          <w:sz w:val="18"/>
          <w:szCs w:val="18"/>
        </w:rPr>
      </w:pPr>
    </w:p>
    <w:p w14:paraId="4777B94D"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0000"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sidR="00001ADD">
          <w:rPr>
            <w:rStyle w:val="Hyperlink"/>
            <w:rFonts w:ascii="Calibri" w:hAnsi="Calibri" w:cs="Calibri"/>
            <w:sz w:val="16"/>
            <w:szCs w:val="16"/>
          </w:rPr>
          <w:t>Sommario</w:t>
        </w:r>
      </w:hyperlink>
      <w:r w:rsidR="00001ADD">
        <w:rPr>
          <w:rFonts w:ascii="Calibri" w:hAnsi="Calibri" w:cs="Calibri"/>
          <w:sz w:val="16"/>
          <w:szCs w:val="16"/>
        </w:rPr>
        <w:t xml:space="preserve"> / </w:t>
      </w:r>
      <w:hyperlink w:anchor="Definizioni" w:tooltip="Definizioni" w:history="1">
        <w:r w:rsidR="00001ADD">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4" w:name="_Toc157615833"/>
      <w:r>
        <w:t>Stazione di Terra di Azure Orbital</w:t>
      </w:r>
      <w:bookmarkEnd w:id="344"/>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3047F66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rPr>
      </w:pPr>
    </w:p>
    <w:p w14:paraId="53C3D6E1"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1B17684E"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rPr>
      </w:pP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284324">
      <w:pPr>
        <w:pStyle w:val="ProductList-Body"/>
        <w:spacing w:before="120"/>
        <w:rPr>
          <w:b/>
          <w:bCs/>
          <w:color w:val="00188F"/>
        </w:rPr>
      </w:pPr>
      <w:r>
        <w:rPr>
          <w:b/>
          <w:bCs/>
          <w:color w:val="00188F"/>
        </w:rPr>
        <w:t>Calcolo della Percentuale di Riuscita del Contatto e Livelli di Servizio</w:t>
      </w:r>
    </w:p>
    <w:p w14:paraId="77258D37" w14:textId="284EA819" w:rsidR="000146AE"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3E16C3DD" w14:textId="77777777" w:rsidR="00A860B2" w:rsidRPr="000617B2" w:rsidRDefault="00A860B2" w:rsidP="00284324">
      <w:pPr>
        <w:pStyle w:val="ProductList-Body"/>
        <w:rPr>
          <w:sz w:val="12"/>
          <w:szCs w:val="12"/>
        </w:rPr>
      </w:pPr>
    </w:p>
    <w:p w14:paraId="0A64C922" w14:textId="7147FE87" w:rsidR="00A860B2"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692E6D5" w14:textId="19F6FC2F" w:rsidR="00081B1C" w:rsidRPr="000146AE" w:rsidRDefault="00081B1C" w:rsidP="00284324">
      <w:pPr>
        <w:pStyle w:val="ProductList-Offering2Heading"/>
        <w:keepNext/>
        <w:tabs>
          <w:tab w:val="clear" w:pos="360"/>
          <w:tab w:val="clear" w:pos="720"/>
          <w:tab w:val="clear" w:pos="1080"/>
        </w:tabs>
        <w:outlineLvl w:val="2"/>
      </w:pPr>
      <w:bookmarkStart w:id="345" w:name="_Toc157615834"/>
      <w:r>
        <w:t>Private 5G Core di Azure</w:t>
      </w:r>
      <w:bookmarkEnd w:id="345"/>
    </w:p>
    <w:p w14:paraId="74734AFC" w14:textId="77777777" w:rsidR="004F217B" w:rsidRPr="00EF7CF9" w:rsidRDefault="004F217B" w:rsidP="00284324">
      <w:pPr>
        <w:pStyle w:val="ProductList-Body"/>
        <w:keepNext/>
      </w:pPr>
      <w:r>
        <w:rPr>
          <w:b/>
          <w:color w:val="00188F"/>
        </w:rPr>
        <w:t>Definizioni Aggiuntive</w:t>
      </w:r>
      <w:r w:rsidRPr="00F64BB3">
        <w:rPr>
          <w:b/>
          <w:color w:val="00188F"/>
        </w:rPr>
        <w:t>:</w:t>
      </w:r>
    </w:p>
    <w:p w14:paraId="061097D1" w14:textId="2E5DF973"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Corrispettivi Applicabili per il Servizio</w:t>
      </w:r>
      <w:r w:rsidRPr="003363A0">
        <w:rPr>
          <w:sz w:val="18"/>
        </w:rPr>
        <w:t>”</w:t>
      </w:r>
      <w:r w:rsidR="004F217B">
        <w:rPr>
          <w:rFonts w:eastAsia="Times New Roman" w:cstheme="minorHAnsi"/>
          <w:color w:val="000000" w:themeColor="text1"/>
          <w:sz w:val="18"/>
          <w:szCs w:val="18"/>
        </w:rPr>
        <w:t xml:space="preserve"> indica i corrispettivi totali effettivamente pagati dalla Società per un Servizio che vengono richiesti nel Periodo Applicabile in cui è dovuto un Credito di Servizio.</w:t>
      </w:r>
    </w:p>
    <w:p w14:paraId="459CE08D" w14:textId="3B92880D"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Operazioni del Piano di Controllo</w:t>
      </w:r>
      <w:r w:rsidRPr="003363A0">
        <w:rPr>
          <w:sz w:val="18"/>
        </w:rPr>
        <w:t>”</w:t>
      </w:r>
      <w:r w:rsidR="004F217B">
        <w:rPr>
          <w:rFonts w:eastAsia="Times New Roman"/>
          <w:color w:val="000000" w:themeColor="text1"/>
          <w:sz w:val="18"/>
          <w:szCs w:val="18"/>
        </w:rPr>
        <w:t xml:space="preserve"> Indica qualsiasi messaggio di segnalazione 3GPP.</w:t>
      </w:r>
    </w:p>
    <w:p w14:paraId="2E5F60D5" w14:textId="21EA1E40" w:rsidR="004F217B" w:rsidRPr="0033504D" w:rsidRDefault="00284324" w:rsidP="00284324">
      <w:pPr>
        <w:shd w:val="clear" w:color="auto" w:fill="FFFFFF" w:themeFill="background1"/>
        <w:spacing w:after="40" w:line="240" w:lineRule="auto"/>
        <w:rPr>
          <w:rFonts w:eastAsia="Times New Roman"/>
          <w:color w:val="000000" w:themeColor="text1"/>
          <w:sz w:val="18"/>
          <w:szCs w:val="18"/>
        </w:rPr>
      </w:pPr>
      <w:r w:rsidRPr="003363A0">
        <w:rPr>
          <w:sz w:val="18"/>
        </w:rPr>
        <w:t>“</w:t>
      </w:r>
      <w:r w:rsidR="004F217B">
        <w:rPr>
          <w:b/>
          <w:color w:val="00188F"/>
          <w:sz w:val="18"/>
        </w:rPr>
        <w:t>Tempo di Inattività</w:t>
      </w:r>
      <w:r w:rsidRPr="003363A0">
        <w:rPr>
          <w:sz w:val="18"/>
        </w:rPr>
        <w:t>”</w:t>
      </w:r>
      <w:r w:rsidR="004F217B">
        <w:rPr>
          <w:rFonts w:eastAsia="Times New Roman"/>
          <w:color w:val="000000" w:themeColor="text1"/>
          <w:sz w:val="18"/>
          <w:szCs w:val="18"/>
        </w:rPr>
        <w:t xml:space="preserve"> viene definito per ogni Servizio nelle Condizioni Specifiche per l'Utilizzo dei Servizi che seguono.</w:t>
      </w:r>
    </w:p>
    <w:p w14:paraId="1C129C87" w14:textId="72320A96"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Servizio Online</w:t>
      </w:r>
      <w:r w:rsidRPr="003363A0">
        <w:rPr>
          <w:sz w:val="18"/>
        </w:rPr>
        <w:t>”</w:t>
      </w:r>
      <w:r w:rsidR="004F217B">
        <w:rPr>
          <w:rFonts w:eastAsia="Times New Roman"/>
          <w:color w:val="000000" w:themeColor="text1"/>
          <w:sz w:val="18"/>
          <w:szCs w:val="18"/>
        </w:rPr>
        <w:t xml:space="preserve"> indica l'interfaccia Web, fornita da Microsoft, tramite la quale le società potranno gestire il Servizio.</w:t>
      </w:r>
    </w:p>
    <w:p w14:paraId="110BB605" w14:textId="4014D040" w:rsidR="004F217B" w:rsidRPr="0033504D" w:rsidRDefault="00284324" w:rsidP="00284324">
      <w:pPr>
        <w:shd w:val="clear" w:color="auto" w:fill="FFFFFF"/>
        <w:spacing w:after="40" w:line="240" w:lineRule="auto"/>
        <w:rPr>
          <w:rFonts w:eastAsia="Times New Roman" w:cstheme="minorHAnsi"/>
          <w:color w:val="000000" w:themeColor="text1"/>
          <w:sz w:val="18"/>
          <w:szCs w:val="18"/>
        </w:rPr>
      </w:pPr>
      <w:r w:rsidRPr="003363A0">
        <w:rPr>
          <w:sz w:val="18"/>
        </w:rPr>
        <w:t>“</w:t>
      </w:r>
      <w:r w:rsidR="004F217B">
        <w:rPr>
          <w:b/>
          <w:color w:val="00188F"/>
          <w:sz w:val="18"/>
        </w:rPr>
        <w:t>Livello di Servizio</w:t>
      </w:r>
      <w:r w:rsidRPr="003363A0">
        <w:rPr>
          <w:sz w:val="18"/>
        </w:rPr>
        <w:t>”</w:t>
      </w:r>
      <w:r w:rsidR="004F217B">
        <w:rPr>
          <w:rFonts w:eastAsia="Times New Roman" w:cstheme="minorHAnsi"/>
          <w:color w:val="000000" w:themeColor="text1"/>
          <w:sz w:val="18"/>
          <w:szCs w:val="18"/>
        </w:rPr>
        <w:t xml:space="preserve"> indica le metriche di prestazione definite nel presente Contratto di Servizio che Microsoft accetta di rispettare per l'erogazione dei Servizi.</w:t>
      </w:r>
    </w:p>
    <w:p w14:paraId="0952A288" w14:textId="2813E65C" w:rsidR="004F217B" w:rsidRPr="0033504D" w:rsidRDefault="00284324"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3363A0">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Quantità Massima di Minuti Disponibili</w:t>
      </w:r>
      <w:r w:rsidRPr="003363A0">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indica la quantità totale di minuti accumulati in un Periodo Applicabile durante i quali un determinato Private 5G Core di Azure è stato distribuito nell'ambito di una sottoscrizione di Microsoft Azure.  Per il Servizio Edge, i minuti, in cui la mancata disponibilità dipende dalle seguenti condizioni, non vengono considerati:</w:t>
      </w:r>
    </w:p>
    <w:p w14:paraId="4231DE2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piattaforma fisica o il sistema operativo non è disponibile.</w:t>
      </w:r>
    </w:p>
    <w:p w14:paraId="0E25229E"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un intervallo di aggiornamento pianificato del software.</w:t>
      </w:r>
    </w:p>
    <w:p w14:paraId="41ADB8B4"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il sistema funziona al di sopra del suo carico nominale, come definito nella documentazione del prodotto.</w:t>
      </w:r>
    </w:p>
    <w:p w14:paraId="409398CC" w14:textId="77777777" w:rsidR="004F217B" w:rsidRPr="004804CC" w:rsidRDefault="004F217B" w:rsidP="00284324">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la mancata disponibilità è causata da un problema di rete esterno alla piattaforma fisica su cui è in esecuzione il servizio Edge.</w:t>
      </w:r>
    </w:p>
    <w:p w14:paraId="7959A7EB" w14:textId="77777777" w:rsidR="004F217B" w:rsidRPr="004804CC" w:rsidRDefault="004F217B" w:rsidP="00284324">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la configurazione di Private 5G Core di Azure o del sistema operativo sottostante rende il sistema incapace di elaborare correttamente le richieste.</w:t>
      </w:r>
    </w:p>
    <w:p w14:paraId="7F8BCC17" w14:textId="19757E85" w:rsidR="004F217B" w:rsidRPr="003363A0" w:rsidRDefault="004F217B" w:rsidP="00284324">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3363A0">
        <w:rPr>
          <w:rFonts w:asciiTheme="minorHAnsi" w:hAnsiTheme="minorHAnsi" w:cstheme="minorHAnsi"/>
          <w:sz w:val="18"/>
          <w:szCs w:val="18"/>
        </w:rPr>
        <w:t xml:space="preserve">La </w:t>
      </w:r>
      <w:r w:rsidR="00284324" w:rsidRPr="003363A0">
        <w:rPr>
          <w:rFonts w:asciiTheme="minorHAnsi" w:eastAsiaTheme="minorHAnsi" w:hAnsiTheme="minorHAnsi" w:cstheme="minorHAnsi"/>
          <w:sz w:val="18"/>
          <w:szCs w:val="18"/>
        </w:rPr>
        <w:t>“</w:t>
      </w:r>
      <w:r w:rsidRPr="003363A0">
        <w:rPr>
          <w:rFonts w:asciiTheme="minorHAnsi" w:eastAsiaTheme="minorHAnsi" w:hAnsiTheme="minorHAnsi" w:cstheme="minorHAnsi"/>
          <w:b/>
          <w:color w:val="00188F"/>
          <w:sz w:val="18"/>
          <w:szCs w:val="18"/>
        </w:rPr>
        <w:t>Percentuale del Tempo di Attività</w:t>
      </w:r>
      <w:r w:rsidR="00284324" w:rsidRPr="003363A0">
        <w:rPr>
          <w:rFonts w:asciiTheme="minorHAnsi" w:eastAsiaTheme="minorHAnsi" w:hAnsiTheme="minorHAnsi" w:cstheme="minorHAnsi"/>
          <w:sz w:val="18"/>
          <w:szCs w:val="18"/>
        </w:rPr>
        <w:t>”</w:t>
      </w:r>
      <w:r w:rsidRPr="003363A0">
        <w:rPr>
          <w:rFonts w:asciiTheme="minorHAnsi" w:hAnsiTheme="minorHAnsi" w:cstheme="minorHAnsi"/>
          <w:color w:val="000000" w:themeColor="text1"/>
          <w:sz w:val="18"/>
          <w:szCs w:val="18"/>
        </w:rPr>
        <w:t xml:space="preserve"> di un determinato Private 5G Core di Azure corrisponde alla Quantità Massima di Minuti Disponibili meno il Tempo di Inattività diviso per la Quantità Massima di Minuti Disponibili in un Periodo Applicabile per il Private 5G Core di Azure. La Percentuale del Tempo di Attività è rappresentata dalla seguente formula:</w:t>
      </w:r>
    </w:p>
    <w:p w14:paraId="312199F3"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39878A11" w:rsidR="004F217B" w:rsidRPr="00EF7CF9" w:rsidRDefault="00F9161C" w:rsidP="00284324">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50EFCD67"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Il servizio ha due componenti: il Servizio Edge e il Servizio Online, con le seguenti descrizioni che illustrano in cosa consiste un tempo di inattività per ciascuno dei suddetti componenti. </w:t>
      </w:r>
    </w:p>
    <w:p w14:paraId="1AA7C542" w14:textId="77777777" w:rsidR="004F217B" w:rsidRDefault="004F217B" w:rsidP="00284324">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28432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Servizio Edge:</w:t>
      </w:r>
      <w:r>
        <w:rPr>
          <w:rFonts w:asciiTheme="minorHAnsi" w:hAnsiTheme="minorHAnsi" w:cstheme="minorBidi"/>
          <w:color w:val="000000" w:themeColor="text1"/>
          <w:sz w:val="18"/>
          <w:szCs w:val="18"/>
        </w:rPr>
        <w:t xml:space="preserve"> un minuto è considerato un tempo di inattività nel caso si verifichi una delle seguenti condizioni:</w:t>
      </w:r>
    </w:p>
    <w:p w14:paraId="12355853"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il servizio non risponde a, né elabora, tutte le Operazioni del Piano di Controllo per la durata del minuto.</w:t>
      </w:r>
    </w:p>
    <w:p w14:paraId="238A1F00" w14:textId="77777777" w:rsidR="004F217B" w:rsidRPr="00464F82" w:rsidRDefault="004F217B" w:rsidP="00284324">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 del 99,9% dei pacchetti delle sessioni PDU completamente stabilite viene inoltrato.</w:t>
      </w:r>
    </w:p>
    <w:p w14:paraId="04D41B58" w14:textId="77777777" w:rsidR="004F217B" w:rsidRDefault="004F217B" w:rsidP="00284324">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4324">
      <w:pPr>
        <w:rPr>
          <w:rFonts w:ascii="Segoe UI" w:hAnsi="Segoe UI" w:cs="Segoe UI"/>
          <w:color w:val="000000" w:themeColor="text1"/>
        </w:rPr>
      </w:pPr>
      <w:r>
        <w:rPr>
          <w:b/>
          <w:color w:val="00188F"/>
          <w:sz w:val="18"/>
        </w:rPr>
        <w:t>Servizio Online:</w:t>
      </w:r>
      <w:r>
        <w:rPr>
          <w:color w:val="000000" w:themeColor="text1"/>
          <w:sz w:val="18"/>
          <w:szCs w:val="18"/>
        </w:rPr>
        <w:t xml:space="preserve"> </w:t>
      </w:r>
      <w:r>
        <w:rPr>
          <w:sz w:val="18"/>
          <w:szCs w:val="18"/>
        </w:rPr>
        <w:t>un minuto è considerato un tempo di inattività qualora tutti i tentativi continui di creare, aggiornare o visualizzare risorse del servizio per l'intero minuto restituiscano un Codice Errore o non diano un Codice di Riuscita entro due minuti.</w:t>
      </w:r>
    </w:p>
    <w:p w14:paraId="5392A6DE" w14:textId="77777777" w:rsidR="004F217B" w:rsidRPr="00EF7CF9" w:rsidRDefault="004F217B" w:rsidP="00284324">
      <w:pPr>
        <w:pStyle w:val="ProductList-Body"/>
      </w:pPr>
      <w:r>
        <w:rPr>
          <w:b/>
          <w:color w:val="00188F"/>
        </w:rPr>
        <w:t>Credito di Servizio</w:t>
      </w:r>
      <w:r w:rsidRPr="00F64BB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220" w:type="dxa"/>
            <w:shd w:val="clear" w:color="auto" w:fill="0072C6"/>
          </w:tcPr>
          <w:p w14:paraId="12E987D9" w14:textId="77777777" w:rsidR="004F217B" w:rsidRPr="00EF7CF9" w:rsidRDefault="004F217B" w:rsidP="00284324">
            <w:pPr>
              <w:pStyle w:val="ProductList-OfferingBody"/>
              <w:jc w:val="center"/>
              <w:rPr>
                <w:color w:val="FFFFFF" w:themeColor="background1"/>
              </w:rPr>
            </w:pPr>
            <w:r>
              <w:rPr>
                <w:color w:val="FFFFFF" w:themeColor="background1"/>
              </w:rPr>
              <w:t>Credito di Servizio</w:t>
            </w:r>
          </w:p>
        </w:tc>
      </w:tr>
      <w:tr w:rsidR="004F217B" w:rsidRPr="00B44CF9" w14:paraId="18435BAF" w14:textId="77777777" w:rsidTr="00277097">
        <w:trPr>
          <w:trHeight w:val="274"/>
        </w:trPr>
        <w:tc>
          <w:tcPr>
            <w:tcW w:w="5220" w:type="dxa"/>
          </w:tcPr>
          <w:p w14:paraId="2E0C8627" w14:textId="77777777" w:rsidR="004F217B" w:rsidRPr="00EF7CF9" w:rsidRDefault="004F217B" w:rsidP="00284324">
            <w:pPr>
              <w:pStyle w:val="ProductList-OfferingBody"/>
              <w:jc w:val="center"/>
            </w:pPr>
            <w:r>
              <w:t>&lt; 99,9%</w:t>
            </w:r>
          </w:p>
        </w:tc>
        <w:tc>
          <w:tcPr>
            <w:tcW w:w="5220" w:type="dxa"/>
          </w:tcPr>
          <w:p w14:paraId="31836195" w14:textId="77777777" w:rsidR="004F217B" w:rsidRPr="00EF7CF9" w:rsidRDefault="004F217B" w:rsidP="0028432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84324">
            <w:pPr>
              <w:pStyle w:val="ProductList-OfferingBody"/>
              <w:jc w:val="center"/>
            </w:pPr>
            <w:r>
              <w:t>&lt; 99%</w:t>
            </w:r>
          </w:p>
        </w:tc>
        <w:tc>
          <w:tcPr>
            <w:tcW w:w="5220" w:type="dxa"/>
          </w:tcPr>
          <w:p w14:paraId="6FA83FE5" w14:textId="77777777" w:rsidR="004F217B" w:rsidRPr="00EF7CF9" w:rsidRDefault="004F217B" w:rsidP="00284324">
            <w:pPr>
              <w:pStyle w:val="ProductList-OfferingBody"/>
              <w:jc w:val="center"/>
            </w:pPr>
            <w:r>
              <w:t>25%</w:t>
            </w:r>
          </w:p>
        </w:tc>
      </w:tr>
    </w:tbl>
    <w:p w14:paraId="623FABD6" w14:textId="77777777" w:rsidR="004F217B" w:rsidRPr="00EF7CF9" w:rsidRDefault="004F217B" w:rsidP="00284324">
      <w:pPr>
        <w:pStyle w:val="ProductList-Body"/>
      </w:pPr>
    </w:p>
    <w:p w14:paraId="3FB01572" w14:textId="77777777" w:rsidR="004F217B" w:rsidRDefault="004F217B" w:rsidP="00284324">
      <w:pPr>
        <w:pStyle w:val="ProductList-Body"/>
      </w:pPr>
      <w:r>
        <w:rPr>
          <w:b/>
          <w:color w:val="00188F"/>
        </w:rPr>
        <w:t>Eccezioni del Livello di Servizio</w:t>
      </w:r>
      <w:r w:rsidRPr="00F64BB3">
        <w:rPr>
          <w:b/>
          <w:color w:val="00188F"/>
        </w:rPr>
        <w:t>:</w:t>
      </w:r>
      <w:r>
        <w:t xml:space="preserve"> </w:t>
      </w:r>
    </w:p>
    <w:p w14:paraId="6133950C" w14:textId="77777777" w:rsidR="004F217B" w:rsidRDefault="004F217B" w:rsidP="00284324">
      <w:pPr>
        <w:pStyle w:val="ProductList-Body"/>
        <w:numPr>
          <w:ilvl w:val="0"/>
          <w:numId w:val="33"/>
        </w:numPr>
        <w:rPr>
          <w:sz w:val="16"/>
          <w:szCs w:val="16"/>
        </w:rPr>
      </w:pPr>
      <w:r>
        <w:t>G0 non è coperto dal presente Contratto di Servizio.</w:t>
      </w:r>
      <w:r>
        <w:rPr>
          <w:sz w:val="16"/>
          <w:szCs w:val="16"/>
        </w:rPr>
        <w:t xml:space="preserve"> </w:t>
      </w:r>
    </w:p>
    <w:p w14:paraId="12E9D703" w14:textId="77777777" w:rsidR="004F217B" w:rsidRDefault="004F217B" w:rsidP="00284324">
      <w:pPr>
        <w:pStyle w:val="ProductList-Body"/>
        <w:numPr>
          <w:ilvl w:val="0"/>
          <w:numId w:val="33"/>
        </w:numPr>
        <w:rPr>
          <w:szCs w:val="18"/>
        </w:rPr>
      </w:pPr>
      <w:r>
        <w:rPr>
          <w:szCs w:val="18"/>
        </w:rPr>
        <w:t>Problemi di prestazioni o disponibilità derivanti da</w:t>
      </w:r>
    </w:p>
    <w:p w14:paraId="2FEA45EA" w14:textId="77777777" w:rsidR="004F217B" w:rsidRDefault="004F217B" w:rsidP="00284324">
      <w:pPr>
        <w:pStyle w:val="ProductList-Body"/>
        <w:numPr>
          <w:ilvl w:val="1"/>
          <w:numId w:val="33"/>
        </w:numPr>
        <w:rPr>
          <w:szCs w:val="18"/>
        </w:rPr>
      </w:pPr>
      <w:r>
        <w:rPr>
          <w:szCs w:val="18"/>
        </w:rPr>
        <w:t>Utilizzo di servizi, hardware o software non forniti da Microsoft, inclusi, a titolo esemplificativo, i problemi causati da larghezza di banda inadeguata o correlati al software o ai servizi di terzi</w:t>
      </w:r>
    </w:p>
    <w:p w14:paraId="4988E1D9" w14:textId="77777777" w:rsidR="004F217B" w:rsidRPr="001A6579" w:rsidRDefault="004F217B" w:rsidP="00284324">
      <w:pPr>
        <w:pStyle w:val="ProductList-Body"/>
        <w:numPr>
          <w:ilvl w:val="1"/>
          <w:numId w:val="33"/>
        </w:numPr>
        <w:rPr>
          <w:spacing w:val="-1"/>
          <w:szCs w:val="18"/>
        </w:rPr>
      </w:pPr>
      <w:r w:rsidRPr="001A6579">
        <w:rPr>
          <w:spacing w:val="-1"/>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alla documentazione o alle indicazioni pubblicate da Microsoft</w:t>
      </w:r>
    </w:p>
    <w:p w14:paraId="234D1262" w14:textId="77777777" w:rsidR="004F217B" w:rsidRDefault="004F217B" w:rsidP="00284324">
      <w:pPr>
        <w:pStyle w:val="ProductList-Body"/>
        <w:numPr>
          <w:ilvl w:val="1"/>
          <w:numId w:val="33"/>
        </w:numPr>
        <w:rPr>
          <w:szCs w:val="18"/>
        </w:rPr>
      </w:pPr>
      <w:r>
        <w:rPr>
          <w:szCs w:val="18"/>
        </w:rPr>
        <w:t>Tentativi della Società di eseguire operazioni che superino le quote ordinate o problemi causati dalla limitazione imposta da Microsoft circa i comportamenti offensivi sospetti</w:t>
      </w:r>
    </w:p>
    <w:p w14:paraId="5EC6F731" w14:textId="77777777" w:rsidR="004F217B" w:rsidRPr="00464F82" w:rsidRDefault="004F217B" w:rsidP="00284324">
      <w:pPr>
        <w:pStyle w:val="ProductList-Body"/>
        <w:numPr>
          <w:ilvl w:val="0"/>
          <w:numId w:val="33"/>
        </w:numPr>
        <w:rPr>
          <w:szCs w:val="18"/>
        </w:rPr>
      </w:pPr>
      <w:r>
        <w:rPr>
          <w:szCs w:val="18"/>
        </w:rPr>
        <w:t>La finestra di manutenzione mensile, che incorre in tempi di inattività per aggiornare il server e l'infrastruttura, è esclusa dai calcoli dei tempi di attività.</w:t>
      </w:r>
    </w:p>
    <w:p w14:paraId="5582ABD1" w14:textId="245F54A9" w:rsidR="00081B1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5B2E84" w14:textId="29756DF1" w:rsidR="00995A2A" w:rsidRPr="00995A2A" w:rsidRDefault="00995A2A" w:rsidP="00284324">
      <w:pPr>
        <w:pStyle w:val="ProductList-Offering2Heading"/>
        <w:keepNext/>
        <w:tabs>
          <w:tab w:val="clear" w:pos="360"/>
          <w:tab w:val="clear" w:pos="720"/>
          <w:tab w:val="clear" w:pos="1080"/>
        </w:tabs>
        <w:outlineLvl w:val="2"/>
      </w:pPr>
      <w:bookmarkStart w:id="346" w:name="_Toc157615835"/>
      <w:r>
        <w:t>Collegamento Privato di Azure</w:t>
      </w:r>
      <w:bookmarkEnd w:id="346"/>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284324">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284324">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284324">
      <w:pPr>
        <w:pStyle w:val="ProductList-Body"/>
        <w:spacing w:before="120"/>
        <w:rPr>
          <w:b/>
          <w:bCs/>
          <w:color w:val="00188F"/>
        </w:rPr>
      </w:pPr>
      <w:r>
        <w:rPr>
          <w:b/>
          <w:bCs/>
          <w:color w:val="00188F"/>
        </w:rPr>
        <w:t>Calcolo del Tempo di Attività</w:t>
      </w:r>
    </w:p>
    <w:p w14:paraId="54F4DAFA" w14:textId="03BCCFD2" w:rsidR="00995A2A" w:rsidRDefault="00284324" w:rsidP="00284324">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284324">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6710826E" w14:textId="77777777" w:rsidR="00995A2A" w:rsidRPr="00EF7CF9" w:rsidRDefault="00995A2A" w:rsidP="00284324">
      <w:pPr>
        <w:pStyle w:val="ProductList-Body"/>
      </w:pPr>
    </w:p>
    <w:p w14:paraId="7F689305" w14:textId="37BBBD9F" w:rsidR="00995A2A" w:rsidRPr="00577761" w:rsidRDefault="00000000" w:rsidP="00284324">
      <w:pPr>
        <w:pStyle w:val="ListParagraph"/>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7E038C" w14:textId="77777777" w:rsidR="00577761" w:rsidRPr="00577761" w:rsidRDefault="00577761" w:rsidP="00577761">
      <w:pPr>
        <w:pStyle w:val="ListParagraph"/>
        <w:ind w:left="0"/>
        <w:rPr>
          <w:rFonts w:ascii="Cambria Math" w:hAnsi="Cambria Math" w:cs="Tahoma"/>
          <w:iCs/>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47" w:name="_Toc157615836"/>
      <w:r>
        <w:t>Microsoft Purview</w:t>
      </w:r>
      <w:bookmarkEnd w:id="347"/>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604139F6" w14:textId="77777777" w:rsidR="00FC1DF8" w:rsidRPr="0015152E" w:rsidRDefault="00FC1DF8" w:rsidP="0015152E">
      <w:pPr>
        <w:pStyle w:val="ProductList-Body"/>
        <w:rPr>
          <w:sz w:val="12"/>
          <w:szCs w:val="12"/>
        </w:rPr>
      </w:pP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1FFF7BE" w14:textId="77777777" w:rsidR="00FC1DF8" w:rsidRDefault="00FC1DF8" w:rsidP="00284324">
      <w:pPr>
        <w:pStyle w:val="ProductList-Body"/>
      </w:pPr>
    </w:p>
    <w:p w14:paraId="73CFF85B" w14:textId="4DE5BBEB" w:rsidR="00FC1DF8" w:rsidRDefault="00000000" w:rsidP="00284324">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284324">
      <w:pPr>
        <w:spacing w:after="0"/>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48" w:name="_Toc157615837"/>
      <w:r>
        <w:t>Azure Red Hat OpenShift</w:t>
      </w:r>
      <w:bookmarkEnd w:id="348"/>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F671292" w14:textId="77777777" w:rsidR="00E1785C" w:rsidRPr="00EF7CF9" w:rsidRDefault="00E1785C" w:rsidP="00284324">
      <w:pPr>
        <w:pStyle w:val="ProductList-Body"/>
      </w:pPr>
    </w:p>
    <w:p w14:paraId="60406EC3" w14:textId="773CAF32" w:rsidR="00E1785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49" w:name="_Toc157615838"/>
      <w:r>
        <w:t>Rendering Remoto</w:t>
      </w:r>
      <w:bookmarkEnd w:id="349"/>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284324">
      <w:pPr>
        <w:pStyle w:val="ProductList-Body"/>
        <w:spacing w:before="120"/>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62DEE59C" w14:textId="77777777" w:rsidR="000C7D2A" w:rsidRPr="00EF7CF9" w:rsidRDefault="000C7D2A" w:rsidP="00284324">
      <w:pPr>
        <w:pStyle w:val="ProductList-Body"/>
      </w:pPr>
    </w:p>
    <w:p w14:paraId="1C1B87E9" w14:textId="38DE9DDB" w:rsidR="000C7D2A"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15152E">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11F94045" w14:textId="77777777" w:rsidR="00381981" w:rsidRPr="00EF7CF9" w:rsidRDefault="00381981" w:rsidP="00284324">
      <w:pPr>
        <w:pStyle w:val="ProductList-Body"/>
      </w:pPr>
    </w:p>
    <w:p w14:paraId="22235A21" w14:textId="7865131B" w:rsidR="0038198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0" w:name="_Toc157615839"/>
      <w:r>
        <w:t>Server di Route Azure</w:t>
      </w:r>
      <w:bookmarkEnd w:id="350"/>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50285029" w14:textId="77777777" w:rsidR="00A82CB1" w:rsidRPr="00EF7CF9" w:rsidRDefault="00A82CB1" w:rsidP="00284324">
      <w:pPr>
        <w:pStyle w:val="ProductList-Body"/>
      </w:pPr>
    </w:p>
    <w:p w14:paraId="35981088" w14:textId="778E0691" w:rsidR="00A82CB1"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1" w:name="_Toc157615840"/>
      <w:bookmarkStart w:id="352" w:name="_Toc510793702"/>
      <w:bookmarkStart w:id="353" w:name="_Toc52348978"/>
      <w:r>
        <w:t>SAP HANA su Istanze Grandi di Azure</w:t>
      </w:r>
      <w:bookmarkEnd w:id="351"/>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4DDB4683" w14:textId="77777777" w:rsidR="0028648E" w:rsidRPr="0015152E" w:rsidRDefault="0028648E" w:rsidP="0028648E">
      <w:pPr>
        <w:spacing w:after="0" w:line="240" w:lineRule="auto"/>
        <w:rPr>
          <w:sz w:val="12"/>
          <w:szCs w:val="12"/>
        </w:rPr>
      </w:pP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09F2CEDE" w14:textId="77777777" w:rsidR="0028648E" w:rsidRDefault="0028648E" w:rsidP="0028648E">
      <w:pPr>
        <w:pStyle w:val="ProductList-Body"/>
      </w:pPr>
    </w:p>
    <w:p w14:paraId="42F6C38F" w14:textId="77777777" w:rsidR="0028648E" w:rsidRPr="00434BE0" w:rsidRDefault="00000000" w:rsidP="0028648E">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06AAF6" w14:textId="77777777" w:rsidR="0028648E" w:rsidRPr="0028648E" w:rsidRDefault="0028648E" w:rsidP="0028648E">
      <w:pPr>
        <w:pStyle w:val="ProductList-Body"/>
        <w:sectPr w:rsidR="0028648E" w:rsidRPr="0028648E" w:rsidSect="0042685F">
          <w:pgSz w:w="12240" w:h="15840"/>
          <w:pgMar w:top="1440" w:right="720" w:bottom="1440" w:left="720" w:header="720" w:footer="720" w:gutter="0"/>
          <w:cols w:space="720"/>
          <w:titlePg/>
          <w:docGrid w:linePitch="360"/>
        </w:sectPr>
      </w:pPr>
    </w:p>
    <w:bookmarkEnd w:id="352"/>
    <w:bookmarkEnd w:id="353"/>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284324">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4" w:name="_Toc457821569"/>
      <w:bookmarkStart w:id="355" w:name="_Toc52348979"/>
      <w:bookmarkStart w:id="356" w:name="_Toc157615841"/>
      <w:r>
        <w:t>Utilità di Pianificazione</w:t>
      </w:r>
      <w:bookmarkEnd w:id="354"/>
      <w:bookmarkEnd w:id="355"/>
      <w:bookmarkEnd w:id="356"/>
    </w:p>
    <w:p w14:paraId="2BC47509" w14:textId="77777777" w:rsidR="008A01B3" w:rsidRPr="00F64BB3" w:rsidRDefault="008A01B3" w:rsidP="0028432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284324">
      <w:pPr>
        <w:pStyle w:val="ProductList-Body"/>
        <w:spacing w:after="40"/>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284324">
      <w:pPr>
        <w:pStyle w:val="ProductList-Body"/>
        <w:spacing w:after="40"/>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28432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28432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98070CC" w14:textId="77777777" w:rsidR="008A01B3" w:rsidRPr="0015152E" w:rsidRDefault="008A01B3" w:rsidP="00284324">
      <w:pPr>
        <w:pStyle w:val="ProductList-Body"/>
        <w:rPr>
          <w:sz w:val="12"/>
          <w:szCs w:val="12"/>
        </w:rPr>
      </w:pPr>
    </w:p>
    <w:p w14:paraId="6F73F6C8" w14:textId="6301160E"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77777777"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57"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58" w:name="_Toc457821574"/>
      <w:bookmarkStart w:id="359" w:name="_Toc52348984"/>
      <w:bookmarkStart w:id="360" w:name="_Toc157615842"/>
      <w:bookmarkStart w:id="361" w:name="ServiceBusServiceRelays"/>
      <w:bookmarkEnd w:id="357"/>
      <w:r>
        <w:t>Bus di Servizio</w:t>
      </w:r>
      <w:bookmarkEnd w:id="358"/>
      <w:bookmarkEnd w:id="359"/>
      <w:bookmarkEnd w:id="360"/>
    </w:p>
    <w:bookmarkEnd w:id="361"/>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2" w:name="_Toc526859711"/>
      <w:bookmarkStart w:id="363" w:name="_Toc52348985"/>
      <w:bookmarkStart w:id="364"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5552B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199B5527" w14:textId="77777777" w:rsidR="005552BB" w:rsidRPr="005552BB" w:rsidRDefault="005552BB" w:rsidP="005552BB">
      <w:pPr>
        <w:tabs>
          <w:tab w:val="left" w:pos="360"/>
          <w:tab w:val="left" w:pos="720"/>
          <w:tab w:val="left" w:pos="1080"/>
        </w:tabs>
        <w:spacing w:after="0" w:line="240" w:lineRule="auto"/>
        <w:rPr>
          <w:rFonts w:ascii="Calibri" w:eastAsia="Calibri" w:hAnsi="Calibri" w:cs="Arial"/>
          <w:color w:val="000000"/>
          <w:sz w:val="12"/>
          <w:szCs w:val="12"/>
        </w:rPr>
      </w:pPr>
    </w:p>
    <w:p w14:paraId="771E78C7"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70C72A9"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6397ADB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4AE64A5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p>
    <w:p w14:paraId="7FBE2A31"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D65840D" w14:textId="77777777" w:rsidR="005552BB" w:rsidRDefault="005552BB" w:rsidP="005552BB">
      <w:pPr>
        <w:tabs>
          <w:tab w:val="left" w:pos="360"/>
          <w:tab w:val="left" w:pos="720"/>
          <w:tab w:val="left" w:pos="1080"/>
        </w:tabs>
        <w:spacing w:after="0" w:line="240" w:lineRule="auto"/>
        <w:rPr>
          <w:rFonts w:ascii="Calibri" w:eastAsia="Calibri" w:hAnsi="Calibri" w:cs="Arial"/>
          <w:b/>
          <w:bCs/>
          <w:color w:val="00188F"/>
          <w:sz w:val="18"/>
        </w:rPr>
      </w:pPr>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681EC33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F336BD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p>
    <w:p w14:paraId="72BD2205" w14:textId="77777777" w:rsidR="005552BB" w:rsidRPr="00202E1D" w:rsidRDefault="00000000" w:rsidP="005552B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CCF1107"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000000"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sidR="005552BB">
          <w:rPr>
            <w:rFonts w:ascii="Calibri" w:eastAsia="Calibri" w:hAnsi="Calibri" w:cs="Arial"/>
            <w:color w:val="0563C1"/>
            <w:sz w:val="16"/>
            <w:szCs w:val="16"/>
            <w:u w:val="single"/>
          </w:rPr>
          <w:t>Sommario</w:t>
        </w:r>
      </w:hyperlink>
      <w:r w:rsidR="005552BB">
        <w:rPr>
          <w:rFonts w:ascii="Calibri" w:eastAsia="Calibri" w:hAnsi="Calibri" w:cs="Arial"/>
          <w:sz w:val="16"/>
          <w:szCs w:val="16"/>
        </w:rPr>
        <w:t xml:space="preserve"> / </w:t>
      </w:r>
      <w:hyperlink w:anchor="Definizioni" w:tooltip="Definizioni" w:history="1">
        <w:r w:rsidR="005552BB">
          <w:rPr>
            <w:rFonts w:ascii="Calibri" w:eastAsia="Calibri" w:hAnsi="Calibri" w:cs="Arial"/>
            <w:color w:val="0563C1"/>
            <w:sz w:val="16"/>
            <w:szCs w:val="16"/>
            <w:u w:val="single"/>
          </w:rPr>
          <w:t>Definizioni</w:t>
        </w:r>
      </w:hyperlink>
    </w:p>
    <w:p w14:paraId="1BB21621" w14:textId="77777777" w:rsidR="008A01B3" w:rsidRPr="00EF7CF9" w:rsidRDefault="008A01B3" w:rsidP="00284324">
      <w:pPr>
        <w:pStyle w:val="ProductList-Offering2Heading"/>
        <w:tabs>
          <w:tab w:val="clear" w:pos="360"/>
          <w:tab w:val="clear" w:pos="720"/>
          <w:tab w:val="clear" w:pos="1080"/>
        </w:tabs>
        <w:outlineLvl w:val="2"/>
      </w:pPr>
      <w:bookmarkStart w:id="365" w:name="_Toc157615843"/>
      <w:r>
        <w:t>Servizio Azure SignalR</w:t>
      </w:r>
      <w:bookmarkEnd w:id="362"/>
      <w:bookmarkEnd w:id="363"/>
      <w:bookmarkEnd w:id="365"/>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284324">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284324">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B00AD">
      <w:pPr>
        <w:pStyle w:val="ProductList-Body"/>
        <w:spacing w:after="40"/>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B00AD">
      <w:pPr>
        <w:pStyle w:val="ProductList-Body"/>
        <w:spacing w:after="40"/>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6"/>
    <w:p w14:paraId="349DE4C1" w14:textId="77777777" w:rsidR="008A01B3" w:rsidRPr="00EF7CF9" w:rsidRDefault="008A01B3" w:rsidP="00284324">
      <w:pPr>
        <w:pStyle w:val="ProductList-Body"/>
      </w:pPr>
    </w:p>
    <w:p w14:paraId="285D972F" w14:textId="473DC744"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97D9C19" w14:textId="77777777" w:rsidR="008A01B3" w:rsidRPr="00EF7CF9" w:rsidRDefault="008A01B3" w:rsidP="00284324">
      <w:pPr>
        <w:pStyle w:val="ProductList-Body"/>
      </w:pPr>
    </w:p>
    <w:p w14:paraId="52DA437F" w14:textId="728CA9A0" w:rsidR="008A01B3"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5A3C16" w:rsidRDefault="008A01B3" w:rsidP="00284324">
      <w:pPr>
        <w:pStyle w:val="ProductList-Body"/>
      </w:pPr>
      <w:r>
        <w:rPr>
          <w:rFonts w:eastAsiaTheme="minorEastAsia" w:cstheme="minorHAnsi"/>
          <w:color w:val="505050"/>
          <w:szCs w:val="18"/>
          <w:shd w:val="clear" w:color="auto" w:fill="FFFFF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E2B6D" w14:textId="77777777" w:rsidR="00A601A1" w:rsidRPr="00EF7CF9" w:rsidRDefault="00A601A1" w:rsidP="00284324">
      <w:pPr>
        <w:pStyle w:val="ProductList-Offering2Heading"/>
        <w:tabs>
          <w:tab w:val="clear" w:pos="360"/>
          <w:tab w:val="clear" w:pos="720"/>
          <w:tab w:val="clear" w:pos="1080"/>
        </w:tabs>
        <w:outlineLvl w:val="2"/>
      </w:pPr>
      <w:bookmarkStart w:id="367" w:name="AzureSiteRecoveryService_OnPremtoAzure"/>
      <w:bookmarkStart w:id="368" w:name="_Toc52349007"/>
      <w:bookmarkStart w:id="369" w:name="_Toc157615844"/>
      <w:bookmarkEnd w:id="364"/>
      <w:r>
        <w:t>Azure Site Recovery</w:t>
      </w:r>
      <w:bookmarkEnd w:id="367"/>
      <w:bookmarkEnd w:id="368"/>
      <w:bookmarkEnd w:id="369"/>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7A5909D1" w14:textId="60263243" w:rsidR="00A601A1" w:rsidRPr="00EF7CF9" w:rsidRDefault="00284324" w:rsidP="00EA0042">
      <w:pPr>
        <w:pStyle w:val="ProductList-Body"/>
      </w:pPr>
      <w:r>
        <w:t>“</w:t>
      </w:r>
      <w:r w:rsidR="00A601A1">
        <w:rPr>
          <w:b/>
          <w:color w:val="00188F"/>
        </w:rPr>
        <w:t>Failover</w:t>
      </w:r>
      <w:r>
        <w:t>”</w:t>
      </w:r>
      <w:r w:rsidR="00A601A1">
        <w:t xml:space="preserve"> indica il processo di trasferimento del controllo, simulato o effettivo, di un'Istanza Protetta da un sito principale a un sito secondario.</w:t>
      </w:r>
    </w:p>
    <w:p w14:paraId="44DA963B" w14:textId="56D99D81" w:rsidR="00A601A1" w:rsidRPr="00EF7CF9" w:rsidRDefault="00284324" w:rsidP="00EA0042">
      <w:pPr>
        <w:pStyle w:val="ProductList-Body"/>
      </w:pPr>
      <w:r>
        <w:t>“</w:t>
      </w:r>
      <w:r w:rsidR="00A601A1">
        <w:rPr>
          <w:b/>
          <w:color w:val="00188F"/>
        </w:rPr>
        <w:t>Failover da Locale ad Azure</w:t>
      </w:r>
      <w:r>
        <w:t>”</w:t>
      </w:r>
      <w:r w:rsidR="00A601A1">
        <w:t xml:space="preserve"> indica il Failover di un'Istanza Protetta da un sito principale non Azure a un sito secondario Azure.</w:t>
      </w:r>
    </w:p>
    <w:p w14:paraId="10C2204A" w14:textId="029429C0" w:rsidR="00A601A1" w:rsidRDefault="00284324" w:rsidP="00EA0042">
      <w:pPr>
        <w:pStyle w:val="ProductList-Body"/>
        <w:rPr>
          <w:rFonts w:ascii="&amp;quot" w:hAnsi="&amp;quot"/>
          <w:color w:val="505050"/>
          <w:sz w:val="23"/>
          <w:szCs w:val="23"/>
          <w:highlight w:val="yellow"/>
        </w:rPr>
      </w:pPr>
      <w:r>
        <w:t>“</w:t>
      </w:r>
      <w:r w:rsidR="00A601A1">
        <w:rPr>
          <w:b/>
          <w:color w:val="00188F"/>
        </w:rPr>
        <w:t>Failover da Azure ad Azure</w:t>
      </w:r>
      <w:r>
        <w:t>”</w:t>
      </w:r>
      <w:r w:rsidR="00A601A1">
        <w:rPr>
          <w:rFonts w:ascii="&amp;quot" w:hAnsi="&amp;quot"/>
          <w:color w:val="505050"/>
          <w:sz w:val="23"/>
          <w:szCs w:val="23"/>
        </w:rPr>
        <w:t xml:space="preserve"> </w:t>
      </w:r>
      <w:r w:rsidR="00A601A1">
        <w:t>indica il Failover di un'Istanza Protetta da un sito principale Azure a un sito secondario Azure.</w:t>
      </w:r>
      <w:r w:rsidR="00A601A1">
        <w:rPr>
          <w:rFonts w:ascii="&amp;quot" w:hAnsi="&amp;quot"/>
          <w:color w:val="505050"/>
          <w:sz w:val="23"/>
          <w:szCs w:val="23"/>
          <w:highlight w:val="yellow"/>
        </w:rPr>
        <w:t xml:space="preserve"> </w:t>
      </w:r>
    </w:p>
    <w:p w14:paraId="025D7BF9" w14:textId="5A1CE862" w:rsidR="00A601A1" w:rsidRPr="00EF7CF9" w:rsidRDefault="00284324" w:rsidP="00EA0042">
      <w:pPr>
        <w:pStyle w:val="ProductList-Body"/>
      </w:pPr>
      <w:r>
        <w:t>“</w:t>
      </w:r>
      <w:r w:rsidR="00A601A1">
        <w:rPr>
          <w:b/>
          <w:color w:val="00188F"/>
        </w:rPr>
        <w:t>Failover da Locale a Locale</w:t>
      </w:r>
      <w:r>
        <w:t>”</w:t>
      </w:r>
      <w:r w:rsidR="00A601A1">
        <w:t xml:space="preserve"> indica il Failover di un'Istanza Protetta da un sito principale non Azure a un sito secondario non Azure.</w:t>
      </w:r>
    </w:p>
    <w:p w14:paraId="57699EB3" w14:textId="701A475C" w:rsidR="00A601A1" w:rsidRPr="00EF7CF9" w:rsidRDefault="00284324" w:rsidP="00EA0042">
      <w:pPr>
        <w:pStyle w:val="ProductList-Body"/>
      </w:pPr>
      <w:r>
        <w:t>“</w:t>
      </w:r>
      <w:r w:rsidR="00A601A1">
        <w:rPr>
          <w:b/>
          <w:color w:val="00188F"/>
        </w:rPr>
        <w:t>Istanza Protetta</w:t>
      </w:r>
      <w:r>
        <w:t>”</w:t>
      </w:r>
      <w:r w:rsidR="00A601A1">
        <w:t xml:space="preserve">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09FA2F6C" w14:textId="6342FD56" w:rsidR="00A601A1" w:rsidRPr="00ED4527" w:rsidRDefault="00EE6E3C" w:rsidP="00284324">
      <w:pPr>
        <w:pStyle w:val="ProductList-Body"/>
        <w:spacing w:before="120"/>
        <w:rPr>
          <w:b/>
          <w:bCs/>
          <w:color w:val="00188F"/>
        </w:rPr>
      </w:pPr>
      <w:r>
        <w:rPr>
          <w:b/>
          <w:bCs/>
          <w:color w:val="00188F"/>
        </w:rPr>
        <w:t>Calcolo del Tempo di Attività e Livelli di Servizio per Failover da Locale a Locale</w:t>
      </w:r>
    </w:p>
    <w:p w14:paraId="5DF9E60C" w14:textId="11927914" w:rsidR="00A601A1" w:rsidRPr="00EF7CF9" w:rsidRDefault="00284324" w:rsidP="00284324">
      <w:pPr>
        <w:pStyle w:val="ProductList-Body"/>
        <w:spacing w:after="40"/>
      </w:pPr>
      <w:r>
        <w:t>“</w:t>
      </w:r>
      <w:r w:rsidR="00A601A1">
        <w:rPr>
          <w:b/>
          <w:color w:val="00188F"/>
        </w:rPr>
        <w:t>Minuti di Failover</w:t>
      </w:r>
      <w:r>
        <w:t>”</w:t>
      </w:r>
      <w:r w:rsidR="00A601A1">
        <w:t xml:space="preserve"> indica la quantità totale di minuti in un Periodo Applicabile durante i quali è stato tentato, ma non completato, un Failover di un'Istanza Protetta per la replica da Locale a Locale.</w:t>
      </w:r>
    </w:p>
    <w:p w14:paraId="56FB53D1" w14:textId="50A43284" w:rsidR="00A601A1" w:rsidRPr="00EF7CF9" w:rsidRDefault="00284324" w:rsidP="00284324">
      <w:pPr>
        <w:pStyle w:val="ProductList-Body"/>
        <w:spacing w:after="40"/>
      </w:pPr>
      <w:r>
        <w:t>“</w:t>
      </w:r>
      <w:r w:rsidR="00A601A1">
        <w:rPr>
          <w:b/>
          <w:color w:val="00188F"/>
        </w:rPr>
        <w:t>Quantità Massima di Minuti Disponibili</w:t>
      </w:r>
      <w:r>
        <w:t>”</w:t>
      </w:r>
      <w:r w:rsidR="00A601A1">
        <w:t xml:space="preserve"> indica la quantità totale di minuti impiegati per la configurazione di una determinata Istanza Protetta per la replica da Locale a Locale da parte del Servizio Azure Site Recovery nel corso di un Periodo Applicabile.</w:t>
      </w:r>
    </w:p>
    <w:p w14:paraId="02CB63A1" w14:textId="765D5781" w:rsidR="00A601A1" w:rsidRPr="00EF7CF9" w:rsidRDefault="00284324" w:rsidP="00284324">
      <w:pPr>
        <w:pStyle w:val="ProductList-Body"/>
      </w:pPr>
      <w:r>
        <w:t>“</w:t>
      </w:r>
      <w:r w:rsidR="00A601A1">
        <w:rPr>
          <w:b/>
          <w:color w:val="00188F"/>
        </w:rPr>
        <w:t>Istanza Protetta</w:t>
      </w:r>
      <w:r>
        <w:t>”</w:t>
      </w:r>
      <w:r w:rsidR="00A601A1">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4FB9BDC7" w14:textId="77777777" w:rsidR="00A601A1" w:rsidRPr="00EF7CF9" w:rsidRDefault="00A601A1" w:rsidP="00284324">
      <w:pPr>
        <w:pStyle w:val="ProductList-Body"/>
      </w:pPr>
      <w:r>
        <w:rPr>
          <w:b/>
          <w:color w:val="00188F"/>
        </w:rPr>
        <w:t>Tempo di Inattività</w:t>
      </w:r>
      <w:r w:rsidRPr="00F64BB3">
        <w:rPr>
          <w:b/>
          <w:color w:val="00188F"/>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23B24E2B" w14:textId="3A813E6E" w:rsidR="00A601A1" w:rsidRDefault="00AC48A7" w:rsidP="00284324">
      <w:pPr>
        <w:pStyle w:val="ProductList-Body"/>
      </w:pPr>
      <w:r>
        <w:rPr>
          <w:b/>
          <w:color w:val="00188F"/>
        </w:rPr>
        <w:t>Percentuale del Tempo di Attività</w:t>
      </w:r>
      <w:r w:rsidRPr="00F64BB3">
        <w:rPr>
          <w:b/>
          <w:color w:val="00188F"/>
        </w:rPr>
        <w:t>:</w:t>
      </w:r>
      <w:r>
        <w:t xml:space="preserve"> del Failover da Locale a Locale di un'Istanza Protetta specifica in un determinato Periodo Applicabile corrisponde alla Quantità Massima di Minuti Disponibili meno il Tempo di Inattività diviso per la Quantità Massima di Minuti Disponibili. </w:t>
      </w:r>
    </w:p>
    <w:p w14:paraId="0A6D8E0F" w14:textId="0B44D6DC" w:rsidR="00A601A1" w:rsidRPr="00EF7CF9" w:rsidRDefault="00A601A1" w:rsidP="00284324">
      <w:pPr>
        <w:pStyle w:val="ProductList-Body"/>
      </w:pPr>
      <w:r>
        <w:t>La Percentuale del Tempo di Attività viene calcolata in base alla seguente formula:</w:t>
      </w:r>
    </w:p>
    <w:p w14:paraId="27EF7F09" w14:textId="77777777" w:rsidR="00A601A1" w:rsidRPr="00EF7CF9" w:rsidRDefault="00A601A1" w:rsidP="00284324">
      <w:pPr>
        <w:pStyle w:val="ProductList-Body"/>
      </w:pPr>
    </w:p>
    <w:p w14:paraId="29E94ED8" w14:textId="37B3E12E" w:rsidR="00A601A1"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826E63" w14:textId="77777777"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 Locale: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2B667A"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1432FF1" w14:textId="77777777" w:rsidTr="00277097">
        <w:tc>
          <w:tcPr>
            <w:tcW w:w="5400" w:type="dxa"/>
          </w:tcPr>
          <w:p w14:paraId="39E5E327" w14:textId="77777777" w:rsidR="00A601A1" w:rsidRPr="00EF7CF9" w:rsidRDefault="00A601A1" w:rsidP="00284324">
            <w:pPr>
              <w:pStyle w:val="ProductList-OfferingBody"/>
              <w:jc w:val="center"/>
            </w:pPr>
            <w:r>
              <w:t>&lt; 99,9%</w:t>
            </w:r>
          </w:p>
        </w:tc>
        <w:tc>
          <w:tcPr>
            <w:tcW w:w="5400" w:type="dxa"/>
          </w:tcPr>
          <w:p w14:paraId="434821BD" w14:textId="77777777" w:rsidR="00A601A1" w:rsidRPr="00EF7CF9" w:rsidRDefault="00A601A1" w:rsidP="00284324">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84324">
            <w:pPr>
              <w:pStyle w:val="ProductList-OfferingBody"/>
              <w:jc w:val="center"/>
            </w:pPr>
            <w:r>
              <w:t>&lt; 99%</w:t>
            </w:r>
          </w:p>
        </w:tc>
        <w:tc>
          <w:tcPr>
            <w:tcW w:w="5400" w:type="dxa"/>
          </w:tcPr>
          <w:p w14:paraId="2B5B34F9" w14:textId="77777777" w:rsidR="00A601A1" w:rsidRPr="00EF7CF9" w:rsidRDefault="00A601A1" w:rsidP="00284324">
            <w:pPr>
              <w:pStyle w:val="ProductList-OfferingBody"/>
              <w:jc w:val="center"/>
            </w:pPr>
            <w:r>
              <w:t>25%</w:t>
            </w:r>
          </w:p>
        </w:tc>
      </w:tr>
    </w:tbl>
    <w:p w14:paraId="17E409EF" w14:textId="15F72D0D" w:rsidR="00A601A1" w:rsidRPr="00ED4527" w:rsidRDefault="00A601A1" w:rsidP="00577761">
      <w:pPr>
        <w:pStyle w:val="ProductList-Body"/>
        <w:spacing w:before="120"/>
        <w:rPr>
          <w:b/>
          <w:bCs/>
          <w:color w:val="00188F"/>
        </w:rPr>
      </w:pPr>
      <w:r>
        <w:rPr>
          <w:b/>
          <w:bCs/>
          <w:color w:val="00188F"/>
        </w:rPr>
        <w:t>Obiettivo del Tempo di Recupero e Livelli di Servizio per il Failover da Locale ad Azure</w:t>
      </w:r>
    </w:p>
    <w:p w14:paraId="225DDA76" w14:textId="339C3991" w:rsidR="00A601A1" w:rsidRPr="003B00AD" w:rsidRDefault="00284324" w:rsidP="00284324">
      <w:pPr>
        <w:pStyle w:val="ProductList-Body"/>
        <w:rPr>
          <w:spacing w:val="-2"/>
        </w:rPr>
      </w:pPr>
      <w:r w:rsidRPr="003B00AD">
        <w:rPr>
          <w:spacing w:val="-2"/>
        </w:rPr>
        <w:t>“</w:t>
      </w:r>
      <w:r w:rsidR="00A601A1" w:rsidRPr="003B00AD">
        <w:rPr>
          <w:b/>
          <w:color w:val="00188F"/>
          <w:spacing w:val="-2"/>
        </w:rPr>
        <w:t>Obiettivo del Tempo di Recupero (RTO)</w:t>
      </w:r>
      <w:r w:rsidRPr="003B00AD">
        <w:rPr>
          <w:spacing w:val="-2"/>
        </w:rPr>
        <w:t>”</w:t>
      </w:r>
      <w:r w:rsidR="00A601A1" w:rsidRPr="003B00AD">
        <w:rPr>
          <w:spacing w:val="-2"/>
        </w:rP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0592A308" w14:textId="77859884" w:rsidR="00A601A1" w:rsidRPr="00EF7CF9" w:rsidRDefault="00284324" w:rsidP="00284324">
      <w:pPr>
        <w:pStyle w:val="ProductList-Body"/>
      </w:pPr>
      <w:r>
        <w:t>“</w:t>
      </w:r>
      <w:r w:rsidR="00A601A1">
        <w:rPr>
          <w:b/>
          <w:color w:val="00188F"/>
        </w:rPr>
        <w:t>Obiettivo del Tempo di Ripristino</w:t>
      </w:r>
      <w:r>
        <w:t>”</w:t>
      </w:r>
      <w:r w:rsidR="00A601A1" w:rsidRPr="00F64BB3">
        <w:rPr>
          <w:b/>
          <w:color w:val="00188F"/>
        </w:rPr>
        <w:t>:</w:t>
      </w:r>
      <w:r w:rsidR="00A601A1">
        <w:t xml:space="preserve"> indica il periodo di tempo di due ore per un'Istanza Protetta specifica configurata per la replica da Locale ad Azure in un determinato Periodo Applicabile.</w:t>
      </w:r>
    </w:p>
    <w:p w14:paraId="18401EBF" w14:textId="77777777" w:rsidR="00A601A1" w:rsidRDefault="00A601A1" w:rsidP="00284324">
      <w:pPr>
        <w:pStyle w:val="ProductList-Body"/>
        <w:rPr>
          <w:b/>
          <w:color w:val="00188F"/>
        </w:rPr>
      </w:pPr>
    </w:p>
    <w:p w14:paraId="65852C4A" w14:textId="7F9F2AF6" w:rsidR="00A601A1" w:rsidRPr="00EF7CF9"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Locale ad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84324">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60E4490F" w14:textId="77777777" w:rsidR="00A601A1" w:rsidRPr="00EF7CF9" w:rsidRDefault="00A601A1" w:rsidP="00284324">
            <w:pPr>
              <w:pStyle w:val="ProductList-OfferingBody"/>
              <w:jc w:val="center"/>
              <w:rPr>
                <w:color w:val="FFFFFF" w:themeColor="background1"/>
              </w:rPr>
            </w:pPr>
            <w:r>
              <w:rPr>
                <w:color w:val="FFFFFF" w:themeColor="background1"/>
              </w:rPr>
              <w:t>Credito di Servizio</w:t>
            </w:r>
          </w:p>
        </w:tc>
      </w:tr>
      <w:tr w:rsidR="00A601A1" w:rsidRPr="00B44CF9" w14:paraId="46BDE58E" w14:textId="77777777" w:rsidTr="00277097">
        <w:tc>
          <w:tcPr>
            <w:tcW w:w="5400" w:type="dxa"/>
          </w:tcPr>
          <w:p w14:paraId="451B2423" w14:textId="77777777" w:rsidR="00A601A1" w:rsidRPr="00EF7CF9" w:rsidRDefault="00A601A1" w:rsidP="00284324">
            <w:pPr>
              <w:pStyle w:val="ProductList-OfferingBody"/>
              <w:jc w:val="center"/>
            </w:pPr>
            <w:r>
              <w:t>&gt; 2 ore</w:t>
            </w:r>
          </w:p>
        </w:tc>
        <w:tc>
          <w:tcPr>
            <w:tcW w:w="5400" w:type="dxa"/>
          </w:tcPr>
          <w:p w14:paraId="3D46231D" w14:textId="77777777" w:rsidR="00A601A1" w:rsidRPr="00EF7CF9" w:rsidRDefault="00A601A1" w:rsidP="00284324">
            <w:pPr>
              <w:pStyle w:val="ProductList-OfferingBody"/>
              <w:jc w:val="center"/>
            </w:pPr>
            <w:r>
              <w:t>100%</w:t>
            </w:r>
          </w:p>
        </w:tc>
      </w:tr>
    </w:tbl>
    <w:p w14:paraId="7E1C4024" w14:textId="6E80BAAA" w:rsidR="00A601A1" w:rsidRPr="00ED4527" w:rsidRDefault="00A601A1" w:rsidP="00577761">
      <w:pPr>
        <w:pStyle w:val="ProductList-Body"/>
        <w:spacing w:before="120"/>
        <w:rPr>
          <w:b/>
          <w:bCs/>
          <w:color w:val="00188F"/>
        </w:rPr>
      </w:pPr>
      <w:r>
        <w:rPr>
          <w:b/>
          <w:bCs/>
          <w:color w:val="00188F"/>
        </w:rPr>
        <w:t>Obiettivo del Tempo di Ripristino e Livelli di Servizio per il Failover da Azure ad Azure</w:t>
      </w:r>
    </w:p>
    <w:p w14:paraId="1CD590D4" w14:textId="5E881E80" w:rsidR="00A601A1" w:rsidRDefault="00284324" w:rsidP="00284324">
      <w:pPr>
        <w:pStyle w:val="ProductList-Body"/>
      </w:pPr>
      <w:r>
        <w:rPr>
          <w:bCs/>
        </w:rPr>
        <w:t>“</w:t>
      </w:r>
      <w:r w:rsidR="00A601A1">
        <w:rPr>
          <w:b/>
          <w:bCs/>
          <w:color w:val="00188F"/>
        </w:rPr>
        <w:t xml:space="preserve">Obiettivo del Tempo di Ripristino (Recovery Time Objective o </w:t>
      </w:r>
      <w:r w:rsidRPr="003363A0">
        <w:t>“</w:t>
      </w:r>
      <w:r w:rsidR="00A601A1">
        <w:rPr>
          <w:b/>
          <w:bCs/>
          <w:color w:val="00188F"/>
        </w:rPr>
        <w:t>RTO</w:t>
      </w:r>
      <w:r w:rsidRPr="003363A0">
        <w:t>”</w:t>
      </w:r>
      <w:r w:rsidR="00A601A1">
        <w:rPr>
          <w:b/>
          <w:bCs/>
          <w:color w:val="00188F"/>
        </w:rPr>
        <w:t>)</w:t>
      </w:r>
      <w:r>
        <w:t>”</w:t>
      </w:r>
      <w:r w:rsidR="00A601A1">
        <w:rPr>
          <w:color w:val="00188F"/>
        </w:rPr>
        <w:t xml:space="preserve"> </w:t>
      </w:r>
      <w:r w:rsidR="00A601A1">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4404DFF" w14:textId="2D29DC34" w:rsidR="00A601A1" w:rsidRDefault="00284324" w:rsidP="00284324">
      <w:pPr>
        <w:rPr>
          <w:color w:val="00188F"/>
          <w:sz w:val="18"/>
        </w:rPr>
      </w:pPr>
      <w:r>
        <w:rPr>
          <w:sz w:val="18"/>
        </w:rPr>
        <w:t>“</w:t>
      </w:r>
      <w:r w:rsidR="00A601A1">
        <w:rPr>
          <w:b/>
          <w:bCs/>
          <w:color w:val="00188F"/>
          <w:sz w:val="18"/>
        </w:rPr>
        <w:t>Obiettivo del Tempo di Ripristino</w:t>
      </w:r>
      <w:r>
        <w:rPr>
          <w:sz w:val="18"/>
        </w:rPr>
        <w:t>”</w:t>
      </w:r>
      <w:r w:rsidR="00A601A1">
        <w:rPr>
          <w:b/>
          <w:color w:val="00188F"/>
          <w:sz w:val="18"/>
        </w:rPr>
        <w:t xml:space="preserve"> </w:t>
      </w:r>
      <w:r w:rsidR="00A601A1">
        <w:rPr>
          <w:sz w:val="18"/>
        </w:rPr>
        <w:t>indica, per un'Istanza Protetta specifica configurata per la replica da Azure ad Azure in un determinato Periodo Applicabile, 2 ore.</w:t>
      </w:r>
    </w:p>
    <w:p w14:paraId="41FD026F" w14:textId="77777777" w:rsidR="00A601A1" w:rsidRDefault="00A601A1" w:rsidP="00284324">
      <w:pPr>
        <w:pStyle w:val="ProductList-Body"/>
      </w:pPr>
      <w:r>
        <w:rPr>
          <w:b/>
          <w:color w:val="00188F"/>
        </w:rPr>
        <w:t>I seguenti Livelli di Servizio e Crediti di Servizio sono applicabili all'utilizzo, da parte della Società, di ciascuna Istanza Protetta all'interno del Servizio Site Recovery per il Failover da Azure ad Azure</w:t>
      </w:r>
      <w:r w:rsidRPr="00F64BB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284324">
            <w:pPr>
              <w:pStyle w:val="ProductList-OfferingBody"/>
              <w:spacing w:line="256" w:lineRule="auto"/>
              <w:jc w:val="center"/>
              <w:rPr>
                <w:bCs/>
                <w:color w:val="FFFFFF" w:themeColor="background1"/>
              </w:rPr>
            </w:pPr>
            <w:r>
              <w:rPr>
                <w:bCs/>
                <w:color w:val="FFFFFF" w:themeColor="background1"/>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284324">
            <w:pPr>
              <w:pStyle w:val="ProductList-OfferingBody"/>
              <w:spacing w:line="256" w:lineRule="auto"/>
              <w:jc w:val="center"/>
              <w:rPr>
                <w:bCs/>
                <w:color w:val="FFFFFF" w:themeColor="background1"/>
              </w:rPr>
            </w:pPr>
            <w:r>
              <w:rPr>
                <w:bCs/>
                <w:color w:val="FFFFFF" w:themeColor="background1"/>
              </w:rPr>
              <w:t>Credito di Servizio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284324">
            <w:pPr>
              <w:pStyle w:val="ProductList-OfferingBody"/>
              <w:spacing w:line="256" w:lineRule="auto"/>
              <w:jc w:val="center"/>
            </w:pPr>
            <w:r>
              <w:t>&gt; 2 ore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284324">
            <w:pPr>
              <w:pStyle w:val="ProductList-OfferingBody"/>
              <w:spacing w:line="256" w:lineRule="auto"/>
              <w:jc w:val="center"/>
            </w:pPr>
            <w:r>
              <w:t>100%</w:t>
            </w:r>
          </w:p>
        </w:tc>
      </w:tr>
    </w:tbl>
    <w:p w14:paraId="1775BC0D" w14:textId="7E7A5852" w:rsidR="00A601A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0" w:name="_Toc157615845"/>
      <w:r>
        <w:t>Ancoraggi nello Spazio</w:t>
      </w:r>
      <w:bookmarkEnd w:id="370"/>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83AAC25" w14:textId="77777777" w:rsidR="004F034D" w:rsidRPr="00577761" w:rsidRDefault="004F034D" w:rsidP="00284324">
      <w:pPr>
        <w:pStyle w:val="ProductList-Body"/>
        <w:rPr>
          <w:sz w:val="12"/>
          <w:szCs w:val="12"/>
        </w:rPr>
      </w:pP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197042BD" w14:textId="77777777" w:rsidR="00F21F65" w:rsidRPr="00EF7CF9" w:rsidRDefault="00F21F65" w:rsidP="00284324">
      <w:pPr>
        <w:pStyle w:val="ProductList-Body"/>
      </w:pPr>
    </w:p>
    <w:p w14:paraId="02BCFA38" w14:textId="116C4A37" w:rsidR="00F21F65" w:rsidRPr="00EF7CF9" w:rsidRDefault="00000000" w:rsidP="003B00AD">
      <w:pPr>
        <w:spacing w:after="12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09440B16" w14:textId="77777777" w:rsidR="004F034D" w:rsidRDefault="004F034D" w:rsidP="00284324">
      <w:pPr>
        <w:pStyle w:val="ProductList-Body"/>
      </w:pPr>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1" w:name="_Toc157615846"/>
      <w:r>
        <w:t>Azure Spring Apps</w:t>
      </w:r>
      <w:bookmarkEnd w:id="371"/>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284324">
      <w:pPr>
        <w:pStyle w:val="ProductList-Body"/>
        <w:spacing w:before="120"/>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20BD0756" w14:textId="77777777" w:rsidR="004731F2" w:rsidRPr="00EF7CF9" w:rsidRDefault="004731F2" w:rsidP="00284324">
      <w:pPr>
        <w:pStyle w:val="ProductList-Body"/>
      </w:pPr>
    </w:p>
    <w:p w14:paraId="0ECF3A39" w14:textId="28A626BE" w:rsidR="004731F2" w:rsidRPr="00EF7CF9" w:rsidRDefault="00000000" w:rsidP="003B00AD">
      <w:pPr>
        <w:pStyle w:val="ListParagraph"/>
        <w:spacing w:after="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2533A8E1" w14:textId="77777777" w:rsidR="002B686C" w:rsidRDefault="002B686C" w:rsidP="00284324">
      <w:pPr>
        <w:pStyle w:val="ProductList-Body"/>
        <w:rPr>
          <w:b/>
          <w:bCs/>
          <w:color w:val="00188F"/>
        </w:rPr>
      </w:pPr>
    </w:p>
    <w:p w14:paraId="1785D4EF" w14:textId="7C09F61D" w:rsidR="002B686C" w:rsidRDefault="002B686C" w:rsidP="00284324">
      <w:pPr>
        <w:pStyle w:val="ProductList-Body"/>
        <w:keepNext/>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2"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3" w:name="_Toc157615847"/>
      <w:r>
        <w:t>Database SQL di Azure</w:t>
      </w:r>
      <w:bookmarkEnd w:id="372"/>
      <w:bookmarkEnd w:id="373"/>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284324">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3B00AD">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284324">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284324">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284324">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284324">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284324">
      <w:pPr>
        <w:pStyle w:val="ProductList-Body"/>
        <w:spacing w:before="120"/>
        <w:rPr>
          <w:b/>
          <w:bCs/>
          <w:color w:val="00188F"/>
        </w:rPr>
      </w:pPr>
      <w:r>
        <w:rPr>
          <w:b/>
          <w:bCs/>
          <w:color w:val="00188F"/>
        </w:rPr>
        <w:t>Calcolo del Tempo di Attività e Livelli di Servizio per il Servizio Database SQL di Azure</w:t>
      </w:r>
    </w:p>
    <w:p w14:paraId="5BDCA970" w14:textId="738D4596" w:rsidR="003D733D" w:rsidRDefault="00284324" w:rsidP="00284324">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284324">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p w14:paraId="2E6E1771" w14:textId="77777777" w:rsidR="003D733D" w:rsidRPr="00E9489B" w:rsidRDefault="003D733D" w:rsidP="00284324">
      <w:pPr>
        <w:pStyle w:val="ProductList-Body"/>
        <w:rPr>
          <w:sz w:val="12"/>
          <w:szCs w:val="12"/>
        </w:rPr>
      </w:pPr>
    </w:p>
    <w:bookmarkStart w:id="374" w:name="_Hlk119330778"/>
    <w:p w14:paraId="508605EB" w14:textId="5FB8389C"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4"/>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284324">
      <w:pPr>
        <w:pStyle w:val="ProductList-Body"/>
        <w:spacing w:before="120"/>
      </w:pPr>
      <w:bookmarkStart w:id="375"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E9489B">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A268892" w14:textId="77777777" w:rsidR="003D733D" w:rsidRPr="00E9489B" w:rsidRDefault="003D733D" w:rsidP="00284324">
      <w:pPr>
        <w:pStyle w:val="ProductList-Body"/>
        <w:rPr>
          <w:color w:val="000000" w:themeColor="text1"/>
          <w:sz w:val="12"/>
          <w:szCs w:val="12"/>
        </w:rPr>
      </w:pPr>
    </w:p>
    <w:p w14:paraId="43522474" w14:textId="77777777"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4854F857"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7EC80375" w14:textId="74843359" w:rsidR="003D733D" w:rsidRPr="00EF7CF9" w:rsidRDefault="003D733D" w:rsidP="00284324">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7239E62D" w14:textId="77777777" w:rsidR="003D733D" w:rsidRPr="00E9489B" w:rsidRDefault="003D733D" w:rsidP="00284324">
      <w:pPr>
        <w:pStyle w:val="ProductList-Body"/>
        <w:tabs>
          <w:tab w:val="clear" w:pos="360"/>
          <w:tab w:val="clear" w:pos="720"/>
          <w:tab w:val="clear" w:pos="1080"/>
        </w:tabs>
        <w:rPr>
          <w:color w:val="000000" w:themeColor="text1"/>
          <w:sz w:val="12"/>
          <w:szCs w:val="12"/>
        </w:rPr>
      </w:pPr>
    </w:p>
    <w:p w14:paraId="324032A0" w14:textId="2BE40D22" w:rsidR="003D733D"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6" w:name="_Toc157615848"/>
      <w:bookmarkEnd w:id="375"/>
      <w:r>
        <w:t>Istanza Gestita di SQL di Azure</w:t>
      </w:r>
      <w:bookmarkEnd w:id="376"/>
    </w:p>
    <w:p w14:paraId="207753A5" w14:textId="77777777" w:rsidR="00C24853" w:rsidRPr="007F34A9" w:rsidRDefault="00C24853" w:rsidP="00284324">
      <w:pPr>
        <w:pStyle w:val="ProductList-Body"/>
        <w:rPr>
          <w:b/>
          <w:bCs/>
          <w:color w:val="00188F"/>
        </w:rPr>
      </w:pPr>
      <w:r>
        <w:rPr>
          <w:b/>
          <w:bCs/>
          <w:color w:val="00188F"/>
        </w:rPr>
        <w:t>Definizioni Aggiuntive</w:t>
      </w:r>
    </w:p>
    <w:p w14:paraId="1CD0AF18" w14:textId="5A8AB305" w:rsidR="00C24853" w:rsidRDefault="00284324" w:rsidP="00284324">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284324">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488441E0" w14:textId="77777777" w:rsidR="00C24853" w:rsidRPr="00A32D7A" w:rsidRDefault="00C24853" w:rsidP="00284324">
      <w:pPr>
        <w:pStyle w:val="ProductList-Body"/>
        <w:rPr>
          <w:sz w:val="12"/>
          <w:szCs w:val="12"/>
        </w:rPr>
      </w:pPr>
    </w:p>
    <w:p w14:paraId="14E0066B" w14:textId="0ED03A10" w:rsidR="00C24853" w:rsidRPr="007F34A9" w:rsidRDefault="00EE6E3C" w:rsidP="00284324">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284324">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284324">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284324">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648B189" w14:textId="77777777" w:rsidR="007F34A9" w:rsidRPr="00F84E25" w:rsidRDefault="007F34A9" w:rsidP="00284324">
      <w:pPr>
        <w:pStyle w:val="ProductList-Body"/>
        <w:rPr>
          <w:sz w:val="12"/>
          <w:szCs w:val="12"/>
        </w:rPr>
      </w:pPr>
    </w:p>
    <w:p w14:paraId="0DCFCAC9" w14:textId="17553672" w:rsidR="007F34A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D99B67" w14:textId="77777777" w:rsidR="00C24853" w:rsidRDefault="00C24853" w:rsidP="00284324">
      <w:pPr>
        <w:pStyle w:val="ProductList-Body"/>
        <w:rPr>
          <w:b/>
          <w:bCs/>
          <w:color w:val="00188F"/>
        </w:rPr>
      </w:pPr>
      <w:r>
        <w:rPr>
          <w:b/>
          <w:bCs/>
          <w:color w:val="00188F"/>
        </w:rPr>
        <w:t>I seguenti Livelli di Servizio e Crediti di Servizio sono applicabili all'utilizzo da parte della Società del livello Business Critical del Servizio Istanza Gestita con una Configurazione di Rete Conforme:</w:t>
      </w:r>
    </w:p>
    <w:p w14:paraId="42F0CAB4" w14:textId="77777777" w:rsidR="00A41044" w:rsidRPr="007F34A9" w:rsidRDefault="00A41044" w:rsidP="00284324">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4DA664F" w14:textId="77777777" w:rsidR="007F34A9" w:rsidRPr="00EF7CF9" w:rsidRDefault="007F34A9" w:rsidP="00284324">
            <w:pPr>
              <w:pStyle w:val="ProductList-OfferingBody"/>
              <w:jc w:val="center"/>
              <w:rPr>
                <w:color w:val="FFFFFF" w:themeColor="background1"/>
              </w:rPr>
            </w:pPr>
            <w:r>
              <w:rPr>
                <w:color w:val="FFFFFF" w:themeColor="background1"/>
              </w:rPr>
              <w:t>Credito di Servizio</w:t>
            </w:r>
          </w:p>
        </w:tc>
      </w:tr>
      <w:tr w:rsidR="007F34A9" w:rsidRPr="00B44CF9" w14:paraId="5CD6570B" w14:textId="77777777" w:rsidTr="00277097">
        <w:tc>
          <w:tcPr>
            <w:tcW w:w="5400" w:type="dxa"/>
          </w:tcPr>
          <w:p w14:paraId="297966D3" w14:textId="77777777" w:rsidR="007F34A9" w:rsidRPr="00EF7CF9" w:rsidRDefault="007F34A9" w:rsidP="00284324">
            <w:pPr>
              <w:pStyle w:val="ProductList-OfferingBody"/>
              <w:jc w:val="center"/>
            </w:pPr>
            <w:r>
              <w:t>&lt; 99,99%</w:t>
            </w:r>
          </w:p>
        </w:tc>
        <w:tc>
          <w:tcPr>
            <w:tcW w:w="5400" w:type="dxa"/>
          </w:tcPr>
          <w:p w14:paraId="316A79FB" w14:textId="77777777" w:rsidR="007F34A9" w:rsidRPr="00EF7CF9" w:rsidRDefault="007F34A9" w:rsidP="0028432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84324">
            <w:pPr>
              <w:pStyle w:val="ProductList-OfferingBody"/>
              <w:jc w:val="center"/>
            </w:pPr>
            <w:r>
              <w:t>&lt; 99%</w:t>
            </w:r>
          </w:p>
        </w:tc>
        <w:tc>
          <w:tcPr>
            <w:tcW w:w="5400" w:type="dxa"/>
          </w:tcPr>
          <w:p w14:paraId="2165FA34" w14:textId="77777777" w:rsidR="007F34A9" w:rsidRPr="00EF7CF9" w:rsidRDefault="007F34A9" w:rsidP="0028432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84324">
            <w:pPr>
              <w:pStyle w:val="ProductList-OfferingBody"/>
              <w:jc w:val="center"/>
            </w:pPr>
            <w:r>
              <w:t>&lt; 95%</w:t>
            </w:r>
          </w:p>
        </w:tc>
        <w:tc>
          <w:tcPr>
            <w:tcW w:w="5400" w:type="dxa"/>
          </w:tcPr>
          <w:p w14:paraId="096D30C2" w14:textId="77777777" w:rsidR="007F34A9" w:rsidRPr="00EF7CF9" w:rsidRDefault="007F34A9" w:rsidP="00284324">
            <w:pPr>
              <w:pStyle w:val="ProductList-OfferingBody"/>
              <w:jc w:val="center"/>
            </w:pPr>
            <w:r>
              <w:t>100%</w:t>
            </w:r>
          </w:p>
        </w:tc>
      </w:tr>
    </w:tbl>
    <w:p w14:paraId="3FBBBDE4" w14:textId="77777777" w:rsidR="00C24853" w:rsidRPr="00D43447" w:rsidRDefault="00C24853" w:rsidP="00284324">
      <w:pPr>
        <w:pStyle w:val="ProductList-Body"/>
        <w:spacing w:before="240"/>
        <w:rPr>
          <w:b/>
          <w:bCs/>
          <w:color w:val="00188F"/>
        </w:rPr>
      </w:pPr>
      <w:r>
        <w:rPr>
          <w:b/>
          <w:bCs/>
          <w:color w:val="00188F"/>
        </w:rPr>
        <w:t>I seguenti Livelli di Servizio e Crediti di Servizio sono applicabili all'utilizzo da parte della Società del livello Utilizzo Generico del Servizio Istanza Gestita con una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549C66" w14:textId="77777777" w:rsidR="00D43447" w:rsidRPr="00EF7CF9" w:rsidRDefault="00D43447" w:rsidP="00284324">
            <w:pPr>
              <w:pStyle w:val="ProductList-OfferingBody"/>
              <w:jc w:val="center"/>
              <w:rPr>
                <w:color w:val="FFFFFF" w:themeColor="background1"/>
              </w:rPr>
            </w:pPr>
            <w:r>
              <w:rPr>
                <w:color w:val="FFFFFF" w:themeColor="background1"/>
              </w:rPr>
              <w:t>Credito di Servizio</w:t>
            </w:r>
          </w:p>
        </w:tc>
      </w:tr>
      <w:tr w:rsidR="00D43447" w:rsidRPr="00B44CF9" w14:paraId="7A34F568" w14:textId="77777777" w:rsidTr="00277097">
        <w:tc>
          <w:tcPr>
            <w:tcW w:w="5400" w:type="dxa"/>
          </w:tcPr>
          <w:p w14:paraId="7AAF48A3" w14:textId="77777777" w:rsidR="00D43447" w:rsidRPr="00EF7CF9" w:rsidRDefault="00D43447" w:rsidP="00284324">
            <w:pPr>
              <w:pStyle w:val="ProductList-OfferingBody"/>
              <w:jc w:val="center"/>
            </w:pPr>
            <w:r>
              <w:t>&lt; 99,99%</w:t>
            </w:r>
          </w:p>
        </w:tc>
        <w:tc>
          <w:tcPr>
            <w:tcW w:w="5400" w:type="dxa"/>
          </w:tcPr>
          <w:p w14:paraId="31829904" w14:textId="77777777" w:rsidR="00D43447" w:rsidRPr="00EF7CF9" w:rsidRDefault="00D43447" w:rsidP="0028432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84324">
            <w:pPr>
              <w:pStyle w:val="ProductList-OfferingBody"/>
              <w:jc w:val="center"/>
            </w:pPr>
            <w:r>
              <w:t>&lt; 99%</w:t>
            </w:r>
          </w:p>
        </w:tc>
        <w:tc>
          <w:tcPr>
            <w:tcW w:w="5400" w:type="dxa"/>
          </w:tcPr>
          <w:p w14:paraId="0A3C3278" w14:textId="77777777" w:rsidR="00D43447" w:rsidRPr="00EF7CF9" w:rsidRDefault="00D43447" w:rsidP="0028432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84324">
            <w:pPr>
              <w:pStyle w:val="ProductList-OfferingBody"/>
              <w:jc w:val="center"/>
            </w:pPr>
            <w:r>
              <w:t>&lt; 95%</w:t>
            </w:r>
          </w:p>
        </w:tc>
        <w:tc>
          <w:tcPr>
            <w:tcW w:w="5400" w:type="dxa"/>
          </w:tcPr>
          <w:p w14:paraId="62747A6B" w14:textId="77777777" w:rsidR="00D43447" w:rsidRPr="00EF7CF9" w:rsidRDefault="00D43447" w:rsidP="00284324">
            <w:pPr>
              <w:pStyle w:val="ProductList-OfferingBody"/>
              <w:jc w:val="center"/>
            </w:pPr>
            <w:r>
              <w:t>100%</w:t>
            </w:r>
          </w:p>
        </w:tc>
      </w:tr>
    </w:tbl>
    <w:p w14:paraId="7A2E8ED8" w14:textId="7D84A2BF" w:rsidR="00D4344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234023" w14:textId="77777777" w:rsidR="0017060C" w:rsidRPr="00EF7CF9" w:rsidRDefault="0017060C" w:rsidP="00284324">
      <w:pPr>
        <w:pStyle w:val="ProductList-Offering2Heading"/>
        <w:tabs>
          <w:tab w:val="clear" w:pos="360"/>
          <w:tab w:val="clear" w:pos="720"/>
          <w:tab w:val="clear" w:pos="1080"/>
        </w:tabs>
        <w:outlineLvl w:val="2"/>
      </w:pPr>
      <w:bookmarkStart w:id="377" w:name="_Toc457821580"/>
      <w:bookmarkStart w:id="378" w:name="_Toc52348989"/>
      <w:bookmarkStart w:id="379" w:name="_Toc157615849"/>
      <w:bookmarkStart w:id="380" w:name="_Hlk119928622"/>
      <w:r>
        <w:t>Estensione Database di SQL Server</w:t>
      </w:r>
      <w:bookmarkEnd w:id="377"/>
      <w:bookmarkEnd w:id="378"/>
      <w:bookmarkEnd w:id="379"/>
    </w:p>
    <w:bookmarkEnd w:id="380"/>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6E461F47" w14:textId="77777777" w:rsidR="0017060C" w:rsidRPr="00EF7CF9" w:rsidRDefault="0017060C" w:rsidP="00284324">
      <w:pPr>
        <w:pStyle w:val="ProductList-Body"/>
      </w:pPr>
    </w:p>
    <w:p w14:paraId="132AD4B7" w14:textId="4BFE6F0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AABEE67" w14:textId="77777777" w:rsidR="0017060C" w:rsidRPr="0017060C" w:rsidRDefault="0017060C" w:rsidP="00284324">
      <w:pPr>
        <w:pStyle w:val="ProductList-Offering2Heading"/>
        <w:keepNext/>
        <w:tabs>
          <w:tab w:val="clear" w:pos="360"/>
          <w:tab w:val="clear" w:pos="720"/>
          <w:tab w:val="clear" w:pos="1080"/>
        </w:tabs>
        <w:outlineLvl w:val="2"/>
      </w:pPr>
      <w:bookmarkStart w:id="381" w:name="_Toc157615850"/>
      <w:r>
        <w:t>App Web Statiche</w:t>
      </w:r>
      <w:bookmarkEnd w:id="381"/>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37E9841B" w14:textId="77777777" w:rsidR="0017060C" w:rsidRPr="00EF7CF9" w:rsidRDefault="0017060C" w:rsidP="00284324">
      <w:pPr>
        <w:pStyle w:val="ProductList-Body"/>
      </w:pPr>
    </w:p>
    <w:p w14:paraId="147DC32C" w14:textId="304EE255" w:rsidR="0017060C"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2A3C4401"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23A00F04" w14:textId="77777777" w:rsidR="00577761" w:rsidRPr="00577761" w:rsidRDefault="00577761" w:rsidP="00284324">
      <w:pPr>
        <w:pStyle w:val="ProductList-Body"/>
        <w:rPr>
          <w:color w:val="00188F"/>
          <w:sz w:val="12"/>
          <w:szCs w:val="12"/>
        </w:rPr>
      </w:pPr>
    </w:p>
    <w:p w14:paraId="62E029BE" w14:textId="5B88A147" w:rsidR="0017060C" w:rsidRDefault="0017060C" w:rsidP="00284324">
      <w:pPr>
        <w:pStyle w:val="ProductList-Body"/>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000000"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7761" w:rsidRPr="009624ED">
          <w:rPr>
            <w:rStyle w:val="Hyperlink"/>
            <w:sz w:val="16"/>
            <w:szCs w:val="16"/>
          </w:rPr>
          <w:t>Sommario</w:t>
        </w:r>
      </w:hyperlink>
      <w:r w:rsidR="00577761">
        <w:rPr>
          <w:sz w:val="16"/>
          <w:szCs w:val="16"/>
        </w:rPr>
        <w:t xml:space="preserve"> / </w:t>
      </w:r>
      <w:hyperlink w:anchor="Definitions" w:history="1">
        <w:r w:rsidR="00577761" w:rsidRPr="009624ED">
          <w:rPr>
            <w:rStyle w:val="Hyperlink"/>
            <w:sz w:val="16"/>
            <w:szCs w:val="16"/>
          </w:rPr>
          <w:t>Definizioni</w:t>
        </w:r>
      </w:hyperlink>
    </w:p>
    <w:p w14:paraId="25E1738F" w14:textId="77777777" w:rsidR="00E96EE7" w:rsidRPr="00EF7CF9" w:rsidRDefault="00E96EE7" w:rsidP="00284324">
      <w:pPr>
        <w:pStyle w:val="ProductList-Offering2Heading"/>
        <w:tabs>
          <w:tab w:val="clear" w:pos="360"/>
          <w:tab w:val="clear" w:pos="720"/>
          <w:tab w:val="clear" w:pos="1080"/>
        </w:tabs>
        <w:outlineLvl w:val="2"/>
      </w:pPr>
      <w:bookmarkStart w:id="382" w:name="_Toc457821581"/>
      <w:bookmarkStart w:id="383" w:name="_Toc52348990"/>
      <w:bookmarkStart w:id="384" w:name="_Toc157615851"/>
      <w:bookmarkStart w:id="385" w:name="StorageService"/>
      <w:r>
        <w:t xml:space="preserve">Account di </w:t>
      </w:r>
      <w:bookmarkEnd w:id="382"/>
      <w:bookmarkEnd w:id="383"/>
      <w:r>
        <w:t>Archiviazione</w:t>
      </w:r>
      <w:bookmarkEnd w:id="384"/>
    </w:p>
    <w:bookmarkEnd w:id="385"/>
    <w:p w14:paraId="551B0C9D" w14:textId="77777777" w:rsidR="00E96EE7" w:rsidRPr="00EF7CF9" w:rsidRDefault="00E96EE7" w:rsidP="00284324">
      <w:pPr>
        <w:pStyle w:val="ProductList-Body"/>
      </w:pPr>
      <w:r>
        <w:rPr>
          <w:b/>
          <w:color w:val="00188F"/>
        </w:rPr>
        <w:t>Definizioni Aggiuntive</w:t>
      </w:r>
      <w:r w:rsidRPr="00F64BB3">
        <w:rPr>
          <w:b/>
          <w:color w:val="00188F"/>
        </w:rPr>
        <w:t>:</w:t>
      </w:r>
    </w:p>
    <w:p w14:paraId="09BFD0CF" w14:textId="22DF9BB2" w:rsidR="00E96EE7" w:rsidRPr="00EF7CF9" w:rsidRDefault="00284324" w:rsidP="00284324">
      <w:pPr>
        <w:pStyle w:val="ProductList-Body"/>
      </w:pPr>
      <w:r>
        <w:t>“</w:t>
      </w:r>
      <w:r w:rsidR="00E96EE7">
        <w:rPr>
          <w:b/>
          <w:color w:val="00188F"/>
        </w:rPr>
        <w:t>Frequenza Media di Esecuzioni con Errori</w:t>
      </w:r>
      <w:r>
        <w:t>”</w:t>
      </w:r>
      <w:r w:rsidR="00E96EE7">
        <w:rPr>
          <w:b/>
          <w:color w:val="00188F"/>
        </w:rPr>
        <w:t xml:space="preserve"> </w:t>
      </w:r>
      <w:r w:rsidR="00E96EE7">
        <w:t>per</w:t>
      </w:r>
      <w:r w:rsidR="00E96EE7">
        <w:rPr>
          <w:b/>
          <w:color w:val="00188F"/>
        </w:rPr>
        <w:t xml:space="preserve"> </w:t>
      </w:r>
      <w:r w:rsidR="00E96EE7">
        <w:t>un Periodo Applicabile indica la somma delle Frequenze di Esecuzioni con Errori per ogni ora del</w:t>
      </w:r>
      <w:r w:rsidR="006106C5">
        <w:t> </w:t>
      </w:r>
      <w:r w:rsidR="00E96EE7">
        <w:t xml:space="preserve">Periodo Applicabile divisa per il numero totale di ore del Periodo Applicabile. </w:t>
      </w:r>
    </w:p>
    <w:p w14:paraId="1EBA4CA6" w14:textId="71E3ED18" w:rsidR="00E96EE7" w:rsidRPr="00EF7CF9" w:rsidRDefault="00284324" w:rsidP="00284324">
      <w:pPr>
        <w:pStyle w:val="ProductList-Body"/>
      </w:pPr>
      <w:r>
        <w:rPr>
          <w:bCs/>
        </w:rPr>
        <w:t>“</w:t>
      </w:r>
      <w:r w:rsidR="00E96EE7">
        <w:rPr>
          <w:b/>
          <w:bCs/>
          <w:color w:val="00188F"/>
        </w:rPr>
        <w:t>Account di Archivio Blob</w:t>
      </w:r>
      <w:r>
        <w:rPr>
          <w:bCs/>
        </w:rPr>
        <w:t>”</w:t>
      </w:r>
      <w:r w:rsidR="00E96EE7">
        <w:t xml:space="preserve"> è un account di archiviazione specializzato nell'archiviazione di dati non strutturati come blob (oggetti) che offre la</w:t>
      </w:r>
      <w:r w:rsidR="006106C5">
        <w:t> </w:t>
      </w:r>
      <w:r w:rsidR="00E96EE7">
        <w:t>possibilità di specificare un livello di accesso che indichi con quale frequenza viene effettuato l'accesso ai dati dell'account.</w:t>
      </w:r>
    </w:p>
    <w:p w14:paraId="6C1B3FAA" w14:textId="73996353" w:rsidR="00E96EE7" w:rsidRPr="00EF7CF9" w:rsidRDefault="00284324" w:rsidP="00284324">
      <w:pPr>
        <w:pStyle w:val="ProductList-Body"/>
      </w:pPr>
      <w:r>
        <w:rPr>
          <w:bCs/>
        </w:rPr>
        <w:t>“</w:t>
      </w:r>
      <w:r w:rsidR="00E96EE7">
        <w:rPr>
          <w:b/>
          <w:bCs/>
          <w:color w:val="00188F"/>
        </w:rPr>
        <w:t>Account di Archiviazione Blob in Blocchi</w:t>
      </w:r>
      <w:r>
        <w:rPr>
          <w:bCs/>
        </w:rPr>
        <w:t>”</w:t>
      </w:r>
      <w:r w:rsidR="00E96EE7">
        <w:t xml:space="preserve"> indica un account di archiviazione specializzato nell'archiviazione di dati in blocchi o di blob di accodamento su unità SSD.</w:t>
      </w:r>
    </w:p>
    <w:p w14:paraId="6C6641E9" w14:textId="1993D68D" w:rsidR="00E96EE7" w:rsidRDefault="00284324" w:rsidP="00284324">
      <w:pPr>
        <w:pStyle w:val="ProductList-Body"/>
      </w:pPr>
      <w:r>
        <w:rPr>
          <w:bCs/>
        </w:rPr>
        <w:t>“</w:t>
      </w:r>
      <w:r w:rsidR="00E96EE7">
        <w:rPr>
          <w:b/>
          <w:bCs/>
          <w:color w:val="00188F"/>
        </w:rPr>
        <w:t>Livello di Accesso Non Frequente</w:t>
      </w:r>
      <w:r>
        <w:rPr>
          <w:bCs/>
        </w:rPr>
        <w:t>”</w:t>
      </w:r>
      <w:r w:rsidR="00E96EE7">
        <w:t xml:space="preserve"> è un attributo di un blob o di un account che indica che l'accesso ai relativi dati non è frequente e che ha</w:t>
      </w:r>
      <w:r w:rsidR="006106C5">
        <w:t> </w:t>
      </w:r>
      <w:r w:rsidR="00E96EE7">
        <w:t>un</w:t>
      </w:r>
      <w:r w:rsidR="006106C5">
        <w:t> </w:t>
      </w:r>
      <w:r w:rsidR="00E96EE7">
        <w:t>livello di servizio con disponibilità inferiore rispetto ai blob con livello di accesso frequente.</w:t>
      </w:r>
    </w:p>
    <w:p w14:paraId="29FB69E1" w14:textId="7CB8B83D" w:rsidR="00E96EE7" w:rsidRPr="00EF7CF9" w:rsidRDefault="00284324" w:rsidP="00284324">
      <w:pPr>
        <w:pStyle w:val="ProductList-Body"/>
      </w:pPr>
      <w:r>
        <w:t>“</w:t>
      </w:r>
      <w:r w:rsidR="00E96EE7">
        <w:rPr>
          <w:b/>
          <w:color w:val="00188F"/>
        </w:rPr>
        <w:t>Livello di Accesso Frequente</w:t>
      </w:r>
      <w:r>
        <w:t>”</w:t>
      </w:r>
      <w:r w:rsidR="00E96EE7">
        <w:t xml:space="preserve"> è un attributo di un blob o di un account che indica una frequenza di accesso elevata.</w:t>
      </w:r>
    </w:p>
    <w:p w14:paraId="2D199550" w14:textId="1FA3414D" w:rsidR="00E96EE7" w:rsidRPr="00EF7CF9" w:rsidRDefault="00284324" w:rsidP="00284324">
      <w:pPr>
        <w:pStyle w:val="ProductList-Body"/>
      </w:pPr>
      <w:r>
        <w:t>“</w:t>
      </w:r>
      <w:r w:rsidR="00E96EE7">
        <w:rPr>
          <w:b/>
          <w:color w:val="00188F"/>
        </w:rPr>
        <w:t>Transazioni Escluse</w:t>
      </w:r>
      <w:r>
        <w:t>”</w:t>
      </w:r>
      <w:r w:rsidR="00E96EE7">
        <w:t xml:space="preserve"> indica le transazioni di archiviazione che non rientrano nelle Transazioni di Archiviazione Totali né nelle Transazioni di</w:t>
      </w:r>
      <w:r w:rsidR="006106C5">
        <w:t> </w:t>
      </w:r>
      <w:r w:rsidR="00E96EE7">
        <w:t>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w:t>
      </w:r>
      <w:r w:rsidR="006106C5">
        <w:t> </w:t>
      </w:r>
      <w:r w:rsidR="00E96EE7">
        <w:t>code, cancellazione di code e copia di BLOB o file tra account di archiviazione.</w:t>
      </w:r>
    </w:p>
    <w:p w14:paraId="4981D6DC" w14:textId="58B98B64" w:rsidR="00E96EE7" w:rsidRPr="00EF7CF9" w:rsidRDefault="00284324" w:rsidP="00284324">
      <w:pPr>
        <w:pStyle w:val="ProductList-Body"/>
      </w:pPr>
      <w:r>
        <w:t>“</w:t>
      </w:r>
      <w:r w:rsidR="00E96EE7">
        <w:rPr>
          <w:b/>
          <w:color w:val="00188F"/>
        </w:rPr>
        <w:t>Frequenza di Esecuzioni con Errori</w:t>
      </w:r>
      <w:r>
        <w:t>”</w:t>
      </w:r>
      <w:r w:rsidR="00E96EE7">
        <w:t xml:space="preserve">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151C83A0" w14:textId="7BBC22D2" w:rsidR="00E96EE7" w:rsidRPr="00EF7CF9" w:rsidRDefault="00284324" w:rsidP="00284324">
      <w:pPr>
        <w:pStyle w:val="ProductList-Body"/>
      </w:pPr>
      <w:r>
        <w:t>“</w:t>
      </w:r>
      <w:r w:rsidR="00E96EE7">
        <w:rPr>
          <w:b/>
          <w:color w:val="00188F"/>
        </w:rPr>
        <w:t>Transazioni di Archiviazione Non Riuscite</w:t>
      </w:r>
      <w:r>
        <w:t>”</w:t>
      </w:r>
      <w:r w:rsidR="00E96EE7">
        <w:t xml:space="preserve">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84324">
            <w:pPr>
              <w:pStyle w:val="ProductList-OfferingBody"/>
              <w:rPr>
                <w:color w:val="FFFFFF" w:themeColor="background1"/>
              </w:rPr>
            </w:pPr>
            <w:r>
              <w:rPr>
                <w:color w:val="FFFFFF" w:themeColor="background1"/>
              </w:rPr>
              <w:t>Tipi di Transazione</w:t>
            </w:r>
          </w:p>
        </w:tc>
        <w:tc>
          <w:tcPr>
            <w:tcW w:w="5400" w:type="dxa"/>
            <w:shd w:val="clear" w:color="auto" w:fill="0072C6"/>
          </w:tcPr>
          <w:p w14:paraId="485261B1" w14:textId="77777777" w:rsidR="00E96EE7" w:rsidRPr="00EF7CF9" w:rsidRDefault="00E96EE7" w:rsidP="00284324">
            <w:pPr>
              <w:pStyle w:val="ProductList-OfferingBody"/>
              <w:rPr>
                <w:color w:val="FFFFFF" w:themeColor="background1"/>
              </w:rPr>
            </w:pPr>
            <w:r>
              <w:rPr>
                <w:color w:val="FFFFFF" w:themeColor="background1"/>
              </w:rPr>
              <w:t>Tempo Massimo di Elaborazione</w:t>
            </w:r>
          </w:p>
        </w:tc>
      </w:tr>
      <w:tr w:rsidR="00E96EE7" w:rsidRPr="00B44CF9" w14:paraId="76BDE61B" w14:textId="77777777" w:rsidTr="00277097">
        <w:tc>
          <w:tcPr>
            <w:tcW w:w="5400" w:type="dxa"/>
          </w:tcPr>
          <w:p w14:paraId="4A94EF1F" w14:textId="77777777" w:rsidR="00E96EE7" w:rsidRPr="00EF7CF9" w:rsidRDefault="00E96EE7" w:rsidP="00284324">
            <w:pPr>
              <w:pStyle w:val="ProductList-OfferingBody"/>
            </w:pPr>
            <w:r>
              <w:t>PutBlob e GetBlob (inclusi blocchi e pagine)</w:t>
            </w:r>
          </w:p>
          <w:p w14:paraId="4EA661FC" w14:textId="77777777" w:rsidR="00E96EE7" w:rsidRPr="00EF7CF9" w:rsidRDefault="00E96EE7" w:rsidP="00284324">
            <w:pPr>
              <w:pStyle w:val="ProductList-OfferingBody"/>
            </w:pPr>
            <w:r>
              <w:t>Recupero di Intervalli di Pagine Blob Validi</w:t>
            </w:r>
          </w:p>
        </w:tc>
        <w:tc>
          <w:tcPr>
            <w:tcW w:w="5400" w:type="dxa"/>
          </w:tcPr>
          <w:p w14:paraId="6009E5B3" w14:textId="77777777" w:rsidR="00E96EE7" w:rsidRPr="00EF7CF9" w:rsidRDefault="00E96EE7" w:rsidP="00284324">
            <w:pPr>
              <w:pStyle w:val="ProductList-OfferingBody"/>
            </w:pPr>
            <w:r>
              <w:rPr>
                <w:rFonts w:ascii="Calibri" w:eastAsia="Times New Roman" w:hAnsi="Calibri"/>
              </w:rPr>
              <w:t>Due (2) secondi moltiplicati per il numero di MB trasferiti durante l'elaborazione della richiesta</w:t>
            </w:r>
          </w:p>
        </w:tc>
      </w:tr>
      <w:tr w:rsidR="00E96EE7" w:rsidRPr="00B44CF9" w14:paraId="2DFC7751" w14:textId="77777777" w:rsidTr="00277097">
        <w:tc>
          <w:tcPr>
            <w:tcW w:w="5400" w:type="dxa"/>
          </w:tcPr>
          <w:p w14:paraId="6E319118" w14:textId="77777777" w:rsidR="00E96EE7" w:rsidRPr="00EF7CF9" w:rsidRDefault="00E96EE7" w:rsidP="00284324">
            <w:pPr>
              <w:pStyle w:val="ProductList-OfferingBody"/>
            </w:pPr>
            <w:r>
              <w:rPr>
                <w:rFonts w:cstheme="minorHAnsi"/>
                <w:szCs w:val="16"/>
              </w:rPr>
              <w:t xml:space="preserve">PutFile e GetFile </w:t>
            </w:r>
          </w:p>
        </w:tc>
        <w:tc>
          <w:tcPr>
            <w:tcW w:w="5400" w:type="dxa"/>
          </w:tcPr>
          <w:p w14:paraId="7E982626" w14:textId="77777777" w:rsidR="00E96EE7" w:rsidRPr="00EF7CF9" w:rsidRDefault="00E96EE7" w:rsidP="00284324">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E96EE7" w:rsidRPr="00B44CF9" w14:paraId="09755E03" w14:textId="77777777" w:rsidTr="00277097">
        <w:tc>
          <w:tcPr>
            <w:tcW w:w="5400" w:type="dxa"/>
          </w:tcPr>
          <w:p w14:paraId="497A2D7A" w14:textId="77777777" w:rsidR="00E96EE7" w:rsidRPr="00EF7CF9" w:rsidRDefault="00E96EE7" w:rsidP="00284324">
            <w:pPr>
              <w:pStyle w:val="ProductList-OfferingBody"/>
            </w:pPr>
            <w:r>
              <w:t>Copia di Blob</w:t>
            </w:r>
          </w:p>
        </w:tc>
        <w:tc>
          <w:tcPr>
            <w:tcW w:w="5400" w:type="dxa"/>
          </w:tcPr>
          <w:p w14:paraId="6F2F6CFF" w14:textId="77777777" w:rsidR="00E96EE7" w:rsidRPr="00EF7CF9" w:rsidRDefault="00E96EE7" w:rsidP="00284324">
            <w:pPr>
              <w:pStyle w:val="ProductList-OfferingBody"/>
            </w:pPr>
            <w:r>
              <w:rPr>
                <w:rFonts w:ascii="Calibri" w:eastAsia="Times New Roman" w:hAnsi="Calibri"/>
              </w:rPr>
              <w:t>Novanta (90) secondi (nei casi in cui i blob di origine e destinazione sono all'interno dello stesso account di archiviazione)</w:t>
            </w:r>
          </w:p>
        </w:tc>
      </w:tr>
      <w:tr w:rsidR="00E96EE7" w:rsidRPr="00B44CF9" w14:paraId="5BCCC352" w14:textId="77777777" w:rsidTr="00277097">
        <w:tc>
          <w:tcPr>
            <w:tcW w:w="5400" w:type="dxa"/>
          </w:tcPr>
          <w:p w14:paraId="76A457CD" w14:textId="77777777" w:rsidR="00E96EE7" w:rsidRPr="00EF7CF9" w:rsidRDefault="00E96EE7" w:rsidP="00284324">
            <w:pPr>
              <w:pStyle w:val="ProductList-OfferingBody"/>
            </w:pPr>
            <w:r>
              <w:rPr>
                <w:rFonts w:cstheme="minorHAnsi"/>
                <w:szCs w:val="16"/>
              </w:rPr>
              <w:t>Copia di File</w:t>
            </w:r>
          </w:p>
        </w:tc>
        <w:tc>
          <w:tcPr>
            <w:tcW w:w="5400" w:type="dxa"/>
          </w:tcPr>
          <w:p w14:paraId="19C954F4" w14:textId="77777777" w:rsidR="00E96EE7" w:rsidRPr="00EF7CF9" w:rsidRDefault="00E96EE7" w:rsidP="00284324">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E96EE7" w:rsidRPr="00B44CF9" w14:paraId="3191E993" w14:textId="77777777" w:rsidTr="00277097">
        <w:tc>
          <w:tcPr>
            <w:tcW w:w="5400" w:type="dxa"/>
          </w:tcPr>
          <w:p w14:paraId="596E00D9" w14:textId="77777777" w:rsidR="00E96EE7" w:rsidRPr="00EF7CF9" w:rsidRDefault="00E96EE7" w:rsidP="00284324">
            <w:pPr>
              <w:pStyle w:val="ProductList-OfferingBody"/>
              <w:rPr>
                <w:rFonts w:eastAsia="Calibri"/>
              </w:rPr>
            </w:pPr>
            <w:r>
              <w:t xml:space="preserve">PutBlockList </w:t>
            </w:r>
          </w:p>
          <w:p w14:paraId="6C23596C" w14:textId="77777777" w:rsidR="00E96EE7" w:rsidRPr="00EF7CF9" w:rsidRDefault="00E96EE7" w:rsidP="00284324">
            <w:pPr>
              <w:pStyle w:val="ProductList-OfferingBody"/>
            </w:pPr>
            <w:r>
              <w:t>GetBlockList</w:t>
            </w:r>
          </w:p>
        </w:tc>
        <w:tc>
          <w:tcPr>
            <w:tcW w:w="5400" w:type="dxa"/>
          </w:tcPr>
          <w:p w14:paraId="232A8736" w14:textId="77777777" w:rsidR="00E96EE7" w:rsidRPr="00EF7CF9" w:rsidRDefault="00E96EE7" w:rsidP="00284324">
            <w:pPr>
              <w:pStyle w:val="ProductList-OfferingBody"/>
            </w:pPr>
            <w:r>
              <w:rPr>
                <w:rFonts w:ascii="Calibri" w:eastAsia="Times New Roman" w:hAnsi="Calibri"/>
              </w:rPr>
              <w:t>Sessanta (60) secondi</w:t>
            </w:r>
          </w:p>
        </w:tc>
      </w:tr>
      <w:tr w:rsidR="00E96EE7" w:rsidRPr="00B44CF9" w14:paraId="7EC4BCE5" w14:textId="77777777" w:rsidTr="00277097">
        <w:tc>
          <w:tcPr>
            <w:tcW w:w="5400" w:type="dxa"/>
          </w:tcPr>
          <w:p w14:paraId="45BA86C4" w14:textId="77777777" w:rsidR="00E96EE7" w:rsidRPr="00ED4527" w:rsidRDefault="00E96EE7" w:rsidP="00284324">
            <w:pPr>
              <w:pStyle w:val="ProductList-OfferingBody"/>
              <w:rPr>
                <w:rFonts w:ascii="Calibri" w:hAnsi="Calibri" w:cs="Calibri"/>
                <w:szCs w:val="16"/>
              </w:rPr>
            </w:pPr>
            <w:r>
              <w:rPr>
                <w:rFonts w:ascii="Calibri" w:hAnsi="Calibri" w:cs="Calibri"/>
                <w:szCs w:val="16"/>
              </w:rPr>
              <w:t>Query su Tabelle</w:t>
            </w:r>
          </w:p>
          <w:p w14:paraId="1FD0E94B" w14:textId="77777777" w:rsidR="00E96EE7" w:rsidRPr="00ED4527" w:rsidRDefault="00E96EE7" w:rsidP="00284324">
            <w:pPr>
              <w:pStyle w:val="ProductList-OfferingBody"/>
              <w:rPr>
                <w:rFonts w:ascii="Calibri" w:hAnsi="Calibri" w:cs="Calibri"/>
                <w:szCs w:val="16"/>
              </w:rPr>
            </w:pPr>
            <w:r>
              <w:rPr>
                <w:rFonts w:ascii="Calibri" w:hAnsi="Calibri" w:cs="Calibri"/>
                <w:szCs w:val="16"/>
              </w:rPr>
              <w:t>Operazioni Elenco</w:t>
            </w:r>
          </w:p>
          <w:p w14:paraId="2C929ECA" w14:textId="77777777" w:rsidR="00E96EE7" w:rsidRPr="00ED4527" w:rsidRDefault="00E96EE7" w:rsidP="00284324">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FE27C3C" w14:textId="77777777" w:rsidR="00E96EE7" w:rsidRPr="00EF7CF9" w:rsidRDefault="00E96EE7" w:rsidP="00284324">
            <w:pPr>
              <w:pStyle w:val="ProductList-OfferingBody"/>
            </w:pPr>
            <w:r>
              <w:rPr>
                <w:rFonts w:ascii="Calibri" w:eastAsia="Times New Roman" w:hAnsi="Calibri"/>
              </w:rPr>
              <w:t>Dieci (10) secondi (per completare l'elaborazione o restituire una continuazione)</w:t>
            </w:r>
          </w:p>
        </w:tc>
      </w:tr>
      <w:tr w:rsidR="00E96EE7" w:rsidRPr="00B44CF9" w14:paraId="3C1AECD3" w14:textId="77777777" w:rsidTr="00277097">
        <w:tc>
          <w:tcPr>
            <w:tcW w:w="5400" w:type="dxa"/>
          </w:tcPr>
          <w:p w14:paraId="5C8F98BF" w14:textId="77777777" w:rsidR="00E96EE7" w:rsidRPr="00EF7CF9" w:rsidRDefault="00E96EE7" w:rsidP="00284324">
            <w:pPr>
              <w:pStyle w:val="ProductList-OfferingBody"/>
            </w:pPr>
            <w:r>
              <w:t>Operazioni in Batch su Tabelle</w:t>
            </w:r>
          </w:p>
        </w:tc>
        <w:tc>
          <w:tcPr>
            <w:tcW w:w="5400" w:type="dxa"/>
          </w:tcPr>
          <w:p w14:paraId="0BE3C576" w14:textId="77777777" w:rsidR="00E96EE7" w:rsidRPr="00EF7CF9" w:rsidRDefault="00E96EE7" w:rsidP="00284324">
            <w:pPr>
              <w:pStyle w:val="ProductList-OfferingBody"/>
            </w:pPr>
            <w:r>
              <w:rPr>
                <w:rFonts w:ascii="Calibri" w:eastAsia="Times New Roman" w:hAnsi="Calibri"/>
              </w:rPr>
              <w:t>Trenta (30) secondi</w:t>
            </w:r>
          </w:p>
        </w:tc>
      </w:tr>
      <w:tr w:rsidR="00E96EE7" w:rsidRPr="00B44CF9" w14:paraId="2099F02F" w14:textId="77777777" w:rsidTr="00277097">
        <w:tc>
          <w:tcPr>
            <w:tcW w:w="5400" w:type="dxa"/>
          </w:tcPr>
          <w:p w14:paraId="6FFC33E4" w14:textId="77777777" w:rsidR="00E96EE7" w:rsidRPr="00EF7CF9" w:rsidRDefault="00E96EE7" w:rsidP="00284324">
            <w:pPr>
              <w:pStyle w:val="ProductList-OfferingBody"/>
            </w:pPr>
            <w:r>
              <w:t xml:space="preserve">Tutte le Operazioni su Tabelle di Singole Entità </w:t>
            </w:r>
          </w:p>
          <w:p w14:paraId="395F987B" w14:textId="77777777" w:rsidR="00E96EE7" w:rsidRPr="00EF7CF9" w:rsidRDefault="00E96EE7" w:rsidP="00284324">
            <w:pPr>
              <w:pStyle w:val="ProductList-OfferingBody"/>
            </w:pPr>
            <w:r>
              <w:t>Tutte le altre Operazioni su Blob, File e Messaggi</w:t>
            </w:r>
          </w:p>
        </w:tc>
        <w:tc>
          <w:tcPr>
            <w:tcW w:w="5400" w:type="dxa"/>
          </w:tcPr>
          <w:p w14:paraId="23697AD5" w14:textId="77777777" w:rsidR="00E96EE7" w:rsidRPr="00EF7CF9" w:rsidRDefault="00E96EE7" w:rsidP="00284324">
            <w:pPr>
              <w:pStyle w:val="ProductList-OfferingBody"/>
            </w:pPr>
            <w:r>
              <w:rPr>
                <w:rFonts w:ascii="Calibri" w:eastAsia="Times New Roman" w:hAnsi="Calibri"/>
              </w:rPr>
              <w:t>Due (2) secondi</w:t>
            </w:r>
          </w:p>
        </w:tc>
      </w:tr>
    </w:tbl>
    <w:p w14:paraId="4C9FF465" w14:textId="77777777" w:rsidR="00E96EE7" w:rsidRPr="00EF7CF9" w:rsidRDefault="00E96EE7" w:rsidP="00284324">
      <w:pPr>
        <w:pStyle w:val="ProductList-Body"/>
      </w:pPr>
      <w:r>
        <w:t>I tempi specificati indicano i tempi massimi di elaborazione. I tempi effettivi e medi dovrebbero essere nettamente inferiori.</w:t>
      </w:r>
    </w:p>
    <w:p w14:paraId="2F6F9ECF" w14:textId="77777777" w:rsidR="00E96EE7" w:rsidRPr="00040E55" w:rsidRDefault="00E96EE7" w:rsidP="00284324">
      <w:pPr>
        <w:pStyle w:val="ProductList-Body"/>
        <w:rPr>
          <w:sz w:val="12"/>
          <w:szCs w:val="12"/>
        </w:rPr>
      </w:pPr>
    </w:p>
    <w:p w14:paraId="682C360D" w14:textId="77777777" w:rsidR="00E96EE7" w:rsidRPr="00EF7CF9" w:rsidRDefault="00E96EE7" w:rsidP="00284324">
      <w:pPr>
        <w:pStyle w:val="ProductList-Body"/>
      </w:pPr>
      <w:r>
        <w:t>Le Transazioni di Archiviazione Non Riuscite non includono:</w:t>
      </w:r>
    </w:p>
    <w:p w14:paraId="03227C2D" w14:textId="77777777" w:rsidR="00E96EE7" w:rsidRPr="00EF7CF9" w:rsidRDefault="00E96EE7" w:rsidP="00284324">
      <w:pPr>
        <w:pStyle w:val="ProductList-Body"/>
        <w:numPr>
          <w:ilvl w:val="0"/>
          <w:numId w:val="4"/>
        </w:numPr>
      </w:pPr>
      <w:r>
        <w:t xml:space="preserve">Richieste di transazioni limitate dal Servizio Archiviazione a causa del mancato rispetto dei principi di backoff appropriati. </w:t>
      </w:r>
    </w:p>
    <w:p w14:paraId="5D026997" w14:textId="77777777" w:rsidR="00E96EE7" w:rsidRPr="00EF7CF9" w:rsidRDefault="00E96EE7" w:rsidP="00284324">
      <w:pPr>
        <w:pStyle w:val="ProductList-Body"/>
        <w:numPr>
          <w:ilvl w:val="0"/>
          <w:numId w:val="4"/>
        </w:numPr>
      </w:pPr>
      <w:r>
        <w:t xml:space="preserve">Richieste di transazioni con timeout inferiori rispetto ai relativi Tempi Massimi di Elaborazione specificati sopra. </w:t>
      </w:r>
    </w:p>
    <w:p w14:paraId="4099BC3F" w14:textId="77777777" w:rsidR="00E96EE7" w:rsidRPr="00EF7CF9" w:rsidRDefault="00E96EE7" w:rsidP="00284324">
      <w:pPr>
        <w:pStyle w:val="ProductList-Body"/>
        <w:numPr>
          <w:ilvl w:val="0"/>
          <w:numId w:val="4"/>
        </w:numPr>
      </w:pPr>
      <w:r>
        <w:t xml:space="preserve">Richieste di transazioni in lettura sugli Account RA-GRS per le quali la società non ha provato a eseguire la richiesta per l'Area Secondaria associata all'account di archiviazione successivamente a una richiesta non riuscita relativa all'Area Primaria. </w:t>
      </w:r>
    </w:p>
    <w:p w14:paraId="64D78710" w14:textId="77777777" w:rsidR="00E96EE7" w:rsidRPr="00EF7CF9" w:rsidRDefault="00E96EE7" w:rsidP="00284324">
      <w:pPr>
        <w:pStyle w:val="ProductList-Body"/>
        <w:numPr>
          <w:ilvl w:val="0"/>
          <w:numId w:val="4"/>
        </w:numPr>
      </w:pPr>
      <w:r>
        <w:t>Richieste di transazioni in lettura per gli Account RA-GRS non riuscite a causa dell'Intervallo di Replica Geografica.</w:t>
      </w:r>
    </w:p>
    <w:p w14:paraId="3B656A46" w14:textId="49B07019" w:rsidR="00E96EE7" w:rsidRPr="00EF7CF9" w:rsidRDefault="00284324" w:rsidP="00284324">
      <w:pPr>
        <w:pStyle w:val="ProductList-Body"/>
        <w:spacing w:before="40" w:after="40"/>
      </w:pPr>
      <w:r>
        <w:t>“</w:t>
      </w:r>
      <w:r w:rsidR="00E96EE7">
        <w:rPr>
          <w:b/>
          <w:color w:val="00188F"/>
        </w:rPr>
        <w:t>Intervallo di Replica Geografica</w:t>
      </w:r>
      <w:r>
        <w:t>”</w:t>
      </w:r>
      <w:r w:rsidR="00E96EE7">
        <w:t xml:space="preserve"> degli Account GRS e RA-GRS indica il tempo necessario per eseguire la replica dei dati archiviati dall'Area Primaria all'Area Secondaria dell'account di archiviazione. Poiché la replica degli Account GRS e RA-GRS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w:t>
      </w:r>
    </w:p>
    <w:p w14:paraId="3CAAC3C4" w14:textId="6D4A5F46" w:rsidR="00E96EE7" w:rsidRPr="00EF7CF9" w:rsidRDefault="00284324" w:rsidP="00284324">
      <w:pPr>
        <w:pStyle w:val="ProductList-Body"/>
        <w:spacing w:after="40"/>
      </w:pPr>
      <w:r>
        <w:t>“</w:t>
      </w:r>
      <w:r w:rsidR="00E96EE7">
        <w:rPr>
          <w:b/>
          <w:color w:val="00188F"/>
        </w:rPr>
        <w:t xml:space="preserve">Account di Archiviazione con Ridondanza Geografica (Geographically Redundant Storage o </w:t>
      </w:r>
      <w:r w:rsidRPr="003363A0">
        <w:t>“</w:t>
      </w:r>
      <w:r w:rsidR="00E96EE7">
        <w:rPr>
          <w:b/>
          <w:color w:val="00188F"/>
        </w:rPr>
        <w:t>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7E2502DA" w14:textId="3821C8D8" w:rsidR="00E96EE7" w:rsidRPr="00EF7CF9" w:rsidRDefault="00284324" w:rsidP="00284324">
      <w:pPr>
        <w:pStyle w:val="ProductList-Body"/>
        <w:spacing w:after="40"/>
      </w:pPr>
      <w:r>
        <w:t>“</w:t>
      </w:r>
      <w:r w:rsidR="00E96EE7">
        <w:rPr>
          <w:b/>
          <w:color w:val="00188F"/>
        </w:rPr>
        <w:t xml:space="preserve">Account di Archiviazione con Ridondanza Locale (Locally Redundant Storage o </w:t>
      </w:r>
      <w:r w:rsidRPr="003363A0">
        <w:t>“</w:t>
      </w:r>
      <w:r w:rsidR="00E96EE7">
        <w:rPr>
          <w:b/>
          <w:color w:val="00188F"/>
        </w:rPr>
        <w:t>LRS</w:t>
      </w:r>
      <w:r w:rsidRPr="003363A0">
        <w:t>”</w:t>
      </w:r>
      <w:r w:rsidR="00E96EE7">
        <w:rPr>
          <w:b/>
          <w:color w:val="00188F"/>
        </w:rPr>
        <w:t>)</w:t>
      </w:r>
      <w:r>
        <w:t>”</w:t>
      </w:r>
      <w:r w:rsidR="00E96EE7">
        <w:t xml:space="preserve"> indica un account di archiviazione i cui dati vengono replicati in modalità sincrona solo all'interno di un'Area Primaria.</w:t>
      </w:r>
    </w:p>
    <w:p w14:paraId="6CEB5E6D" w14:textId="6DE6383C" w:rsidR="00E96EE7" w:rsidRPr="00EF7CF9" w:rsidRDefault="00284324" w:rsidP="00284324">
      <w:pPr>
        <w:pStyle w:val="ProductList-Body"/>
        <w:spacing w:after="40"/>
      </w:pPr>
      <w:r>
        <w:t>“</w:t>
      </w:r>
      <w:r w:rsidR="00E96EE7">
        <w:rPr>
          <w:b/>
          <w:color w:val="00188F"/>
        </w:rPr>
        <w:t>Area Primaria</w:t>
      </w:r>
      <w:r>
        <w:t>”</w:t>
      </w:r>
      <w:r w:rsidR="00E96EE7">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1C9277E8" w14:textId="1D13EECB" w:rsidR="00E96EE7" w:rsidRPr="00EF7CF9" w:rsidRDefault="00284324" w:rsidP="00284324">
      <w:pPr>
        <w:pStyle w:val="ProductList-Body"/>
        <w:spacing w:after="40"/>
      </w:pPr>
      <w:r>
        <w:t>“</w:t>
      </w:r>
      <w:r w:rsidR="00E96EE7">
        <w:rPr>
          <w:b/>
          <w:color w:val="00188F"/>
        </w:rPr>
        <w:t xml:space="preserve">Account di Archiviazione con Ridondanza Geografica e Accesso in Lettura (Read Access Geographically Redundant Storage o </w:t>
      </w:r>
      <w:r w:rsidRPr="003363A0">
        <w:t>“</w:t>
      </w:r>
      <w:r w:rsidR="00E96EE7">
        <w:rPr>
          <w:b/>
          <w:color w:val="00188F"/>
        </w:rPr>
        <w:t>RA-GRS</w:t>
      </w:r>
      <w:r w:rsidRPr="003363A0">
        <w:t>”</w:t>
      </w:r>
      <w:r w:rsidR="00E96EE7">
        <w:rPr>
          <w:b/>
          <w:color w:val="00188F"/>
        </w:rPr>
        <w:t>)</w:t>
      </w:r>
      <w:r>
        <w:t>”</w:t>
      </w:r>
      <w:r w:rsidR="00E96EE7">
        <w:t xml:space="preserve">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A0EBFF2" w14:textId="7E38DDB2" w:rsidR="00E96EE7" w:rsidRPr="00EF7CF9" w:rsidRDefault="00284324" w:rsidP="00284324">
      <w:pPr>
        <w:pStyle w:val="ProductList-Body"/>
        <w:spacing w:after="40"/>
      </w:pPr>
      <w:r>
        <w:t>“</w:t>
      </w:r>
      <w:r w:rsidR="00E96EE7">
        <w:rPr>
          <w:b/>
          <w:color w:val="00188F"/>
        </w:rPr>
        <w:t>Area secondaria</w:t>
      </w:r>
      <w:r>
        <w:t>”</w:t>
      </w:r>
      <w:r w:rsidR="00E96EE7">
        <w:t xml:space="preserve">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62E67763" w14:textId="6B609187" w:rsidR="00E96EE7" w:rsidRPr="00EF7CF9" w:rsidRDefault="00284324" w:rsidP="00284324">
      <w:pPr>
        <w:pStyle w:val="ProductList-Body"/>
        <w:spacing w:after="40"/>
      </w:pPr>
      <w:r>
        <w:t>“</w:t>
      </w:r>
      <w:r w:rsidR="00E96EE7">
        <w:rPr>
          <w:b/>
          <w:color w:val="00188F"/>
        </w:rPr>
        <w:t>Transazioni di Archiviazione Totali</w:t>
      </w:r>
      <w:r>
        <w:t>”</w:t>
      </w:r>
      <w:r w:rsidR="00E96EE7">
        <w:t xml:space="preserve"> indica l'insieme di tutte le transazioni di archiviazione, ad eccezione delle Transazioni Escluse, tentate in un intervallo di un'ora su tutti gli account di archiviazione nel Servizio Archiviazione in un determinato periodo di sottoscrizione.</w:t>
      </w:r>
    </w:p>
    <w:p w14:paraId="3E7EEDF4" w14:textId="6C727B12" w:rsidR="00E96EE7" w:rsidRPr="00EF7CF9" w:rsidRDefault="00284324" w:rsidP="00284324">
      <w:pPr>
        <w:pStyle w:val="ProductList-Body"/>
      </w:pPr>
      <w:r>
        <w:t>“</w:t>
      </w:r>
      <w:r w:rsidR="00E96EE7">
        <w:rPr>
          <w:b/>
          <w:color w:val="00188F"/>
        </w:rPr>
        <w:t xml:space="preserve">Account di Archiviazione con Ridondanza della Zona (Zone Redundant Storage o </w:t>
      </w:r>
      <w:r w:rsidRPr="003363A0">
        <w:t>“</w:t>
      </w:r>
      <w:r w:rsidR="00E96EE7">
        <w:rPr>
          <w:b/>
          <w:color w:val="00188F"/>
        </w:rPr>
        <w:t>ZRS</w:t>
      </w:r>
      <w:r w:rsidRPr="003363A0">
        <w:t>”</w:t>
      </w:r>
      <w:r w:rsidR="00E96EE7">
        <w:rPr>
          <w:b/>
          <w:color w:val="00188F"/>
        </w:rPr>
        <w:t>)</w:t>
      </w:r>
      <w:r>
        <w:t>”</w:t>
      </w:r>
      <w:r w:rsidR="00E96EE7">
        <w:t xml:space="preserve"> indica un account di archiviazione i cui dati vengono replicati tra più strutture. Tali strutture potranno essere situate all'interno della stessa area geografica o in due aree geografiche.</w:t>
      </w:r>
    </w:p>
    <w:p w14:paraId="267B6D14" w14:textId="77777777" w:rsidR="00E96EE7" w:rsidRPr="00040E55" w:rsidRDefault="00E96EE7" w:rsidP="00284324">
      <w:pPr>
        <w:pStyle w:val="ProductList-Body"/>
        <w:rPr>
          <w:sz w:val="12"/>
          <w:szCs w:val="12"/>
        </w:rPr>
      </w:pPr>
    </w:p>
    <w:p w14:paraId="68145E06" w14:textId="306901F4" w:rsidR="00E96EE7" w:rsidRPr="00EF7CF9" w:rsidRDefault="00AC48A7" w:rsidP="00284324">
      <w:pPr>
        <w:pStyle w:val="ProductList-Body"/>
      </w:pPr>
      <w:r>
        <w:rPr>
          <w:b/>
          <w:color w:val="00188F"/>
        </w:rPr>
        <w:t>Percentuale del Tempo di Attività</w:t>
      </w:r>
      <w:r w:rsidRPr="00F64BB3">
        <w:rPr>
          <w:b/>
          <w:color w:val="00188F"/>
        </w:rPr>
        <w:t>:</w:t>
      </w:r>
      <w:r>
        <w:t xml:space="preserve"> la </w:t>
      </w:r>
      <w:r w:rsidR="00284324">
        <w:t>“</w:t>
      </w:r>
      <w:r>
        <w:t>Percentuale del Tempo di Attività</w:t>
      </w:r>
      <w:r w:rsidR="00284324">
        <w:t>”</w:t>
      </w:r>
      <w:r>
        <w:t xml:space="preserve"> viene calcolata in base alla seguente formula:</w:t>
      </w:r>
    </w:p>
    <w:p w14:paraId="7067EA23" w14:textId="77777777" w:rsidR="00E96EE7" w:rsidRPr="00EF7CF9" w:rsidRDefault="00E96EE7" w:rsidP="00284324">
      <w:pPr>
        <w:pStyle w:val="ProductList-Body"/>
      </w:pPr>
    </w:p>
    <w:p w14:paraId="5D8E3860" w14:textId="19F04F16" w:rsidR="00E96EE7" w:rsidRPr="00EF7CF9" w:rsidRDefault="003B00AD" w:rsidP="00284324">
      <w:pPr>
        <w:pStyle w:val="ListParagraph"/>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341597DD" w14:textId="77777777" w:rsidR="00E96EE7" w:rsidRPr="00EF7CF9" w:rsidRDefault="00E96EE7" w:rsidP="00284324">
      <w:pPr>
        <w:pStyle w:val="ProductList-ClauseHeading"/>
      </w:pPr>
      <w:r>
        <w:t>Credito di Servizio: blob frequenti in LRS, ZRS, GRS e RA-GRS (richieste di scrittura) Account e blob nel Blocco LRS Account di Archiviazione Blob</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48A7CAF7"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8432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84324">
            <w:pPr>
              <w:pStyle w:val="ProductList-OfferingBody"/>
              <w:jc w:val="center"/>
            </w:pPr>
            <w:r>
              <w:t>25%</w:t>
            </w:r>
          </w:p>
        </w:tc>
      </w:tr>
    </w:tbl>
    <w:p w14:paraId="41BB9927" w14:textId="77777777" w:rsidR="00E96EE7" w:rsidRPr="00577761" w:rsidRDefault="00E96EE7" w:rsidP="00284324">
      <w:pPr>
        <w:pStyle w:val="ProductList-Body"/>
        <w:rPr>
          <w:sz w:val="12"/>
          <w:szCs w:val="12"/>
        </w:rPr>
      </w:pPr>
    </w:p>
    <w:p w14:paraId="54EF4E33" w14:textId="77777777" w:rsidR="00E96EE7" w:rsidRPr="00EF7CF9" w:rsidRDefault="00E96EE7" w:rsidP="00284324">
      <w:pPr>
        <w:pStyle w:val="ProductList-ClauseHeading"/>
      </w:pPr>
      <w:r>
        <w:t>Credito di Servizio - Account RA-GRS (richieste di lettura)</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057CF4"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0800F67A" w14:textId="77777777" w:rsidTr="00277097">
        <w:tc>
          <w:tcPr>
            <w:tcW w:w="5400" w:type="dxa"/>
          </w:tcPr>
          <w:p w14:paraId="4AD2B8A0" w14:textId="77777777" w:rsidR="00E96EE7" w:rsidRPr="00EF7CF9" w:rsidRDefault="00E96EE7" w:rsidP="00284324">
            <w:pPr>
              <w:pStyle w:val="ProductList-OfferingBody"/>
              <w:jc w:val="center"/>
            </w:pPr>
            <w:r>
              <w:t>&lt; 99,99%</w:t>
            </w:r>
          </w:p>
        </w:tc>
        <w:tc>
          <w:tcPr>
            <w:tcW w:w="5400" w:type="dxa"/>
          </w:tcPr>
          <w:p w14:paraId="1101AAC5" w14:textId="77777777" w:rsidR="00E96EE7" w:rsidRPr="00EF7CF9" w:rsidRDefault="00E96EE7" w:rsidP="00284324">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284324">
            <w:pPr>
              <w:pStyle w:val="ProductList-OfferingBody"/>
              <w:jc w:val="center"/>
            </w:pPr>
            <w:r>
              <w:t>&lt; 99%</w:t>
            </w:r>
          </w:p>
        </w:tc>
        <w:tc>
          <w:tcPr>
            <w:tcW w:w="5400" w:type="dxa"/>
          </w:tcPr>
          <w:p w14:paraId="155E8C2F" w14:textId="77777777" w:rsidR="00E96EE7" w:rsidRPr="00EF7CF9" w:rsidRDefault="00E96EE7" w:rsidP="00284324">
            <w:pPr>
              <w:pStyle w:val="ProductList-OfferingBody"/>
              <w:jc w:val="center"/>
            </w:pPr>
            <w:r>
              <w:t>25%</w:t>
            </w:r>
          </w:p>
        </w:tc>
      </w:tr>
    </w:tbl>
    <w:p w14:paraId="68AF5E2B" w14:textId="77777777" w:rsidR="00E96EE7" w:rsidRPr="00577761" w:rsidRDefault="00E96EE7" w:rsidP="00284324">
      <w:pPr>
        <w:pStyle w:val="ProductList-Body"/>
        <w:rPr>
          <w:sz w:val="12"/>
          <w:szCs w:val="12"/>
        </w:rPr>
      </w:pPr>
    </w:p>
    <w:p w14:paraId="6278583C" w14:textId="77777777" w:rsidR="00955D65" w:rsidRPr="002027C8" w:rsidRDefault="00955D65" w:rsidP="00955D65">
      <w:pPr>
        <w:pStyle w:val="ProductList-ClauseHeading"/>
        <w:rPr>
          <w:rFonts w:ascii="Calibri" w:hAnsi="Calibri" w:cs="Calibri"/>
        </w:rPr>
      </w:pPr>
      <w:r>
        <w:rPr>
          <w:rFonts w:ascii="Calibri" w:hAnsi="Calibri" w:cs="Calibri"/>
        </w:rPr>
        <w:t>Credito di Servizio - Account di Archiviazione BLOB LRS, GRS e RA-GRS (richieste di scrittura) (Livello di Accesso Sporadico e di Archiviazione)</w:t>
      </w:r>
      <w:r w:rsidRPr="00EF293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540F600"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284324">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284324">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284324">
            <w:pPr>
              <w:pStyle w:val="ProductList-OfferingBody"/>
              <w:jc w:val="center"/>
            </w:pPr>
            <w:r>
              <w:t>25%</w:t>
            </w:r>
          </w:p>
        </w:tc>
      </w:tr>
    </w:tbl>
    <w:p w14:paraId="638F4948" w14:textId="77777777" w:rsidR="00E96EE7" w:rsidRPr="00577761" w:rsidRDefault="00E96EE7" w:rsidP="00284324">
      <w:pPr>
        <w:pStyle w:val="ProductList-Body"/>
        <w:rPr>
          <w:sz w:val="12"/>
          <w:szCs w:val="12"/>
        </w:rPr>
      </w:pPr>
    </w:p>
    <w:p w14:paraId="5105D006" w14:textId="77777777" w:rsidR="00E06F0A" w:rsidRPr="002027C8" w:rsidRDefault="00E06F0A" w:rsidP="00E06F0A">
      <w:pPr>
        <w:pStyle w:val="ProductList-ClauseHeading"/>
        <w:rPr>
          <w:rFonts w:ascii="Calibri" w:hAnsi="Calibri" w:cs="Calibri"/>
        </w:rPr>
      </w:pPr>
      <w:r>
        <w:rPr>
          <w:rFonts w:ascii="Calibri" w:hAnsi="Calibri" w:cs="Calibri"/>
        </w:rPr>
        <w:t>Credito di Servizio - Account di Archiviazione BLOB RA-GRS (richieste di lettura) (Livello di Accesso Sporadico e di Archiviazione)</w:t>
      </w:r>
      <w:r w:rsidRPr="00EF293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86FEEA" w14:textId="77777777" w:rsidR="00E96EE7" w:rsidRPr="00EF7CF9" w:rsidRDefault="00E96EE7" w:rsidP="00284324">
            <w:pPr>
              <w:pStyle w:val="ProductList-OfferingBody"/>
              <w:jc w:val="center"/>
              <w:rPr>
                <w:color w:val="FFFFFF" w:themeColor="background1"/>
              </w:rPr>
            </w:pPr>
            <w:r>
              <w:rPr>
                <w:color w:val="FFFFFF" w:themeColor="background1"/>
              </w:rPr>
              <w:t>Credito di Servizio</w:t>
            </w:r>
          </w:p>
        </w:tc>
      </w:tr>
      <w:tr w:rsidR="00E96EE7" w:rsidRPr="00B44CF9" w14:paraId="2FC46785" w14:textId="77777777" w:rsidTr="00277097">
        <w:tc>
          <w:tcPr>
            <w:tcW w:w="5400" w:type="dxa"/>
          </w:tcPr>
          <w:p w14:paraId="6C77C5A8" w14:textId="77777777" w:rsidR="00E96EE7" w:rsidRPr="00EF7CF9" w:rsidRDefault="00E96EE7" w:rsidP="00284324">
            <w:pPr>
              <w:pStyle w:val="ProductList-OfferingBody"/>
              <w:jc w:val="center"/>
            </w:pPr>
            <w:r>
              <w:t>&lt; 99,9%</w:t>
            </w:r>
          </w:p>
        </w:tc>
        <w:tc>
          <w:tcPr>
            <w:tcW w:w="5400" w:type="dxa"/>
          </w:tcPr>
          <w:p w14:paraId="49E6A13C" w14:textId="77777777" w:rsidR="00E96EE7" w:rsidRPr="00EF7CF9" w:rsidRDefault="00E96EE7" w:rsidP="00284324">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284324">
            <w:pPr>
              <w:pStyle w:val="ProductList-OfferingBody"/>
              <w:jc w:val="center"/>
            </w:pPr>
            <w:r>
              <w:t>&lt; 98%</w:t>
            </w:r>
          </w:p>
        </w:tc>
        <w:tc>
          <w:tcPr>
            <w:tcW w:w="5400" w:type="dxa"/>
          </w:tcPr>
          <w:p w14:paraId="2B64944E" w14:textId="77777777" w:rsidR="00E96EE7" w:rsidRPr="00EF7CF9" w:rsidRDefault="00E96EE7" w:rsidP="00284324">
            <w:pPr>
              <w:pStyle w:val="ProductList-OfferingBody"/>
              <w:jc w:val="center"/>
            </w:pPr>
            <w:r>
              <w:t>25%</w:t>
            </w:r>
          </w:p>
        </w:tc>
      </w:tr>
    </w:tbl>
    <w:p w14:paraId="51DEFDC2" w14:textId="77777777" w:rsidR="00E96EE7" w:rsidRPr="00ED4527" w:rsidRDefault="00E96EE7" w:rsidP="00577761">
      <w:pPr>
        <w:pStyle w:val="ProductList-Body"/>
        <w:tabs>
          <w:tab w:val="clear" w:pos="360"/>
          <w:tab w:val="clear" w:pos="720"/>
          <w:tab w:val="clear" w:pos="1080"/>
        </w:tabs>
        <w:spacing w:before="120"/>
        <w:rPr>
          <w:color w:val="000000" w:themeColor="text1"/>
        </w:rPr>
      </w:pPr>
      <w:r>
        <w:rPr>
          <w:b/>
          <w:bCs/>
          <w:color w:val="00188F"/>
        </w:rPr>
        <w:t>Eccezioni del Servizio</w:t>
      </w:r>
      <w:r w:rsidRPr="00F64BB3">
        <w:rPr>
          <w:b/>
          <w:color w:val="00188F"/>
        </w:rPr>
        <w:t>:</w:t>
      </w:r>
      <w:r>
        <w:rPr>
          <w:color w:val="000000" w:themeColor="text1"/>
        </w:rPr>
        <w:t xml:space="preserve"> I Contratti di Servizio per Accesso Sporadico e Archivio sono applicabili solo ai tipi di account di archiviazione che supportano i livelli di Accesso Sporadico e Archivio.</w:t>
      </w:r>
    </w:p>
    <w:p w14:paraId="72B9E054" w14:textId="780698D3" w:rsidR="00E96EE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9F2F550" w14:textId="77777777" w:rsidR="000F2B16" w:rsidRPr="00EF7CF9" w:rsidRDefault="000F2B16" w:rsidP="00284324">
      <w:pPr>
        <w:pStyle w:val="ProductList-Offering2Heading"/>
        <w:tabs>
          <w:tab w:val="clear" w:pos="360"/>
          <w:tab w:val="clear" w:pos="720"/>
          <w:tab w:val="clear" w:pos="1080"/>
        </w:tabs>
        <w:outlineLvl w:val="2"/>
      </w:pPr>
      <w:bookmarkStart w:id="386" w:name="StorSimple"/>
      <w:bookmarkStart w:id="387" w:name="_Toc52349011"/>
      <w:bookmarkStart w:id="388" w:name="_Toc157615852"/>
      <w:r>
        <w:t>StorSimple</w:t>
      </w:r>
      <w:bookmarkEnd w:id="386"/>
      <w:bookmarkEnd w:id="387"/>
      <w:bookmarkEnd w:id="388"/>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284324">
      <w:pPr>
        <w:pStyle w:val="ProductList-Body"/>
        <w:spacing w:after="40"/>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284324">
      <w:pPr>
        <w:pStyle w:val="ProductList-Body"/>
        <w:spacing w:after="40"/>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284324">
      <w:pPr>
        <w:pStyle w:val="ProductList-Body"/>
        <w:spacing w:after="40"/>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284324">
      <w:pPr>
        <w:pStyle w:val="ProductList-Body"/>
        <w:spacing w:after="40"/>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284324">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284324">
      <w:pPr>
        <w:pStyle w:val="ProductList-Body"/>
        <w:spacing w:before="120"/>
        <w:rPr>
          <w:b/>
          <w:bCs/>
          <w:color w:val="00188F"/>
        </w:rPr>
      </w:pPr>
      <w:r>
        <w:rPr>
          <w:b/>
          <w:bCs/>
          <w:color w:val="00188F"/>
        </w:rPr>
        <w:t>Calcolo del Tempo di Attività e Livelli di Servizio per il Servizio StorSimple</w:t>
      </w:r>
    </w:p>
    <w:p w14:paraId="35B80149" w14:textId="384946B0" w:rsidR="000F2B16" w:rsidRPr="00EF7CF9" w:rsidRDefault="00284324" w:rsidP="00284324">
      <w:pPr>
        <w:pStyle w:val="ProductList-Body"/>
        <w:spacing w:after="40"/>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284324">
      <w:pPr>
        <w:pStyle w:val="ProductList-Body"/>
        <w:spacing w:after="40"/>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284324">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86EA7AD" w14:textId="77777777" w:rsidR="000F2B16" w:rsidRPr="00EF7CF9" w:rsidRDefault="000F2B16" w:rsidP="00284324">
      <w:pPr>
        <w:pStyle w:val="ProductList-Body"/>
      </w:pPr>
    </w:p>
    <w:p w14:paraId="48239E7E" w14:textId="76674484"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284324">
      <w:pPr>
        <w:pStyle w:val="ProductList-Body"/>
        <w:tabs>
          <w:tab w:val="clear" w:pos="360"/>
          <w:tab w:val="clear" w:pos="720"/>
          <w:tab w:val="clear" w:pos="1080"/>
        </w:tabs>
        <w:spacing w:before="240"/>
        <w:rPr>
          <w:b/>
          <w:bCs/>
          <w:color w:val="00188F"/>
        </w:rPr>
      </w:pPr>
      <w:r>
        <w:rPr>
          <w:b/>
          <w:bCs/>
          <w:color w:val="00188F"/>
        </w:rPr>
        <w:t>Calcolo del Tempo di Attività e Livelli di Servizio per StorSimple Data Manager</w:t>
      </w:r>
    </w:p>
    <w:p w14:paraId="6F438056" w14:textId="35652C17" w:rsidR="000F2B16" w:rsidRPr="00EF7CF9" w:rsidRDefault="00284324" w:rsidP="00284324">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284324">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6DF099D0" w14:textId="77777777" w:rsidR="000F2B16" w:rsidRPr="00EF7CF9" w:rsidRDefault="000F2B16" w:rsidP="00284324">
      <w:pPr>
        <w:pStyle w:val="ProductList-Body"/>
      </w:pPr>
    </w:p>
    <w:p w14:paraId="4249BC7E" w14:textId="39CBEEBD"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89" w:name="_Toc457821583"/>
      <w:bookmarkStart w:id="390" w:name="_Toc52348991"/>
      <w:bookmarkStart w:id="391" w:name="_Toc157615853"/>
      <w:r>
        <w:t>Analisi di Flusso di Azure</w:t>
      </w:r>
      <w:bookmarkEnd w:id="389"/>
      <w:bookmarkEnd w:id="390"/>
      <w:bookmarkEnd w:id="391"/>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284324">
      <w:pPr>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284324">
      <w:pPr>
        <w:pStyle w:val="ProductList-Body"/>
        <w:spacing w:before="24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2" w:name="_Toc157615854"/>
      <w:bookmarkStart w:id="393" w:name="SQLDatabaseService_BasicStandardPremium"/>
      <w:bookmarkStart w:id="394" w:name="_Toc412532210"/>
      <w:r>
        <w:t>Azure Synapse Analytics</w:t>
      </w:r>
      <w:bookmarkEnd w:id="392"/>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284324">
      <w:pPr>
        <w:pStyle w:val="ProductList-Body"/>
        <w:spacing w:after="40"/>
        <w:rPr>
          <w:b/>
          <w:bCs/>
          <w:color w:val="00188F"/>
        </w:rPr>
      </w:pPr>
      <w:r>
        <w:rPr>
          <w:b/>
          <w:bCs/>
          <w:color w:val="00188F"/>
        </w:rPr>
        <w:t>Synapse SQL</w:t>
      </w:r>
    </w:p>
    <w:p w14:paraId="30FE63CE" w14:textId="04532D57"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284324">
      <w:pPr>
        <w:pStyle w:val="ProductList-Body"/>
        <w:spacing w:after="40"/>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284324">
      <w:pPr>
        <w:pStyle w:val="ProductList-Body"/>
        <w:spacing w:after="40"/>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284324">
      <w:pPr>
        <w:pStyle w:val="ProductList-Body"/>
        <w:rPr>
          <w:color w:val="000000" w:themeColor="text1"/>
        </w:rPr>
      </w:pPr>
      <w:r>
        <w:rPr>
          <w:color w:val="000000" w:themeColor="text1"/>
        </w:rPr>
        <w:t>La Percentuale del Tempo di Attività è rappresentata dalla seguente formula:</w:t>
      </w:r>
    </w:p>
    <w:p w14:paraId="5894256A" w14:textId="77777777" w:rsidR="00D97EC8" w:rsidRPr="00EF7CF9" w:rsidRDefault="00D97EC8" w:rsidP="00284324">
      <w:pPr>
        <w:pStyle w:val="ProductList-Body"/>
      </w:pPr>
    </w:p>
    <w:p w14:paraId="08475F1D" w14:textId="1A46D16D"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351893A8" w14:textId="77777777" w:rsidR="00532997" w:rsidRPr="00EF7CF9" w:rsidRDefault="00532997" w:rsidP="003B00AD">
      <w:pPr>
        <w:pStyle w:val="ProductList-Body"/>
        <w:keepNext/>
        <w:keepLines/>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3B00AD">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3B00AD">
            <w:pPr>
              <w:pStyle w:val="ProductList-OfferingBody"/>
              <w:keepNext/>
              <w:keepLines/>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3B00AD">
            <w:pPr>
              <w:pStyle w:val="ProductList-OfferingBody"/>
              <w:keepNext/>
              <w:keepLines/>
              <w:jc w:val="center"/>
            </w:pPr>
            <w:r>
              <w:t>&lt; 99,9%</w:t>
            </w:r>
          </w:p>
        </w:tc>
        <w:tc>
          <w:tcPr>
            <w:tcW w:w="5400" w:type="dxa"/>
          </w:tcPr>
          <w:p w14:paraId="0DECC2FC" w14:textId="77777777" w:rsidR="00532997" w:rsidRPr="00EF7CF9" w:rsidRDefault="00532997" w:rsidP="003B00AD">
            <w:pPr>
              <w:pStyle w:val="ProductList-OfferingBody"/>
              <w:keepNext/>
              <w:keepLines/>
              <w:jc w:val="center"/>
            </w:pPr>
            <w:r>
              <w:t>10%</w:t>
            </w:r>
          </w:p>
        </w:tc>
      </w:tr>
      <w:tr w:rsidR="00532997" w:rsidRPr="00B44CF9" w14:paraId="71A276B0" w14:textId="77777777" w:rsidTr="00277097">
        <w:tc>
          <w:tcPr>
            <w:tcW w:w="5400" w:type="dxa"/>
          </w:tcPr>
          <w:p w14:paraId="7361B6E2" w14:textId="77777777" w:rsidR="00532997" w:rsidRPr="00EF7CF9" w:rsidRDefault="00532997" w:rsidP="003B00AD">
            <w:pPr>
              <w:pStyle w:val="ProductList-OfferingBody"/>
              <w:keepNext/>
              <w:keepLines/>
              <w:jc w:val="center"/>
            </w:pPr>
            <w:r>
              <w:t>&lt; 99%</w:t>
            </w:r>
          </w:p>
        </w:tc>
        <w:tc>
          <w:tcPr>
            <w:tcW w:w="5400" w:type="dxa"/>
          </w:tcPr>
          <w:p w14:paraId="06B1E4C8" w14:textId="77777777" w:rsidR="00532997" w:rsidRPr="00EF7CF9" w:rsidRDefault="00532997" w:rsidP="003B00AD">
            <w:pPr>
              <w:pStyle w:val="ProductList-OfferingBody"/>
              <w:keepNext/>
              <w:keepLines/>
              <w:jc w:val="center"/>
            </w:pPr>
            <w:r>
              <w:t>25%</w:t>
            </w:r>
          </w:p>
        </w:tc>
      </w:tr>
    </w:tbl>
    <w:p w14:paraId="00B03A53" w14:textId="77777777" w:rsidR="00532997" w:rsidRPr="00ED4527" w:rsidRDefault="00532997" w:rsidP="00284324">
      <w:pPr>
        <w:pStyle w:val="ProductList-Body"/>
        <w:spacing w:before="240"/>
        <w:rPr>
          <w:b/>
          <w:bCs/>
          <w:color w:val="00188F"/>
        </w:rPr>
      </w:pPr>
      <w:bookmarkStart w:id="395"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7F21E02D" w14:textId="77777777" w:rsidR="00532997" w:rsidRPr="00ED4527" w:rsidRDefault="00532997" w:rsidP="00284324">
      <w:pPr>
        <w:pStyle w:val="ProductList-Body"/>
        <w:tabs>
          <w:tab w:val="clear" w:pos="360"/>
          <w:tab w:val="clear" w:pos="720"/>
          <w:tab w:val="clear" w:pos="1080"/>
        </w:tabs>
        <w:rPr>
          <w:color w:val="000000" w:themeColor="text1"/>
        </w:rPr>
      </w:pPr>
    </w:p>
    <w:p w14:paraId="51A208AC" w14:textId="43B01C46" w:rsidR="00532997" w:rsidRPr="00EF7CF9" w:rsidRDefault="00000000" w:rsidP="0028432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6" w:name="_Toc157615855"/>
      <w:bookmarkEnd w:id="393"/>
      <w:bookmarkEnd w:id="394"/>
      <w:bookmarkEnd w:id="395"/>
      <w:r>
        <w:t>Azure Time Series Insights</w:t>
      </w:r>
      <w:bookmarkEnd w:id="396"/>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71E13F46" w14:textId="77777777" w:rsidR="00C5766D" w:rsidRDefault="00C5766D" w:rsidP="00284324">
      <w:pPr>
        <w:pStyle w:val="ProductList-Body"/>
      </w:pP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471C3B56" w14:textId="2F740A08" w:rsidR="00B84D9B" w:rsidRDefault="00B84D9B" w:rsidP="00284324">
      <w:pPr>
        <w:pStyle w:val="ProductList-Body"/>
        <w:tabs>
          <w:tab w:val="clear" w:pos="360"/>
          <w:tab w:val="clear" w:pos="720"/>
          <w:tab w:val="clear" w:pos="1080"/>
        </w:tabs>
        <w:rPr>
          <w:color w:val="000000" w:themeColor="text1"/>
        </w:rPr>
      </w:pPr>
    </w:p>
    <w:p w14:paraId="11B18E61" w14:textId="2D21F2FE" w:rsidR="00B84D9B" w:rsidRPr="00DB1B7E" w:rsidRDefault="00B84D9B" w:rsidP="00284324">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0C71778F" w14:textId="77777777" w:rsidR="00577761" w:rsidRPr="00577761" w:rsidRDefault="00577761" w:rsidP="00284324">
      <w:pPr>
        <w:pStyle w:val="ProductList-Body"/>
        <w:rPr>
          <w:b/>
          <w:bCs/>
          <w:color w:val="00188F"/>
          <w:sz w:val="12"/>
          <w:szCs w:val="12"/>
        </w:rPr>
      </w:pP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397" w:name="_Toc412532214"/>
      <w:bookmarkStart w:id="398" w:name="_Toc457821585"/>
      <w:bookmarkStart w:id="399" w:name="_Toc52348993"/>
      <w:bookmarkStart w:id="400" w:name="_Toc157615856"/>
      <w:r>
        <w:t>Servizio Gestione Traffico</w:t>
      </w:r>
      <w:bookmarkEnd w:id="397"/>
      <w:bookmarkEnd w:id="398"/>
      <w:bookmarkEnd w:id="399"/>
      <w:bookmarkEnd w:id="400"/>
    </w:p>
    <w:p w14:paraId="7C53001F" w14:textId="77777777" w:rsidR="00895748" w:rsidRPr="00EF7CF9" w:rsidRDefault="00895748" w:rsidP="00284324">
      <w:pPr>
        <w:pStyle w:val="ProductList-Body"/>
      </w:pPr>
      <w:r>
        <w:rPr>
          <w:b/>
          <w:color w:val="00188F"/>
        </w:rPr>
        <w:t>Definizioni Aggiuntive</w:t>
      </w:r>
      <w:r w:rsidRPr="00F872C4">
        <w:rPr>
          <w:b/>
          <w:color w:val="00188F"/>
        </w:rPr>
        <w:t>:</w:t>
      </w:r>
    </w:p>
    <w:p w14:paraId="1738A40B" w14:textId="359DEA56" w:rsidR="00895748" w:rsidRPr="00EF7CF9" w:rsidRDefault="00284324" w:rsidP="00284324">
      <w:pPr>
        <w:pStyle w:val="ProductList-Body"/>
        <w:spacing w:after="40"/>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284324">
      <w:pPr>
        <w:pStyle w:val="ProductList-Body"/>
        <w:spacing w:after="40"/>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284324">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284324">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212B449B" w14:textId="18892ABC" w:rsidR="00895748"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13F3A862" w14:textId="77777777" w:rsidR="00895748" w:rsidRPr="00EF7CF9" w:rsidRDefault="00895748" w:rsidP="00284324">
      <w:pPr>
        <w:pStyle w:val="ProductList-Body"/>
      </w:pPr>
    </w:p>
    <w:p w14:paraId="058F6251" w14:textId="065CCAE2" w:rsidR="00895748"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77777777"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77777777" w:rsidR="00895748" w:rsidRPr="00EF7CF9" w:rsidRDefault="00895748" w:rsidP="0028432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77777777" w:rsidR="00895748" w:rsidRPr="00EF7CF9" w:rsidRDefault="00895748" w:rsidP="00284324">
            <w:pPr>
              <w:pStyle w:val="ProductList-OfferingBody"/>
              <w:jc w:val="center"/>
            </w:pPr>
            <w:r>
              <w:t>25%</w:t>
            </w:r>
          </w:p>
        </w:tc>
      </w:tr>
    </w:tbl>
    <w:bookmarkStart w:id="401" w:name="_Toc412532215"/>
    <w:bookmarkStart w:id="402" w:name="_Toc457821586"/>
    <w:bookmarkStart w:id="403"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E6F79CE" w14:textId="77777777" w:rsidR="00895748" w:rsidRPr="00EF7CF9" w:rsidRDefault="00895748" w:rsidP="00284324">
      <w:pPr>
        <w:pStyle w:val="ProductList-Offering2Heading"/>
        <w:tabs>
          <w:tab w:val="clear" w:pos="360"/>
          <w:tab w:val="clear" w:pos="720"/>
          <w:tab w:val="clear" w:pos="1080"/>
        </w:tabs>
        <w:outlineLvl w:val="2"/>
      </w:pPr>
      <w:bookmarkStart w:id="404" w:name="_Toc52348994"/>
      <w:bookmarkStart w:id="405" w:name="_Toc157615857"/>
      <w:r>
        <w:t>Macchine Virtuali</w:t>
      </w:r>
      <w:bookmarkEnd w:id="401"/>
      <w:bookmarkEnd w:id="402"/>
      <w:bookmarkEnd w:id="403"/>
      <w:bookmarkEnd w:id="404"/>
      <w:bookmarkEnd w:id="405"/>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5321D5C4" w14:textId="7ED6F25E" w:rsidR="00895748" w:rsidRDefault="00284324" w:rsidP="00284324">
      <w:pPr>
        <w:pStyle w:val="ProductList-Body"/>
        <w:spacing w:after="40"/>
      </w:pPr>
      <w:r>
        <w:t>“</w:t>
      </w:r>
      <w:r w:rsidR="00895748">
        <w:rPr>
          <w:b/>
          <w:color w:val="00188F"/>
        </w:rPr>
        <w:t>Set di Disponibilità</w:t>
      </w:r>
      <w:r>
        <w:t>”</w:t>
      </w:r>
      <w:r w:rsidR="00895748">
        <w:t xml:space="preserve"> indica due o più Macchine Virtuali distribuite su Domini di Errore diversi per evitare un singolo punto di errore.</w:t>
      </w:r>
    </w:p>
    <w:p w14:paraId="5412982B" w14:textId="7A2A4F7A" w:rsidR="00895748" w:rsidRDefault="00284324" w:rsidP="00284324">
      <w:pPr>
        <w:pStyle w:val="ProductList-Body"/>
        <w:spacing w:after="40"/>
      </w:pPr>
      <w:r>
        <w:t>“</w:t>
      </w:r>
      <w:r w:rsidR="00895748">
        <w:rPr>
          <w:b/>
          <w:color w:val="00188F"/>
        </w:rPr>
        <w:t>Zona di Disponibilità</w:t>
      </w:r>
      <w:r>
        <w:t>”</w:t>
      </w:r>
      <w:r w:rsidR="00895748">
        <w:t xml:space="preserve"> indica una zona con isolamento guasti all'interno di un'area di Azure che fornisce alimentazione, raffreddamento e</w:t>
      </w:r>
      <w:r w:rsidR="007957AD">
        <w:t> </w:t>
      </w:r>
      <w:r w:rsidR="00895748">
        <w:t>networking ridondanti.</w:t>
      </w:r>
    </w:p>
    <w:p w14:paraId="68648CE6" w14:textId="5768709D" w:rsidR="00895748" w:rsidRDefault="00284324" w:rsidP="00284324">
      <w:pPr>
        <w:pStyle w:val="ProductList-Body"/>
        <w:spacing w:after="40"/>
      </w:pPr>
      <w:r>
        <w:rPr>
          <w:color w:val="00188F"/>
        </w:rPr>
        <w:t>“</w:t>
      </w:r>
      <w:r w:rsidR="00895748">
        <w:rPr>
          <w:b/>
          <w:bCs/>
          <w:color w:val="00188F"/>
        </w:rPr>
        <w:t>Host Dedicato di Azure</w:t>
      </w:r>
      <w:r>
        <w:rPr>
          <w:color w:val="00188F"/>
        </w:rPr>
        <w:t>”</w:t>
      </w:r>
      <w:r w:rsidR="00895748">
        <w:t xml:space="preserve"> mette a disposizione server fisici che ospitano una o più macchine virtuali di Azure con l'impostazione (predefinita) di</w:t>
      </w:r>
      <w:r w:rsidR="00A349DE">
        <w:t> </w:t>
      </w:r>
      <w:r w:rsidR="00895748">
        <w:t>autoReplaceOnFailure obbligatoria per tutti i Contratti di Servizio.</w:t>
      </w:r>
    </w:p>
    <w:p w14:paraId="747E473E" w14:textId="50F6C3D5" w:rsidR="00895748" w:rsidRPr="00EF7CF9" w:rsidRDefault="00284324" w:rsidP="00284324">
      <w:pPr>
        <w:pStyle w:val="ProductList-Body"/>
        <w:spacing w:after="40"/>
      </w:pPr>
      <w:r>
        <w:t>“</w:t>
      </w:r>
      <w:r w:rsidR="00895748">
        <w:rPr>
          <w:b/>
          <w:color w:val="00188F"/>
        </w:rPr>
        <w:t>Disco Dati</w:t>
      </w:r>
      <w:r>
        <w:t>”</w:t>
      </w:r>
      <w:r w:rsidR="00895748">
        <w:t xml:space="preserve"> indica un disco rigido virtuale permanente, collegato a una Macchina Virtuale, che consente di archiviare i dati dell'applicazione.</w:t>
      </w:r>
    </w:p>
    <w:p w14:paraId="2B8000BF" w14:textId="32C8EF92" w:rsidR="00895748" w:rsidRPr="00EF7CF9" w:rsidRDefault="00284324" w:rsidP="00284324">
      <w:pPr>
        <w:pStyle w:val="ProductList-Body"/>
        <w:spacing w:after="40"/>
      </w:pPr>
      <w:r w:rsidRPr="003363A0">
        <w:t>“</w:t>
      </w:r>
      <w:r w:rsidR="00895748">
        <w:rPr>
          <w:b/>
          <w:bCs/>
          <w:color w:val="00188F"/>
        </w:rPr>
        <w:t>Gruppi di Host Dedicati</w:t>
      </w:r>
      <w:r w:rsidRPr="003363A0">
        <w:t>”</w:t>
      </w:r>
      <w:r w:rsidR="00895748">
        <w:t xml:space="preserve"> indica una raccolta di Host Dedicati di Azure distribuiti in un'area di Azure su Domini di Errore diversi per evitare un singolo punto di errore.</w:t>
      </w:r>
    </w:p>
    <w:p w14:paraId="68A97687" w14:textId="326FE076" w:rsidR="00895748" w:rsidRPr="00EF7CF9" w:rsidRDefault="00284324" w:rsidP="00284324">
      <w:pPr>
        <w:pStyle w:val="ProductList-Body"/>
        <w:spacing w:after="40"/>
      </w:pPr>
      <w:r>
        <w:t>“</w:t>
      </w:r>
      <w:r w:rsidR="00895748">
        <w:rPr>
          <w:b/>
          <w:color w:val="00188F"/>
        </w:rPr>
        <w:t>Dominio di Errore</w:t>
      </w:r>
      <w:r>
        <w:t>”</w:t>
      </w:r>
      <w:r w:rsidR="00895748">
        <w:t xml:space="preserve"> indica una raccolta di server che condividono risorse comuni, quali potenza e connettività di rete.</w:t>
      </w:r>
    </w:p>
    <w:p w14:paraId="4834FC66" w14:textId="5EDED45E" w:rsidR="00895748" w:rsidRPr="00EF7CF9" w:rsidRDefault="00284324" w:rsidP="00284324">
      <w:pPr>
        <w:pStyle w:val="ProductList-Body"/>
        <w:spacing w:after="40"/>
      </w:pPr>
      <w:r>
        <w:t>“</w:t>
      </w:r>
      <w:r w:rsidR="00895748">
        <w:rPr>
          <w:b/>
          <w:color w:val="00188F"/>
        </w:rPr>
        <w:t>Disco del Sistema Operativo</w:t>
      </w:r>
      <w:r>
        <w:t>”</w:t>
      </w:r>
      <w:r w:rsidR="00895748">
        <w:t xml:space="preserve"> indica un disco rigido virtuale permanente, collegato a una Macchina Virtuale, che consente di archiviare il sistema operativo della Macchina Virtuale.</w:t>
      </w:r>
    </w:p>
    <w:p w14:paraId="33C3A95A" w14:textId="2067F568" w:rsidR="00895748" w:rsidRPr="00EF7CF9" w:rsidRDefault="00284324" w:rsidP="00284324">
      <w:pPr>
        <w:pStyle w:val="ProductList-Body"/>
      </w:pPr>
      <w:r>
        <w:t>“</w:t>
      </w:r>
      <w:r w:rsidR="00895748">
        <w:rPr>
          <w:b/>
          <w:color w:val="00188F"/>
        </w:rPr>
        <w:t>Singola Istanza</w:t>
      </w:r>
      <w:r>
        <w:t>”</w:t>
      </w:r>
      <w:r w:rsidR="00895748">
        <w:t xml:space="preserve"> indica qualsiasi singola Macchina Virtuale di Microsoft Azure che non viene distribuita in un Set di Disponibilità o che ha solo un'istanza distribuita nel Set di Disponibilità. </w:t>
      </w:r>
    </w:p>
    <w:p w14:paraId="7444A26E" w14:textId="5F3BA6A1" w:rsidR="00895748" w:rsidRPr="00EF7CF9" w:rsidRDefault="00284324" w:rsidP="00284324">
      <w:pPr>
        <w:pStyle w:val="ProductList-Body"/>
      </w:pPr>
      <w:r>
        <w:t>“</w:t>
      </w:r>
      <w:r w:rsidR="00895748">
        <w:rPr>
          <w:b/>
          <w:color w:val="00188F"/>
        </w:rPr>
        <w:t>Macchina Virtuale</w:t>
      </w:r>
      <w:r>
        <w:t>”</w:t>
      </w:r>
      <w:r w:rsidR="00895748">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081853C5" w14:textId="3DF707C0" w:rsidR="00895748" w:rsidRPr="00EF7CF9" w:rsidRDefault="00284324" w:rsidP="00284324">
      <w:pPr>
        <w:pStyle w:val="ProductList-Body"/>
      </w:pPr>
      <w:r>
        <w:t>“</w:t>
      </w:r>
      <w:r w:rsidR="00895748">
        <w:rPr>
          <w:b/>
          <w:color w:val="00188F"/>
        </w:rPr>
        <w:t>Connettività per le Macchine Virtuali</w:t>
      </w:r>
      <w:r>
        <w:t>”</w:t>
      </w:r>
      <w:r w:rsidR="00895748">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28525F25" w14:textId="39526F58" w:rsidR="00895748" w:rsidRPr="00CE181C" w:rsidRDefault="00EE6E3C" w:rsidP="003B00AD">
      <w:pPr>
        <w:pStyle w:val="ProductList-Body"/>
        <w:keepNext/>
        <w:keepLines/>
        <w:spacing w:before="120"/>
        <w:rPr>
          <w:b/>
          <w:color w:val="00188F"/>
        </w:rPr>
      </w:pPr>
      <w:r>
        <w:rPr>
          <w:b/>
          <w:color w:val="00188F"/>
        </w:rPr>
        <w:t>Calcolo del Tempo di Attività e Livelli di Servizio per le Macchine Virtuali nelle Zone di Disponibilità</w:t>
      </w:r>
    </w:p>
    <w:p w14:paraId="7B18D937" w14:textId="3F3FDB61" w:rsidR="00895748" w:rsidRPr="0038744A" w:rsidRDefault="00284324" w:rsidP="003B00AD">
      <w:pPr>
        <w:pStyle w:val="ProductList-Body"/>
        <w:keepNext/>
        <w:keepLines/>
        <w:ind w:left="360" w:right="180"/>
      </w:pPr>
      <w:r>
        <w:t>“</w:t>
      </w:r>
      <w:r w:rsidR="00895748">
        <w:rPr>
          <w:b/>
          <w:color w:val="0072C6"/>
        </w:rPr>
        <w:t>Quantità Massima di Minuti Disponibili</w:t>
      </w:r>
      <w:r>
        <w:t>”</w:t>
      </w:r>
      <w:r w:rsidR="00895748">
        <w:t xml:space="preserve"> indica la quantità totale di minuti accumulati nel corso di un Periodo Applicabile che hanno due o</w:t>
      </w:r>
      <w:r w:rsidR="003B00AD">
        <w:t> </w:t>
      </w:r>
      <w:r w:rsidR="00895748">
        <w:t>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03521DD4" w14:textId="316C738E" w:rsidR="00895748" w:rsidRPr="0038744A" w:rsidRDefault="00284324" w:rsidP="00284324">
      <w:pPr>
        <w:pStyle w:val="ProductList-Body"/>
        <w:ind w:left="360"/>
      </w:pPr>
      <w:r>
        <w:t>“</w:t>
      </w:r>
      <w:r w:rsidR="00895748">
        <w:rPr>
          <w:b/>
          <w:color w:val="0072C6"/>
        </w:rPr>
        <w:t>Tempo di Inattività</w:t>
      </w:r>
      <w:r>
        <w:t>”</w:t>
      </w:r>
      <w:r w:rsidR="00895748">
        <w:t xml:space="preserve"> indica i minuti totali accumulati appartenenti alla Quantità Massima di Minuti Disponibili che non hanno Connettività per le Macchine Virtuali nell'area.</w:t>
      </w:r>
    </w:p>
    <w:p w14:paraId="004EF176" w14:textId="21A53EC3" w:rsidR="00895748" w:rsidRDefault="00895748" w:rsidP="00284324">
      <w:pPr>
        <w:pStyle w:val="ProductList-Body"/>
        <w:ind w:left="360"/>
      </w:pPr>
      <w:r>
        <w:t xml:space="preserve">La </w:t>
      </w:r>
      <w:r w:rsidR="00284324">
        <w:t>“</w:t>
      </w:r>
      <w:r>
        <w:rPr>
          <w:b/>
          <w:color w:val="0072C6"/>
        </w:rPr>
        <w:t>Percentuale del Tempo di Attività</w:t>
      </w:r>
      <w:r w:rsidR="00284324">
        <w:t>”</w:t>
      </w:r>
      <w:r>
        <w:t xml:space="preserve"> delle Macchine Virtuali nelle Zone di Disponibilità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F91EC1F" w14:textId="77777777" w:rsidR="00895748" w:rsidRDefault="00895748" w:rsidP="00284324">
      <w:pPr>
        <w:pStyle w:val="ProductList-Body"/>
        <w:ind w:left="360"/>
      </w:pPr>
    </w:p>
    <w:p w14:paraId="4C1C5133" w14:textId="631777B5" w:rsidR="00895748" w:rsidRPr="00434BE0" w:rsidRDefault="006E5611" w:rsidP="00284324">
      <w:pPr>
        <w:pStyle w:val="ListParagraph"/>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563E96A" w14:textId="77777777" w:rsidR="00895748" w:rsidRPr="00F872C4" w:rsidRDefault="00895748" w:rsidP="00284324">
      <w:pPr>
        <w:pStyle w:val="ProductList-Body"/>
        <w:ind w:left="360"/>
        <w:rPr>
          <w:b/>
          <w:color w:val="0072C6"/>
        </w:rPr>
      </w:pPr>
      <w:r>
        <w:rPr>
          <w:b/>
          <w:color w:val="0072C6"/>
        </w:rPr>
        <w:t>Credito di Servizio</w:t>
      </w:r>
      <w:r w:rsidRPr="00F872C4">
        <w:rPr>
          <w:b/>
          <w:color w:val="0072C6"/>
        </w:rPr>
        <w:t>:</w:t>
      </w:r>
    </w:p>
    <w:p w14:paraId="14FE8A30" w14:textId="77777777" w:rsidR="00895748" w:rsidRDefault="00895748" w:rsidP="00284324">
      <w:pPr>
        <w:pStyle w:val="ProductList-Body"/>
        <w:ind w:left="360"/>
      </w:pPr>
      <w:r>
        <w:t>I seguenti Livelli di Servizio e Crediti di Servizio sono applicabili all'utilizzo, da parte della Società, di Macchine Virtuali distribuite in due o più Zone di Disponibilità nella stessa area:</w:t>
      </w:r>
    </w:p>
    <w:p w14:paraId="69307AE0" w14:textId="77777777" w:rsidR="00A41044" w:rsidRDefault="00A41044" w:rsidP="00284324">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1BC1F2A" w14:textId="77777777" w:rsidR="00895748" w:rsidRPr="001A0074"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6E2CEE1D" w14:textId="77777777" w:rsidTr="000F31B4">
        <w:tc>
          <w:tcPr>
            <w:tcW w:w="5040" w:type="dxa"/>
          </w:tcPr>
          <w:p w14:paraId="69371775" w14:textId="77777777" w:rsidR="00895748" w:rsidRPr="0076238C" w:rsidRDefault="00895748" w:rsidP="00284324">
            <w:pPr>
              <w:pStyle w:val="ProductList-OfferingBody"/>
              <w:jc w:val="center"/>
            </w:pPr>
            <w:r>
              <w:t>&lt; 99,99%</w:t>
            </w:r>
          </w:p>
        </w:tc>
        <w:tc>
          <w:tcPr>
            <w:tcW w:w="5400" w:type="dxa"/>
          </w:tcPr>
          <w:p w14:paraId="018BE06A" w14:textId="77777777" w:rsidR="00895748" w:rsidRPr="0076238C" w:rsidRDefault="00895748" w:rsidP="00284324">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84324">
            <w:pPr>
              <w:pStyle w:val="ProductList-OfferingBody"/>
              <w:jc w:val="center"/>
            </w:pPr>
            <w:r>
              <w:t>&lt; 99%</w:t>
            </w:r>
          </w:p>
        </w:tc>
        <w:tc>
          <w:tcPr>
            <w:tcW w:w="5400" w:type="dxa"/>
          </w:tcPr>
          <w:p w14:paraId="40DF58D4" w14:textId="77777777" w:rsidR="00895748" w:rsidRPr="0076238C" w:rsidRDefault="00895748" w:rsidP="00284324">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84324">
            <w:pPr>
              <w:pStyle w:val="ProductList-OfferingBody"/>
              <w:jc w:val="center"/>
            </w:pPr>
            <w:r>
              <w:t>&lt; 95%</w:t>
            </w:r>
          </w:p>
        </w:tc>
        <w:tc>
          <w:tcPr>
            <w:tcW w:w="5400" w:type="dxa"/>
          </w:tcPr>
          <w:p w14:paraId="5C2BDD8D" w14:textId="77777777" w:rsidR="00895748" w:rsidRDefault="00895748" w:rsidP="00284324">
            <w:pPr>
              <w:pStyle w:val="ProductList-OfferingBody"/>
              <w:jc w:val="center"/>
            </w:pPr>
            <w:r>
              <w:t>100%</w:t>
            </w:r>
          </w:p>
        </w:tc>
      </w:tr>
    </w:tbl>
    <w:p w14:paraId="2A05B4A7" w14:textId="0CDD9098" w:rsidR="00895748" w:rsidRDefault="00EE6E3C" w:rsidP="00284324">
      <w:pPr>
        <w:pStyle w:val="ProductList-Body"/>
        <w:spacing w:before="240"/>
        <w:rPr>
          <w:b/>
          <w:color w:val="00188F"/>
        </w:rPr>
      </w:pPr>
      <w:r>
        <w:rPr>
          <w:b/>
          <w:color w:val="00188F"/>
        </w:rPr>
        <w:t>Calcolo del Tempo di Attività e Livelli di Servizio per le Macchine Virtuali in un Set di Disponibilità o nello stesso Gruppo di Host Dedicati</w:t>
      </w:r>
    </w:p>
    <w:p w14:paraId="37F02F14" w14:textId="2B00E106" w:rsidR="00895748" w:rsidRDefault="00895748" w:rsidP="00284324">
      <w:pPr>
        <w:pStyle w:val="ProductList-Body"/>
        <w:ind w:left="360"/>
      </w:pPr>
      <w:r>
        <w:rPr>
          <w:b/>
          <w:color w:val="0070C0"/>
        </w:rPr>
        <w:t>Quantità Massima di Minuti Disponibili</w:t>
      </w:r>
      <w:r w:rsidRPr="00F872C4">
        <w:rPr>
          <w:b/>
          <w:color w:val="0070C0"/>
        </w:rPr>
        <w:t xml:space="preserve">: </w:t>
      </w:r>
      <w:r>
        <w:t>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18620438" w14:textId="77777777" w:rsidR="00895748" w:rsidRDefault="00895748" w:rsidP="00284324">
      <w:pPr>
        <w:pStyle w:val="ProductList-Body"/>
        <w:ind w:left="360"/>
      </w:pPr>
      <w:r>
        <w:rPr>
          <w:b/>
          <w:color w:val="0072C6"/>
        </w:rPr>
        <w:t>Tempo di Inattività</w:t>
      </w:r>
      <w:r w:rsidRPr="00F872C4">
        <w:rPr>
          <w:b/>
          <w:color w:val="0070C0"/>
        </w:rPr>
        <w:t>:</w:t>
      </w:r>
      <w:r>
        <w:t xml:space="preserve"> i minuti totali accumulati appartenenti alla Quantità Massima di Minuti Disponibili che non hanno Connettività per le Macchine Virtuali.</w:t>
      </w:r>
    </w:p>
    <w:p w14:paraId="109BEF4D" w14:textId="0B179D81" w:rsidR="00895748" w:rsidRDefault="00AC48A7" w:rsidP="00284324">
      <w:pPr>
        <w:pStyle w:val="ProductList-Body"/>
        <w:keepNext/>
        <w:ind w:left="360"/>
      </w:pPr>
      <w:r>
        <w:rPr>
          <w:b/>
          <w:color w:val="0072C6"/>
        </w:rPr>
        <w:t>Percentuale del Tempo di Attività</w:t>
      </w:r>
      <w:r w:rsidRPr="00F872C4">
        <w:rPr>
          <w:b/>
          <w:color w:val="0070C0"/>
        </w:rPr>
        <w:t>:</w:t>
      </w:r>
      <w: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49381A1E" w14:textId="77777777" w:rsidR="00895748" w:rsidRPr="00EF7CF9" w:rsidRDefault="00895748" w:rsidP="00284324">
      <w:pPr>
        <w:pStyle w:val="ProductList-Body"/>
      </w:pPr>
    </w:p>
    <w:p w14:paraId="084EC3C6" w14:textId="136572A2"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50B9325C" w14:textId="77777777" w:rsidR="00895748" w:rsidRPr="00EF7CF9" w:rsidRDefault="00895748" w:rsidP="00284324">
      <w:pPr>
        <w:pStyle w:val="ProductList-Body"/>
        <w:keepNext/>
        <w:ind w:left="360"/>
      </w:pPr>
      <w:r>
        <w:rPr>
          <w:b/>
          <w:color w:val="0072C6"/>
        </w:rPr>
        <w:t>Credito di Servizio</w:t>
      </w:r>
      <w:r w:rsidRPr="00F872C4">
        <w:rPr>
          <w:b/>
          <w:color w:val="0070C0"/>
        </w:rPr>
        <w:t>:</w:t>
      </w:r>
    </w:p>
    <w:p w14:paraId="6BCDCC6F" w14:textId="23663153" w:rsidR="00895748" w:rsidRPr="007E073D" w:rsidRDefault="00895748" w:rsidP="00284324">
      <w:pPr>
        <w:pStyle w:val="ProductList-Body"/>
        <w:ind w:left="360"/>
        <w:rPr>
          <w:spacing w:val="-2"/>
        </w:rPr>
      </w:pPr>
      <w:r w:rsidRPr="007E073D">
        <w:rPr>
          <w:spacing w:val="-2"/>
        </w:rPr>
        <w:t>i seguenti Livelli di Servizio e Crediti di Servizio sono applicabili all'utilizzo, da parte della Società, di Macchine Virtuali in un Set di Disponibilità o</w:t>
      </w:r>
      <w:r w:rsidR="007E073D">
        <w:rPr>
          <w:spacing w:val="-2"/>
        </w:rPr>
        <w:t> </w:t>
      </w:r>
      <w:r w:rsidRPr="007E073D">
        <w:rPr>
          <w:spacing w:val="-2"/>
        </w:rPr>
        <w:t>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1EBA0C2"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E3E1976" w14:textId="77777777" w:rsidTr="000F31B4">
        <w:tc>
          <w:tcPr>
            <w:tcW w:w="5040" w:type="dxa"/>
          </w:tcPr>
          <w:p w14:paraId="282C003B" w14:textId="77777777" w:rsidR="00895748" w:rsidRPr="00EF7CF9" w:rsidRDefault="00895748" w:rsidP="00284324">
            <w:pPr>
              <w:pStyle w:val="ProductList-OfferingBody"/>
              <w:jc w:val="center"/>
            </w:pPr>
            <w:r>
              <w:t>&lt; 99,95%</w:t>
            </w:r>
          </w:p>
        </w:tc>
        <w:tc>
          <w:tcPr>
            <w:tcW w:w="5400" w:type="dxa"/>
          </w:tcPr>
          <w:p w14:paraId="3B11A044" w14:textId="77777777" w:rsidR="00895748" w:rsidRPr="00EF7CF9" w:rsidRDefault="00895748" w:rsidP="00284324">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84324">
            <w:pPr>
              <w:pStyle w:val="ProductList-OfferingBody"/>
              <w:jc w:val="center"/>
            </w:pPr>
            <w:r>
              <w:t>&lt; 99%</w:t>
            </w:r>
          </w:p>
        </w:tc>
        <w:tc>
          <w:tcPr>
            <w:tcW w:w="5400" w:type="dxa"/>
          </w:tcPr>
          <w:p w14:paraId="480B43F0" w14:textId="77777777" w:rsidR="00895748" w:rsidRPr="00EF7CF9" w:rsidRDefault="00895748" w:rsidP="00284324">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84324">
            <w:pPr>
              <w:pStyle w:val="ProductList-OfferingBody"/>
              <w:jc w:val="center"/>
            </w:pPr>
            <w:r>
              <w:t>&lt; 95%</w:t>
            </w:r>
          </w:p>
        </w:tc>
        <w:tc>
          <w:tcPr>
            <w:tcW w:w="5400" w:type="dxa"/>
          </w:tcPr>
          <w:p w14:paraId="0E8DD519" w14:textId="77777777" w:rsidR="00895748" w:rsidRPr="00EF7CF9" w:rsidRDefault="00895748" w:rsidP="00284324">
            <w:pPr>
              <w:pStyle w:val="ProductList-OfferingBody"/>
              <w:jc w:val="center"/>
            </w:pPr>
            <w:r>
              <w:t>100%</w:t>
            </w:r>
          </w:p>
        </w:tc>
      </w:tr>
    </w:tbl>
    <w:p w14:paraId="70FAF73B" w14:textId="7FF835E9" w:rsidR="00895748" w:rsidRPr="00EF7CF9" w:rsidRDefault="00EE6E3C" w:rsidP="00284324">
      <w:pPr>
        <w:pStyle w:val="ProductList-Body"/>
        <w:spacing w:before="240"/>
        <w:rPr>
          <w:b/>
          <w:color w:val="00188F"/>
        </w:rPr>
      </w:pPr>
      <w:r>
        <w:rPr>
          <w:b/>
          <w:color w:val="00188F"/>
        </w:rPr>
        <w:t>Calcolo del Tempo di Attività e Livelli di Servizio per le Macchine Virtuali con Istanza Singola</w:t>
      </w:r>
    </w:p>
    <w:p w14:paraId="66EB7437" w14:textId="79EE9EE2" w:rsidR="00895748" w:rsidRPr="00EF7CF9" w:rsidRDefault="00284324" w:rsidP="00284324">
      <w:pPr>
        <w:pStyle w:val="ProductList-Body"/>
        <w:ind w:left="360"/>
      </w:pPr>
      <w:r>
        <w:t>“</w:t>
      </w:r>
      <w:r w:rsidR="00895748">
        <w:rPr>
          <w:b/>
          <w:color w:val="0072C6"/>
        </w:rPr>
        <w:t>Minuti nel Periodo Applicabile</w:t>
      </w:r>
      <w:r>
        <w:t>”</w:t>
      </w:r>
      <w:r w:rsidR="00895748">
        <w:t xml:space="preserve"> indica la quantità totale di minuti nel corso di un determinato Periodo Applicabile.</w:t>
      </w:r>
    </w:p>
    <w:p w14:paraId="4300F61E" w14:textId="0698CE12" w:rsidR="00895748" w:rsidRPr="007E073D" w:rsidRDefault="00895748" w:rsidP="007E073D">
      <w:pPr>
        <w:pStyle w:val="ProductList-Body"/>
        <w:ind w:left="360"/>
        <w:jc w:val="both"/>
        <w:rPr>
          <w:spacing w:val="-2"/>
        </w:rPr>
      </w:pPr>
      <w:r w:rsidRPr="007E073D">
        <w:rPr>
          <w:b/>
          <w:color w:val="0072C6"/>
          <w:spacing w:val="-2"/>
        </w:rPr>
        <w:t>Tempo di Inattività</w:t>
      </w:r>
      <w:r w:rsidRPr="00F872C4">
        <w:rPr>
          <w:b/>
          <w:color w:val="0070C0"/>
        </w:rPr>
        <w:t>:</w:t>
      </w:r>
      <w:r w:rsidRPr="007E073D">
        <w:rPr>
          <w:spacing w:val="-2"/>
        </w:rPr>
        <w:t xml:space="preserve"> indica i minuti totali accumulati che fanno parte dei Minuti nel Periodo Applicabile senza Connettività per le Macchine Virtuali.</w:t>
      </w:r>
    </w:p>
    <w:p w14:paraId="5CBD5B29" w14:textId="38948532" w:rsidR="00895748" w:rsidRPr="00EF7CF9" w:rsidRDefault="00AC48A7" w:rsidP="00284324">
      <w:pPr>
        <w:pStyle w:val="ProductList-Body"/>
        <w:ind w:left="360"/>
      </w:pPr>
      <w:r>
        <w:rPr>
          <w:b/>
          <w:color w:val="0072C6"/>
        </w:rPr>
        <w:t>Percentuale del Tempo di Attività</w:t>
      </w:r>
      <w:r w:rsidRPr="00F872C4">
        <w:rPr>
          <w:b/>
          <w:color w:val="0070C0"/>
        </w:rPr>
        <w:t>:</w:t>
      </w:r>
      <w:r>
        <w:t xml:space="preserve"> è calcolata sottraendo dal 100% la percentuale di Minuti nel Periodo Applicabile in cui una Macchina Virtuale con Istanza Singola che utilizza il servizio di archiviazione premium per tutti i Dischi del Sistema Operativo e i Dischi Dati ha avuto un Tempo di Inattività.</w:t>
      </w:r>
    </w:p>
    <w:p w14:paraId="675F2542" w14:textId="77777777" w:rsidR="00895748" w:rsidRPr="00EF7CF9" w:rsidRDefault="00895748" w:rsidP="00284324">
      <w:pPr>
        <w:pStyle w:val="ProductList-Body"/>
        <w:ind w:left="360"/>
      </w:pPr>
    </w:p>
    <w:p w14:paraId="48254E5C" w14:textId="6AB1DFDC" w:rsidR="00895748" w:rsidRPr="00EF7CF9" w:rsidRDefault="007E073D" w:rsidP="00284324">
      <w:pPr>
        <w:pStyle w:val="ListParagraph"/>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x 100</m:t>
          </m:r>
        </m:oMath>
      </m:oMathPara>
    </w:p>
    <w:p w14:paraId="5A3C0326" w14:textId="77777777" w:rsidR="00895748" w:rsidRPr="00EF7CF9" w:rsidRDefault="00895748" w:rsidP="007E073D">
      <w:pPr>
        <w:pStyle w:val="ProductList-Body"/>
        <w:keepNext/>
        <w:keepLines/>
        <w:ind w:left="360"/>
      </w:pPr>
      <w:bookmarkStart w:id="406" w:name="VPNGateway"/>
      <w:bookmarkStart w:id="407" w:name="_Toc457821587"/>
      <w:bookmarkStart w:id="408" w:name="VirtualNetworkGateway"/>
      <w:r>
        <w:rPr>
          <w:b/>
          <w:color w:val="0072C6"/>
        </w:rPr>
        <w:t>Credito di Servizio</w:t>
      </w:r>
      <w:r w:rsidRPr="00F872C4">
        <w:rPr>
          <w:b/>
          <w:color w:val="0070C0"/>
        </w:rPr>
        <w:t>:</w:t>
      </w:r>
    </w:p>
    <w:p w14:paraId="4B51BFF1" w14:textId="77777777" w:rsidR="00895748" w:rsidRPr="00EF7CF9" w:rsidRDefault="00895748" w:rsidP="007E073D">
      <w:pPr>
        <w:pStyle w:val="ProductList-Body"/>
        <w:keepNext/>
        <w:keepLines/>
        <w:ind w:left="360"/>
      </w:pPr>
      <w:r>
        <w:t>I seguenti Livelli di Servizio e Crediti di Servizio sono applicabili all'utilizzo, da parte della Società, delle Macchine Virtuali con Istanza Singola in base al tipo di Disco. Per qualsiasi Macchina Virtuale con Istanza Singola che utilizza più tipi di dischi, si applicherà il Contratto di Servizio con il tempo di attività minore di tutti i dischi presenti sulla Macchina Virtuale.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CA7C91">
        <w:trPr>
          <w:tblHeader/>
        </w:trPr>
        <w:tc>
          <w:tcPr>
            <w:tcW w:w="1164" w:type="pct"/>
            <w:shd w:val="clear" w:color="auto" w:fill="0072C6"/>
          </w:tcPr>
          <w:p w14:paraId="1A3D530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Premium e Ultra)</w:t>
            </w:r>
          </w:p>
        </w:tc>
        <w:tc>
          <w:tcPr>
            <w:tcW w:w="1252" w:type="pct"/>
            <w:shd w:val="clear" w:color="auto" w:fill="0072C6"/>
          </w:tcPr>
          <w:p w14:paraId="3DA7CCAD"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SSD Standard per Disco Gestito)</w:t>
            </w:r>
          </w:p>
        </w:tc>
        <w:tc>
          <w:tcPr>
            <w:tcW w:w="1380" w:type="pct"/>
            <w:shd w:val="clear" w:color="auto" w:fill="0072C6"/>
          </w:tcPr>
          <w:p w14:paraId="6963D01A" w14:textId="77777777" w:rsidR="00895748" w:rsidRPr="00EF7CF9" w:rsidRDefault="00895748" w:rsidP="00284324">
            <w:pPr>
              <w:pStyle w:val="ProductList-OfferingBody"/>
              <w:jc w:val="center"/>
              <w:rPr>
                <w:color w:val="FFFFFF" w:themeColor="background1"/>
              </w:rPr>
            </w:pPr>
            <w:r>
              <w:rPr>
                <w:color w:val="FFFFFF" w:themeColor="background1"/>
              </w:rPr>
              <w:t>Percentuale del Tempo di Attività (unità HDD Standard per Disco Gestito)</w:t>
            </w:r>
          </w:p>
        </w:tc>
        <w:tc>
          <w:tcPr>
            <w:tcW w:w="1204" w:type="pct"/>
            <w:shd w:val="clear" w:color="auto" w:fill="0072C6"/>
          </w:tcPr>
          <w:p w14:paraId="35336BAF"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895748" w:rsidRPr="00B44CF9" w14:paraId="22E690EA" w14:textId="77777777" w:rsidTr="00CA7C91">
        <w:tc>
          <w:tcPr>
            <w:tcW w:w="1164" w:type="pct"/>
          </w:tcPr>
          <w:p w14:paraId="535C76C0" w14:textId="77777777" w:rsidR="00895748" w:rsidRPr="00EF7CF9" w:rsidRDefault="00895748" w:rsidP="00284324">
            <w:pPr>
              <w:pStyle w:val="ProductList-OfferingBody"/>
              <w:jc w:val="center"/>
            </w:pPr>
            <w:r>
              <w:t>&lt; 99,9%</w:t>
            </w:r>
          </w:p>
        </w:tc>
        <w:tc>
          <w:tcPr>
            <w:tcW w:w="1252" w:type="pct"/>
          </w:tcPr>
          <w:p w14:paraId="1D448CE0" w14:textId="77777777" w:rsidR="00895748" w:rsidRPr="00EF7CF9" w:rsidRDefault="00895748" w:rsidP="00284324">
            <w:pPr>
              <w:pStyle w:val="ProductList-OfferingBody"/>
              <w:jc w:val="center"/>
            </w:pPr>
            <w:r>
              <w:t>&lt; 99,5%</w:t>
            </w:r>
          </w:p>
        </w:tc>
        <w:tc>
          <w:tcPr>
            <w:tcW w:w="1380" w:type="pct"/>
          </w:tcPr>
          <w:p w14:paraId="69DD4125" w14:textId="77777777" w:rsidR="00895748" w:rsidRPr="00EF7CF9" w:rsidRDefault="00895748" w:rsidP="00284324">
            <w:pPr>
              <w:pStyle w:val="ProductList-OfferingBody"/>
              <w:jc w:val="center"/>
            </w:pPr>
            <w:r>
              <w:t>&lt; 95%</w:t>
            </w:r>
          </w:p>
        </w:tc>
        <w:tc>
          <w:tcPr>
            <w:tcW w:w="1204" w:type="pct"/>
          </w:tcPr>
          <w:p w14:paraId="68190520" w14:textId="77777777" w:rsidR="00895748" w:rsidRPr="00EF7CF9" w:rsidRDefault="00895748" w:rsidP="00284324">
            <w:pPr>
              <w:pStyle w:val="ProductList-OfferingBody"/>
              <w:jc w:val="center"/>
            </w:pPr>
            <w:r>
              <w:t>10%</w:t>
            </w:r>
          </w:p>
        </w:tc>
      </w:tr>
      <w:tr w:rsidR="00895748" w:rsidRPr="00B44CF9" w14:paraId="000DBF73" w14:textId="77777777" w:rsidTr="00CA7C91">
        <w:tc>
          <w:tcPr>
            <w:tcW w:w="1164" w:type="pct"/>
          </w:tcPr>
          <w:p w14:paraId="02523741" w14:textId="77777777" w:rsidR="00895748" w:rsidRPr="00EF7CF9" w:rsidRDefault="00895748" w:rsidP="00284324">
            <w:pPr>
              <w:pStyle w:val="ProductList-OfferingBody"/>
              <w:jc w:val="center"/>
            </w:pPr>
            <w:r>
              <w:t>&lt; 99%</w:t>
            </w:r>
          </w:p>
        </w:tc>
        <w:tc>
          <w:tcPr>
            <w:tcW w:w="1252" w:type="pct"/>
          </w:tcPr>
          <w:p w14:paraId="271E6EB7" w14:textId="77777777" w:rsidR="00895748" w:rsidRPr="00EF7CF9" w:rsidRDefault="00895748" w:rsidP="00284324">
            <w:pPr>
              <w:pStyle w:val="ProductList-OfferingBody"/>
              <w:jc w:val="center"/>
            </w:pPr>
            <w:r>
              <w:t>&lt; 95%</w:t>
            </w:r>
          </w:p>
        </w:tc>
        <w:tc>
          <w:tcPr>
            <w:tcW w:w="1380" w:type="pct"/>
          </w:tcPr>
          <w:p w14:paraId="558A1B81" w14:textId="77777777" w:rsidR="00895748" w:rsidRPr="00EF7CF9" w:rsidRDefault="00895748" w:rsidP="00284324">
            <w:pPr>
              <w:pStyle w:val="ProductList-OfferingBody"/>
              <w:jc w:val="center"/>
            </w:pPr>
            <w:r>
              <w:t>&lt; 92%</w:t>
            </w:r>
          </w:p>
        </w:tc>
        <w:tc>
          <w:tcPr>
            <w:tcW w:w="1204" w:type="pct"/>
          </w:tcPr>
          <w:p w14:paraId="2E4DF71C" w14:textId="77777777" w:rsidR="00895748" w:rsidRPr="00EF7CF9" w:rsidRDefault="00895748" w:rsidP="00284324">
            <w:pPr>
              <w:pStyle w:val="ProductList-OfferingBody"/>
              <w:jc w:val="center"/>
            </w:pPr>
            <w:r>
              <w:t>25%</w:t>
            </w:r>
          </w:p>
        </w:tc>
      </w:tr>
      <w:tr w:rsidR="00895748" w:rsidRPr="00B44CF9" w14:paraId="65044955" w14:textId="77777777" w:rsidTr="00CA7C91">
        <w:tc>
          <w:tcPr>
            <w:tcW w:w="1164" w:type="pct"/>
          </w:tcPr>
          <w:p w14:paraId="2A763CD3" w14:textId="77777777" w:rsidR="00895748" w:rsidRPr="00EF7CF9" w:rsidRDefault="00895748" w:rsidP="00284324">
            <w:pPr>
              <w:pStyle w:val="ProductList-OfferingBody"/>
              <w:jc w:val="center"/>
            </w:pPr>
            <w:r>
              <w:t>&lt; 95%</w:t>
            </w:r>
          </w:p>
        </w:tc>
        <w:tc>
          <w:tcPr>
            <w:tcW w:w="1252" w:type="pct"/>
          </w:tcPr>
          <w:p w14:paraId="15083E47" w14:textId="77777777" w:rsidR="00895748" w:rsidRPr="00EF7CF9" w:rsidRDefault="00895748" w:rsidP="00284324">
            <w:pPr>
              <w:pStyle w:val="ProductList-OfferingBody"/>
              <w:jc w:val="center"/>
            </w:pPr>
            <w:r>
              <w:t>&lt; 90%</w:t>
            </w:r>
          </w:p>
        </w:tc>
        <w:tc>
          <w:tcPr>
            <w:tcW w:w="1380" w:type="pct"/>
          </w:tcPr>
          <w:p w14:paraId="7849DFD0" w14:textId="77777777" w:rsidR="00895748" w:rsidRPr="00EF7CF9" w:rsidRDefault="00895748" w:rsidP="00284324">
            <w:pPr>
              <w:pStyle w:val="ProductList-OfferingBody"/>
              <w:jc w:val="center"/>
            </w:pPr>
            <w:r>
              <w:t>&lt; 90%</w:t>
            </w:r>
          </w:p>
        </w:tc>
        <w:tc>
          <w:tcPr>
            <w:tcW w:w="1204" w:type="pct"/>
          </w:tcPr>
          <w:p w14:paraId="451C2D57" w14:textId="77777777" w:rsidR="00895748" w:rsidRPr="00EF7CF9" w:rsidRDefault="00895748" w:rsidP="00284324">
            <w:pPr>
              <w:pStyle w:val="ProductList-OfferingBody"/>
              <w:jc w:val="center"/>
            </w:pPr>
            <w:r>
              <w:t>100%</w:t>
            </w:r>
          </w:p>
        </w:tc>
      </w:tr>
    </w:tbl>
    <w:p w14:paraId="707E1CD7" w14:textId="6DAEE589" w:rsidR="0089574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09" w:name="_Toc157615858"/>
      <w:bookmarkEnd w:id="406"/>
      <w:bookmarkEnd w:id="407"/>
      <w:bookmarkEnd w:id="408"/>
      <w:r>
        <w:t>Gestione Rete Virtuale di Azure</w:t>
      </w:r>
      <w:bookmarkEnd w:id="409"/>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343B9AB8" w14:textId="77777777" w:rsidR="00BC2A9C" w:rsidRDefault="00BC2A9C" w:rsidP="00284324">
      <w:pPr>
        <w:pStyle w:val="ProductList-Body"/>
      </w:pPr>
    </w:p>
    <w:p w14:paraId="6DAB46A1" w14:textId="252A5CFD" w:rsidR="00BC2A9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40184" w14:textId="5494FB94" w:rsidR="004005AF" w:rsidRPr="00EF7CF9" w:rsidRDefault="004005AF" w:rsidP="00284324">
      <w:pPr>
        <w:pStyle w:val="ProductList-Offering2Heading"/>
        <w:tabs>
          <w:tab w:val="clear" w:pos="360"/>
          <w:tab w:val="clear" w:pos="720"/>
          <w:tab w:val="clear" w:pos="1080"/>
        </w:tabs>
        <w:outlineLvl w:val="2"/>
      </w:pPr>
      <w:bookmarkStart w:id="410" w:name="_Toc157615859"/>
      <w:r>
        <w:t>Rete WAN Virtuale di Azure</w:t>
      </w:r>
      <w:bookmarkEnd w:id="329"/>
      <w:bookmarkEnd w:id="330"/>
      <w:bookmarkEnd w:id="410"/>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6D0DC0A9" w14:textId="77777777" w:rsidR="004005AF" w:rsidRPr="00EF7CF9" w:rsidRDefault="004005AF" w:rsidP="00284324">
      <w:pPr>
        <w:pStyle w:val="ProductList-Body"/>
      </w:pPr>
    </w:p>
    <w:p w14:paraId="43A4F939" w14:textId="23FA8A45" w:rsidR="004005A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6218A98" w14:textId="77777777" w:rsidR="00A41044" w:rsidRPr="003B335C" w:rsidRDefault="00A41044" w:rsidP="00A41044">
      <w:pPr>
        <w:pStyle w:val="ProductList-Offering2Heading"/>
        <w:keepNext/>
        <w:outlineLvl w:val="2"/>
      </w:pPr>
      <w:bookmarkStart w:id="411" w:name="_Toc157615860"/>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31"/>
      <w:r>
        <w:t>Soluzione Azure VMware</w:t>
      </w:r>
      <w:bookmarkEnd w:id="411"/>
    </w:p>
    <w:p w14:paraId="0FCEC10A" w14:textId="77777777" w:rsidR="00A41044" w:rsidRPr="003B335C" w:rsidRDefault="00A41044" w:rsidP="00A41044">
      <w:pPr>
        <w:pStyle w:val="ProductList-Body"/>
        <w:rPr>
          <w:b/>
          <w:bCs/>
          <w:color w:val="00188F"/>
        </w:rPr>
      </w:pPr>
      <w:r>
        <w:rPr>
          <w:b/>
          <w:bCs/>
          <w:color w:val="00188F"/>
        </w:rPr>
        <w:t>Requisiti Aggiuntivi</w:t>
      </w:r>
    </w:p>
    <w:p w14:paraId="09D04B9E" w14:textId="77777777" w:rsidR="00A41044" w:rsidRDefault="00A41044" w:rsidP="00A41044">
      <w:pPr>
        <w:pStyle w:val="ProductList-Body"/>
      </w:pPr>
      <w:r>
        <w:t>Il client deve mantenere una configurazione minima per tutte le archiviazioni delle macchine virtuali, tra cui:</w:t>
      </w:r>
    </w:p>
    <w:p w14:paraId="16F19B9B" w14:textId="77777777" w:rsidR="00A41044" w:rsidRPr="00FC4895" w:rsidRDefault="00A41044" w:rsidP="00A41044">
      <w:pPr>
        <w:pStyle w:val="ProductList-Body"/>
        <w:numPr>
          <w:ilvl w:val="0"/>
          <w:numId w:val="24"/>
        </w:numPr>
        <w:tabs>
          <w:tab w:val="clear" w:pos="360"/>
          <w:tab w:val="clear" w:pos="720"/>
          <w:tab w:val="clear" w:pos="1080"/>
        </w:tabs>
        <w:jc w:val="both"/>
        <w:rPr>
          <w:spacing w:val="-2"/>
        </w:rPr>
      </w:pPr>
      <w:r w:rsidRPr="00FC4895">
        <w:rPr>
          <w:spacing w:val="-2"/>
        </w:rPr>
        <w:t>Quando il cluster ha tra 3 e 5 host, i numeri di errori da tollerare = 1; e quando il cluster ha tra 6 e 16 host, il numero di errori da tollerare = 2</w:t>
      </w:r>
    </w:p>
    <w:p w14:paraId="4DEB4D6B" w14:textId="77777777" w:rsidR="00A41044" w:rsidRDefault="00A41044" w:rsidP="00A41044">
      <w:pPr>
        <w:pStyle w:val="ProductList-Body"/>
        <w:numPr>
          <w:ilvl w:val="0"/>
          <w:numId w:val="24"/>
        </w:numPr>
        <w:tabs>
          <w:tab w:val="clear" w:pos="360"/>
          <w:tab w:val="clear" w:pos="720"/>
          <w:tab w:val="clear" w:pos="1080"/>
        </w:tabs>
      </w:pPr>
      <w:r>
        <w:t>La capacità di archiviazione per il cluster mantiene disponibile uno slack space del 25% (come descritto nella guida all'archiviazione VSAN)</w:t>
      </w:r>
    </w:p>
    <w:p w14:paraId="5705DFFB" w14:textId="77777777" w:rsidR="00A41044" w:rsidRDefault="00A41044" w:rsidP="00A41044">
      <w:pPr>
        <w:pStyle w:val="ProductList-Body"/>
        <w:numPr>
          <w:ilvl w:val="0"/>
          <w:numId w:val="24"/>
        </w:numPr>
        <w:tabs>
          <w:tab w:val="clear" w:pos="360"/>
          <w:tab w:val="clear" w:pos="720"/>
          <w:tab w:val="clear" w:pos="1080"/>
        </w:tabs>
      </w:pPr>
      <w:r>
        <w:t>Il Client non ha eseguito alcuna azione nella modalità Privilegio Elevato che impedisca a Microsoft di soddisfare l'Impegno di Disponibilità</w:t>
      </w:r>
    </w:p>
    <w:p w14:paraId="176E7F6C" w14:textId="77777777" w:rsidR="00A41044" w:rsidRDefault="00A41044" w:rsidP="00A41044">
      <w:pPr>
        <w:pStyle w:val="ProductList-Body"/>
        <w:numPr>
          <w:ilvl w:val="0"/>
          <w:numId w:val="24"/>
        </w:numPr>
        <w:tabs>
          <w:tab w:val="clear" w:pos="360"/>
          <w:tab w:val="clear" w:pos="720"/>
          <w:tab w:val="clear" w:pos="1080"/>
        </w:tabs>
      </w:pPr>
      <w:r>
        <w:t>Il cluster ha capacità sufficiente per supportare l'avvio di una macchina virtuale</w:t>
      </w:r>
    </w:p>
    <w:p w14:paraId="051B008B" w14:textId="77777777" w:rsidR="00A41044" w:rsidRDefault="00A41044" w:rsidP="00A41044">
      <w:pPr>
        <w:pStyle w:val="ProductList-Body"/>
        <w:numPr>
          <w:ilvl w:val="0"/>
          <w:numId w:val="24"/>
        </w:numPr>
        <w:tabs>
          <w:tab w:val="clear" w:pos="360"/>
          <w:tab w:val="clear" w:pos="720"/>
          <w:tab w:val="clear" w:pos="1080"/>
        </w:tabs>
      </w:pPr>
      <w:r>
        <w:t>La manutenzione pianificata è esclusa dai calcoli di tempo di attività disponibile totale</w:t>
      </w:r>
    </w:p>
    <w:p w14:paraId="77F091B6" w14:textId="77777777" w:rsidR="00A41044" w:rsidRPr="00E06F0A" w:rsidRDefault="00A41044" w:rsidP="00A41044">
      <w:pPr>
        <w:pStyle w:val="ProductList-Body"/>
        <w:rPr>
          <w:sz w:val="12"/>
          <w:szCs w:val="12"/>
        </w:rPr>
      </w:pPr>
    </w:p>
    <w:p w14:paraId="6312DC51" w14:textId="77777777" w:rsidR="00A41044" w:rsidRPr="003B335C" w:rsidRDefault="00A41044" w:rsidP="00A41044">
      <w:pPr>
        <w:pStyle w:val="ProductList-Body"/>
        <w:rPr>
          <w:b/>
          <w:bCs/>
          <w:color w:val="00188F"/>
        </w:rPr>
      </w:pPr>
      <w:r>
        <w:rPr>
          <w:b/>
          <w:bCs/>
          <w:color w:val="00188F"/>
        </w:rPr>
        <w:t>Definizioni Aggiuntive</w:t>
      </w:r>
    </w:p>
    <w:p w14:paraId="659AEA29" w14:textId="77777777" w:rsidR="00A41044" w:rsidRPr="003B335C" w:rsidRDefault="00A41044" w:rsidP="00A41044">
      <w:pPr>
        <w:pStyle w:val="ProductList-Body"/>
        <w:rPr>
          <w:b/>
          <w:bCs/>
          <w:color w:val="00188F"/>
        </w:rPr>
      </w:pPr>
      <w:r>
        <w:rPr>
          <w:b/>
          <w:bCs/>
          <w:color w:val="00188F"/>
        </w:rPr>
        <w:t>Calcolo del Tempo di Attività e Livelli di Servizio per l'Infrastruttura per i Carichi di Lavoro delle Soluzioni Azure VMware</w:t>
      </w:r>
    </w:p>
    <w:p w14:paraId="031625D4" w14:textId="77777777" w:rsidR="00A41044" w:rsidRDefault="00A41044" w:rsidP="00A41044">
      <w:pPr>
        <w:pStyle w:val="ProductList-Body"/>
      </w:pPr>
      <w:r>
        <w:t>“</w:t>
      </w:r>
      <w:r>
        <w:rPr>
          <w:b/>
          <w:bCs/>
          <w:color w:val="00188F"/>
        </w:rPr>
        <w:t>Quantità Massima di Minuti Disponibili</w:t>
      </w:r>
      <w:r>
        <w:t>” indica la quantità totale di minuti accumulati in un Periodo Applicabile per tutte le macchine virtuali in un cluster VMware durante i quali la Soluzione Azure VMware è stata distribuita in una sottoscrizione di Microsoft Azure.</w:t>
      </w:r>
    </w:p>
    <w:p w14:paraId="03B5DDF5" w14:textId="77777777" w:rsidR="00A41044" w:rsidRDefault="00A41044" w:rsidP="00A41044">
      <w:pPr>
        <w:pStyle w:val="ProductList-Body"/>
      </w:pPr>
      <w:r>
        <w:t>“</w:t>
      </w:r>
      <w:r>
        <w:rPr>
          <w:b/>
          <w:bCs/>
          <w:color w:val="00188F"/>
        </w:rPr>
        <w:t>Tempo di Inattività</w:t>
      </w:r>
      <w:r>
        <w:t>” indica la Quantità Massima di Minuti Disponibili accumulati in un Periodo Applicabile di un determinato Cluster di VMware su Azure durante i quali il Servizio non è stato disponibile. Un determinato minuto è considerato non disponibile nel caso si verifichi una delle seguenti condizioni:</w:t>
      </w:r>
    </w:p>
    <w:p w14:paraId="7310AC5C" w14:textId="77777777" w:rsidR="00A41044" w:rsidRDefault="00A41044" w:rsidP="00A41044">
      <w:pPr>
        <w:pStyle w:val="ProductList-Body"/>
        <w:numPr>
          <w:ilvl w:val="0"/>
          <w:numId w:val="25"/>
        </w:numPr>
      </w:pPr>
      <w:r>
        <w:t>Tutte le macchine virtuali all'interno di un cluster in esecuzione non hanno alcuna connettività per quattro minuti consecutivi.</w:t>
      </w:r>
    </w:p>
    <w:p w14:paraId="61B14AA2" w14:textId="77777777" w:rsidR="00A41044" w:rsidRDefault="00A41044" w:rsidP="00A41044">
      <w:pPr>
        <w:pStyle w:val="ProductList-Body"/>
        <w:numPr>
          <w:ilvl w:val="0"/>
          <w:numId w:val="25"/>
        </w:numPr>
      </w:pPr>
      <w:r>
        <w:t>Nessuna delle macchine virtuali può accedere all'archiviazione per quattro minuti consecutivi.</w:t>
      </w:r>
    </w:p>
    <w:p w14:paraId="69891845" w14:textId="77777777" w:rsidR="00A41044" w:rsidRDefault="00A41044" w:rsidP="00A41044">
      <w:pPr>
        <w:pStyle w:val="ProductList-Body"/>
        <w:numPr>
          <w:ilvl w:val="0"/>
          <w:numId w:val="25"/>
        </w:numPr>
      </w:pPr>
      <w:r>
        <w:t>Nessuna delle macchine virtuali può essere avviata per quattro minuti consecutivi.</w:t>
      </w:r>
    </w:p>
    <w:p w14:paraId="4B74ECBA" w14:textId="77777777" w:rsidR="00A41044" w:rsidRDefault="00A41044" w:rsidP="00A41044">
      <w:pPr>
        <w:pStyle w:val="ProductList-Body"/>
      </w:pPr>
      <w:r>
        <w:t>“</w:t>
      </w:r>
      <w:r>
        <w:rPr>
          <w:b/>
          <w:bCs/>
          <w:color w:val="00188F"/>
        </w:rPr>
        <w:t>Percentuale del Tempo di Attività</w:t>
      </w:r>
      <w:r>
        <w:t>” indica la Percentuale del Tempo di Attività che è calcolata in base alla seguente formula:</w:t>
      </w:r>
    </w:p>
    <w:p w14:paraId="5FAA775B" w14:textId="77777777" w:rsidR="00A41044" w:rsidRPr="00E06F0A" w:rsidRDefault="00A41044" w:rsidP="00A41044">
      <w:pPr>
        <w:pStyle w:val="ProductList-Body"/>
        <w:rPr>
          <w:sz w:val="12"/>
          <w:szCs w:val="12"/>
        </w:rPr>
      </w:pPr>
    </w:p>
    <w:p w14:paraId="29B1CB75" w14:textId="77777777" w:rsidR="00A41044" w:rsidRPr="00EF7CF9" w:rsidRDefault="00000000" w:rsidP="00A4104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CD96593" w14:textId="77777777" w:rsidR="00A41044" w:rsidRPr="00A41044" w:rsidRDefault="00A41044" w:rsidP="00A41044">
      <w:pPr>
        <w:pStyle w:val="ProductList-Body"/>
        <w:sectPr w:rsidR="00A41044" w:rsidRPr="00A41044" w:rsidSect="0042685F">
          <w:pgSz w:w="12240" w:h="15840"/>
          <w:pgMar w:top="1440" w:right="720" w:bottom="1440" w:left="720" w:header="720" w:footer="720" w:gutter="0"/>
          <w:cols w:space="720"/>
          <w:titlePg/>
          <w:docGrid w:linePitch="360"/>
        </w:sectPr>
      </w:pPr>
    </w:p>
    <w:p w14:paraId="0AB06BD2" w14:textId="6016C6CD" w:rsidR="003B335C" w:rsidRPr="0087490E" w:rsidRDefault="0087490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09BFB9"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1BA5368E" w14:textId="77777777" w:rsidTr="00277097">
        <w:tc>
          <w:tcPr>
            <w:tcW w:w="5400" w:type="dxa"/>
          </w:tcPr>
          <w:p w14:paraId="52FFF3C1" w14:textId="77A5D15B" w:rsidR="0087490E" w:rsidRPr="005A3C16" w:rsidRDefault="0087490E" w:rsidP="00284324">
            <w:pPr>
              <w:pStyle w:val="ProductList-OfferingBody"/>
              <w:jc w:val="center"/>
            </w:pPr>
            <w:r>
              <w:t>&lt; 99,9%</w:t>
            </w:r>
          </w:p>
        </w:tc>
        <w:tc>
          <w:tcPr>
            <w:tcW w:w="5400" w:type="dxa"/>
          </w:tcPr>
          <w:p w14:paraId="40371173" w14:textId="77777777" w:rsidR="0087490E" w:rsidRPr="005A3C16" w:rsidRDefault="0087490E" w:rsidP="0028432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84324">
            <w:pPr>
              <w:pStyle w:val="ProductList-OfferingBody"/>
              <w:jc w:val="center"/>
            </w:pPr>
            <w:r>
              <w:t>&lt; 99%</w:t>
            </w:r>
          </w:p>
        </w:tc>
        <w:tc>
          <w:tcPr>
            <w:tcW w:w="5400" w:type="dxa"/>
          </w:tcPr>
          <w:p w14:paraId="7C5DE887" w14:textId="77777777" w:rsidR="0087490E" w:rsidRPr="005A3C16" w:rsidRDefault="0087490E" w:rsidP="00284324">
            <w:pPr>
              <w:pStyle w:val="ProductList-OfferingBody"/>
              <w:jc w:val="center"/>
            </w:pPr>
            <w:r>
              <w:t>25%</w:t>
            </w:r>
          </w:p>
        </w:tc>
      </w:tr>
    </w:tbl>
    <w:p w14:paraId="35A47861" w14:textId="12F15A4F" w:rsidR="003B335C" w:rsidRPr="0087490E" w:rsidRDefault="00EE6E3C" w:rsidP="00E06F0A">
      <w:pPr>
        <w:pStyle w:val="ProductList-Body"/>
        <w:spacing w:before="120"/>
        <w:rPr>
          <w:b/>
          <w:bCs/>
          <w:color w:val="00188F"/>
        </w:rPr>
      </w:pPr>
      <w:r>
        <w:rPr>
          <w:b/>
          <w:bCs/>
          <w:color w:val="00188F"/>
        </w:rPr>
        <w:t>Calcolo del Tempo di Attività e Livelli di Servizio per gli strumenti di gestione Azure VMware</w:t>
      </w:r>
    </w:p>
    <w:p w14:paraId="01AAF1B7" w14:textId="68C53CDD" w:rsidR="003B335C" w:rsidRDefault="00284324" w:rsidP="00284324">
      <w:pPr>
        <w:pStyle w:val="ProductList-Body"/>
      </w:pPr>
      <w:r>
        <w:t>“</w:t>
      </w:r>
      <w:r w:rsidR="003B335C">
        <w:rPr>
          <w:b/>
          <w:bCs/>
          <w:color w:val="00188F"/>
        </w:rPr>
        <w:t>Quantità Massima di Minuti Disponibili</w:t>
      </w:r>
      <w:r>
        <w:t>”</w:t>
      </w:r>
      <w:r w:rsidR="003B335C">
        <w:t xml:space="preserve"> indica la quantità totale di minuti accumulati in un Periodo Applicabile per un determinato cluster VMware durante i quali gli strumenti di gestione Azure VMware sono stati distribuiti nell'ambito di una sottoscrizione di Microsoft Azure.</w:t>
      </w:r>
    </w:p>
    <w:p w14:paraId="3FFBBF3F" w14:textId="5A6E39F5" w:rsidR="003B335C" w:rsidRDefault="00284324" w:rsidP="00284324">
      <w:pPr>
        <w:pStyle w:val="ProductList-Body"/>
      </w:pPr>
      <w:r>
        <w:t>“</w:t>
      </w:r>
      <w:r w:rsidR="003B335C">
        <w:rPr>
          <w:b/>
          <w:bCs/>
          <w:color w:val="00188F"/>
        </w:rPr>
        <w:t>Tempo di Inattività</w:t>
      </w:r>
      <w:r>
        <w:t>”</w:t>
      </w:r>
      <w:r w:rsidR="003B335C">
        <w:t xml:space="preserve"> indica la Quantità Massima di Minuti Disponibili accumulati in un Periodo Applicabile di un determinato Cluster VMware in Azure durante i quali i Servizi di Gestione (Server vCenter e NSX Manager) non sono stati disponibili. Un determinato minuto è considerato non disponibile nel caso si verifichi una delle seguenti condizioni:</w:t>
      </w:r>
    </w:p>
    <w:p w14:paraId="5B59A532" w14:textId="77777777" w:rsidR="003B335C" w:rsidRDefault="003B335C" w:rsidP="00284324">
      <w:pPr>
        <w:pStyle w:val="ProductList-Body"/>
        <w:numPr>
          <w:ilvl w:val="0"/>
          <w:numId w:val="26"/>
        </w:numPr>
      </w:pPr>
      <w:r>
        <w:t>Il server vCenter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3C1C2A8B" w14:textId="77777777" w:rsidR="0087490E" w:rsidRPr="007934DC" w:rsidRDefault="0087490E" w:rsidP="00284324">
      <w:pPr>
        <w:pStyle w:val="ProductList-Body"/>
        <w:rPr>
          <w:sz w:val="12"/>
          <w:szCs w:val="12"/>
        </w:rPr>
      </w:pPr>
    </w:p>
    <w:p w14:paraId="1F98E7A5" w14:textId="2D312BF0" w:rsidR="0087490E" w:rsidRPr="0048402F" w:rsidRDefault="00000000" w:rsidP="00284324">
      <w:pPr>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19" w:name="_Toc157615861"/>
      <w:r>
        <w:t>Soluzione Azure VMware di CloudSimple</w:t>
      </w:r>
      <w:bookmarkEnd w:id="419"/>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9"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36BE19DB" w14:textId="77777777" w:rsidR="0048402F" w:rsidRPr="007934DC" w:rsidRDefault="0048402F" w:rsidP="00284324">
      <w:pPr>
        <w:pStyle w:val="ProductList-Body"/>
        <w:rPr>
          <w:sz w:val="12"/>
          <w:szCs w:val="12"/>
        </w:rPr>
      </w:pP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232D7414" w14:textId="57F86A11"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69A27F12" w14:textId="77777777" w:rsidR="0048402F" w:rsidRPr="007934DC" w:rsidRDefault="0048402F" w:rsidP="00284324">
      <w:pPr>
        <w:pStyle w:val="ProductList-Body"/>
        <w:rPr>
          <w:sz w:val="12"/>
          <w:szCs w:val="12"/>
        </w:rPr>
      </w:pPr>
    </w:p>
    <w:p w14:paraId="19F1D4EB" w14:textId="5809F4B3" w:rsidR="0048402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0971657C" w14:textId="77777777" w:rsidR="0048402F" w:rsidRPr="00EF7CF9" w:rsidRDefault="0048402F" w:rsidP="00284324">
      <w:pPr>
        <w:pStyle w:val="ProductList-Body"/>
      </w:pPr>
    </w:p>
    <w:p w14:paraId="5E4EF5A0" w14:textId="777E527E" w:rsidR="0048402F"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0" w:name="_Toc157615862"/>
      <w:r>
        <w:t>NAT di Rete Virtuale di Azure</w:t>
      </w:r>
      <w:bookmarkEnd w:id="420"/>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01758F06" w14:textId="77777777" w:rsidR="00C074BC" w:rsidRPr="007934DC" w:rsidRDefault="00C074BC" w:rsidP="00284324">
      <w:pPr>
        <w:pStyle w:val="ProductList-Body"/>
        <w:rPr>
          <w:sz w:val="12"/>
          <w:szCs w:val="12"/>
        </w:rPr>
      </w:pPr>
    </w:p>
    <w:p w14:paraId="15FC86BD" w14:textId="79CA3363" w:rsidR="00C074BC" w:rsidRPr="00C074BC" w:rsidRDefault="00EE6E3C" w:rsidP="00284324">
      <w:pPr>
        <w:pStyle w:val="ProductList-Body"/>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103C58B6" w14:textId="77777777" w:rsidR="00C074BC" w:rsidRPr="00EF7CF9" w:rsidRDefault="00C074BC" w:rsidP="00284324">
      <w:pPr>
        <w:pStyle w:val="ProductList-Body"/>
      </w:pPr>
    </w:p>
    <w:p w14:paraId="7623F496" w14:textId="451C8A2B" w:rsidR="00C074BC"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D82FDAB" w14:textId="77777777" w:rsidR="00C074BC" w:rsidRPr="007934DC" w:rsidRDefault="00C074BC" w:rsidP="00284324">
      <w:pPr>
        <w:pStyle w:val="ProductList-Body"/>
        <w:rPr>
          <w:sz w:val="12"/>
          <w:szCs w:val="12"/>
        </w:rPr>
      </w:pPr>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430F03E3" w14:textId="79DC416C" w:rsidR="004005AF" w:rsidRPr="00EF7CF9" w:rsidRDefault="004005AF" w:rsidP="00284324">
      <w:pPr>
        <w:pStyle w:val="ProductList-Offering2Heading"/>
        <w:keepNext/>
        <w:outlineLvl w:val="2"/>
      </w:pPr>
      <w:bookmarkStart w:id="421" w:name="_Toc157615863"/>
      <w:r>
        <w:t>Gateway VPN</w:t>
      </w:r>
      <w:bookmarkEnd w:id="412"/>
      <w:bookmarkEnd w:id="413"/>
      <w:bookmarkEnd w:id="421"/>
    </w:p>
    <w:p w14:paraId="3214EABD" w14:textId="77777777" w:rsidR="004005AF" w:rsidRPr="00EF7CF9" w:rsidRDefault="004005AF" w:rsidP="00284324">
      <w:pPr>
        <w:pStyle w:val="ProductList-Body"/>
      </w:pPr>
      <w:r>
        <w:rPr>
          <w:b/>
          <w:color w:val="00188F"/>
        </w:rPr>
        <w:t>Definizioni Aggiuntive</w:t>
      </w:r>
      <w:r w:rsidRPr="00F872C4">
        <w:rPr>
          <w:b/>
          <w:color w:val="00188F"/>
        </w:rPr>
        <w:t>:</w:t>
      </w:r>
    </w:p>
    <w:p w14:paraId="677E353E" w14:textId="1AEC318A" w:rsidR="004005AF" w:rsidRPr="00EF7CF9" w:rsidRDefault="00284324" w:rsidP="00B72B23">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 determinato Gateway VPN è stato distribuito nell'ambito di una sottoscrizione di Microsoft Azure.</w:t>
      </w:r>
    </w:p>
    <w:p w14:paraId="6FCD6A88" w14:textId="3F2B3986" w:rsidR="004005AF" w:rsidRPr="00EF7CF9" w:rsidRDefault="004005AF" w:rsidP="00B72B23">
      <w:pPr>
        <w:pStyle w:val="ProductList-Body"/>
      </w:pPr>
      <w:r>
        <w:rPr>
          <w:b/>
          <w:color w:val="00188F"/>
        </w:rPr>
        <w:t>Tempo di Inattività</w:t>
      </w:r>
      <w:r w:rsidRPr="00F872C4">
        <w:rPr>
          <w:b/>
          <w:color w:val="00188F"/>
        </w:rPr>
        <w:t>:</w:t>
      </w:r>
      <w:r>
        <w:t xml:space="preserve"> indica la Quantità Massima di Minuti Disponibili accumulati durante i quali un Gateway VPN non è disponibile. Un minuto è</w:t>
      </w:r>
      <w:r w:rsidR="00FC4895">
        <w:t> </w:t>
      </w:r>
      <w:r>
        <w:t>considerato non disponibile qualora tutti i tentativi di connessione al Gateway VPN effettuati in un periodo di 30 secondi nel corso di tale minuto falliscano.</w:t>
      </w:r>
    </w:p>
    <w:p w14:paraId="367CC989" w14:textId="50F62BEF" w:rsidR="004005AF" w:rsidRPr="00EF7CF9" w:rsidRDefault="00AC48A7" w:rsidP="00FC4895">
      <w:pPr>
        <w:pStyle w:val="ProductList-Body"/>
        <w:ind w:right="162"/>
      </w:pPr>
      <w:r>
        <w:rPr>
          <w:b/>
          <w:color w:val="00188F"/>
        </w:rPr>
        <w:t>Percentuale del Tempo di Attività</w:t>
      </w:r>
      <w:r w:rsidRPr="00F872C4">
        <w:rPr>
          <w:b/>
          <w:color w:val="00188F"/>
        </w:rPr>
        <w:t>:</w:t>
      </w:r>
      <w:r>
        <w:t xml:space="preserve"> la Percentuale del Tempo di Attività di un determinato Gateway VPN corrisponde alla Quantità Massima di Minuti Disponibili meno il Tempo di Inattività diviso per la Quantità Massima di Minuti Disponibili in un Periodo Applicabile per il Gateway VPN. La Percentuale del Tempo di Attività è rappresentata dalla seguente formula:</w:t>
      </w:r>
    </w:p>
    <w:p w14:paraId="6C4C566C" w14:textId="77777777" w:rsidR="004005AF" w:rsidRPr="00EF7CF9" w:rsidRDefault="004005AF" w:rsidP="00284324">
      <w:pPr>
        <w:pStyle w:val="ProductList-Body"/>
      </w:pPr>
    </w:p>
    <w:p w14:paraId="479C5C47" w14:textId="681BFE96"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48CF120" w14:textId="77777777" w:rsidR="004005AF" w:rsidRPr="00EF7CF9" w:rsidRDefault="004005AF" w:rsidP="00284324">
      <w:pPr>
        <w:pStyle w:val="ProductList-Body"/>
        <w:rPr>
          <w:b/>
          <w:color w:val="00188F"/>
        </w:rPr>
      </w:pPr>
      <w:r>
        <w:rPr>
          <w:b/>
          <w:color w:val="00188F"/>
        </w:rPr>
        <w:t>I seguenti Livelli di Servizio e Crediti di Servizio sono applicabili all'utilizzo da parte della Società di ciascun Gateway VPN</w:t>
      </w:r>
      <w:r w:rsidRPr="00F872C4">
        <w:rPr>
          <w:b/>
          <w:color w:val="00188F"/>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23C64192" w14:textId="77777777" w:rsidR="004005AF" w:rsidRPr="005713E3" w:rsidRDefault="004005AF" w:rsidP="00284324">
      <w:pPr>
        <w:pStyle w:val="ProductList-Body"/>
        <w:rPr>
          <w:sz w:val="12"/>
          <w:szCs w:val="12"/>
        </w:rPr>
      </w:pPr>
    </w:p>
    <w:p w14:paraId="07CE327E" w14:textId="77777777" w:rsidR="004005AF" w:rsidRPr="00EF7CF9" w:rsidRDefault="004005AF" w:rsidP="00284324">
      <w:pPr>
        <w:pStyle w:val="ProductList-Body"/>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D0785CF" w14:textId="77777777" w:rsidR="00637D9A" w:rsidRPr="00637D9A" w:rsidRDefault="00637D9A" w:rsidP="00284324">
      <w:pPr>
        <w:pStyle w:val="ProductList-Offering2Heading"/>
        <w:keepNext/>
        <w:outlineLvl w:val="2"/>
      </w:pPr>
      <w:bookmarkStart w:id="422" w:name="_Toc157615864"/>
      <w:bookmarkEnd w:id="414"/>
      <w:bookmarkEnd w:id="415"/>
      <w:bookmarkEnd w:id="416"/>
      <w:bookmarkEnd w:id="417"/>
      <w:bookmarkEnd w:id="418"/>
      <w:r>
        <w:t>Azure Web PubSub</w:t>
      </w:r>
      <w:bookmarkEnd w:id="422"/>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C5F9894" w14:textId="77777777" w:rsidR="00637D9A" w:rsidRPr="00B72B23" w:rsidRDefault="00637D9A" w:rsidP="00284324">
      <w:pPr>
        <w:pStyle w:val="ProductList-Body"/>
        <w:rPr>
          <w:szCs w:val="18"/>
        </w:rPr>
      </w:pPr>
    </w:p>
    <w:p w14:paraId="7A6D697D" w14:textId="734B425C" w:rsidR="00637D9A" w:rsidRPr="00637D9A" w:rsidRDefault="00EE6E3C" w:rsidP="00284324">
      <w:pPr>
        <w:pStyle w:val="ProductList-Body"/>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0C6B296B" w14:textId="77777777" w:rsidR="00A21B39" w:rsidRPr="00B72B23" w:rsidRDefault="00A21B39" w:rsidP="00284324">
      <w:pPr>
        <w:pStyle w:val="ProductList-Body"/>
        <w:rPr>
          <w:sz w:val="12"/>
          <w:szCs w:val="12"/>
        </w:rPr>
      </w:pPr>
    </w:p>
    <w:p w14:paraId="062095F6" w14:textId="72A0CF0A" w:rsidR="00A21B39"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7B9E9CBC" w:rsidR="00637D9A" w:rsidRPr="00A21B39" w:rsidRDefault="00637D9A" w:rsidP="00FC4895">
      <w:pPr>
        <w:pStyle w:val="ProductList-Body"/>
        <w:keepNext/>
        <w:keepLines/>
        <w:rPr>
          <w:b/>
          <w:bCs/>
          <w:color w:val="00188F"/>
        </w:rPr>
      </w:pPr>
      <w:r>
        <w:rPr>
          <w:b/>
          <w:bCs/>
          <w:color w:val="00188F"/>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FC4895">
            <w:pPr>
              <w:pStyle w:val="ProductList-OfferingBody"/>
              <w:keepNext/>
              <w:keepLines/>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000000"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E5FA765" w14:textId="77777777" w:rsidR="0054334B" w:rsidRPr="002D6760" w:rsidRDefault="0054334B" w:rsidP="00284324">
      <w:pPr>
        <w:pStyle w:val="ProductList-Offering2Heading"/>
        <w:keepNext/>
        <w:outlineLvl w:val="2"/>
      </w:pPr>
      <w:bookmarkStart w:id="423" w:name="_Toc157615865"/>
      <w:r>
        <w:t>Servizi Windows 10 IoT Core</w:t>
      </w:r>
      <w:bookmarkEnd w:id="423"/>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69886F3D" w14:textId="77777777" w:rsidR="0054334B" w:rsidRPr="00B72B23" w:rsidRDefault="0054334B" w:rsidP="00284324">
      <w:pPr>
        <w:pStyle w:val="ProductList-Body"/>
        <w:rPr>
          <w:szCs w:val="18"/>
        </w:rPr>
      </w:pPr>
    </w:p>
    <w:p w14:paraId="32206A53" w14:textId="37F3E8B8" w:rsidR="0054334B" w:rsidRPr="00EF7CF9" w:rsidRDefault="00000000" w:rsidP="00284324">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C61D1D1" w14:textId="77777777" w:rsidR="00B72B23" w:rsidRDefault="00B72B23">
      <w:pPr>
        <w:rPr>
          <w:b/>
          <w:bCs/>
          <w:color w:val="00188F"/>
          <w:sz w:val="18"/>
        </w:rPr>
      </w:pPr>
      <w:r>
        <w:rPr>
          <w:b/>
          <w:bCs/>
          <w:color w:val="00188F"/>
        </w:rPr>
        <w:br w:type="page"/>
      </w:r>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1E8BDC16" w14:textId="0AFA94B5" w:rsidR="003A16EB" w:rsidRPr="00EF7CF9" w:rsidRDefault="003A16EB" w:rsidP="00284324">
      <w:pPr>
        <w:pStyle w:val="ProductList-OfferingGroupHeading"/>
        <w:keepNext/>
        <w:tabs>
          <w:tab w:val="clear" w:pos="360"/>
          <w:tab w:val="clear" w:pos="720"/>
          <w:tab w:val="clear" w:pos="1080"/>
        </w:tabs>
        <w:outlineLvl w:val="1"/>
      </w:pPr>
      <w:bookmarkStart w:id="424" w:name="_Toc157615866"/>
      <w:r>
        <w:t>Altri Servizi Online</w:t>
      </w:r>
      <w:bookmarkEnd w:id="114"/>
      <w:bookmarkEnd w:id="424"/>
    </w:p>
    <w:p w14:paraId="7002A494" w14:textId="77777777" w:rsidR="00657A3A" w:rsidRDefault="00657A3A" w:rsidP="00284324">
      <w:pPr>
        <w:pStyle w:val="ProductList-Offering2Heading"/>
        <w:tabs>
          <w:tab w:val="clear" w:pos="360"/>
          <w:tab w:val="clear" w:pos="720"/>
          <w:tab w:val="clear" w:pos="1080"/>
        </w:tabs>
        <w:outlineLvl w:val="2"/>
      </w:pPr>
      <w:bookmarkStart w:id="425" w:name="_Toc55920316"/>
      <w:bookmarkStart w:id="426" w:name="_Toc157615867"/>
      <w:bookmarkStart w:id="427" w:name="MicrosoftDefenderforIdentity"/>
      <w:bookmarkStart w:id="428" w:name="_Toc457821592"/>
      <w:r>
        <w:t>Microsoft Defender per Identità</w:t>
      </w:r>
      <w:bookmarkEnd w:id="425"/>
      <w:bookmarkEnd w:id="426"/>
    </w:p>
    <w:bookmarkEnd w:id="427"/>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2439B56E" w14:textId="77777777" w:rsidR="00657A3A" w:rsidRPr="00E06F0A" w:rsidRDefault="00657A3A" w:rsidP="00284324">
      <w:pPr>
        <w:pStyle w:val="ProductList-Body"/>
        <w:rPr>
          <w:b/>
          <w:bCs/>
          <w:color w:val="00188F"/>
          <w:sz w:val="12"/>
          <w:szCs w:val="12"/>
        </w:rPr>
      </w:pP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4482F1A9" w14:textId="77777777" w:rsidR="00ED3A16" w:rsidRPr="00E06F0A" w:rsidRDefault="00ED3A16" w:rsidP="00284324">
      <w:pPr>
        <w:pStyle w:val="ProductList-Body"/>
        <w:rPr>
          <w:sz w:val="12"/>
          <w:szCs w:val="12"/>
        </w:rPr>
      </w:pPr>
    </w:p>
    <w:p w14:paraId="6E7DBA75" w14:textId="3A2A360D" w:rsidR="00ED3A16" w:rsidRDefault="00000000" w:rsidP="00284324">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A14FBB" w14:textId="77777777" w:rsidR="00ED3A16" w:rsidRPr="00E06F0A" w:rsidRDefault="00ED3A16" w:rsidP="00284324">
      <w:pPr>
        <w:pStyle w:val="ProductList-Body"/>
        <w:rPr>
          <w:sz w:val="12"/>
          <w:szCs w:val="12"/>
        </w:rPr>
      </w:pP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29" w:name="_Toc157615868"/>
      <w:r>
        <w:t>Microsoft Defender per IoT</w:t>
      </w:r>
      <w:bookmarkEnd w:id="429"/>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777777"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 </w:t>
      </w:r>
    </w:p>
    <w:p w14:paraId="052F08C2" w14:textId="7777777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r>
        <w:rPr>
          <w:rStyle w:val="eop"/>
          <w:rFonts w:ascii="Calibri" w:hAnsi="Calibri" w:cs="Calibri"/>
          <w:color w:val="000000"/>
          <w:sz w:val="22"/>
          <w:shd w:val="clear" w:color="auto" w:fill="FFFFFF"/>
        </w:rPr>
        <w:t> </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B72B23">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4415A41C" w14:textId="77777777" w:rsidR="00B72B23" w:rsidRPr="007934DC" w:rsidRDefault="00B72B23" w:rsidP="00B72B23">
      <w:pPr>
        <w:pStyle w:val="ProductList-Body"/>
        <w:rPr>
          <w:sz w:val="12"/>
          <w:szCs w:val="12"/>
        </w:rPr>
      </w:pPr>
    </w:p>
    <w:p w14:paraId="0D459659" w14:textId="77777777" w:rsidR="00B72B23" w:rsidRDefault="00B72B23" w:rsidP="00B72B23">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000000"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72B23" w:rsidRPr="009624ED">
          <w:rPr>
            <w:rStyle w:val="Hyperlink"/>
            <w:sz w:val="16"/>
            <w:szCs w:val="16"/>
          </w:rPr>
          <w:t>Sommario</w:t>
        </w:r>
      </w:hyperlink>
      <w:r w:rsidR="00B72B23">
        <w:rPr>
          <w:sz w:val="16"/>
          <w:szCs w:val="16"/>
        </w:rPr>
        <w:t xml:space="preserve"> / </w:t>
      </w:r>
      <w:hyperlink w:anchor="Definitions" w:history="1">
        <w:r w:rsidR="00B72B23" w:rsidRPr="009624ED">
          <w:rPr>
            <w:rStyle w:val="Hyperlink"/>
            <w:sz w:val="16"/>
            <w:szCs w:val="16"/>
          </w:rPr>
          <w:t>Definizioni</w:t>
        </w:r>
      </w:hyperlink>
    </w:p>
    <w:p w14:paraId="1B665AFC" w14:textId="77777777" w:rsidR="00B72B23" w:rsidRPr="00B72B23" w:rsidRDefault="00B72B23" w:rsidP="00B72B23">
      <w:pPr>
        <w:pStyle w:val="ProductList-Body"/>
        <w:sectPr w:rsidR="00B72B23" w:rsidRPr="00B72B23" w:rsidSect="0042685F">
          <w:pgSz w:w="12240" w:h="15840"/>
          <w:pgMar w:top="1440" w:right="720" w:bottom="1440" w:left="720" w:header="720" w:footer="720" w:gutter="0"/>
          <w:cols w:space="720"/>
          <w:titlePg/>
          <w:docGrid w:linePitch="360"/>
        </w:sectPr>
      </w:pPr>
    </w:p>
    <w:p w14:paraId="7686F9ED" w14:textId="6EB05967" w:rsidR="003A16EB" w:rsidRPr="00EF7CF9" w:rsidRDefault="003A16EB" w:rsidP="00284324">
      <w:pPr>
        <w:pStyle w:val="ProductList-Offering2Heading"/>
        <w:tabs>
          <w:tab w:val="clear" w:pos="360"/>
          <w:tab w:val="clear" w:pos="720"/>
          <w:tab w:val="clear" w:pos="1080"/>
        </w:tabs>
        <w:outlineLvl w:val="2"/>
      </w:pPr>
      <w:bookmarkStart w:id="430" w:name="_Toc157615869"/>
      <w:r>
        <w:t>Bing Maps Enterprise Platform</w:t>
      </w:r>
      <w:bookmarkEnd w:id="428"/>
      <w:bookmarkEnd w:id="430"/>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021ACA66" w14:textId="77777777" w:rsidR="000B38CA" w:rsidRPr="00E06F0A" w:rsidRDefault="000B38CA" w:rsidP="00284324">
      <w:pPr>
        <w:pStyle w:val="ProductList-Body"/>
        <w:rPr>
          <w:sz w:val="12"/>
          <w:szCs w:val="12"/>
        </w:rPr>
      </w:pP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50953C7" w14:textId="77777777" w:rsidR="00515EF4" w:rsidRPr="00E06F0A" w:rsidRDefault="00515EF4" w:rsidP="00284324">
      <w:pPr>
        <w:pStyle w:val="ProductList-Body"/>
        <w:rPr>
          <w:sz w:val="12"/>
          <w:szCs w:val="12"/>
        </w:rPr>
      </w:pPr>
    </w:p>
    <w:p w14:paraId="44E374EC" w14:textId="6C7AED5D" w:rsidR="00515EF4"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5B588451" w14:textId="77777777" w:rsidR="00657A3A" w:rsidRPr="00E06F0A" w:rsidRDefault="00657A3A" w:rsidP="00284324">
      <w:pPr>
        <w:pStyle w:val="ProductList-Body"/>
        <w:rPr>
          <w:b/>
          <w:color w:val="00188F"/>
          <w:sz w:val="12"/>
          <w:szCs w:val="12"/>
        </w:rPr>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66593B86" w14:textId="77777777" w:rsidR="001E0407" w:rsidRPr="00E06F0A" w:rsidRDefault="001E0407" w:rsidP="00284324">
      <w:pPr>
        <w:pStyle w:val="ProductList-Body"/>
        <w:rPr>
          <w:sz w:val="12"/>
          <w:szCs w:val="12"/>
        </w:rPr>
      </w:pPr>
    </w:p>
    <w:p w14:paraId="087D7891" w14:textId="25FE396F" w:rsidR="00515EF4" w:rsidRPr="00EF7CF9" w:rsidRDefault="00515EF4"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9219096" w14:textId="77777777" w:rsidR="00515EF4" w:rsidRPr="00E06F0A" w:rsidRDefault="00515EF4" w:rsidP="00284324">
      <w:pPr>
        <w:pStyle w:val="ProductList-Body"/>
        <w:rPr>
          <w:sz w:val="12"/>
          <w:szCs w:val="12"/>
        </w:rPr>
      </w:pPr>
    </w:p>
    <w:p w14:paraId="084D7DBE" w14:textId="3EE05600" w:rsidR="001E0407" w:rsidRPr="00EF7CF9" w:rsidRDefault="00515EF4" w:rsidP="00284324">
      <w:pPr>
        <w:pStyle w:val="ProductList-Body"/>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1" w:name="_Toc413421605"/>
    <w:bookmarkStart w:id="432"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3" w:name="_Toc157615870"/>
      <w:r>
        <w:t>Bing Maps Mobile Asset Management</w:t>
      </w:r>
      <w:bookmarkEnd w:id="431"/>
      <w:bookmarkEnd w:id="432"/>
      <w:bookmarkEnd w:id="433"/>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30358882" w14:textId="77777777" w:rsidR="00FD7891" w:rsidRPr="00E06F0A" w:rsidRDefault="00FD7891" w:rsidP="00284324">
      <w:pPr>
        <w:pStyle w:val="ProductList-Body"/>
        <w:rPr>
          <w:sz w:val="12"/>
          <w:szCs w:val="12"/>
        </w:rPr>
      </w:pP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75543F3" w14:textId="77777777" w:rsidR="00FD7891" w:rsidRPr="00EF7CF9" w:rsidRDefault="00FD7891" w:rsidP="00284324">
      <w:pPr>
        <w:pStyle w:val="ProductList-Body"/>
      </w:pPr>
    </w:p>
    <w:p w14:paraId="3D1C7AD3" w14:textId="5E43C3AE" w:rsidR="00FD78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t>dove il Tempo di Inattività corrisponde alla quantità totale di minuti del Periodo Applicabile in cui le funzionalità del Servizio definite sopra non sono disponibili.</w:t>
      </w:r>
    </w:p>
    <w:p w14:paraId="0AF9F82C" w14:textId="77777777" w:rsidR="000E6583" w:rsidRPr="00E06F0A" w:rsidRDefault="000E6583" w:rsidP="00284324">
      <w:pPr>
        <w:pStyle w:val="ProductList-Body"/>
        <w:rPr>
          <w:sz w:val="12"/>
          <w:szCs w:val="12"/>
        </w:rPr>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4AC7D937" w14:textId="77777777" w:rsidR="00FD7891" w:rsidRPr="00EF7CF9" w:rsidRDefault="00FD7891" w:rsidP="00284324">
      <w:pPr>
        <w:pStyle w:val="ProductList-Body"/>
      </w:pPr>
    </w:p>
    <w:p w14:paraId="6FE4E46D" w14:textId="773326ED" w:rsidR="00FD7891" w:rsidRPr="00EF7CF9" w:rsidRDefault="00FD7891"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B1C1472" w14:textId="77777777" w:rsidR="00FD7891" w:rsidRPr="00E06F0A" w:rsidRDefault="00FD7891" w:rsidP="00284324">
      <w:pPr>
        <w:pStyle w:val="ProductList-Body"/>
        <w:rPr>
          <w:sz w:val="12"/>
          <w:szCs w:val="12"/>
        </w:rPr>
      </w:pPr>
    </w:p>
    <w:p w14:paraId="3F493427" w14:textId="54BD95ED" w:rsidR="00FD7891" w:rsidRPr="00EF7CF9" w:rsidRDefault="00FD7891" w:rsidP="00284324">
      <w:pPr>
        <w:pStyle w:val="ProductList-Body"/>
        <w:keepNext/>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4" w:name="Intune"/>
    <w:bookmarkStart w:id="435"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C4105D7" w14:textId="77777777" w:rsidR="00B72B23" w:rsidRDefault="00B72B23">
      <w:pPr>
        <w:rPr>
          <w:rFonts w:asciiTheme="majorHAnsi" w:hAnsiTheme="majorHAnsi"/>
          <w:b/>
          <w:color w:val="0072C6"/>
          <w:sz w:val="28"/>
        </w:rPr>
      </w:pPr>
      <w:r>
        <w:br w:type="page"/>
      </w:r>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36" w:name="_Toc157615871"/>
      <w:r>
        <w:t>Microsoft Cloud App Security</w:t>
      </w:r>
      <w:bookmarkEnd w:id="436"/>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55D458DE" w14:textId="77777777" w:rsidR="00F06C94" w:rsidRPr="00EF7CF9" w:rsidRDefault="00F06C94" w:rsidP="00284324">
      <w:pPr>
        <w:pStyle w:val="ProductList-Body"/>
      </w:pP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AD47FE4" w14:textId="77777777" w:rsidR="009E2B16" w:rsidRPr="00EF7CF9" w:rsidRDefault="009E2B16" w:rsidP="00284324">
      <w:pPr>
        <w:pStyle w:val="ProductList-Body"/>
      </w:pPr>
    </w:p>
    <w:p w14:paraId="2319D5B0" w14:textId="70C8DC69" w:rsidR="00F06C94" w:rsidRPr="009E2B16" w:rsidRDefault="00000000" w:rsidP="00284324">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0FF97E" w14:textId="77777777" w:rsidR="00F06C94" w:rsidRPr="00EF7CF9" w:rsidRDefault="00F06C94"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467D963B" w14:textId="77777777" w:rsidR="00F06C94" w:rsidRPr="00EF7CF9" w:rsidRDefault="00F06C94" w:rsidP="00284324">
      <w:pPr>
        <w:pStyle w:val="ProductList-Body"/>
      </w:pPr>
    </w:p>
    <w:p w14:paraId="5AF92A53" w14:textId="4377F599" w:rsidR="00F06C94" w:rsidRPr="00EF7CF9" w:rsidRDefault="00F06C94" w:rsidP="00284324">
      <w:pPr>
        <w:pStyle w:val="ProductList-Body"/>
        <w:spacing w:after="4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A85610C" w14:textId="2D1DD28A" w:rsidR="005C2F5C" w:rsidRPr="00EF7CF9" w:rsidRDefault="005C2F5C" w:rsidP="00284324">
      <w:pPr>
        <w:pStyle w:val="ProductList-Offering2Heading"/>
        <w:tabs>
          <w:tab w:val="clear" w:pos="360"/>
          <w:tab w:val="clear" w:pos="720"/>
          <w:tab w:val="clear" w:pos="1080"/>
        </w:tabs>
        <w:outlineLvl w:val="2"/>
      </w:pPr>
      <w:bookmarkStart w:id="437" w:name="_Toc157615872"/>
      <w:r>
        <w:t>Microsoft Power Automate</w:t>
      </w:r>
      <w:bookmarkEnd w:id="437"/>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0A7FDDBD" w14:textId="77777777" w:rsidR="005C2F5C" w:rsidRPr="00EF7CF9" w:rsidRDefault="005C2F5C" w:rsidP="00284324">
      <w:pPr>
        <w:pStyle w:val="ProductList-Body"/>
      </w:pP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1AA97E04" w14:textId="77777777" w:rsidR="005C2F5C" w:rsidRPr="00EF7CF9" w:rsidRDefault="005C2F5C" w:rsidP="00284324">
      <w:pPr>
        <w:pStyle w:val="ProductList-Body"/>
      </w:pPr>
    </w:p>
    <w:p w14:paraId="735410C1" w14:textId="6724B38F" w:rsidR="005C2F5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C6920FD" w14:textId="77777777" w:rsidR="005C2F5C" w:rsidRPr="00EF7CF9" w:rsidRDefault="005C2F5C"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2F65A8A" w14:textId="215BD214" w:rsidR="0051457D" w:rsidRPr="00EF7CF9" w:rsidRDefault="0051457D" w:rsidP="0051457D">
      <w:pPr>
        <w:pStyle w:val="ProductList-Offering2Heading"/>
        <w:tabs>
          <w:tab w:val="clear" w:pos="360"/>
          <w:tab w:val="clear" w:pos="720"/>
          <w:tab w:val="clear" w:pos="1080"/>
        </w:tabs>
        <w:outlineLvl w:val="2"/>
      </w:pPr>
      <w:bookmarkStart w:id="438" w:name="_Toc157615873"/>
      <w:r>
        <w:t>Microsoft Power Pages</w:t>
      </w:r>
      <w:bookmarkEnd w:id="438"/>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040BA6F0"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5544E91E"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4FB01929" w14:textId="77777777" w:rsidR="00B538B9" w:rsidRPr="00F8560A" w:rsidRDefault="00000000" w:rsidP="00B538B9">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31C21E00" w14:textId="77777777" w:rsidR="00B538B9" w:rsidRPr="00F8560A"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000000"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A50D1" w:rsidRPr="009624ED">
          <w:rPr>
            <w:rStyle w:val="Hyperlink"/>
            <w:sz w:val="16"/>
            <w:szCs w:val="16"/>
          </w:rPr>
          <w:t>Sommario</w:t>
        </w:r>
      </w:hyperlink>
      <w:r w:rsidR="004A50D1">
        <w:rPr>
          <w:sz w:val="16"/>
          <w:szCs w:val="16"/>
        </w:rPr>
        <w:t xml:space="preserve"> / </w:t>
      </w:r>
      <w:hyperlink w:anchor="Definitions" w:history="1">
        <w:r w:rsidR="004A50D1" w:rsidRPr="009624ED">
          <w:rPr>
            <w:rStyle w:val="Hyperlink"/>
            <w:sz w:val="16"/>
            <w:szCs w:val="16"/>
          </w:rPr>
          <w:t>Definizioni</w:t>
        </w:r>
      </w:hyperlink>
    </w:p>
    <w:p w14:paraId="0DA652E1" w14:textId="11B8A22F" w:rsidR="00040759" w:rsidRPr="00EF7CF9" w:rsidRDefault="00040759" w:rsidP="00284324">
      <w:pPr>
        <w:pStyle w:val="ProductList-Offering2Heading"/>
        <w:tabs>
          <w:tab w:val="clear" w:pos="360"/>
          <w:tab w:val="clear" w:pos="720"/>
          <w:tab w:val="clear" w:pos="1080"/>
        </w:tabs>
        <w:outlineLvl w:val="2"/>
      </w:pPr>
      <w:bookmarkStart w:id="439" w:name="_Toc157615874"/>
      <w:r>
        <w:t>Microsoft Intune</w:t>
      </w:r>
      <w:bookmarkEnd w:id="434"/>
      <w:bookmarkEnd w:id="439"/>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0D70421D" w14:textId="77777777" w:rsidR="00040759" w:rsidRPr="00EF7CF9" w:rsidRDefault="00040759" w:rsidP="00284324">
      <w:pPr>
        <w:pStyle w:val="ProductList-Body"/>
      </w:pP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6B5F24E" w14:textId="77777777" w:rsidR="00040759" w:rsidRPr="00EF7CF9" w:rsidRDefault="00040759" w:rsidP="00284324">
      <w:pPr>
        <w:pStyle w:val="ProductList-Body"/>
        <w:keepNext/>
      </w:pPr>
    </w:p>
    <w:p w14:paraId="2D1D4ECA" w14:textId="4662CA0E" w:rsidR="00040759"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C0C95C4" w14:textId="77777777" w:rsidR="00040759" w:rsidRPr="00EF7CF9" w:rsidRDefault="00040759" w:rsidP="00284324">
      <w:pPr>
        <w:pStyle w:val="ProductList-Body"/>
      </w:pPr>
    </w:p>
    <w:p w14:paraId="29DA534D" w14:textId="3B9D6918" w:rsidR="00040759" w:rsidRPr="00EF7CF9" w:rsidRDefault="00040759"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4699F220" w14:textId="77777777" w:rsidR="00040759" w:rsidRPr="00EF7CF9" w:rsidRDefault="00040759" w:rsidP="00284324">
      <w:pPr>
        <w:pStyle w:val="ProductList-Body"/>
      </w:pPr>
    </w:p>
    <w:p w14:paraId="1AEA814F" w14:textId="36157571" w:rsidR="00040759" w:rsidRPr="00EF7CF9" w:rsidRDefault="00040759" w:rsidP="00284324">
      <w:pPr>
        <w:pStyle w:val="ProductList-Body"/>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0" w:name="_Toc157615875"/>
      <w:r>
        <w:t>Microsoft Kaizala Pro:</w:t>
      </w:r>
      <w:bookmarkEnd w:id="440"/>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5E2FC3D4" w14:textId="77777777" w:rsidR="00B4740C" w:rsidRPr="00EF7CF9" w:rsidRDefault="00B4740C" w:rsidP="00284324">
      <w:pPr>
        <w:pStyle w:val="ProductList-Body"/>
      </w:pP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0EBBA96" w14:textId="77777777" w:rsidR="00B4740C" w:rsidRPr="00EF7CF9" w:rsidRDefault="00B4740C" w:rsidP="00284324">
      <w:pPr>
        <w:pStyle w:val="ProductList-Body"/>
      </w:pPr>
    </w:p>
    <w:p w14:paraId="7E61F59D" w14:textId="69414339" w:rsidR="00B4740C"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A458A95" w14:textId="77777777" w:rsidR="00657A3A" w:rsidRDefault="00657A3A" w:rsidP="00284324">
      <w:pPr>
        <w:pStyle w:val="ProductList-Body"/>
        <w:rPr>
          <w:b/>
          <w:color w:val="00188F"/>
        </w:rPr>
      </w:pP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23252E7F" w14:textId="77777777" w:rsidR="00B72B23" w:rsidRDefault="00B72B23">
      <w:pPr>
        <w:rPr>
          <w:rFonts w:asciiTheme="majorHAnsi" w:hAnsiTheme="majorHAnsi"/>
          <w:b/>
          <w:color w:val="0072C6"/>
          <w:sz w:val="28"/>
        </w:rPr>
      </w:pPr>
      <w:r>
        <w:br w:type="page"/>
      </w:r>
    </w:p>
    <w:p w14:paraId="4E1AF830" w14:textId="5589D109" w:rsidR="005C2F5C" w:rsidRPr="00EF7CF9" w:rsidRDefault="005C2F5C" w:rsidP="00284324">
      <w:pPr>
        <w:pStyle w:val="ProductList-Offering2Heading"/>
        <w:tabs>
          <w:tab w:val="clear" w:pos="360"/>
          <w:tab w:val="clear" w:pos="720"/>
          <w:tab w:val="clear" w:pos="1080"/>
        </w:tabs>
        <w:outlineLvl w:val="2"/>
      </w:pPr>
      <w:bookmarkStart w:id="441" w:name="_Toc157615876"/>
      <w:r>
        <w:t>Microsoft Power Apps</w:t>
      </w:r>
      <w:bookmarkEnd w:id="441"/>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793982FC" w14:textId="77777777" w:rsidR="006F6384" w:rsidRPr="006F6384" w:rsidRDefault="006F6384" w:rsidP="00284324">
      <w:pPr>
        <w:pStyle w:val="ProductList-Body"/>
        <w:rPr>
          <w:sz w:val="12"/>
          <w:szCs w:val="12"/>
        </w:rPr>
      </w:pPr>
    </w:p>
    <w:p w14:paraId="55599CC6" w14:textId="23D6BB75" w:rsidR="005C2F5C" w:rsidRPr="00EF7CF9" w:rsidRDefault="00AC48A7" w:rsidP="00FC4895">
      <w:pPr>
        <w:pStyle w:val="ProductList-Body"/>
        <w:keepNext/>
        <w:keepLines/>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69E03DAE" w14:textId="77777777" w:rsidR="005C2F5C" w:rsidRPr="00EF7CF9" w:rsidRDefault="005C2F5C" w:rsidP="00FC4895">
      <w:pPr>
        <w:pStyle w:val="ProductList-Body"/>
        <w:keepNext/>
        <w:keepLines/>
      </w:pPr>
    </w:p>
    <w:p w14:paraId="5AAB2FAD" w14:textId="014B5641" w:rsidR="005C2F5C" w:rsidRPr="00EF7CF9" w:rsidRDefault="00000000" w:rsidP="00FC4895">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6D0E9B8B" w14:textId="77777777" w:rsidR="00BF3499" w:rsidRPr="001878FE" w:rsidRDefault="00BF3499" w:rsidP="00284324">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2" w:name="_Toc34826924"/>
      <w:r>
        <w:rPr>
          <w:rFonts w:ascii="Calibri Light" w:eastAsia="Calibri" w:hAnsi="Calibri Light" w:cs="Arial"/>
          <w:b/>
          <w:color w:val="0072C6"/>
          <w:sz w:val="28"/>
        </w:rPr>
        <w:t>Microsoft Power Virtual Agents</w:t>
      </w:r>
      <w:bookmarkEnd w:id="442"/>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0B2FCD10"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indica il numero complessivo di richieste effettuate da un utente finale a Power Virtual Agents nel corso di un Periodo Applicabile.</w:t>
      </w:r>
    </w:p>
    <w:p w14:paraId="0140F598" w14:textId="07AC774F"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Power Virtual Agents non è in grado di inviare un messaggio di risposta a causa di un errore di sistema interno.</w:t>
      </w:r>
    </w:p>
    <w:p w14:paraId="1A544601" w14:textId="77777777" w:rsidR="006F6384" w:rsidRPr="006F6384" w:rsidRDefault="006F6384" w:rsidP="00284324">
      <w:pPr>
        <w:shd w:val="clear" w:color="auto" w:fill="FFFFFF"/>
        <w:spacing w:after="0" w:line="240" w:lineRule="auto"/>
        <w:rPr>
          <w:rFonts w:ascii="Calibri" w:eastAsia="Calibri" w:hAnsi="Calibri" w:cs="Arial"/>
          <w:sz w:val="12"/>
          <w:szCs w:val="12"/>
        </w:rPr>
      </w:pP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390716A7" w14:textId="77777777" w:rsidR="00BF3499" w:rsidRPr="00542EB2" w:rsidRDefault="00BF3499" w:rsidP="00284324">
      <w:pPr>
        <w:tabs>
          <w:tab w:val="left" w:pos="360"/>
          <w:tab w:val="left" w:pos="720"/>
          <w:tab w:val="left" w:pos="1080"/>
        </w:tabs>
        <w:spacing w:after="0" w:line="240" w:lineRule="auto"/>
        <w:rPr>
          <w:rFonts w:ascii="Calibri" w:eastAsia="Calibri" w:hAnsi="Calibri" w:cs="Arial"/>
          <w:sz w:val="18"/>
          <w:szCs w:val="18"/>
        </w:rPr>
      </w:pPr>
    </w:p>
    <w:p w14:paraId="5FFCCA93" w14:textId="5391FBDA" w:rsidR="00BF3499" w:rsidRPr="001878FE" w:rsidRDefault="00000000" w:rsidP="00284324">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000000" w:rsidP="00284324">
      <w:pPr>
        <w:shd w:val="clear" w:color="auto" w:fill="808080"/>
        <w:spacing w:before="120" w:after="240" w:line="240" w:lineRule="auto"/>
        <w:jc w:val="right"/>
        <w:rPr>
          <w:rFonts w:ascii="Calibri" w:eastAsia="Calibri" w:hAnsi="Calibri" w:cs="Arial"/>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3" w:name="_Toc157615877"/>
      <w:bookmarkStart w:id="444" w:name="_Toc102075655"/>
      <w:r>
        <w:t>Microsoft Sustainability Manager</w:t>
      </w:r>
      <w:bookmarkEnd w:id="443"/>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3FD9C41D" w14:textId="77777777" w:rsidR="006F6384" w:rsidRPr="006F6384" w:rsidRDefault="006F6384" w:rsidP="00B72B23">
      <w:pPr>
        <w:pStyle w:val="ProductList-Body"/>
        <w:rPr>
          <w:sz w:val="12"/>
          <w:szCs w:val="12"/>
        </w:rPr>
      </w:pP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5947A592" w14:textId="77777777" w:rsidR="00B72B23" w:rsidRPr="00EF7CF9" w:rsidRDefault="00B72B23" w:rsidP="00B72B23">
      <w:pPr>
        <w:pStyle w:val="ProductList-Body"/>
      </w:pPr>
    </w:p>
    <w:p w14:paraId="2CA7A55C" w14:textId="77777777" w:rsidR="00B72B23" w:rsidRPr="00EF7CF9" w:rsidRDefault="00000000" w:rsidP="00B72B2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BE845E" w14:textId="77777777" w:rsidR="006F6384" w:rsidRDefault="006F6384" w:rsidP="006F6384">
      <w:pPr>
        <w:pStyle w:val="ProductList-Body"/>
        <w:rPr>
          <w:b/>
          <w:color w:val="00188F"/>
        </w:rPr>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000000"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F6384" w:rsidRPr="009624ED">
          <w:rPr>
            <w:rStyle w:val="Hyperlink"/>
            <w:sz w:val="16"/>
            <w:szCs w:val="16"/>
          </w:rPr>
          <w:t>Sommario</w:t>
        </w:r>
      </w:hyperlink>
      <w:r w:rsidR="006F6384">
        <w:rPr>
          <w:sz w:val="16"/>
          <w:szCs w:val="16"/>
        </w:rPr>
        <w:t xml:space="preserve"> / </w:t>
      </w:r>
      <w:hyperlink w:anchor="Definitions" w:history="1">
        <w:r w:rsidR="006F6384" w:rsidRPr="009624ED">
          <w:rPr>
            <w:rStyle w:val="Hyperlink"/>
            <w:sz w:val="16"/>
            <w:szCs w:val="16"/>
          </w:rPr>
          <w:t>Definizioni</w:t>
        </w:r>
      </w:hyperlink>
    </w:p>
    <w:p w14:paraId="40BD46FF" w14:textId="77777777" w:rsidR="00B72B23" w:rsidRPr="00B72B23" w:rsidRDefault="00B72B23" w:rsidP="00B72B23">
      <w:pPr>
        <w:pStyle w:val="ProductList-Body"/>
        <w:sectPr w:rsidR="00B72B23" w:rsidRPr="00B72B23" w:rsidSect="0042685F">
          <w:pgSz w:w="12240" w:h="15840"/>
          <w:pgMar w:top="1440" w:right="720" w:bottom="1440" w:left="720" w:header="720" w:footer="720" w:gutter="0"/>
          <w:cols w:space="720"/>
          <w:titlePg/>
          <w:docGrid w:linePitch="360"/>
        </w:sectPr>
      </w:pPr>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45" w:name="_Toc157615878"/>
      <w:bookmarkEnd w:id="444"/>
      <w:r>
        <w:t>Minecraft: Education Edition</w:t>
      </w:r>
      <w:bookmarkEnd w:id="445"/>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7BBA5E24" w14:textId="77777777" w:rsidR="000B38CA" w:rsidRPr="00EF7CF9" w:rsidRDefault="000B38CA" w:rsidP="00FC4895">
      <w:pPr>
        <w:pStyle w:val="ProductList-Body"/>
        <w:keepNext/>
        <w:keepLines/>
      </w:pP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8F2D925" w14:textId="77777777" w:rsidR="00494CDE" w:rsidRPr="00EF7CF9" w:rsidRDefault="00494CDE" w:rsidP="00284324">
      <w:pPr>
        <w:pStyle w:val="ProductList-Body"/>
      </w:pPr>
    </w:p>
    <w:p w14:paraId="07812754" w14:textId="47D72A7F" w:rsidR="00494CDE"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A73D112" w14:textId="77777777" w:rsidR="00494CDE" w:rsidRPr="00EF7CF9" w:rsidRDefault="00494CDE"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46"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1730A621" w:rsidR="00D46BBE" w:rsidRPr="00EF7CF9" w:rsidRDefault="00D46BBE" w:rsidP="00284324">
      <w:pPr>
        <w:pStyle w:val="ProductList-Offering2Heading"/>
        <w:tabs>
          <w:tab w:val="clear" w:pos="360"/>
          <w:tab w:val="clear" w:pos="720"/>
          <w:tab w:val="clear" w:pos="1080"/>
        </w:tabs>
        <w:outlineLvl w:val="2"/>
      </w:pPr>
      <w:bookmarkStart w:id="447" w:name="_Toc157615879"/>
      <w:r>
        <w:t>Power BI Embedded</w:t>
      </w:r>
      <w:bookmarkEnd w:id="446"/>
      <w:bookmarkEnd w:id="447"/>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3FA125EB" w14:textId="77777777" w:rsidR="00D46BBE" w:rsidRPr="00E06F0A" w:rsidRDefault="00D46BBE" w:rsidP="00284324">
      <w:pPr>
        <w:shd w:val="clear" w:color="auto" w:fill="FFFFFF"/>
        <w:spacing w:after="0" w:line="240" w:lineRule="auto"/>
        <w:rPr>
          <w:sz w:val="12"/>
          <w:szCs w:val="12"/>
        </w:rPr>
      </w:pP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28FECB3C" w14:textId="77777777" w:rsidR="00D46BBE" w:rsidRPr="00E06F0A" w:rsidRDefault="00D46BBE" w:rsidP="00284324">
      <w:pPr>
        <w:pStyle w:val="ProductList-Body"/>
        <w:rPr>
          <w:sz w:val="12"/>
          <w:szCs w:val="12"/>
        </w:rPr>
      </w:pP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70F63C5E" w14:textId="77777777" w:rsidR="00D46BBE" w:rsidRPr="00E06F0A" w:rsidRDefault="00D46BBE" w:rsidP="00284324">
      <w:pPr>
        <w:pStyle w:val="ProductList-Body"/>
        <w:rPr>
          <w:sz w:val="12"/>
          <w:szCs w:val="12"/>
        </w:rPr>
      </w:pP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64CC5AC" w14:textId="77777777" w:rsidR="00D46BBE" w:rsidRPr="00EF7CF9" w:rsidRDefault="00D46BBE" w:rsidP="00284324">
      <w:pPr>
        <w:pStyle w:val="ProductList-Body"/>
      </w:pPr>
    </w:p>
    <w:p w14:paraId="3A481C1F" w14:textId="203C7FF7" w:rsidR="00D46BBE" w:rsidRPr="00EF7CF9" w:rsidRDefault="00000000" w:rsidP="000415C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48"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49" w:name="_Toc157615880"/>
      <w:r>
        <w:t>Power BI Premium</w:t>
      </w:r>
      <w:bookmarkEnd w:id="449"/>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571EB31E" w14:textId="77777777" w:rsidR="002D6A90" w:rsidRPr="00EF7CF9" w:rsidRDefault="002D6A90" w:rsidP="00284324">
      <w:pPr>
        <w:pStyle w:val="ProductList-Body"/>
      </w:pP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347949EF" w14:textId="77777777" w:rsidR="002D6A90" w:rsidRPr="000415C7" w:rsidRDefault="002D6A90" w:rsidP="00284324">
      <w:pPr>
        <w:pStyle w:val="ProductList-Body"/>
        <w:rPr>
          <w:sz w:val="12"/>
          <w:szCs w:val="12"/>
        </w:rPr>
      </w:pP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8D36A64" w14:textId="77777777" w:rsidR="009E2B16" w:rsidRPr="00EF7CF9" w:rsidRDefault="009E2B16" w:rsidP="00284324">
      <w:pPr>
        <w:pStyle w:val="ProductList-Body"/>
      </w:pPr>
    </w:p>
    <w:p w14:paraId="67F0784B" w14:textId="1133941B" w:rsidR="002D6A90"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B30F133" w14:textId="0FA0019F" w:rsidR="00515EF4" w:rsidRPr="00EF7CF9" w:rsidRDefault="00515EF4" w:rsidP="00284324">
      <w:pPr>
        <w:pStyle w:val="ProductList-Offering2Heading"/>
        <w:tabs>
          <w:tab w:val="clear" w:pos="360"/>
          <w:tab w:val="clear" w:pos="720"/>
          <w:tab w:val="clear" w:pos="1080"/>
        </w:tabs>
        <w:outlineLvl w:val="2"/>
      </w:pPr>
      <w:bookmarkStart w:id="450" w:name="_Toc157615881"/>
      <w:r>
        <w:t>Power BI Pro</w:t>
      </w:r>
      <w:bookmarkEnd w:id="435"/>
      <w:bookmarkEnd w:id="448"/>
      <w:bookmarkEnd w:id="450"/>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942218" w14:textId="77777777" w:rsidR="00515EF4" w:rsidRPr="006F6384" w:rsidRDefault="00515EF4" w:rsidP="00284324">
      <w:pPr>
        <w:pStyle w:val="ProductList-Body"/>
        <w:rPr>
          <w:sz w:val="12"/>
          <w:szCs w:val="12"/>
        </w:rPr>
      </w:pP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12E8E79" w14:textId="77777777" w:rsidR="009E2B16" w:rsidRDefault="009E2B16" w:rsidP="00284324">
      <w:pPr>
        <w:pStyle w:val="ProductList-Body"/>
      </w:pPr>
    </w:p>
    <w:p w14:paraId="5A7E48F2" w14:textId="2F80CFC3" w:rsidR="00515EF4" w:rsidRPr="009E2B16" w:rsidRDefault="00000000" w:rsidP="000415C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1"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137B2B" w14:textId="5689697E" w:rsidR="00515EF4" w:rsidRPr="00EF7CF9" w:rsidRDefault="00515EF4" w:rsidP="00284324">
      <w:pPr>
        <w:pStyle w:val="ProductList-Offering2Heading"/>
        <w:tabs>
          <w:tab w:val="clear" w:pos="360"/>
          <w:tab w:val="clear" w:pos="720"/>
          <w:tab w:val="clear" w:pos="1080"/>
        </w:tabs>
        <w:outlineLvl w:val="2"/>
      </w:pPr>
      <w:bookmarkStart w:id="452" w:name="_Toc157615882"/>
      <w:r>
        <w:t>Translator API</w:t>
      </w:r>
      <w:bookmarkEnd w:id="451"/>
      <w:bookmarkEnd w:id="452"/>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0C581555" w14:textId="77777777" w:rsidR="00515EF4" w:rsidRPr="00C95225" w:rsidRDefault="00515EF4" w:rsidP="00284324">
      <w:pPr>
        <w:pStyle w:val="ProductList-Body"/>
        <w:rPr>
          <w:sz w:val="12"/>
          <w:szCs w:val="12"/>
        </w:rPr>
      </w:pP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46B8A33F" w14:textId="77777777" w:rsidR="009E2B16" w:rsidRPr="00EF7CF9" w:rsidRDefault="009E2B16" w:rsidP="00284324">
      <w:pPr>
        <w:pStyle w:val="ProductList-Body"/>
      </w:pPr>
    </w:p>
    <w:p w14:paraId="728BF4C5" w14:textId="035FEFBF" w:rsidR="00515EF4" w:rsidRPr="009E2B16" w:rsidRDefault="00000000" w:rsidP="0028432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Pr="00EF7CF9" w:rsidRDefault="00D46DC5" w:rsidP="00284324">
      <w:pPr>
        <w:pStyle w:val="ProductList-Body"/>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53"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284324">
      <w:pPr>
        <w:pStyle w:val="ProductList-Offering2Heading"/>
        <w:tabs>
          <w:tab w:val="clear" w:pos="360"/>
          <w:tab w:val="clear" w:pos="720"/>
          <w:tab w:val="clear" w:pos="1080"/>
        </w:tabs>
        <w:outlineLvl w:val="2"/>
      </w:pPr>
      <w:bookmarkStart w:id="454" w:name="MDATP"/>
      <w:bookmarkStart w:id="455" w:name="_Toc13833097"/>
      <w:bookmarkStart w:id="456" w:name="_Toc55920329"/>
      <w:bookmarkStart w:id="457" w:name="_Toc157615883"/>
      <w:bookmarkEnd w:id="453"/>
      <w:r>
        <w:t xml:space="preserve">Microsoft Defender </w:t>
      </w:r>
      <w:bookmarkEnd w:id="454"/>
      <w:bookmarkEnd w:id="455"/>
      <w:r>
        <w:t>per Endpoint</w:t>
      </w:r>
      <w:bookmarkEnd w:id="456"/>
      <w:bookmarkEnd w:id="457"/>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284324">
      <w:pPr>
        <w:pStyle w:val="ProductList-Body"/>
        <w:spacing w:after="40"/>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284324">
      <w:pPr>
        <w:pStyle w:val="ProductList-Body"/>
      </w:pPr>
      <w:r>
        <w:t>“</w:t>
      </w:r>
      <w:r w:rsidR="00657A3A">
        <w:rPr>
          <w:b/>
          <w:color w:val="00188F"/>
        </w:rPr>
        <w:t>Tenant</w:t>
      </w:r>
      <w:r>
        <w:t>”</w:t>
      </w:r>
      <w:r w:rsidR="00657A3A">
        <w:t xml:space="preserve"> indica l'ambiente cloud specifico della società per Microsoft Defender per Endpoint.</w:t>
      </w:r>
    </w:p>
    <w:p w14:paraId="63E6F6A6" w14:textId="77777777" w:rsidR="00657A3A" w:rsidRPr="00EF7CF9" w:rsidRDefault="00657A3A" w:rsidP="00284324">
      <w:pPr>
        <w:pStyle w:val="ProductList-Body"/>
      </w:pPr>
    </w:p>
    <w:p w14:paraId="7AA0C3CA" w14:textId="2E913705" w:rsidR="00021F08" w:rsidRPr="00EF7CF9" w:rsidRDefault="00657A3A"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5AAD706D" w14:textId="77777777" w:rsidR="00BC681F" w:rsidRPr="00EF7CF9" w:rsidRDefault="00BC681F" w:rsidP="00284324">
      <w:pPr>
        <w:pStyle w:val="ProductList-Body"/>
      </w:pPr>
    </w:p>
    <w:p w14:paraId="4ABEE834" w14:textId="53DE7AC5" w:rsidR="00BC681F"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18DEEE3B" w14:textId="77777777" w:rsidR="00BC681F" w:rsidRPr="00EF7CF9" w:rsidRDefault="00BC681F" w:rsidP="00284324">
      <w:pPr>
        <w:pStyle w:val="ProductList-Body"/>
      </w:pPr>
    </w:p>
    <w:p w14:paraId="3B661105" w14:textId="79962571" w:rsidR="00BC681F"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291E374" w14:textId="77777777" w:rsidR="005C601C" w:rsidRPr="00EF7CF9" w:rsidRDefault="005C601C" w:rsidP="00284324">
      <w:pPr>
        <w:pStyle w:val="ProductList-Body"/>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58D713F0" w14:textId="77777777" w:rsidR="00BC681F" w:rsidRPr="00EF7CF9" w:rsidRDefault="00BC681F" w:rsidP="00284324">
      <w:pPr>
        <w:pStyle w:val="ProductList-Body"/>
      </w:pPr>
    </w:p>
    <w:p w14:paraId="4E24C9C9" w14:textId="0B9F0537" w:rsidR="00BC681F" w:rsidRPr="00EF7CF9" w:rsidRDefault="00BC681F"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38C55BF7" w14:textId="3CBD6EA7" w:rsidR="00696175" w:rsidRPr="00EF7CF9" w:rsidRDefault="00696175" w:rsidP="00284324">
      <w:pPr>
        <w:pStyle w:val="ProductList-Offering2Heading"/>
        <w:tabs>
          <w:tab w:val="clear" w:pos="360"/>
          <w:tab w:val="clear" w:pos="720"/>
          <w:tab w:val="clear" w:pos="1080"/>
        </w:tabs>
        <w:outlineLvl w:val="2"/>
      </w:pPr>
      <w:bookmarkStart w:id="458" w:name="_Toc157615884"/>
      <w:r>
        <w:t>Stampa Universale</w:t>
      </w:r>
      <w:bookmarkEnd w:id="458"/>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38E6D9C" w14:textId="77777777" w:rsidR="00696175" w:rsidRPr="00EF7CF9" w:rsidRDefault="00696175" w:rsidP="00284324">
      <w:pPr>
        <w:pStyle w:val="ProductList-Body"/>
      </w:pP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02BAC7C" w14:textId="77777777" w:rsidR="00696175" w:rsidRPr="00EF7CF9" w:rsidRDefault="00696175" w:rsidP="00284324">
      <w:pPr>
        <w:pStyle w:val="ProductList-Body"/>
      </w:pPr>
    </w:p>
    <w:p w14:paraId="2684C307" w14:textId="622788C4" w:rsidR="00696175"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9A390A9" w14:textId="77777777" w:rsidR="00696175" w:rsidRPr="00C95225" w:rsidRDefault="00696175" w:rsidP="00284324">
      <w:pPr>
        <w:pStyle w:val="ProductList-Body"/>
        <w:rPr>
          <w:sz w:val="12"/>
          <w:szCs w:val="12"/>
        </w:rPr>
      </w:pPr>
    </w:p>
    <w:p w14:paraId="52F16555" w14:textId="77777777" w:rsidR="00696175" w:rsidRPr="00EF7CF9" w:rsidRDefault="00696175"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7D4873A3" w14:textId="77777777" w:rsidR="00696175" w:rsidRPr="00E06F0A" w:rsidRDefault="00696175" w:rsidP="00284324">
      <w:pPr>
        <w:pStyle w:val="ProductList-Body"/>
        <w:rPr>
          <w:sz w:val="12"/>
          <w:szCs w:val="12"/>
        </w:rPr>
      </w:pPr>
    </w:p>
    <w:p w14:paraId="5F8939BC" w14:textId="77777777" w:rsidR="00696175" w:rsidRPr="00EF7CF9" w:rsidRDefault="00696175" w:rsidP="00284324">
      <w:pPr>
        <w:pStyle w:val="ProductList-Body"/>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p w14:paraId="799447E0" w14:textId="77777777" w:rsidR="000415C7" w:rsidRDefault="000415C7">
      <w:pPr>
        <w:rPr>
          <w:rFonts w:asciiTheme="majorHAnsi" w:hAnsiTheme="majorHAnsi"/>
          <w:b/>
          <w:color w:val="0072C6"/>
          <w:sz w:val="28"/>
        </w:rPr>
      </w:pPr>
      <w:r>
        <w:br w:type="page"/>
      </w:r>
    </w:p>
    <w:p w14:paraId="596CC1C1" w14:textId="320EB721" w:rsidR="00347E88" w:rsidRPr="00EF7CF9" w:rsidRDefault="00347E88" w:rsidP="00284324">
      <w:pPr>
        <w:pStyle w:val="ProductList-Offering2Heading"/>
        <w:tabs>
          <w:tab w:val="clear" w:pos="360"/>
          <w:tab w:val="clear" w:pos="720"/>
          <w:tab w:val="clear" w:pos="1080"/>
        </w:tabs>
        <w:outlineLvl w:val="2"/>
      </w:pPr>
      <w:bookmarkStart w:id="459" w:name="_Toc157615885"/>
      <w:r>
        <w:t>Windows 365</w:t>
      </w:r>
      <w:bookmarkEnd w:id="459"/>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14FC184E" w14:textId="77777777" w:rsidR="00D77FA0" w:rsidRPr="00C95225" w:rsidRDefault="00D77FA0" w:rsidP="00284324">
      <w:pPr>
        <w:pStyle w:val="ProductList-Body"/>
        <w:rPr>
          <w:sz w:val="12"/>
          <w:szCs w:val="12"/>
        </w:rPr>
      </w:pP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0300A8">
      <w:pPr>
        <w:pStyle w:val="ProductList-Body"/>
        <w:numPr>
          <w:ilvl w:val="0"/>
          <w:numId w:val="37"/>
        </w:numPr>
      </w:pPr>
      <w:r>
        <w:t>Errore derivante da un'applicazione o da altro software installato sul PC Cloud.</w:t>
      </w:r>
    </w:p>
    <w:p w14:paraId="4E75CCA1" w14:textId="708DB12B" w:rsidR="00200E38" w:rsidRDefault="00200E38" w:rsidP="00C95225">
      <w:pPr>
        <w:pStyle w:val="ProductList-Body"/>
        <w:spacing w:before="120" w:after="120"/>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C95225">
      <w:pPr>
        <w:pStyle w:val="ProductList-Body"/>
        <w:spacing w:before="120" w:after="120"/>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817D1D">
      <w:pPr>
        <w:pStyle w:val="ProductList-Body"/>
        <w:tabs>
          <w:tab w:val="clear" w:pos="360"/>
          <w:tab w:val="clear" w:pos="720"/>
          <w:tab w:val="clear" w:pos="1080"/>
        </w:tabs>
        <w:spacing w:before="120"/>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5A36CEC4" w14:textId="77777777" w:rsidR="00817D1D" w:rsidRDefault="00817D1D" w:rsidP="00817D1D">
      <w:pPr>
        <w:pStyle w:val="ProductList-Body"/>
        <w:tabs>
          <w:tab w:val="clear" w:pos="360"/>
          <w:tab w:val="clear" w:pos="720"/>
          <w:tab w:val="clear" w:pos="1080"/>
        </w:tabs>
      </w:pPr>
    </w:p>
    <w:p w14:paraId="69ABA1CA" w14:textId="1F5AC97A" w:rsidR="00D77FA0"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79484202" w14:textId="251DEECD" w:rsidR="006E50E4" w:rsidRDefault="006E50E4" w:rsidP="00284324">
      <w:pPr>
        <w:pStyle w:val="ProductList-Body"/>
        <w:tabs>
          <w:tab w:val="clear" w:pos="360"/>
          <w:tab w:val="clear" w:pos="720"/>
          <w:tab w:val="clear" w:pos="1080"/>
        </w:tabs>
      </w:pPr>
    </w:p>
    <w:p w14:paraId="49E5A2C2" w14:textId="253D4243" w:rsidR="00417DC1" w:rsidRDefault="00417DC1" w:rsidP="00284324">
      <w:pPr>
        <w:pStyle w:val="ProductList-Body"/>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30" w:history="1">
        <w:r>
          <w:rPr>
            <w:rStyle w:val="Hyperlink"/>
          </w:rPr>
          <w:t>https://aka.ms/DSLARegionLink</w:t>
        </w:r>
      </w:hyperlink>
      <w:r>
        <w:t>.</w:t>
      </w:r>
    </w:p>
    <w:p w14:paraId="40BE7195" w14:textId="77777777" w:rsidR="00417DC1" w:rsidRDefault="00417DC1" w:rsidP="00284324">
      <w:pPr>
        <w:pStyle w:val="ProductList-Body"/>
      </w:pPr>
    </w:p>
    <w:p w14:paraId="09A1D24F" w14:textId="7D7203C6" w:rsidR="00417DC1" w:rsidRDefault="00417DC1" w:rsidP="00284324">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4E443D67" w14:textId="77777777" w:rsidR="00417DC1" w:rsidRDefault="00417DC1" w:rsidP="00284324">
      <w:pPr>
        <w:pStyle w:val="ProductList-Body"/>
      </w:pPr>
    </w:p>
    <w:p w14:paraId="200DCE68" w14:textId="1A07C84E" w:rsidR="00417DC1" w:rsidRDefault="00417DC1" w:rsidP="00284324">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1D27CFE" w14:textId="77777777" w:rsidR="00417DC1" w:rsidRDefault="00417DC1" w:rsidP="00284324">
      <w:pPr>
        <w:pStyle w:val="ProductList-Body"/>
      </w:pPr>
    </w:p>
    <w:p w14:paraId="085EE300" w14:textId="0311D765" w:rsidR="00417DC1" w:rsidRDefault="00417DC1" w:rsidP="00284324">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5E80FD3B" w14:textId="7DEE0543" w:rsidR="00417DC1" w:rsidRDefault="00417DC1" w:rsidP="00284324">
      <w:pPr>
        <w:pStyle w:val="ProductList-Body"/>
        <w:tabs>
          <w:tab w:val="clear" w:pos="360"/>
          <w:tab w:val="clear" w:pos="720"/>
          <w:tab w:val="clear" w:pos="1080"/>
        </w:tabs>
      </w:pPr>
    </w:p>
    <w:p w14:paraId="300B5237" w14:textId="0D4244EE" w:rsidR="00982191" w:rsidRPr="00EF7CF9"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25B497E1" w14:textId="77777777" w:rsidR="00CB563D" w:rsidRDefault="00CB563D" w:rsidP="00284324">
      <w:pPr>
        <w:pStyle w:val="ProductList-Body"/>
        <w:tabs>
          <w:tab w:val="clear" w:pos="360"/>
          <w:tab w:val="clear" w:pos="720"/>
          <w:tab w:val="clear" w:pos="1080"/>
        </w:tabs>
      </w:pPr>
    </w:p>
    <w:p w14:paraId="25639040" w14:textId="7250ED82" w:rsidR="00347E88" w:rsidRPr="00EF7CF9" w:rsidRDefault="00347E88" w:rsidP="00284324">
      <w:pPr>
        <w:pStyle w:val="ProductList-Body"/>
        <w:tabs>
          <w:tab w:val="clear" w:pos="360"/>
          <w:tab w:val="clear" w:pos="720"/>
          <w:tab w:val="clear" w:pos="1080"/>
        </w:tabs>
        <w:sectPr w:rsidR="00347E88" w:rsidRPr="00EF7CF9" w:rsidSect="0042685F">
          <w:pgSz w:w="12240" w:h="15840"/>
          <w:pgMar w:top="1440" w:right="720" w:bottom="1440" w:left="720" w:header="720" w:footer="720" w:gutter="0"/>
          <w:cols w:space="720"/>
          <w:titlePg/>
          <w:docGrid w:linePitch="360"/>
        </w:sectPr>
      </w:pPr>
    </w:p>
    <w:p w14:paraId="20EFEAC1" w14:textId="2C5483E3" w:rsidR="00EC2549" w:rsidRPr="00EF7CF9" w:rsidRDefault="00EC2549" w:rsidP="00284324">
      <w:pPr>
        <w:pStyle w:val="ProductList-SectionHeading"/>
        <w:tabs>
          <w:tab w:val="clear" w:pos="360"/>
          <w:tab w:val="clear" w:pos="720"/>
          <w:tab w:val="clear" w:pos="1080"/>
        </w:tabs>
        <w:outlineLvl w:val="0"/>
      </w:pPr>
      <w:bookmarkStart w:id="460" w:name="AppendixA"/>
      <w:bookmarkStart w:id="461" w:name="_Toc457821598"/>
      <w:bookmarkStart w:id="462" w:name="_Toc157615886"/>
      <w:r>
        <w:t>Appendice A</w:t>
      </w:r>
      <w:bookmarkEnd w:id="460"/>
      <w:r>
        <w:t xml:space="preserve"> - Impegno del Livello di Servizio per Rilevamento e Blocco di Virus, Efficacia della Protezione dalla Posta Indesiderata o Falsi Positivi</w:t>
      </w:r>
      <w:bookmarkEnd w:id="461"/>
      <w:bookmarkEnd w:id="462"/>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4AEF8266" w14:textId="77777777" w:rsidR="00D46DC5" w:rsidRPr="00EF7CF9" w:rsidRDefault="00D46DC5" w:rsidP="00284324">
      <w:pPr>
        <w:pStyle w:val="ProductList-Body"/>
        <w:tabs>
          <w:tab w:val="clear" w:pos="360"/>
          <w:tab w:val="clear" w:pos="720"/>
          <w:tab w:val="clear" w:pos="1080"/>
        </w:tabs>
      </w:pPr>
    </w:p>
    <w:p w14:paraId="1194507A" w14:textId="77777777" w:rsidR="00B10E8D" w:rsidRPr="00B44CF9" w:rsidRDefault="00B10E8D" w:rsidP="00284324">
      <w:pPr>
        <w:rPr>
          <w:sz w:val="18"/>
          <w:szCs w:val="18"/>
        </w:rPr>
        <w:sectPr w:rsidR="00B10E8D" w:rsidRPr="00B44CF9" w:rsidSect="0042685F">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284324">
      <w:pPr>
        <w:pStyle w:val="ProductList-SectionHeading"/>
        <w:tabs>
          <w:tab w:val="clear" w:pos="360"/>
          <w:tab w:val="clear" w:pos="720"/>
          <w:tab w:val="clear" w:pos="1080"/>
        </w:tabs>
        <w:outlineLvl w:val="0"/>
      </w:pPr>
      <w:bookmarkStart w:id="463" w:name="AppendixB"/>
      <w:bookmarkStart w:id="464" w:name="_Toc457821599"/>
      <w:bookmarkStart w:id="465" w:name="_Toc157615887"/>
      <w:r>
        <w:t>Appendice B</w:t>
      </w:r>
      <w:bookmarkEnd w:id="463"/>
      <w:r>
        <w:t xml:space="preserve"> - Impegno del Livello di Servizio per Tempo di Attività</w:t>
      </w:r>
      <w:bookmarkEnd w:id="464"/>
      <w:bookmarkEnd w:id="465"/>
    </w:p>
    <w:p w14:paraId="73A17672" w14:textId="35D3A9FF" w:rsidR="00F575B8" w:rsidRDefault="00F575B8" w:rsidP="00284324">
      <w:pPr>
        <w:pStyle w:val="ProductList-Body"/>
        <w:tabs>
          <w:tab w:val="clear" w:pos="360"/>
          <w:tab w:val="clear" w:pos="720"/>
          <w:tab w:val="clear" w:pos="1080"/>
        </w:tabs>
      </w:pPr>
      <w:r>
        <w:t>Relativamente a EOP ottenuto in licenza come Servizio autonomo o tramite ECAL Suite oppure ad Exchange Enterprise CAL con Servizi, il cliente potrà essere idoneo a ricevere Crediti di Servizio qualora Microsoft non soddisfi il Livello di Servizio illustrato sotto per il Tempo di Attività.</w:t>
      </w:r>
    </w:p>
    <w:p w14:paraId="376335CF" w14:textId="77777777" w:rsidR="002267F9" w:rsidRPr="00EF7CF9" w:rsidRDefault="002267F9" w:rsidP="00284324">
      <w:pPr>
        <w:pStyle w:val="ProductList-Body"/>
        <w:tabs>
          <w:tab w:val="clear" w:pos="360"/>
          <w:tab w:val="clear" w:pos="720"/>
          <w:tab w:val="clear" w:pos="1080"/>
        </w:tabs>
      </w:pPr>
    </w:p>
    <w:p w14:paraId="1449EFF3" w14:textId="6610D418" w:rsidR="00F575B8" w:rsidRPr="00EF7CF9" w:rsidRDefault="00AC48A7" w:rsidP="00284324">
      <w:pPr>
        <w:pStyle w:val="ProductList-Body"/>
        <w:tabs>
          <w:tab w:val="clear" w:pos="360"/>
          <w:tab w:val="clear" w:pos="720"/>
          <w:tab w:val="clear" w:pos="1080"/>
        </w:tabs>
      </w:pPr>
      <w:r>
        <w:rPr>
          <w:b/>
          <w:color w:val="00188F"/>
        </w:rPr>
        <w:t>Percentuale del Tempo di Attività</w:t>
      </w:r>
      <w:r w:rsidRPr="00F872C4">
        <w:rPr>
          <w:rFonts w:ascii="Calibri" w:eastAsia="Calibri" w:hAnsi="Calibri" w:cs="Arial"/>
          <w:b/>
          <w:color w:val="00188F"/>
          <w:szCs w:val="18"/>
        </w:rPr>
        <w:t>:</w:t>
      </w:r>
    </w:p>
    <w:p w14:paraId="1B335C9B" w14:textId="2173A791" w:rsidR="009677CB" w:rsidRPr="00EF7CF9" w:rsidRDefault="00F575B8" w:rsidP="00284324">
      <w:pPr>
        <w:pStyle w:val="ProductList-Body"/>
        <w:tabs>
          <w:tab w:val="clear" w:pos="360"/>
          <w:tab w:val="clear" w:pos="720"/>
          <w:tab w:val="clear" w:pos="1080"/>
        </w:tabs>
      </w:pPr>
      <w:r>
        <w:t>qualora la Percentuale del Tempo di Attività per EOP relativa a un determinato Periodo Applicabile sia inferiore al 99,999%, la Società potrà essere idonea a ricevere il seguente Credito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84324">
            <w:pPr>
              <w:pStyle w:val="ProductList-OfferingBody"/>
              <w:tabs>
                <w:tab w:val="clear" w:pos="360"/>
                <w:tab w:val="clear" w:pos="720"/>
                <w:tab w:val="clear" w:pos="1080"/>
              </w:tabs>
              <w:jc w:val="center"/>
              <w:rPr>
                <w:color w:val="FFFFFF" w:themeColor="background1"/>
              </w:rPr>
            </w:pPr>
            <w:r>
              <w:rPr>
                <w:color w:val="FFFFFF" w:themeColor="background1"/>
              </w:rPr>
              <w:t>Percentuale del Tempo di Attività</w:t>
            </w:r>
          </w:p>
        </w:tc>
        <w:tc>
          <w:tcPr>
            <w:tcW w:w="2500" w:type="pct"/>
            <w:shd w:val="clear" w:color="auto" w:fill="0072C6"/>
          </w:tcPr>
          <w:p w14:paraId="4A257EB0" w14:textId="77777777" w:rsidR="00F575B8" w:rsidRPr="00EF7CF9" w:rsidRDefault="00F575B8" w:rsidP="00284324">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B44CF9" w14:paraId="21AE8FA2" w14:textId="77777777" w:rsidTr="009F4F1B">
        <w:tc>
          <w:tcPr>
            <w:tcW w:w="2500" w:type="pct"/>
          </w:tcPr>
          <w:p w14:paraId="314AF2FE" w14:textId="640E7489" w:rsidR="00F575B8" w:rsidRPr="00EF7CF9" w:rsidRDefault="00F575B8" w:rsidP="00284324">
            <w:pPr>
              <w:pStyle w:val="ProductList-OfferingBody"/>
              <w:jc w:val="center"/>
            </w:pPr>
            <w:r>
              <w:t>&lt; 99,999%</w:t>
            </w:r>
          </w:p>
        </w:tc>
        <w:tc>
          <w:tcPr>
            <w:tcW w:w="2500" w:type="pct"/>
          </w:tcPr>
          <w:p w14:paraId="2358D34A" w14:textId="77777777" w:rsidR="00F575B8" w:rsidRPr="00EF7CF9" w:rsidRDefault="00F575B8" w:rsidP="00284324">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84324">
            <w:pPr>
              <w:pStyle w:val="ProductList-OfferingBody"/>
              <w:jc w:val="center"/>
            </w:pPr>
            <w:r>
              <w:t>&lt; 99,0%</w:t>
            </w:r>
          </w:p>
        </w:tc>
        <w:tc>
          <w:tcPr>
            <w:tcW w:w="2500" w:type="pct"/>
          </w:tcPr>
          <w:p w14:paraId="783F95EF" w14:textId="77777777" w:rsidR="00F575B8" w:rsidRPr="00EF7CF9" w:rsidRDefault="00F575B8" w:rsidP="00284324">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84324">
            <w:pPr>
              <w:pStyle w:val="ProductList-OfferingBody"/>
              <w:jc w:val="center"/>
            </w:pPr>
            <w:r>
              <w:t>&lt; 98,0%</w:t>
            </w:r>
          </w:p>
        </w:tc>
        <w:tc>
          <w:tcPr>
            <w:tcW w:w="2500" w:type="pct"/>
          </w:tcPr>
          <w:p w14:paraId="51040D61" w14:textId="77777777" w:rsidR="00F575B8" w:rsidRPr="00EF7CF9" w:rsidRDefault="00F575B8" w:rsidP="00284324">
            <w:pPr>
              <w:pStyle w:val="ProductList-OfferingBody"/>
              <w:tabs>
                <w:tab w:val="clear" w:pos="360"/>
                <w:tab w:val="clear" w:pos="720"/>
                <w:tab w:val="clear" w:pos="1080"/>
              </w:tabs>
              <w:jc w:val="center"/>
            </w:pPr>
            <w:r>
              <w:t>100%</w:t>
            </w:r>
          </w:p>
        </w:tc>
      </w:tr>
    </w:tbl>
    <w:p w14:paraId="0FECF8DB" w14:textId="658586EC" w:rsidR="00EA5FB1" w:rsidRPr="00EF7CF9" w:rsidRDefault="0000000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A7C91" w:rsidRPr="009624ED">
          <w:rPr>
            <w:rStyle w:val="Hyperlink"/>
            <w:sz w:val="16"/>
            <w:szCs w:val="16"/>
          </w:rPr>
          <w:t>Sommario</w:t>
        </w:r>
      </w:hyperlink>
      <w:r w:rsidR="00CA7C91">
        <w:rPr>
          <w:sz w:val="16"/>
          <w:szCs w:val="16"/>
        </w:rPr>
        <w:t xml:space="preserve"> / </w:t>
      </w:r>
      <w:hyperlink w:anchor="Definitions" w:history="1">
        <w:r w:rsidR="00CA7C91" w:rsidRPr="009624ED">
          <w:rPr>
            <w:rStyle w:val="Hyperlink"/>
            <w:sz w:val="16"/>
            <w:szCs w:val="16"/>
          </w:rPr>
          <w:t>Definizioni</w:t>
        </w:r>
      </w:hyperlink>
    </w:p>
    <w:sectPr w:rsidR="00EA5FB1" w:rsidRPr="00EF7CF9" w:rsidSect="0042685F">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55E49" w14:textId="77777777" w:rsidR="005B1C4E" w:rsidRDefault="005B1C4E" w:rsidP="009A573F">
      <w:pPr>
        <w:spacing w:after="0" w:line="240" w:lineRule="auto"/>
      </w:pPr>
      <w:r>
        <w:separator/>
      </w:r>
    </w:p>
    <w:p w14:paraId="1BAF10E1" w14:textId="77777777" w:rsidR="005B1C4E" w:rsidRDefault="005B1C4E"/>
    <w:p w14:paraId="2627530B" w14:textId="77777777" w:rsidR="005B1C4E" w:rsidRDefault="005B1C4E"/>
    <w:p w14:paraId="4DA99587" w14:textId="77777777" w:rsidR="005B1C4E" w:rsidRDefault="005B1C4E"/>
    <w:p w14:paraId="7DDA2F49" w14:textId="77777777" w:rsidR="005B1C4E" w:rsidRDefault="005B1C4E"/>
  </w:endnote>
  <w:endnote w:type="continuationSeparator" w:id="0">
    <w:p w14:paraId="755A4F16" w14:textId="77777777" w:rsidR="005B1C4E" w:rsidRDefault="005B1C4E" w:rsidP="009A573F">
      <w:pPr>
        <w:spacing w:after="0" w:line="240" w:lineRule="auto"/>
      </w:pPr>
      <w:r>
        <w:continuationSeparator/>
      </w:r>
    </w:p>
    <w:p w14:paraId="249906EA" w14:textId="77777777" w:rsidR="005B1C4E" w:rsidRDefault="005B1C4E"/>
    <w:p w14:paraId="1DAB05AB" w14:textId="77777777" w:rsidR="005B1C4E" w:rsidRDefault="005B1C4E"/>
    <w:p w14:paraId="45052F9C" w14:textId="77777777" w:rsidR="005B1C4E" w:rsidRDefault="005B1C4E"/>
    <w:p w14:paraId="7300603D" w14:textId="77777777" w:rsidR="005B1C4E" w:rsidRDefault="005B1C4E"/>
  </w:endnote>
  <w:endnote w:type="continuationNotice" w:id="1">
    <w:p w14:paraId="6ECB8864" w14:textId="77777777" w:rsidR="005B1C4E" w:rsidRDefault="005B1C4E">
      <w:pPr>
        <w:spacing w:after="0" w:line="240" w:lineRule="auto"/>
      </w:pPr>
    </w:p>
    <w:p w14:paraId="113C69EE" w14:textId="77777777" w:rsidR="005B1C4E" w:rsidRDefault="005B1C4E"/>
    <w:p w14:paraId="55B87DD7" w14:textId="77777777" w:rsidR="005B1C4E" w:rsidRDefault="005B1C4E"/>
    <w:p w14:paraId="21C08BA8" w14:textId="77777777" w:rsidR="005B1C4E" w:rsidRDefault="005B1C4E"/>
    <w:p w14:paraId="72BA6ABE" w14:textId="77777777" w:rsidR="005B1C4E" w:rsidRDefault="005B1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914CD" w:rsidRPr="00C76DF3" w14:paraId="21F83BCC" w14:textId="77777777" w:rsidTr="00E914CD">
      <w:tc>
        <w:tcPr>
          <w:tcW w:w="1975" w:type="dxa"/>
          <w:shd w:val="clear" w:color="auto" w:fill="F2F2F2" w:themeFill="background1" w:themeFillShade="F2"/>
          <w:vAlign w:val="center"/>
        </w:tcPr>
        <w:p w14:paraId="0BFA082E" w14:textId="77777777" w:rsidR="00E914C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914CD" w:rsidRPr="009962EC">
              <w:rPr>
                <w:rStyle w:val="Hyperlink"/>
                <w:sz w:val="14"/>
                <w:szCs w:val="14"/>
              </w:rPr>
              <w:t>Sommario</w:t>
            </w:r>
          </w:hyperlink>
        </w:p>
      </w:tc>
      <w:tc>
        <w:tcPr>
          <w:tcW w:w="270" w:type="dxa"/>
          <w:tcBorders>
            <w:top w:val="nil"/>
            <w:bottom w:val="nil"/>
          </w:tcBorders>
          <w:vAlign w:val="center"/>
        </w:tcPr>
        <w:p w14:paraId="12188E93" w14:textId="77777777" w:rsidR="00E914CD" w:rsidRPr="00C76DF3" w:rsidRDefault="00E914C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3226A47" w14:textId="77777777" w:rsidR="00E914C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914CD" w:rsidRPr="009962EC">
              <w:rPr>
                <w:rStyle w:val="Hyperlink"/>
                <w:sz w:val="14"/>
                <w:szCs w:val="14"/>
              </w:rPr>
              <w:t>Introduzione</w:t>
            </w:r>
          </w:hyperlink>
        </w:p>
      </w:tc>
      <w:tc>
        <w:tcPr>
          <w:tcW w:w="271" w:type="dxa"/>
          <w:tcBorders>
            <w:top w:val="nil"/>
            <w:bottom w:val="nil"/>
          </w:tcBorders>
          <w:vAlign w:val="center"/>
        </w:tcPr>
        <w:p w14:paraId="6A540D91" w14:textId="77777777" w:rsidR="00E914CD" w:rsidRPr="00C76DF3" w:rsidRDefault="00E914C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96378" w14:textId="77777777" w:rsidR="00E914C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914CD">
              <w:rPr>
                <w:rStyle w:val="Hyperlink"/>
                <w:sz w:val="14"/>
                <w:szCs w:val="14"/>
              </w:rPr>
              <w:t>Condizioni Generali</w:t>
            </w:r>
          </w:hyperlink>
        </w:p>
      </w:tc>
      <w:tc>
        <w:tcPr>
          <w:tcW w:w="272" w:type="dxa"/>
          <w:tcBorders>
            <w:top w:val="nil"/>
            <w:bottom w:val="nil"/>
          </w:tcBorders>
          <w:vAlign w:val="center"/>
        </w:tcPr>
        <w:p w14:paraId="5889CCBB" w14:textId="77777777" w:rsidR="00E914CD" w:rsidRPr="00C76DF3" w:rsidRDefault="00E914C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9800F7B" w14:textId="77777777" w:rsidR="00E914C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914CD">
              <w:rPr>
                <w:rStyle w:val="Hyperlink"/>
                <w:sz w:val="14"/>
                <w:szCs w:val="14"/>
              </w:rPr>
              <w:t>Condizioni Specifiche per l'Utilizzo dei Servizi</w:t>
            </w:r>
          </w:hyperlink>
        </w:p>
      </w:tc>
      <w:tc>
        <w:tcPr>
          <w:tcW w:w="273" w:type="dxa"/>
          <w:tcBorders>
            <w:top w:val="nil"/>
            <w:bottom w:val="nil"/>
          </w:tcBorders>
          <w:vAlign w:val="center"/>
        </w:tcPr>
        <w:p w14:paraId="00DEAA98" w14:textId="77777777" w:rsidR="00E914CD" w:rsidRPr="00C76DF3" w:rsidRDefault="00E914C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9433293" w14:textId="35B7B7E1" w:rsidR="00E914C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B1AD301" w14:textId="77777777" w:rsidR="00E914CD" w:rsidRPr="002C10CA" w:rsidRDefault="00E914CD" w:rsidP="00A45E01">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79EB8905" w14:textId="77777777" w:rsidTr="00A45E01">
      <w:tc>
        <w:tcPr>
          <w:tcW w:w="1975" w:type="dxa"/>
          <w:shd w:val="clear" w:color="auto" w:fill="F2F2F2" w:themeFill="background1" w:themeFillShade="F2"/>
          <w:vAlign w:val="center"/>
        </w:tcPr>
        <w:p w14:paraId="6CA5720B" w14:textId="55CE0245"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215118D"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9335B07"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B573DD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4F868241"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09AC3CCF"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63A1CCEB"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4A06A767" w14:textId="77777777" w:rsidR="00B91E4D" w:rsidRPr="002C10CA" w:rsidRDefault="00B91E4D"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000000"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1E4D">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000000" w:rsidP="00370875">
          <w:pPr>
            <w:pStyle w:val="ProductList-OfferingBody"/>
            <w:ind w:left="-72" w:right="-74"/>
            <w:jc w:val="center"/>
            <w:rPr>
              <w:color w:val="808080" w:themeColor="background1" w:themeShade="80"/>
              <w:sz w:val="14"/>
              <w:szCs w:val="14"/>
            </w:rPr>
          </w:pPr>
          <w:hyperlink w:anchor="Introduzione" w:history="1">
            <w:r w:rsidR="00B91E4D">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91E4D">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000000" w:rsidP="00370875">
          <w:pPr>
            <w:pStyle w:val="ProductList-OfferingBody"/>
            <w:ind w:left="-72" w:right="-77"/>
            <w:jc w:val="center"/>
            <w:rPr>
              <w:color w:val="808080" w:themeColor="background1" w:themeShade="80"/>
              <w:sz w:val="14"/>
              <w:szCs w:val="14"/>
            </w:rPr>
          </w:pPr>
          <w:hyperlink w:anchor="Software" w:history="1">
            <w:r w:rsidR="00B91E4D">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91E4D">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1E4D">
                <w:rPr>
                  <w:rStyle w:val="Hyperlink"/>
                  <w:sz w:val="14"/>
                  <w:szCs w:val="14"/>
                </w:rPr>
                <w:t>Glossario</w:t>
              </w:r>
            </w:hyperlink>
          </w:hyperlink>
          <w:hyperlink w:anchor="Services" w:history="1">
            <w:r w:rsidR="00B91E4D">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000000" w:rsidP="00370875">
          <w:pPr>
            <w:pStyle w:val="ProductList-OfferingBody"/>
            <w:ind w:left="-72" w:right="-76"/>
            <w:jc w:val="center"/>
            <w:rPr>
              <w:color w:val="808080" w:themeColor="background1" w:themeShade="80"/>
              <w:sz w:val="14"/>
              <w:szCs w:val="14"/>
            </w:rPr>
          </w:pPr>
          <w:hyperlink w:anchor="AppendixA" w:history="1">
            <w:r w:rsidR="00B91E4D">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000000" w:rsidP="00370875">
          <w:pPr>
            <w:pStyle w:val="ProductList-OfferingBody"/>
            <w:ind w:left="-72" w:right="-74"/>
            <w:jc w:val="center"/>
            <w:rPr>
              <w:color w:val="808080" w:themeColor="background1" w:themeShade="80"/>
              <w:sz w:val="14"/>
              <w:szCs w:val="14"/>
            </w:rPr>
          </w:pPr>
          <w:hyperlink w:anchor="Indice" w:history="1">
            <w:r w:rsidR="00B91E4D">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BB918C5" w14:textId="77777777" w:rsidTr="00E914CD">
      <w:tc>
        <w:tcPr>
          <w:tcW w:w="1975" w:type="dxa"/>
          <w:shd w:val="clear" w:color="auto" w:fill="F2F2F2" w:themeFill="background1" w:themeFillShade="F2"/>
          <w:vAlign w:val="center"/>
        </w:tcPr>
        <w:p w14:paraId="2B4BEE8D" w14:textId="6C8F7E0E"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1B0B69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E5815EF"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4317D6D3"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37920B6"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8E88CB4" w14:textId="40E93E19"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6C6AC42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56F33806" w14:textId="316CBDD1"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54A0B2EE" w14:textId="77777777" w:rsidR="00B91E4D" w:rsidRPr="002C10CA" w:rsidRDefault="00B91E4D"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0F1B6A2B" w14:textId="77777777" w:rsidTr="00A45E01">
      <w:tc>
        <w:tcPr>
          <w:tcW w:w="1975" w:type="dxa"/>
          <w:shd w:val="clear" w:color="auto" w:fill="F2F2F2" w:themeFill="background1" w:themeFillShade="F2"/>
          <w:vAlign w:val="center"/>
        </w:tcPr>
        <w:p w14:paraId="0DE84D93" w14:textId="42B679E9" w:rsidR="00B91E4D"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1E4D" w:rsidRPr="009962EC">
              <w:rPr>
                <w:rStyle w:val="Hyperlink"/>
                <w:sz w:val="14"/>
                <w:szCs w:val="14"/>
              </w:rPr>
              <w:t>Sommario</w:t>
            </w:r>
          </w:hyperlink>
        </w:p>
      </w:tc>
      <w:tc>
        <w:tcPr>
          <w:tcW w:w="270" w:type="dxa"/>
          <w:tcBorders>
            <w:top w:val="nil"/>
            <w:bottom w:val="nil"/>
          </w:tcBorders>
          <w:vAlign w:val="center"/>
        </w:tcPr>
        <w:p w14:paraId="23F4AE56"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0E4A4EC" w:rsidR="00B91E4D"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1E4D" w:rsidRPr="009962EC">
              <w:rPr>
                <w:rStyle w:val="Hyperlink"/>
                <w:sz w:val="14"/>
                <w:szCs w:val="14"/>
              </w:rPr>
              <w:t>Introduzione</w:t>
            </w:r>
          </w:hyperlink>
        </w:p>
      </w:tc>
      <w:tc>
        <w:tcPr>
          <w:tcW w:w="271" w:type="dxa"/>
          <w:tcBorders>
            <w:top w:val="nil"/>
            <w:bottom w:val="nil"/>
          </w:tcBorders>
          <w:vAlign w:val="center"/>
        </w:tcPr>
        <w:p w14:paraId="7347499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B91E4D"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1E4D">
              <w:rPr>
                <w:rStyle w:val="Hyperlink"/>
                <w:sz w:val="14"/>
                <w:szCs w:val="14"/>
              </w:rPr>
              <w:t>Condizioni Generali</w:t>
            </w:r>
          </w:hyperlink>
        </w:p>
      </w:tc>
      <w:tc>
        <w:tcPr>
          <w:tcW w:w="272" w:type="dxa"/>
          <w:tcBorders>
            <w:top w:val="nil"/>
            <w:bottom w:val="nil"/>
          </w:tcBorders>
          <w:vAlign w:val="center"/>
        </w:tcPr>
        <w:p w14:paraId="099F4F08"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B91E4D"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1E4D">
              <w:rPr>
                <w:rStyle w:val="Hyperlink"/>
                <w:sz w:val="14"/>
                <w:szCs w:val="14"/>
              </w:rPr>
              <w:t>Condizioni Specifiche per l'Utilizzo dei Servizi</w:t>
            </w:r>
          </w:hyperlink>
        </w:p>
      </w:tc>
      <w:tc>
        <w:tcPr>
          <w:tcW w:w="273" w:type="dxa"/>
          <w:tcBorders>
            <w:top w:val="nil"/>
            <w:bottom w:val="nil"/>
          </w:tcBorders>
          <w:vAlign w:val="center"/>
        </w:tcPr>
        <w:p w14:paraId="1E5797E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6C31C483" w:rsidR="00B91E4D"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661D4">
              <w:rPr>
                <w:rStyle w:val="Hyperlink"/>
                <w:sz w:val="14"/>
                <w:szCs w:val="14"/>
              </w:rPr>
              <w:t>Appendici</w:t>
            </w:r>
          </w:hyperlink>
        </w:p>
      </w:tc>
    </w:tr>
  </w:tbl>
  <w:p w14:paraId="2B4DFA6B" w14:textId="77777777" w:rsidR="00B91E4D" w:rsidRPr="002C10CA" w:rsidRDefault="00B91E4D"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38C87" w14:textId="77777777" w:rsidR="005B1C4E" w:rsidRDefault="005B1C4E" w:rsidP="009A573F">
      <w:pPr>
        <w:spacing w:after="0" w:line="240" w:lineRule="auto"/>
      </w:pPr>
      <w:r>
        <w:separator/>
      </w:r>
    </w:p>
    <w:p w14:paraId="5032C2E0" w14:textId="77777777" w:rsidR="005B1C4E" w:rsidRDefault="005B1C4E"/>
    <w:p w14:paraId="466AEF2E" w14:textId="77777777" w:rsidR="005B1C4E" w:rsidRDefault="005B1C4E"/>
    <w:p w14:paraId="0F668F75" w14:textId="77777777" w:rsidR="005B1C4E" w:rsidRDefault="005B1C4E"/>
    <w:p w14:paraId="6C9A2383" w14:textId="77777777" w:rsidR="005B1C4E" w:rsidRDefault="005B1C4E"/>
  </w:footnote>
  <w:footnote w:type="continuationSeparator" w:id="0">
    <w:p w14:paraId="7BC275C0" w14:textId="77777777" w:rsidR="005B1C4E" w:rsidRDefault="005B1C4E" w:rsidP="009A573F">
      <w:pPr>
        <w:spacing w:after="0" w:line="240" w:lineRule="auto"/>
      </w:pPr>
      <w:r>
        <w:continuationSeparator/>
      </w:r>
    </w:p>
    <w:p w14:paraId="6E2C2F6C" w14:textId="77777777" w:rsidR="005B1C4E" w:rsidRDefault="005B1C4E"/>
    <w:p w14:paraId="302438FF" w14:textId="77777777" w:rsidR="005B1C4E" w:rsidRDefault="005B1C4E"/>
    <w:p w14:paraId="78AB64BA" w14:textId="77777777" w:rsidR="005B1C4E" w:rsidRDefault="005B1C4E"/>
    <w:p w14:paraId="62442875" w14:textId="77777777" w:rsidR="005B1C4E" w:rsidRDefault="005B1C4E"/>
  </w:footnote>
  <w:footnote w:type="continuationNotice" w:id="1">
    <w:p w14:paraId="4ACBEBD8" w14:textId="77777777" w:rsidR="005B1C4E" w:rsidRDefault="005B1C4E">
      <w:pPr>
        <w:spacing w:after="0" w:line="240" w:lineRule="auto"/>
      </w:pPr>
    </w:p>
    <w:p w14:paraId="0C23A001" w14:textId="77777777" w:rsidR="005B1C4E" w:rsidRDefault="005B1C4E"/>
    <w:p w14:paraId="4DBDF45E" w14:textId="77777777" w:rsidR="005B1C4E" w:rsidRDefault="005B1C4E"/>
    <w:p w14:paraId="0B54A839" w14:textId="77777777" w:rsidR="005B1C4E" w:rsidRDefault="005B1C4E"/>
    <w:p w14:paraId="49C63FAA" w14:textId="77777777" w:rsidR="005B1C4E" w:rsidRDefault="005B1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29987046"/>
      <w:docPartObj>
        <w:docPartGallery w:val="Page Numbers (Top of Page)"/>
        <w:docPartUnique/>
      </w:docPartObj>
    </w:sdtPr>
    <w:sdtContent>
      <w:p w14:paraId="4EDC4863" w14:textId="418D951C"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1 </w:t>
        </w:r>
        <w:r w:rsidR="00901A49">
          <w:rPr>
            <w:rFonts w:ascii="Calibri" w:hAnsi="Calibri" w:cs="Calibri"/>
            <w:sz w:val="16"/>
            <w:szCs w:val="16"/>
          </w:rPr>
          <w:t>febbraio</w:t>
        </w:r>
        <w:r w:rsidR="00A35581">
          <w:rPr>
            <w:rFonts w:ascii="Calibri" w:hAnsi="Calibri" w:cs="Calibri"/>
            <w:sz w:val="16"/>
            <w:szCs w:val="16"/>
          </w:rPr>
          <w:t xml:space="preserve"> 2024</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040DCDA4"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35581">
          <w:rPr>
            <w:rFonts w:ascii="Calibri" w:hAnsi="Calibri" w:cs="Calibri"/>
            <w:sz w:val="16"/>
            <w:szCs w:val="16"/>
          </w:rPr>
          <w:t xml:space="preserve">1 </w:t>
        </w:r>
        <w:r w:rsidR="00901A49">
          <w:rPr>
            <w:rFonts w:ascii="Calibri" w:hAnsi="Calibri" w:cs="Calibri"/>
            <w:sz w:val="16"/>
            <w:szCs w:val="16"/>
          </w:rPr>
          <w:t>febbraio</w:t>
        </w:r>
        <w:r w:rsidR="00A35581">
          <w:rPr>
            <w:rFonts w:ascii="Calibri" w:hAnsi="Calibri" w:cs="Calibri"/>
            <w:sz w:val="16"/>
            <w:szCs w:val="16"/>
          </w:rPr>
          <w:t xml:space="preserve"> 2024</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35"/>
  </w:num>
  <w:num w:numId="2" w16cid:durableId="456918228">
    <w:abstractNumId w:val="23"/>
  </w:num>
  <w:num w:numId="3" w16cid:durableId="268436281">
    <w:abstractNumId w:val="13"/>
  </w:num>
  <w:num w:numId="4" w16cid:durableId="457260007">
    <w:abstractNumId w:val="31"/>
  </w:num>
  <w:num w:numId="5" w16cid:durableId="385379792">
    <w:abstractNumId w:val="1"/>
  </w:num>
  <w:num w:numId="6" w16cid:durableId="1253970923">
    <w:abstractNumId w:val="28"/>
  </w:num>
  <w:num w:numId="7" w16cid:durableId="994457726">
    <w:abstractNumId w:val="20"/>
  </w:num>
  <w:num w:numId="8" w16cid:durableId="470560971">
    <w:abstractNumId w:val="27"/>
  </w:num>
  <w:num w:numId="9" w16cid:durableId="1249771769">
    <w:abstractNumId w:val="25"/>
  </w:num>
  <w:num w:numId="10" w16cid:durableId="1406611793">
    <w:abstractNumId w:val="5"/>
  </w:num>
  <w:num w:numId="11" w16cid:durableId="834732954">
    <w:abstractNumId w:val="4"/>
  </w:num>
  <w:num w:numId="12" w16cid:durableId="954286759">
    <w:abstractNumId w:val="7"/>
  </w:num>
  <w:num w:numId="13" w16cid:durableId="1991865247">
    <w:abstractNumId w:val="37"/>
  </w:num>
  <w:num w:numId="14" w16cid:durableId="820969576">
    <w:abstractNumId w:val="33"/>
  </w:num>
  <w:num w:numId="15" w16cid:durableId="1670134255">
    <w:abstractNumId w:val="15"/>
  </w:num>
  <w:num w:numId="16" w16cid:durableId="1682588023">
    <w:abstractNumId w:val="22"/>
  </w:num>
  <w:num w:numId="17" w16cid:durableId="1890071259">
    <w:abstractNumId w:val="24"/>
  </w:num>
  <w:num w:numId="18" w16cid:durableId="144007414">
    <w:abstractNumId w:val="34"/>
  </w:num>
  <w:num w:numId="19" w16cid:durableId="881943161">
    <w:abstractNumId w:val="6"/>
  </w:num>
  <w:num w:numId="20" w16cid:durableId="1673531141">
    <w:abstractNumId w:val="10"/>
  </w:num>
  <w:num w:numId="21" w16cid:durableId="1428966429">
    <w:abstractNumId w:val="21"/>
  </w:num>
  <w:num w:numId="22" w16cid:durableId="33968663">
    <w:abstractNumId w:val="18"/>
  </w:num>
  <w:num w:numId="23" w16cid:durableId="1985620317">
    <w:abstractNumId w:val="19"/>
  </w:num>
  <w:num w:numId="24" w16cid:durableId="299651110">
    <w:abstractNumId w:val="32"/>
  </w:num>
  <w:num w:numId="25" w16cid:durableId="1113328129">
    <w:abstractNumId w:val="0"/>
  </w:num>
  <w:num w:numId="26" w16cid:durableId="1267349693">
    <w:abstractNumId w:val="3"/>
  </w:num>
  <w:num w:numId="27" w16cid:durableId="449739552">
    <w:abstractNumId w:val="17"/>
  </w:num>
  <w:num w:numId="28" w16cid:durableId="1548491605">
    <w:abstractNumId w:val="36"/>
  </w:num>
  <w:num w:numId="29" w16cid:durableId="126356682">
    <w:abstractNumId w:val="12"/>
  </w:num>
  <w:num w:numId="30" w16cid:durableId="203904599">
    <w:abstractNumId w:val="14"/>
  </w:num>
  <w:num w:numId="31" w16cid:durableId="261885518">
    <w:abstractNumId w:val="8"/>
  </w:num>
  <w:num w:numId="32" w16cid:durableId="650714511">
    <w:abstractNumId w:val="16"/>
  </w:num>
  <w:num w:numId="33" w16cid:durableId="528639598">
    <w:abstractNumId w:val="11"/>
  </w:num>
  <w:num w:numId="34" w16cid:durableId="264658791">
    <w:abstractNumId w:val="26"/>
  </w:num>
  <w:num w:numId="35" w16cid:durableId="305401606">
    <w:abstractNumId w:val="9"/>
  </w:num>
  <w:num w:numId="36" w16cid:durableId="2059934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2"/>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ygIoa8to1z7zR+AUhRrXzjBQIzYgaLQf16TLh7zMHEbglqYMHRzc6TGREAEBZHUIS0ECxtp8c07jROXMS32Eg==" w:salt="P5zcj+1dZICKcKd52oilW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B4A"/>
    <w:rsid w:val="000300A8"/>
    <w:rsid w:val="00030A32"/>
    <w:rsid w:val="00031223"/>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C64"/>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710A6"/>
    <w:rsid w:val="00071A79"/>
    <w:rsid w:val="00071C2C"/>
    <w:rsid w:val="0007363B"/>
    <w:rsid w:val="00073F3C"/>
    <w:rsid w:val="00074233"/>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307A"/>
    <w:rsid w:val="00083564"/>
    <w:rsid w:val="00083FE8"/>
    <w:rsid w:val="00084C5A"/>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63B9"/>
    <w:rsid w:val="0009720F"/>
    <w:rsid w:val="000972B6"/>
    <w:rsid w:val="000A03D2"/>
    <w:rsid w:val="000A05E2"/>
    <w:rsid w:val="000A0AC7"/>
    <w:rsid w:val="000A0C63"/>
    <w:rsid w:val="000A0CD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41C7"/>
    <w:rsid w:val="000D4219"/>
    <w:rsid w:val="000D47D0"/>
    <w:rsid w:val="000D5192"/>
    <w:rsid w:val="000D51B2"/>
    <w:rsid w:val="000D5752"/>
    <w:rsid w:val="000D5E17"/>
    <w:rsid w:val="000D5FEA"/>
    <w:rsid w:val="000D6060"/>
    <w:rsid w:val="000D635C"/>
    <w:rsid w:val="000D64BE"/>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89"/>
    <w:rsid w:val="000F5126"/>
    <w:rsid w:val="000F54A3"/>
    <w:rsid w:val="000F56C8"/>
    <w:rsid w:val="000F780D"/>
    <w:rsid w:val="001000C6"/>
    <w:rsid w:val="001012EB"/>
    <w:rsid w:val="00101342"/>
    <w:rsid w:val="001040A6"/>
    <w:rsid w:val="00104DBC"/>
    <w:rsid w:val="0010585C"/>
    <w:rsid w:val="0010587C"/>
    <w:rsid w:val="00105B4C"/>
    <w:rsid w:val="00105BE7"/>
    <w:rsid w:val="00105D51"/>
    <w:rsid w:val="0010695A"/>
    <w:rsid w:val="00106C29"/>
    <w:rsid w:val="00107441"/>
    <w:rsid w:val="00107EFC"/>
    <w:rsid w:val="00107F31"/>
    <w:rsid w:val="00110BAD"/>
    <w:rsid w:val="00111240"/>
    <w:rsid w:val="00111A7A"/>
    <w:rsid w:val="00111BB8"/>
    <w:rsid w:val="00111C8E"/>
    <w:rsid w:val="00111EE9"/>
    <w:rsid w:val="00112245"/>
    <w:rsid w:val="0011307F"/>
    <w:rsid w:val="0011309F"/>
    <w:rsid w:val="00113A89"/>
    <w:rsid w:val="00113B71"/>
    <w:rsid w:val="001151EF"/>
    <w:rsid w:val="00115DC8"/>
    <w:rsid w:val="0012054E"/>
    <w:rsid w:val="001205C6"/>
    <w:rsid w:val="00122CF3"/>
    <w:rsid w:val="00122D3E"/>
    <w:rsid w:val="00122F40"/>
    <w:rsid w:val="001235AF"/>
    <w:rsid w:val="0012403F"/>
    <w:rsid w:val="001242BA"/>
    <w:rsid w:val="00124F73"/>
    <w:rsid w:val="001250CC"/>
    <w:rsid w:val="00125581"/>
    <w:rsid w:val="00125CBE"/>
    <w:rsid w:val="00125F0C"/>
    <w:rsid w:val="00126145"/>
    <w:rsid w:val="00126263"/>
    <w:rsid w:val="001269CA"/>
    <w:rsid w:val="00126DC2"/>
    <w:rsid w:val="00127510"/>
    <w:rsid w:val="00127C5F"/>
    <w:rsid w:val="001320C2"/>
    <w:rsid w:val="0013211F"/>
    <w:rsid w:val="001326E8"/>
    <w:rsid w:val="00132A99"/>
    <w:rsid w:val="001344BF"/>
    <w:rsid w:val="0013474F"/>
    <w:rsid w:val="00134DA1"/>
    <w:rsid w:val="00134EF8"/>
    <w:rsid w:val="00135786"/>
    <w:rsid w:val="001363C8"/>
    <w:rsid w:val="00136452"/>
    <w:rsid w:val="001364FA"/>
    <w:rsid w:val="00136599"/>
    <w:rsid w:val="00136A62"/>
    <w:rsid w:val="001371D4"/>
    <w:rsid w:val="001372AB"/>
    <w:rsid w:val="00137741"/>
    <w:rsid w:val="00137E59"/>
    <w:rsid w:val="00140900"/>
    <w:rsid w:val="00140A95"/>
    <w:rsid w:val="0014192B"/>
    <w:rsid w:val="00141936"/>
    <w:rsid w:val="00141CAD"/>
    <w:rsid w:val="00141F07"/>
    <w:rsid w:val="00142BC8"/>
    <w:rsid w:val="001439A9"/>
    <w:rsid w:val="001453BB"/>
    <w:rsid w:val="001472FC"/>
    <w:rsid w:val="001479F5"/>
    <w:rsid w:val="00150F54"/>
    <w:rsid w:val="00151002"/>
    <w:rsid w:val="0015152E"/>
    <w:rsid w:val="001517E0"/>
    <w:rsid w:val="00151F6E"/>
    <w:rsid w:val="00153021"/>
    <w:rsid w:val="00153A22"/>
    <w:rsid w:val="0015445A"/>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3F9D"/>
    <w:rsid w:val="001943AF"/>
    <w:rsid w:val="00194B97"/>
    <w:rsid w:val="0019639F"/>
    <w:rsid w:val="00197620"/>
    <w:rsid w:val="00197FAD"/>
    <w:rsid w:val="001A0074"/>
    <w:rsid w:val="001A0977"/>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4F9"/>
    <w:rsid w:val="001B49F3"/>
    <w:rsid w:val="001B4F20"/>
    <w:rsid w:val="001B7180"/>
    <w:rsid w:val="001B72D8"/>
    <w:rsid w:val="001B74F3"/>
    <w:rsid w:val="001C09A3"/>
    <w:rsid w:val="001C09BD"/>
    <w:rsid w:val="001C1BF3"/>
    <w:rsid w:val="001C20E7"/>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C37"/>
    <w:rsid w:val="001E02A1"/>
    <w:rsid w:val="001E0407"/>
    <w:rsid w:val="001E08BA"/>
    <w:rsid w:val="001E1BD2"/>
    <w:rsid w:val="001E297D"/>
    <w:rsid w:val="001E32A0"/>
    <w:rsid w:val="001E3678"/>
    <w:rsid w:val="001E3855"/>
    <w:rsid w:val="001E471E"/>
    <w:rsid w:val="001E5012"/>
    <w:rsid w:val="001E507D"/>
    <w:rsid w:val="001E51BD"/>
    <w:rsid w:val="001E5C50"/>
    <w:rsid w:val="001E5E37"/>
    <w:rsid w:val="001F028E"/>
    <w:rsid w:val="001F0AF4"/>
    <w:rsid w:val="001F243D"/>
    <w:rsid w:val="001F2B6F"/>
    <w:rsid w:val="001F2DDF"/>
    <w:rsid w:val="001F3215"/>
    <w:rsid w:val="001F3F1F"/>
    <w:rsid w:val="001F4069"/>
    <w:rsid w:val="001F474F"/>
    <w:rsid w:val="001F47DC"/>
    <w:rsid w:val="001F4A2A"/>
    <w:rsid w:val="001F4EFA"/>
    <w:rsid w:val="001F6675"/>
    <w:rsid w:val="001F738A"/>
    <w:rsid w:val="001F78A1"/>
    <w:rsid w:val="00200239"/>
    <w:rsid w:val="00200ABA"/>
    <w:rsid w:val="00200E38"/>
    <w:rsid w:val="002013EB"/>
    <w:rsid w:val="00202349"/>
    <w:rsid w:val="002024BF"/>
    <w:rsid w:val="0020319C"/>
    <w:rsid w:val="002032CA"/>
    <w:rsid w:val="00203793"/>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0C77"/>
    <w:rsid w:val="0022184B"/>
    <w:rsid w:val="002218A9"/>
    <w:rsid w:val="00221BE9"/>
    <w:rsid w:val="00221CBE"/>
    <w:rsid w:val="002239BA"/>
    <w:rsid w:val="002240F9"/>
    <w:rsid w:val="00224865"/>
    <w:rsid w:val="002257C7"/>
    <w:rsid w:val="00225972"/>
    <w:rsid w:val="002263B6"/>
    <w:rsid w:val="002267F9"/>
    <w:rsid w:val="002270F9"/>
    <w:rsid w:val="00227978"/>
    <w:rsid w:val="00227AAF"/>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C71"/>
    <w:rsid w:val="0024659B"/>
    <w:rsid w:val="00246929"/>
    <w:rsid w:val="0025012C"/>
    <w:rsid w:val="00250244"/>
    <w:rsid w:val="002502BF"/>
    <w:rsid w:val="00250620"/>
    <w:rsid w:val="00250BD1"/>
    <w:rsid w:val="00250C9F"/>
    <w:rsid w:val="0025267B"/>
    <w:rsid w:val="00252BD0"/>
    <w:rsid w:val="0025357C"/>
    <w:rsid w:val="00253E2D"/>
    <w:rsid w:val="002544D2"/>
    <w:rsid w:val="00254A27"/>
    <w:rsid w:val="00254C71"/>
    <w:rsid w:val="00254CA5"/>
    <w:rsid w:val="00254F58"/>
    <w:rsid w:val="00255553"/>
    <w:rsid w:val="00255BFC"/>
    <w:rsid w:val="00256320"/>
    <w:rsid w:val="00256F64"/>
    <w:rsid w:val="002574BF"/>
    <w:rsid w:val="002575AB"/>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43C4"/>
    <w:rsid w:val="00274A9F"/>
    <w:rsid w:val="00275131"/>
    <w:rsid w:val="002753EA"/>
    <w:rsid w:val="00275499"/>
    <w:rsid w:val="00275618"/>
    <w:rsid w:val="00276826"/>
    <w:rsid w:val="00276F19"/>
    <w:rsid w:val="00277097"/>
    <w:rsid w:val="002774BF"/>
    <w:rsid w:val="0027777A"/>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7589"/>
    <w:rsid w:val="002C75B0"/>
    <w:rsid w:val="002D029E"/>
    <w:rsid w:val="002D0BF6"/>
    <w:rsid w:val="002D32FC"/>
    <w:rsid w:val="002D3658"/>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B0E"/>
    <w:rsid w:val="00306DEE"/>
    <w:rsid w:val="00307930"/>
    <w:rsid w:val="00307B44"/>
    <w:rsid w:val="00307E17"/>
    <w:rsid w:val="0031099E"/>
    <w:rsid w:val="003118A7"/>
    <w:rsid w:val="0031258A"/>
    <w:rsid w:val="00312DB2"/>
    <w:rsid w:val="003134A1"/>
    <w:rsid w:val="00314DF5"/>
    <w:rsid w:val="00314F0E"/>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91B"/>
    <w:rsid w:val="00347016"/>
    <w:rsid w:val="003474F0"/>
    <w:rsid w:val="00347E88"/>
    <w:rsid w:val="003508DC"/>
    <w:rsid w:val="0035123C"/>
    <w:rsid w:val="00352998"/>
    <w:rsid w:val="00353E4C"/>
    <w:rsid w:val="00354D09"/>
    <w:rsid w:val="003554CF"/>
    <w:rsid w:val="00356011"/>
    <w:rsid w:val="003564EF"/>
    <w:rsid w:val="003569E4"/>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3F5"/>
    <w:rsid w:val="003817FE"/>
    <w:rsid w:val="00381981"/>
    <w:rsid w:val="003821A8"/>
    <w:rsid w:val="003831DA"/>
    <w:rsid w:val="00383E03"/>
    <w:rsid w:val="003848B5"/>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A04"/>
    <w:rsid w:val="003A7F24"/>
    <w:rsid w:val="003B00AD"/>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2FE"/>
    <w:rsid w:val="003C65F4"/>
    <w:rsid w:val="003C6D99"/>
    <w:rsid w:val="003C74BC"/>
    <w:rsid w:val="003C75FF"/>
    <w:rsid w:val="003D0497"/>
    <w:rsid w:val="003D0BC6"/>
    <w:rsid w:val="003D1789"/>
    <w:rsid w:val="003D3305"/>
    <w:rsid w:val="003D351C"/>
    <w:rsid w:val="003D36C4"/>
    <w:rsid w:val="003D396A"/>
    <w:rsid w:val="003D3DF4"/>
    <w:rsid w:val="003D4C2B"/>
    <w:rsid w:val="003D66C9"/>
    <w:rsid w:val="003D733D"/>
    <w:rsid w:val="003D799F"/>
    <w:rsid w:val="003D7A21"/>
    <w:rsid w:val="003D7C6B"/>
    <w:rsid w:val="003D7D56"/>
    <w:rsid w:val="003D7F10"/>
    <w:rsid w:val="003E0204"/>
    <w:rsid w:val="003E0987"/>
    <w:rsid w:val="003E1568"/>
    <w:rsid w:val="003E32A3"/>
    <w:rsid w:val="003E3526"/>
    <w:rsid w:val="003E7371"/>
    <w:rsid w:val="003E74A6"/>
    <w:rsid w:val="003F047F"/>
    <w:rsid w:val="003F212A"/>
    <w:rsid w:val="003F2ADE"/>
    <w:rsid w:val="003F2E53"/>
    <w:rsid w:val="003F2E6C"/>
    <w:rsid w:val="003F2F03"/>
    <w:rsid w:val="003F4553"/>
    <w:rsid w:val="003F46A0"/>
    <w:rsid w:val="003F4EE4"/>
    <w:rsid w:val="003F4EFF"/>
    <w:rsid w:val="003F56B8"/>
    <w:rsid w:val="003F5C70"/>
    <w:rsid w:val="003F6A8B"/>
    <w:rsid w:val="003F6BD4"/>
    <w:rsid w:val="004005AF"/>
    <w:rsid w:val="00400F84"/>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685F"/>
    <w:rsid w:val="0042736E"/>
    <w:rsid w:val="00430979"/>
    <w:rsid w:val="00430C94"/>
    <w:rsid w:val="00431BC8"/>
    <w:rsid w:val="00431EB4"/>
    <w:rsid w:val="00432379"/>
    <w:rsid w:val="0043254F"/>
    <w:rsid w:val="00433B97"/>
    <w:rsid w:val="00433ECA"/>
    <w:rsid w:val="0043417B"/>
    <w:rsid w:val="00434589"/>
    <w:rsid w:val="00434703"/>
    <w:rsid w:val="004349E7"/>
    <w:rsid w:val="00434B26"/>
    <w:rsid w:val="0043598B"/>
    <w:rsid w:val="004364AB"/>
    <w:rsid w:val="0043674F"/>
    <w:rsid w:val="00437184"/>
    <w:rsid w:val="00440A6E"/>
    <w:rsid w:val="00440D76"/>
    <w:rsid w:val="00440E18"/>
    <w:rsid w:val="00441BD4"/>
    <w:rsid w:val="00442B9A"/>
    <w:rsid w:val="00443BC2"/>
    <w:rsid w:val="00443EC1"/>
    <w:rsid w:val="00444253"/>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A05"/>
    <w:rsid w:val="00457D2C"/>
    <w:rsid w:val="00457EA6"/>
    <w:rsid w:val="00460105"/>
    <w:rsid w:val="004605BC"/>
    <w:rsid w:val="00460BEB"/>
    <w:rsid w:val="0046182D"/>
    <w:rsid w:val="00461F02"/>
    <w:rsid w:val="00462987"/>
    <w:rsid w:val="00462C59"/>
    <w:rsid w:val="00463093"/>
    <w:rsid w:val="004635F3"/>
    <w:rsid w:val="00463BCA"/>
    <w:rsid w:val="00464F36"/>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A7F"/>
    <w:rsid w:val="00476641"/>
    <w:rsid w:val="00476830"/>
    <w:rsid w:val="00476E3B"/>
    <w:rsid w:val="00476F7C"/>
    <w:rsid w:val="00477621"/>
    <w:rsid w:val="00477C36"/>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67B"/>
    <w:rsid w:val="004947AF"/>
    <w:rsid w:val="004947FD"/>
    <w:rsid w:val="004949B3"/>
    <w:rsid w:val="00494CDE"/>
    <w:rsid w:val="0049553A"/>
    <w:rsid w:val="00495DD9"/>
    <w:rsid w:val="00495E4F"/>
    <w:rsid w:val="004973ED"/>
    <w:rsid w:val="00497B7B"/>
    <w:rsid w:val="00497F36"/>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C13CC"/>
    <w:rsid w:val="004C1D2D"/>
    <w:rsid w:val="004C1D7D"/>
    <w:rsid w:val="004C3350"/>
    <w:rsid w:val="004C4638"/>
    <w:rsid w:val="004C49FB"/>
    <w:rsid w:val="004C523B"/>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2EB2"/>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364"/>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E1D"/>
    <w:rsid w:val="00573E54"/>
    <w:rsid w:val="00573E71"/>
    <w:rsid w:val="005741AA"/>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F72"/>
    <w:rsid w:val="00584073"/>
    <w:rsid w:val="005842C8"/>
    <w:rsid w:val="0058430D"/>
    <w:rsid w:val="005846D7"/>
    <w:rsid w:val="00584AA2"/>
    <w:rsid w:val="005851A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2044"/>
    <w:rsid w:val="005A2188"/>
    <w:rsid w:val="005A2599"/>
    <w:rsid w:val="005A2978"/>
    <w:rsid w:val="005A3967"/>
    <w:rsid w:val="005A483A"/>
    <w:rsid w:val="005A5401"/>
    <w:rsid w:val="005A5F59"/>
    <w:rsid w:val="005B1C4E"/>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76"/>
    <w:rsid w:val="005C40C4"/>
    <w:rsid w:val="005C59AF"/>
    <w:rsid w:val="005C5A28"/>
    <w:rsid w:val="005C601C"/>
    <w:rsid w:val="005C638F"/>
    <w:rsid w:val="005C6953"/>
    <w:rsid w:val="005C6DC8"/>
    <w:rsid w:val="005C7157"/>
    <w:rsid w:val="005C7D5F"/>
    <w:rsid w:val="005D03C4"/>
    <w:rsid w:val="005D04F3"/>
    <w:rsid w:val="005D065A"/>
    <w:rsid w:val="005D099F"/>
    <w:rsid w:val="005D0AC4"/>
    <w:rsid w:val="005D0C2F"/>
    <w:rsid w:val="005D1301"/>
    <w:rsid w:val="005D1B4C"/>
    <w:rsid w:val="005D2062"/>
    <w:rsid w:val="005D22F8"/>
    <w:rsid w:val="005D2C5C"/>
    <w:rsid w:val="005D4367"/>
    <w:rsid w:val="005D4A94"/>
    <w:rsid w:val="005D4FFC"/>
    <w:rsid w:val="005D5247"/>
    <w:rsid w:val="005D544A"/>
    <w:rsid w:val="005D5CB5"/>
    <w:rsid w:val="005D5E14"/>
    <w:rsid w:val="005D6244"/>
    <w:rsid w:val="005D64BB"/>
    <w:rsid w:val="005D74CC"/>
    <w:rsid w:val="005E0BE6"/>
    <w:rsid w:val="005E208E"/>
    <w:rsid w:val="005E2606"/>
    <w:rsid w:val="005E2D85"/>
    <w:rsid w:val="005E2EF6"/>
    <w:rsid w:val="005E3B8C"/>
    <w:rsid w:val="005E3CA9"/>
    <w:rsid w:val="005E47D8"/>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5E"/>
    <w:rsid w:val="005F3D49"/>
    <w:rsid w:val="005F3E99"/>
    <w:rsid w:val="005F6A67"/>
    <w:rsid w:val="005F7C66"/>
    <w:rsid w:val="005F7CBA"/>
    <w:rsid w:val="00600926"/>
    <w:rsid w:val="00601776"/>
    <w:rsid w:val="00601FC1"/>
    <w:rsid w:val="00601FFC"/>
    <w:rsid w:val="00603FEB"/>
    <w:rsid w:val="00604DCB"/>
    <w:rsid w:val="0060587D"/>
    <w:rsid w:val="00605D7F"/>
    <w:rsid w:val="00605E40"/>
    <w:rsid w:val="00606577"/>
    <w:rsid w:val="006065E6"/>
    <w:rsid w:val="00606601"/>
    <w:rsid w:val="0060744A"/>
    <w:rsid w:val="00607C0F"/>
    <w:rsid w:val="00607F71"/>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669E"/>
    <w:rsid w:val="00626814"/>
    <w:rsid w:val="00627168"/>
    <w:rsid w:val="00627B7F"/>
    <w:rsid w:val="00627F3F"/>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19F7"/>
    <w:rsid w:val="00651A42"/>
    <w:rsid w:val="006524A3"/>
    <w:rsid w:val="00652E45"/>
    <w:rsid w:val="006536B2"/>
    <w:rsid w:val="00653742"/>
    <w:rsid w:val="00653B75"/>
    <w:rsid w:val="00653E71"/>
    <w:rsid w:val="00654656"/>
    <w:rsid w:val="006548B8"/>
    <w:rsid w:val="00655A3E"/>
    <w:rsid w:val="00657A3A"/>
    <w:rsid w:val="00660296"/>
    <w:rsid w:val="00660E55"/>
    <w:rsid w:val="00661180"/>
    <w:rsid w:val="00661CA5"/>
    <w:rsid w:val="00662221"/>
    <w:rsid w:val="0066227F"/>
    <w:rsid w:val="006627F9"/>
    <w:rsid w:val="00662D1B"/>
    <w:rsid w:val="00664357"/>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56A7"/>
    <w:rsid w:val="00675BCC"/>
    <w:rsid w:val="00676BDB"/>
    <w:rsid w:val="00677274"/>
    <w:rsid w:val="0067783E"/>
    <w:rsid w:val="00677C94"/>
    <w:rsid w:val="00680622"/>
    <w:rsid w:val="00680926"/>
    <w:rsid w:val="00680B23"/>
    <w:rsid w:val="00680B4D"/>
    <w:rsid w:val="00680E06"/>
    <w:rsid w:val="00681130"/>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55E"/>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00E1"/>
    <w:rsid w:val="006B151D"/>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6384"/>
    <w:rsid w:val="006F666A"/>
    <w:rsid w:val="006F6997"/>
    <w:rsid w:val="006F6EA3"/>
    <w:rsid w:val="006F6FC0"/>
    <w:rsid w:val="006F7980"/>
    <w:rsid w:val="007005AE"/>
    <w:rsid w:val="00701000"/>
    <w:rsid w:val="007014F0"/>
    <w:rsid w:val="0070170D"/>
    <w:rsid w:val="007019FA"/>
    <w:rsid w:val="0070291A"/>
    <w:rsid w:val="00702DC0"/>
    <w:rsid w:val="00703344"/>
    <w:rsid w:val="007039B0"/>
    <w:rsid w:val="00704223"/>
    <w:rsid w:val="00704313"/>
    <w:rsid w:val="00704D9C"/>
    <w:rsid w:val="00704E5D"/>
    <w:rsid w:val="00705779"/>
    <w:rsid w:val="00705D8A"/>
    <w:rsid w:val="00707269"/>
    <w:rsid w:val="00707860"/>
    <w:rsid w:val="007109F7"/>
    <w:rsid w:val="00710BE8"/>
    <w:rsid w:val="007110DC"/>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9C"/>
    <w:rsid w:val="00722EB1"/>
    <w:rsid w:val="007246D4"/>
    <w:rsid w:val="00725364"/>
    <w:rsid w:val="007257F9"/>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80F"/>
    <w:rsid w:val="0073782E"/>
    <w:rsid w:val="00737D73"/>
    <w:rsid w:val="00742030"/>
    <w:rsid w:val="00743DF2"/>
    <w:rsid w:val="00744E62"/>
    <w:rsid w:val="007462BF"/>
    <w:rsid w:val="0074683C"/>
    <w:rsid w:val="00746EB0"/>
    <w:rsid w:val="00747218"/>
    <w:rsid w:val="007476EE"/>
    <w:rsid w:val="00747B6E"/>
    <w:rsid w:val="00750A5C"/>
    <w:rsid w:val="00752382"/>
    <w:rsid w:val="00752424"/>
    <w:rsid w:val="00752730"/>
    <w:rsid w:val="00752976"/>
    <w:rsid w:val="00753527"/>
    <w:rsid w:val="0075478E"/>
    <w:rsid w:val="00754795"/>
    <w:rsid w:val="00755B76"/>
    <w:rsid w:val="00755DAE"/>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F8E"/>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4263"/>
    <w:rsid w:val="00784AEE"/>
    <w:rsid w:val="00785E3E"/>
    <w:rsid w:val="00786587"/>
    <w:rsid w:val="00787996"/>
    <w:rsid w:val="00787B04"/>
    <w:rsid w:val="00787B9B"/>
    <w:rsid w:val="00787D50"/>
    <w:rsid w:val="00790594"/>
    <w:rsid w:val="00790ABA"/>
    <w:rsid w:val="007910ED"/>
    <w:rsid w:val="00793372"/>
    <w:rsid w:val="007934DC"/>
    <w:rsid w:val="007944FB"/>
    <w:rsid w:val="00795604"/>
    <w:rsid w:val="007957AD"/>
    <w:rsid w:val="00796834"/>
    <w:rsid w:val="007A08BF"/>
    <w:rsid w:val="007A1B71"/>
    <w:rsid w:val="007A1DD7"/>
    <w:rsid w:val="007A24E0"/>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F20"/>
    <w:rsid w:val="007E0105"/>
    <w:rsid w:val="007E0266"/>
    <w:rsid w:val="007E073D"/>
    <w:rsid w:val="007E1269"/>
    <w:rsid w:val="007E282A"/>
    <w:rsid w:val="007E3F14"/>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1FEC"/>
    <w:rsid w:val="0086376D"/>
    <w:rsid w:val="0086405D"/>
    <w:rsid w:val="00864C0F"/>
    <w:rsid w:val="00864CF5"/>
    <w:rsid w:val="00865697"/>
    <w:rsid w:val="00867B7D"/>
    <w:rsid w:val="00867D3C"/>
    <w:rsid w:val="0087035B"/>
    <w:rsid w:val="00870E3A"/>
    <w:rsid w:val="00871191"/>
    <w:rsid w:val="008716CE"/>
    <w:rsid w:val="00871922"/>
    <w:rsid w:val="00871B8A"/>
    <w:rsid w:val="008729B5"/>
    <w:rsid w:val="00873545"/>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7377"/>
    <w:rsid w:val="00887502"/>
    <w:rsid w:val="00887844"/>
    <w:rsid w:val="00887DB7"/>
    <w:rsid w:val="00887E02"/>
    <w:rsid w:val="008904FC"/>
    <w:rsid w:val="00890831"/>
    <w:rsid w:val="00890A24"/>
    <w:rsid w:val="00890A78"/>
    <w:rsid w:val="00891785"/>
    <w:rsid w:val="008939FD"/>
    <w:rsid w:val="008940CA"/>
    <w:rsid w:val="00894411"/>
    <w:rsid w:val="0089477A"/>
    <w:rsid w:val="00895748"/>
    <w:rsid w:val="008968F4"/>
    <w:rsid w:val="00897417"/>
    <w:rsid w:val="00897D19"/>
    <w:rsid w:val="00897E26"/>
    <w:rsid w:val="008A0064"/>
    <w:rsid w:val="008A01B3"/>
    <w:rsid w:val="008A0DA3"/>
    <w:rsid w:val="008A119D"/>
    <w:rsid w:val="008A13AC"/>
    <w:rsid w:val="008A157C"/>
    <w:rsid w:val="008A2AEE"/>
    <w:rsid w:val="008A2C74"/>
    <w:rsid w:val="008A2E96"/>
    <w:rsid w:val="008A3851"/>
    <w:rsid w:val="008A3A87"/>
    <w:rsid w:val="008A599B"/>
    <w:rsid w:val="008A652F"/>
    <w:rsid w:val="008A6AA4"/>
    <w:rsid w:val="008A764B"/>
    <w:rsid w:val="008B0005"/>
    <w:rsid w:val="008B02EF"/>
    <w:rsid w:val="008B08EC"/>
    <w:rsid w:val="008B0913"/>
    <w:rsid w:val="008B0AAE"/>
    <w:rsid w:val="008B0ED6"/>
    <w:rsid w:val="008B0F9D"/>
    <w:rsid w:val="008B1278"/>
    <w:rsid w:val="008B23AE"/>
    <w:rsid w:val="008B2E04"/>
    <w:rsid w:val="008B4306"/>
    <w:rsid w:val="008B5EA6"/>
    <w:rsid w:val="008B61D5"/>
    <w:rsid w:val="008B6ABD"/>
    <w:rsid w:val="008B78E5"/>
    <w:rsid w:val="008B7A36"/>
    <w:rsid w:val="008B7B8D"/>
    <w:rsid w:val="008B7BF0"/>
    <w:rsid w:val="008C0120"/>
    <w:rsid w:val="008C0FB9"/>
    <w:rsid w:val="008C1042"/>
    <w:rsid w:val="008C162B"/>
    <w:rsid w:val="008C1714"/>
    <w:rsid w:val="008C1890"/>
    <w:rsid w:val="008C1B76"/>
    <w:rsid w:val="008C2391"/>
    <w:rsid w:val="008C27EC"/>
    <w:rsid w:val="008C2ED5"/>
    <w:rsid w:val="008C3135"/>
    <w:rsid w:val="008C3E2C"/>
    <w:rsid w:val="008C5AC7"/>
    <w:rsid w:val="008C5EDB"/>
    <w:rsid w:val="008C615C"/>
    <w:rsid w:val="008C6215"/>
    <w:rsid w:val="008C65F0"/>
    <w:rsid w:val="008C6825"/>
    <w:rsid w:val="008C733D"/>
    <w:rsid w:val="008C78D5"/>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593"/>
    <w:rsid w:val="008E0AC6"/>
    <w:rsid w:val="008E10C5"/>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1CE6"/>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7552"/>
    <w:rsid w:val="009279DF"/>
    <w:rsid w:val="009308E9"/>
    <w:rsid w:val="00930A79"/>
    <w:rsid w:val="00930B49"/>
    <w:rsid w:val="00930D5E"/>
    <w:rsid w:val="00931F98"/>
    <w:rsid w:val="0093270E"/>
    <w:rsid w:val="0093299E"/>
    <w:rsid w:val="00933DB8"/>
    <w:rsid w:val="009341F9"/>
    <w:rsid w:val="00934348"/>
    <w:rsid w:val="00934B9C"/>
    <w:rsid w:val="0093687F"/>
    <w:rsid w:val="009377C8"/>
    <w:rsid w:val="009406FC"/>
    <w:rsid w:val="0094248A"/>
    <w:rsid w:val="00942C5A"/>
    <w:rsid w:val="00943212"/>
    <w:rsid w:val="00943761"/>
    <w:rsid w:val="00943F45"/>
    <w:rsid w:val="009445F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74A"/>
    <w:rsid w:val="00955A9E"/>
    <w:rsid w:val="00955D65"/>
    <w:rsid w:val="00956918"/>
    <w:rsid w:val="00956AFC"/>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6456"/>
    <w:rsid w:val="00976475"/>
    <w:rsid w:val="0097769C"/>
    <w:rsid w:val="00977A83"/>
    <w:rsid w:val="00980207"/>
    <w:rsid w:val="009805B3"/>
    <w:rsid w:val="00980C9E"/>
    <w:rsid w:val="009811FF"/>
    <w:rsid w:val="00981B7C"/>
    <w:rsid w:val="00982191"/>
    <w:rsid w:val="0098222D"/>
    <w:rsid w:val="009825E8"/>
    <w:rsid w:val="00982766"/>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712"/>
    <w:rsid w:val="009B373A"/>
    <w:rsid w:val="009B3FD1"/>
    <w:rsid w:val="009B4528"/>
    <w:rsid w:val="009B462A"/>
    <w:rsid w:val="009B56B6"/>
    <w:rsid w:val="009B6EAB"/>
    <w:rsid w:val="009B7110"/>
    <w:rsid w:val="009B719A"/>
    <w:rsid w:val="009C0242"/>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76E5"/>
    <w:rsid w:val="009E770E"/>
    <w:rsid w:val="009E7F8C"/>
    <w:rsid w:val="009F2065"/>
    <w:rsid w:val="009F25A7"/>
    <w:rsid w:val="009F25AF"/>
    <w:rsid w:val="009F282C"/>
    <w:rsid w:val="009F2876"/>
    <w:rsid w:val="009F3504"/>
    <w:rsid w:val="009F3C10"/>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C31"/>
    <w:rsid w:val="00A1353F"/>
    <w:rsid w:val="00A13C12"/>
    <w:rsid w:val="00A1418D"/>
    <w:rsid w:val="00A157E7"/>
    <w:rsid w:val="00A15972"/>
    <w:rsid w:val="00A15DA7"/>
    <w:rsid w:val="00A16EE7"/>
    <w:rsid w:val="00A172BE"/>
    <w:rsid w:val="00A17BD0"/>
    <w:rsid w:val="00A2017D"/>
    <w:rsid w:val="00A203AB"/>
    <w:rsid w:val="00A20D2E"/>
    <w:rsid w:val="00A21B39"/>
    <w:rsid w:val="00A21F1C"/>
    <w:rsid w:val="00A22AFB"/>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274"/>
    <w:rsid w:val="00A40375"/>
    <w:rsid w:val="00A405CB"/>
    <w:rsid w:val="00A40FB6"/>
    <w:rsid w:val="00A41044"/>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706ED"/>
    <w:rsid w:val="00A707E6"/>
    <w:rsid w:val="00A71A27"/>
    <w:rsid w:val="00A723F7"/>
    <w:rsid w:val="00A72A3A"/>
    <w:rsid w:val="00A72B12"/>
    <w:rsid w:val="00A72E2D"/>
    <w:rsid w:val="00A7340B"/>
    <w:rsid w:val="00A73FE3"/>
    <w:rsid w:val="00A758FB"/>
    <w:rsid w:val="00A75A51"/>
    <w:rsid w:val="00A765FA"/>
    <w:rsid w:val="00A76D7A"/>
    <w:rsid w:val="00A77C9D"/>
    <w:rsid w:val="00A80AAC"/>
    <w:rsid w:val="00A813AE"/>
    <w:rsid w:val="00A81AF6"/>
    <w:rsid w:val="00A81D37"/>
    <w:rsid w:val="00A82CB1"/>
    <w:rsid w:val="00A82EA2"/>
    <w:rsid w:val="00A83621"/>
    <w:rsid w:val="00A83BC1"/>
    <w:rsid w:val="00A854E8"/>
    <w:rsid w:val="00A85773"/>
    <w:rsid w:val="00A859D9"/>
    <w:rsid w:val="00A860B2"/>
    <w:rsid w:val="00A866B3"/>
    <w:rsid w:val="00A86780"/>
    <w:rsid w:val="00A86842"/>
    <w:rsid w:val="00A86D7A"/>
    <w:rsid w:val="00A86DB3"/>
    <w:rsid w:val="00A905BA"/>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60A6"/>
    <w:rsid w:val="00AB64F8"/>
    <w:rsid w:val="00AB6630"/>
    <w:rsid w:val="00AB66E8"/>
    <w:rsid w:val="00AB71EC"/>
    <w:rsid w:val="00AC1338"/>
    <w:rsid w:val="00AC1EF4"/>
    <w:rsid w:val="00AC28B1"/>
    <w:rsid w:val="00AC2980"/>
    <w:rsid w:val="00AC3BA6"/>
    <w:rsid w:val="00AC404D"/>
    <w:rsid w:val="00AC4788"/>
    <w:rsid w:val="00AC48A7"/>
    <w:rsid w:val="00AC4F3A"/>
    <w:rsid w:val="00AC5165"/>
    <w:rsid w:val="00AC61DE"/>
    <w:rsid w:val="00AC6C7B"/>
    <w:rsid w:val="00AC7E59"/>
    <w:rsid w:val="00AD02AF"/>
    <w:rsid w:val="00AD0967"/>
    <w:rsid w:val="00AD0F99"/>
    <w:rsid w:val="00AD1A32"/>
    <w:rsid w:val="00AD1FEE"/>
    <w:rsid w:val="00AD224C"/>
    <w:rsid w:val="00AD36CE"/>
    <w:rsid w:val="00AD3C7D"/>
    <w:rsid w:val="00AD47E7"/>
    <w:rsid w:val="00AD53EA"/>
    <w:rsid w:val="00AD5A38"/>
    <w:rsid w:val="00AD5C31"/>
    <w:rsid w:val="00AD6527"/>
    <w:rsid w:val="00AD6536"/>
    <w:rsid w:val="00AD6DB4"/>
    <w:rsid w:val="00AD7853"/>
    <w:rsid w:val="00AD7BC9"/>
    <w:rsid w:val="00AD7E90"/>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5CBF"/>
    <w:rsid w:val="00AF65FF"/>
    <w:rsid w:val="00AF6659"/>
    <w:rsid w:val="00AF67A7"/>
    <w:rsid w:val="00AF793E"/>
    <w:rsid w:val="00B00A28"/>
    <w:rsid w:val="00B00BE0"/>
    <w:rsid w:val="00B01933"/>
    <w:rsid w:val="00B01F34"/>
    <w:rsid w:val="00B02CFD"/>
    <w:rsid w:val="00B02FB2"/>
    <w:rsid w:val="00B03C1D"/>
    <w:rsid w:val="00B03FD2"/>
    <w:rsid w:val="00B05042"/>
    <w:rsid w:val="00B05103"/>
    <w:rsid w:val="00B051E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8FC"/>
    <w:rsid w:val="00B26BEF"/>
    <w:rsid w:val="00B311A3"/>
    <w:rsid w:val="00B31F12"/>
    <w:rsid w:val="00B32E8E"/>
    <w:rsid w:val="00B33062"/>
    <w:rsid w:val="00B33111"/>
    <w:rsid w:val="00B33CBA"/>
    <w:rsid w:val="00B35314"/>
    <w:rsid w:val="00B35FF8"/>
    <w:rsid w:val="00B3709F"/>
    <w:rsid w:val="00B3772C"/>
    <w:rsid w:val="00B37A98"/>
    <w:rsid w:val="00B427E6"/>
    <w:rsid w:val="00B42CC8"/>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2CAC"/>
    <w:rsid w:val="00B83124"/>
    <w:rsid w:val="00B8325B"/>
    <w:rsid w:val="00B84D9B"/>
    <w:rsid w:val="00B84DBC"/>
    <w:rsid w:val="00B85CA9"/>
    <w:rsid w:val="00B876EB"/>
    <w:rsid w:val="00B87CC0"/>
    <w:rsid w:val="00B90227"/>
    <w:rsid w:val="00B91E4D"/>
    <w:rsid w:val="00B922BB"/>
    <w:rsid w:val="00B92890"/>
    <w:rsid w:val="00B92B25"/>
    <w:rsid w:val="00B92CF4"/>
    <w:rsid w:val="00B9361B"/>
    <w:rsid w:val="00B942D8"/>
    <w:rsid w:val="00B94358"/>
    <w:rsid w:val="00B943D3"/>
    <w:rsid w:val="00B944FD"/>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C84"/>
    <w:rsid w:val="00BB1F35"/>
    <w:rsid w:val="00BB2576"/>
    <w:rsid w:val="00BB2954"/>
    <w:rsid w:val="00BB2A1A"/>
    <w:rsid w:val="00BB32A1"/>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2BC"/>
    <w:rsid w:val="00BC5957"/>
    <w:rsid w:val="00BC5FA8"/>
    <w:rsid w:val="00BC626C"/>
    <w:rsid w:val="00BC6487"/>
    <w:rsid w:val="00BC681F"/>
    <w:rsid w:val="00BC7AF7"/>
    <w:rsid w:val="00BC7EA5"/>
    <w:rsid w:val="00BD03EC"/>
    <w:rsid w:val="00BD1863"/>
    <w:rsid w:val="00BD3C4D"/>
    <w:rsid w:val="00BD3F33"/>
    <w:rsid w:val="00BD41A0"/>
    <w:rsid w:val="00BD45D9"/>
    <w:rsid w:val="00BD47DE"/>
    <w:rsid w:val="00BD4EF0"/>
    <w:rsid w:val="00BD502E"/>
    <w:rsid w:val="00BD50E5"/>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B9E"/>
    <w:rsid w:val="00BF7BCA"/>
    <w:rsid w:val="00C00EF6"/>
    <w:rsid w:val="00C01526"/>
    <w:rsid w:val="00C02802"/>
    <w:rsid w:val="00C0319E"/>
    <w:rsid w:val="00C046EB"/>
    <w:rsid w:val="00C04B1E"/>
    <w:rsid w:val="00C05647"/>
    <w:rsid w:val="00C05A2C"/>
    <w:rsid w:val="00C05A53"/>
    <w:rsid w:val="00C0717F"/>
    <w:rsid w:val="00C074BC"/>
    <w:rsid w:val="00C076CA"/>
    <w:rsid w:val="00C10580"/>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A1E"/>
    <w:rsid w:val="00C347FF"/>
    <w:rsid w:val="00C351CD"/>
    <w:rsid w:val="00C35601"/>
    <w:rsid w:val="00C3569B"/>
    <w:rsid w:val="00C357BE"/>
    <w:rsid w:val="00C35C62"/>
    <w:rsid w:val="00C36031"/>
    <w:rsid w:val="00C36553"/>
    <w:rsid w:val="00C36DBB"/>
    <w:rsid w:val="00C37C7A"/>
    <w:rsid w:val="00C403D4"/>
    <w:rsid w:val="00C40A2D"/>
    <w:rsid w:val="00C40D7E"/>
    <w:rsid w:val="00C419B4"/>
    <w:rsid w:val="00C422FE"/>
    <w:rsid w:val="00C432A4"/>
    <w:rsid w:val="00C438E8"/>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A68"/>
    <w:rsid w:val="00C524DB"/>
    <w:rsid w:val="00C527F3"/>
    <w:rsid w:val="00C5280A"/>
    <w:rsid w:val="00C5376F"/>
    <w:rsid w:val="00C5457E"/>
    <w:rsid w:val="00C54E9C"/>
    <w:rsid w:val="00C55E46"/>
    <w:rsid w:val="00C56D72"/>
    <w:rsid w:val="00C5766D"/>
    <w:rsid w:val="00C57CA9"/>
    <w:rsid w:val="00C609A6"/>
    <w:rsid w:val="00C614E7"/>
    <w:rsid w:val="00C615B1"/>
    <w:rsid w:val="00C61F50"/>
    <w:rsid w:val="00C62578"/>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3E07"/>
    <w:rsid w:val="00C7400B"/>
    <w:rsid w:val="00C744BD"/>
    <w:rsid w:val="00C75BE1"/>
    <w:rsid w:val="00C76752"/>
    <w:rsid w:val="00C76DF3"/>
    <w:rsid w:val="00C76F22"/>
    <w:rsid w:val="00C8155D"/>
    <w:rsid w:val="00C81E30"/>
    <w:rsid w:val="00C81FFB"/>
    <w:rsid w:val="00C82F3E"/>
    <w:rsid w:val="00C83DC9"/>
    <w:rsid w:val="00C852CC"/>
    <w:rsid w:val="00C85D75"/>
    <w:rsid w:val="00C86427"/>
    <w:rsid w:val="00C8675E"/>
    <w:rsid w:val="00C86919"/>
    <w:rsid w:val="00C86BDF"/>
    <w:rsid w:val="00C900FA"/>
    <w:rsid w:val="00C91080"/>
    <w:rsid w:val="00C913B8"/>
    <w:rsid w:val="00C916DA"/>
    <w:rsid w:val="00C91F92"/>
    <w:rsid w:val="00C92DC7"/>
    <w:rsid w:val="00C9307D"/>
    <w:rsid w:val="00C93236"/>
    <w:rsid w:val="00C93EA7"/>
    <w:rsid w:val="00C9410A"/>
    <w:rsid w:val="00C9437B"/>
    <w:rsid w:val="00C9518F"/>
    <w:rsid w:val="00C95225"/>
    <w:rsid w:val="00C952C9"/>
    <w:rsid w:val="00C961F0"/>
    <w:rsid w:val="00C966D4"/>
    <w:rsid w:val="00C96A29"/>
    <w:rsid w:val="00C9711E"/>
    <w:rsid w:val="00CA1670"/>
    <w:rsid w:val="00CA2047"/>
    <w:rsid w:val="00CA305C"/>
    <w:rsid w:val="00CA332F"/>
    <w:rsid w:val="00CA461C"/>
    <w:rsid w:val="00CA4A89"/>
    <w:rsid w:val="00CA509E"/>
    <w:rsid w:val="00CA55D9"/>
    <w:rsid w:val="00CA5B94"/>
    <w:rsid w:val="00CA5CE3"/>
    <w:rsid w:val="00CA616D"/>
    <w:rsid w:val="00CA66E5"/>
    <w:rsid w:val="00CA6B41"/>
    <w:rsid w:val="00CA6B58"/>
    <w:rsid w:val="00CA71D7"/>
    <w:rsid w:val="00CA7BE1"/>
    <w:rsid w:val="00CA7C91"/>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C42"/>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2"/>
    <w:rsid w:val="00CE54EA"/>
    <w:rsid w:val="00CE5C9E"/>
    <w:rsid w:val="00CE5EEC"/>
    <w:rsid w:val="00CE62C3"/>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A2"/>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5106"/>
    <w:rsid w:val="00DC66F8"/>
    <w:rsid w:val="00DC6D95"/>
    <w:rsid w:val="00DC6F8F"/>
    <w:rsid w:val="00DC7ACC"/>
    <w:rsid w:val="00DC7CDF"/>
    <w:rsid w:val="00DC7D20"/>
    <w:rsid w:val="00DD02FA"/>
    <w:rsid w:val="00DD1A45"/>
    <w:rsid w:val="00DD1F37"/>
    <w:rsid w:val="00DD22FB"/>
    <w:rsid w:val="00DD29AD"/>
    <w:rsid w:val="00DD3EFA"/>
    <w:rsid w:val="00DD4100"/>
    <w:rsid w:val="00DD411B"/>
    <w:rsid w:val="00DD4A55"/>
    <w:rsid w:val="00DE064E"/>
    <w:rsid w:val="00DE06E0"/>
    <w:rsid w:val="00DE0A2C"/>
    <w:rsid w:val="00DE1800"/>
    <w:rsid w:val="00DE1FEF"/>
    <w:rsid w:val="00DE237E"/>
    <w:rsid w:val="00DE24F0"/>
    <w:rsid w:val="00DE2833"/>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7E03"/>
    <w:rsid w:val="00DF7FFE"/>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FC0"/>
    <w:rsid w:val="00E1741C"/>
    <w:rsid w:val="00E1785C"/>
    <w:rsid w:val="00E21E81"/>
    <w:rsid w:val="00E22A54"/>
    <w:rsid w:val="00E22ED9"/>
    <w:rsid w:val="00E24565"/>
    <w:rsid w:val="00E25A96"/>
    <w:rsid w:val="00E25E0F"/>
    <w:rsid w:val="00E3049A"/>
    <w:rsid w:val="00E310A0"/>
    <w:rsid w:val="00E319C9"/>
    <w:rsid w:val="00E31CE3"/>
    <w:rsid w:val="00E3515E"/>
    <w:rsid w:val="00E36443"/>
    <w:rsid w:val="00E366FD"/>
    <w:rsid w:val="00E374FB"/>
    <w:rsid w:val="00E3770D"/>
    <w:rsid w:val="00E3795E"/>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D6A"/>
    <w:rsid w:val="00E50DA2"/>
    <w:rsid w:val="00E510E4"/>
    <w:rsid w:val="00E5189B"/>
    <w:rsid w:val="00E51CB1"/>
    <w:rsid w:val="00E526D8"/>
    <w:rsid w:val="00E53F8E"/>
    <w:rsid w:val="00E5457E"/>
    <w:rsid w:val="00E54AF6"/>
    <w:rsid w:val="00E550A4"/>
    <w:rsid w:val="00E550C1"/>
    <w:rsid w:val="00E553C4"/>
    <w:rsid w:val="00E5548C"/>
    <w:rsid w:val="00E56122"/>
    <w:rsid w:val="00E56418"/>
    <w:rsid w:val="00E564B7"/>
    <w:rsid w:val="00E609B0"/>
    <w:rsid w:val="00E6194F"/>
    <w:rsid w:val="00E61DFC"/>
    <w:rsid w:val="00E62D9C"/>
    <w:rsid w:val="00E649E3"/>
    <w:rsid w:val="00E64B32"/>
    <w:rsid w:val="00E652A8"/>
    <w:rsid w:val="00E65492"/>
    <w:rsid w:val="00E66354"/>
    <w:rsid w:val="00E67156"/>
    <w:rsid w:val="00E67F37"/>
    <w:rsid w:val="00E70643"/>
    <w:rsid w:val="00E71098"/>
    <w:rsid w:val="00E71A2E"/>
    <w:rsid w:val="00E72179"/>
    <w:rsid w:val="00E729C4"/>
    <w:rsid w:val="00E72C50"/>
    <w:rsid w:val="00E73EB0"/>
    <w:rsid w:val="00E74183"/>
    <w:rsid w:val="00E74A85"/>
    <w:rsid w:val="00E74CED"/>
    <w:rsid w:val="00E75192"/>
    <w:rsid w:val="00E75532"/>
    <w:rsid w:val="00E76C11"/>
    <w:rsid w:val="00E76FE2"/>
    <w:rsid w:val="00E8031A"/>
    <w:rsid w:val="00E81611"/>
    <w:rsid w:val="00E816C4"/>
    <w:rsid w:val="00E81D86"/>
    <w:rsid w:val="00E83157"/>
    <w:rsid w:val="00E833C7"/>
    <w:rsid w:val="00E83C0A"/>
    <w:rsid w:val="00E83CB8"/>
    <w:rsid w:val="00E84A23"/>
    <w:rsid w:val="00E8548C"/>
    <w:rsid w:val="00E856FE"/>
    <w:rsid w:val="00E85897"/>
    <w:rsid w:val="00E8647C"/>
    <w:rsid w:val="00E865C5"/>
    <w:rsid w:val="00E8681B"/>
    <w:rsid w:val="00E873BE"/>
    <w:rsid w:val="00E87EC1"/>
    <w:rsid w:val="00E914CD"/>
    <w:rsid w:val="00E915FD"/>
    <w:rsid w:val="00E92C40"/>
    <w:rsid w:val="00E9489B"/>
    <w:rsid w:val="00E957F0"/>
    <w:rsid w:val="00E960C1"/>
    <w:rsid w:val="00E96D66"/>
    <w:rsid w:val="00E96EE7"/>
    <w:rsid w:val="00E96F15"/>
    <w:rsid w:val="00E97BC3"/>
    <w:rsid w:val="00EA0042"/>
    <w:rsid w:val="00EA044F"/>
    <w:rsid w:val="00EA0B00"/>
    <w:rsid w:val="00EA116D"/>
    <w:rsid w:val="00EA1447"/>
    <w:rsid w:val="00EA2245"/>
    <w:rsid w:val="00EA28FF"/>
    <w:rsid w:val="00EA3FA8"/>
    <w:rsid w:val="00EA4BEE"/>
    <w:rsid w:val="00EA53A5"/>
    <w:rsid w:val="00EA5412"/>
    <w:rsid w:val="00EA5CBA"/>
    <w:rsid w:val="00EA5FB1"/>
    <w:rsid w:val="00EA5FCC"/>
    <w:rsid w:val="00EA61DC"/>
    <w:rsid w:val="00EA6F56"/>
    <w:rsid w:val="00EA700B"/>
    <w:rsid w:val="00EA7DB1"/>
    <w:rsid w:val="00EB07BF"/>
    <w:rsid w:val="00EB0F8E"/>
    <w:rsid w:val="00EB1241"/>
    <w:rsid w:val="00EB1669"/>
    <w:rsid w:val="00EB1B5A"/>
    <w:rsid w:val="00EB1D7E"/>
    <w:rsid w:val="00EB24E3"/>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8EC"/>
    <w:rsid w:val="00EC3AFD"/>
    <w:rsid w:val="00EC3D50"/>
    <w:rsid w:val="00EC3F08"/>
    <w:rsid w:val="00EC4F2C"/>
    <w:rsid w:val="00EC5566"/>
    <w:rsid w:val="00EC5EAE"/>
    <w:rsid w:val="00EC6254"/>
    <w:rsid w:val="00EC64EA"/>
    <w:rsid w:val="00EC6866"/>
    <w:rsid w:val="00EC690E"/>
    <w:rsid w:val="00EC7C56"/>
    <w:rsid w:val="00ED06AE"/>
    <w:rsid w:val="00ED080D"/>
    <w:rsid w:val="00ED14D9"/>
    <w:rsid w:val="00ED1DD3"/>
    <w:rsid w:val="00ED3399"/>
    <w:rsid w:val="00ED3A16"/>
    <w:rsid w:val="00ED3A2C"/>
    <w:rsid w:val="00ED4056"/>
    <w:rsid w:val="00ED451F"/>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5E"/>
    <w:rsid w:val="00F03BB9"/>
    <w:rsid w:val="00F047A8"/>
    <w:rsid w:val="00F06A37"/>
    <w:rsid w:val="00F06C94"/>
    <w:rsid w:val="00F07542"/>
    <w:rsid w:val="00F079D0"/>
    <w:rsid w:val="00F07B0C"/>
    <w:rsid w:val="00F10126"/>
    <w:rsid w:val="00F10723"/>
    <w:rsid w:val="00F111B2"/>
    <w:rsid w:val="00F11336"/>
    <w:rsid w:val="00F11719"/>
    <w:rsid w:val="00F1192B"/>
    <w:rsid w:val="00F11B17"/>
    <w:rsid w:val="00F12CC6"/>
    <w:rsid w:val="00F131AB"/>
    <w:rsid w:val="00F13330"/>
    <w:rsid w:val="00F148E4"/>
    <w:rsid w:val="00F151AE"/>
    <w:rsid w:val="00F15267"/>
    <w:rsid w:val="00F1654C"/>
    <w:rsid w:val="00F17AF8"/>
    <w:rsid w:val="00F17C77"/>
    <w:rsid w:val="00F17F7A"/>
    <w:rsid w:val="00F20AFE"/>
    <w:rsid w:val="00F215C9"/>
    <w:rsid w:val="00F217A5"/>
    <w:rsid w:val="00F219BA"/>
    <w:rsid w:val="00F21BFC"/>
    <w:rsid w:val="00F21E07"/>
    <w:rsid w:val="00F21F65"/>
    <w:rsid w:val="00F22455"/>
    <w:rsid w:val="00F2256D"/>
    <w:rsid w:val="00F23557"/>
    <w:rsid w:val="00F240D4"/>
    <w:rsid w:val="00F2485D"/>
    <w:rsid w:val="00F2492A"/>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9A7"/>
    <w:rsid w:val="00F359AF"/>
    <w:rsid w:val="00F364BF"/>
    <w:rsid w:val="00F3669D"/>
    <w:rsid w:val="00F37CAF"/>
    <w:rsid w:val="00F37D2E"/>
    <w:rsid w:val="00F41EBE"/>
    <w:rsid w:val="00F4260E"/>
    <w:rsid w:val="00F4500B"/>
    <w:rsid w:val="00F4592A"/>
    <w:rsid w:val="00F45DF2"/>
    <w:rsid w:val="00F45E67"/>
    <w:rsid w:val="00F46AC6"/>
    <w:rsid w:val="00F47B10"/>
    <w:rsid w:val="00F5029E"/>
    <w:rsid w:val="00F5117C"/>
    <w:rsid w:val="00F5268E"/>
    <w:rsid w:val="00F52BD7"/>
    <w:rsid w:val="00F53A36"/>
    <w:rsid w:val="00F5471E"/>
    <w:rsid w:val="00F556B8"/>
    <w:rsid w:val="00F5696E"/>
    <w:rsid w:val="00F56E2C"/>
    <w:rsid w:val="00F575B8"/>
    <w:rsid w:val="00F578AB"/>
    <w:rsid w:val="00F579D4"/>
    <w:rsid w:val="00F57EB9"/>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D54"/>
    <w:rsid w:val="00F84975"/>
    <w:rsid w:val="00F849AE"/>
    <w:rsid w:val="00F84E25"/>
    <w:rsid w:val="00F8533B"/>
    <w:rsid w:val="00F86874"/>
    <w:rsid w:val="00F868C9"/>
    <w:rsid w:val="00F86AAF"/>
    <w:rsid w:val="00F872C4"/>
    <w:rsid w:val="00F9034B"/>
    <w:rsid w:val="00F9064F"/>
    <w:rsid w:val="00F90BB9"/>
    <w:rsid w:val="00F910AC"/>
    <w:rsid w:val="00F9161C"/>
    <w:rsid w:val="00F91892"/>
    <w:rsid w:val="00F92613"/>
    <w:rsid w:val="00F93EC8"/>
    <w:rsid w:val="00F944EC"/>
    <w:rsid w:val="00F94EE1"/>
    <w:rsid w:val="00F954A6"/>
    <w:rsid w:val="00F95A4B"/>
    <w:rsid w:val="00F967C5"/>
    <w:rsid w:val="00F96D86"/>
    <w:rsid w:val="00F97607"/>
    <w:rsid w:val="00F97681"/>
    <w:rsid w:val="00FA00BF"/>
    <w:rsid w:val="00FA08CF"/>
    <w:rsid w:val="00FA110B"/>
    <w:rsid w:val="00FA18B4"/>
    <w:rsid w:val="00FA1F20"/>
    <w:rsid w:val="00FA2596"/>
    <w:rsid w:val="00FA2E4E"/>
    <w:rsid w:val="00FA3985"/>
    <w:rsid w:val="00FA4844"/>
    <w:rsid w:val="00FA4985"/>
    <w:rsid w:val="00FA5CC1"/>
    <w:rsid w:val="00FA691A"/>
    <w:rsid w:val="00FA69EA"/>
    <w:rsid w:val="00FA6DE4"/>
    <w:rsid w:val="00FA6E9B"/>
    <w:rsid w:val="00FA72EE"/>
    <w:rsid w:val="00FA74B2"/>
    <w:rsid w:val="00FB1558"/>
    <w:rsid w:val="00FB1ECC"/>
    <w:rsid w:val="00FB2E57"/>
    <w:rsid w:val="00FB33DB"/>
    <w:rsid w:val="00FB3990"/>
    <w:rsid w:val="00FB5E33"/>
    <w:rsid w:val="00FB5E9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895"/>
    <w:rsid w:val="00FC4BA0"/>
    <w:rsid w:val="00FC77E3"/>
    <w:rsid w:val="00FD1135"/>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3.xml><?xml version="1.0" encoding="utf-8"?>
<ds:datastoreItem xmlns:ds="http://schemas.openxmlformats.org/officeDocument/2006/customXml" ds:itemID="{76DA99EE-EFDA-4510-985C-B8F5FE22B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110</Pages>
  <Words>62729</Words>
  <Characters>357560</Characters>
  <Application>Microsoft Office Word</Application>
  <DocSecurity>8</DocSecurity>
  <Lines>2979</Lines>
  <Paragraphs>838</Paragraphs>
  <ScaleCrop>false</ScaleCrop>
  <Company/>
  <LinksUpToDate>false</LinksUpToDate>
  <CharactersWithSpaces>419451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2024-01-31T23:49:00Z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