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791F7AAF" w14:textId="7D2AF0E0" w:rsidR="002A586E" w:rsidRPr="00EF7CF9" w:rsidRDefault="00126DC2" w:rsidP="00284324">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AD5A38">
        <w:rPr>
          <w:rFonts w:asciiTheme="majorHAnsi" w:hAnsiTheme="majorHAnsi"/>
          <w:color w:val="FFFFFF" w:themeColor="background1"/>
          <w:sz w:val="72"/>
          <w:szCs w:val="72"/>
        </w:rPr>
        <w:t xml:space="preserve">settembre </w:t>
      </w:r>
      <w:r>
        <w:rPr>
          <w:rFonts w:asciiTheme="majorHAnsi" w:hAnsiTheme="majorHAnsi"/>
          <w:color w:val="FFFFFF" w:themeColor="background1"/>
          <w:sz w:val="72"/>
          <w:szCs w:val="72"/>
        </w:rPr>
        <w:t>2023</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440096"/>
      <w:r>
        <w:lastRenderedPageBreak/>
        <w:t>Sommario</w:t>
      </w:r>
      <w:bookmarkEnd w:id="1"/>
      <w:bookmarkEnd w:id="2"/>
      <w:bookmarkEnd w:id="3"/>
      <w:bookmarkEnd w:id="4"/>
      <w:bookmarkEnd w:id="5"/>
    </w:p>
    <w:p w14:paraId="623C81AE" w14:textId="5F9CD170" w:rsidR="00372CA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440096" w:history="1">
        <w:r w:rsidR="00372CA8" w:rsidRPr="009E5412">
          <w:rPr>
            <w:rStyle w:val="Hyperlink"/>
            <w:noProof/>
          </w:rPr>
          <w:t>Sommario</w:t>
        </w:r>
        <w:r w:rsidR="00372CA8">
          <w:rPr>
            <w:noProof/>
            <w:webHidden/>
          </w:rPr>
          <w:tab/>
        </w:r>
        <w:r w:rsidR="00372CA8">
          <w:rPr>
            <w:noProof/>
            <w:webHidden/>
          </w:rPr>
          <w:fldChar w:fldCharType="begin"/>
        </w:r>
        <w:r w:rsidR="00372CA8">
          <w:rPr>
            <w:noProof/>
            <w:webHidden/>
          </w:rPr>
          <w:instrText xml:space="preserve"> PAGEREF _Toc146440096 \h </w:instrText>
        </w:r>
        <w:r w:rsidR="00372CA8">
          <w:rPr>
            <w:noProof/>
            <w:webHidden/>
          </w:rPr>
        </w:r>
        <w:r w:rsidR="00372CA8">
          <w:rPr>
            <w:noProof/>
            <w:webHidden/>
          </w:rPr>
          <w:fldChar w:fldCharType="separate"/>
        </w:r>
        <w:r w:rsidR="00372CA8">
          <w:rPr>
            <w:noProof/>
            <w:webHidden/>
          </w:rPr>
          <w:t>2</w:t>
        </w:r>
        <w:r w:rsidR="00372CA8">
          <w:rPr>
            <w:noProof/>
            <w:webHidden/>
          </w:rPr>
          <w:fldChar w:fldCharType="end"/>
        </w:r>
      </w:hyperlink>
    </w:p>
    <w:p w14:paraId="4647DD75" w14:textId="5D395F7A" w:rsidR="00372CA8" w:rsidRDefault="001B1814">
      <w:pPr>
        <w:pStyle w:val="TOC1"/>
        <w:rPr>
          <w:rFonts w:eastAsiaTheme="minorEastAsia"/>
          <w:b w:val="0"/>
          <w:caps w:val="0"/>
          <w:noProof/>
          <w:kern w:val="2"/>
          <w:sz w:val="24"/>
          <w:szCs w:val="24"/>
          <w:lang w:val="en-US" w:eastAsia="en-US" w:bidi="ar-SA"/>
          <w14:ligatures w14:val="standardContextual"/>
        </w:rPr>
      </w:pPr>
      <w:hyperlink w:anchor="_Toc146440097" w:history="1">
        <w:r w:rsidR="00372CA8" w:rsidRPr="009E5412">
          <w:rPr>
            <w:rStyle w:val="Hyperlink"/>
            <w:noProof/>
          </w:rPr>
          <w:t>Introduzione</w:t>
        </w:r>
        <w:r w:rsidR="00372CA8">
          <w:rPr>
            <w:noProof/>
            <w:webHidden/>
          </w:rPr>
          <w:tab/>
        </w:r>
        <w:r w:rsidR="00372CA8">
          <w:rPr>
            <w:noProof/>
            <w:webHidden/>
          </w:rPr>
          <w:fldChar w:fldCharType="begin"/>
        </w:r>
        <w:r w:rsidR="00372CA8">
          <w:rPr>
            <w:noProof/>
            <w:webHidden/>
          </w:rPr>
          <w:instrText xml:space="preserve"> PAGEREF _Toc146440097 \h </w:instrText>
        </w:r>
        <w:r w:rsidR="00372CA8">
          <w:rPr>
            <w:noProof/>
            <w:webHidden/>
          </w:rPr>
        </w:r>
        <w:r w:rsidR="00372CA8">
          <w:rPr>
            <w:noProof/>
            <w:webHidden/>
          </w:rPr>
          <w:fldChar w:fldCharType="separate"/>
        </w:r>
        <w:r w:rsidR="00372CA8">
          <w:rPr>
            <w:noProof/>
            <w:webHidden/>
          </w:rPr>
          <w:t>4</w:t>
        </w:r>
        <w:r w:rsidR="00372CA8">
          <w:rPr>
            <w:noProof/>
            <w:webHidden/>
          </w:rPr>
          <w:fldChar w:fldCharType="end"/>
        </w:r>
      </w:hyperlink>
    </w:p>
    <w:p w14:paraId="4E07A4E6" w14:textId="07A65B11" w:rsidR="00372CA8" w:rsidRDefault="001B1814">
      <w:pPr>
        <w:pStyle w:val="TOC1"/>
        <w:rPr>
          <w:rFonts w:eastAsiaTheme="minorEastAsia"/>
          <w:b w:val="0"/>
          <w:caps w:val="0"/>
          <w:noProof/>
          <w:kern w:val="2"/>
          <w:sz w:val="24"/>
          <w:szCs w:val="24"/>
          <w:lang w:val="en-US" w:eastAsia="en-US" w:bidi="ar-SA"/>
          <w14:ligatures w14:val="standardContextual"/>
        </w:rPr>
      </w:pPr>
      <w:hyperlink w:anchor="_Toc146440098" w:history="1">
        <w:r w:rsidR="00372CA8" w:rsidRPr="009E5412">
          <w:rPr>
            <w:rStyle w:val="Hyperlink"/>
            <w:noProof/>
          </w:rPr>
          <w:t>Condizioni Generali</w:t>
        </w:r>
        <w:r w:rsidR="00372CA8">
          <w:rPr>
            <w:noProof/>
            <w:webHidden/>
          </w:rPr>
          <w:tab/>
        </w:r>
        <w:r w:rsidR="00372CA8">
          <w:rPr>
            <w:noProof/>
            <w:webHidden/>
          </w:rPr>
          <w:fldChar w:fldCharType="begin"/>
        </w:r>
        <w:r w:rsidR="00372CA8">
          <w:rPr>
            <w:noProof/>
            <w:webHidden/>
          </w:rPr>
          <w:instrText xml:space="preserve"> PAGEREF _Toc146440098 \h </w:instrText>
        </w:r>
        <w:r w:rsidR="00372CA8">
          <w:rPr>
            <w:noProof/>
            <w:webHidden/>
          </w:rPr>
        </w:r>
        <w:r w:rsidR="00372CA8">
          <w:rPr>
            <w:noProof/>
            <w:webHidden/>
          </w:rPr>
          <w:fldChar w:fldCharType="separate"/>
        </w:r>
        <w:r w:rsidR="00372CA8">
          <w:rPr>
            <w:noProof/>
            <w:webHidden/>
          </w:rPr>
          <w:t>5</w:t>
        </w:r>
        <w:r w:rsidR="00372CA8">
          <w:rPr>
            <w:noProof/>
            <w:webHidden/>
          </w:rPr>
          <w:fldChar w:fldCharType="end"/>
        </w:r>
      </w:hyperlink>
    </w:p>
    <w:p w14:paraId="164DEBC4" w14:textId="70425BB5" w:rsidR="00372CA8" w:rsidRDefault="001B1814">
      <w:pPr>
        <w:pStyle w:val="TOC1"/>
        <w:rPr>
          <w:rFonts w:eastAsiaTheme="minorEastAsia"/>
          <w:b w:val="0"/>
          <w:caps w:val="0"/>
          <w:noProof/>
          <w:kern w:val="2"/>
          <w:sz w:val="24"/>
          <w:szCs w:val="24"/>
          <w:lang w:val="en-US" w:eastAsia="en-US" w:bidi="ar-SA"/>
          <w14:ligatures w14:val="standardContextual"/>
        </w:rPr>
      </w:pPr>
      <w:hyperlink w:anchor="_Toc146440099" w:history="1">
        <w:r w:rsidR="00372CA8" w:rsidRPr="009E5412">
          <w:rPr>
            <w:rStyle w:val="Hyperlink"/>
            <w:noProof/>
          </w:rPr>
          <w:t>Condizioni Specifiche per l'Utilizzo dei Servizi</w:t>
        </w:r>
        <w:r w:rsidR="00372CA8">
          <w:rPr>
            <w:noProof/>
            <w:webHidden/>
          </w:rPr>
          <w:tab/>
        </w:r>
        <w:r w:rsidR="00372CA8">
          <w:rPr>
            <w:noProof/>
            <w:webHidden/>
          </w:rPr>
          <w:fldChar w:fldCharType="begin"/>
        </w:r>
        <w:r w:rsidR="00372CA8">
          <w:rPr>
            <w:noProof/>
            <w:webHidden/>
          </w:rPr>
          <w:instrText xml:space="preserve"> PAGEREF _Toc146440099 \h </w:instrText>
        </w:r>
        <w:r w:rsidR="00372CA8">
          <w:rPr>
            <w:noProof/>
            <w:webHidden/>
          </w:rPr>
        </w:r>
        <w:r w:rsidR="00372CA8">
          <w:rPr>
            <w:noProof/>
            <w:webHidden/>
          </w:rPr>
          <w:fldChar w:fldCharType="separate"/>
        </w:r>
        <w:r w:rsidR="00372CA8">
          <w:rPr>
            <w:noProof/>
            <w:webHidden/>
          </w:rPr>
          <w:t>7</w:t>
        </w:r>
        <w:r w:rsidR="00372CA8">
          <w:rPr>
            <w:noProof/>
            <w:webHidden/>
          </w:rPr>
          <w:fldChar w:fldCharType="end"/>
        </w:r>
      </w:hyperlink>
    </w:p>
    <w:p w14:paraId="465A7A5F" w14:textId="66B5D3B9" w:rsidR="00372CA8" w:rsidRDefault="001B18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0100" w:history="1">
        <w:r w:rsidR="00372CA8" w:rsidRPr="009E5412">
          <w:rPr>
            <w:rStyle w:val="Hyperlink"/>
            <w:noProof/>
          </w:rPr>
          <w:t>Microsoft Dynamics 365</w:t>
        </w:r>
        <w:r w:rsidR="00372CA8">
          <w:rPr>
            <w:noProof/>
            <w:webHidden/>
          </w:rPr>
          <w:tab/>
        </w:r>
        <w:r w:rsidR="00372CA8">
          <w:rPr>
            <w:noProof/>
            <w:webHidden/>
          </w:rPr>
          <w:fldChar w:fldCharType="begin"/>
        </w:r>
        <w:r w:rsidR="00372CA8">
          <w:rPr>
            <w:noProof/>
            <w:webHidden/>
          </w:rPr>
          <w:instrText xml:space="preserve"> PAGEREF _Toc146440100 \h </w:instrText>
        </w:r>
        <w:r w:rsidR="00372CA8">
          <w:rPr>
            <w:noProof/>
            <w:webHidden/>
          </w:rPr>
        </w:r>
        <w:r w:rsidR="00372CA8">
          <w:rPr>
            <w:noProof/>
            <w:webHidden/>
          </w:rPr>
          <w:fldChar w:fldCharType="separate"/>
        </w:r>
        <w:r w:rsidR="00372CA8">
          <w:rPr>
            <w:noProof/>
            <w:webHidden/>
          </w:rPr>
          <w:t>7</w:t>
        </w:r>
        <w:r w:rsidR="00372CA8">
          <w:rPr>
            <w:noProof/>
            <w:webHidden/>
          </w:rPr>
          <w:fldChar w:fldCharType="end"/>
        </w:r>
      </w:hyperlink>
    </w:p>
    <w:p w14:paraId="181562E2" w14:textId="5ACF912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1" w:history="1">
        <w:r w:rsidR="00372CA8" w:rsidRPr="009E5412">
          <w:rPr>
            <w:rStyle w:val="Hyperlink"/>
          </w:rPr>
          <w:t>Dynamics 365 Business Central</w:t>
        </w:r>
        <w:r w:rsidR="00372CA8">
          <w:rPr>
            <w:webHidden/>
          </w:rPr>
          <w:tab/>
        </w:r>
        <w:r w:rsidR="00372CA8">
          <w:rPr>
            <w:webHidden/>
          </w:rPr>
          <w:fldChar w:fldCharType="begin"/>
        </w:r>
        <w:r w:rsidR="00372CA8">
          <w:rPr>
            <w:webHidden/>
          </w:rPr>
          <w:instrText xml:space="preserve"> PAGEREF _Toc146440101 \h </w:instrText>
        </w:r>
        <w:r w:rsidR="00372CA8">
          <w:rPr>
            <w:webHidden/>
          </w:rPr>
        </w:r>
        <w:r w:rsidR="00372CA8">
          <w:rPr>
            <w:webHidden/>
          </w:rPr>
          <w:fldChar w:fldCharType="separate"/>
        </w:r>
        <w:r w:rsidR="00372CA8">
          <w:rPr>
            <w:webHidden/>
          </w:rPr>
          <w:t>7</w:t>
        </w:r>
        <w:r w:rsidR="00372CA8">
          <w:rPr>
            <w:webHidden/>
          </w:rPr>
          <w:fldChar w:fldCharType="end"/>
        </w:r>
      </w:hyperlink>
    </w:p>
    <w:p w14:paraId="077F3FD0" w14:textId="515352E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2" w:history="1">
        <w:r w:rsidR="00372CA8" w:rsidRPr="009E5412">
          <w:rPr>
            <w:rStyle w:val="Hyperlink"/>
          </w:rPr>
          <w:t>Dynamics 365 Commerce</w:t>
        </w:r>
        <w:r w:rsidR="00372CA8">
          <w:rPr>
            <w:webHidden/>
          </w:rPr>
          <w:tab/>
        </w:r>
        <w:r w:rsidR="00372CA8">
          <w:rPr>
            <w:webHidden/>
          </w:rPr>
          <w:fldChar w:fldCharType="begin"/>
        </w:r>
        <w:r w:rsidR="00372CA8">
          <w:rPr>
            <w:webHidden/>
          </w:rPr>
          <w:instrText xml:space="preserve"> PAGEREF _Toc146440102 \h </w:instrText>
        </w:r>
        <w:r w:rsidR="00372CA8">
          <w:rPr>
            <w:webHidden/>
          </w:rPr>
        </w:r>
        <w:r w:rsidR="00372CA8">
          <w:rPr>
            <w:webHidden/>
          </w:rPr>
          <w:fldChar w:fldCharType="separate"/>
        </w:r>
        <w:r w:rsidR="00372CA8">
          <w:rPr>
            <w:webHidden/>
          </w:rPr>
          <w:t>7</w:t>
        </w:r>
        <w:r w:rsidR="00372CA8">
          <w:rPr>
            <w:webHidden/>
          </w:rPr>
          <w:fldChar w:fldCharType="end"/>
        </w:r>
      </w:hyperlink>
    </w:p>
    <w:p w14:paraId="37BFBB85" w14:textId="58DC03D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3" w:history="1">
        <w:r w:rsidR="00372CA8" w:rsidRPr="009E5412">
          <w:rPr>
            <w:rStyle w:val="Hyperlink"/>
          </w:rPr>
          <w:t>Dynamics 365 Customer Insights</w:t>
        </w:r>
        <w:r w:rsidR="00372CA8">
          <w:rPr>
            <w:webHidden/>
          </w:rPr>
          <w:tab/>
        </w:r>
        <w:r w:rsidR="00372CA8">
          <w:rPr>
            <w:webHidden/>
          </w:rPr>
          <w:fldChar w:fldCharType="begin"/>
        </w:r>
        <w:r w:rsidR="00372CA8">
          <w:rPr>
            <w:webHidden/>
          </w:rPr>
          <w:instrText xml:space="preserve"> PAGEREF _Toc146440103 \h </w:instrText>
        </w:r>
        <w:r w:rsidR="00372CA8">
          <w:rPr>
            <w:webHidden/>
          </w:rPr>
        </w:r>
        <w:r w:rsidR="00372CA8">
          <w:rPr>
            <w:webHidden/>
          </w:rPr>
          <w:fldChar w:fldCharType="separate"/>
        </w:r>
        <w:r w:rsidR="00372CA8">
          <w:rPr>
            <w:webHidden/>
          </w:rPr>
          <w:t>8</w:t>
        </w:r>
        <w:r w:rsidR="00372CA8">
          <w:rPr>
            <w:webHidden/>
          </w:rPr>
          <w:fldChar w:fldCharType="end"/>
        </w:r>
      </w:hyperlink>
    </w:p>
    <w:p w14:paraId="5189B68E" w14:textId="4ED621C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4" w:history="1">
        <w:r w:rsidR="00372CA8" w:rsidRPr="009E5412">
          <w:rPr>
            <w:rStyle w:val="Hyperlink"/>
            <w:lang w:val="en-US"/>
          </w:rPr>
          <w:t>Dynamics 365 Customer Service Enterprise; Dynamics 365 Customer Service Professional; Dynamics 365 Customer Service Insights; Dynamics 365 Field Service; Dynamics 365 Marketing</w:t>
        </w:r>
        <w:r w:rsidR="00372CA8">
          <w:rPr>
            <w:webHidden/>
          </w:rPr>
          <w:tab/>
        </w:r>
        <w:r w:rsidR="00372CA8">
          <w:rPr>
            <w:webHidden/>
          </w:rPr>
          <w:fldChar w:fldCharType="begin"/>
        </w:r>
        <w:r w:rsidR="00372CA8">
          <w:rPr>
            <w:webHidden/>
          </w:rPr>
          <w:instrText xml:space="preserve"> PAGEREF _Toc146440104 \h </w:instrText>
        </w:r>
        <w:r w:rsidR="00372CA8">
          <w:rPr>
            <w:webHidden/>
          </w:rPr>
        </w:r>
        <w:r w:rsidR="00372CA8">
          <w:rPr>
            <w:webHidden/>
          </w:rPr>
          <w:fldChar w:fldCharType="separate"/>
        </w:r>
        <w:r w:rsidR="00372CA8">
          <w:rPr>
            <w:webHidden/>
          </w:rPr>
          <w:t>8</w:t>
        </w:r>
        <w:r w:rsidR="00372CA8">
          <w:rPr>
            <w:webHidden/>
          </w:rPr>
          <w:fldChar w:fldCharType="end"/>
        </w:r>
      </w:hyperlink>
    </w:p>
    <w:p w14:paraId="2B2D4C3D" w14:textId="22C7A61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5" w:history="1">
        <w:r w:rsidR="00372CA8" w:rsidRPr="009E5412">
          <w:rPr>
            <w:rStyle w:val="Hyperlink"/>
          </w:rPr>
          <w:t>Dynamics 365 Fraud Protection</w:t>
        </w:r>
        <w:r w:rsidR="00372CA8">
          <w:rPr>
            <w:webHidden/>
          </w:rPr>
          <w:tab/>
        </w:r>
        <w:r w:rsidR="00372CA8">
          <w:rPr>
            <w:webHidden/>
          </w:rPr>
          <w:fldChar w:fldCharType="begin"/>
        </w:r>
        <w:r w:rsidR="00372CA8">
          <w:rPr>
            <w:webHidden/>
          </w:rPr>
          <w:instrText xml:space="preserve"> PAGEREF _Toc146440105 \h </w:instrText>
        </w:r>
        <w:r w:rsidR="00372CA8">
          <w:rPr>
            <w:webHidden/>
          </w:rPr>
        </w:r>
        <w:r w:rsidR="00372CA8">
          <w:rPr>
            <w:webHidden/>
          </w:rPr>
          <w:fldChar w:fldCharType="separate"/>
        </w:r>
        <w:r w:rsidR="00372CA8">
          <w:rPr>
            <w:webHidden/>
          </w:rPr>
          <w:t>8</w:t>
        </w:r>
        <w:r w:rsidR="00372CA8">
          <w:rPr>
            <w:webHidden/>
          </w:rPr>
          <w:fldChar w:fldCharType="end"/>
        </w:r>
      </w:hyperlink>
    </w:p>
    <w:p w14:paraId="03D29429" w14:textId="706604D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6" w:history="1">
        <w:r w:rsidR="00372CA8" w:rsidRPr="009E5412">
          <w:rPr>
            <w:rStyle w:val="Hyperlink"/>
          </w:rPr>
          <w:t>Dynamics 365 Guides</w:t>
        </w:r>
        <w:r w:rsidR="00372CA8">
          <w:rPr>
            <w:webHidden/>
          </w:rPr>
          <w:tab/>
        </w:r>
        <w:r w:rsidR="00372CA8">
          <w:rPr>
            <w:webHidden/>
          </w:rPr>
          <w:fldChar w:fldCharType="begin"/>
        </w:r>
        <w:r w:rsidR="00372CA8">
          <w:rPr>
            <w:webHidden/>
          </w:rPr>
          <w:instrText xml:space="preserve"> PAGEREF _Toc146440106 \h </w:instrText>
        </w:r>
        <w:r w:rsidR="00372CA8">
          <w:rPr>
            <w:webHidden/>
          </w:rPr>
        </w:r>
        <w:r w:rsidR="00372CA8">
          <w:rPr>
            <w:webHidden/>
          </w:rPr>
          <w:fldChar w:fldCharType="separate"/>
        </w:r>
        <w:r w:rsidR="00372CA8">
          <w:rPr>
            <w:webHidden/>
          </w:rPr>
          <w:t>9</w:t>
        </w:r>
        <w:r w:rsidR="00372CA8">
          <w:rPr>
            <w:webHidden/>
          </w:rPr>
          <w:fldChar w:fldCharType="end"/>
        </w:r>
      </w:hyperlink>
    </w:p>
    <w:p w14:paraId="408A8DC2" w14:textId="590F4CA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7" w:history="1">
        <w:r w:rsidR="00372CA8" w:rsidRPr="009E5412">
          <w:rPr>
            <w:rStyle w:val="Hyperlink"/>
          </w:rPr>
          <w:t>Dynamics 365 Human Resources</w:t>
        </w:r>
        <w:r w:rsidR="00372CA8">
          <w:rPr>
            <w:webHidden/>
          </w:rPr>
          <w:tab/>
        </w:r>
        <w:r w:rsidR="00372CA8">
          <w:rPr>
            <w:webHidden/>
          </w:rPr>
          <w:fldChar w:fldCharType="begin"/>
        </w:r>
        <w:r w:rsidR="00372CA8">
          <w:rPr>
            <w:webHidden/>
          </w:rPr>
          <w:instrText xml:space="preserve"> PAGEREF _Toc146440107 \h </w:instrText>
        </w:r>
        <w:r w:rsidR="00372CA8">
          <w:rPr>
            <w:webHidden/>
          </w:rPr>
        </w:r>
        <w:r w:rsidR="00372CA8">
          <w:rPr>
            <w:webHidden/>
          </w:rPr>
          <w:fldChar w:fldCharType="separate"/>
        </w:r>
        <w:r w:rsidR="00372CA8">
          <w:rPr>
            <w:webHidden/>
          </w:rPr>
          <w:t>9</w:t>
        </w:r>
        <w:r w:rsidR="00372CA8">
          <w:rPr>
            <w:webHidden/>
          </w:rPr>
          <w:fldChar w:fldCharType="end"/>
        </w:r>
      </w:hyperlink>
    </w:p>
    <w:p w14:paraId="1E6D3368" w14:textId="7DF531C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8" w:history="1">
        <w:r w:rsidR="00372CA8" w:rsidRPr="009E5412">
          <w:rPr>
            <w:rStyle w:val="Hyperlink"/>
          </w:rPr>
          <w:t>Dynamics 365 Intelligent Order Management</w:t>
        </w:r>
        <w:r w:rsidR="00372CA8">
          <w:rPr>
            <w:webHidden/>
          </w:rPr>
          <w:tab/>
        </w:r>
        <w:r w:rsidR="00372CA8">
          <w:rPr>
            <w:webHidden/>
          </w:rPr>
          <w:fldChar w:fldCharType="begin"/>
        </w:r>
        <w:r w:rsidR="00372CA8">
          <w:rPr>
            <w:webHidden/>
          </w:rPr>
          <w:instrText xml:space="preserve"> PAGEREF _Toc146440108 \h </w:instrText>
        </w:r>
        <w:r w:rsidR="00372CA8">
          <w:rPr>
            <w:webHidden/>
          </w:rPr>
        </w:r>
        <w:r w:rsidR="00372CA8">
          <w:rPr>
            <w:webHidden/>
          </w:rPr>
          <w:fldChar w:fldCharType="separate"/>
        </w:r>
        <w:r w:rsidR="00372CA8">
          <w:rPr>
            <w:webHidden/>
          </w:rPr>
          <w:t>10</w:t>
        </w:r>
        <w:r w:rsidR="00372CA8">
          <w:rPr>
            <w:webHidden/>
          </w:rPr>
          <w:fldChar w:fldCharType="end"/>
        </w:r>
      </w:hyperlink>
    </w:p>
    <w:p w14:paraId="5E59CDC8" w14:textId="657813C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09" w:history="1">
        <w:r w:rsidR="00372CA8" w:rsidRPr="009E5412">
          <w:rPr>
            <w:rStyle w:val="Hyperlink"/>
          </w:rPr>
          <w:t>Dynamics 365 Remote Assist</w:t>
        </w:r>
        <w:r w:rsidR="00372CA8">
          <w:rPr>
            <w:webHidden/>
          </w:rPr>
          <w:tab/>
        </w:r>
        <w:r w:rsidR="00372CA8">
          <w:rPr>
            <w:webHidden/>
          </w:rPr>
          <w:fldChar w:fldCharType="begin"/>
        </w:r>
        <w:r w:rsidR="00372CA8">
          <w:rPr>
            <w:webHidden/>
          </w:rPr>
          <w:instrText xml:space="preserve"> PAGEREF _Toc146440109 \h </w:instrText>
        </w:r>
        <w:r w:rsidR="00372CA8">
          <w:rPr>
            <w:webHidden/>
          </w:rPr>
        </w:r>
        <w:r w:rsidR="00372CA8">
          <w:rPr>
            <w:webHidden/>
          </w:rPr>
          <w:fldChar w:fldCharType="separate"/>
        </w:r>
        <w:r w:rsidR="00372CA8">
          <w:rPr>
            <w:webHidden/>
          </w:rPr>
          <w:t>10</w:t>
        </w:r>
        <w:r w:rsidR="00372CA8">
          <w:rPr>
            <w:webHidden/>
          </w:rPr>
          <w:fldChar w:fldCharType="end"/>
        </w:r>
      </w:hyperlink>
    </w:p>
    <w:p w14:paraId="363869EB" w14:textId="6969159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0" w:history="1">
        <w:r w:rsidR="00372CA8" w:rsidRPr="009E5412">
          <w:rPr>
            <w:rStyle w:val="Hyperlink"/>
          </w:rPr>
          <w:t>Dynamics 365 Sales Enterprise; Dynamics 365 Sales Professional</w:t>
        </w:r>
        <w:r w:rsidR="00372CA8">
          <w:rPr>
            <w:webHidden/>
          </w:rPr>
          <w:tab/>
        </w:r>
        <w:r w:rsidR="00372CA8">
          <w:rPr>
            <w:webHidden/>
          </w:rPr>
          <w:fldChar w:fldCharType="begin"/>
        </w:r>
        <w:r w:rsidR="00372CA8">
          <w:rPr>
            <w:webHidden/>
          </w:rPr>
          <w:instrText xml:space="preserve"> PAGEREF _Toc146440110 \h </w:instrText>
        </w:r>
        <w:r w:rsidR="00372CA8">
          <w:rPr>
            <w:webHidden/>
          </w:rPr>
        </w:r>
        <w:r w:rsidR="00372CA8">
          <w:rPr>
            <w:webHidden/>
          </w:rPr>
          <w:fldChar w:fldCharType="separate"/>
        </w:r>
        <w:r w:rsidR="00372CA8">
          <w:rPr>
            <w:webHidden/>
          </w:rPr>
          <w:t>10</w:t>
        </w:r>
        <w:r w:rsidR="00372CA8">
          <w:rPr>
            <w:webHidden/>
          </w:rPr>
          <w:fldChar w:fldCharType="end"/>
        </w:r>
      </w:hyperlink>
    </w:p>
    <w:p w14:paraId="2D44244E" w14:textId="1B2FBDF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1" w:history="1">
        <w:r w:rsidR="00372CA8" w:rsidRPr="009E5412">
          <w:rPr>
            <w:rStyle w:val="Hyperlink"/>
          </w:rPr>
          <w:t>Dynamics 365 Supply Chain Management; Dynamics 365 Finance; Dynamics 365 Project Operations</w:t>
        </w:r>
        <w:r w:rsidR="00372CA8">
          <w:rPr>
            <w:webHidden/>
          </w:rPr>
          <w:tab/>
        </w:r>
        <w:r w:rsidR="00372CA8">
          <w:rPr>
            <w:webHidden/>
          </w:rPr>
          <w:fldChar w:fldCharType="begin"/>
        </w:r>
        <w:r w:rsidR="00372CA8">
          <w:rPr>
            <w:webHidden/>
          </w:rPr>
          <w:instrText xml:space="preserve"> PAGEREF _Toc146440111 \h </w:instrText>
        </w:r>
        <w:r w:rsidR="00372CA8">
          <w:rPr>
            <w:webHidden/>
          </w:rPr>
        </w:r>
        <w:r w:rsidR="00372CA8">
          <w:rPr>
            <w:webHidden/>
          </w:rPr>
          <w:fldChar w:fldCharType="separate"/>
        </w:r>
        <w:r w:rsidR="00372CA8">
          <w:rPr>
            <w:webHidden/>
          </w:rPr>
          <w:t>11</w:t>
        </w:r>
        <w:r w:rsidR="00372CA8">
          <w:rPr>
            <w:webHidden/>
          </w:rPr>
          <w:fldChar w:fldCharType="end"/>
        </w:r>
      </w:hyperlink>
    </w:p>
    <w:p w14:paraId="2A318633" w14:textId="19F21393" w:rsidR="00372CA8" w:rsidRDefault="001B18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0112" w:history="1">
        <w:r w:rsidR="00372CA8" w:rsidRPr="009E5412">
          <w:rPr>
            <w:rStyle w:val="Hyperlink"/>
            <w:noProof/>
          </w:rPr>
          <w:t>Servizi Office 365</w:t>
        </w:r>
        <w:r w:rsidR="00372CA8">
          <w:rPr>
            <w:noProof/>
            <w:webHidden/>
          </w:rPr>
          <w:tab/>
        </w:r>
        <w:r w:rsidR="00372CA8">
          <w:rPr>
            <w:noProof/>
            <w:webHidden/>
          </w:rPr>
          <w:fldChar w:fldCharType="begin"/>
        </w:r>
        <w:r w:rsidR="00372CA8">
          <w:rPr>
            <w:noProof/>
            <w:webHidden/>
          </w:rPr>
          <w:instrText xml:space="preserve"> PAGEREF _Toc146440112 \h </w:instrText>
        </w:r>
        <w:r w:rsidR="00372CA8">
          <w:rPr>
            <w:noProof/>
            <w:webHidden/>
          </w:rPr>
        </w:r>
        <w:r w:rsidR="00372CA8">
          <w:rPr>
            <w:noProof/>
            <w:webHidden/>
          </w:rPr>
          <w:fldChar w:fldCharType="separate"/>
        </w:r>
        <w:r w:rsidR="00372CA8">
          <w:rPr>
            <w:noProof/>
            <w:webHidden/>
          </w:rPr>
          <w:t>12</w:t>
        </w:r>
        <w:r w:rsidR="00372CA8">
          <w:rPr>
            <w:noProof/>
            <w:webHidden/>
          </w:rPr>
          <w:fldChar w:fldCharType="end"/>
        </w:r>
      </w:hyperlink>
    </w:p>
    <w:p w14:paraId="48F61F67" w14:textId="621F6B3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3" w:history="1">
        <w:r w:rsidR="00372CA8" w:rsidRPr="009E5412">
          <w:rPr>
            <w:rStyle w:val="Hyperlink"/>
          </w:rPr>
          <w:t>Duet Enterprise Online</w:t>
        </w:r>
        <w:r w:rsidR="00372CA8">
          <w:rPr>
            <w:webHidden/>
          </w:rPr>
          <w:tab/>
        </w:r>
        <w:r w:rsidR="00372CA8">
          <w:rPr>
            <w:webHidden/>
          </w:rPr>
          <w:fldChar w:fldCharType="begin"/>
        </w:r>
        <w:r w:rsidR="00372CA8">
          <w:rPr>
            <w:webHidden/>
          </w:rPr>
          <w:instrText xml:space="preserve"> PAGEREF _Toc146440113 \h </w:instrText>
        </w:r>
        <w:r w:rsidR="00372CA8">
          <w:rPr>
            <w:webHidden/>
          </w:rPr>
        </w:r>
        <w:r w:rsidR="00372CA8">
          <w:rPr>
            <w:webHidden/>
          </w:rPr>
          <w:fldChar w:fldCharType="separate"/>
        </w:r>
        <w:r w:rsidR="00372CA8">
          <w:rPr>
            <w:webHidden/>
          </w:rPr>
          <w:t>12</w:t>
        </w:r>
        <w:r w:rsidR="00372CA8">
          <w:rPr>
            <w:webHidden/>
          </w:rPr>
          <w:fldChar w:fldCharType="end"/>
        </w:r>
      </w:hyperlink>
    </w:p>
    <w:p w14:paraId="251F9A32" w14:textId="1AD539C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4" w:history="1">
        <w:r w:rsidR="00372CA8" w:rsidRPr="009E5412">
          <w:rPr>
            <w:rStyle w:val="Hyperlink"/>
          </w:rPr>
          <w:t>Exchange Online</w:t>
        </w:r>
        <w:r w:rsidR="00372CA8">
          <w:rPr>
            <w:webHidden/>
          </w:rPr>
          <w:tab/>
        </w:r>
        <w:r w:rsidR="00372CA8">
          <w:rPr>
            <w:webHidden/>
          </w:rPr>
          <w:fldChar w:fldCharType="begin"/>
        </w:r>
        <w:r w:rsidR="00372CA8">
          <w:rPr>
            <w:webHidden/>
          </w:rPr>
          <w:instrText xml:space="preserve"> PAGEREF _Toc146440114 \h </w:instrText>
        </w:r>
        <w:r w:rsidR="00372CA8">
          <w:rPr>
            <w:webHidden/>
          </w:rPr>
        </w:r>
        <w:r w:rsidR="00372CA8">
          <w:rPr>
            <w:webHidden/>
          </w:rPr>
          <w:fldChar w:fldCharType="separate"/>
        </w:r>
        <w:r w:rsidR="00372CA8">
          <w:rPr>
            <w:webHidden/>
          </w:rPr>
          <w:t>12</w:t>
        </w:r>
        <w:r w:rsidR="00372CA8">
          <w:rPr>
            <w:webHidden/>
          </w:rPr>
          <w:fldChar w:fldCharType="end"/>
        </w:r>
      </w:hyperlink>
    </w:p>
    <w:p w14:paraId="486B3998" w14:textId="42B6FDF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5" w:history="1">
        <w:r w:rsidR="00372CA8" w:rsidRPr="009E5412">
          <w:rPr>
            <w:rStyle w:val="Hyperlink"/>
          </w:rPr>
          <w:t>Archiviazione Exchange Online</w:t>
        </w:r>
        <w:r w:rsidR="00372CA8">
          <w:rPr>
            <w:webHidden/>
          </w:rPr>
          <w:tab/>
        </w:r>
        <w:r w:rsidR="00372CA8">
          <w:rPr>
            <w:webHidden/>
          </w:rPr>
          <w:fldChar w:fldCharType="begin"/>
        </w:r>
        <w:r w:rsidR="00372CA8">
          <w:rPr>
            <w:webHidden/>
          </w:rPr>
          <w:instrText xml:space="preserve"> PAGEREF _Toc146440115 \h </w:instrText>
        </w:r>
        <w:r w:rsidR="00372CA8">
          <w:rPr>
            <w:webHidden/>
          </w:rPr>
        </w:r>
        <w:r w:rsidR="00372CA8">
          <w:rPr>
            <w:webHidden/>
          </w:rPr>
          <w:fldChar w:fldCharType="separate"/>
        </w:r>
        <w:r w:rsidR="00372CA8">
          <w:rPr>
            <w:webHidden/>
          </w:rPr>
          <w:t>13</w:t>
        </w:r>
        <w:r w:rsidR="00372CA8">
          <w:rPr>
            <w:webHidden/>
          </w:rPr>
          <w:fldChar w:fldCharType="end"/>
        </w:r>
      </w:hyperlink>
    </w:p>
    <w:p w14:paraId="548D565B" w14:textId="3CD0AA2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6" w:history="1">
        <w:r w:rsidR="00372CA8" w:rsidRPr="009E5412">
          <w:rPr>
            <w:rStyle w:val="Hyperlink"/>
          </w:rPr>
          <w:t>Exchange Online Protection</w:t>
        </w:r>
        <w:r w:rsidR="00372CA8">
          <w:rPr>
            <w:webHidden/>
          </w:rPr>
          <w:tab/>
        </w:r>
        <w:r w:rsidR="00372CA8">
          <w:rPr>
            <w:webHidden/>
          </w:rPr>
          <w:fldChar w:fldCharType="begin"/>
        </w:r>
        <w:r w:rsidR="00372CA8">
          <w:rPr>
            <w:webHidden/>
          </w:rPr>
          <w:instrText xml:space="preserve"> PAGEREF _Toc146440116 \h </w:instrText>
        </w:r>
        <w:r w:rsidR="00372CA8">
          <w:rPr>
            <w:webHidden/>
          </w:rPr>
        </w:r>
        <w:r w:rsidR="00372CA8">
          <w:rPr>
            <w:webHidden/>
          </w:rPr>
          <w:fldChar w:fldCharType="separate"/>
        </w:r>
        <w:r w:rsidR="00372CA8">
          <w:rPr>
            <w:webHidden/>
          </w:rPr>
          <w:t>14</w:t>
        </w:r>
        <w:r w:rsidR="00372CA8">
          <w:rPr>
            <w:webHidden/>
          </w:rPr>
          <w:fldChar w:fldCharType="end"/>
        </w:r>
      </w:hyperlink>
    </w:p>
    <w:p w14:paraId="4D36CE9A" w14:textId="00B9FF1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7" w:history="1">
        <w:r w:rsidR="00372CA8" w:rsidRPr="009E5412">
          <w:rPr>
            <w:rStyle w:val="Hyperlink"/>
          </w:rPr>
          <w:t>Microsoft MyAnalytics</w:t>
        </w:r>
        <w:r w:rsidR="00372CA8">
          <w:rPr>
            <w:webHidden/>
          </w:rPr>
          <w:tab/>
        </w:r>
        <w:r w:rsidR="00372CA8">
          <w:rPr>
            <w:webHidden/>
          </w:rPr>
          <w:fldChar w:fldCharType="begin"/>
        </w:r>
        <w:r w:rsidR="00372CA8">
          <w:rPr>
            <w:webHidden/>
          </w:rPr>
          <w:instrText xml:space="preserve"> PAGEREF _Toc146440117 \h </w:instrText>
        </w:r>
        <w:r w:rsidR="00372CA8">
          <w:rPr>
            <w:webHidden/>
          </w:rPr>
        </w:r>
        <w:r w:rsidR="00372CA8">
          <w:rPr>
            <w:webHidden/>
          </w:rPr>
          <w:fldChar w:fldCharType="separate"/>
        </w:r>
        <w:r w:rsidR="00372CA8">
          <w:rPr>
            <w:webHidden/>
          </w:rPr>
          <w:t>14</w:t>
        </w:r>
        <w:r w:rsidR="00372CA8">
          <w:rPr>
            <w:webHidden/>
          </w:rPr>
          <w:fldChar w:fldCharType="end"/>
        </w:r>
      </w:hyperlink>
    </w:p>
    <w:p w14:paraId="4AA0D937" w14:textId="0C6F65D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8" w:history="1">
        <w:r w:rsidR="00372CA8" w:rsidRPr="009E5412">
          <w:rPr>
            <w:rStyle w:val="Hyperlink"/>
          </w:rPr>
          <w:t>Microsoft Stream (Versione Classica)</w:t>
        </w:r>
        <w:r w:rsidR="00372CA8">
          <w:rPr>
            <w:webHidden/>
          </w:rPr>
          <w:tab/>
        </w:r>
        <w:r w:rsidR="00372CA8">
          <w:rPr>
            <w:webHidden/>
          </w:rPr>
          <w:fldChar w:fldCharType="begin"/>
        </w:r>
        <w:r w:rsidR="00372CA8">
          <w:rPr>
            <w:webHidden/>
          </w:rPr>
          <w:instrText xml:space="preserve"> PAGEREF _Toc146440118 \h </w:instrText>
        </w:r>
        <w:r w:rsidR="00372CA8">
          <w:rPr>
            <w:webHidden/>
          </w:rPr>
        </w:r>
        <w:r w:rsidR="00372CA8">
          <w:rPr>
            <w:webHidden/>
          </w:rPr>
          <w:fldChar w:fldCharType="separate"/>
        </w:r>
        <w:r w:rsidR="00372CA8">
          <w:rPr>
            <w:webHidden/>
          </w:rPr>
          <w:t>15</w:t>
        </w:r>
        <w:r w:rsidR="00372CA8">
          <w:rPr>
            <w:webHidden/>
          </w:rPr>
          <w:fldChar w:fldCharType="end"/>
        </w:r>
      </w:hyperlink>
    </w:p>
    <w:p w14:paraId="17B9E2B5" w14:textId="65A45B6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19" w:history="1">
        <w:r w:rsidR="00372CA8" w:rsidRPr="009E5412">
          <w:rPr>
            <w:rStyle w:val="Hyperlink"/>
          </w:rPr>
          <w:t>Microsoft Teams</w:t>
        </w:r>
        <w:r w:rsidR="00372CA8">
          <w:rPr>
            <w:webHidden/>
          </w:rPr>
          <w:tab/>
        </w:r>
        <w:r w:rsidR="00372CA8">
          <w:rPr>
            <w:webHidden/>
          </w:rPr>
          <w:fldChar w:fldCharType="begin"/>
        </w:r>
        <w:r w:rsidR="00372CA8">
          <w:rPr>
            <w:webHidden/>
          </w:rPr>
          <w:instrText xml:space="preserve"> PAGEREF _Toc146440119 \h </w:instrText>
        </w:r>
        <w:r w:rsidR="00372CA8">
          <w:rPr>
            <w:webHidden/>
          </w:rPr>
        </w:r>
        <w:r w:rsidR="00372CA8">
          <w:rPr>
            <w:webHidden/>
          </w:rPr>
          <w:fldChar w:fldCharType="separate"/>
        </w:r>
        <w:r w:rsidR="00372CA8">
          <w:rPr>
            <w:webHidden/>
          </w:rPr>
          <w:t>15</w:t>
        </w:r>
        <w:r w:rsidR="00372CA8">
          <w:rPr>
            <w:webHidden/>
          </w:rPr>
          <w:fldChar w:fldCharType="end"/>
        </w:r>
      </w:hyperlink>
    </w:p>
    <w:p w14:paraId="513AF76B" w14:textId="03FAB42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0" w:history="1">
        <w:r w:rsidR="00372CA8" w:rsidRPr="009E5412">
          <w:rPr>
            <w:rStyle w:val="Hyperlink"/>
          </w:rPr>
          <w:t>Microsoft 365 Apps for business</w:t>
        </w:r>
        <w:r w:rsidR="00372CA8">
          <w:rPr>
            <w:webHidden/>
          </w:rPr>
          <w:tab/>
        </w:r>
        <w:r w:rsidR="00372CA8">
          <w:rPr>
            <w:webHidden/>
          </w:rPr>
          <w:fldChar w:fldCharType="begin"/>
        </w:r>
        <w:r w:rsidR="00372CA8">
          <w:rPr>
            <w:webHidden/>
          </w:rPr>
          <w:instrText xml:space="preserve"> PAGEREF _Toc146440120 \h </w:instrText>
        </w:r>
        <w:r w:rsidR="00372CA8">
          <w:rPr>
            <w:webHidden/>
          </w:rPr>
        </w:r>
        <w:r w:rsidR="00372CA8">
          <w:rPr>
            <w:webHidden/>
          </w:rPr>
          <w:fldChar w:fldCharType="separate"/>
        </w:r>
        <w:r w:rsidR="00372CA8">
          <w:rPr>
            <w:webHidden/>
          </w:rPr>
          <w:t>15</w:t>
        </w:r>
        <w:r w:rsidR="00372CA8">
          <w:rPr>
            <w:webHidden/>
          </w:rPr>
          <w:fldChar w:fldCharType="end"/>
        </w:r>
      </w:hyperlink>
    </w:p>
    <w:p w14:paraId="5E32B084" w14:textId="193C1F9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1" w:history="1">
        <w:r w:rsidR="00372CA8" w:rsidRPr="009E5412">
          <w:rPr>
            <w:rStyle w:val="Hyperlink"/>
          </w:rPr>
          <w:t>Microsoft 365 Apps for enterprise</w:t>
        </w:r>
        <w:r w:rsidR="00372CA8">
          <w:rPr>
            <w:webHidden/>
          </w:rPr>
          <w:tab/>
        </w:r>
        <w:r w:rsidR="00372CA8">
          <w:rPr>
            <w:webHidden/>
          </w:rPr>
          <w:fldChar w:fldCharType="begin"/>
        </w:r>
        <w:r w:rsidR="00372CA8">
          <w:rPr>
            <w:webHidden/>
          </w:rPr>
          <w:instrText xml:space="preserve"> PAGEREF _Toc146440121 \h </w:instrText>
        </w:r>
        <w:r w:rsidR="00372CA8">
          <w:rPr>
            <w:webHidden/>
          </w:rPr>
        </w:r>
        <w:r w:rsidR="00372CA8">
          <w:rPr>
            <w:webHidden/>
          </w:rPr>
          <w:fldChar w:fldCharType="separate"/>
        </w:r>
        <w:r w:rsidR="00372CA8">
          <w:rPr>
            <w:webHidden/>
          </w:rPr>
          <w:t>16</w:t>
        </w:r>
        <w:r w:rsidR="00372CA8">
          <w:rPr>
            <w:webHidden/>
          </w:rPr>
          <w:fldChar w:fldCharType="end"/>
        </w:r>
      </w:hyperlink>
    </w:p>
    <w:p w14:paraId="59AAA054" w14:textId="6EF118D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2" w:history="1">
        <w:r w:rsidR="00372CA8" w:rsidRPr="009E5412">
          <w:rPr>
            <w:rStyle w:val="Hyperlink"/>
          </w:rPr>
          <w:t>Office 365 Advanced Compliance</w:t>
        </w:r>
        <w:r w:rsidR="00372CA8">
          <w:rPr>
            <w:webHidden/>
          </w:rPr>
          <w:tab/>
        </w:r>
        <w:r w:rsidR="00372CA8">
          <w:rPr>
            <w:webHidden/>
          </w:rPr>
          <w:fldChar w:fldCharType="begin"/>
        </w:r>
        <w:r w:rsidR="00372CA8">
          <w:rPr>
            <w:webHidden/>
          </w:rPr>
          <w:instrText xml:space="preserve"> PAGEREF _Toc146440122 \h </w:instrText>
        </w:r>
        <w:r w:rsidR="00372CA8">
          <w:rPr>
            <w:webHidden/>
          </w:rPr>
        </w:r>
        <w:r w:rsidR="00372CA8">
          <w:rPr>
            <w:webHidden/>
          </w:rPr>
          <w:fldChar w:fldCharType="separate"/>
        </w:r>
        <w:r w:rsidR="00372CA8">
          <w:rPr>
            <w:webHidden/>
          </w:rPr>
          <w:t>16</w:t>
        </w:r>
        <w:r w:rsidR="00372CA8">
          <w:rPr>
            <w:webHidden/>
          </w:rPr>
          <w:fldChar w:fldCharType="end"/>
        </w:r>
      </w:hyperlink>
    </w:p>
    <w:p w14:paraId="01D59155" w14:textId="4D37C118"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3" w:history="1">
        <w:r w:rsidR="00372CA8" w:rsidRPr="009E5412">
          <w:rPr>
            <w:rStyle w:val="Hyperlink"/>
          </w:rPr>
          <w:t>Office Online</w:t>
        </w:r>
        <w:r w:rsidR="00372CA8">
          <w:rPr>
            <w:webHidden/>
          </w:rPr>
          <w:tab/>
        </w:r>
        <w:r w:rsidR="00372CA8">
          <w:rPr>
            <w:webHidden/>
          </w:rPr>
          <w:fldChar w:fldCharType="begin"/>
        </w:r>
        <w:r w:rsidR="00372CA8">
          <w:rPr>
            <w:webHidden/>
          </w:rPr>
          <w:instrText xml:space="preserve"> PAGEREF _Toc146440123 \h </w:instrText>
        </w:r>
        <w:r w:rsidR="00372CA8">
          <w:rPr>
            <w:webHidden/>
          </w:rPr>
        </w:r>
        <w:r w:rsidR="00372CA8">
          <w:rPr>
            <w:webHidden/>
          </w:rPr>
          <w:fldChar w:fldCharType="separate"/>
        </w:r>
        <w:r w:rsidR="00372CA8">
          <w:rPr>
            <w:webHidden/>
          </w:rPr>
          <w:t>16</w:t>
        </w:r>
        <w:r w:rsidR="00372CA8">
          <w:rPr>
            <w:webHidden/>
          </w:rPr>
          <w:fldChar w:fldCharType="end"/>
        </w:r>
      </w:hyperlink>
    </w:p>
    <w:p w14:paraId="7935230C" w14:textId="33BA8A5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4" w:history="1">
        <w:r w:rsidR="00372CA8" w:rsidRPr="009E5412">
          <w:rPr>
            <w:rStyle w:val="Hyperlink"/>
          </w:rPr>
          <w:t>Office 365 Video</w:t>
        </w:r>
        <w:r w:rsidR="00372CA8">
          <w:rPr>
            <w:webHidden/>
          </w:rPr>
          <w:tab/>
        </w:r>
        <w:r w:rsidR="00372CA8">
          <w:rPr>
            <w:webHidden/>
          </w:rPr>
          <w:fldChar w:fldCharType="begin"/>
        </w:r>
        <w:r w:rsidR="00372CA8">
          <w:rPr>
            <w:webHidden/>
          </w:rPr>
          <w:instrText xml:space="preserve"> PAGEREF _Toc146440124 \h </w:instrText>
        </w:r>
        <w:r w:rsidR="00372CA8">
          <w:rPr>
            <w:webHidden/>
          </w:rPr>
        </w:r>
        <w:r w:rsidR="00372CA8">
          <w:rPr>
            <w:webHidden/>
          </w:rPr>
          <w:fldChar w:fldCharType="separate"/>
        </w:r>
        <w:r w:rsidR="00372CA8">
          <w:rPr>
            <w:webHidden/>
          </w:rPr>
          <w:t>17</w:t>
        </w:r>
        <w:r w:rsidR="00372CA8">
          <w:rPr>
            <w:webHidden/>
          </w:rPr>
          <w:fldChar w:fldCharType="end"/>
        </w:r>
      </w:hyperlink>
    </w:p>
    <w:p w14:paraId="068E73E8" w14:textId="1DCDA09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5" w:history="1">
        <w:r w:rsidR="00372CA8" w:rsidRPr="009E5412">
          <w:rPr>
            <w:rStyle w:val="Hyperlink"/>
          </w:rPr>
          <w:t>OneDrive for Business</w:t>
        </w:r>
        <w:r w:rsidR="00372CA8">
          <w:rPr>
            <w:webHidden/>
          </w:rPr>
          <w:tab/>
        </w:r>
        <w:r w:rsidR="00372CA8">
          <w:rPr>
            <w:webHidden/>
          </w:rPr>
          <w:fldChar w:fldCharType="begin"/>
        </w:r>
        <w:r w:rsidR="00372CA8">
          <w:rPr>
            <w:webHidden/>
          </w:rPr>
          <w:instrText xml:space="preserve"> PAGEREF _Toc146440125 \h </w:instrText>
        </w:r>
        <w:r w:rsidR="00372CA8">
          <w:rPr>
            <w:webHidden/>
          </w:rPr>
        </w:r>
        <w:r w:rsidR="00372CA8">
          <w:rPr>
            <w:webHidden/>
          </w:rPr>
          <w:fldChar w:fldCharType="separate"/>
        </w:r>
        <w:r w:rsidR="00372CA8">
          <w:rPr>
            <w:webHidden/>
          </w:rPr>
          <w:t>17</w:t>
        </w:r>
        <w:r w:rsidR="00372CA8">
          <w:rPr>
            <w:webHidden/>
          </w:rPr>
          <w:fldChar w:fldCharType="end"/>
        </w:r>
      </w:hyperlink>
    </w:p>
    <w:p w14:paraId="22014F18" w14:textId="0AA076D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6" w:history="1">
        <w:r w:rsidR="00372CA8" w:rsidRPr="009E5412">
          <w:rPr>
            <w:rStyle w:val="Hyperlink"/>
          </w:rPr>
          <w:t>Project</w:t>
        </w:r>
        <w:r w:rsidR="00372CA8">
          <w:rPr>
            <w:webHidden/>
          </w:rPr>
          <w:tab/>
        </w:r>
        <w:r w:rsidR="00372CA8">
          <w:rPr>
            <w:webHidden/>
          </w:rPr>
          <w:fldChar w:fldCharType="begin"/>
        </w:r>
        <w:r w:rsidR="00372CA8">
          <w:rPr>
            <w:webHidden/>
          </w:rPr>
          <w:instrText xml:space="preserve"> PAGEREF _Toc146440126 \h </w:instrText>
        </w:r>
        <w:r w:rsidR="00372CA8">
          <w:rPr>
            <w:webHidden/>
          </w:rPr>
        </w:r>
        <w:r w:rsidR="00372CA8">
          <w:rPr>
            <w:webHidden/>
          </w:rPr>
          <w:fldChar w:fldCharType="separate"/>
        </w:r>
        <w:r w:rsidR="00372CA8">
          <w:rPr>
            <w:webHidden/>
          </w:rPr>
          <w:t>17</w:t>
        </w:r>
        <w:r w:rsidR="00372CA8">
          <w:rPr>
            <w:webHidden/>
          </w:rPr>
          <w:fldChar w:fldCharType="end"/>
        </w:r>
      </w:hyperlink>
    </w:p>
    <w:p w14:paraId="27440DF5" w14:textId="50D8697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7" w:history="1">
        <w:r w:rsidR="00372CA8" w:rsidRPr="009E5412">
          <w:rPr>
            <w:rStyle w:val="Hyperlink"/>
          </w:rPr>
          <w:t>SharePoint Online</w:t>
        </w:r>
        <w:r w:rsidR="00372CA8">
          <w:rPr>
            <w:webHidden/>
          </w:rPr>
          <w:tab/>
        </w:r>
        <w:r w:rsidR="00372CA8">
          <w:rPr>
            <w:webHidden/>
          </w:rPr>
          <w:fldChar w:fldCharType="begin"/>
        </w:r>
        <w:r w:rsidR="00372CA8">
          <w:rPr>
            <w:webHidden/>
          </w:rPr>
          <w:instrText xml:space="preserve"> PAGEREF _Toc146440127 \h </w:instrText>
        </w:r>
        <w:r w:rsidR="00372CA8">
          <w:rPr>
            <w:webHidden/>
          </w:rPr>
        </w:r>
        <w:r w:rsidR="00372CA8">
          <w:rPr>
            <w:webHidden/>
          </w:rPr>
          <w:fldChar w:fldCharType="separate"/>
        </w:r>
        <w:r w:rsidR="00372CA8">
          <w:rPr>
            <w:webHidden/>
          </w:rPr>
          <w:t>18</w:t>
        </w:r>
        <w:r w:rsidR="00372CA8">
          <w:rPr>
            <w:webHidden/>
          </w:rPr>
          <w:fldChar w:fldCharType="end"/>
        </w:r>
      </w:hyperlink>
    </w:p>
    <w:p w14:paraId="78D8395B" w14:textId="5D4C37C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8" w:history="1">
        <w:r w:rsidR="00372CA8" w:rsidRPr="009E5412">
          <w:rPr>
            <w:rStyle w:val="Hyperlink"/>
          </w:rPr>
          <w:t>Skype for Business Online</w:t>
        </w:r>
        <w:r w:rsidR="00372CA8">
          <w:rPr>
            <w:webHidden/>
          </w:rPr>
          <w:tab/>
        </w:r>
        <w:r w:rsidR="00372CA8">
          <w:rPr>
            <w:webHidden/>
          </w:rPr>
          <w:fldChar w:fldCharType="begin"/>
        </w:r>
        <w:r w:rsidR="00372CA8">
          <w:rPr>
            <w:webHidden/>
          </w:rPr>
          <w:instrText xml:space="preserve"> PAGEREF _Toc146440128 \h </w:instrText>
        </w:r>
        <w:r w:rsidR="00372CA8">
          <w:rPr>
            <w:webHidden/>
          </w:rPr>
        </w:r>
        <w:r w:rsidR="00372CA8">
          <w:rPr>
            <w:webHidden/>
          </w:rPr>
          <w:fldChar w:fldCharType="separate"/>
        </w:r>
        <w:r w:rsidR="00372CA8">
          <w:rPr>
            <w:webHidden/>
          </w:rPr>
          <w:t>18</w:t>
        </w:r>
        <w:r w:rsidR="00372CA8">
          <w:rPr>
            <w:webHidden/>
          </w:rPr>
          <w:fldChar w:fldCharType="end"/>
        </w:r>
      </w:hyperlink>
    </w:p>
    <w:p w14:paraId="1A1D5198" w14:textId="3C6BB50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29" w:history="1">
        <w:r w:rsidR="00372CA8" w:rsidRPr="009E5412">
          <w:rPr>
            <w:rStyle w:val="Hyperlink"/>
          </w:rPr>
          <w:t>Microsoft Teams - Piani di Chiamata, Sistema Telefonico e Audioconferenza</w:t>
        </w:r>
        <w:r w:rsidR="00372CA8">
          <w:rPr>
            <w:webHidden/>
          </w:rPr>
          <w:tab/>
        </w:r>
        <w:r w:rsidR="00372CA8">
          <w:rPr>
            <w:webHidden/>
          </w:rPr>
          <w:fldChar w:fldCharType="begin"/>
        </w:r>
        <w:r w:rsidR="00372CA8">
          <w:rPr>
            <w:webHidden/>
          </w:rPr>
          <w:instrText xml:space="preserve"> PAGEREF _Toc146440129 \h </w:instrText>
        </w:r>
        <w:r w:rsidR="00372CA8">
          <w:rPr>
            <w:webHidden/>
          </w:rPr>
        </w:r>
        <w:r w:rsidR="00372CA8">
          <w:rPr>
            <w:webHidden/>
          </w:rPr>
          <w:fldChar w:fldCharType="separate"/>
        </w:r>
        <w:r w:rsidR="00372CA8">
          <w:rPr>
            <w:webHidden/>
          </w:rPr>
          <w:t>19</w:t>
        </w:r>
        <w:r w:rsidR="00372CA8">
          <w:rPr>
            <w:webHidden/>
          </w:rPr>
          <w:fldChar w:fldCharType="end"/>
        </w:r>
      </w:hyperlink>
    </w:p>
    <w:p w14:paraId="71CFFFAB" w14:textId="4834E78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0" w:history="1">
        <w:r w:rsidR="00372CA8" w:rsidRPr="009E5412">
          <w:rPr>
            <w:rStyle w:val="Hyperlink"/>
          </w:rPr>
          <w:t>Microsoft Teams - Qualità Vocale</w:t>
        </w:r>
        <w:r w:rsidR="00372CA8">
          <w:rPr>
            <w:webHidden/>
          </w:rPr>
          <w:tab/>
        </w:r>
        <w:r w:rsidR="00372CA8">
          <w:rPr>
            <w:webHidden/>
          </w:rPr>
          <w:fldChar w:fldCharType="begin"/>
        </w:r>
        <w:r w:rsidR="00372CA8">
          <w:rPr>
            <w:webHidden/>
          </w:rPr>
          <w:instrText xml:space="preserve"> PAGEREF _Toc146440130 \h </w:instrText>
        </w:r>
        <w:r w:rsidR="00372CA8">
          <w:rPr>
            <w:webHidden/>
          </w:rPr>
        </w:r>
        <w:r w:rsidR="00372CA8">
          <w:rPr>
            <w:webHidden/>
          </w:rPr>
          <w:fldChar w:fldCharType="separate"/>
        </w:r>
        <w:r w:rsidR="00372CA8">
          <w:rPr>
            <w:webHidden/>
          </w:rPr>
          <w:t>19</w:t>
        </w:r>
        <w:r w:rsidR="00372CA8">
          <w:rPr>
            <w:webHidden/>
          </w:rPr>
          <w:fldChar w:fldCharType="end"/>
        </w:r>
      </w:hyperlink>
    </w:p>
    <w:p w14:paraId="53903FF3" w14:textId="545031C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1" w:history="1">
        <w:r w:rsidR="00372CA8" w:rsidRPr="009E5412">
          <w:rPr>
            <w:rStyle w:val="Hyperlink"/>
          </w:rPr>
          <w:t>Workplace Analytics</w:t>
        </w:r>
        <w:r w:rsidR="00372CA8">
          <w:rPr>
            <w:webHidden/>
          </w:rPr>
          <w:tab/>
        </w:r>
        <w:r w:rsidR="00372CA8">
          <w:rPr>
            <w:webHidden/>
          </w:rPr>
          <w:fldChar w:fldCharType="begin"/>
        </w:r>
        <w:r w:rsidR="00372CA8">
          <w:rPr>
            <w:webHidden/>
          </w:rPr>
          <w:instrText xml:space="preserve"> PAGEREF _Toc146440131 \h </w:instrText>
        </w:r>
        <w:r w:rsidR="00372CA8">
          <w:rPr>
            <w:webHidden/>
          </w:rPr>
        </w:r>
        <w:r w:rsidR="00372CA8">
          <w:rPr>
            <w:webHidden/>
          </w:rPr>
          <w:fldChar w:fldCharType="separate"/>
        </w:r>
        <w:r w:rsidR="00372CA8">
          <w:rPr>
            <w:webHidden/>
          </w:rPr>
          <w:t>20</w:t>
        </w:r>
        <w:r w:rsidR="00372CA8">
          <w:rPr>
            <w:webHidden/>
          </w:rPr>
          <w:fldChar w:fldCharType="end"/>
        </w:r>
      </w:hyperlink>
    </w:p>
    <w:p w14:paraId="5FF23ECB" w14:textId="06CBC97D"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2" w:history="1">
        <w:r w:rsidR="00372CA8" w:rsidRPr="009E5412">
          <w:rPr>
            <w:rStyle w:val="Hyperlink"/>
          </w:rPr>
          <w:t>Yammer Enterprise</w:t>
        </w:r>
        <w:r w:rsidR="00372CA8">
          <w:rPr>
            <w:webHidden/>
          </w:rPr>
          <w:tab/>
        </w:r>
        <w:r w:rsidR="00372CA8">
          <w:rPr>
            <w:webHidden/>
          </w:rPr>
          <w:fldChar w:fldCharType="begin"/>
        </w:r>
        <w:r w:rsidR="00372CA8">
          <w:rPr>
            <w:webHidden/>
          </w:rPr>
          <w:instrText xml:space="preserve"> PAGEREF _Toc146440132 \h </w:instrText>
        </w:r>
        <w:r w:rsidR="00372CA8">
          <w:rPr>
            <w:webHidden/>
          </w:rPr>
        </w:r>
        <w:r w:rsidR="00372CA8">
          <w:rPr>
            <w:webHidden/>
          </w:rPr>
          <w:fldChar w:fldCharType="separate"/>
        </w:r>
        <w:r w:rsidR="00372CA8">
          <w:rPr>
            <w:webHidden/>
          </w:rPr>
          <w:t>20</w:t>
        </w:r>
        <w:r w:rsidR="00372CA8">
          <w:rPr>
            <w:webHidden/>
          </w:rPr>
          <w:fldChar w:fldCharType="end"/>
        </w:r>
      </w:hyperlink>
    </w:p>
    <w:p w14:paraId="6B5FD2B3" w14:textId="0E489699" w:rsidR="00372CA8" w:rsidRDefault="001B18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0133" w:history="1">
        <w:r w:rsidR="00372CA8" w:rsidRPr="009E5412">
          <w:rPr>
            <w:rStyle w:val="Hyperlink"/>
            <w:noProof/>
          </w:rPr>
          <w:t>Servizi e Piani di Microsoft Azure</w:t>
        </w:r>
        <w:r w:rsidR="00372CA8">
          <w:rPr>
            <w:noProof/>
            <w:webHidden/>
          </w:rPr>
          <w:tab/>
        </w:r>
        <w:r w:rsidR="00372CA8">
          <w:rPr>
            <w:noProof/>
            <w:webHidden/>
          </w:rPr>
          <w:fldChar w:fldCharType="begin"/>
        </w:r>
        <w:r w:rsidR="00372CA8">
          <w:rPr>
            <w:noProof/>
            <w:webHidden/>
          </w:rPr>
          <w:instrText xml:space="preserve"> PAGEREF _Toc146440133 \h </w:instrText>
        </w:r>
        <w:r w:rsidR="00372CA8">
          <w:rPr>
            <w:noProof/>
            <w:webHidden/>
          </w:rPr>
        </w:r>
        <w:r w:rsidR="00372CA8">
          <w:rPr>
            <w:noProof/>
            <w:webHidden/>
          </w:rPr>
          <w:fldChar w:fldCharType="separate"/>
        </w:r>
        <w:r w:rsidR="00372CA8">
          <w:rPr>
            <w:noProof/>
            <w:webHidden/>
          </w:rPr>
          <w:t>20</w:t>
        </w:r>
        <w:r w:rsidR="00372CA8">
          <w:rPr>
            <w:noProof/>
            <w:webHidden/>
          </w:rPr>
          <w:fldChar w:fldCharType="end"/>
        </w:r>
      </w:hyperlink>
    </w:p>
    <w:p w14:paraId="56231EE1" w14:textId="6EB6690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4" w:history="1">
        <w:r w:rsidR="00372CA8" w:rsidRPr="009E5412">
          <w:rPr>
            <w:rStyle w:val="Hyperlink"/>
            <w:lang w:val="en-US"/>
          </w:rPr>
          <w:t>Azure Active Directory (Azure AD)</w:t>
        </w:r>
        <w:r w:rsidR="00372CA8">
          <w:rPr>
            <w:webHidden/>
          </w:rPr>
          <w:tab/>
        </w:r>
        <w:r w:rsidR="00372CA8">
          <w:rPr>
            <w:webHidden/>
          </w:rPr>
          <w:fldChar w:fldCharType="begin"/>
        </w:r>
        <w:r w:rsidR="00372CA8">
          <w:rPr>
            <w:webHidden/>
          </w:rPr>
          <w:instrText xml:space="preserve"> PAGEREF _Toc146440134 \h </w:instrText>
        </w:r>
        <w:r w:rsidR="00372CA8">
          <w:rPr>
            <w:webHidden/>
          </w:rPr>
        </w:r>
        <w:r w:rsidR="00372CA8">
          <w:rPr>
            <w:webHidden/>
          </w:rPr>
          <w:fldChar w:fldCharType="separate"/>
        </w:r>
        <w:r w:rsidR="00372CA8">
          <w:rPr>
            <w:webHidden/>
          </w:rPr>
          <w:t>20</w:t>
        </w:r>
        <w:r w:rsidR="00372CA8">
          <w:rPr>
            <w:webHidden/>
          </w:rPr>
          <w:fldChar w:fldCharType="end"/>
        </w:r>
      </w:hyperlink>
    </w:p>
    <w:p w14:paraId="1C646F56" w14:textId="0D38036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5" w:history="1">
        <w:r w:rsidR="00372CA8" w:rsidRPr="009E5412">
          <w:rPr>
            <w:rStyle w:val="Hyperlink"/>
          </w:rPr>
          <w:t>Azure Active Directory B2C</w:t>
        </w:r>
        <w:r w:rsidR="00372CA8">
          <w:rPr>
            <w:webHidden/>
          </w:rPr>
          <w:tab/>
        </w:r>
        <w:r w:rsidR="00372CA8">
          <w:rPr>
            <w:webHidden/>
          </w:rPr>
          <w:fldChar w:fldCharType="begin"/>
        </w:r>
        <w:r w:rsidR="00372CA8">
          <w:rPr>
            <w:webHidden/>
          </w:rPr>
          <w:instrText xml:space="preserve"> PAGEREF _Toc146440135 \h </w:instrText>
        </w:r>
        <w:r w:rsidR="00372CA8">
          <w:rPr>
            <w:webHidden/>
          </w:rPr>
        </w:r>
        <w:r w:rsidR="00372CA8">
          <w:rPr>
            <w:webHidden/>
          </w:rPr>
          <w:fldChar w:fldCharType="separate"/>
        </w:r>
        <w:r w:rsidR="00372CA8">
          <w:rPr>
            <w:webHidden/>
          </w:rPr>
          <w:t>21</w:t>
        </w:r>
        <w:r w:rsidR="00372CA8">
          <w:rPr>
            <w:webHidden/>
          </w:rPr>
          <w:fldChar w:fldCharType="end"/>
        </w:r>
      </w:hyperlink>
    </w:p>
    <w:p w14:paraId="541008AA" w14:textId="12060D58"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6" w:history="1">
        <w:r w:rsidR="00372CA8" w:rsidRPr="009E5412">
          <w:rPr>
            <w:rStyle w:val="Hyperlink"/>
          </w:rPr>
          <w:t>Azure Active Directory Domain Services</w:t>
        </w:r>
        <w:r w:rsidR="00372CA8">
          <w:rPr>
            <w:webHidden/>
          </w:rPr>
          <w:tab/>
        </w:r>
        <w:r w:rsidR="00372CA8">
          <w:rPr>
            <w:webHidden/>
          </w:rPr>
          <w:fldChar w:fldCharType="begin"/>
        </w:r>
        <w:r w:rsidR="00372CA8">
          <w:rPr>
            <w:webHidden/>
          </w:rPr>
          <w:instrText xml:space="preserve"> PAGEREF _Toc146440136 \h </w:instrText>
        </w:r>
        <w:r w:rsidR="00372CA8">
          <w:rPr>
            <w:webHidden/>
          </w:rPr>
        </w:r>
        <w:r w:rsidR="00372CA8">
          <w:rPr>
            <w:webHidden/>
          </w:rPr>
          <w:fldChar w:fldCharType="separate"/>
        </w:r>
        <w:r w:rsidR="00372CA8">
          <w:rPr>
            <w:webHidden/>
          </w:rPr>
          <w:t>21</w:t>
        </w:r>
        <w:r w:rsidR="00372CA8">
          <w:rPr>
            <w:webHidden/>
          </w:rPr>
          <w:fldChar w:fldCharType="end"/>
        </w:r>
      </w:hyperlink>
    </w:p>
    <w:p w14:paraId="0629341C" w14:textId="457F042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7" w:history="1">
        <w:r w:rsidR="00372CA8" w:rsidRPr="009E5412">
          <w:rPr>
            <w:rStyle w:val="Hyperlink"/>
          </w:rPr>
          <w:t>Analysis Services</w:t>
        </w:r>
        <w:r w:rsidR="00372CA8">
          <w:rPr>
            <w:webHidden/>
          </w:rPr>
          <w:tab/>
        </w:r>
        <w:r w:rsidR="00372CA8">
          <w:rPr>
            <w:webHidden/>
          </w:rPr>
          <w:fldChar w:fldCharType="begin"/>
        </w:r>
        <w:r w:rsidR="00372CA8">
          <w:rPr>
            <w:webHidden/>
          </w:rPr>
          <w:instrText xml:space="preserve"> PAGEREF _Toc146440137 \h </w:instrText>
        </w:r>
        <w:r w:rsidR="00372CA8">
          <w:rPr>
            <w:webHidden/>
          </w:rPr>
        </w:r>
        <w:r w:rsidR="00372CA8">
          <w:rPr>
            <w:webHidden/>
          </w:rPr>
          <w:fldChar w:fldCharType="separate"/>
        </w:r>
        <w:r w:rsidR="00372CA8">
          <w:rPr>
            <w:webHidden/>
          </w:rPr>
          <w:t>22</w:t>
        </w:r>
        <w:r w:rsidR="00372CA8">
          <w:rPr>
            <w:webHidden/>
          </w:rPr>
          <w:fldChar w:fldCharType="end"/>
        </w:r>
      </w:hyperlink>
    </w:p>
    <w:p w14:paraId="75C0BB2F" w14:textId="7406504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8" w:history="1">
        <w:r w:rsidR="00372CA8" w:rsidRPr="009E5412">
          <w:rPr>
            <w:rStyle w:val="Hyperlink"/>
          </w:rPr>
          <w:t>API di Azure per FHIR</w:t>
        </w:r>
        <w:r w:rsidR="00372CA8">
          <w:rPr>
            <w:webHidden/>
          </w:rPr>
          <w:tab/>
        </w:r>
        <w:r w:rsidR="00372CA8">
          <w:rPr>
            <w:webHidden/>
          </w:rPr>
          <w:fldChar w:fldCharType="begin"/>
        </w:r>
        <w:r w:rsidR="00372CA8">
          <w:rPr>
            <w:webHidden/>
          </w:rPr>
          <w:instrText xml:space="preserve"> PAGEREF _Toc146440138 \h </w:instrText>
        </w:r>
        <w:r w:rsidR="00372CA8">
          <w:rPr>
            <w:webHidden/>
          </w:rPr>
        </w:r>
        <w:r w:rsidR="00372CA8">
          <w:rPr>
            <w:webHidden/>
          </w:rPr>
          <w:fldChar w:fldCharType="separate"/>
        </w:r>
        <w:r w:rsidR="00372CA8">
          <w:rPr>
            <w:webHidden/>
          </w:rPr>
          <w:t>22</w:t>
        </w:r>
        <w:r w:rsidR="00372CA8">
          <w:rPr>
            <w:webHidden/>
          </w:rPr>
          <w:fldChar w:fldCharType="end"/>
        </w:r>
      </w:hyperlink>
    </w:p>
    <w:p w14:paraId="7DD9EFEF" w14:textId="2F240E9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39" w:history="1">
        <w:r w:rsidR="00372CA8" w:rsidRPr="009E5412">
          <w:rPr>
            <w:rStyle w:val="Hyperlink"/>
          </w:rPr>
          <w:t>Servizi Gestione API</w:t>
        </w:r>
        <w:r w:rsidR="00372CA8">
          <w:rPr>
            <w:webHidden/>
          </w:rPr>
          <w:tab/>
        </w:r>
        <w:r w:rsidR="00372CA8">
          <w:rPr>
            <w:webHidden/>
          </w:rPr>
          <w:fldChar w:fldCharType="begin"/>
        </w:r>
        <w:r w:rsidR="00372CA8">
          <w:rPr>
            <w:webHidden/>
          </w:rPr>
          <w:instrText xml:space="preserve"> PAGEREF _Toc146440139 \h </w:instrText>
        </w:r>
        <w:r w:rsidR="00372CA8">
          <w:rPr>
            <w:webHidden/>
          </w:rPr>
        </w:r>
        <w:r w:rsidR="00372CA8">
          <w:rPr>
            <w:webHidden/>
          </w:rPr>
          <w:fldChar w:fldCharType="separate"/>
        </w:r>
        <w:r w:rsidR="00372CA8">
          <w:rPr>
            <w:webHidden/>
          </w:rPr>
          <w:t>22</w:t>
        </w:r>
        <w:r w:rsidR="00372CA8">
          <w:rPr>
            <w:webHidden/>
          </w:rPr>
          <w:fldChar w:fldCharType="end"/>
        </w:r>
      </w:hyperlink>
    </w:p>
    <w:p w14:paraId="2CD69963" w14:textId="643520D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0" w:history="1">
        <w:r w:rsidR="00372CA8" w:rsidRPr="009E5412">
          <w:rPr>
            <w:rStyle w:val="Hyperlink"/>
          </w:rPr>
          <w:t>App Center</w:t>
        </w:r>
        <w:r w:rsidR="00372CA8">
          <w:rPr>
            <w:webHidden/>
          </w:rPr>
          <w:tab/>
        </w:r>
        <w:r w:rsidR="00372CA8">
          <w:rPr>
            <w:webHidden/>
          </w:rPr>
          <w:fldChar w:fldCharType="begin"/>
        </w:r>
        <w:r w:rsidR="00372CA8">
          <w:rPr>
            <w:webHidden/>
          </w:rPr>
          <w:instrText xml:space="preserve"> PAGEREF _Toc146440140 \h </w:instrText>
        </w:r>
        <w:r w:rsidR="00372CA8">
          <w:rPr>
            <w:webHidden/>
          </w:rPr>
        </w:r>
        <w:r w:rsidR="00372CA8">
          <w:rPr>
            <w:webHidden/>
          </w:rPr>
          <w:fldChar w:fldCharType="separate"/>
        </w:r>
        <w:r w:rsidR="00372CA8">
          <w:rPr>
            <w:webHidden/>
          </w:rPr>
          <w:t>23</w:t>
        </w:r>
        <w:r w:rsidR="00372CA8">
          <w:rPr>
            <w:webHidden/>
          </w:rPr>
          <w:fldChar w:fldCharType="end"/>
        </w:r>
      </w:hyperlink>
    </w:p>
    <w:p w14:paraId="3FC744A8" w14:textId="1F98706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1" w:history="1">
        <w:r w:rsidR="00372CA8" w:rsidRPr="009E5412">
          <w:rPr>
            <w:rStyle w:val="Hyperlink"/>
          </w:rPr>
          <w:t>Configurazione App</w:t>
        </w:r>
        <w:r w:rsidR="00372CA8">
          <w:rPr>
            <w:webHidden/>
          </w:rPr>
          <w:tab/>
        </w:r>
        <w:r w:rsidR="00372CA8">
          <w:rPr>
            <w:webHidden/>
          </w:rPr>
          <w:fldChar w:fldCharType="begin"/>
        </w:r>
        <w:r w:rsidR="00372CA8">
          <w:rPr>
            <w:webHidden/>
          </w:rPr>
          <w:instrText xml:space="preserve"> PAGEREF _Toc146440141 \h </w:instrText>
        </w:r>
        <w:r w:rsidR="00372CA8">
          <w:rPr>
            <w:webHidden/>
          </w:rPr>
        </w:r>
        <w:r w:rsidR="00372CA8">
          <w:rPr>
            <w:webHidden/>
          </w:rPr>
          <w:fldChar w:fldCharType="separate"/>
        </w:r>
        <w:r w:rsidR="00372CA8">
          <w:rPr>
            <w:webHidden/>
          </w:rPr>
          <w:t>24</w:t>
        </w:r>
        <w:r w:rsidR="00372CA8">
          <w:rPr>
            <w:webHidden/>
          </w:rPr>
          <w:fldChar w:fldCharType="end"/>
        </w:r>
      </w:hyperlink>
    </w:p>
    <w:p w14:paraId="5AA1A4C4" w14:textId="45FA626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2" w:history="1">
        <w:r w:rsidR="00372CA8" w:rsidRPr="009E5412">
          <w:rPr>
            <w:rStyle w:val="Hyperlink"/>
          </w:rPr>
          <w:t>Servizio App</w:t>
        </w:r>
        <w:r w:rsidR="00372CA8">
          <w:rPr>
            <w:webHidden/>
          </w:rPr>
          <w:tab/>
        </w:r>
        <w:r w:rsidR="00372CA8">
          <w:rPr>
            <w:webHidden/>
          </w:rPr>
          <w:fldChar w:fldCharType="begin"/>
        </w:r>
        <w:r w:rsidR="00372CA8">
          <w:rPr>
            <w:webHidden/>
          </w:rPr>
          <w:instrText xml:space="preserve"> PAGEREF _Toc146440142 \h </w:instrText>
        </w:r>
        <w:r w:rsidR="00372CA8">
          <w:rPr>
            <w:webHidden/>
          </w:rPr>
        </w:r>
        <w:r w:rsidR="00372CA8">
          <w:rPr>
            <w:webHidden/>
          </w:rPr>
          <w:fldChar w:fldCharType="separate"/>
        </w:r>
        <w:r w:rsidR="00372CA8">
          <w:rPr>
            <w:webHidden/>
          </w:rPr>
          <w:t>25</w:t>
        </w:r>
        <w:r w:rsidR="00372CA8">
          <w:rPr>
            <w:webHidden/>
          </w:rPr>
          <w:fldChar w:fldCharType="end"/>
        </w:r>
      </w:hyperlink>
    </w:p>
    <w:p w14:paraId="063AD4D7" w14:textId="0167AAA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3" w:history="1">
        <w:r w:rsidR="00372CA8" w:rsidRPr="009E5412">
          <w:rPr>
            <w:rStyle w:val="Hyperlink"/>
          </w:rPr>
          <w:t>Gateway Applicativo</w:t>
        </w:r>
        <w:r w:rsidR="00372CA8">
          <w:rPr>
            <w:webHidden/>
          </w:rPr>
          <w:tab/>
        </w:r>
        <w:r w:rsidR="00372CA8">
          <w:rPr>
            <w:webHidden/>
          </w:rPr>
          <w:fldChar w:fldCharType="begin"/>
        </w:r>
        <w:r w:rsidR="00372CA8">
          <w:rPr>
            <w:webHidden/>
          </w:rPr>
          <w:instrText xml:space="preserve"> PAGEREF _Toc146440143 \h </w:instrText>
        </w:r>
        <w:r w:rsidR="00372CA8">
          <w:rPr>
            <w:webHidden/>
          </w:rPr>
        </w:r>
        <w:r w:rsidR="00372CA8">
          <w:rPr>
            <w:webHidden/>
          </w:rPr>
          <w:fldChar w:fldCharType="separate"/>
        </w:r>
        <w:r w:rsidR="00372CA8">
          <w:rPr>
            <w:webHidden/>
          </w:rPr>
          <w:t>25</w:t>
        </w:r>
        <w:r w:rsidR="00372CA8">
          <w:rPr>
            <w:webHidden/>
          </w:rPr>
          <w:fldChar w:fldCharType="end"/>
        </w:r>
      </w:hyperlink>
    </w:p>
    <w:p w14:paraId="1A03E338" w14:textId="4255A1C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4" w:history="1">
        <w:r w:rsidR="00372CA8" w:rsidRPr="009E5412">
          <w:rPr>
            <w:rStyle w:val="Hyperlink"/>
          </w:rPr>
          <w:t>Application Insights</w:t>
        </w:r>
        <w:r w:rsidR="00372CA8">
          <w:rPr>
            <w:webHidden/>
          </w:rPr>
          <w:tab/>
        </w:r>
        <w:r w:rsidR="00372CA8">
          <w:rPr>
            <w:webHidden/>
          </w:rPr>
          <w:fldChar w:fldCharType="begin"/>
        </w:r>
        <w:r w:rsidR="00372CA8">
          <w:rPr>
            <w:webHidden/>
          </w:rPr>
          <w:instrText xml:space="preserve"> PAGEREF _Toc146440144 \h </w:instrText>
        </w:r>
        <w:r w:rsidR="00372CA8">
          <w:rPr>
            <w:webHidden/>
          </w:rPr>
        </w:r>
        <w:r w:rsidR="00372CA8">
          <w:rPr>
            <w:webHidden/>
          </w:rPr>
          <w:fldChar w:fldCharType="separate"/>
        </w:r>
        <w:r w:rsidR="00372CA8">
          <w:rPr>
            <w:webHidden/>
          </w:rPr>
          <w:t>25</w:t>
        </w:r>
        <w:r w:rsidR="00372CA8">
          <w:rPr>
            <w:webHidden/>
          </w:rPr>
          <w:fldChar w:fldCharType="end"/>
        </w:r>
      </w:hyperlink>
    </w:p>
    <w:p w14:paraId="2230AE24" w14:textId="59CB532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5" w:history="1">
        <w:r w:rsidR="00372CA8" w:rsidRPr="009E5412">
          <w:rPr>
            <w:rStyle w:val="Hyperlink"/>
          </w:rPr>
          <w:t>Servizi di Intelligenza Artificiale Applicata di Azure</w:t>
        </w:r>
        <w:r w:rsidR="00372CA8">
          <w:rPr>
            <w:webHidden/>
          </w:rPr>
          <w:tab/>
        </w:r>
        <w:r w:rsidR="00372CA8">
          <w:rPr>
            <w:webHidden/>
          </w:rPr>
          <w:fldChar w:fldCharType="begin"/>
        </w:r>
        <w:r w:rsidR="00372CA8">
          <w:rPr>
            <w:webHidden/>
          </w:rPr>
          <w:instrText xml:space="preserve"> PAGEREF _Toc146440145 \h </w:instrText>
        </w:r>
        <w:r w:rsidR="00372CA8">
          <w:rPr>
            <w:webHidden/>
          </w:rPr>
        </w:r>
        <w:r w:rsidR="00372CA8">
          <w:rPr>
            <w:webHidden/>
          </w:rPr>
          <w:fldChar w:fldCharType="separate"/>
        </w:r>
        <w:r w:rsidR="00372CA8">
          <w:rPr>
            <w:webHidden/>
          </w:rPr>
          <w:t>26</w:t>
        </w:r>
        <w:r w:rsidR="00372CA8">
          <w:rPr>
            <w:webHidden/>
          </w:rPr>
          <w:fldChar w:fldCharType="end"/>
        </w:r>
      </w:hyperlink>
    </w:p>
    <w:p w14:paraId="409569E7" w14:textId="0B4A0AD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6" w:history="1">
        <w:r w:rsidR="00372CA8" w:rsidRPr="009E5412">
          <w:rPr>
            <w:rStyle w:val="Hyperlink"/>
          </w:rPr>
          <w:t>Azure Arc</w:t>
        </w:r>
        <w:r w:rsidR="00372CA8">
          <w:rPr>
            <w:webHidden/>
          </w:rPr>
          <w:tab/>
        </w:r>
        <w:r w:rsidR="00372CA8">
          <w:rPr>
            <w:webHidden/>
          </w:rPr>
          <w:fldChar w:fldCharType="begin"/>
        </w:r>
        <w:r w:rsidR="00372CA8">
          <w:rPr>
            <w:webHidden/>
          </w:rPr>
          <w:instrText xml:space="preserve"> PAGEREF _Toc146440146 \h </w:instrText>
        </w:r>
        <w:r w:rsidR="00372CA8">
          <w:rPr>
            <w:webHidden/>
          </w:rPr>
        </w:r>
        <w:r w:rsidR="00372CA8">
          <w:rPr>
            <w:webHidden/>
          </w:rPr>
          <w:fldChar w:fldCharType="separate"/>
        </w:r>
        <w:r w:rsidR="00372CA8">
          <w:rPr>
            <w:webHidden/>
          </w:rPr>
          <w:t>26</w:t>
        </w:r>
        <w:r w:rsidR="00372CA8">
          <w:rPr>
            <w:webHidden/>
          </w:rPr>
          <w:fldChar w:fldCharType="end"/>
        </w:r>
      </w:hyperlink>
    </w:p>
    <w:p w14:paraId="3F0CA00E" w14:textId="31D9416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7" w:history="1">
        <w:r w:rsidR="00372CA8" w:rsidRPr="009E5412">
          <w:rPr>
            <w:rStyle w:val="Hyperlink"/>
          </w:rPr>
          <w:t>Automazione</w:t>
        </w:r>
        <w:r w:rsidR="00372CA8">
          <w:rPr>
            <w:webHidden/>
          </w:rPr>
          <w:tab/>
        </w:r>
        <w:r w:rsidR="00372CA8">
          <w:rPr>
            <w:webHidden/>
          </w:rPr>
          <w:fldChar w:fldCharType="begin"/>
        </w:r>
        <w:r w:rsidR="00372CA8">
          <w:rPr>
            <w:webHidden/>
          </w:rPr>
          <w:instrText xml:space="preserve"> PAGEREF _Toc146440147 \h </w:instrText>
        </w:r>
        <w:r w:rsidR="00372CA8">
          <w:rPr>
            <w:webHidden/>
          </w:rPr>
        </w:r>
        <w:r w:rsidR="00372CA8">
          <w:rPr>
            <w:webHidden/>
          </w:rPr>
          <w:fldChar w:fldCharType="separate"/>
        </w:r>
        <w:r w:rsidR="00372CA8">
          <w:rPr>
            <w:webHidden/>
          </w:rPr>
          <w:t>27</w:t>
        </w:r>
        <w:r w:rsidR="00372CA8">
          <w:rPr>
            <w:webHidden/>
          </w:rPr>
          <w:fldChar w:fldCharType="end"/>
        </w:r>
      </w:hyperlink>
    </w:p>
    <w:p w14:paraId="62650A75" w14:textId="0B5293C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8" w:history="1">
        <w:r w:rsidR="00372CA8" w:rsidRPr="009E5412">
          <w:rPr>
            <w:rStyle w:val="Hyperlink"/>
          </w:rPr>
          <w:t>Backup di Azure</w:t>
        </w:r>
        <w:r w:rsidR="00372CA8">
          <w:rPr>
            <w:webHidden/>
          </w:rPr>
          <w:tab/>
        </w:r>
        <w:r w:rsidR="00372CA8">
          <w:rPr>
            <w:webHidden/>
          </w:rPr>
          <w:fldChar w:fldCharType="begin"/>
        </w:r>
        <w:r w:rsidR="00372CA8">
          <w:rPr>
            <w:webHidden/>
          </w:rPr>
          <w:instrText xml:space="preserve"> PAGEREF _Toc146440148 \h </w:instrText>
        </w:r>
        <w:r w:rsidR="00372CA8">
          <w:rPr>
            <w:webHidden/>
          </w:rPr>
        </w:r>
        <w:r w:rsidR="00372CA8">
          <w:rPr>
            <w:webHidden/>
          </w:rPr>
          <w:fldChar w:fldCharType="separate"/>
        </w:r>
        <w:r w:rsidR="00372CA8">
          <w:rPr>
            <w:webHidden/>
          </w:rPr>
          <w:t>28</w:t>
        </w:r>
        <w:r w:rsidR="00372CA8">
          <w:rPr>
            <w:webHidden/>
          </w:rPr>
          <w:fldChar w:fldCharType="end"/>
        </w:r>
      </w:hyperlink>
    </w:p>
    <w:p w14:paraId="594F0E62" w14:textId="6CA565F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49" w:history="1">
        <w:r w:rsidR="00372CA8" w:rsidRPr="009E5412">
          <w:rPr>
            <w:rStyle w:val="Hyperlink"/>
          </w:rPr>
          <w:t>Azure Bastion</w:t>
        </w:r>
        <w:r w:rsidR="00372CA8">
          <w:rPr>
            <w:webHidden/>
          </w:rPr>
          <w:tab/>
        </w:r>
        <w:r w:rsidR="00372CA8">
          <w:rPr>
            <w:webHidden/>
          </w:rPr>
          <w:fldChar w:fldCharType="begin"/>
        </w:r>
        <w:r w:rsidR="00372CA8">
          <w:rPr>
            <w:webHidden/>
          </w:rPr>
          <w:instrText xml:space="preserve"> PAGEREF _Toc146440149 \h </w:instrText>
        </w:r>
        <w:r w:rsidR="00372CA8">
          <w:rPr>
            <w:webHidden/>
          </w:rPr>
        </w:r>
        <w:r w:rsidR="00372CA8">
          <w:rPr>
            <w:webHidden/>
          </w:rPr>
          <w:fldChar w:fldCharType="separate"/>
        </w:r>
        <w:r w:rsidR="00372CA8">
          <w:rPr>
            <w:webHidden/>
          </w:rPr>
          <w:t>28</w:t>
        </w:r>
        <w:r w:rsidR="00372CA8">
          <w:rPr>
            <w:webHidden/>
          </w:rPr>
          <w:fldChar w:fldCharType="end"/>
        </w:r>
      </w:hyperlink>
    </w:p>
    <w:p w14:paraId="48E7A450" w14:textId="4C84111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0" w:history="1">
        <w:r w:rsidR="00372CA8" w:rsidRPr="009E5412">
          <w:rPr>
            <w:rStyle w:val="Hyperlink"/>
          </w:rPr>
          <w:t>Batch</w:t>
        </w:r>
        <w:r w:rsidR="00372CA8">
          <w:rPr>
            <w:webHidden/>
          </w:rPr>
          <w:tab/>
        </w:r>
        <w:r w:rsidR="00372CA8">
          <w:rPr>
            <w:webHidden/>
          </w:rPr>
          <w:fldChar w:fldCharType="begin"/>
        </w:r>
        <w:r w:rsidR="00372CA8">
          <w:rPr>
            <w:webHidden/>
          </w:rPr>
          <w:instrText xml:space="preserve"> PAGEREF _Toc146440150 \h </w:instrText>
        </w:r>
        <w:r w:rsidR="00372CA8">
          <w:rPr>
            <w:webHidden/>
          </w:rPr>
        </w:r>
        <w:r w:rsidR="00372CA8">
          <w:rPr>
            <w:webHidden/>
          </w:rPr>
          <w:fldChar w:fldCharType="separate"/>
        </w:r>
        <w:r w:rsidR="00372CA8">
          <w:rPr>
            <w:webHidden/>
          </w:rPr>
          <w:t>29</w:t>
        </w:r>
        <w:r w:rsidR="00372CA8">
          <w:rPr>
            <w:webHidden/>
          </w:rPr>
          <w:fldChar w:fldCharType="end"/>
        </w:r>
      </w:hyperlink>
    </w:p>
    <w:p w14:paraId="79975B50" w14:textId="5F231AB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1" w:history="1">
        <w:r w:rsidR="00372CA8" w:rsidRPr="009E5412">
          <w:rPr>
            <w:rStyle w:val="Hyperlink"/>
          </w:rPr>
          <w:t>Servizi BizTalk</w:t>
        </w:r>
        <w:r w:rsidR="00372CA8">
          <w:rPr>
            <w:webHidden/>
          </w:rPr>
          <w:tab/>
        </w:r>
        <w:r w:rsidR="00372CA8">
          <w:rPr>
            <w:webHidden/>
          </w:rPr>
          <w:fldChar w:fldCharType="begin"/>
        </w:r>
        <w:r w:rsidR="00372CA8">
          <w:rPr>
            <w:webHidden/>
          </w:rPr>
          <w:instrText xml:space="preserve"> PAGEREF _Toc146440151 \h </w:instrText>
        </w:r>
        <w:r w:rsidR="00372CA8">
          <w:rPr>
            <w:webHidden/>
          </w:rPr>
        </w:r>
        <w:r w:rsidR="00372CA8">
          <w:rPr>
            <w:webHidden/>
          </w:rPr>
          <w:fldChar w:fldCharType="separate"/>
        </w:r>
        <w:r w:rsidR="00372CA8">
          <w:rPr>
            <w:webHidden/>
          </w:rPr>
          <w:t>29</w:t>
        </w:r>
        <w:r w:rsidR="00372CA8">
          <w:rPr>
            <w:webHidden/>
          </w:rPr>
          <w:fldChar w:fldCharType="end"/>
        </w:r>
      </w:hyperlink>
    </w:p>
    <w:p w14:paraId="3E970C7D" w14:textId="354E02E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2" w:history="1">
        <w:r w:rsidR="00372CA8" w:rsidRPr="009E5412">
          <w:rPr>
            <w:rStyle w:val="Hyperlink"/>
          </w:rPr>
          <w:t>Servizio Azure Bot</w:t>
        </w:r>
        <w:r w:rsidR="00372CA8">
          <w:rPr>
            <w:webHidden/>
          </w:rPr>
          <w:tab/>
        </w:r>
        <w:r w:rsidR="00372CA8">
          <w:rPr>
            <w:webHidden/>
          </w:rPr>
          <w:fldChar w:fldCharType="begin"/>
        </w:r>
        <w:r w:rsidR="00372CA8">
          <w:rPr>
            <w:webHidden/>
          </w:rPr>
          <w:instrText xml:space="preserve"> PAGEREF _Toc146440152 \h </w:instrText>
        </w:r>
        <w:r w:rsidR="00372CA8">
          <w:rPr>
            <w:webHidden/>
          </w:rPr>
        </w:r>
        <w:r w:rsidR="00372CA8">
          <w:rPr>
            <w:webHidden/>
          </w:rPr>
          <w:fldChar w:fldCharType="separate"/>
        </w:r>
        <w:r w:rsidR="00372CA8">
          <w:rPr>
            <w:webHidden/>
          </w:rPr>
          <w:t>30</w:t>
        </w:r>
        <w:r w:rsidR="00372CA8">
          <w:rPr>
            <w:webHidden/>
          </w:rPr>
          <w:fldChar w:fldCharType="end"/>
        </w:r>
      </w:hyperlink>
    </w:p>
    <w:p w14:paraId="43C6FE23" w14:textId="498DD88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3" w:history="1">
        <w:r w:rsidR="00372CA8" w:rsidRPr="009E5412">
          <w:rPr>
            <w:rStyle w:val="Hyperlink"/>
          </w:rPr>
          <w:t>Cache di Azure per Redis</w:t>
        </w:r>
        <w:r w:rsidR="00372CA8">
          <w:rPr>
            <w:webHidden/>
          </w:rPr>
          <w:tab/>
        </w:r>
        <w:r w:rsidR="00372CA8">
          <w:rPr>
            <w:webHidden/>
          </w:rPr>
          <w:fldChar w:fldCharType="begin"/>
        </w:r>
        <w:r w:rsidR="00372CA8">
          <w:rPr>
            <w:webHidden/>
          </w:rPr>
          <w:instrText xml:space="preserve"> PAGEREF _Toc146440153 \h </w:instrText>
        </w:r>
        <w:r w:rsidR="00372CA8">
          <w:rPr>
            <w:webHidden/>
          </w:rPr>
        </w:r>
        <w:r w:rsidR="00372CA8">
          <w:rPr>
            <w:webHidden/>
          </w:rPr>
          <w:fldChar w:fldCharType="separate"/>
        </w:r>
        <w:r w:rsidR="00372CA8">
          <w:rPr>
            <w:webHidden/>
          </w:rPr>
          <w:t>30</w:t>
        </w:r>
        <w:r w:rsidR="00372CA8">
          <w:rPr>
            <w:webHidden/>
          </w:rPr>
          <w:fldChar w:fldCharType="end"/>
        </w:r>
      </w:hyperlink>
    </w:p>
    <w:p w14:paraId="44105FAE" w14:textId="76DCDFFD"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4" w:history="1">
        <w:r w:rsidR="00372CA8" w:rsidRPr="009E5412">
          <w:rPr>
            <w:rStyle w:val="Hyperlink"/>
          </w:rPr>
          <w:t>Servizi Cloud</w:t>
        </w:r>
        <w:r w:rsidR="00372CA8">
          <w:rPr>
            <w:webHidden/>
          </w:rPr>
          <w:tab/>
        </w:r>
        <w:r w:rsidR="00372CA8">
          <w:rPr>
            <w:webHidden/>
          </w:rPr>
          <w:fldChar w:fldCharType="begin"/>
        </w:r>
        <w:r w:rsidR="00372CA8">
          <w:rPr>
            <w:webHidden/>
          </w:rPr>
          <w:instrText xml:space="preserve"> PAGEREF _Toc146440154 \h </w:instrText>
        </w:r>
        <w:r w:rsidR="00372CA8">
          <w:rPr>
            <w:webHidden/>
          </w:rPr>
        </w:r>
        <w:r w:rsidR="00372CA8">
          <w:rPr>
            <w:webHidden/>
          </w:rPr>
          <w:fldChar w:fldCharType="separate"/>
        </w:r>
        <w:r w:rsidR="00372CA8">
          <w:rPr>
            <w:webHidden/>
          </w:rPr>
          <w:t>31</w:t>
        </w:r>
        <w:r w:rsidR="00372CA8">
          <w:rPr>
            <w:webHidden/>
          </w:rPr>
          <w:fldChar w:fldCharType="end"/>
        </w:r>
      </w:hyperlink>
    </w:p>
    <w:p w14:paraId="43335D51" w14:textId="5D7B6FA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5" w:history="1">
        <w:r w:rsidR="00372CA8" w:rsidRPr="009E5412">
          <w:rPr>
            <w:rStyle w:val="Hyperlink"/>
          </w:rPr>
          <w:t>Ricerca Cognitiva di Azure</w:t>
        </w:r>
        <w:r w:rsidR="00372CA8">
          <w:rPr>
            <w:webHidden/>
          </w:rPr>
          <w:tab/>
        </w:r>
        <w:r w:rsidR="00372CA8">
          <w:rPr>
            <w:webHidden/>
          </w:rPr>
          <w:fldChar w:fldCharType="begin"/>
        </w:r>
        <w:r w:rsidR="00372CA8">
          <w:rPr>
            <w:webHidden/>
          </w:rPr>
          <w:instrText xml:space="preserve"> PAGEREF _Toc146440155 \h </w:instrText>
        </w:r>
        <w:r w:rsidR="00372CA8">
          <w:rPr>
            <w:webHidden/>
          </w:rPr>
        </w:r>
        <w:r w:rsidR="00372CA8">
          <w:rPr>
            <w:webHidden/>
          </w:rPr>
          <w:fldChar w:fldCharType="separate"/>
        </w:r>
        <w:r w:rsidR="00372CA8">
          <w:rPr>
            <w:webHidden/>
          </w:rPr>
          <w:t>32</w:t>
        </w:r>
        <w:r w:rsidR="00372CA8">
          <w:rPr>
            <w:webHidden/>
          </w:rPr>
          <w:fldChar w:fldCharType="end"/>
        </w:r>
      </w:hyperlink>
    </w:p>
    <w:p w14:paraId="248FD4BA" w14:textId="16C9F0F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6" w:history="1">
        <w:r w:rsidR="00372CA8" w:rsidRPr="009E5412">
          <w:rPr>
            <w:rStyle w:val="Hyperlink"/>
          </w:rPr>
          <w:t>Servizi Cognitivi di Azure</w:t>
        </w:r>
        <w:r w:rsidR="00372CA8">
          <w:rPr>
            <w:webHidden/>
          </w:rPr>
          <w:tab/>
        </w:r>
        <w:r w:rsidR="00372CA8">
          <w:rPr>
            <w:webHidden/>
          </w:rPr>
          <w:fldChar w:fldCharType="begin"/>
        </w:r>
        <w:r w:rsidR="00372CA8">
          <w:rPr>
            <w:webHidden/>
          </w:rPr>
          <w:instrText xml:space="preserve"> PAGEREF _Toc146440156 \h </w:instrText>
        </w:r>
        <w:r w:rsidR="00372CA8">
          <w:rPr>
            <w:webHidden/>
          </w:rPr>
        </w:r>
        <w:r w:rsidR="00372CA8">
          <w:rPr>
            <w:webHidden/>
          </w:rPr>
          <w:fldChar w:fldCharType="separate"/>
        </w:r>
        <w:r w:rsidR="00372CA8">
          <w:rPr>
            <w:webHidden/>
          </w:rPr>
          <w:t>32</w:t>
        </w:r>
        <w:r w:rsidR="00372CA8">
          <w:rPr>
            <w:webHidden/>
          </w:rPr>
          <w:fldChar w:fldCharType="end"/>
        </w:r>
      </w:hyperlink>
    </w:p>
    <w:p w14:paraId="3CE0B76A" w14:textId="6CCC808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7" w:history="1">
        <w:r w:rsidR="00372CA8" w:rsidRPr="009E5412">
          <w:rPr>
            <w:rStyle w:val="Hyperlink"/>
          </w:rPr>
          <w:t>Azure Communications Gateway</w:t>
        </w:r>
        <w:r w:rsidR="00372CA8">
          <w:rPr>
            <w:webHidden/>
          </w:rPr>
          <w:tab/>
        </w:r>
        <w:r w:rsidR="00372CA8">
          <w:rPr>
            <w:webHidden/>
          </w:rPr>
          <w:fldChar w:fldCharType="begin"/>
        </w:r>
        <w:r w:rsidR="00372CA8">
          <w:rPr>
            <w:webHidden/>
          </w:rPr>
          <w:instrText xml:space="preserve"> PAGEREF _Toc146440157 \h </w:instrText>
        </w:r>
        <w:r w:rsidR="00372CA8">
          <w:rPr>
            <w:webHidden/>
          </w:rPr>
        </w:r>
        <w:r w:rsidR="00372CA8">
          <w:rPr>
            <w:webHidden/>
          </w:rPr>
          <w:fldChar w:fldCharType="separate"/>
        </w:r>
        <w:r w:rsidR="00372CA8">
          <w:rPr>
            <w:webHidden/>
          </w:rPr>
          <w:t>33</w:t>
        </w:r>
        <w:r w:rsidR="00372CA8">
          <w:rPr>
            <w:webHidden/>
          </w:rPr>
          <w:fldChar w:fldCharType="end"/>
        </w:r>
      </w:hyperlink>
    </w:p>
    <w:p w14:paraId="13E9412A" w14:textId="0BA81B3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8" w:history="1">
        <w:r w:rsidR="00372CA8" w:rsidRPr="009E5412">
          <w:rPr>
            <w:rStyle w:val="Hyperlink"/>
          </w:rPr>
          <w:t>Servizi di Comunicazione di Azure</w:t>
        </w:r>
        <w:r w:rsidR="00372CA8">
          <w:rPr>
            <w:webHidden/>
          </w:rPr>
          <w:tab/>
        </w:r>
        <w:r w:rsidR="00372CA8">
          <w:rPr>
            <w:webHidden/>
          </w:rPr>
          <w:fldChar w:fldCharType="begin"/>
        </w:r>
        <w:r w:rsidR="00372CA8">
          <w:rPr>
            <w:webHidden/>
          </w:rPr>
          <w:instrText xml:space="preserve"> PAGEREF _Toc146440158 \h </w:instrText>
        </w:r>
        <w:r w:rsidR="00372CA8">
          <w:rPr>
            <w:webHidden/>
          </w:rPr>
        </w:r>
        <w:r w:rsidR="00372CA8">
          <w:rPr>
            <w:webHidden/>
          </w:rPr>
          <w:fldChar w:fldCharType="separate"/>
        </w:r>
        <w:r w:rsidR="00372CA8">
          <w:rPr>
            <w:webHidden/>
          </w:rPr>
          <w:t>33</w:t>
        </w:r>
        <w:r w:rsidR="00372CA8">
          <w:rPr>
            <w:webHidden/>
          </w:rPr>
          <w:fldChar w:fldCharType="end"/>
        </w:r>
      </w:hyperlink>
    </w:p>
    <w:p w14:paraId="7675B20F" w14:textId="1C93FED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59" w:history="1">
        <w:r w:rsidR="00372CA8" w:rsidRPr="009E5412">
          <w:rPr>
            <w:rStyle w:val="Hyperlink"/>
          </w:rPr>
          <w:t>Azure Confidential Ledger</w:t>
        </w:r>
        <w:r w:rsidR="00372CA8">
          <w:rPr>
            <w:webHidden/>
          </w:rPr>
          <w:tab/>
        </w:r>
        <w:r w:rsidR="00372CA8">
          <w:rPr>
            <w:webHidden/>
          </w:rPr>
          <w:fldChar w:fldCharType="begin"/>
        </w:r>
        <w:r w:rsidR="00372CA8">
          <w:rPr>
            <w:webHidden/>
          </w:rPr>
          <w:instrText xml:space="preserve"> PAGEREF _Toc146440159 \h </w:instrText>
        </w:r>
        <w:r w:rsidR="00372CA8">
          <w:rPr>
            <w:webHidden/>
          </w:rPr>
        </w:r>
        <w:r w:rsidR="00372CA8">
          <w:rPr>
            <w:webHidden/>
          </w:rPr>
          <w:fldChar w:fldCharType="separate"/>
        </w:r>
        <w:r w:rsidR="00372CA8">
          <w:rPr>
            <w:webHidden/>
          </w:rPr>
          <w:t>34</w:t>
        </w:r>
        <w:r w:rsidR="00372CA8">
          <w:rPr>
            <w:webHidden/>
          </w:rPr>
          <w:fldChar w:fldCharType="end"/>
        </w:r>
      </w:hyperlink>
    </w:p>
    <w:p w14:paraId="1C3CE66F" w14:textId="3B5EBFD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0" w:history="1">
        <w:r w:rsidR="00372CA8" w:rsidRPr="009E5412">
          <w:rPr>
            <w:rStyle w:val="Hyperlink"/>
          </w:rPr>
          <w:t>App Contenitore di Azure</w:t>
        </w:r>
        <w:r w:rsidR="00372CA8">
          <w:rPr>
            <w:webHidden/>
          </w:rPr>
          <w:tab/>
        </w:r>
        <w:r w:rsidR="00372CA8">
          <w:rPr>
            <w:webHidden/>
          </w:rPr>
          <w:fldChar w:fldCharType="begin"/>
        </w:r>
        <w:r w:rsidR="00372CA8">
          <w:rPr>
            <w:webHidden/>
          </w:rPr>
          <w:instrText xml:space="preserve"> PAGEREF _Toc146440160 \h </w:instrText>
        </w:r>
        <w:r w:rsidR="00372CA8">
          <w:rPr>
            <w:webHidden/>
          </w:rPr>
        </w:r>
        <w:r w:rsidR="00372CA8">
          <w:rPr>
            <w:webHidden/>
          </w:rPr>
          <w:fldChar w:fldCharType="separate"/>
        </w:r>
        <w:r w:rsidR="00372CA8">
          <w:rPr>
            <w:webHidden/>
          </w:rPr>
          <w:t>34</w:t>
        </w:r>
        <w:r w:rsidR="00372CA8">
          <w:rPr>
            <w:webHidden/>
          </w:rPr>
          <w:fldChar w:fldCharType="end"/>
        </w:r>
      </w:hyperlink>
    </w:p>
    <w:p w14:paraId="6760E2E6" w14:textId="0E482FE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1" w:history="1">
        <w:r w:rsidR="00372CA8" w:rsidRPr="009E5412">
          <w:rPr>
            <w:rStyle w:val="Hyperlink"/>
          </w:rPr>
          <w:t>Istanze di Azure Container</w:t>
        </w:r>
        <w:r w:rsidR="00372CA8">
          <w:rPr>
            <w:webHidden/>
          </w:rPr>
          <w:tab/>
        </w:r>
        <w:r w:rsidR="00372CA8">
          <w:rPr>
            <w:webHidden/>
          </w:rPr>
          <w:fldChar w:fldCharType="begin"/>
        </w:r>
        <w:r w:rsidR="00372CA8">
          <w:rPr>
            <w:webHidden/>
          </w:rPr>
          <w:instrText xml:space="preserve"> PAGEREF _Toc146440161 \h </w:instrText>
        </w:r>
        <w:r w:rsidR="00372CA8">
          <w:rPr>
            <w:webHidden/>
          </w:rPr>
        </w:r>
        <w:r w:rsidR="00372CA8">
          <w:rPr>
            <w:webHidden/>
          </w:rPr>
          <w:fldChar w:fldCharType="separate"/>
        </w:r>
        <w:r w:rsidR="00372CA8">
          <w:rPr>
            <w:webHidden/>
          </w:rPr>
          <w:t>35</w:t>
        </w:r>
        <w:r w:rsidR="00372CA8">
          <w:rPr>
            <w:webHidden/>
          </w:rPr>
          <w:fldChar w:fldCharType="end"/>
        </w:r>
      </w:hyperlink>
    </w:p>
    <w:p w14:paraId="0AED82B3" w14:textId="18BD57A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2" w:history="1">
        <w:r w:rsidR="00372CA8" w:rsidRPr="009E5412">
          <w:rPr>
            <w:rStyle w:val="Hyperlink"/>
          </w:rPr>
          <w:t>Registro Azure Container</w:t>
        </w:r>
        <w:r w:rsidR="00372CA8">
          <w:rPr>
            <w:webHidden/>
          </w:rPr>
          <w:tab/>
        </w:r>
        <w:r w:rsidR="00372CA8">
          <w:rPr>
            <w:webHidden/>
          </w:rPr>
          <w:fldChar w:fldCharType="begin"/>
        </w:r>
        <w:r w:rsidR="00372CA8">
          <w:rPr>
            <w:webHidden/>
          </w:rPr>
          <w:instrText xml:space="preserve"> PAGEREF _Toc146440162 \h </w:instrText>
        </w:r>
        <w:r w:rsidR="00372CA8">
          <w:rPr>
            <w:webHidden/>
          </w:rPr>
        </w:r>
        <w:r w:rsidR="00372CA8">
          <w:rPr>
            <w:webHidden/>
          </w:rPr>
          <w:fldChar w:fldCharType="separate"/>
        </w:r>
        <w:r w:rsidR="00372CA8">
          <w:rPr>
            <w:webHidden/>
          </w:rPr>
          <w:t>35</w:t>
        </w:r>
        <w:r w:rsidR="00372CA8">
          <w:rPr>
            <w:webHidden/>
          </w:rPr>
          <w:fldChar w:fldCharType="end"/>
        </w:r>
      </w:hyperlink>
    </w:p>
    <w:p w14:paraId="54BBCB24" w14:textId="67A80FD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3" w:history="1">
        <w:r w:rsidR="00372CA8" w:rsidRPr="009E5412">
          <w:rPr>
            <w:rStyle w:val="Hyperlink"/>
          </w:rPr>
          <w:t>Rete per la Distribuzione di Contenuti (CDN)</w:t>
        </w:r>
        <w:r w:rsidR="00372CA8">
          <w:rPr>
            <w:webHidden/>
          </w:rPr>
          <w:tab/>
        </w:r>
        <w:r w:rsidR="00372CA8">
          <w:rPr>
            <w:webHidden/>
          </w:rPr>
          <w:fldChar w:fldCharType="begin"/>
        </w:r>
        <w:r w:rsidR="00372CA8">
          <w:rPr>
            <w:webHidden/>
          </w:rPr>
          <w:instrText xml:space="preserve"> PAGEREF _Toc146440163 \h </w:instrText>
        </w:r>
        <w:r w:rsidR="00372CA8">
          <w:rPr>
            <w:webHidden/>
          </w:rPr>
        </w:r>
        <w:r w:rsidR="00372CA8">
          <w:rPr>
            <w:webHidden/>
          </w:rPr>
          <w:fldChar w:fldCharType="separate"/>
        </w:r>
        <w:r w:rsidR="00372CA8">
          <w:rPr>
            <w:webHidden/>
          </w:rPr>
          <w:t>36</w:t>
        </w:r>
        <w:r w:rsidR="00372CA8">
          <w:rPr>
            <w:webHidden/>
          </w:rPr>
          <w:fldChar w:fldCharType="end"/>
        </w:r>
      </w:hyperlink>
    </w:p>
    <w:p w14:paraId="436D142C" w14:textId="67A4636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4" w:history="1">
        <w:r w:rsidR="00372CA8" w:rsidRPr="009E5412">
          <w:rPr>
            <w:rStyle w:val="Hyperlink"/>
          </w:rPr>
          <w:t>Azure Cosmos DB</w:t>
        </w:r>
        <w:r w:rsidR="00372CA8">
          <w:rPr>
            <w:webHidden/>
          </w:rPr>
          <w:tab/>
        </w:r>
        <w:r w:rsidR="00372CA8">
          <w:rPr>
            <w:webHidden/>
          </w:rPr>
          <w:fldChar w:fldCharType="begin"/>
        </w:r>
        <w:r w:rsidR="00372CA8">
          <w:rPr>
            <w:webHidden/>
          </w:rPr>
          <w:instrText xml:space="preserve"> PAGEREF _Toc146440164 \h </w:instrText>
        </w:r>
        <w:r w:rsidR="00372CA8">
          <w:rPr>
            <w:webHidden/>
          </w:rPr>
        </w:r>
        <w:r w:rsidR="00372CA8">
          <w:rPr>
            <w:webHidden/>
          </w:rPr>
          <w:fldChar w:fldCharType="separate"/>
        </w:r>
        <w:r w:rsidR="00372CA8">
          <w:rPr>
            <w:webHidden/>
          </w:rPr>
          <w:t>36</w:t>
        </w:r>
        <w:r w:rsidR="00372CA8">
          <w:rPr>
            <w:webHidden/>
          </w:rPr>
          <w:fldChar w:fldCharType="end"/>
        </w:r>
      </w:hyperlink>
    </w:p>
    <w:p w14:paraId="4AABABA2" w14:textId="11DA493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5" w:history="1">
        <w:r w:rsidR="00372CA8" w:rsidRPr="009E5412">
          <w:rPr>
            <w:rStyle w:val="Hyperlink"/>
          </w:rPr>
          <w:t>Catalogo Dati</w:t>
        </w:r>
        <w:r w:rsidR="00372CA8">
          <w:rPr>
            <w:webHidden/>
          </w:rPr>
          <w:tab/>
        </w:r>
        <w:r w:rsidR="00372CA8">
          <w:rPr>
            <w:webHidden/>
          </w:rPr>
          <w:fldChar w:fldCharType="begin"/>
        </w:r>
        <w:r w:rsidR="00372CA8">
          <w:rPr>
            <w:webHidden/>
          </w:rPr>
          <w:instrText xml:space="preserve"> PAGEREF _Toc146440165 \h </w:instrText>
        </w:r>
        <w:r w:rsidR="00372CA8">
          <w:rPr>
            <w:webHidden/>
          </w:rPr>
        </w:r>
        <w:r w:rsidR="00372CA8">
          <w:rPr>
            <w:webHidden/>
          </w:rPr>
          <w:fldChar w:fldCharType="separate"/>
        </w:r>
        <w:r w:rsidR="00372CA8">
          <w:rPr>
            <w:webHidden/>
          </w:rPr>
          <w:t>40</w:t>
        </w:r>
        <w:r w:rsidR="00372CA8">
          <w:rPr>
            <w:webHidden/>
          </w:rPr>
          <w:fldChar w:fldCharType="end"/>
        </w:r>
      </w:hyperlink>
    </w:p>
    <w:p w14:paraId="36E442EA" w14:textId="21B23BB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6" w:history="1">
        <w:r w:rsidR="00372CA8" w:rsidRPr="009E5412">
          <w:rPr>
            <w:rStyle w:val="Hyperlink"/>
          </w:rPr>
          <w:t>Esplora Dati di Azure (Kusto)</w:t>
        </w:r>
        <w:r w:rsidR="00372CA8">
          <w:rPr>
            <w:webHidden/>
          </w:rPr>
          <w:tab/>
        </w:r>
        <w:r w:rsidR="00372CA8">
          <w:rPr>
            <w:webHidden/>
          </w:rPr>
          <w:fldChar w:fldCharType="begin"/>
        </w:r>
        <w:r w:rsidR="00372CA8">
          <w:rPr>
            <w:webHidden/>
          </w:rPr>
          <w:instrText xml:space="preserve"> PAGEREF _Toc146440166 \h </w:instrText>
        </w:r>
        <w:r w:rsidR="00372CA8">
          <w:rPr>
            <w:webHidden/>
          </w:rPr>
        </w:r>
        <w:r w:rsidR="00372CA8">
          <w:rPr>
            <w:webHidden/>
          </w:rPr>
          <w:fldChar w:fldCharType="separate"/>
        </w:r>
        <w:r w:rsidR="00372CA8">
          <w:rPr>
            <w:webHidden/>
          </w:rPr>
          <w:t>41</w:t>
        </w:r>
        <w:r w:rsidR="00372CA8">
          <w:rPr>
            <w:webHidden/>
          </w:rPr>
          <w:fldChar w:fldCharType="end"/>
        </w:r>
      </w:hyperlink>
    </w:p>
    <w:p w14:paraId="6DE7D569" w14:textId="7410328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7" w:history="1">
        <w:r w:rsidR="00372CA8" w:rsidRPr="009E5412">
          <w:rPr>
            <w:rStyle w:val="Hyperlink"/>
          </w:rPr>
          <w:t>Azure Data Factory</w:t>
        </w:r>
        <w:r w:rsidR="00372CA8">
          <w:rPr>
            <w:webHidden/>
          </w:rPr>
          <w:tab/>
        </w:r>
        <w:r w:rsidR="00372CA8">
          <w:rPr>
            <w:webHidden/>
          </w:rPr>
          <w:fldChar w:fldCharType="begin"/>
        </w:r>
        <w:r w:rsidR="00372CA8">
          <w:rPr>
            <w:webHidden/>
          </w:rPr>
          <w:instrText xml:space="preserve"> PAGEREF _Toc146440167 \h </w:instrText>
        </w:r>
        <w:r w:rsidR="00372CA8">
          <w:rPr>
            <w:webHidden/>
          </w:rPr>
        </w:r>
        <w:r w:rsidR="00372CA8">
          <w:rPr>
            <w:webHidden/>
          </w:rPr>
          <w:fldChar w:fldCharType="separate"/>
        </w:r>
        <w:r w:rsidR="00372CA8">
          <w:rPr>
            <w:webHidden/>
          </w:rPr>
          <w:t>41</w:t>
        </w:r>
        <w:r w:rsidR="00372CA8">
          <w:rPr>
            <w:webHidden/>
          </w:rPr>
          <w:fldChar w:fldCharType="end"/>
        </w:r>
      </w:hyperlink>
    </w:p>
    <w:p w14:paraId="71F30524" w14:textId="4AF1793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8" w:history="1">
        <w:r w:rsidR="00372CA8" w:rsidRPr="009E5412">
          <w:rPr>
            <w:rStyle w:val="Hyperlink"/>
          </w:rPr>
          <w:t>Data Lake Analytics</w:t>
        </w:r>
        <w:r w:rsidR="00372CA8">
          <w:rPr>
            <w:webHidden/>
          </w:rPr>
          <w:tab/>
        </w:r>
        <w:r w:rsidR="00372CA8">
          <w:rPr>
            <w:webHidden/>
          </w:rPr>
          <w:fldChar w:fldCharType="begin"/>
        </w:r>
        <w:r w:rsidR="00372CA8">
          <w:rPr>
            <w:webHidden/>
          </w:rPr>
          <w:instrText xml:space="preserve"> PAGEREF _Toc146440168 \h </w:instrText>
        </w:r>
        <w:r w:rsidR="00372CA8">
          <w:rPr>
            <w:webHidden/>
          </w:rPr>
        </w:r>
        <w:r w:rsidR="00372CA8">
          <w:rPr>
            <w:webHidden/>
          </w:rPr>
          <w:fldChar w:fldCharType="separate"/>
        </w:r>
        <w:r w:rsidR="00372CA8">
          <w:rPr>
            <w:webHidden/>
          </w:rPr>
          <w:t>42</w:t>
        </w:r>
        <w:r w:rsidR="00372CA8">
          <w:rPr>
            <w:webHidden/>
          </w:rPr>
          <w:fldChar w:fldCharType="end"/>
        </w:r>
      </w:hyperlink>
    </w:p>
    <w:p w14:paraId="13193AC7" w14:textId="77E5793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69" w:history="1">
        <w:r w:rsidR="00372CA8" w:rsidRPr="009E5412">
          <w:rPr>
            <w:rStyle w:val="Hyperlink"/>
          </w:rPr>
          <w:t>Data Lake Storage Gen1</w:t>
        </w:r>
        <w:r w:rsidR="00372CA8">
          <w:rPr>
            <w:webHidden/>
          </w:rPr>
          <w:tab/>
        </w:r>
        <w:r w:rsidR="00372CA8">
          <w:rPr>
            <w:webHidden/>
          </w:rPr>
          <w:fldChar w:fldCharType="begin"/>
        </w:r>
        <w:r w:rsidR="00372CA8">
          <w:rPr>
            <w:webHidden/>
          </w:rPr>
          <w:instrText xml:space="preserve"> PAGEREF _Toc146440169 \h </w:instrText>
        </w:r>
        <w:r w:rsidR="00372CA8">
          <w:rPr>
            <w:webHidden/>
          </w:rPr>
        </w:r>
        <w:r w:rsidR="00372CA8">
          <w:rPr>
            <w:webHidden/>
          </w:rPr>
          <w:fldChar w:fldCharType="separate"/>
        </w:r>
        <w:r w:rsidR="00372CA8">
          <w:rPr>
            <w:webHidden/>
          </w:rPr>
          <w:t>42</w:t>
        </w:r>
        <w:r w:rsidR="00372CA8">
          <w:rPr>
            <w:webHidden/>
          </w:rPr>
          <w:fldChar w:fldCharType="end"/>
        </w:r>
      </w:hyperlink>
    </w:p>
    <w:p w14:paraId="49F0B225" w14:textId="7F61842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0" w:history="1">
        <w:r w:rsidR="00372CA8" w:rsidRPr="009E5412">
          <w:rPr>
            <w:rStyle w:val="Hyperlink"/>
          </w:rPr>
          <w:t>Database di Azure per MariaDB</w:t>
        </w:r>
        <w:r w:rsidR="00372CA8">
          <w:rPr>
            <w:webHidden/>
          </w:rPr>
          <w:tab/>
        </w:r>
        <w:r w:rsidR="00372CA8">
          <w:rPr>
            <w:webHidden/>
          </w:rPr>
          <w:fldChar w:fldCharType="begin"/>
        </w:r>
        <w:r w:rsidR="00372CA8">
          <w:rPr>
            <w:webHidden/>
          </w:rPr>
          <w:instrText xml:space="preserve"> PAGEREF _Toc146440170 \h </w:instrText>
        </w:r>
        <w:r w:rsidR="00372CA8">
          <w:rPr>
            <w:webHidden/>
          </w:rPr>
        </w:r>
        <w:r w:rsidR="00372CA8">
          <w:rPr>
            <w:webHidden/>
          </w:rPr>
          <w:fldChar w:fldCharType="separate"/>
        </w:r>
        <w:r w:rsidR="00372CA8">
          <w:rPr>
            <w:webHidden/>
          </w:rPr>
          <w:t>43</w:t>
        </w:r>
        <w:r w:rsidR="00372CA8">
          <w:rPr>
            <w:webHidden/>
          </w:rPr>
          <w:fldChar w:fldCharType="end"/>
        </w:r>
      </w:hyperlink>
    </w:p>
    <w:p w14:paraId="31EF04B7" w14:textId="78245EF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1" w:history="1">
        <w:r w:rsidR="00372CA8" w:rsidRPr="009E5412">
          <w:rPr>
            <w:rStyle w:val="Hyperlink"/>
          </w:rPr>
          <w:t>Database di Azure per MySQL</w:t>
        </w:r>
        <w:r w:rsidR="00372CA8">
          <w:rPr>
            <w:webHidden/>
          </w:rPr>
          <w:tab/>
        </w:r>
        <w:r w:rsidR="00372CA8">
          <w:rPr>
            <w:webHidden/>
          </w:rPr>
          <w:fldChar w:fldCharType="begin"/>
        </w:r>
        <w:r w:rsidR="00372CA8">
          <w:rPr>
            <w:webHidden/>
          </w:rPr>
          <w:instrText xml:space="preserve"> PAGEREF _Toc146440171 \h </w:instrText>
        </w:r>
        <w:r w:rsidR="00372CA8">
          <w:rPr>
            <w:webHidden/>
          </w:rPr>
        </w:r>
        <w:r w:rsidR="00372CA8">
          <w:rPr>
            <w:webHidden/>
          </w:rPr>
          <w:fldChar w:fldCharType="separate"/>
        </w:r>
        <w:r w:rsidR="00372CA8">
          <w:rPr>
            <w:webHidden/>
          </w:rPr>
          <w:t>43</w:t>
        </w:r>
        <w:r w:rsidR="00372CA8">
          <w:rPr>
            <w:webHidden/>
          </w:rPr>
          <w:fldChar w:fldCharType="end"/>
        </w:r>
      </w:hyperlink>
    </w:p>
    <w:p w14:paraId="3994C110" w14:textId="39909AE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2" w:history="1">
        <w:r w:rsidR="00372CA8" w:rsidRPr="009E5412">
          <w:rPr>
            <w:rStyle w:val="Hyperlink"/>
          </w:rPr>
          <w:t>Database di Azure per PostgreSQL</w:t>
        </w:r>
        <w:r w:rsidR="00372CA8">
          <w:rPr>
            <w:webHidden/>
          </w:rPr>
          <w:tab/>
        </w:r>
        <w:r w:rsidR="00372CA8">
          <w:rPr>
            <w:webHidden/>
          </w:rPr>
          <w:fldChar w:fldCharType="begin"/>
        </w:r>
        <w:r w:rsidR="00372CA8">
          <w:rPr>
            <w:webHidden/>
          </w:rPr>
          <w:instrText xml:space="preserve"> PAGEREF _Toc146440172 \h </w:instrText>
        </w:r>
        <w:r w:rsidR="00372CA8">
          <w:rPr>
            <w:webHidden/>
          </w:rPr>
        </w:r>
        <w:r w:rsidR="00372CA8">
          <w:rPr>
            <w:webHidden/>
          </w:rPr>
          <w:fldChar w:fldCharType="separate"/>
        </w:r>
        <w:r w:rsidR="00372CA8">
          <w:rPr>
            <w:webHidden/>
          </w:rPr>
          <w:t>44</w:t>
        </w:r>
        <w:r w:rsidR="00372CA8">
          <w:rPr>
            <w:webHidden/>
          </w:rPr>
          <w:fldChar w:fldCharType="end"/>
        </w:r>
      </w:hyperlink>
    </w:p>
    <w:p w14:paraId="1ABF61D3" w14:textId="0B60735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3" w:history="1">
        <w:r w:rsidR="00372CA8" w:rsidRPr="009E5412">
          <w:rPr>
            <w:rStyle w:val="Hyperlink"/>
          </w:rPr>
          <w:t>Azure Databricks</w:t>
        </w:r>
        <w:r w:rsidR="00372CA8">
          <w:rPr>
            <w:webHidden/>
          </w:rPr>
          <w:tab/>
        </w:r>
        <w:r w:rsidR="00372CA8">
          <w:rPr>
            <w:webHidden/>
          </w:rPr>
          <w:fldChar w:fldCharType="begin"/>
        </w:r>
        <w:r w:rsidR="00372CA8">
          <w:rPr>
            <w:webHidden/>
          </w:rPr>
          <w:instrText xml:space="preserve"> PAGEREF _Toc146440173 \h </w:instrText>
        </w:r>
        <w:r w:rsidR="00372CA8">
          <w:rPr>
            <w:webHidden/>
          </w:rPr>
        </w:r>
        <w:r w:rsidR="00372CA8">
          <w:rPr>
            <w:webHidden/>
          </w:rPr>
          <w:fldChar w:fldCharType="separate"/>
        </w:r>
        <w:r w:rsidR="00372CA8">
          <w:rPr>
            <w:webHidden/>
          </w:rPr>
          <w:t>45</w:t>
        </w:r>
        <w:r w:rsidR="00372CA8">
          <w:rPr>
            <w:webHidden/>
          </w:rPr>
          <w:fldChar w:fldCharType="end"/>
        </w:r>
      </w:hyperlink>
    </w:p>
    <w:p w14:paraId="3B189B6B" w14:textId="312053F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4" w:history="1">
        <w:r w:rsidR="00372CA8" w:rsidRPr="009E5412">
          <w:rPr>
            <w:rStyle w:val="Hyperlink"/>
          </w:rPr>
          <w:t>Data Manager di Azure per il Settore Energetico</w:t>
        </w:r>
        <w:r w:rsidR="00372CA8">
          <w:rPr>
            <w:webHidden/>
          </w:rPr>
          <w:tab/>
        </w:r>
        <w:r w:rsidR="00372CA8">
          <w:rPr>
            <w:webHidden/>
          </w:rPr>
          <w:fldChar w:fldCharType="begin"/>
        </w:r>
        <w:r w:rsidR="00372CA8">
          <w:rPr>
            <w:webHidden/>
          </w:rPr>
          <w:instrText xml:space="preserve"> PAGEREF _Toc146440174 \h </w:instrText>
        </w:r>
        <w:r w:rsidR="00372CA8">
          <w:rPr>
            <w:webHidden/>
          </w:rPr>
        </w:r>
        <w:r w:rsidR="00372CA8">
          <w:rPr>
            <w:webHidden/>
          </w:rPr>
          <w:fldChar w:fldCharType="separate"/>
        </w:r>
        <w:r w:rsidR="00372CA8">
          <w:rPr>
            <w:webHidden/>
          </w:rPr>
          <w:t>46</w:t>
        </w:r>
        <w:r w:rsidR="00372CA8">
          <w:rPr>
            <w:webHidden/>
          </w:rPr>
          <w:fldChar w:fldCharType="end"/>
        </w:r>
      </w:hyperlink>
    </w:p>
    <w:p w14:paraId="3A0F2174" w14:textId="4B78386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5" w:history="1">
        <w:r w:rsidR="00372CA8" w:rsidRPr="009E5412">
          <w:rPr>
            <w:rStyle w:val="Hyperlink"/>
          </w:rPr>
          <w:t>Protezione DDoS di Azure</w:t>
        </w:r>
        <w:r w:rsidR="00372CA8">
          <w:rPr>
            <w:webHidden/>
          </w:rPr>
          <w:tab/>
        </w:r>
        <w:r w:rsidR="00372CA8">
          <w:rPr>
            <w:webHidden/>
          </w:rPr>
          <w:fldChar w:fldCharType="begin"/>
        </w:r>
        <w:r w:rsidR="00372CA8">
          <w:rPr>
            <w:webHidden/>
          </w:rPr>
          <w:instrText xml:space="preserve"> PAGEREF _Toc146440175 \h </w:instrText>
        </w:r>
        <w:r w:rsidR="00372CA8">
          <w:rPr>
            <w:webHidden/>
          </w:rPr>
        </w:r>
        <w:r w:rsidR="00372CA8">
          <w:rPr>
            <w:webHidden/>
          </w:rPr>
          <w:fldChar w:fldCharType="separate"/>
        </w:r>
        <w:r w:rsidR="00372CA8">
          <w:rPr>
            <w:webHidden/>
          </w:rPr>
          <w:t>46</w:t>
        </w:r>
        <w:r w:rsidR="00372CA8">
          <w:rPr>
            <w:webHidden/>
          </w:rPr>
          <w:fldChar w:fldCharType="end"/>
        </w:r>
      </w:hyperlink>
    </w:p>
    <w:p w14:paraId="718320DA" w14:textId="1DAC55D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6" w:history="1">
        <w:r w:rsidR="00372CA8" w:rsidRPr="009E5412">
          <w:rPr>
            <w:rStyle w:val="Hyperlink"/>
          </w:rPr>
          <w:t>Azure Defender</w:t>
        </w:r>
        <w:r w:rsidR="00372CA8">
          <w:rPr>
            <w:webHidden/>
          </w:rPr>
          <w:tab/>
        </w:r>
        <w:r w:rsidR="00372CA8">
          <w:rPr>
            <w:webHidden/>
          </w:rPr>
          <w:fldChar w:fldCharType="begin"/>
        </w:r>
        <w:r w:rsidR="00372CA8">
          <w:rPr>
            <w:webHidden/>
          </w:rPr>
          <w:instrText xml:space="preserve"> PAGEREF _Toc146440176 \h </w:instrText>
        </w:r>
        <w:r w:rsidR="00372CA8">
          <w:rPr>
            <w:webHidden/>
          </w:rPr>
        </w:r>
        <w:r w:rsidR="00372CA8">
          <w:rPr>
            <w:webHidden/>
          </w:rPr>
          <w:fldChar w:fldCharType="separate"/>
        </w:r>
        <w:r w:rsidR="00372CA8">
          <w:rPr>
            <w:webHidden/>
          </w:rPr>
          <w:t>47</w:t>
        </w:r>
        <w:r w:rsidR="00372CA8">
          <w:rPr>
            <w:webHidden/>
          </w:rPr>
          <w:fldChar w:fldCharType="end"/>
        </w:r>
      </w:hyperlink>
    </w:p>
    <w:p w14:paraId="4E90307F" w14:textId="2EAACB7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7" w:history="1">
        <w:r w:rsidR="00372CA8" w:rsidRPr="009E5412">
          <w:rPr>
            <w:rStyle w:val="Hyperlink"/>
          </w:rPr>
          <w:t>Gestione della Superficie di Attacco Esterna di Defender</w:t>
        </w:r>
        <w:r w:rsidR="00372CA8">
          <w:rPr>
            <w:webHidden/>
          </w:rPr>
          <w:tab/>
        </w:r>
        <w:r w:rsidR="00372CA8">
          <w:rPr>
            <w:webHidden/>
          </w:rPr>
          <w:fldChar w:fldCharType="begin"/>
        </w:r>
        <w:r w:rsidR="00372CA8">
          <w:rPr>
            <w:webHidden/>
          </w:rPr>
          <w:instrText xml:space="preserve"> PAGEREF _Toc146440177 \h </w:instrText>
        </w:r>
        <w:r w:rsidR="00372CA8">
          <w:rPr>
            <w:webHidden/>
          </w:rPr>
        </w:r>
        <w:r w:rsidR="00372CA8">
          <w:rPr>
            <w:webHidden/>
          </w:rPr>
          <w:fldChar w:fldCharType="separate"/>
        </w:r>
        <w:r w:rsidR="00372CA8">
          <w:rPr>
            <w:webHidden/>
          </w:rPr>
          <w:t>47</w:t>
        </w:r>
        <w:r w:rsidR="00372CA8">
          <w:rPr>
            <w:webHidden/>
          </w:rPr>
          <w:fldChar w:fldCharType="end"/>
        </w:r>
      </w:hyperlink>
    </w:p>
    <w:p w14:paraId="0CA16828" w14:textId="10800F7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8" w:history="1">
        <w:r w:rsidR="00372CA8" w:rsidRPr="009E5412">
          <w:rPr>
            <w:rStyle w:val="Hyperlink"/>
          </w:rPr>
          <w:t>Azure DevOps</w:t>
        </w:r>
        <w:r w:rsidR="00372CA8">
          <w:rPr>
            <w:webHidden/>
          </w:rPr>
          <w:tab/>
        </w:r>
        <w:r w:rsidR="00372CA8">
          <w:rPr>
            <w:webHidden/>
          </w:rPr>
          <w:fldChar w:fldCharType="begin"/>
        </w:r>
        <w:r w:rsidR="00372CA8">
          <w:rPr>
            <w:webHidden/>
          </w:rPr>
          <w:instrText xml:space="preserve"> PAGEREF _Toc146440178 \h </w:instrText>
        </w:r>
        <w:r w:rsidR="00372CA8">
          <w:rPr>
            <w:webHidden/>
          </w:rPr>
        </w:r>
        <w:r w:rsidR="00372CA8">
          <w:rPr>
            <w:webHidden/>
          </w:rPr>
          <w:fldChar w:fldCharType="separate"/>
        </w:r>
        <w:r w:rsidR="00372CA8">
          <w:rPr>
            <w:webHidden/>
          </w:rPr>
          <w:t>48</w:t>
        </w:r>
        <w:r w:rsidR="00372CA8">
          <w:rPr>
            <w:webHidden/>
          </w:rPr>
          <w:fldChar w:fldCharType="end"/>
        </w:r>
      </w:hyperlink>
    </w:p>
    <w:p w14:paraId="27258F37" w14:textId="39E4904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79" w:history="1">
        <w:r w:rsidR="00372CA8" w:rsidRPr="009E5412">
          <w:rPr>
            <w:rStyle w:val="Hyperlink"/>
          </w:rPr>
          <w:t>Microsoft Dev Box</w:t>
        </w:r>
        <w:r w:rsidR="00372CA8">
          <w:rPr>
            <w:webHidden/>
          </w:rPr>
          <w:tab/>
        </w:r>
        <w:r w:rsidR="00372CA8">
          <w:rPr>
            <w:webHidden/>
          </w:rPr>
          <w:fldChar w:fldCharType="begin"/>
        </w:r>
        <w:r w:rsidR="00372CA8">
          <w:rPr>
            <w:webHidden/>
          </w:rPr>
          <w:instrText xml:space="preserve"> PAGEREF _Toc146440179 \h </w:instrText>
        </w:r>
        <w:r w:rsidR="00372CA8">
          <w:rPr>
            <w:webHidden/>
          </w:rPr>
        </w:r>
        <w:r w:rsidR="00372CA8">
          <w:rPr>
            <w:webHidden/>
          </w:rPr>
          <w:fldChar w:fldCharType="separate"/>
        </w:r>
        <w:r w:rsidR="00372CA8">
          <w:rPr>
            <w:webHidden/>
          </w:rPr>
          <w:t>49</w:t>
        </w:r>
        <w:r w:rsidR="00372CA8">
          <w:rPr>
            <w:webHidden/>
          </w:rPr>
          <w:fldChar w:fldCharType="end"/>
        </w:r>
      </w:hyperlink>
    </w:p>
    <w:p w14:paraId="66F3EBCC" w14:textId="054693C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0" w:history="1">
        <w:r w:rsidR="00372CA8" w:rsidRPr="009E5412">
          <w:rPr>
            <w:rStyle w:val="Hyperlink"/>
          </w:rPr>
          <w:t>Gemelli Digitali di Azure</w:t>
        </w:r>
        <w:r w:rsidR="00372CA8">
          <w:rPr>
            <w:webHidden/>
          </w:rPr>
          <w:tab/>
        </w:r>
        <w:r w:rsidR="00372CA8">
          <w:rPr>
            <w:webHidden/>
          </w:rPr>
          <w:fldChar w:fldCharType="begin"/>
        </w:r>
        <w:r w:rsidR="00372CA8">
          <w:rPr>
            <w:webHidden/>
          </w:rPr>
          <w:instrText xml:space="preserve"> PAGEREF _Toc146440180 \h </w:instrText>
        </w:r>
        <w:r w:rsidR="00372CA8">
          <w:rPr>
            <w:webHidden/>
          </w:rPr>
        </w:r>
        <w:r w:rsidR="00372CA8">
          <w:rPr>
            <w:webHidden/>
          </w:rPr>
          <w:fldChar w:fldCharType="separate"/>
        </w:r>
        <w:r w:rsidR="00372CA8">
          <w:rPr>
            <w:webHidden/>
          </w:rPr>
          <w:t>49</w:t>
        </w:r>
        <w:r w:rsidR="00372CA8">
          <w:rPr>
            <w:webHidden/>
          </w:rPr>
          <w:fldChar w:fldCharType="end"/>
        </w:r>
      </w:hyperlink>
    </w:p>
    <w:p w14:paraId="36A9E181" w14:textId="31B542DD"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1" w:history="1">
        <w:r w:rsidR="00372CA8" w:rsidRPr="009E5412">
          <w:rPr>
            <w:rStyle w:val="Hyperlink"/>
          </w:rPr>
          <w:t>DNS di Azure</w:t>
        </w:r>
        <w:r w:rsidR="00372CA8">
          <w:rPr>
            <w:webHidden/>
          </w:rPr>
          <w:tab/>
        </w:r>
        <w:r w:rsidR="00372CA8">
          <w:rPr>
            <w:webHidden/>
          </w:rPr>
          <w:fldChar w:fldCharType="begin"/>
        </w:r>
        <w:r w:rsidR="00372CA8">
          <w:rPr>
            <w:webHidden/>
          </w:rPr>
          <w:instrText xml:space="preserve"> PAGEREF _Toc146440181 \h </w:instrText>
        </w:r>
        <w:r w:rsidR="00372CA8">
          <w:rPr>
            <w:webHidden/>
          </w:rPr>
        </w:r>
        <w:r w:rsidR="00372CA8">
          <w:rPr>
            <w:webHidden/>
          </w:rPr>
          <w:fldChar w:fldCharType="separate"/>
        </w:r>
        <w:r w:rsidR="00372CA8">
          <w:rPr>
            <w:webHidden/>
          </w:rPr>
          <w:t>50</w:t>
        </w:r>
        <w:r w:rsidR="00372CA8">
          <w:rPr>
            <w:webHidden/>
          </w:rPr>
          <w:fldChar w:fldCharType="end"/>
        </w:r>
      </w:hyperlink>
    </w:p>
    <w:p w14:paraId="2E3CD706" w14:textId="00D9B1F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2" w:history="1">
        <w:r w:rsidR="00372CA8" w:rsidRPr="009E5412">
          <w:rPr>
            <w:rStyle w:val="Hyperlink"/>
          </w:rPr>
          <w:t>Resolver Privato DNS di Azure</w:t>
        </w:r>
        <w:r w:rsidR="00372CA8">
          <w:rPr>
            <w:webHidden/>
          </w:rPr>
          <w:tab/>
        </w:r>
        <w:r w:rsidR="00372CA8">
          <w:rPr>
            <w:webHidden/>
          </w:rPr>
          <w:fldChar w:fldCharType="begin"/>
        </w:r>
        <w:r w:rsidR="00372CA8">
          <w:rPr>
            <w:webHidden/>
          </w:rPr>
          <w:instrText xml:space="preserve"> PAGEREF _Toc146440182 \h </w:instrText>
        </w:r>
        <w:r w:rsidR="00372CA8">
          <w:rPr>
            <w:webHidden/>
          </w:rPr>
        </w:r>
        <w:r w:rsidR="00372CA8">
          <w:rPr>
            <w:webHidden/>
          </w:rPr>
          <w:fldChar w:fldCharType="separate"/>
        </w:r>
        <w:r w:rsidR="00372CA8">
          <w:rPr>
            <w:webHidden/>
          </w:rPr>
          <w:t>50</w:t>
        </w:r>
        <w:r w:rsidR="00372CA8">
          <w:rPr>
            <w:webHidden/>
          </w:rPr>
          <w:fldChar w:fldCharType="end"/>
        </w:r>
      </w:hyperlink>
    </w:p>
    <w:p w14:paraId="6F11CDC1" w14:textId="09BA6B9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3" w:history="1">
        <w:r w:rsidR="00372CA8" w:rsidRPr="009E5412">
          <w:rPr>
            <w:rStyle w:val="Hyperlink"/>
          </w:rPr>
          <w:t>Griglia Eventi</w:t>
        </w:r>
        <w:r w:rsidR="00372CA8">
          <w:rPr>
            <w:webHidden/>
          </w:rPr>
          <w:tab/>
        </w:r>
        <w:r w:rsidR="00372CA8">
          <w:rPr>
            <w:webHidden/>
          </w:rPr>
          <w:fldChar w:fldCharType="begin"/>
        </w:r>
        <w:r w:rsidR="00372CA8">
          <w:rPr>
            <w:webHidden/>
          </w:rPr>
          <w:instrText xml:space="preserve"> PAGEREF _Toc146440183 \h </w:instrText>
        </w:r>
        <w:r w:rsidR="00372CA8">
          <w:rPr>
            <w:webHidden/>
          </w:rPr>
        </w:r>
        <w:r w:rsidR="00372CA8">
          <w:rPr>
            <w:webHidden/>
          </w:rPr>
          <w:fldChar w:fldCharType="separate"/>
        </w:r>
        <w:r w:rsidR="00372CA8">
          <w:rPr>
            <w:webHidden/>
          </w:rPr>
          <w:t>51</w:t>
        </w:r>
        <w:r w:rsidR="00372CA8">
          <w:rPr>
            <w:webHidden/>
          </w:rPr>
          <w:fldChar w:fldCharType="end"/>
        </w:r>
      </w:hyperlink>
    </w:p>
    <w:p w14:paraId="190F5762" w14:textId="4E4363D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4" w:history="1">
        <w:r w:rsidR="00372CA8" w:rsidRPr="009E5412">
          <w:rPr>
            <w:rStyle w:val="Hyperlink"/>
          </w:rPr>
          <w:t>Hub Eventi</w:t>
        </w:r>
        <w:r w:rsidR="00372CA8">
          <w:rPr>
            <w:webHidden/>
          </w:rPr>
          <w:tab/>
        </w:r>
        <w:r w:rsidR="00372CA8">
          <w:rPr>
            <w:webHidden/>
          </w:rPr>
          <w:fldChar w:fldCharType="begin"/>
        </w:r>
        <w:r w:rsidR="00372CA8">
          <w:rPr>
            <w:webHidden/>
          </w:rPr>
          <w:instrText xml:space="preserve"> PAGEREF _Toc146440184 \h </w:instrText>
        </w:r>
        <w:r w:rsidR="00372CA8">
          <w:rPr>
            <w:webHidden/>
          </w:rPr>
        </w:r>
        <w:r w:rsidR="00372CA8">
          <w:rPr>
            <w:webHidden/>
          </w:rPr>
          <w:fldChar w:fldCharType="separate"/>
        </w:r>
        <w:r w:rsidR="00372CA8">
          <w:rPr>
            <w:webHidden/>
          </w:rPr>
          <w:t>51</w:t>
        </w:r>
        <w:r w:rsidR="00372CA8">
          <w:rPr>
            <w:webHidden/>
          </w:rPr>
          <w:fldChar w:fldCharType="end"/>
        </w:r>
      </w:hyperlink>
    </w:p>
    <w:p w14:paraId="7C97FE39" w14:textId="43E9B92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5" w:history="1">
        <w:r w:rsidR="00372CA8" w:rsidRPr="009E5412">
          <w:rPr>
            <w:rStyle w:val="Hyperlink"/>
          </w:rPr>
          <w:t>Azure ExpressRoute</w:t>
        </w:r>
        <w:r w:rsidR="00372CA8">
          <w:rPr>
            <w:webHidden/>
          </w:rPr>
          <w:tab/>
        </w:r>
        <w:r w:rsidR="00372CA8">
          <w:rPr>
            <w:webHidden/>
          </w:rPr>
          <w:fldChar w:fldCharType="begin"/>
        </w:r>
        <w:r w:rsidR="00372CA8">
          <w:rPr>
            <w:webHidden/>
          </w:rPr>
          <w:instrText xml:space="preserve"> PAGEREF _Toc146440185 \h </w:instrText>
        </w:r>
        <w:r w:rsidR="00372CA8">
          <w:rPr>
            <w:webHidden/>
          </w:rPr>
        </w:r>
        <w:r w:rsidR="00372CA8">
          <w:rPr>
            <w:webHidden/>
          </w:rPr>
          <w:fldChar w:fldCharType="separate"/>
        </w:r>
        <w:r w:rsidR="00372CA8">
          <w:rPr>
            <w:webHidden/>
          </w:rPr>
          <w:t>52</w:t>
        </w:r>
        <w:r w:rsidR="00372CA8">
          <w:rPr>
            <w:webHidden/>
          </w:rPr>
          <w:fldChar w:fldCharType="end"/>
        </w:r>
      </w:hyperlink>
    </w:p>
    <w:p w14:paraId="6E00D6AD" w14:textId="2DFB6F48"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6" w:history="1">
        <w:r w:rsidR="00372CA8" w:rsidRPr="009E5412">
          <w:rPr>
            <w:rStyle w:val="Hyperlink"/>
            <w:bdr w:val="none" w:sz="0" w:space="0" w:color="auto" w:frame="1"/>
          </w:rPr>
          <w:t>Livello Premium di File di Azure</w:t>
        </w:r>
        <w:r w:rsidR="00372CA8">
          <w:rPr>
            <w:webHidden/>
          </w:rPr>
          <w:tab/>
        </w:r>
        <w:r w:rsidR="00372CA8">
          <w:rPr>
            <w:webHidden/>
          </w:rPr>
          <w:fldChar w:fldCharType="begin"/>
        </w:r>
        <w:r w:rsidR="00372CA8">
          <w:rPr>
            <w:webHidden/>
          </w:rPr>
          <w:instrText xml:space="preserve"> PAGEREF _Toc146440186 \h </w:instrText>
        </w:r>
        <w:r w:rsidR="00372CA8">
          <w:rPr>
            <w:webHidden/>
          </w:rPr>
        </w:r>
        <w:r w:rsidR="00372CA8">
          <w:rPr>
            <w:webHidden/>
          </w:rPr>
          <w:fldChar w:fldCharType="separate"/>
        </w:r>
        <w:r w:rsidR="00372CA8">
          <w:rPr>
            <w:webHidden/>
          </w:rPr>
          <w:t>52</w:t>
        </w:r>
        <w:r w:rsidR="00372CA8">
          <w:rPr>
            <w:webHidden/>
          </w:rPr>
          <w:fldChar w:fldCharType="end"/>
        </w:r>
      </w:hyperlink>
    </w:p>
    <w:p w14:paraId="3138A25C" w14:textId="3F71C2C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7" w:history="1">
        <w:r w:rsidR="00372CA8" w:rsidRPr="009E5412">
          <w:rPr>
            <w:rStyle w:val="Hyperlink"/>
          </w:rPr>
          <w:t>Firewall di Azure</w:t>
        </w:r>
        <w:r w:rsidR="00372CA8">
          <w:rPr>
            <w:webHidden/>
          </w:rPr>
          <w:tab/>
        </w:r>
        <w:r w:rsidR="00372CA8">
          <w:rPr>
            <w:webHidden/>
          </w:rPr>
          <w:fldChar w:fldCharType="begin"/>
        </w:r>
        <w:r w:rsidR="00372CA8">
          <w:rPr>
            <w:webHidden/>
          </w:rPr>
          <w:instrText xml:space="preserve"> PAGEREF _Toc146440187 \h </w:instrText>
        </w:r>
        <w:r w:rsidR="00372CA8">
          <w:rPr>
            <w:webHidden/>
          </w:rPr>
        </w:r>
        <w:r w:rsidR="00372CA8">
          <w:rPr>
            <w:webHidden/>
          </w:rPr>
          <w:fldChar w:fldCharType="separate"/>
        </w:r>
        <w:r w:rsidR="00372CA8">
          <w:rPr>
            <w:webHidden/>
          </w:rPr>
          <w:t>53</w:t>
        </w:r>
        <w:r w:rsidR="00372CA8">
          <w:rPr>
            <w:webHidden/>
          </w:rPr>
          <w:fldChar w:fldCharType="end"/>
        </w:r>
      </w:hyperlink>
    </w:p>
    <w:p w14:paraId="64B97278" w14:textId="2B72BA6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8" w:history="1">
        <w:r w:rsidR="00372CA8" w:rsidRPr="009E5412">
          <w:rPr>
            <w:rStyle w:val="Hyperlink"/>
          </w:rPr>
          <w:t>Azure Fluid Relay</w:t>
        </w:r>
        <w:r w:rsidR="00372CA8">
          <w:rPr>
            <w:webHidden/>
          </w:rPr>
          <w:tab/>
        </w:r>
        <w:r w:rsidR="00372CA8">
          <w:rPr>
            <w:webHidden/>
          </w:rPr>
          <w:fldChar w:fldCharType="begin"/>
        </w:r>
        <w:r w:rsidR="00372CA8">
          <w:rPr>
            <w:webHidden/>
          </w:rPr>
          <w:instrText xml:space="preserve"> PAGEREF _Toc146440188 \h </w:instrText>
        </w:r>
        <w:r w:rsidR="00372CA8">
          <w:rPr>
            <w:webHidden/>
          </w:rPr>
        </w:r>
        <w:r w:rsidR="00372CA8">
          <w:rPr>
            <w:webHidden/>
          </w:rPr>
          <w:fldChar w:fldCharType="separate"/>
        </w:r>
        <w:r w:rsidR="00372CA8">
          <w:rPr>
            <w:webHidden/>
          </w:rPr>
          <w:t>53</w:t>
        </w:r>
        <w:r w:rsidR="00372CA8">
          <w:rPr>
            <w:webHidden/>
          </w:rPr>
          <w:fldChar w:fldCharType="end"/>
        </w:r>
      </w:hyperlink>
    </w:p>
    <w:p w14:paraId="396957A3" w14:textId="3DDD3F8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89" w:history="1">
        <w:r w:rsidR="00372CA8" w:rsidRPr="009E5412">
          <w:rPr>
            <w:rStyle w:val="Hyperlink"/>
          </w:rPr>
          <w:t>Frontdoor di Azure e Frontdoor di Azure (classico)</w:t>
        </w:r>
        <w:r w:rsidR="00372CA8">
          <w:rPr>
            <w:webHidden/>
          </w:rPr>
          <w:tab/>
        </w:r>
        <w:r w:rsidR="00372CA8">
          <w:rPr>
            <w:webHidden/>
          </w:rPr>
          <w:fldChar w:fldCharType="begin"/>
        </w:r>
        <w:r w:rsidR="00372CA8">
          <w:rPr>
            <w:webHidden/>
          </w:rPr>
          <w:instrText xml:space="preserve"> PAGEREF _Toc146440189 \h </w:instrText>
        </w:r>
        <w:r w:rsidR="00372CA8">
          <w:rPr>
            <w:webHidden/>
          </w:rPr>
        </w:r>
        <w:r w:rsidR="00372CA8">
          <w:rPr>
            <w:webHidden/>
          </w:rPr>
          <w:fldChar w:fldCharType="separate"/>
        </w:r>
        <w:r w:rsidR="00372CA8">
          <w:rPr>
            <w:webHidden/>
          </w:rPr>
          <w:t>54</w:t>
        </w:r>
        <w:r w:rsidR="00372CA8">
          <w:rPr>
            <w:webHidden/>
          </w:rPr>
          <w:fldChar w:fldCharType="end"/>
        </w:r>
      </w:hyperlink>
    </w:p>
    <w:p w14:paraId="1953CD3A" w14:textId="47B13AE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0" w:history="1">
        <w:r w:rsidR="00372CA8" w:rsidRPr="009E5412">
          <w:rPr>
            <w:rStyle w:val="Hyperlink"/>
          </w:rPr>
          <w:t>Funzioni di Azure</w:t>
        </w:r>
        <w:r w:rsidR="00372CA8">
          <w:rPr>
            <w:webHidden/>
          </w:rPr>
          <w:tab/>
        </w:r>
        <w:r w:rsidR="00372CA8">
          <w:rPr>
            <w:webHidden/>
          </w:rPr>
          <w:fldChar w:fldCharType="begin"/>
        </w:r>
        <w:r w:rsidR="00372CA8">
          <w:rPr>
            <w:webHidden/>
          </w:rPr>
          <w:instrText xml:space="preserve"> PAGEREF _Toc146440190 \h </w:instrText>
        </w:r>
        <w:r w:rsidR="00372CA8">
          <w:rPr>
            <w:webHidden/>
          </w:rPr>
        </w:r>
        <w:r w:rsidR="00372CA8">
          <w:rPr>
            <w:webHidden/>
          </w:rPr>
          <w:fldChar w:fldCharType="separate"/>
        </w:r>
        <w:r w:rsidR="00372CA8">
          <w:rPr>
            <w:webHidden/>
          </w:rPr>
          <w:t>54</w:t>
        </w:r>
        <w:r w:rsidR="00372CA8">
          <w:rPr>
            <w:webHidden/>
          </w:rPr>
          <w:fldChar w:fldCharType="end"/>
        </w:r>
      </w:hyperlink>
    </w:p>
    <w:p w14:paraId="3EF4E8B6" w14:textId="1062059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1" w:history="1">
        <w:r w:rsidR="00372CA8" w:rsidRPr="009E5412">
          <w:rPr>
            <w:rStyle w:val="Hyperlink"/>
          </w:rPr>
          <w:t>HDInsight</w:t>
        </w:r>
        <w:r w:rsidR="00372CA8">
          <w:rPr>
            <w:webHidden/>
          </w:rPr>
          <w:tab/>
        </w:r>
        <w:r w:rsidR="00372CA8">
          <w:rPr>
            <w:webHidden/>
          </w:rPr>
          <w:fldChar w:fldCharType="begin"/>
        </w:r>
        <w:r w:rsidR="00372CA8">
          <w:rPr>
            <w:webHidden/>
          </w:rPr>
          <w:instrText xml:space="preserve"> PAGEREF _Toc146440191 \h </w:instrText>
        </w:r>
        <w:r w:rsidR="00372CA8">
          <w:rPr>
            <w:webHidden/>
          </w:rPr>
        </w:r>
        <w:r w:rsidR="00372CA8">
          <w:rPr>
            <w:webHidden/>
          </w:rPr>
          <w:fldChar w:fldCharType="separate"/>
        </w:r>
        <w:r w:rsidR="00372CA8">
          <w:rPr>
            <w:webHidden/>
          </w:rPr>
          <w:t>55</w:t>
        </w:r>
        <w:r w:rsidR="00372CA8">
          <w:rPr>
            <w:webHidden/>
          </w:rPr>
          <w:fldChar w:fldCharType="end"/>
        </w:r>
      </w:hyperlink>
    </w:p>
    <w:p w14:paraId="54906243" w14:textId="3DBD8BF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2" w:history="1">
        <w:r w:rsidR="00372CA8" w:rsidRPr="009E5412">
          <w:rPr>
            <w:rStyle w:val="Hyperlink"/>
          </w:rPr>
          <w:t>Servizi per i Dati Sanitari di Azure (ad esclusione del servizio MedTech)</w:t>
        </w:r>
        <w:r w:rsidR="00372CA8">
          <w:rPr>
            <w:webHidden/>
          </w:rPr>
          <w:tab/>
        </w:r>
        <w:r w:rsidR="00372CA8">
          <w:rPr>
            <w:webHidden/>
          </w:rPr>
          <w:fldChar w:fldCharType="begin"/>
        </w:r>
        <w:r w:rsidR="00372CA8">
          <w:rPr>
            <w:webHidden/>
          </w:rPr>
          <w:instrText xml:space="preserve"> PAGEREF _Toc146440192 \h </w:instrText>
        </w:r>
        <w:r w:rsidR="00372CA8">
          <w:rPr>
            <w:webHidden/>
          </w:rPr>
        </w:r>
        <w:r w:rsidR="00372CA8">
          <w:rPr>
            <w:webHidden/>
          </w:rPr>
          <w:fldChar w:fldCharType="separate"/>
        </w:r>
        <w:r w:rsidR="00372CA8">
          <w:rPr>
            <w:webHidden/>
          </w:rPr>
          <w:t>55</w:t>
        </w:r>
        <w:r w:rsidR="00372CA8">
          <w:rPr>
            <w:webHidden/>
          </w:rPr>
          <w:fldChar w:fldCharType="end"/>
        </w:r>
      </w:hyperlink>
    </w:p>
    <w:p w14:paraId="42167D81" w14:textId="21EE9FD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3" w:history="1">
        <w:r w:rsidR="00372CA8" w:rsidRPr="009E5412">
          <w:rPr>
            <w:rStyle w:val="Hyperlink"/>
          </w:rPr>
          <w:t>Bot della Salute</w:t>
        </w:r>
        <w:r w:rsidR="00372CA8">
          <w:rPr>
            <w:webHidden/>
          </w:rPr>
          <w:tab/>
        </w:r>
        <w:r w:rsidR="00372CA8">
          <w:rPr>
            <w:webHidden/>
          </w:rPr>
          <w:fldChar w:fldCharType="begin"/>
        </w:r>
        <w:r w:rsidR="00372CA8">
          <w:rPr>
            <w:webHidden/>
          </w:rPr>
          <w:instrText xml:space="preserve"> PAGEREF _Toc146440193 \h </w:instrText>
        </w:r>
        <w:r w:rsidR="00372CA8">
          <w:rPr>
            <w:webHidden/>
          </w:rPr>
        </w:r>
        <w:r w:rsidR="00372CA8">
          <w:rPr>
            <w:webHidden/>
          </w:rPr>
          <w:fldChar w:fldCharType="separate"/>
        </w:r>
        <w:r w:rsidR="00372CA8">
          <w:rPr>
            <w:webHidden/>
          </w:rPr>
          <w:t>56</w:t>
        </w:r>
        <w:r w:rsidR="00372CA8">
          <w:rPr>
            <w:webHidden/>
          </w:rPr>
          <w:fldChar w:fldCharType="end"/>
        </w:r>
      </w:hyperlink>
    </w:p>
    <w:p w14:paraId="73D99D8B" w14:textId="5A5167F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4" w:history="1">
        <w:r w:rsidR="00372CA8" w:rsidRPr="009E5412">
          <w:rPr>
            <w:rStyle w:val="Hyperlink"/>
          </w:rPr>
          <w:t>Azure Information Protection</w:t>
        </w:r>
        <w:r w:rsidR="00372CA8">
          <w:rPr>
            <w:webHidden/>
          </w:rPr>
          <w:tab/>
        </w:r>
        <w:r w:rsidR="00372CA8">
          <w:rPr>
            <w:webHidden/>
          </w:rPr>
          <w:fldChar w:fldCharType="begin"/>
        </w:r>
        <w:r w:rsidR="00372CA8">
          <w:rPr>
            <w:webHidden/>
          </w:rPr>
          <w:instrText xml:space="preserve"> PAGEREF _Toc146440194 \h </w:instrText>
        </w:r>
        <w:r w:rsidR="00372CA8">
          <w:rPr>
            <w:webHidden/>
          </w:rPr>
        </w:r>
        <w:r w:rsidR="00372CA8">
          <w:rPr>
            <w:webHidden/>
          </w:rPr>
          <w:fldChar w:fldCharType="separate"/>
        </w:r>
        <w:r w:rsidR="00372CA8">
          <w:rPr>
            <w:webHidden/>
          </w:rPr>
          <w:t>56</w:t>
        </w:r>
        <w:r w:rsidR="00372CA8">
          <w:rPr>
            <w:webHidden/>
          </w:rPr>
          <w:fldChar w:fldCharType="end"/>
        </w:r>
      </w:hyperlink>
    </w:p>
    <w:p w14:paraId="7E7DDBF9" w14:textId="2C6AE84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5" w:history="1">
        <w:r w:rsidR="00372CA8" w:rsidRPr="009E5412">
          <w:rPr>
            <w:rStyle w:val="Hyperlink"/>
          </w:rPr>
          <w:t>Azure IoT Central</w:t>
        </w:r>
        <w:r w:rsidR="00372CA8">
          <w:rPr>
            <w:webHidden/>
          </w:rPr>
          <w:tab/>
        </w:r>
        <w:r w:rsidR="00372CA8">
          <w:rPr>
            <w:webHidden/>
          </w:rPr>
          <w:fldChar w:fldCharType="begin"/>
        </w:r>
        <w:r w:rsidR="00372CA8">
          <w:rPr>
            <w:webHidden/>
          </w:rPr>
          <w:instrText xml:space="preserve"> PAGEREF _Toc146440195 \h </w:instrText>
        </w:r>
        <w:r w:rsidR="00372CA8">
          <w:rPr>
            <w:webHidden/>
          </w:rPr>
        </w:r>
        <w:r w:rsidR="00372CA8">
          <w:rPr>
            <w:webHidden/>
          </w:rPr>
          <w:fldChar w:fldCharType="separate"/>
        </w:r>
        <w:r w:rsidR="00372CA8">
          <w:rPr>
            <w:webHidden/>
          </w:rPr>
          <w:t>57</w:t>
        </w:r>
        <w:r w:rsidR="00372CA8">
          <w:rPr>
            <w:webHidden/>
          </w:rPr>
          <w:fldChar w:fldCharType="end"/>
        </w:r>
      </w:hyperlink>
    </w:p>
    <w:p w14:paraId="3D6CD0AD" w14:textId="65FEC73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6" w:history="1">
        <w:r w:rsidR="00372CA8" w:rsidRPr="009E5412">
          <w:rPr>
            <w:rStyle w:val="Hyperlink"/>
          </w:rPr>
          <w:t>Hub IoT di Azure</w:t>
        </w:r>
        <w:r w:rsidR="00372CA8">
          <w:rPr>
            <w:webHidden/>
          </w:rPr>
          <w:tab/>
        </w:r>
        <w:r w:rsidR="00372CA8">
          <w:rPr>
            <w:webHidden/>
          </w:rPr>
          <w:fldChar w:fldCharType="begin"/>
        </w:r>
        <w:r w:rsidR="00372CA8">
          <w:rPr>
            <w:webHidden/>
          </w:rPr>
          <w:instrText xml:space="preserve"> PAGEREF _Toc146440196 \h </w:instrText>
        </w:r>
        <w:r w:rsidR="00372CA8">
          <w:rPr>
            <w:webHidden/>
          </w:rPr>
        </w:r>
        <w:r w:rsidR="00372CA8">
          <w:rPr>
            <w:webHidden/>
          </w:rPr>
          <w:fldChar w:fldCharType="separate"/>
        </w:r>
        <w:r w:rsidR="00372CA8">
          <w:rPr>
            <w:webHidden/>
          </w:rPr>
          <w:t>57</w:t>
        </w:r>
        <w:r w:rsidR="00372CA8">
          <w:rPr>
            <w:webHidden/>
          </w:rPr>
          <w:fldChar w:fldCharType="end"/>
        </w:r>
      </w:hyperlink>
    </w:p>
    <w:p w14:paraId="128E4202" w14:textId="692B0E8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7" w:history="1">
        <w:r w:rsidR="00372CA8" w:rsidRPr="009E5412">
          <w:rPr>
            <w:rStyle w:val="Hyperlink"/>
          </w:rPr>
          <w:t>Credenziali delle Chiavi</w:t>
        </w:r>
        <w:r w:rsidR="00372CA8">
          <w:rPr>
            <w:webHidden/>
          </w:rPr>
          <w:tab/>
        </w:r>
        <w:r w:rsidR="00372CA8">
          <w:rPr>
            <w:webHidden/>
          </w:rPr>
          <w:fldChar w:fldCharType="begin"/>
        </w:r>
        <w:r w:rsidR="00372CA8">
          <w:rPr>
            <w:webHidden/>
          </w:rPr>
          <w:instrText xml:space="preserve"> PAGEREF _Toc146440197 \h </w:instrText>
        </w:r>
        <w:r w:rsidR="00372CA8">
          <w:rPr>
            <w:webHidden/>
          </w:rPr>
        </w:r>
        <w:r w:rsidR="00372CA8">
          <w:rPr>
            <w:webHidden/>
          </w:rPr>
          <w:fldChar w:fldCharType="separate"/>
        </w:r>
        <w:r w:rsidR="00372CA8">
          <w:rPr>
            <w:webHidden/>
          </w:rPr>
          <w:t>58</w:t>
        </w:r>
        <w:r w:rsidR="00372CA8">
          <w:rPr>
            <w:webHidden/>
          </w:rPr>
          <w:fldChar w:fldCharType="end"/>
        </w:r>
      </w:hyperlink>
    </w:p>
    <w:p w14:paraId="7687134D" w14:textId="4E16302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8" w:history="1">
        <w:r w:rsidR="00372CA8" w:rsidRPr="009E5412">
          <w:rPr>
            <w:rStyle w:val="Hyperlink"/>
          </w:rPr>
          <w:t>HSM Gestito di Azure Key Vault</w:t>
        </w:r>
        <w:r w:rsidR="00372CA8">
          <w:rPr>
            <w:webHidden/>
          </w:rPr>
          <w:tab/>
        </w:r>
        <w:r w:rsidR="00372CA8">
          <w:rPr>
            <w:webHidden/>
          </w:rPr>
          <w:fldChar w:fldCharType="begin"/>
        </w:r>
        <w:r w:rsidR="00372CA8">
          <w:rPr>
            <w:webHidden/>
          </w:rPr>
          <w:instrText xml:space="preserve"> PAGEREF _Toc146440198 \h </w:instrText>
        </w:r>
        <w:r w:rsidR="00372CA8">
          <w:rPr>
            <w:webHidden/>
          </w:rPr>
        </w:r>
        <w:r w:rsidR="00372CA8">
          <w:rPr>
            <w:webHidden/>
          </w:rPr>
          <w:fldChar w:fldCharType="separate"/>
        </w:r>
        <w:r w:rsidR="00372CA8">
          <w:rPr>
            <w:webHidden/>
          </w:rPr>
          <w:t>58</w:t>
        </w:r>
        <w:r w:rsidR="00372CA8">
          <w:rPr>
            <w:webHidden/>
          </w:rPr>
          <w:fldChar w:fldCharType="end"/>
        </w:r>
      </w:hyperlink>
    </w:p>
    <w:p w14:paraId="36FC633D" w14:textId="28182AE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199" w:history="1">
        <w:r w:rsidR="00372CA8" w:rsidRPr="009E5412">
          <w:rPr>
            <w:rStyle w:val="Hyperlink"/>
          </w:rPr>
          <w:t>Servizio Azure Kubernetes (AKS)</w:t>
        </w:r>
        <w:r w:rsidR="00372CA8">
          <w:rPr>
            <w:webHidden/>
          </w:rPr>
          <w:tab/>
        </w:r>
        <w:r w:rsidR="00372CA8">
          <w:rPr>
            <w:webHidden/>
          </w:rPr>
          <w:fldChar w:fldCharType="begin"/>
        </w:r>
        <w:r w:rsidR="00372CA8">
          <w:rPr>
            <w:webHidden/>
          </w:rPr>
          <w:instrText xml:space="preserve"> PAGEREF _Toc146440199 \h </w:instrText>
        </w:r>
        <w:r w:rsidR="00372CA8">
          <w:rPr>
            <w:webHidden/>
          </w:rPr>
        </w:r>
        <w:r w:rsidR="00372CA8">
          <w:rPr>
            <w:webHidden/>
          </w:rPr>
          <w:fldChar w:fldCharType="separate"/>
        </w:r>
        <w:r w:rsidR="00372CA8">
          <w:rPr>
            <w:webHidden/>
          </w:rPr>
          <w:t>59</w:t>
        </w:r>
        <w:r w:rsidR="00372CA8">
          <w:rPr>
            <w:webHidden/>
          </w:rPr>
          <w:fldChar w:fldCharType="end"/>
        </w:r>
      </w:hyperlink>
    </w:p>
    <w:p w14:paraId="0B77F527" w14:textId="2EF1CDE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0" w:history="1">
        <w:r w:rsidR="00372CA8" w:rsidRPr="009E5412">
          <w:rPr>
            <w:rStyle w:val="Hyperlink"/>
          </w:rPr>
          <w:t>Azure Lab Services</w:t>
        </w:r>
        <w:r w:rsidR="00372CA8">
          <w:rPr>
            <w:webHidden/>
          </w:rPr>
          <w:tab/>
        </w:r>
        <w:r w:rsidR="00372CA8">
          <w:rPr>
            <w:webHidden/>
          </w:rPr>
          <w:fldChar w:fldCharType="begin"/>
        </w:r>
        <w:r w:rsidR="00372CA8">
          <w:rPr>
            <w:webHidden/>
          </w:rPr>
          <w:instrText xml:space="preserve"> PAGEREF _Toc146440200 \h </w:instrText>
        </w:r>
        <w:r w:rsidR="00372CA8">
          <w:rPr>
            <w:webHidden/>
          </w:rPr>
        </w:r>
        <w:r w:rsidR="00372CA8">
          <w:rPr>
            <w:webHidden/>
          </w:rPr>
          <w:fldChar w:fldCharType="separate"/>
        </w:r>
        <w:r w:rsidR="00372CA8">
          <w:rPr>
            <w:webHidden/>
          </w:rPr>
          <w:t>60</w:t>
        </w:r>
        <w:r w:rsidR="00372CA8">
          <w:rPr>
            <w:webHidden/>
          </w:rPr>
          <w:fldChar w:fldCharType="end"/>
        </w:r>
      </w:hyperlink>
    </w:p>
    <w:p w14:paraId="1404926B" w14:textId="56ED4F0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1" w:history="1">
        <w:r w:rsidR="00372CA8" w:rsidRPr="009E5412">
          <w:rPr>
            <w:rStyle w:val="Hyperlink"/>
          </w:rPr>
          <w:t>Azure Load Balancer</w:t>
        </w:r>
        <w:r w:rsidR="00372CA8">
          <w:rPr>
            <w:webHidden/>
          </w:rPr>
          <w:tab/>
        </w:r>
        <w:r w:rsidR="00372CA8">
          <w:rPr>
            <w:webHidden/>
          </w:rPr>
          <w:fldChar w:fldCharType="begin"/>
        </w:r>
        <w:r w:rsidR="00372CA8">
          <w:rPr>
            <w:webHidden/>
          </w:rPr>
          <w:instrText xml:space="preserve"> PAGEREF _Toc146440201 \h </w:instrText>
        </w:r>
        <w:r w:rsidR="00372CA8">
          <w:rPr>
            <w:webHidden/>
          </w:rPr>
        </w:r>
        <w:r w:rsidR="00372CA8">
          <w:rPr>
            <w:webHidden/>
          </w:rPr>
          <w:fldChar w:fldCharType="separate"/>
        </w:r>
        <w:r w:rsidR="00372CA8">
          <w:rPr>
            <w:webHidden/>
          </w:rPr>
          <w:t>60</w:t>
        </w:r>
        <w:r w:rsidR="00372CA8">
          <w:rPr>
            <w:webHidden/>
          </w:rPr>
          <w:fldChar w:fldCharType="end"/>
        </w:r>
      </w:hyperlink>
    </w:p>
    <w:p w14:paraId="0E71BDA9" w14:textId="5CDE8E9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2" w:history="1">
        <w:r w:rsidR="00372CA8" w:rsidRPr="009E5412">
          <w:rPr>
            <w:rStyle w:val="Hyperlink"/>
          </w:rPr>
          <w:t>Test di Carico di Azure</w:t>
        </w:r>
        <w:r w:rsidR="00372CA8">
          <w:rPr>
            <w:webHidden/>
          </w:rPr>
          <w:tab/>
        </w:r>
        <w:r w:rsidR="00372CA8">
          <w:rPr>
            <w:webHidden/>
          </w:rPr>
          <w:fldChar w:fldCharType="begin"/>
        </w:r>
        <w:r w:rsidR="00372CA8">
          <w:rPr>
            <w:webHidden/>
          </w:rPr>
          <w:instrText xml:space="preserve"> PAGEREF _Toc146440202 \h </w:instrText>
        </w:r>
        <w:r w:rsidR="00372CA8">
          <w:rPr>
            <w:webHidden/>
          </w:rPr>
        </w:r>
        <w:r w:rsidR="00372CA8">
          <w:rPr>
            <w:webHidden/>
          </w:rPr>
          <w:fldChar w:fldCharType="separate"/>
        </w:r>
        <w:r w:rsidR="00372CA8">
          <w:rPr>
            <w:webHidden/>
          </w:rPr>
          <w:t>61</w:t>
        </w:r>
        <w:r w:rsidR="00372CA8">
          <w:rPr>
            <w:webHidden/>
          </w:rPr>
          <w:fldChar w:fldCharType="end"/>
        </w:r>
      </w:hyperlink>
    </w:p>
    <w:p w14:paraId="3C85A502" w14:textId="08970EC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3" w:history="1">
        <w:r w:rsidR="00372CA8" w:rsidRPr="009E5412">
          <w:rPr>
            <w:rStyle w:val="Hyperlink"/>
          </w:rPr>
          <w:t>Log Analytics (Contratto di Servizio per la Disponibilità delle Query)</w:t>
        </w:r>
        <w:r w:rsidR="00372CA8">
          <w:rPr>
            <w:webHidden/>
          </w:rPr>
          <w:tab/>
        </w:r>
        <w:r w:rsidR="00372CA8">
          <w:rPr>
            <w:webHidden/>
          </w:rPr>
          <w:fldChar w:fldCharType="begin"/>
        </w:r>
        <w:r w:rsidR="00372CA8">
          <w:rPr>
            <w:webHidden/>
          </w:rPr>
          <w:instrText xml:space="preserve"> PAGEREF _Toc146440203 \h </w:instrText>
        </w:r>
        <w:r w:rsidR="00372CA8">
          <w:rPr>
            <w:webHidden/>
          </w:rPr>
        </w:r>
        <w:r w:rsidR="00372CA8">
          <w:rPr>
            <w:webHidden/>
          </w:rPr>
          <w:fldChar w:fldCharType="separate"/>
        </w:r>
        <w:r w:rsidR="00372CA8">
          <w:rPr>
            <w:webHidden/>
          </w:rPr>
          <w:t>61</w:t>
        </w:r>
        <w:r w:rsidR="00372CA8">
          <w:rPr>
            <w:webHidden/>
          </w:rPr>
          <w:fldChar w:fldCharType="end"/>
        </w:r>
      </w:hyperlink>
    </w:p>
    <w:p w14:paraId="6E18026F" w14:textId="5586FBA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4" w:history="1">
        <w:r w:rsidR="00372CA8" w:rsidRPr="009E5412">
          <w:rPr>
            <w:rStyle w:val="Hyperlink"/>
          </w:rPr>
          <w:t>App di Logica</w:t>
        </w:r>
        <w:r w:rsidR="00372CA8">
          <w:rPr>
            <w:webHidden/>
          </w:rPr>
          <w:tab/>
        </w:r>
        <w:r w:rsidR="00372CA8">
          <w:rPr>
            <w:webHidden/>
          </w:rPr>
          <w:fldChar w:fldCharType="begin"/>
        </w:r>
        <w:r w:rsidR="00372CA8">
          <w:rPr>
            <w:webHidden/>
          </w:rPr>
          <w:instrText xml:space="preserve"> PAGEREF _Toc146440204 \h </w:instrText>
        </w:r>
        <w:r w:rsidR="00372CA8">
          <w:rPr>
            <w:webHidden/>
          </w:rPr>
        </w:r>
        <w:r w:rsidR="00372CA8">
          <w:rPr>
            <w:webHidden/>
          </w:rPr>
          <w:fldChar w:fldCharType="separate"/>
        </w:r>
        <w:r w:rsidR="00372CA8">
          <w:rPr>
            <w:webHidden/>
          </w:rPr>
          <w:t>62</w:t>
        </w:r>
        <w:r w:rsidR="00372CA8">
          <w:rPr>
            <w:webHidden/>
          </w:rPr>
          <w:fldChar w:fldCharType="end"/>
        </w:r>
      </w:hyperlink>
    </w:p>
    <w:p w14:paraId="2A224BD2" w14:textId="14E12BD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5" w:history="1">
        <w:r w:rsidR="00372CA8" w:rsidRPr="009E5412">
          <w:rPr>
            <w:rStyle w:val="Hyperlink"/>
          </w:rPr>
          <w:t>Azure Machine Learning</w:t>
        </w:r>
        <w:r w:rsidR="00372CA8">
          <w:rPr>
            <w:webHidden/>
          </w:rPr>
          <w:tab/>
        </w:r>
        <w:r w:rsidR="00372CA8">
          <w:rPr>
            <w:webHidden/>
          </w:rPr>
          <w:fldChar w:fldCharType="begin"/>
        </w:r>
        <w:r w:rsidR="00372CA8">
          <w:rPr>
            <w:webHidden/>
          </w:rPr>
          <w:instrText xml:space="preserve"> PAGEREF _Toc146440205 \h </w:instrText>
        </w:r>
        <w:r w:rsidR="00372CA8">
          <w:rPr>
            <w:webHidden/>
          </w:rPr>
        </w:r>
        <w:r w:rsidR="00372CA8">
          <w:rPr>
            <w:webHidden/>
          </w:rPr>
          <w:fldChar w:fldCharType="separate"/>
        </w:r>
        <w:r w:rsidR="00372CA8">
          <w:rPr>
            <w:webHidden/>
          </w:rPr>
          <w:t>62</w:t>
        </w:r>
        <w:r w:rsidR="00372CA8">
          <w:rPr>
            <w:webHidden/>
          </w:rPr>
          <w:fldChar w:fldCharType="end"/>
        </w:r>
      </w:hyperlink>
    </w:p>
    <w:p w14:paraId="00C3758F" w14:textId="4EF576B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6" w:history="1">
        <w:r w:rsidR="00372CA8" w:rsidRPr="009E5412">
          <w:rPr>
            <w:rStyle w:val="Hyperlink"/>
          </w:rPr>
          <w:t>Studio di Azure Machine Learning (classico)</w:t>
        </w:r>
        <w:r w:rsidR="00372CA8">
          <w:rPr>
            <w:webHidden/>
          </w:rPr>
          <w:tab/>
        </w:r>
        <w:r w:rsidR="00372CA8">
          <w:rPr>
            <w:webHidden/>
          </w:rPr>
          <w:fldChar w:fldCharType="begin"/>
        </w:r>
        <w:r w:rsidR="00372CA8">
          <w:rPr>
            <w:webHidden/>
          </w:rPr>
          <w:instrText xml:space="preserve"> PAGEREF _Toc146440206 \h </w:instrText>
        </w:r>
        <w:r w:rsidR="00372CA8">
          <w:rPr>
            <w:webHidden/>
          </w:rPr>
        </w:r>
        <w:r w:rsidR="00372CA8">
          <w:rPr>
            <w:webHidden/>
          </w:rPr>
          <w:fldChar w:fldCharType="separate"/>
        </w:r>
        <w:r w:rsidR="00372CA8">
          <w:rPr>
            <w:webHidden/>
          </w:rPr>
          <w:t>63</w:t>
        </w:r>
        <w:r w:rsidR="00372CA8">
          <w:rPr>
            <w:webHidden/>
          </w:rPr>
          <w:fldChar w:fldCharType="end"/>
        </w:r>
      </w:hyperlink>
    </w:p>
    <w:p w14:paraId="6581A040" w14:textId="06544EB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7" w:history="1">
        <w:r w:rsidR="00372CA8" w:rsidRPr="009E5412">
          <w:rPr>
            <w:rStyle w:val="Hyperlink"/>
          </w:rPr>
          <w:t>Istanza Gestita di Azure per Apache Cassandra</w:t>
        </w:r>
        <w:r w:rsidR="00372CA8">
          <w:rPr>
            <w:webHidden/>
          </w:rPr>
          <w:tab/>
        </w:r>
        <w:r w:rsidR="00372CA8">
          <w:rPr>
            <w:webHidden/>
          </w:rPr>
          <w:fldChar w:fldCharType="begin"/>
        </w:r>
        <w:r w:rsidR="00372CA8">
          <w:rPr>
            <w:webHidden/>
          </w:rPr>
          <w:instrText xml:space="preserve"> PAGEREF _Toc146440207 \h </w:instrText>
        </w:r>
        <w:r w:rsidR="00372CA8">
          <w:rPr>
            <w:webHidden/>
          </w:rPr>
        </w:r>
        <w:r w:rsidR="00372CA8">
          <w:rPr>
            <w:webHidden/>
          </w:rPr>
          <w:fldChar w:fldCharType="separate"/>
        </w:r>
        <w:r w:rsidR="00372CA8">
          <w:rPr>
            <w:webHidden/>
          </w:rPr>
          <w:t>63</w:t>
        </w:r>
        <w:r w:rsidR="00372CA8">
          <w:rPr>
            <w:webHidden/>
          </w:rPr>
          <w:fldChar w:fldCharType="end"/>
        </w:r>
      </w:hyperlink>
    </w:p>
    <w:p w14:paraId="38EDA506" w14:textId="1CFA8F8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8" w:history="1">
        <w:r w:rsidR="00372CA8" w:rsidRPr="009E5412">
          <w:rPr>
            <w:rStyle w:val="Hyperlink"/>
          </w:rPr>
          <w:t>Mappe di Azure</w:t>
        </w:r>
        <w:r w:rsidR="00372CA8">
          <w:rPr>
            <w:webHidden/>
          </w:rPr>
          <w:tab/>
        </w:r>
        <w:r w:rsidR="00372CA8">
          <w:rPr>
            <w:webHidden/>
          </w:rPr>
          <w:fldChar w:fldCharType="begin"/>
        </w:r>
        <w:r w:rsidR="00372CA8">
          <w:rPr>
            <w:webHidden/>
          </w:rPr>
          <w:instrText xml:space="preserve"> PAGEREF _Toc146440208 \h </w:instrText>
        </w:r>
        <w:r w:rsidR="00372CA8">
          <w:rPr>
            <w:webHidden/>
          </w:rPr>
        </w:r>
        <w:r w:rsidR="00372CA8">
          <w:rPr>
            <w:webHidden/>
          </w:rPr>
          <w:fldChar w:fldCharType="separate"/>
        </w:r>
        <w:r w:rsidR="00372CA8">
          <w:rPr>
            <w:webHidden/>
          </w:rPr>
          <w:t>64</w:t>
        </w:r>
        <w:r w:rsidR="00372CA8">
          <w:rPr>
            <w:webHidden/>
          </w:rPr>
          <w:fldChar w:fldCharType="end"/>
        </w:r>
      </w:hyperlink>
    </w:p>
    <w:p w14:paraId="0FE09A18" w14:textId="3823EF7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09" w:history="1">
        <w:r w:rsidR="00372CA8" w:rsidRPr="009E5412">
          <w:rPr>
            <w:rStyle w:val="Hyperlink"/>
          </w:rPr>
          <w:t>Servizi Multimediali</w:t>
        </w:r>
        <w:r w:rsidR="00372CA8">
          <w:rPr>
            <w:webHidden/>
          </w:rPr>
          <w:tab/>
        </w:r>
        <w:r w:rsidR="00372CA8">
          <w:rPr>
            <w:webHidden/>
          </w:rPr>
          <w:fldChar w:fldCharType="begin"/>
        </w:r>
        <w:r w:rsidR="00372CA8">
          <w:rPr>
            <w:webHidden/>
          </w:rPr>
          <w:instrText xml:space="preserve"> PAGEREF _Toc146440209 \h </w:instrText>
        </w:r>
        <w:r w:rsidR="00372CA8">
          <w:rPr>
            <w:webHidden/>
          </w:rPr>
        </w:r>
        <w:r w:rsidR="00372CA8">
          <w:rPr>
            <w:webHidden/>
          </w:rPr>
          <w:fldChar w:fldCharType="separate"/>
        </w:r>
        <w:r w:rsidR="00372CA8">
          <w:rPr>
            <w:webHidden/>
          </w:rPr>
          <w:t>64</w:t>
        </w:r>
        <w:r w:rsidR="00372CA8">
          <w:rPr>
            <w:webHidden/>
          </w:rPr>
          <w:fldChar w:fldCharType="end"/>
        </w:r>
      </w:hyperlink>
    </w:p>
    <w:p w14:paraId="36844610" w14:textId="217ACB3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0" w:history="1">
        <w:r w:rsidR="00372CA8" w:rsidRPr="009E5412">
          <w:rPr>
            <w:rStyle w:val="Hyperlink"/>
          </w:rPr>
          <w:t>Servizio MedTech</w:t>
        </w:r>
        <w:r w:rsidR="00372CA8">
          <w:rPr>
            <w:webHidden/>
          </w:rPr>
          <w:tab/>
        </w:r>
        <w:r w:rsidR="00372CA8">
          <w:rPr>
            <w:webHidden/>
          </w:rPr>
          <w:fldChar w:fldCharType="begin"/>
        </w:r>
        <w:r w:rsidR="00372CA8">
          <w:rPr>
            <w:webHidden/>
          </w:rPr>
          <w:instrText xml:space="preserve"> PAGEREF _Toc146440210 \h </w:instrText>
        </w:r>
        <w:r w:rsidR="00372CA8">
          <w:rPr>
            <w:webHidden/>
          </w:rPr>
        </w:r>
        <w:r w:rsidR="00372CA8">
          <w:rPr>
            <w:webHidden/>
          </w:rPr>
          <w:fldChar w:fldCharType="separate"/>
        </w:r>
        <w:r w:rsidR="00372CA8">
          <w:rPr>
            <w:webHidden/>
          </w:rPr>
          <w:t>67</w:t>
        </w:r>
        <w:r w:rsidR="00372CA8">
          <w:rPr>
            <w:webHidden/>
          </w:rPr>
          <w:fldChar w:fldCharType="end"/>
        </w:r>
      </w:hyperlink>
    </w:p>
    <w:p w14:paraId="0B80A843" w14:textId="3C04223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1" w:history="1">
        <w:r w:rsidR="00372CA8" w:rsidRPr="009E5412">
          <w:rPr>
            <w:rStyle w:val="Hyperlink"/>
          </w:rPr>
          <w:t>Gestione dei Costi Microsoft</w:t>
        </w:r>
        <w:r w:rsidR="00372CA8">
          <w:rPr>
            <w:webHidden/>
          </w:rPr>
          <w:tab/>
        </w:r>
        <w:r w:rsidR="00372CA8">
          <w:rPr>
            <w:webHidden/>
          </w:rPr>
          <w:fldChar w:fldCharType="begin"/>
        </w:r>
        <w:r w:rsidR="00372CA8">
          <w:rPr>
            <w:webHidden/>
          </w:rPr>
          <w:instrText xml:space="preserve"> PAGEREF _Toc146440211 \h </w:instrText>
        </w:r>
        <w:r w:rsidR="00372CA8">
          <w:rPr>
            <w:webHidden/>
          </w:rPr>
        </w:r>
        <w:r w:rsidR="00372CA8">
          <w:rPr>
            <w:webHidden/>
          </w:rPr>
          <w:fldChar w:fldCharType="separate"/>
        </w:r>
        <w:r w:rsidR="00372CA8">
          <w:rPr>
            <w:webHidden/>
          </w:rPr>
          <w:t>67</w:t>
        </w:r>
        <w:r w:rsidR="00372CA8">
          <w:rPr>
            <w:webHidden/>
          </w:rPr>
          <w:fldChar w:fldCharType="end"/>
        </w:r>
      </w:hyperlink>
    </w:p>
    <w:p w14:paraId="61C3BAA6" w14:textId="689079A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2" w:history="1">
        <w:r w:rsidR="00372CA8" w:rsidRPr="009E5412">
          <w:rPr>
            <w:rStyle w:val="Hyperlink"/>
          </w:rPr>
          <w:t>Genomica di Microsoft</w:t>
        </w:r>
        <w:r w:rsidR="00372CA8">
          <w:rPr>
            <w:webHidden/>
          </w:rPr>
          <w:tab/>
        </w:r>
        <w:r w:rsidR="00372CA8">
          <w:rPr>
            <w:webHidden/>
          </w:rPr>
          <w:fldChar w:fldCharType="begin"/>
        </w:r>
        <w:r w:rsidR="00372CA8">
          <w:rPr>
            <w:webHidden/>
          </w:rPr>
          <w:instrText xml:space="preserve"> PAGEREF _Toc146440212 \h </w:instrText>
        </w:r>
        <w:r w:rsidR="00372CA8">
          <w:rPr>
            <w:webHidden/>
          </w:rPr>
        </w:r>
        <w:r w:rsidR="00372CA8">
          <w:rPr>
            <w:webHidden/>
          </w:rPr>
          <w:fldChar w:fldCharType="separate"/>
        </w:r>
        <w:r w:rsidR="00372CA8">
          <w:rPr>
            <w:webHidden/>
          </w:rPr>
          <w:t>68</w:t>
        </w:r>
        <w:r w:rsidR="00372CA8">
          <w:rPr>
            <w:webHidden/>
          </w:rPr>
          <w:fldChar w:fldCharType="end"/>
        </w:r>
      </w:hyperlink>
    </w:p>
    <w:p w14:paraId="2CDC67DE" w14:textId="2500F0A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3" w:history="1">
        <w:r w:rsidR="00372CA8" w:rsidRPr="009E5412">
          <w:rPr>
            <w:rStyle w:val="Hyperlink"/>
          </w:rPr>
          <w:t>Microsoft Sentinel</w:t>
        </w:r>
        <w:r w:rsidR="00372CA8">
          <w:rPr>
            <w:webHidden/>
          </w:rPr>
          <w:tab/>
        </w:r>
        <w:r w:rsidR="00372CA8">
          <w:rPr>
            <w:webHidden/>
          </w:rPr>
          <w:fldChar w:fldCharType="begin"/>
        </w:r>
        <w:r w:rsidR="00372CA8">
          <w:rPr>
            <w:webHidden/>
          </w:rPr>
          <w:instrText xml:space="preserve"> PAGEREF _Toc146440213 \h </w:instrText>
        </w:r>
        <w:r w:rsidR="00372CA8">
          <w:rPr>
            <w:webHidden/>
          </w:rPr>
        </w:r>
        <w:r w:rsidR="00372CA8">
          <w:rPr>
            <w:webHidden/>
          </w:rPr>
          <w:fldChar w:fldCharType="separate"/>
        </w:r>
        <w:r w:rsidR="00372CA8">
          <w:rPr>
            <w:webHidden/>
          </w:rPr>
          <w:t>68</w:t>
        </w:r>
        <w:r w:rsidR="00372CA8">
          <w:rPr>
            <w:webHidden/>
          </w:rPr>
          <w:fldChar w:fldCharType="end"/>
        </w:r>
      </w:hyperlink>
    </w:p>
    <w:p w14:paraId="1E898944" w14:textId="07D3F8F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4" w:history="1">
        <w:r w:rsidR="00372CA8" w:rsidRPr="009E5412">
          <w:rPr>
            <w:rStyle w:val="Hyperlink"/>
          </w:rPr>
          <w:t>Servizi Mobili</w:t>
        </w:r>
        <w:r w:rsidR="00372CA8">
          <w:rPr>
            <w:webHidden/>
          </w:rPr>
          <w:tab/>
        </w:r>
        <w:r w:rsidR="00372CA8">
          <w:rPr>
            <w:webHidden/>
          </w:rPr>
          <w:fldChar w:fldCharType="begin"/>
        </w:r>
        <w:r w:rsidR="00372CA8">
          <w:rPr>
            <w:webHidden/>
          </w:rPr>
          <w:instrText xml:space="preserve"> PAGEREF _Toc146440214 \h </w:instrText>
        </w:r>
        <w:r w:rsidR="00372CA8">
          <w:rPr>
            <w:webHidden/>
          </w:rPr>
        </w:r>
        <w:r w:rsidR="00372CA8">
          <w:rPr>
            <w:webHidden/>
          </w:rPr>
          <w:fldChar w:fldCharType="separate"/>
        </w:r>
        <w:r w:rsidR="00372CA8">
          <w:rPr>
            <w:webHidden/>
          </w:rPr>
          <w:t>68</w:t>
        </w:r>
        <w:r w:rsidR="00372CA8">
          <w:rPr>
            <w:webHidden/>
          </w:rPr>
          <w:fldChar w:fldCharType="end"/>
        </w:r>
      </w:hyperlink>
    </w:p>
    <w:p w14:paraId="1D63B279" w14:textId="56B1CE6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5" w:history="1">
        <w:r w:rsidR="00372CA8" w:rsidRPr="009E5412">
          <w:rPr>
            <w:rStyle w:val="Hyperlink"/>
          </w:rPr>
          <w:t>Monitoraggio di Azure</w:t>
        </w:r>
        <w:r w:rsidR="00372CA8">
          <w:rPr>
            <w:webHidden/>
          </w:rPr>
          <w:tab/>
        </w:r>
        <w:r w:rsidR="00372CA8">
          <w:rPr>
            <w:webHidden/>
          </w:rPr>
          <w:fldChar w:fldCharType="begin"/>
        </w:r>
        <w:r w:rsidR="00372CA8">
          <w:rPr>
            <w:webHidden/>
          </w:rPr>
          <w:instrText xml:space="preserve"> PAGEREF _Toc146440215 \h </w:instrText>
        </w:r>
        <w:r w:rsidR="00372CA8">
          <w:rPr>
            <w:webHidden/>
          </w:rPr>
        </w:r>
        <w:r w:rsidR="00372CA8">
          <w:rPr>
            <w:webHidden/>
          </w:rPr>
          <w:fldChar w:fldCharType="separate"/>
        </w:r>
        <w:r w:rsidR="00372CA8">
          <w:rPr>
            <w:webHidden/>
          </w:rPr>
          <w:t>69</w:t>
        </w:r>
        <w:r w:rsidR="00372CA8">
          <w:rPr>
            <w:webHidden/>
          </w:rPr>
          <w:fldChar w:fldCharType="end"/>
        </w:r>
      </w:hyperlink>
    </w:p>
    <w:p w14:paraId="14C28B59" w14:textId="15C7F35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6" w:history="1">
        <w:r w:rsidR="00372CA8" w:rsidRPr="009E5412">
          <w:rPr>
            <w:rStyle w:val="Hyperlink"/>
          </w:rPr>
          <w:t>Azure NetApp Files</w:t>
        </w:r>
        <w:r w:rsidR="00372CA8">
          <w:rPr>
            <w:webHidden/>
          </w:rPr>
          <w:tab/>
        </w:r>
        <w:r w:rsidR="00372CA8">
          <w:rPr>
            <w:webHidden/>
          </w:rPr>
          <w:fldChar w:fldCharType="begin"/>
        </w:r>
        <w:r w:rsidR="00372CA8">
          <w:rPr>
            <w:webHidden/>
          </w:rPr>
          <w:instrText xml:space="preserve"> PAGEREF _Toc146440216 \h </w:instrText>
        </w:r>
        <w:r w:rsidR="00372CA8">
          <w:rPr>
            <w:webHidden/>
          </w:rPr>
        </w:r>
        <w:r w:rsidR="00372CA8">
          <w:rPr>
            <w:webHidden/>
          </w:rPr>
          <w:fldChar w:fldCharType="separate"/>
        </w:r>
        <w:r w:rsidR="00372CA8">
          <w:rPr>
            <w:webHidden/>
          </w:rPr>
          <w:t>70</w:t>
        </w:r>
        <w:r w:rsidR="00372CA8">
          <w:rPr>
            <w:webHidden/>
          </w:rPr>
          <w:fldChar w:fldCharType="end"/>
        </w:r>
      </w:hyperlink>
    </w:p>
    <w:p w14:paraId="0668A270" w14:textId="49BA4D1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7" w:history="1">
        <w:r w:rsidR="00372CA8" w:rsidRPr="009E5412">
          <w:rPr>
            <w:rStyle w:val="Hyperlink"/>
          </w:rPr>
          <w:t>Network Watcher</w:t>
        </w:r>
        <w:r w:rsidR="00372CA8">
          <w:rPr>
            <w:webHidden/>
          </w:rPr>
          <w:tab/>
        </w:r>
        <w:r w:rsidR="00372CA8">
          <w:rPr>
            <w:webHidden/>
          </w:rPr>
          <w:fldChar w:fldCharType="begin"/>
        </w:r>
        <w:r w:rsidR="00372CA8">
          <w:rPr>
            <w:webHidden/>
          </w:rPr>
          <w:instrText xml:space="preserve"> PAGEREF _Toc146440217 \h </w:instrText>
        </w:r>
        <w:r w:rsidR="00372CA8">
          <w:rPr>
            <w:webHidden/>
          </w:rPr>
        </w:r>
        <w:r w:rsidR="00372CA8">
          <w:rPr>
            <w:webHidden/>
          </w:rPr>
          <w:fldChar w:fldCharType="separate"/>
        </w:r>
        <w:r w:rsidR="00372CA8">
          <w:rPr>
            <w:webHidden/>
          </w:rPr>
          <w:t>70</w:t>
        </w:r>
        <w:r w:rsidR="00372CA8">
          <w:rPr>
            <w:webHidden/>
          </w:rPr>
          <w:fldChar w:fldCharType="end"/>
        </w:r>
      </w:hyperlink>
    </w:p>
    <w:p w14:paraId="772C52A3" w14:textId="1161739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8" w:history="1">
        <w:r w:rsidR="00372CA8" w:rsidRPr="009E5412">
          <w:rPr>
            <w:rStyle w:val="Hyperlink"/>
          </w:rPr>
          <w:t>Hub di Notifica</w:t>
        </w:r>
        <w:r w:rsidR="00372CA8">
          <w:rPr>
            <w:webHidden/>
          </w:rPr>
          <w:tab/>
        </w:r>
        <w:r w:rsidR="00372CA8">
          <w:rPr>
            <w:webHidden/>
          </w:rPr>
          <w:fldChar w:fldCharType="begin"/>
        </w:r>
        <w:r w:rsidR="00372CA8">
          <w:rPr>
            <w:webHidden/>
          </w:rPr>
          <w:instrText xml:space="preserve"> PAGEREF _Toc146440218 \h </w:instrText>
        </w:r>
        <w:r w:rsidR="00372CA8">
          <w:rPr>
            <w:webHidden/>
          </w:rPr>
        </w:r>
        <w:r w:rsidR="00372CA8">
          <w:rPr>
            <w:webHidden/>
          </w:rPr>
          <w:fldChar w:fldCharType="separate"/>
        </w:r>
        <w:r w:rsidR="00372CA8">
          <w:rPr>
            <w:webHidden/>
          </w:rPr>
          <w:t>71</w:t>
        </w:r>
        <w:r w:rsidR="00372CA8">
          <w:rPr>
            <w:webHidden/>
          </w:rPr>
          <w:fldChar w:fldCharType="end"/>
        </w:r>
      </w:hyperlink>
    </w:p>
    <w:p w14:paraId="7A6B4101" w14:textId="5DC451D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19" w:history="1">
        <w:r w:rsidR="00372CA8" w:rsidRPr="009E5412">
          <w:rPr>
            <w:rStyle w:val="Hyperlink"/>
          </w:rPr>
          <w:t>Prenotazioni della Capacità su Richiesta per le Macchine Virtuali di Azure</w:t>
        </w:r>
        <w:r w:rsidR="00372CA8">
          <w:rPr>
            <w:webHidden/>
          </w:rPr>
          <w:tab/>
        </w:r>
        <w:r w:rsidR="00372CA8">
          <w:rPr>
            <w:webHidden/>
          </w:rPr>
          <w:fldChar w:fldCharType="begin"/>
        </w:r>
        <w:r w:rsidR="00372CA8">
          <w:rPr>
            <w:webHidden/>
          </w:rPr>
          <w:instrText xml:space="preserve"> PAGEREF _Toc146440219 \h </w:instrText>
        </w:r>
        <w:r w:rsidR="00372CA8">
          <w:rPr>
            <w:webHidden/>
          </w:rPr>
        </w:r>
        <w:r w:rsidR="00372CA8">
          <w:rPr>
            <w:webHidden/>
          </w:rPr>
          <w:fldChar w:fldCharType="separate"/>
        </w:r>
        <w:r w:rsidR="00372CA8">
          <w:rPr>
            <w:webHidden/>
          </w:rPr>
          <w:t>71</w:t>
        </w:r>
        <w:r w:rsidR="00372CA8">
          <w:rPr>
            <w:webHidden/>
          </w:rPr>
          <w:fldChar w:fldCharType="end"/>
        </w:r>
      </w:hyperlink>
    </w:p>
    <w:p w14:paraId="7FA9C510" w14:textId="5FECDC2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0" w:history="1">
        <w:r w:rsidR="00372CA8" w:rsidRPr="009E5412">
          <w:rPr>
            <w:rStyle w:val="Hyperlink"/>
          </w:rPr>
          <w:t>Servizio OpenAI di Azure</w:t>
        </w:r>
        <w:r w:rsidR="00372CA8">
          <w:rPr>
            <w:webHidden/>
          </w:rPr>
          <w:tab/>
        </w:r>
        <w:r w:rsidR="00372CA8">
          <w:rPr>
            <w:webHidden/>
          </w:rPr>
          <w:fldChar w:fldCharType="begin"/>
        </w:r>
        <w:r w:rsidR="00372CA8">
          <w:rPr>
            <w:webHidden/>
          </w:rPr>
          <w:instrText xml:space="preserve"> PAGEREF _Toc146440220 \h </w:instrText>
        </w:r>
        <w:r w:rsidR="00372CA8">
          <w:rPr>
            <w:webHidden/>
          </w:rPr>
        </w:r>
        <w:r w:rsidR="00372CA8">
          <w:rPr>
            <w:webHidden/>
          </w:rPr>
          <w:fldChar w:fldCharType="separate"/>
        </w:r>
        <w:r w:rsidR="00372CA8">
          <w:rPr>
            <w:webHidden/>
          </w:rPr>
          <w:t>72</w:t>
        </w:r>
        <w:r w:rsidR="00372CA8">
          <w:rPr>
            <w:webHidden/>
          </w:rPr>
          <w:fldChar w:fldCharType="end"/>
        </w:r>
      </w:hyperlink>
    </w:p>
    <w:p w14:paraId="2EF9E0D6" w14:textId="68F3B04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1" w:history="1">
        <w:r w:rsidR="00372CA8" w:rsidRPr="009E5412">
          <w:rPr>
            <w:rStyle w:val="Hyperlink"/>
          </w:rPr>
          <w:t>Stazione di Terra di Azure Orbital</w:t>
        </w:r>
        <w:r w:rsidR="00372CA8">
          <w:rPr>
            <w:webHidden/>
          </w:rPr>
          <w:tab/>
        </w:r>
        <w:r w:rsidR="00372CA8">
          <w:rPr>
            <w:webHidden/>
          </w:rPr>
          <w:fldChar w:fldCharType="begin"/>
        </w:r>
        <w:r w:rsidR="00372CA8">
          <w:rPr>
            <w:webHidden/>
          </w:rPr>
          <w:instrText xml:space="preserve"> PAGEREF _Toc146440221 \h </w:instrText>
        </w:r>
        <w:r w:rsidR="00372CA8">
          <w:rPr>
            <w:webHidden/>
          </w:rPr>
        </w:r>
        <w:r w:rsidR="00372CA8">
          <w:rPr>
            <w:webHidden/>
          </w:rPr>
          <w:fldChar w:fldCharType="separate"/>
        </w:r>
        <w:r w:rsidR="00372CA8">
          <w:rPr>
            <w:webHidden/>
          </w:rPr>
          <w:t>73</w:t>
        </w:r>
        <w:r w:rsidR="00372CA8">
          <w:rPr>
            <w:webHidden/>
          </w:rPr>
          <w:fldChar w:fldCharType="end"/>
        </w:r>
      </w:hyperlink>
    </w:p>
    <w:p w14:paraId="43334C7B" w14:textId="1BC0164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2" w:history="1">
        <w:r w:rsidR="00372CA8" w:rsidRPr="009E5412">
          <w:rPr>
            <w:rStyle w:val="Hyperlink"/>
          </w:rPr>
          <w:t>Private 5G Core di Azure</w:t>
        </w:r>
        <w:r w:rsidR="00372CA8">
          <w:rPr>
            <w:webHidden/>
          </w:rPr>
          <w:tab/>
        </w:r>
        <w:r w:rsidR="00372CA8">
          <w:rPr>
            <w:webHidden/>
          </w:rPr>
          <w:fldChar w:fldCharType="begin"/>
        </w:r>
        <w:r w:rsidR="00372CA8">
          <w:rPr>
            <w:webHidden/>
          </w:rPr>
          <w:instrText xml:space="preserve"> PAGEREF _Toc146440222 \h </w:instrText>
        </w:r>
        <w:r w:rsidR="00372CA8">
          <w:rPr>
            <w:webHidden/>
          </w:rPr>
        </w:r>
        <w:r w:rsidR="00372CA8">
          <w:rPr>
            <w:webHidden/>
          </w:rPr>
          <w:fldChar w:fldCharType="separate"/>
        </w:r>
        <w:r w:rsidR="00372CA8">
          <w:rPr>
            <w:webHidden/>
          </w:rPr>
          <w:t>73</w:t>
        </w:r>
        <w:r w:rsidR="00372CA8">
          <w:rPr>
            <w:webHidden/>
          </w:rPr>
          <w:fldChar w:fldCharType="end"/>
        </w:r>
      </w:hyperlink>
    </w:p>
    <w:p w14:paraId="2209E340" w14:textId="71CBE6A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3" w:history="1">
        <w:r w:rsidR="00372CA8" w:rsidRPr="009E5412">
          <w:rPr>
            <w:rStyle w:val="Hyperlink"/>
          </w:rPr>
          <w:t>Collegamento Privato di Azure</w:t>
        </w:r>
        <w:r w:rsidR="00372CA8">
          <w:rPr>
            <w:webHidden/>
          </w:rPr>
          <w:tab/>
        </w:r>
        <w:r w:rsidR="00372CA8">
          <w:rPr>
            <w:webHidden/>
          </w:rPr>
          <w:fldChar w:fldCharType="begin"/>
        </w:r>
        <w:r w:rsidR="00372CA8">
          <w:rPr>
            <w:webHidden/>
          </w:rPr>
          <w:instrText xml:space="preserve"> PAGEREF _Toc146440223 \h </w:instrText>
        </w:r>
        <w:r w:rsidR="00372CA8">
          <w:rPr>
            <w:webHidden/>
          </w:rPr>
        </w:r>
        <w:r w:rsidR="00372CA8">
          <w:rPr>
            <w:webHidden/>
          </w:rPr>
          <w:fldChar w:fldCharType="separate"/>
        </w:r>
        <w:r w:rsidR="00372CA8">
          <w:rPr>
            <w:webHidden/>
          </w:rPr>
          <w:t>74</w:t>
        </w:r>
        <w:r w:rsidR="00372CA8">
          <w:rPr>
            <w:webHidden/>
          </w:rPr>
          <w:fldChar w:fldCharType="end"/>
        </w:r>
      </w:hyperlink>
    </w:p>
    <w:p w14:paraId="705FDC8C" w14:textId="7FF6288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4" w:history="1">
        <w:r w:rsidR="00372CA8" w:rsidRPr="009E5412">
          <w:rPr>
            <w:rStyle w:val="Hyperlink"/>
          </w:rPr>
          <w:t>Microsoft Purview</w:t>
        </w:r>
        <w:r w:rsidR="00372CA8">
          <w:rPr>
            <w:webHidden/>
          </w:rPr>
          <w:tab/>
        </w:r>
        <w:r w:rsidR="00372CA8">
          <w:rPr>
            <w:webHidden/>
          </w:rPr>
          <w:fldChar w:fldCharType="begin"/>
        </w:r>
        <w:r w:rsidR="00372CA8">
          <w:rPr>
            <w:webHidden/>
          </w:rPr>
          <w:instrText xml:space="preserve"> PAGEREF _Toc146440224 \h </w:instrText>
        </w:r>
        <w:r w:rsidR="00372CA8">
          <w:rPr>
            <w:webHidden/>
          </w:rPr>
        </w:r>
        <w:r w:rsidR="00372CA8">
          <w:rPr>
            <w:webHidden/>
          </w:rPr>
          <w:fldChar w:fldCharType="separate"/>
        </w:r>
        <w:r w:rsidR="00372CA8">
          <w:rPr>
            <w:webHidden/>
          </w:rPr>
          <w:t>75</w:t>
        </w:r>
        <w:r w:rsidR="00372CA8">
          <w:rPr>
            <w:webHidden/>
          </w:rPr>
          <w:fldChar w:fldCharType="end"/>
        </w:r>
      </w:hyperlink>
    </w:p>
    <w:p w14:paraId="289CDFF2" w14:textId="29F728F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5" w:history="1">
        <w:r w:rsidR="00372CA8" w:rsidRPr="009E5412">
          <w:rPr>
            <w:rStyle w:val="Hyperlink"/>
          </w:rPr>
          <w:t>Azure Red Hat OpenShift</w:t>
        </w:r>
        <w:r w:rsidR="00372CA8">
          <w:rPr>
            <w:webHidden/>
          </w:rPr>
          <w:tab/>
        </w:r>
        <w:r w:rsidR="00372CA8">
          <w:rPr>
            <w:webHidden/>
          </w:rPr>
          <w:fldChar w:fldCharType="begin"/>
        </w:r>
        <w:r w:rsidR="00372CA8">
          <w:rPr>
            <w:webHidden/>
          </w:rPr>
          <w:instrText xml:space="preserve"> PAGEREF _Toc146440225 \h </w:instrText>
        </w:r>
        <w:r w:rsidR="00372CA8">
          <w:rPr>
            <w:webHidden/>
          </w:rPr>
        </w:r>
        <w:r w:rsidR="00372CA8">
          <w:rPr>
            <w:webHidden/>
          </w:rPr>
          <w:fldChar w:fldCharType="separate"/>
        </w:r>
        <w:r w:rsidR="00372CA8">
          <w:rPr>
            <w:webHidden/>
          </w:rPr>
          <w:t>75</w:t>
        </w:r>
        <w:r w:rsidR="00372CA8">
          <w:rPr>
            <w:webHidden/>
          </w:rPr>
          <w:fldChar w:fldCharType="end"/>
        </w:r>
      </w:hyperlink>
    </w:p>
    <w:p w14:paraId="25480EC6" w14:textId="24E5910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6" w:history="1">
        <w:r w:rsidR="00372CA8" w:rsidRPr="009E5412">
          <w:rPr>
            <w:rStyle w:val="Hyperlink"/>
          </w:rPr>
          <w:t>Rendering Remoto</w:t>
        </w:r>
        <w:r w:rsidR="00372CA8">
          <w:rPr>
            <w:webHidden/>
          </w:rPr>
          <w:tab/>
        </w:r>
        <w:r w:rsidR="00372CA8">
          <w:rPr>
            <w:webHidden/>
          </w:rPr>
          <w:fldChar w:fldCharType="begin"/>
        </w:r>
        <w:r w:rsidR="00372CA8">
          <w:rPr>
            <w:webHidden/>
          </w:rPr>
          <w:instrText xml:space="preserve"> PAGEREF _Toc146440226 \h </w:instrText>
        </w:r>
        <w:r w:rsidR="00372CA8">
          <w:rPr>
            <w:webHidden/>
          </w:rPr>
        </w:r>
        <w:r w:rsidR="00372CA8">
          <w:rPr>
            <w:webHidden/>
          </w:rPr>
          <w:fldChar w:fldCharType="separate"/>
        </w:r>
        <w:r w:rsidR="00372CA8">
          <w:rPr>
            <w:webHidden/>
          </w:rPr>
          <w:t>76</w:t>
        </w:r>
        <w:r w:rsidR="00372CA8">
          <w:rPr>
            <w:webHidden/>
          </w:rPr>
          <w:fldChar w:fldCharType="end"/>
        </w:r>
      </w:hyperlink>
    </w:p>
    <w:p w14:paraId="586B7CD2" w14:textId="7EB83DD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7" w:history="1">
        <w:r w:rsidR="00372CA8" w:rsidRPr="009E5412">
          <w:rPr>
            <w:rStyle w:val="Hyperlink"/>
          </w:rPr>
          <w:t>Server di Route Azure</w:t>
        </w:r>
        <w:r w:rsidR="00372CA8">
          <w:rPr>
            <w:webHidden/>
          </w:rPr>
          <w:tab/>
        </w:r>
        <w:r w:rsidR="00372CA8">
          <w:rPr>
            <w:webHidden/>
          </w:rPr>
          <w:fldChar w:fldCharType="begin"/>
        </w:r>
        <w:r w:rsidR="00372CA8">
          <w:rPr>
            <w:webHidden/>
          </w:rPr>
          <w:instrText xml:space="preserve"> PAGEREF _Toc146440227 \h </w:instrText>
        </w:r>
        <w:r w:rsidR="00372CA8">
          <w:rPr>
            <w:webHidden/>
          </w:rPr>
        </w:r>
        <w:r w:rsidR="00372CA8">
          <w:rPr>
            <w:webHidden/>
          </w:rPr>
          <w:fldChar w:fldCharType="separate"/>
        </w:r>
        <w:r w:rsidR="00372CA8">
          <w:rPr>
            <w:webHidden/>
          </w:rPr>
          <w:t>76</w:t>
        </w:r>
        <w:r w:rsidR="00372CA8">
          <w:rPr>
            <w:webHidden/>
          </w:rPr>
          <w:fldChar w:fldCharType="end"/>
        </w:r>
      </w:hyperlink>
    </w:p>
    <w:p w14:paraId="2EA07BA7" w14:textId="663D54C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8" w:history="1">
        <w:r w:rsidR="00372CA8" w:rsidRPr="009E5412">
          <w:rPr>
            <w:rStyle w:val="Hyperlink"/>
          </w:rPr>
          <w:t>SAP HANA su Istanze Grandi di Azure</w:t>
        </w:r>
        <w:r w:rsidR="00372CA8">
          <w:rPr>
            <w:webHidden/>
          </w:rPr>
          <w:tab/>
        </w:r>
        <w:r w:rsidR="00372CA8">
          <w:rPr>
            <w:webHidden/>
          </w:rPr>
          <w:fldChar w:fldCharType="begin"/>
        </w:r>
        <w:r w:rsidR="00372CA8">
          <w:rPr>
            <w:webHidden/>
          </w:rPr>
          <w:instrText xml:space="preserve"> PAGEREF _Toc146440228 \h </w:instrText>
        </w:r>
        <w:r w:rsidR="00372CA8">
          <w:rPr>
            <w:webHidden/>
          </w:rPr>
        </w:r>
        <w:r w:rsidR="00372CA8">
          <w:rPr>
            <w:webHidden/>
          </w:rPr>
          <w:fldChar w:fldCharType="separate"/>
        </w:r>
        <w:r w:rsidR="00372CA8">
          <w:rPr>
            <w:webHidden/>
          </w:rPr>
          <w:t>77</w:t>
        </w:r>
        <w:r w:rsidR="00372CA8">
          <w:rPr>
            <w:webHidden/>
          </w:rPr>
          <w:fldChar w:fldCharType="end"/>
        </w:r>
      </w:hyperlink>
    </w:p>
    <w:p w14:paraId="5DB476B4" w14:textId="4B7901E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29" w:history="1">
        <w:r w:rsidR="00372CA8" w:rsidRPr="009E5412">
          <w:rPr>
            <w:rStyle w:val="Hyperlink"/>
          </w:rPr>
          <w:t>Utilità di Pianificazione</w:t>
        </w:r>
        <w:r w:rsidR="00372CA8">
          <w:rPr>
            <w:webHidden/>
          </w:rPr>
          <w:tab/>
        </w:r>
        <w:r w:rsidR="00372CA8">
          <w:rPr>
            <w:webHidden/>
          </w:rPr>
          <w:fldChar w:fldCharType="begin"/>
        </w:r>
        <w:r w:rsidR="00372CA8">
          <w:rPr>
            <w:webHidden/>
          </w:rPr>
          <w:instrText xml:space="preserve"> PAGEREF _Toc146440229 \h </w:instrText>
        </w:r>
        <w:r w:rsidR="00372CA8">
          <w:rPr>
            <w:webHidden/>
          </w:rPr>
        </w:r>
        <w:r w:rsidR="00372CA8">
          <w:rPr>
            <w:webHidden/>
          </w:rPr>
          <w:fldChar w:fldCharType="separate"/>
        </w:r>
        <w:r w:rsidR="00372CA8">
          <w:rPr>
            <w:webHidden/>
          </w:rPr>
          <w:t>78</w:t>
        </w:r>
        <w:r w:rsidR="00372CA8">
          <w:rPr>
            <w:webHidden/>
          </w:rPr>
          <w:fldChar w:fldCharType="end"/>
        </w:r>
      </w:hyperlink>
    </w:p>
    <w:p w14:paraId="6F3ACAB4" w14:textId="532D7F3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0" w:history="1">
        <w:r w:rsidR="00372CA8" w:rsidRPr="009E5412">
          <w:rPr>
            <w:rStyle w:val="Hyperlink"/>
          </w:rPr>
          <w:t>Bus di Servizio</w:t>
        </w:r>
        <w:r w:rsidR="00372CA8">
          <w:rPr>
            <w:webHidden/>
          </w:rPr>
          <w:tab/>
        </w:r>
        <w:r w:rsidR="00372CA8">
          <w:rPr>
            <w:webHidden/>
          </w:rPr>
          <w:fldChar w:fldCharType="begin"/>
        </w:r>
        <w:r w:rsidR="00372CA8">
          <w:rPr>
            <w:webHidden/>
          </w:rPr>
          <w:instrText xml:space="preserve"> PAGEREF _Toc146440230 \h </w:instrText>
        </w:r>
        <w:r w:rsidR="00372CA8">
          <w:rPr>
            <w:webHidden/>
          </w:rPr>
        </w:r>
        <w:r w:rsidR="00372CA8">
          <w:rPr>
            <w:webHidden/>
          </w:rPr>
          <w:fldChar w:fldCharType="separate"/>
        </w:r>
        <w:r w:rsidR="00372CA8">
          <w:rPr>
            <w:webHidden/>
          </w:rPr>
          <w:t>78</w:t>
        </w:r>
        <w:r w:rsidR="00372CA8">
          <w:rPr>
            <w:webHidden/>
          </w:rPr>
          <w:fldChar w:fldCharType="end"/>
        </w:r>
      </w:hyperlink>
    </w:p>
    <w:p w14:paraId="3D7F4A23" w14:textId="1009A54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1" w:history="1">
        <w:r w:rsidR="00372CA8" w:rsidRPr="009E5412">
          <w:rPr>
            <w:rStyle w:val="Hyperlink"/>
          </w:rPr>
          <w:t>Servizio Azure SignalR</w:t>
        </w:r>
        <w:r w:rsidR="00372CA8">
          <w:rPr>
            <w:webHidden/>
          </w:rPr>
          <w:tab/>
        </w:r>
        <w:r w:rsidR="00372CA8">
          <w:rPr>
            <w:webHidden/>
          </w:rPr>
          <w:fldChar w:fldCharType="begin"/>
        </w:r>
        <w:r w:rsidR="00372CA8">
          <w:rPr>
            <w:webHidden/>
          </w:rPr>
          <w:instrText xml:space="preserve"> PAGEREF _Toc146440231 \h </w:instrText>
        </w:r>
        <w:r w:rsidR="00372CA8">
          <w:rPr>
            <w:webHidden/>
          </w:rPr>
        </w:r>
        <w:r w:rsidR="00372CA8">
          <w:rPr>
            <w:webHidden/>
          </w:rPr>
          <w:fldChar w:fldCharType="separate"/>
        </w:r>
        <w:r w:rsidR="00372CA8">
          <w:rPr>
            <w:webHidden/>
          </w:rPr>
          <w:t>79</w:t>
        </w:r>
        <w:r w:rsidR="00372CA8">
          <w:rPr>
            <w:webHidden/>
          </w:rPr>
          <w:fldChar w:fldCharType="end"/>
        </w:r>
      </w:hyperlink>
    </w:p>
    <w:p w14:paraId="574BE62C" w14:textId="56D1DCF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2" w:history="1">
        <w:r w:rsidR="00372CA8" w:rsidRPr="009E5412">
          <w:rPr>
            <w:rStyle w:val="Hyperlink"/>
          </w:rPr>
          <w:t>Azure Site Recovery</w:t>
        </w:r>
        <w:r w:rsidR="00372CA8">
          <w:rPr>
            <w:webHidden/>
          </w:rPr>
          <w:tab/>
        </w:r>
        <w:r w:rsidR="00372CA8">
          <w:rPr>
            <w:webHidden/>
          </w:rPr>
          <w:fldChar w:fldCharType="begin"/>
        </w:r>
        <w:r w:rsidR="00372CA8">
          <w:rPr>
            <w:webHidden/>
          </w:rPr>
          <w:instrText xml:space="preserve"> PAGEREF _Toc146440232 \h </w:instrText>
        </w:r>
        <w:r w:rsidR="00372CA8">
          <w:rPr>
            <w:webHidden/>
          </w:rPr>
        </w:r>
        <w:r w:rsidR="00372CA8">
          <w:rPr>
            <w:webHidden/>
          </w:rPr>
          <w:fldChar w:fldCharType="separate"/>
        </w:r>
        <w:r w:rsidR="00372CA8">
          <w:rPr>
            <w:webHidden/>
          </w:rPr>
          <w:t>79</w:t>
        </w:r>
        <w:r w:rsidR="00372CA8">
          <w:rPr>
            <w:webHidden/>
          </w:rPr>
          <w:fldChar w:fldCharType="end"/>
        </w:r>
      </w:hyperlink>
    </w:p>
    <w:p w14:paraId="15CA0E70" w14:textId="75B0F13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3" w:history="1">
        <w:r w:rsidR="00372CA8" w:rsidRPr="009E5412">
          <w:rPr>
            <w:rStyle w:val="Hyperlink"/>
          </w:rPr>
          <w:t>Ancoraggi nello Spazio</w:t>
        </w:r>
        <w:r w:rsidR="00372CA8">
          <w:rPr>
            <w:webHidden/>
          </w:rPr>
          <w:tab/>
        </w:r>
        <w:r w:rsidR="00372CA8">
          <w:rPr>
            <w:webHidden/>
          </w:rPr>
          <w:fldChar w:fldCharType="begin"/>
        </w:r>
        <w:r w:rsidR="00372CA8">
          <w:rPr>
            <w:webHidden/>
          </w:rPr>
          <w:instrText xml:space="preserve"> PAGEREF _Toc146440233 \h </w:instrText>
        </w:r>
        <w:r w:rsidR="00372CA8">
          <w:rPr>
            <w:webHidden/>
          </w:rPr>
        </w:r>
        <w:r w:rsidR="00372CA8">
          <w:rPr>
            <w:webHidden/>
          </w:rPr>
          <w:fldChar w:fldCharType="separate"/>
        </w:r>
        <w:r w:rsidR="00372CA8">
          <w:rPr>
            <w:webHidden/>
          </w:rPr>
          <w:t>80</w:t>
        </w:r>
        <w:r w:rsidR="00372CA8">
          <w:rPr>
            <w:webHidden/>
          </w:rPr>
          <w:fldChar w:fldCharType="end"/>
        </w:r>
      </w:hyperlink>
    </w:p>
    <w:p w14:paraId="03989A1C" w14:textId="7C9F2C4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4" w:history="1">
        <w:r w:rsidR="00372CA8" w:rsidRPr="009E5412">
          <w:rPr>
            <w:rStyle w:val="Hyperlink"/>
          </w:rPr>
          <w:t>Azure Spring Apps</w:t>
        </w:r>
        <w:r w:rsidR="00372CA8">
          <w:rPr>
            <w:webHidden/>
          </w:rPr>
          <w:tab/>
        </w:r>
        <w:r w:rsidR="00372CA8">
          <w:rPr>
            <w:webHidden/>
          </w:rPr>
          <w:fldChar w:fldCharType="begin"/>
        </w:r>
        <w:r w:rsidR="00372CA8">
          <w:rPr>
            <w:webHidden/>
          </w:rPr>
          <w:instrText xml:space="preserve"> PAGEREF _Toc146440234 \h </w:instrText>
        </w:r>
        <w:r w:rsidR="00372CA8">
          <w:rPr>
            <w:webHidden/>
          </w:rPr>
        </w:r>
        <w:r w:rsidR="00372CA8">
          <w:rPr>
            <w:webHidden/>
          </w:rPr>
          <w:fldChar w:fldCharType="separate"/>
        </w:r>
        <w:r w:rsidR="00372CA8">
          <w:rPr>
            <w:webHidden/>
          </w:rPr>
          <w:t>81</w:t>
        </w:r>
        <w:r w:rsidR="00372CA8">
          <w:rPr>
            <w:webHidden/>
          </w:rPr>
          <w:fldChar w:fldCharType="end"/>
        </w:r>
      </w:hyperlink>
    </w:p>
    <w:p w14:paraId="105CD939" w14:textId="26E5723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5" w:history="1">
        <w:r w:rsidR="00372CA8" w:rsidRPr="009E5412">
          <w:rPr>
            <w:rStyle w:val="Hyperlink"/>
          </w:rPr>
          <w:t>Database SQL di Azure</w:t>
        </w:r>
        <w:r w:rsidR="00372CA8">
          <w:rPr>
            <w:webHidden/>
          </w:rPr>
          <w:tab/>
        </w:r>
        <w:r w:rsidR="00372CA8">
          <w:rPr>
            <w:webHidden/>
          </w:rPr>
          <w:fldChar w:fldCharType="begin"/>
        </w:r>
        <w:r w:rsidR="00372CA8">
          <w:rPr>
            <w:webHidden/>
          </w:rPr>
          <w:instrText xml:space="preserve"> PAGEREF _Toc146440235 \h </w:instrText>
        </w:r>
        <w:r w:rsidR="00372CA8">
          <w:rPr>
            <w:webHidden/>
          </w:rPr>
        </w:r>
        <w:r w:rsidR="00372CA8">
          <w:rPr>
            <w:webHidden/>
          </w:rPr>
          <w:fldChar w:fldCharType="separate"/>
        </w:r>
        <w:r w:rsidR="00372CA8">
          <w:rPr>
            <w:webHidden/>
          </w:rPr>
          <w:t>81</w:t>
        </w:r>
        <w:r w:rsidR="00372CA8">
          <w:rPr>
            <w:webHidden/>
          </w:rPr>
          <w:fldChar w:fldCharType="end"/>
        </w:r>
      </w:hyperlink>
    </w:p>
    <w:p w14:paraId="55062A42" w14:textId="0ADA4E3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6" w:history="1">
        <w:r w:rsidR="00372CA8" w:rsidRPr="009E5412">
          <w:rPr>
            <w:rStyle w:val="Hyperlink"/>
          </w:rPr>
          <w:t>Istanza Gestita di SQL di Azure</w:t>
        </w:r>
        <w:r w:rsidR="00372CA8">
          <w:rPr>
            <w:webHidden/>
          </w:rPr>
          <w:tab/>
        </w:r>
        <w:r w:rsidR="00372CA8">
          <w:rPr>
            <w:webHidden/>
          </w:rPr>
          <w:fldChar w:fldCharType="begin"/>
        </w:r>
        <w:r w:rsidR="00372CA8">
          <w:rPr>
            <w:webHidden/>
          </w:rPr>
          <w:instrText xml:space="preserve"> PAGEREF _Toc146440236 \h </w:instrText>
        </w:r>
        <w:r w:rsidR="00372CA8">
          <w:rPr>
            <w:webHidden/>
          </w:rPr>
        </w:r>
        <w:r w:rsidR="00372CA8">
          <w:rPr>
            <w:webHidden/>
          </w:rPr>
          <w:fldChar w:fldCharType="separate"/>
        </w:r>
        <w:r w:rsidR="00372CA8">
          <w:rPr>
            <w:webHidden/>
          </w:rPr>
          <w:t>83</w:t>
        </w:r>
        <w:r w:rsidR="00372CA8">
          <w:rPr>
            <w:webHidden/>
          </w:rPr>
          <w:fldChar w:fldCharType="end"/>
        </w:r>
      </w:hyperlink>
    </w:p>
    <w:p w14:paraId="68901BE9" w14:textId="32AF1788"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7" w:history="1">
        <w:r w:rsidR="00372CA8" w:rsidRPr="009E5412">
          <w:rPr>
            <w:rStyle w:val="Hyperlink"/>
          </w:rPr>
          <w:t>Estensione Database di SQL Server</w:t>
        </w:r>
        <w:r w:rsidR="00372CA8">
          <w:rPr>
            <w:webHidden/>
          </w:rPr>
          <w:tab/>
        </w:r>
        <w:r w:rsidR="00372CA8">
          <w:rPr>
            <w:webHidden/>
          </w:rPr>
          <w:fldChar w:fldCharType="begin"/>
        </w:r>
        <w:r w:rsidR="00372CA8">
          <w:rPr>
            <w:webHidden/>
          </w:rPr>
          <w:instrText xml:space="preserve"> PAGEREF _Toc146440237 \h </w:instrText>
        </w:r>
        <w:r w:rsidR="00372CA8">
          <w:rPr>
            <w:webHidden/>
          </w:rPr>
        </w:r>
        <w:r w:rsidR="00372CA8">
          <w:rPr>
            <w:webHidden/>
          </w:rPr>
          <w:fldChar w:fldCharType="separate"/>
        </w:r>
        <w:r w:rsidR="00372CA8">
          <w:rPr>
            <w:webHidden/>
          </w:rPr>
          <w:t>84</w:t>
        </w:r>
        <w:r w:rsidR="00372CA8">
          <w:rPr>
            <w:webHidden/>
          </w:rPr>
          <w:fldChar w:fldCharType="end"/>
        </w:r>
      </w:hyperlink>
    </w:p>
    <w:p w14:paraId="7B8BB619" w14:textId="4D2E3BB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8" w:history="1">
        <w:r w:rsidR="00372CA8" w:rsidRPr="009E5412">
          <w:rPr>
            <w:rStyle w:val="Hyperlink"/>
          </w:rPr>
          <w:t>App Web Statiche</w:t>
        </w:r>
        <w:r w:rsidR="00372CA8">
          <w:rPr>
            <w:webHidden/>
          </w:rPr>
          <w:tab/>
        </w:r>
        <w:r w:rsidR="00372CA8">
          <w:rPr>
            <w:webHidden/>
          </w:rPr>
          <w:fldChar w:fldCharType="begin"/>
        </w:r>
        <w:r w:rsidR="00372CA8">
          <w:rPr>
            <w:webHidden/>
          </w:rPr>
          <w:instrText xml:space="preserve"> PAGEREF _Toc146440238 \h </w:instrText>
        </w:r>
        <w:r w:rsidR="00372CA8">
          <w:rPr>
            <w:webHidden/>
          </w:rPr>
        </w:r>
        <w:r w:rsidR="00372CA8">
          <w:rPr>
            <w:webHidden/>
          </w:rPr>
          <w:fldChar w:fldCharType="separate"/>
        </w:r>
        <w:r w:rsidR="00372CA8">
          <w:rPr>
            <w:webHidden/>
          </w:rPr>
          <w:t>84</w:t>
        </w:r>
        <w:r w:rsidR="00372CA8">
          <w:rPr>
            <w:webHidden/>
          </w:rPr>
          <w:fldChar w:fldCharType="end"/>
        </w:r>
      </w:hyperlink>
    </w:p>
    <w:p w14:paraId="39D5D1F9" w14:textId="4BAC395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39" w:history="1">
        <w:r w:rsidR="00372CA8" w:rsidRPr="009E5412">
          <w:rPr>
            <w:rStyle w:val="Hyperlink"/>
          </w:rPr>
          <w:t>Account di Archiviazione</w:t>
        </w:r>
        <w:r w:rsidR="00372CA8">
          <w:rPr>
            <w:webHidden/>
          </w:rPr>
          <w:tab/>
        </w:r>
        <w:r w:rsidR="00372CA8">
          <w:rPr>
            <w:webHidden/>
          </w:rPr>
          <w:fldChar w:fldCharType="begin"/>
        </w:r>
        <w:r w:rsidR="00372CA8">
          <w:rPr>
            <w:webHidden/>
          </w:rPr>
          <w:instrText xml:space="preserve"> PAGEREF _Toc146440239 \h </w:instrText>
        </w:r>
        <w:r w:rsidR="00372CA8">
          <w:rPr>
            <w:webHidden/>
          </w:rPr>
        </w:r>
        <w:r w:rsidR="00372CA8">
          <w:rPr>
            <w:webHidden/>
          </w:rPr>
          <w:fldChar w:fldCharType="separate"/>
        </w:r>
        <w:r w:rsidR="00372CA8">
          <w:rPr>
            <w:webHidden/>
          </w:rPr>
          <w:t>85</w:t>
        </w:r>
        <w:r w:rsidR="00372CA8">
          <w:rPr>
            <w:webHidden/>
          </w:rPr>
          <w:fldChar w:fldCharType="end"/>
        </w:r>
      </w:hyperlink>
    </w:p>
    <w:p w14:paraId="5AE4FEB8" w14:textId="328019B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0" w:history="1">
        <w:r w:rsidR="00372CA8" w:rsidRPr="009E5412">
          <w:rPr>
            <w:rStyle w:val="Hyperlink"/>
          </w:rPr>
          <w:t>StorSimple</w:t>
        </w:r>
        <w:r w:rsidR="00372CA8">
          <w:rPr>
            <w:webHidden/>
          </w:rPr>
          <w:tab/>
        </w:r>
        <w:r w:rsidR="00372CA8">
          <w:rPr>
            <w:webHidden/>
          </w:rPr>
          <w:fldChar w:fldCharType="begin"/>
        </w:r>
        <w:r w:rsidR="00372CA8">
          <w:rPr>
            <w:webHidden/>
          </w:rPr>
          <w:instrText xml:space="preserve"> PAGEREF _Toc146440240 \h </w:instrText>
        </w:r>
        <w:r w:rsidR="00372CA8">
          <w:rPr>
            <w:webHidden/>
          </w:rPr>
        </w:r>
        <w:r w:rsidR="00372CA8">
          <w:rPr>
            <w:webHidden/>
          </w:rPr>
          <w:fldChar w:fldCharType="separate"/>
        </w:r>
        <w:r w:rsidR="00372CA8">
          <w:rPr>
            <w:webHidden/>
          </w:rPr>
          <w:t>86</w:t>
        </w:r>
        <w:r w:rsidR="00372CA8">
          <w:rPr>
            <w:webHidden/>
          </w:rPr>
          <w:fldChar w:fldCharType="end"/>
        </w:r>
      </w:hyperlink>
    </w:p>
    <w:p w14:paraId="1E0CBAB4" w14:textId="531713C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1" w:history="1">
        <w:r w:rsidR="00372CA8" w:rsidRPr="009E5412">
          <w:rPr>
            <w:rStyle w:val="Hyperlink"/>
          </w:rPr>
          <w:t>Analisi di Flusso di Azure</w:t>
        </w:r>
        <w:r w:rsidR="00372CA8">
          <w:rPr>
            <w:webHidden/>
          </w:rPr>
          <w:tab/>
        </w:r>
        <w:r w:rsidR="00372CA8">
          <w:rPr>
            <w:webHidden/>
          </w:rPr>
          <w:fldChar w:fldCharType="begin"/>
        </w:r>
        <w:r w:rsidR="00372CA8">
          <w:rPr>
            <w:webHidden/>
          </w:rPr>
          <w:instrText xml:space="preserve"> PAGEREF _Toc146440241 \h </w:instrText>
        </w:r>
        <w:r w:rsidR="00372CA8">
          <w:rPr>
            <w:webHidden/>
          </w:rPr>
        </w:r>
        <w:r w:rsidR="00372CA8">
          <w:rPr>
            <w:webHidden/>
          </w:rPr>
          <w:fldChar w:fldCharType="separate"/>
        </w:r>
        <w:r w:rsidR="00372CA8">
          <w:rPr>
            <w:webHidden/>
          </w:rPr>
          <w:t>87</w:t>
        </w:r>
        <w:r w:rsidR="00372CA8">
          <w:rPr>
            <w:webHidden/>
          </w:rPr>
          <w:fldChar w:fldCharType="end"/>
        </w:r>
      </w:hyperlink>
    </w:p>
    <w:p w14:paraId="69634768" w14:textId="386579E0"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2" w:history="1">
        <w:r w:rsidR="00372CA8" w:rsidRPr="009E5412">
          <w:rPr>
            <w:rStyle w:val="Hyperlink"/>
          </w:rPr>
          <w:t>Azure Synapse Analytics</w:t>
        </w:r>
        <w:r w:rsidR="00372CA8">
          <w:rPr>
            <w:webHidden/>
          </w:rPr>
          <w:tab/>
        </w:r>
        <w:r w:rsidR="00372CA8">
          <w:rPr>
            <w:webHidden/>
          </w:rPr>
          <w:fldChar w:fldCharType="begin"/>
        </w:r>
        <w:r w:rsidR="00372CA8">
          <w:rPr>
            <w:webHidden/>
          </w:rPr>
          <w:instrText xml:space="preserve"> PAGEREF _Toc146440242 \h </w:instrText>
        </w:r>
        <w:r w:rsidR="00372CA8">
          <w:rPr>
            <w:webHidden/>
          </w:rPr>
        </w:r>
        <w:r w:rsidR="00372CA8">
          <w:rPr>
            <w:webHidden/>
          </w:rPr>
          <w:fldChar w:fldCharType="separate"/>
        </w:r>
        <w:r w:rsidR="00372CA8">
          <w:rPr>
            <w:webHidden/>
          </w:rPr>
          <w:t>88</w:t>
        </w:r>
        <w:r w:rsidR="00372CA8">
          <w:rPr>
            <w:webHidden/>
          </w:rPr>
          <w:fldChar w:fldCharType="end"/>
        </w:r>
      </w:hyperlink>
    </w:p>
    <w:p w14:paraId="20B74D94" w14:textId="4C6CC80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3" w:history="1">
        <w:r w:rsidR="00372CA8" w:rsidRPr="009E5412">
          <w:rPr>
            <w:rStyle w:val="Hyperlink"/>
          </w:rPr>
          <w:t>Azure Time Series Insights</w:t>
        </w:r>
        <w:r w:rsidR="00372CA8">
          <w:rPr>
            <w:webHidden/>
          </w:rPr>
          <w:tab/>
        </w:r>
        <w:r w:rsidR="00372CA8">
          <w:rPr>
            <w:webHidden/>
          </w:rPr>
          <w:fldChar w:fldCharType="begin"/>
        </w:r>
        <w:r w:rsidR="00372CA8">
          <w:rPr>
            <w:webHidden/>
          </w:rPr>
          <w:instrText xml:space="preserve"> PAGEREF _Toc146440243 \h </w:instrText>
        </w:r>
        <w:r w:rsidR="00372CA8">
          <w:rPr>
            <w:webHidden/>
          </w:rPr>
        </w:r>
        <w:r w:rsidR="00372CA8">
          <w:rPr>
            <w:webHidden/>
          </w:rPr>
          <w:fldChar w:fldCharType="separate"/>
        </w:r>
        <w:r w:rsidR="00372CA8">
          <w:rPr>
            <w:webHidden/>
          </w:rPr>
          <w:t>89</w:t>
        </w:r>
        <w:r w:rsidR="00372CA8">
          <w:rPr>
            <w:webHidden/>
          </w:rPr>
          <w:fldChar w:fldCharType="end"/>
        </w:r>
      </w:hyperlink>
    </w:p>
    <w:p w14:paraId="3327F6B7" w14:textId="14EAFD99"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4" w:history="1">
        <w:r w:rsidR="00372CA8" w:rsidRPr="009E5412">
          <w:rPr>
            <w:rStyle w:val="Hyperlink"/>
          </w:rPr>
          <w:t>Servizio Gestione Traffico</w:t>
        </w:r>
        <w:r w:rsidR="00372CA8">
          <w:rPr>
            <w:webHidden/>
          </w:rPr>
          <w:tab/>
        </w:r>
        <w:r w:rsidR="00372CA8">
          <w:rPr>
            <w:webHidden/>
          </w:rPr>
          <w:fldChar w:fldCharType="begin"/>
        </w:r>
        <w:r w:rsidR="00372CA8">
          <w:rPr>
            <w:webHidden/>
          </w:rPr>
          <w:instrText xml:space="preserve"> PAGEREF _Toc146440244 \h </w:instrText>
        </w:r>
        <w:r w:rsidR="00372CA8">
          <w:rPr>
            <w:webHidden/>
          </w:rPr>
        </w:r>
        <w:r w:rsidR="00372CA8">
          <w:rPr>
            <w:webHidden/>
          </w:rPr>
          <w:fldChar w:fldCharType="separate"/>
        </w:r>
        <w:r w:rsidR="00372CA8">
          <w:rPr>
            <w:webHidden/>
          </w:rPr>
          <w:t>89</w:t>
        </w:r>
        <w:r w:rsidR="00372CA8">
          <w:rPr>
            <w:webHidden/>
          </w:rPr>
          <w:fldChar w:fldCharType="end"/>
        </w:r>
      </w:hyperlink>
    </w:p>
    <w:p w14:paraId="1F309D0E" w14:textId="11E68BE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5" w:history="1">
        <w:r w:rsidR="00372CA8" w:rsidRPr="009E5412">
          <w:rPr>
            <w:rStyle w:val="Hyperlink"/>
          </w:rPr>
          <w:t>Macchine Virtuali</w:t>
        </w:r>
        <w:r w:rsidR="00372CA8">
          <w:rPr>
            <w:webHidden/>
          </w:rPr>
          <w:tab/>
        </w:r>
        <w:r w:rsidR="00372CA8">
          <w:rPr>
            <w:webHidden/>
          </w:rPr>
          <w:fldChar w:fldCharType="begin"/>
        </w:r>
        <w:r w:rsidR="00372CA8">
          <w:rPr>
            <w:webHidden/>
          </w:rPr>
          <w:instrText xml:space="preserve"> PAGEREF _Toc146440245 \h </w:instrText>
        </w:r>
        <w:r w:rsidR="00372CA8">
          <w:rPr>
            <w:webHidden/>
          </w:rPr>
        </w:r>
        <w:r w:rsidR="00372CA8">
          <w:rPr>
            <w:webHidden/>
          </w:rPr>
          <w:fldChar w:fldCharType="separate"/>
        </w:r>
        <w:r w:rsidR="00372CA8">
          <w:rPr>
            <w:webHidden/>
          </w:rPr>
          <w:t>90</w:t>
        </w:r>
        <w:r w:rsidR="00372CA8">
          <w:rPr>
            <w:webHidden/>
          </w:rPr>
          <w:fldChar w:fldCharType="end"/>
        </w:r>
      </w:hyperlink>
    </w:p>
    <w:p w14:paraId="2705DC02" w14:textId="4FF61A9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6" w:history="1">
        <w:r w:rsidR="00372CA8" w:rsidRPr="009E5412">
          <w:rPr>
            <w:rStyle w:val="Hyperlink"/>
          </w:rPr>
          <w:t>Gestione Rete Virtuale di Azure</w:t>
        </w:r>
        <w:r w:rsidR="00372CA8">
          <w:rPr>
            <w:webHidden/>
          </w:rPr>
          <w:tab/>
        </w:r>
        <w:r w:rsidR="00372CA8">
          <w:rPr>
            <w:webHidden/>
          </w:rPr>
          <w:fldChar w:fldCharType="begin"/>
        </w:r>
        <w:r w:rsidR="00372CA8">
          <w:rPr>
            <w:webHidden/>
          </w:rPr>
          <w:instrText xml:space="preserve"> PAGEREF _Toc146440246 \h </w:instrText>
        </w:r>
        <w:r w:rsidR="00372CA8">
          <w:rPr>
            <w:webHidden/>
          </w:rPr>
        </w:r>
        <w:r w:rsidR="00372CA8">
          <w:rPr>
            <w:webHidden/>
          </w:rPr>
          <w:fldChar w:fldCharType="separate"/>
        </w:r>
        <w:r w:rsidR="00372CA8">
          <w:rPr>
            <w:webHidden/>
          </w:rPr>
          <w:t>92</w:t>
        </w:r>
        <w:r w:rsidR="00372CA8">
          <w:rPr>
            <w:webHidden/>
          </w:rPr>
          <w:fldChar w:fldCharType="end"/>
        </w:r>
      </w:hyperlink>
    </w:p>
    <w:p w14:paraId="26D5FBDD" w14:textId="6DF99E8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7" w:history="1">
        <w:r w:rsidR="00372CA8" w:rsidRPr="009E5412">
          <w:rPr>
            <w:rStyle w:val="Hyperlink"/>
          </w:rPr>
          <w:t>Rete WAN Virtuale di Azure</w:t>
        </w:r>
        <w:r w:rsidR="00372CA8">
          <w:rPr>
            <w:webHidden/>
          </w:rPr>
          <w:tab/>
        </w:r>
        <w:r w:rsidR="00372CA8">
          <w:rPr>
            <w:webHidden/>
          </w:rPr>
          <w:fldChar w:fldCharType="begin"/>
        </w:r>
        <w:r w:rsidR="00372CA8">
          <w:rPr>
            <w:webHidden/>
          </w:rPr>
          <w:instrText xml:space="preserve"> PAGEREF _Toc146440247 \h </w:instrText>
        </w:r>
        <w:r w:rsidR="00372CA8">
          <w:rPr>
            <w:webHidden/>
          </w:rPr>
        </w:r>
        <w:r w:rsidR="00372CA8">
          <w:rPr>
            <w:webHidden/>
          </w:rPr>
          <w:fldChar w:fldCharType="separate"/>
        </w:r>
        <w:r w:rsidR="00372CA8">
          <w:rPr>
            <w:webHidden/>
          </w:rPr>
          <w:t>92</w:t>
        </w:r>
        <w:r w:rsidR="00372CA8">
          <w:rPr>
            <w:webHidden/>
          </w:rPr>
          <w:fldChar w:fldCharType="end"/>
        </w:r>
      </w:hyperlink>
    </w:p>
    <w:p w14:paraId="7A2C1D88" w14:textId="6FA9774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8" w:history="1">
        <w:r w:rsidR="00372CA8" w:rsidRPr="009E5412">
          <w:rPr>
            <w:rStyle w:val="Hyperlink"/>
          </w:rPr>
          <w:t>Soluzione Azure VMware</w:t>
        </w:r>
        <w:r w:rsidR="00372CA8">
          <w:rPr>
            <w:webHidden/>
          </w:rPr>
          <w:tab/>
        </w:r>
        <w:r w:rsidR="00372CA8">
          <w:rPr>
            <w:webHidden/>
          </w:rPr>
          <w:fldChar w:fldCharType="begin"/>
        </w:r>
        <w:r w:rsidR="00372CA8">
          <w:rPr>
            <w:webHidden/>
          </w:rPr>
          <w:instrText xml:space="preserve"> PAGEREF _Toc146440248 \h </w:instrText>
        </w:r>
        <w:r w:rsidR="00372CA8">
          <w:rPr>
            <w:webHidden/>
          </w:rPr>
        </w:r>
        <w:r w:rsidR="00372CA8">
          <w:rPr>
            <w:webHidden/>
          </w:rPr>
          <w:fldChar w:fldCharType="separate"/>
        </w:r>
        <w:r w:rsidR="00372CA8">
          <w:rPr>
            <w:webHidden/>
          </w:rPr>
          <w:t>92</w:t>
        </w:r>
        <w:r w:rsidR="00372CA8">
          <w:rPr>
            <w:webHidden/>
          </w:rPr>
          <w:fldChar w:fldCharType="end"/>
        </w:r>
      </w:hyperlink>
    </w:p>
    <w:p w14:paraId="0975D8DB" w14:textId="46444D9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49" w:history="1">
        <w:r w:rsidR="00372CA8" w:rsidRPr="009E5412">
          <w:rPr>
            <w:rStyle w:val="Hyperlink"/>
          </w:rPr>
          <w:t>Soluzione Azure VMware di CloudSimple</w:t>
        </w:r>
        <w:r w:rsidR="00372CA8">
          <w:rPr>
            <w:webHidden/>
          </w:rPr>
          <w:tab/>
        </w:r>
        <w:r w:rsidR="00372CA8">
          <w:rPr>
            <w:webHidden/>
          </w:rPr>
          <w:fldChar w:fldCharType="begin"/>
        </w:r>
        <w:r w:rsidR="00372CA8">
          <w:rPr>
            <w:webHidden/>
          </w:rPr>
          <w:instrText xml:space="preserve"> PAGEREF _Toc146440249 \h </w:instrText>
        </w:r>
        <w:r w:rsidR="00372CA8">
          <w:rPr>
            <w:webHidden/>
          </w:rPr>
        </w:r>
        <w:r w:rsidR="00372CA8">
          <w:rPr>
            <w:webHidden/>
          </w:rPr>
          <w:fldChar w:fldCharType="separate"/>
        </w:r>
        <w:r w:rsidR="00372CA8">
          <w:rPr>
            <w:webHidden/>
          </w:rPr>
          <w:t>93</w:t>
        </w:r>
        <w:r w:rsidR="00372CA8">
          <w:rPr>
            <w:webHidden/>
          </w:rPr>
          <w:fldChar w:fldCharType="end"/>
        </w:r>
      </w:hyperlink>
    </w:p>
    <w:p w14:paraId="090CF326" w14:textId="3EBACF6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0" w:history="1">
        <w:r w:rsidR="00372CA8" w:rsidRPr="009E5412">
          <w:rPr>
            <w:rStyle w:val="Hyperlink"/>
          </w:rPr>
          <w:t>NAT di Rete Virtuale di Azure</w:t>
        </w:r>
        <w:r w:rsidR="00372CA8">
          <w:rPr>
            <w:webHidden/>
          </w:rPr>
          <w:tab/>
        </w:r>
        <w:r w:rsidR="00372CA8">
          <w:rPr>
            <w:webHidden/>
          </w:rPr>
          <w:fldChar w:fldCharType="begin"/>
        </w:r>
        <w:r w:rsidR="00372CA8">
          <w:rPr>
            <w:webHidden/>
          </w:rPr>
          <w:instrText xml:space="preserve"> PAGEREF _Toc146440250 \h </w:instrText>
        </w:r>
        <w:r w:rsidR="00372CA8">
          <w:rPr>
            <w:webHidden/>
          </w:rPr>
        </w:r>
        <w:r w:rsidR="00372CA8">
          <w:rPr>
            <w:webHidden/>
          </w:rPr>
          <w:fldChar w:fldCharType="separate"/>
        </w:r>
        <w:r w:rsidR="00372CA8">
          <w:rPr>
            <w:webHidden/>
          </w:rPr>
          <w:t>94</w:t>
        </w:r>
        <w:r w:rsidR="00372CA8">
          <w:rPr>
            <w:webHidden/>
          </w:rPr>
          <w:fldChar w:fldCharType="end"/>
        </w:r>
      </w:hyperlink>
    </w:p>
    <w:p w14:paraId="50D8A503" w14:textId="462A9A6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1" w:history="1">
        <w:r w:rsidR="00372CA8" w:rsidRPr="009E5412">
          <w:rPr>
            <w:rStyle w:val="Hyperlink"/>
          </w:rPr>
          <w:t>Gateway VPN</w:t>
        </w:r>
        <w:r w:rsidR="00372CA8">
          <w:rPr>
            <w:webHidden/>
          </w:rPr>
          <w:tab/>
        </w:r>
        <w:r w:rsidR="00372CA8">
          <w:rPr>
            <w:webHidden/>
          </w:rPr>
          <w:fldChar w:fldCharType="begin"/>
        </w:r>
        <w:r w:rsidR="00372CA8">
          <w:rPr>
            <w:webHidden/>
          </w:rPr>
          <w:instrText xml:space="preserve"> PAGEREF _Toc146440251 \h </w:instrText>
        </w:r>
        <w:r w:rsidR="00372CA8">
          <w:rPr>
            <w:webHidden/>
          </w:rPr>
        </w:r>
        <w:r w:rsidR="00372CA8">
          <w:rPr>
            <w:webHidden/>
          </w:rPr>
          <w:fldChar w:fldCharType="separate"/>
        </w:r>
        <w:r w:rsidR="00372CA8">
          <w:rPr>
            <w:webHidden/>
          </w:rPr>
          <w:t>94</w:t>
        </w:r>
        <w:r w:rsidR="00372CA8">
          <w:rPr>
            <w:webHidden/>
          </w:rPr>
          <w:fldChar w:fldCharType="end"/>
        </w:r>
      </w:hyperlink>
    </w:p>
    <w:p w14:paraId="223F4460" w14:textId="6A1F7A7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2" w:history="1">
        <w:r w:rsidR="00372CA8" w:rsidRPr="009E5412">
          <w:rPr>
            <w:rStyle w:val="Hyperlink"/>
          </w:rPr>
          <w:t>Azure Web PubSub</w:t>
        </w:r>
        <w:r w:rsidR="00372CA8">
          <w:rPr>
            <w:webHidden/>
          </w:rPr>
          <w:tab/>
        </w:r>
        <w:r w:rsidR="00372CA8">
          <w:rPr>
            <w:webHidden/>
          </w:rPr>
          <w:fldChar w:fldCharType="begin"/>
        </w:r>
        <w:r w:rsidR="00372CA8">
          <w:rPr>
            <w:webHidden/>
          </w:rPr>
          <w:instrText xml:space="preserve"> PAGEREF _Toc146440252 \h </w:instrText>
        </w:r>
        <w:r w:rsidR="00372CA8">
          <w:rPr>
            <w:webHidden/>
          </w:rPr>
        </w:r>
        <w:r w:rsidR="00372CA8">
          <w:rPr>
            <w:webHidden/>
          </w:rPr>
          <w:fldChar w:fldCharType="separate"/>
        </w:r>
        <w:r w:rsidR="00372CA8">
          <w:rPr>
            <w:webHidden/>
          </w:rPr>
          <w:t>95</w:t>
        </w:r>
        <w:r w:rsidR="00372CA8">
          <w:rPr>
            <w:webHidden/>
          </w:rPr>
          <w:fldChar w:fldCharType="end"/>
        </w:r>
      </w:hyperlink>
    </w:p>
    <w:p w14:paraId="702EDA02" w14:textId="152E2813"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3" w:history="1">
        <w:r w:rsidR="00372CA8" w:rsidRPr="009E5412">
          <w:rPr>
            <w:rStyle w:val="Hyperlink"/>
          </w:rPr>
          <w:t>Servizi Windows 10 IoT Core</w:t>
        </w:r>
        <w:r w:rsidR="00372CA8">
          <w:rPr>
            <w:webHidden/>
          </w:rPr>
          <w:tab/>
        </w:r>
        <w:r w:rsidR="00372CA8">
          <w:rPr>
            <w:webHidden/>
          </w:rPr>
          <w:fldChar w:fldCharType="begin"/>
        </w:r>
        <w:r w:rsidR="00372CA8">
          <w:rPr>
            <w:webHidden/>
          </w:rPr>
          <w:instrText xml:space="preserve"> PAGEREF _Toc146440253 \h </w:instrText>
        </w:r>
        <w:r w:rsidR="00372CA8">
          <w:rPr>
            <w:webHidden/>
          </w:rPr>
        </w:r>
        <w:r w:rsidR="00372CA8">
          <w:rPr>
            <w:webHidden/>
          </w:rPr>
          <w:fldChar w:fldCharType="separate"/>
        </w:r>
        <w:r w:rsidR="00372CA8">
          <w:rPr>
            <w:webHidden/>
          </w:rPr>
          <w:t>95</w:t>
        </w:r>
        <w:r w:rsidR="00372CA8">
          <w:rPr>
            <w:webHidden/>
          </w:rPr>
          <w:fldChar w:fldCharType="end"/>
        </w:r>
      </w:hyperlink>
    </w:p>
    <w:p w14:paraId="506E7556" w14:textId="39824F3B" w:rsidR="00372CA8" w:rsidRDefault="001B181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440254" w:history="1">
        <w:r w:rsidR="00372CA8" w:rsidRPr="009E5412">
          <w:rPr>
            <w:rStyle w:val="Hyperlink"/>
            <w:noProof/>
          </w:rPr>
          <w:t>Altri Servizi Online</w:t>
        </w:r>
        <w:r w:rsidR="00372CA8">
          <w:rPr>
            <w:noProof/>
            <w:webHidden/>
          </w:rPr>
          <w:tab/>
        </w:r>
        <w:r w:rsidR="00372CA8">
          <w:rPr>
            <w:noProof/>
            <w:webHidden/>
          </w:rPr>
          <w:fldChar w:fldCharType="begin"/>
        </w:r>
        <w:r w:rsidR="00372CA8">
          <w:rPr>
            <w:noProof/>
            <w:webHidden/>
          </w:rPr>
          <w:instrText xml:space="preserve"> PAGEREF _Toc146440254 \h </w:instrText>
        </w:r>
        <w:r w:rsidR="00372CA8">
          <w:rPr>
            <w:noProof/>
            <w:webHidden/>
          </w:rPr>
        </w:r>
        <w:r w:rsidR="00372CA8">
          <w:rPr>
            <w:noProof/>
            <w:webHidden/>
          </w:rPr>
          <w:fldChar w:fldCharType="separate"/>
        </w:r>
        <w:r w:rsidR="00372CA8">
          <w:rPr>
            <w:noProof/>
            <w:webHidden/>
          </w:rPr>
          <w:t>96</w:t>
        </w:r>
        <w:r w:rsidR="00372CA8">
          <w:rPr>
            <w:noProof/>
            <w:webHidden/>
          </w:rPr>
          <w:fldChar w:fldCharType="end"/>
        </w:r>
      </w:hyperlink>
    </w:p>
    <w:p w14:paraId="389852C3" w14:textId="5F7D02B6"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5" w:history="1">
        <w:r w:rsidR="00372CA8" w:rsidRPr="009E5412">
          <w:rPr>
            <w:rStyle w:val="Hyperlink"/>
          </w:rPr>
          <w:t>Microsoft Defender per Identità</w:t>
        </w:r>
        <w:r w:rsidR="00372CA8">
          <w:rPr>
            <w:webHidden/>
          </w:rPr>
          <w:tab/>
        </w:r>
        <w:r w:rsidR="00372CA8">
          <w:rPr>
            <w:webHidden/>
          </w:rPr>
          <w:fldChar w:fldCharType="begin"/>
        </w:r>
        <w:r w:rsidR="00372CA8">
          <w:rPr>
            <w:webHidden/>
          </w:rPr>
          <w:instrText xml:space="preserve"> PAGEREF _Toc146440255 \h </w:instrText>
        </w:r>
        <w:r w:rsidR="00372CA8">
          <w:rPr>
            <w:webHidden/>
          </w:rPr>
        </w:r>
        <w:r w:rsidR="00372CA8">
          <w:rPr>
            <w:webHidden/>
          </w:rPr>
          <w:fldChar w:fldCharType="separate"/>
        </w:r>
        <w:r w:rsidR="00372CA8">
          <w:rPr>
            <w:webHidden/>
          </w:rPr>
          <w:t>96</w:t>
        </w:r>
        <w:r w:rsidR="00372CA8">
          <w:rPr>
            <w:webHidden/>
          </w:rPr>
          <w:fldChar w:fldCharType="end"/>
        </w:r>
      </w:hyperlink>
    </w:p>
    <w:p w14:paraId="46ABD99B" w14:textId="503DA66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6" w:history="1">
        <w:r w:rsidR="00372CA8" w:rsidRPr="009E5412">
          <w:rPr>
            <w:rStyle w:val="Hyperlink"/>
          </w:rPr>
          <w:t>Microsoft Defender per IoT</w:t>
        </w:r>
        <w:r w:rsidR="00372CA8">
          <w:rPr>
            <w:webHidden/>
          </w:rPr>
          <w:tab/>
        </w:r>
        <w:r w:rsidR="00372CA8">
          <w:rPr>
            <w:webHidden/>
          </w:rPr>
          <w:fldChar w:fldCharType="begin"/>
        </w:r>
        <w:r w:rsidR="00372CA8">
          <w:rPr>
            <w:webHidden/>
          </w:rPr>
          <w:instrText xml:space="preserve"> PAGEREF _Toc146440256 \h </w:instrText>
        </w:r>
        <w:r w:rsidR="00372CA8">
          <w:rPr>
            <w:webHidden/>
          </w:rPr>
        </w:r>
        <w:r w:rsidR="00372CA8">
          <w:rPr>
            <w:webHidden/>
          </w:rPr>
          <w:fldChar w:fldCharType="separate"/>
        </w:r>
        <w:r w:rsidR="00372CA8">
          <w:rPr>
            <w:webHidden/>
          </w:rPr>
          <w:t>96</w:t>
        </w:r>
        <w:r w:rsidR="00372CA8">
          <w:rPr>
            <w:webHidden/>
          </w:rPr>
          <w:fldChar w:fldCharType="end"/>
        </w:r>
      </w:hyperlink>
    </w:p>
    <w:p w14:paraId="49C7F62F" w14:textId="2D2B10C1"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7" w:history="1">
        <w:r w:rsidR="00372CA8" w:rsidRPr="009E5412">
          <w:rPr>
            <w:rStyle w:val="Hyperlink"/>
          </w:rPr>
          <w:t>Bing Maps Enterprise Platform</w:t>
        </w:r>
        <w:r w:rsidR="00372CA8">
          <w:rPr>
            <w:webHidden/>
          </w:rPr>
          <w:tab/>
        </w:r>
        <w:r w:rsidR="00372CA8">
          <w:rPr>
            <w:webHidden/>
          </w:rPr>
          <w:fldChar w:fldCharType="begin"/>
        </w:r>
        <w:r w:rsidR="00372CA8">
          <w:rPr>
            <w:webHidden/>
          </w:rPr>
          <w:instrText xml:space="preserve"> PAGEREF _Toc146440257 \h </w:instrText>
        </w:r>
        <w:r w:rsidR="00372CA8">
          <w:rPr>
            <w:webHidden/>
          </w:rPr>
        </w:r>
        <w:r w:rsidR="00372CA8">
          <w:rPr>
            <w:webHidden/>
          </w:rPr>
          <w:fldChar w:fldCharType="separate"/>
        </w:r>
        <w:r w:rsidR="00372CA8">
          <w:rPr>
            <w:webHidden/>
          </w:rPr>
          <w:t>97</w:t>
        </w:r>
        <w:r w:rsidR="00372CA8">
          <w:rPr>
            <w:webHidden/>
          </w:rPr>
          <w:fldChar w:fldCharType="end"/>
        </w:r>
      </w:hyperlink>
    </w:p>
    <w:p w14:paraId="173C51FA" w14:textId="2081DAD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8" w:history="1">
        <w:r w:rsidR="00372CA8" w:rsidRPr="009E5412">
          <w:rPr>
            <w:rStyle w:val="Hyperlink"/>
          </w:rPr>
          <w:t>Bing Maps Mobile Asset Management</w:t>
        </w:r>
        <w:r w:rsidR="00372CA8">
          <w:rPr>
            <w:webHidden/>
          </w:rPr>
          <w:tab/>
        </w:r>
        <w:r w:rsidR="00372CA8">
          <w:rPr>
            <w:webHidden/>
          </w:rPr>
          <w:fldChar w:fldCharType="begin"/>
        </w:r>
        <w:r w:rsidR="00372CA8">
          <w:rPr>
            <w:webHidden/>
          </w:rPr>
          <w:instrText xml:space="preserve"> PAGEREF _Toc146440258 \h </w:instrText>
        </w:r>
        <w:r w:rsidR="00372CA8">
          <w:rPr>
            <w:webHidden/>
          </w:rPr>
        </w:r>
        <w:r w:rsidR="00372CA8">
          <w:rPr>
            <w:webHidden/>
          </w:rPr>
          <w:fldChar w:fldCharType="separate"/>
        </w:r>
        <w:r w:rsidR="00372CA8">
          <w:rPr>
            <w:webHidden/>
          </w:rPr>
          <w:t>97</w:t>
        </w:r>
        <w:r w:rsidR="00372CA8">
          <w:rPr>
            <w:webHidden/>
          </w:rPr>
          <w:fldChar w:fldCharType="end"/>
        </w:r>
      </w:hyperlink>
    </w:p>
    <w:p w14:paraId="0021A2B0" w14:textId="14197DF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59" w:history="1">
        <w:r w:rsidR="00372CA8" w:rsidRPr="009E5412">
          <w:rPr>
            <w:rStyle w:val="Hyperlink"/>
          </w:rPr>
          <w:t>Microsoft Cloud App Security</w:t>
        </w:r>
        <w:r w:rsidR="00372CA8">
          <w:rPr>
            <w:webHidden/>
          </w:rPr>
          <w:tab/>
        </w:r>
        <w:r w:rsidR="00372CA8">
          <w:rPr>
            <w:webHidden/>
          </w:rPr>
          <w:fldChar w:fldCharType="begin"/>
        </w:r>
        <w:r w:rsidR="00372CA8">
          <w:rPr>
            <w:webHidden/>
          </w:rPr>
          <w:instrText xml:space="preserve"> PAGEREF _Toc146440259 \h </w:instrText>
        </w:r>
        <w:r w:rsidR="00372CA8">
          <w:rPr>
            <w:webHidden/>
          </w:rPr>
        </w:r>
        <w:r w:rsidR="00372CA8">
          <w:rPr>
            <w:webHidden/>
          </w:rPr>
          <w:fldChar w:fldCharType="separate"/>
        </w:r>
        <w:r w:rsidR="00372CA8">
          <w:rPr>
            <w:webHidden/>
          </w:rPr>
          <w:t>98</w:t>
        </w:r>
        <w:r w:rsidR="00372CA8">
          <w:rPr>
            <w:webHidden/>
          </w:rPr>
          <w:fldChar w:fldCharType="end"/>
        </w:r>
      </w:hyperlink>
    </w:p>
    <w:p w14:paraId="256AFCA0" w14:textId="407BC04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0" w:history="1">
        <w:r w:rsidR="00372CA8" w:rsidRPr="009E5412">
          <w:rPr>
            <w:rStyle w:val="Hyperlink"/>
          </w:rPr>
          <w:t>Microsoft Power Automate</w:t>
        </w:r>
        <w:r w:rsidR="00372CA8">
          <w:rPr>
            <w:webHidden/>
          </w:rPr>
          <w:tab/>
        </w:r>
        <w:r w:rsidR="00372CA8">
          <w:rPr>
            <w:webHidden/>
          </w:rPr>
          <w:fldChar w:fldCharType="begin"/>
        </w:r>
        <w:r w:rsidR="00372CA8">
          <w:rPr>
            <w:webHidden/>
          </w:rPr>
          <w:instrText xml:space="preserve"> PAGEREF _Toc146440260 \h </w:instrText>
        </w:r>
        <w:r w:rsidR="00372CA8">
          <w:rPr>
            <w:webHidden/>
          </w:rPr>
        </w:r>
        <w:r w:rsidR="00372CA8">
          <w:rPr>
            <w:webHidden/>
          </w:rPr>
          <w:fldChar w:fldCharType="separate"/>
        </w:r>
        <w:r w:rsidR="00372CA8">
          <w:rPr>
            <w:webHidden/>
          </w:rPr>
          <w:t>98</w:t>
        </w:r>
        <w:r w:rsidR="00372CA8">
          <w:rPr>
            <w:webHidden/>
          </w:rPr>
          <w:fldChar w:fldCharType="end"/>
        </w:r>
      </w:hyperlink>
    </w:p>
    <w:p w14:paraId="146A52EE" w14:textId="63318A5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1" w:history="1">
        <w:r w:rsidR="00372CA8" w:rsidRPr="009E5412">
          <w:rPr>
            <w:rStyle w:val="Hyperlink"/>
          </w:rPr>
          <w:t>Microsoft Power Pages</w:t>
        </w:r>
        <w:r w:rsidR="00372CA8">
          <w:rPr>
            <w:webHidden/>
          </w:rPr>
          <w:tab/>
        </w:r>
        <w:r w:rsidR="00372CA8">
          <w:rPr>
            <w:webHidden/>
          </w:rPr>
          <w:fldChar w:fldCharType="begin"/>
        </w:r>
        <w:r w:rsidR="00372CA8">
          <w:rPr>
            <w:webHidden/>
          </w:rPr>
          <w:instrText xml:space="preserve"> PAGEREF _Toc146440261 \h </w:instrText>
        </w:r>
        <w:r w:rsidR="00372CA8">
          <w:rPr>
            <w:webHidden/>
          </w:rPr>
        </w:r>
        <w:r w:rsidR="00372CA8">
          <w:rPr>
            <w:webHidden/>
          </w:rPr>
          <w:fldChar w:fldCharType="separate"/>
        </w:r>
        <w:r w:rsidR="00372CA8">
          <w:rPr>
            <w:webHidden/>
          </w:rPr>
          <w:t>98</w:t>
        </w:r>
        <w:r w:rsidR="00372CA8">
          <w:rPr>
            <w:webHidden/>
          </w:rPr>
          <w:fldChar w:fldCharType="end"/>
        </w:r>
      </w:hyperlink>
    </w:p>
    <w:p w14:paraId="4DFC3D4A" w14:textId="451994EF"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2" w:history="1">
        <w:r w:rsidR="00372CA8" w:rsidRPr="009E5412">
          <w:rPr>
            <w:rStyle w:val="Hyperlink"/>
          </w:rPr>
          <w:t>Microsoft Intune</w:t>
        </w:r>
        <w:r w:rsidR="00372CA8">
          <w:rPr>
            <w:webHidden/>
          </w:rPr>
          <w:tab/>
        </w:r>
        <w:r w:rsidR="00372CA8">
          <w:rPr>
            <w:webHidden/>
          </w:rPr>
          <w:fldChar w:fldCharType="begin"/>
        </w:r>
        <w:r w:rsidR="00372CA8">
          <w:rPr>
            <w:webHidden/>
          </w:rPr>
          <w:instrText xml:space="preserve"> PAGEREF _Toc146440262 \h </w:instrText>
        </w:r>
        <w:r w:rsidR="00372CA8">
          <w:rPr>
            <w:webHidden/>
          </w:rPr>
        </w:r>
        <w:r w:rsidR="00372CA8">
          <w:rPr>
            <w:webHidden/>
          </w:rPr>
          <w:fldChar w:fldCharType="separate"/>
        </w:r>
        <w:r w:rsidR="00372CA8">
          <w:rPr>
            <w:webHidden/>
          </w:rPr>
          <w:t>99</w:t>
        </w:r>
        <w:r w:rsidR="00372CA8">
          <w:rPr>
            <w:webHidden/>
          </w:rPr>
          <w:fldChar w:fldCharType="end"/>
        </w:r>
      </w:hyperlink>
    </w:p>
    <w:p w14:paraId="60C82F00" w14:textId="0F6A6345"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3" w:history="1">
        <w:r w:rsidR="00372CA8" w:rsidRPr="009E5412">
          <w:rPr>
            <w:rStyle w:val="Hyperlink"/>
          </w:rPr>
          <w:t>Microsoft Kaizala Pro:</w:t>
        </w:r>
        <w:r w:rsidR="00372CA8">
          <w:rPr>
            <w:webHidden/>
          </w:rPr>
          <w:tab/>
        </w:r>
        <w:r w:rsidR="00372CA8">
          <w:rPr>
            <w:webHidden/>
          </w:rPr>
          <w:fldChar w:fldCharType="begin"/>
        </w:r>
        <w:r w:rsidR="00372CA8">
          <w:rPr>
            <w:webHidden/>
          </w:rPr>
          <w:instrText xml:space="preserve"> PAGEREF _Toc146440263 \h </w:instrText>
        </w:r>
        <w:r w:rsidR="00372CA8">
          <w:rPr>
            <w:webHidden/>
          </w:rPr>
        </w:r>
        <w:r w:rsidR="00372CA8">
          <w:rPr>
            <w:webHidden/>
          </w:rPr>
          <w:fldChar w:fldCharType="separate"/>
        </w:r>
        <w:r w:rsidR="00372CA8">
          <w:rPr>
            <w:webHidden/>
          </w:rPr>
          <w:t>99</w:t>
        </w:r>
        <w:r w:rsidR="00372CA8">
          <w:rPr>
            <w:webHidden/>
          </w:rPr>
          <w:fldChar w:fldCharType="end"/>
        </w:r>
      </w:hyperlink>
    </w:p>
    <w:p w14:paraId="7ABFFB26" w14:textId="570452EB"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4" w:history="1">
        <w:r w:rsidR="00372CA8" w:rsidRPr="009E5412">
          <w:rPr>
            <w:rStyle w:val="Hyperlink"/>
          </w:rPr>
          <w:t>Microsoft Power Apps</w:t>
        </w:r>
        <w:r w:rsidR="00372CA8">
          <w:rPr>
            <w:webHidden/>
          </w:rPr>
          <w:tab/>
        </w:r>
        <w:r w:rsidR="00372CA8">
          <w:rPr>
            <w:webHidden/>
          </w:rPr>
          <w:fldChar w:fldCharType="begin"/>
        </w:r>
        <w:r w:rsidR="00372CA8">
          <w:rPr>
            <w:webHidden/>
          </w:rPr>
          <w:instrText xml:space="preserve"> PAGEREF _Toc146440264 \h </w:instrText>
        </w:r>
        <w:r w:rsidR="00372CA8">
          <w:rPr>
            <w:webHidden/>
          </w:rPr>
        </w:r>
        <w:r w:rsidR="00372CA8">
          <w:rPr>
            <w:webHidden/>
          </w:rPr>
          <w:fldChar w:fldCharType="separate"/>
        </w:r>
        <w:r w:rsidR="00372CA8">
          <w:rPr>
            <w:webHidden/>
          </w:rPr>
          <w:t>100</w:t>
        </w:r>
        <w:r w:rsidR="00372CA8">
          <w:rPr>
            <w:webHidden/>
          </w:rPr>
          <w:fldChar w:fldCharType="end"/>
        </w:r>
      </w:hyperlink>
    </w:p>
    <w:p w14:paraId="3212CD14" w14:textId="1DBFCF34"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5" w:history="1">
        <w:r w:rsidR="00372CA8" w:rsidRPr="009E5412">
          <w:rPr>
            <w:rStyle w:val="Hyperlink"/>
          </w:rPr>
          <w:t>Microsoft Sustainability Manager</w:t>
        </w:r>
        <w:r w:rsidR="00372CA8">
          <w:rPr>
            <w:webHidden/>
          </w:rPr>
          <w:tab/>
        </w:r>
        <w:r w:rsidR="00372CA8">
          <w:rPr>
            <w:webHidden/>
          </w:rPr>
          <w:fldChar w:fldCharType="begin"/>
        </w:r>
        <w:r w:rsidR="00372CA8">
          <w:rPr>
            <w:webHidden/>
          </w:rPr>
          <w:instrText xml:space="preserve"> PAGEREF _Toc146440265 \h </w:instrText>
        </w:r>
        <w:r w:rsidR="00372CA8">
          <w:rPr>
            <w:webHidden/>
          </w:rPr>
        </w:r>
        <w:r w:rsidR="00372CA8">
          <w:rPr>
            <w:webHidden/>
          </w:rPr>
          <w:fldChar w:fldCharType="separate"/>
        </w:r>
        <w:r w:rsidR="00372CA8">
          <w:rPr>
            <w:webHidden/>
          </w:rPr>
          <w:t>100</w:t>
        </w:r>
        <w:r w:rsidR="00372CA8">
          <w:rPr>
            <w:webHidden/>
          </w:rPr>
          <w:fldChar w:fldCharType="end"/>
        </w:r>
      </w:hyperlink>
    </w:p>
    <w:p w14:paraId="16523DE0" w14:textId="0688B342"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6" w:history="1">
        <w:r w:rsidR="00372CA8" w:rsidRPr="009E5412">
          <w:rPr>
            <w:rStyle w:val="Hyperlink"/>
          </w:rPr>
          <w:t>Minecraft: Education Edition</w:t>
        </w:r>
        <w:r w:rsidR="00372CA8">
          <w:rPr>
            <w:webHidden/>
          </w:rPr>
          <w:tab/>
        </w:r>
        <w:r w:rsidR="00372CA8">
          <w:rPr>
            <w:webHidden/>
          </w:rPr>
          <w:fldChar w:fldCharType="begin"/>
        </w:r>
        <w:r w:rsidR="00372CA8">
          <w:rPr>
            <w:webHidden/>
          </w:rPr>
          <w:instrText xml:space="preserve"> PAGEREF _Toc146440266 \h </w:instrText>
        </w:r>
        <w:r w:rsidR="00372CA8">
          <w:rPr>
            <w:webHidden/>
          </w:rPr>
        </w:r>
        <w:r w:rsidR="00372CA8">
          <w:rPr>
            <w:webHidden/>
          </w:rPr>
          <w:fldChar w:fldCharType="separate"/>
        </w:r>
        <w:r w:rsidR="00372CA8">
          <w:rPr>
            <w:webHidden/>
          </w:rPr>
          <w:t>101</w:t>
        </w:r>
        <w:r w:rsidR="00372CA8">
          <w:rPr>
            <w:webHidden/>
          </w:rPr>
          <w:fldChar w:fldCharType="end"/>
        </w:r>
      </w:hyperlink>
    </w:p>
    <w:p w14:paraId="6C1C8A65" w14:textId="43EE98B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7" w:history="1">
        <w:r w:rsidR="00372CA8" w:rsidRPr="009E5412">
          <w:rPr>
            <w:rStyle w:val="Hyperlink"/>
          </w:rPr>
          <w:t>Power BI Embedded</w:t>
        </w:r>
        <w:r w:rsidR="00372CA8">
          <w:rPr>
            <w:webHidden/>
          </w:rPr>
          <w:tab/>
        </w:r>
        <w:r w:rsidR="00372CA8">
          <w:rPr>
            <w:webHidden/>
          </w:rPr>
          <w:fldChar w:fldCharType="begin"/>
        </w:r>
        <w:r w:rsidR="00372CA8">
          <w:rPr>
            <w:webHidden/>
          </w:rPr>
          <w:instrText xml:space="preserve"> PAGEREF _Toc146440267 \h </w:instrText>
        </w:r>
        <w:r w:rsidR="00372CA8">
          <w:rPr>
            <w:webHidden/>
          </w:rPr>
        </w:r>
        <w:r w:rsidR="00372CA8">
          <w:rPr>
            <w:webHidden/>
          </w:rPr>
          <w:fldChar w:fldCharType="separate"/>
        </w:r>
        <w:r w:rsidR="00372CA8">
          <w:rPr>
            <w:webHidden/>
          </w:rPr>
          <w:t>101</w:t>
        </w:r>
        <w:r w:rsidR="00372CA8">
          <w:rPr>
            <w:webHidden/>
          </w:rPr>
          <w:fldChar w:fldCharType="end"/>
        </w:r>
      </w:hyperlink>
    </w:p>
    <w:p w14:paraId="1DF64499" w14:textId="0C97EA1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8" w:history="1">
        <w:r w:rsidR="00372CA8" w:rsidRPr="009E5412">
          <w:rPr>
            <w:rStyle w:val="Hyperlink"/>
          </w:rPr>
          <w:t>Power BI Premium</w:t>
        </w:r>
        <w:r w:rsidR="00372CA8">
          <w:rPr>
            <w:webHidden/>
          </w:rPr>
          <w:tab/>
        </w:r>
        <w:r w:rsidR="00372CA8">
          <w:rPr>
            <w:webHidden/>
          </w:rPr>
          <w:fldChar w:fldCharType="begin"/>
        </w:r>
        <w:r w:rsidR="00372CA8">
          <w:rPr>
            <w:webHidden/>
          </w:rPr>
          <w:instrText xml:space="preserve"> PAGEREF _Toc146440268 \h </w:instrText>
        </w:r>
        <w:r w:rsidR="00372CA8">
          <w:rPr>
            <w:webHidden/>
          </w:rPr>
        </w:r>
        <w:r w:rsidR="00372CA8">
          <w:rPr>
            <w:webHidden/>
          </w:rPr>
          <w:fldChar w:fldCharType="separate"/>
        </w:r>
        <w:r w:rsidR="00372CA8">
          <w:rPr>
            <w:webHidden/>
          </w:rPr>
          <w:t>101</w:t>
        </w:r>
        <w:r w:rsidR="00372CA8">
          <w:rPr>
            <w:webHidden/>
          </w:rPr>
          <w:fldChar w:fldCharType="end"/>
        </w:r>
      </w:hyperlink>
    </w:p>
    <w:p w14:paraId="0BB25776" w14:textId="38C0CF0A"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69" w:history="1">
        <w:r w:rsidR="00372CA8" w:rsidRPr="009E5412">
          <w:rPr>
            <w:rStyle w:val="Hyperlink"/>
          </w:rPr>
          <w:t>Power BI Pro</w:t>
        </w:r>
        <w:r w:rsidR="00372CA8">
          <w:rPr>
            <w:webHidden/>
          </w:rPr>
          <w:tab/>
        </w:r>
        <w:r w:rsidR="00372CA8">
          <w:rPr>
            <w:webHidden/>
          </w:rPr>
          <w:fldChar w:fldCharType="begin"/>
        </w:r>
        <w:r w:rsidR="00372CA8">
          <w:rPr>
            <w:webHidden/>
          </w:rPr>
          <w:instrText xml:space="preserve"> PAGEREF _Toc146440269 \h </w:instrText>
        </w:r>
        <w:r w:rsidR="00372CA8">
          <w:rPr>
            <w:webHidden/>
          </w:rPr>
        </w:r>
        <w:r w:rsidR="00372CA8">
          <w:rPr>
            <w:webHidden/>
          </w:rPr>
          <w:fldChar w:fldCharType="separate"/>
        </w:r>
        <w:r w:rsidR="00372CA8">
          <w:rPr>
            <w:webHidden/>
          </w:rPr>
          <w:t>102</w:t>
        </w:r>
        <w:r w:rsidR="00372CA8">
          <w:rPr>
            <w:webHidden/>
          </w:rPr>
          <w:fldChar w:fldCharType="end"/>
        </w:r>
      </w:hyperlink>
    </w:p>
    <w:p w14:paraId="53D1EDFB" w14:textId="314C6E1E"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70" w:history="1">
        <w:r w:rsidR="00372CA8" w:rsidRPr="009E5412">
          <w:rPr>
            <w:rStyle w:val="Hyperlink"/>
          </w:rPr>
          <w:t>Translator API</w:t>
        </w:r>
        <w:r w:rsidR="00372CA8">
          <w:rPr>
            <w:webHidden/>
          </w:rPr>
          <w:tab/>
        </w:r>
        <w:r w:rsidR="00372CA8">
          <w:rPr>
            <w:webHidden/>
          </w:rPr>
          <w:fldChar w:fldCharType="begin"/>
        </w:r>
        <w:r w:rsidR="00372CA8">
          <w:rPr>
            <w:webHidden/>
          </w:rPr>
          <w:instrText xml:space="preserve"> PAGEREF _Toc146440270 \h </w:instrText>
        </w:r>
        <w:r w:rsidR="00372CA8">
          <w:rPr>
            <w:webHidden/>
          </w:rPr>
        </w:r>
        <w:r w:rsidR="00372CA8">
          <w:rPr>
            <w:webHidden/>
          </w:rPr>
          <w:fldChar w:fldCharType="separate"/>
        </w:r>
        <w:r w:rsidR="00372CA8">
          <w:rPr>
            <w:webHidden/>
          </w:rPr>
          <w:t>102</w:t>
        </w:r>
        <w:r w:rsidR="00372CA8">
          <w:rPr>
            <w:webHidden/>
          </w:rPr>
          <w:fldChar w:fldCharType="end"/>
        </w:r>
      </w:hyperlink>
    </w:p>
    <w:p w14:paraId="37A3A527" w14:textId="412C697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71" w:history="1">
        <w:r w:rsidR="00372CA8" w:rsidRPr="009E5412">
          <w:rPr>
            <w:rStyle w:val="Hyperlink"/>
          </w:rPr>
          <w:t>Microsoft Defender per Endpoint</w:t>
        </w:r>
        <w:r w:rsidR="00372CA8">
          <w:rPr>
            <w:webHidden/>
          </w:rPr>
          <w:tab/>
        </w:r>
        <w:r w:rsidR="00372CA8">
          <w:rPr>
            <w:webHidden/>
          </w:rPr>
          <w:fldChar w:fldCharType="begin"/>
        </w:r>
        <w:r w:rsidR="00372CA8">
          <w:rPr>
            <w:webHidden/>
          </w:rPr>
          <w:instrText xml:space="preserve"> PAGEREF _Toc146440271 \h </w:instrText>
        </w:r>
        <w:r w:rsidR="00372CA8">
          <w:rPr>
            <w:webHidden/>
          </w:rPr>
        </w:r>
        <w:r w:rsidR="00372CA8">
          <w:rPr>
            <w:webHidden/>
          </w:rPr>
          <w:fldChar w:fldCharType="separate"/>
        </w:r>
        <w:r w:rsidR="00372CA8">
          <w:rPr>
            <w:webHidden/>
          </w:rPr>
          <w:t>103</w:t>
        </w:r>
        <w:r w:rsidR="00372CA8">
          <w:rPr>
            <w:webHidden/>
          </w:rPr>
          <w:fldChar w:fldCharType="end"/>
        </w:r>
      </w:hyperlink>
    </w:p>
    <w:p w14:paraId="1C03A362" w14:textId="375C51FC"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72" w:history="1">
        <w:r w:rsidR="00372CA8" w:rsidRPr="009E5412">
          <w:rPr>
            <w:rStyle w:val="Hyperlink"/>
          </w:rPr>
          <w:t>Stampa Universale</w:t>
        </w:r>
        <w:r w:rsidR="00372CA8">
          <w:rPr>
            <w:webHidden/>
          </w:rPr>
          <w:tab/>
        </w:r>
        <w:r w:rsidR="00372CA8">
          <w:rPr>
            <w:webHidden/>
          </w:rPr>
          <w:fldChar w:fldCharType="begin"/>
        </w:r>
        <w:r w:rsidR="00372CA8">
          <w:rPr>
            <w:webHidden/>
          </w:rPr>
          <w:instrText xml:space="preserve"> PAGEREF _Toc146440272 \h </w:instrText>
        </w:r>
        <w:r w:rsidR="00372CA8">
          <w:rPr>
            <w:webHidden/>
          </w:rPr>
        </w:r>
        <w:r w:rsidR="00372CA8">
          <w:rPr>
            <w:webHidden/>
          </w:rPr>
          <w:fldChar w:fldCharType="separate"/>
        </w:r>
        <w:r w:rsidR="00372CA8">
          <w:rPr>
            <w:webHidden/>
          </w:rPr>
          <w:t>103</w:t>
        </w:r>
        <w:r w:rsidR="00372CA8">
          <w:rPr>
            <w:webHidden/>
          </w:rPr>
          <w:fldChar w:fldCharType="end"/>
        </w:r>
      </w:hyperlink>
    </w:p>
    <w:p w14:paraId="529FB4C0" w14:textId="46B8FB77" w:rsidR="00372CA8" w:rsidRDefault="001B1814">
      <w:pPr>
        <w:pStyle w:val="TOC4"/>
        <w:rPr>
          <w:rFonts w:eastAsiaTheme="minorEastAsia"/>
          <w:smallCaps w:val="0"/>
          <w:spacing w:val="0"/>
          <w:kern w:val="2"/>
          <w:sz w:val="24"/>
          <w:szCs w:val="24"/>
          <w:lang w:val="en-US" w:eastAsia="en-US" w:bidi="ar-SA"/>
          <w14:ligatures w14:val="standardContextual"/>
        </w:rPr>
      </w:pPr>
      <w:hyperlink w:anchor="_Toc146440273" w:history="1">
        <w:r w:rsidR="00372CA8" w:rsidRPr="009E5412">
          <w:rPr>
            <w:rStyle w:val="Hyperlink"/>
          </w:rPr>
          <w:t>Windows 365</w:t>
        </w:r>
        <w:r w:rsidR="00372CA8">
          <w:rPr>
            <w:webHidden/>
          </w:rPr>
          <w:tab/>
        </w:r>
        <w:r w:rsidR="00372CA8">
          <w:rPr>
            <w:webHidden/>
          </w:rPr>
          <w:fldChar w:fldCharType="begin"/>
        </w:r>
        <w:r w:rsidR="00372CA8">
          <w:rPr>
            <w:webHidden/>
          </w:rPr>
          <w:instrText xml:space="preserve"> PAGEREF _Toc146440273 \h </w:instrText>
        </w:r>
        <w:r w:rsidR="00372CA8">
          <w:rPr>
            <w:webHidden/>
          </w:rPr>
        </w:r>
        <w:r w:rsidR="00372CA8">
          <w:rPr>
            <w:webHidden/>
          </w:rPr>
          <w:fldChar w:fldCharType="separate"/>
        </w:r>
        <w:r w:rsidR="00372CA8">
          <w:rPr>
            <w:webHidden/>
          </w:rPr>
          <w:t>104</w:t>
        </w:r>
        <w:r w:rsidR="00372CA8">
          <w:rPr>
            <w:webHidden/>
          </w:rPr>
          <w:fldChar w:fldCharType="end"/>
        </w:r>
      </w:hyperlink>
    </w:p>
    <w:p w14:paraId="53E614E6" w14:textId="71C7D4C4" w:rsidR="00372CA8" w:rsidRDefault="001B1814">
      <w:pPr>
        <w:pStyle w:val="TOC1"/>
        <w:rPr>
          <w:rFonts w:eastAsiaTheme="minorEastAsia"/>
          <w:b w:val="0"/>
          <w:caps w:val="0"/>
          <w:noProof/>
          <w:kern w:val="2"/>
          <w:sz w:val="24"/>
          <w:szCs w:val="24"/>
          <w:lang w:val="en-US" w:eastAsia="en-US" w:bidi="ar-SA"/>
          <w14:ligatures w14:val="standardContextual"/>
        </w:rPr>
      </w:pPr>
      <w:hyperlink w:anchor="_Toc146440274" w:history="1">
        <w:r w:rsidR="00372CA8" w:rsidRPr="009E5412">
          <w:rPr>
            <w:rStyle w:val="Hyperlink"/>
            <w:noProof/>
          </w:rPr>
          <w:t>Appendice A - Impegno del Livello di Servizio per Rilevamento e Blocco di Virus, Efficacia della Protezione dalla Posta Indesiderata o Falsi Positivi</w:t>
        </w:r>
        <w:r w:rsidR="00372CA8">
          <w:rPr>
            <w:noProof/>
            <w:webHidden/>
          </w:rPr>
          <w:tab/>
        </w:r>
        <w:r w:rsidR="00372CA8">
          <w:rPr>
            <w:noProof/>
            <w:webHidden/>
          </w:rPr>
          <w:fldChar w:fldCharType="begin"/>
        </w:r>
        <w:r w:rsidR="00372CA8">
          <w:rPr>
            <w:noProof/>
            <w:webHidden/>
          </w:rPr>
          <w:instrText xml:space="preserve"> PAGEREF _Toc146440274 \h </w:instrText>
        </w:r>
        <w:r w:rsidR="00372CA8">
          <w:rPr>
            <w:noProof/>
            <w:webHidden/>
          </w:rPr>
        </w:r>
        <w:r w:rsidR="00372CA8">
          <w:rPr>
            <w:noProof/>
            <w:webHidden/>
          </w:rPr>
          <w:fldChar w:fldCharType="separate"/>
        </w:r>
        <w:r w:rsidR="00372CA8">
          <w:rPr>
            <w:noProof/>
            <w:webHidden/>
          </w:rPr>
          <w:t>105</w:t>
        </w:r>
        <w:r w:rsidR="00372CA8">
          <w:rPr>
            <w:noProof/>
            <w:webHidden/>
          </w:rPr>
          <w:fldChar w:fldCharType="end"/>
        </w:r>
      </w:hyperlink>
    </w:p>
    <w:p w14:paraId="3CBC8BA7" w14:textId="1838152F" w:rsidR="00372CA8" w:rsidRDefault="001B1814">
      <w:pPr>
        <w:pStyle w:val="TOC1"/>
        <w:rPr>
          <w:rFonts w:eastAsiaTheme="minorEastAsia"/>
          <w:b w:val="0"/>
          <w:caps w:val="0"/>
          <w:noProof/>
          <w:kern w:val="2"/>
          <w:sz w:val="24"/>
          <w:szCs w:val="24"/>
          <w:lang w:val="en-US" w:eastAsia="en-US" w:bidi="ar-SA"/>
          <w14:ligatures w14:val="standardContextual"/>
        </w:rPr>
      </w:pPr>
      <w:hyperlink w:anchor="_Toc146440275" w:history="1">
        <w:r w:rsidR="00372CA8" w:rsidRPr="009E5412">
          <w:rPr>
            <w:rStyle w:val="Hyperlink"/>
            <w:noProof/>
          </w:rPr>
          <w:t>Appendice B - Impegno del Livello di Servizio per Tempo di Attività</w:t>
        </w:r>
        <w:r w:rsidR="00372CA8">
          <w:rPr>
            <w:noProof/>
            <w:webHidden/>
          </w:rPr>
          <w:tab/>
        </w:r>
        <w:r w:rsidR="00372CA8">
          <w:rPr>
            <w:noProof/>
            <w:webHidden/>
          </w:rPr>
          <w:fldChar w:fldCharType="begin"/>
        </w:r>
        <w:r w:rsidR="00372CA8">
          <w:rPr>
            <w:noProof/>
            <w:webHidden/>
          </w:rPr>
          <w:instrText xml:space="preserve"> PAGEREF _Toc146440275 \h </w:instrText>
        </w:r>
        <w:r w:rsidR="00372CA8">
          <w:rPr>
            <w:noProof/>
            <w:webHidden/>
          </w:rPr>
        </w:r>
        <w:r w:rsidR="00372CA8">
          <w:rPr>
            <w:noProof/>
            <w:webHidden/>
          </w:rPr>
          <w:fldChar w:fldCharType="separate"/>
        </w:r>
        <w:r w:rsidR="00372CA8">
          <w:rPr>
            <w:noProof/>
            <w:webHidden/>
          </w:rPr>
          <w:t>107</w:t>
        </w:r>
        <w:r w:rsidR="00372CA8">
          <w:rPr>
            <w:noProof/>
            <w:webHidden/>
          </w:rPr>
          <w:fldChar w:fldCharType="end"/>
        </w:r>
      </w:hyperlink>
    </w:p>
    <w:p w14:paraId="16ED5D8F" w14:textId="2846662D"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6440097"/>
      <w:bookmarkStart w:id="10" w:name="Introduction"/>
      <w:r>
        <w:lastRenderedPageBreak/>
        <w:t>Introduzione</w:t>
      </w:r>
      <w:bookmarkEnd w:id="6"/>
      <w:bookmarkEnd w:id="7"/>
      <w:bookmarkEnd w:id="8"/>
      <w:bookmarkEnd w:id="9"/>
    </w:p>
    <w:p w14:paraId="0B3153E8" w14:textId="533C83C4" w:rsidR="00FA110B" w:rsidRPr="00EF7CF9" w:rsidRDefault="008D1A52" w:rsidP="00284324">
      <w:pPr>
        <w:pStyle w:val="ProductList-SubSection1Heading"/>
      </w:pPr>
      <w:bookmarkStart w:id="11" w:name="_Toc457812795"/>
      <w:bookmarkStart w:id="12" w:name="_Toc457821501"/>
      <w:bookmarkEnd w:id="10"/>
      <w:r>
        <w:t>Informazioni sul presente Documento</w:t>
      </w:r>
      <w:bookmarkEnd w:id="11"/>
      <w:bookmarkEnd w:id="12"/>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3" w:name="_Toc457812796"/>
      <w:bookmarkStart w:id="14" w:name="_Toc457821502"/>
      <w:r>
        <w:t>Versioni Precedenti del presente Documento</w:t>
      </w:r>
      <w:bookmarkEnd w:id="13"/>
      <w:bookmarkEnd w:id="14"/>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5" w:name="_Toc457812797"/>
      <w:bookmarkStart w:id="16" w:name="_Toc457821503"/>
      <w:r>
        <w:t>Chiarimenti e Riepilogo delle Modifiche Apportate al presente Documento</w:t>
      </w:r>
      <w:bookmarkEnd w:id="15"/>
      <w:bookmarkEnd w:id="16"/>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FF782E" w:rsidRPr="003650D0" w14:paraId="0BD837E1" w14:textId="77777777" w:rsidTr="00CC3273">
        <w:trPr>
          <w:tblHeader/>
        </w:trPr>
        <w:tc>
          <w:tcPr>
            <w:tcW w:w="5395" w:type="dxa"/>
            <w:shd w:val="clear" w:color="auto" w:fill="auto"/>
          </w:tcPr>
          <w:p w14:paraId="697AE887" w14:textId="57EB6807" w:rsidR="00FF782E" w:rsidRDefault="00FF782E" w:rsidP="00FF782E">
            <w:pPr>
              <w:pStyle w:val="ProductList-OfferingBody"/>
              <w:rPr>
                <w:color w:val="000000" w:themeColor="text1"/>
              </w:rPr>
            </w:pPr>
            <w:r>
              <w:rPr>
                <w:rFonts w:ascii="Calibri" w:hAnsi="Calibri" w:cs="Calibri"/>
                <w:color w:val="000000" w:themeColor="text1"/>
              </w:rPr>
              <w:t>Credenziali delle Chiavi</w:t>
            </w:r>
          </w:p>
        </w:tc>
        <w:tc>
          <w:tcPr>
            <w:tcW w:w="5395" w:type="dxa"/>
            <w:shd w:val="clear" w:color="auto" w:fill="auto"/>
          </w:tcPr>
          <w:p w14:paraId="2B378439" w14:textId="77777777" w:rsidR="00FF782E" w:rsidRPr="00771E0B" w:rsidRDefault="00FF782E" w:rsidP="00FF782E">
            <w:pPr>
              <w:pStyle w:val="ProductList-Body"/>
            </w:pPr>
          </w:p>
        </w:tc>
      </w:tr>
      <w:tr w:rsidR="00FF782E" w:rsidRPr="003650D0" w14:paraId="3CF9EDF4" w14:textId="77777777" w:rsidTr="00CC3273">
        <w:trPr>
          <w:tblHeader/>
        </w:trPr>
        <w:tc>
          <w:tcPr>
            <w:tcW w:w="5395" w:type="dxa"/>
            <w:shd w:val="clear" w:color="auto" w:fill="auto"/>
          </w:tcPr>
          <w:p w14:paraId="0B3196E3" w14:textId="69FFE1BF" w:rsidR="00FF782E" w:rsidRDefault="00FF782E" w:rsidP="00FF782E">
            <w:pPr>
              <w:pStyle w:val="ProductList-OfferingBody"/>
              <w:rPr>
                <w:color w:val="000000" w:themeColor="text1"/>
              </w:rPr>
            </w:pPr>
            <w:r>
              <w:rPr>
                <w:rFonts w:ascii="Calibri" w:hAnsi="Calibri" w:cs="Calibri"/>
                <w:color w:val="000000" w:themeColor="text1"/>
              </w:rPr>
              <w:t>Microsoft Power Pages</w:t>
            </w:r>
          </w:p>
        </w:tc>
        <w:tc>
          <w:tcPr>
            <w:tcW w:w="5395" w:type="dxa"/>
            <w:shd w:val="clear" w:color="auto" w:fill="auto"/>
          </w:tcPr>
          <w:p w14:paraId="087649CD" w14:textId="77777777" w:rsidR="00FF782E" w:rsidRPr="00771E0B" w:rsidRDefault="00FF782E" w:rsidP="00FF782E">
            <w:pPr>
              <w:pStyle w:val="ProductList-Body"/>
            </w:pPr>
          </w:p>
        </w:tc>
      </w:tr>
    </w:tbl>
    <w:p w14:paraId="3B948E45" w14:textId="2A7501B1" w:rsidR="00220B38" w:rsidRDefault="00220B38" w:rsidP="00284324">
      <w:pPr>
        <w:pStyle w:val="ProductList-Body"/>
      </w:pPr>
    </w:p>
    <w:p w14:paraId="26D8A5B3" w14:textId="34748F75" w:rsidR="00D14E6F" w:rsidRDefault="00D14E6F" w:rsidP="00284324">
      <w:pPr>
        <w:pStyle w:val="ProductList-Body"/>
      </w:pPr>
      <w:r>
        <w:t xml:space="preserve">Aggiornata la definizione di </w:t>
      </w:r>
      <w:r w:rsidR="00284324">
        <w:t>“</w:t>
      </w:r>
      <w:r>
        <w:t>Periodo Mensile Applicabile</w:t>
      </w:r>
      <w:r w:rsidR="00284324">
        <w:t>”</w:t>
      </w:r>
      <w:r>
        <w:t xml:space="preserve"> in </w:t>
      </w:r>
      <w:r w:rsidR="00284324">
        <w:t>“</w:t>
      </w:r>
      <w:r>
        <w:t>Periodo Applicabile</w:t>
      </w:r>
      <w:r w:rsidR="00284324">
        <w:t>”</w:t>
      </w:r>
      <w:r>
        <w:t xml:space="preserve"> così come gli aggiornamenti ai riferimenti associati.</w:t>
      </w:r>
    </w:p>
    <w:p w14:paraId="473EB6D2" w14:textId="759584BF" w:rsidR="0065465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7" w:name="_Toc457821504"/>
      <w:bookmarkStart w:id="18" w:name="_Toc146440098"/>
      <w:bookmarkStart w:id="19" w:name="GeneralTerms"/>
      <w:r>
        <w:lastRenderedPageBreak/>
        <w:t>Condizioni Generali</w:t>
      </w:r>
      <w:bookmarkEnd w:id="17"/>
      <w:bookmarkEnd w:id="18"/>
    </w:p>
    <w:p w14:paraId="0BDF752D" w14:textId="5F0E96A9" w:rsidR="00045C64" w:rsidRPr="00EF7CF9" w:rsidRDefault="00E11454" w:rsidP="00284324">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Definizioni</w:t>
      </w:r>
      <w:bookmarkEnd w:id="20"/>
      <w:bookmarkEnd w:id="21"/>
      <w:bookmarkEnd w:id="22"/>
      <w:bookmarkEnd w:id="23"/>
    </w:p>
    <w:bookmarkEnd w:id="24"/>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5" w:name="_Toc454884886"/>
      <w:bookmarkStart w:id="26" w:name="_Toc457812800"/>
      <w:bookmarkStart w:id="27" w:name="_Toc455748583"/>
      <w:bookmarkStart w:id="28" w:name="_Toc457821506"/>
      <w:bookmarkStart w:id="29" w:name="Terms"/>
      <w:r>
        <w:t>Condizioni</w:t>
      </w:r>
      <w:bookmarkEnd w:id="25"/>
      <w:bookmarkEnd w:id="26"/>
      <w:bookmarkEnd w:id="27"/>
      <w:bookmarkEnd w:id="28"/>
    </w:p>
    <w:bookmarkEnd w:id="29"/>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 xml:space="preserve">Livello di Servizio a causa del medesimo Evento Imprevisto, la società dovrà scegliere solo un Livello di Servizio ai sensi del quale proporre un </w:t>
      </w:r>
      <w:r>
        <w:lastRenderedPageBreak/>
        <w:t>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0" w:name="Limitations"/>
      <w:r>
        <w:t>Limitazioni</w:t>
      </w:r>
    </w:p>
    <w:bookmarkEnd w:id="30"/>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1" w:name="_Toc457821507"/>
      <w:bookmarkStart w:id="32" w:name="_Toc146440099"/>
      <w:bookmarkStart w:id="33" w:name="ServiceSpecificTerms"/>
      <w:r>
        <w:lastRenderedPageBreak/>
        <w:t>Condizioni Specifiche per l'Utilizzo dei Servizi</w:t>
      </w:r>
      <w:bookmarkEnd w:id="31"/>
      <w:bookmarkEnd w:id="32"/>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4" w:name="_Toc457821508"/>
      <w:bookmarkStart w:id="35" w:name="_Toc146440100"/>
      <w:bookmarkEnd w:id="33"/>
      <w:r>
        <w:t>Microsoft Dynamics</w:t>
      </w:r>
      <w:bookmarkEnd w:id="34"/>
      <w:r>
        <w:t xml:space="preserve"> 365</w:t>
      </w:r>
      <w:bookmarkEnd w:id="35"/>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6" w:name="_Toc14644010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2" w:name="_Toc146440102"/>
      <w:r>
        <w:t>Dynamics 365 Commerce</w:t>
      </w:r>
      <w:bookmarkEnd w:id="42"/>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3" w:name="_Toc146440103"/>
      <w:r>
        <w:t>Dynamics 365 Customer Insights</w:t>
      </w:r>
      <w:bookmarkEnd w:id="43"/>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284324">
      <w:pPr>
        <w:pStyle w:val="ProductList-Body"/>
        <w:rPr>
          <w:szCs w:val="18"/>
        </w:rPr>
      </w:pPr>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4" w:name="_Toc146440104"/>
      <w:r w:rsidRPr="00B91E4D">
        <w:rPr>
          <w:lang w:val="en-US"/>
        </w:rPr>
        <w:t>Dynamics 365 Customer Service Enterprise; Dynamics 365 Customer Service Professional</w:t>
      </w:r>
      <w:bookmarkEnd w:id="37"/>
      <w:r w:rsidRPr="00B91E4D">
        <w:rPr>
          <w:lang w:val="en-US"/>
        </w:rPr>
        <w:t>; Dynamics 365 Customer Service Insights</w:t>
      </w:r>
      <w:bookmarkEnd w:id="38"/>
      <w:bookmarkEnd w:id="39"/>
      <w:r w:rsidRPr="00B91E4D">
        <w:rPr>
          <w:lang w:val="en-US"/>
        </w:rPr>
        <w:t>; Dynamics 365 Field Service</w:t>
      </w:r>
      <w:bookmarkStart w:id="45" w:name="_Hlk51044693"/>
      <w:r w:rsidRPr="00B91E4D">
        <w:rPr>
          <w:lang w:val="en-US"/>
        </w:rPr>
        <w:t xml:space="preserve">; </w:t>
      </w:r>
      <w:bookmarkStart w:id="46" w:name="_Hlk51044489"/>
      <w:r w:rsidRPr="00B91E4D">
        <w:rPr>
          <w:lang w:val="en-US"/>
        </w:rPr>
        <w:t>Dynamics 365 Marketing</w:t>
      </w:r>
      <w:bookmarkEnd w:id="44"/>
      <w:bookmarkEnd w:id="45"/>
      <w:bookmarkEnd w:id="46"/>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7" w:name="_Toc510793626"/>
    <w:bookmarkStart w:id="48"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49" w:name="_Toc24376584"/>
      <w:bookmarkStart w:id="50" w:name="_Toc146440105"/>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46440106"/>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3" w:name="_Toc146440107"/>
      <w:r>
        <w:t>Dynamics 365 Human Resources</w:t>
      </w:r>
      <w:bookmarkEnd w:id="53"/>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26A442BE"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lastRenderedPageBreak/>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4" w:name="_Toc75271387"/>
      <w:bookmarkStart w:id="55" w:name="_Toc146440108"/>
      <w:bookmarkStart w:id="56" w:name="_Toc45621200"/>
      <w:r>
        <w:t>Dynamics 365 Intelligent Order Management</w:t>
      </w:r>
      <w:bookmarkEnd w:id="54"/>
      <w:bookmarkEnd w:id="55"/>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7" w:name="_Toc146440109"/>
      <w:r>
        <w:t>Dynamics 365 Remote Assist</w:t>
      </w:r>
      <w:bookmarkEnd w:id="56"/>
      <w:bookmarkEnd w:id="57"/>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8" w:name="_Toc146440110"/>
      <w:r>
        <w:t>Dynamics 365 Sales Enterprise; Dynamics 365 Sales Professional</w:t>
      </w:r>
      <w:bookmarkEnd w:id="58"/>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59" w:name="_Toc146440111"/>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2" w:name="MicrosoftDynamics365forRetail"/>
    <w:bookmarkStart w:id="63" w:name="_Toc457821510"/>
    <w:p w14:paraId="535D7F7C" w14:textId="2E7A6E39"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50C907E7" w:rsidR="00774CA1" w:rsidRPr="00EF7CF9" w:rsidRDefault="00774CA1" w:rsidP="00284324">
      <w:pPr>
        <w:pStyle w:val="ProductList-OfferingGroupHeading"/>
        <w:keepNext/>
        <w:keepLines/>
        <w:tabs>
          <w:tab w:val="clear" w:pos="360"/>
          <w:tab w:val="clear" w:pos="720"/>
          <w:tab w:val="clear" w:pos="1080"/>
        </w:tabs>
        <w:outlineLvl w:val="1"/>
      </w:pPr>
      <w:bookmarkStart w:id="64" w:name="_Toc457821511"/>
      <w:bookmarkStart w:id="65" w:name="_Toc146440112"/>
      <w:bookmarkEnd w:id="62"/>
      <w:bookmarkEnd w:id="63"/>
      <w:r>
        <w:lastRenderedPageBreak/>
        <w:t>Servizi Office 365</w:t>
      </w:r>
      <w:bookmarkEnd w:id="64"/>
      <w:bookmarkEnd w:id="65"/>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6" w:name="_Toc457821512"/>
      <w:bookmarkStart w:id="67" w:name="_Toc146440113"/>
      <w:r>
        <w:t>Duet Enterprise Online</w:t>
      </w:r>
      <w:bookmarkEnd w:id="66"/>
      <w:bookmarkEnd w:id="67"/>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8"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69" w:name="_Toc146440114"/>
      <w:r>
        <w:t>Exchange Online</w:t>
      </w:r>
      <w:bookmarkEnd w:id="68"/>
      <w:bookmarkEnd w:id="69"/>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97EC8">
      <w:pPr>
        <w:pStyle w:val="ProductList-Body"/>
        <w:pageBreakBefore/>
        <w:rPr>
          <w:color w:val="00188F"/>
        </w:rPr>
      </w:pPr>
      <w:r>
        <w:rPr>
          <w:b/>
          <w:color w:val="00188F"/>
        </w:rPr>
        <w:lastRenderedPageBreak/>
        <w:t>Percentuale del Tempo di Attività per il Tempo di Consegna dei Messaggi di Posta Elettronica di Exchange</w:t>
      </w:r>
    </w:p>
    <w:p w14:paraId="2727D2E3" w14:textId="77777777" w:rsidR="005A2188" w:rsidRDefault="005A2188" w:rsidP="00284324">
      <w:pPr>
        <w:pStyle w:val="ProductList-Body"/>
        <w:rPr>
          <w:szCs w:val="18"/>
        </w:rPr>
      </w:pPr>
    </w:p>
    <w:p w14:paraId="3DD213D9" w14:textId="6FE04510" w:rsidR="005A2188" w:rsidRDefault="005A2188" w:rsidP="00DD411B">
      <w:pPr>
        <w:pStyle w:val="ProductList-Body"/>
        <w:keepNext/>
        <w:keepLines/>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6C7B33C1" w14:textId="31E7F9B6" w:rsidR="005A2188" w:rsidRDefault="005A2188" w:rsidP="00284324">
      <w:pPr>
        <w:pStyle w:val="ProductList-Body"/>
        <w:rPr>
          <w:szCs w:val="18"/>
        </w:rPr>
      </w:pPr>
      <w:r>
        <w:rPr>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w:t>
      </w:r>
      <w:r w:rsidR="00D1559B">
        <w:rPr>
          <w:szCs w:val="18"/>
        </w:rPr>
        <w:t> </w:t>
      </w:r>
      <w:r>
        <w:rPr>
          <w:szCs w:val="18"/>
        </w:rPr>
        <w:t>Posta</w:t>
      </w:r>
      <w:r w:rsidR="00D1559B">
        <w:rPr>
          <w:szCs w:val="18"/>
        </w:rPr>
        <w:t> </w:t>
      </w:r>
      <w:r>
        <w:rPr>
          <w:szCs w:val="18"/>
        </w:rPr>
        <w:t>Elettronica non si applica a quanto segue:</w:t>
      </w:r>
    </w:p>
    <w:p w14:paraId="4D7D6DB2" w14:textId="77777777" w:rsidR="005A2188" w:rsidRDefault="005A2188" w:rsidP="00284324">
      <w:pPr>
        <w:pStyle w:val="ProductList-Body"/>
        <w:numPr>
          <w:ilvl w:val="0"/>
          <w:numId w:val="35"/>
        </w:numPr>
        <w:ind w:left="720"/>
        <w:rPr>
          <w:szCs w:val="18"/>
        </w:rPr>
      </w:pPr>
      <w:r>
        <w:rPr>
          <w:szCs w:val="18"/>
        </w:rPr>
        <w:t>Tempeste di posta elettronica indotte dalla Società</w:t>
      </w:r>
    </w:p>
    <w:p w14:paraId="5FE625CC" w14:textId="27CC193D" w:rsidR="005A2188" w:rsidRDefault="005A2188" w:rsidP="00284324">
      <w:pPr>
        <w:pStyle w:val="ProductList-Body"/>
        <w:numPr>
          <w:ilvl w:val="0"/>
          <w:numId w:val="35"/>
        </w:numPr>
        <w:ind w:left="720"/>
        <w:rPr>
          <w:bCs/>
          <w:szCs w:val="18"/>
        </w:rPr>
      </w:pPr>
      <w:r>
        <w:rPr>
          <w:bCs/>
          <w:szCs w:val="18"/>
        </w:rPr>
        <w:t>Posta elettronica inviata in blocco (mailer, newsletter, ecc. della società)</w:t>
      </w:r>
    </w:p>
    <w:p w14:paraId="1B44DEAD" w14:textId="77777777" w:rsidR="005A2188" w:rsidRDefault="005A2188" w:rsidP="00284324">
      <w:pPr>
        <w:pStyle w:val="ProductList-Body"/>
        <w:numPr>
          <w:ilvl w:val="0"/>
          <w:numId w:val="35"/>
        </w:numPr>
        <w:ind w:left="720"/>
        <w:rPr>
          <w:bCs/>
          <w:szCs w:val="18"/>
        </w:rPr>
      </w:pPr>
      <w:r>
        <w:rPr>
          <w:bCs/>
          <w:szCs w:val="18"/>
        </w:rPr>
        <w:t>Consegna di messaggi di posta elettronica a un archivio</w:t>
      </w:r>
    </w:p>
    <w:p w14:paraId="3C1F44FA" w14:textId="77777777" w:rsidR="005A2188" w:rsidRPr="00B91E4D" w:rsidRDefault="005A2188" w:rsidP="00284324">
      <w:pPr>
        <w:pStyle w:val="ProductList-Body"/>
        <w:numPr>
          <w:ilvl w:val="0"/>
          <w:numId w:val="35"/>
        </w:numPr>
        <w:ind w:left="720"/>
        <w:rPr>
          <w:szCs w:val="18"/>
          <w:lang w:val="en-US"/>
        </w:rPr>
      </w:pPr>
      <w:proofErr w:type="spellStart"/>
      <w:r w:rsidRPr="00B91E4D">
        <w:rPr>
          <w:szCs w:val="18"/>
          <w:lang w:val="en-US"/>
        </w:rPr>
        <w:t>Attacchi</w:t>
      </w:r>
      <w:proofErr w:type="spellEnd"/>
      <w:r w:rsidRPr="00B91E4D">
        <w:rPr>
          <w:szCs w:val="18"/>
          <w:lang w:val="en-US"/>
        </w:rPr>
        <w:t xml:space="preserve"> Denial of Service (DoS)</w:t>
      </w:r>
    </w:p>
    <w:p w14:paraId="16A5F228" w14:textId="77777777" w:rsidR="005A2188" w:rsidRDefault="005A2188" w:rsidP="00284324">
      <w:pPr>
        <w:pStyle w:val="ProductList-Body"/>
        <w:numPr>
          <w:ilvl w:val="0"/>
          <w:numId w:val="35"/>
        </w:numPr>
        <w:ind w:left="720"/>
        <w:rPr>
          <w:szCs w:val="18"/>
        </w:rPr>
      </w:pPr>
      <w:r>
        <w:rPr>
          <w:szCs w:val="18"/>
        </w:rPr>
        <w:t>Errata configurazione del Tenant di Microsoft 365</w:t>
      </w:r>
    </w:p>
    <w:p w14:paraId="77479902" w14:textId="5D8383A2" w:rsidR="005A2188" w:rsidRDefault="005A2188" w:rsidP="00284324">
      <w:pPr>
        <w:pStyle w:val="ProductList-Body"/>
        <w:numPr>
          <w:ilvl w:val="0"/>
          <w:numId w:val="35"/>
        </w:numPr>
        <w:ind w:left="720"/>
        <w:rPr>
          <w:szCs w:val="18"/>
        </w:rPr>
      </w:pPr>
      <w:r>
        <w:rPr>
          <w:rFonts w:eastAsia="Times New Roman" w:cs="Calibri"/>
          <w:color w:val="000000"/>
          <w:szCs w:val="18"/>
        </w:rPr>
        <w:t>Ritardi di posta elettronica laddove la modalità di guasto è all'interno del perimetro locale delle società e/o dei provider di servizi di terzi.</w:t>
      </w:r>
    </w:p>
    <w:p w14:paraId="10C5CF93" w14:textId="77777777" w:rsidR="005A2188" w:rsidRDefault="005A2188" w:rsidP="00284324">
      <w:pPr>
        <w:pStyle w:val="ProductList-Body"/>
        <w:numPr>
          <w:ilvl w:val="0"/>
          <w:numId w:val="35"/>
        </w:numPr>
        <w:ind w:left="720"/>
        <w:rPr>
          <w:szCs w:val="18"/>
        </w:rPr>
      </w:pPr>
      <w:r>
        <w:rPr>
          <w:szCs w:val="18"/>
        </w:rPr>
        <w:t>Latenza di rete tra Microsoft 365 e i clienti e-mail dell'utente finale</w:t>
      </w:r>
    </w:p>
    <w:p w14:paraId="0FB8F8F9" w14:textId="77777777" w:rsidR="005A2188" w:rsidRDefault="005A2188" w:rsidP="00284324">
      <w:pPr>
        <w:pStyle w:val="ProductList-Body"/>
        <w:numPr>
          <w:ilvl w:val="0"/>
          <w:numId w:val="35"/>
        </w:numPr>
        <w:ind w:left="720"/>
        <w:rPr>
          <w:szCs w:val="18"/>
        </w:rPr>
      </w:pPr>
      <w:r>
        <w:rPr>
          <w:rFonts w:eastAsia="Times New Roman" w:cs="Calibri"/>
          <w:color w:val="000000"/>
          <w:szCs w:val="18"/>
        </w:rPr>
        <w:t>Posta che viene limitata da Microsoft 365 per proteggere l'integrità del servizio o perché un tenant ha superato i limiti stabiliti per l'invio e/o la ricezione dei messaggi</w:t>
      </w:r>
      <w:r>
        <w:rPr>
          <w:szCs w:val="18"/>
        </w:rPr>
        <w:t>.</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0"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1" w:name="_Toc146440115"/>
      <w:r>
        <w:t>Archiviazione Exchange Online</w:t>
      </w:r>
      <w:bookmarkEnd w:id="70"/>
      <w:bookmarkEnd w:id="71"/>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97EC8">
      <w:pPr>
        <w:pStyle w:val="ProductList-Body"/>
        <w:pageBreakBefore/>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EF7CF9" w:rsidRDefault="008C5EDB" w:rsidP="00284324">
      <w:pPr>
        <w:pStyle w:val="ProductList-Body"/>
        <w:tabs>
          <w:tab w:val="clear" w:pos="360"/>
          <w:tab w:val="clear" w:pos="720"/>
          <w:tab w:val="clear" w:pos="1080"/>
        </w:tabs>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2"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3" w:name="_Toc146440116"/>
      <w:r>
        <w:t>Exchange Online Protection</w:t>
      </w:r>
      <w:bookmarkEnd w:id="72"/>
      <w:bookmarkEnd w:id="73"/>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EF7CF9" w:rsidRDefault="008C5EDB" w:rsidP="00284324">
      <w:pPr>
        <w:pStyle w:val="ProductList-Body"/>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EF7CF9" w:rsidRDefault="008C5EDB" w:rsidP="00284324">
      <w:pPr>
        <w:pStyle w:val="ProductList-Body"/>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EF7CF9" w:rsidRDefault="008C5EDB" w:rsidP="00284324">
      <w:pPr>
        <w:pStyle w:val="ProductList-Body"/>
        <w:tabs>
          <w:tab w:val="clear" w:pos="360"/>
          <w:tab w:val="clear" w:pos="720"/>
          <w:tab w:val="clear" w:pos="1080"/>
        </w:tabs>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EF7CF9" w:rsidRDefault="008C5EDB" w:rsidP="00284324">
      <w:pPr>
        <w:pStyle w:val="ProductList-Body"/>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4" w:name="_Toc526859624"/>
    <w:bookmarkStart w:id="75"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6" w:name="_Toc146440117"/>
      <w:r>
        <w:t>Microsoft MyAnalytics</w:t>
      </w:r>
      <w:bookmarkEnd w:id="74"/>
      <w:bookmarkEnd w:id="76"/>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EF7CF9" w:rsidRDefault="00D64CD1" w:rsidP="00284324">
      <w:pPr>
        <w:pStyle w:val="ProductList-Body"/>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EF7CF9" w:rsidRDefault="00D64CD1" w:rsidP="00284324">
      <w:pPr>
        <w:pStyle w:val="ProductList-Body"/>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7" w:name="Stream"/>
    <w:bookmarkStart w:id="78"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79" w:name="_Toc146440118"/>
      <w:r>
        <w:lastRenderedPageBreak/>
        <w:t>Microsoft Stream (Versione Classica)</w:t>
      </w:r>
      <w:bookmarkEnd w:id="79"/>
    </w:p>
    <w:bookmarkEnd w:id="77"/>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1B1814"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EF7CF9" w:rsidRDefault="00DD02FA" w:rsidP="00284324">
      <w:pPr>
        <w:pStyle w:val="ProductList-Body"/>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0" w:name="_Toc146440119"/>
      <w:r>
        <w:t>Microsoft Teams</w:t>
      </w:r>
      <w:bookmarkEnd w:id="78"/>
      <w:bookmarkEnd w:id="80"/>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1" w:name="_Hlk37926720"/>
      <w:bookmarkStart w:id="82" w:name="_Toc146440120"/>
      <w:bookmarkEnd w:id="75"/>
      <w:r>
        <w:t>Microsoft 365 Apps for business</w:t>
      </w:r>
      <w:bookmarkEnd w:id="81"/>
      <w:bookmarkEnd w:id="82"/>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3"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4" w:name="_Hlk37926721"/>
      <w:bookmarkStart w:id="85" w:name="_Toc146440121"/>
      <w:bookmarkEnd w:id="83"/>
      <w:r>
        <w:t>Microsoft 365 Apps for enterprise</w:t>
      </w:r>
      <w:bookmarkEnd w:id="84"/>
      <w:bookmarkEnd w:id="85"/>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6"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7" w:name="_Toc146440122"/>
      <w:r>
        <w:t>Office 365 Advanced Compliance</w:t>
      </w:r>
      <w:bookmarkEnd w:id="87"/>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1B1814"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8" w:name="_Toc146440123"/>
      <w:r>
        <w:t>Office Online</w:t>
      </w:r>
      <w:bookmarkEnd w:id="86"/>
      <w:bookmarkEnd w:id="88"/>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89"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0" w:name="_Toc146440124"/>
      <w:r>
        <w:t>Office 365 Video</w:t>
      </w:r>
      <w:bookmarkEnd w:id="89"/>
      <w:bookmarkEnd w:id="90"/>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EF7CF9" w:rsidRDefault="000C13D4" w:rsidP="00284324">
      <w:pPr>
        <w:pStyle w:val="ProductList-Body"/>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EF7CF9" w:rsidRDefault="000C13D4" w:rsidP="00284324">
      <w:pPr>
        <w:pStyle w:val="ProductList-Body"/>
      </w:pPr>
    </w:p>
    <w:p w14:paraId="12553895" w14:textId="73EB0D1D" w:rsidR="000C13D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EF7CF9" w:rsidRDefault="000C13D4" w:rsidP="00284324">
      <w:pPr>
        <w:pStyle w:val="ProductList-Body"/>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1"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2" w:name="_Toc146440125"/>
      <w:r>
        <w:t>OneDrive for Business</w:t>
      </w:r>
      <w:bookmarkEnd w:id="91"/>
      <w:bookmarkEnd w:id="92"/>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EF7CF9" w:rsidRDefault="001A6663" w:rsidP="00284324">
      <w:pPr>
        <w:pStyle w:val="ProductList-Body"/>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EF7CF9" w:rsidRDefault="000C13D4" w:rsidP="00284324">
      <w:pPr>
        <w:pStyle w:val="ProductList-Body"/>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3"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4" w:name="_Toc146440126"/>
      <w:r>
        <w:t>Project</w:t>
      </w:r>
      <w:bookmarkEnd w:id="93"/>
      <w:bookmarkEnd w:id="94"/>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EF7CF9" w:rsidRDefault="00C86427" w:rsidP="00284324">
      <w:pPr>
        <w:pStyle w:val="ProductList-Body"/>
      </w:pPr>
    </w:p>
    <w:p w14:paraId="251BAB3A" w14:textId="6B53635F" w:rsidR="00C86427" w:rsidRPr="00EF7CF9" w:rsidRDefault="00AC48A7" w:rsidP="00DD411B">
      <w:pPr>
        <w:pStyle w:val="ProductList-Body"/>
        <w:keepNext/>
        <w:keepLines/>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1B1814"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EF7CF9" w:rsidRDefault="00C86427" w:rsidP="00284324">
      <w:pPr>
        <w:pStyle w:val="ProductList-Body"/>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5"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6" w:name="_Toc146440127"/>
      <w:r>
        <w:t>SharePoint Online</w:t>
      </w:r>
      <w:bookmarkEnd w:id="95"/>
      <w:bookmarkEnd w:id="96"/>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7"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2865B7" w14:textId="2C0E903D" w:rsidR="00C86427" w:rsidRPr="00EF7CF9" w:rsidRDefault="00C86427" w:rsidP="00284324">
      <w:pPr>
        <w:pStyle w:val="ProductList-Offering2Heading"/>
        <w:outlineLvl w:val="2"/>
      </w:pPr>
      <w:bookmarkStart w:id="98" w:name="_Toc146440128"/>
      <w:r>
        <w:t>Skype for Business Online</w:t>
      </w:r>
      <w:bookmarkEnd w:id="97"/>
      <w:bookmarkEnd w:id="98"/>
    </w:p>
    <w:p w14:paraId="40D3082E" w14:textId="5DC1B2F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finali non sono in grado di vedere lo stato di presenza, condurre conversazioni di messaggistica istantanea né promuovere riunioni online.</w:t>
      </w:r>
      <w:r>
        <w:rPr>
          <w:szCs w:val="16"/>
          <w:vertAlign w:val="superscript"/>
        </w:rPr>
        <w:t>1</w:t>
      </w:r>
    </w:p>
    <w:p w14:paraId="7AED995C" w14:textId="77777777" w:rsidR="00C86427" w:rsidRPr="00EF7CF9" w:rsidRDefault="00C86427" w:rsidP="00284324">
      <w:pPr>
        <w:pStyle w:val="ProductList-Body"/>
      </w:pPr>
    </w:p>
    <w:p w14:paraId="082157A9" w14:textId="4A4DA934"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22C9DFA" w14:textId="77777777" w:rsidR="00C86427" w:rsidRPr="00EF7CF9" w:rsidRDefault="00C86427" w:rsidP="00284324">
      <w:pPr>
        <w:pStyle w:val="ProductList-Body"/>
      </w:pPr>
    </w:p>
    <w:p w14:paraId="04B5406A" w14:textId="6358A8CD" w:rsidR="00C86427"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2306DBD" w14:textId="68AAC3B6" w:rsidR="00106C29" w:rsidRPr="00EF7CF9" w:rsidRDefault="00106C29" w:rsidP="00284324">
      <w:pPr>
        <w:pStyle w:val="ProductList-Body"/>
      </w:pPr>
    </w:p>
    <w:p w14:paraId="1A0B8BDB" w14:textId="1348008E"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D1DFB3F"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48E7D968" w14:textId="77777777" w:rsidTr="00C86427">
        <w:tc>
          <w:tcPr>
            <w:tcW w:w="5400" w:type="dxa"/>
          </w:tcPr>
          <w:p w14:paraId="570ACFD0" w14:textId="31FB822F" w:rsidR="00C86427" w:rsidRPr="00EF7CF9" w:rsidRDefault="00C86427" w:rsidP="00284324">
            <w:pPr>
              <w:pStyle w:val="ProductList-OfferingBody"/>
              <w:jc w:val="center"/>
            </w:pPr>
            <w:r>
              <w:t>&lt; 99,9%</w:t>
            </w:r>
          </w:p>
        </w:tc>
        <w:tc>
          <w:tcPr>
            <w:tcW w:w="5400" w:type="dxa"/>
          </w:tcPr>
          <w:p w14:paraId="54D34AC2" w14:textId="77777777" w:rsidR="00C86427" w:rsidRPr="00EF7CF9" w:rsidRDefault="00C86427" w:rsidP="00284324">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84324">
            <w:pPr>
              <w:pStyle w:val="ProductList-OfferingBody"/>
              <w:jc w:val="center"/>
            </w:pPr>
            <w:r>
              <w:t>&lt; 99%</w:t>
            </w:r>
          </w:p>
        </w:tc>
        <w:tc>
          <w:tcPr>
            <w:tcW w:w="5400" w:type="dxa"/>
          </w:tcPr>
          <w:p w14:paraId="7B4B8F49" w14:textId="77777777" w:rsidR="00C86427" w:rsidRPr="00EF7CF9" w:rsidRDefault="00C86427" w:rsidP="00284324">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84324">
            <w:pPr>
              <w:pStyle w:val="ProductList-OfferingBody"/>
              <w:jc w:val="center"/>
            </w:pPr>
            <w:r>
              <w:t>&lt; 95%</w:t>
            </w:r>
          </w:p>
        </w:tc>
        <w:tc>
          <w:tcPr>
            <w:tcW w:w="5400" w:type="dxa"/>
          </w:tcPr>
          <w:p w14:paraId="4060CC3B" w14:textId="77777777" w:rsidR="00C86427" w:rsidRPr="00EF7CF9" w:rsidRDefault="00C86427" w:rsidP="00284324">
            <w:pPr>
              <w:pStyle w:val="ProductList-OfferingBody"/>
              <w:jc w:val="center"/>
            </w:pPr>
            <w:r>
              <w:t>100%</w:t>
            </w:r>
          </w:p>
        </w:tc>
      </w:tr>
    </w:tbl>
    <w:p w14:paraId="1754AB40" w14:textId="65AF8711" w:rsidR="00A0350E" w:rsidRPr="00EF7CF9" w:rsidRDefault="00A0350E" w:rsidP="00284324">
      <w:pPr>
        <w:pStyle w:val="ProductList-Body"/>
      </w:pPr>
      <w:r>
        <w:rPr>
          <w:szCs w:val="16"/>
          <w:vertAlign w:val="superscript"/>
        </w:rPr>
        <w:t>1</w:t>
      </w:r>
      <w:r>
        <w:rPr>
          <w:sz w:val="16"/>
          <w:szCs w:val="16"/>
        </w:rPr>
        <w:t>La funzionalità relativa alle riunioni online è applicabile solo al Servizio Skype for Business Online Piano 2.</w:t>
      </w:r>
    </w:p>
    <w:bookmarkStart w:id="99" w:name="_Toc457821525"/>
    <w:bookmarkStart w:id="100" w:name="_Toc526859637"/>
    <w:p w14:paraId="5F8E0FE0" w14:textId="0892E1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101" w:name="_Toc146440129"/>
      <w:r>
        <w:lastRenderedPageBreak/>
        <w:t>Microsoft Teams - Piani di Chiamata, Sistema Telefonico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1B1814"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46440130"/>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1B1814"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46440131"/>
      <w:r>
        <w:lastRenderedPageBreak/>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1B1814"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46440132"/>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46440133"/>
      <w:bookmarkStart w:id="110" w:name="MicrosoftAzureServices"/>
      <w:bookmarkEnd w:id="107"/>
      <w:r>
        <w:t>Servizi e Piani di</w:t>
      </w:r>
      <w:bookmarkEnd w:id="108"/>
      <w:r>
        <w:t xml:space="preserve"> Microsoft Azure</w:t>
      </w:r>
      <w:bookmarkEnd w:id="109"/>
    </w:p>
    <w:p w14:paraId="0FE870F8" w14:textId="23AB264C" w:rsidR="00755B76" w:rsidRPr="00B91E4D" w:rsidRDefault="00755B76" w:rsidP="00284324">
      <w:pPr>
        <w:pStyle w:val="ProductList-Offering2Heading"/>
        <w:tabs>
          <w:tab w:val="clear" w:pos="360"/>
          <w:tab w:val="clear" w:pos="720"/>
          <w:tab w:val="clear" w:pos="1080"/>
        </w:tabs>
        <w:outlineLvl w:val="2"/>
        <w:rPr>
          <w:lang w:val="en-US"/>
        </w:rPr>
      </w:pPr>
      <w:bookmarkStart w:id="111" w:name="_Toc457821529"/>
      <w:bookmarkStart w:id="112" w:name="_Toc52349003"/>
      <w:bookmarkStart w:id="113" w:name="_Toc146440134"/>
      <w:bookmarkStart w:id="114" w:name="_Toc52348916"/>
      <w:bookmarkStart w:id="115" w:name="_Toc457821535"/>
      <w:bookmarkStart w:id="116" w:name="_Toc457821591"/>
      <w:bookmarkEnd w:id="110"/>
      <w:r w:rsidRPr="00B91E4D">
        <w:rPr>
          <w:lang w:val="en-US"/>
        </w:rPr>
        <w:t xml:space="preserve">Azure Active </w:t>
      </w:r>
      <w:bookmarkEnd w:id="111"/>
      <w:bookmarkEnd w:id="112"/>
      <w:r w:rsidRPr="00B91E4D">
        <w:rPr>
          <w:lang w:val="en-US"/>
        </w:rPr>
        <w:t>Directory (Azure AD)</w:t>
      </w:r>
      <w:bookmarkEnd w:id="113"/>
    </w:p>
    <w:p w14:paraId="634299DB" w14:textId="1461B1AC" w:rsidR="00755B76" w:rsidRPr="00B91E4D" w:rsidRDefault="00755B76" w:rsidP="00284324">
      <w:pPr>
        <w:pStyle w:val="ProductList-Body"/>
        <w:rPr>
          <w:b/>
          <w:color w:val="00188F"/>
          <w:lang w:val="en-US"/>
        </w:rPr>
      </w:pPr>
      <w:r w:rsidRPr="00B91E4D">
        <w:rPr>
          <w:b/>
          <w:color w:val="00188F"/>
          <w:lang w:val="en-US"/>
        </w:rPr>
        <w:t>Azure Active Directory Basic e Azure Active Directory Premium</w:t>
      </w:r>
    </w:p>
    <w:p w14:paraId="10B5426D" w14:textId="77777777" w:rsidR="005E2EF6" w:rsidRPr="00B91E4D" w:rsidRDefault="005E2EF6" w:rsidP="00284324">
      <w:pPr>
        <w:pStyle w:val="ProductList-Body"/>
        <w:rPr>
          <w:b/>
          <w:color w:val="00188F"/>
          <w:lang w:val="en-US"/>
        </w:rPr>
      </w:pPr>
    </w:p>
    <w:p w14:paraId="1D440397" w14:textId="77777777" w:rsidR="005E2EF6" w:rsidRPr="00EF7CF9" w:rsidRDefault="005E2EF6" w:rsidP="00284324">
      <w:pPr>
        <w:pStyle w:val="ProductList-Body"/>
      </w:pPr>
      <w:r>
        <w:rPr>
          <w:b/>
          <w:color w:val="00188F"/>
        </w:rPr>
        <w:t>Definizioni Aggiuntive</w:t>
      </w:r>
      <w:r w:rsidRPr="00542EB2">
        <w:rPr>
          <w:b/>
          <w:color w:val="00188F"/>
        </w:rPr>
        <w:t>:</w:t>
      </w:r>
    </w:p>
    <w:p w14:paraId="0D155681" w14:textId="2C5053B4" w:rsidR="00755B76" w:rsidRPr="00EF7CF9" w:rsidRDefault="00755B76" w:rsidP="00284324">
      <w:pPr>
        <w:pStyle w:val="ProductList-Body"/>
      </w:pPr>
      <w:r>
        <w:rPr>
          <w:b/>
          <w:color w:val="00188F"/>
        </w:rPr>
        <w:t>Tempo di Inattività</w:t>
      </w:r>
      <w:r w:rsidRPr="00542EB2">
        <w:rPr>
          <w:b/>
          <w:color w:val="00188F"/>
        </w:rPr>
        <w:t>:</w:t>
      </w:r>
      <w:r>
        <w:t xml:space="preserve"> </w:t>
      </w:r>
      <w:r>
        <w:rPr>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7" w:name="_Toc457821530"/>
      <w:bookmarkStart w:id="118" w:name="_Toc52349004"/>
      <w:bookmarkStart w:id="119" w:name="_Toc146440135"/>
      <w:r>
        <w:t>Azure Active Directory B2C</w:t>
      </w:r>
      <w:bookmarkEnd w:id="117"/>
      <w:bookmarkEnd w:id="118"/>
      <w:bookmarkEnd w:id="119"/>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20"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4DC55206" w:rsidR="004005AF" w:rsidRPr="00EF7CF9" w:rsidRDefault="004005AF" w:rsidP="00284324">
      <w:pPr>
        <w:pStyle w:val="ProductList-Offering2Heading"/>
        <w:tabs>
          <w:tab w:val="clear" w:pos="360"/>
          <w:tab w:val="clear" w:pos="720"/>
          <w:tab w:val="clear" w:pos="1080"/>
        </w:tabs>
        <w:outlineLvl w:val="2"/>
      </w:pPr>
      <w:bookmarkStart w:id="121" w:name="_Toc146440136"/>
      <w:bookmarkEnd w:id="120"/>
      <w:r>
        <w:t>Azure Active Directory Domain Services</w:t>
      </w:r>
      <w:bookmarkEnd w:id="114"/>
      <w:bookmarkEnd w:id="121"/>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07B02F16"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indica un dominio Active Directory di cui vengono eseguiti il provisioning e la gestione tramite Azure Active Directory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1B1814"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284324">
      <w:pPr>
        <w:pStyle w:val="ProductList-Body"/>
      </w:pPr>
      <w:r>
        <w:rPr>
          <w:b/>
          <w:color w:val="00188F"/>
        </w:rPr>
        <w:t>I Livelli di Servizio e i Crediti di Servizio sono applicabili all'utilizzo da parte della Società di Azure Active Directory Domain Services</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2" w:name="_Toc52348917"/>
      <w:bookmarkStart w:id="123" w:name="_Toc146440137"/>
      <w:r>
        <w:lastRenderedPageBreak/>
        <w:t>Analysis Services</w:t>
      </w:r>
      <w:bookmarkEnd w:id="122"/>
      <w:bookmarkEnd w:id="123"/>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4" w:name="_Toc146440138"/>
      <w:bookmarkStart w:id="125" w:name="_Toc52348918"/>
      <w:r>
        <w:t>API di Azure per FHIR</w:t>
      </w:r>
      <w:bookmarkEnd w:id="124"/>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6" w:name="_Toc146440139"/>
      <w:r>
        <w:t>Servizi Gestione API</w:t>
      </w:r>
      <w:bookmarkEnd w:id="115"/>
      <w:bookmarkEnd w:id="125"/>
      <w:bookmarkEnd w:id="126"/>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7" w:name="AppService"/>
    <w:bookmarkStart w:id="128" w:name="_Toc457821536"/>
    <w:bookmarkEnd w:id="127"/>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9" w:name="_Toc52348996"/>
      <w:bookmarkStart w:id="130" w:name="_Toc146440140"/>
      <w:bookmarkStart w:id="131" w:name="_Toc52348919"/>
      <w:r>
        <w:t>App Center</w:t>
      </w:r>
      <w:bookmarkEnd w:id="129"/>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284324">
      <w:pPr>
        <w:pStyle w:val="ProductList-Body"/>
        <w:spacing w:before="24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lastRenderedPageBreak/>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72E7A5C8"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32" w:name="_Toc146440141"/>
      <w:r>
        <w:t>Configurazione App</w:t>
      </w:r>
      <w:bookmarkEnd w:id="132"/>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3" w:name="_Toc146440142"/>
      <w:r>
        <w:lastRenderedPageBreak/>
        <w:t>Servizio App</w:t>
      </w:r>
      <w:bookmarkEnd w:id="128"/>
      <w:bookmarkEnd w:id="131"/>
      <w:bookmarkEnd w:id="133"/>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4"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5" w:name="_Toc52348920"/>
      <w:bookmarkStart w:id="136" w:name="_Toc146440143"/>
      <w:r>
        <w:t>Gateway Applicativo</w:t>
      </w:r>
      <w:bookmarkEnd w:id="134"/>
      <w:bookmarkEnd w:id="135"/>
      <w:bookmarkEnd w:id="136"/>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6596BA4" w14:textId="77777777" w:rsidR="004005AF" w:rsidRPr="00EF7CF9" w:rsidRDefault="004005AF" w:rsidP="00284324">
      <w:pPr>
        <w:pStyle w:val="ProductList-Body"/>
      </w:pPr>
    </w:p>
    <w:p w14:paraId="7F8325E7" w14:textId="4AC0D0F7"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7" w:name="_Toc526859647"/>
    <w:bookmarkStart w:id="138" w:name="_Toc527039296"/>
    <w:bookmarkStart w:id="139" w:name="ApplicationInsights"/>
    <w:bookmarkStart w:id="140"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0C3B83" w14:textId="77777777" w:rsidR="004005AF" w:rsidRPr="00EF7CF9" w:rsidRDefault="004005AF" w:rsidP="00284324">
      <w:pPr>
        <w:pStyle w:val="ProductList-Offering2Heading"/>
        <w:tabs>
          <w:tab w:val="clear" w:pos="360"/>
          <w:tab w:val="clear" w:pos="720"/>
          <w:tab w:val="clear" w:pos="1080"/>
        </w:tabs>
        <w:outlineLvl w:val="2"/>
      </w:pPr>
      <w:bookmarkStart w:id="141" w:name="_Toc52348921"/>
      <w:bookmarkStart w:id="142" w:name="_Toc146440144"/>
      <w:r>
        <w:t>Application Insights</w:t>
      </w:r>
      <w:bookmarkEnd w:id="137"/>
      <w:bookmarkEnd w:id="138"/>
      <w:bookmarkEnd w:id="141"/>
      <w:bookmarkEnd w:id="142"/>
    </w:p>
    <w:bookmarkEnd w:id="139"/>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lastRenderedPageBreak/>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46440145"/>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46440146"/>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lastRenderedPageBreak/>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284324">
      <w:pPr>
        <w:pStyle w:val="ProductList-Offering2Heading"/>
        <w:tabs>
          <w:tab w:val="clear" w:pos="360"/>
          <w:tab w:val="clear" w:pos="720"/>
          <w:tab w:val="clear" w:pos="1080"/>
        </w:tabs>
        <w:outlineLvl w:val="2"/>
      </w:pPr>
      <w:bookmarkStart w:id="146" w:name="_Toc146440147"/>
      <w:r>
        <w:t>Automazione</w:t>
      </w:r>
      <w:bookmarkEnd w:id="140"/>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284324">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284324">
      <w:pPr>
        <w:pStyle w:val="ProductList-Body"/>
        <w:tabs>
          <w:tab w:val="clear" w:pos="360"/>
          <w:tab w:val="clear" w:pos="720"/>
          <w:tab w:val="clear" w:pos="1080"/>
        </w:tabs>
        <w:spacing w:before="24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1B1814"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lastRenderedPageBreak/>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1B1814"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46440148"/>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46440149"/>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84324">
      <w:pPr>
        <w:pStyle w:val="ProductList-Body"/>
        <w:rPr>
          <w:szCs w:val="18"/>
        </w:rPr>
      </w:pPr>
    </w:p>
    <w:p w14:paraId="358593AE" w14:textId="77777777" w:rsidR="00250244" w:rsidRPr="00250244" w:rsidRDefault="00250244" w:rsidP="00284324">
      <w:pPr>
        <w:pStyle w:val="ProductList-Body"/>
        <w:keepNext/>
        <w:rPr>
          <w:b/>
          <w:bCs/>
          <w:color w:val="00188F"/>
          <w:szCs w:val="18"/>
        </w:rPr>
      </w:pPr>
      <w:r>
        <w:rPr>
          <w:b/>
          <w:bCs/>
          <w:color w:val="00188F"/>
          <w:szCs w:val="18"/>
        </w:rPr>
        <w:lastRenderedPageBreak/>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46440150"/>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46440151"/>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284324">
      <w:pPr>
        <w:pStyle w:val="ProductList-Offering2Heading"/>
        <w:keepNext/>
        <w:tabs>
          <w:tab w:val="clear" w:pos="360"/>
          <w:tab w:val="clear" w:pos="720"/>
          <w:tab w:val="clear" w:pos="1080"/>
        </w:tabs>
        <w:outlineLvl w:val="2"/>
      </w:pPr>
      <w:bookmarkStart w:id="164" w:name="_Toc146440152"/>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1B1814"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46440153"/>
      <w:bookmarkStart w:id="170" w:name="_Toc52348925"/>
      <w:r>
        <w:t xml:space="preserve">Cache di Azure </w:t>
      </w:r>
      <w:bookmarkEnd w:id="167"/>
      <w:bookmarkEnd w:id="168"/>
      <w:r>
        <w:t>per Redis</w:t>
      </w:r>
      <w:bookmarkEnd w:id="169"/>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lastRenderedPageBreak/>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Default="0004685C" w:rsidP="00284324">
      <w:pPr>
        <w:pStyle w:val="ProductList-Body"/>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Default="0004685C" w:rsidP="00284324">
      <w:pPr>
        <w:pStyle w:val="ProductList-Body"/>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91B251F" w14:textId="77777777" w:rsidR="00FA4844" w:rsidRPr="00EF7CF9" w:rsidRDefault="00FA4844" w:rsidP="00284324">
      <w:pPr>
        <w:pStyle w:val="ProductList-Offering2Heading"/>
        <w:keepNext/>
        <w:tabs>
          <w:tab w:val="clear" w:pos="360"/>
          <w:tab w:val="clear" w:pos="720"/>
          <w:tab w:val="clear" w:pos="1080"/>
        </w:tabs>
        <w:outlineLvl w:val="2"/>
      </w:pPr>
      <w:bookmarkStart w:id="172" w:name="_Toc52348946"/>
      <w:bookmarkStart w:id="173" w:name="_Toc146440154"/>
      <w:bookmarkEnd w:id="171"/>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lastRenderedPageBreak/>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77777777"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46440155"/>
      <w:r>
        <w:t>Ricerca Cognitiva di Azure</w:t>
      </w:r>
      <w:bookmarkEnd w:id="174"/>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00F6E621" w14:textId="77777777" w:rsidR="00014752" w:rsidRPr="00EF7CF9" w:rsidRDefault="00014752" w:rsidP="00284324">
      <w:pPr>
        <w:pStyle w:val="ProductList-Body"/>
      </w:pPr>
    </w:p>
    <w:p w14:paraId="2FF0D8F5" w14:textId="18C2F549" w:rsidR="00014752"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6440156"/>
      <w:r>
        <w:t>Servizi Cognitivi di Azure</w:t>
      </w:r>
      <w:bookmarkEnd w:id="176"/>
      <w:bookmarkEnd w:id="177"/>
      <w:bookmarkEnd w:id="178"/>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lastRenderedPageBreak/>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A3985">
            <w:pPr>
              <w:pStyle w:val="ProductList-OfferingBody"/>
              <w:keepNext/>
              <w:keepLines/>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FA3985">
            <w:pPr>
              <w:pStyle w:val="ProductList-OfferingBody"/>
              <w:keepNext/>
              <w:keepLines/>
              <w:spacing w:before="0" w:after="0"/>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FA3985">
            <w:pPr>
              <w:pStyle w:val="ProductList-OfferingBody"/>
              <w:keepNext/>
              <w:keepLines/>
              <w:spacing w:before="0" w:after="0"/>
              <w:jc w:val="center"/>
            </w:pPr>
            <w:r>
              <w:t>&lt; 99,9%</w:t>
            </w:r>
          </w:p>
        </w:tc>
        <w:tc>
          <w:tcPr>
            <w:tcW w:w="5400" w:type="dxa"/>
          </w:tcPr>
          <w:p w14:paraId="57CFBBE8" w14:textId="77777777" w:rsidR="00FE45CF" w:rsidRPr="00EF7CF9" w:rsidRDefault="00FE45CF" w:rsidP="00FA3985">
            <w:pPr>
              <w:pStyle w:val="ProductList-OfferingBody"/>
              <w:keepNext/>
              <w:keepLines/>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A3985">
            <w:pPr>
              <w:pStyle w:val="ProductList-OfferingBody"/>
              <w:keepNext/>
              <w:keepLines/>
              <w:spacing w:before="0" w:after="0"/>
              <w:jc w:val="center"/>
            </w:pPr>
            <w:r>
              <w:t>&lt; 99%</w:t>
            </w:r>
          </w:p>
        </w:tc>
        <w:tc>
          <w:tcPr>
            <w:tcW w:w="5400" w:type="dxa"/>
          </w:tcPr>
          <w:p w14:paraId="3B56FC08" w14:textId="77777777" w:rsidR="00FE45CF" w:rsidRPr="00EF7CF9" w:rsidRDefault="00FE45CF" w:rsidP="00FA3985">
            <w:pPr>
              <w:pStyle w:val="ProductList-OfferingBody"/>
              <w:keepNext/>
              <w:keepLines/>
              <w:spacing w:before="0" w:after="0"/>
              <w:jc w:val="center"/>
            </w:pPr>
            <w:r>
              <w:t>25%</w:t>
            </w:r>
          </w:p>
        </w:tc>
      </w:tr>
    </w:tbl>
    <w:p w14:paraId="37A5D2B9" w14:textId="7777777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1B1814"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46440157"/>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1B1814"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84324">
      <w:pPr>
        <w:pStyle w:val="ListParagraph"/>
        <w:rPr>
          <w:rFonts w:ascii="Cambria Math" w:eastAsiaTheme="minorEastAsia" w:hAnsi="Cambria Math" w:cs="Tahoma"/>
          <w:i/>
          <w:sz w:val="18"/>
          <w:szCs w:val="18"/>
        </w:rPr>
      </w:pPr>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46440158"/>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284324">
      <w:pPr>
        <w:pStyle w:val="ProductList-Body"/>
      </w:pPr>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84324">
            <w:pPr>
              <w:pStyle w:val="ProductList-OfferingBody"/>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284324">
            <w:pPr>
              <w:pStyle w:val="ProductList-OfferingBody"/>
              <w:spacing w:before="0" w:after="0"/>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284324">
            <w:pPr>
              <w:pStyle w:val="ProductList-OfferingBody"/>
              <w:spacing w:before="0" w:after="0"/>
              <w:jc w:val="center"/>
            </w:pPr>
            <w:r>
              <w:t>&lt; 99,9%</w:t>
            </w:r>
          </w:p>
        </w:tc>
        <w:tc>
          <w:tcPr>
            <w:tcW w:w="5400" w:type="dxa"/>
          </w:tcPr>
          <w:p w14:paraId="47FAAA95" w14:textId="77777777" w:rsidR="00B6541B" w:rsidRPr="00EF7CF9" w:rsidRDefault="00B6541B" w:rsidP="0028432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284324">
            <w:pPr>
              <w:pStyle w:val="ProductList-OfferingBody"/>
              <w:spacing w:before="0" w:after="0"/>
              <w:jc w:val="center"/>
            </w:pPr>
            <w:r>
              <w:t>&lt; 99%</w:t>
            </w:r>
          </w:p>
        </w:tc>
        <w:tc>
          <w:tcPr>
            <w:tcW w:w="5400" w:type="dxa"/>
          </w:tcPr>
          <w:p w14:paraId="2C12DDBF" w14:textId="77777777" w:rsidR="00B6541B" w:rsidRPr="00EF7CF9" w:rsidRDefault="00B6541B" w:rsidP="00284324">
            <w:pPr>
              <w:pStyle w:val="ProductList-OfferingBody"/>
              <w:spacing w:before="0" w:after="0"/>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lastRenderedPageBreak/>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Default="00B6541B" w:rsidP="00284324">
      <w:pPr>
        <w:pStyle w:val="ProductList-Body"/>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2" w:name="_Toc146440159"/>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284324">
      <w:pPr>
        <w:pStyle w:val="ProductList-Body"/>
      </w:pPr>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46440160"/>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46440161"/>
      <w:r>
        <w:lastRenderedPageBreak/>
        <w:t>Istanze di Azure Container</w:t>
      </w:r>
      <w:bookmarkEnd w:id="165"/>
      <w:bookmarkEnd w:id="170"/>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284324">
      <w:pPr>
        <w:spacing w:before="120" w:after="0"/>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46440162"/>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581389F1" w14:textId="77777777" w:rsidR="00491D0A" w:rsidRDefault="00491D0A" w:rsidP="00284324">
      <w:pPr>
        <w:spacing w:after="0" w:line="240" w:lineRule="auto"/>
        <w:rPr>
          <w:rFonts w:eastAsia="Calibri" w:cstheme="minorHAnsi"/>
          <w:b/>
          <w:bCs/>
          <w:color w:val="00188F"/>
          <w:sz w:val="18"/>
          <w:szCs w:val="18"/>
        </w:rPr>
      </w:pP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84324">
            <w:pPr>
              <w:keepNext/>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3388B82A"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84324">
            <w:pPr>
              <w:jc w:val="center"/>
              <w:rPr>
                <w:rFonts w:eastAsia="Calibri" w:cstheme="minorHAnsi"/>
                <w:b w:val="0"/>
                <w:sz w:val="18"/>
                <w:szCs w:val="18"/>
              </w:rPr>
            </w:pPr>
            <w:r>
              <w:rPr>
                <w:rFonts w:eastAsia="Calibri" w:cstheme="minorHAnsi"/>
                <w:b w:val="0"/>
                <w:sz w:val="18"/>
                <w:szCs w:val="18"/>
              </w:rPr>
              <w:t>Altre</w:t>
            </w:r>
          </w:p>
        </w:tc>
        <w:tc>
          <w:tcPr>
            <w:tcW w:w="2500" w:type="pct"/>
          </w:tcPr>
          <w:p w14:paraId="4B4DD1DD"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284324">
      <w:pPr>
        <w:pStyle w:val="ProductList-Body"/>
        <w:rPr>
          <w:rFonts w:eastAsia="Calibri" w:cstheme="minorHAnsi"/>
          <w:szCs w:val="18"/>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284324">
      <w:pPr>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84324">
      <w:pPr>
        <w:keepNext/>
        <w:spacing w:before="240" w:after="0"/>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8432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8432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96E4B33" w14:textId="74F99724" w:rsidR="00491D0A"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46440163"/>
      <w:r>
        <w:lastRenderedPageBreak/>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46440164"/>
      <w:bookmarkEnd w:id="190"/>
      <w:bookmarkEnd w:id="191"/>
      <w:r>
        <w:t>Azure Cosmos DB</w:t>
      </w:r>
      <w:bookmarkEnd w:id="150"/>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lastRenderedPageBreak/>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1B1814"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77777777" w:rsidR="004005AF" w:rsidRPr="00AC11E3" w:rsidRDefault="004005AF" w:rsidP="00284324">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EF7CF9" w:rsidRDefault="004005AF" w:rsidP="00284324">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Default="004005AF" w:rsidP="00284324">
      <w:pPr>
        <w:spacing w:after="0" w:line="240" w:lineRule="auto"/>
        <w:rPr>
          <w:sz w:val="18"/>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Default="004005AF" w:rsidP="00284324">
      <w:pPr>
        <w:pStyle w:val="ProductList-Body"/>
        <w:rPr>
          <w:b/>
          <w:color w:val="00188F"/>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lastRenderedPageBreak/>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Default="004005AF" w:rsidP="00284324">
      <w:pPr>
        <w:pStyle w:val="ProductList-Body"/>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Default="004005AF" w:rsidP="00284324">
      <w:pPr>
        <w:pStyle w:val="ProductList-Body"/>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Default="004005AF" w:rsidP="00284324">
      <w:pPr>
        <w:pStyle w:val="ProductList-Body"/>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50C0ECA1" w14:textId="77777777" w:rsidR="004005AF" w:rsidRDefault="004005AF" w:rsidP="00284324">
      <w:pPr>
        <w:pStyle w:val="ProductList-Body"/>
      </w:pPr>
    </w:p>
    <w:p w14:paraId="1442CA1D" w14:textId="77777777" w:rsidR="004005AF" w:rsidRPr="00EF7CF9" w:rsidRDefault="004005AF" w:rsidP="00284324">
      <w:pPr>
        <w:pStyle w:val="ProductList-Body"/>
        <w:ind w:left="360"/>
        <w:rPr>
          <w:color w:val="0072C6"/>
        </w:rPr>
      </w:pPr>
      <w:r>
        <w:rPr>
          <w:b/>
          <w:color w:val="0072C6"/>
        </w:rPr>
        <w:t>Credito di Servizio per le Risorse Serverless</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641AEBF6"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881F18" w14:textId="77777777" w:rsidTr="000F31B4">
        <w:tc>
          <w:tcPr>
            <w:tcW w:w="5220" w:type="dxa"/>
          </w:tcPr>
          <w:p w14:paraId="2C850EB1" w14:textId="77777777" w:rsidR="004005AF" w:rsidRPr="00EF7CF9" w:rsidRDefault="004005AF" w:rsidP="00284324">
            <w:pPr>
              <w:pStyle w:val="ProductList-OfferingBody"/>
              <w:jc w:val="center"/>
            </w:pPr>
            <w:r>
              <w:t>&lt; 99,99%</w:t>
            </w:r>
          </w:p>
        </w:tc>
        <w:tc>
          <w:tcPr>
            <w:tcW w:w="5220" w:type="dxa"/>
          </w:tcPr>
          <w:p w14:paraId="07917026" w14:textId="77777777" w:rsidR="004005AF" w:rsidRPr="00EF7CF9" w:rsidRDefault="004005AF" w:rsidP="00284324">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284324">
            <w:pPr>
              <w:pStyle w:val="ProductList-OfferingBody"/>
              <w:jc w:val="center"/>
            </w:pPr>
            <w:r>
              <w:t>&lt; 99%</w:t>
            </w:r>
          </w:p>
        </w:tc>
        <w:tc>
          <w:tcPr>
            <w:tcW w:w="5220" w:type="dxa"/>
          </w:tcPr>
          <w:p w14:paraId="28239A29" w14:textId="77777777" w:rsidR="004005AF" w:rsidRPr="00EF7CF9" w:rsidRDefault="004005AF" w:rsidP="00284324">
            <w:pPr>
              <w:pStyle w:val="ProductList-OfferingBody"/>
              <w:jc w:val="center"/>
            </w:pPr>
            <w:r>
              <w:t>25%</w:t>
            </w:r>
          </w:p>
        </w:tc>
      </w:tr>
    </w:tbl>
    <w:p w14:paraId="368915AF" w14:textId="77777777" w:rsidR="004005AF" w:rsidRPr="00EF7CF9" w:rsidRDefault="004005AF" w:rsidP="00FA3985">
      <w:pPr>
        <w:pStyle w:val="ProductList-Body"/>
        <w:keepNext/>
        <w:keepLines/>
        <w:tabs>
          <w:tab w:val="clear" w:pos="360"/>
        </w:tabs>
        <w:rPr>
          <w:b/>
          <w:color w:val="00188F"/>
        </w:rPr>
      </w:pPr>
      <w:r>
        <w:rPr>
          <w:b/>
          <w:color w:val="00188F"/>
        </w:rPr>
        <w:lastRenderedPageBreak/>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EF7CF9" w:rsidRDefault="004005AF" w:rsidP="00284324">
      <w:pPr>
        <w:pStyle w:val="ProductList-Body"/>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Default="004005AF" w:rsidP="00284324">
      <w:pPr>
        <w:pStyle w:val="ProductList-Body"/>
        <w:ind w:left="360"/>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EF7CF9" w:rsidRDefault="004005AF" w:rsidP="00284324">
      <w:pPr>
        <w:pStyle w:val="ProductList-Body"/>
      </w:pPr>
    </w:p>
    <w:p w14:paraId="5FC729A1" w14:textId="77777777" w:rsidR="004005AF" w:rsidRPr="00EF7CF9" w:rsidRDefault="004005AF" w:rsidP="00FA3985">
      <w:pPr>
        <w:pStyle w:val="ProductList-Body"/>
        <w:keepNext/>
        <w:keepLines/>
        <w:tabs>
          <w:tab w:val="clear" w:pos="360"/>
        </w:tabs>
        <w:rPr>
          <w:b/>
          <w:color w:val="00188F"/>
        </w:rPr>
      </w:pPr>
      <w:r>
        <w:rPr>
          <w:b/>
          <w:color w:val="00188F"/>
        </w:rPr>
        <w:lastRenderedPageBreak/>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284324">
      <w:pPr>
        <w:pStyle w:val="ProductList-Body"/>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085F1C15" w14:textId="77777777" w:rsidR="004005AF" w:rsidRDefault="004005AF" w:rsidP="00284324">
      <w:pPr>
        <w:pStyle w:val="ProductList-Body"/>
        <w:keepNext/>
        <w:ind w:left="360"/>
        <w:rPr>
          <w:b/>
          <w:color w:val="0072C6"/>
        </w:rPr>
      </w:pPr>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284324">
      <w:pPr>
        <w:pStyle w:val="ProductList-Offering2Heading"/>
        <w:tabs>
          <w:tab w:val="clear" w:pos="360"/>
          <w:tab w:val="clear" w:pos="720"/>
          <w:tab w:val="clear" w:pos="1080"/>
        </w:tabs>
        <w:outlineLvl w:val="2"/>
      </w:pPr>
      <w:bookmarkStart w:id="195" w:name="_Toc457821546"/>
      <w:bookmarkStart w:id="196" w:name="_Toc52348948"/>
      <w:bookmarkStart w:id="197" w:name="_Toc146440165"/>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46440166"/>
      <w:bookmarkStart w:id="201" w:name="_Toc52348949"/>
      <w:r>
        <w:lastRenderedPageBreak/>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Default="00F240D4" w:rsidP="00284324">
      <w:pPr>
        <w:pStyle w:val="ProductList-Body"/>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Default="00F240D4" w:rsidP="00284324">
      <w:pPr>
        <w:pStyle w:val="ProductList-Body"/>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Default="00F240D4" w:rsidP="00284324">
      <w:pPr>
        <w:pStyle w:val="ProductList-Body"/>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Default="00F240D4" w:rsidP="00284324">
      <w:pPr>
        <w:pStyle w:val="ProductList-Body"/>
      </w:pPr>
    </w:p>
    <w:p w14:paraId="0F184916" w14:textId="5A0324B5" w:rsidR="00F240D4" w:rsidRPr="006A1FA3" w:rsidRDefault="001B1814" w:rsidP="0028432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284324">
      <w:pPr>
        <w:pStyle w:val="ProductList-Body"/>
        <w:rPr>
          <w:rFonts w:eastAsiaTheme="minorEastAsia"/>
          <w:color w:val="000000" w:themeColor="text1"/>
          <w:szCs w:val="18"/>
        </w:rPr>
      </w:pPr>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46440167"/>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284324">
      <w:pPr>
        <w:pStyle w:val="ProductList-Body"/>
        <w:keepNext/>
        <w:spacing w:before="24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lastRenderedPageBreak/>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46440168"/>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46440169"/>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lastRenderedPageBreak/>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46440170"/>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46440171"/>
      <w:r>
        <w:t>Database di Azure per MySQL</w:t>
      </w:r>
      <w:bookmarkEnd w:id="193"/>
      <w:bookmarkEnd w:id="198"/>
      <w:bookmarkEnd w:id="210"/>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FA3985">
      <w:pPr>
        <w:pStyle w:val="ProductList-Body"/>
        <w:keepNext/>
        <w:keepLines/>
        <w:tabs>
          <w:tab w:val="clear" w:pos="360"/>
          <w:tab w:val="clear" w:pos="720"/>
          <w:tab w:val="clear" w:pos="1080"/>
        </w:tabs>
        <w:spacing w:before="240"/>
        <w:rPr>
          <w:b/>
          <w:bCs/>
        </w:rPr>
      </w:pPr>
      <w:bookmarkStart w:id="211" w:name="_Toc513395511"/>
      <w:r>
        <w:rPr>
          <w:b/>
          <w:bCs/>
          <w:color w:val="00188F"/>
        </w:rPr>
        <w:lastRenderedPageBreak/>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Default="004005AF" w:rsidP="00284324">
      <w:pPr>
        <w:pStyle w:val="ProductList-Body"/>
        <w:tabs>
          <w:tab w:val="clear" w:pos="360"/>
          <w:tab w:val="clear" w:pos="720"/>
          <w:tab w:val="clear" w:pos="1080"/>
        </w:tabs>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Default="004005AF" w:rsidP="00284324">
      <w:pPr>
        <w:pStyle w:val="ProductList-Body"/>
        <w:tabs>
          <w:tab w:val="clear" w:pos="360"/>
          <w:tab w:val="clear" w:pos="720"/>
          <w:tab w:val="clear" w:pos="1080"/>
        </w:tabs>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15B0D773" w14:textId="77777777" w:rsidR="004005AF" w:rsidRDefault="004005AF" w:rsidP="00284324">
      <w:pPr>
        <w:pStyle w:val="ProductList-Body"/>
        <w:tabs>
          <w:tab w:val="clear" w:pos="360"/>
          <w:tab w:val="clear" w:pos="720"/>
          <w:tab w:val="clear" w:pos="1080"/>
        </w:tabs>
      </w:pPr>
    </w:p>
    <w:p w14:paraId="3C46138B" w14:textId="500254DA"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46440172"/>
      <w:r>
        <w:t>Database di Azure per PostgreSQL</w:t>
      </w:r>
      <w:bookmarkEnd w:id="211"/>
      <w:bookmarkEnd w:id="212"/>
      <w:bookmarkEnd w:id="213"/>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lastRenderedPageBreak/>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284324">
      <w:pPr>
        <w:pStyle w:val="ProductList-Body"/>
        <w:spacing w:before="240"/>
        <w:rPr>
          <w:b/>
          <w:bCs/>
          <w:color w:val="00188F"/>
        </w:rPr>
      </w:pPr>
      <w:bookmarkStart w:id="214"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ED4527" w:rsidRDefault="004005AF" w:rsidP="00284324">
      <w:pPr>
        <w:pStyle w:val="ProductList-Body"/>
        <w:tabs>
          <w:tab w:val="clear" w:pos="360"/>
          <w:tab w:val="clear" w:pos="720"/>
          <w:tab w:val="clear" w:pos="1080"/>
        </w:tabs>
        <w:rPr>
          <w:color w:val="000000" w:themeColor="text1"/>
        </w:rPr>
      </w:pPr>
    </w:p>
    <w:p w14:paraId="42F7A92F" w14:textId="663061AE" w:rsidR="004005AF"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Default="004005AF" w:rsidP="00284324">
      <w:pPr>
        <w:pStyle w:val="ProductList-Body"/>
        <w:tabs>
          <w:tab w:val="clear" w:pos="360"/>
          <w:tab w:val="clear" w:pos="720"/>
          <w:tab w:val="clear" w:pos="1080"/>
        </w:tabs>
      </w:pPr>
    </w:p>
    <w:p w14:paraId="69DCBF1D"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Default="004005AF" w:rsidP="00284324">
      <w:pPr>
        <w:pStyle w:val="ProductList-Body"/>
        <w:tabs>
          <w:tab w:val="clear" w:pos="360"/>
          <w:tab w:val="clear" w:pos="720"/>
          <w:tab w:val="clear" w:pos="1080"/>
        </w:tabs>
        <w:rPr>
          <w:color w:val="000000" w:themeColor="text1"/>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5" w:name="_Toc146440173"/>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lastRenderedPageBreak/>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ED4527" w:rsidRDefault="00CD240F" w:rsidP="00284324">
      <w:pPr>
        <w:pStyle w:val="ProductList-Body"/>
        <w:tabs>
          <w:tab w:val="clear" w:pos="360"/>
          <w:tab w:val="clear" w:pos="720"/>
          <w:tab w:val="clear" w:pos="1080"/>
        </w:tabs>
        <w:rPr>
          <w:color w:val="000000" w:themeColor="text1"/>
        </w:rPr>
      </w:pPr>
    </w:p>
    <w:p w14:paraId="61CDB55C" w14:textId="7EE88049" w:rsidR="00CD240F" w:rsidRPr="00191B8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77777777" w:rsidR="007B7A97" w:rsidRDefault="007B7A97" w:rsidP="00284324">
      <w:pPr>
        <w:pStyle w:val="ProductList-Offering2Heading"/>
        <w:tabs>
          <w:tab w:val="clear" w:pos="360"/>
          <w:tab w:val="clear" w:pos="720"/>
          <w:tab w:val="clear" w:pos="1080"/>
        </w:tabs>
        <w:outlineLvl w:val="2"/>
      </w:pPr>
      <w:bookmarkStart w:id="217" w:name="_Toc146440174"/>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1B1814"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Default="007B7A97" w:rsidP="00284324">
      <w:pPr>
        <w:spacing w:after="0"/>
        <w:rPr>
          <w:rFonts w:ascii="Segoe UI" w:hAnsi="Segoe UI" w:cs="Segoe UI"/>
          <w:sz w:val="18"/>
          <w:szCs w:val="18"/>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8" w:name="_Toc146440175"/>
      <w:r>
        <w:t>Protezione DDoS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284324">
      <w:pPr>
        <w:pStyle w:val="ProductList-Body"/>
        <w:keepNext/>
      </w:pPr>
      <w:r>
        <w:rPr>
          <w:b/>
          <w:color w:val="00188F"/>
        </w:rPr>
        <w:lastRenderedPageBreak/>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46440176"/>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3" w:name="_Toc146440177"/>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284324">
      <w:pPr>
        <w:pStyle w:val="ProductList-Body"/>
      </w:pPr>
      <w: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6440178"/>
      <w:r>
        <w:lastRenderedPageBreak/>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EF7CF9" w:rsidRDefault="00C66B25" w:rsidP="00284324">
      <w:pPr>
        <w:pStyle w:val="ProductList-Body"/>
      </w:pPr>
    </w:p>
    <w:p w14:paraId="1B4E29BA" w14:textId="37F2C288" w:rsidR="00C66B25"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284324">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ED4527" w:rsidRDefault="00C66B25" w:rsidP="00284324">
      <w:pPr>
        <w:pStyle w:val="ProductList-Body"/>
        <w:tabs>
          <w:tab w:val="clear" w:pos="360"/>
          <w:tab w:val="clear" w:pos="720"/>
          <w:tab w:val="clear" w:pos="1080"/>
        </w:tabs>
        <w:rPr>
          <w:color w:val="000000" w:themeColor="text1"/>
        </w:rPr>
      </w:pPr>
    </w:p>
    <w:p w14:paraId="3D9D0A67" w14:textId="67750B2F" w:rsidR="00C66B25"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84324">
            <w:pPr>
              <w:pStyle w:val="ProductList-OfferingBody"/>
              <w:jc w:val="center"/>
            </w:pPr>
            <w:r>
              <w:t>&lt; 99%</w:t>
            </w:r>
          </w:p>
        </w:tc>
        <w:tc>
          <w:tcPr>
            <w:tcW w:w="5400" w:type="dxa"/>
          </w:tcPr>
          <w:p w14:paraId="57C68158" w14:textId="77777777" w:rsidR="00C66B25" w:rsidRPr="00EF7CF9" w:rsidRDefault="00C66B25" w:rsidP="00284324">
            <w:pPr>
              <w:pStyle w:val="ProductList-OfferingBody"/>
              <w:jc w:val="center"/>
            </w:pPr>
            <w:r>
              <w:t>25%</w:t>
            </w:r>
          </w:p>
        </w:tc>
      </w:tr>
    </w:tbl>
    <w:p w14:paraId="073AAE72" w14:textId="3458005A" w:rsidR="00C66B2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46440179"/>
      <w:bookmarkEnd w:id="227"/>
      <w:bookmarkEnd w:id="228"/>
      <w:bookmarkEnd w:id="229"/>
      <w:bookmarkEnd w:id="230"/>
      <w:r>
        <w:lastRenderedPageBreak/>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1D5AED2E" w14:textId="77777777" w:rsidR="00AB71EC" w:rsidRDefault="00AB71EC" w:rsidP="00284324">
      <w:pPr>
        <w:pStyle w:val="ProductList-Body"/>
      </w:pP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Default="00C91F92" w:rsidP="00284324">
      <w:pPr>
        <w:pStyle w:val="ProductList-Body"/>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84324">
            <w:pPr>
              <w:pStyle w:val="ProductList-OfferingBody"/>
              <w:spacing w:line="256" w:lineRule="auto"/>
              <w:jc w:val="center"/>
              <w:rPr>
                <w:color w:val="FFFFFF" w:themeColor="background1"/>
              </w:rPr>
            </w:pPr>
            <w:r>
              <w:rPr>
                <w:color w:val="FFFFFF" w:themeColor="background1"/>
              </w:rPr>
              <w:t>Percentuale del Tempo di Attività Per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84324">
            <w:pPr>
              <w:pStyle w:val="ProductList-OfferingBody"/>
              <w:spacing w:line="256" w:lineRule="auto"/>
              <w:jc w:val="center"/>
              <w:rPr>
                <w:color w:val="FFFFFF" w:themeColor="background1"/>
              </w:rPr>
            </w:pPr>
            <w:r>
              <w:rPr>
                <w:color w:val="FFFFFF" w:themeColor="background1"/>
              </w:rPr>
              <w:t>Credito di Servizio Per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8432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8432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8432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8432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8432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84324">
            <w:pPr>
              <w:pStyle w:val="ProductList-OfferingBody"/>
              <w:keepNext/>
              <w:spacing w:line="256" w:lineRule="auto"/>
              <w:jc w:val="center"/>
            </w:pPr>
            <w:r>
              <w:t>100%</w:t>
            </w:r>
          </w:p>
        </w:tc>
      </w:tr>
    </w:tbl>
    <w:p w14:paraId="7CCD7C5E" w14:textId="6D6EF8DD" w:rsidR="005273EB" w:rsidRPr="00CF7A47"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46440180"/>
      <w:r>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3" w:name="_Toc146440181"/>
      <w:r>
        <w:lastRenderedPageBreak/>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5" w:name="_Toc146440182"/>
      <w:bookmarkStart w:id="236" w:name="_Toc505679756"/>
      <w:bookmarkStart w:id="237" w:name="_Toc52348953"/>
      <w:bookmarkStart w:id="238" w:name="_Toc52348931"/>
      <w:r>
        <w:t xml:space="preserve">Resolver Privato </w:t>
      </w:r>
      <w:r w:rsidR="00A706ED">
        <w:t>DNS di Azure</w:t>
      </w:r>
      <w:bookmarkEnd w:id="235"/>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1B1814" w:rsidP="0039787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1B1814"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39" w:name="_Toc146440183"/>
      <w:r>
        <w:lastRenderedPageBreak/>
        <w:t>Griglia Eventi</w:t>
      </w:r>
      <w:bookmarkEnd w:id="236"/>
      <w:bookmarkEnd w:id="237"/>
      <w:bookmarkEnd w:id="239"/>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1B1814"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0" w:name="_Toc457821571"/>
      <w:bookmarkStart w:id="241" w:name="_Toc52348981"/>
      <w:bookmarkStart w:id="242" w:name="_Toc146440184"/>
      <w:r>
        <w:t>Hub Eventi</w:t>
      </w:r>
      <w:bookmarkEnd w:id="240"/>
      <w:bookmarkEnd w:id="241"/>
      <w:bookmarkEnd w:id="242"/>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EF7CF9" w:rsidRDefault="00795604" w:rsidP="00284324">
      <w:pPr>
        <w:pStyle w:val="ProductList-Body"/>
      </w:pPr>
    </w:p>
    <w:p w14:paraId="38F5FD93" w14:textId="033769A2" w:rsidR="00795604"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284324">
      <w:pPr>
        <w:pStyle w:val="ProductList-Body"/>
        <w:spacing w:before="24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ED4527" w:rsidRDefault="00795604" w:rsidP="00284324">
      <w:pPr>
        <w:pStyle w:val="ProductList-Body"/>
        <w:rPr>
          <w:color w:val="000000" w:themeColor="text1"/>
        </w:rPr>
      </w:pPr>
    </w:p>
    <w:p w14:paraId="53424A05" w14:textId="4AF9B5A6" w:rsidR="00795604"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3" w:name="_Toc457821550"/>
      <w:bookmarkStart w:id="244" w:name="_Toc52348954"/>
      <w:bookmarkStart w:id="245" w:name="_Toc146440185"/>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EF7CF9" w:rsidRDefault="000D47D0" w:rsidP="00284324">
      <w:pPr>
        <w:pStyle w:val="ProductList-Body"/>
      </w:pPr>
    </w:p>
    <w:p w14:paraId="12AFB9CB" w14:textId="5A359D28" w:rsidR="000D47D0"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AFE614" w14:textId="77777777" w:rsidR="00D64410" w:rsidRDefault="00D64410" w:rsidP="00284324">
      <w:pPr>
        <w:pStyle w:val="ProductList-Offering2Heading"/>
      </w:pPr>
      <w:bookmarkStart w:id="247" w:name="_Toc146440186"/>
      <w:r>
        <w:rPr>
          <w:bdr w:val="none" w:sz="0" w:space="0" w:color="auto" w:frame="1"/>
        </w:rPr>
        <w:t>Livello Premium di File di Azure</w:t>
      </w:r>
      <w:bookmarkEnd w:id="247"/>
    </w:p>
    <w:p w14:paraId="581A6D9F"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08EC5D3C"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0C17CD1F"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Condivisione File</w:t>
      </w:r>
      <w:r w:rsidRPr="003363A0">
        <w:rPr>
          <w:sz w:val="18"/>
        </w:rPr>
        <w:t>”</w:t>
      </w:r>
      <w:r w:rsidR="00D64410">
        <w:rPr>
          <w:rFonts w:ascii="Calibri" w:eastAsia="Times New Roman" w:hAnsi="Calibri" w:cs="Calibri"/>
          <w:color w:val="242424"/>
          <w:sz w:val="18"/>
          <w:szCs w:val="18"/>
        </w:rPr>
        <w:t> indica una risorsa di archiviazione logica in File di Azure che contiene un file system e viene utilizzata per archiviare i dati.</w:t>
      </w:r>
    </w:p>
    <w:p w14:paraId="0D6E98C6" w14:textId="038CF4EB" w:rsidR="00D64410" w:rsidRDefault="00284324"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sidR="00D64410">
        <w:rPr>
          <w:rFonts w:ascii="Calibri" w:eastAsia="Times New Roman" w:hAnsi="Calibri" w:cs="Calibri"/>
          <w:b/>
          <w:bCs/>
          <w:color w:val="00188F"/>
          <w:sz w:val="18"/>
          <w:szCs w:val="18"/>
          <w:bdr w:val="none" w:sz="0" w:space="0" w:color="auto" w:frame="1"/>
        </w:rPr>
        <w:t>LRS</w:t>
      </w:r>
      <w:r w:rsidRPr="003363A0">
        <w:rPr>
          <w:sz w:val="18"/>
        </w:rPr>
        <w:t>”</w:t>
      </w:r>
      <w:r w:rsidR="00D64410">
        <w:rPr>
          <w:rFonts w:ascii="Calibri" w:eastAsia="Times New Roman" w:hAnsi="Calibri" w:cs="Calibri"/>
          <w:b/>
          <w:bCs/>
          <w:color w:val="00188F"/>
          <w:sz w:val="18"/>
          <w:szCs w:val="18"/>
          <w:bdr w:val="none" w:sz="0" w:space="0" w:color="auto" w:frame="1"/>
        </w:rPr>
        <w:t>)</w:t>
      </w:r>
      <w:r w:rsidRPr="003363A0">
        <w:rPr>
          <w:sz w:val="18"/>
        </w:rPr>
        <w:t>”</w:t>
      </w:r>
      <w:r w:rsidR="00D64410">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66E789EB" w14:textId="13441372"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sidR="00D64410">
        <w:rPr>
          <w:rFonts w:ascii="Calibri" w:eastAsia="Times New Roman" w:hAnsi="Calibri" w:cs="Calibri"/>
          <w:b/>
          <w:bCs/>
          <w:color w:val="00188F"/>
          <w:sz w:val="18"/>
          <w:szCs w:val="18"/>
          <w:bdr w:val="none" w:sz="0" w:space="0" w:color="auto" w:frame="1"/>
        </w:rPr>
        <w:t>ZRS</w:t>
      </w:r>
      <w:r w:rsidRPr="003363A0">
        <w:rPr>
          <w:sz w:val="18"/>
        </w:rPr>
        <w:t>”</w:t>
      </w:r>
      <w:r w:rsidR="00D64410">
        <w:rPr>
          <w:rFonts w:ascii="Calibri" w:eastAsia="Times New Roman" w:hAnsi="Calibri" w:cs="Calibri"/>
          <w:b/>
          <w:bCs/>
          <w:color w:val="00188F"/>
          <w:sz w:val="18"/>
          <w:szCs w:val="18"/>
          <w:bdr w:val="none" w:sz="0" w:space="0" w:color="auto" w:frame="1"/>
        </w:rPr>
        <w:t>)</w:t>
      </w:r>
      <w:r w:rsidRPr="003363A0">
        <w:rPr>
          <w:sz w:val="18"/>
        </w:rPr>
        <w:t>”</w:t>
      </w:r>
      <w:r w:rsidR="00D64410">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BA2D9BB" w14:textId="5CFFBAE8"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sidR="00D64410">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1187C137" w14:textId="414A4C9F" w:rsidR="00D64410" w:rsidRDefault="00284324" w:rsidP="00D97EC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48" w:name="x__Hlk87495761"/>
      <w:r w:rsidR="00D64410">
        <w:rPr>
          <w:rFonts w:ascii="Calibri" w:eastAsia="Times New Roman" w:hAnsi="Calibri" w:cs="Calibri"/>
          <w:b/>
          <w:bCs/>
          <w:color w:val="00188F"/>
          <w:sz w:val="18"/>
          <w:szCs w:val="18"/>
          <w:bdr w:val="none" w:sz="0" w:space="0" w:color="auto" w:frame="1"/>
        </w:rPr>
        <w:t>Problema Lato </w:t>
      </w:r>
      <w:bookmarkEnd w:id="248"/>
      <w:r w:rsidR="00D64410">
        <w:rPr>
          <w:rFonts w:ascii="Calibri" w:eastAsia="Times New Roman" w:hAnsi="Calibri" w:cs="Calibri"/>
          <w:b/>
          <w:bCs/>
          <w:color w:val="00188F"/>
          <w:sz w:val="18"/>
          <w:szCs w:val="18"/>
          <w:bdr w:val="none" w:sz="0" w:space="0" w:color="auto" w:frame="1"/>
        </w:rPr>
        <w:t>Servizio</w:t>
      </w:r>
      <w:r w:rsidRPr="003363A0">
        <w:rPr>
          <w:sz w:val="18"/>
        </w:rPr>
        <w:t>”</w:t>
      </w:r>
      <w:r w:rsidR="00D64410">
        <w:rPr>
          <w:rFonts w:ascii="Calibri" w:eastAsia="Times New Roman" w:hAnsi="Calibri" w:cs="Calibri"/>
          <w:color w:val="242424"/>
          <w:sz w:val="18"/>
          <w:szCs w:val="18"/>
        </w:rPr>
        <w:t> viene segnalato quando una richiesta non riesce e genera un tipo di risposta ServerOtherError o ServerBusyError o</w:t>
      </w:r>
      <w:r w:rsidR="00D97EC8">
        <w:rPr>
          <w:rFonts w:ascii="Calibri" w:eastAsia="Times New Roman" w:hAnsi="Calibri" w:cs="Calibri"/>
          <w:color w:val="242424"/>
          <w:sz w:val="18"/>
          <w:szCs w:val="18"/>
        </w:rPr>
        <w:t> </w:t>
      </w:r>
      <w:r w:rsidR="00D64410">
        <w:rPr>
          <w:rFonts w:ascii="Calibri" w:eastAsia="Times New Roman" w:hAnsi="Calibri" w:cs="Calibri"/>
          <w:color w:val="242424"/>
          <w:sz w:val="18"/>
          <w:szCs w:val="18"/>
        </w:rPr>
        <w:t>ServerTimeoutError.</w:t>
      </w:r>
    </w:p>
    <w:p w14:paraId="200C0C23" w14:textId="78DD67B8"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Tempo di Inattività</w:t>
      </w:r>
      <w:r w:rsidRPr="003363A0">
        <w:rPr>
          <w:sz w:val="18"/>
        </w:rPr>
        <w:t>”</w:t>
      </w:r>
      <w:r w:rsidR="00D64410">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093A5430" w14:textId="4F1126BD" w:rsidR="00D64410" w:rsidRDefault="00284324" w:rsidP="006B2CFA">
      <w:pPr>
        <w:shd w:val="clear" w:color="auto" w:fill="FFFFFF"/>
        <w:spacing w:after="12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Percentuale del Tempo di Attività</w:t>
      </w:r>
      <w:r w:rsidRPr="003363A0">
        <w:rPr>
          <w:sz w:val="18"/>
        </w:rPr>
        <w:t>”</w:t>
      </w:r>
      <w:r w:rsidR="00D64410" w:rsidRPr="00F64BB3">
        <w:rPr>
          <w:b/>
          <w:color w:val="00188F"/>
          <w:sz w:val="18"/>
        </w:rPr>
        <w:t>:</w:t>
      </w:r>
      <w:r w:rsidR="00D64410">
        <w:rPr>
          <w:rFonts w:ascii="Calibri" w:eastAsia="Times New Roman" w:hAnsi="Calibri" w:cs="Calibri"/>
          <w:color w:val="242424"/>
          <w:sz w:val="18"/>
          <w:szCs w:val="18"/>
        </w:rPr>
        <w:t xml:space="preserve"> la </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Percentuale del Tempo di Attività</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viene calcolata in base alla seguente formula:</w:t>
      </w:r>
    </w:p>
    <w:p w14:paraId="1DBC7521" w14:textId="6C9212B2" w:rsidR="00D64410" w:rsidRDefault="001B1814" w:rsidP="00284324">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I seguenti Livelli di Servizio e Crediti di Servizio sono applicabili all'utilizzo di Condivisione File con Livello Premium da parte della Società tramite Archiviazione con Ridondanza della Zona (ZRS) or Archiviazione con Ridondanza Locale (LRS).</w:t>
      </w:r>
    </w:p>
    <w:p w14:paraId="27472939"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284324">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284324">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3E890F8F" w:rsidR="00D6441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C2AD44" w14:textId="16F5EDDC" w:rsidR="004005AF" w:rsidRPr="00EF7CF9" w:rsidRDefault="004005AF" w:rsidP="00284324">
      <w:pPr>
        <w:pStyle w:val="ProductList-Offering2Heading"/>
        <w:tabs>
          <w:tab w:val="clear" w:pos="360"/>
          <w:tab w:val="clear" w:pos="720"/>
          <w:tab w:val="clear" w:pos="1080"/>
        </w:tabs>
        <w:outlineLvl w:val="2"/>
      </w:pPr>
      <w:bookmarkStart w:id="249" w:name="_Toc146440187"/>
      <w:r>
        <w:t>Firewall di Azure</w:t>
      </w:r>
      <w:bookmarkEnd w:id="234"/>
      <w:bookmarkEnd w:id="238"/>
      <w:bookmarkEnd w:id="24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645A75B8" w14:textId="77777777" w:rsidR="004005AF" w:rsidRDefault="004005AF" w:rsidP="00284324">
      <w:pPr>
        <w:pStyle w:val="ProductList-Body"/>
        <w:rPr>
          <w:b/>
          <w:bCs/>
          <w:color w:val="00188F"/>
        </w:rPr>
      </w:pP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EF7CF9" w:rsidRDefault="004005AF" w:rsidP="00284324">
      <w:pPr>
        <w:pStyle w:val="ProductList-Body"/>
      </w:pPr>
    </w:p>
    <w:p w14:paraId="2398E6B9" w14:textId="18EA2671" w:rsidR="004005A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284324">
      <w:pPr>
        <w:pStyle w:val="ProductList-Body"/>
        <w:spacing w:before="24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Default="004005AF" w:rsidP="00284324">
      <w:pPr>
        <w:pStyle w:val="ProductList-Body"/>
        <w:tabs>
          <w:tab w:val="clear" w:pos="360"/>
          <w:tab w:val="clear" w:pos="720"/>
          <w:tab w:val="clear" w:pos="1080"/>
        </w:tabs>
      </w:pPr>
    </w:p>
    <w:p w14:paraId="3CF7D48F" w14:textId="0BFC9DED" w:rsidR="004005A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0" w:name="_Toc146440188"/>
      <w:bookmarkStart w:id="251" w:name="_Toc52348932"/>
      <w:r>
        <w:t>Azure Fluid Relay</w:t>
      </w:r>
      <w:bookmarkEnd w:id="25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Default="00E76FE2" w:rsidP="00284324">
      <w:pPr>
        <w:pStyle w:val="ProductList-Body"/>
        <w:tabs>
          <w:tab w:val="clear" w:pos="360"/>
          <w:tab w:val="clear" w:pos="720"/>
          <w:tab w:val="clear" w:pos="1080"/>
        </w:tabs>
      </w:pPr>
    </w:p>
    <w:p w14:paraId="74504FF8" w14:textId="370C0DED" w:rsidR="00E76FE2"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14F22F62" w14:textId="08D1A554" w:rsidR="00E76FE2"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2" w:name="_Toc146440189"/>
      <w:r>
        <w:t>Frontdoor di Azure e Frontdoor di Azure (classico)</w:t>
      </w:r>
      <w:bookmarkEnd w:id="25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3" w:name="_Toc146440190"/>
      <w:r>
        <w:t>Funzioni di Azure</w:t>
      </w:r>
      <w:bookmarkEnd w:id="25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4" w:name="_Toc457821551"/>
      <w:bookmarkStart w:id="255" w:name="_Toc52348957"/>
      <w:bookmarkStart w:id="256" w:name="_Toc146440191"/>
      <w:r>
        <w:t>HDInsight</w:t>
      </w:r>
      <w:bookmarkEnd w:id="254"/>
      <w:bookmarkEnd w:id="255"/>
      <w:bookmarkEnd w:id="256"/>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7"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58" w:name="_Toc146440192"/>
      <w:bookmarkEnd w:id="257"/>
      <w:r>
        <w:t>Servizi per i Dati Sanitari di Azure (ad esclusione del servizio MedTech)</w:t>
      </w:r>
      <w:bookmarkEnd w:id="258"/>
    </w:p>
    <w:p w14:paraId="17EBEAAB" w14:textId="77777777" w:rsidR="00E92C40" w:rsidRDefault="00E92C40" w:rsidP="00284324">
      <w:pPr>
        <w:pStyle w:val="ProductList-Body"/>
      </w:pPr>
      <w:r>
        <w:rPr>
          <w:b/>
          <w:color w:val="00188F"/>
        </w:rPr>
        <w:lastRenderedPageBreak/>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Default="00E92C40" w:rsidP="00284324">
      <w:pPr>
        <w:pStyle w:val="ProductList-Body"/>
      </w:pPr>
    </w:p>
    <w:p w14:paraId="0F83F054" w14:textId="18DE89C0" w:rsidR="00E92C40"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5CEE40B3" w14:textId="77777777" w:rsidR="00E92C40" w:rsidRDefault="00E92C40" w:rsidP="00284324">
      <w:pPr>
        <w:pStyle w:val="ProductList-Body"/>
      </w:pP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59" w:name="_Toc146440193"/>
      <w:r>
        <w:t>Bot della Salute</w:t>
      </w:r>
      <w:bookmarkEnd w:id="259"/>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EF7CF9" w:rsidRDefault="00766665" w:rsidP="00284324">
      <w:pPr>
        <w:pStyle w:val="ProductList-Body"/>
      </w:pPr>
    </w:p>
    <w:p w14:paraId="7F009D58" w14:textId="65401877" w:rsidR="00766665"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60" w:name="_Toc457821532"/>
      <w:bookmarkStart w:id="261" w:name="_Toc52349006"/>
      <w:bookmarkStart w:id="262" w:name="_Toc146440194"/>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EF7CF9" w:rsidRDefault="003C3496" w:rsidP="00284324">
      <w:pPr>
        <w:pStyle w:val="ProductList-Body"/>
      </w:pPr>
    </w:p>
    <w:p w14:paraId="33E2F56A" w14:textId="2144E808" w:rsidR="003C3496"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EF7CF9" w:rsidRDefault="003C3496" w:rsidP="00284324">
      <w:pPr>
        <w:pStyle w:val="ProductList-Body"/>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4" w:name="_Toc526859685"/>
      <w:bookmarkStart w:id="265" w:name="_Toc52348959"/>
      <w:bookmarkStart w:id="266" w:name="_Toc146440195"/>
      <w:r>
        <w:t>Azure IoT Central</w:t>
      </w:r>
      <w:bookmarkEnd w:id="264"/>
      <w:bookmarkEnd w:id="265"/>
      <w:bookmarkEnd w:id="266"/>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1B1814"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7" w:name="_Toc457821553"/>
      <w:bookmarkStart w:id="268" w:name="_Toc52348960"/>
      <w:bookmarkStart w:id="269" w:name="_Toc146440196"/>
      <w:bookmarkStart w:id="270" w:name="IoTHub"/>
      <w:r>
        <w:t>Hub IoT di Azure</w:t>
      </w:r>
      <w:bookmarkEnd w:id="267"/>
      <w:bookmarkEnd w:id="268"/>
      <w:bookmarkEnd w:id="269"/>
    </w:p>
    <w:bookmarkEnd w:id="270"/>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384AF66E" w14:textId="77777777" w:rsidR="004C68E3" w:rsidRDefault="004C68E3" w:rsidP="00284324">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1" w:name="_Toc457821554"/>
      <w:bookmarkStart w:id="272" w:name="_Toc52348961"/>
      <w:bookmarkStart w:id="273" w:name="_Toc146440197"/>
      <w:r>
        <w:t>Credenziali delle Chiavi</w:t>
      </w:r>
      <w:bookmarkEnd w:id="271"/>
      <w:bookmarkEnd w:id="272"/>
      <w:bookmarkEnd w:id="273"/>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4" w:name="_Toc457821555"/>
    <w:bookmarkStart w:id="275" w:name="_Toc526859688"/>
    <w:bookmarkStart w:id="276" w:name="_Toc527039337"/>
    <w:bookmarkStart w:id="277"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78" w:name="_Toc146440198"/>
      <w:bookmarkEnd w:id="274"/>
      <w:bookmarkEnd w:id="275"/>
      <w:bookmarkEnd w:id="276"/>
      <w:bookmarkEnd w:id="277"/>
      <w:r>
        <w:t>HSM Gestito di Azure Key Vault</w:t>
      </w:r>
      <w:bookmarkEnd w:id="278"/>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lastRenderedPageBreak/>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79" w:name="_Toc146440199"/>
      <w:r>
        <w:t>Servizio Azure Kubernetes (AKS)</w:t>
      </w:r>
      <w:bookmarkEnd w:id="279"/>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57AAB2E9" w14:textId="77777777" w:rsidR="00F82DA2" w:rsidRDefault="00F82DA2" w:rsidP="00284324">
      <w:pPr>
        <w:pStyle w:val="ProductList-Body"/>
      </w:pP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EF7CF9" w:rsidRDefault="007E7727" w:rsidP="00284324">
      <w:pPr>
        <w:pStyle w:val="ProductList-Body"/>
      </w:pPr>
    </w:p>
    <w:p w14:paraId="656C265F" w14:textId="0433791E" w:rsidR="007E7727"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284324">
      <w:pPr>
        <w:pStyle w:val="ProductList-Body"/>
        <w:spacing w:before="24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lastRenderedPageBreak/>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EF7CF9" w:rsidRDefault="007E7727" w:rsidP="00284324">
      <w:pPr>
        <w:pStyle w:val="ProductList-Body"/>
      </w:pPr>
    </w:p>
    <w:p w14:paraId="14845F17" w14:textId="209F8E42" w:rsidR="007E7727"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0" w:name="_Toc5018197"/>
      <w:bookmarkStart w:id="281" w:name="_Toc52348933"/>
      <w:bookmarkStart w:id="282" w:name="_Toc146440200"/>
      <w:bookmarkStart w:id="283" w:name="_Toc510793664"/>
      <w:bookmarkStart w:id="284" w:name="_Toc484160665"/>
      <w:bookmarkEnd w:id="251"/>
      <w:r>
        <w:t>Azure Lab Services</w:t>
      </w:r>
      <w:bookmarkEnd w:id="280"/>
      <w:bookmarkEnd w:id="281"/>
      <w:bookmarkEnd w:id="282"/>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Default="004005AF" w:rsidP="00284324">
      <w:pPr>
        <w:spacing w:after="0" w:line="240" w:lineRule="auto"/>
        <w:rPr>
          <w:sz w:val="18"/>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84324">
      <w:pPr>
        <w:pStyle w:val="ProductList-Body"/>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5" w:name="_Toc52348934"/>
      <w:bookmarkStart w:id="286" w:name="_Toc146440201"/>
      <w:r>
        <w:t>Azure Load Balancer</w:t>
      </w:r>
      <w:bookmarkEnd w:id="283"/>
      <w:bookmarkEnd w:id="285"/>
      <w:bookmarkEnd w:id="286"/>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50AC2315" w14:textId="77777777" w:rsidR="004005AF" w:rsidRDefault="004005AF" w:rsidP="00284324">
      <w:pPr>
        <w:spacing w:after="0" w:line="240" w:lineRule="auto"/>
        <w:rPr>
          <w:sz w:val="18"/>
        </w:rPr>
      </w:pP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lastRenderedPageBreak/>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A2017D" w:rsidRDefault="004005AF" w:rsidP="00284324">
      <w:pPr>
        <w:pStyle w:val="ProductList-Body"/>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7" w:name="_Toc513395515"/>
    <w:bookmarkStart w:id="288"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284324">
      <w:pPr>
        <w:pStyle w:val="ProductList-Offering2Heading"/>
        <w:keepNext/>
        <w:tabs>
          <w:tab w:val="clear" w:pos="360"/>
        </w:tabs>
        <w:outlineLvl w:val="2"/>
      </w:pPr>
      <w:bookmarkStart w:id="289" w:name="_Toc146440202"/>
      <w:bookmarkStart w:id="290" w:name="_Toc457806469"/>
      <w:bookmarkStart w:id="291" w:name="_Toc457821556"/>
      <w:bookmarkStart w:id="292" w:name="_Toc52348963"/>
      <w:bookmarkStart w:id="293" w:name="_Toc52348935"/>
      <w:r>
        <w:t>Test di Carico di Azure</w:t>
      </w:r>
      <w:bookmarkEnd w:id="289"/>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Default="00BC2A9C" w:rsidP="00284324">
      <w:pPr>
        <w:pStyle w:val="ProductList-Body"/>
      </w:pPr>
    </w:p>
    <w:p w14:paraId="014E15EF" w14:textId="41BB48BD" w:rsidR="00BC2A9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4" w:name="_Toc52348962"/>
      <w:bookmarkStart w:id="295" w:name="_Toc146440203"/>
      <w:r>
        <w:t>Log Analytics (Contratto di Servizio per la Disponibilità delle Query)</w:t>
      </w:r>
      <w:bookmarkEnd w:id="294"/>
      <w:bookmarkEnd w:id="295"/>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Default="00C215C5" w:rsidP="00284324">
      <w:pPr>
        <w:pStyle w:val="ProductList-Body"/>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Default="00C215C5" w:rsidP="00284324">
      <w:pPr>
        <w:pStyle w:val="ProductList-Body"/>
      </w:pPr>
    </w:p>
    <w:p w14:paraId="71453A9D" w14:textId="1FEB58DA" w:rsidR="00C215C5"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6" w:name="_Toc146440204"/>
      <w:r>
        <w:t>App di Logica</w:t>
      </w:r>
      <w:bookmarkEnd w:id="290"/>
      <w:bookmarkEnd w:id="291"/>
      <w:bookmarkEnd w:id="292"/>
      <w:bookmarkEnd w:id="296"/>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EF7CF9" w:rsidRDefault="0018185B" w:rsidP="00284324">
      <w:pPr>
        <w:pStyle w:val="ProductList-Body"/>
      </w:pPr>
    </w:p>
    <w:p w14:paraId="1BD740A8" w14:textId="7B43DA08" w:rsidR="0018185B"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7" w:name="_Toc146440205"/>
      <w:r>
        <w:t>Azure Machine Learning</w:t>
      </w:r>
      <w:bookmarkEnd w:id="297"/>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EF7CF9" w:rsidRDefault="00AD6527" w:rsidP="00284324">
      <w:pPr>
        <w:pStyle w:val="ProductList-Body"/>
      </w:pPr>
    </w:p>
    <w:p w14:paraId="4A63CAC2" w14:textId="7C95F36C" w:rsidR="00AD6527"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284324">
      <w:pPr>
        <w:pStyle w:val="ProductList-Body"/>
        <w:spacing w:before="24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EF7CF9" w:rsidRDefault="00A63636" w:rsidP="00284324">
      <w:pPr>
        <w:pStyle w:val="ProductList-Body"/>
      </w:pPr>
    </w:p>
    <w:p w14:paraId="4A36D646" w14:textId="0C124C2A" w:rsidR="00A63636"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lastRenderedPageBreak/>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46440206"/>
      <w:bookmarkStart w:id="302" w:name="MachineLearningStudio_BES"/>
      <w:r>
        <w:t>Studio di Azure Machine Learning (classico)</w:t>
      </w:r>
      <w:bookmarkEnd w:id="298"/>
      <w:bookmarkEnd w:id="299"/>
      <w:bookmarkEnd w:id="300"/>
      <w:bookmarkEnd w:id="301"/>
    </w:p>
    <w:bookmarkEnd w:id="302"/>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EF7CF9" w:rsidRDefault="00F91892" w:rsidP="00284324">
      <w:pPr>
        <w:pStyle w:val="ProductList-Body"/>
      </w:pPr>
    </w:p>
    <w:p w14:paraId="28798A66" w14:textId="2E935D54" w:rsidR="00F91892"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Default="00F91892" w:rsidP="00284324">
      <w:pPr>
        <w:pStyle w:val="ProductList-Body"/>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EF7CF9" w:rsidRDefault="00F91892" w:rsidP="00284324">
      <w:pPr>
        <w:pStyle w:val="ProductList-Body"/>
      </w:pPr>
    </w:p>
    <w:p w14:paraId="2A137691" w14:textId="6DC995CE" w:rsidR="00F91892"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p w14:paraId="7188C8A5" w14:textId="77777777" w:rsidR="00F91892" w:rsidRPr="00EF7CF9" w:rsidRDefault="00F91892" w:rsidP="00284324">
      <w:pPr>
        <w:pStyle w:val="ProductList-Body"/>
      </w:pPr>
    </w:p>
    <w:bookmarkStart w:id="303" w:name="_Toc457821558"/>
    <w:bookmarkStart w:id="304"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630501" w14:textId="77777777" w:rsidR="00B22605" w:rsidRDefault="00B22605" w:rsidP="00284324">
      <w:pPr>
        <w:pStyle w:val="ProductList-Offering2Heading"/>
        <w:tabs>
          <w:tab w:val="clear" w:pos="360"/>
        </w:tabs>
        <w:outlineLvl w:val="2"/>
      </w:pPr>
      <w:bookmarkStart w:id="305" w:name="_Toc136456117"/>
      <w:bookmarkStart w:id="306" w:name="_Toc146440207"/>
      <w:bookmarkEnd w:id="303"/>
      <w:bookmarkEnd w:id="304"/>
      <w:r>
        <w:t>Istanza Gestita di Azure per Apache Cassandra</w:t>
      </w:r>
      <w:bookmarkEnd w:id="305"/>
      <w:bookmarkEnd w:id="306"/>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84324">
      <w:pPr>
        <w:pStyle w:val="ProductList-Body"/>
      </w:pPr>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Default="00B22605" w:rsidP="00284324">
      <w:pPr>
        <w:pStyle w:val="ProductList-Body"/>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7265B3AE" w14:textId="0EC1DFBE" w:rsidR="00B2260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07" w:name="_Toc146440208"/>
      <w:r>
        <w:t>Mappe di Azure</w:t>
      </w:r>
      <w:bookmarkEnd w:id="287"/>
      <w:bookmarkEnd w:id="293"/>
      <w:bookmarkEnd w:id="307"/>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Default="004005AF" w:rsidP="00284324">
      <w:pPr>
        <w:pStyle w:val="ProductList-Body"/>
      </w:pPr>
    </w:p>
    <w:p w14:paraId="3AF54155" w14:textId="791874C5" w:rsidR="004005AF" w:rsidRPr="005D67E8"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88"/>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8" w:name="_Toc457821559"/>
      <w:bookmarkStart w:id="309" w:name="_Toc52348966"/>
      <w:bookmarkStart w:id="310" w:name="_Toc146440209"/>
      <w:bookmarkStart w:id="311" w:name="_Toc52348936"/>
      <w:r>
        <w:t>Servizi Multimediali</w:t>
      </w:r>
      <w:bookmarkEnd w:id="308"/>
      <w:bookmarkEnd w:id="309"/>
      <w:bookmarkEnd w:id="310"/>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lastRenderedPageBreak/>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EF7CF9" w:rsidRDefault="0005465C" w:rsidP="00284324">
      <w:pPr>
        <w:pStyle w:val="ProductList-Body"/>
      </w:pPr>
    </w:p>
    <w:p w14:paraId="5CE29E4D" w14:textId="0989120B"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EF7CF9" w:rsidRDefault="0005465C" w:rsidP="00284324">
      <w:pPr>
        <w:pStyle w:val="ProductList-Body"/>
      </w:pPr>
    </w:p>
    <w:p w14:paraId="13457D32" w14:textId="134EB297"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284324">
      <w:pPr>
        <w:pStyle w:val="ProductList-Body"/>
        <w:spacing w:before="24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lastRenderedPageBreak/>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EF7CF9" w:rsidRDefault="0005465C" w:rsidP="00284324">
      <w:pPr>
        <w:pStyle w:val="ProductList-Body"/>
      </w:pPr>
    </w:p>
    <w:p w14:paraId="3AC7ADB8" w14:textId="3607FB03"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284324">
      <w:pPr>
        <w:pStyle w:val="ProductList-Body"/>
        <w:spacing w:before="24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EF7CF9" w:rsidRDefault="0005465C" w:rsidP="00284324">
      <w:pPr>
        <w:pStyle w:val="ProductList-Body"/>
      </w:pPr>
    </w:p>
    <w:p w14:paraId="78BCAE0D" w14:textId="3FFE2790"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284324">
      <w:pPr>
        <w:pStyle w:val="ProductList-Body"/>
        <w:spacing w:before="24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EF7CF9" w:rsidRDefault="0005465C" w:rsidP="00284324">
      <w:pPr>
        <w:pStyle w:val="ProductList-Body"/>
      </w:pPr>
    </w:p>
    <w:p w14:paraId="30039B30" w14:textId="16B8B35F" w:rsidR="0005465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284324">
      <w:pPr>
        <w:pStyle w:val="ProductList-Body"/>
        <w:spacing w:before="24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EF7CF9" w:rsidRDefault="0005465C" w:rsidP="00284324">
      <w:pPr>
        <w:pStyle w:val="ProductList-Body"/>
      </w:pPr>
    </w:p>
    <w:p w14:paraId="082739F6" w14:textId="288113EB"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2"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3" w:name="_Toc146440210"/>
      <w:bookmarkEnd w:id="312"/>
      <w:r>
        <w:t>Servizio MedTech</w:t>
      </w:r>
      <w:bookmarkEnd w:id="313"/>
    </w:p>
    <w:p w14:paraId="41E626DB" w14:textId="77777777" w:rsidR="009C6082" w:rsidRDefault="009C6082" w:rsidP="00284324">
      <w:pPr>
        <w:shd w:val="clear" w:color="auto" w:fill="FFFFFF"/>
        <w:spacing w:after="0" w:line="240" w:lineRule="auto"/>
        <w:rPr>
          <w:sz w:val="18"/>
        </w:rPr>
      </w:pPr>
      <w:r>
        <w:rPr>
          <w:sz w:val="18"/>
        </w:rPr>
        <w:t>Un servizio MedTech è considerato disponibile all'interno di una finestra di un minuto qualora abbia letto dall'origine dati configurata o sia disponibile per la lettura da un'origine dati una volta configurata adeguatamente.</w:t>
      </w:r>
    </w:p>
    <w:p w14:paraId="356D6DA3" w14:textId="77777777" w:rsidR="009C6082" w:rsidRPr="00E53123" w:rsidRDefault="009C6082" w:rsidP="00284324">
      <w:pPr>
        <w:shd w:val="clear" w:color="auto" w:fill="FFFFFF"/>
        <w:spacing w:after="0" w:line="240" w:lineRule="auto"/>
        <w:rPr>
          <w:sz w:val="18"/>
        </w:rPr>
      </w:pP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Default="009C6082" w:rsidP="00284324">
      <w:pPr>
        <w:pStyle w:val="ProductList-Body"/>
      </w:pPr>
    </w:p>
    <w:p w14:paraId="29A8600A" w14:textId="6C87BF0F" w:rsidR="009C6082"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346AEAF5" w14:textId="77777777" w:rsidR="009C6082" w:rsidRPr="00E53123" w:rsidRDefault="009C6082"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4" w:name="_Toc146440211"/>
      <w:r>
        <w:t>Gestione dei Costi Microsoft</w:t>
      </w:r>
      <w:bookmarkEnd w:id="314"/>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EF7CF9" w:rsidRDefault="0005465C" w:rsidP="00284324">
      <w:pPr>
        <w:pStyle w:val="ProductList-Body"/>
      </w:pPr>
    </w:p>
    <w:p w14:paraId="41A2AAD5" w14:textId="4B5ED69F" w:rsidR="0005465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84324">
      <w:pPr>
        <w:pStyle w:val="ProductList-Body"/>
        <w:rPr>
          <w:b/>
          <w:bCs/>
          <w:color w:val="00188F"/>
        </w:rPr>
      </w:pPr>
      <w:r>
        <w:rPr>
          <w:b/>
          <w:bCs/>
          <w:color w:val="00188F"/>
        </w:rPr>
        <w:lastRenderedPageBreak/>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739C090" w14:textId="77777777" w:rsidR="00CA66E5" w:rsidRPr="00EF7CF9" w:rsidRDefault="00CA66E5" w:rsidP="00284324">
      <w:pPr>
        <w:pStyle w:val="ProductList-Offering2Heading"/>
        <w:tabs>
          <w:tab w:val="clear" w:pos="360"/>
          <w:tab w:val="clear" w:pos="720"/>
          <w:tab w:val="clear" w:pos="1080"/>
        </w:tabs>
        <w:outlineLvl w:val="2"/>
      </w:pPr>
      <w:bookmarkStart w:id="315" w:name="_Toc52348973"/>
      <w:bookmarkStart w:id="316" w:name="_Toc146440212"/>
      <w:bookmarkStart w:id="317" w:name="_Toc457821565"/>
      <w:r>
        <w:t>Genomica di Microsoft</w:t>
      </w:r>
      <w:bookmarkEnd w:id="315"/>
      <w:bookmarkEnd w:id="316"/>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B91E4D" w:rsidRDefault="00CA66E5" w:rsidP="00284324">
      <w:pPr>
        <w:spacing w:after="0" w:line="240" w:lineRule="auto"/>
        <w:rPr>
          <w:sz w:val="18"/>
          <w:szCs w:val="18"/>
        </w:rPr>
      </w:pPr>
    </w:p>
    <w:p w14:paraId="39B2D33A" w14:textId="445CF920" w:rsidR="00CA66E5" w:rsidRPr="00F9161C" w:rsidRDefault="001B1814" w:rsidP="00284324">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284324">
            <w:pPr>
              <w:jc w:val="center"/>
              <w:rPr>
                <w:sz w:val="18"/>
                <w:szCs w:val="18"/>
              </w:rPr>
            </w:pPr>
            <w:r>
              <w:rPr>
                <w:sz w:val="18"/>
                <w:szCs w:val="18"/>
              </w:rPr>
              <w:t xml:space="preserve">Percentuale del Tempo di Attività </w:t>
            </w:r>
          </w:p>
        </w:tc>
        <w:tc>
          <w:tcPr>
            <w:tcW w:w="2500" w:type="pct"/>
            <w:shd w:val="clear" w:color="auto" w:fill="0070C0"/>
          </w:tcPr>
          <w:p w14:paraId="316D33D9" w14:textId="77777777" w:rsidR="00CA66E5" w:rsidRPr="00EF7CF9" w:rsidRDefault="00CA66E5" w:rsidP="0028432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D97EC8" w:rsidRDefault="00CA66E5" w:rsidP="00284324">
            <w:pPr>
              <w:jc w:val="center"/>
              <w:rPr>
                <w:b w:val="0"/>
                <w:sz w:val="16"/>
                <w:szCs w:val="16"/>
              </w:rPr>
            </w:pPr>
            <w:r w:rsidRPr="00D97EC8">
              <w:rPr>
                <w:b w:val="0"/>
                <w:sz w:val="16"/>
                <w:szCs w:val="16"/>
              </w:rPr>
              <w:t>&lt; 99,9%</w:t>
            </w:r>
          </w:p>
        </w:tc>
        <w:tc>
          <w:tcPr>
            <w:tcW w:w="2500" w:type="pct"/>
          </w:tcPr>
          <w:p w14:paraId="79C5FA06" w14:textId="77777777" w:rsidR="00CA66E5" w:rsidRPr="00D97EC8" w:rsidRDefault="00CA66E5" w:rsidP="0028432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97EC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D97EC8" w:rsidRDefault="00CA66E5" w:rsidP="00284324">
            <w:pPr>
              <w:jc w:val="center"/>
              <w:rPr>
                <w:b w:val="0"/>
                <w:sz w:val="16"/>
                <w:szCs w:val="16"/>
              </w:rPr>
            </w:pPr>
            <w:r w:rsidRPr="00D97EC8">
              <w:rPr>
                <w:b w:val="0"/>
                <w:sz w:val="16"/>
                <w:szCs w:val="16"/>
              </w:rPr>
              <w:t>&lt; 99%</w:t>
            </w:r>
          </w:p>
        </w:tc>
        <w:tc>
          <w:tcPr>
            <w:tcW w:w="2500" w:type="pct"/>
          </w:tcPr>
          <w:p w14:paraId="06F0C832" w14:textId="77777777" w:rsidR="00CA66E5" w:rsidRPr="00D97EC8" w:rsidRDefault="00CA66E5" w:rsidP="0028432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97EC8">
              <w:rPr>
                <w:sz w:val="16"/>
                <w:szCs w:val="16"/>
              </w:rPr>
              <w:t>25%</w:t>
            </w:r>
          </w:p>
        </w:tc>
      </w:tr>
    </w:tbl>
    <w:p w14:paraId="5EE680B7" w14:textId="2387BD04" w:rsidR="00CA66E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647AA46" w14:textId="77777777" w:rsidR="00D066A8" w:rsidRDefault="00D066A8" w:rsidP="00284324">
      <w:pPr>
        <w:pStyle w:val="ProductList-Body"/>
      </w:pPr>
      <w:bookmarkStart w:id="318" w:name="_Toc457821566"/>
      <w:bookmarkStart w:id="319" w:name="_Toc52348975"/>
      <w:bookmarkEnd w:id="317"/>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0" w:name="_Toc146440213"/>
      <w:r>
        <w:t>Microsoft Sentinel</w:t>
      </w:r>
      <w:bookmarkEnd w:id="320"/>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1" w:name="ServiceSpecificTerms_Azure_MobileServ"/>
      <w:bookmarkStart w:id="322" w:name="_Toc146440214"/>
      <w:bookmarkEnd w:id="321"/>
      <w:r>
        <w:t>Servizi Mobili</w:t>
      </w:r>
      <w:bookmarkEnd w:id="318"/>
      <w:bookmarkEnd w:id="319"/>
      <w:bookmarkEnd w:id="322"/>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02E8C000" w14:textId="77777777" w:rsidR="00CA66E5" w:rsidRPr="00EF7CF9" w:rsidRDefault="00CA66E5" w:rsidP="00284324">
      <w:pPr>
        <w:pStyle w:val="ProductList-Body"/>
      </w:pPr>
    </w:p>
    <w:p w14:paraId="361A6A1C" w14:textId="3C0B06C6" w:rsidR="00CA66E5" w:rsidRPr="00EF7CF9"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EF7CF9" w:rsidRDefault="00CA66E5" w:rsidP="00284324">
      <w:pPr>
        <w:pStyle w:val="ProductList-Body"/>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3" w:name="_Toc146440215"/>
      <w:r>
        <w:t>Monitoraggio di Azure</w:t>
      </w:r>
      <w:bookmarkEnd w:id="284"/>
      <w:bookmarkEnd w:id="311"/>
      <w:bookmarkEnd w:id="323"/>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1B1814"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284324">
      <w:pPr>
        <w:pStyle w:val="ProductList-Body"/>
        <w:spacing w:before="24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lastRenderedPageBreak/>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Default="004005AF" w:rsidP="00284324">
      <w:pPr>
        <w:pStyle w:val="ProductList-Body"/>
        <w:rPr>
          <w:i/>
          <w:szCs w:val="18"/>
        </w:rPr>
      </w:pPr>
    </w:p>
    <w:p w14:paraId="46FFFFE9" w14:textId="77777777" w:rsidR="004005AF" w:rsidRDefault="004005AF" w:rsidP="00284324">
      <w:pPr>
        <w:pStyle w:val="ProductList-Body"/>
        <w:rPr>
          <w:i/>
          <w:szCs w:val="18"/>
        </w:rPr>
      </w:pPr>
      <w:r>
        <w:rPr>
          <w:i/>
          <w:szCs w:val="18"/>
        </w:rPr>
        <w:t>Indica anche Log Analytics e Application Insights.</w:t>
      </w:r>
    </w:p>
    <w:p w14:paraId="2E2EF4CA" w14:textId="77777777" w:rsidR="00B90227" w:rsidRDefault="00B90227" w:rsidP="00284324">
      <w:pPr>
        <w:pStyle w:val="ProductList-Body"/>
        <w:rPr>
          <w:iCs/>
          <w:szCs w:val="18"/>
        </w:rPr>
      </w:pP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09B7C4C1" w14:textId="77777777" w:rsidR="001453BB" w:rsidRPr="001453BB" w:rsidRDefault="001453BB" w:rsidP="001453BB">
      <w:pPr>
        <w:spacing w:after="0" w:line="240" w:lineRule="auto"/>
        <w:rPr>
          <w:rFonts w:cstheme="minorHAnsi"/>
          <w:b/>
          <w:color w:val="00188F"/>
          <w:sz w:val="18"/>
        </w:rPr>
      </w:pP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1453BB" w:rsidRDefault="001453BB" w:rsidP="001453BB">
      <w:pPr>
        <w:spacing w:after="0" w:line="240" w:lineRule="auto"/>
        <w:rPr>
          <w:rFonts w:cstheme="minorHAnsi"/>
          <w:sz w:val="18"/>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Default="001453BB" w:rsidP="001453BB">
      <w:pPr>
        <w:spacing w:after="0" w:line="240" w:lineRule="auto"/>
        <w:rPr>
          <w:sz w:val="18"/>
        </w:rPr>
      </w:pPr>
    </w:p>
    <w:p w14:paraId="1364583F" w14:textId="77777777" w:rsidR="001453BB" w:rsidRDefault="001B1814" w:rsidP="001453B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D37901" w:rsidRDefault="00811129"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D37901" w:rsidRDefault="00811129"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811129" w:rsidRDefault="00811129" w:rsidP="00EA2F1A">
            <w:pPr>
              <w:pStyle w:val="ProductList-OfferingBody"/>
              <w:spacing w:line="254" w:lineRule="auto"/>
              <w:jc w:val="center"/>
              <w:rPr>
                <w:rFonts w:cstheme="minorHAnsi"/>
              </w:rPr>
            </w:pPr>
            <w:r w:rsidRPr="00811129">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811129" w:rsidRDefault="00811129" w:rsidP="00EA2F1A">
            <w:pPr>
              <w:pStyle w:val="ProductList-OfferingBody"/>
              <w:spacing w:line="254" w:lineRule="auto"/>
              <w:jc w:val="center"/>
              <w:rPr>
                <w:rFonts w:cstheme="minorHAnsi"/>
              </w:rPr>
            </w:pPr>
            <w:r w:rsidRPr="00811129">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811129" w:rsidRDefault="00811129" w:rsidP="00EA2F1A">
            <w:pPr>
              <w:pStyle w:val="ProductList-OfferingBody"/>
              <w:spacing w:line="254" w:lineRule="auto"/>
              <w:jc w:val="center"/>
              <w:rPr>
                <w:rFonts w:cstheme="minorHAnsi"/>
              </w:rPr>
            </w:pPr>
            <w:r w:rsidRPr="00811129">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811129" w:rsidRDefault="00811129" w:rsidP="00EA2F1A">
            <w:pPr>
              <w:pStyle w:val="ProductList-OfferingBody"/>
              <w:spacing w:line="254" w:lineRule="auto"/>
              <w:jc w:val="center"/>
              <w:rPr>
                <w:rFonts w:cstheme="minorHAnsi"/>
              </w:rPr>
            </w:pPr>
            <w:r w:rsidRPr="00811129">
              <w:rPr>
                <w:rFonts w:cstheme="minorHAnsi"/>
              </w:rPr>
              <w:t>25%</w:t>
            </w:r>
          </w:p>
        </w:tc>
      </w:tr>
    </w:tbl>
    <w:bookmarkStart w:id="324"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5" w:name="_Toc146440216"/>
      <w:bookmarkStart w:id="326" w:name="_Toc526859666"/>
      <w:bookmarkStart w:id="327" w:name="_Toc52348940"/>
      <w:bookmarkStart w:id="328" w:name="_Toc457821541"/>
      <w:bookmarkEnd w:id="151"/>
      <w:bookmarkEnd w:id="152"/>
      <w:bookmarkEnd w:id="324"/>
      <w:r>
        <w:t>Azure NetApp Files</w:t>
      </w:r>
      <w:bookmarkEnd w:id="325"/>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EF7CF9" w:rsidRDefault="005642C9" w:rsidP="00284324">
      <w:pPr>
        <w:pStyle w:val="ProductList-Body"/>
      </w:pPr>
    </w:p>
    <w:p w14:paraId="1D10D425" w14:textId="26EE42C2" w:rsidR="005642C9"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9" w:name="_Toc52348976"/>
      <w:bookmarkStart w:id="330" w:name="_Toc146440217"/>
      <w:bookmarkStart w:id="331" w:name="NetworkWatcher"/>
      <w:bookmarkStart w:id="332" w:name="_Toc457821568"/>
      <w:r>
        <w:t>Network Watcher</w:t>
      </w:r>
      <w:bookmarkEnd w:id="329"/>
      <w:bookmarkEnd w:id="330"/>
    </w:p>
    <w:bookmarkEnd w:id="331"/>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lastRenderedPageBreak/>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284324">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42C15AC1" w14:textId="77777777" w:rsidR="00430979" w:rsidRPr="00EF7CF9" w:rsidRDefault="00430979" w:rsidP="00284324">
            <w:pPr>
              <w:pStyle w:val="ProductList-OfferingBody"/>
              <w:rPr>
                <w:color w:val="FFFFFF" w:themeColor="background1"/>
                <w:sz w:val="18"/>
              </w:rPr>
            </w:pPr>
            <w:r>
              <w:rPr>
                <w:color w:val="FFFFFF" w:themeColor="background1"/>
                <w:sz w:val="18"/>
              </w:rPr>
              <w:t>Tempo Massimo di Elaborazione</w:t>
            </w:r>
          </w:p>
        </w:tc>
      </w:tr>
      <w:tr w:rsidR="00430979" w:rsidRPr="00B44CF9" w14:paraId="07761AA6" w14:textId="77777777" w:rsidTr="000F31B4">
        <w:trPr>
          <w:trHeight w:val="242"/>
        </w:trPr>
        <w:tc>
          <w:tcPr>
            <w:tcW w:w="2509" w:type="pct"/>
          </w:tcPr>
          <w:p w14:paraId="7DD7868C" w14:textId="77777777" w:rsidR="00430979" w:rsidRPr="00EF7CF9" w:rsidRDefault="00430979" w:rsidP="0028432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Verifica del Flusso IP</w:t>
            </w:r>
          </w:p>
          <w:p w14:paraId="5051AC35"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Acquisizione pacchetti</w:t>
            </w:r>
          </w:p>
          <w:p w14:paraId="3A4359B7"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Visualizzazione dei Gruppi di Sicurezza</w:t>
            </w:r>
          </w:p>
          <w:p w14:paraId="44D59B52" w14:textId="77777777" w:rsidR="00430979" w:rsidRDefault="00430979" w:rsidP="00284324">
            <w:pPr>
              <w:pStyle w:val="ProductList-OfferingBody"/>
              <w:rPr>
                <w:rFonts w:eastAsiaTheme="minorEastAsia" w:cstheme="minorHAnsi"/>
                <w:sz w:val="18"/>
                <w:szCs w:val="18"/>
              </w:rPr>
            </w:pPr>
            <w:r>
              <w:rPr>
                <w:rFonts w:eastAsiaTheme="minorEastAsia" w:cstheme="minorHAnsi"/>
                <w:sz w:val="18"/>
                <w:szCs w:val="18"/>
              </w:rPr>
              <w:t>Topologia</w:t>
            </w:r>
          </w:p>
          <w:p w14:paraId="51B46A76" w14:textId="77777777" w:rsidR="00430979" w:rsidRDefault="00430979" w:rsidP="00284324">
            <w:pPr>
              <w:pStyle w:val="ProductList-Body"/>
            </w:pPr>
            <w:r>
              <w:t>Monitoraggio connessione</w:t>
            </w:r>
          </w:p>
          <w:p w14:paraId="11650A43" w14:textId="77777777" w:rsidR="00430979" w:rsidRPr="00DA1B7B" w:rsidRDefault="00430979" w:rsidP="00284324">
            <w:pPr>
              <w:pStyle w:val="ProductList-Body"/>
            </w:pPr>
            <w:r>
              <w:t>Monitoraggio connessione (classico)</w:t>
            </w:r>
          </w:p>
        </w:tc>
        <w:tc>
          <w:tcPr>
            <w:tcW w:w="2491" w:type="pct"/>
          </w:tcPr>
          <w:p w14:paraId="6C475433" w14:textId="77777777" w:rsidR="00430979" w:rsidRPr="00EF7CF9" w:rsidRDefault="00430979" w:rsidP="00284324">
            <w:pPr>
              <w:pStyle w:val="ProductList-OfferingBody"/>
              <w:rPr>
                <w:sz w:val="18"/>
                <w:szCs w:val="18"/>
              </w:rPr>
            </w:pPr>
            <w:r>
              <w:rPr>
                <w:sz w:val="18"/>
                <w:szCs w:val="18"/>
              </w:rPr>
              <w:t>2 minuti</w:t>
            </w:r>
          </w:p>
        </w:tc>
      </w:tr>
      <w:tr w:rsidR="00430979" w:rsidRPr="00B44CF9" w14:paraId="23AAA306" w14:textId="77777777" w:rsidTr="000F31B4">
        <w:trPr>
          <w:trHeight w:val="249"/>
        </w:trPr>
        <w:tc>
          <w:tcPr>
            <w:tcW w:w="2509" w:type="pct"/>
          </w:tcPr>
          <w:p w14:paraId="58E8F7FE" w14:textId="77777777" w:rsidR="00430979" w:rsidRPr="00EF7CF9" w:rsidRDefault="00430979" w:rsidP="00284324">
            <w:pPr>
              <w:pStyle w:val="ProductList-OfferingBody"/>
              <w:rPr>
                <w:sz w:val="18"/>
              </w:rPr>
            </w:pPr>
            <w:r>
              <w:rPr>
                <w:sz w:val="18"/>
              </w:rPr>
              <w:t>Risoluzione dei Problemi VPN</w:t>
            </w:r>
          </w:p>
        </w:tc>
        <w:tc>
          <w:tcPr>
            <w:tcW w:w="2491" w:type="pct"/>
          </w:tcPr>
          <w:p w14:paraId="7C7EB31F" w14:textId="77777777" w:rsidR="00430979" w:rsidRPr="00EF7CF9" w:rsidRDefault="00430979" w:rsidP="00284324">
            <w:pPr>
              <w:pStyle w:val="ProductList-OfferingBody"/>
              <w:rPr>
                <w:sz w:val="18"/>
              </w:rPr>
            </w:pPr>
            <w:r>
              <w:rPr>
                <w:sz w:val="18"/>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1B1814" w:rsidP="00284324">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284324">
            <w:pPr>
              <w:pStyle w:val="ProductList-OfferingBody"/>
              <w:jc w:val="center"/>
              <w:rPr>
                <w:color w:val="FFFFFF" w:themeColor="background1"/>
                <w:sz w:val="18"/>
              </w:rPr>
            </w:pPr>
            <w:r>
              <w:rPr>
                <w:color w:val="FFFFFF" w:themeColor="background1"/>
                <w:sz w:val="18"/>
              </w:rPr>
              <w:t>Percentuale del Tempo di Attività</w:t>
            </w:r>
          </w:p>
        </w:tc>
        <w:tc>
          <w:tcPr>
            <w:tcW w:w="2487" w:type="pct"/>
            <w:shd w:val="clear" w:color="auto" w:fill="0072C6"/>
          </w:tcPr>
          <w:p w14:paraId="75A13F4F" w14:textId="77777777" w:rsidR="00430979" w:rsidRPr="00EF7CF9" w:rsidRDefault="00430979" w:rsidP="00284324">
            <w:pPr>
              <w:pStyle w:val="ProductList-OfferingBody"/>
              <w:jc w:val="center"/>
              <w:rPr>
                <w:color w:val="FFFFFF" w:themeColor="background1"/>
                <w:sz w:val="18"/>
              </w:rPr>
            </w:pPr>
            <w:r>
              <w:rPr>
                <w:color w:val="FFFFFF" w:themeColor="background1"/>
                <w:sz w:val="18"/>
              </w:rPr>
              <w:t>Credito di Servizio</w:t>
            </w:r>
          </w:p>
        </w:tc>
      </w:tr>
      <w:tr w:rsidR="00430979" w:rsidRPr="00B44CF9" w14:paraId="3DDD643D" w14:textId="77777777" w:rsidTr="000F31B4">
        <w:trPr>
          <w:trHeight w:val="242"/>
        </w:trPr>
        <w:tc>
          <w:tcPr>
            <w:tcW w:w="2513" w:type="pct"/>
          </w:tcPr>
          <w:p w14:paraId="099B35BD" w14:textId="77777777" w:rsidR="00430979" w:rsidRPr="00EF7CF9" w:rsidRDefault="00430979" w:rsidP="00284324">
            <w:pPr>
              <w:pStyle w:val="ProductList-OfferingBody"/>
              <w:jc w:val="center"/>
              <w:rPr>
                <w:sz w:val="18"/>
              </w:rPr>
            </w:pPr>
            <w:r>
              <w:rPr>
                <w:sz w:val="18"/>
              </w:rPr>
              <w:t>&lt; 99,9%</w:t>
            </w:r>
          </w:p>
        </w:tc>
        <w:tc>
          <w:tcPr>
            <w:tcW w:w="2487" w:type="pct"/>
          </w:tcPr>
          <w:p w14:paraId="2269548D" w14:textId="77777777" w:rsidR="00430979" w:rsidRPr="00EF7CF9" w:rsidRDefault="00430979" w:rsidP="00284324">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284324">
            <w:pPr>
              <w:pStyle w:val="ProductList-OfferingBody"/>
              <w:jc w:val="center"/>
              <w:rPr>
                <w:sz w:val="18"/>
              </w:rPr>
            </w:pPr>
            <w:r>
              <w:rPr>
                <w:sz w:val="18"/>
              </w:rPr>
              <w:t>&lt; 99%</w:t>
            </w:r>
          </w:p>
        </w:tc>
        <w:tc>
          <w:tcPr>
            <w:tcW w:w="2487" w:type="pct"/>
          </w:tcPr>
          <w:p w14:paraId="56040B94" w14:textId="77777777" w:rsidR="00430979" w:rsidRPr="00EF7CF9" w:rsidRDefault="00430979" w:rsidP="00284324">
            <w:pPr>
              <w:pStyle w:val="ProductList-OfferingBody"/>
              <w:jc w:val="center"/>
              <w:rPr>
                <w:sz w:val="18"/>
              </w:rPr>
            </w:pPr>
            <w:r>
              <w:rPr>
                <w:sz w:val="18"/>
              </w:rPr>
              <w:t>25%</w:t>
            </w:r>
          </w:p>
        </w:tc>
      </w:tr>
    </w:tbl>
    <w:p w14:paraId="655E2C87" w14:textId="0E0E20D1" w:rsidR="00430979"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3" w:name="_Toc457821572"/>
      <w:bookmarkStart w:id="334" w:name="_Toc52348982"/>
      <w:bookmarkStart w:id="335" w:name="_Toc146440218"/>
      <w:bookmarkEnd w:id="332"/>
      <w:r>
        <w:t>Hub di Notifica</w:t>
      </w:r>
      <w:bookmarkEnd w:id="333"/>
      <w:bookmarkEnd w:id="334"/>
      <w:bookmarkEnd w:id="335"/>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6"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7" w:name="_Toc146440219"/>
      <w:bookmarkEnd w:id="336"/>
      <w:r>
        <w:t>Prenotazioni della Capacità su Richiesta per le Macchine Virtuali di Azure</w:t>
      </w:r>
      <w:bookmarkEnd w:id="337"/>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lastRenderedPageBreak/>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1"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284324">
      <w:pPr>
        <w:pStyle w:val="ProductList-Body"/>
        <w:spacing w:before="24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Default="00430979" w:rsidP="00284324">
      <w:pPr>
        <w:pStyle w:val="ProductList-Body"/>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Default="00430979" w:rsidP="00284324">
      <w:pPr>
        <w:pStyle w:val="ProductList-Body"/>
      </w:pPr>
    </w:p>
    <w:p w14:paraId="28A9D0E7" w14:textId="63865D7A" w:rsidR="00430979" w:rsidRDefault="00430979" w:rsidP="00284324">
      <w:pPr>
        <w:pStyle w:val="ProductList-Body"/>
      </w:pPr>
      <w:r>
        <w:t xml:space="preserve">Vedere </w:t>
      </w:r>
      <w:hyperlink r:id="rId22" w:anchor="sla-for-capacity-reservation" w:history="1">
        <w:r>
          <w:rPr>
            <w:rStyle w:val="Hyperlink"/>
          </w:rPr>
          <w:t>calcolo di esempio</w:t>
        </w:r>
      </w:hyperlink>
      <w:r>
        <w:t xml:space="preserve"> nella documentazione della funzionalità.</w:t>
      </w:r>
    </w:p>
    <w:p w14:paraId="15C00477" w14:textId="77777777" w:rsidR="00430979" w:rsidRDefault="00430979" w:rsidP="00284324">
      <w:pPr>
        <w:pStyle w:val="ProductList-Body"/>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277097">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8" w:name="_Toc146440220"/>
      <w:r>
        <w:t>Servizio OpenAI di Azure</w:t>
      </w:r>
      <w:bookmarkEnd w:id="338"/>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lastRenderedPageBreak/>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Default="00AA3975" w:rsidP="0028432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22479D31" w:rsidR="00AA3975"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3B044A91" w:rsidR="00AA397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F4794A3" w14:textId="77777777" w:rsidR="000146AE" w:rsidRPr="000146AE" w:rsidRDefault="000146AE" w:rsidP="00284324">
      <w:pPr>
        <w:pStyle w:val="ProductList-Offering2Heading"/>
        <w:keepNext/>
        <w:tabs>
          <w:tab w:val="clear" w:pos="360"/>
          <w:tab w:val="clear" w:pos="720"/>
          <w:tab w:val="clear" w:pos="1080"/>
        </w:tabs>
        <w:outlineLvl w:val="2"/>
      </w:pPr>
      <w:bookmarkStart w:id="339" w:name="_Toc146440221"/>
      <w:r>
        <w:t>Stazione di Terra di Azure Orbital</w:t>
      </w:r>
      <w:bookmarkEnd w:id="339"/>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02059BFF" w14:textId="090328E6" w:rsidR="000146AE" w:rsidRDefault="000146AE" w:rsidP="00284324">
      <w:pPr>
        <w:pStyle w:val="ProductList-Body"/>
      </w:pPr>
      <w:r>
        <w:t xml:space="preserve">Il </w:t>
      </w:r>
      <w:r w:rsidR="00284324">
        <w:t>“</w:t>
      </w:r>
      <w:r>
        <w:rPr>
          <w:b/>
          <w:bCs/>
          <w:color w:val="00188F"/>
        </w:rPr>
        <w:t>Servizio Stazione di Terra di Azure Orbital</w:t>
      </w:r>
      <w:r w:rsidR="00284324">
        <w:t>”</w:t>
      </w:r>
      <w:r>
        <w:t xml:space="preserve"> indica un servizio di stazione di terra completamente gestito che fornisce bassa latenza tramite i</w:t>
      </w:r>
      <w:r w:rsidR="00B95C0C">
        <w:t> </w:t>
      </w:r>
      <w:r>
        <w:t>satelliti della società in orbita verso il cloud di Microsoft Azure. Ai fini dell'interpretazione del presente Contratto di Servizio, il servizio include la</w:t>
      </w:r>
      <w:r w:rsidR="00B95C0C">
        <w:t> </w:t>
      </w:r>
      <w:r>
        <w:t>connettività solo verso le stazioni di terra di cui Microsoft è proprietaria e che gestisce. Non sono incluse le stazioni di terra di proprietà dei partner e da questi gestite.</w:t>
      </w:r>
    </w:p>
    <w:p w14:paraId="6AE83649" w14:textId="5D30A897" w:rsidR="000146AE" w:rsidRDefault="00284324" w:rsidP="00284324">
      <w:pPr>
        <w:pStyle w:val="ProductList-Body"/>
      </w:pPr>
      <w:r>
        <w:t>“</w:t>
      </w:r>
      <w:r w:rsidR="000146AE">
        <w:rPr>
          <w:b/>
          <w:bCs/>
          <w:color w:val="00188F"/>
        </w:rPr>
        <w:t>Contatto Pianificato</w:t>
      </w:r>
      <w:r>
        <w:t>”</w:t>
      </w:r>
      <w:r w:rsidR="000146AE">
        <w:t xml:space="preserve">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w:t>
      </w:r>
      <w:r>
        <w:t>“</w:t>
      </w:r>
      <w:r w:rsidR="000146AE">
        <w:t>Pianificato</w:t>
      </w:r>
      <w:r>
        <w:t>”</w:t>
      </w:r>
      <w:r w:rsidR="000146AE">
        <w:t xml:space="preserve"> nel Portale di Azure o nell'interfaccia API).</w:t>
      </w:r>
    </w:p>
    <w:p w14:paraId="25EE1788" w14:textId="0E61A613" w:rsidR="000146AE" w:rsidRDefault="00284324" w:rsidP="00284324">
      <w:pPr>
        <w:pStyle w:val="ProductList-Body"/>
      </w:pPr>
      <w:r>
        <w:t>“</w:t>
      </w:r>
      <w:r w:rsidR="000146AE">
        <w:rPr>
          <w:b/>
          <w:bCs/>
          <w:color w:val="00188F"/>
        </w:rPr>
        <w:t>Tempo di Inattività</w:t>
      </w:r>
      <w:r>
        <w:t>”</w:t>
      </w:r>
      <w:r w:rsidR="000146AE">
        <w:t xml:space="preserve">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EF7CF9" w:rsidRDefault="00A860B2" w:rsidP="00284324">
      <w:pPr>
        <w:pStyle w:val="ProductList-Body"/>
      </w:pPr>
    </w:p>
    <w:p w14:paraId="0A64C922" w14:textId="7147FE87" w:rsidR="00A860B2"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0" w:name="_Toc146440222"/>
      <w:r>
        <w:t>Private 5G Core di Azure</w:t>
      </w:r>
      <w:bookmarkEnd w:id="340"/>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EF7CF9" w:rsidRDefault="004F217B" w:rsidP="00284324">
      <w:pPr>
        <w:pStyle w:val="ProductList-Body"/>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1" w:name="_Toc146440223"/>
      <w:r>
        <w:t>Collegamento Privato di Azure</w:t>
      </w:r>
      <w:bookmarkEnd w:id="341"/>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w:t>
      </w:r>
      <w:r w:rsidR="00995A2A">
        <w:lastRenderedPageBreak/>
        <w:t>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2" w:name="_Toc146440224"/>
      <w:r>
        <w:t>Microsoft Purview</w:t>
      </w:r>
      <w:bookmarkEnd w:id="342"/>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284324">
      <w:pPr>
        <w:pStyle w:val="ProductList-Body"/>
        <w:spacing w:after="40"/>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284324">
      <w:pPr>
        <w:pStyle w:val="ProductList-Body"/>
        <w:spacing w:after="40"/>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284324">
      <w:pPr>
        <w:pStyle w:val="ProductList-Body"/>
        <w:spacing w:after="40"/>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Default="00FC1DF8" w:rsidP="00284324">
      <w:pPr>
        <w:pStyle w:val="ProductList-Body"/>
        <w:spacing w:after="40"/>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1B1814"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3" w:name="_Toc146440225"/>
      <w:r>
        <w:t>Azure Red Hat OpenShift</w:t>
      </w:r>
      <w:bookmarkEnd w:id="343"/>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4" w:name="_Toc146440226"/>
      <w:r>
        <w:lastRenderedPageBreak/>
        <w:t>Rendering Remoto</w:t>
      </w:r>
      <w:bookmarkEnd w:id="344"/>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284324">
      <w:pPr>
        <w:pStyle w:val="ProductList-Body"/>
        <w:spacing w:before="24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5" w:name="_Toc146440227"/>
      <w:r>
        <w:t>Server di Route Azure</w:t>
      </w:r>
      <w:bookmarkEnd w:id="345"/>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054843" w14:textId="77777777" w:rsidR="00A1353F" w:rsidRDefault="00A1353F" w:rsidP="00284324">
      <w:pPr>
        <w:pStyle w:val="ProductList-Offering2Heading"/>
        <w:tabs>
          <w:tab w:val="clear" w:pos="360"/>
          <w:tab w:val="clear" w:pos="720"/>
          <w:tab w:val="clear" w:pos="1080"/>
        </w:tabs>
        <w:outlineLvl w:val="2"/>
      </w:pPr>
      <w:bookmarkStart w:id="346" w:name="_Toc510793702"/>
      <w:bookmarkStart w:id="347" w:name="_Toc52348978"/>
      <w:bookmarkStart w:id="348" w:name="_Toc146440228"/>
      <w:r>
        <w:t>SAP HANA su</w:t>
      </w:r>
      <w:bookmarkEnd w:id="346"/>
      <w:bookmarkEnd w:id="347"/>
      <w:r>
        <w:t xml:space="preserve"> Istanze Grandi di Azure</w:t>
      </w:r>
      <w:bookmarkEnd w:id="348"/>
    </w:p>
    <w:p w14:paraId="4BB1F540" w14:textId="77777777" w:rsidR="00A1353F" w:rsidRDefault="00A1353F" w:rsidP="00284324">
      <w:pPr>
        <w:pStyle w:val="ProductList-Body"/>
      </w:pPr>
      <w:r>
        <w:rPr>
          <w:b/>
          <w:color w:val="00188F"/>
        </w:rPr>
        <w:t>Definizioni Aggiuntive</w:t>
      </w:r>
      <w:r w:rsidRPr="00F64BB3">
        <w:rPr>
          <w:b/>
          <w:color w:val="00188F"/>
        </w:rPr>
        <w:t>:</w:t>
      </w:r>
    </w:p>
    <w:p w14:paraId="051A79F6" w14:textId="4159B354" w:rsidR="00A1353F" w:rsidRPr="00B44CF9" w:rsidRDefault="00284324" w:rsidP="00284324">
      <w:pPr>
        <w:spacing w:after="0" w:line="252" w:lineRule="auto"/>
        <w:rPr>
          <w:sz w:val="18"/>
          <w:szCs w:val="18"/>
        </w:rPr>
      </w:pPr>
      <w:r>
        <w:rPr>
          <w:sz w:val="18"/>
        </w:rPr>
        <w:t>“</w:t>
      </w:r>
      <w:r w:rsidR="00A1353F">
        <w:rPr>
          <w:b/>
          <w:color w:val="00188F"/>
          <w:sz w:val="18"/>
        </w:rPr>
        <w:t>Manutenzione Annunciata di Istanze Singole</w:t>
      </w:r>
      <w:r>
        <w:rPr>
          <w:sz w:val="18"/>
        </w:rPr>
        <w:t>”</w:t>
      </w:r>
      <w:r w:rsidR="00A1353F">
        <w:rPr>
          <w:sz w:val="18"/>
        </w:rPr>
        <w:t xml:space="preserve">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63C58072" w14:textId="7422101E" w:rsidR="00A1353F" w:rsidRPr="0069715D" w:rsidRDefault="00284324" w:rsidP="00284324">
      <w:pPr>
        <w:spacing w:after="0" w:line="252" w:lineRule="auto"/>
        <w:rPr>
          <w:sz w:val="18"/>
        </w:rPr>
      </w:pPr>
      <w:r>
        <w:rPr>
          <w:sz w:val="18"/>
        </w:rPr>
        <w:t>“</w:t>
      </w:r>
      <w:r w:rsidR="00A1353F">
        <w:rPr>
          <w:b/>
          <w:color w:val="00188F"/>
          <w:sz w:val="18"/>
        </w:rPr>
        <w:t>Associazione ad Alta Disponibilità</w:t>
      </w:r>
      <w:r>
        <w:rPr>
          <w:sz w:val="18"/>
        </w:rPr>
        <w:t>”</w:t>
      </w:r>
      <w:r w:rsidR="00A1353F">
        <w:rPr>
          <w:sz w:val="18"/>
          <w:szCs w:val="18"/>
        </w:rPr>
        <w:t xml:space="preserve"> </w:t>
      </w:r>
      <w:r w:rsidR="00A1353F">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2ADD8A74" w14:textId="16EADBB1" w:rsidR="00A1353F" w:rsidRDefault="00284324" w:rsidP="00284324">
      <w:pPr>
        <w:spacing w:after="0" w:line="252" w:lineRule="auto"/>
        <w:rPr>
          <w:sz w:val="18"/>
        </w:rPr>
      </w:pPr>
      <w:r>
        <w:rPr>
          <w:sz w:val="18"/>
        </w:rPr>
        <w:t>“</w:t>
      </w:r>
      <w:r w:rsidR="00A1353F">
        <w:rPr>
          <w:b/>
          <w:color w:val="00188F"/>
          <w:sz w:val="18"/>
        </w:rPr>
        <w:t>SAP HANA su Connettività di Azure</w:t>
      </w:r>
      <w:r>
        <w:rPr>
          <w:sz w:val="18"/>
        </w:rPr>
        <w:t>”</w:t>
      </w:r>
      <w:r w:rsidR="00A1353F">
        <w:rPr>
          <w:sz w:val="18"/>
          <w:szCs w:val="18"/>
        </w:rPr>
        <w:t xml:space="preserve"> </w:t>
      </w:r>
      <w:r w:rsidR="00A1353F">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10155358" w14:textId="0E5526D8" w:rsidR="00A1353F" w:rsidRDefault="00284324" w:rsidP="00284324">
      <w:pPr>
        <w:spacing w:after="0" w:line="252" w:lineRule="auto"/>
        <w:rPr>
          <w:sz w:val="18"/>
        </w:rPr>
      </w:pPr>
      <w:r>
        <w:rPr>
          <w:sz w:val="18"/>
        </w:rPr>
        <w:t>“</w:t>
      </w:r>
      <w:r w:rsidR="00A1353F">
        <w:rPr>
          <w:b/>
          <w:color w:val="00188F"/>
          <w:sz w:val="18"/>
        </w:rPr>
        <w:t>Istanza Singola</w:t>
      </w:r>
      <w:r>
        <w:rPr>
          <w:sz w:val="18"/>
        </w:rPr>
        <w:t>”</w:t>
      </w:r>
      <w:r w:rsidR="00A1353F">
        <w:rPr>
          <w:sz w:val="18"/>
        </w:rPr>
        <w:t xml:space="preserve"> indica qualsiasi soluzione singola Microsoft SAP HANA in Istanze Large di Azure che non viene distribuita in un'Associazione ad Alta Disponibilità.</w:t>
      </w:r>
    </w:p>
    <w:p w14:paraId="1D2B0A39" w14:textId="77777777" w:rsidR="00A1353F" w:rsidRDefault="00A1353F" w:rsidP="00284324">
      <w:pPr>
        <w:spacing w:after="0" w:line="252" w:lineRule="auto"/>
        <w:rPr>
          <w:sz w:val="18"/>
        </w:rPr>
      </w:pPr>
    </w:p>
    <w:p w14:paraId="1733E97A" w14:textId="455322BB" w:rsidR="00A1353F" w:rsidRPr="00522FF8" w:rsidRDefault="00EE6E3C" w:rsidP="00284324">
      <w:pPr>
        <w:spacing w:after="0" w:line="252" w:lineRule="auto"/>
        <w:rPr>
          <w:b/>
          <w:color w:val="00188F"/>
          <w:sz w:val="18"/>
        </w:rPr>
      </w:pPr>
      <w:r>
        <w:rPr>
          <w:b/>
          <w:color w:val="00188F"/>
          <w:sz w:val="18"/>
        </w:rPr>
        <w:t>Calcolo del Tempo di Attività e Livelli di Servizio per SAP HANA su Associazione ad Alta Disponibilità di Azure</w:t>
      </w:r>
    </w:p>
    <w:p w14:paraId="3D90ACB6" w14:textId="32B2569C" w:rsidR="00A1353F" w:rsidRPr="0069715D"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szCs w:val="18"/>
        </w:rPr>
        <w:t xml:space="preserve"> </w:t>
      </w:r>
      <w:r w:rsidR="00A1353F">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65092DA9" w14:textId="7B2067B4" w:rsidR="00A1353F" w:rsidRPr="0069715D"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w:t>
      </w:r>
    </w:p>
    <w:p w14:paraId="517F6CEA" w14:textId="155E3300" w:rsidR="00A1353F" w:rsidRDefault="00AC48A7" w:rsidP="00284324">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w:t>
      </w:r>
      <w:r w:rsidR="006E4A91">
        <w:t> </w:t>
      </w:r>
      <w:r>
        <w:t>calcolata in base alla seguente formula:</w:t>
      </w:r>
    </w:p>
    <w:p w14:paraId="20822FFE" w14:textId="77777777" w:rsidR="00A1353F" w:rsidRDefault="00A1353F" w:rsidP="00284324">
      <w:pPr>
        <w:pStyle w:val="ProductList-Body"/>
        <w:ind w:left="720"/>
      </w:pPr>
    </w:p>
    <w:p w14:paraId="3D77D4BA" w14:textId="3306C954" w:rsidR="00A1353F" w:rsidRPr="00434BE0" w:rsidRDefault="001B1814"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284324">
      <w:pPr>
        <w:spacing w:before="240" w:after="0" w:line="252"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1B1814"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284324">
      <w:pPr>
        <w:spacing w:after="0" w:line="252" w:lineRule="auto"/>
        <w:ind w:left="720"/>
        <w:rPr>
          <w:sz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lastRenderedPageBreak/>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49" w:name="_Toc457821569"/>
      <w:bookmarkStart w:id="350" w:name="_Toc52348979"/>
      <w:bookmarkStart w:id="351" w:name="_Toc146440229"/>
      <w:r>
        <w:t>Utilità di Pianificazione</w:t>
      </w:r>
      <w:bookmarkEnd w:id="349"/>
      <w:bookmarkEnd w:id="350"/>
      <w:bookmarkEnd w:id="351"/>
    </w:p>
    <w:p w14:paraId="2BC47509" w14:textId="77777777" w:rsidR="008A01B3" w:rsidRPr="00F64BB3" w:rsidRDefault="008A01B3" w:rsidP="0028432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284324">
      <w:pPr>
        <w:pStyle w:val="ProductList-Body"/>
        <w:spacing w:after="40"/>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284324">
      <w:pPr>
        <w:pStyle w:val="ProductList-Body"/>
        <w:spacing w:after="40"/>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28432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28432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EF7CF9" w:rsidRDefault="008A01B3" w:rsidP="00284324">
      <w:pPr>
        <w:pStyle w:val="ProductList-Body"/>
      </w:pPr>
    </w:p>
    <w:p w14:paraId="6F73F6C8" w14:textId="6301160E" w:rsidR="008A01B3"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2"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3" w:name="_Toc457821574"/>
      <w:bookmarkStart w:id="354" w:name="_Toc52348984"/>
      <w:bookmarkStart w:id="355" w:name="_Toc146440230"/>
      <w:bookmarkStart w:id="356" w:name="ServiceBusServiceRelays"/>
      <w:bookmarkEnd w:id="352"/>
      <w:r>
        <w:t>Bus di Servizio</w:t>
      </w:r>
      <w:bookmarkEnd w:id="353"/>
      <w:bookmarkEnd w:id="354"/>
      <w:bookmarkEnd w:id="355"/>
    </w:p>
    <w:bookmarkEnd w:id="356"/>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413BA4AD" w14:textId="4EDC2490" w:rsidR="008A01B3" w:rsidRPr="00EF7CF9" w:rsidRDefault="00284324" w:rsidP="00284324">
      <w:pPr>
        <w:pStyle w:val="ProductList-Body"/>
      </w:pPr>
      <w:r>
        <w:t>“</w:t>
      </w:r>
      <w:r w:rsidR="008A01B3">
        <w:rPr>
          <w:b/>
          <w:color w:val="00188F"/>
        </w:rPr>
        <w:t>Messaggio</w:t>
      </w:r>
      <w:r>
        <w:t>”</w:t>
      </w:r>
      <w:r w:rsidR="008A01B3">
        <w:t xml:space="preserve"> indica contenuto definito dall'utente inviato o ricevuto tramite Inoltri del Bus di Servizio, Code o Argomenti, utilizzando qualsiasi protocollo supportato dal Bus di Servizio.</w:t>
      </w:r>
    </w:p>
    <w:p w14:paraId="28296062" w14:textId="37EA6A31" w:rsidR="008A01B3" w:rsidRPr="00ED4527" w:rsidRDefault="00EE6E3C" w:rsidP="00284324">
      <w:pPr>
        <w:pStyle w:val="ProductList-Body"/>
        <w:spacing w:before="120"/>
        <w:rPr>
          <w:b/>
          <w:bCs/>
          <w:color w:val="00188F"/>
        </w:rPr>
      </w:pPr>
      <w:r>
        <w:rPr>
          <w:b/>
          <w:bCs/>
          <w:color w:val="00188F"/>
        </w:rPr>
        <w:t>Calcolo del Tempo di Attività e Livelli di Servizio per gli Inoltri</w:t>
      </w:r>
    </w:p>
    <w:p w14:paraId="5663653E" w14:textId="386B13BF" w:rsidR="008A01B3" w:rsidRPr="00EF7CF9" w:rsidRDefault="00284324" w:rsidP="00284324">
      <w:pPr>
        <w:pStyle w:val="ProductList-Body"/>
      </w:pPr>
      <w:r>
        <w:t>“</w:t>
      </w:r>
      <w:r w:rsidR="008A01B3">
        <w:rPr>
          <w:b/>
          <w:color w:val="00188F"/>
        </w:rPr>
        <w:t>Minuti di Distribuzione</w:t>
      </w:r>
      <w:r>
        <w:t>”</w:t>
      </w:r>
      <w:r w:rsidR="008A01B3">
        <w:t xml:space="preserve"> indica la quantità totale di minuti di distribuzione di un determinato Inoltro in Microsoft Azure nel corso di un Periodo Applicabile.</w:t>
      </w:r>
    </w:p>
    <w:p w14:paraId="3E2FECF7" w14:textId="67CE1D49"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per tutti gli Inoltri distribuiti dalla Società in un determinato periodo di sottoscrizione di Microsoft Azure nel corso di un Periodo Applicabile.</w:t>
      </w:r>
    </w:p>
    <w:p w14:paraId="4FA299B8" w14:textId="77777777" w:rsidR="008A01B3" w:rsidRPr="00EF7CF9" w:rsidRDefault="008A01B3" w:rsidP="00284324">
      <w:pPr>
        <w:pStyle w:val="ProductList-Body"/>
      </w:pPr>
      <w:r>
        <w:rPr>
          <w:b/>
          <w:color w:val="00188F"/>
        </w:rPr>
        <w:t>Tempo di Inattività</w:t>
      </w:r>
      <w:r w:rsidRPr="00F64BB3">
        <w:rPr>
          <w:b/>
          <w:color w:val="00188F"/>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2BF00774" w14:textId="423E0248" w:rsidR="008A01B3" w:rsidRDefault="00AC48A7" w:rsidP="00284324">
      <w:pPr>
        <w:pStyle w:val="ProductList-Body"/>
      </w:pPr>
      <w:r>
        <w:rPr>
          <w:b/>
          <w:color w:val="00188F"/>
        </w:rPr>
        <w:t>Percentuale del Tempo di Attività</w:t>
      </w:r>
      <w:r w:rsidRPr="00F64BB3">
        <w:rPr>
          <w:b/>
          <w:color w:val="00188F"/>
        </w:rPr>
        <w:t>:</w:t>
      </w:r>
      <w:r>
        <w:t xml:space="preserve"> la Percentuale del Tempo di Attività degli Inoltri corrisponde alla Quantità Massima di Minuti Disponibili meno il</w:t>
      </w:r>
      <w:r w:rsidR="00DC6D95">
        <w:t> </w:t>
      </w:r>
      <w:r>
        <w:t xml:space="preserve">Tempo di Inattività diviso per la Quantità Massima di Minuti Disponibili nel corso di un Periodo Applicabile per un determinato periodo di sottoscrizione di Microsoft Azure. </w:t>
      </w:r>
    </w:p>
    <w:p w14:paraId="325ABE4A" w14:textId="5937405E" w:rsidR="008A01B3" w:rsidRPr="00EF7CF9" w:rsidRDefault="00AC48A7" w:rsidP="003B00AD">
      <w:pPr>
        <w:pStyle w:val="ProductList-Body"/>
        <w:keepNext/>
        <w:keepLines/>
      </w:pPr>
      <w:r>
        <w:t>La Percentuale del Tempo di Attività è rappresentata dalla seguente formula:</w:t>
      </w:r>
    </w:p>
    <w:p w14:paraId="5E42EBDB" w14:textId="77777777" w:rsidR="008A01B3" w:rsidRPr="00EF7CF9" w:rsidRDefault="008A01B3" w:rsidP="003B00AD">
      <w:pPr>
        <w:pStyle w:val="ProductList-Body"/>
        <w:keepNext/>
        <w:keepLines/>
      </w:pPr>
      <w:bookmarkStart w:id="357" w:name="_Hlk119327328"/>
    </w:p>
    <w:p w14:paraId="485F1BA2" w14:textId="1369CFA1" w:rsidR="008A01B3" w:rsidRPr="00EF7CF9" w:rsidRDefault="001B1814" w:rsidP="003B00A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7"/>
    <w:p w14:paraId="03B3DEFC" w14:textId="77777777" w:rsidR="008A01B3" w:rsidRPr="00EF7CF9" w:rsidRDefault="008A01B3" w:rsidP="00284324">
      <w:pPr>
        <w:pStyle w:val="ProductList-Body"/>
      </w:pPr>
      <w:r>
        <w:rPr>
          <w:b/>
          <w:color w:val="00188F"/>
        </w:rPr>
        <w:t>I seguenti Livelli di Servizio e Crediti di Servizio sono applicabili all'utilizzo da parte della Società degli Inoltri: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0CA2E3A"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1706DE17" w14:textId="77777777" w:rsidTr="00277097">
        <w:tc>
          <w:tcPr>
            <w:tcW w:w="5400" w:type="dxa"/>
          </w:tcPr>
          <w:p w14:paraId="2C2F99EB" w14:textId="77777777" w:rsidR="008A01B3" w:rsidRPr="00EF7CF9" w:rsidRDefault="008A01B3" w:rsidP="00284324">
            <w:pPr>
              <w:pStyle w:val="ProductList-OfferingBody"/>
              <w:jc w:val="center"/>
            </w:pPr>
            <w:r>
              <w:t>&lt; 99,9%</w:t>
            </w:r>
          </w:p>
        </w:tc>
        <w:tc>
          <w:tcPr>
            <w:tcW w:w="5400" w:type="dxa"/>
          </w:tcPr>
          <w:p w14:paraId="39308FBB" w14:textId="77777777" w:rsidR="008A01B3" w:rsidRPr="00EF7CF9" w:rsidRDefault="008A01B3" w:rsidP="00284324">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284324">
            <w:pPr>
              <w:pStyle w:val="ProductList-OfferingBody"/>
              <w:jc w:val="center"/>
            </w:pPr>
            <w:r>
              <w:t>&lt; 99%</w:t>
            </w:r>
          </w:p>
        </w:tc>
        <w:tc>
          <w:tcPr>
            <w:tcW w:w="5400" w:type="dxa"/>
          </w:tcPr>
          <w:p w14:paraId="1F0EADD4" w14:textId="77777777" w:rsidR="008A01B3" w:rsidRPr="00EF7CF9" w:rsidRDefault="008A01B3" w:rsidP="00284324">
            <w:pPr>
              <w:pStyle w:val="ProductList-OfferingBody"/>
              <w:jc w:val="center"/>
            </w:pPr>
            <w:r>
              <w:t>25%</w:t>
            </w:r>
          </w:p>
        </w:tc>
      </w:tr>
    </w:tbl>
    <w:p w14:paraId="60531510" w14:textId="0A86E98B" w:rsidR="008A01B3" w:rsidRPr="00ED4527" w:rsidRDefault="00EE6E3C" w:rsidP="00284324">
      <w:pPr>
        <w:pStyle w:val="ProductList-Body"/>
        <w:keepNext/>
        <w:tabs>
          <w:tab w:val="clear" w:pos="360"/>
          <w:tab w:val="clear" w:pos="720"/>
          <w:tab w:val="clear" w:pos="1080"/>
        </w:tabs>
        <w:spacing w:before="240"/>
        <w:rPr>
          <w:b/>
          <w:bCs/>
          <w:color w:val="00188F"/>
        </w:rPr>
      </w:pPr>
      <w:bookmarkStart w:id="358" w:name="_Toc526859711"/>
      <w:bookmarkStart w:id="359" w:name="_Toc457821577"/>
      <w:r>
        <w:rPr>
          <w:b/>
          <w:bCs/>
          <w:color w:val="00188F"/>
        </w:rPr>
        <w:lastRenderedPageBreak/>
        <w:t>Calcolo del Tempo di Attività e Livelli di Servizio per Code e Argomenti</w:t>
      </w:r>
    </w:p>
    <w:p w14:paraId="6E5BF52E" w14:textId="77777777" w:rsidR="008A01B3" w:rsidRPr="00ED4527" w:rsidRDefault="008A01B3" w:rsidP="00284324">
      <w:pPr>
        <w:pStyle w:val="ProductList-Body"/>
        <w:keepNext/>
        <w:rPr>
          <w:b/>
          <w:bCs/>
          <w:color w:val="00188F"/>
        </w:rPr>
      </w:pPr>
      <w:r>
        <w:rPr>
          <w:b/>
          <w:bCs/>
          <w:color w:val="00188F"/>
        </w:rPr>
        <w:t>Definizioni Aggiuntive:</w:t>
      </w:r>
    </w:p>
    <w:p w14:paraId="58D9D4E7" w14:textId="20638891" w:rsidR="008A01B3" w:rsidRPr="00ED4527" w:rsidRDefault="00284324" w:rsidP="00284324">
      <w:pPr>
        <w:pStyle w:val="ProductList-Body"/>
        <w:rPr>
          <w:color w:val="000000" w:themeColor="text1"/>
        </w:rPr>
      </w:pPr>
      <w:r>
        <w:rPr>
          <w:color w:val="000000" w:themeColor="text1"/>
        </w:rPr>
        <w:t>“</w:t>
      </w:r>
      <w:r w:rsidR="008A01B3">
        <w:rPr>
          <w:b/>
          <w:bCs/>
          <w:color w:val="00188F"/>
        </w:rPr>
        <w:t>Minuti di Distribuzione</w:t>
      </w:r>
      <w:r>
        <w:rPr>
          <w:color w:val="000000" w:themeColor="text1"/>
        </w:rPr>
        <w:t>”</w:t>
      </w:r>
      <w:r w:rsidR="008A01B3">
        <w:rPr>
          <w:color w:val="000000" w:themeColor="text1"/>
        </w:rPr>
        <w:t xml:space="preserve"> indica la quantità totale di minuti di distribuzione di una determinata Coda o di un determinato Argomento in Microsoft Azure nel corso di un Periodo Applicabile.</w:t>
      </w:r>
    </w:p>
    <w:p w14:paraId="37C9910A" w14:textId="321AEF6A" w:rsidR="008A01B3" w:rsidRPr="00ED4527" w:rsidRDefault="00284324" w:rsidP="00284324">
      <w:pPr>
        <w:pStyle w:val="ProductList-Body"/>
        <w:rPr>
          <w:color w:val="000000" w:themeColor="text1"/>
        </w:rPr>
      </w:pPr>
      <w:r>
        <w:rPr>
          <w:color w:val="000000" w:themeColor="text1"/>
        </w:rPr>
        <w:t>“</w:t>
      </w:r>
      <w:r w:rsidR="008A01B3">
        <w:rPr>
          <w:b/>
          <w:bCs/>
          <w:color w:val="00188F"/>
        </w:rPr>
        <w:t>Quantità Massima di Minuti Disponibili</w:t>
      </w:r>
      <w:r>
        <w:rPr>
          <w:color w:val="000000" w:themeColor="text1"/>
        </w:rPr>
        <w:t>”</w:t>
      </w:r>
      <w:r w:rsidR="008A01B3">
        <w:rPr>
          <w:color w:val="000000" w:themeColor="text1"/>
        </w:rPr>
        <w:t xml:space="preserve"> indica la quantità totale di Minuti di Distribuzione per tutte le Code e per tutti gli Argomenti distribuiti dalla Società in un determinato periodo di sottoscrizione di Microsoft Azure nel corso di un Periodo Applicabile.</w:t>
      </w:r>
    </w:p>
    <w:p w14:paraId="4ACDEE6B" w14:textId="77777777" w:rsidR="008A01B3" w:rsidRPr="00ED4527" w:rsidRDefault="008A01B3" w:rsidP="00284324">
      <w:pPr>
        <w:pStyle w:val="ProductList-Body"/>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59406B24" w14:textId="7A7C3F72" w:rsidR="008A01B3" w:rsidRPr="003B00AD" w:rsidRDefault="00AC48A7" w:rsidP="00284324">
      <w:pPr>
        <w:pStyle w:val="ProductList-Body"/>
        <w:rPr>
          <w:color w:val="000000" w:themeColor="text1"/>
          <w:spacing w:val="-2"/>
        </w:rPr>
      </w:pPr>
      <w:r w:rsidRPr="003B00AD">
        <w:rPr>
          <w:b/>
          <w:bCs/>
          <w:color w:val="00188F"/>
          <w:spacing w:val="-2"/>
        </w:rPr>
        <w:t>Percentuale del Tempo di Attività</w:t>
      </w:r>
      <w:r w:rsidRPr="00F64BB3">
        <w:rPr>
          <w:b/>
          <w:color w:val="00188F"/>
        </w:rPr>
        <w:t>:</w:t>
      </w:r>
      <w:r w:rsidRPr="003B00AD">
        <w:rPr>
          <w:color w:val="000000" w:themeColor="text1"/>
          <w:spacing w:val="-2"/>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 </w:t>
      </w:r>
    </w:p>
    <w:p w14:paraId="175B2FFA" w14:textId="0B9AF805" w:rsidR="008A01B3" w:rsidRDefault="00AC48A7" w:rsidP="00284324">
      <w:pPr>
        <w:pStyle w:val="ProductList-Body"/>
        <w:rPr>
          <w:color w:val="000000" w:themeColor="text1"/>
        </w:rPr>
      </w:pPr>
      <w:r>
        <w:rPr>
          <w:color w:val="000000" w:themeColor="text1"/>
        </w:rPr>
        <w:t>La Percentuale del Tempo di Attività è rappresentata dalla seguente formula:</w:t>
      </w:r>
    </w:p>
    <w:p w14:paraId="204C52E1" w14:textId="77777777" w:rsidR="008A01B3" w:rsidRPr="00ED4527" w:rsidRDefault="008A01B3" w:rsidP="00284324">
      <w:pPr>
        <w:pStyle w:val="ProductList-Body"/>
        <w:rPr>
          <w:color w:val="000000" w:themeColor="text1"/>
        </w:rPr>
      </w:pPr>
    </w:p>
    <w:p w14:paraId="2B143909" w14:textId="3A20D1DA" w:rsidR="008A01B3"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284324">
      <w:pPr>
        <w:pStyle w:val="ProductList-Body"/>
        <w:rPr>
          <w:b/>
          <w:bCs/>
          <w:color w:val="00188F"/>
        </w:rPr>
      </w:pPr>
      <w:r>
        <w:rPr>
          <w:b/>
          <w:bCs/>
          <w:color w:val="00188F"/>
        </w:rPr>
        <w:t>I seguenti Livelli di Servizio e Crediti di Servizio sono applicabili all'utilizzo da parte della Società di Code e Argomenti: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E3805"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7DA3F6FE" w14:textId="77777777" w:rsidTr="00277097">
        <w:tc>
          <w:tcPr>
            <w:tcW w:w="5400" w:type="dxa"/>
          </w:tcPr>
          <w:p w14:paraId="24E6F127" w14:textId="77777777" w:rsidR="008A01B3" w:rsidRPr="00EF7CF9" w:rsidRDefault="008A01B3" w:rsidP="00284324">
            <w:pPr>
              <w:pStyle w:val="ProductList-OfferingBody"/>
              <w:jc w:val="center"/>
            </w:pPr>
            <w:r>
              <w:t>&lt; 99,9%</w:t>
            </w:r>
          </w:p>
        </w:tc>
        <w:tc>
          <w:tcPr>
            <w:tcW w:w="5400" w:type="dxa"/>
          </w:tcPr>
          <w:p w14:paraId="4ABE327E" w14:textId="77777777" w:rsidR="008A01B3" w:rsidRPr="00EF7CF9" w:rsidRDefault="008A01B3" w:rsidP="00284324">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284324">
            <w:pPr>
              <w:pStyle w:val="ProductList-OfferingBody"/>
              <w:jc w:val="center"/>
            </w:pPr>
            <w:r>
              <w:t>&lt; 99%</w:t>
            </w:r>
          </w:p>
        </w:tc>
        <w:tc>
          <w:tcPr>
            <w:tcW w:w="5400" w:type="dxa"/>
          </w:tcPr>
          <w:p w14:paraId="4CFBB4ED" w14:textId="77777777" w:rsidR="008A01B3" w:rsidRPr="00EF7CF9" w:rsidRDefault="008A01B3" w:rsidP="00284324">
            <w:pPr>
              <w:pStyle w:val="ProductList-OfferingBody"/>
              <w:jc w:val="center"/>
            </w:pPr>
            <w:r>
              <w:t>25%</w:t>
            </w:r>
          </w:p>
        </w:tc>
      </w:tr>
    </w:tbl>
    <w:p w14:paraId="3CF4F043" w14:textId="743618A5" w:rsidR="008A01B3"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0" w:name="_Toc52348985"/>
      <w:bookmarkStart w:id="361" w:name="_Toc146440231"/>
      <w:r>
        <w:t>Servizio Azure SignalR</w:t>
      </w:r>
      <w:bookmarkEnd w:id="358"/>
      <w:bookmarkEnd w:id="360"/>
      <w:bookmarkEnd w:id="361"/>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2"/>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284324">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6440232"/>
      <w:bookmarkEnd w:id="359"/>
      <w:r>
        <w:t>Azure Site Recovery</w:t>
      </w:r>
      <w:bookmarkEnd w:id="363"/>
      <w:bookmarkEnd w:id="364"/>
      <w:bookmarkEnd w:id="365"/>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284324">
      <w:pPr>
        <w:pStyle w:val="ProductList-Body"/>
        <w:spacing w:after="40"/>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284324">
      <w:pPr>
        <w:pStyle w:val="ProductList-Body"/>
        <w:spacing w:after="40"/>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284324">
      <w:pPr>
        <w:pStyle w:val="ProductList-Body"/>
        <w:spacing w:after="40"/>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284324">
      <w:pPr>
        <w:pStyle w:val="ProductList-Body"/>
        <w:spacing w:after="40"/>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284324">
      <w:pPr>
        <w:pStyle w:val="ProductList-Body"/>
        <w:spacing w:after="40"/>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lastRenderedPageBreak/>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284324">
      <w:pPr>
        <w:pStyle w:val="ProductList-Body"/>
        <w:spacing w:before="24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284324">
      <w:pPr>
        <w:pStyle w:val="ProductList-Body"/>
        <w:spacing w:before="24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6" w:name="_Toc146440233"/>
      <w:r>
        <w:t>Ancoraggi nello Spazio</w:t>
      </w:r>
      <w:bookmarkEnd w:id="366"/>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Default="004F034D" w:rsidP="00284324">
      <w:pPr>
        <w:pStyle w:val="ProductList-Body"/>
      </w:pPr>
    </w:p>
    <w:p w14:paraId="5DEAF8F5" w14:textId="33CFCAAA" w:rsidR="004F034D" w:rsidRPr="001012EB" w:rsidRDefault="00EE6E3C" w:rsidP="00284324">
      <w:pPr>
        <w:pStyle w:val="ProductList-Body"/>
        <w:keepNext/>
        <w:rPr>
          <w:b/>
          <w:bCs/>
          <w:color w:val="00188F"/>
        </w:rPr>
      </w:pPr>
      <w:r>
        <w:rPr>
          <w:b/>
          <w:bCs/>
          <w:color w:val="00188F"/>
        </w:rPr>
        <w:lastRenderedPageBreak/>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1B1814"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284324">
      <w:pPr>
        <w:pStyle w:val="ProductList-Body"/>
      </w:pPr>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7" w:name="_Toc146440234"/>
      <w:r>
        <w:t>Azure Spring Apps</w:t>
      </w:r>
      <w:bookmarkEnd w:id="367"/>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1B1814"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p w14:paraId="7FA9BB00" w14:textId="77777777" w:rsidR="0077451D" w:rsidRPr="00EF7CF9" w:rsidRDefault="0077451D" w:rsidP="00284324">
      <w:pPr>
        <w:pStyle w:val="ProductList-Body"/>
        <w:rPr>
          <w:sz w:val="16"/>
          <w:szCs w:val="16"/>
        </w:rPr>
      </w:pPr>
    </w:p>
    <w:bookmarkStart w:id="368"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69" w:name="_Toc146440235"/>
      <w:r>
        <w:t>Database SQL di Azure</w:t>
      </w:r>
      <w:bookmarkEnd w:id="368"/>
      <w:bookmarkEnd w:id="369"/>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F7CF9" w:rsidRDefault="003D733D" w:rsidP="00284324">
      <w:pPr>
        <w:pStyle w:val="ProductList-Body"/>
      </w:pPr>
    </w:p>
    <w:bookmarkStart w:id="370" w:name="_Hlk119330778"/>
    <w:p w14:paraId="508605EB" w14:textId="5FB8389C" w:rsidR="003D733D"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409DE73B" w14:textId="389101E6" w:rsidR="003D733D" w:rsidRPr="00EF7CF9" w:rsidRDefault="003D733D" w:rsidP="00D97EC8">
      <w:pPr>
        <w:pStyle w:val="ProductList-Body"/>
      </w:pPr>
      <w:r>
        <w:rPr>
          <w:b/>
          <w:color w:val="00188F"/>
        </w:rPr>
        <w:t>I seguenti Livelli di Servizio e Crediti di Servizio sono applicabili all'uso da parte della Società dei livelli Utilizzo Generico, Business Critical o</w:t>
      </w:r>
      <w:r w:rsidR="00D97EC8">
        <w:rPr>
          <w:b/>
          <w:color w:val="00188F"/>
        </w:rPr>
        <w:t> </w:t>
      </w:r>
      <w:r>
        <w:rPr>
          <w:b/>
          <w:color w:val="00188F"/>
        </w:rPr>
        <w:t>Premium del Servizio SQL Database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1"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284324">
      <w:pPr>
        <w:pStyle w:val="ProductList-Body"/>
        <w:spacing w:before="24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8D4EC5" w:rsidRDefault="003D733D" w:rsidP="00284324">
      <w:pPr>
        <w:pStyle w:val="ProductList-Body"/>
        <w:rPr>
          <w:color w:val="000000" w:themeColor="text1"/>
        </w:rPr>
      </w:pPr>
    </w:p>
    <w:p w14:paraId="43522474" w14:textId="77777777" w:rsidR="003D733D"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D4527" w:rsidRDefault="003D733D" w:rsidP="00284324">
      <w:pPr>
        <w:pStyle w:val="ProductList-Body"/>
        <w:tabs>
          <w:tab w:val="clear" w:pos="360"/>
          <w:tab w:val="clear" w:pos="720"/>
          <w:tab w:val="clear" w:pos="1080"/>
        </w:tabs>
        <w:rPr>
          <w:color w:val="000000" w:themeColor="text1"/>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284324">
      <w:pPr>
        <w:pStyle w:val="ProductList-Body"/>
        <w:spacing w:before="24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9A2713" w:rsidRDefault="003D733D" w:rsidP="00284324">
      <w:pPr>
        <w:pStyle w:val="ProductList-Body"/>
        <w:tabs>
          <w:tab w:val="clear" w:pos="360"/>
          <w:tab w:val="clear" w:pos="720"/>
          <w:tab w:val="clear" w:pos="1080"/>
        </w:tabs>
        <w:rPr>
          <w:color w:val="000000" w:themeColor="text1"/>
        </w:rPr>
      </w:pPr>
    </w:p>
    <w:p w14:paraId="324032A0" w14:textId="2BE40D22" w:rsidR="003D733D"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2" w:name="_Toc146440236"/>
      <w:bookmarkEnd w:id="371"/>
      <w:r>
        <w:t>Istanza Gestita di SQL di Azure</w:t>
      </w:r>
      <w:bookmarkEnd w:id="372"/>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Default="00C24853" w:rsidP="00284324">
      <w:pPr>
        <w:pStyle w:val="ProductList-Body"/>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EF7CF9" w:rsidRDefault="007F34A9" w:rsidP="00284324">
      <w:pPr>
        <w:pStyle w:val="ProductList-Body"/>
      </w:pPr>
    </w:p>
    <w:p w14:paraId="0DCFCAC9" w14:textId="17553672" w:rsidR="007F34A9"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284324">
      <w:pPr>
        <w:pStyle w:val="ProductList-Body"/>
        <w:spacing w:before="24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284324">
      <w:pPr>
        <w:pStyle w:val="ProductList-Offering2Heading"/>
        <w:tabs>
          <w:tab w:val="clear" w:pos="360"/>
          <w:tab w:val="clear" w:pos="720"/>
          <w:tab w:val="clear" w:pos="1080"/>
        </w:tabs>
        <w:outlineLvl w:val="2"/>
      </w:pPr>
      <w:bookmarkStart w:id="373" w:name="_Toc457821580"/>
      <w:bookmarkStart w:id="374" w:name="_Toc52348989"/>
      <w:bookmarkStart w:id="375" w:name="_Toc146440237"/>
      <w:bookmarkStart w:id="376" w:name="_Hlk119928622"/>
      <w:r>
        <w:t>Estensione Database di SQL Server</w:t>
      </w:r>
      <w:bookmarkEnd w:id="373"/>
      <w:bookmarkEnd w:id="374"/>
      <w:bookmarkEnd w:id="375"/>
    </w:p>
    <w:bookmarkEnd w:id="376"/>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7" w:name="_Toc146440238"/>
      <w:r>
        <w:t>App Web Statiche</w:t>
      </w:r>
      <w:bookmarkEnd w:id="377"/>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7777777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78" w:name="_Toc457821581"/>
      <w:bookmarkStart w:id="379" w:name="_Toc52348990"/>
      <w:bookmarkStart w:id="380" w:name="_Toc146440239"/>
      <w:bookmarkStart w:id="381" w:name="StorageService"/>
      <w:r>
        <w:t xml:space="preserve">Account di </w:t>
      </w:r>
      <w:bookmarkEnd w:id="378"/>
      <w:bookmarkEnd w:id="379"/>
      <w:r>
        <w:t>Archiviazione</w:t>
      </w:r>
      <w:bookmarkEnd w:id="380"/>
    </w:p>
    <w:bookmarkEnd w:id="381"/>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EF7CF9" w:rsidRDefault="00E96EE7" w:rsidP="00284324">
      <w:pPr>
        <w:pStyle w:val="ProductList-Body"/>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EF7CF9" w:rsidRDefault="00E96EE7" w:rsidP="00284324">
      <w:pPr>
        <w:pStyle w:val="ProductList-Body"/>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9E2B16" w:rsidRDefault="00E96EE7" w:rsidP="00284324">
      <w:pPr>
        <w:pStyle w:val="ProductList-Body"/>
      </w:pPr>
    </w:p>
    <w:p w14:paraId="54EF4E33" w14:textId="77777777" w:rsidR="00E96EE7" w:rsidRPr="00EF7CF9" w:rsidRDefault="00E96EE7" w:rsidP="00284324">
      <w:pPr>
        <w:pStyle w:val="ProductList-ClauseHeading"/>
      </w:pPr>
      <w:r>
        <w:t>Credito di Servizio - Account RA-GRS (richieste di lettura)</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057CF4"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0800F67A" w14:textId="77777777" w:rsidTr="00277097">
        <w:tc>
          <w:tcPr>
            <w:tcW w:w="5400" w:type="dxa"/>
          </w:tcPr>
          <w:p w14:paraId="4AD2B8A0" w14:textId="77777777" w:rsidR="00E96EE7" w:rsidRPr="00EF7CF9" w:rsidRDefault="00E96EE7" w:rsidP="00284324">
            <w:pPr>
              <w:pStyle w:val="ProductList-OfferingBody"/>
              <w:jc w:val="center"/>
            </w:pPr>
            <w:r>
              <w:t>&lt; 99,99%</w:t>
            </w:r>
          </w:p>
        </w:tc>
        <w:tc>
          <w:tcPr>
            <w:tcW w:w="5400" w:type="dxa"/>
          </w:tcPr>
          <w:p w14:paraId="1101AAC5" w14:textId="77777777" w:rsidR="00E96EE7" w:rsidRPr="00EF7CF9" w:rsidRDefault="00E96EE7" w:rsidP="0028432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84324">
            <w:pPr>
              <w:pStyle w:val="ProductList-OfferingBody"/>
              <w:jc w:val="center"/>
            </w:pPr>
            <w:r>
              <w:t>&lt; 99%</w:t>
            </w:r>
          </w:p>
        </w:tc>
        <w:tc>
          <w:tcPr>
            <w:tcW w:w="5400" w:type="dxa"/>
          </w:tcPr>
          <w:p w14:paraId="155E8C2F" w14:textId="77777777" w:rsidR="00E96EE7" w:rsidRPr="00EF7CF9" w:rsidRDefault="00E96EE7" w:rsidP="00284324">
            <w:pPr>
              <w:pStyle w:val="ProductList-OfferingBody"/>
              <w:jc w:val="center"/>
            </w:pPr>
            <w:r>
              <w:t>25%</w:t>
            </w:r>
          </w:p>
        </w:tc>
      </w:tr>
    </w:tbl>
    <w:p w14:paraId="68AF5E2B" w14:textId="77777777" w:rsidR="00E96EE7" w:rsidRPr="00EF7CF9" w:rsidRDefault="00E96EE7" w:rsidP="00284324">
      <w:pPr>
        <w:pStyle w:val="ProductList-Body"/>
      </w:pPr>
    </w:p>
    <w:p w14:paraId="2ABC80E6" w14:textId="77777777" w:rsidR="00E96EE7" w:rsidRPr="00EF7CF9" w:rsidRDefault="00E96EE7" w:rsidP="00284324">
      <w:pPr>
        <w:pStyle w:val="ProductList-ClauseHeading"/>
      </w:pPr>
      <w:r>
        <w:t>Credito di Servizio - Account di Archivio Blob LRS, GRS, GRS e RA-GRS (richieste di scrittura) (Livello di Accesso Sporadico)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540F600"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8432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8432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84324">
            <w:pPr>
              <w:pStyle w:val="ProductList-OfferingBody"/>
              <w:jc w:val="center"/>
            </w:pPr>
            <w:r>
              <w:t>25%</w:t>
            </w:r>
          </w:p>
        </w:tc>
      </w:tr>
    </w:tbl>
    <w:p w14:paraId="638F4948" w14:textId="77777777" w:rsidR="00E96EE7" w:rsidRPr="009E2B16" w:rsidRDefault="00E96EE7" w:rsidP="00284324">
      <w:pPr>
        <w:pStyle w:val="ProductList-Body"/>
      </w:pPr>
    </w:p>
    <w:p w14:paraId="0AFB2B2C" w14:textId="77777777" w:rsidR="00E96EE7" w:rsidRPr="00EF7CF9" w:rsidRDefault="00E96EE7" w:rsidP="00284324">
      <w:pPr>
        <w:pStyle w:val="ProductList-ClauseHeading"/>
      </w:pPr>
      <w:r>
        <w:t>Credito di Servizio - Account di Archivio Blob RA-GRS (richieste di lettura) (Livello di Accesso Sporadico)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86FEEA"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2FC46785" w14:textId="77777777" w:rsidTr="00277097">
        <w:tc>
          <w:tcPr>
            <w:tcW w:w="5400" w:type="dxa"/>
          </w:tcPr>
          <w:p w14:paraId="6C77C5A8" w14:textId="77777777" w:rsidR="00E96EE7" w:rsidRPr="00EF7CF9" w:rsidRDefault="00E96EE7" w:rsidP="00284324">
            <w:pPr>
              <w:pStyle w:val="ProductList-OfferingBody"/>
              <w:jc w:val="center"/>
            </w:pPr>
            <w:r>
              <w:t>&lt; 99,9%</w:t>
            </w:r>
          </w:p>
        </w:tc>
        <w:tc>
          <w:tcPr>
            <w:tcW w:w="5400" w:type="dxa"/>
          </w:tcPr>
          <w:p w14:paraId="49E6A13C" w14:textId="77777777" w:rsidR="00E96EE7" w:rsidRPr="00EF7CF9" w:rsidRDefault="00E96EE7" w:rsidP="0028432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84324">
            <w:pPr>
              <w:pStyle w:val="ProductList-OfferingBody"/>
              <w:jc w:val="center"/>
            </w:pPr>
            <w:r>
              <w:t>&lt; 98%</w:t>
            </w:r>
          </w:p>
        </w:tc>
        <w:tc>
          <w:tcPr>
            <w:tcW w:w="5400" w:type="dxa"/>
          </w:tcPr>
          <w:p w14:paraId="2B64944E" w14:textId="77777777" w:rsidR="00E96EE7" w:rsidRPr="00EF7CF9" w:rsidRDefault="00E96EE7" w:rsidP="00284324">
            <w:pPr>
              <w:pStyle w:val="ProductList-OfferingBody"/>
              <w:jc w:val="center"/>
            </w:pPr>
            <w:r>
              <w:t>25%</w:t>
            </w:r>
          </w:p>
        </w:tc>
      </w:tr>
    </w:tbl>
    <w:p w14:paraId="51DEFDC2" w14:textId="77777777" w:rsidR="00E96EE7" w:rsidRPr="00ED4527" w:rsidRDefault="00E96EE7" w:rsidP="00284324">
      <w:pPr>
        <w:pStyle w:val="ProductList-Body"/>
        <w:tabs>
          <w:tab w:val="clear" w:pos="360"/>
          <w:tab w:val="clear" w:pos="720"/>
          <w:tab w:val="clear" w:pos="1080"/>
        </w:tabs>
        <w:spacing w:before="120" w:after="120"/>
        <w:rPr>
          <w:color w:val="000000" w:themeColor="text1"/>
        </w:rPr>
      </w:pPr>
      <w:r>
        <w:rPr>
          <w:b/>
          <w:bCs/>
          <w:color w:val="00188F"/>
        </w:rPr>
        <w:t>Eccezioni del Servizio</w:t>
      </w:r>
      <w:r w:rsidRPr="00F64BB3">
        <w:rPr>
          <w:b/>
          <w:color w:val="00188F"/>
        </w:rPr>
        <w:t>:</w:t>
      </w:r>
      <w:r>
        <w:rPr>
          <w:color w:val="000000" w:themeColor="text1"/>
        </w:rPr>
        <w:t xml:space="preserve"> I Contratti di Servizio per Accesso Sporadico e Archivio sono applicabili solo ai tipi di account di archiviazione che supportano i livelli di Accesso Sporadico e Archivio.</w:t>
      </w:r>
    </w:p>
    <w:p w14:paraId="72B9E054" w14:textId="780698D3" w:rsidR="00E96EE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2" w:name="StorSimple"/>
      <w:bookmarkStart w:id="383" w:name="_Toc52349011"/>
      <w:bookmarkStart w:id="384" w:name="_Toc146440240"/>
      <w:r>
        <w:t>StorSimple</w:t>
      </w:r>
      <w:bookmarkEnd w:id="382"/>
      <w:bookmarkEnd w:id="383"/>
      <w:bookmarkEnd w:id="384"/>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5" w:name="_Toc457821583"/>
      <w:bookmarkStart w:id="386" w:name="_Toc52348991"/>
      <w:bookmarkStart w:id="387" w:name="_Toc146440241"/>
      <w:r>
        <w:t>Analisi di Flusso di Azure</w:t>
      </w:r>
      <w:bookmarkEnd w:id="385"/>
      <w:bookmarkEnd w:id="386"/>
      <w:bookmarkEnd w:id="387"/>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284324">
      <w:pPr>
        <w:pStyle w:val="ProductList-Body"/>
        <w:spacing w:before="24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8" w:name="_Toc146440242"/>
      <w:bookmarkStart w:id="389" w:name="SQLDatabaseService_BasicStandardPremium"/>
      <w:bookmarkStart w:id="390" w:name="_Toc412532210"/>
      <w:r>
        <w:t>Azure Synapse Analytics</w:t>
      </w:r>
      <w:bookmarkEnd w:id="388"/>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284324">
      <w:pPr>
        <w:pStyle w:val="ProductList-Body"/>
        <w:spacing w:before="240"/>
        <w:rPr>
          <w:b/>
          <w:bCs/>
          <w:color w:val="00188F"/>
        </w:rPr>
      </w:pPr>
      <w:bookmarkStart w:id="391"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1B1814"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284324">
      <w:pPr>
        <w:pStyle w:val="ProductList-Body"/>
        <w:spacing w:before="24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2" w:name="_Toc146440243"/>
      <w:bookmarkEnd w:id="389"/>
      <w:bookmarkEnd w:id="390"/>
      <w:bookmarkEnd w:id="391"/>
      <w:r>
        <w:t>Azure Time Series Insights</w:t>
      </w:r>
      <w:bookmarkEnd w:id="392"/>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127DE09C"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46440244"/>
      <w:r>
        <w:t>Servizio Gestione Traffico</w:t>
      </w:r>
      <w:bookmarkEnd w:id="393"/>
      <w:bookmarkEnd w:id="394"/>
      <w:bookmarkEnd w:id="395"/>
      <w:bookmarkEnd w:id="396"/>
    </w:p>
    <w:p w14:paraId="7C53001F" w14:textId="77777777" w:rsidR="00895748" w:rsidRPr="00EF7CF9" w:rsidRDefault="00895748" w:rsidP="00284324">
      <w:pPr>
        <w:pStyle w:val="ProductList-Body"/>
      </w:pPr>
      <w:r>
        <w:rPr>
          <w:b/>
          <w:color w:val="00188F"/>
        </w:rPr>
        <w:t>Definizioni Aggiuntive</w:t>
      </w:r>
      <w:r w:rsidRPr="00F872C4">
        <w:rPr>
          <w:b/>
          <w:color w:val="00188F"/>
        </w:rPr>
        <w:t>:</w:t>
      </w:r>
    </w:p>
    <w:p w14:paraId="1738A40B" w14:textId="359DEA56" w:rsidR="00895748" w:rsidRPr="00EF7CF9" w:rsidRDefault="00284324" w:rsidP="00284324">
      <w:pPr>
        <w:pStyle w:val="ProductList-Body"/>
        <w:spacing w:after="40"/>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284324">
      <w:pPr>
        <w:pStyle w:val="ProductList-Body"/>
        <w:spacing w:after="40"/>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284324">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284324">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EF7CF9" w:rsidRDefault="00895748" w:rsidP="00284324">
      <w:pPr>
        <w:pStyle w:val="ProductList-Body"/>
      </w:pPr>
    </w:p>
    <w:p w14:paraId="058F6251" w14:textId="065CCAE2" w:rsidR="00895748"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397" w:name="_Toc412532215"/>
    <w:bookmarkStart w:id="398" w:name="_Toc457821586"/>
    <w:bookmarkStart w:id="399"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0" w:name="_Toc52348994"/>
      <w:bookmarkStart w:id="401" w:name="_Toc146440245"/>
      <w:r>
        <w:t>Macchine Virtuali</w:t>
      </w:r>
      <w:bookmarkEnd w:id="397"/>
      <w:bookmarkEnd w:id="398"/>
      <w:bookmarkEnd w:id="399"/>
      <w:bookmarkEnd w:id="400"/>
      <w:bookmarkEnd w:id="401"/>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28432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284324">
      <w:pPr>
        <w:pStyle w:val="ProductList-Body"/>
        <w:spacing w:before="24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2" w:name="VPNGateway"/>
      <w:bookmarkStart w:id="403" w:name="_Toc457821587"/>
      <w:bookmarkStart w:id="404"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5" w:name="_Toc146440246"/>
      <w:bookmarkEnd w:id="402"/>
      <w:bookmarkEnd w:id="403"/>
      <w:bookmarkEnd w:id="404"/>
      <w:r>
        <w:t>Gestione Rete Virtuale di Azure</w:t>
      </w:r>
      <w:bookmarkEnd w:id="405"/>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284324">
      <w:pPr>
        <w:pStyle w:val="ProductList-Offering2Heading"/>
        <w:tabs>
          <w:tab w:val="clear" w:pos="360"/>
          <w:tab w:val="clear" w:pos="720"/>
          <w:tab w:val="clear" w:pos="1080"/>
        </w:tabs>
        <w:outlineLvl w:val="2"/>
      </w:pPr>
      <w:bookmarkStart w:id="406" w:name="_Toc146440247"/>
      <w:r>
        <w:t>Rete WAN Virtuale di Azure</w:t>
      </w:r>
      <w:bookmarkEnd w:id="326"/>
      <w:bookmarkEnd w:id="327"/>
      <w:bookmarkEnd w:id="406"/>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827D04" w14:textId="77777777" w:rsidR="003B335C" w:rsidRPr="003B335C" w:rsidRDefault="003B335C" w:rsidP="00284324">
      <w:pPr>
        <w:pStyle w:val="ProductList-Offering2Heading"/>
        <w:keepNext/>
        <w:outlineLvl w:val="2"/>
      </w:pPr>
      <w:bookmarkStart w:id="407" w:name="_Toc146440248"/>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t>Soluzione Azure VMware</w:t>
      </w:r>
      <w:bookmarkEnd w:id="407"/>
    </w:p>
    <w:p w14:paraId="1702D1F4" w14:textId="77777777" w:rsidR="003B335C" w:rsidRPr="003B335C" w:rsidRDefault="003B335C" w:rsidP="00284324">
      <w:pPr>
        <w:pStyle w:val="ProductList-Body"/>
        <w:rPr>
          <w:b/>
          <w:bCs/>
          <w:color w:val="00188F"/>
        </w:rPr>
      </w:pPr>
      <w:r>
        <w:rPr>
          <w:b/>
          <w:bCs/>
          <w:color w:val="00188F"/>
        </w:rPr>
        <w:t>Requisiti Aggiuntivi</w:t>
      </w:r>
    </w:p>
    <w:p w14:paraId="623D4CC3" w14:textId="77777777" w:rsidR="003B335C" w:rsidRDefault="003B335C" w:rsidP="00284324">
      <w:pPr>
        <w:pStyle w:val="ProductList-Body"/>
      </w:pPr>
      <w:r>
        <w:t>Il client deve mantenere una configurazione minima per tutte le archiviazioni delle macchine virtuali, tra cui:</w:t>
      </w:r>
    </w:p>
    <w:p w14:paraId="5403E515" w14:textId="77777777" w:rsidR="003B335C" w:rsidRPr="00FC4895" w:rsidRDefault="003B335C" w:rsidP="00FC4895">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34783C02" w14:textId="77777777" w:rsidR="003B335C" w:rsidRDefault="003B335C" w:rsidP="0028432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03A2E95A" w14:textId="77777777" w:rsidR="003B335C" w:rsidRDefault="003B335C" w:rsidP="0028432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BDEE642" w14:textId="77777777" w:rsidR="003B335C" w:rsidRDefault="003B335C" w:rsidP="00284324">
      <w:pPr>
        <w:pStyle w:val="ProductList-Body"/>
        <w:numPr>
          <w:ilvl w:val="0"/>
          <w:numId w:val="24"/>
        </w:numPr>
        <w:tabs>
          <w:tab w:val="clear" w:pos="360"/>
          <w:tab w:val="clear" w:pos="720"/>
          <w:tab w:val="clear" w:pos="1080"/>
        </w:tabs>
      </w:pPr>
      <w:r>
        <w:t>Il cluster ha capacità sufficiente per supportare l'avvio di una macchina virtuale</w:t>
      </w:r>
    </w:p>
    <w:p w14:paraId="51342D2B" w14:textId="77777777" w:rsidR="003B335C" w:rsidRDefault="003B335C" w:rsidP="00284324">
      <w:pPr>
        <w:pStyle w:val="ProductList-Body"/>
        <w:numPr>
          <w:ilvl w:val="0"/>
          <w:numId w:val="24"/>
        </w:numPr>
        <w:tabs>
          <w:tab w:val="clear" w:pos="360"/>
          <w:tab w:val="clear" w:pos="720"/>
          <w:tab w:val="clear" w:pos="1080"/>
        </w:tabs>
      </w:pPr>
      <w:r>
        <w:t>La manutenzione pianificata è esclusa dai calcoli di tempo di attività disponibile totale</w:t>
      </w:r>
    </w:p>
    <w:p w14:paraId="64F46BAA" w14:textId="77777777" w:rsidR="003B335C" w:rsidRDefault="003B335C" w:rsidP="00284324">
      <w:pPr>
        <w:pStyle w:val="ProductList-Body"/>
      </w:pPr>
    </w:p>
    <w:p w14:paraId="59B5B77E" w14:textId="5DE9948A" w:rsidR="003B335C" w:rsidRPr="003B335C" w:rsidRDefault="003B335C" w:rsidP="00284324">
      <w:pPr>
        <w:pStyle w:val="ProductList-Body"/>
        <w:rPr>
          <w:b/>
          <w:bCs/>
          <w:color w:val="00188F"/>
        </w:rPr>
      </w:pPr>
      <w:r>
        <w:rPr>
          <w:b/>
          <w:bCs/>
          <w:color w:val="00188F"/>
        </w:rPr>
        <w:t>Definizioni Aggiuntive</w:t>
      </w:r>
    </w:p>
    <w:p w14:paraId="2B4D33B1" w14:textId="66CF095A" w:rsidR="003B335C" w:rsidRPr="003B335C"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4BC4DBC0" w14:textId="01AF7DF6"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tutte le macchine virtuali in un cluster VMware durante i quali la Soluzione Azure VMware è stata distribuita in una sottoscrizione di Microsoft Azure.</w:t>
      </w:r>
    </w:p>
    <w:p w14:paraId="6020BCC2" w14:textId="7E3B2147"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1C149F01" w14:textId="77777777" w:rsidR="003B335C" w:rsidRDefault="003B335C" w:rsidP="00284324">
      <w:pPr>
        <w:pStyle w:val="ProductList-Body"/>
        <w:numPr>
          <w:ilvl w:val="0"/>
          <w:numId w:val="25"/>
        </w:numPr>
      </w:pPr>
      <w:r>
        <w:t>Tutte le macchine virtuali all'interno di un cluster in esecuzione non hanno alcuna connettività per quattro minuti consecutivi.</w:t>
      </w:r>
    </w:p>
    <w:p w14:paraId="5E24A78D" w14:textId="77777777" w:rsidR="003B335C" w:rsidRDefault="003B335C" w:rsidP="00284324">
      <w:pPr>
        <w:pStyle w:val="ProductList-Body"/>
        <w:numPr>
          <w:ilvl w:val="0"/>
          <w:numId w:val="25"/>
        </w:numPr>
      </w:pPr>
      <w:r>
        <w:t>Nessuna delle macchine virtuali può accedere all'archiviazione per quattro minuti consecutivi.</w:t>
      </w:r>
    </w:p>
    <w:p w14:paraId="3F3CC349" w14:textId="77777777" w:rsidR="003B335C" w:rsidRDefault="003B335C" w:rsidP="00284324">
      <w:pPr>
        <w:pStyle w:val="ProductList-Body"/>
        <w:numPr>
          <w:ilvl w:val="0"/>
          <w:numId w:val="25"/>
        </w:numPr>
      </w:pPr>
      <w:r>
        <w:t>Nessuna delle macchine virtuali può essere avviata per quattro minuti consecutivi.</w:t>
      </w:r>
    </w:p>
    <w:p w14:paraId="191C930D" w14:textId="4164EB92"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5AA4AC7B" w14:textId="77777777" w:rsidR="0087490E" w:rsidRPr="00EF7CF9" w:rsidRDefault="0087490E" w:rsidP="00284324">
      <w:pPr>
        <w:pStyle w:val="ProductList-Body"/>
      </w:pPr>
    </w:p>
    <w:p w14:paraId="7A79CF89" w14:textId="07D7EC4E" w:rsidR="0087490E"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284324">
      <w:pPr>
        <w:pStyle w:val="ProductList-Body"/>
        <w:spacing w:before="24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EF7CF9" w:rsidRDefault="0087490E" w:rsidP="00284324">
      <w:pPr>
        <w:pStyle w:val="ProductList-Body"/>
      </w:pPr>
    </w:p>
    <w:p w14:paraId="1F98E7A5" w14:textId="2D312BF0" w:rsidR="0087490E" w:rsidRPr="0048402F" w:rsidRDefault="001B1814" w:rsidP="00284324">
      <w:pPr>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5" w:name="_Toc146440249"/>
      <w:r>
        <w:t>Soluzione Azure VMware di CloudSimple</w:t>
      </w:r>
      <w:bookmarkEnd w:id="415"/>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3"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Default="0048402F" w:rsidP="00284324">
      <w:pPr>
        <w:pStyle w:val="ProductList-Body"/>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EF7CF9" w:rsidRDefault="0048402F" w:rsidP="00284324">
      <w:pPr>
        <w:pStyle w:val="ProductList-Body"/>
      </w:pPr>
    </w:p>
    <w:p w14:paraId="19F1D4EB" w14:textId="5809F4B3" w:rsidR="0048402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284324">
      <w:pPr>
        <w:pStyle w:val="ProductList-Body"/>
        <w:spacing w:before="24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6" w:name="_Toc146440250"/>
      <w:r>
        <w:t>NAT di Rete Virtuale di Azure</w:t>
      </w:r>
      <w:bookmarkEnd w:id="416"/>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Default="00C074BC" w:rsidP="00284324">
      <w:pPr>
        <w:pStyle w:val="ProductList-Body"/>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1B1814"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Default="00C074BC" w:rsidP="00284324">
      <w:pPr>
        <w:pStyle w:val="ProductList-Body"/>
      </w:pPr>
    </w:p>
    <w:p w14:paraId="254A7BEA" w14:textId="77777777" w:rsidR="00C074BC" w:rsidRDefault="00C074BC" w:rsidP="00284324">
      <w:pPr>
        <w:pStyle w:val="ProductList-Body"/>
      </w:pPr>
      <w: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17" w:name="_Toc146440251"/>
      <w:r>
        <w:t>Gateway VPN</w:t>
      </w:r>
      <w:bookmarkEnd w:id="408"/>
      <w:bookmarkEnd w:id="409"/>
      <w:bookmarkEnd w:id="417"/>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284324">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22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277097">
        <w:tc>
          <w:tcPr>
            <w:tcW w:w="5220" w:type="dxa"/>
          </w:tcPr>
          <w:p w14:paraId="55715AA0" w14:textId="77777777" w:rsidR="004005AF" w:rsidRPr="00EF7CF9" w:rsidRDefault="004005AF" w:rsidP="00284324">
            <w:pPr>
              <w:pStyle w:val="ProductList-OfferingBody"/>
              <w:ind w:left="-23" w:firstLine="23"/>
              <w:jc w:val="center"/>
            </w:pPr>
            <w:r>
              <w:t>&lt; 99,9%</w:t>
            </w:r>
          </w:p>
        </w:tc>
        <w:tc>
          <w:tcPr>
            <w:tcW w:w="522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284324">
            <w:pPr>
              <w:pStyle w:val="ProductList-OfferingBody"/>
              <w:ind w:left="-23" w:firstLine="23"/>
              <w:jc w:val="center"/>
            </w:pPr>
            <w:r>
              <w:t>&lt; 99%</w:t>
            </w:r>
          </w:p>
        </w:tc>
        <w:tc>
          <w:tcPr>
            <w:tcW w:w="5220" w:type="dxa"/>
          </w:tcPr>
          <w:p w14:paraId="78F67851" w14:textId="77777777" w:rsidR="004005AF" w:rsidRPr="00EF7CF9" w:rsidRDefault="004005AF" w:rsidP="00284324">
            <w:pPr>
              <w:pStyle w:val="ProductList-OfferingBody"/>
              <w:jc w:val="center"/>
            </w:pPr>
            <w:r>
              <w:t>25%</w:t>
            </w:r>
          </w:p>
        </w:tc>
      </w:tr>
    </w:tbl>
    <w:p w14:paraId="23C64192" w14:textId="77777777" w:rsidR="004005AF" w:rsidRPr="00EF7CF9" w:rsidRDefault="004005AF" w:rsidP="00284324">
      <w:pPr>
        <w:pStyle w:val="ProductList-Body"/>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277097">
        <w:trPr>
          <w:trHeight w:val="242"/>
        </w:trPr>
        <w:tc>
          <w:tcPr>
            <w:tcW w:w="5220" w:type="dxa"/>
          </w:tcPr>
          <w:p w14:paraId="1E41C743" w14:textId="77777777" w:rsidR="004005AF" w:rsidRPr="00EF7CF9" w:rsidRDefault="004005AF" w:rsidP="00284324">
            <w:pPr>
              <w:pStyle w:val="ProductList-OfferingBody"/>
              <w:jc w:val="center"/>
            </w:pPr>
            <w:r>
              <w:t>&lt; 99,95%</w:t>
            </w:r>
          </w:p>
        </w:tc>
        <w:tc>
          <w:tcPr>
            <w:tcW w:w="522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284324">
            <w:pPr>
              <w:pStyle w:val="ProductList-OfferingBody"/>
              <w:keepNext/>
              <w:jc w:val="center"/>
            </w:pPr>
            <w:r>
              <w:t>&lt; 99%</w:t>
            </w:r>
          </w:p>
        </w:tc>
        <w:tc>
          <w:tcPr>
            <w:tcW w:w="522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18" w:name="_Toc146440252"/>
      <w:bookmarkEnd w:id="410"/>
      <w:bookmarkEnd w:id="411"/>
      <w:bookmarkEnd w:id="412"/>
      <w:bookmarkEnd w:id="413"/>
      <w:bookmarkEnd w:id="414"/>
      <w:r>
        <w:t>Azure Web PubSub</w:t>
      </w:r>
      <w:bookmarkEnd w:id="41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Default="00637D9A" w:rsidP="00284324">
      <w:pPr>
        <w:pStyle w:val="ProductList-Body"/>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EF7CF9" w:rsidRDefault="00A21B39" w:rsidP="00284324">
      <w:pPr>
        <w:pStyle w:val="ProductList-Body"/>
      </w:pPr>
    </w:p>
    <w:p w14:paraId="062095F6" w14:textId="72A0CF0A" w:rsidR="00A21B39" w:rsidRPr="00EF7CF9" w:rsidRDefault="001B1814"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22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277097">
        <w:trPr>
          <w:trHeight w:val="242"/>
        </w:trPr>
        <w:tc>
          <w:tcPr>
            <w:tcW w:w="5220" w:type="dxa"/>
          </w:tcPr>
          <w:p w14:paraId="3AD3F0BF" w14:textId="24FDC99B" w:rsidR="00A21B39" w:rsidRPr="00EF7CF9" w:rsidRDefault="00A21B39" w:rsidP="00FC4895">
            <w:pPr>
              <w:pStyle w:val="ProductList-OfferingBody"/>
              <w:keepNext/>
              <w:keepLines/>
              <w:jc w:val="center"/>
            </w:pPr>
            <w:r>
              <w:t>&lt; 99,9%</w:t>
            </w:r>
          </w:p>
        </w:tc>
        <w:tc>
          <w:tcPr>
            <w:tcW w:w="522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FC4895">
            <w:pPr>
              <w:pStyle w:val="ProductList-OfferingBody"/>
              <w:keepNext/>
              <w:keepLines/>
              <w:jc w:val="center"/>
            </w:pPr>
            <w:r>
              <w:t>&lt; 99%</w:t>
            </w:r>
          </w:p>
        </w:tc>
        <w:tc>
          <w:tcPr>
            <w:tcW w:w="522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1B1814"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19" w:name="_Toc146440253"/>
      <w:r>
        <w:t>Servizi Windows 10 IoT Core</w:t>
      </w:r>
      <w:bookmarkEnd w:id="41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Default="0054334B" w:rsidP="00284324">
      <w:pPr>
        <w:pStyle w:val="ProductList-Body"/>
      </w:pPr>
    </w:p>
    <w:p w14:paraId="32206A53" w14:textId="37F3E8B8" w:rsidR="0054334B" w:rsidRPr="00EF7CF9" w:rsidRDefault="001B1814" w:rsidP="00284324">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277097">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0" w:name="_Toc146440254"/>
      <w:r>
        <w:t>Altri Servizi Online</w:t>
      </w:r>
      <w:bookmarkEnd w:id="116"/>
      <w:bookmarkEnd w:id="420"/>
    </w:p>
    <w:p w14:paraId="7002A494" w14:textId="77777777" w:rsidR="00657A3A" w:rsidRDefault="00657A3A" w:rsidP="00284324">
      <w:pPr>
        <w:pStyle w:val="ProductList-Offering2Heading"/>
        <w:tabs>
          <w:tab w:val="clear" w:pos="360"/>
          <w:tab w:val="clear" w:pos="720"/>
          <w:tab w:val="clear" w:pos="1080"/>
        </w:tabs>
        <w:outlineLvl w:val="2"/>
      </w:pPr>
      <w:bookmarkStart w:id="421" w:name="_Toc55920316"/>
      <w:bookmarkStart w:id="422" w:name="_Toc146440255"/>
      <w:bookmarkStart w:id="423" w:name="MicrosoftDefenderforIdentity"/>
      <w:bookmarkStart w:id="424" w:name="_Toc457821592"/>
      <w:r>
        <w:t>Microsoft Defender per Identità</w:t>
      </w:r>
      <w:bookmarkEnd w:id="421"/>
      <w:bookmarkEnd w:id="422"/>
    </w:p>
    <w:bookmarkEnd w:id="42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Default="00657A3A" w:rsidP="00284324">
      <w:pPr>
        <w:pStyle w:val="ProductList-Body"/>
        <w:rPr>
          <w:b/>
          <w:bCs/>
          <w:color w:val="00188F"/>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CE181C" w:rsidRDefault="00ED3A16" w:rsidP="00284324">
      <w:pPr>
        <w:pStyle w:val="ProductList-Body"/>
      </w:pPr>
    </w:p>
    <w:p w14:paraId="6E7DBA75" w14:textId="3A2A360D" w:rsidR="00ED3A16" w:rsidRDefault="001B1814"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B44CF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7EF96CA" w14:textId="324A23F2" w:rsidR="00E856FE" w:rsidRDefault="00E856FE" w:rsidP="00284324">
      <w:pPr>
        <w:pStyle w:val="ProductList-Offering2Heading"/>
        <w:tabs>
          <w:tab w:val="clear" w:pos="360"/>
          <w:tab w:val="clear" w:pos="720"/>
          <w:tab w:val="clear" w:pos="1080"/>
        </w:tabs>
        <w:outlineLvl w:val="2"/>
      </w:pPr>
      <w:bookmarkStart w:id="425" w:name="_Toc146440256"/>
      <w:r>
        <w:t>Microsoft Defender per IoT</w:t>
      </w:r>
      <w:bookmarkEnd w:id="425"/>
    </w:p>
    <w:p w14:paraId="0D787271" w14:textId="77777777" w:rsidR="00E856FE" w:rsidRDefault="00E856FE" w:rsidP="00284324">
      <w:pPr>
        <w:pStyle w:val="ProductList-Body"/>
      </w:pPr>
      <w:r>
        <w:rPr>
          <w:b/>
          <w:color w:val="00188F"/>
        </w:rPr>
        <w:t>Definizioni Aggiuntive</w:t>
      </w:r>
      <w:r w:rsidRPr="00F872C4">
        <w:rPr>
          <w:b/>
          <w:color w:val="00188F"/>
        </w:rPr>
        <w:t>:</w:t>
      </w:r>
    </w:p>
    <w:p w14:paraId="30311482" w14:textId="6021EC0C" w:rsidR="0050152D" w:rsidRDefault="00284324" w:rsidP="00284324">
      <w:pPr>
        <w:pStyle w:val="ProductList-Body"/>
      </w:pPr>
      <w:r>
        <w:t>“</w:t>
      </w:r>
      <w:r w:rsidR="0050152D">
        <w:rPr>
          <w:b/>
          <w:bCs/>
          <w:color w:val="00188F"/>
        </w:rPr>
        <w:t>Quantità Massima di Minuti Disponibili</w:t>
      </w:r>
      <w:r>
        <w:t>”</w:t>
      </w:r>
      <w:r w:rsidR="0050152D">
        <w:t xml:space="preserve">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65EC79CF" w14:textId="2139BA9E" w:rsidR="0050152D" w:rsidRPr="00F66064" w:rsidRDefault="00284324" w:rsidP="00284324">
      <w:pPr>
        <w:pStyle w:val="ProductList-Body"/>
      </w:pPr>
      <w:r>
        <w:t>“</w:t>
      </w:r>
      <w:r w:rsidR="0050152D">
        <w:rPr>
          <w:b/>
          <w:bCs/>
          <w:color w:val="00188F"/>
        </w:rPr>
        <w:t>Tempo di Inattività</w:t>
      </w:r>
      <w:r>
        <w:t>”</w:t>
      </w:r>
      <w:r w:rsidR="0050152D">
        <w:t xml:space="preserve"> indica la quantità totale di minuti in cui una società non è in grado di accedere ad alcuna parte di un portale Microsoft Defender per IoT per il quale dispone di autorizzazioni appropriate e di una licenza valida e attiva. </w:t>
      </w:r>
    </w:p>
    <w:p w14:paraId="3C09ECCD" w14:textId="4682E9D4" w:rsidR="0050152D" w:rsidRDefault="00284324" w:rsidP="00284324">
      <w:pPr>
        <w:pStyle w:val="ProductList-Body"/>
      </w:pPr>
      <w:r w:rsidRPr="00542EB2">
        <w:t>“</w:t>
      </w:r>
      <w:r w:rsidR="0050152D">
        <w:rPr>
          <w:b/>
          <w:color w:val="00188F"/>
        </w:rPr>
        <w:t>Sottoscrizione</w:t>
      </w:r>
      <w:r w:rsidRPr="00542EB2">
        <w:t>”</w:t>
      </w:r>
      <w:r w:rsidR="0050152D">
        <w:rPr>
          <w:rStyle w:val="normaltextrun"/>
          <w:rFonts w:ascii="Calibri" w:hAnsi="Calibri" w:cs="Calibri"/>
          <w:color w:val="000000"/>
          <w:sz w:val="22"/>
          <w:shd w:val="clear" w:color="auto" w:fill="FFFFFF"/>
        </w:rPr>
        <w:t xml:space="preserve"> </w:t>
      </w:r>
      <w:r w:rsidR="0050152D">
        <w:t>indica l'ambiente cloud specifico di una particolare società per Microsoft Defender per IoT.</w:t>
      </w:r>
      <w:r w:rsidR="0050152D">
        <w:rPr>
          <w:rStyle w:val="eop"/>
          <w:rFonts w:ascii="Calibri" w:hAnsi="Calibri" w:cs="Calibri"/>
          <w:color w:val="000000"/>
          <w:sz w:val="22"/>
          <w:shd w:val="clear" w:color="auto" w:fill="FFFFFF"/>
        </w:rPr>
        <w:t> </w:t>
      </w:r>
    </w:p>
    <w:p w14:paraId="63CE5A86" w14:textId="1482A3B6" w:rsidR="0050152D" w:rsidRDefault="00284324" w:rsidP="00284324">
      <w:pPr>
        <w:pStyle w:val="ProductList-Body"/>
      </w:pPr>
      <w:r w:rsidRPr="00542EB2">
        <w:t>“</w:t>
      </w:r>
      <w:r w:rsidR="0050152D">
        <w:rPr>
          <w:b/>
          <w:color w:val="00188F"/>
        </w:rPr>
        <w:t>Percentuale del Tempo di Attività</w:t>
      </w:r>
      <w:r w:rsidRPr="00542EB2">
        <w:t>”</w:t>
      </w:r>
      <w:r w:rsidR="0050152D">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38A08E23" w14:textId="611E508F" w:rsidR="00591147" w:rsidRPr="00614354" w:rsidRDefault="001B1814" w:rsidP="00FC489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84324">
            <w:pPr>
              <w:pStyle w:val="ProductList-OfferingBody"/>
              <w:spacing w:line="252" w:lineRule="auto"/>
              <w:jc w:val="center"/>
              <w:rPr>
                <w:color w:val="FFFFFF"/>
              </w:rPr>
            </w:pPr>
            <w:r>
              <w:rPr>
                <w:color w:val="FFFFFF"/>
              </w:rPr>
              <w:t>Credito di Servizio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28432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284324">
            <w:pPr>
              <w:pStyle w:val="ProductList-OfferingBody"/>
              <w:spacing w:line="252" w:lineRule="auto"/>
              <w:jc w:val="center"/>
            </w:pPr>
            <w:r>
              <w:t>25%</w:t>
            </w:r>
          </w:p>
        </w:tc>
      </w:tr>
    </w:tbl>
    <w:p w14:paraId="03079824" w14:textId="77777777" w:rsidR="0064209D" w:rsidRDefault="0064209D" w:rsidP="00284324">
      <w:pPr>
        <w:pStyle w:val="ProductList-Body"/>
      </w:pPr>
    </w:p>
    <w:p w14:paraId="5071DA77" w14:textId="19FD1D3A" w:rsidR="00E15FC0" w:rsidRDefault="00F81546" w:rsidP="0028432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114A6039" w14:textId="24C4F9C8" w:rsidR="00E15FC0"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26" w:name="_Toc146440257"/>
      <w:r>
        <w:t>Bing Maps Enterprise Platform</w:t>
      </w:r>
      <w:bookmarkEnd w:id="424"/>
      <w:bookmarkEnd w:id="42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F7CF9" w:rsidRDefault="000B38CA" w:rsidP="00284324">
      <w:pPr>
        <w:pStyle w:val="ProductList-Body"/>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F7CF9" w:rsidRDefault="00515EF4" w:rsidP="00284324">
      <w:pPr>
        <w:pStyle w:val="ProductList-Body"/>
      </w:pPr>
    </w:p>
    <w:p w14:paraId="44E374EC" w14:textId="6C7AED5D" w:rsidR="00515EF4"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Default="00657A3A" w:rsidP="00284324">
      <w:pPr>
        <w:pStyle w:val="ProductList-Body"/>
        <w:rPr>
          <w:b/>
          <w:color w:val="00188F"/>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F7CF9" w:rsidRDefault="001E0407" w:rsidP="00284324">
      <w:pPr>
        <w:pStyle w:val="ProductList-Body"/>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F7CF9" w:rsidRDefault="00515EF4" w:rsidP="00284324">
      <w:pPr>
        <w:pStyle w:val="ProductList-Body"/>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7" w:name="_Toc413421605"/>
    <w:bookmarkStart w:id="42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29" w:name="_Toc146440258"/>
      <w:r>
        <w:t>Bing Maps Mobile Asset Management</w:t>
      </w:r>
      <w:bookmarkEnd w:id="427"/>
      <w:bookmarkEnd w:id="428"/>
      <w:bookmarkEnd w:id="42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F7CF9" w:rsidRDefault="00FD7891" w:rsidP="00284324">
      <w:pPr>
        <w:pStyle w:val="ProductList-Body"/>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F7CF9" w:rsidRDefault="000E6583"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F7CF9" w:rsidRDefault="00FD7891" w:rsidP="00284324">
      <w:pPr>
        <w:pStyle w:val="ProductList-Body"/>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0" w:name="Intune"/>
    <w:bookmarkStart w:id="43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77777777" w:rsidR="00F06C94" w:rsidRPr="00EF7CF9" w:rsidRDefault="00F06C94" w:rsidP="00284324">
      <w:pPr>
        <w:pStyle w:val="ProductList-Offering2Heading"/>
        <w:tabs>
          <w:tab w:val="clear" w:pos="360"/>
          <w:tab w:val="clear" w:pos="720"/>
          <w:tab w:val="clear" w:pos="1080"/>
        </w:tabs>
        <w:outlineLvl w:val="2"/>
      </w:pPr>
      <w:bookmarkStart w:id="432" w:name="_Toc146440259"/>
      <w:r>
        <w:t>Microsoft Cloud App Security</w:t>
      </w:r>
      <w:bookmarkEnd w:id="43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1B1814"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3" w:name="_Toc146440260"/>
      <w:r>
        <w:t>Microsoft Power Automate</w:t>
      </w:r>
      <w:bookmarkEnd w:id="433"/>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51457D">
      <w:pPr>
        <w:pStyle w:val="ProductList-Offering2Heading"/>
        <w:tabs>
          <w:tab w:val="clear" w:pos="360"/>
          <w:tab w:val="clear" w:pos="720"/>
          <w:tab w:val="clear" w:pos="1080"/>
        </w:tabs>
        <w:outlineLvl w:val="2"/>
      </w:pPr>
      <w:bookmarkStart w:id="434" w:name="_Toc146440261"/>
      <w:r>
        <w:t>Microsoft Power Pages</w:t>
      </w:r>
      <w:bookmarkEnd w:id="434"/>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1B1814"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31C21E00"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1B1814"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35" w:name="_Toc146440262"/>
      <w:r>
        <w:t>Microsoft Intune</w:t>
      </w:r>
      <w:bookmarkEnd w:id="430"/>
      <w:bookmarkEnd w:id="435"/>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6" w:name="_Toc146440263"/>
      <w:r>
        <w:t>Microsoft Kaizala Pro:</w:t>
      </w:r>
      <w:bookmarkEnd w:id="436"/>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0C931E1D" w:rsidR="005C2F5C" w:rsidRPr="00EF7CF9" w:rsidRDefault="005C2F5C" w:rsidP="00284324">
      <w:pPr>
        <w:pStyle w:val="ProductList-Offering2Heading"/>
        <w:tabs>
          <w:tab w:val="clear" w:pos="360"/>
          <w:tab w:val="clear" w:pos="720"/>
          <w:tab w:val="clear" w:pos="1080"/>
        </w:tabs>
        <w:outlineLvl w:val="2"/>
      </w:pPr>
      <w:bookmarkStart w:id="437" w:name="_Toc146440264"/>
      <w:r>
        <w:t>Microsoft Power Apps</w:t>
      </w:r>
      <w:bookmarkEnd w:id="437"/>
    </w:p>
    <w:p w14:paraId="5CE1D2EF" w14:textId="231BF3A3"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30B61BEA" w14:textId="77777777" w:rsidR="005C2F5C" w:rsidRPr="00EF7CF9" w:rsidRDefault="005C2F5C" w:rsidP="00284324">
      <w:pPr>
        <w:pStyle w:val="ProductList-Body"/>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1B1814"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284324">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341A7EC5" w14:textId="77777777" w:rsidR="00BF3499" w:rsidRPr="00542EB2" w:rsidRDefault="00BF3499" w:rsidP="00284324">
      <w:pPr>
        <w:shd w:val="clear" w:color="auto" w:fill="FFFFFF"/>
        <w:spacing w:after="0" w:line="240" w:lineRule="auto"/>
        <w:rPr>
          <w:rFonts w:ascii="Calibri" w:eastAsia="Calibri" w:hAnsi="Calibri" w:cs="Arial"/>
          <w:sz w:val="18"/>
          <w:szCs w:val="18"/>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1B1814"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84324">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1B1814"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1989FDF" w14:textId="77777777" w:rsidR="00F52BD7" w:rsidRPr="00EF7CF9" w:rsidRDefault="00F52BD7" w:rsidP="00284324">
      <w:pPr>
        <w:pStyle w:val="ProductList-Offering2Heading"/>
        <w:tabs>
          <w:tab w:val="clear" w:pos="360"/>
          <w:tab w:val="clear" w:pos="720"/>
          <w:tab w:val="clear" w:pos="1080"/>
        </w:tabs>
        <w:outlineLvl w:val="2"/>
      </w:pPr>
      <w:bookmarkStart w:id="439" w:name="_Toc102075655"/>
      <w:bookmarkStart w:id="440" w:name="_Toc146440265"/>
      <w:r>
        <w:t>Microsoft Sustainability Manager</w:t>
      </w:r>
      <w:bookmarkEnd w:id="439"/>
      <w:bookmarkEnd w:id="440"/>
    </w:p>
    <w:p w14:paraId="1739FE7D" w14:textId="73D56033" w:rsidR="00F52BD7" w:rsidRDefault="00F52BD7" w:rsidP="00284324">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w:t>
      </w:r>
      <w:r w:rsidR="003D7F10">
        <w:rPr>
          <w:szCs w:val="18"/>
        </w:rPr>
        <w:t> </w:t>
      </w:r>
      <w:r>
        <w:rPr>
          <w:szCs w:val="18"/>
        </w:rPr>
        <w:t>Inattività non include il Tempo di Inattività Pianificato, la mancata disponibilità di funzionalità aggiuntive per il Servizio o l'impossibilità di</w:t>
      </w:r>
      <w:r w:rsidR="003D7F10">
        <w:rPr>
          <w:szCs w:val="18"/>
        </w:rPr>
        <w:t> </w:t>
      </w:r>
      <w:r>
        <w:rPr>
          <w:szCs w:val="18"/>
        </w:rPr>
        <w:t>accedere al Servizio a causa di modifiche al Servizio stesso.</w:t>
      </w:r>
    </w:p>
    <w:p w14:paraId="26E4C66C" w14:textId="77777777" w:rsidR="00F52BD7" w:rsidRDefault="00F52BD7" w:rsidP="00284324">
      <w:pPr>
        <w:pStyle w:val="ProductList-Body"/>
        <w:rPr>
          <w:szCs w:val="18"/>
        </w:rPr>
      </w:pPr>
    </w:p>
    <w:p w14:paraId="319CDBE0" w14:textId="3035A621" w:rsidR="00F52BD7" w:rsidRPr="00044406" w:rsidRDefault="00AC48A7" w:rsidP="00284324">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69ABF484" w14:textId="77777777" w:rsidR="00F52BD7" w:rsidRPr="00EF7CF9" w:rsidRDefault="00F52BD7" w:rsidP="00284324">
      <w:pPr>
        <w:pStyle w:val="ProductList-Body"/>
      </w:pPr>
    </w:p>
    <w:p w14:paraId="04D06B7C" w14:textId="0B3AB4A2" w:rsidR="00F52BD7"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6B14744" w14:textId="77777777" w:rsidR="00F52BD7" w:rsidRPr="00EF7CF9" w:rsidRDefault="00F52BD7" w:rsidP="00284324">
      <w:pPr>
        <w:pStyle w:val="ProductList-Body"/>
      </w:pPr>
    </w:p>
    <w:p w14:paraId="2A07C68F" w14:textId="77777777" w:rsidR="00F52BD7" w:rsidRPr="00EF7CF9" w:rsidRDefault="00F52BD7"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1551BE2" w14:textId="77777777" w:rsidR="00F52BD7" w:rsidRPr="00EF7CF9" w:rsidRDefault="00F52BD7" w:rsidP="00284324">
            <w:pPr>
              <w:pStyle w:val="ProductList-OfferingBody"/>
              <w:jc w:val="center"/>
              <w:rPr>
                <w:color w:val="FFFFFF" w:themeColor="background1"/>
              </w:rPr>
            </w:pPr>
            <w:r>
              <w:rPr>
                <w:color w:val="FFFFFF" w:themeColor="background1"/>
              </w:rPr>
              <w:t>Credito di Servizio</w:t>
            </w:r>
          </w:p>
        </w:tc>
      </w:tr>
      <w:tr w:rsidR="00F52BD7" w:rsidRPr="00B44CF9" w14:paraId="32D08025" w14:textId="77777777" w:rsidTr="00277097">
        <w:tc>
          <w:tcPr>
            <w:tcW w:w="5400" w:type="dxa"/>
          </w:tcPr>
          <w:p w14:paraId="68DC5061" w14:textId="77777777" w:rsidR="00F52BD7" w:rsidRPr="00EF7CF9" w:rsidRDefault="00F52BD7" w:rsidP="00284324">
            <w:pPr>
              <w:pStyle w:val="ProductList-OfferingBody"/>
              <w:jc w:val="center"/>
            </w:pPr>
            <w:r>
              <w:t>&lt; 99,5%</w:t>
            </w:r>
          </w:p>
        </w:tc>
        <w:tc>
          <w:tcPr>
            <w:tcW w:w="5400" w:type="dxa"/>
          </w:tcPr>
          <w:p w14:paraId="670480DD" w14:textId="77777777" w:rsidR="00F52BD7" w:rsidRPr="00EF7CF9" w:rsidRDefault="00F52BD7" w:rsidP="0028432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84324">
            <w:pPr>
              <w:pStyle w:val="ProductList-OfferingBody"/>
              <w:jc w:val="center"/>
            </w:pPr>
            <w:r>
              <w:t>&lt; 99%</w:t>
            </w:r>
          </w:p>
        </w:tc>
        <w:tc>
          <w:tcPr>
            <w:tcW w:w="5400" w:type="dxa"/>
          </w:tcPr>
          <w:p w14:paraId="7B80C04C" w14:textId="77777777" w:rsidR="00F52BD7" w:rsidRPr="00EF7CF9" w:rsidRDefault="00F52BD7" w:rsidP="0028432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84324">
            <w:pPr>
              <w:pStyle w:val="ProductList-OfferingBody"/>
              <w:jc w:val="center"/>
            </w:pPr>
            <w:r>
              <w:t>&lt; 95%</w:t>
            </w:r>
          </w:p>
        </w:tc>
        <w:tc>
          <w:tcPr>
            <w:tcW w:w="5400" w:type="dxa"/>
          </w:tcPr>
          <w:p w14:paraId="0913817E" w14:textId="77777777" w:rsidR="00F52BD7" w:rsidRPr="00EF7CF9" w:rsidRDefault="00F52BD7" w:rsidP="00284324">
            <w:pPr>
              <w:pStyle w:val="ProductList-OfferingBody"/>
              <w:keepNext/>
              <w:jc w:val="center"/>
            </w:pPr>
            <w:r>
              <w:t>100%</w:t>
            </w:r>
          </w:p>
        </w:tc>
      </w:tr>
    </w:tbl>
    <w:p w14:paraId="6CF57F01" w14:textId="4D01A9CA" w:rsidR="00F52BD7"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1" w:name="_Toc146440266"/>
      <w:r>
        <w:t>Minecraft: Education Edition</w:t>
      </w:r>
      <w:bookmarkEnd w:id="441"/>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2"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3" w:name="_Toc146440267"/>
      <w:r>
        <w:t>Power BI Embedded</w:t>
      </w:r>
      <w:bookmarkEnd w:id="442"/>
      <w:bookmarkEnd w:id="443"/>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F7CF9" w:rsidRDefault="00D46BBE" w:rsidP="00284324">
      <w:pPr>
        <w:shd w:val="clear" w:color="auto" w:fill="FFFFFF"/>
        <w:spacing w:after="0" w:line="240" w:lineRule="auto"/>
        <w:rPr>
          <w:sz w:val="18"/>
          <w:szCs w:val="18"/>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F7CF9" w:rsidRDefault="00D46BBE" w:rsidP="00284324">
      <w:pPr>
        <w:pStyle w:val="ProductList-Body"/>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F7CF9" w:rsidRDefault="00D46BBE" w:rsidP="00284324">
      <w:pPr>
        <w:pStyle w:val="ProductList-Body"/>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84324">
      <w:pPr>
        <w:pStyle w:val="ProductList-Body"/>
      </w:pPr>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4"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5" w:name="_Toc146440268"/>
      <w:r>
        <w:t>Power BI Premium</w:t>
      </w:r>
      <w:bookmarkEnd w:id="445"/>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EF7CF9" w:rsidRDefault="002D6A90" w:rsidP="00284324">
      <w:pPr>
        <w:pStyle w:val="ProductList-Body"/>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1B1814"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84324">
      <w:pPr>
        <w:pStyle w:val="ProductList-Body"/>
      </w:pPr>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284324">
      <w:pPr>
        <w:pStyle w:val="ProductList-Offering2Heading"/>
        <w:tabs>
          <w:tab w:val="clear" w:pos="360"/>
          <w:tab w:val="clear" w:pos="720"/>
          <w:tab w:val="clear" w:pos="1080"/>
        </w:tabs>
        <w:outlineLvl w:val="2"/>
      </w:pPr>
      <w:bookmarkStart w:id="446" w:name="_Toc146440269"/>
      <w:r>
        <w:t>Power BI Pro</w:t>
      </w:r>
      <w:bookmarkEnd w:id="431"/>
      <w:bookmarkEnd w:id="444"/>
      <w:bookmarkEnd w:id="446"/>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EF7CF9" w:rsidRDefault="00515EF4" w:rsidP="00284324">
      <w:pPr>
        <w:pStyle w:val="ProductList-Body"/>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1B1814"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84324">
      <w:pPr>
        <w:pStyle w:val="ProductList-Body"/>
      </w:pPr>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47"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48" w:name="_Toc146440270"/>
      <w:r>
        <w:t>Translator API</w:t>
      </w:r>
      <w:bookmarkEnd w:id="447"/>
      <w:bookmarkEnd w:id="448"/>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EF7CF9" w:rsidRDefault="00515EF4" w:rsidP="00284324">
      <w:pPr>
        <w:pStyle w:val="ProductList-Body"/>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1B1814"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49"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46440271"/>
      <w:bookmarkEnd w:id="449"/>
      <w:r>
        <w:t xml:space="preserve">Microsoft Defender </w:t>
      </w:r>
      <w:bookmarkEnd w:id="450"/>
      <w:bookmarkEnd w:id="451"/>
      <w:r>
        <w:t>per Endpoint</w:t>
      </w:r>
      <w:bookmarkEnd w:id="452"/>
      <w:bookmarkEnd w:id="453"/>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4" w:name="_Toc146440272"/>
      <w:r>
        <w:t>Stampa Universale</w:t>
      </w:r>
      <w:bookmarkEnd w:id="454"/>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EF7CF9" w:rsidRDefault="00696175" w:rsidP="00284324">
      <w:pPr>
        <w:pStyle w:val="ProductList-Body"/>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F7CF9" w:rsidRDefault="00696175" w:rsidP="00284324">
      <w:pPr>
        <w:pStyle w:val="ProductList-Body"/>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4EA85D6B" w:rsidR="00347E88" w:rsidRPr="00EF7CF9" w:rsidRDefault="00347E88" w:rsidP="00284324">
      <w:pPr>
        <w:pStyle w:val="ProductList-Offering2Heading"/>
        <w:tabs>
          <w:tab w:val="clear" w:pos="360"/>
          <w:tab w:val="clear" w:pos="720"/>
          <w:tab w:val="clear" w:pos="1080"/>
        </w:tabs>
        <w:outlineLvl w:val="2"/>
      </w:pPr>
      <w:bookmarkStart w:id="455" w:name="_Toc146440273"/>
      <w:r>
        <w:t>Windows 365</w:t>
      </w:r>
      <w:bookmarkEnd w:id="455"/>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Default="00D77FA0" w:rsidP="00284324">
      <w:pPr>
        <w:pStyle w:val="ProductList-Body"/>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17F8AB8" w14:textId="77777777" w:rsidR="00D77FA0" w:rsidRDefault="00D77FA0" w:rsidP="00284324">
      <w:pPr>
        <w:pStyle w:val="ProductList-Body"/>
      </w:pPr>
    </w:p>
    <w:p w14:paraId="4E75CCA1" w14:textId="708DB12B" w:rsidR="00200E38" w:rsidRDefault="00200E38" w:rsidP="00284324">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03B8AEB3" w14:textId="77777777" w:rsidR="00D77FA0" w:rsidRDefault="00D77FA0" w:rsidP="00284324">
      <w:pPr>
        <w:pStyle w:val="ProductList-Body"/>
      </w:pPr>
    </w:p>
    <w:p w14:paraId="18380D6A" w14:textId="06D2C353" w:rsidR="00200E38" w:rsidRDefault="00200E38" w:rsidP="00284324">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6DC227EE" w14:textId="77777777" w:rsidR="00D77FA0" w:rsidRDefault="00D77FA0" w:rsidP="00284324">
      <w:pPr>
        <w:pStyle w:val="ProductList-Body"/>
      </w:pPr>
    </w:p>
    <w:p w14:paraId="4238E22F" w14:textId="786ABE29" w:rsidR="00EA5FB1" w:rsidRDefault="00200E38" w:rsidP="00284324">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320E2DCC" w14:textId="77777777" w:rsidR="00D77FA0" w:rsidRDefault="00D77FA0" w:rsidP="00284324">
      <w:pPr>
        <w:pStyle w:val="ProductList-Body"/>
        <w:tabs>
          <w:tab w:val="clear" w:pos="360"/>
          <w:tab w:val="clear" w:pos="720"/>
          <w:tab w:val="clear" w:pos="1080"/>
        </w:tabs>
      </w:pPr>
    </w:p>
    <w:p w14:paraId="69ABA1CA" w14:textId="1F5AC97A" w:rsidR="00D77FA0"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4"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1B1814"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6" w:name="AppendixA"/>
      <w:bookmarkStart w:id="457" w:name="_Toc457821598"/>
      <w:bookmarkStart w:id="458" w:name="_Toc146440274"/>
      <w:r>
        <w:t>Appendice A</w:t>
      </w:r>
      <w:bookmarkEnd w:id="456"/>
      <w:r>
        <w:t xml:space="preserve"> - Impegno del Livello di Servizio per Rilevamento e Blocco di Virus, Efficacia della Protezione dalla Posta Indesiderata o Falsi Positivi</w:t>
      </w:r>
      <w:bookmarkEnd w:id="457"/>
      <w:bookmarkEnd w:id="458"/>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59" w:name="AppendixB"/>
      <w:bookmarkStart w:id="460" w:name="_Toc457821599"/>
      <w:bookmarkStart w:id="461" w:name="_Toc146440275"/>
      <w:r>
        <w:t>Appendice B</w:t>
      </w:r>
      <w:bookmarkEnd w:id="459"/>
      <w:r>
        <w:t xml:space="preserve"> - Impegno del Livello di Servizio per Tempo di Attività</w:t>
      </w:r>
      <w:bookmarkEnd w:id="460"/>
      <w:bookmarkEnd w:id="461"/>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1B1814"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79B" w14:textId="77777777" w:rsidR="0095574A" w:rsidRDefault="0095574A" w:rsidP="009A573F">
      <w:pPr>
        <w:spacing w:after="0" w:line="240" w:lineRule="auto"/>
      </w:pPr>
      <w:r>
        <w:separator/>
      </w:r>
    </w:p>
    <w:p w14:paraId="3880BAE2" w14:textId="77777777" w:rsidR="0095574A" w:rsidRDefault="0095574A"/>
    <w:p w14:paraId="3D8E4512" w14:textId="77777777" w:rsidR="0095574A" w:rsidRDefault="0095574A"/>
    <w:p w14:paraId="15FC9CA2" w14:textId="77777777" w:rsidR="0095574A" w:rsidRDefault="0095574A"/>
    <w:p w14:paraId="1711A535" w14:textId="77777777" w:rsidR="0095574A" w:rsidRDefault="0095574A"/>
  </w:endnote>
  <w:endnote w:type="continuationSeparator" w:id="0">
    <w:p w14:paraId="4107F478" w14:textId="77777777" w:rsidR="0095574A" w:rsidRDefault="0095574A" w:rsidP="009A573F">
      <w:pPr>
        <w:spacing w:after="0" w:line="240" w:lineRule="auto"/>
      </w:pPr>
      <w:r>
        <w:continuationSeparator/>
      </w:r>
    </w:p>
    <w:p w14:paraId="693A6832" w14:textId="77777777" w:rsidR="0095574A" w:rsidRDefault="0095574A"/>
    <w:p w14:paraId="00BC46BF" w14:textId="77777777" w:rsidR="0095574A" w:rsidRDefault="0095574A"/>
    <w:p w14:paraId="51F2B52C" w14:textId="77777777" w:rsidR="0095574A" w:rsidRDefault="0095574A"/>
    <w:p w14:paraId="671D4422" w14:textId="77777777" w:rsidR="0095574A" w:rsidRDefault="0095574A"/>
  </w:endnote>
  <w:endnote w:type="continuationNotice" w:id="1">
    <w:p w14:paraId="67F5947F" w14:textId="77777777" w:rsidR="0095574A" w:rsidRDefault="0095574A">
      <w:pPr>
        <w:spacing w:after="0" w:line="240" w:lineRule="auto"/>
      </w:pPr>
    </w:p>
    <w:p w14:paraId="534EB9D5" w14:textId="77777777" w:rsidR="0095574A" w:rsidRDefault="0095574A"/>
    <w:p w14:paraId="0E3BF739" w14:textId="77777777" w:rsidR="0095574A" w:rsidRDefault="0095574A"/>
    <w:p w14:paraId="2D880D31" w14:textId="77777777" w:rsidR="0095574A" w:rsidRDefault="0095574A"/>
    <w:p w14:paraId="576ECF37" w14:textId="77777777" w:rsidR="0095574A" w:rsidRDefault="00955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1B1814"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1B1814"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1B1814"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1B1814"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1B181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1B1814"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1B1814"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1B1814"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1B1814"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1B1814"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1B181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1B1814"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1B1814"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1B1814"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1B1814"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1B1814"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1B181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1B1814"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1B1814"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1B1814"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1B181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1B181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1B181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1B181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BF9B" w14:textId="77777777" w:rsidR="0095574A" w:rsidRDefault="0095574A" w:rsidP="009A573F">
      <w:pPr>
        <w:spacing w:after="0" w:line="240" w:lineRule="auto"/>
      </w:pPr>
      <w:r>
        <w:separator/>
      </w:r>
    </w:p>
    <w:p w14:paraId="574058A7" w14:textId="77777777" w:rsidR="0095574A" w:rsidRDefault="0095574A"/>
    <w:p w14:paraId="5A95D31C" w14:textId="77777777" w:rsidR="0095574A" w:rsidRDefault="0095574A"/>
    <w:p w14:paraId="40D0CE36" w14:textId="77777777" w:rsidR="0095574A" w:rsidRDefault="0095574A"/>
    <w:p w14:paraId="2583BCD1" w14:textId="77777777" w:rsidR="0095574A" w:rsidRDefault="0095574A"/>
  </w:footnote>
  <w:footnote w:type="continuationSeparator" w:id="0">
    <w:p w14:paraId="02C9CC44" w14:textId="77777777" w:rsidR="0095574A" w:rsidRDefault="0095574A" w:rsidP="009A573F">
      <w:pPr>
        <w:spacing w:after="0" w:line="240" w:lineRule="auto"/>
      </w:pPr>
      <w:r>
        <w:continuationSeparator/>
      </w:r>
    </w:p>
    <w:p w14:paraId="12AE0C18" w14:textId="77777777" w:rsidR="0095574A" w:rsidRDefault="0095574A"/>
    <w:p w14:paraId="3A12C1D3" w14:textId="77777777" w:rsidR="0095574A" w:rsidRDefault="0095574A"/>
    <w:p w14:paraId="7CA2829B" w14:textId="77777777" w:rsidR="0095574A" w:rsidRDefault="0095574A"/>
    <w:p w14:paraId="0179750A" w14:textId="77777777" w:rsidR="0095574A" w:rsidRDefault="0095574A"/>
  </w:footnote>
  <w:footnote w:type="continuationNotice" w:id="1">
    <w:p w14:paraId="29E563B5" w14:textId="77777777" w:rsidR="0095574A" w:rsidRDefault="0095574A">
      <w:pPr>
        <w:spacing w:after="0" w:line="240" w:lineRule="auto"/>
      </w:pPr>
    </w:p>
    <w:p w14:paraId="602EEADC" w14:textId="77777777" w:rsidR="0095574A" w:rsidRDefault="0095574A"/>
    <w:p w14:paraId="02F4E2CA" w14:textId="77777777" w:rsidR="0095574A" w:rsidRDefault="0095574A"/>
    <w:p w14:paraId="07AD078C" w14:textId="77777777" w:rsidR="0095574A" w:rsidRDefault="0095574A"/>
    <w:p w14:paraId="14074721" w14:textId="77777777" w:rsidR="0095574A" w:rsidRDefault="00955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139B6601" w:rsidR="00B91E4D" w:rsidRPr="00790594" w:rsidRDefault="001B1814"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B91E4D">
          <w:rPr>
            <w:sz w:val="16"/>
            <w:szCs w:val="16"/>
          </w:rPr>
          <w:t xml:space="preserve">Contratto di Servizio per i Programmi Multilicenza per i Microsoft Online Services (Italiano, 1 </w:t>
        </w:r>
        <w:r w:rsidR="00982766">
          <w:rPr>
            <w:sz w:val="16"/>
            <w:szCs w:val="16"/>
          </w:rPr>
          <w:t>settembre</w:t>
        </w:r>
        <w:r w:rsidR="00B91E4D">
          <w:rPr>
            <w:sz w:val="16"/>
            <w:szCs w:val="16"/>
          </w:rPr>
          <w:t xml:space="preserve">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88</w:t>
        </w:r>
        <w:r w:rsidR="00B91E4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1582F28" w:rsidR="00B91E4D" w:rsidRPr="00790594" w:rsidRDefault="001B1814"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B91E4D">
          <w:rPr>
            <w:sz w:val="16"/>
            <w:szCs w:val="16"/>
          </w:rPr>
          <w:t xml:space="preserve">Contratto di Servizio per i Programmi Multilicenza per i Microsoft Online Services (Italiano, 1 </w:t>
        </w:r>
        <w:r w:rsidR="00982766">
          <w:rPr>
            <w:sz w:val="16"/>
            <w:szCs w:val="16"/>
          </w:rPr>
          <w:t>settembre</w:t>
        </w:r>
        <w:r w:rsidR="00B91E4D">
          <w:rPr>
            <w:sz w:val="16"/>
            <w:szCs w:val="16"/>
          </w:rPr>
          <w:t xml:space="preserve">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2</w:t>
        </w:r>
        <w:r w:rsidR="00B91E4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3"/>
  </w:num>
  <w:num w:numId="2" w16cid:durableId="456918228">
    <w:abstractNumId w:val="23"/>
  </w:num>
  <w:num w:numId="3" w16cid:durableId="268436281">
    <w:abstractNumId w:val="13"/>
  </w:num>
  <w:num w:numId="4" w16cid:durableId="457260007">
    <w:abstractNumId w:val="29"/>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5"/>
  </w:num>
  <w:num w:numId="14" w16cid:durableId="820969576">
    <w:abstractNumId w:val="31"/>
  </w:num>
  <w:num w:numId="15" w16cid:durableId="1670134255">
    <w:abstractNumId w:val="15"/>
  </w:num>
  <w:num w:numId="16" w16cid:durableId="1682588023">
    <w:abstractNumId w:val="22"/>
  </w:num>
  <w:num w:numId="17" w16cid:durableId="1890071259">
    <w:abstractNumId w:val="24"/>
  </w:num>
  <w:num w:numId="18" w16cid:durableId="144007414">
    <w:abstractNumId w:val="32"/>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0"/>
  </w:num>
  <w:num w:numId="25" w16cid:durableId="1113328129">
    <w:abstractNumId w:val="0"/>
  </w:num>
  <w:num w:numId="26" w16cid:durableId="1267349693">
    <w:abstractNumId w:val="3"/>
  </w:num>
  <w:num w:numId="27" w16cid:durableId="449739552">
    <w:abstractNumId w:val="17"/>
  </w:num>
  <w:num w:numId="28" w16cid:durableId="1548491605">
    <w:abstractNumId w:val="34"/>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48+/GdUSEeRUdGhsJn0rBevQF2zXeuQt32Kwiq5AYzoT1lpeugWA9oVYL0Np9jWEU6g/reDXMrLGcFWp/cNptg==" w:salt="1cMRMOM/M6P56NRl/ytC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F22"/>
    <w:rsid w:val="00036242"/>
    <w:rsid w:val="0003651D"/>
    <w:rsid w:val="00040759"/>
    <w:rsid w:val="0004094B"/>
    <w:rsid w:val="00041620"/>
    <w:rsid w:val="00042499"/>
    <w:rsid w:val="00042CC1"/>
    <w:rsid w:val="00043712"/>
    <w:rsid w:val="000438F9"/>
    <w:rsid w:val="00043BAC"/>
    <w:rsid w:val="00045168"/>
    <w:rsid w:val="00045C64"/>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A8B"/>
    <w:rsid w:val="00061F6E"/>
    <w:rsid w:val="00062CB5"/>
    <w:rsid w:val="00063633"/>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BB8"/>
    <w:rsid w:val="00111C8E"/>
    <w:rsid w:val="00111EE9"/>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D62"/>
    <w:rsid w:val="00241DE3"/>
    <w:rsid w:val="00241F8F"/>
    <w:rsid w:val="00241FA0"/>
    <w:rsid w:val="00242A7E"/>
    <w:rsid w:val="002435BF"/>
    <w:rsid w:val="0024474B"/>
    <w:rsid w:val="002449E9"/>
    <w:rsid w:val="00244E5E"/>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36E"/>
    <w:rsid w:val="00430979"/>
    <w:rsid w:val="00430C94"/>
    <w:rsid w:val="00431BC8"/>
    <w:rsid w:val="00431EB4"/>
    <w:rsid w:val="00432379"/>
    <w:rsid w:val="0043254F"/>
    <w:rsid w:val="00433B97"/>
    <w:rsid w:val="00433ECA"/>
    <w:rsid w:val="0043417B"/>
    <w:rsid w:val="00434589"/>
    <w:rsid w:val="00434703"/>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9FB"/>
    <w:rsid w:val="004C523B"/>
    <w:rsid w:val="004C6654"/>
    <w:rsid w:val="004C68E3"/>
    <w:rsid w:val="004C7334"/>
    <w:rsid w:val="004C7377"/>
    <w:rsid w:val="004C79A0"/>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F1B"/>
    <w:rsid w:val="00552F9A"/>
    <w:rsid w:val="005533FF"/>
    <w:rsid w:val="00553404"/>
    <w:rsid w:val="005535A4"/>
    <w:rsid w:val="00553757"/>
    <w:rsid w:val="005545A5"/>
    <w:rsid w:val="00554F41"/>
    <w:rsid w:val="00554F9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E8D"/>
    <w:rsid w:val="005A0966"/>
    <w:rsid w:val="005A0DDC"/>
    <w:rsid w:val="005A1265"/>
    <w:rsid w:val="005A1327"/>
    <w:rsid w:val="005A2044"/>
    <w:rsid w:val="005A2188"/>
    <w:rsid w:val="005A2599"/>
    <w:rsid w:val="005A2978"/>
    <w:rsid w:val="005A3967"/>
    <w:rsid w:val="005A483A"/>
    <w:rsid w:val="005A5401"/>
    <w:rsid w:val="005A5F59"/>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341C"/>
    <w:rsid w:val="006F34E1"/>
    <w:rsid w:val="006F3BCD"/>
    <w:rsid w:val="006F4716"/>
    <w:rsid w:val="006F666A"/>
    <w:rsid w:val="006F6997"/>
    <w:rsid w:val="006F6EA3"/>
    <w:rsid w:val="006F6FC0"/>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EB0"/>
    <w:rsid w:val="00747218"/>
    <w:rsid w:val="007476EE"/>
    <w:rsid w:val="00747B6E"/>
    <w:rsid w:val="00750A5C"/>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44FB"/>
    <w:rsid w:val="00795604"/>
    <w:rsid w:val="007957AD"/>
    <w:rsid w:val="00796834"/>
    <w:rsid w:val="0079798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831"/>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391"/>
    <w:rsid w:val="008C27EC"/>
    <w:rsid w:val="008C2ED5"/>
    <w:rsid w:val="008C3135"/>
    <w:rsid w:val="008C3E2C"/>
    <w:rsid w:val="008C5AC7"/>
    <w:rsid w:val="008C5EDB"/>
    <w:rsid w:val="008C615C"/>
    <w:rsid w:val="008C6215"/>
    <w:rsid w:val="008C65F0"/>
    <w:rsid w:val="008C733D"/>
    <w:rsid w:val="008C78D5"/>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74A"/>
    <w:rsid w:val="00955A9E"/>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7C2"/>
    <w:rsid w:val="00976456"/>
    <w:rsid w:val="00976475"/>
    <w:rsid w:val="0097769C"/>
    <w:rsid w:val="00977A83"/>
    <w:rsid w:val="00980207"/>
    <w:rsid w:val="009805B3"/>
    <w:rsid w:val="00980C9E"/>
    <w:rsid w:val="009811FF"/>
    <w:rsid w:val="00981B7C"/>
    <w:rsid w:val="00982191"/>
    <w:rsid w:val="0098222D"/>
    <w:rsid w:val="009825E8"/>
    <w:rsid w:val="00982766"/>
    <w:rsid w:val="009848F2"/>
    <w:rsid w:val="00984B31"/>
    <w:rsid w:val="00984E3D"/>
    <w:rsid w:val="00985086"/>
    <w:rsid w:val="009857C8"/>
    <w:rsid w:val="0098582E"/>
    <w:rsid w:val="00985F6A"/>
    <w:rsid w:val="009872B9"/>
    <w:rsid w:val="009876B8"/>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F1C"/>
    <w:rsid w:val="00A22AFB"/>
    <w:rsid w:val="00A22D8E"/>
    <w:rsid w:val="00A23D52"/>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9DE"/>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613E"/>
    <w:rsid w:val="00B070CB"/>
    <w:rsid w:val="00B0776A"/>
    <w:rsid w:val="00B0782A"/>
    <w:rsid w:val="00B1043E"/>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AF"/>
    <w:rsid w:val="00C15E68"/>
    <w:rsid w:val="00C15EBB"/>
    <w:rsid w:val="00C166E1"/>
    <w:rsid w:val="00C1682B"/>
    <w:rsid w:val="00C16CDA"/>
    <w:rsid w:val="00C17C66"/>
    <w:rsid w:val="00C2005F"/>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4A0"/>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EDF"/>
    <w:rsid w:val="00D72477"/>
    <w:rsid w:val="00D73C40"/>
    <w:rsid w:val="00D74656"/>
    <w:rsid w:val="00D75B54"/>
    <w:rsid w:val="00D76773"/>
    <w:rsid w:val="00D76F8C"/>
    <w:rsid w:val="00D77036"/>
    <w:rsid w:val="00D77857"/>
    <w:rsid w:val="00D77FA0"/>
    <w:rsid w:val="00D80A12"/>
    <w:rsid w:val="00D8136D"/>
    <w:rsid w:val="00D8160E"/>
    <w:rsid w:val="00D8182E"/>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1800"/>
    <w:rsid w:val="00DE1FEF"/>
    <w:rsid w:val="00DE237E"/>
    <w:rsid w:val="00DE24F0"/>
    <w:rsid w:val="00DE2833"/>
    <w:rsid w:val="00DE36E2"/>
    <w:rsid w:val="00DE44BF"/>
    <w:rsid w:val="00DE5BF4"/>
    <w:rsid w:val="00DE5D23"/>
    <w:rsid w:val="00DE5D84"/>
    <w:rsid w:val="00DE5F5E"/>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102E1"/>
    <w:rsid w:val="00E103EE"/>
    <w:rsid w:val="00E11454"/>
    <w:rsid w:val="00E11614"/>
    <w:rsid w:val="00E11B17"/>
    <w:rsid w:val="00E11DA2"/>
    <w:rsid w:val="00E121A5"/>
    <w:rsid w:val="00E1260A"/>
    <w:rsid w:val="00E12A9E"/>
    <w:rsid w:val="00E13FFE"/>
    <w:rsid w:val="00E15C18"/>
    <w:rsid w:val="00E15D39"/>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57F0"/>
    <w:rsid w:val="00E960C1"/>
    <w:rsid w:val="00E96D66"/>
    <w:rsid w:val="00E96EE7"/>
    <w:rsid w:val="00E96F15"/>
    <w:rsid w:val="00E97BC3"/>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B0C"/>
    <w:rsid w:val="00F10126"/>
    <w:rsid w:val="00F10723"/>
    <w:rsid w:val="00F111B2"/>
    <w:rsid w:val="00F11336"/>
    <w:rsid w:val="00F11719"/>
    <w:rsid w:val="00F1192B"/>
    <w:rsid w:val="00F11B17"/>
    <w:rsid w:val="00F12CC6"/>
    <w:rsid w:val="00F131AB"/>
    <w:rsid w:val="00F13330"/>
    <w:rsid w:val="00F148E4"/>
    <w:rsid w:val="00F151AE"/>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533B"/>
    <w:rsid w:val="00F86874"/>
    <w:rsid w:val="00F868C9"/>
    <w:rsid w:val="00F86AAF"/>
    <w:rsid w:val="00F872C4"/>
    <w:rsid w:val="00F9034B"/>
    <w:rsid w:val="00F9064F"/>
    <w:rsid w:val="00F90BB9"/>
    <w:rsid w:val="00F910AC"/>
    <w:rsid w:val="00F9161C"/>
    <w:rsid w:val="00F91892"/>
    <w:rsid w:val="00F92613"/>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Notes xmlns="eebf34e1-3ce1-444e-acc4-010185dd52a4" xsi:nil="true"/>
  </documentManagement>
</p:properties>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2.xml><?xml version="1.0" encoding="utf-8"?>
<ds:datastoreItem xmlns:ds="http://schemas.openxmlformats.org/officeDocument/2006/customXml" ds:itemID="{790984B1-11DB-4A55-A6B6-112AEC04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A921A-1D7C-4353-9C22-0187A0C98BE9}">
  <ds:schemaRefs>
    <ds:schemaRef ds:uri="http://schemas.microsoft.com/sharepoint/v3/contenttype/forms"/>
  </ds:schemaRefs>
</ds:datastoreItem>
</file>

<file path=customXml/itemProps4.xml><?xml version="1.0" encoding="utf-8"?>
<ds:datastoreItem xmlns:ds="http://schemas.openxmlformats.org/officeDocument/2006/customXml" ds:itemID="{007504DB-B82B-462C-BE9E-3020F50D9DC3}">
  <ds:schemaRef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46c117c8-efaa-4cbc-ab65-8fb13803fb07"/>
    <ds:schemaRef ds:uri="230e9df3-be65-4c73-a93b-d1236ebd677e"/>
    <ds:schemaRef ds:uri="eebf34e1-3ce1-444e-acc4-010185dd52a4"/>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81</Pages>
  <Words>59535</Words>
  <Characters>339352</Characters>
  <Application>Microsoft Office Word</Application>
  <DocSecurity>8</DocSecurity>
  <Lines>2827</Lines>
  <Paragraphs>796</Paragraphs>
  <ScaleCrop>false</ScaleCrop>
  <Company/>
  <LinksUpToDate>false</LinksUpToDate>
  <CharactersWithSpaces>398091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2023-09-24T14:42:00Z</dcterms:created>
  <dcterms:modified xsi:type="dcterms:W3CDTF">2023-09-24T14:42:00Z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