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4727A0AA" w:rsidR="003C378B" w:rsidRPr="008F5B0C" w:rsidRDefault="003C378B" w:rsidP="008F5B0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6D2580">
        <w:rPr>
          <w:rFonts w:asciiTheme="majorHAnsi" w:hAnsiTheme="majorHAnsi"/>
          <w:color w:val="FFFFFF" w:themeColor="background1"/>
          <w:sz w:val="72"/>
          <w:szCs w:val="72"/>
        </w:rPr>
        <w:t>dez</w:t>
      </w:r>
      <w:r w:rsidR="00461B49" w:rsidRPr="00461B49">
        <w:rPr>
          <w:rFonts w:asciiTheme="majorHAnsi" w:hAnsiTheme="majorHAnsi"/>
          <w:color w:val="FFFFFF" w:themeColor="background1"/>
          <w:sz w:val="72"/>
          <w:szCs w:val="72"/>
        </w:rPr>
        <w:t>embro</w:t>
      </w:r>
      <w:r w:rsidR="00461B49">
        <w:rPr>
          <w:rFonts w:asciiTheme="majorHAnsi" w:hAnsiTheme="majorHAnsi"/>
          <w:color w:val="FFFFFF" w:themeColor="background1"/>
          <w:sz w:val="72"/>
          <w:szCs w:val="72"/>
        </w:rPr>
        <w:t xml:space="preserve"> </w:t>
      </w:r>
      <w:r w:rsidR="00EE3C93">
        <w:rPr>
          <w:rFonts w:asciiTheme="majorHAnsi" w:hAnsiTheme="majorHAnsi"/>
          <w:color w:val="FFFFFF" w:themeColor="background1"/>
          <w:sz w:val="72"/>
          <w:szCs w:val="72"/>
        </w:rPr>
        <w:t>de 202</w:t>
      </w:r>
      <w:r w:rsidR="008F5B0C">
        <w:rPr>
          <w:rFonts w:asciiTheme="majorHAnsi" w:hAnsiTheme="majorHAnsi"/>
          <w:color w:val="FFFFFF" w:themeColor="background1"/>
          <w:sz w:val="72"/>
          <w:szCs w:val="72"/>
        </w:rPr>
        <w:t>1</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9799814"/>
      <w:r>
        <w:lastRenderedPageBreak/>
        <w:t>Índice</w:t>
      </w:r>
      <w:bookmarkEnd w:id="2"/>
      <w:bookmarkEnd w:id="3"/>
    </w:p>
    <w:p w14:paraId="6D1C6B6E" w14:textId="3810182B" w:rsidR="00FF2DCA"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89799814" w:history="1">
        <w:r w:rsidR="00FF2DCA" w:rsidRPr="00A55116">
          <w:rPr>
            <w:rStyle w:val="Hyperlink"/>
            <w:noProof/>
          </w:rPr>
          <w:t>Índice</w:t>
        </w:r>
        <w:r w:rsidR="00FF2DCA">
          <w:rPr>
            <w:noProof/>
            <w:webHidden/>
          </w:rPr>
          <w:tab/>
        </w:r>
        <w:r w:rsidR="00FF2DCA">
          <w:rPr>
            <w:noProof/>
            <w:webHidden/>
          </w:rPr>
          <w:fldChar w:fldCharType="begin"/>
        </w:r>
        <w:r w:rsidR="00FF2DCA">
          <w:rPr>
            <w:noProof/>
            <w:webHidden/>
          </w:rPr>
          <w:instrText xml:space="preserve"> PAGEREF _Toc89799814 \h </w:instrText>
        </w:r>
        <w:r w:rsidR="00FF2DCA">
          <w:rPr>
            <w:noProof/>
            <w:webHidden/>
          </w:rPr>
        </w:r>
        <w:r w:rsidR="00FF2DCA">
          <w:rPr>
            <w:noProof/>
            <w:webHidden/>
          </w:rPr>
          <w:fldChar w:fldCharType="separate"/>
        </w:r>
        <w:r w:rsidR="00FF2DCA">
          <w:rPr>
            <w:noProof/>
            <w:webHidden/>
          </w:rPr>
          <w:t>2</w:t>
        </w:r>
        <w:r w:rsidR="00FF2DCA">
          <w:rPr>
            <w:noProof/>
            <w:webHidden/>
          </w:rPr>
          <w:fldChar w:fldCharType="end"/>
        </w:r>
      </w:hyperlink>
    </w:p>
    <w:p w14:paraId="76525DEF" w14:textId="6D5A5215" w:rsidR="00FF2DCA" w:rsidRDefault="00D95E55">
      <w:pPr>
        <w:pStyle w:val="TOC1"/>
        <w:tabs>
          <w:tab w:val="right" w:leader="dot" w:pos="5030"/>
        </w:tabs>
        <w:rPr>
          <w:rFonts w:eastAsiaTheme="minorEastAsia"/>
          <w:b w:val="0"/>
          <w:caps w:val="0"/>
          <w:noProof/>
          <w:sz w:val="22"/>
          <w:lang w:val="en-US" w:eastAsia="en-US" w:bidi="ar-SA"/>
        </w:rPr>
      </w:pPr>
      <w:hyperlink w:anchor="_Toc89799815" w:history="1">
        <w:r w:rsidR="00FF2DCA" w:rsidRPr="00A55116">
          <w:rPr>
            <w:rStyle w:val="Hyperlink"/>
            <w:noProof/>
          </w:rPr>
          <w:t>Introdução</w:t>
        </w:r>
        <w:r w:rsidR="00FF2DCA">
          <w:rPr>
            <w:noProof/>
            <w:webHidden/>
          </w:rPr>
          <w:tab/>
        </w:r>
        <w:r w:rsidR="00FF2DCA">
          <w:rPr>
            <w:noProof/>
            <w:webHidden/>
          </w:rPr>
          <w:fldChar w:fldCharType="begin"/>
        </w:r>
        <w:r w:rsidR="00FF2DCA">
          <w:rPr>
            <w:noProof/>
            <w:webHidden/>
          </w:rPr>
          <w:instrText xml:space="preserve"> PAGEREF _Toc89799815 \h </w:instrText>
        </w:r>
        <w:r w:rsidR="00FF2DCA">
          <w:rPr>
            <w:noProof/>
            <w:webHidden/>
          </w:rPr>
        </w:r>
        <w:r w:rsidR="00FF2DCA">
          <w:rPr>
            <w:noProof/>
            <w:webHidden/>
          </w:rPr>
          <w:fldChar w:fldCharType="separate"/>
        </w:r>
        <w:r w:rsidR="00FF2DCA">
          <w:rPr>
            <w:noProof/>
            <w:webHidden/>
          </w:rPr>
          <w:t>3</w:t>
        </w:r>
        <w:r w:rsidR="00FF2DCA">
          <w:rPr>
            <w:noProof/>
            <w:webHidden/>
          </w:rPr>
          <w:fldChar w:fldCharType="end"/>
        </w:r>
      </w:hyperlink>
    </w:p>
    <w:p w14:paraId="50EA8725" w14:textId="481C41A3" w:rsidR="00FF2DCA" w:rsidRDefault="00D95E55">
      <w:pPr>
        <w:pStyle w:val="TOC1"/>
        <w:tabs>
          <w:tab w:val="right" w:leader="dot" w:pos="5030"/>
        </w:tabs>
        <w:rPr>
          <w:rFonts w:eastAsiaTheme="minorEastAsia"/>
          <w:b w:val="0"/>
          <w:caps w:val="0"/>
          <w:noProof/>
          <w:sz w:val="22"/>
          <w:lang w:val="en-US" w:eastAsia="en-US" w:bidi="ar-SA"/>
        </w:rPr>
      </w:pPr>
      <w:hyperlink w:anchor="_Toc89799816" w:history="1">
        <w:r w:rsidR="00FF2DCA" w:rsidRPr="00A55116">
          <w:rPr>
            <w:rStyle w:val="Hyperlink"/>
            <w:noProof/>
          </w:rPr>
          <w:t>Termos de Licenciamento Gerais</w:t>
        </w:r>
        <w:r w:rsidR="00FF2DCA">
          <w:rPr>
            <w:noProof/>
            <w:webHidden/>
          </w:rPr>
          <w:tab/>
        </w:r>
        <w:r w:rsidR="00FF2DCA">
          <w:rPr>
            <w:noProof/>
            <w:webHidden/>
          </w:rPr>
          <w:fldChar w:fldCharType="begin"/>
        </w:r>
        <w:r w:rsidR="00FF2DCA">
          <w:rPr>
            <w:noProof/>
            <w:webHidden/>
          </w:rPr>
          <w:instrText xml:space="preserve"> PAGEREF _Toc89799816 \h </w:instrText>
        </w:r>
        <w:r w:rsidR="00FF2DCA">
          <w:rPr>
            <w:noProof/>
            <w:webHidden/>
          </w:rPr>
        </w:r>
        <w:r w:rsidR="00FF2DCA">
          <w:rPr>
            <w:noProof/>
            <w:webHidden/>
          </w:rPr>
          <w:fldChar w:fldCharType="separate"/>
        </w:r>
        <w:r w:rsidR="00FF2DCA">
          <w:rPr>
            <w:noProof/>
            <w:webHidden/>
          </w:rPr>
          <w:t>4</w:t>
        </w:r>
        <w:r w:rsidR="00FF2DCA">
          <w:rPr>
            <w:noProof/>
            <w:webHidden/>
          </w:rPr>
          <w:fldChar w:fldCharType="end"/>
        </w:r>
      </w:hyperlink>
    </w:p>
    <w:p w14:paraId="504F70E1" w14:textId="0F6F6AA9" w:rsidR="00FF2DCA" w:rsidRDefault="00D95E55">
      <w:pPr>
        <w:pStyle w:val="TOC1"/>
        <w:tabs>
          <w:tab w:val="right" w:leader="dot" w:pos="5030"/>
        </w:tabs>
        <w:rPr>
          <w:rFonts w:eastAsiaTheme="minorEastAsia"/>
          <w:b w:val="0"/>
          <w:caps w:val="0"/>
          <w:noProof/>
          <w:sz w:val="22"/>
          <w:lang w:val="en-US" w:eastAsia="en-US" w:bidi="ar-SA"/>
        </w:rPr>
      </w:pPr>
      <w:hyperlink w:anchor="_Toc89799817" w:history="1">
        <w:r w:rsidR="00FF2DCA" w:rsidRPr="00A55116">
          <w:rPr>
            <w:rStyle w:val="Hyperlink"/>
            <w:noProof/>
          </w:rPr>
          <w:t>Termos Específicos do Serviço</w:t>
        </w:r>
        <w:r w:rsidR="00FF2DCA">
          <w:rPr>
            <w:noProof/>
            <w:webHidden/>
          </w:rPr>
          <w:tab/>
        </w:r>
        <w:r w:rsidR="00FF2DCA">
          <w:rPr>
            <w:noProof/>
            <w:webHidden/>
          </w:rPr>
          <w:fldChar w:fldCharType="begin"/>
        </w:r>
        <w:r w:rsidR="00FF2DCA">
          <w:rPr>
            <w:noProof/>
            <w:webHidden/>
          </w:rPr>
          <w:instrText xml:space="preserve"> PAGEREF _Toc89799817 \h </w:instrText>
        </w:r>
        <w:r w:rsidR="00FF2DCA">
          <w:rPr>
            <w:noProof/>
            <w:webHidden/>
          </w:rPr>
        </w:r>
        <w:r w:rsidR="00FF2DCA">
          <w:rPr>
            <w:noProof/>
            <w:webHidden/>
          </w:rPr>
          <w:fldChar w:fldCharType="separate"/>
        </w:r>
        <w:r w:rsidR="00FF2DCA">
          <w:rPr>
            <w:noProof/>
            <w:webHidden/>
          </w:rPr>
          <w:t>6</w:t>
        </w:r>
        <w:r w:rsidR="00FF2DCA">
          <w:rPr>
            <w:noProof/>
            <w:webHidden/>
          </w:rPr>
          <w:fldChar w:fldCharType="end"/>
        </w:r>
      </w:hyperlink>
    </w:p>
    <w:p w14:paraId="12AA4ACC" w14:textId="1E190392" w:rsidR="00FF2DCA" w:rsidRDefault="00D95E55">
      <w:pPr>
        <w:pStyle w:val="TOC2"/>
        <w:tabs>
          <w:tab w:val="right" w:leader="dot" w:pos="5030"/>
        </w:tabs>
        <w:rPr>
          <w:rFonts w:eastAsiaTheme="minorEastAsia"/>
          <w:b w:val="0"/>
          <w:smallCaps w:val="0"/>
          <w:noProof/>
          <w:sz w:val="22"/>
          <w:lang w:val="en-US" w:eastAsia="en-US" w:bidi="ar-SA"/>
        </w:rPr>
      </w:pPr>
      <w:hyperlink w:anchor="_Toc89799818" w:history="1">
        <w:r w:rsidR="00FF2DCA" w:rsidRPr="00A55116">
          <w:rPr>
            <w:rStyle w:val="Hyperlink"/>
            <w:noProof/>
            <w:lang w:val="en-US"/>
          </w:rPr>
          <w:t>Microsoft Dynamics 365</w:t>
        </w:r>
        <w:r w:rsidR="00FF2DCA">
          <w:rPr>
            <w:noProof/>
            <w:webHidden/>
          </w:rPr>
          <w:tab/>
        </w:r>
        <w:r w:rsidR="00FF2DCA">
          <w:rPr>
            <w:noProof/>
            <w:webHidden/>
          </w:rPr>
          <w:fldChar w:fldCharType="begin"/>
        </w:r>
        <w:r w:rsidR="00FF2DCA">
          <w:rPr>
            <w:noProof/>
            <w:webHidden/>
          </w:rPr>
          <w:instrText xml:space="preserve"> PAGEREF _Toc89799818 \h </w:instrText>
        </w:r>
        <w:r w:rsidR="00FF2DCA">
          <w:rPr>
            <w:noProof/>
            <w:webHidden/>
          </w:rPr>
        </w:r>
        <w:r w:rsidR="00FF2DCA">
          <w:rPr>
            <w:noProof/>
            <w:webHidden/>
          </w:rPr>
          <w:fldChar w:fldCharType="separate"/>
        </w:r>
        <w:r w:rsidR="00FF2DCA">
          <w:rPr>
            <w:noProof/>
            <w:webHidden/>
          </w:rPr>
          <w:t>6</w:t>
        </w:r>
        <w:r w:rsidR="00FF2DCA">
          <w:rPr>
            <w:noProof/>
            <w:webHidden/>
          </w:rPr>
          <w:fldChar w:fldCharType="end"/>
        </w:r>
      </w:hyperlink>
    </w:p>
    <w:p w14:paraId="2A042C88" w14:textId="50F45D8C" w:rsidR="00FF2DCA" w:rsidRDefault="00D95E55">
      <w:pPr>
        <w:pStyle w:val="TOC4"/>
        <w:tabs>
          <w:tab w:val="right" w:leader="dot" w:pos="5030"/>
        </w:tabs>
        <w:rPr>
          <w:rFonts w:eastAsiaTheme="minorEastAsia"/>
          <w:smallCaps w:val="0"/>
          <w:noProof/>
          <w:sz w:val="22"/>
          <w:lang w:val="en-US" w:eastAsia="en-US" w:bidi="ar-SA"/>
        </w:rPr>
      </w:pPr>
      <w:hyperlink w:anchor="_Toc89799819" w:history="1">
        <w:r w:rsidR="00FF2DCA" w:rsidRPr="00A55116">
          <w:rPr>
            <w:rStyle w:val="Hyperlink"/>
            <w:noProof/>
          </w:rPr>
          <w:t>Dynamics 365 Business Central</w:t>
        </w:r>
        <w:r w:rsidR="00FF2DCA">
          <w:rPr>
            <w:noProof/>
            <w:webHidden/>
          </w:rPr>
          <w:tab/>
        </w:r>
        <w:r w:rsidR="00FF2DCA">
          <w:rPr>
            <w:noProof/>
            <w:webHidden/>
          </w:rPr>
          <w:fldChar w:fldCharType="begin"/>
        </w:r>
        <w:r w:rsidR="00FF2DCA">
          <w:rPr>
            <w:noProof/>
            <w:webHidden/>
          </w:rPr>
          <w:instrText xml:space="preserve"> PAGEREF _Toc89799819 \h </w:instrText>
        </w:r>
        <w:r w:rsidR="00FF2DCA">
          <w:rPr>
            <w:noProof/>
            <w:webHidden/>
          </w:rPr>
        </w:r>
        <w:r w:rsidR="00FF2DCA">
          <w:rPr>
            <w:noProof/>
            <w:webHidden/>
          </w:rPr>
          <w:fldChar w:fldCharType="separate"/>
        </w:r>
        <w:r w:rsidR="00FF2DCA">
          <w:rPr>
            <w:noProof/>
            <w:webHidden/>
          </w:rPr>
          <w:t>6</w:t>
        </w:r>
        <w:r w:rsidR="00FF2DCA">
          <w:rPr>
            <w:noProof/>
            <w:webHidden/>
          </w:rPr>
          <w:fldChar w:fldCharType="end"/>
        </w:r>
      </w:hyperlink>
    </w:p>
    <w:p w14:paraId="7D2D2EA0" w14:textId="4F31FF23" w:rsidR="00FF2DCA" w:rsidRDefault="00D95E55">
      <w:pPr>
        <w:pStyle w:val="TOC4"/>
        <w:tabs>
          <w:tab w:val="right" w:leader="dot" w:pos="5030"/>
        </w:tabs>
        <w:rPr>
          <w:rFonts w:eastAsiaTheme="minorEastAsia"/>
          <w:smallCaps w:val="0"/>
          <w:noProof/>
          <w:sz w:val="22"/>
          <w:lang w:val="en-US" w:eastAsia="en-US" w:bidi="ar-SA"/>
        </w:rPr>
      </w:pPr>
      <w:hyperlink w:anchor="_Toc89799820" w:history="1">
        <w:r w:rsidR="00FF2DCA" w:rsidRPr="00A55116">
          <w:rPr>
            <w:rStyle w:val="Hyperlink"/>
            <w:noProof/>
          </w:rPr>
          <w:t>Dynamics 365 Commerce</w:t>
        </w:r>
        <w:r w:rsidR="00FF2DCA">
          <w:rPr>
            <w:noProof/>
            <w:webHidden/>
          </w:rPr>
          <w:tab/>
        </w:r>
        <w:r w:rsidR="00FF2DCA">
          <w:rPr>
            <w:noProof/>
            <w:webHidden/>
          </w:rPr>
          <w:fldChar w:fldCharType="begin"/>
        </w:r>
        <w:r w:rsidR="00FF2DCA">
          <w:rPr>
            <w:noProof/>
            <w:webHidden/>
          </w:rPr>
          <w:instrText xml:space="preserve"> PAGEREF _Toc89799820 \h </w:instrText>
        </w:r>
        <w:r w:rsidR="00FF2DCA">
          <w:rPr>
            <w:noProof/>
            <w:webHidden/>
          </w:rPr>
        </w:r>
        <w:r w:rsidR="00FF2DCA">
          <w:rPr>
            <w:noProof/>
            <w:webHidden/>
          </w:rPr>
          <w:fldChar w:fldCharType="separate"/>
        </w:r>
        <w:r w:rsidR="00FF2DCA">
          <w:rPr>
            <w:noProof/>
            <w:webHidden/>
          </w:rPr>
          <w:t>6</w:t>
        </w:r>
        <w:r w:rsidR="00FF2DCA">
          <w:rPr>
            <w:noProof/>
            <w:webHidden/>
          </w:rPr>
          <w:fldChar w:fldCharType="end"/>
        </w:r>
      </w:hyperlink>
    </w:p>
    <w:p w14:paraId="4962AC6E" w14:textId="7DECF658" w:rsidR="00FF2DCA" w:rsidRDefault="00D95E55">
      <w:pPr>
        <w:pStyle w:val="TOC4"/>
        <w:tabs>
          <w:tab w:val="right" w:leader="dot" w:pos="5030"/>
        </w:tabs>
        <w:rPr>
          <w:rFonts w:eastAsiaTheme="minorEastAsia"/>
          <w:smallCaps w:val="0"/>
          <w:noProof/>
          <w:sz w:val="22"/>
          <w:lang w:val="en-US" w:eastAsia="en-US" w:bidi="ar-SA"/>
        </w:rPr>
      </w:pPr>
      <w:hyperlink w:anchor="_Toc89799821" w:history="1">
        <w:r w:rsidR="00FF2DCA" w:rsidRPr="00A55116">
          <w:rPr>
            <w:rStyle w:val="Hyperlink"/>
            <w:noProof/>
          </w:rPr>
          <w:t>Dynamics 365 Customer Insights</w:t>
        </w:r>
        <w:r w:rsidR="00FF2DCA">
          <w:rPr>
            <w:noProof/>
            <w:webHidden/>
          </w:rPr>
          <w:tab/>
        </w:r>
        <w:r w:rsidR="00FF2DCA">
          <w:rPr>
            <w:noProof/>
            <w:webHidden/>
          </w:rPr>
          <w:fldChar w:fldCharType="begin"/>
        </w:r>
        <w:r w:rsidR="00FF2DCA">
          <w:rPr>
            <w:noProof/>
            <w:webHidden/>
          </w:rPr>
          <w:instrText xml:space="preserve"> PAGEREF _Toc89799821 \h </w:instrText>
        </w:r>
        <w:r w:rsidR="00FF2DCA">
          <w:rPr>
            <w:noProof/>
            <w:webHidden/>
          </w:rPr>
        </w:r>
        <w:r w:rsidR="00FF2DCA">
          <w:rPr>
            <w:noProof/>
            <w:webHidden/>
          </w:rPr>
          <w:fldChar w:fldCharType="separate"/>
        </w:r>
        <w:r w:rsidR="00FF2DCA">
          <w:rPr>
            <w:noProof/>
            <w:webHidden/>
          </w:rPr>
          <w:t>7</w:t>
        </w:r>
        <w:r w:rsidR="00FF2DCA">
          <w:rPr>
            <w:noProof/>
            <w:webHidden/>
          </w:rPr>
          <w:fldChar w:fldCharType="end"/>
        </w:r>
      </w:hyperlink>
    </w:p>
    <w:p w14:paraId="697DDEFC" w14:textId="76EBA4A5" w:rsidR="00FF2DCA" w:rsidRDefault="00D95E55">
      <w:pPr>
        <w:pStyle w:val="TOC4"/>
        <w:tabs>
          <w:tab w:val="right" w:leader="dot" w:pos="5030"/>
        </w:tabs>
        <w:rPr>
          <w:rFonts w:eastAsiaTheme="minorEastAsia"/>
          <w:smallCaps w:val="0"/>
          <w:noProof/>
          <w:sz w:val="22"/>
          <w:lang w:val="en-US" w:eastAsia="en-US" w:bidi="ar-SA"/>
        </w:rPr>
      </w:pPr>
      <w:hyperlink w:anchor="_Toc89799822" w:history="1">
        <w:r w:rsidR="00FF2DCA" w:rsidRPr="00A55116">
          <w:rPr>
            <w:rStyle w:val="Hyperlink"/>
            <w:noProof/>
            <w:lang w:val="en-US"/>
          </w:rPr>
          <w:t>Dynamics 365 Customer Service Enterprise; Dynamics 365 Customer Service Professional; Dynamics 365 Customer Service Insights; Dynamics 365 Field Service; Dynamics 365 Marketing</w:t>
        </w:r>
        <w:r w:rsidR="00FF2DCA">
          <w:rPr>
            <w:noProof/>
            <w:webHidden/>
          </w:rPr>
          <w:tab/>
        </w:r>
        <w:r w:rsidR="00FF2DCA">
          <w:rPr>
            <w:noProof/>
            <w:webHidden/>
          </w:rPr>
          <w:fldChar w:fldCharType="begin"/>
        </w:r>
        <w:r w:rsidR="00FF2DCA">
          <w:rPr>
            <w:noProof/>
            <w:webHidden/>
          </w:rPr>
          <w:instrText xml:space="preserve"> PAGEREF _Toc89799822 \h </w:instrText>
        </w:r>
        <w:r w:rsidR="00FF2DCA">
          <w:rPr>
            <w:noProof/>
            <w:webHidden/>
          </w:rPr>
        </w:r>
        <w:r w:rsidR="00FF2DCA">
          <w:rPr>
            <w:noProof/>
            <w:webHidden/>
          </w:rPr>
          <w:fldChar w:fldCharType="separate"/>
        </w:r>
        <w:r w:rsidR="00FF2DCA">
          <w:rPr>
            <w:noProof/>
            <w:webHidden/>
          </w:rPr>
          <w:t>7</w:t>
        </w:r>
        <w:r w:rsidR="00FF2DCA">
          <w:rPr>
            <w:noProof/>
            <w:webHidden/>
          </w:rPr>
          <w:fldChar w:fldCharType="end"/>
        </w:r>
      </w:hyperlink>
    </w:p>
    <w:p w14:paraId="1CE06063" w14:textId="1BA784DD" w:rsidR="00FF2DCA" w:rsidRDefault="00D95E55">
      <w:pPr>
        <w:pStyle w:val="TOC4"/>
        <w:tabs>
          <w:tab w:val="right" w:leader="dot" w:pos="5030"/>
        </w:tabs>
        <w:rPr>
          <w:rFonts w:eastAsiaTheme="minorEastAsia"/>
          <w:smallCaps w:val="0"/>
          <w:noProof/>
          <w:sz w:val="22"/>
          <w:lang w:val="en-US" w:eastAsia="en-US" w:bidi="ar-SA"/>
        </w:rPr>
      </w:pPr>
      <w:hyperlink w:anchor="_Toc89799823" w:history="1">
        <w:r w:rsidR="00FF2DCA" w:rsidRPr="00A55116">
          <w:rPr>
            <w:rStyle w:val="Hyperlink"/>
            <w:noProof/>
          </w:rPr>
          <w:t>Dynamics 365 Fraud Protection</w:t>
        </w:r>
        <w:r w:rsidR="00FF2DCA">
          <w:rPr>
            <w:noProof/>
            <w:webHidden/>
          </w:rPr>
          <w:tab/>
        </w:r>
        <w:r w:rsidR="00FF2DCA">
          <w:rPr>
            <w:noProof/>
            <w:webHidden/>
          </w:rPr>
          <w:fldChar w:fldCharType="begin"/>
        </w:r>
        <w:r w:rsidR="00FF2DCA">
          <w:rPr>
            <w:noProof/>
            <w:webHidden/>
          </w:rPr>
          <w:instrText xml:space="preserve"> PAGEREF _Toc89799823 \h </w:instrText>
        </w:r>
        <w:r w:rsidR="00FF2DCA">
          <w:rPr>
            <w:noProof/>
            <w:webHidden/>
          </w:rPr>
        </w:r>
        <w:r w:rsidR="00FF2DCA">
          <w:rPr>
            <w:noProof/>
            <w:webHidden/>
          </w:rPr>
          <w:fldChar w:fldCharType="separate"/>
        </w:r>
        <w:r w:rsidR="00FF2DCA">
          <w:rPr>
            <w:noProof/>
            <w:webHidden/>
          </w:rPr>
          <w:t>8</w:t>
        </w:r>
        <w:r w:rsidR="00FF2DCA">
          <w:rPr>
            <w:noProof/>
            <w:webHidden/>
          </w:rPr>
          <w:fldChar w:fldCharType="end"/>
        </w:r>
      </w:hyperlink>
    </w:p>
    <w:p w14:paraId="66DE6C96" w14:textId="6E6A4D91" w:rsidR="00FF2DCA" w:rsidRDefault="00D95E55">
      <w:pPr>
        <w:pStyle w:val="TOC4"/>
        <w:tabs>
          <w:tab w:val="right" w:leader="dot" w:pos="5030"/>
        </w:tabs>
        <w:rPr>
          <w:rFonts w:eastAsiaTheme="minorEastAsia"/>
          <w:smallCaps w:val="0"/>
          <w:noProof/>
          <w:sz w:val="22"/>
          <w:lang w:val="en-US" w:eastAsia="en-US" w:bidi="ar-SA"/>
        </w:rPr>
      </w:pPr>
      <w:hyperlink w:anchor="_Toc89799824" w:history="1">
        <w:r w:rsidR="00FF2DCA" w:rsidRPr="00A55116">
          <w:rPr>
            <w:rStyle w:val="Hyperlink"/>
            <w:noProof/>
            <w:lang w:val="en-US"/>
          </w:rPr>
          <w:t xml:space="preserve">Dynamics 365 </w:t>
        </w:r>
        <w:r w:rsidR="00FF2DCA" w:rsidRPr="00A55116">
          <w:rPr>
            <w:rStyle w:val="Hyperlink"/>
            <w:noProof/>
          </w:rPr>
          <w:t>Human Resources</w:t>
        </w:r>
        <w:r w:rsidR="00FF2DCA">
          <w:rPr>
            <w:noProof/>
            <w:webHidden/>
          </w:rPr>
          <w:tab/>
        </w:r>
        <w:r w:rsidR="00FF2DCA">
          <w:rPr>
            <w:noProof/>
            <w:webHidden/>
          </w:rPr>
          <w:fldChar w:fldCharType="begin"/>
        </w:r>
        <w:r w:rsidR="00FF2DCA">
          <w:rPr>
            <w:noProof/>
            <w:webHidden/>
          </w:rPr>
          <w:instrText xml:space="preserve"> PAGEREF _Toc89799824 \h </w:instrText>
        </w:r>
        <w:r w:rsidR="00FF2DCA">
          <w:rPr>
            <w:noProof/>
            <w:webHidden/>
          </w:rPr>
        </w:r>
        <w:r w:rsidR="00FF2DCA">
          <w:rPr>
            <w:noProof/>
            <w:webHidden/>
          </w:rPr>
          <w:fldChar w:fldCharType="separate"/>
        </w:r>
        <w:r w:rsidR="00FF2DCA">
          <w:rPr>
            <w:noProof/>
            <w:webHidden/>
          </w:rPr>
          <w:t>8</w:t>
        </w:r>
        <w:r w:rsidR="00FF2DCA">
          <w:rPr>
            <w:noProof/>
            <w:webHidden/>
          </w:rPr>
          <w:fldChar w:fldCharType="end"/>
        </w:r>
      </w:hyperlink>
    </w:p>
    <w:p w14:paraId="7DF8A04A" w14:textId="08047347" w:rsidR="00FF2DCA" w:rsidRDefault="00D95E55">
      <w:pPr>
        <w:pStyle w:val="TOC4"/>
        <w:tabs>
          <w:tab w:val="right" w:leader="dot" w:pos="5030"/>
        </w:tabs>
        <w:rPr>
          <w:rFonts w:eastAsiaTheme="minorEastAsia"/>
          <w:smallCaps w:val="0"/>
          <w:noProof/>
          <w:sz w:val="22"/>
          <w:lang w:val="en-US" w:eastAsia="en-US" w:bidi="ar-SA"/>
        </w:rPr>
      </w:pPr>
      <w:hyperlink w:anchor="_Toc89799825" w:history="1">
        <w:r w:rsidR="00FF2DCA" w:rsidRPr="00A55116">
          <w:rPr>
            <w:rStyle w:val="Hyperlink"/>
            <w:noProof/>
          </w:rPr>
          <w:t>Dynamics 365 Intelligent Order Management</w:t>
        </w:r>
        <w:r w:rsidR="00FF2DCA">
          <w:rPr>
            <w:noProof/>
            <w:webHidden/>
          </w:rPr>
          <w:tab/>
        </w:r>
        <w:r w:rsidR="00FF2DCA">
          <w:rPr>
            <w:noProof/>
            <w:webHidden/>
          </w:rPr>
          <w:fldChar w:fldCharType="begin"/>
        </w:r>
        <w:r w:rsidR="00FF2DCA">
          <w:rPr>
            <w:noProof/>
            <w:webHidden/>
          </w:rPr>
          <w:instrText xml:space="preserve"> PAGEREF _Toc89799825 \h </w:instrText>
        </w:r>
        <w:r w:rsidR="00FF2DCA">
          <w:rPr>
            <w:noProof/>
            <w:webHidden/>
          </w:rPr>
        </w:r>
        <w:r w:rsidR="00FF2DCA">
          <w:rPr>
            <w:noProof/>
            <w:webHidden/>
          </w:rPr>
          <w:fldChar w:fldCharType="separate"/>
        </w:r>
        <w:r w:rsidR="00FF2DCA">
          <w:rPr>
            <w:noProof/>
            <w:webHidden/>
          </w:rPr>
          <w:t>8</w:t>
        </w:r>
        <w:r w:rsidR="00FF2DCA">
          <w:rPr>
            <w:noProof/>
            <w:webHidden/>
          </w:rPr>
          <w:fldChar w:fldCharType="end"/>
        </w:r>
      </w:hyperlink>
    </w:p>
    <w:p w14:paraId="462A2301" w14:textId="1CC5297F" w:rsidR="00FF2DCA" w:rsidRDefault="00D95E55">
      <w:pPr>
        <w:pStyle w:val="TOC4"/>
        <w:tabs>
          <w:tab w:val="right" w:leader="dot" w:pos="5030"/>
        </w:tabs>
        <w:rPr>
          <w:rFonts w:eastAsiaTheme="minorEastAsia"/>
          <w:smallCaps w:val="0"/>
          <w:noProof/>
          <w:sz w:val="22"/>
          <w:lang w:val="en-US" w:eastAsia="en-US" w:bidi="ar-SA"/>
        </w:rPr>
      </w:pPr>
      <w:hyperlink w:anchor="_Toc89799826" w:history="1">
        <w:r w:rsidR="00FF2DCA" w:rsidRPr="00A55116">
          <w:rPr>
            <w:rStyle w:val="Hyperlink"/>
            <w:noProof/>
          </w:rPr>
          <w:t>Dynamics 365 Remote Assist</w:t>
        </w:r>
        <w:r w:rsidR="00FF2DCA">
          <w:rPr>
            <w:noProof/>
            <w:webHidden/>
          </w:rPr>
          <w:tab/>
        </w:r>
        <w:r w:rsidR="00FF2DCA">
          <w:rPr>
            <w:noProof/>
            <w:webHidden/>
          </w:rPr>
          <w:fldChar w:fldCharType="begin"/>
        </w:r>
        <w:r w:rsidR="00FF2DCA">
          <w:rPr>
            <w:noProof/>
            <w:webHidden/>
          </w:rPr>
          <w:instrText xml:space="preserve"> PAGEREF _Toc89799826 \h </w:instrText>
        </w:r>
        <w:r w:rsidR="00FF2DCA">
          <w:rPr>
            <w:noProof/>
            <w:webHidden/>
          </w:rPr>
        </w:r>
        <w:r w:rsidR="00FF2DCA">
          <w:rPr>
            <w:noProof/>
            <w:webHidden/>
          </w:rPr>
          <w:fldChar w:fldCharType="separate"/>
        </w:r>
        <w:r w:rsidR="00FF2DCA">
          <w:rPr>
            <w:noProof/>
            <w:webHidden/>
          </w:rPr>
          <w:t>9</w:t>
        </w:r>
        <w:r w:rsidR="00FF2DCA">
          <w:rPr>
            <w:noProof/>
            <w:webHidden/>
          </w:rPr>
          <w:fldChar w:fldCharType="end"/>
        </w:r>
      </w:hyperlink>
    </w:p>
    <w:p w14:paraId="598DBB66" w14:textId="0629F91C" w:rsidR="00FF2DCA" w:rsidRDefault="00D95E55">
      <w:pPr>
        <w:pStyle w:val="TOC4"/>
        <w:tabs>
          <w:tab w:val="right" w:leader="dot" w:pos="5030"/>
        </w:tabs>
        <w:rPr>
          <w:rFonts w:eastAsiaTheme="minorEastAsia"/>
          <w:smallCaps w:val="0"/>
          <w:noProof/>
          <w:sz w:val="22"/>
          <w:lang w:val="en-US" w:eastAsia="en-US" w:bidi="ar-SA"/>
        </w:rPr>
      </w:pPr>
      <w:hyperlink w:anchor="_Toc89799827" w:history="1">
        <w:r w:rsidR="00FF2DCA" w:rsidRPr="00A55116">
          <w:rPr>
            <w:rStyle w:val="Hyperlink"/>
            <w:noProof/>
            <w:lang w:val="en-US"/>
          </w:rPr>
          <w:t>Dynamics 365 Sales Enterprise; Dynamics 365 Sales Professional</w:t>
        </w:r>
        <w:r w:rsidR="00FF2DCA">
          <w:rPr>
            <w:noProof/>
            <w:webHidden/>
          </w:rPr>
          <w:tab/>
        </w:r>
        <w:r w:rsidR="00FF2DCA">
          <w:rPr>
            <w:noProof/>
            <w:webHidden/>
          </w:rPr>
          <w:fldChar w:fldCharType="begin"/>
        </w:r>
        <w:r w:rsidR="00FF2DCA">
          <w:rPr>
            <w:noProof/>
            <w:webHidden/>
          </w:rPr>
          <w:instrText xml:space="preserve"> PAGEREF _Toc89799827 \h </w:instrText>
        </w:r>
        <w:r w:rsidR="00FF2DCA">
          <w:rPr>
            <w:noProof/>
            <w:webHidden/>
          </w:rPr>
        </w:r>
        <w:r w:rsidR="00FF2DCA">
          <w:rPr>
            <w:noProof/>
            <w:webHidden/>
          </w:rPr>
          <w:fldChar w:fldCharType="separate"/>
        </w:r>
        <w:r w:rsidR="00FF2DCA">
          <w:rPr>
            <w:noProof/>
            <w:webHidden/>
          </w:rPr>
          <w:t>9</w:t>
        </w:r>
        <w:r w:rsidR="00FF2DCA">
          <w:rPr>
            <w:noProof/>
            <w:webHidden/>
          </w:rPr>
          <w:fldChar w:fldCharType="end"/>
        </w:r>
      </w:hyperlink>
    </w:p>
    <w:p w14:paraId="2D5B1052" w14:textId="220712BD" w:rsidR="00FF2DCA" w:rsidRDefault="00D95E55">
      <w:pPr>
        <w:pStyle w:val="TOC4"/>
        <w:tabs>
          <w:tab w:val="right" w:leader="dot" w:pos="5030"/>
        </w:tabs>
        <w:rPr>
          <w:rFonts w:eastAsiaTheme="minorEastAsia"/>
          <w:smallCaps w:val="0"/>
          <w:noProof/>
          <w:sz w:val="22"/>
          <w:lang w:val="en-US" w:eastAsia="en-US" w:bidi="ar-SA"/>
        </w:rPr>
      </w:pPr>
      <w:hyperlink w:anchor="_Toc89799828" w:history="1">
        <w:r w:rsidR="00FF2DCA" w:rsidRPr="00A55116">
          <w:rPr>
            <w:rStyle w:val="Hyperlink"/>
            <w:noProof/>
            <w:lang w:val="en-US"/>
          </w:rPr>
          <w:t xml:space="preserve">Dynamics 365 </w:t>
        </w:r>
        <w:r w:rsidR="00FF2DCA" w:rsidRPr="00A55116">
          <w:rPr>
            <w:rStyle w:val="Hyperlink"/>
            <w:noProof/>
          </w:rPr>
          <w:t>Supply Chain Management; Dynamics 365 Finance</w:t>
        </w:r>
        <w:r w:rsidR="00FF2DCA" w:rsidRPr="00A55116">
          <w:rPr>
            <w:rStyle w:val="Hyperlink"/>
            <w:noProof/>
            <w:lang w:val="en-US"/>
          </w:rPr>
          <w:t>; Dynamics 365 Project Operations</w:t>
        </w:r>
        <w:r w:rsidR="00FF2DCA">
          <w:rPr>
            <w:noProof/>
            <w:webHidden/>
          </w:rPr>
          <w:tab/>
        </w:r>
        <w:r w:rsidR="00FF2DCA">
          <w:rPr>
            <w:noProof/>
            <w:webHidden/>
          </w:rPr>
          <w:fldChar w:fldCharType="begin"/>
        </w:r>
        <w:r w:rsidR="00FF2DCA">
          <w:rPr>
            <w:noProof/>
            <w:webHidden/>
          </w:rPr>
          <w:instrText xml:space="preserve"> PAGEREF _Toc89799828 \h </w:instrText>
        </w:r>
        <w:r w:rsidR="00FF2DCA">
          <w:rPr>
            <w:noProof/>
            <w:webHidden/>
          </w:rPr>
        </w:r>
        <w:r w:rsidR="00FF2DCA">
          <w:rPr>
            <w:noProof/>
            <w:webHidden/>
          </w:rPr>
          <w:fldChar w:fldCharType="separate"/>
        </w:r>
        <w:r w:rsidR="00FF2DCA">
          <w:rPr>
            <w:noProof/>
            <w:webHidden/>
          </w:rPr>
          <w:t>9</w:t>
        </w:r>
        <w:r w:rsidR="00FF2DCA">
          <w:rPr>
            <w:noProof/>
            <w:webHidden/>
          </w:rPr>
          <w:fldChar w:fldCharType="end"/>
        </w:r>
      </w:hyperlink>
    </w:p>
    <w:p w14:paraId="198DF295" w14:textId="2DBC25B3" w:rsidR="00FF2DCA" w:rsidRDefault="00D95E55">
      <w:pPr>
        <w:pStyle w:val="TOC2"/>
        <w:tabs>
          <w:tab w:val="right" w:leader="dot" w:pos="5030"/>
        </w:tabs>
        <w:rPr>
          <w:rFonts w:eastAsiaTheme="minorEastAsia"/>
          <w:b w:val="0"/>
          <w:smallCaps w:val="0"/>
          <w:noProof/>
          <w:sz w:val="22"/>
          <w:lang w:val="en-US" w:eastAsia="en-US" w:bidi="ar-SA"/>
        </w:rPr>
      </w:pPr>
      <w:hyperlink w:anchor="_Toc89799829" w:history="1">
        <w:r w:rsidR="00FF2DCA" w:rsidRPr="00A55116">
          <w:rPr>
            <w:rStyle w:val="Hyperlink"/>
            <w:noProof/>
          </w:rPr>
          <w:t>Serviços do Office 365</w:t>
        </w:r>
        <w:r w:rsidR="00FF2DCA">
          <w:rPr>
            <w:noProof/>
            <w:webHidden/>
          </w:rPr>
          <w:tab/>
        </w:r>
        <w:r w:rsidR="00FF2DCA">
          <w:rPr>
            <w:noProof/>
            <w:webHidden/>
          </w:rPr>
          <w:fldChar w:fldCharType="begin"/>
        </w:r>
        <w:r w:rsidR="00FF2DCA">
          <w:rPr>
            <w:noProof/>
            <w:webHidden/>
          </w:rPr>
          <w:instrText xml:space="preserve"> PAGEREF _Toc89799829 \h </w:instrText>
        </w:r>
        <w:r w:rsidR="00FF2DCA">
          <w:rPr>
            <w:noProof/>
            <w:webHidden/>
          </w:rPr>
        </w:r>
        <w:r w:rsidR="00FF2DCA">
          <w:rPr>
            <w:noProof/>
            <w:webHidden/>
          </w:rPr>
          <w:fldChar w:fldCharType="separate"/>
        </w:r>
        <w:r w:rsidR="00FF2DCA">
          <w:rPr>
            <w:noProof/>
            <w:webHidden/>
          </w:rPr>
          <w:t>10</w:t>
        </w:r>
        <w:r w:rsidR="00FF2DCA">
          <w:rPr>
            <w:noProof/>
            <w:webHidden/>
          </w:rPr>
          <w:fldChar w:fldCharType="end"/>
        </w:r>
      </w:hyperlink>
    </w:p>
    <w:p w14:paraId="759FFAF8" w14:textId="7483884E" w:rsidR="00FF2DCA" w:rsidRDefault="00D95E55">
      <w:pPr>
        <w:pStyle w:val="TOC4"/>
        <w:tabs>
          <w:tab w:val="right" w:leader="dot" w:pos="5030"/>
        </w:tabs>
        <w:rPr>
          <w:rFonts w:eastAsiaTheme="minorEastAsia"/>
          <w:smallCaps w:val="0"/>
          <w:noProof/>
          <w:sz w:val="22"/>
          <w:lang w:val="en-US" w:eastAsia="en-US" w:bidi="ar-SA"/>
        </w:rPr>
      </w:pPr>
      <w:hyperlink w:anchor="_Toc89799830" w:history="1">
        <w:r w:rsidR="00FF2DCA" w:rsidRPr="00A55116">
          <w:rPr>
            <w:rStyle w:val="Hyperlink"/>
            <w:noProof/>
          </w:rPr>
          <w:t>Duet Enterprise Online</w:t>
        </w:r>
        <w:r w:rsidR="00FF2DCA">
          <w:rPr>
            <w:noProof/>
            <w:webHidden/>
          </w:rPr>
          <w:tab/>
        </w:r>
        <w:r w:rsidR="00FF2DCA">
          <w:rPr>
            <w:noProof/>
            <w:webHidden/>
          </w:rPr>
          <w:fldChar w:fldCharType="begin"/>
        </w:r>
        <w:r w:rsidR="00FF2DCA">
          <w:rPr>
            <w:noProof/>
            <w:webHidden/>
          </w:rPr>
          <w:instrText xml:space="preserve"> PAGEREF _Toc89799830 \h </w:instrText>
        </w:r>
        <w:r w:rsidR="00FF2DCA">
          <w:rPr>
            <w:noProof/>
            <w:webHidden/>
          </w:rPr>
        </w:r>
        <w:r w:rsidR="00FF2DCA">
          <w:rPr>
            <w:noProof/>
            <w:webHidden/>
          </w:rPr>
          <w:fldChar w:fldCharType="separate"/>
        </w:r>
        <w:r w:rsidR="00FF2DCA">
          <w:rPr>
            <w:noProof/>
            <w:webHidden/>
          </w:rPr>
          <w:t>10</w:t>
        </w:r>
        <w:r w:rsidR="00FF2DCA">
          <w:rPr>
            <w:noProof/>
            <w:webHidden/>
          </w:rPr>
          <w:fldChar w:fldCharType="end"/>
        </w:r>
      </w:hyperlink>
    </w:p>
    <w:p w14:paraId="156BE8D1" w14:textId="3309938A" w:rsidR="00FF2DCA" w:rsidRDefault="00D95E55">
      <w:pPr>
        <w:pStyle w:val="TOC4"/>
        <w:tabs>
          <w:tab w:val="right" w:leader="dot" w:pos="5030"/>
        </w:tabs>
        <w:rPr>
          <w:rFonts w:eastAsiaTheme="minorEastAsia"/>
          <w:smallCaps w:val="0"/>
          <w:noProof/>
          <w:sz w:val="22"/>
          <w:lang w:val="en-US" w:eastAsia="en-US" w:bidi="ar-SA"/>
        </w:rPr>
      </w:pPr>
      <w:hyperlink w:anchor="_Toc89799831" w:history="1">
        <w:r w:rsidR="00FF2DCA" w:rsidRPr="00A55116">
          <w:rPr>
            <w:rStyle w:val="Hyperlink"/>
            <w:noProof/>
          </w:rPr>
          <w:t>Exchange Online</w:t>
        </w:r>
        <w:r w:rsidR="00FF2DCA">
          <w:rPr>
            <w:noProof/>
            <w:webHidden/>
          </w:rPr>
          <w:tab/>
        </w:r>
        <w:r w:rsidR="00FF2DCA">
          <w:rPr>
            <w:noProof/>
            <w:webHidden/>
          </w:rPr>
          <w:fldChar w:fldCharType="begin"/>
        </w:r>
        <w:r w:rsidR="00FF2DCA">
          <w:rPr>
            <w:noProof/>
            <w:webHidden/>
          </w:rPr>
          <w:instrText xml:space="preserve"> PAGEREF _Toc89799831 \h </w:instrText>
        </w:r>
        <w:r w:rsidR="00FF2DCA">
          <w:rPr>
            <w:noProof/>
            <w:webHidden/>
          </w:rPr>
        </w:r>
        <w:r w:rsidR="00FF2DCA">
          <w:rPr>
            <w:noProof/>
            <w:webHidden/>
          </w:rPr>
          <w:fldChar w:fldCharType="separate"/>
        </w:r>
        <w:r w:rsidR="00FF2DCA">
          <w:rPr>
            <w:noProof/>
            <w:webHidden/>
          </w:rPr>
          <w:t>11</w:t>
        </w:r>
        <w:r w:rsidR="00FF2DCA">
          <w:rPr>
            <w:noProof/>
            <w:webHidden/>
          </w:rPr>
          <w:fldChar w:fldCharType="end"/>
        </w:r>
      </w:hyperlink>
    </w:p>
    <w:p w14:paraId="67CF62FB" w14:textId="0DC23957" w:rsidR="00FF2DCA" w:rsidRDefault="00D95E55">
      <w:pPr>
        <w:pStyle w:val="TOC4"/>
        <w:tabs>
          <w:tab w:val="right" w:leader="dot" w:pos="5030"/>
        </w:tabs>
        <w:rPr>
          <w:rFonts w:eastAsiaTheme="minorEastAsia"/>
          <w:smallCaps w:val="0"/>
          <w:noProof/>
          <w:sz w:val="22"/>
          <w:lang w:val="en-US" w:eastAsia="en-US" w:bidi="ar-SA"/>
        </w:rPr>
      </w:pPr>
      <w:hyperlink w:anchor="_Toc89799832" w:history="1">
        <w:r w:rsidR="00FF2DCA" w:rsidRPr="00A55116">
          <w:rPr>
            <w:rStyle w:val="Hyperlink"/>
            <w:noProof/>
          </w:rPr>
          <w:t>Arquivo de Exchange Online</w:t>
        </w:r>
        <w:r w:rsidR="00FF2DCA">
          <w:rPr>
            <w:noProof/>
            <w:webHidden/>
          </w:rPr>
          <w:tab/>
        </w:r>
        <w:r w:rsidR="00FF2DCA">
          <w:rPr>
            <w:noProof/>
            <w:webHidden/>
          </w:rPr>
          <w:fldChar w:fldCharType="begin"/>
        </w:r>
        <w:r w:rsidR="00FF2DCA">
          <w:rPr>
            <w:noProof/>
            <w:webHidden/>
          </w:rPr>
          <w:instrText xml:space="preserve"> PAGEREF _Toc89799832 \h </w:instrText>
        </w:r>
        <w:r w:rsidR="00FF2DCA">
          <w:rPr>
            <w:noProof/>
            <w:webHidden/>
          </w:rPr>
        </w:r>
        <w:r w:rsidR="00FF2DCA">
          <w:rPr>
            <w:noProof/>
            <w:webHidden/>
          </w:rPr>
          <w:fldChar w:fldCharType="separate"/>
        </w:r>
        <w:r w:rsidR="00FF2DCA">
          <w:rPr>
            <w:noProof/>
            <w:webHidden/>
          </w:rPr>
          <w:t>11</w:t>
        </w:r>
        <w:r w:rsidR="00FF2DCA">
          <w:rPr>
            <w:noProof/>
            <w:webHidden/>
          </w:rPr>
          <w:fldChar w:fldCharType="end"/>
        </w:r>
      </w:hyperlink>
    </w:p>
    <w:p w14:paraId="1A1514D9" w14:textId="3B4BE526" w:rsidR="00FF2DCA" w:rsidRDefault="00D95E55">
      <w:pPr>
        <w:pStyle w:val="TOC4"/>
        <w:tabs>
          <w:tab w:val="right" w:leader="dot" w:pos="5030"/>
        </w:tabs>
        <w:rPr>
          <w:rFonts w:eastAsiaTheme="minorEastAsia"/>
          <w:smallCaps w:val="0"/>
          <w:noProof/>
          <w:sz w:val="22"/>
          <w:lang w:val="en-US" w:eastAsia="en-US" w:bidi="ar-SA"/>
        </w:rPr>
      </w:pPr>
      <w:hyperlink w:anchor="_Toc89799833" w:history="1">
        <w:r w:rsidR="00FF2DCA" w:rsidRPr="00A55116">
          <w:rPr>
            <w:rStyle w:val="Hyperlink"/>
            <w:noProof/>
          </w:rPr>
          <w:t>Exchange Online Protection</w:t>
        </w:r>
        <w:r w:rsidR="00FF2DCA">
          <w:rPr>
            <w:noProof/>
            <w:webHidden/>
          </w:rPr>
          <w:tab/>
        </w:r>
        <w:r w:rsidR="00FF2DCA">
          <w:rPr>
            <w:noProof/>
            <w:webHidden/>
          </w:rPr>
          <w:fldChar w:fldCharType="begin"/>
        </w:r>
        <w:r w:rsidR="00FF2DCA">
          <w:rPr>
            <w:noProof/>
            <w:webHidden/>
          </w:rPr>
          <w:instrText xml:space="preserve"> PAGEREF _Toc89799833 \h </w:instrText>
        </w:r>
        <w:r w:rsidR="00FF2DCA">
          <w:rPr>
            <w:noProof/>
            <w:webHidden/>
          </w:rPr>
        </w:r>
        <w:r w:rsidR="00FF2DCA">
          <w:rPr>
            <w:noProof/>
            <w:webHidden/>
          </w:rPr>
          <w:fldChar w:fldCharType="separate"/>
        </w:r>
        <w:r w:rsidR="00FF2DCA">
          <w:rPr>
            <w:noProof/>
            <w:webHidden/>
          </w:rPr>
          <w:t>11</w:t>
        </w:r>
        <w:r w:rsidR="00FF2DCA">
          <w:rPr>
            <w:noProof/>
            <w:webHidden/>
          </w:rPr>
          <w:fldChar w:fldCharType="end"/>
        </w:r>
      </w:hyperlink>
    </w:p>
    <w:p w14:paraId="35CD7E42" w14:textId="57EA1DD9" w:rsidR="00FF2DCA" w:rsidRDefault="00D95E55">
      <w:pPr>
        <w:pStyle w:val="TOC4"/>
        <w:tabs>
          <w:tab w:val="right" w:leader="dot" w:pos="5030"/>
        </w:tabs>
        <w:rPr>
          <w:rFonts w:eastAsiaTheme="minorEastAsia"/>
          <w:smallCaps w:val="0"/>
          <w:noProof/>
          <w:sz w:val="22"/>
          <w:lang w:val="en-US" w:eastAsia="en-US" w:bidi="ar-SA"/>
        </w:rPr>
      </w:pPr>
      <w:hyperlink w:anchor="_Toc89799834" w:history="1">
        <w:r w:rsidR="00FF2DCA" w:rsidRPr="00A55116">
          <w:rPr>
            <w:rStyle w:val="Hyperlink"/>
            <w:noProof/>
          </w:rPr>
          <w:t>Microsoft MyAnalytics</w:t>
        </w:r>
        <w:r w:rsidR="00FF2DCA">
          <w:rPr>
            <w:noProof/>
            <w:webHidden/>
          </w:rPr>
          <w:tab/>
        </w:r>
        <w:r w:rsidR="00FF2DCA">
          <w:rPr>
            <w:noProof/>
            <w:webHidden/>
          </w:rPr>
          <w:fldChar w:fldCharType="begin"/>
        </w:r>
        <w:r w:rsidR="00FF2DCA">
          <w:rPr>
            <w:noProof/>
            <w:webHidden/>
          </w:rPr>
          <w:instrText xml:space="preserve"> PAGEREF _Toc89799834 \h </w:instrText>
        </w:r>
        <w:r w:rsidR="00FF2DCA">
          <w:rPr>
            <w:noProof/>
            <w:webHidden/>
          </w:rPr>
        </w:r>
        <w:r w:rsidR="00FF2DCA">
          <w:rPr>
            <w:noProof/>
            <w:webHidden/>
          </w:rPr>
          <w:fldChar w:fldCharType="separate"/>
        </w:r>
        <w:r w:rsidR="00FF2DCA">
          <w:rPr>
            <w:noProof/>
            <w:webHidden/>
          </w:rPr>
          <w:t>12</w:t>
        </w:r>
        <w:r w:rsidR="00FF2DCA">
          <w:rPr>
            <w:noProof/>
            <w:webHidden/>
          </w:rPr>
          <w:fldChar w:fldCharType="end"/>
        </w:r>
      </w:hyperlink>
    </w:p>
    <w:p w14:paraId="27717103" w14:textId="49EC1432" w:rsidR="00FF2DCA" w:rsidRDefault="00D95E55">
      <w:pPr>
        <w:pStyle w:val="TOC4"/>
        <w:tabs>
          <w:tab w:val="right" w:leader="dot" w:pos="5030"/>
        </w:tabs>
        <w:rPr>
          <w:rFonts w:eastAsiaTheme="minorEastAsia"/>
          <w:smallCaps w:val="0"/>
          <w:noProof/>
          <w:sz w:val="22"/>
          <w:lang w:val="en-US" w:eastAsia="en-US" w:bidi="ar-SA"/>
        </w:rPr>
      </w:pPr>
      <w:hyperlink w:anchor="_Toc89799835" w:history="1">
        <w:r w:rsidR="00FF2DCA" w:rsidRPr="00A55116">
          <w:rPr>
            <w:rStyle w:val="Hyperlink"/>
            <w:noProof/>
          </w:rPr>
          <w:t>Microsoft Stream</w:t>
        </w:r>
        <w:r w:rsidR="00FF2DCA">
          <w:rPr>
            <w:noProof/>
            <w:webHidden/>
          </w:rPr>
          <w:tab/>
        </w:r>
        <w:r w:rsidR="00FF2DCA">
          <w:rPr>
            <w:noProof/>
            <w:webHidden/>
          </w:rPr>
          <w:fldChar w:fldCharType="begin"/>
        </w:r>
        <w:r w:rsidR="00FF2DCA">
          <w:rPr>
            <w:noProof/>
            <w:webHidden/>
          </w:rPr>
          <w:instrText xml:space="preserve"> PAGEREF _Toc89799835 \h </w:instrText>
        </w:r>
        <w:r w:rsidR="00FF2DCA">
          <w:rPr>
            <w:noProof/>
            <w:webHidden/>
          </w:rPr>
        </w:r>
        <w:r w:rsidR="00FF2DCA">
          <w:rPr>
            <w:noProof/>
            <w:webHidden/>
          </w:rPr>
          <w:fldChar w:fldCharType="separate"/>
        </w:r>
        <w:r w:rsidR="00FF2DCA">
          <w:rPr>
            <w:noProof/>
            <w:webHidden/>
          </w:rPr>
          <w:t>12</w:t>
        </w:r>
        <w:r w:rsidR="00FF2DCA">
          <w:rPr>
            <w:noProof/>
            <w:webHidden/>
          </w:rPr>
          <w:fldChar w:fldCharType="end"/>
        </w:r>
      </w:hyperlink>
    </w:p>
    <w:p w14:paraId="46093B0F" w14:textId="654E075B" w:rsidR="00FF2DCA" w:rsidRDefault="00D95E55">
      <w:pPr>
        <w:pStyle w:val="TOC4"/>
        <w:tabs>
          <w:tab w:val="right" w:leader="dot" w:pos="5030"/>
        </w:tabs>
        <w:rPr>
          <w:rFonts w:eastAsiaTheme="minorEastAsia"/>
          <w:smallCaps w:val="0"/>
          <w:noProof/>
          <w:sz w:val="22"/>
          <w:lang w:val="en-US" w:eastAsia="en-US" w:bidi="ar-SA"/>
        </w:rPr>
      </w:pPr>
      <w:hyperlink w:anchor="_Toc89799836" w:history="1">
        <w:r w:rsidR="00FF2DCA" w:rsidRPr="00A55116">
          <w:rPr>
            <w:rStyle w:val="Hyperlink"/>
            <w:noProof/>
          </w:rPr>
          <w:t>Microsoft Teams</w:t>
        </w:r>
        <w:r w:rsidR="00FF2DCA">
          <w:rPr>
            <w:noProof/>
            <w:webHidden/>
          </w:rPr>
          <w:tab/>
        </w:r>
        <w:r w:rsidR="00FF2DCA">
          <w:rPr>
            <w:noProof/>
            <w:webHidden/>
          </w:rPr>
          <w:fldChar w:fldCharType="begin"/>
        </w:r>
        <w:r w:rsidR="00FF2DCA">
          <w:rPr>
            <w:noProof/>
            <w:webHidden/>
          </w:rPr>
          <w:instrText xml:space="preserve"> PAGEREF _Toc89799836 \h </w:instrText>
        </w:r>
        <w:r w:rsidR="00FF2DCA">
          <w:rPr>
            <w:noProof/>
            <w:webHidden/>
          </w:rPr>
        </w:r>
        <w:r w:rsidR="00FF2DCA">
          <w:rPr>
            <w:noProof/>
            <w:webHidden/>
          </w:rPr>
          <w:fldChar w:fldCharType="separate"/>
        </w:r>
        <w:r w:rsidR="00FF2DCA">
          <w:rPr>
            <w:noProof/>
            <w:webHidden/>
          </w:rPr>
          <w:t>13</w:t>
        </w:r>
        <w:r w:rsidR="00FF2DCA">
          <w:rPr>
            <w:noProof/>
            <w:webHidden/>
          </w:rPr>
          <w:fldChar w:fldCharType="end"/>
        </w:r>
      </w:hyperlink>
    </w:p>
    <w:p w14:paraId="6B2B866A" w14:textId="1FBA8E37" w:rsidR="00FF2DCA" w:rsidRDefault="00D95E55">
      <w:pPr>
        <w:pStyle w:val="TOC4"/>
        <w:tabs>
          <w:tab w:val="right" w:leader="dot" w:pos="5030"/>
        </w:tabs>
        <w:rPr>
          <w:rFonts w:eastAsiaTheme="minorEastAsia"/>
          <w:smallCaps w:val="0"/>
          <w:noProof/>
          <w:sz w:val="22"/>
          <w:lang w:val="en-US" w:eastAsia="en-US" w:bidi="ar-SA"/>
        </w:rPr>
      </w:pPr>
      <w:hyperlink w:anchor="_Toc89799837" w:history="1">
        <w:r w:rsidR="00FF2DCA" w:rsidRPr="00A55116">
          <w:rPr>
            <w:rStyle w:val="Hyperlink"/>
            <w:noProof/>
          </w:rPr>
          <w:t>Microsoft 365 Apps for business</w:t>
        </w:r>
        <w:r w:rsidR="00FF2DCA">
          <w:rPr>
            <w:noProof/>
            <w:webHidden/>
          </w:rPr>
          <w:tab/>
        </w:r>
        <w:r w:rsidR="00FF2DCA">
          <w:rPr>
            <w:noProof/>
            <w:webHidden/>
          </w:rPr>
          <w:fldChar w:fldCharType="begin"/>
        </w:r>
        <w:r w:rsidR="00FF2DCA">
          <w:rPr>
            <w:noProof/>
            <w:webHidden/>
          </w:rPr>
          <w:instrText xml:space="preserve"> PAGEREF _Toc89799837 \h </w:instrText>
        </w:r>
        <w:r w:rsidR="00FF2DCA">
          <w:rPr>
            <w:noProof/>
            <w:webHidden/>
          </w:rPr>
        </w:r>
        <w:r w:rsidR="00FF2DCA">
          <w:rPr>
            <w:noProof/>
            <w:webHidden/>
          </w:rPr>
          <w:fldChar w:fldCharType="separate"/>
        </w:r>
        <w:r w:rsidR="00FF2DCA">
          <w:rPr>
            <w:noProof/>
            <w:webHidden/>
          </w:rPr>
          <w:t>13</w:t>
        </w:r>
        <w:r w:rsidR="00FF2DCA">
          <w:rPr>
            <w:noProof/>
            <w:webHidden/>
          </w:rPr>
          <w:fldChar w:fldCharType="end"/>
        </w:r>
      </w:hyperlink>
    </w:p>
    <w:p w14:paraId="7FD073C9" w14:textId="0BB5252A" w:rsidR="00FF2DCA" w:rsidRDefault="00D95E55">
      <w:pPr>
        <w:pStyle w:val="TOC4"/>
        <w:tabs>
          <w:tab w:val="right" w:leader="dot" w:pos="5030"/>
        </w:tabs>
        <w:rPr>
          <w:rFonts w:eastAsiaTheme="minorEastAsia"/>
          <w:smallCaps w:val="0"/>
          <w:noProof/>
          <w:sz w:val="22"/>
          <w:lang w:val="en-US" w:eastAsia="en-US" w:bidi="ar-SA"/>
        </w:rPr>
      </w:pPr>
      <w:hyperlink w:anchor="_Toc89799838" w:history="1">
        <w:r w:rsidR="00FF2DCA" w:rsidRPr="00A55116">
          <w:rPr>
            <w:rStyle w:val="Hyperlink"/>
            <w:noProof/>
          </w:rPr>
          <w:t>Microsoft 365 Apps for enterprise</w:t>
        </w:r>
        <w:r w:rsidR="00FF2DCA">
          <w:rPr>
            <w:noProof/>
            <w:webHidden/>
          </w:rPr>
          <w:tab/>
        </w:r>
        <w:r w:rsidR="00FF2DCA">
          <w:rPr>
            <w:noProof/>
            <w:webHidden/>
          </w:rPr>
          <w:fldChar w:fldCharType="begin"/>
        </w:r>
        <w:r w:rsidR="00FF2DCA">
          <w:rPr>
            <w:noProof/>
            <w:webHidden/>
          </w:rPr>
          <w:instrText xml:space="preserve"> PAGEREF _Toc89799838 \h </w:instrText>
        </w:r>
        <w:r w:rsidR="00FF2DCA">
          <w:rPr>
            <w:noProof/>
            <w:webHidden/>
          </w:rPr>
        </w:r>
        <w:r w:rsidR="00FF2DCA">
          <w:rPr>
            <w:noProof/>
            <w:webHidden/>
          </w:rPr>
          <w:fldChar w:fldCharType="separate"/>
        </w:r>
        <w:r w:rsidR="00FF2DCA">
          <w:rPr>
            <w:noProof/>
            <w:webHidden/>
          </w:rPr>
          <w:t>13</w:t>
        </w:r>
        <w:r w:rsidR="00FF2DCA">
          <w:rPr>
            <w:noProof/>
            <w:webHidden/>
          </w:rPr>
          <w:fldChar w:fldCharType="end"/>
        </w:r>
      </w:hyperlink>
    </w:p>
    <w:p w14:paraId="7AF6D9C8" w14:textId="18BD6387" w:rsidR="00FF2DCA" w:rsidRDefault="00D95E55">
      <w:pPr>
        <w:pStyle w:val="TOC4"/>
        <w:tabs>
          <w:tab w:val="right" w:leader="dot" w:pos="5030"/>
        </w:tabs>
        <w:rPr>
          <w:rFonts w:eastAsiaTheme="minorEastAsia"/>
          <w:smallCaps w:val="0"/>
          <w:noProof/>
          <w:sz w:val="22"/>
          <w:lang w:val="en-US" w:eastAsia="en-US" w:bidi="ar-SA"/>
        </w:rPr>
      </w:pPr>
      <w:hyperlink w:anchor="_Toc89799839" w:history="1">
        <w:r w:rsidR="00FF2DCA" w:rsidRPr="00A55116">
          <w:rPr>
            <w:rStyle w:val="Hyperlink"/>
            <w:noProof/>
          </w:rPr>
          <w:t>Office 365 Advanced Compliance</w:t>
        </w:r>
        <w:r w:rsidR="00FF2DCA">
          <w:rPr>
            <w:noProof/>
            <w:webHidden/>
          </w:rPr>
          <w:tab/>
        </w:r>
        <w:r w:rsidR="00FF2DCA">
          <w:rPr>
            <w:noProof/>
            <w:webHidden/>
          </w:rPr>
          <w:fldChar w:fldCharType="begin"/>
        </w:r>
        <w:r w:rsidR="00FF2DCA">
          <w:rPr>
            <w:noProof/>
            <w:webHidden/>
          </w:rPr>
          <w:instrText xml:space="preserve"> PAGEREF _Toc89799839 \h </w:instrText>
        </w:r>
        <w:r w:rsidR="00FF2DCA">
          <w:rPr>
            <w:noProof/>
            <w:webHidden/>
          </w:rPr>
        </w:r>
        <w:r w:rsidR="00FF2DCA">
          <w:rPr>
            <w:noProof/>
            <w:webHidden/>
          </w:rPr>
          <w:fldChar w:fldCharType="separate"/>
        </w:r>
        <w:r w:rsidR="00FF2DCA">
          <w:rPr>
            <w:noProof/>
            <w:webHidden/>
          </w:rPr>
          <w:t>14</w:t>
        </w:r>
        <w:r w:rsidR="00FF2DCA">
          <w:rPr>
            <w:noProof/>
            <w:webHidden/>
          </w:rPr>
          <w:fldChar w:fldCharType="end"/>
        </w:r>
      </w:hyperlink>
    </w:p>
    <w:p w14:paraId="6B0DBFEB" w14:textId="23EFB0FE" w:rsidR="00FF2DCA" w:rsidRDefault="00D95E55">
      <w:pPr>
        <w:pStyle w:val="TOC4"/>
        <w:tabs>
          <w:tab w:val="right" w:leader="dot" w:pos="5030"/>
        </w:tabs>
        <w:rPr>
          <w:rFonts w:eastAsiaTheme="minorEastAsia"/>
          <w:smallCaps w:val="0"/>
          <w:noProof/>
          <w:sz w:val="22"/>
          <w:lang w:val="en-US" w:eastAsia="en-US" w:bidi="ar-SA"/>
        </w:rPr>
      </w:pPr>
      <w:hyperlink w:anchor="_Toc89799840" w:history="1">
        <w:r w:rsidR="00FF2DCA" w:rsidRPr="00A55116">
          <w:rPr>
            <w:rStyle w:val="Hyperlink"/>
            <w:noProof/>
          </w:rPr>
          <w:t>Office Online</w:t>
        </w:r>
        <w:r w:rsidR="00FF2DCA">
          <w:rPr>
            <w:noProof/>
            <w:webHidden/>
          </w:rPr>
          <w:tab/>
        </w:r>
        <w:r w:rsidR="00FF2DCA">
          <w:rPr>
            <w:noProof/>
            <w:webHidden/>
          </w:rPr>
          <w:fldChar w:fldCharType="begin"/>
        </w:r>
        <w:r w:rsidR="00FF2DCA">
          <w:rPr>
            <w:noProof/>
            <w:webHidden/>
          </w:rPr>
          <w:instrText xml:space="preserve"> PAGEREF _Toc89799840 \h </w:instrText>
        </w:r>
        <w:r w:rsidR="00FF2DCA">
          <w:rPr>
            <w:noProof/>
            <w:webHidden/>
          </w:rPr>
        </w:r>
        <w:r w:rsidR="00FF2DCA">
          <w:rPr>
            <w:noProof/>
            <w:webHidden/>
          </w:rPr>
          <w:fldChar w:fldCharType="separate"/>
        </w:r>
        <w:r w:rsidR="00FF2DCA">
          <w:rPr>
            <w:noProof/>
            <w:webHidden/>
          </w:rPr>
          <w:t>14</w:t>
        </w:r>
        <w:r w:rsidR="00FF2DCA">
          <w:rPr>
            <w:noProof/>
            <w:webHidden/>
          </w:rPr>
          <w:fldChar w:fldCharType="end"/>
        </w:r>
      </w:hyperlink>
    </w:p>
    <w:p w14:paraId="09889ABA" w14:textId="4E5ABD1D" w:rsidR="00FF2DCA" w:rsidRDefault="00D95E55">
      <w:pPr>
        <w:pStyle w:val="TOC4"/>
        <w:tabs>
          <w:tab w:val="right" w:leader="dot" w:pos="5030"/>
        </w:tabs>
        <w:rPr>
          <w:rFonts w:eastAsiaTheme="minorEastAsia"/>
          <w:smallCaps w:val="0"/>
          <w:noProof/>
          <w:sz w:val="22"/>
          <w:lang w:val="en-US" w:eastAsia="en-US" w:bidi="ar-SA"/>
        </w:rPr>
      </w:pPr>
      <w:hyperlink w:anchor="_Toc89799841" w:history="1">
        <w:r w:rsidR="00FF2DCA" w:rsidRPr="00A55116">
          <w:rPr>
            <w:rStyle w:val="Hyperlink"/>
            <w:noProof/>
          </w:rPr>
          <w:t>Vídeo do Office 365</w:t>
        </w:r>
        <w:r w:rsidR="00FF2DCA">
          <w:rPr>
            <w:noProof/>
            <w:webHidden/>
          </w:rPr>
          <w:tab/>
        </w:r>
        <w:r w:rsidR="00FF2DCA">
          <w:rPr>
            <w:noProof/>
            <w:webHidden/>
          </w:rPr>
          <w:fldChar w:fldCharType="begin"/>
        </w:r>
        <w:r w:rsidR="00FF2DCA">
          <w:rPr>
            <w:noProof/>
            <w:webHidden/>
          </w:rPr>
          <w:instrText xml:space="preserve"> PAGEREF _Toc89799841 \h </w:instrText>
        </w:r>
        <w:r w:rsidR="00FF2DCA">
          <w:rPr>
            <w:noProof/>
            <w:webHidden/>
          </w:rPr>
        </w:r>
        <w:r w:rsidR="00FF2DCA">
          <w:rPr>
            <w:noProof/>
            <w:webHidden/>
          </w:rPr>
          <w:fldChar w:fldCharType="separate"/>
        </w:r>
        <w:r w:rsidR="00FF2DCA">
          <w:rPr>
            <w:noProof/>
            <w:webHidden/>
          </w:rPr>
          <w:t>15</w:t>
        </w:r>
        <w:r w:rsidR="00FF2DCA">
          <w:rPr>
            <w:noProof/>
            <w:webHidden/>
          </w:rPr>
          <w:fldChar w:fldCharType="end"/>
        </w:r>
      </w:hyperlink>
    </w:p>
    <w:p w14:paraId="58A48AE4" w14:textId="5E6430F3" w:rsidR="00FF2DCA" w:rsidRDefault="00D95E55">
      <w:pPr>
        <w:pStyle w:val="TOC4"/>
        <w:tabs>
          <w:tab w:val="right" w:leader="dot" w:pos="5030"/>
        </w:tabs>
        <w:rPr>
          <w:rFonts w:eastAsiaTheme="minorEastAsia"/>
          <w:smallCaps w:val="0"/>
          <w:noProof/>
          <w:sz w:val="22"/>
          <w:lang w:val="en-US" w:eastAsia="en-US" w:bidi="ar-SA"/>
        </w:rPr>
      </w:pPr>
      <w:hyperlink w:anchor="_Toc89799842" w:history="1">
        <w:r w:rsidR="00FF2DCA" w:rsidRPr="00A55116">
          <w:rPr>
            <w:rStyle w:val="Hyperlink"/>
            <w:noProof/>
          </w:rPr>
          <w:t>OneDrive para Empresas</w:t>
        </w:r>
        <w:r w:rsidR="00FF2DCA">
          <w:rPr>
            <w:noProof/>
            <w:webHidden/>
          </w:rPr>
          <w:tab/>
        </w:r>
        <w:r w:rsidR="00FF2DCA">
          <w:rPr>
            <w:noProof/>
            <w:webHidden/>
          </w:rPr>
          <w:fldChar w:fldCharType="begin"/>
        </w:r>
        <w:r w:rsidR="00FF2DCA">
          <w:rPr>
            <w:noProof/>
            <w:webHidden/>
          </w:rPr>
          <w:instrText xml:space="preserve"> PAGEREF _Toc89799842 \h </w:instrText>
        </w:r>
        <w:r w:rsidR="00FF2DCA">
          <w:rPr>
            <w:noProof/>
            <w:webHidden/>
          </w:rPr>
        </w:r>
        <w:r w:rsidR="00FF2DCA">
          <w:rPr>
            <w:noProof/>
            <w:webHidden/>
          </w:rPr>
          <w:fldChar w:fldCharType="separate"/>
        </w:r>
        <w:r w:rsidR="00FF2DCA">
          <w:rPr>
            <w:noProof/>
            <w:webHidden/>
          </w:rPr>
          <w:t>15</w:t>
        </w:r>
        <w:r w:rsidR="00FF2DCA">
          <w:rPr>
            <w:noProof/>
            <w:webHidden/>
          </w:rPr>
          <w:fldChar w:fldCharType="end"/>
        </w:r>
      </w:hyperlink>
    </w:p>
    <w:p w14:paraId="3B7124F2" w14:textId="1966F807" w:rsidR="00FF2DCA" w:rsidRDefault="00D95E55">
      <w:pPr>
        <w:pStyle w:val="TOC4"/>
        <w:tabs>
          <w:tab w:val="right" w:leader="dot" w:pos="5030"/>
        </w:tabs>
        <w:rPr>
          <w:rFonts w:eastAsiaTheme="minorEastAsia"/>
          <w:smallCaps w:val="0"/>
          <w:noProof/>
          <w:sz w:val="22"/>
          <w:lang w:val="en-US" w:eastAsia="en-US" w:bidi="ar-SA"/>
        </w:rPr>
      </w:pPr>
      <w:hyperlink w:anchor="_Toc89799843" w:history="1">
        <w:r w:rsidR="00FF2DCA" w:rsidRPr="00A55116">
          <w:rPr>
            <w:rStyle w:val="Hyperlink"/>
            <w:noProof/>
          </w:rPr>
          <w:t>Project</w:t>
        </w:r>
        <w:r w:rsidR="00FF2DCA">
          <w:rPr>
            <w:noProof/>
            <w:webHidden/>
          </w:rPr>
          <w:tab/>
        </w:r>
        <w:r w:rsidR="00FF2DCA">
          <w:rPr>
            <w:noProof/>
            <w:webHidden/>
          </w:rPr>
          <w:fldChar w:fldCharType="begin"/>
        </w:r>
        <w:r w:rsidR="00FF2DCA">
          <w:rPr>
            <w:noProof/>
            <w:webHidden/>
          </w:rPr>
          <w:instrText xml:space="preserve"> PAGEREF _Toc89799843 \h </w:instrText>
        </w:r>
        <w:r w:rsidR="00FF2DCA">
          <w:rPr>
            <w:noProof/>
            <w:webHidden/>
          </w:rPr>
        </w:r>
        <w:r w:rsidR="00FF2DCA">
          <w:rPr>
            <w:noProof/>
            <w:webHidden/>
          </w:rPr>
          <w:fldChar w:fldCharType="separate"/>
        </w:r>
        <w:r w:rsidR="00FF2DCA">
          <w:rPr>
            <w:noProof/>
            <w:webHidden/>
          </w:rPr>
          <w:t>15</w:t>
        </w:r>
        <w:r w:rsidR="00FF2DCA">
          <w:rPr>
            <w:noProof/>
            <w:webHidden/>
          </w:rPr>
          <w:fldChar w:fldCharType="end"/>
        </w:r>
      </w:hyperlink>
    </w:p>
    <w:p w14:paraId="7EA322C4" w14:textId="681D73E4" w:rsidR="00FF2DCA" w:rsidRDefault="00D95E55">
      <w:pPr>
        <w:pStyle w:val="TOC4"/>
        <w:tabs>
          <w:tab w:val="right" w:leader="dot" w:pos="5030"/>
        </w:tabs>
        <w:rPr>
          <w:rFonts w:eastAsiaTheme="minorEastAsia"/>
          <w:smallCaps w:val="0"/>
          <w:noProof/>
          <w:sz w:val="22"/>
          <w:lang w:val="en-US" w:eastAsia="en-US" w:bidi="ar-SA"/>
        </w:rPr>
      </w:pPr>
      <w:hyperlink w:anchor="_Toc89799844" w:history="1">
        <w:r w:rsidR="00FF2DCA" w:rsidRPr="00A55116">
          <w:rPr>
            <w:rStyle w:val="Hyperlink"/>
            <w:noProof/>
          </w:rPr>
          <w:t>SharePoint Online</w:t>
        </w:r>
        <w:r w:rsidR="00FF2DCA">
          <w:rPr>
            <w:noProof/>
            <w:webHidden/>
          </w:rPr>
          <w:tab/>
        </w:r>
        <w:r w:rsidR="00FF2DCA">
          <w:rPr>
            <w:noProof/>
            <w:webHidden/>
          </w:rPr>
          <w:fldChar w:fldCharType="begin"/>
        </w:r>
        <w:r w:rsidR="00FF2DCA">
          <w:rPr>
            <w:noProof/>
            <w:webHidden/>
          </w:rPr>
          <w:instrText xml:space="preserve"> PAGEREF _Toc89799844 \h </w:instrText>
        </w:r>
        <w:r w:rsidR="00FF2DCA">
          <w:rPr>
            <w:noProof/>
            <w:webHidden/>
          </w:rPr>
        </w:r>
        <w:r w:rsidR="00FF2DCA">
          <w:rPr>
            <w:noProof/>
            <w:webHidden/>
          </w:rPr>
          <w:fldChar w:fldCharType="separate"/>
        </w:r>
        <w:r w:rsidR="00FF2DCA">
          <w:rPr>
            <w:noProof/>
            <w:webHidden/>
          </w:rPr>
          <w:t>16</w:t>
        </w:r>
        <w:r w:rsidR="00FF2DCA">
          <w:rPr>
            <w:noProof/>
            <w:webHidden/>
          </w:rPr>
          <w:fldChar w:fldCharType="end"/>
        </w:r>
      </w:hyperlink>
    </w:p>
    <w:p w14:paraId="5379A4A6" w14:textId="63368CE8" w:rsidR="00FF2DCA" w:rsidRDefault="00D95E55">
      <w:pPr>
        <w:pStyle w:val="TOC4"/>
        <w:tabs>
          <w:tab w:val="right" w:leader="dot" w:pos="5030"/>
        </w:tabs>
        <w:rPr>
          <w:rFonts w:eastAsiaTheme="minorEastAsia"/>
          <w:smallCaps w:val="0"/>
          <w:noProof/>
          <w:sz w:val="22"/>
          <w:lang w:val="en-US" w:eastAsia="en-US" w:bidi="ar-SA"/>
        </w:rPr>
      </w:pPr>
      <w:hyperlink w:anchor="_Toc89799845" w:history="1">
        <w:r w:rsidR="00FF2DCA" w:rsidRPr="00A55116">
          <w:rPr>
            <w:rStyle w:val="Hyperlink"/>
            <w:noProof/>
          </w:rPr>
          <w:t>Skype para Empresas Online</w:t>
        </w:r>
        <w:r w:rsidR="00FF2DCA">
          <w:rPr>
            <w:noProof/>
            <w:webHidden/>
          </w:rPr>
          <w:tab/>
        </w:r>
        <w:r w:rsidR="00FF2DCA">
          <w:rPr>
            <w:noProof/>
            <w:webHidden/>
          </w:rPr>
          <w:fldChar w:fldCharType="begin"/>
        </w:r>
        <w:r w:rsidR="00FF2DCA">
          <w:rPr>
            <w:noProof/>
            <w:webHidden/>
          </w:rPr>
          <w:instrText xml:space="preserve"> PAGEREF _Toc89799845 \h </w:instrText>
        </w:r>
        <w:r w:rsidR="00FF2DCA">
          <w:rPr>
            <w:noProof/>
            <w:webHidden/>
          </w:rPr>
        </w:r>
        <w:r w:rsidR="00FF2DCA">
          <w:rPr>
            <w:noProof/>
            <w:webHidden/>
          </w:rPr>
          <w:fldChar w:fldCharType="separate"/>
        </w:r>
        <w:r w:rsidR="00FF2DCA">
          <w:rPr>
            <w:noProof/>
            <w:webHidden/>
          </w:rPr>
          <w:t>16</w:t>
        </w:r>
        <w:r w:rsidR="00FF2DCA">
          <w:rPr>
            <w:noProof/>
            <w:webHidden/>
          </w:rPr>
          <w:fldChar w:fldCharType="end"/>
        </w:r>
      </w:hyperlink>
    </w:p>
    <w:p w14:paraId="7CAE606C" w14:textId="0A8E124F" w:rsidR="00FF2DCA" w:rsidRDefault="00D95E55">
      <w:pPr>
        <w:pStyle w:val="TOC4"/>
        <w:tabs>
          <w:tab w:val="right" w:leader="dot" w:pos="5030"/>
        </w:tabs>
        <w:rPr>
          <w:rFonts w:eastAsiaTheme="minorEastAsia"/>
          <w:smallCaps w:val="0"/>
          <w:noProof/>
          <w:sz w:val="22"/>
          <w:lang w:val="en-US" w:eastAsia="en-US" w:bidi="ar-SA"/>
        </w:rPr>
      </w:pPr>
      <w:hyperlink w:anchor="_Toc89799846" w:history="1">
        <w:r w:rsidR="00FF2DCA" w:rsidRPr="00A55116">
          <w:rPr>
            <w:rStyle w:val="Hyperlink"/>
            <w:noProof/>
          </w:rPr>
          <w:t>Microsoft Teams – Planos de Chamadas, Sistema Telefónico e Conferências de Áudio</w:t>
        </w:r>
        <w:r w:rsidR="00FF2DCA">
          <w:rPr>
            <w:noProof/>
            <w:webHidden/>
          </w:rPr>
          <w:tab/>
        </w:r>
        <w:r w:rsidR="00FF2DCA">
          <w:rPr>
            <w:noProof/>
            <w:webHidden/>
          </w:rPr>
          <w:fldChar w:fldCharType="begin"/>
        </w:r>
        <w:r w:rsidR="00FF2DCA">
          <w:rPr>
            <w:noProof/>
            <w:webHidden/>
          </w:rPr>
          <w:instrText xml:space="preserve"> PAGEREF _Toc89799846 \h </w:instrText>
        </w:r>
        <w:r w:rsidR="00FF2DCA">
          <w:rPr>
            <w:noProof/>
            <w:webHidden/>
          </w:rPr>
        </w:r>
        <w:r w:rsidR="00FF2DCA">
          <w:rPr>
            <w:noProof/>
            <w:webHidden/>
          </w:rPr>
          <w:fldChar w:fldCharType="separate"/>
        </w:r>
        <w:r w:rsidR="00FF2DCA">
          <w:rPr>
            <w:noProof/>
            <w:webHidden/>
          </w:rPr>
          <w:t>16</w:t>
        </w:r>
        <w:r w:rsidR="00FF2DCA">
          <w:rPr>
            <w:noProof/>
            <w:webHidden/>
          </w:rPr>
          <w:fldChar w:fldCharType="end"/>
        </w:r>
      </w:hyperlink>
    </w:p>
    <w:p w14:paraId="48B6138F" w14:textId="01E0A8DE" w:rsidR="00FF2DCA" w:rsidRDefault="00D95E55">
      <w:pPr>
        <w:pStyle w:val="TOC4"/>
        <w:tabs>
          <w:tab w:val="right" w:leader="dot" w:pos="5030"/>
        </w:tabs>
        <w:rPr>
          <w:rFonts w:eastAsiaTheme="minorEastAsia"/>
          <w:smallCaps w:val="0"/>
          <w:noProof/>
          <w:sz w:val="22"/>
          <w:lang w:val="en-US" w:eastAsia="en-US" w:bidi="ar-SA"/>
        </w:rPr>
      </w:pPr>
      <w:hyperlink w:anchor="_Toc89799847" w:history="1">
        <w:r w:rsidR="00FF2DCA" w:rsidRPr="00A55116">
          <w:rPr>
            <w:rStyle w:val="Hyperlink"/>
            <w:noProof/>
          </w:rPr>
          <w:t>Microsoft Teams – Qualidade de Voz</w:t>
        </w:r>
        <w:r w:rsidR="00FF2DCA">
          <w:rPr>
            <w:noProof/>
            <w:webHidden/>
          </w:rPr>
          <w:tab/>
        </w:r>
        <w:r w:rsidR="00FF2DCA">
          <w:rPr>
            <w:noProof/>
            <w:webHidden/>
          </w:rPr>
          <w:fldChar w:fldCharType="begin"/>
        </w:r>
        <w:r w:rsidR="00FF2DCA">
          <w:rPr>
            <w:noProof/>
            <w:webHidden/>
          </w:rPr>
          <w:instrText xml:space="preserve"> PAGEREF _Toc89799847 \h </w:instrText>
        </w:r>
        <w:r w:rsidR="00FF2DCA">
          <w:rPr>
            <w:noProof/>
            <w:webHidden/>
          </w:rPr>
        </w:r>
        <w:r w:rsidR="00FF2DCA">
          <w:rPr>
            <w:noProof/>
            <w:webHidden/>
          </w:rPr>
          <w:fldChar w:fldCharType="separate"/>
        </w:r>
        <w:r w:rsidR="00FF2DCA">
          <w:rPr>
            <w:noProof/>
            <w:webHidden/>
          </w:rPr>
          <w:t>17</w:t>
        </w:r>
        <w:r w:rsidR="00FF2DCA">
          <w:rPr>
            <w:noProof/>
            <w:webHidden/>
          </w:rPr>
          <w:fldChar w:fldCharType="end"/>
        </w:r>
      </w:hyperlink>
    </w:p>
    <w:p w14:paraId="0C192666" w14:textId="2C5F1BE3" w:rsidR="00FF2DCA" w:rsidRDefault="00D95E55">
      <w:pPr>
        <w:pStyle w:val="TOC4"/>
        <w:tabs>
          <w:tab w:val="right" w:leader="dot" w:pos="5030"/>
        </w:tabs>
        <w:rPr>
          <w:rFonts w:eastAsiaTheme="minorEastAsia"/>
          <w:smallCaps w:val="0"/>
          <w:noProof/>
          <w:sz w:val="22"/>
          <w:lang w:val="en-US" w:eastAsia="en-US" w:bidi="ar-SA"/>
        </w:rPr>
      </w:pPr>
      <w:hyperlink w:anchor="_Toc89799848" w:history="1">
        <w:r w:rsidR="00FF2DCA" w:rsidRPr="00A55116">
          <w:rPr>
            <w:rStyle w:val="Hyperlink"/>
            <w:noProof/>
          </w:rPr>
          <w:t>Informações sobre Tendências Empresariais</w:t>
        </w:r>
        <w:r w:rsidR="00FF2DCA">
          <w:rPr>
            <w:noProof/>
            <w:webHidden/>
          </w:rPr>
          <w:tab/>
        </w:r>
        <w:r w:rsidR="00FF2DCA">
          <w:rPr>
            <w:noProof/>
            <w:webHidden/>
          </w:rPr>
          <w:fldChar w:fldCharType="begin"/>
        </w:r>
        <w:r w:rsidR="00FF2DCA">
          <w:rPr>
            <w:noProof/>
            <w:webHidden/>
          </w:rPr>
          <w:instrText xml:space="preserve"> PAGEREF _Toc89799848 \h </w:instrText>
        </w:r>
        <w:r w:rsidR="00FF2DCA">
          <w:rPr>
            <w:noProof/>
            <w:webHidden/>
          </w:rPr>
        </w:r>
        <w:r w:rsidR="00FF2DCA">
          <w:rPr>
            <w:noProof/>
            <w:webHidden/>
          </w:rPr>
          <w:fldChar w:fldCharType="separate"/>
        </w:r>
        <w:r w:rsidR="00FF2DCA">
          <w:rPr>
            <w:noProof/>
            <w:webHidden/>
          </w:rPr>
          <w:t>17</w:t>
        </w:r>
        <w:r w:rsidR="00FF2DCA">
          <w:rPr>
            <w:noProof/>
            <w:webHidden/>
          </w:rPr>
          <w:fldChar w:fldCharType="end"/>
        </w:r>
      </w:hyperlink>
    </w:p>
    <w:p w14:paraId="3BE2DB8A" w14:textId="13429A52" w:rsidR="00FF2DCA" w:rsidRDefault="00D95E55">
      <w:pPr>
        <w:pStyle w:val="TOC4"/>
        <w:tabs>
          <w:tab w:val="right" w:leader="dot" w:pos="5030"/>
        </w:tabs>
        <w:rPr>
          <w:rFonts w:eastAsiaTheme="minorEastAsia"/>
          <w:smallCaps w:val="0"/>
          <w:noProof/>
          <w:sz w:val="22"/>
          <w:lang w:val="en-US" w:eastAsia="en-US" w:bidi="ar-SA"/>
        </w:rPr>
      </w:pPr>
      <w:hyperlink w:anchor="_Toc89799849" w:history="1">
        <w:r w:rsidR="00FF2DCA" w:rsidRPr="00A55116">
          <w:rPr>
            <w:rStyle w:val="Hyperlink"/>
            <w:noProof/>
          </w:rPr>
          <w:t>Yammer Enterprise</w:t>
        </w:r>
        <w:r w:rsidR="00FF2DCA">
          <w:rPr>
            <w:noProof/>
            <w:webHidden/>
          </w:rPr>
          <w:tab/>
        </w:r>
        <w:r w:rsidR="00FF2DCA">
          <w:rPr>
            <w:noProof/>
            <w:webHidden/>
          </w:rPr>
          <w:fldChar w:fldCharType="begin"/>
        </w:r>
        <w:r w:rsidR="00FF2DCA">
          <w:rPr>
            <w:noProof/>
            <w:webHidden/>
          </w:rPr>
          <w:instrText xml:space="preserve"> PAGEREF _Toc89799849 \h </w:instrText>
        </w:r>
        <w:r w:rsidR="00FF2DCA">
          <w:rPr>
            <w:noProof/>
            <w:webHidden/>
          </w:rPr>
        </w:r>
        <w:r w:rsidR="00FF2DCA">
          <w:rPr>
            <w:noProof/>
            <w:webHidden/>
          </w:rPr>
          <w:fldChar w:fldCharType="separate"/>
        </w:r>
        <w:r w:rsidR="00FF2DCA">
          <w:rPr>
            <w:noProof/>
            <w:webHidden/>
          </w:rPr>
          <w:t>18</w:t>
        </w:r>
        <w:r w:rsidR="00FF2DCA">
          <w:rPr>
            <w:noProof/>
            <w:webHidden/>
          </w:rPr>
          <w:fldChar w:fldCharType="end"/>
        </w:r>
      </w:hyperlink>
    </w:p>
    <w:p w14:paraId="090D17BA" w14:textId="56447672" w:rsidR="00FF2DCA" w:rsidRDefault="00FF2DCA">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89799850" w:history="1">
        <w:r w:rsidRPr="00A55116">
          <w:rPr>
            <w:rStyle w:val="Hyperlink"/>
            <w:noProof/>
          </w:rPr>
          <w:t>Planos dos Serviços do Microsoft Azure e do Azure</w:t>
        </w:r>
        <w:r>
          <w:rPr>
            <w:noProof/>
            <w:webHidden/>
          </w:rPr>
          <w:tab/>
        </w:r>
        <w:r>
          <w:rPr>
            <w:noProof/>
            <w:webHidden/>
          </w:rPr>
          <w:fldChar w:fldCharType="begin"/>
        </w:r>
        <w:r>
          <w:rPr>
            <w:noProof/>
            <w:webHidden/>
          </w:rPr>
          <w:instrText xml:space="preserve"> PAGEREF _Toc89799850 \h </w:instrText>
        </w:r>
        <w:r>
          <w:rPr>
            <w:noProof/>
            <w:webHidden/>
          </w:rPr>
        </w:r>
        <w:r>
          <w:rPr>
            <w:noProof/>
            <w:webHidden/>
          </w:rPr>
          <w:fldChar w:fldCharType="separate"/>
        </w:r>
        <w:r>
          <w:rPr>
            <w:noProof/>
            <w:webHidden/>
          </w:rPr>
          <w:t>18</w:t>
        </w:r>
        <w:r>
          <w:rPr>
            <w:noProof/>
            <w:webHidden/>
          </w:rPr>
          <w:fldChar w:fldCharType="end"/>
        </w:r>
      </w:hyperlink>
    </w:p>
    <w:p w14:paraId="5653DED6" w14:textId="088FEA8C" w:rsidR="00FF2DCA" w:rsidRDefault="00D95E55">
      <w:pPr>
        <w:pStyle w:val="TOC2"/>
        <w:tabs>
          <w:tab w:val="right" w:leader="dot" w:pos="5030"/>
        </w:tabs>
        <w:rPr>
          <w:rFonts w:eastAsiaTheme="minorEastAsia"/>
          <w:b w:val="0"/>
          <w:smallCaps w:val="0"/>
          <w:noProof/>
          <w:sz w:val="22"/>
          <w:lang w:val="en-US" w:eastAsia="en-US" w:bidi="ar-SA"/>
        </w:rPr>
      </w:pPr>
      <w:hyperlink w:anchor="_Toc89799851" w:history="1">
        <w:r w:rsidR="00FF2DCA" w:rsidRPr="00A55116">
          <w:rPr>
            <w:rStyle w:val="Hyperlink"/>
            <w:noProof/>
          </w:rPr>
          <w:t>Outros Serviços Online</w:t>
        </w:r>
        <w:r w:rsidR="00FF2DCA">
          <w:rPr>
            <w:noProof/>
            <w:webHidden/>
          </w:rPr>
          <w:tab/>
        </w:r>
        <w:r w:rsidR="00FF2DCA">
          <w:rPr>
            <w:noProof/>
            <w:webHidden/>
          </w:rPr>
          <w:fldChar w:fldCharType="begin"/>
        </w:r>
        <w:r w:rsidR="00FF2DCA">
          <w:rPr>
            <w:noProof/>
            <w:webHidden/>
          </w:rPr>
          <w:instrText xml:space="preserve"> PAGEREF _Toc89799851 \h </w:instrText>
        </w:r>
        <w:r w:rsidR="00FF2DCA">
          <w:rPr>
            <w:noProof/>
            <w:webHidden/>
          </w:rPr>
        </w:r>
        <w:r w:rsidR="00FF2DCA">
          <w:rPr>
            <w:noProof/>
            <w:webHidden/>
          </w:rPr>
          <w:fldChar w:fldCharType="separate"/>
        </w:r>
        <w:r w:rsidR="00FF2DCA">
          <w:rPr>
            <w:noProof/>
            <w:webHidden/>
          </w:rPr>
          <w:t>18</w:t>
        </w:r>
        <w:r w:rsidR="00FF2DCA">
          <w:rPr>
            <w:noProof/>
            <w:webHidden/>
          </w:rPr>
          <w:fldChar w:fldCharType="end"/>
        </w:r>
      </w:hyperlink>
    </w:p>
    <w:p w14:paraId="6A988E48" w14:textId="724BBEFE" w:rsidR="00FF2DCA" w:rsidRDefault="00D95E55">
      <w:pPr>
        <w:pStyle w:val="TOC4"/>
        <w:tabs>
          <w:tab w:val="right" w:leader="dot" w:pos="5030"/>
        </w:tabs>
        <w:rPr>
          <w:rFonts w:eastAsiaTheme="minorEastAsia"/>
          <w:smallCaps w:val="0"/>
          <w:noProof/>
          <w:sz w:val="22"/>
          <w:lang w:val="en-US" w:eastAsia="en-US" w:bidi="ar-SA"/>
        </w:rPr>
      </w:pPr>
      <w:hyperlink w:anchor="_Toc89799852" w:history="1">
        <w:r w:rsidR="00FF2DCA" w:rsidRPr="00A55116">
          <w:rPr>
            <w:rStyle w:val="Hyperlink"/>
            <w:noProof/>
          </w:rPr>
          <w:t>Bing Maps Enterprise Platform</w:t>
        </w:r>
        <w:r w:rsidR="00FF2DCA">
          <w:rPr>
            <w:noProof/>
            <w:webHidden/>
          </w:rPr>
          <w:tab/>
        </w:r>
        <w:r w:rsidR="00FF2DCA">
          <w:rPr>
            <w:noProof/>
            <w:webHidden/>
          </w:rPr>
          <w:fldChar w:fldCharType="begin"/>
        </w:r>
        <w:r w:rsidR="00FF2DCA">
          <w:rPr>
            <w:noProof/>
            <w:webHidden/>
          </w:rPr>
          <w:instrText xml:space="preserve"> PAGEREF _Toc89799852 \h </w:instrText>
        </w:r>
        <w:r w:rsidR="00FF2DCA">
          <w:rPr>
            <w:noProof/>
            <w:webHidden/>
          </w:rPr>
        </w:r>
        <w:r w:rsidR="00FF2DCA">
          <w:rPr>
            <w:noProof/>
            <w:webHidden/>
          </w:rPr>
          <w:fldChar w:fldCharType="separate"/>
        </w:r>
        <w:r w:rsidR="00FF2DCA">
          <w:rPr>
            <w:noProof/>
            <w:webHidden/>
          </w:rPr>
          <w:t>18</w:t>
        </w:r>
        <w:r w:rsidR="00FF2DCA">
          <w:rPr>
            <w:noProof/>
            <w:webHidden/>
          </w:rPr>
          <w:fldChar w:fldCharType="end"/>
        </w:r>
      </w:hyperlink>
    </w:p>
    <w:p w14:paraId="7997587D" w14:textId="25D9E5E6" w:rsidR="00FF2DCA" w:rsidRDefault="00D95E55">
      <w:pPr>
        <w:pStyle w:val="TOC4"/>
        <w:tabs>
          <w:tab w:val="right" w:leader="dot" w:pos="5030"/>
        </w:tabs>
        <w:rPr>
          <w:rFonts w:eastAsiaTheme="minorEastAsia"/>
          <w:smallCaps w:val="0"/>
          <w:noProof/>
          <w:sz w:val="22"/>
          <w:lang w:val="en-US" w:eastAsia="en-US" w:bidi="ar-SA"/>
        </w:rPr>
      </w:pPr>
      <w:hyperlink w:anchor="_Toc89799853" w:history="1">
        <w:r w:rsidR="00FF2DCA" w:rsidRPr="00A55116">
          <w:rPr>
            <w:rStyle w:val="Hyperlink"/>
            <w:noProof/>
          </w:rPr>
          <w:t>Bing Maps Mobile Asset Management</w:t>
        </w:r>
        <w:r w:rsidR="00FF2DCA">
          <w:rPr>
            <w:noProof/>
            <w:webHidden/>
          </w:rPr>
          <w:tab/>
        </w:r>
        <w:r w:rsidR="00FF2DCA">
          <w:rPr>
            <w:noProof/>
            <w:webHidden/>
          </w:rPr>
          <w:fldChar w:fldCharType="begin"/>
        </w:r>
        <w:r w:rsidR="00FF2DCA">
          <w:rPr>
            <w:noProof/>
            <w:webHidden/>
          </w:rPr>
          <w:instrText xml:space="preserve"> PAGEREF _Toc89799853 \h </w:instrText>
        </w:r>
        <w:r w:rsidR="00FF2DCA">
          <w:rPr>
            <w:noProof/>
            <w:webHidden/>
          </w:rPr>
        </w:r>
        <w:r w:rsidR="00FF2DCA">
          <w:rPr>
            <w:noProof/>
            <w:webHidden/>
          </w:rPr>
          <w:fldChar w:fldCharType="separate"/>
        </w:r>
        <w:r w:rsidR="00FF2DCA">
          <w:rPr>
            <w:noProof/>
            <w:webHidden/>
          </w:rPr>
          <w:t>19</w:t>
        </w:r>
        <w:r w:rsidR="00FF2DCA">
          <w:rPr>
            <w:noProof/>
            <w:webHidden/>
          </w:rPr>
          <w:fldChar w:fldCharType="end"/>
        </w:r>
      </w:hyperlink>
    </w:p>
    <w:p w14:paraId="3E2AA8AC" w14:textId="20733D8E" w:rsidR="00FF2DCA" w:rsidRDefault="00D95E55">
      <w:pPr>
        <w:pStyle w:val="TOC4"/>
        <w:tabs>
          <w:tab w:val="right" w:leader="dot" w:pos="5030"/>
        </w:tabs>
        <w:rPr>
          <w:rFonts w:eastAsiaTheme="minorEastAsia"/>
          <w:smallCaps w:val="0"/>
          <w:noProof/>
          <w:sz w:val="22"/>
          <w:lang w:val="en-US" w:eastAsia="en-US" w:bidi="ar-SA"/>
        </w:rPr>
      </w:pPr>
      <w:hyperlink w:anchor="_Toc89799854" w:history="1">
        <w:r w:rsidR="00FF2DCA" w:rsidRPr="00A55116">
          <w:rPr>
            <w:rStyle w:val="Hyperlink"/>
            <w:noProof/>
          </w:rPr>
          <w:t>Microsoft Cloud App Security</w:t>
        </w:r>
        <w:r w:rsidR="00FF2DCA">
          <w:rPr>
            <w:noProof/>
            <w:webHidden/>
          </w:rPr>
          <w:tab/>
        </w:r>
        <w:r w:rsidR="00FF2DCA">
          <w:rPr>
            <w:noProof/>
            <w:webHidden/>
          </w:rPr>
          <w:fldChar w:fldCharType="begin"/>
        </w:r>
        <w:r w:rsidR="00FF2DCA">
          <w:rPr>
            <w:noProof/>
            <w:webHidden/>
          </w:rPr>
          <w:instrText xml:space="preserve"> PAGEREF _Toc89799854 \h </w:instrText>
        </w:r>
        <w:r w:rsidR="00FF2DCA">
          <w:rPr>
            <w:noProof/>
            <w:webHidden/>
          </w:rPr>
        </w:r>
        <w:r w:rsidR="00FF2DCA">
          <w:rPr>
            <w:noProof/>
            <w:webHidden/>
          </w:rPr>
          <w:fldChar w:fldCharType="separate"/>
        </w:r>
        <w:r w:rsidR="00FF2DCA">
          <w:rPr>
            <w:noProof/>
            <w:webHidden/>
          </w:rPr>
          <w:t>19</w:t>
        </w:r>
        <w:r w:rsidR="00FF2DCA">
          <w:rPr>
            <w:noProof/>
            <w:webHidden/>
          </w:rPr>
          <w:fldChar w:fldCharType="end"/>
        </w:r>
      </w:hyperlink>
    </w:p>
    <w:p w14:paraId="0595B2AB" w14:textId="10F44EBE" w:rsidR="00FF2DCA" w:rsidRDefault="00D95E55">
      <w:pPr>
        <w:pStyle w:val="TOC4"/>
        <w:tabs>
          <w:tab w:val="right" w:leader="dot" w:pos="5030"/>
        </w:tabs>
        <w:rPr>
          <w:rFonts w:eastAsiaTheme="minorEastAsia"/>
          <w:smallCaps w:val="0"/>
          <w:noProof/>
          <w:sz w:val="22"/>
          <w:lang w:val="en-US" w:eastAsia="en-US" w:bidi="ar-SA"/>
        </w:rPr>
      </w:pPr>
      <w:hyperlink w:anchor="_Toc89799855" w:history="1">
        <w:r w:rsidR="00FF2DCA" w:rsidRPr="00A55116">
          <w:rPr>
            <w:rStyle w:val="Hyperlink"/>
            <w:noProof/>
          </w:rPr>
          <w:t>Microsoft Power Automate</w:t>
        </w:r>
        <w:r w:rsidR="00FF2DCA">
          <w:rPr>
            <w:noProof/>
            <w:webHidden/>
          </w:rPr>
          <w:tab/>
        </w:r>
        <w:r w:rsidR="00FF2DCA">
          <w:rPr>
            <w:noProof/>
            <w:webHidden/>
          </w:rPr>
          <w:fldChar w:fldCharType="begin"/>
        </w:r>
        <w:r w:rsidR="00FF2DCA">
          <w:rPr>
            <w:noProof/>
            <w:webHidden/>
          </w:rPr>
          <w:instrText xml:space="preserve"> PAGEREF _Toc89799855 \h </w:instrText>
        </w:r>
        <w:r w:rsidR="00FF2DCA">
          <w:rPr>
            <w:noProof/>
            <w:webHidden/>
          </w:rPr>
        </w:r>
        <w:r w:rsidR="00FF2DCA">
          <w:rPr>
            <w:noProof/>
            <w:webHidden/>
          </w:rPr>
          <w:fldChar w:fldCharType="separate"/>
        </w:r>
        <w:r w:rsidR="00FF2DCA">
          <w:rPr>
            <w:noProof/>
            <w:webHidden/>
          </w:rPr>
          <w:t>20</w:t>
        </w:r>
        <w:r w:rsidR="00FF2DCA">
          <w:rPr>
            <w:noProof/>
            <w:webHidden/>
          </w:rPr>
          <w:fldChar w:fldCharType="end"/>
        </w:r>
      </w:hyperlink>
    </w:p>
    <w:p w14:paraId="5AF3F7FA" w14:textId="2ECDE8D7" w:rsidR="00FF2DCA" w:rsidRDefault="00D95E55">
      <w:pPr>
        <w:pStyle w:val="TOC4"/>
        <w:tabs>
          <w:tab w:val="right" w:leader="dot" w:pos="5030"/>
        </w:tabs>
        <w:rPr>
          <w:rFonts w:eastAsiaTheme="minorEastAsia"/>
          <w:smallCaps w:val="0"/>
          <w:noProof/>
          <w:sz w:val="22"/>
          <w:lang w:val="en-US" w:eastAsia="en-US" w:bidi="ar-SA"/>
        </w:rPr>
      </w:pPr>
      <w:hyperlink w:anchor="_Toc89799856" w:history="1">
        <w:r w:rsidR="00FF2DCA" w:rsidRPr="00A55116">
          <w:rPr>
            <w:rStyle w:val="Hyperlink"/>
            <w:noProof/>
          </w:rPr>
          <w:t>Microsoft Intune</w:t>
        </w:r>
        <w:r w:rsidR="00FF2DCA">
          <w:rPr>
            <w:noProof/>
            <w:webHidden/>
          </w:rPr>
          <w:tab/>
        </w:r>
        <w:r w:rsidR="00FF2DCA">
          <w:rPr>
            <w:noProof/>
            <w:webHidden/>
          </w:rPr>
          <w:fldChar w:fldCharType="begin"/>
        </w:r>
        <w:r w:rsidR="00FF2DCA">
          <w:rPr>
            <w:noProof/>
            <w:webHidden/>
          </w:rPr>
          <w:instrText xml:space="preserve"> PAGEREF _Toc89799856 \h </w:instrText>
        </w:r>
        <w:r w:rsidR="00FF2DCA">
          <w:rPr>
            <w:noProof/>
            <w:webHidden/>
          </w:rPr>
        </w:r>
        <w:r w:rsidR="00FF2DCA">
          <w:rPr>
            <w:noProof/>
            <w:webHidden/>
          </w:rPr>
          <w:fldChar w:fldCharType="separate"/>
        </w:r>
        <w:r w:rsidR="00FF2DCA">
          <w:rPr>
            <w:noProof/>
            <w:webHidden/>
          </w:rPr>
          <w:t>20</w:t>
        </w:r>
        <w:r w:rsidR="00FF2DCA">
          <w:rPr>
            <w:noProof/>
            <w:webHidden/>
          </w:rPr>
          <w:fldChar w:fldCharType="end"/>
        </w:r>
      </w:hyperlink>
    </w:p>
    <w:p w14:paraId="5C7D11F4" w14:textId="2B484726" w:rsidR="00FF2DCA" w:rsidRDefault="00D95E55">
      <w:pPr>
        <w:pStyle w:val="TOC4"/>
        <w:tabs>
          <w:tab w:val="right" w:leader="dot" w:pos="5030"/>
        </w:tabs>
        <w:rPr>
          <w:rFonts w:eastAsiaTheme="minorEastAsia"/>
          <w:smallCaps w:val="0"/>
          <w:noProof/>
          <w:sz w:val="22"/>
          <w:lang w:val="en-US" w:eastAsia="en-US" w:bidi="ar-SA"/>
        </w:rPr>
      </w:pPr>
      <w:hyperlink w:anchor="_Toc89799857" w:history="1">
        <w:r w:rsidR="00FF2DCA" w:rsidRPr="00A55116">
          <w:rPr>
            <w:rStyle w:val="Hyperlink"/>
            <w:noProof/>
          </w:rPr>
          <w:t>Microsoft Kaizala Pro</w:t>
        </w:r>
        <w:r w:rsidR="00FF2DCA">
          <w:rPr>
            <w:noProof/>
            <w:webHidden/>
          </w:rPr>
          <w:tab/>
        </w:r>
        <w:r w:rsidR="00FF2DCA">
          <w:rPr>
            <w:noProof/>
            <w:webHidden/>
          </w:rPr>
          <w:fldChar w:fldCharType="begin"/>
        </w:r>
        <w:r w:rsidR="00FF2DCA">
          <w:rPr>
            <w:noProof/>
            <w:webHidden/>
          </w:rPr>
          <w:instrText xml:space="preserve"> PAGEREF _Toc89799857 \h </w:instrText>
        </w:r>
        <w:r w:rsidR="00FF2DCA">
          <w:rPr>
            <w:noProof/>
            <w:webHidden/>
          </w:rPr>
        </w:r>
        <w:r w:rsidR="00FF2DCA">
          <w:rPr>
            <w:noProof/>
            <w:webHidden/>
          </w:rPr>
          <w:fldChar w:fldCharType="separate"/>
        </w:r>
        <w:r w:rsidR="00FF2DCA">
          <w:rPr>
            <w:noProof/>
            <w:webHidden/>
          </w:rPr>
          <w:t>21</w:t>
        </w:r>
        <w:r w:rsidR="00FF2DCA">
          <w:rPr>
            <w:noProof/>
            <w:webHidden/>
          </w:rPr>
          <w:fldChar w:fldCharType="end"/>
        </w:r>
      </w:hyperlink>
    </w:p>
    <w:p w14:paraId="45269934" w14:textId="71E8177B" w:rsidR="00FF2DCA" w:rsidRDefault="00D95E55">
      <w:pPr>
        <w:pStyle w:val="TOC4"/>
        <w:tabs>
          <w:tab w:val="right" w:leader="dot" w:pos="5030"/>
        </w:tabs>
        <w:rPr>
          <w:rFonts w:eastAsiaTheme="minorEastAsia"/>
          <w:smallCaps w:val="0"/>
          <w:noProof/>
          <w:sz w:val="22"/>
          <w:lang w:val="en-US" w:eastAsia="en-US" w:bidi="ar-SA"/>
        </w:rPr>
      </w:pPr>
      <w:hyperlink w:anchor="_Toc89799858" w:history="1">
        <w:r w:rsidR="00FF2DCA" w:rsidRPr="00A55116">
          <w:rPr>
            <w:rStyle w:val="Hyperlink"/>
            <w:noProof/>
          </w:rPr>
          <w:t>Microsoft Power Apps</w:t>
        </w:r>
        <w:r w:rsidR="00FF2DCA">
          <w:rPr>
            <w:noProof/>
            <w:webHidden/>
          </w:rPr>
          <w:tab/>
        </w:r>
        <w:r w:rsidR="00FF2DCA">
          <w:rPr>
            <w:noProof/>
            <w:webHidden/>
          </w:rPr>
          <w:fldChar w:fldCharType="begin"/>
        </w:r>
        <w:r w:rsidR="00FF2DCA">
          <w:rPr>
            <w:noProof/>
            <w:webHidden/>
          </w:rPr>
          <w:instrText xml:space="preserve"> PAGEREF _Toc89799858 \h </w:instrText>
        </w:r>
        <w:r w:rsidR="00FF2DCA">
          <w:rPr>
            <w:noProof/>
            <w:webHidden/>
          </w:rPr>
        </w:r>
        <w:r w:rsidR="00FF2DCA">
          <w:rPr>
            <w:noProof/>
            <w:webHidden/>
          </w:rPr>
          <w:fldChar w:fldCharType="separate"/>
        </w:r>
        <w:r w:rsidR="00FF2DCA">
          <w:rPr>
            <w:noProof/>
            <w:webHidden/>
          </w:rPr>
          <w:t>21</w:t>
        </w:r>
        <w:r w:rsidR="00FF2DCA">
          <w:rPr>
            <w:noProof/>
            <w:webHidden/>
          </w:rPr>
          <w:fldChar w:fldCharType="end"/>
        </w:r>
      </w:hyperlink>
    </w:p>
    <w:p w14:paraId="74D03861" w14:textId="19CF6FF2" w:rsidR="00FF2DCA" w:rsidRDefault="00D95E55">
      <w:pPr>
        <w:pStyle w:val="TOC4"/>
        <w:tabs>
          <w:tab w:val="right" w:leader="dot" w:pos="5030"/>
        </w:tabs>
        <w:rPr>
          <w:rFonts w:eastAsiaTheme="minorEastAsia"/>
          <w:smallCaps w:val="0"/>
          <w:noProof/>
          <w:sz w:val="22"/>
          <w:lang w:val="en-US" w:eastAsia="en-US" w:bidi="ar-SA"/>
        </w:rPr>
      </w:pPr>
      <w:hyperlink w:anchor="_Toc89799859" w:history="1">
        <w:r w:rsidR="00FF2DCA" w:rsidRPr="00A55116">
          <w:rPr>
            <w:rStyle w:val="Hyperlink"/>
            <w:noProof/>
          </w:rPr>
          <w:t>Minecraft: Edição de Educação</w:t>
        </w:r>
        <w:r w:rsidR="00FF2DCA">
          <w:rPr>
            <w:noProof/>
            <w:webHidden/>
          </w:rPr>
          <w:tab/>
        </w:r>
        <w:r w:rsidR="00FF2DCA">
          <w:rPr>
            <w:noProof/>
            <w:webHidden/>
          </w:rPr>
          <w:fldChar w:fldCharType="begin"/>
        </w:r>
        <w:r w:rsidR="00FF2DCA">
          <w:rPr>
            <w:noProof/>
            <w:webHidden/>
          </w:rPr>
          <w:instrText xml:space="preserve"> PAGEREF _Toc89799859 \h </w:instrText>
        </w:r>
        <w:r w:rsidR="00FF2DCA">
          <w:rPr>
            <w:noProof/>
            <w:webHidden/>
          </w:rPr>
        </w:r>
        <w:r w:rsidR="00FF2DCA">
          <w:rPr>
            <w:noProof/>
            <w:webHidden/>
          </w:rPr>
          <w:fldChar w:fldCharType="separate"/>
        </w:r>
        <w:r w:rsidR="00FF2DCA">
          <w:rPr>
            <w:noProof/>
            <w:webHidden/>
          </w:rPr>
          <w:t>22</w:t>
        </w:r>
        <w:r w:rsidR="00FF2DCA">
          <w:rPr>
            <w:noProof/>
            <w:webHidden/>
          </w:rPr>
          <w:fldChar w:fldCharType="end"/>
        </w:r>
      </w:hyperlink>
    </w:p>
    <w:p w14:paraId="730FCEEE" w14:textId="0BC53275" w:rsidR="00FF2DCA" w:rsidRDefault="00D95E55">
      <w:pPr>
        <w:pStyle w:val="TOC4"/>
        <w:tabs>
          <w:tab w:val="right" w:leader="dot" w:pos="5030"/>
        </w:tabs>
        <w:rPr>
          <w:rFonts w:eastAsiaTheme="minorEastAsia"/>
          <w:smallCaps w:val="0"/>
          <w:noProof/>
          <w:sz w:val="22"/>
          <w:lang w:val="en-US" w:eastAsia="en-US" w:bidi="ar-SA"/>
        </w:rPr>
      </w:pPr>
      <w:hyperlink w:anchor="_Toc89799860" w:history="1">
        <w:r w:rsidR="00FF2DCA" w:rsidRPr="00A55116">
          <w:rPr>
            <w:rStyle w:val="Hyperlink"/>
            <w:noProof/>
          </w:rPr>
          <w:t>Power BI Embedded</w:t>
        </w:r>
        <w:r w:rsidR="00FF2DCA">
          <w:rPr>
            <w:noProof/>
            <w:webHidden/>
          </w:rPr>
          <w:tab/>
        </w:r>
        <w:r w:rsidR="00FF2DCA">
          <w:rPr>
            <w:noProof/>
            <w:webHidden/>
          </w:rPr>
          <w:fldChar w:fldCharType="begin"/>
        </w:r>
        <w:r w:rsidR="00FF2DCA">
          <w:rPr>
            <w:noProof/>
            <w:webHidden/>
          </w:rPr>
          <w:instrText xml:space="preserve"> PAGEREF _Toc89799860 \h </w:instrText>
        </w:r>
        <w:r w:rsidR="00FF2DCA">
          <w:rPr>
            <w:noProof/>
            <w:webHidden/>
          </w:rPr>
        </w:r>
        <w:r w:rsidR="00FF2DCA">
          <w:rPr>
            <w:noProof/>
            <w:webHidden/>
          </w:rPr>
          <w:fldChar w:fldCharType="separate"/>
        </w:r>
        <w:r w:rsidR="00FF2DCA">
          <w:rPr>
            <w:noProof/>
            <w:webHidden/>
          </w:rPr>
          <w:t>22</w:t>
        </w:r>
        <w:r w:rsidR="00FF2DCA">
          <w:rPr>
            <w:noProof/>
            <w:webHidden/>
          </w:rPr>
          <w:fldChar w:fldCharType="end"/>
        </w:r>
      </w:hyperlink>
    </w:p>
    <w:p w14:paraId="40827DAB" w14:textId="328E3C81" w:rsidR="00FF2DCA" w:rsidRDefault="00D95E55">
      <w:pPr>
        <w:pStyle w:val="TOC4"/>
        <w:tabs>
          <w:tab w:val="right" w:leader="dot" w:pos="5030"/>
        </w:tabs>
        <w:rPr>
          <w:rFonts w:eastAsiaTheme="minorEastAsia"/>
          <w:smallCaps w:val="0"/>
          <w:noProof/>
          <w:sz w:val="22"/>
          <w:lang w:val="en-US" w:eastAsia="en-US" w:bidi="ar-SA"/>
        </w:rPr>
      </w:pPr>
      <w:hyperlink w:anchor="_Toc89799861" w:history="1">
        <w:r w:rsidR="00FF2DCA" w:rsidRPr="00A55116">
          <w:rPr>
            <w:rStyle w:val="Hyperlink"/>
            <w:noProof/>
          </w:rPr>
          <w:t>Power BI Premium</w:t>
        </w:r>
        <w:r w:rsidR="00FF2DCA">
          <w:rPr>
            <w:noProof/>
            <w:webHidden/>
          </w:rPr>
          <w:tab/>
        </w:r>
        <w:r w:rsidR="00FF2DCA">
          <w:rPr>
            <w:noProof/>
            <w:webHidden/>
          </w:rPr>
          <w:fldChar w:fldCharType="begin"/>
        </w:r>
        <w:r w:rsidR="00FF2DCA">
          <w:rPr>
            <w:noProof/>
            <w:webHidden/>
          </w:rPr>
          <w:instrText xml:space="preserve"> PAGEREF _Toc89799861 \h </w:instrText>
        </w:r>
        <w:r w:rsidR="00FF2DCA">
          <w:rPr>
            <w:noProof/>
            <w:webHidden/>
          </w:rPr>
        </w:r>
        <w:r w:rsidR="00FF2DCA">
          <w:rPr>
            <w:noProof/>
            <w:webHidden/>
          </w:rPr>
          <w:fldChar w:fldCharType="separate"/>
        </w:r>
        <w:r w:rsidR="00FF2DCA">
          <w:rPr>
            <w:noProof/>
            <w:webHidden/>
          </w:rPr>
          <w:t>23</w:t>
        </w:r>
        <w:r w:rsidR="00FF2DCA">
          <w:rPr>
            <w:noProof/>
            <w:webHidden/>
          </w:rPr>
          <w:fldChar w:fldCharType="end"/>
        </w:r>
      </w:hyperlink>
    </w:p>
    <w:p w14:paraId="691BD0AD" w14:textId="5D6346FF" w:rsidR="00FF2DCA" w:rsidRDefault="00D95E55">
      <w:pPr>
        <w:pStyle w:val="TOC4"/>
        <w:tabs>
          <w:tab w:val="right" w:leader="dot" w:pos="5030"/>
        </w:tabs>
        <w:rPr>
          <w:rFonts w:eastAsiaTheme="minorEastAsia"/>
          <w:smallCaps w:val="0"/>
          <w:noProof/>
          <w:sz w:val="22"/>
          <w:lang w:val="en-US" w:eastAsia="en-US" w:bidi="ar-SA"/>
        </w:rPr>
      </w:pPr>
      <w:hyperlink w:anchor="_Toc89799862" w:history="1">
        <w:r w:rsidR="00FF2DCA" w:rsidRPr="00A55116">
          <w:rPr>
            <w:rStyle w:val="Hyperlink"/>
            <w:noProof/>
          </w:rPr>
          <w:t>Power BI Pro</w:t>
        </w:r>
        <w:r w:rsidR="00FF2DCA">
          <w:rPr>
            <w:noProof/>
            <w:webHidden/>
          </w:rPr>
          <w:tab/>
        </w:r>
        <w:r w:rsidR="00FF2DCA">
          <w:rPr>
            <w:noProof/>
            <w:webHidden/>
          </w:rPr>
          <w:fldChar w:fldCharType="begin"/>
        </w:r>
        <w:r w:rsidR="00FF2DCA">
          <w:rPr>
            <w:noProof/>
            <w:webHidden/>
          </w:rPr>
          <w:instrText xml:space="preserve"> PAGEREF _Toc89799862 \h </w:instrText>
        </w:r>
        <w:r w:rsidR="00FF2DCA">
          <w:rPr>
            <w:noProof/>
            <w:webHidden/>
          </w:rPr>
        </w:r>
        <w:r w:rsidR="00FF2DCA">
          <w:rPr>
            <w:noProof/>
            <w:webHidden/>
          </w:rPr>
          <w:fldChar w:fldCharType="separate"/>
        </w:r>
        <w:r w:rsidR="00FF2DCA">
          <w:rPr>
            <w:noProof/>
            <w:webHidden/>
          </w:rPr>
          <w:t>23</w:t>
        </w:r>
        <w:r w:rsidR="00FF2DCA">
          <w:rPr>
            <w:noProof/>
            <w:webHidden/>
          </w:rPr>
          <w:fldChar w:fldCharType="end"/>
        </w:r>
      </w:hyperlink>
    </w:p>
    <w:p w14:paraId="6B216898" w14:textId="63169F95" w:rsidR="00FF2DCA" w:rsidRDefault="00D95E55">
      <w:pPr>
        <w:pStyle w:val="TOC4"/>
        <w:tabs>
          <w:tab w:val="right" w:leader="dot" w:pos="5030"/>
        </w:tabs>
        <w:rPr>
          <w:rFonts w:eastAsiaTheme="minorEastAsia"/>
          <w:smallCaps w:val="0"/>
          <w:noProof/>
          <w:sz w:val="22"/>
          <w:lang w:val="en-US" w:eastAsia="en-US" w:bidi="ar-SA"/>
        </w:rPr>
      </w:pPr>
      <w:hyperlink w:anchor="_Toc89799863" w:history="1">
        <w:r w:rsidR="00FF2DCA" w:rsidRPr="00A55116">
          <w:rPr>
            <w:rStyle w:val="Hyperlink"/>
            <w:noProof/>
          </w:rPr>
          <w:t>API Translator</w:t>
        </w:r>
        <w:r w:rsidR="00FF2DCA">
          <w:rPr>
            <w:noProof/>
            <w:webHidden/>
          </w:rPr>
          <w:tab/>
        </w:r>
        <w:r w:rsidR="00FF2DCA">
          <w:rPr>
            <w:noProof/>
            <w:webHidden/>
          </w:rPr>
          <w:fldChar w:fldCharType="begin"/>
        </w:r>
        <w:r w:rsidR="00FF2DCA">
          <w:rPr>
            <w:noProof/>
            <w:webHidden/>
          </w:rPr>
          <w:instrText xml:space="preserve"> PAGEREF _Toc89799863 \h </w:instrText>
        </w:r>
        <w:r w:rsidR="00FF2DCA">
          <w:rPr>
            <w:noProof/>
            <w:webHidden/>
          </w:rPr>
        </w:r>
        <w:r w:rsidR="00FF2DCA">
          <w:rPr>
            <w:noProof/>
            <w:webHidden/>
          </w:rPr>
          <w:fldChar w:fldCharType="separate"/>
        </w:r>
        <w:r w:rsidR="00FF2DCA">
          <w:rPr>
            <w:noProof/>
            <w:webHidden/>
          </w:rPr>
          <w:t>24</w:t>
        </w:r>
        <w:r w:rsidR="00FF2DCA">
          <w:rPr>
            <w:noProof/>
            <w:webHidden/>
          </w:rPr>
          <w:fldChar w:fldCharType="end"/>
        </w:r>
      </w:hyperlink>
    </w:p>
    <w:p w14:paraId="7BB670B2" w14:textId="6E09F7B0" w:rsidR="00FF2DCA" w:rsidRDefault="00D95E55">
      <w:pPr>
        <w:pStyle w:val="TOC4"/>
        <w:tabs>
          <w:tab w:val="right" w:leader="dot" w:pos="5030"/>
        </w:tabs>
        <w:rPr>
          <w:rFonts w:eastAsiaTheme="minorEastAsia"/>
          <w:smallCaps w:val="0"/>
          <w:noProof/>
          <w:sz w:val="22"/>
          <w:lang w:val="en-US" w:eastAsia="en-US" w:bidi="ar-SA"/>
        </w:rPr>
      </w:pPr>
      <w:hyperlink w:anchor="_Toc89799864" w:history="1">
        <w:r w:rsidR="00FF2DCA" w:rsidRPr="00A55116">
          <w:rPr>
            <w:rStyle w:val="Hyperlink"/>
            <w:noProof/>
          </w:rPr>
          <w:t>Microsoft Defender para Ponto Final</w:t>
        </w:r>
        <w:r w:rsidR="00FF2DCA">
          <w:rPr>
            <w:noProof/>
            <w:webHidden/>
          </w:rPr>
          <w:tab/>
        </w:r>
        <w:r w:rsidR="00FF2DCA">
          <w:rPr>
            <w:noProof/>
            <w:webHidden/>
          </w:rPr>
          <w:fldChar w:fldCharType="begin"/>
        </w:r>
        <w:r w:rsidR="00FF2DCA">
          <w:rPr>
            <w:noProof/>
            <w:webHidden/>
          </w:rPr>
          <w:instrText xml:space="preserve"> PAGEREF _Toc89799864 \h </w:instrText>
        </w:r>
        <w:r w:rsidR="00FF2DCA">
          <w:rPr>
            <w:noProof/>
            <w:webHidden/>
          </w:rPr>
        </w:r>
        <w:r w:rsidR="00FF2DCA">
          <w:rPr>
            <w:noProof/>
            <w:webHidden/>
          </w:rPr>
          <w:fldChar w:fldCharType="separate"/>
        </w:r>
        <w:r w:rsidR="00FF2DCA">
          <w:rPr>
            <w:noProof/>
            <w:webHidden/>
          </w:rPr>
          <w:t>24</w:t>
        </w:r>
        <w:r w:rsidR="00FF2DCA">
          <w:rPr>
            <w:noProof/>
            <w:webHidden/>
          </w:rPr>
          <w:fldChar w:fldCharType="end"/>
        </w:r>
      </w:hyperlink>
    </w:p>
    <w:p w14:paraId="210E6902" w14:textId="4366EA5F" w:rsidR="00FF2DCA" w:rsidRDefault="00D95E55">
      <w:pPr>
        <w:pStyle w:val="TOC4"/>
        <w:tabs>
          <w:tab w:val="right" w:leader="dot" w:pos="5030"/>
        </w:tabs>
        <w:rPr>
          <w:rFonts w:eastAsiaTheme="minorEastAsia"/>
          <w:smallCaps w:val="0"/>
          <w:noProof/>
          <w:sz w:val="22"/>
          <w:lang w:val="en-US" w:eastAsia="en-US" w:bidi="ar-SA"/>
        </w:rPr>
      </w:pPr>
      <w:hyperlink w:anchor="_Toc89799865" w:history="1">
        <w:r w:rsidR="00FF2DCA" w:rsidRPr="00A55116">
          <w:rPr>
            <w:rStyle w:val="Hyperlink"/>
            <w:noProof/>
          </w:rPr>
          <w:t>Impressão Universal</w:t>
        </w:r>
        <w:r w:rsidR="00FF2DCA">
          <w:rPr>
            <w:noProof/>
            <w:webHidden/>
          </w:rPr>
          <w:tab/>
        </w:r>
        <w:r w:rsidR="00FF2DCA">
          <w:rPr>
            <w:noProof/>
            <w:webHidden/>
          </w:rPr>
          <w:fldChar w:fldCharType="begin"/>
        </w:r>
        <w:r w:rsidR="00FF2DCA">
          <w:rPr>
            <w:noProof/>
            <w:webHidden/>
          </w:rPr>
          <w:instrText xml:space="preserve"> PAGEREF _Toc89799865 \h </w:instrText>
        </w:r>
        <w:r w:rsidR="00FF2DCA">
          <w:rPr>
            <w:noProof/>
            <w:webHidden/>
          </w:rPr>
        </w:r>
        <w:r w:rsidR="00FF2DCA">
          <w:rPr>
            <w:noProof/>
            <w:webHidden/>
          </w:rPr>
          <w:fldChar w:fldCharType="separate"/>
        </w:r>
        <w:r w:rsidR="00FF2DCA">
          <w:rPr>
            <w:noProof/>
            <w:webHidden/>
          </w:rPr>
          <w:t>24</w:t>
        </w:r>
        <w:r w:rsidR="00FF2DCA">
          <w:rPr>
            <w:noProof/>
            <w:webHidden/>
          </w:rPr>
          <w:fldChar w:fldCharType="end"/>
        </w:r>
      </w:hyperlink>
    </w:p>
    <w:p w14:paraId="40DF2D72" w14:textId="2AE23957" w:rsidR="00FF2DCA" w:rsidRDefault="00D95E55">
      <w:pPr>
        <w:pStyle w:val="TOC4"/>
        <w:tabs>
          <w:tab w:val="right" w:leader="dot" w:pos="5030"/>
        </w:tabs>
        <w:rPr>
          <w:rFonts w:eastAsiaTheme="minorEastAsia"/>
          <w:smallCaps w:val="0"/>
          <w:noProof/>
          <w:sz w:val="22"/>
          <w:lang w:val="en-US" w:eastAsia="en-US" w:bidi="ar-SA"/>
        </w:rPr>
      </w:pPr>
      <w:hyperlink w:anchor="_Toc89799866" w:history="1">
        <w:r w:rsidR="00FF2DCA" w:rsidRPr="00A55116">
          <w:rPr>
            <w:rStyle w:val="Hyperlink"/>
            <w:noProof/>
          </w:rPr>
          <w:t>Windows 365</w:t>
        </w:r>
        <w:r w:rsidR="00FF2DCA">
          <w:rPr>
            <w:noProof/>
            <w:webHidden/>
          </w:rPr>
          <w:tab/>
        </w:r>
        <w:r w:rsidR="00FF2DCA">
          <w:rPr>
            <w:noProof/>
            <w:webHidden/>
          </w:rPr>
          <w:fldChar w:fldCharType="begin"/>
        </w:r>
        <w:r w:rsidR="00FF2DCA">
          <w:rPr>
            <w:noProof/>
            <w:webHidden/>
          </w:rPr>
          <w:instrText xml:space="preserve"> PAGEREF _Toc89799866 \h </w:instrText>
        </w:r>
        <w:r w:rsidR="00FF2DCA">
          <w:rPr>
            <w:noProof/>
            <w:webHidden/>
          </w:rPr>
        </w:r>
        <w:r w:rsidR="00FF2DCA">
          <w:rPr>
            <w:noProof/>
            <w:webHidden/>
          </w:rPr>
          <w:fldChar w:fldCharType="separate"/>
        </w:r>
        <w:r w:rsidR="00FF2DCA">
          <w:rPr>
            <w:noProof/>
            <w:webHidden/>
          </w:rPr>
          <w:t>25</w:t>
        </w:r>
        <w:r w:rsidR="00FF2DCA">
          <w:rPr>
            <w:noProof/>
            <w:webHidden/>
          </w:rPr>
          <w:fldChar w:fldCharType="end"/>
        </w:r>
      </w:hyperlink>
    </w:p>
    <w:p w14:paraId="4CDF3F56" w14:textId="0611D9F9" w:rsidR="00FF2DCA" w:rsidRDefault="00D95E55">
      <w:pPr>
        <w:pStyle w:val="TOC1"/>
        <w:tabs>
          <w:tab w:val="right" w:leader="dot" w:pos="5030"/>
        </w:tabs>
        <w:rPr>
          <w:rFonts w:eastAsiaTheme="minorEastAsia"/>
          <w:b w:val="0"/>
          <w:caps w:val="0"/>
          <w:noProof/>
          <w:sz w:val="22"/>
          <w:lang w:val="en-US" w:eastAsia="en-US" w:bidi="ar-SA"/>
        </w:rPr>
      </w:pPr>
      <w:hyperlink w:anchor="_Toc89799867" w:history="1">
        <w:r w:rsidR="00FF2DCA" w:rsidRPr="00A55116">
          <w:rPr>
            <w:rStyle w:val="Hyperlink"/>
            <w:noProof/>
          </w:rPr>
          <w:t>Apêndice A – Compromisso de Nível de Serviço para Deteção e Bloqueio de Vírus, Eficácia do Spam ou Falso Positivo</w:t>
        </w:r>
        <w:r w:rsidR="00FF2DCA">
          <w:rPr>
            <w:noProof/>
            <w:webHidden/>
          </w:rPr>
          <w:tab/>
        </w:r>
        <w:r w:rsidR="00FF2DCA">
          <w:rPr>
            <w:noProof/>
            <w:webHidden/>
          </w:rPr>
          <w:fldChar w:fldCharType="begin"/>
        </w:r>
        <w:r w:rsidR="00FF2DCA">
          <w:rPr>
            <w:noProof/>
            <w:webHidden/>
          </w:rPr>
          <w:instrText xml:space="preserve"> PAGEREF _Toc89799867 \h </w:instrText>
        </w:r>
        <w:r w:rsidR="00FF2DCA">
          <w:rPr>
            <w:noProof/>
            <w:webHidden/>
          </w:rPr>
        </w:r>
        <w:r w:rsidR="00FF2DCA">
          <w:rPr>
            <w:noProof/>
            <w:webHidden/>
          </w:rPr>
          <w:fldChar w:fldCharType="separate"/>
        </w:r>
        <w:r w:rsidR="00FF2DCA">
          <w:rPr>
            <w:noProof/>
            <w:webHidden/>
          </w:rPr>
          <w:t>26</w:t>
        </w:r>
        <w:r w:rsidR="00FF2DCA">
          <w:rPr>
            <w:noProof/>
            <w:webHidden/>
          </w:rPr>
          <w:fldChar w:fldCharType="end"/>
        </w:r>
      </w:hyperlink>
    </w:p>
    <w:p w14:paraId="2B8DA6AD" w14:textId="7C24A678" w:rsidR="00FF2DCA" w:rsidRDefault="00D95E55">
      <w:pPr>
        <w:pStyle w:val="TOC1"/>
        <w:tabs>
          <w:tab w:val="right" w:leader="dot" w:pos="5030"/>
        </w:tabs>
        <w:rPr>
          <w:rFonts w:eastAsiaTheme="minorEastAsia"/>
          <w:b w:val="0"/>
          <w:caps w:val="0"/>
          <w:noProof/>
          <w:sz w:val="22"/>
          <w:lang w:val="en-US" w:eastAsia="en-US" w:bidi="ar-SA"/>
        </w:rPr>
      </w:pPr>
      <w:hyperlink w:anchor="_Toc89799868" w:history="1">
        <w:r w:rsidR="00FF2DCA" w:rsidRPr="00A55116">
          <w:rPr>
            <w:rStyle w:val="Hyperlink"/>
            <w:noProof/>
          </w:rPr>
          <w:t>Apêndice B – Compromisso de Nível de Serviço para Tempo de Atividade e Envio de Correio Eletrónico</w:t>
        </w:r>
        <w:r w:rsidR="00FF2DCA">
          <w:rPr>
            <w:noProof/>
            <w:webHidden/>
          </w:rPr>
          <w:tab/>
        </w:r>
        <w:r w:rsidR="00FF2DCA">
          <w:rPr>
            <w:noProof/>
            <w:webHidden/>
          </w:rPr>
          <w:fldChar w:fldCharType="begin"/>
        </w:r>
        <w:r w:rsidR="00FF2DCA">
          <w:rPr>
            <w:noProof/>
            <w:webHidden/>
          </w:rPr>
          <w:instrText xml:space="preserve"> PAGEREF _Toc89799868 \h </w:instrText>
        </w:r>
        <w:r w:rsidR="00FF2DCA">
          <w:rPr>
            <w:noProof/>
            <w:webHidden/>
          </w:rPr>
        </w:r>
        <w:r w:rsidR="00FF2DCA">
          <w:rPr>
            <w:noProof/>
            <w:webHidden/>
          </w:rPr>
          <w:fldChar w:fldCharType="separate"/>
        </w:r>
        <w:r w:rsidR="00FF2DCA">
          <w:rPr>
            <w:noProof/>
            <w:webHidden/>
          </w:rPr>
          <w:t>28</w:t>
        </w:r>
        <w:r w:rsidR="00FF2DCA">
          <w:rPr>
            <w:noProof/>
            <w:webHidden/>
          </w:rPr>
          <w:fldChar w:fldCharType="end"/>
        </w:r>
      </w:hyperlink>
    </w:p>
    <w:p w14:paraId="16ED5D8F" w14:textId="74400BEB"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89799815"/>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665"/>
        <w:gridCol w:w="5125"/>
      </w:tblGrid>
      <w:tr w:rsidR="006D2580" w:rsidRPr="00571855" w14:paraId="55B60BDD" w14:textId="77777777" w:rsidTr="00A40BA0">
        <w:trPr>
          <w:tblHeader/>
        </w:trPr>
        <w:tc>
          <w:tcPr>
            <w:tcW w:w="5665" w:type="dxa"/>
            <w:shd w:val="clear" w:color="auto" w:fill="0072C6"/>
          </w:tcPr>
          <w:p w14:paraId="2FAC6540" w14:textId="77777777" w:rsidR="006D2580" w:rsidRPr="006D4DC5" w:rsidRDefault="006D2580" w:rsidP="00A40BA0">
            <w:pPr>
              <w:pStyle w:val="ProductList-OfferingBody"/>
            </w:pPr>
            <w:r>
              <w:rPr>
                <w:color w:val="FFFFFF" w:themeColor="background1"/>
              </w:rPr>
              <w:t>Aditamentos/Atualizações</w:t>
            </w:r>
          </w:p>
        </w:tc>
        <w:tc>
          <w:tcPr>
            <w:tcW w:w="5125" w:type="dxa"/>
            <w:shd w:val="clear" w:color="auto" w:fill="0072C6"/>
          </w:tcPr>
          <w:p w14:paraId="03B51A13" w14:textId="77777777" w:rsidR="006D2580" w:rsidRPr="006D4DC5" w:rsidRDefault="006D2580" w:rsidP="00A40BA0">
            <w:pPr>
              <w:pStyle w:val="ProductList-OfferingBody"/>
            </w:pPr>
            <w:r>
              <w:rPr>
                <w:color w:val="FFFFFF" w:themeColor="background1"/>
              </w:rPr>
              <w:t>Eliminações</w:t>
            </w:r>
          </w:p>
        </w:tc>
      </w:tr>
      <w:tr w:rsidR="006D2580" w:rsidRPr="003650D0" w14:paraId="39125FFE" w14:textId="77777777" w:rsidTr="00A40BA0">
        <w:trPr>
          <w:tblHeader/>
        </w:trPr>
        <w:tc>
          <w:tcPr>
            <w:tcW w:w="5665" w:type="dxa"/>
            <w:shd w:val="clear" w:color="auto" w:fill="auto"/>
          </w:tcPr>
          <w:p w14:paraId="43F209A2" w14:textId="77777777" w:rsidR="006D2580" w:rsidRPr="006D4DC5" w:rsidRDefault="006D2580" w:rsidP="00A40BA0">
            <w:pPr>
              <w:pStyle w:val="ProductList-OfferingBody"/>
              <w:rPr>
                <w:color w:val="000000" w:themeColor="text1"/>
              </w:rPr>
            </w:pPr>
            <w:r>
              <w:rPr>
                <w:color w:val="000000" w:themeColor="text1"/>
              </w:rPr>
              <w:t>Microsoft Teams – Planos de Chamadas, Sistema Telefónico e Conferências de Áudio</w:t>
            </w:r>
          </w:p>
        </w:tc>
        <w:tc>
          <w:tcPr>
            <w:tcW w:w="5125" w:type="dxa"/>
            <w:shd w:val="clear" w:color="auto" w:fill="auto"/>
          </w:tcPr>
          <w:p w14:paraId="3768585B" w14:textId="77777777" w:rsidR="006D2580" w:rsidRPr="006D4DC5" w:rsidRDefault="006D2580" w:rsidP="00A40BA0">
            <w:pPr>
              <w:pStyle w:val="ProductList-OfferingBody"/>
              <w:rPr>
                <w:color w:val="000000" w:themeColor="text1"/>
              </w:rPr>
            </w:pPr>
            <w:r>
              <w:rPr>
                <w:color w:val="000000" w:themeColor="text1"/>
              </w:rPr>
              <w:t>Nenhum</w:t>
            </w:r>
          </w:p>
        </w:tc>
      </w:tr>
      <w:bookmarkEnd w:id="6"/>
      <w:bookmarkEnd w:id="7"/>
    </w:tbl>
    <w:p w14:paraId="7758A0C8" w14:textId="3FF4F297" w:rsidR="002F6CAA" w:rsidRDefault="002F6CAA" w:rsidP="002F6CAA">
      <w:pPr>
        <w:pStyle w:val="ProductList-Body"/>
      </w:pPr>
    </w:p>
    <w:p w14:paraId="5F4EFF02" w14:textId="5326DBA6" w:rsidR="001E3FB9" w:rsidRPr="00FB368F" w:rsidRDefault="00D95E55"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89799816"/>
      <w:bookmarkStart w:id="9" w:name="GeneralTerms"/>
      <w:r>
        <w:lastRenderedPageBreak/>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D95E55"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89799817"/>
      <w:bookmarkStart w:id="15" w:name="ServiceSpecificTerms"/>
      <w:r>
        <w:lastRenderedPageBreak/>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89799818"/>
      <w:bookmarkEnd w:id="15"/>
      <w:r w:rsidRPr="00D37E2E">
        <w:rPr>
          <w:lang w:val="en-US"/>
        </w:rPr>
        <w:t>Microsoft Dynamics</w:t>
      </w:r>
      <w:bookmarkEnd w:id="16"/>
      <w:bookmarkEnd w:id="17"/>
      <w:r w:rsidRPr="00D37E2E">
        <w:rPr>
          <w:lang w:val="en-US"/>
        </w:rPr>
        <w:t xml:space="preserve"> 365</w:t>
      </w:r>
      <w:bookmarkEnd w:id="18"/>
      <w:bookmarkEnd w:id="19"/>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0" w:name="_Toc89799819"/>
      <w:bookmarkStart w:id="21" w:name="_Toc531162400"/>
      <w:bookmarkStart w:id="22" w:name="_Toc524384433"/>
      <w:bookmarkStart w:id="23" w:name="_Toc5018151"/>
      <w:bookmarkStart w:id="24" w:name="MicrosoftDynamics365forCustSrvcEntProIns"/>
      <w:bookmarkStart w:id="25" w:name="_Toc438127029"/>
      <w:bookmarkStart w:id="26" w:name="_Toc457821509"/>
      <w:r>
        <w:t>Dynamics 365 Business Central</w:t>
      </w:r>
      <w:bookmarkEnd w:id="20"/>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D95E55"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D95E55"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7" w:name="_Toc89799820"/>
      <w:r>
        <w:t>Dynamics 365 Commerce</w:t>
      </w:r>
      <w:bookmarkEnd w:id="27"/>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D95E55"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D95E55"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8" w:name="_Toc89799821"/>
      <w:r>
        <w:t>Dynamics 365 Customer Insights</w:t>
      </w:r>
      <w:bookmarkEnd w:id="28"/>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D95E55"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D95E55"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29" w:name="_Toc89799822"/>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r w:rsidR="009B0856">
        <w:rPr>
          <w:lang w:val="en-US"/>
        </w:rPr>
        <w:t xml:space="preserve">; </w:t>
      </w:r>
      <w:r w:rsidR="009B0856" w:rsidRPr="009B0856">
        <w:rPr>
          <w:lang w:val="en-US"/>
        </w:rPr>
        <w:t>Dynamics 365 Field Service</w:t>
      </w:r>
      <w:bookmarkStart w:id="30" w:name="_Hlk51044693"/>
      <w:r w:rsidR="00682BF9" w:rsidRPr="00682BF9">
        <w:rPr>
          <w:lang w:val="en-US"/>
        </w:rPr>
        <w:t xml:space="preserve">; </w:t>
      </w:r>
      <w:bookmarkStart w:id="31" w:name="_Hlk51044489"/>
      <w:r w:rsidR="00682BF9" w:rsidRPr="00682BF9">
        <w:rPr>
          <w:lang w:val="en-US"/>
        </w:rPr>
        <w:t>Dynamics 365 Marketing</w:t>
      </w:r>
      <w:bookmarkEnd w:id="29"/>
      <w:bookmarkEnd w:id="30"/>
      <w:bookmarkEnd w:id="31"/>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D95E55"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2" w:name="_Toc506981000"/>
    <w:bookmarkStart w:id="33" w:name="_Toc510793626"/>
    <w:bookmarkStart w:id="34"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104E60">
      <w:pPr>
        <w:pStyle w:val="ProductList-Offering2Heading"/>
        <w:keepNext/>
        <w:pBdr>
          <w:between w:val="single" w:sz="4" w:space="1" w:color="auto"/>
        </w:pBdr>
        <w:tabs>
          <w:tab w:val="clear" w:pos="360"/>
          <w:tab w:val="clear" w:pos="720"/>
          <w:tab w:val="clear" w:pos="1080"/>
        </w:tabs>
        <w:outlineLvl w:val="2"/>
      </w:pPr>
      <w:bookmarkStart w:id="35" w:name="_Toc24376584"/>
      <w:bookmarkStart w:id="36" w:name="_Toc89799823"/>
      <w:bookmarkStart w:id="37" w:name="MicrosoftDynamics365forFianceandOps"/>
      <w:bookmarkStart w:id="38" w:name="_Toc491629842"/>
      <w:bookmarkStart w:id="39" w:name="_Toc494721331"/>
      <w:bookmarkEnd w:id="25"/>
      <w:bookmarkEnd w:id="26"/>
      <w:bookmarkEnd w:id="32"/>
      <w:bookmarkEnd w:id="33"/>
      <w:bookmarkEnd w:id="34"/>
      <w:r>
        <w:lastRenderedPageBreak/>
        <w:t>Dynamics 365 Fraud Protection</w:t>
      </w:r>
      <w:bookmarkEnd w:id="35"/>
      <w:bookmarkEnd w:id="36"/>
    </w:p>
    <w:p w14:paraId="26DDBC0A" w14:textId="77777777" w:rsidR="00B52ACE" w:rsidRPr="00831967" w:rsidRDefault="00B52ACE" w:rsidP="00104E60">
      <w:pPr>
        <w:pStyle w:val="ProductList-Body"/>
        <w:keepNext/>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D95E55"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D95E55"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0" w:name="_Toc89799824"/>
      <w:r w:rsidRPr="00CE0E2F">
        <w:rPr>
          <w:lang w:val="en-US"/>
        </w:rPr>
        <w:t xml:space="preserve">Dynamics 365 </w:t>
      </w:r>
      <w:r>
        <w:t>Human Resources</w:t>
      </w:r>
      <w:bookmarkEnd w:id="40"/>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D95E55"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D95E55"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696E8CAA" w14:textId="77777777" w:rsidR="000E78CA" w:rsidRPr="000503E2" w:rsidRDefault="000E78CA" w:rsidP="000E78CA">
      <w:pPr>
        <w:pStyle w:val="ProductList-Offering2Heading"/>
        <w:pBdr>
          <w:between w:val="single" w:sz="4" w:space="1" w:color="auto"/>
        </w:pBdr>
        <w:tabs>
          <w:tab w:val="clear" w:pos="360"/>
          <w:tab w:val="clear" w:pos="720"/>
          <w:tab w:val="clear" w:pos="1080"/>
        </w:tabs>
        <w:outlineLvl w:val="2"/>
      </w:pPr>
      <w:bookmarkStart w:id="41" w:name="_Toc89799825"/>
      <w:bookmarkStart w:id="42" w:name="_Toc45621200"/>
      <w:r>
        <w:t>Dynamics 365 Intelligent Order Management</w:t>
      </w:r>
      <w:bookmarkEnd w:id="41"/>
    </w:p>
    <w:p w14:paraId="51174C12" w14:textId="77777777" w:rsidR="000E78CA" w:rsidRPr="000503E2" w:rsidRDefault="000E78CA" w:rsidP="000E78CA">
      <w:pPr>
        <w:pStyle w:val="ProductList-Body"/>
      </w:pPr>
      <w:r>
        <w:rPr>
          <w:b/>
          <w:color w:val="00188F"/>
        </w:rPr>
        <w:t>Período de Indisponibilidade</w:t>
      </w:r>
      <w:r w:rsidRPr="002343EF">
        <w:rPr>
          <w:b/>
          <w:bCs/>
        </w:rPr>
        <w:t xml:space="preserve">: </w:t>
      </w:r>
      <w:r>
        <w:rPr>
          <w:szCs w:val="18"/>
        </w:rPr>
        <w:t xml:space="preserve">Qualquer período de tempo durante o qual o utilizador finais não consegue ler ou escrever quaisquer dados de Serviços para os quais tem a permissão adequada, mas não está incluída qualquer indisponibilidade das funcionalidades dos suplementos do Serviço. </w:t>
      </w:r>
      <w:r>
        <w:t>O Tempo de Indisponibilidade não inclui o Tempo de Inatividade Agendado.</w:t>
      </w:r>
    </w:p>
    <w:p w14:paraId="05CE211D" w14:textId="77777777" w:rsidR="000E78CA" w:rsidRPr="000503E2" w:rsidRDefault="000E78CA" w:rsidP="000E78CA">
      <w:pPr>
        <w:pStyle w:val="ProductList-Body"/>
      </w:pPr>
    </w:p>
    <w:p w14:paraId="4FD90F74" w14:textId="77777777" w:rsidR="000E78CA" w:rsidRPr="000503E2" w:rsidRDefault="000E78CA" w:rsidP="000E78CA">
      <w:pPr>
        <w:pStyle w:val="ProductList-Body"/>
      </w:pPr>
      <w:r>
        <w:rPr>
          <w:b/>
          <w:color w:val="00188F"/>
        </w:rPr>
        <w:t>Percentagem de Tempo de Atividade Mensal</w:t>
      </w:r>
      <w:r w:rsidRPr="002343EF">
        <w:rPr>
          <w:b/>
          <w:bCs/>
        </w:rPr>
        <w:t>:</w:t>
      </w:r>
      <w:r>
        <w:t xml:space="preserve"> A Percentagem de Tempo de Atividade Mensal é calculada através da seguinte fórmula:</w:t>
      </w:r>
    </w:p>
    <w:p w14:paraId="5532BEA4" w14:textId="77777777" w:rsidR="000E78CA" w:rsidRPr="000503E2" w:rsidRDefault="000E78CA" w:rsidP="000E78CA">
      <w:pPr>
        <w:pStyle w:val="ProductList-Body"/>
      </w:pPr>
    </w:p>
    <w:p w14:paraId="16C869D4" w14:textId="77777777" w:rsidR="000E78CA" w:rsidRPr="000503E2" w:rsidRDefault="00D95E55" w:rsidP="000E78C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190B219" w14:textId="77777777" w:rsidR="000E78CA" w:rsidRPr="000503E2" w:rsidRDefault="000E78CA" w:rsidP="000E78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70D38E1" w14:textId="77777777" w:rsidR="000E78CA" w:rsidRPr="000503E2" w:rsidRDefault="000E78CA" w:rsidP="000E78CA">
      <w:pPr>
        <w:pStyle w:val="ProductList-Body"/>
      </w:pPr>
    </w:p>
    <w:p w14:paraId="614BFABC" w14:textId="77777777" w:rsidR="000E78CA" w:rsidRPr="000503E2" w:rsidRDefault="000E78CA" w:rsidP="000E78CA">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78CA" w14:paraId="736429EC"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DEE6D3" w14:textId="77777777" w:rsidR="000E78CA" w:rsidRDefault="000E78CA" w:rsidP="00BF5F6A">
            <w:pPr>
              <w:pStyle w:val="ProductList-OfferingBody"/>
              <w:spacing w:line="256" w:lineRule="auto"/>
              <w:jc w:val="center"/>
              <w:rPr>
                <w:color w:val="FFFFFF" w:themeColor="background1"/>
              </w:rPr>
            </w:pPr>
            <w:r>
              <w:rPr>
                <w:color w:val="FFFFFF" w:themeColor="background1"/>
              </w:rPr>
              <w:lastRenderedPageBreak/>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9EF0B" w14:textId="77777777" w:rsidR="000E78CA" w:rsidRDefault="000E78CA" w:rsidP="00BF5F6A">
            <w:pPr>
              <w:pStyle w:val="ProductList-OfferingBody"/>
              <w:spacing w:line="256" w:lineRule="auto"/>
              <w:jc w:val="center"/>
              <w:rPr>
                <w:color w:val="FFFFFF" w:themeColor="background1"/>
              </w:rPr>
            </w:pPr>
            <w:r>
              <w:rPr>
                <w:color w:val="FFFFFF" w:themeColor="background1"/>
              </w:rPr>
              <w:t>Crédito de Serviço</w:t>
            </w:r>
          </w:p>
        </w:tc>
      </w:tr>
      <w:tr w:rsidR="000E78CA" w14:paraId="3D78FB12"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3406" w14:textId="77777777" w:rsidR="000E78CA" w:rsidRDefault="000E78CA"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DBC98" w14:textId="77777777" w:rsidR="000E78CA" w:rsidRDefault="000E78CA" w:rsidP="00BF5F6A">
            <w:pPr>
              <w:pStyle w:val="ProductList-OfferingBody"/>
              <w:spacing w:line="256" w:lineRule="auto"/>
              <w:jc w:val="center"/>
            </w:pPr>
            <w:r>
              <w:t>25%</w:t>
            </w:r>
          </w:p>
        </w:tc>
      </w:tr>
      <w:tr w:rsidR="000E78CA" w14:paraId="02D92A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B1EF" w14:textId="77777777" w:rsidR="000E78CA" w:rsidRDefault="000E78CA"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B1A35" w14:textId="77777777" w:rsidR="000E78CA" w:rsidRDefault="000E78CA" w:rsidP="00BF5F6A">
            <w:pPr>
              <w:pStyle w:val="ProductList-OfferingBody"/>
              <w:spacing w:line="256" w:lineRule="auto"/>
              <w:jc w:val="center"/>
            </w:pPr>
            <w:r>
              <w:t>50%</w:t>
            </w:r>
          </w:p>
        </w:tc>
      </w:tr>
      <w:tr w:rsidR="000E78CA" w14:paraId="7231D2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C32F2" w14:textId="77777777" w:rsidR="000E78CA" w:rsidRDefault="000E78CA"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B4F65" w14:textId="77777777" w:rsidR="000E78CA" w:rsidRDefault="000E78CA" w:rsidP="00BF5F6A">
            <w:pPr>
              <w:pStyle w:val="ProductList-OfferingBody"/>
              <w:spacing w:line="256" w:lineRule="auto"/>
              <w:jc w:val="center"/>
            </w:pPr>
            <w:r>
              <w:t>100%</w:t>
            </w:r>
          </w:p>
        </w:tc>
      </w:tr>
    </w:tbl>
    <w:p w14:paraId="7C69098D" w14:textId="77777777" w:rsidR="000E78CA" w:rsidRPr="000503E2" w:rsidRDefault="00D95E55" w:rsidP="000E78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0E78CA">
          <w:rPr>
            <w:rStyle w:val="Hyperlink"/>
            <w:sz w:val="16"/>
            <w:szCs w:val="16"/>
          </w:rPr>
          <w:t>Índice</w:t>
        </w:r>
      </w:hyperlink>
      <w:r w:rsidR="000E78CA">
        <w:rPr>
          <w:sz w:val="16"/>
          <w:szCs w:val="16"/>
        </w:rPr>
        <w:t xml:space="preserve"> / </w:t>
      </w:r>
      <w:hyperlink w:anchor="Definições" w:tooltip="Definições" w:history="1">
        <w:r w:rsidR="000E78CA">
          <w:rPr>
            <w:rStyle w:val="Hyperlink"/>
            <w:sz w:val="16"/>
            <w:szCs w:val="16"/>
          </w:rPr>
          <w:t>Definições</w:t>
        </w:r>
      </w:hyperlink>
    </w:p>
    <w:p w14:paraId="74318C41" w14:textId="7FA976D6"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3" w:name="_Toc89799826"/>
      <w:r>
        <w:t>Dynamics 365</w:t>
      </w:r>
      <w:bookmarkEnd w:id="42"/>
      <w:r w:rsidR="006A31CE">
        <w:t xml:space="preserve"> Remote Assist</w:t>
      </w:r>
      <w:bookmarkEnd w:id="43"/>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D95E55"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104E60">
      <w:pPr>
        <w:pStyle w:val="ProductList-Body"/>
        <w:keepNext/>
      </w:pPr>
      <w:r>
        <w:rPr>
          <w:b/>
          <w:color w:val="00188F"/>
        </w:rPr>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D95E55"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44" w:name="_Toc89799827"/>
      <w:r w:rsidRPr="00CE0E2F">
        <w:rPr>
          <w:lang w:val="en-US"/>
        </w:rPr>
        <w:t>Dynamics 365 Sales Enterprise; Dynamics 365 Sales Professional</w:t>
      </w:r>
      <w:bookmarkEnd w:id="44"/>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D95E55"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D95E55"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5" w:name="_Toc89799828"/>
      <w:r w:rsidRPr="00D37E2E">
        <w:rPr>
          <w:lang w:val="en-US"/>
        </w:rPr>
        <w:t xml:space="preserve">Dynamics 365 </w:t>
      </w:r>
      <w:bookmarkStart w:id="46" w:name="_Hlk19533710"/>
      <w:bookmarkEnd w:id="37"/>
      <w:bookmarkEnd w:id="38"/>
      <w:bookmarkEnd w:id="39"/>
      <w:r w:rsidR="00D807C5" w:rsidRPr="0022548E">
        <w:t>Supply Chain Management; Dynamics 365 Finance</w:t>
      </w:r>
      <w:bookmarkStart w:id="47" w:name="_Hlk51044510"/>
      <w:bookmarkEnd w:id="46"/>
      <w:r w:rsidR="00682BF9" w:rsidRPr="00682BF9">
        <w:rPr>
          <w:lang w:val="en-US"/>
        </w:rPr>
        <w:t>; Dynamics 365 Project Operations</w:t>
      </w:r>
      <w:bookmarkEnd w:id="45"/>
      <w:bookmarkEnd w:id="47"/>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lastRenderedPageBreak/>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D95E55"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104E60">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48" w:name="_Toc484160631"/>
    <w:bookmarkStart w:id="49" w:name="MicrosoftDynamics365forRetail"/>
    <w:bookmarkStart w:id="50" w:name="_Toc461003234"/>
    <w:bookmarkStart w:id="51" w:name="_Toc457821510"/>
    <w:bookmarkStart w:id="52"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3" w:name="_Toc89799829"/>
      <w:bookmarkEnd w:id="48"/>
      <w:bookmarkEnd w:id="49"/>
      <w:bookmarkEnd w:id="50"/>
      <w:bookmarkEnd w:id="51"/>
      <w:bookmarkEnd w:id="52"/>
      <w:r>
        <w:t>Serviços do Office 365</w:t>
      </w:r>
      <w:bookmarkEnd w:id="53"/>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4" w:name="_Toc89799830"/>
      <w:r>
        <w:t>Duet Enterprise Online</w:t>
      </w:r>
      <w:bookmarkEnd w:id="54"/>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lastRenderedPageBreak/>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5" w:name="_Toc89799831"/>
      <w:r>
        <w:t>Exchange Online</w:t>
      </w:r>
      <w:bookmarkEnd w:id="55"/>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104E60">
      <w:pPr>
        <w:pStyle w:val="ProductList-Body"/>
        <w:keepNext/>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104E6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104E60">
            <w:pPr>
              <w:pStyle w:val="ProductList-OfferingBody"/>
              <w:keepNext/>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104E60">
            <w:pPr>
              <w:pStyle w:val="ProductList-OfferingBody"/>
              <w:keepNext/>
              <w:jc w:val="center"/>
            </w:pPr>
            <w:r>
              <w:t>&lt; 99,9%</w:t>
            </w:r>
          </w:p>
        </w:tc>
        <w:tc>
          <w:tcPr>
            <w:tcW w:w="5400" w:type="dxa"/>
          </w:tcPr>
          <w:p w14:paraId="27088976" w14:textId="77777777" w:rsidR="008C5EDB" w:rsidRPr="0076238C" w:rsidRDefault="008C5EDB" w:rsidP="00104E60">
            <w:pPr>
              <w:pStyle w:val="ProductList-OfferingBody"/>
              <w:keepNext/>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6" w:name="_Toc89799832"/>
      <w:r>
        <w:t>Arquivo de Exchange Online</w:t>
      </w:r>
      <w:bookmarkEnd w:id="56"/>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7" w:name="_Toc89799833"/>
      <w:r>
        <w:t>Exchange Online Protection</w:t>
      </w:r>
      <w:bookmarkEnd w:id="57"/>
    </w:p>
    <w:p w14:paraId="5F043877" w14:textId="56ABA700" w:rsidR="008C5EDB" w:rsidRPr="00FB368F" w:rsidRDefault="008C5EDB" w:rsidP="00EE3C93">
      <w:pPr>
        <w:pStyle w:val="ProductList-Body"/>
      </w:pPr>
      <w:r>
        <w:rPr>
          <w:b/>
          <w:color w:val="00188F"/>
        </w:rPr>
        <w:lastRenderedPageBreak/>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104E60">
      <w:pPr>
        <w:pStyle w:val="ProductList-Body"/>
        <w:keepNext/>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8" w:name="_Toc525207098"/>
    <w:bookmarkStart w:id="59"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60" w:name="_Toc89799834"/>
      <w:r>
        <w:t xml:space="preserve">Microsoft </w:t>
      </w:r>
      <w:bookmarkEnd w:id="58"/>
      <w:r>
        <w:t>MyAnalytics</w:t>
      </w:r>
      <w:bookmarkEnd w:id="59"/>
      <w:bookmarkEnd w:id="60"/>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1" w:name="_Toc480808180"/>
    <w:bookmarkStart w:id="62" w:name="Stream"/>
    <w:bookmarkStart w:id="63" w:name="_Toc525207099"/>
    <w:bookmarkStart w:id="64"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5" w:name="_Toc89799835"/>
      <w:r>
        <w:t>Microsoft Stream</w:t>
      </w:r>
      <w:bookmarkEnd w:id="61"/>
      <w:bookmarkEnd w:id="65"/>
    </w:p>
    <w:bookmarkEnd w:id="62"/>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D95E55"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lastRenderedPageBreak/>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6" w:name="_Toc89799836"/>
      <w:r>
        <w:t xml:space="preserve">Microsoft </w:t>
      </w:r>
      <w:bookmarkEnd w:id="63"/>
      <w:r>
        <w:t>Teams</w:t>
      </w:r>
      <w:bookmarkEnd w:id="64"/>
      <w:bookmarkEnd w:id="66"/>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104E60">
      <w:pPr>
        <w:pStyle w:val="ProductList-Body"/>
        <w:keepNext/>
      </w:pPr>
    </w:p>
    <w:p w14:paraId="44BA51CC" w14:textId="77777777" w:rsidR="003B2282"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7" w:name="_Hlk37926720"/>
      <w:bookmarkStart w:id="68" w:name="_Toc89799837"/>
      <w:r>
        <w:t xml:space="preserve">Microsoft 365 Apps for </w:t>
      </w:r>
      <w:r w:rsidR="00032725">
        <w:t>b</w:t>
      </w:r>
      <w:r>
        <w:t>usiness</w:t>
      </w:r>
      <w:bookmarkEnd w:id="67"/>
      <w:bookmarkEnd w:id="68"/>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69" w:name="_Toc477262542"/>
    <w:bookmarkStart w:id="70" w:name="_Toc457821517"/>
    <w:bookmarkStart w:id="71"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72" w:name="_Hlk37926721"/>
      <w:bookmarkStart w:id="73" w:name="_Toc89799838"/>
      <w:bookmarkEnd w:id="69"/>
      <w:bookmarkEnd w:id="70"/>
      <w:bookmarkEnd w:id="71"/>
      <w:r>
        <w:t>Microsoft 365 Apps for enterprise</w:t>
      </w:r>
      <w:bookmarkEnd w:id="72"/>
      <w:bookmarkEnd w:id="73"/>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E50EF2">
      <w:pPr>
        <w:pStyle w:val="ProductList-Offering2Heading"/>
        <w:outlineLvl w:val="2"/>
      </w:pPr>
      <w:bookmarkStart w:id="74" w:name="_Toc89799839"/>
      <w:r>
        <w:t>Office 365 Advanced Compliance</w:t>
      </w:r>
      <w:bookmarkEnd w:id="74"/>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D95E55"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D95E55"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5" w:name="_Toc89799840"/>
      <w:r>
        <w:t>Office Online</w:t>
      </w:r>
      <w:bookmarkEnd w:id="75"/>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6" w:name="_Toc89799841"/>
      <w:r>
        <w:lastRenderedPageBreak/>
        <w:t>Vídeo do Office 365</w:t>
      </w:r>
      <w:bookmarkEnd w:id="76"/>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7" w:name="_Toc89799842"/>
      <w:r>
        <w:t>OneDrive para Empresas</w:t>
      </w:r>
      <w:bookmarkEnd w:id="77"/>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104E6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104E60">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78" w:name="_Toc89799843"/>
      <w:r>
        <w:t>Project</w:t>
      </w:r>
      <w:bookmarkEnd w:id="78"/>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lastRenderedPageBreak/>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79" w:name="_Toc89799844"/>
      <w:r>
        <w:t>SharePoint Online</w:t>
      </w:r>
      <w:bookmarkEnd w:id="79"/>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80" w:name="_Toc89799845"/>
      <w:r>
        <w:t>Skype para Empresas Online</w:t>
      </w:r>
      <w:bookmarkEnd w:id="80"/>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104E6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1" w:name="_Toc457821525"/>
    <w:bookmarkStart w:id="82" w:name="_Toc526859637"/>
    <w:bookmarkStart w:id="83"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77F9CC" w14:textId="77777777" w:rsidR="006D2580" w:rsidRPr="00331651" w:rsidRDefault="006D2580" w:rsidP="006D2580">
      <w:pPr>
        <w:pStyle w:val="ProductList-Offering2Heading"/>
        <w:outlineLvl w:val="2"/>
      </w:pPr>
      <w:bookmarkStart w:id="84" w:name="_Toc88147472"/>
      <w:bookmarkStart w:id="85" w:name="_Toc89799846"/>
      <w:bookmarkStart w:id="86" w:name="_Toc444249041"/>
      <w:bookmarkEnd w:id="81"/>
      <w:bookmarkEnd w:id="82"/>
      <w:bookmarkEnd w:id="83"/>
      <w:r>
        <w:t>Microsoft Teams – Planos de Chamadas, Sistema Telefónico e Conferências de Áudio</w:t>
      </w:r>
      <w:bookmarkEnd w:id="84"/>
      <w:bookmarkEnd w:id="85"/>
    </w:p>
    <w:p w14:paraId="6FB6C453" w14:textId="77777777" w:rsidR="006D2580" w:rsidRPr="00331651" w:rsidRDefault="006D2580" w:rsidP="006D2580">
      <w:pPr>
        <w:spacing w:after="0" w:line="240" w:lineRule="auto"/>
      </w:pPr>
      <w:r>
        <w:rPr>
          <w:rFonts w:ascii="Calibri" w:eastAsia="Calibri" w:hAnsi="Calibri" w:cs="Times New Roman"/>
          <w:b/>
          <w:color w:val="00188F"/>
          <w:sz w:val="18"/>
        </w:rPr>
        <w:t>Período de Indisponibilidade</w:t>
      </w:r>
      <w:r w:rsidRPr="00B14D9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51968D5A" w14:textId="77777777" w:rsidR="006D2580" w:rsidRPr="00783168" w:rsidRDefault="006D2580" w:rsidP="006D2580">
      <w:pPr>
        <w:spacing w:after="0" w:line="240" w:lineRule="auto"/>
        <w:rPr>
          <w:rFonts w:ascii="Calibri" w:eastAsia="Calibri" w:hAnsi="Calibri" w:cs="Times New Roman"/>
          <w:b/>
          <w:color w:val="00188F"/>
          <w:sz w:val="18"/>
          <w:lang w:val="en-US" w:eastAsia="en-US" w:bidi="ar-SA"/>
        </w:rPr>
      </w:pPr>
    </w:p>
    <w:p w14:paraId="17B99070" w14:textId="77777777" w:rsidR="006D2580" w:rsidRPr="00331651" w:rsidRDefault="006D2580" w:rsidP="006D2580">
      <w:pPr>
        <w:spacing w:after="0" w:line="240" w:lineRule="auto"/>
      </w:pPr>
      <w:r>
        <w:rPr>
          <w:rFonts w:ascii="Calibri" w:eastAsia="Calibri" w:hAnsi="Calibri" w:cs="Times New Roman"/>
          <w:b/>
          <w:color w:val="00188F"/>
          <w:sz w:val="18"/>
        </w:rPr>
        <w:t>Percentagem de Tempo de Atividade Mensal</w:t>
      </w:r>
      <w:r w:rsidRPr="00B14D9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Percentagem de Tempo de Atividade Mensal é calculada com a seguinte fórmula para cada um dos serviços:</w:t>
      </w:r>
    </w:p>
    <w:p w14:paraId="44E6CAE4"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65025B20" w14:textId="77777777" w:rsidR="006D2580" w:rsidRPr="00331651" w:rsidRDefault="00D95E55" w:rsidP="006D2580">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Minutos de Utilizador - Período de Indisponibilidade</m:t>
              </m:r>
            </m:num>
            <m:den>
              <m:r>
                <w:rPr>
                  <w:rFonts w:ascii="Cambria Math" w:hAnsi="Cambria Math"/>
                  <w:sz w:val="18"/>
                  <w:szCs w:val="18"/>
                </w:rPr>
                <m:t>Minutos de Utilizador</m:t>
              </m:r>
            </m:den>
          </m:f>
          <m:r>
            <w:rPr>
              <w:rFonts w:ascii="Cambria Math" w:eastAsia="Calibri" w:hAnsi="Cambria Math" w:cs="Calibri"/>
              <w:sz w:val="18"/>
              <w:szCs w:val="18"/>
              <w:lang w:val="en-US" w:eastAsia="en-US" w:bidi="ar-SA"/>
            </w:rPr>
            <m:t xml:space="preserve"> </m:t>
          </m:r>
          <m:r>
            <w:rPr>
              <w:rFonts w:ascii="Cambria Math" w:eastAsia="Calibri" w:hAnsi="Cambria Math" w:cs="Calibri"/>
              <w:sz w:val="18"/>
              <w:szCs w:val="18"/>
            </w:rPr>
            <m:t>x 100</m:t>
          </m:r>
        </m:oMath>
      </m:oMathPara>
    </w:p>
    <w:p w14:paraId="266ED3B6" w14:textId="77777777" w:rsidR="006D2580" w:rsidRPr="00331651" w:rsidRDefault="006D2580" w:rsidP="006D2580">
      <w:pPr>
        <w:spacing w:after="0" w:line="240" w:lineRule="auto"/>
      </w:pPr>
      <w:r>
        <w:rPr>
          <w:rFonts w:ascii="Calibri" w:eastAsia="Calibri" w:hAnsi="Calibri" w:cs="Times New Roman"/>
          <w:sz w:val="18"/>
          <w:szCs w:val="18"/>
        </w:rPr>
        <w:lastRenderedPageBreak/>
        <w:t>Em que o Tempo de Inatividade é calculado em minutos de utilizador, ou seja, para cada mês, o Tempo de Inatividade é a soma da duração (em minutos) de cada incidente que ocorre durante esse mês, multiplicada pelo número de utilizadores afetados por esse incidente. O crédito será pago apenas em relação aos serviços reais que são afetados.</w:t>
      </w:r>
    </w:p>
    <w:p w14:paraId="04BCB4FA"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567795B7" w14:textId="77777777" w:rsidR="006D2580" w:rsidRPr="00331651" w:rsidRDefault="006D2580" w:rsidP="006D2580">
      <w:pPr>
        <w:spacing w:after="0" w:line="240" w:lineRule="auto"/>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44B75E7A"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49B055B9" w14:textId="77777777" w:rsidR="006D2580" w:rsidRPr="00B14D93" w:rsidRDefault="006D2580" w:rsidP="006D2580">
      <w:pPr>
        <w:pStyle w:val="ProductList-Body"/>
        <w:rPr>
          <w:rFonts w:ascii="Calibri" w:eastAsia="Calibri" w:hAnsi="Calibri" w:cs="Times New Roman"/>
          <w:b/>
          <w:color w:val="00188F"/>
        </w:rPr>
      </w:pPr>
      <w:r>
        <w:rPr>
          <w:b/>
          <w:color w:val="00188F"/>
        </w:rPr>
        <w:t>Crédito de Serviço</w:t>
      </w:r>
      <w:r w:rsidRPr="00B14D93">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580" w:rsidRPr="00B44CF9" w14:paraId="39BE611A" w14:textId="77777777" w:rsidTr="00A40BA0">
        <w:trPr>
          <w:tblHeader/>
        </w:trPr>
        <w:tc>
          <w:tcPr>
            <w:tcW w:w="5400" w:type="dxa"/>
            <w:shd w:val="clear" w:color="auto" w:fill="0072C6"/>
          </w:tcPr>
          <w:p w14:paraId="0CD56729" w14:textId="77777777" w:rsidR="006D2580" w:rsidRPr="00EF7CF9" w:rsidRDefault="006D2580" w:rsidP="00A40BA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E35846" w14:textId="77777777" w:rsidR="006D2580" w:rsidRPr="00EF7CF9" w:rsidRDefault="006D2580" w:rsidP="00A40BA0">
            <w:pPr>
              <w:pStyle w:val="ProductList-OfferingBody"/>
              <w:jc w:val="center"/>
              <w:rPr>
                <w:color w:val="FFFFFF" w:themeColor="background1"/>
              </w:rPr>
            </w:pPr>
            <w:r>
              <w:rPr>
                <w:color w:val="FFFFFF" w:themeColor="background1"/>
              </w:rPr>
              <w:t>Crédito de Serviço</w:t>
            </w:r>
          </w:p>
        </w:tc>
      </w:tr>
      <w:tr w:rsidR="006D2580" w:rsidRPr="00B44CF9" w14:paraId="35EAAA19" w14:textId="77777777" w:rsidTr="00A40BA0">
        <w:tc>
          <w:tcPr>
            <w:tcW w:w="5400" w:type="dxa"/>
          </w:tcPr>
          <w:p w14:paraId="579FFD08" w14:textId="77777777" w:rsidR="006D2580" w:rsidRPr="00EF7CF9" w:rsidRDefault="006D2580" w:rsidP="00A40BA0">
            <w:pPr>
              <w:pStyle w:val="ProductList-OfferingBody"/>
              <w:jc w:val="center"/>
            </w:pPr>
            <w:r>
              <w:t>&lt; 99,99%</w:t>
            </w:r>
          </w:p>
        </w:tc>
        <w:tc>
          <w:tcPr>
            <w:tcW w:w="5400" w:type="dxa"/>
          </w:tcPr>
          <w:p w14:paraId="2FBB0CE6" w14:textId="77777777" w:rsidR="006D2580" w:rsidRPr="00EF7CF9" w:rsidRDefault="006D2580" w:rsidP="00A40BA0">
            <w:pPr>
              <w:pStyle w:val="ProductList-OfferingBody"/>
              <w:jc w:val="center"/>
            </w:pPr>
            <w:r>
              <w:t>10%</w:t>
            </w:r>
          </w:p>
        </w:tc>
      </w:tr>
      <w:tr w:rsidR="006D2580" w:rsidRPr="00B44CF9" w14:paraId="505ABDA7" w14:textId="77777777" w:rsidTr="00A40BA0">
        <w:tc>
          <w:tcPr>
            <w:tcW w:w="5400" w:type="dxa"/>
          </w:tcPr>
          <w:p w14:paraId="068C530F" w14:textId="77777777" w:rsidR="006D2580" w:rsidRPr="00EF7CF9" w:rsidRDefault="006D2580" w:rsidP="00A40BA0">
            <w:pPr>
              <w:pStyle w:val="ProductList-OfferingBody"/>
              <w:jc w:val="center"/>
            </w:pPr>
            <w:r>
              <w:t>&lt; 99,9%</w:t>
            </w:r>
          </w:p>
        </w:tc>
        <w:tc>
          <w:tcPr>
            <w:tcW w:w="5400" w:type="dxa"/>
          </w:tcPr>
          <w:p w14:paraId="505B0EFC" w14:textId="77777777" w:rsidR="006D2580" w:rsidRPr="00EF7CF9" w:rsidRDefault="006D2580" w:rsidP="00A40BA0">
            <w:pPr>
              <w:pStyle w:val="ProductList-OfferingBody"/>
              <w:jc w:val="center"/>
            </w:pPr>
            <w:r>
              <w:t>25%</w:t>
            </w:r>
          </w:p>
        </w:tc>
      </w:tr>
      <w:tr w:rsidR="006D2580" w:rsidRPr="00B44CF9" w14:paraId="06880051" w14:textId="77777777" w:rsidTr="00A40BA0">
        <w:tc>
          <w:tcPr>
            <w:tcW w:w="5400" w:type="dxa"/>
          </w:tcPr>
          <w:p w14:paraId="442A7CEB" w14:textId="77777777" w:rsidR="006D2580" w:rsidRPr="00EF7CF9" w:rsidRDefault="006D2580" w:rsidP="00A40BA0">
            <w:pPr>
              <w:pStyle w:val="ProductList-OfferingBody"/>
              <w:jc w:val="center"/>
            </w:pPr>
            <w:r>
              <w:t>&lt; 99%</w:t>
            </w:r>
          </w:p>
        </w:tc>
        <w:tc>
          <w:tcPr>
            <w:tcW w:w="5400" w:type="dxa"/>
          </w:tcPr>
          <w:p w14:paraId="2D0727A0" w14:textId="77777777" w:rsidR="006D2580" w:rsidRPr="00EF7CF9" w:rsidRDefault="006D2580" w:rsidP="00A40BA0">
            <w:pPr>
              <w:pStyle w:val="ProductList-OfferingBody"/>
              <w:jc w:val="center"/>
            </w:pPr>
            <w:r>
              <w:t>50%</w:t>
            </w:r>
          </w:p>
        </w:tc>
      </w:tr>
      <w:tr w:rsidR="006D2580" w:rsidRPr="00B44CF9" w14:paraId="2AF8D213" w14:textId="77777777" w:rsidTr="00A40BA0">
        <w:tc>
          <w:tcPr>
            <w:tcW w:w="5400" w:type="dxa"/>
          </w:tcPr>
          <w:p w14:paraId="2A80D913" w14:textId="77777777" w:rsidR="006D2580" w:rsidRPr="00EF7CF9" w:rsidRDefault="006D2580" w:rsidP="00A40BA0">
            <w:pPr>
              <w:pStyle w:val="ProductList-OfferingBody"/>
              <w:jc w:val="center"/>
            </w:pPr>
            <w:r>
              <w:t>&lt; 95%</w:t>
            </w:r>
          </w:p>
        </w:tc>
        <w:tc>
          <w:tcPr>
            <w:tcW w:w="5400" w:type="dxa"/>
          </w:tcPr>
          <w:p w14:paraId="2C1489D7" w14:textId="77777777" w:rsidR="006D2580" w:rsidRPr="00EF7CF9" w:rsidRDefault="006D2580" w:rsidP="00A40BA0">
            <w:pPr>
              <w:pStyle w:val="ProductList-OfferingBody"/>
              <w:jc w:val="center"/>
            </w:pPr>
            <w:r>
              <w:t>100%</w:t>
            </w:r>
          </w:p>
        </w:tc>
      </w:tr>
    </w:tbl>
    <w:p w14:paraId="5B760E7A" w14:textId="269FFBFE"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D2580">
          <w:rPr>
            <w:rStyle w:val="Hyperlink"/>
            <w:sz w:val="16"/>
            <w:szCs w:val="16"/>
          </w:rPr>
          <w:t>Índice</w:t>
        </w:r>
      </w:hyperlink>
      <w:r w:rsidR="006D2580">
        <w:rPr>
          <w:sz w:val="16"/>
          <w:szCs w:val="16"/>
        </w:rPr>
        <w:t xml:space="preserve"> / </w:t>
      </w:r>
      <w:hyperlink w:anchor="TOC" w:tooltip="Definições" w:history="1">
        <w:r w:rsidR="006D2580">
          <w:rPr>
            <w:rStyle w:val="Hyperlink"/>
            <w:sz w:val="16"/>
            <w:szCs w:val="16"/>
          </w:rPr>
          <w:t>Definições</w:t>
        </w:r>
      </w:hyperlink>
    </w:p>
    <w:p w14:paraId="5B5ACC2A" w14:textId="27010668" w:rsidR="00C30B40" w:rsidRPr="00407019" w:rsidRDefault="003C378B" w:rsidP="00EE3C93">
      <w:pPr>
        <w:pStyle w:val="ProductList-Offering2Heading"/>
      </w:pPr>
      <w:bookmarkStart w:id="87" w:name="_Toc89799847"/>
      <w:r>
        <w:t>Microsoft Teams</w:t>
      </w:r>
      <w:r w:rsidR="00C30B40">
        <w:t xml:space="preserve"> – Qualidade de Voz</w:t>
      </w:r>
      <w:bookmarkEnd w:id="86"/>
      <w:bookmarkEnd w:id="87"/>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D95E55"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104E60">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88" w:name="_Toc487138021"/>
    <w:bookmarkStart w:id="89"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90" w:name="_Toc89799848"/>
      <w:r>
        <w:t>Informações sobre Tendências Empresariais</w:t>
      </w:r>
      <w:bookmarkEnd w:id="90"/>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8"/>
    <w:bookmarkEnd w:id="89"/>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91" w:name="_Toc89799849"/>
      <w:r>
        <w:t>Yammer Enterprise</w:t>
      </w:r>
      <w:bookmarkEnd w:id="91"/>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FA96EC" w14:textId="77777777" w:rsidR="00E50EF2" w:rsidRPr="00A77B85" w:rsidRDefault="00E50EF2" w:rsidP="00E50EF2">
      <w:pPr>
        <w:pStyle w:val="ProductList-OfferingGroupHeading"/>
        <w:tabs>
          <w:tab w:val="clear" w:pos="360"/>
          <w:tab w:val="clear" w:pos="720"/>
          <w:tab w:val="clear" w:pos="1080"/>
        </w:tabs>
        <w:outlineLvl w:val="1"/>
      </w:pPr>
      <w:bookmarkStart w:id="92" w:name="_Toc89799850"/>
      <w:r>
        <w:t xml:space="preserve">Planos dos </w:t>
      </w:r>
      <w:bookmarkStart w:id="93" w:name="_Toc52348915"/>
      <w:bookmarkStart w:id="94" w:name="MicrosoftAzureServices"/>
      <w:r>
        <w:t>Serviços do Microsoft Azure</w:t>
      </w:r>
      <w:bookmarkEnd w:id="93"/>
      <w:r>
        <w:t xml:space="preserve"> e do Azure</w:t>
      </w:r>
      <w:bookmarkEnd w:id="92"/>
    </w:p>
    <w:bookmarkEnd w:id="94"/>
    <w:p w14:paraId="687CB5CC" w14:textId="77777777" w:rsidR="00E50EF2" w:rsidRPr="00A77B85" w:rsidRDefault="00E50EF2" w:rsidP="00E50EF2">
      <w:r w:rsidRPr="00C6192D">
        <w:rPr>
          <w:spacing w:val="-4"/>
          <w:sz w:val="18"/>
        </w:rPr>
        <w:t xml:space="preserve">Para conhecer os Termos Específicos do Serviço para os Planos dos Serviços do Azure e do Azure, consulte </w:t>
      </w:r>
      <w:hyperlink r:id="rId20" w:history="1">
        <w:r w:rsidRPr="00E50EF2">
          <w:rPr>
            <w:rStyle w:val="Hyperlink"/>
            <w:spacing w:val="-4"/>
            <w:sz w:val="18"/>
            <w:szCs w:val="18"/>
          </w:rPr>
          <w:t>http://azure.microsoft.com/support/legal/sla/</w:t>
        </w:r>
      </w:hyperlink>
      <w:r w:rsidRPr="00E50EF2">
        <w:rPr>
          <w:sz w:val="18"/>
          <w:szCs w:val="18"/>
        </w:rPr>
        <w:t>.</w:t>
      </w:r>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95" w:name="_Toc89799851"/>
      <w:r>
        <w:t>Outros Serviços Online</w:t>
      </w:r>
      <w:bookmarkEnd w:id="95"/>
    </w:p>
    <w:p w14:paraId="75BEC54F" w14:textId="77777777" w:rsidR="00104E60" w:rsidRPr="00DC4F88" w:rsidRDefault="00104E60" w:rsidP="00104E60">
      <w:pPr>
        <w:pBdr>
          <w:bottom w:val="single" w:sz="4" w:space="1" w:color="595959"/>
        </w:pBdr>
        <w:spacing w:before="60" w:after="60" w:line="240" w:lineRule="auto"/>
        <w:ind w:firstLine="187"/>
        <w:outlineLvl w:val="2"/>
      </w:pPr>
      <w:bookmarkStart w:id="96" w:name="_Toc55920316"/>
      <w:bookmarkStart w:id="97" w:name="MicrosoftDefenderforIdentity"/>
      <w:r>
        <w:rPr>
          <w:rFonts w:ascii="Calibri Light" w:eastAsia="Calibri" w:hAnsi="Calibri Light" w:cs="Arial"/>
          <w:b/>
          <w:color w:val="0072C6"/>
          <w:sz w:val="28"/>
        </w:rPr>
        <w:t>Microsoft Defender para Identidade</w:t>
      </w:r>
      <w:bookmarkEnd w:id="96"/>
    </w:p>
    <w:bookmarkEnd w:id="97"/>
    <w:p w14:paraId="32A44EF4"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695877C2" w14:textId="6475A5CE" w:rsidR="00682BF9" w:rsidRPr="00F501E9" w:rsidRDefault="00104E60" w:rsidP="00104E60">
      <w:pPr>
        <w:rPr>
          <w:sz w:val="18"/>
          <w:szCs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Qualquer período de tempo durante o qual o administrador não consegue aceder ao portal do Microsoft Defender para Identidade</w:t>
      </w:r>
      <w:r w:rsidR="00682BF9">
        <w:rPr>
          <w:sz w:val="18"/>
        </w:rPr>
        <w:t>.</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D95E55" w:rsidP="00682BF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475EC06E" w14:textId="77777777" w:rsidR="00682BF9" w:rsidRPr="00552D87" w:rsidRDefault="00682BF9" w:rsidP="00682BF9">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993432">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993432">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993432">
            <w:pPr>
              <w:pStyle w:val="ProductList-OfferingBody"/>
              <w:spacing w:line="252" w:lineRule="auto"/>
              <w:jc w:val="center"/>
              <w:rPr>
                <w:color w:val="FFFFFF"/>
              </w:rPr>
            </w:pPr>
            <w:r>
              <w:rPr>
                <w:color w:val="FFFFFF"/>
              </w:rPr>
              <w:t>Crédito de Serviço</w:t>
            </w:r>
          </w:p>
        </w:tc>
      </w:tr>
      <w:tr w:rsidR="00682BF9" w:rsidRPr="00F501E9" w14:paraId="736EF3A7" w14:textId="77777777" w:rsidTr="00993432">
        <w:tc>
          <w:tcPr>
            <w:tcW w:w="5409" w:type="dxa"/>
            <w:tcMar>
              <w:top w:w="0" w:type="dxa"/>
              <w:left w:w="108" w:type="dxa"/>
              <w:bottom w:w="0" w:type="dxa"/>
              <w:right w:w="108" w:type="dxa"/>
            </w:tcMar>
            <w:hideMark/>
          </w:tcPr>
          <w:p w14:paraId="618AFB5F" w14:textId="77777777" w:rsidR="00682BF9" w:rsidRDefault="00682BF9" w:rsidP="00993432">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993432">
            <w:pPr>
              <w:pStyle w:val="ProductList-OfferingBody"/>
              <w:spacing w:line="252" w:lineRule="auto"/>
              <w:jc w:val="center"/>
            </w:pPr>
            <w:r>
              <w:t>10%</w:t>
            </w:r>
          </w:p>
        </w:tc>
      </w:tr>
      <w:tr w:rsidR="00682BF9" w:rsidRPr="00F501E9" w14:paraId="480D5DC5" w14:textId="77777777" w:rsidTr="00993432">
        <w:tc>
          <w:tcPr>
            <w:tcW w:w="5409" w:type="dxa"/>
            <w:tcMar>
              <w:top w:w="0" w:type="dxa"/>
              <w:left w:w="108" w:type="dxa"/>
              <w:bottom w:w="0" w:type="dxa"/>
              <w:right w:w="108" w:type="dxa"/>
            </w:tcMar>
            <w:hideMark/>
          </w:tcPr>
          <w:p w14:paraId="02864196" w14:textId="77777777" w:rsidR="00682BF9" w:rsidRDefault="00682BF9" w:rsidP="00993432">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993432">
            <w:pPr>
              <w:pStyle w:val="ProductList-OfferingBody"/>
              <w:spacing w:line="252" w:lineRule="auto"/>
              <w:jc w:val="center"/>
            </w:pPr>
            <w:r>
              <w:t>25%</w:t>
            </w:r>
          </w:p>
        </w:tc>
      </w:tr>
    </w:tbl>
    <w:p w14:paraId="19FC7B0E" w14:textId="77777777" w:rsidR="00682BF9" w:rsidRPr="00FB368F" w:rsidRDefault="00D95E55"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98" w:name="_Toc89799852"/>
      <w:r>
        <w:t>Bing Maps Enterprise Platform</w:t>
      </w:r>
      <w:bookmarkEnd w:id="98"/>
    </w:p>
    <w:p w14:paraId="6227B95F" w14:textId="00CAB45E" w:rsidR="00515EF4" w:rsidRPr="00FB368F" w:rsidRDefault="003A16EB" w:rsidP="00EE3C93">
      <w:pPr>
        <w:pStyle w:val="ProductList-Body"/>
      </w:pPr>
      <w:r>
        <w:rPr>
          <w:b/>
          <w:color w:val="00188F"/>
        </w:rPr>
        <w:lastRenderedPageBreak/>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D95E55"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50EF2">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6C834357" w14:textId="77777777" w:rsidR="00104E60" w:rsidRDefault="00104E60" w:rsidP="00EE3C93">
      <w:pPr>
        <w:pStyle w:val="ProductList-Body"/>
        <w:rPr>
          <w:b/>
          <w:color w:val="00188F"/>
        </w:rPr>
      </w:pPr>
    </w:p>
    <w:p w14:paraId="39219096" w14:textId="0192819E"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99"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100" w:name="_Toc89799853"/>
      <w:r>
        <w:t>Bing Maps Mobile Asset Management</w:t>
      </w:r>
      <w:bookmarkEnd w:id="99"/>
      <w:bookmarkEnd w:id="100"/>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D95E55"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101" w:name="CloudAppSecurity"/>
    <w:bookmarkStart w:id="102" w:name="_Toc461003310"/>
    <w:bookmarkStart w:id="103" w:name="_Toc463347210"/>
    <w:bookmarkStart w:id="104" w:name="Intune"/>
    <w:bookmarkStart w:id="105" w:name="_Toc461003318"/>
    <w:bookmarkStart w:id="106" w:name="_Toc457812889"/>
    <w:bookmarkStart w:id="107"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108" w:name="_Toc89799854"/>
      <w:r>
        <w:t>Microsoft Cloud App Security</w:t>
      </w:r>
      <w:bookmarkEnd w:id="101"/>
      <w:bookmarkEnd w:id="102"/>
      <w:bookmarkEnd w:id="108"/>
    </w:p>
    <w:p w14:paraId="2D571F76" w14:textId="77777777" w:rsidR="00DA57C1" w:rsidRPr="00A94906" w:rsidRDefault="00DA57C1" w:rsidP="00EE3C93">
      <w:pPr>
        <w:pStyle w:val="ProductList-Body"/>
      </w:pPr>
      <w:r>
        <w:rPr>
          <w:b/>
          <w:color w:val="00188F"/>
        </w:rPr>
        <w:lastRenderedPageBreak/>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D95E55"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50EF2">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670E00C3" w14:textId="77777777" w:rsidR="00104E60" w:rsidRDefault="00104E60" w:rsidP="00EE3C93">
      <w:pPr>
        <w:pStyle w:val="ProductList-Body"/>
        <w:spacing w:after="40"/>
        <w:rPr>
          <w:b/>
          <w:color w:val="00188F"/>
        </w:rPr>
      </w:pPr>
    </w:p>
    <w:p w14:paraId="50014824" w14:textId="4A5CD96D"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104E60">
      <w:pPr>
        <w:pStyle w:val="ProductList-Offering2Heading"/>
        <w:tabs>
          <w:tab w:val="clear" w:pos="360"/>
          <w:tab w:val="clear" w:pos="720"/>
          <w:tab w:val="clear" w:pos="1080"/>
        </w:tabs>
        <w:outlineLvl w:val="2"/>
      </w:pPr>
      <w:bookmarkStart w:id="109" w:name="_Toc89799855"/>
      <w:r>
        <w:t xml:space="preserve">Microsoft </w:t>
      </w:r>
      <w:bookmarkEnd w:id="103"/>
      <w:r w:rsidR="00EE3C93">
        <w:t>Power Automate</w:t>
      </w:r>
      <w:bookmarkEnd w:id="109"/>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50EF2">
            <w:pPr>
              <w:pStyle w:val="ProductList-OfferingBody"/>
              <w:jc w:val="center"/>
            </w:pPr>
            <w:r>
              <w:t>&lt; 95%</w:t>
            </w:r>
          </w:p>
        </w:tc>
        <w:tc>
          <w:tcPr>
            <w:tcW w:w="5400" w:type="dxa"/>
          </w:tcPr>
          <w:p w14:paraId="29C73DD9" w14:textId="77777777" w:rsidR="003B01AA" w:rsidRPr="0076238C" w:rsidRDefault="003B01AA" w:rsidP="00E50EF2">
            <w:pPr>
              <w:pStyle w:val="ProductList-OfferingBody"/>
              <w:jc w:val="center"/>
            </w:pPr>
            <w:r>
              <w:t>100%</w:t>
            </w:r>
          </w:p>
        </w:tc>
      </w:tr>
    </w:tbl>
    <w:p w14:paraId="0D4A1982" w14:textId="77777777" w:rsidR="00104E60" w:rsidRDefault="00104E60" w:rsidP="00E50EF2">
      <w:pPr>
        <w:pStyle w:val="ProductList-Body"/>
        <w:rPr>
          <w:b/>
          <w:color w:val="00188F"/>
        </w:rPr>
      </w:pPr>
    </w:p>
    <w:p w14:paraId="2E57A067" w14:textId="29286226" w:rsidR="003B01AA" w:rsidRPr="00C84C65" w:rsidRDefault="00EE3C93" w:rsidP="00E50EF2">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110" w:name="_Toc89799856"/>
      <w:r>
        <w:t>Microsoft Intune</w:t>
      </w:r>
      <w:bookmarkEnd w:id="104"/>
      <w:bookmarkEnd w:id="105"/>
      <w:bookmarkEnd w:id="110"/>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D95E55"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111"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112" w:name="_Toc89799857"/>
      <w:r>
        <w:t>Microsoft Kaizala Pro</w:t>
      </w:r>
      <w:bookmarkEnd w:id="112"/>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113" w:name="_Toc89799858"/>
      <w:r>
        <w:t>Microsoft Power</w:t>
      </w:r>
      <w:r w:rsidR="00E37563">
        <w:t xml:space="preserve"> </w:t>
      </w:r>
      <w:r>
        <w:t>Apps</w:t>
      </w:r>
      <w:bookmarkEnd w:id="111"/>
      <w:bookmarkEnd w:id="113"/>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69BDC845" w:rsidR="003B01AA" w:rsidRDefault="003B01AA" w:rsidP="00E50EF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B8F142" w14:textId="77777777" w:rsidR="00E50EF2" w:rsidRPr="00C84C65" w:rsidRDefault="00E50EF2" w:rsidP="00E50EF2">
      <w:pPr>
        <w:pStyle w:val="ProductList-Body"/>
      </w:pPr>
    </w:p>
    <w:p w14:paraId="57BB389C" w14:textId="77777777" w:rsidR="003B01AA"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0962EA24" w14:textId="77777777" w:rsidR="00104E60" w:rsidRDefault="00104E60" w:rsidP="00EE3C93">
      <w:pPr>
        <w:pStyle w:val="ProductList-Body"/>
        <w:rPr>
          <w:b/>
          <w:color w:val="00188F"/>
        </w:rPr>
      </w:pPr>
    </w:p>
    <w:p w14:paraId="1AF4D641" w14:textId="6EC15190"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114" w:name="_Toc34826924"/>
      <w:r>
        <w:rPr>
          <w:rFonts w:ascii="Calibri Light" w:eastAsia="Calibri" w:hAnsi="Calibri Light" w:cs="Arial"/>
          <w:b/>
          <w:color w:val="0072C6"/>
          <w:sz w:val="28"/>
        </w:rPr>
        <w:t>Microsoft Power Virtual Agents</w:t>
      </w:r>
      <w:bookmarkEnd w:id="114"/>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lastRenderedPageBreak/>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D95E55"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77777777" w:rsidR="005674D9" w:rsidRPr="00514C8C" w:rsidRDefault="00D95E55"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115" w:name="_Toc89799859"/>
      <w:r>
        <w:t>Minecraft</w:t>
      </w:r>
      <w:r w:rsidRPr="009C5006">
        <w:t>:</w:t>
      </w:r>
      <w:r>
        <w:t xml:space="preserve"> Edição de Educação</w:t>
      </w:r>
      <w:bookmarkEnd w:id="106"/>
      <w:bookmarkEnd w:id="115"/>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04E60">
      <w:pPr>
        <w:pStyle w:val="ProductList-Body"/>
        <w:keepNext/>
      </w:pPr>
    </w:p>
    <w:p w14:paraId="3828825F" w14:textId="77777777" w:rsidR="001E2E4E"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50EF2">
      <w:pPr>
        <w:pStyle w:val="ProductList-Offering2Heading"/>
        <w:tabs>
          <w:tab w:val="clear" w:pos="360"/>
          <w:tab w:val="clear" w:pos="720"/>
          <w:tab w:val="clear" w:pos="1080"/>
        </w:tabs>
        <w:outlineLvl w:val="2"/>
      </w:pPr>
      <w:bookmarkStart w:id="116" w:name="_Toc89799860"/>
      <w:r>
        <w:t>Power BI Embedded</w:t>
      </w:r>
      <w:bookmarkEnd w:id="107"/>
      <w:bookmarkEnd w:id="116"/>
    </w:p>
    <w:p w14:paraId="56578FAD" w14:textId="77777777" w:rsidR="00C15EA3" w:rsidRPr="00EF7CF9" w:rsidRDefault="00C15EA3" w:rsidP="00C15EA3">
      <w:pPr>
        <w:shd w:val="clear" w:color="auto" w:fill="FFFFFF"/>
        <w:spacing w:before="150" w:after="0" w:line="240" w:lineRule="auto"/>
        <w:rPr>
          <w:sz w:val="18"/>
          <w:szCs w:val="18"/>
        </w:rPr>
      </w:pPr>
      <w:r>
        <w:rPr>
          <w:b/>
          <w:color w:val="00188F"/>
          <w:sz w:val="18"/>
        </w:rPr>
        <w:t>Minutos de Implementação</w:t>
      </w:r>
      <w:r w:rsidRPr="00786DBE">
        <w:rPr>
          <w:b/>
          <w:bCs/>
          <w:sz w:val="18"/>
        </w:rPr>
        <w:t>:</w:t>
      </w:r>
      <w:r>
        <w:rPr>
          <w:sz w:val="18"/>
          <w:szCs w:val="18"/>
        </w:rPr>
        <w:t xml:space="preserve"> O número total de minutos para os quais uma determinada capacidade incorporada esteve ativa durante um mês de faturação.</w:t>
      </w:r>
    </w:p>
    <w:p w14:paraId="782FB916" w14:textId="77777777" w:rsidR="00C15EA3" w:rsidRPr="00EF7CF9" w:rsidRDefault="00C15EA3" w:rsidP="00C15EA3">
      <w:pPr>
        <w:shd w:val="clear" w:color="auto" w:fill="FFFFFF"/>
        <w:spacing w:after="0" w:line="240" w:lineRule="auto"/>
        <w:rPr>
          <w:sz w:val="18"/>
          <w:szCs w:val="18"/>
        </w:rPr>
      </w:pPr>
    </w:p>
    <w:p w14:paraId="59DC67A5" w14:textId="77777777" w:rsidR="00C15EA3" w:rsidRPr="00EF7CF9" w:rsidRDefault="00C15EA3" w:rsidP="00C15EA3">
      <w:pPr>
        <w:pStyle w:val="ProductList-Body"/>
        <w:rPr>
          <w:szCs w:val="18"/>
        </w:rPr>
      </w:pPr>
      <w:r>
        <w:rPr>
          <w:b/>
          <w:color w:val="00188F"/>
        </w:rPr>
        <w:t>Máximo de Minutos Disponíveis</w:t>
      </w:r>
      <w:r w:rsidRPr="00786DBE">
        <w:rPr>
          <w:b/>
          <w:bCs/>
        </w:rPr>
        <w:t>:</w:t>
      </w:r>
      <w:r>
        <w:t xml:space="preserve"> </w:t>
      </w:r>
      <w:r>
        <w:rPr>
          <w:szCs w:val="18"/>
        </w:rPr>
        <w:t>A soma de todos os Minutos de Implementação para uma capacidade incorporada específica aprovisionada por um cliente numa determinada subscrição do Microsoft Azure durante um mês de faturação.</w:t>
      </w:r>
    </w:p>
    <w:p w14:paraId="7780F915" w14:textId="77777777" w:rsidR="00C15EA3" w:rsidRPr="00EF7CF9" w:rsidRDefault="00C15EA3" w:rsidP="00C15EA3">
      <w:pPr>
        <w:pStyle w:val="ProductList-Body"/>
      </w:pPr>
    </w:p>
    <w:p w14:paraId="29E09A29" w14:textId="77777777" w:rsidR="00C15EA3" w:rsidRPr="000E03A1" w:rsidRDefault="00C15EA3" w:rsidP="00C15EA3">
      <w:pPr>
        <w:pStyle w:val="ProductList-Body"/>
      </w:pPr>
      <w:r>
        <w:rPr>
          <w:b/>
          <w:color w:val="00188F"/>
        </w:rPr>
        <w:t>Minutos de Período de Indisponibilidade</w:t>
      </w:r>
      <w:r w:rsidRPr="00786DBE">
        <w:rPr>
          <w:b/>
          <w:bCs/>
        </w:rPr>
        <w:t>:</w:t>
      </w:r>
      <w:r>
        <w:t xml:space="preserve"> </w:t>
      </w:r>
      <w:r>
        <w:rPr>
          <w:szCs w:val="18"/>
        </w:rPr>
        <w:t>O total acumulado de Minutos de Implementação durante os quais não é possível utilizar uma capacidade incorporada em todas as funcionalidades aplicáveis do Power BI listadas abaixo:</w:t>
      </w:r>
    </w:p>
    <w:p w14:paraId="2886D05E" w14:textId="77777777" w:rsidR="00C15EA3" w:rsidRPr="00562EF3" w:rsidRDefault="00C15EA3" w:rsidP="00C15EA3">
      <w:pPr>
        <w:pStyle w:val="ProductList-Body"/>
        <w:ind w:left="187"/>
        <w:rPr>
          <w:szCs w:val="18"/>
        </w:rPr>
      </w:pPr>
      <w:r>
        <w:rPr>
          <w:b/>
          <w:color w:val="00188F"/>
          <w:szCs w:val="18"/>
        </w:rPr>
        <w:t>Ver:</w:t>
      </w:r>
      <w:r>
        <w:rPr>
          <w:szCs w:val="18"/>
        </w:rPr>
        <w:t xml:space="preserve"> ver Dashboards, Relatórios e Aplicações do Power BI no serviço.</w:t>
      </w:r>
    </w:p>
    <w:p w14:paraId="56F465D6" w14:textId="77777777" w:rsidR="00C15EA3" w:rsidRPr="00562EF3" w:rsidRDefault="00C15EA3" w:rsidP="00C15EA3">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8F3ABB7" w14:textId="77777777" w:rsidR="00C15EA3" w:rsidRPr="00F86AAF" w:rsidRDefault="00C15EA3" w:rsidP="00C15EA3">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 as limitações da rede, locais do ambiente do cliente ou externas à Microsoft.</w:t>
      </w:r>
      <w:r>
        <w:rPr>
          <w:rFonts w:ascii="Times New Roman" w:hAnsi="Times New Roman" w:cs="Times New Roman"/>
          <w:sz w:val="18"/>
          <w:szCs w:val="18"/>
        </w:rPr>
        <w:t xml:space="preserve"> </w:t>
      </w:r>
    </w:p>
    <w:p w14:paraId="370F77AE" w14:textId="77777777" w:rsidR="00C15EA3" w:rsidRPr="00EF7CF9" w:rsidRDefault="00C15EA3" w:rsidP="00C15EA3">
      <w:pPr>
        <w:pStyle w:val="ProductList-Body"/>
      </w:pPr>
    </w:p>
    <w:p w14:paraId="676F0CC6" w14:textId="77777777" w:rsidR="00C15EA3" w:rsidRPr="00EF7CF9" w:rsidRDefault="00C15EA3" w:rsidP="00C15EA3">
      <w:pPr>
        <w:pStyle w:val="ProductList-Body"/>
      </w:pPr>
      <w:r>
        <w:rPr>
          <w:b/>
          <w:color w:val="00188F"/>
        </w:rPr>
        <w:t>Percentagem de Tempo de Atividade Mensal</w:t>
      </w:r>
      <w:r w:rsidRPr="00786DBE">
        <w:rPr>
          <w:b/>
          <w:bCs/>
        </w:rPr>
        <w:t xml:space="preserve">: </w:t>
      </w:r>
      <w:r>
        <w:t>A Percentagem de Tempo de Atividade Mensal é calculada através da seguinte fórmula:</w:t>
      </w:r>
    </w:p>
    <w:p w14:paraId="2A49FB79" w14:textId="77777777" w:rsidR="00C15EA3" w:rsidRPr="00EF7CF9" w:rsidRDefault="00C15EA3" w:rsidP="00C15EA3">
      <w:pPr>
        <w:pStyle w:val="ProductList-Body"/>
      </w:pPr>
    </w:p>
    <w:p w14:paraId="734107E0" w14:textId="77777777" w:rsidR="00C15EA3" w:rsidRPr="00EF7CF9" w:rsidRDefault="00D95E55" w:rsidP="00C15E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Período de Indisponibilidade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20D8220D" w14:textId="77777777" w:rsidR="00C15EA3" w:rsidRPr="00EF7CF9" w:rsidRDefault="00C15EA3" w:rsidP="00C15EA3">
      <w:pPr>
        <w:pStyle w:val="ProductList-Body"/>
      </w:pPr>
    </w:p>
    <w:p w14:paraId="07BE8208" w14:textId="77777777" w:rsidR="003D47FC" w:rsidRPr="00944E55" w:rsidRDefault="003D47FC" w:rsidP="00E50EF2">
      <w:pPr>
        <w:pStyle w:val="ProductList-Body"/>
      </w:pPr>
      <w:r>
        <w:rPr>
          <w:b/>
          <w:color w:val="00188F"/>
        </w:rPr>
        <w:lastRenderedPageBreak/>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117"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118" w:name="_Toc89799861"/>
      <w:r>
        <w:t>Power BI Premium</w:t>
      </w:r>
      <w:bookmarkEnd w:id="117"/>
      <w:bookmarkEnd w:id="118"/>
    </w:p>
    <w:p w14:paraId="748BFE8D" w14:textId="77777777" w:rsidR="00C15EA3" w:rsidRPr="00EF7CF9" w:rsidRDefault="00C15EA3" w:rsidP="00C15EA3">
      <w:pPr>
        <w:pStyle w:val="ProductList-Body"/>
      </w:pPr>
      <w:r>
        <w:rPr>
          <w:b/>
          <w:color w:val="00188F"/>
        </w:rPr>
        <w:t>Capacidade:</w:t>
      </w:r>
      <w:r>
        <w:t xml:space="preserve"> designa uma capacidade nomeada aprovisionada por um administrador através do portal de administração da capacidade do Power BI Premium. Uma Capacidade é um agrupamento de um ou mais nós.</w:t>
      </w:r>
    </w:p>
    <w:p w14:paraId="39B158BD" w14:textId="77777777" w:rsidR="00C15EA3" w:rsidRPr="00EF7CF9" w:rsidRDefault="00C15EA3" w:rsidP="00C15EA3">
      <w:pPr>
        <w:pStyle w:val="ProductList-Body"/>
      </w:pPr>
      <w:r>
        <w:rPr>
          <w:b/>
          <w:color w:val="00188F"/>
        </w:rPr>
        <w:t>Máximo de Minutos Disponíveis:</w:t>
      </w:r>
      <w:r>
        <w:t xml:space="preserve"> a soma de todos os minutos durante os quais determinada Capacidade foi atribuída a uma instância durante um mês de faturação para um determinado inquilino.</w:t>
      </w:r>
    </w:p>
    <w:p w14:paraId="63A62BB1" w14:textId="77777777" w:rsidR="00C15EA3" w:rsidRPr="00EF7CF9" w:rsidRDefault="00C15EA3" w:rsidP="00C15EA3">
      <w:pPr>
        <w:pStyle w:val="ProductList-Body"/>
      </w:pPr>
    </w:p>
    <w:p w14:paraId="78E707C1" w14:textId="77777777" w:rsidR="00C15EA3" w:rsidRPr="00EF7CF9" w:rsidRDefault="00C15EA3" w:rsidP="00C15EA3">
      <w:pPr>
        <w:pStyle w:val="ProductList-Body"/>
      </w:pPr>
      <w:r>
        <w:rPr>
          <w:b/>
          <w:color w:val="00188F"/>
        </w:rPr>
        <w:t>Minutos de Período de Indisponibilidade</w:t>
      </w:r>
      <w:r w:rsidRPr="00B6764E">
        <w:rPr>
          <w:b/>
          <w:bCs/>
        </w:rPr>
        <w:t>:</w:t>
      </w:r>
      <w:r>
        <w:t xml:space="preserve"> </w:t>
      </w:r>
      <w:r>
        <w:rPr>
          <w:szCs w:val="18"/>
        </w:rPr>
        <w:t>o total de minutos acumulados num mês de faturação para uma determinada Capacidade, após a sua criação, ou antes de ser desaprovisionada, durante os quais não é possível utilizar a Capacidade em todas as funcionalidades aplicáveis do Power BI listadas abaixo:</w:t>
      </w:r>
    </w:p>
    <w:p w14:paraId="52216AE0"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670E05A3"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1FFB3E7F" w14:textId="77777777" w:rsidR="00C15EA3" w:rsidRPr="00F86AAF"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0499406B" w14:textId="77777777" w:rsidR="00C15EA3" w:rsidRPr="00EF7CF9" w:rsidRDefault="00C15EA3" w:rsidP="00C15EA3">
      <w:pPr>
        <w:pStyle w:val="ProductList-Body"/>
      </w:pPr>
    </w:p>
    <w:p w14:paraId="0648F7C8"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38565BE5" w14:textId="77777777" w:rsidR="00C15EA3" w:rsidRPr="00EF7CF9" w:rsidRDefault="00C15EA3" w:rsidP="00C15EA3">
      <w:pPr>
        <w:pStyle w:val="ProductList-Body"/>
      </w:pPr>
    </w:p>
    <w:p w14:paraId="6410286C" w14:textId="77777777" w:rsidR="00C15EA3" w:rsidRPr="009E2B16" w:rsidRDefault="00D95E55"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5AEB94F8" w14:textId="77777777" w:rsidR="00C15EA3" w:rsidRPr="00EF7CF9" w:rsidRDefault="00C15EA3" w:rsidP="00C15EA3">
      <w:pPr>
        <w:pStyle w:val="ProductList-Body"/>
      </w:pPr>
    </w:p>
    <w:p w14:paraId="3619DCFE" w14:textId="77777777" w:rsidR="00EC0150" w:rsidRPr="00DE201A" w:rsidRDefault="00EC0150" w:rsidP="00E50EF2">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119" w:name="_Toc89799862"/>
      <w:r>
        <w:t xml:space="preserve">Power BI </w:t>
      </w:r>
      <w:r w:rsidR="00D41858">
        <w:t>Pro</w:t>
      </w:r>
      <w:bookmarkEnd w:id="119"/>
    </w:p>
    <w:p w14:paraId="071AB22A" w14:textId="77777777" w:rsidR="00C15EA3" w:rsidRDefault="00C15EA3" w:rsidP="00C15EA3">
      <w:pPr>
        <w:pStyle w:val="ProductList-Body"/>
        <w:rPr>
          <w:szCs w:val="18"/>
        </w:rPr>
      </w:pPr>
      <w:r>
        <w:rPr>
          <w:b/>
          <w:color w:val="00188F"/>
        </w:rPr>
        <w:t>Minutos de Período de Indisponibilidade</w:t>
      </w:r>
      <w:r w:rsidRPr="00B6764E">
        <w:rPr>
          <w:b/>
          <w:bCs/>
        </w:rPr>
        <w:t>:</w:t>
      </w:r>
      <w:r>
        <w:t xml:space="preserve"> </w:t>
      </w:r>
      <w:r>
        <w:rPr>
          <w:szCs w:val="18"/>
        </w:rPr>
        <w:t>o total de minutos acumulados num mês de faturação durante os quais todas as funcionalidades do Power BI features listadas abaixo estão indisponíveis:</w:t>
      </w:r>
    </w:p>
    <w:p w14:paraId="263196E7"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5776E4BF"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7326282" w14:textId="77777777" w:rsidR="00C15EA3"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32F9D704" w14:textId="77777777" w:rsidR="00C15EA3" w:rsidRPr="00EF7CF9" w:rsidRDefault="00C15EA3" w:rsidP="00C15EA3">
      <w:pPr>
        <w:pStyle w:val="ProductList-Body"/>
      </w:pPr>
    </w:p>
    <w:p w14:paraId="35BA7A5D"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4DF50751" w14:textId="77777777" w:rsidR="00C15EA3" w:rsidRDefault="00C15EA3" w:rsidP="00C15EA3">
      <w:pPr>
        <w:pStyle w:val="ProductList-Body"/>
      </w:pPr>
    </w:p>
    <w:p w14:paraId="4C269DD8" w14:textId="77777777" w:rsidR="00C15EA3" w:rsidRPr="009E2B16" w:rsidRDefault="00D95E55"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Minutos de Período de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0824522" w14:textId="77777777" w:rsidR="00C15EA3" w:rsidRPr="00EF7CF9" w:rsidRDefault="00C15EA3" w:rsidP="00C15EA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104E60">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D95E55"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120" w:name="_Toc89799863"/>
      <w:r>
        <w:t>API Translator</w:t>
      </w:r>
      <w:bookmarkEnd w:id="120"/>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D95E55"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121" w:name="_Toc457821597"/>
    <w:bookmarkStart w:id="122" w:name="_Toc465333785"/>
    <w:bookmarkStart w:id="123"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99FD9D" w14:textId="77777777" w:rsidR="00104E60" w:rsidRPr="001A029B" w:rsidRDefault="00104E60" w:rsidP="001A029B">
      <w:pPr>
        <w:pStyle w:val="ProductList-Offering2Heading"/>
        <w:tabs>
          <w:tab w:val="clear" w:pos="360"/>
          <w:tab w:val="clear" w:pos="720"/>
          <w:tab w:val="clear" w:pos="1080"/>
        </w:tabs>
        <w:outlineLvl w:val="2"/>
      </w:pPr>
      <w:bookmarkStart w:id="124" w:name="_Toc13833097"/>
      <w:bookmarkStart w:id="125" w:name="_Toc55920329"/>
      <w:bookmarkStart w:id="126" w:name="_Toc89799864"/>
      <w:bookmarkEnd w:id="121"/>
      <w:bookmarkEnd w:id="122"/>
      <w:bookmarkEnd w:id="123"/>
      <w:r w:rsidRPr="001A029B">
        <w:t xml:space="preserve">Microsoft Defender </w:t>
      </w:r>
      <w:bookmarkEnd w:id="124"/>
      <w:r w:rsidRPr="001A029B">
        <w:t>para Ponto Final</w:t>
      </w:r>
      <w:bookmarkEnd w:id="125"/>
      <w:bookmarkEnd w:id="126"/>
    </w:p>
    <w:p w14:paraId="49A35197"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197DFABB" w14:textId="77777777" w:rsidR="00104E60" w:rsidRPr="00104E60" w:rsidRDefault="00104E60" w:rsidP="00104E60">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o total de minutos acumulados durante um mês de faturação para o portal do Microsoft Defender para Ponto Final. O Máximo de Minutos Disponíveis é medido a partir do momento em que o Inquilino foi criado em resultado da conclusão com êxito do processo de integração.</w:t>
      </w:r>
    </w:p>
    <w:p w14:paraId="1108887E"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Inquilino</w:t>
      </w:r>
      <w:r>
        <w:rPr>
          <w:rFonts w:ascii="Calibri" w:eastAsia="Calibri" w:hAnsi="Calibri" w:cs="Arial"/>
          <w:sz w:val="18"/>
        </w:rPr>
        <w:t>” representa o ambiente na nuvem específico do cliente do Microsoft Defender para Ponto Final.</w:t>
      </w:r>
    </w:p>
    <w:p w14:paraId="0F68F1DD" w14:textId="77777777" w:rsidR="00104E60" w:rsidRPr="00104E60" w:rsidRDefault="00104E60" w:rsidP="00104E60">
      <w:pPr>
        <w:tabs>
          <w:tab w:val="left" w:pos="360"/>
          <w:tab w:val="left" w:pos="720"/>
          <w:tab w:val="left" w:pos="1080"/>
        </w:tabs>
        <w:spacing w:after="0" w:line="240" w:lineRule="auto"/>
        <w:rPr>
          <w:sz w:val="18"/>
          <w:szCs w:val="18"/>
        </w:rPr>
      </w:pPr>
    </w:p>
    <w:p w14:paraId="3485F776" w14:textId="48136594" w:rsidR="00FA522C" w:rsidRPr="00EF7CF9" w:rsidRDefault="00104E60" w:rsidP="00104E60">
      <w:pPr>
        <w:pStyle w:val="ProductList-Body"/>
      </w:pPr>
      <w:r>
        <w:rPr>
          <w:rFonts w:ascii="Calibri" w:eastAsia="Calibri" w:hAnsi="Calibri" w:cs="Arial"/>
          <w:b/>
          <w:color w:val="00188F"/>
        </w:rPr>
        <w:t>Período de Indisponibilidade</w:t>
      </w:r>
      <w:r w:rsidRPr="008A4B84">
        <w:rPr>
          <w:rFonts w:ascii="Calibri" w:eastAsia="Calibri" w:hAnsi="Calibri" w:cs="Arial"/>
          <w:b/>
          <w:bCs/>
        </w:rPr>
        <w:t xml:space="preserve">: </w:t>
      </w:r>
      <w:r>
        <w:rPr>
          <w:rFonts w:ascii="Calibri" w:eastAsia="Calibri" w:hAnsi="Calibri" w:cs="Arial"/>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rsidR="00FA522C">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D95E55"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D95E55"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647A78F" w14:textId="77777777" w:rsidR="001A029B" w:rsidRPr="00EF7CF9" w:rsidRDefault="001A029B" w:rsidP="001A029B">
      <w:pPr>
        <w:pStyle w:val="ProductList-Offering2Heading"/>
        <w:outlineLvl w:val="2"/>
      </w:pPr>
      <w:bookmarkStart w:id="127" w:name="_Toc64891130"/>
      <w:bookmarkStart w:id="128" w:name="_Toc89799865"/>
      <w:r>
        <w:t>Impressão Universal</w:t>
      </w:r>
      <w:bookmarkEnd w:id="127"/>
      <w:bookmarkEnd w:id="128"/>
    </w:p>
    <w:p w14:paraId="05F3DC2A" w14:textId="77777777" w:rsidR="001A029B" w:rsidRPr="00EF7CF9" w:rsidRDefault="001A029B" w:rsidP="001A029B">
      <w:pPr>
        <w:pStyle w:val="ProductList-Body"/>
      </w:pPr>
      <w:r>
        <w:rPr>
          <w:b/>
          <w:color w:val="00188F"/>
        </w:rPr>
        <w:t>Período de Indisponibilidade</w:t>
      </w:r>
      <w:r w:rsidRPr="00DD37A4">
        <w:rPr>
          <w:b/>
          <w:bCs/>
        </w:rPr>
        <w:t>:</w:t>
      </w:r>
      <w:r>
        <w:t xml:space="preserve"> Qualquer período durante a qual a indisponibilidade do Serviço de Impressão Universal resulta na incapacidade dos utilizadores de detetarem impressoras ou enviarem trabalhos de impressão, ou na incapacidade dos administradores registarem ou configurarem impressoras, gerirem o controlo de acesso ou monitorizarem o estado e a utilização da Impressão Universal.</w:t>
      </w:r>
    </w:p>
    <w:p w14:paraId="7751E81C" w14:textId="77777777" w:rsidR="001A029B" w:rsidRPr="00EF7CF9" w:rsidRDefault="001A029B" w:rsidP="001A029B">
      <w:pPr>
        <w:pStyle w:val="ProductList-Body"/>
      </w:pPr>
    </w:p>
    <w:p w14:paraId="1C42647F" w14:textId="77777777" w:rsidR="001A029B" w:rsidRPr="00EF7CF9" w:rsidRDefault="001A029B" w:rsidP="001A029B">
      <w:pPr>
        <w:pStyle w:val="ProductList-Body"/>
      </w:pPr>
      <w:r>
        <w:rPr>
          <w:b/>
          <w:color w:val="00188F"/>
        </w:rPr>
        <w:t>Percentagem de Tempo de Atividade Mensal</w:t>
      </w:r>
      <w:r w:rsidRPr="00DD37A4">
        <w:rPr>
          <w:b/>
          <w:bCs/>
        </w:rPr>
        <w:t>:</w:t>
      </w:r>
      <w:r>
        <w:t xml:space="preserve"> A Percentagem de Tempo de Atividade Mensal é calculada através da seguinte fórmula:</w:t>
      </w:r>
    </w:p>
    <w:p w14:paraId="3A162C63" w14:textId="77777777" w:rsidR="001A029B" w:rsidRPr="00EF7CF9" w:rsidRDefault="001A029B" w:rsidP="001A029B">
      <w:pPr>
        <w:pStyle w:val="ProductList-Body"/>
      </w:pPr>
    </w:p>
    <w:p w14:paraId="7FB19A0B" w14:textId="77777777" w:rsidR="001A029B" w:rsidRPr="00EF7CF9" w:rsidRDefault="00D95E55" w:rsidP="001A029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5B6F8E28" w14:textId="77777777" w:rsidR="001A029B" w:rsidRPr="00EF7CF9" w:rsidRDefault="001A029B" w:rsidP="001A029B">
      <w:pPr>
        <w:pStyle w:val="ProductList-Body"/>
        <w:rPr>
          <w:szCs w:val="18"/>
        </w:rPr>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1AD7F9A" w14:textId="77777777" w:rsidR="001A029B" w:rsidRPr="00EF7CF9" w:rsidRDefault="001A029B" w:rsidP="001A029B">
      <w:pPr>
        <w:pStyle w:val="ProductList-Body"/>
      </w:pPr>
    </w:p>
    <w:p w14:paraId="58052670" w14:textId="77777777" w:rsidR="001A029B" w:rsidRPr="00EF7CF9" w:rsidRDefault="001A029B" w:rsidP="001A029B">
      <w:pPr>
        <w:pStyle w:val="ProductList-Body"/>
      </w:pPr>
      <w:r>
        <w:rPr>
          <w:b/>
          <w:color w:val="00188F"/>
        </w:rPr>
        <w:t>Crédito de Serviço</w:t>
      </w:r>
      <w:r w:rsidRPr="00DD37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29B" w:rsidRPr="00B44CF9" w14:paraId="7E35221F" w14:textId="77777777" w:rsidTr="00417C02">
        <w:trPr>
          <w:tblHeader/>
        </w:trPr>
        <w:tc>
          <w:tcPr>
            <w:tcW w:w="5400" w:type="dxa"/>
            <w:shd w:val="clear" w:color="auto" w:fill="0072C6"/>
          </w:tcPr>
          <w:p w14:paraId="58A07B51" w14:textId="77777777" w:rsidR="001A029B" w:rsidRPr="00EF7CF9" w:rsidRDefault="001A029B" w:rsidP="00417C0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A7AA18" w14:textId="77777777" w:rsidR="001A029B" w:rsidRPr="00EF7CF9" w:rsidRDefault="001A029B" w:rsidP="00417C02">
            <w:pPr>
              <w:pStyle w:val="ProductList-OfferingBody"/>
              <w:jc w:val="center"/>
              <w:rPr>
                <w:color w:val="FFFFFF" w:themeColor="background1"/>
              </w:rPr>
            </w:pPr>
            <w:r>
              <w:rPr>
                <w:color w:val="FFFFFF" w:themeColor="background1"/>
              </w:rPr>
              <w:t>Crédito de Serviço</w:t>
            </w:r>
          </w:p>
        </w:tc>
      </w:tr>
      <w:tr w:rsidR="001A029B" w:rsidRPr="00B44CF9" w14:paraId="38CEE883" w14:textId="77777777" w:rsidTr="00417C02">
        <w:tc>
          <w:tcPr>
            <w:tcW w:w="5400" w:type="dxa"/>
          </w:tcPr>
          <w:p w14:paraId="576B036F" w14:textId="77777777" w:rsidR="001A029B" w:rsidRPr="00EF7CF9" w:rsidRDefault="001A029B" w:rsidP="00417C02">
            <w:pPr>
              <w:pStyle w:val="ProductList-OfferingBody"/>
              <w:jc w:val="center"/>
            </w:pPr>
            <w:r>
              <w:t>&lt; 99,9%</w:t>
            </w:r>
          </w:p>
        </w:tc>
        <w:tc>
          <w:tcPr>
            <w:tcW w:w="5400" w:type="dxa"/>
          </w:tcPr>
          <w:p w14:paraId="3F6FA30C" w14:textId="77777777" w:rsidR="001A029B" w:rsidRPr="00EF7CF9" w:rsidRDefault="001A029B" w:rsidP="00417C02">
            <w:pPr>
              <w:pStyle w:val="ProductList-OfferingBody"/>
              <w:jc w:val="center"/>
            </w:pPr>
            <w:r>
              <w:t>25%</w:t>
            </w:r>
          </w:p>
        </w:tc>
      </w:tr>
      <w:tr w:rsidR="001A029B" w:rsidRPr="00B44CF9" w14:paraId="3613B437" w14:textId="77777777" w:rsidTr="00417C02">
        <w:tc>
          <w:tcPr>
            <w:tcW w:w="5400" w:type="dxa"/>
          </w:tcPr>
          <w:p w14:paraId="74BACBAB" w14:textId="77777777" w:rsidR="001A029B" w:rsidRPr="00EF7CF9" w:rsidRDefault="001A029B" w:rsidP="00417C02">
            <w:pPr>
              <w:pStyle w:val="ProductList-OfferingBody"/>
              <w:jc w:val="center"/>
            </w:pPr>
            <w:r>
              <w:t>&lt; 99%</w:t>
            </w:r>
          </w:p>
        </w:tc>
        <w:tc>
          <w:tcPr>
            <w:tcW w:w="5400" w:type="dxa"/>
          </w:tcPr>
          <w:p w14:paraId="3D245668" w14:textId="77777777" w:rsidR="001A029B" w:rsidRPr="00EF7CF9" w:rsidRDefault="001A029B" w:rsidP="00417C02">
            <w:pPr>
              <w:pStyle w:val="ProductList-OfferingBody"/>
              <w:keepNext/>
              <w:jc w:val="center"/>
            </w:pPr>
            <w:r>
              <w:t>50%</w:t>
            </w:r>
          </w:p>
        </w:tc>
      </w:tr>
      <w:tr w:rsidR="001A029B" w:rsidRPr="00B44CF9" w14:paraId="747C698C" w14:textId="77777777" w:rsidTr="00417C02">
        <w:tc>
          <w:tcPr>
            <w:tcW w:w="5400" w:type="dxa"/>
          </w:tcPr>
          <w:p w14:paraId="2CF5730E" w14:textId="77777777" w:rsidR="001A029B" w:rsidRPr="00EF7CF9" w:rsidRDefault="001A029B" w:rsidP="00417C02">
            <w:pPr>
              <w:pStyle w:val="ProductList-OfferingBody"/>
              <w:jc w:val="center"/>
            </w:pPr>
            <w:r>
              <w:t>&lt; 95%</w:t>
            </w:r>
          </w:p>
        </w:tc>
        <w:tc>
          <w:tcPr>
            <w:tcW w:w="5400" w:type="dxa"/>
          </w:tcPr>
          <w:p w14:paraId="5F4BA817" w14:textId="77777777" w:rsidR="001A029B" w:rsidRDefault="001A029B" w:rsidP="00417C02">
            <w:pPr>
              <w:pStyle w:val="ProductList-OfferingBody"/>
              <w:keepNext/>
              <w:jc w:val="center"/>
            </w:pPr>
            <w:r>
              <w:t>100%</w:t>
            </w:r>
          </w:p>
        </w:tc>
      </w:tr>
    </w:tbl>
    <w:p w14:paraId="63EA0EFA" w14:textId="77777777" w:rsidR="001A029B" w:rsidRPr="00EF7CF9" w:rsidRDefault="001A029B" w:rsidP="001A029B">
      <w:pPr>
        <w:pStyle w:val="ProductList-Body"/>
      </w:pPr>
    </w:p>
    <w:p w14:paraId="254D750C" w14:textId="77777777" w:rsidR="001A029B" w:rsidRDefault="001A029B" w:rsidP="001A029B">
      <w:pPr>
        <w:pStyle w:val="ProductList-Body"/>
      </w:pPr>
      <w:r>
        <w:rPr>
          <w:b/>
          <w:color w:val="00188F"/>
        </w:rPr>
        <w:t>Exceções de Nível de Serviço</w:t>
      </w:r>
      <w:r w:rsidRPr="00DD37A4">
        <w:rPr>
          <w:b/>
          <w:bCs/>
        </w:rPr>
        <w:t>:</w:t>
      </w:r>
      <w:r>
        <w:t xml:space="preserve"> Este SLA não é aplicável a nenhum Inquilino da versão de avaliação/pré-visualização.</w:t>
      </w:r>
    </w:p>
    <w:p w14:paraId="19045EB2" w14:textId="77777777" w:rsidR="001A029B" w:rsidRPr="00FB368F" w:rsidRDefault="00D95E55" w:rsidP="001A029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A029B">
          <w:rPr>
            <w:rStyle w:val="Hyperlink"/>
            <w:sz w:val="16"/>
            <w:szCs w:val="16"/>
          </w:rPr>
          <w:t>Índice</w:t>
        </w:r>
      </w:hyperlink>
      <w:r w:rsidR="001A029B">
        <w:rPr>
          <w:sz w:val="16"/>
          <w:szCs w:val="16"/>
        </w:rPr>
        <w:t xml:space="preserve"> / </w:t>
      </w:r>
      <w:hyperlink w:anchor="Definitions" w:tooltip="Definições" w:history="1">
        <w:r w:rsidR="001A029B">
          <w:rPr>
            <w:rStyle w:val="Hyperlink"/>
            <w:sz w:val="16"/>
            <w:szCs w:val="16"/>
          </w:rPr>
          <w:t>Definições</w:t>
        </w:r>
      </w:hyperlink>
    </w:p>
    <w:p w14:paraId="287445DA" w14:textId="77777777" w:rsidR="00FF56F1" w:rsidRPr="00C36486" w:rsidRDefault="00FF56F1" w:rsidP="00FF56F1">
      <w:pPr>
        <w:pStyle w:val="ProductList-Offering2Heading"/>
        <w:tabs>
          <w:tab w:val="clear" w:pos="360"/>
          <w:tab w:val="clear" w:pos="720"/>
          <w:tab w:val="clear" w:pos="1080"/>
        </w:tabs>
        <w:outlineLvl w:val="2"/>
      </w:pPr>
      <w:bookmarkStart w:id="129" w:name="_Toc77624055"/>
      <w:bookmarkStart w:id="130" w:name="_Toc89799866"/>
      <w:r>
        <w:t>Windows 365</w:t>
      </w:r>
      <w:bookmarkEnd w:id="129"/>
      <w:bookmarkEnd w:id="130"/>
    </w:p>
    <w:p w14:paraId="0FA88999" w14:textId="77777777" w:rsidR="00FF56F1" w:rsidRPr="00C36486" w:rsidRDefault="00FF56F1" w:rsidP="00FF56F1">
      <w:pPr>
        <w:pStyle w:val="ProductList-Body"/>
      </w:pPr>
      <w:r>
        <w:rPr>
          <w:b/>
          <w:color w:val="00188F"/>
        </w:rPr>
        <w:t>PC na Nuvem:</w:t>
      </w:r>
      <w:r>
        <w:t xml:space="preserve"> a instância específica do Windows 365 licenciado a um utilizador.</w:t>
      </w:r>
    </w:p>
    <w:p w14:paraId="4FB37E69" w14:textId="77777777" w:rsidR="00FF56F1" w:rsidRPr="00C36486" w:rsidRDefault="00FF56F1" w:rsidP="00FF56F1">
      <w:pPr>
        <w:pStyle w:val="ProductList-Body"/>
      </w:pPr>
    </w:p>
    <w:p w14:paraId="34055517" w14:textId="77777777" w:rsidR="00FF56F1" w:rsidRPr="00C36486" w:rsidRDefault="00FF56F1" w:rsidP="00FF56F1">
      <w:pPr>
        <w:pStyle w:val="ProductList-Body"/>
      </w:pPr>
      <w:r>
        <w:rPr>
          <w:b/>
          <w:color w:val="00188F"/>
        </w:rPr>
        <w:t>Período de Indisponibilidade:</w:t>
      </w:r>
      <w:r>
        <w:t xml:space="preserve"> medido em minutos, o período durante o qual todas as tentativas de ligação por um utilizador específico a um PC na nuvem específico não tiverem êxito, excluindo qualquer um dos seguintes tipos de falhas:</w:t>
      </w:r>
    </w:p>
    <w:p w14:paraId="4B9E301E" w14:textId="77777777" w:rsidR="00FF56F1" w:rsidRPr="00C36486" w:rsidRDefault="00FF56F1" w:rsidP="00FF56F1">
      <w:pPr>
        <w:pStyle w:val="ProductList-Body"/>
        <w:numPr>
          <w:ilvl w:val="0"/>
          <w:numId w:val="15"/>
        </w:numPr>
      </w:pPr>
      <w:r>
        <w:t>As falhas resultantes de o PC em Nuvem estar num estado inoperável não relacionado com a infraestrutura do Azure subjacente (por exemplo, sistema operativo, configuração do sistema operativo ou configuração incorreta ou danificada); e</w:t>
      </w:r>
    </w:p>
    <w:p w14:paraId="0EA8C3CC" w14:textId="77777777" w:rsidR="00FF56F1" w:rsidRPr="00C36486" w:rsidRDefault="00FF56F1" w:rsidP="00FF56F1">
      <w:pPr>
        <w:pStyle w:val="ProductList-Body"/>
        <w:numPr>
          <w:ilvl w:val="0"/>
          <w:numId w:val="15"/>
        </w:numPr>
      </w:pPr>
      <w:r>
        <w:t>Falha resultante de uma aplicação ou outro software instalado no PC em Nuvem.</w:t>
      </w:r>
    </w:p>
    <w:p w14:paraId="7B6C14DD" w14:textId="77777777" w:rsidR="00FF56F1" w:rsidRPr="00C36486" w:rsidRDefault="00FF56F1" w:rsidP="00FF56F1">
      <w:pPr>
        <w:pStyle w:val="ProductList-Body"/>
      </w:pPr>
    </w:p>
    <w:p w14:paraId="7C69657B" w14:textId="77777777" w:rsidR="00FF56F1" w:rsidRPr="00C36486" w:rsidRDefault="00FF56F1" w:rsidP="00FF56F1">
      <w:pPr>
        <w:pStyle w:val="ProductList-Body"/>
      </w:pPr>
      <w:r>
        <w:rPr>
          <w:b/>
          <w:color w:val="00188F"/>
        </w:rPr>
        <w:t>Período de Indisponibilidade Individual</w:t>
      </w:r>
      <w:r>
        <w:t>: designa o Período de Indisponibilidade para um determinado utilizador para cada mês.</w:t>
      </w:r>
    </w:p>
    <w:p w14:paraId="726721FB" w14:textId="77777777" w:rsidR="00FF56F1" w:rsidRPr="00C36486" w:rsidRDefault="00FF56F1" w:rsidP="00FF56F1">
      <w:pPr>
        <w:pStyle w:val="ProductList-Body"/>
      </w:pPr>
    </w:p>
    <w:p w14:paraId="798F9596" w14:textId="77777777" w:rsidR="00FF56F1" w:rsidRPr="00C36486" w:rsidRDefault="00FF56F1" w:rsidP="00FF56F1">
      <w:pPr>
        <w:pStyle w:val="ProductList-Body"/>
      </w:pPr>
      <w:r>
        <w:rPr>
          <w:b/>
          <w:color w:val="00188F"/>
        </w:rPr>
        <w:t>Minutos Individuais</w:t>
      </w:r>
      <w:r>
        <w:t>: designa os Minutos de Utilizador para um determinado utilizador para cada mês.</w:t>
      </w:r>
    </w:p>
    <w:p w14:paraId="146AA1FE" w14:textId="77777777" w:rsidR="00FF56F1" w:rsidRPr="00C36486" w:rsidRDefault="00FF56F1" w:rsidP="00FF56F1">
      <w:pPr>
        <w:pStyle w:val="ProductList-Body"/>
      </w:pPr>
    </w:p>
    <w:p w14:paraId="59D5428C" w14:textId="77777777" w:rsidR="00FF56F1" w:rsidRPr="00C36486" w:rsidRDefault="00FF56F1" w:rsidP="00FF56F1">
      <w:pPr>
        <w:pStyle w:val="ProductList-Body"/>
        <w:tabs>
          <w:tab w:val="clear" w:pos="360"/>
          <w:tab w:val="clear" w:pos="720"/>
          <w:tab w:val="clear" w:pos="1080"/>
        </w:tabs>
      </w:pPr>
      <w:r>
        <w:rPr>
          <w:b/>
          <w:color w:val="00188F"/>
        </w:rPr>
        <w:t>Percentagem de Tempo de Atividade Individual</w:t>
      </w:r>
      <w:r>
        <w:t>: A Percentagem de Tempo de Atividade Individual é calculada da seguinte forma:</w:t>
      </w:r>
    </w:p>
    <w:p w14:paraId="6566D451" w14:textId="77777777" w:rsidR="00FF56F1" w:rsidRPr="00C36486" w:rsidRDefault="00FF56F1" w:rsidP="00FF56F1">
      <w:pPr>
        <w:pStyle w:val="ProductList-Body"/>
        <w:tabs>
          <w:tab w:val="clear" w:pos="360"/>
          <w:tab w:val="clear" w:pos="720"/>
          <w:tab w:val="clear" w:pos="1080"/>
        </w:tabs>
      </w:pPr>
    </w:p>
    <w:p w14:paraId="34EC1100" w14:textId="77777777" w:rsidR="00FF56F1" w:rsidRPr="0077713E" w:rsidRDefault="00D95E55"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Individuais - Período de Indisponibilidade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5F550437" w14:textId="77777777" w:rsidR="00FF56F1" w:rsidRPr="0077713E" w:rsidRDefault="00FF56F1" w:rsidP="00FF56F1">
      <w:pPr>
        <w:pStyle w:val="ProductList-Body"/>
        <w:tabs>
          <w:tab w:val="clear" w:pos="360"/>
          <w:tab w:val="clear" w:pos="720"/>
          <w:tab w:val="clear" w:pos="1080"/>
        </w:tabs>
        <w:rPr>
          <w:spacing w:val="-4"/>
        </w:rPr>
      </w:pPr>
      <w:r>
        <w:rPr>
          <w:b/>
          <w:color w:val="00188F"/>
        </w:rPr>
        <w:t>Crédito Por Utilizador</w:t>
      </w:r>
      <w:r w:rsidRPr="0077713E">
        <w:rPr>
          <w:spacing w:val="-4"/>
        </w:rPr>
        <w:t>: Para um mês em que a Percentagem de Tempo de Atividade Regional é inferior a 99,9%, um Crédito Por Utilizador será calculado como uma percentagem da parte por utilizador dos Honorários Mensais dos Serviços Aplicáveis para cada utilizador para o qual a Percentagem de Tempo de Atividade Individual foi inferior a 99,9%, segundo a seguinte tabela (desde que, no entanto, qualquer Percentagem de Tempo de Atividade Individual que seja inferior à Percentagem de Tempo de Atividade Regional seja considerada igual à Percentagem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56F1" w:rsidRPr="00B44CF9" w14:paraId="63F45EB3" w14:textId="77777777" w:rsidTr="00401302">
        <w:trPr>
          <w:tblHeader/>
        </w:trPr>
        <w:tc>
          <w:tcPr>
            <w:tcW w:w="5400" w:type="dxa"/>
            <w:shd w:val="clear" w:color="auto" w:fill="0072C6"/>
          </w:tcPr>
          <w:p w14:paraId="5B8F9C4D" w14:textId="77777777" w:rsidR="00FF56F1" w:rsidRPr="00EF7CF9" w:rsidRDefault="00FF56F1" w:rsidP="00401302">
            <w:pPr>
              <w:pStyle w:val="ProductList-OfferingBody"/>
              <w:jc w:val="center"/>
              <w:rPr>
                <w:color w:val="FFFFFF" w:themeColor="background1"/>
              </w:rPr>
            </w:pPr>
            <w:r>
              <w:rPr>
                <w:color w:val="FFFFFF" w:themeColor="background1"/>
              </w:rPr>
              <w:t>Percentagem de Tempo de Atividade Individual</w:t>
            </w:r>
          </w:p>
        </w:tc>
        <w:tc>
          <w:tcPr>
            <w:tcW w:w="5400" w:type="dxa"/>
            <w:shd w:val="clear" w:color="auto" w:fill="0072C6"/>
          </w:tcPr>
          <w:p w14:paraId="2F6C2C83" w14:textId="77777777" w:rsidR="00FF56F1" w:rsidRPr="00EF7CF9" w:rsidRDefault="00FF56F1" w:rsidP="00401302">
            <w:pPr>
              <w:pStyle w:val="ProductList-OfferingBody"/>
              <w:jc w:val="center"/>
              <w:rPr>
                <w:color w:val="FFFFFF" w:themeColor="background1"/>
              </w:rPr>
            </w:pPr>
            <w:r>
              <w:rPr>
                <w:color w:val="FFFFFF" w:themeColor="background1"/>
              </w:rPr>
              <w:t>Crédito Por Utilizador</w:t>
            </w:r>
          </w:p>
        </w:tc>
      </w:tr>
      <w:tr w:rsidR="00FF56F1" w:rsidRPr="00B44CF9" w14:paraId="1E8C1DD7" w14:textId="77777777" w:rsidTr="00401302">
        <w:tc>
          <w:tcPr>
            <w:tcW w:w="5400" w:type="dxa"/>
          </w:tcPr>
          <w:p w14:paraId="30E1F350" w14:textId="77777777" w:rsidR="00FF56F1" w:rsidRPr="00EF7CF9" w:rsidRDefault="00FF56F1" w:rsidP="00401302">
            <w:pPr>
              <w:pStyle w:val="ProductList-OfferingBody"/>
              <w:jc w:val="center"/>
            </w:pPr>
            <w:r>
              <w:t>&lt; 99,9%</w:t>
            </w:r>
          </w:p>
        </w:tc>
        <w:tc>
          <w:tcPr>
            <w:tcW w:w="5400" w:type="dxa"/>
          </w:tcPr>
          <w:p w14:paraId="67400852" w14:textId="77777777" w:rsidR="00FF56F1" w:rsidRPr="00EF7CF9" w:rsidRDefault="00FF56F1" w:rsidP="00401302">
            <w:pPr>
              <w:pStyle w:val="ProductList-OfferingBody"/>
              <w:jc w:val="center"/>
            </w:pPr>
            <w:r>
              <w:t>10%</w:t>
            </w:r>
          </w:p>
        </w:tc>
      </w:tr>
      <w:tr w:rsidR="00FF56F1" w:rsidRPr="00B44CF9" w14:paraId="1B225F05" w14:textId="77777777" w:rsidTr="00401302">
        <w:tc>
          <w:tcPr>
            <w:tcW w:w="5400" w:type="dxa"/>
          </w:tcPr>
          <w:p w14:paraId="006171BD" w14:textId="77777777" w:rsidR="00FF56F1" w:rsidRPr="00EF7CF9" w:rsidRDefault="00FF56F1" w:rsidP="00401302">
            <w:pPr>
              <w:pStyle w:val="ProductList-OfferingBody"/>
              <w:jc w:val="center"/>
            </w:pPr>
            <w:r>
              <w:t>&lt; 99%</w:t>
            </w:r>
          </w:p>
        </w:tc>
        <w:tc>
          <w:tcPr>
            <w:tcW w:w="5400" w:type="dxa"/>
          </w:tcPr>
          <w:p w14:paraId="35550EB7" w14:textId="77777777" w:rsidR="00FF56F1" w:rsidRPr="00EF7CF9" w:rsidRDefault="00FF56F1" w:rsidP="00401302">
            <w:pPr>
              <w:pStyle w:val="ProductList-OfferingBody"/>
              <w:keepNext/>
              <w:jc w:val="center"/>
            </w:pPr>
            <w:r>
              <w:t>25%</w:t>
            </w:r>
          </w:p>
        </w:tc>
      </w:tr>
      <w:tr w:rsidR="00FF56F1" w:rsidRPr="00B44CF9" w14:paraId="5119CB82" w14:textId="77777777" w:rsidTr="00401302">
        <w:tc>
          <w:tcPr>
            <w:tcW w:w="5400" w:type="dxa"/>
          </w:tcPr>
          <w:p w14:paraId="10A41132" w14:textId="77777777" w:rsidR="00FF56F1" w:rsidRPr="00EF7CF9" w:rsidRDefault="00FF56F1" w:rsidP="00401302">
            <w:pPr>
              <w:pStyle w:val="ProductList-OfferingBody"/>
              <w:jc w:val="center"/>
            </w:pPr>
            <w:r>
              <w:t>&lt; 95%</w:t>
            </w:r>
          </w:p>
        </w:tc>
        <w:tc>
          <w:tcPr>
            <w:tcW w:w="5400" w:type="dxa"/>
          </w:tcPr>
          <w:p w14:paraId="01345E7E" w14:textId="77777777" w:rsidR="00FF56F1" w:rsidRDefault="00FF56F1" w:rsidP="00401302">
            <w:pPr>
              <w:pStyle w:val="ProductList-OfferingBody"/>
              <w:keepNext/>
              <w:jc w:val="center"/>
            </w:pPr>
            <w:r>
              <w:t>100%</w:t>
            </w:r>
          </w:p>
        </w:tc>
      </w:tr>
    </w:tbl>
    <w:p w14:paraId="65A11BDB" w14:textId="77777777" w:rsidR="00FF56F1" w:rsidRPr="00C36486" w:rsidRDefault="00FF56F1" w:rsidP="00FF56F1">
      <w:pPr>
        <w:pStyle w:val="ProductList-Body"/>
        <w:tabs>
          <w:tab w:val="clear" w:pos="360"/>
          <w:tab w:val="clear" w:pos="720"/>
          <w:tab w:val="clear" w:pos="1080"/>
        </w:tabs>
      </w:pPr>
    </w:p>
    <w:p w14:paraId="70B69FDC" w14:textId="77777777" w:rsidR="00FF56F1" w:rsidRPr="00C36486" w:rsidRDefault="00FF56F1" w:rsidP="00FF56F1">
      <w:pPr>
        <w:pStyle w:val="ProductList-Body"/>
      </w:pPr>
      <w:r>
        <w:rPr>
          <w:b/>
          <w:color w:val="00188F"/>
        </w:rPr>
        <w:t>Região</w:t>
      </w:r>
      <w:r>
        <w:t xml:space="preserve">: designa as regiões detalhadas em: </w:t>
      </w:r>
      <w:hyperlink r:id="rId21" w:history="1">
        <w:r>
          <w:rPr>
            <w:rStyle w:val="Hyperlink"/>
          </w:rPr>
          <w:t>https://aka.ms/DSLARegionLink</w:t>
        </w:r>
      </w:hyperlink>
      <w:r>
        <w:t>.</w:t>
      </w:r>
    </w:p>
    <w:p w14:paraId="291FAC11" w14:textId="77777777" w:rsidR="00FF56F1" w:rsidRPr="00C36486" w:rsidRDefault="00FF56F1" w:rsidP="00FF56F1">
      <w:pPr>
        <w:pStyle w:val="ProductList-Body"/>
      </w:pPr>
    </w:p>
    <w:p w14:paraId="3F18C671" w14:textId="77777777" w:rsidR="00FF56F1" w:rsidRPr="00C36486" w:rsidRDefault="00FF56F1" w:rsidP="00FF56F1">
      <w:pPr>
        <w:pStyle w:val="ProductList-Body"/>
      </w:pPr>
      <w:r>
        <w:rPr>
          <w:b/>
          <w:color w:val="00188F"/>
        </w:rPr>
        <w:t>Período de Indisponibilidade Regional</w:t>
      </w:r>
      <w:r>
        <w:t>: designa a soma de todo o Período de Indisponibilidade num Região para cada mês.</w:t>
      </w:r>
    </w:p>
    <w:p w14:paraId="3481B4B8" w14:textId="77777777" w:rsidR="00FF56F1" w:rsidRPr="00C36486" w:rsidRDefault="00FF56F1" w:rsidP="00FF56F1">
      <w:pPr>
        <w:pStyle w:val="ProductList-Body"/>
      </w:pPr>
    </w:p>
    <w:p w14:paraId="6EFEBE3F" w14:textId="77777777" w:rsidR="00FF56F1" w:rsidRPr="00C36486" w:rsidRDefault="00FF56F1" w:rsidP="00FF56F1">
      <w:pPr>
        <w:pStyle w:val="ProductList-Body"/>
      </w:pPr>
      <w:r>
        <w:rPr>
          <w:b/>
          <w:color w:val="00188F"/>
        </w:rPr>
        <w:t>Minutos Regionais</w:t>
      </w:r>
      <w:r>
        <w:t>: designa os Minutos de Utilizador numa Região para cada mês.</w:t>
      </w:r>
    </w:p>
    <w:p w14:paraId="3DD57B10" w14:textId="77777777" w:rsidR="00FF56F1" w:rsidRPr="00C36486" w:rsidRDefault="00FF56F1" w:rsidP="00FF56F1">
      <w:pPr>
        <w:pStyle w:val="ProductList-Body"/>
      </w:pPr>
    </w:p>
    <w:p w14:paraId="41DED82C" w14:textId="77777777" w:rsidR="00FF56F1" w:rsidRPr="00C36486" w:rsidRDefault="00FF56F1" w:rsidP="00FF56F1">
      <w:pPr>
        <w:pStyle w:val="ProductList-Body"/>
        <w:tabs>
          <w:tab w:val="clear" w:pos="360"/>
          <w:tab w:val="clear" w:pos="720"/>
          <w:tab w:val="clear" w:pos="1080"/>
        </w:tabs>
      </w:pPr>
      <w:r>
        <w:rPr>
          <w:b/>
          <w:color w:val="00188F"/>
        </w:rPr>
        <w:t>Percentagem de Tempo de Atividade Regional</w:t>
      </w:r>
      <w:r>
        <w:t>: calculada com a seguinte fórmula:</w:t>
      </w:r>
    </w:p>
    <w:p w14:paraId="1D17F524" w14:textId="77777777" w:rsidR="00FF56F1" w:rsidRPr="00C36486" w:rsidRDefault="00FF56F1" w:rsidP="00FF56F1">
      <w:pPr>
        <w:pStyle w:val="ProductList-Body"/>
        <w:tabs>
          <w:tab w:val="clear" w:pos="360"/>
          <w:tab w:val="clear" w:pos="720"/>
          <w:tab w:val="clear" w:pos="1080"/>
        </w:tabs>
      </w:pPr>
    </w:p>
    <w:p w14:paraId="3B2421CC" w14:textId="77777777" w:rsidR="00FF56F1" w:rsidRPr="0077713E" w:rsidRDefault="00D95E55"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Regionais - Período de Indisponibilidade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4316007" w14:textId="77777777" w:rsidR="00FF56F1" w:rsidRPr="00C36486" w:rsidRDefault="00FF56F1" w:rsidP="00FF56F1">
      <w:pPr>
        <w:pStyle w:val="ProductList-Body"/>
        <w:tabs>
          <w:tab w:val="clear" w:pos="360"/>
          <w:tab w:val="clear" w:pos="720"/>
          <w:tab w:val="clear" w:pos="1080"/>
        </w:tabs>
      </w:pPr>
      <w:r>
        <w:rPr>
          <w:b/>
          <w:color w:val="00188F"/>
        </w:rPr>
        <w:t>Crédito de Serviço</w:t>
      </w:r>
      <w:r>
        <w:t>: para o Windows 365, os Créditos de Serviço não são uma percentagem dos Honorários Mensais dos Serviços Aplicáveis, mas serão a soma de todos os Créditos Por Utilizador.</w:t>
      </w:r>
    </w:p>
    <w:p w14:paraId="1D74D476" w14:textId="77777777" w:rsidR="00FF56F1" w:rsidRDefault="00FF56F1" w:rsidP="002024BF">
      <w:pPr>
        <w:pStyle w:val="ProductList-Body"/>
        <w:tabs>
          <w:tab w:val="clear" w:pos="360"/>
          <w:tab w:val="clear" w:pos="720"/>
          <w:tab w:val="clear" w:pos="1080"/>
        </w:tabs>
      </w:pPr>
    </w:p>
    <w:p w14:paraId="304BA735" w14:textId="62A56258" w:rsidR="001A029B" w:rsidRDefault="001A029B" w:rsidP="002024BF">
      <w:pPr>
        <w:pStyle w:val="ProductList-Body"/>
        <w:tabs>
          <w:tab w:val="clear" w:pos="360"/>
          <w:tab w:val="clear" w:pos="720"/>
          <w:tab w:val="clear" w:pos="1080"/>
        </w:tabs>
        <w:sectPr w:rsidR="001A029B"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1" w:name="AppendixA"/>
      <w:bookmarkStart w:id="132" w:name="_Toc89799867"/>
      <w:r>
        <w:lastRenderedPageBreak/>
        <w:t>Apêndice A</w:t>
      </w:r>
      <w:bookmarkEnd w:id="131"/>
      <w:r>
        <w:t xml:space="preserve"> – Compromisso de Nível de Serviço para Deteção e Bloqueio de Vírus, Eficácia do Spam ou Falso Positivo</w:t>
      </w:r>
      <w:bookmarkEnd w:id="132"/>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33" w:name="AppendixB"/>
      <w:bookmarkStart w:id="134" w:name="_Toc89799868"/>
      <w:r>
        <w:lastRenderedPageBreak/>
        <w:t>Apêndice B</w:t>
      </w:r>
      <w:bookmarkEnd w:id="133"/>
      <w:r w:rsidR="00212EFD">
        <w:t xml:space="preserve"> – </w:t>
      </w:r>
      <w:r>
        <w:t>Compromisso de Nível de Serviço para Tempo de Atividade e Envio de Correio Eletrónico</w:t>
      </w:r>
      <w:bookmarkEnd w:id="134"/>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3FFF" w14:textId="77777777" w:rsidR="00D95E55" w:rsidRDefault="00D95E55" w:rsidP="009A573F">
      <w:pPr>
        <w:spacing w:after="0" w:line="240" w:lineRule="auto"/>
      </w:pPr>
      <w:r>
        <w:separator/>
      </w:r>
    </w:p>
  </w:endnote>
  <w:endnote w:type="continuationSeparator" w:id="0">
    <w:p w14:paraId="12EBCDBE" w14:textId="77777777" w:rsidR="00D95E55" w:rsidRDefault="00D95E55" w:rsidP="009A573F">
      <w:pPr>
        <w:spacing w:after="0" w:line="240" w:lineRule="auto"/>
      </w:pPr>
      <w:r>
        <w:continuationSeparator/>
      </w:r>
    </w:p>
  </w:endnote>
  <w:endnote w:type="continuationNotice" w:id="1">
    <w:p w14:paraId="7AFFE6D3" w14:textId="77777777" w:rsidR="00D95E55" w:rsidRDefault="00D95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15A2D634" w14:textId="77777777" w:rsidTr="00CA55D9">
      <w:tc>
        <w:tcPr>
          <w:tcW w:w="1255" w:type="dxa"/>
          <w:shd w:val="clear" w:color="auto" w:fill="BFBFBF" w:themeFill="background1" w:themeFillShade="BF"/>
          <w:vAlign w:val="center"/>
        </w:tcPr>
        <w:p w14:paraId="2DBC2034" w14:textId="77777777" w:rsidR="00993432" w:rsidRPr="00C76DF3" w:rsidRDefault="00D95E55"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252C3380"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93432" w:rsidRPr="00C76DF3" w:rsidRDefault="00D95E55"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0F966FD9"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93432" w:rsidRPr="00C76DF3" w:rsidRDefault="00D95E55" w:rsidP="00370875">
          <w:pPr>
            <w:pStyle w:val="ProductList-OfferingBody"/>
            <w:ind w:left="-72" w:right="-75"/>
            <w:jc w:val="center"/>
            <w:rPr>
              <w:color w:val="808080" w:themeColor="background1" w:themeShade="80"/>
              <w:sz w:val="14"/>
              <w:szCs w:val="14"/>
            </w:rPr>
          </w:pPr>
          <w:hyperlink w:anchor="Glossary" w:history="1">
            <w:r w:rsidR="00993432">
              <w:rPr>
                <w:rStyle w:val="Hyperlink"/>
                <w:sz w:val="14"/>
                <w:szCs w:val="14"/>
              </w:rPr>
              <w:t>Glossário</w:t>
            </w:r>
          </w:hyperlink>
          <w:r w:rsidR="0099343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93432" w:rsidRPr="00C76DF3" w:rsidRDefault="00D95E55" w:rsidP="00370875">
          <w:pPr>
            <w:pStyle w:val="ProductList-OfferingBody"/>
            <w:ind w:left="-72" w:right="-77"/>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5" w:type="dxa"/>
          <w:tcBorders>
            <w:top w:val="nil"/>
            <w:bottom w:val="nil"/>
          </w:tcBorders>
          <w:vAlign w:val="center"/>
        </w:tcPr>
        <w:p w14:paraId="69800AFB"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93432" w:rsidRPr="00C76DF3" w:rsidRDefault="00D95E55"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0" w:type="dxa"/>
          <w:tcBorders>
            <w:top w:val="nil"/>
            <w:bottom w:val="nil"/>
          </w:tcBorders>
        </w:tcPr>
        <w:p w14:paraId="4F6F3066"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93432" w:rsidRPr="00C76DF3" w:rsidRDefault="00D95E5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93432">
              <w:rPr>
                <w:rStyle w:val="Hyperlink"/>
                <w:sz w:val="14"/>
                <w:szCs w:val="14"/>
              </w:rPr>
              <w:t xml:space="preserve">Serviços </w:t>
            </w:r>
            <w:r w:rsidR="00993432">
              <w:rPr>
                <w:rStyle w:val="Hyperlink"/>
                <w:sz w:val="14"/>
                <w:szCs w:val="14"/>
              </w:rPr>
              <w:t>Online</w:t>
            </w:r>
          </w:hyperlink>
          <w:hyperlink w:anchor="Services" w:history="1"/>
        </w:p>
      </w:tc>
      <w:tc>
        <w:tcPr>
          <w:tcW w:w="270" w:type="dxa"/>
          <w:tcBorders>
            <w:top w:val="nil"/>
            <w:bottom w:val="nil"/>
          </w:tcBorders>
          <w:vAlign w:val="center"/>
        </w:tcPr>
        <w:p w14:paraId="68411511"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93432" w:rsidRPr="00C76DF3" w:rsidRDefault="00D95E55"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4CB1671F"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93432" w:rsidRPr="00C76DF3" w:rsidRDefault="00D95E55"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23003BC5" w14:textId="77777777" w:rsidR="00993432" w:rsidRDefault="0099343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F42D1F6" w14:textId="77777777" w:rsidTr="001211CE">
      <w:tc>
        <w:tcPr>
          <w:tcW w:w="1975" w:type="dxa"/>
          <w:shd w:val="clear" w:color="auto" w:fill="F2F2F2"/>
          <w:vAlign w:val="center"/>
        </w:tcPr>
        <w:p w14:paraId="4A9BE5EF" w14:textId="77777777" w:rsidR="00993432" w:rsidRPr="00EC0150" w:rsidRDefault="00D95E5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9D0D990"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993432" w:rsidRPr="00EC0150" w:rsidRDefault="00D95E5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31FF26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993432" w:rsidRPr="00EC0150" w:rsidRDefault="00D95E5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993432" w:rsidRPr="00EC0150" w:rsidRDefault="00D95E5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44C27778"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993432" w:rsidRPr="00EC0150" w:rsidRDefault="00D95E5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17DBAD6" w14:textId="77777777" w:rsidR="00993432" w:rsidRPr="00A45E01" w:rsidRDefault="00993432"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081A81" w14:textId="77777777" w:rsidTr="00D41858">
      <w:tc>
        <w:tcPr>
          <w:tcW w:w="1975" w:type="dxa"/>
          <w:shd w:val="clear" w:color="auto" w:fill="F2F2F2"/>
          <w:vAlign w:val="center"/>
        </w:tcPr>
        <w:p w14:paraId="02733988" w14:textId="77777777" w:rsidR="00993432" w:rsidRPr="00EC0150" w:rsidRDefault="00D95E55"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972B68E"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993432" w:rsidRPr="00EC0150" w:rsidRDefault="00D95E55"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76A84887"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993432" w:rsidRPr="00EC0150" w:rsidRDefault="00D95E55"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993432" w:rsidRPr="00EC0150" w:rsidRDefault="00D95E55"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3CB967A4"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993432" w:rsidRPr="00EC0150" w:rsidRDefault="00D95E55"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3EDA7AB" w14:textId="77777777" w:rsidR="00993432" w:rsidRPr="00A45E01" w:rsidRDefault="00993432"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EB497E8" w14:textId="77777777" w:rsidTr="001211CE">
      <w:tc>
        <w:tcPr>
          <w:tcW w:w="1975" w:type="dxa"/>
          <w:shd w:val="clear" w:color="auto" w:fill="F2F2F2"/>
          <w:vAlign w:val="center"/>
        </w:tcPr>
        <w:p w14:paraId="098CB6C6" w14:textId="77777777" w:rsidR="00993432" w:rsidRPr="00EC0150" w:rsidRDefault="00D95E5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64C857F"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993432" w:rsidRPr="00EC0150" w:rsidRDefault="00D95E5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EC577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993432" w:rsidRPr="00EC0150" w:rsidRDefault="00D95E5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993432" w:rsidRPr="00EC0150" w:rsidRDefault="00D95E5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6452849"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993432" w:rsidRPr="00EC0150" w:rsidRDefault="00D95E5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13453F6" w14:textId="77777777" w:rsidR="00993432" w:rsidRPr="00A45E01" w:rsidRDefault="00993432"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46BC677B" w14:textId="77777777" w:rsidTr="0011209C">
      <w:tc>
        <w:tcPr>
          <w:tcW w:w="1975" w:type="dxa"/>
          <w:shd w:val="clear" w:color="auto" w:fill="F2F2F2"/>
          <w:vAlign w:val="center"/>
        </w:tcPr>
        <w:p w14:paraId="6517C872" w14:textId="77777777" w:rsidR="00993432" w:rsidRPr="00EC0150" w:rsidRDefault="00D95E5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C719F0B"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993432" w:rsidRPr="00EC0150" w:rsidRDefault="00D95E5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2C9508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993432" w:rsidRPr="00EC0150" w:rsidRDefault="00D95E5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993432" w:rsidRPr="00EC0150" w:rsidRDefault="00D95E5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F058D87"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993432" w:rsidRPr="00EC0150" w:rsidRDefault="00D95E5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44DAB03A" w14:textId="77777777" w:rsidR="00993432" w:rsidRPr="00A45E01" w:rsidRDefault="00993432"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993432" w:rsidRDefault="0099343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E8910AA" w14:textId="77777777" w:rsidTr="00F76A51">
      <w:tc>
        <w:tcPr>
          <w:tcW w:w="1975" w:type="dxa"/>
          <w:shd w:val="clear" w:color="auto" w:fill="BFBFBF"/>
          <w:vAlign w:val="center"/>
        </w:tcPr>
        <w:p w14:paraId="25711AE6" w14:textId="0BE20EE4" w:rsidR="00993432" w:rsidRPr="00EC0150" w:rsidRDefault="00D95E5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F21A8F1"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993432" w:rsidRPr="00EC0150" w:rsidRDefault="00D95E5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6DB84D8"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993432" w:rsidRPr="00EC0150" w:rsidRDefault="00D95E5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993432" w:rsidRPr="00EC0150" w:rsidRDefault="00D95E5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360EDD3"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993432" w:rsidRPr="00EC0150" w:rsidRDefault="00D95E5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B514578" w14:textId="77777777" w:rsidR="00993432" w:rsidRPr="00A45E01" w:rsidRDefault="00993432"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CAE9B1C" w14:textId="77777777" w:rsidTr="00CE0E2F">
      <w:tc>
        <w:tcPr>
          <w:tcW w:w="1975" w:type="dxa"/>
          <w:shd w:val="clear" w:color="auto" w:fill="BFBFBF"/>
          <w:vAlign w:val="center"/>
        </w:tcPr>
        <w:p w14:paraId="77C43F83" w14:textId="77777777" w:rsidR="00993432" w:rsidRPr="00EC0150" w:rsidRDefault="00D95E55"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EC56AB8" w14:textId="77777777" w:rsidR="00993432" w:rsidRPr="00EC0150" w:rsidRDefault="00993432"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993432" w:rsidRPr="00EC0150" w:rsidRDefault="00D95E55"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4B39D2F" w14:textId="77777777" w:rsidR="00993432" w:rsidRPr="00EC0150" w:rsidRDefault="00993432"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993432" w:rsidRPr="00EC0150" w:rsidRDefault="00D95E55"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993432" w:rsidRPr="00EC0150" w:rsidRDefault="00993432"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993432" w:rsidRPr="00EC0150" w:rsidRDefault="00D95E55"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02A9FD3B" w14:textId="77777777" w:rsidR="00993432" w:rsidRPr="00EC0150" w:rsidRDefault="00993432"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993432" w:rsidRPr="00EC0150" w:rsidRDefault="00D95E55"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5876EE2" w14:textId="77777777" w:rsidR="00993432" w:rsidRDefault="00993432"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49EBE58A" w14:textId="77777777" w:rsidTr="00B5200C">
      <w:tc>
        <w:tcPr>
          <w:tcW w:w="1255" w:type="dxa"/>
          <w:shd w:val="clear" w:color="auto" w:fill="F2F2F2" w:themeFill="background1" w:themeFillShade="F2"/>
          <w:vAlign w:val="center"/>
        </w:tcPr>
        <w:p w14:paraId="102377D2" w14:textId="77777777" w:rsidR="00993432" w:rsidRPr="00C76DF3" w:rsidRDefault="00D95E55"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3BB867E4"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93432" w:rsidRPr="00C76DF3" w:rsidRDefault="00D95E55"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53D82520"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93432" w:rsidRPr="00C76DF3" w:rsidRDefault="00D95E55" w:rsidP="00370875">
          <w:pPr>
            <w:pStyle w:val="ProductList-OfferingBody"/>
            <w:ind w:left="-72" w:right="-75"/>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3" w:type="dxa"/>
          <w:tcBorders>
            <w:top w:val="nil"/>
            <w:bottom w:val="nil"/>
          </w:tcBorders>
          <w:vAlign w:val="center"/>
        </w:tcPr>
        <w:p w14:paraId="1125AF40"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93432" w:rsidRPr="00C76DF3" w:rsidRDefault="00D95E55"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5" w:type="dxa"/>
          <w:tcBorders>
            <w:top w:val="nil"/>
            <w:bottom w:val="nil"/>
          </w:tcBorders>
          <w:vAlign w:val="center"/>
        </w:tcPr>
        <w:p w14:paraId="1E5F93B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93432" w:rsidRPr="00C76DF3" w:rsidRDefault="00D95E55" w:rsidP="000506C5">
          <w:pPr>
            <w:pStyle w:val="ProductList-OfferingBody"/>
            <w:ind w:left="-72" w:right="-77"/>
            <w:jc w:val="center"/>
            <w:rPr>
              <w:color w:val="808080" w:themeColor="background1" w:themeShade="80"/>
              <w:sz w:val="14"/>
              <w:szCs w:val="14"/>
            </w:rPr>
          </w:pPr>
          <w:hyperlink w:anchor="OnlineServices" w:history="1">
            <w:r w:rsidR="00993432">
              <w:rPr>
                <w:rStyle w:val="Hyperlink"/>
                <w:sz w:val="14"/>
                <w:szCs w:val="14"/>
              </w:rPr>
              <w:t>Serviços Online</w:t>
            </w:r>
          </w:hyperlink>
        </w:p>
      </w:tc>
      <w:tc>
        <w:tcPr>
          <w:tcW w:w="180" w:type="dxa"/>
          <w:tcBorders>
            <w:top w:val="nil"/>
            <w:bottom w:val="nil"/>
          </w:tcBorders>
        </w:tcPr>
        <w:p w14:paraId="774E3CA7"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93432" w:rsidRPr="00C76DF3" w:rsidRDefault="00D95E5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93432">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93432" w:rsidRPr="00C76DF3" w:rsidRDefault="00D95E55"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54B478A3"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93432" w:rsidRPr="00C76DF3" w:rsidRDefault="00D95E55"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79D1A8DC" w14:textId="77777777" w:rsidR="00993432" w:rsidRDefault="0099343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5BD9A49" w14:textId="77777777" w:rsidTr="00F76A51">
      <w:tc>
        <w:tcPr>
          <w:tcW w:w="1975" w:type="dxa"/>
          <w:shd w:val="clear" w:color="auto" w:fill="F2F2F2"/>
          <w:vAlign w:val="center"/>
        </w:tcPr>
        <w:p w14:paraId="7BD7A5A8" w14:textId="77777777" w:rsidR="00993432" w:rsidRPr="00EC0150" w:rsidRDefault="00D95E5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AFB20C9"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993432" w:rsidRPr="00EC0150" w:rsidRDefault="00D95E5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A728623"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993432" w:rsidRPr="00EC0150" w:rsidRDefault="00D95E5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993432" w:rsidRPr="00EC0150" w:rsidRDefault="00D95E5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D3D8442"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993432" w:rsidRPr="00EC0150" w:rsidRDefault="00D95E5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5D4A5CF" w14:textId="77777777" w:rsidR="00993432" w:rsidRPr="00A45E01" w:rsidRDefault="00993432"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6BD5D09" w14:textId="77777777" w:rsidTr="007A69AC">
      <w:tc>
        <w:tcPr>
          <w:tcW w:w="1975" w:type="dxa"/>
          <w:shd w:val="clear" w:color="auto" w:fill="F2F2F2"/>
          <w:vAlign w:val="center"/>
        </w:tcPr>
        <w:p w14:paraId="47EAACF2" w14:textId="77777777" w:rsidR="00993432" w:rsidRPr="00EC0150" w:rsidRDefault="00D95E55"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0F99B2E" w14:textId="77777777" w:rsidR="00993432" w:rsidRPr="00EC0150" w:rsidRDefault="00993432"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993432" w:rsidRPr="00EC0150" w:rsidRDefault="00D95E55"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B8A9E56" w14:textId="77777777" w:rsidR="00993432" w:rsidRPr="00EC0150" w:rsidRDefault="00993432"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993432" w:rsidRPr="00EC0150" w:rsidRDefault="00D95E55"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993432" w:rsidRPr="00EC0150" w:rsidRDefault="00993432"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993432" w:rsidRPr="00EC0150" w:rsidRDefault="00D95E55"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0EF1F06" w14:textId="77777777" w:rsidR="00993432" w:rsidRPr="00EC0150" w:rsidRDefault="00993432"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993432" w:rsidRPr="00EC0150" w:rsidRDefault="00D95E55"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9A70CD1" w14:textId="77777777" w:rsidR="00993432" w:rsidRPr="00A45E01" w:rsidRDefault="00993432"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5A2ABD" w14:textId="77777777" w:rsidTr="00F76A51">
      <w:tc>
        <w:tcPr>
          <w:tcW w:w="1975" w:type="dxa"/>
          <w:shd w:val="clear" w:color="auto" w:fill="F2F2F2"/>
          <w:vAlign w:val="center"/>
        </w:tcPr>
        <w:p w14:paraId="4315B319" w14:textId="77777777" w:rsidR="00993432" w:rsidRPr="00EC0150" w:rsidRDefault="00D95E5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284A923"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993432" w:rsidRPr="00EC0150" w:rsidRDefault="00D95E5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52F039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993432" w:rsidRPr="00EC0150" w:rsidRDefault="00D95E5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993432" w:rsidRPr="00EC0150" w:rsidRDefault="00D95E5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254AB95E"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993432" w:rsidRPr="00EC0150" w:rsidRDefault="00D95E5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026837B" w14:textId="77777777" w:rsidR="00993432" w:rsidRPr="00A45E01" w:rsidRDefault="00993432"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82ED9A3" w14:textId="77777777" w:rsidTr="00D41858">
      <w:tc>
        <w:tcPr>
          <w:tcW w:w="1975" w:type="dxa"/>
          <w:shd w:val="clear" w:color="auto" w:fill="F2F2F2"/>
          <w:vAlign w:val="center"/>
        </w:tcPr>
        <w:p w14:paraId="51500BF9" w14:textId="77777777" w:rsidR="00993432" w:rsidRPr="00EC0150" w:rsidRDefault="00D95E55"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06E8367D"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993432" w:rsidRPr="00EC0150" w:rsidRDefault="00D95E55"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4B6E24D"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993432" w:rsidRPr="00EC0150" w:rsidRDefault="00D95E55"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993432" w:rsidRPr="00EC0150" w:rsidRDefault="00D95E55"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1CCCEBDB"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993432" w:rsidRPr="00EC0150" w:rsidRDefault="00D95E55"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8603288" w14:textId="77777777" w:rsidR="00993432" w:rsidRPr="00A45E01" w:rsidRDefault="00993432"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E9950" w14:textId="77777777" w:rsidR="00D95E55" w:rsidRDefault="00D95E55" w:rsidP="009A573F">
      <w:pPr>
        <w:spacing w:after="0" w:line="240" w:lineRule="auto"/>
      </w:pPr>
      <w:r>
        <w:separator/>
      </w:r>
    </w:p>
  </w:footnote>
  <w:footnote w:type="continuationSeparator" w:id="0">
    <w:p w14:paraId="7AE83DEB" w14:textId="77777777" w:rsidR="00D95E55" w:rsidRDefault="00D95E55" w:rsidP="009A573F">
      <w:pPr>
        <w:spacing w:after="0" w:line="240" w:lineRule="auto"/>
      </w:pPr>
      <w:r>
        <w:continuationSeparator/>
      </w:r>
    </w:p>
  </w:footnote>
  <w:footnote w:type="continuationNotice" w:id="1">
    <w:p w14:paraId="1DF224FA" w14:textId="77777777" w:rsidR="00D95E55" w:rsidRDefault="00D95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08111936"/>
      <w:docPartObj>
        <w:docPartGallery w:val="Page Numbers (Top of Page)"/>
        <w:docPartUnique/>
      </w:docPartObj>
    </w:sdtPr>
    <w:sdtEndPr/>
    <w:sdtContent>
      <w:p w14:paraId="27E49DAA" w14:textId="213D181F"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6D2580">
          <w:rPr>
            <w:sz w:val="16"/>
            <w:szCs w:val="16"/>
          </w:rPr>
          <w:t>dez</w:t>
        </w:r>
        <w:r w:rsidR="00461B49" w:rsidRPr="00461B49">
          <w:rPr>
            <w:sz w:val="16"/>
            <w:szCs w:val="16"/>
          </w:rPr>
          <w:t>embro</w:t>
        </w:r>
        <w:r w:rsidR="00461B49">
          <w:rPr>
            <w:sz w:val="16"/>
            <w:szCs w:val="16"/>
          </w:rPr>
          <w:t xml:space="preserve"> </w:t>
        </w:r>
        <w:r>
          <w:rPr>
            <w:sz w:val="16"/>
            <w:szCs w:val="16"/>
          </w:rPr>
          <w:t>de 2021</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26E149DD"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6D2580">
          <w:rPr>
            <w:sz w:val="16"/>
            <w:szCs w:val="16"/>
          </w:rPr>
          <w:t>dez</w:t>
        </w:r>
        <w:r w:rsidR="00461B49" w:rsidRPr="00461B49">
          <w:rPr>
            <w:sz w:val="16"/>
            <w:szCs w:val="16"/>
          </w:rPr>
          <w:t>embro</w:t>
        </w:r>
        <w:r w:rsidR="00461B49">
          <w:rPr>
            <w:sz w:val="16"/>
            <w:szCs w:val="16"/>
          </w:rPr>
          <w:t xml:space="preserve"> </w:t>
        </w:r>
        <w:r>
          <w:rPr>
            <w:sz w:val="16"/>
            <w:szCs w:val="16"/>
          </w:rPr>
          <w:t>de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JDRJo0GkILF0rWH8wmaoqSShX2hP7j3J19hUWUdm54bgOE00EHDoXbl5E5C3YdhISKXqEkDIb8uhJoUi2imohw==" w:salt="LPvHgUQhetXFs/GMS7Nrr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29C"/>
    <w:rsid w:val="00055772"/>
    <w:rsid w:val="00056522"/>
    <w:rsid w:val="00056FAF"/>
    <w:rsid w:val="00057D82"/>
    <w:rsid w:val="00060BB6"/>
    <w:rsid w:val="00061075"/>
    <w:rsid w:val="00061F6E"/>
    <w:rsid w:val="00067B4B"/>
    <w:rsid w:val="0007067C"/>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E78CA"/>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4E60"/>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61DB"/>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29B"/>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610"/>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6E84"/>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B49"/>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A0E"/>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36AD"/>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04E"/>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0EEA"/>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1CE"/>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580"/>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912"/>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09C8"/>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1746"/>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5B0C"/>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432"/>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23BC"/>
    <w:rsid w:val="00B73AC6"/>
    <w:rsid w:val="00B758F4"/>
    <w:rsid w:val="00B75CB7"/>
    <w:rsid w:val="00B7645F"/>
    <w:rsid w:val="00B7677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5EA3"/>
    <w:rsid w:val="00C16CDA"/>
    <w:rsid w:val="00C17C66"/>
    <w:rsid w:val="00C202AE"/>
    <w:rsid w:val="00C20F60"/>
    <w:rsid w:val="00C21E41"/>
    <w:rsid w:val="00C22F1E"/>
    <w:rsid w:val="00C2310F"/>
    <w:rsid w:val="00C2361A"/>
    <w:rsid w:val="00C2472D"/>
    <w:rsid w:val="00C25295"/>
    <w:rsid w:val="00C30890"/>
    <w:rsid w:val="00C30B40"/>
    <w:rsid w:val="00C347FF"/>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5E55"/>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0EF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28B8"/>
    <w:rsid w:val="00EE3C93"/>
    <w:rsid w:val="00EE3DA5"/>
    <w:rsid w:val="00EE40B5"/>
    <w:rsid w:val="00EE429C"/>
    <w:rsid w:val="00EE7B09"/>
    <w:rsid w:val="00EF0970"/>
    <w:rsid w:val="00EF171D"/>
    <w:rsid w:val="00EF2FC2"/>
    <w:rsid w:val="00EF37C3"/>
    <w:rsid w:val="00EF3BE5"/>
    <w:rsid w:val="00EF44BA"/>
    <w:rsid w:val="00EF4E76"/>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2DCA"/>
    <w:rsid w:val="00FF3869"/>
    <w:rsid w:val="00FF4139"/>
    <w:rsid w:val="00FF455E"/>
    <w:rsid w:val="00FF4B22"/>
    <w:rsid w:val="00FF4D5E"/>
    <w:rsid w:val="00FF56F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12730</Words>
  <Characters>72565</Characters>
  <Application>Microsoft Office Word</Application>
  <DocSecurity>8</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2021-12-08T06:10:00Z</dcterms:created>
  <dcterms:modified xsi:type="dcterms:W3CDTF">2021-12-08T06:10:00Z</dcterms:modified>
</cp:coreProperties>
</file>