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7F14F33C" w:rsidR="00807C36" w:rsidRPr="00FB368F" w:rsidRDefault="00EF785B" w:rsidP="00DB7626">
      <w:pPr>
        <w:pStyle w:val="ProductList-Body"/>
        <w:shd w:val="clear" w:color="auto" w:fill="0072C6"/>
        <w:tabs>
          <w:tab w:val="clear" w:pos="360"/>
          <w:tab w:val="clear" w:pos="720"/>
          <w:tab w:val="clear" w:pos="1080"/>
        </w:tabs>
        <w:ind w:right="1800" w:firstLine="360"/>
      </w:pPr>
      <w:r w:rsidRPr="00842F5F">
        <w:rPr>
          <w:rFonts w:asciiTheme="majorHAnsi" w:hAnsiTheme="majorHAnsi"/>
          <w:color w:val="FFFFFF" w:themeColor="background1"/>
          <w:sz w:val="72"/>
          <w:szCs w:val="72"/>
        </w:rPr>
        <w:t xml:space="preserve">15 марта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81244"/>
      <w:r>
        <w:lastRenderedPageBreak/>
        <w:t>Оглавление</w:t>
      </w:r>
      <w:bookmarkEnd w:id="3"/>
      <w:bookmarkEnd w:id="4"/>
    </w:p>
    <w:p w14:paraId="3137D52B" w14:textId="0FC8A94A" w:rsidR="008C6F79" w:rsidRPr="008C6F79"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81244" w:history="1">
        <w:r w:rsidR="008C6F79" w:rsidRPr="008C6F79">
          <w:rPr>
            <w:rStyle w:val="Hyperlink"/>
            <w:rFonts w:cstheme="minorHAnsi"/>
            <w:noProof/>
          </w:rPr>
          <w:t>Оглавление</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w:t>
        </w:r>
        <w:r w:rsidR="008C6F79" w:rsidRPr="008C6F79">
          <w:rPr>
            <w:rFonts w:cstheme="minorHAnsi"/>
            <w:noProof/>
            <w:webHidden/>
          </w:rPr>
          <w:fldChar w:fldCharType="end"/>
        </w:r>
      </w:hyperlink>
    </w:p>
    <w:p w14:paraId="45F9A38B" w14:textId="0F061140" w:rsidR="008C6F79" w:rsidRPr="008C6F79" w:rsidRDefault="00E04120">
      <w:pPr>
        <w:pStyle w:val="TOC1"/>
        <w:tabs>
          <w:tab w:val="right" w:leader="dot" w:pos="5030"/>
        </w:tabs>
        <w:rPr>
          <w:rFonts w:eastAsiaTheme="minorEastAsia" w:cstheme="minorHAnsi"/>
          <w:b w:val="0"/>
          <w:caps w:val="0"/>
          <w:noProof/>
          <w:sz w:val="22"/>
          <w:lang w:val="en-US" w:eastAsia="en-US" w:bidi="ar-SA"/>
        </w:rPr>
      </w:pPr>
      <w:hyperlink w:anchor="_Toc478481245" w:history="1">
        <w:r w:rsidR="008C6F79" w:rsidRPr="008C6F79">
          <w:rPr>
            <w:rStyle w:val="Hyperlink"/>
            <w:rFonts w:cstheme="minorHAnsi"/>
            <w:noProof/>
            <w:lang w:eastAsia="en-US"/>
          </w:rPr>
          <w:t>Введение</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w:t>
        </w:r>
        <w:r w:rsidR="008C6F79" w:rsidRPr="008C6F79">
          <w:rPr>
            <w:rFonts w:cstheme="minorHAnsi"/>
            <w:noProof/>
            <w:webHidden/>
          </w:rPr>
          <w:fldChar w:fldCharType="end"/>
        </w:r>
      </w:hyperlink>
    </w:p>
    <w:p w14:paraId="1503EBEF" w14:textId="1D2CD756" w:rsidR="008C6F79" w:rsidRPr="008C6F79" w:rsidRDefault="00E04120">
      <w:pPr>
        <w:pStyle w:val="TOC1"/>
        <w:tabs>
          <w:tab w:val="right" w:leader="dot" w:pos="5030"/>
        </w:tabs>
        <w:rPr>
          <w:rFonts w:eastAsiaTheme="minorEastAsia" w:cstheme="minorHAnsi"/>
          <w:b w:val="0"/>
          <w:caps w:val="0"/>
          <w:noProof/>
          <w:sz w:val="22"/>
          <w:lang w:val="en-US" w:eastAsia="en-US" w:bidi="ar-SA"/>
        </w:rPr>
      </w:pPr>
      <w:hyperlink w:anchor="_Toc478481246" w:history="1">
        <w:r w:rsidR="008C6F79" w:rsidRPr="008C6F79">
          <w:rPr>
            <w:rStyle w:val="Hyperlink"/>
            <w:rFonts w:cstheme="minorHAnsi"/>
            <w:noProof/>
            <w:lang w:eastAsia="en-US"/>
          </w:rPr>
          <w:t>Общие условия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w:t>
        </w:r>
        <w:r w:rsidR="008C6F79" w:rsidRPr="008C6F79">
          <w:rPr>
            <w:rFonts w:cstheme="minorHAnsi"/>
            <w:noProof/>
            <w:webHidden/>
          </w:rPr>
          <w:fldChar w:fldCharType="end"/>
        </w:r>
      </w:hyperlink>
    </w:p>
    <w:p w14:paraId="527EDA88" w14:textId="7C566FA4" w:rsidR="008C6F79" w:rsidRPr="008C6F79" w:rsidRDefault="00E04120">
      <w:pPr>
        <w:pStyle w:val="TOC1"/>
        <w:tabs>
          <w:tab w:val="right" w:leader="dot" w:pos="5030"/>
        </w:tabs>
        <w:rPr>
          <w:rFonts w:eastAsiaTheme="minorEastAsia" w:cstheme="minorHAnsi"/>
          <w:b w:val="0"/>
          <w:caps w:val="0"/>
          <w:noProof/>
          <w:sz w:val="22"/>
          <w:lang w:val="en-US" w:eastAsia="en-US" w:bidi="ar-SA"/>
        </w:rPr>
      </w:pPr>
      <w:hyperlink w:anchor="_Toc478481247" w:history="1">
        <w:r w:rsidR="008C6F79" w:rsidRPr="008C6F79">
          <w:rPr>
            <w:rStyle w:val="Hyperlink"/>
            <w:rFonts w:cstheme="minorHAnsi"/>
            <w:noProof/>
            <w:lang w:eastAsia="en-US"/>
          </w:rPr>
          <w:t>Условия для конкретной Службы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8</w:t>
        </w:r>
        <w:r w:rsidR="008C6F79" w:rsidRPr="008C6F79">
          <w:rPr>
            <w:rFonts w:cstheme="minorHAnsi"/>
            <w:noProof/>
            <w:webHidden/>
          </w:rPr>
          <w:fldChar w:fldCharType="end"/>
        </w:r>
      </w:hyperlink>
    </w:p>
    <w:p w14:paraId="679281C6" w14:textId="0F6AE962" w:rsidR="008C6F79" w:rsidRPr="008C6F79" w:rsidRDefault="00E04120">
      <w:pPr>
        <w:pStyle w:val="TOC2"/>
        <w:tabs>
          <w:tab w:val="right" w:leader="dot" w:pos="5030"/>
        </w:tabs>
        <w:rPr>
          <w:rFonts w:eastAsiaTheme="minorEastAsia" w:cstheme="minorHAnsi"/>
          <w:b w:val="0"/>
          <w:smallCaps w:val="0"/>
          <w:noProof/>
          <w:sz w:val="22"/>
          <w:lang w:val="en-US" w:eastAsia="en-US" w:bidi="ar-SA"/>
        </w:rPr>
      </w:pPr>
      <w:hyperlink w:anchor="_Toc478481248" w:history="1">
        <w:r w:rsidR="008C6F79" w:rsidRPr="008C6F79">
          <w:rPr>
            <w:rStyle w:val="Hyperlink"/>
            <w:rFonts w:cstheme="minorHAnsi"/>
            <w:noProof/>
          </w:rPr>
          <w:t>Microsoft Dynamics 365</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8</w:t>
        </w:r>
        <w:r w:rsidR="008C6F79" w:rsidRPr="008C6F79">
          <w:rPr>
            <w:rFonts w:cstheme="minorHAnsi"/>
            <w:noProof/>
            <w:webHidden/>
          </w:rPr>
          <w:fldChar w:fldCharType="end"/>
        </w:r>
      </w:hyperlink>
    </w:p>
    <w:p w14:paraId="7A89781F" w14:textId="1ACCCDD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49" w:history="1">
        <w:r w:rsidR="008C6F79" w:rsidRPr="008C6F79">
          <w:rPr>
            <w:rStyle w:val="Hyperlink"/>
            <w:rFonts w:cstheme="minorHAnsi"/>
            <w:noProof/>
          </w:rPr>
          <w:t>Microsoft Dynamics 365 for Customer Service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_Toc478481249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8</w:t>
        </w:r>
        <w:r w:rsidR="008C6F79" w:rsidRPr="008C6F79">
          <w:rPr>
            <w:rFonts w:cstheme="minorHAnsi"/>
            <w:noProof/>
            <w:webHidden/>
          </w:rPr>
          <w:fldChar w:fldCharType="end"/>
        </w:r>
      </w:hyperlink>
    </w:p>
    <w:p w14:paraId="06D22C62" w14:textId="514BC21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0" w:history="1">
        <w:r w:rsidR="008C6F79" w:rsidRPr="008C6F79">
          <w:rPr>
            <w:rStyle w:val="Hyperlink"/>
            <w:rFonts w:cstheme="minorHAnsi"/>
            <w:noProof/>
          </w:rPr>
          <w:t>Microsoft Dynamics 365 for Financials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8</w:t>
        </w:r>
        <w:r w:rsidR="008C6F79" w:rsidRPr="008C6F79">
          <w:rPr>
            <w:rFonts w:cstheme="minorHAnsi"/>
            <w:noProof/>
            <w:webHidden/>
          </w:rPr>
          <w:fldChar w:fldCharType="end"/>
        </w:r>
      </w:hyperlink>
    </w:p>
    <w:p w14:paraId="47FD6D77" w14:textId="627A3BC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1" w:history="1">
        <w:r w:rsidR="008C6F79" w:rsidRPr="008C6F79">
          <w:rPr>
            <w:rStyle w:val="Hyperlink"/>
            <w:rFonts w:cstheme="minorHAnsi"/>
            <w:noProof/>
          </w:rPr>
          <w:t>Microsoft Dynamics 365 for Operations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8</w:t>
        </w:r>
        <w:r w:rsidR="008C6F79" w:rsidRPr="008C6F79">
          <w:rPr>
            <w:rFonts w:cstheme="minorHAnsi"/>
            <w:noProof/>
            <w:webHidden/>
          </w:rPr>
          <w:fldChar w:fldCharType="end"/>
        </w:r>
      </w:hyperlink>
    </w:p>
    <w:p w14:paraId="605D3B1B" w14:textId="1022A82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2" w:history="1">
        <w:r w:rsidR="008C6F79" w:rsidRPr="008C6F79">
          <w:rPr>
            <w:rStyle w:val="Hyperlink"/>
            <w:rFonts w:cstheme="minorHAnsi"/>
            <w:noProof/>
          </w:rPr>
          <w:t>Microsoft Dynamics 365 for Sales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9</w:t>
        </w:r>
        <w:r w:rsidR="008C6F79" w:rsidRPr="008C6F79">
          <w:rPr>
            <w:rFonts w:cstheme="minorHAnsi"/>
            <w:noProof/>
            <w:webHidden/>
          </w:rPr>
          <w:fldChar w:fldCharType="end"/>
        </w:r>
      </w:hyperlink>
    </w:p>
    <w:p w14:paraId="73B16295" w14:textId="0275C0F1" w:rsidR="008C6F79" w:rsidRPr="008C6F79" w:rsidRDefault="00E04120">
      <w:pPr>
        <w:pStyle w:val="TOC2"/>
        <w:tabs>
          <w:tab w:val="right" w:leader="dot" w:pos="5030"/>
        </w:tabs>
        <w:rPr>
          <w:rFonts w:eastAsiaTheme="minorEastAsia" w:cstheme="minorHAnsi"/>
          <w:b w:val="0"/>
          <w:smallCaps w:val="0"/>
          <w:noProof/>
          <w:sz w:val="22"/>
          <w:lang w:val="en-US" w:eastAsia="en-US" w:bidi="ar-SA"/>
        </w:rPr>
      </w:pPr>
      <w:hyperlink w:anchor="_Toc478481253" w:history="1">
        <w:r w:rsidR="008C6F79" w:rsidRPr="008C6F79">
          <w:rPr>
            <w:rStyle w:val="Hyperlink"/>
            <w:rFonts w:cstheme="minorHAnsi"/>
            <w:noProof/>
            <w:lang w:val="en-US" w:eastAsia="en-US"/>
          </w:rPr>
          <w:t>Службы Office 365</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9</w:t>
        </w:r>
        <w:r w:rsidR="008C6F79" w:rsidRPr="008C6F79">
          <w:rPr>
            <w:rFonts w:cstheme="minorHAnsi"/>
            <w:noProof/>
            <w:webHidden/>
          </w:rPr>
          <w:fldChar w:fldCharType="end"/>
        </w:r>
      </w:hyperlink>
    </w:p>
    <w:p w14:paraId="771FDDEB" w14:textId="4D43249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4" w:history="1">
        <w:r w:rsidR="008C6F79" w:rsidRPr="008C6F79">
          <w:rPr>
            <w:rStyle w:val="Hyperlink"/>
            <w:rFonts w:cstheme="minorHAnsi"/>
            <w:noProof/>
            <w:lang w:val="en-US" w:eastAsia="en-US"/>
          </w:rPr>
          <w:t>Duet Enterprise 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9</w:t>
        </w:r>
        <w:r w:rsidR="008C6F79" w:rsidRPr="008C6F79">
          <w:rPr>
            <w:rFonts w:cstheme="minorHAnsi"/>
            <w:noProof/>
            <w:webHidden/>
          </w:rPr>
          <w:fldChar w:fldCharType="end"/>
        </w:r>
      </w:hyperlink>
    </w:p>
    <w:p w14:paraId="1C9180E0" w14:textId="14A2E2F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5" w:history="1">
        <w:r w:rsidR="008C6F79" w:rsidRPr="008C6F79">
          <w:rPr>
            <w:rStyle w:val="Hyperlink"/>
            <w:rFonts w:cstheme="minorHAnsi"/>
            <w:noProof/>
            <w:lang w:val="en-US" w:eastAsia="en-US"/>
          </w:rPr>
          <w:t>Exchange</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10</w:t>
        </w:r>
        <w:r w:rsidR="008C6F79" w:rsidRPr="008C6F79">
          <w:rPr>
            <w:rFonts w:cstheme="minorHAnsi"/>
            <w:noProof/>
            <w:webHidden/>
          </w:rPr>
          <w:fldChar w:fldCharType="end"/>
        </w:r>
      </w:hyperlink>
    </w:p>
    <w:p w14:paraId="1509D8A2" w14:textId="677B74C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6" w:history="1">
        <w:r w:rsidR="008C6F79" w:rsidRPr="008C6F79">
          <w:rPr>
            <w:rStyle w:val="Hyperlink"/>
            <w:rFonts w:cstheme="minorHAnsi"/>
            <w:noProof/>
            <w:lang w:val="en-US" w:eastAsia="en-US"/>
          </w:rPr>
          <w:t>Exchange</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Online</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Archiving</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10</w:t>
        </w:r>
        <w:r w:rsidR="008C6F79" w:rsidRPr="008C6F79">
          <w:rPr>
            <w:rFonts w:cstheme="minorHAnsi"/>
            <w:noProof/>
            <w:webHidden/>
          </w:rPr>
          <w:fldChar w:fldCharType="end"/>
        </w:r>
      </w:hyperlink>
    </w:p>
    <w:p w14:paraId="35C88EBA" w14:textId="04ADB37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7" w:history="1">
        <w:r w:rsidR="008C6F79" w:rsidRPr="008C6F79">
          <w:rPr>
            <w:rStyle w:val="Hyperlink"/>
            <w:rFonts w:cstheme="minorHAnsi"/>
            <w:noProof/>
            <w:lang w:eastAsia="en-US"/>
          </w:rPr>
          <w:t xml:space="preserve">Защита </w:t>
        </w:r>
        <w:r w:rsidR="008C6F79" w:rsidRPr="008C6F79">
          <w:rPr>
            <w:rStyle w:val="Hyperlink"/>
            <w:rFonts w:cstheme="minorHAnsi"/>
            <w:noProof/>
            <w:lang w:val="en-US" w:eastAsia="en-US"/>
          </w:rPr>
          <w:t>Exchange</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11</w:t>
        </w:r>
        <w:r w:rsidR="008C6F79" w:rsidRPr="008C6F79">
          <w:rPr>
            <w:rFonts w:cstheme="minorHAnsi"/>
            <w:noProof/>
            <w:webHidden/>
          </w:rPr>
          <w:fldChar w:fldCharType="end"/>
        </w:r>
      </w:hyperlink>
    </w:p>
    <w:p w14:paraId="6A18412C" w14:textId="432AF03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8" w:history="1">
        <w:r w:rsidR="008C6F79" w:rsidRPr="008C6F79">
          <w:rPr>
            <w:rStyle w:val="Hyperlink"/>
            <w:rFonts w:cstheme="minorHAnsi"/>
            <w:noProof/>
          </w:rPr>
          <w:t>Группы специалистов Microsoft</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11</w:t>
        </w:r>
        <w:r w:rsidR="008C6F79" w:rsidRPr="008C6F79">
          <w:rPr>
            <w:rFonts w:cstheme="minorHAnsi"/>
            <w:noProof/>
            <w:webHidden/>
          </w:rPr>
          <w:fldChar w:fldCharType="end"/>
        </w:r>
      </w:hyperlink>
    </w:p>
    <w:p w14:paraId="3F891963" w14:textId="135806F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59" w:history="1">
        <w:r w:rsidR="008C6F79" w:rsidRPr="008C6F79">
          <w:rPr>
            <w:rStyle w:val="Hyperlink"/>
            <w:rFonts w:cstheme="minorHAnsi"/>
            <w:noProof/>
          </w:rPr>
          <w:t>Microsoft MyAnalytics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_Toc478481259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12</w:t>
        </w:r>
        <w:r w:rsidR="008C6F79" w:rsidRPr="008C6F79">
          <w:rPr>
            <w:rFonts w:cstheme="minorHAnsi"/>
            <w:noProof/>
            <w:webHidden/>
          </w:rPr>
          <w:fldChar w:fldCharType="end"/>
        </w:r>
      </w:hyperlink>
    </w:p>
    <w:p w14:paraId="099FD418" w14:textId="12B2B8E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0" w:history="1">
        <w:r w:rsidR="008C6F79" w:rsidRPr="008C6F79">
          <w:rPr>
            <w:rStyle w:val="Hyperlink"/>
            <w:rFonts w:cstheme="minorHAnsi"/>
            <w:noProof/>
            <w:lang w:val="en-US" w:eastAsia="en-US"/>
          </w:rPr>
          <w:t>Office</w:t>
        </w:r>
        <w:r w:rsidR="008C6F79" w:rsidRPr="008C6F79">
          <w:rPr>
            <w:rStyle w:val="Hyperlink"/>
            <w:rFonts w:cstheme="minorHAnsi"/>
            <w:noProof/>
            <w:lang w:eastAsia="en-US"/>
          </w:rPr>
          <w:t xml:space="preserve"> 365 для бизнеса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12</w:t>
        </w:r>
        <w:r w:rsidR="008C6F79" w:rsidRPr="008C6F79">
          <w:rPr>
            <w:rFonts w:cstheme="minorHAnsi"/>
            <w:noProof/>
            <w:webHidden/>
          </w:rPr>
          <w:fldChar w:fldCharType="end"/>
        </w:r>
      </w:hyperlink>
    </w:p>
    <w:p w14:paraId="53984A20" w14:textId="4513CC3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1" w:history="1">
        <w:r w:rsidR="008C6F79" w:rsidRPr="008C6F79">
          <w:rPr>
            <w:rStyle w:val="Hyperlink"/>
            <w:rFonts w:cstheme="minorHAnsi"/>
            <w:noProof/>
          </w:rPr>
          <w:t>Office 365 Customer Lockbox</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12</w:t>
        </w:r>
        <w:r w:rsidR="008C6F79" w:rsidRPr="008C6F79">
          <w:rPr>
            <w:rFonts w:cstheme="minorHAnsi"/>
            <w:noProof/>
            <w:webHidden/>
          </w:rPr>
          <w:fldChar w:fldCharType="end"/>
        </w:r>
      </w:hyperlink>
    </w:p>
    <w:p w14:paraId="14608A50" w14:textId="27C51BF8"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2" w:history="1">
        <w:r w:rsidR="008C6F79" w:rsidRPr="008C6F79">
          <w:rPr>
            <w:rStyle w:val="Hyperlink"/>
            <w:rFonts w:cstheme="minorHAnsi"/>
            <w:noProof/>
            <w:lang w:val="en-US" w:eastAsia="en-US"/>
          </w:rPr>
          <w:t>Office 365 ProPlus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13</w:t>
        </w:r>
        <w:r w:rsidR="008C6F79" w:rsidRPr="008C6F79">
          <w:rPr>
            <w:rFonts w:cstheme="minorHAnsi"/>
            <w:noProof/>
            <w:webHidden/>
          </w:rPr>
          <w:fldChar w:fldCharType="end"/>
        </w:r>
      </w:hyperlink>
    </w:p>
    <w:p w14:paraId="56A6ECFD" w14:textId="1693AF9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3" w:history="1">
        <w:r w:rsidR="008C6F79" w:rsidRPr="008C6F79">
          <w:rPr>
            <w:rStyle w:val="Hyperlink"/>
            <w:rFonts w:cstheme="minorHAnsi"/>
            <w:noProof/>
            <w:lang w:val="en-US" w:eastAsia="en-US"/>
          </w:rPr>
          <w:t>Office 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13</w:t>
        </w:r>
        <w:r w:rsidR="008C6F79" w:rsidRPr="008C6F79">
          <w:rPr>
            <w:rFonts w:cstheme="minorHAnsi"/>
            <w:noProof/>
            <w:webHidden/>
          </w:rPr>
          <w:fldChar w:fldCharType="end"/>
        </w:r>
      </w:hyperlink>
    </w:p>
    <w:p w14:paraId="5CDE7C27" w14:textId="251F345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4" w:history="1">
        <w:r w:rsidR="008C6F79" w:rsidRPr="008C6F79">
          <w:rPr>
            <w:rStyle w:val="Hyperlink"/>
            <w:rFonts w:cstheme="minorHAnsi"/>
            <w:noProof/>
            <w:lang w:val="en-US" w:eastAsia="en-US"/>
          </w:rPr>
          <w:t>Office 365 Видео</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13</w:t>
        </w:r>
        <w:r w:rsidR="008C6F79" w:rsidRPr="008C6F79">
          <w:rPr>
            <w:rFonts w:cstheme="minorHAnsi"/>
            <w:noProof/>
            <w:webHidden/>
          </w:rPr>
          <w:fldChar w:fldCharType="end"/>
        </w:r>
      </w:hyperlink>
    </w:p>
    <w:p w14:paraId="5E4DC0A1" w14:textId="3F7EFB5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5" w:history="1">
        <w:r w:rsidR="008C6F79" w:rsidRPr="008C6F79">
          <w:rPr>
            <w:rStyle w:val="Hyperlink"/>
            <w:rFonts w:cstheme="minorHAnsi"/>
            <w:noProof/>
            <w:lang w:val="en-US" w:eastAsia="en-US"/>
          </w:rPr>
          <w:t>OneDrive для бизнеса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14</w:t>
        </w:r>
        <w:r w:rsidR="008C6F79" w:rsidRPr="008C6F79">
          <w:rPr>
            <w:rFonts w:cstheme="minorHAnsi"/>
            <w:noProof/>
            <w:webHidden/>
          </w:rPr>
          <w:fldChar w:fldCharType="end"/>
        </w:r>
      </w:hyperlink>
    </w:p>
    <w:p w14:paraId="67E3BFDF" w14:textId="1A5B5C6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6" w:history="1">
        <w:r w:rsidR="008C6F79" w:rsidRPr="008C6F79">
          <w:rPr>
            <w:rStyle w:val="Hyperlink"/>
            <w:rFonts w:cstheme="minorHAnsi"/>
            <w:noProof/>
            <w:lang w:val="en-US" w:eastAsia="en-US"/>
          </w:rPr>
          <w:t>Project 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14</w:t>
        </w:r>
        <w:r w:rsidR="008C6F79" w:rsidRPr="008C6F79">
          <w:rPr>
            <w:rFonts w:cstheme="minorHAnsi"/>
            <w:noProof/>
            <w:webHidden/>
          </w:rPr>
          <w:fldChar w:fldCharType="end"/>
        </w:r>
      </w:hyperlink>
    </w:p>
    <w:p w14:paraId="2744B09F" w14:textId="504E93E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7" w:history="1">
        <w:r w:rsidR="008C6F79" w:rsidRPr="008C6F79">
          <w:rPr>
            <w:rStyle w:val="Hyperlink"/>
            <w:rFonts w:cstheme="minorHAnsi"/>
            <w:noProof/>
            <w:lang w:val="en-US" w:eastAsia="en-US"/>
          </w:rPr>
          <w:t>SharePoint 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14</w:t>
        </w:r>
        <w:r w:rsidR="008C6F79" w:rsidRPr="008C6F79">
          <w:rPr>
            <w:rFonts w:cstheme="minorHAnsi"/>
            <w:noProof/>
            <w:webHidden/>
          </w:rPr>
          <w:fldChar w:fldCharType="end"/>
        </w:r>
      </w:hyperlink>
    </w:p>
    <w:p w14:paraId="113878BD" w14:textId="5CCE37A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8" w:history="1">
        <w:r w:rsidR="008C6F79" w:rsidRPr="008C6F79">
          <w:rPr>
            <w:rStyle w:val="Hyperlink"/>
            <w:rFonts w:cstheme="minorHAnsi"/>
            <w:noProof/>
            <w:lang w:val="en-US" w:eastAsia="en-US"/>
          </w:rPr>
          <w:t>Skype для бизнеса Online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15</w:t>
        </w:r>
        <w:r w:rsidR="008C6F79" w:rsidRPr="008C6F79">
          <w:rPr>
            <w:rFonts w:cstheme="minorHAnsi"/>
            <w:noProof/>
            <w:webHidden/>
          </w:rPr>
          <w:fldChar w:fldCharType="end"/>
        </w:r>
      </w:hyperlink>
    </w:p>
    <w:p w14:paraId="3E7CAE3F" w14:textId="573ABC7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69" w:history="1">
        <w:r w:rsidR="008C6F79" w:rsidRPr="008C6F79">
          <w:rPr>
            <w:rStyle w:val="Hyperlink"/>
            <w:rFonts w:cstheme="minorHAnsi"/>
            <w:noProof/>
          </w:rPr>
          <w:t>Skype для бизнеса Online – Вызовы через ТСОП и Конференц-связь через ТСОП</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_Toc478481269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15</w:t>
        </w:r>
        <w:r w:rsidR="008C6F79" w:rsidRPr="008C6F79">
          <w:rPr>
            <w:rFonts w:cstheme="minorHAnsi"/>
            <w:noProof/>
            <w:webHidden/>
          </w:rPr>
          <w:fldChar w:fldCharType="end"/>
        </w:r>
      </w:hyperlink>
    </w:p>
    <w:p w14:paraId="50357A95" w14:textId="6AD626D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0" w:history="1">
        <w:r w:rsidR="008C6F79" w:rsidRPr="008C6F79">
          <w:rPr>
            <w:rStyle w:val="Hyperlink"/>
            <w:rFonts w:cstheme="minorHAnsi"/>
            <w:noProof/>
          </w:rPr>
          <w:t>Skype для бизнеса Online — качество голосовой связи</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16</w:t>
        </w:r>
        <w:r w:rsidR="008C6F79" w:rsidRPr="008C6F79">
          <w:rPr>
            <w:rFonts w:cstheme="minorHAnsi"/>
            <w:noProof/>
            <w:webHidden/>
          </w:rPr>
          <w:fldChar w:fldCharType="end"/>
        </w:r>
      </w:hyperlink>
    </w:p>
    <w:p w14:paraId="2EAC7BD9" w14:textId="2E3E737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1" w:history="1">
        <w:r w:rsidR="008C6F79" w:rsidRPr="008C6F79">
          <w:rPr>
            <w:rStyle w:val="Hyperlink"/>
            <w:rFonts w:cstheme="minorHAnsi"/>
            <w:noProof/>
            <w:lang w:val="en-US" w:eastAsia="en-US"/>
          </w:rPr>
          <w:t>Yammer</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Enterprise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16</w:t>
        </w:r>
        <w:r w:rsidR="008C6F79" w:rsidRPr="008C6F79">
          <w:rPr>
            <w:rFonts w:cstheme="minorHAnsi"/>
            <w:noProof/>
            <w:webHidden/>
          </w:rPr>
          <w:fldChar w:fldCharType="end"/>
        </w:r>
      </w:hyperlink>
    </w:p>
    <w:p w14:paraId="2A1805E1" w14:textId="41328C06" w:rsidR="008C6F79" w:rsidRPr="008C6F79" w:rsidRDefault="00E04120">
      <w:pPr>
        <w:pStyle w:val="TOC2"/>
        <w:tabs>
          <w:tab w:val="right" w:leader="dot" w:pos="5030"/>
        </w:tabs>
        <w:rPr>
          <w:rFonts w:eastAsiaTheme="minorEastAsia" w:cstheme="minorHAnsi"/>
          <w:b w:val="0"/>
          <w:smallCaps w:val="0"/>
          <w:noProof/>
          <w:sz w:val="22"/>
          <w:lang w:val="en-US" w:eastAsia="en-US" w:bidi="ar-SA"/>
        </w:rPr>
      </w:pPr>
      <w:hyperlink w:anchor="_Toc478481272" w:history="1">
        <w:r w:rsidR="008C6F79" w:rsidRPr="008C6F79">
          <w:rPr>
            <w:rStyle w:val="Hyperlink"/>
            <w:rFonts w:cstheme="minorHAnsi"/>
            <w:noProof/>
            <w:lang w:eastAsia="en-US"/>
          </w:rPr>
          <w:t xml:space="preserve">Службы </w:t>
        </w:r>
        <w:r w:rsidR="008C6F79" w:rsidRPr="008C6F79">
          <w:rPr>
            <w:rStyle w:val="Hyperlink"/>
            <w:rFonts w:cstheme="minorHAnsi"/>
            <w:noProof/>
            <w:lang w:val="en-US" w:eastAsia="en-US"/>
          </w:rPr>
          <w:t>Microsoft</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16</w:t>
        </w:r>
        <w:r w:rsidR="008C6F79" w:rsidRPr="008C6F79">
          <w:rPr>
            <w:rFonts w:cstheme="minorHAnsi"/>
            <w:noProof/>
            <w:webHidden/>
          </w:rPr>
          <w:fldChar w:fldCharType="end"/>
        </w:r>
      </w:hyperlink>
    </w:p>
    <w:p w14:paraId="76A65E9A" w14:textId="0DBF3B3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3" w:history="1">
        <w:r w:rsidR="008C6F79" w:rsidRPr="008C6F79">
          <w:rPr>
            <w:rStyle w:val="Hyperlink"/>
            <w:rFonts w:cstheme="minorHAnsi"/>
            <w:noProof/>
          </w:rPr>
          <w:t>Доменные службы AD</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16</w:t>
        </w:r>
        <w:r w:rsidR="008C6F79" w:rsidRPr="008C6F79">
          <w:rPr>
            <w:rFonts w:cstheme="minorHAnsi"/>
            <w:noProof/>
            <w:webHidden/>
          </w:rPr>
          <w:fldChar w:fldCharType="end"/>
        </w:r>
      </w:hyperlink>
    </w:p>
    <w:p w14:paraId="6788404A" w14:textId="47186A7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4" w:history="1">
        <w:r w:rsidR="008C6F79" w:rsidRPr="008C6F79">
          <w:rPr>
            <w:rStyle w:val="Hyperlink"/>
            <w:rFonts w:cstheme="minorHAnsi"/>
            <w:noProof/>
            <w:lang w:eastAsia="en-US"/>
          </w:rPr>
          <w:t xml:space="preserve">Службы по управлению </w:t>
        </w:r>
        <w:r w:rsidR="008C6F79" w:rsidRPr="008C6F79">
          <w:rPr>
            <w:rStyle w:val="Hyperlink"/>
            <w:rFonts w:cstheme="minorHAnsi"/>
            <w:noProof/>
            <w:lang w:val="en-US" w:eastAsia="en-US"/>
          </w:rPr>
          <w:t>API</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17</w:t>
        </w:r>
        <w:r w:rsidR="008C6F79" w:rsidRPr="008C6F79">
          <w:rPr>
            <w:rFonts w:cstheme="minorHAnsi"/>
            <w:noProof/>
            <w:webHidden/>
          </w:rPr>
          <w:fldChar w:fldCharType="end"/>
        </w:r>
      </w:hyperlink>
    </w:p>
    <w:p w14:paraId="71174AF2" w14:textId="2838053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5" w:history="1">
        <w:r w:rsidR="008C6F79" w:rsidRPr="008C6F79">
          <w:rPr>
            <w:rStyle w:val="Hyperlink"/>
            <w:rFonts w:cstheme="minorHAnsi"/>
            <w:noProof/>
          </w:rPr>
          <w:t>Служба приложений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18</w:t>
        </w:r>
        <w:r w:rsidR="008C6F79" w:rsidRPr="008C6F79">
          <w:rPr>
            <w:rFonts w:cstheme="minorHAnsi"/>
            <w:noProof/>
            <w:webHidden/>
          </w:rPr>
          <w:fldChar w:fldCharType="end"/>
        </w:r>
      </w:hyperlink>
    </w:p>
    <w:p w14:paraId="25A30D9E" w14:textId="46CDA61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6" w:history="1">
        <w:r w:rsidR="008C6F79" w:rsidRPr="008C6F79">
          <w:rPr>
            <w:rStyle w:val="Hyperlink"/>
            <w:rFonts w:cstheme="minorHAnsi"/>
            <w:noProof/>
          </w:rPr>
          <w:t>Шлюз приложений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18</w:t>
        </w:r>
        <w:r w:rsidR="008C6F79" w:rsidRPr="008C6F79">
          <w:rPr>
            <w:rFonts w:cstheme="minorHAnsi"/>
            <w:noProof/>
            <w:webHidden/>
          </w:rPr>
          <w:fldChar w:fldCharType="end"/>
        </w:r>
      </w:hyperlink>
    </w:p>
    <w:p w14:paraId="7B4E28DB" w14:textId="1AA0F6D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7" w:history="1">
        <w:r w:rsidR="008C6F79" w:rsidRPr="008C6F79">
          <w:rPr>
            <w:rStyle w:val="Hyperlink"/>
            <w:rFonts w:cstheme="minorHAnsi"/>
            <w:noProof/>
          </w:rPr>
          <w:t>Application Insights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19</w:t>
        </w:r>
        <w:r w:rsidR="008C6F79" w:rsidRPr="008C6F79">
          <w:rPr>
            <w:rFonts w:cstheme="minorHAnsi"/>
            <w:noProof/>
            <w:webHidden/>
          </w:rPr>
          <w:fldChar w:fldCharType="end"/>
        </w:r>
      </w:hyperlink>
    </w:p>
    <w:p w14:paraId="00825E30" w14:textId="79DE4D8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8" w:history="1">
        <w:r w:rsidR="008C6F79" w:rsidRPr="008C6F79">
          <w:rPr>
            <w:rStyle w:val="Hyperlink"/>
            <w:rFonts w:cstheme="minorHAnsi"/>
            <w:noProof/>
          </w:rPr>
          <w:t>Служба автоматизации — настройка требуемого состояния (DSC)</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19</w:t>
        </w:r>
        <w:r w:rsidR="008C6F79" w:rsidRPr="008C6F79">
          <w:rPr>
            <w:rFonts w:cstheme="minorHAnsi"/>
            <w:noProof/>
            <w:webHidden/>
          </w:rPr>
          <w:fldChar w:fldCharType="end"/>
        </w:r>
      </w:hyperlink>
    </w:p>
    <w:p w14:paraId="2463F809" w14:textId="0B87970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79" w:history="1">
        <w:r w:rsidR="008C6F79" w:rsidRPr="008C6F79">
          <w:rPr>
            <w:rStyle w:val="Hyperlink"/>
            <w:rFonts w:cstheme="minorHAnsi"/>
            <w:noProof/>
          </w:rPr>
          <w:t>Служба автоматизации — автоматизация процессов</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_Toc478481279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19</w:t>
        </w:r>
        <w:r w:rsidR="008C6F79" w:rsidRPr="008C6F79">
          <w:rPr>
            <w:rFonts w:cstheme="minorHAnsi"/>
            <w:noProof/>
            <w:webHidden/>
          </w:rPr>
          <w:fldChar w:fldCharType="end"/>
        </w:r>
      </w:hyperlink>
    </w:p>
    <w:p w14:paraId="2A2F2546" w14:textId="10B6961D"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0" w:history="1">
        <w:r w:rsidR="008C6F79" w:rsidRPr="008C6F79">
          <w:rPr>
            <w:rStyle w:val="Hyperlink"/>
            <w:rFonts w:cstheme="minorHAnsi"/>
            <w:noProof/>
          </w:rPr>
          <w:t>Функции 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20</w:t>
        </w:r>
        <w:r w:rsidR="008C6F79" w:rsidRPr="008C6F79">
          <w:rPr>
            <w:rFonts w:cstheme="minorHAnsi"/>
            <w:noProof/>
            <w:webHidden/>
          </w:rPr>
          <w:fldChar w:fldCharType="end"/>
        </w:r>
      </w:hyperlink>
    </w:p>
    <w:p w14:paraId="6DB5AFA7" w14:textId="1F6BFB0F"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1" w:history="1">
        <w:r w:rsidR="008C6F79" w:rsidRPr="008C6F79">
          <w:rPr>
            <w:rStyle w:val="Hyperlink"/>
            <w:rFonts w:cstheme="minorHAnsi"/>
            <w:noProof/>
          </w:rPr>
          <w:t>Центр безопасности 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20</w:t>
        </w:r>
        <w:r w:rsidR="008C6F79" w:rsidRPr="008C6F79">
          <w:rPr>
            <w:rFonts w:cstheme="minorHAnsi"/>
            <w:noProof/>
            <w:webHidden/>
          </w:rPr>
          <w:fldChar w:fldCharType="end"/>
        </w:r>
      </w:hyperlink>
    </w:p>
    <w:p w14:paraId="6E208B38" w14:textId="6446E30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2" w:history="1">
        <w:r w:rsidR="008C6F79" w:rsidRPr="008C6F79">
          <w:rPr>
            <w:rStyle w:val="Hyperlink"/>
            <w:rFonts w:cstheme="minorHAnsi"/>
            <w:noProof/>
          </w:rPr>
          <w:t>Служба пакетов</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21</w:t>
        </w:r>
        <w:r w:rsidR="008C6F79" w:rsidRPr="008C6F79">
          <w:rPr>
            <w:rFonts w:cstheme="minorHAnsi"/>
            <w:noProof/>
            <w:webHidden/>
          </w:rPr>
          <w:fldChar w:fldCharType="end"/>
        </w:r>
      </w:hyperlink>
    </w:p>
    <w:p w14:paraId="7189DB00" w14:textId="3925A3C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3" w:history="1">
        <w:r w:rsidR="008C6F79" w:rsidRPr="008C6F79">
          <w:rPr>
            <w:rStyle w:val="Hyperlink"/>
            <w:rFonts w:cstheme="minorHAnsi"/>
            <w:noProof/>
          </w:rPr>
          <w:t>Служба архивации</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21</w:t>
        </w:r>
        <w:r w:rsidR="008C6F79" w:rsidRPr="008C6F79">
          <w:rPr>
            <w:rFonts w:cstheme="minorHAnsi"/>
            <w:noProof/>
            <w:webHidden/>
          </w:rPr>
          <w:fldChar w:fldCharType="end"/>
        </w:r>
      </w:hyperlink>
    </w:p>
    <w:p w14:paraId="50A39259" w14:textId="5280551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4" w:history="1">
        <w:r w:rsidR="008C6F79" w:rsidRPr="008C6F79">
          <w:rPr>
            <w:rStyle w:val="Hyperlink"/>
            <w:rFonts w:cstheme="minorHAnsi"/>
            <w:noProof/>
            <w:lang w:val="en-US" w:eastAsia="en-US"/>
          </w:rPr>
          <w:t>Службы BizTalk</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22</w:t>
        </w:r>
        <w:r w:rsidR="008C6F79" w:rsidRPr="008C6F79">
          <w:rPr>
            <w:rFonts w:cstheme="minorHAnsi"/>
            <w:noProof/>
            <w:webHidden/>
          </w:rPr>
          <w:fldChar w:fldCharType="end"/>
        </w:r>
      </w:hyperlink>
    </w:p>
    <w:p w14:paraId="2E324A35" w14:textId="5915967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5" w:history="1">
        <w:r w:rsidR="008C6F79" w:rsidRPr="008C6F79">
          <w:rPr>
            <w:rStyle w:val="Hyperlink"/>
            <w:rFonts w:cstheme="minorHAnsi"/>
            <w:noProof/>
            <w:lang w:eastAsia="en-US"/>
          </w:rPr>
          <w:t>Службы кэша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23</w:t>
        </w:r>
        <w:r w:rsidR="008C6F79" w:rsidRPr="008C6F79">
          <w:rPr>
            <w:rFonts w:cstheme="minorHAnsi"/>
            <w:noProof/>
            <w:webHidden/>
          </w:rPr>
          <w:fldChar w:fldCharType="end"/>
        </w:r>
      </w:hyperlink>
    </w:p>
    <w:p w14:paraId="5A559FFB" w14:textId="694222D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6" w:history="1">
        <w:r w:rsidR="008C6F79" w:rsidRPr="008C6F79">
          <w:rPr>
            <w:rStyle w:val="Hyperlink"/>
            <w:rFonts w:cstheme="minorHAnsi"/>
            <w:noProof/>
            <w:lang w:eastAsia="en-US"/>
          </w:rPr>
          <w:t xml:space="preserve">Служба </w:t>
        </w:r>
        <w:r w:rsidR="008C6F79" w:rsidRPr="008C6F79">
          <w:rPr>
            <w:rStyle w:val="Hyperlink"/>
            <w:rFonts w:cstheme="minorHAnsi"/>
            <w:noProof/>
            <w:lang w:val="en-US" w:eastAsia="en-US"/>
          </w:rPr>
          <w:t>CDN</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23</w:t>
        </w:r>
        <w:r w:rsidR="008C6F79" w:rsidRPr="008C6F79">
          <w:rPr>
            <w:rFonts w:cstheme="minorHAnsi"/>
            <w:noProof/>
            <w:webHidden/>
          </w:rPr>
          <w:fldChar w:fldCharType="end"/>
        </w:r>
      </w:hyperlink>
    </w:p>
    <w:p w14:paraId="21E73A06" w14:textId="3FDAB0B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7" w:history="1">
        <w:r w:rsidR="008C6F79" w:rsidRPr="008C6F79">
          <w:rPr>
            <w:rStyle w:val="Hyperlink"/>
            <w:rFonts w:cstheme="minorHAnsi"/>
            <w:noProof/>
            <w:lang w:val="en-US" w:eastAsia="en-US"/>
          </w:rPr>
          <w:t>Облачные службы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24</w:t>
        </w:r>
        <w:r w:rsidR="008C6F79" w:rsidRPr="008C6F79">
          <w:rPr>
            <w:rFonts w:cstheme="minorHAnsi"/>
            <w:noProof/>
            <w:webHidden/>
          </w:rPr>
          <w:fldChar w:fldCharType="end"/>
        </w:r>
      </w:hyperlink>
    </w:p>
    <w:p w14:paraId="3EA9C9DA" w14:textId="7F97209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8" w:history="1">
        <w:r w:rsidR="008C6F79" w:rsidRPr="008C6F79">
          <w:rPr>
            <w:rStyle w:val="Hyperlink"/>
            <w:rFonts w:cstheme="minorHAnsi"/>
            <w:noProof/>
          </w:rPr>
          <w:t>Каталог данных</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24</w:t>
        </w:r>
        <w:r w:rsidR="008C6F79" w:rsidRPr="008C6F79">
          <w:rPr>
            <w:rFonts w:cstheme="minorHAnsi"/>
            <w:noProof/>
            <w:webHidden/>
          </w:rPr>
          <w:fldChar w:fldCharType="end"/>
        </w:r>
      </w:hyperlink>
    </w:p>
    <w:p w14:paraId="12B18996" w14:textId="11FA3C9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89" w:history="1">
        <w:r w:rsidR="008C6F79" w:rsidRPr="008C6F79">
          <w:rPr>
            <w:rStyle w:val="Hyperlink"/>
            <w:rFonts w:cstheme="minorHAnsi"/>
            <w:noProof/>
          </w:rPr>
          <w:t>Фабрика данных — Выполнения действия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_Toc478481289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25</w:t>
        </w:r>
        <w:r w:rsidR="008C6F79" w:rsidRPr="008C6F79">
          <w:rPr>
            <w:rFonts w:cstheme="minorHAnsi"/>
            <w:noProof/>
            <w:webHidden/>
          </w:rPr>
          <w:fldChar w:fldCharType="end"/>
        </w:r>
      </w:hyperlink>
    </w:p>
    <w:p w14:paraId="3FF80DB8" w14:textId="512D7BE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0" w:history="1">
        <w:r w:rsidR="008C6F79" w:rsidRPr="008C6F79">
          <w:rPr>
            <w:rStyle w:val="Hyperlink"/>
            <w:rFonts w:cstheme="minorHAnsi"/>
            <w:noProof/>
          </w:rPr>
          <w:t>Фабрика данных — Вызовы API</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25</w:t>
        </w:r>
        <w:r w:rsidR="008C6F79" w:rsidRPr="008C6F79">
          <w:rPr>
            <w:rFonts w:cstheme="minorHAnsi"/>
            <w:noProof/>
            <w:webHidden/>
          </w:rPr>
          <w:fldChar w:fldCharType="end"/>
        </w:r>
      </w:hyperlink>
    </w:p>
    <w:p w14:paraId="2A331799" w14:textId="624CADB8"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1" w:history="1">
        <w:r w:rsidR="008C6F79" w:rsidRPr="008C6F79">
          <w:rPr>
            <w:rStyle w:val="Hyperlink"/>
            <w:rFonts w:cstheme="minorHAnsi"/>
            <w:noProof/>
          </w:rPr>
          <w:t>Data Lake Analytics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26</w:t>
        </w:r>
        <w:r w:rsidR="008C6F79" w:rsidRPr="008C6F79">
          <w:rPr>
            <w:rFonts w:cstheme="minorHAnsi"/>
            <w:noProof/>
            <w:webHidden/>
          </w:rPr>
          <w:fldChar w:fldCharType="end"/>
        </w:r>
      </w:hyperlink>
    </w:p>
    <w:p w14:paraId="051D1490" w14:textId="18340E3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2" w:history="1">
        <w:r w:rsidR="008C6F79" w:rsidRPr="008C6F79">
          <w:rPr>
            <w:rStyle w:val="Hyperlink"/>
            <w:rFonts w:cstheme="minorHAnsi"/>
            <w:noProof/>
          </w:rPr>
          <w:t>Data Lake Store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26</w:t>
        </w:r>
        <w:r w:rsidR="008C6F79" w:rsidRPr="008C6F79">
          <w:rPr>
            <w:rFonts w:cstheme="minorHAnsi"/>
            <w:noProof/>
            <w:webHidden/>
          </w:rPr>
          <w:fldChar w:fldCharType="end"/>
        </w:r>
      </w:hyperlink>
    </w:p>
    <w:p w14:paraId="47AA92D5" w14:textId="4925449F"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3" w:history="1">
        <w:r w:rsidR="008C6F79" w:rsidRPr="008C6F79">
          <w:rPr>
            <w:rStyle w:val="Hyperlink"/>
            <w:rFonts w:cstheme="minorHAnsi"/>
            <w:noProof/>
            <w:lang w:val="en-US" w:eastAsia="en-US"/>
          </w:rPr>
          <w:t>ДокументDB</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26</w:t>
        </w:r>
        <w:r w:rsidR="008C6F79" w:rsidRPr="008C6F79">
          <w:rPr>
            <w:rFonts w:cstheme="minorHAnsi"/>
            <w:noProof/>
            <w:webHidden/>
          </w:rPr>
          <w:fldChar w:fldCharType="end"/>
        </w:r>
      </w:hyperlink>
    </w:p>
    <w:p w14:paraId="75CFC9E5" w14:textId="5FEFEAB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4" w:history="1">
        <w:r w:rsidR="008C6F79" w:rsidRPr="008C6F79">
          <w:rPr>
            <w:rStyle w:val="Hyperlink"/>
            <w:rFonts w:cstheme="minorHAnsi"/>
            <w:noProof/>
            <w:lang w:eastAsia="en-US"/>
          </w:rPr>
          <w:t xml:space="preserve">Служба </w:t>
        </w:r>
        <w:r w:rsidR="008C6F79" w:rsidRPr="008C6F79">
          <w:rPr>
            <w:rStyle w:val="Hyperlink"/>
            <w:rFonts w:cstheme="minorHAnsi"/>
            <w:noProof/>
            <w:lang w:val="en-US" w:eastAsia="en-US"/>
          </w:rPr>
          <w:t>ExpressRoute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27</w:t>
        </w:r>
        <w:r w:rsidR="008C6F79" w:rsidRPr="008C6F79">
          <w:rPr>
            <w:rFonts w:cstheme="minorHAnsi"/>
            <w:noProof/>
            <w:webHidden/>
          </w:rPr>
          <w:fldChar w:fldCharType="end"/>
        </w:r>
      </w:hyperlink>
    </w:p>
    <w:p w14:paraId="3F815233" w14:textId="426AB0F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5" w:history="1">
        <w:r w:rsidR="008C6F79" w:rsidRPr="008C6F79">
          <w:rPr>
            <w:rStyle w:val="Hyperlink"/>
            <w:rFonts w:cstheme="minorHAnsi"/>
            <w:noProof/>
            <w:lang w:eastAsia="en-US"/>
          </w:rPr>
          <w:t xml:space="preserve">Служба </w:t>
        </w:r>
        <w:r w:rsidR="008C6F79" w:rsidRPr="008C6F79">
          <w:rPr>
            <w:rStyle w:val="Hyperlink"/>
            <w:rFonts w:cstheme="minorHAnsi"/>
            <w:noProof/>
            <w:lang w:val="en-US" w:eastAsia="en-US"/>
          </w:rPr>
          <w:t>HDInsight</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27</w:t>
        </w:r>
        <w:r w:rsidR="008C6F79" w:rsidRPr="008C6F79">
          <w:rPr>
            <w:rFonts w:cstheme="minorHAnsi"/>
            <w:noProof/>
            <w:webHidden/>
          </w:rPr>
          <w:fldChar w:fldCharType="end"/>
        </w:r>
      </w:hyperlink>
    </w:p>
    <w:p w14:paraId="5F3B39AE" w14:textId="72A1BF4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6" w:history="1">
        <w:r w:rsidR="008C6F79" w:rsidRPr="008C6F79">
          <w:rPr>
            <w:rStyle w:val="Hyperlink"/>
            <w:rFonts w:cstheme="minorHAnsi"/>
            <w:noProof/>
          </w:rPr>
          <w:t>HockeyApp</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28</w:t>
        </w:r>
        <w:r w:rsidR="008C6F79" w:rsidRPr="008C6F79">
          <w:rPr>
            <w:rFonts w:cstheme="minorHAnsi"/>
            <w:noProof/>
            <w:webHidden/>
          </w:rPr>
          <w:fldChar w:fldCharType="end"/>
        </w:r>
      </w:hyperlink>
    </w:p>
    <w:p w14:paraId="7E20A92A" w14:textId="7CAA2AA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7" w:history="1">
        <w:r w:rsidR="008C6F79" w:rsidRPr="008C6F79">
          <w:rPr>
            <w:rStyle w:val="Hyperlink"/>
            <w:rFonts w:cstheme="minorHAnsi"/>
            <w:noProof/>
          </w:rPr>
          <w:t>центр IoT</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28</w:t>
        </w:r>
        <w:r w:rsidR="008C6F79" w:rsidRPr="008C6F79">
          <w:rPr>
            <w:rFonts w:cstheme="minorHAnsi"/>
            <w:noProof/>
            <w:webHidden/>
          </w:rPr>
          <w:fldChar w:fldCharType="end"/>
        </w:r>
      </w:hyperlink>
    </w:p>
    <w:p w14:paraId="4606B21C" w14:textId="1EFE9BB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8" w:history="1">
        <w:r w:rsidR="008C6F79" w:rsidRPr="008C6F79">
          <w:rPr>
            <w:rStyle w:val="Hyperlink"/>
            <w:rFonts w:cstheme="minorHAnsi"/>
            <w:noProof/>
          </w:rPr>
          <w:t>Хранилище ключей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29</w:t>
        </w:r>
        <w:r w:rsidR="008C6F79" w:rsidRPr="008C6F79">
          <w:rPr>
            <w:rFonts w:cstheme="minorHAnsi"/>
            <w:noProof/>
            <w:webHidden/>
          </w:rPr>
          <w:fldChar w:fldCharType="end"/>
        </w:r>
      </w:hyperlink>
    </w:p>
    <w:p w14:paraId="09EBADC6" w14:textId="28D2706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299" w:history="1">
        <w:r w:rsidR="008C6F79" w:rsidRPr="008C6F79">
          <w:rPr>
            <w:rStyle w:val="Hyperlink"/>
            <w:rFonts w:cstheme="minorHAnsi"/>
            <w:noProof/>
          </w:rPr>
          <w:t>Служба Log Analytics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_Toc478481299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29</w:t>
        </w:r>
        <w:r w:rsidR="008C6F79" w:rsidRPr="008C6F79">
          <w:rPr>
            <w:rFonts w:cstheme="minorHAnsi"/>
            <w:noProof/>
            <w:webHidden/>
          </w:rPr>
          <w:fldChar w:fldCharType="end"/>
        </w:r>
      </w:hyperlink>
    </w:p>
    <w:p w14:paraId="317630FD" w14:textId="18A08C9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0" w:history="1">
        <w:r w:rsidR="008C6F79" w:rsidRPr="008C6F79">
          <w:rPr>
            <w:rStyle w:val="Hyperlink"/>
            <w:rFonts w:cstheme="minorHAnsi"/>
            <w:noProof/>
          </w:rPr>
          <w:t>Приложения логики</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30</w:t>
        </w:r>
        <w:r w:rsidR="008C6F79" w:rsidRPr="008C6F79">
          <w:rPr>
            <w:rFonts w:cstheme="minorHAnsi"/>
            <w:noProof/>
            <w:webHidden/>
          </w:rPr>
          <w:fldChar w:fldCharType="end"/>
        </w:r>
      </w:hyperlink>
    </w:p>
    <w:p w14:paraId="1E422C42" w14:textId="3E659C01"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1" w:history="1">
        <w:r w:rsidR="008C6F79" w:rsidRPr="008C6F79">
          <w:rPr>
            <w:rStyle w:val="Hyperlink"/>
            <w:rFonts w:cstheme="minorHAnsi"/>
            <w:noProof/>
            <w:lang w:eastAsia="en-US"/>
          </w:rPr>
          <w:t>Машинное обучение – Служба выполнения пакетов (</w:t>
        </w:r>
        <w:r w:rsidR="008C6F79" w:rsidRPr="008C6F79">
          <w:rPr>
            <w:rStyle w:val="Hyperlink"/>
            <w:rFonts w:cstheme="minorHAnsi"/>
            <w:noProof/>
            <w:lang w:val="en-US" w:eastAsia="en-US"/>
          </w:rPr>
          <w:t>BES</w:t>
        </w:r>
        <w:r w:rsidR="008C6F79" w:rsidRPr="008C6F79">
          <w:rPr>
            <w:rStyle w:val="Hyperlink"/>
            <w:rFonts w:cstheme="minorHAnsi"/>
            <w:noProof/>
            <w:lang w:eastAsia="en-US"/>
          </w:rPr>
          <w:t xml:space="preserve">) и Служба по управлению </w:t>
        </w:r>
        <w:r w:rsidR="008C6F79" w:rsidRPr="008C6F79">
          <w:rPr>
            <w:rStyle w:val="Hyperlink"/>
            <w:rFonts w:cstheme="minorHAnsi"/>
            <w:noProof/>
            <w:lang w:val="en-US" w:eastAsia="en-US"/>
          </w:rPr>
          <w:t>API</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30</w:t>
        </w:r>
        <w:r w:rsidR="008C6F79" w:rsidRPr="008C6F79">
          <w:rPr>
            <w:rFonts w:cstheme="minorHAnsi"/>
            <w:noProof/>
            <w:webHidden/>
          </w:rPr>
          <w:fldChar w:fldCharType="end"/>
        </w:r>
      </w:hyperlink>
    </w:p>
    <w:p w14:paraId="6BA8AB5A" w14:textId="5224939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2" w:history="1">
        <w:r w:rsidR="008C6F79" w:rsidRPr="008C6F79">
          <w:rPr>
            <w:rStyle w:val="Hyperlink"/>
            <w:rFonts w:cstheme="minorHAnsi"/>
            <w:noProof/>
            <w:lang w:eastAsia="en-US"/>
          </w:rPr>
          <w:t>Машинное обучение – Служба ответа на запросы (</w:t>
        </w:r>
        <w:r w:rsidR="008C6F79" w:rsidRPr="008C6F79">
          <w:rPr>
            <w:rStyle w:val="Hyperlink"/>
            <w:rFonts w:cstheme="minorHAnsi"/>
            <w:noProof/>
            <w:lang w:val="en-US" w:eastAsia="en-US"/>
          </w:rPr>
          <w:t>RRS</w:t>
        </w:r>
        <w:r w:rsidR="008C6F79" w:rsidRPr="008C6F79">
          <w:rPr>
            <w:rStyle w:val="Hyperlink"/>
            <w:rFonts w:cstheme="minorHAnsi"/>
            <w:noProof/>
            <w:lang w:eastAsia="en-US"/>
          </w:rPr>
          <w:t>)</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31</w:t>
        </w:r>
        <w:r w:rsidR="008C6F79" w:rsidRPr="008C6F79">
          <w:rPr>
            <w:rFonts w:cstheme="minorHAnsi"/>
            <w:noProof/>
            <w:webHidden/>
          </w:rPr>
          <w:fldChar w:fldCharType="end"/>
        </w:r>
      </w:hyperlink>
    </w:p>
    <w:p w14:paraId="40C2918F" w14:textId="3043874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3" w:history="1">
        <w:r w:rsidR="008C6F79" w:rsidRPr="008C6F79">
          <w:rPr>
            <w:rStyle w:val="Hyperlink"/>
            <w:rFonts w:cstheme="minorHAnsi"/>
            <w:noProof/>
          </w:rPr>
          <w:t>Службы мультимедиа — Служба защиты содержимого</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31</w:t>
        </w:r>
        <w:r w:rsidR="008C6F79" w:rsidRPr="008C6F79">
          <w:rPr>
            <w:rFonts w:cstheme="minorHAnsi"/>
            <w:noProof/>
            <w:webHidden/>
          </w:rPr>
          <w:fldChar w:fldCharType="end"/>
        </w:r>
      </w:hyperlink>
    </w:p>
    <w:p w14:paraId="0356EA27" w14:textId="3CE5D52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4" w:history="1">
        <w:r w:rsidR="008C6F79" w:rsidRPr="008C6F79">
          <w:rPr>
            <w:rStyle w:val="Hyperlink"/>
            <w:rFonts w:cstheme="minorHAnsi"/>
            <w:noProof/>
            <w:lang w:eastAsia="en-US"/>
          </w:rPr>
          <w:t>Службы мультимедиа – Служба кодирования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31</w:t>
        </w:r>
        <w:r w:rsidR="008C6F79" w:rsidRPr="008C6F79">
          <w:rPr>
            <w:rFonts w:cstheme="minorHAnsi"/>
            <w:noProof/>
            <w:webHidden/>
          </w:rPr>
          <w:fldChar w:fldCharType="end"/>
        </w:r>
      </w:hyperlink>
    </w:p>
    <w:p w14:paraId="38618D6B" w14:textId="57C938F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5" w:history="1">
        <w:r w:rsidR="008C6F79" w:rsidRPr="008C6F79">
          <w:rPr>
            <w:rStyle w:val="Hyperlink"/>
            <w:rFonts w:cstheme="minorHAnsi"/>
            <w:noProof/>
            <w:lang w:val="en-US" w:eastAsia="en-US"/>
          </w:rPr>
          <w:t>Службы мультимедиа – Служба индексатора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32</w:t>
        </w:r>
        <w:r w:rsidR="008C6F79" w:rsidRPr="008C6F79">
          <w:rPr>
            <w:rFonts w:cstheme="minorHAnsi"/>
            <w:noProof/>
            <w:webHidden/>
          </w:rPr>
          <w:fldChar w:fldCharType="end"/>
        </w:r>
      </w:hyperlink>
    </w:p>
    <w:p w14:paraId="117B2501" w14:textId="384DD129"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6" w:history="1">
        <w:r w:rsidR="008C6F79" w:rsidRPr="008C6F79">
          <w:rPr>
            <w:rStyle w:val="Hyperlink"/>
            <w:rFonts w:cstheme="minorHAnsi"/>
            <w:noProof/>
          </w:rPr>
          <w:t>Службы Media Services — Динамические каналы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32</w:t>
        </w:r>
        <w:r w:rsidR="008C6F79" w:rsidRPr="008C6F79">
          <w:rPr>
            <w:rFonts w:cstheme="minorHAnsi"/>
            <w:noProof/>
            <w:webHidden/>
          </w:rPr>
          <w:fldChar w:fldCharType="end"/>
        </w:r>
      </w:hyperlink>
    </w:p>
    <w:p w14:paraId="3C4756C1" w14:textId="21B206D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7" w:history="1">
        <w:r w:rsidR="008C6F79" w:rsidRPr="008C6F79">
          <w:rPr>
            <w:rStyle w:val="Hyperlink"/>
            <w:rFonts w:cstheme="minorHAnsi"/>
            <w:noProof/>
            <w:lang w:val="en-US" w:eastAsia="en-US"/>
          </w:rPr>
          <w:t>Службы мультимедиа – Служба потоковой передачи</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33</w:t>
        </w:r>
        <w:r w:rsidR="008C6F79" w:rsidRPr="008C6F79">
          <w:rPr>
            <w:rFonts w:cstheme="minorHAnsi"/>
            <w:noProof/>
            <w:webHidden/>
          </w:rPr>
          <w:fldChar w:fldCharType="end"/>
        </w:r>
      </w:hyperlink>
    </w:p>
    <w:p w14:paraId="17D7F738" w14:textId="14ECCB8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8" w:history="1">
        <w:r w:rsidR="008C6F79" w:rsidRPr="008C6F79">
          <w:rPr>
            <w:rStyle w:val="Hyperlink"/>
            <w:rFonts w:cstheme="minorHAnsi"/>
            <w:noProof/>
          </w:rPr>
          <w:t>Службы Microsoft Cognitive Services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33</w:t>
        </w:r>
        <w:r w:rsidR="008C6F79" w:rsidRPr="008C6F79">
          <w:rPr>
            <w:rFonts w:cstheme="minorHAnsi"/>
            <w:noProof/>
            <w:webHidden/>
          </w:rPr>
          <w:fldChar w:fldCharType="end"/>
        </w:r>
      </w:hyperlink>
    </w:p>
    <w:p w14:paraId="5333CF4C" w14:textId="6EDC79D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09" w:history="1">
        <w:r w:rsidR="008C6F79" w:rsidRPr="008C6F79">
          <w:rPr>
            <w:rStyle w:val="Hyperlink"/>
            <w:rFonts w:cstheme="minorHAnsi"/>
            <w:noProof/>
          </w:rPr>
          <w:t>Mobile Engagement</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_Toc478481309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34</w:t>
        </w:r>
        <w:r w:rsidR="008C6F79" w:rsidRPr="008C6F79">
          <w:rPr>
            <w:rFonts w:cstheme="minorHAnsi"/>
            <w:noProof/>
            <w:webHidden/>
          </w:rPr>
          <w:fldChar w:fldCharType="end"/>
        </w:r>
      </w:hyperlink>
    </w:p>
    <w:p w14:paraId="05A47A0B" w14:textId="0E2B6A3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0" w:history="1">
        <w:r w:rsidR="008C6F79" w:rsidRPr="008C6F79">
          <w:rPr>
            <w:rStyle w:val="Hyperlink"/>
            <w:rFonts w:cstheme="minorHAnsi"/>
            <w:noProof/>
            <w:lang w:eastAsia="en-US"/>
          </w:rPr>
          <w:t>Мобильные службы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34</w:t>
        </w:r>
        <w:r w:rsidR="008C6F79" w:rsidRPr="008C6F79">
          <w:rPr>
            <w:rFonts w:cstheme="minorHAnsi"/>
            <w:noProof/>
            <w:webHidden/>
          </w:rPr>
          <w:fldChar w:fldCharType="end"/>
        </w:r>
      </w:hyperlink>
    </w:p>
    <w:p w14:paraId="11EAACE6" w14:textId="7B1E8AE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1" w:history="1">
        <w:r w:rsidR="008C6F79" w:rsidRPr="008C6F79">
          <w:rPr>
            <w:rStyle w:val="Hyperlink"/>
            <w:rFonts w:cstheme="minorHAnsi"/>
            <w:noProof/>
            <w:lang w:val="en-US" w:eastAsia="en-US"/>
          </w:rPr>
          <w:t>RemoteApp</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35</w:t>
        </w:r>
        <w:r w:rsidR="008C6F79" w:rsidRPr="008C6F79">
          <w:rPr>
            <w:rFonts w:cstheme="minorHAnsi"/>
            <w:noProof/>
            <w:webHidden/>
          </w:rPr>
          <w:fldChar w:fldCharType="end"/>
        </w:r>
      </w:hyperlink>
    </w:p>
    <w:p w14:paraId="72F7B02B" w14:textId="493ABAC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2" w:history="1">
        <w:r w:rsidR="008C6F79" w:rsidRPr="008C6F79">
          <w:rPr>
            <w:rStyle w:val="Hyperlink"/>
            <w:rFonts w:cstheme="minorHAnsi"/>
            <w:noProof/>
          </w:rPr>
          <w:t>SAP HANA on 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35</w:t>
        </w:r>
        <w:r w:rsidR="008C6F79" w:rsidRPr="008C6F79">
          <w:rPr>
            <w:rFonts w:cstheme="minorHAnsi"/>
            <w:noProof/>
            <w:webHidden/>
          </w:rPr>
          <w:fldChar w:fldCharType="end"/>
        </w:r>
      </w:hyperlink>
    </w:p>
    <w:p w14:paraId="232E5FCD" w14:textId="73306C44"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3" w:history="1">
        <w:r w:rsidR="008C6F79" w:rsidRPr="008C6F79">
          <w:rPr>
            <w:rStyle w:val="Hyperlink"/>
            <w:rFonts w:cstheme="minorHAnsi"/>
            <w:noProof/>
          </w:rPr>
          <w:t>Планировщик</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36</w:t>
        </w:r>
        <w:r w:rsidR="008C6F79" w:rsidRPr="008C6F79">
          <w:rPr>
            <w:rFonts w:cstheme="minorHAnsi"/>
            <w:noProof/>
            <w:webHidden/>
          </w:rPr>
          <w:fldChar w:fldCharType="end"/>
        </w:r>
      </w:hyperlink>
    </w:p>
    <w:p w14:paraId="451E10D1" w14:textId="03F239DF"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4" w:history="1">
        <w:r w:rsidR="008C6F79" w:rsidRPr="008C6F79">
          <w:rPr>
            <w:rStyle w:val="Hyperlink"/>
            <w:rFonts w:cstheme="minorHAnsi"/>
            <w:noProof/>
            <w:lang w:val="en-US" w:eastAsia="en-US"/>
          </w:rPr>
          <w:t>Поиск</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36</w:t>
        </w:r>
        <w:r w:rsidR="008C6F79" w:rsidRPr="008C6F79">
          <w:rPr>
            <w:rFonts w:cstheme="minorHAnsi"/>
            <w:noProof/>
            <w:webHidden/>
          </w:rPr>
          <w:fldChar w:fldCharType="end"/>
        </w:r>
      </w:hyperlink>
    </w:p>
    <w:p w14:paraId="2D77F77F" w14:textId="740A9411"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5" w:history="1">
        <w:r w:rsidR="008C6F79" w:rsidRPr="008C6F79">
          <w:rPr>
            <w:rStyle w:val="Hyperlink"/>
            <w:rFonts w:cstheme="minorHAnsi"/>
            <w:noProof/>
          </w:rPr>
          <w:t>Служба для служебной шины — Концентраторы событий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37</w:t>
        </w:r>
        <w:r w:rsidR="008C6F79" w:rsidRPr="008C6F79">
          <w:rPr>
            <w:rFonts w:cstheme="minorHAnsi"/>
            <w:noProof/>
            <w:webHidden/>
          </w:rPr>
          <w:fldChar w:fldCharType="end"/>
        </w:r>
      </w:hyperlink>
    </w:p>
    <w:p w14:paraId="6E5E873E" w14:textId="2CC31A7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6" w:history="1">
        <w:r w:rsidR="008C6F79" w:rsidRPr="008C6F79">
          <w:rPr>
            <w:rStyle w:val="Hyperlink"/>
            <w:rFonts w:cstheme="minorHAnsi"/>
            <w:noProof/>
          </w:rPr>
          <w:t>Служба для служебной шины — Концентраторы уведомлений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37</w:t>
        </w:r>
        <w:r w:rsidR="008C6F79" w:rsidRPr="008C6F79">
          <w:rPr>
            <w:rFonts w:cstheme="minorHAnsi"/>
            <w:noProof/>
            <w:webHidden/>
          </w:rPr>
          <w:fldChar w:fldCharType="end"/>
        </w:r>
      </w:hyperlink>
    </w:p>
    <w:p w14:paraId="3B7759FF" w14:textId="2523583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7" w:history="1">
        <w:r w:rsidR="008C6F79" w:rsidRPr="008C6F79">
          <w:rPr>
            <w:rStyle w:val="Hyperlink"/>
            <w:rFonts w:cstheme="minorHAnsi"/>
            <w:noProof/>
          </w:rPr>
          <w:t>Служба для служебной шины — Очереди и Темы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38</w:t>
        </w:r>
        <w:r w:rsidR="008C6F79" w:rsidRPr="008C6F79">
          <w:rPr>
            <w:rFonts w:cstheme="minorHAnsi"/>
            <w:noProof/>
            <w:webHidden/>
          </w:rPr>
          <w:fldChar w:fldCharType="end"/>
        </w:r>
      </w:hyperlink>
    </w:p>
    <w:p w14:paraId="6CC46ADE" w14:textId="15B7499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8" w:history="1">
        <w:r w:rsidR="008C6F79" w:rsidRPr="008C6F79">
          <w:rPr>
            <w:rStyle w:val="Hyperlink"/>
            <w:rFonts w:cstheme="minorHAnsi"/>
            <w:noProof/>
          </w:rPr>
          <w:t>Служба для служебной шины — Ретрансляторы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38</w:t>
        </w:r>
        <w:r w:rsidR="008C6F79" w:rsidRPr="008C6F79">
          <w:rPr>
            <w:rFonts w:cstheme="minorHAnsi"/>
            <w:noProof/>
            <w:webHidden/>
          </w:rPr>
          <w:fldChar w:fldCharType="end"/>
        </w:r>
      </w:hyperlink>
    </w:p>
    <w:p w14:paraId="4644C1AE" w14:textId="413E252F"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19" w:history="1">
        <w:r w:rsidR="008C6F79" w:rsidRPr="008C6F79">
          <w:rPr>
            <w:rStyle w:val="Hyperlink"/>
            <w:rFonts w:cstheme="minorHAnsi"/>
            <w:noProof/>
          </w:rPr>
          <w:t>База данных хранилища данных SQL</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_Toc478481319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39</w:t>
        </w:r>
        <w:r w:rsidR="008C6F79" w:rsidRPr="008C6F79">
          <w:rPr>
            <w:rFonts w:cstheme="minorHAnsi"/>
            <w:noProof/>
            <w:webHidden/>
          </w:rPr>
          <w:fldChar w:fldCharType="end"/>
        </w:r>
      </w:hyperlink>
    </w:p>
    <w:p w14:paraId="56C713F0" w14:textId="7C5312E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0" w:history="1">
        <w:r w:rsidR="008C6F79" w:rsidRPr="008C6F79">
          <w:rPr>
            <w:rStyle w:val="Hyperlink"/>
            <w:rFonts w:cstheme="minorHAnsi"/>
            <w:noProof/>
          </w:rPr>
          <w:t>Служба баз данных SQL (уровни Basic, Standard и Premium)</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39</w:t>
        </w:r>
        <w:r w:rsidR="008C6F79" w:rsidRPr="008C6F79">
          <w:rPr>
            <w:rFonts w:cstheme="minorHAnsi"/>
            <w:noProof/>
            <w:webHidden/>
          </w:rPr>
          <w:fldChar w:fldCharType="end"/>
        </w:r>
      </w:hyperlink>
    </w:p>
    <w:p w14:paraId="2E54D553" w14:textId="7C06C4D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1" w:history="1">
        <w:r w:rsidR="008C6F79" w:rsidRPr="008C6F79">
          <w:rPr>
            <w:rStyle w:val="Hyperlink"/>
            <w:rFonts w:cstheme="minorHAnsi"/>
            <w:noProof/>
          </w:rPr>
          <w:t>Служба базы данных SQL (Уровни Web и Business)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40</w:t>
        </w:r>
        <w:r w:rsidR="008C6F79" w:rsidRPr="008C6F79">
          <w:rPr>
            <w:rFonts w:cstheme="minorHAnsi"/>
            <w:noProof/>
            <w:webHidden/>
          </w:rPr>
          <w:fldChar w:fldCharType="end"/>
        </w:r>
      </w:hyperlink>
    </w:p>
    <w:p w14:paraId="0788A3A7" w14:textId="11665CA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2" w:history="1">
        <w:r w:rsidR="008C6F79" w:rsidRPr="008C6F79">
          <w:rPr>
            <w:rStyle w:val="Hyperlink"/>
            <w:rFonts w:cstheme="minorHAnsi"/>
            <w:noProof/>
          </w:rPr>
          <w:t>SQL Server Stretch Database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40</w:t>
        </w:r>
        <w:r w:rsidR="008C6F79" w:rsidRPr="008C6F79">
          <w:rPr>
            <w:rFonts w:cstheme="minorHAnsi"/>
            <w:noProof/>
            <w:webHidden/>
          </w:rPr>
          <w:fldChar w:fldCharType="end"/>
        </w:r>
      </w:hyperlink>
    </w:p>
    <w:p w14:paraId="1FFAF09F" w14:textId="5A65E486"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3" w:history="1">
        <w:r w:rsidR="008C6F79" w:rsidRPr="008C6F79">
          <w:rPr>
            <w:rStyle w:val="Hyperlink"/>
            <w:rFonts w:cstheme="minorHAnsi"/>
            <w:noProof/>
            <w:lang w:eastAsia="en-US"/>
          </w:rPr>
          <w:t>Служба хранилища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41</w:t>
        </w:r>
        <w:r w:rsidR="008C6F79" w:rsidRPr="008C6F79">
          <w:rPr>
            <w:rFonts w:cstheme="minorHAnsi"/>
            <w:noProof/>
            <w:webHidden/>
          </w:rPr>
          <w:fldChar w:fldCharType="end"/>
        </w:r>
      </w:hyperlink>
    </w:p>
    <w:p w14:paraId="78EDCB04" w14:textId="7F134FC1"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4" w:history="1">
        <w:r w:rsidR="008C6F79" w:rsidRPr="008C6F79">
          <w:rPr>
            <w:rStyle w:val="Hyperlink"/>
            <w:rFonts w:cstheme="minorHAnsi"/>
            <w:noProof/>
          </w:rPr>
          <w:t>Потоковая аналитика – Вызовы API</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42</w:t>
        </w:r>
        <w:r w:rsidR="008C6F79" w:rsidRPr="008C6F79">
          <w:rPr>
            <w:rFonts w:cstheme="minorHAnsi"/>
            <w:noProof/>
            <w:webHidden/>
          </w:rPr>
          <w:fldChar w:fldCharType="end"/>
        </w:r>
      </w:hyperlink>
    </w:p>
    <w:p w14:paraId="55924EB0" w14:textId="2AC926A0"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5" w:history="1">
        <w:r w:rsidR="008C6F79" w:rsidRPr="008C6F79">
          <w:rPr>
            <w:rStyle w:val="Hyperlink"/>
            <w:rFonts w:cstheme="minorHAnsi"/>
            <w:noProof/>
          </w:rPr>
          <w:t>Потоковая аналитика – Задания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43</w:t>
        </w:r>
        <w:r w:rsidR="008C6F79" w:rsidRPr="008C6F79">
          <w:rPr>
            <w:rFonts w:cstheme="minorHAnsi"/>
            <w:noProof/>
            <w:webHidden/>
          </w:rPr>
          <w:fldChar w:fldCharType="end"/>
        </w:r>
      </w:hyperlink>
    </w:p>
    <w:p w14:paraId="68E1A80D" w14:textId="5E2C59C1"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6" w:history="1">
        <w:r w:rsidR="008C6F79" w:rsidRPr="008C6F79">
          <w:rPr>
            <w:rStyle w:val="Hyperlink"/>
            <w:rFonts w:cstheme="minorHAnsi"/>
            <w:noProof/>
            <w:lang w:val="en-US" w:eastAsia="en-US"/>
          </w:rPr>
          <w:t>Служба диспетчера трафика</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43</w:t>
        </w:r>
        <w:r w:rsidR="008C6F79" w:rsidRPr="008C6F79">
          <w:rPr>
            <w:rFonts w:cstheme="minorHAnsi"/>
            <w:noProof/>
            <w:webHidden/>
          </w:rPr>
          <w:fldChar w:fldCharType="end"/>
        </w:r>
      </w:hyperlink>
    </w:p>
    <w:p w14:paraId="33F8ED10" w14:textId="54EFD6D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7" w:history="1">
        <w:r w:rsidR="008C6F79" w:rsidRPr="008C6F79">
          <w:rPr>
            <w:rStyle w:val="Hyperlink"/>
            <w:rFonts w:cstheme="minorHAnsi"/>
            <w:noProof/>
          </w:rPr>
          <w:t>Виртуальные машины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44</w:t>
        </w:r>
        <w:r w:rsidR="008C6F79" w:rsidRPr="008C6F79">
          <w:rPr>
            <w:rFonts w:cstheme="minorHAnsi"/>
            <w:noProof/>
            <w:webHidden/>
          </w:rPr>
          <w:fldChar w:fldCharType="end"/>
        </w:r>
      </w:hyperlink>
    </w:p>
    <w:p w14:paraId="6FAB5FB1" w14:textId="477FA875"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8" w:history="1">
        <w:r w:rsidR="008C6F79" w:rsidRPr="008C6F79">
          <w:rPr>
            <w:rStyle w:val="Hyperlink"/>
            <w:rFonts w:cstheme="minorHAnsi"/>
            <w:noProof/>
          </w:rPr>
          <w:t>Шлюз VPN</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45</w:t>
        </w:r>
        <w:r w:rsidR="008C6F79" w:rsidRPr="008C6F79">
          <w:rPr>
            <w:rFonts w:cstheme="minorHAnsi"/>
            <w:noProof/>
            <w:webHidden/>
          </w:rPr>
          <w:fldChar w:fldCharType="end"/>
        </w:r>
      </w:hyperlink>
    </w:p>
    <w:p w14:paraId="1C830430" w14:textId="63B2A48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29" w:history="1">
        <w:r w:rsidR="008C6F79" w:rsidRPr="008C6F79">
          <w:rPr>
            <w:rStyle w:val="Hyperlink"/>
            <w:rFonts w:cstheme="minorHAnsi"/>
            <w:noProof/>
          </w:rPr>
          <w:t>Службы Visual Studio Online — Служба построения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_Toc478481329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45</w:t>
        </w:r>
        <w:r w:rsidR="008C6F79" w:rsidRPr="008C6F79">
          <w:rPr>
            <w:rFonts w:cstheme="minorHAnsi"/>
            <w:noProof/>
            <w:webHidden/>
          </w:rPr>
          <w:fldChar w:fldCharType="end"/>
        </w:r>
      </w:hyperlink>
    </w:p>
    <w:p w14:paraId="694454B7" w14:textId="7129895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0" w:history="1">
        <w:r w:rsidR="008C6F79" w:rsidRPr="008C6F79">
          <w:rPr>
            <w:rStyle w:val="Hyperlink"/>
            <w:rFonts w:cstheme="minorHAnsi"/>
            <w:noProof/>
            <w:lang w:val="en-US" w:eastAsia="en-US"/>
          </w:rPr>
          <w:t>Visual</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Studio</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Online</w:t>
        </w:r>
        <w:r w:rsidR="008C6F79" w:rsidRPr="008C6F79">
          <w:rPr>
            <w:rStyle w:val="Hyperlink"/>
            <w:rFonts w:cstheme="minorHAnsi"/>
            <w:noProof/>
            <w:lang w:eastAsia="en-US"/>
          </w:rPr>
          <w:t xml:space="preserve"> – Служба нагрузочного тестирования</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46</w:t>
        </w:r>
        <w:r w:rsidR="008C6F79" w:rsidRPr="008C6F79">
          <w:rPr>
            <w:rFonts w:cstheme="minorHAnsi"/>
            <w:noProof/>
            <w:webHidden/>
          </w:rPr>
          <w:fldChar w:fldCharType="end"/>
        </w:r>
      </w:hyperlink>
    </w:p>
    <w:p w14:paraId="7D72E1EB" w14:textId="4C63C7BD"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1" w:history="1">
        <w:r w:rsidR="008C6F79" w:rsidRPr="008C6F79">
          <w:rPr>
            <w:rStyle w:val="Hyperlink"/>
            <w:rFonts w:cstheme="minorHAnsi"/>
            <w:noProof/>
          </w:rPr>
          <w:t>Службы Visual Studio Online — Служба пользовательских планов</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46</w:t>
        </w:r>
        <w:r w:rsidR="008C6F79" w:rsidRPr="008C6F79">
          <w:rPr>
            <w:rFonts w:cstheme="minorHAnsi"/>
            <w:noProof/>
            <w:webHidden/>
          </w:rPr>
          <w:fldChar w:fldCharType="end"/>
        </w:r>
      </w:hyperlink>
    </w:p>
    <w:p w14:paraId="3B51F4B9" w14:textId="1B93D499" w:rsidR="008C6F79" w:rsidRPr="008C6F79" w:rsidRDefault="00E04120">
      <w:pPr>
        <w:pStyle w:val="TOC2"/>
        <w:tabs>
          <w:tab w:val="right" w:leader="dot" w:pos="5030"/>
        </w:tabs>
        <w:rPr>
          <w:rFonts w:eastAsiaTheme="minorEastAsia" w:cstheme="minorHAnsi"/>
          <w:b w:val="0"/>
          <w:smallCaps w:val="0"/>
          <w:noProof/>
          <w:sz w:val="22"/>
          <w:lang w:val="en-US" w:eastAsia="en-US" w:bidi="ar-SA"/>
        </w:rPr>
      </w:pPr>
      <w:hyperlink w:anchor="_Toc478481332" w:history="1">
        <w:r w:rsidR="008C6F79" w:rsidRPr="008C6F79">
          <w:rPr>
            <w:rStyle w:val="Hyperlink"/>
            <w:rFonts w:cstheme="minorHAnsi"/>
            <w:noProof/>
          </w:rPr>
          <w:t>Планы Microsoft 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47</w:t>
        </w:r>
        <w:r w:rsidR="008C6F79" w:rsidRPr="008C6F79">
          <w:rPr>
            <w:rFonts w:cstheme="minorHAnsi"/>
            <w:noProof/>
            <w:webHidden/>
          </w:rPr>
          <w:fldChar w:fldCharType="end"/>
        </w:r>
      </w:hyperlink>
    </w:p>
    <w:p w14:paraId="52263CE4" w14:textId="4A82F10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3" w:history="1">
        <w:r w:rsidR="008C6F79" w:rsidRPr="008C6F79">
          <w:rPr>
            <w:rStyle w:val="Hyperlink"/>
            <w:rFonts w:cstheme="minorHAnsi"/>
            <w:noProof/>
          </w:rPr>
          <w:t>Azure Active Directory Basic</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47</w:t>
        </w:r>
        <w:r w:rsidR="008C6F79" w:rsidRPr="008C6F79">
          <w:rPr>
            <w:rFonts w:cstheme="minorHAnsi"/>
            <w:noProof/>
            <w:webHidden/>
          </w:rPr>
          <w:fldChar w:fldCharType="end"/>
        </w:r>
      </w:hyperlink>
    </w:p>
    <w:p w14:paraId="1FFACEF2" w14:textId="4309976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4" w:history="1">
        <w:r w:rsidR="008C6F79" w:rsidRPr="008C6F79">
          <w:rPr>
            <w:rStyle w:val="Hyperlink"/>
            <w:rFonts w:cstheme="minorHAnsi"/>
            <w:noProof/>
          </w:rPr>
          <w:t>Azure Active Directory B2C</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47</w:t>
        </w:r>
        <w:r w:rsidR="008C6F79" w:rsidRPr="008C6F79">
          <w:rPr>
            <w:rFonts w:cstheme="minorHAnsi"/>
            <w:noProof/>
            <w:webHidden/>
          </w:rPr>
          <w:fldChar w:fldCharType="end"/>
        </w:r>
      </w:hyperlink>
    </w:p>
    <w:p w14:paraId="73E1E4C4" w14:textId="584B3DF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5" w:history="1">
        <w:r w:rsidR="008C6F79" w:rsidRPr="008C6F79">
          <w:rPr>
            <w:rStyle w:val="Hyperlink"/>
            <w:rFonts w:cstheme="minorHAnsi"/>
            <w:noProof/>
          </w:rPr>
          <w:t>Azure Active Directory Premium</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48</w:t>
        </w:r>
        <w:r w:rsidR="008C6F79" w:rsidRPr="008C6F79">
          <w:rPr>
            <w:rFonts w:cstheme="minorHAnsi"/>
            <w:noProof/>
            <w:webHidden/>
          </w:rPr>
          <w:fldChar w:fldCharType="end"/>
        </w:r>
      </w:hyperlink>
    </w:p>
    <w:p w14:paraId="3C121EA7" w14:textId="0A269962"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6" w:history="1">
        <w:r w:rsidR="008C6F79" w:rsidRPr="008C6F79">
          <w:rPr>
            <w:rStyle w:val="Hyperlink"/>
            <w:rFonts w:cstheme="minorHAnsi"/>
            <w:noProof/>
          </w:rPr>
          <w:t>Azure Information Protection Premium</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48</w:t>
        </w:r>
        <w:r w:rsidR="008C6F79" w:rsidRPr="008C6F79">
          <w:rPr>
            <w:rFonts w:cstheme="minorHAnsi"/>
            <w:noProof/>
            <w:webHidden/>
          </w:rPr>
          <w:fldChar w:fldCharType="end"/>
        </w:r>
      </w:hyperlink>
    </w:p>
    <w:p w14:paraId="1E2EB26E" w14:textId="4B75A67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7" w:history="1">
        <w:r w:rsidR="008C6F79" w:rsidRPr="008C6F79">
          <w:rPr>
            <w:rStyle w:val="Hyperlink"/>
            <w:rFonts w:cstheme="minorHAnsi"/>
            <w:noProof/>
          </w:rPr>
          <w:t>Microsoft Cloud App Security</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48</w:t>
        </w:r>
        <w:r w:rsidR="008C6F79" w:rsidRPr="008C6F79">
          <w:rPr>
            <w:rFonts w:cstheme="minorHAnsi"/>
            <w:noProof/>
            <w:webHidden/>
          </w:rPr>
          <w:fldChar w:fldCharType="end"/>
        </w:r>
      </w:hyperlink>
    </w:p>
    <w:p w14:paraId="007FDD90" w14:textId="37F06DF9"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8" w:history="1">
        <w:r w:rsidR="008C6F79" w:rsidRPr="008C6F79">
          <w:rPr>
            <w:rStyle w:val="Hyperlink"/>
            <w:rFonts w:cstheme="minorHAnsi"/>
            <w:noProof/>
          </w:rPr>
          <w:t>Служба Multi-Factor Authentication</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49</w:t>
        </w:r>
        <w:r w:rsidR="008C6F79" w:rsidRPr="008C6F79">
          <w:rPr>
            <w:rFonts w:cstheme="minorHAnsi"/>
            <w:noProof/>
            <w:webHidden/>
          </w:rPr>
          <w:fldChar w:fldCharType="end"/>
        </w:r>
      </w:hyperlink>
    </w:p>
    <w:p w14:paraId="4463883F" w14:textId="0C4D9C4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39" w:history="1">
        <w:r w:rsidR="008C6F79" w:rsidRPr="008C6F79">
          <w:rPr>
            <w:rStyle w:val="Hyperlink"/>
            <w:rFonts w:cstheme="minorHAnsi"/>
            <w:noProof/>
          </w:rPr>
          <w:t>Служба Azure Site Recovery — On-Premises-to-Azure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_Toc478481339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49</w:t>
        </w:r>
        <w:r w:rsidR="008C6F79" w:rsidRPr="008C6F79">
          <w:rPr>
            <w:rFonts w:cstheme="minorHAnsi"/>
            <w:noProof/>
            <w:webHidden/>
          </w:rPr>
          <w:fldChar w:fldCharType="end"/>
        </w:r>
      </w:hyperlink>
    </w:p>
    <w:p w14:paraId="396EB5CD" w14:textId="27B49C3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0" w:history="1">
        <w:r w:rsidR="008C6F79" w:rsidRPr="008C6F79">
          <w:rPr>
            <w:rStyle w:val="Hyperlink"/>
            <w:rFonts w:cstheme="minorHAnsi"/>
            <w:noProof/>
          </w:rPr>
          <w:t>Служба Azure Site Recovery — On-Premises-to-On-Premises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50</w:t>
        </w:r>
        <w:r w:rsidR="008C6F79" w:rsidRPr="008C6F79">
          <w:rPr>
            <w:rFonts w:cstheme="minorHAnsi"/>
            <w:noProof/>
            <w:webHidden/>
          </w:rPr>
          <w:fldChar w:fldCharType="end"/>
        </w:r>
      </w:hyperlink>
    </w:p>
    <w:p w14:paraId="67414167" w14:textId="70702421"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1" w:history="1">
        <w:r w:rsidR="008C6F79" w:rsidRPr="008C6F79">
          <w:rPr>
            <w:rStyle w:val="Hyperlink"/>
            <w:rFonts w:cstheme="minorHAnsi"/>
            <w:noProof/>
          </w:rPr>
          <w:t>Служба StorSimple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50</w:t>
        </w:r>
        <w:r w:rsidR="008C6F79" w:rsidRPr="008C6F79">
          <w:rPr>
            <w:rFonts w:cstheme="minorHAnsi"/>
            <w:noProof/>
            <w:webHidden/>
          </w:rPr>
          <w:fldChar w:fldCharType="end"/>
        </w:r>
      </w:hyperlink>
    </w:p>
    <w:p w14:paraId="4D76F4A5" w14:textId="020EACB3" w:rsidR="008C6F79" w:rsidRPr="008C6F79" w:rsidRDefault="00E04120">
      <w:pPr>
        <w:pStyle w:val="TOC2"/>
        <w:tabs>
          <w:tab w:val="right" w:leader="dot" w:pos="5030"/>
        </w:tabs>
        <w:rPr>
          <w:rFonts w:eastAsiaTheme="minorEastAsia" w:cstheme="minorHAnsi"/>
          <w:b w:val="0"/>
          <w:smallCaps w:val="0"/>
          <w:noProof/>
          <w:sz w:val="22"/>
          <w:lang w:val="en-US" w:eastAsia="en-US" w:bidi="ar-SA"/>
        </w:rPr>
      </w:pPr>
      <w:hyperlink w:anchor="_Toc478481342" w:history="1">
        <w:r w:rsidR="008C6F79" w:rsidRPr="008C6F79">
          <w:rPr>
            <w:rStyle w:val="Hyperlink"/>
            <w:rFonts w:cstheme="minorHAnsi"/>
            <w:noProof/>
            <w:lang w:eastAsia="en-US"/>
          </w:rPr>
          <w:t>Другие веб-службы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51</w:t>
        </w:r>
        <w:r w:rsidR="008C6F79" w:rsidRPr="008C6F79">
          <w:rPr>
            <w:rFonts w:cstheme="minorHAnsi"/>
            <w:noProof/>
            <w:webHidden/>
          </w:rPr>
          <w:fldChar w:fldCharType="end"/>
        </w:r>
      </w:hyperlink>
    </w:p>
    <w:p w14:paraId="67942AD1" w14:textId="2EB5AF7F"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3" w:history="1">
        <w:r w:rsidR="008C6F79" w:rsidRPr="008C6F79">
          <w:rPr>
            <w:rStyle w:val="Hyperlink"/>
            <w:rFonts w:cstheme="minorHAnsi"/>
            <w:noProof/>
            <w:lang w:eastAsia="en-US"/>
          </w:rPr>
          <w:t xml:space="preserve">Корпоративная платформа Карт </w:t>
        </w:r>
        <w:r w:rsidR="008C6F79" w:rsidRPr="008C6F79">
          <w:rPr>
            <w:rStyle w:val="Hyperlink"/>
            <w:rFonts w:cstheme="minorHAnsi"/>
            <w:noProof/>
            <w:lang w:val="en-US" w:eastAsia="en-US"/>
          </w:rPr>
          <w:t>Bing</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51</w:t>
        </w:r>
        <w:r w:rsidR="008C6F79" w:rsidRPr="008C6F79">
          <w:rPr>
            <w:rFonts w:cstheme="minorHAnsi"/>
            <w:noProof/>
            <w:webHidden/>
          </w:rPr>
          <w:fldChar w:fldCharType="end"/>
        </w:r>
      </w:hyperlink>
    </w:p>
    <w:p w14:paraId="3A3B7BB4" w14:textId="0C604B6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4" w:history="1">
        <w:r w:rsidR="008C6F79" w:rsidRPr="008C6F79">
          <w:rPr>
            <w:rStyle w:val="Hyperlink"/>
            <w:rFonts w:cstheme="minorHAnsi"/>
            <w:noProof/>
            <w:lang w:eastAsia="en-US"/>
          </w:rPr>
          <w:t xml:space="preserve">Мобильная версия Карт </w:t>
        </w:r>
        <w:r w:rsidR="008C6F79" w:rsidRPr="008C6F79">
          <w:rPr>
            <w:rStyle w:val="Hyperlink"/>
            <w:rFonts w:cstheme="minorHAnsi"/>
            <w:noProof/>
            <w:lang w:val="en-US" w:eastAsia="en-US"/>
          </w:rPr>
          <w:t>Bing</w:t>
        </w:r>
        <w:r w:rsidR="008C6F79" w:rsidRPr="008C6F79">
          <w:rPr>
            <w:rStyle w:val="Hyperlink"/>
            <w:rFonts w:cstheme="minorHAnsi"/>
            <w:noProof/>
            <w:lang w:eastAsia="en-US"/>
          </w:rPr>
          <w:t>: управление лицензиями</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52</w:t>
        </w:r>
        <w:r w:rsidR="008C6F79" w:rsidRPr="008C6F79">
          <w:rPr>
            <w:rFonts w:cstheme="minorHAnsi"/>
            <w:noProof/>
            <w:webHidden/>
          </w:rPr>
          <w:fldChar w:fldCharType="end"/>
        </w:r>
      </w:hyperlink>
    </w:p>
    <w:p w14:paraId="170571D3" w14:textId="47B1DC9B"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5" w:history="1">
        <w:r w:rsidR="008C6F79" w:rsidRPr="008C6F79">
          <w:rPr>
            <w:rStyle w:val="Hyperlink"/>
            <w:rFonts w:cstheme="minorHAnsi"/>
            <w:noProof/>
          </w:rPr>
          <w:t>Microsoft Flow</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_Toc478481345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52</w:t>
        </w:r>
        <w:r w:rsidR="008C6F79" w:rsidRPr="008C6F79">
          <w:rPr>
            <w:rFonts w:cstheme="minorHAnsi"/>
            <w:noProof/>
            <w:webHidden/>
          </w:rPr>
          <w:fldChar w:fldCharType="end"/>
        </w:r>
      </w:hyperlink>
    </w:p>
    <w:p w14:paraId="46EC5F6D" w14:textId="4CC93658"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6" w:history="1">
        <w:r w:rsidR="008C6F79" w:rsidRPr="008C6F79">
          <w:rPr>
            <w:rStyle w:val="Hyperlink"/>
            <w:rFonts w:cstheme="minorHAnsi"/>
            <w:noProof/>
          </w:rPr>
          <w:t>Microsoft Intune</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_Toc478481346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52</w:t>
        </w:r>
        <w:r w:rsidR="008C6F79" w:rsidRPr="008C6F79">
          <w:rPr>
            <w:rFonts w:cstheme="minorHAnsi"/>
            <w:noProof/>
            <w:webHidden/>
          </w:rPr>
          <w:fldChar w:fldCharType="end"/>
        </w:r>
      </w:hyperlink>
    </w:p>
    <w:p w14:paraId="7515C624" w14:textId="0B013A93"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7" w:history="1">
        <w:r w:rsidR="008C6F79" w:rsidRPr="008C6F79">
          <w:rPr>
            <w:rStyle w:val="Hyperlink"/>
            <w:rFonts w:cstheme="minorHAnsi"/>
            <w:noProof/>
          </w:rPr>
          <w:t>Microsoft PowerApps</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_Toc478481347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53</w:t>
        </w:r>
        <w:r w:rsidR="008C6F79" w:rsidRPr="008C6F79">
          <w:rPr>
            <w:rFonts w:cstheme="minorHAnsi"/>
            <w:noProof/>
            <w:webHidden/>
          </w:rPr>
          <w:fldChar w:fldCharType="end"/>
        </w:r>
      </w:hyperlink>
    </w:p>
    <w:p w14:paraId="5F5F4258" w14:textId="4BB4859E"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8" w:history="1">
        <w:r w:rsidR="008C6F79" w:rsidRPr="008C6F79">
          <w:rPr>
            <w:rStyle w:val="Hyperlink"/>
            <w:rFonts w:cstheme="minorHAnsi"/>
            <w:noProof/>
          </w:rPr>
          <w:t>Minecraft: Education Edition</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_Toc478481348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53</w:t>
        </w:r>
        <w:r w:rsidR="008C6F79" w:rsidRPr="008C6F79">
          <w:rPr>
            <w:rFonts w:cstheme="minorHAnsi"/>
            <w:noProof/>
            <w:webHidden/>
          </w:rPr>
          <w:fldChar w:fldCharType="end"/>
        </w:r>
      </w:hyperlink>
    </w:p>
    <w:p w14:paraId="64812021" w14:textId="7DD480A7"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49" w:history="1">
        <w:r w:rsidR="008C6F79" w:rsidRPr="008C6F79">
          <w:rPr>
            <w:rStyle w:val="Hyperlink"/>
            <w:rFonts w:cstheme="minorHAnsi"/>
            <w:noProof/>
          </w:rPr>
          <w:t>Power BI Embedded</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_Toc478481349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54</w:t>
        </w:r>
        <w:r w:rsidR="008C6F79" w:rsidRPr="008C6F79">
          <w:rPr>
            <w:rFonts w:cstheme="minorHAnsi"/>
            <w:noProof/>
            <w:webHidden/>
          </w:rPr>
          <w:fldChar w:fldCharType="end"/>
        </w:r>
      </w:hyperlink>
    </w:p>
    <w:p w14:paraId="48BA7CFC" w14:textId="4F2C80F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50" w:history="1">
        <w:r w:rsidR="008C6F79" w:rsidRPr="008C6F79">
          <w:rPr>
            <w:rStyle w:val="Hyperlink"/>
            <w:rFonts w:cstheme="minorHAnsi"/>
            <w:noProof/>
            <w:lang w:val="en-US" w:eastAsia="en-US"/>
          </w:rPr>
          <w:t>Power</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BI</w:t>
        </w:r>
        <w:r w:rsidR="008C6F79" w:rsidRPr="008C6F79">
          <w:rPr>
            <w:rStyle w:val="Hyperlink"/>
            <w:rFonts w:cstheme="minorHAnsi"/>
            <w:noProof/>
            <w:lang w:eastAsia="en-US"/>
          </w:rPr>
          <w:t xml:space="preserve"> </w:t>
        </w:r>
        <w:r w:rsidR="008C6F79" w:rsidRPr="008C6F79">
          <w:rPr>
            <w:rStyle w:val="Hyperlink"/>
            <w:rFonts w:cstheme="minorHAnsi"/>
            <w:noProof/>
            <w:lang w:val="en-US" w:eastAsia="en-US"/>
          </w:rPr>
          <w:t>Pro</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_Toc478481350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54</w:t>
        </w:r>
        <w:r w:rsidR="008C6F79" w:rsidRPr="008C6F79">
          <w:rPr>
            <w:rFonts w:cstheme="minorHAnsi"/>
            <w:noProof/>
            <w:webHidden/>
          </w:rPr>
          <w:fldChar w:fldCharType="end"/>
        </w:r>
      </w:hyperlink>
    </w:p>
    <w:p w14:paraId="3559B813" w14:textId="08264B4C"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51" w:history="1">
        <w:r w:rsidR="008C6F79" w:rsidRPr="008C6F79">
          <w:rPr>
            <w:rStyle w:val="Hyperlink"/>
            <w:rFonts w:cstheme="minorHAnsi"/>
            <w:noProof/>
            <w:lang w:val="en-US" w:eastAsia="en-US"/>
          </w:rPr>
          <w:t>Translator API</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_Toc478481351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54</w:t>
        </w:r>
        <w:r w:rsidR="008C6F79" w:rsidRPr="008C6F79">
          <w:rPr>
            <w:rFonts w:cstheme="minorHAnsi"/>
            <w:noProof/>
            <w:webHidden/>
          </w:rPr>
          <w:fldChar w:fldCharType="end"/>
        </w:r>
      </w:hyperlink>
    </w:p>
    <w:p w14:paraId="4DF7734A" w14:textId="3787D71A" w:rsidR="008C6F79" w:rsidRPr="008C6F79" w:rsidRDefault="00E04120">
      <w:pPr>
        <w:pStyle w:val="TOC4"/>
        <w:tabs>
          <w:tab w:val="right" w:leader="dot" w:pos="5030"/>
        </w:tabs>
        <w:rPr>
          <w:rFonts w:eastAsiaTheme="minorEastAsia" w:cstheme="minorHAnsi"/>
          <w:smallCaps w:val="0"/>
          <w:noProof/>
          <w:sz w:val="22"/>
          <w:lang w:val="en-US" w:eastAsia="en-US" w:bidi="ar-SA"/>
        </w:rPr>
      </w:pPr>
      <w:hyperlink w:anchor="_Toc478481352" w:history="1">
        <w:r w:rsidR="008C6F79" w:rsidRPr="008C6F79">
          <w:rPr>
            <w:rStyle w:val="Hyperlink"/>
            <w:rFonts w:cstheme="minorHAnsi"/>
            <w:noProof/>
          </w:rPr>
          <w:t>Операционная система Windows для настольных компьютеров</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_Toc478481352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55</w:t>
        </w:r>
        <w:r w:rsidR="008C6F79" w:rsidRPr="008C6F79">
          <w:rPr>
            <w:rFonts w:cstheme="minorHAnsi"/>
            <w:noProof/>
            <w:webHidden/>
          </w:rPr>
          <w:fldChar w:fldCharType="end"/>
        </w:r>
      </w:hyperlink>
    </w:p>
    <w:p w14:paraId="290EB52D" w14:textId="33BB6494" w:rsidR="008C6F79" w:rsidRPr="008C6F79" w:rsidRDefault="00E04120">
      <w:pPr>
        <w:pStyle w:val="TOC1"/>
        <w:tabs>
          <w:tab w:val="right" w:leader="dot" w:pos="5030"/>
        </w:tabs>
        <w:rPr>
          <w:rFonts w:eastAsiaTheme="minorEastAsia" w:cstheme="minorHAnsi"/>
          <w:b w:val="0"/>
          <w:caps w:val="0"/>
          <w:noProof/>
          <w:sz w:val="22"/>
          <w:lang w:val="en-US" w:eastAsia="en-US" w:bidi="ar-SA"/>
        </w:rPr>
      </w:pPr>
      <w:hyperlink w:anchor="_Toc478481353" w:history="1">
        <w:r w:rsidR="008C6F79" w:rsidRPr="008C6F79">
          <w:rPr>
            <w:rStyle w:val="Hyperlink"/>
            <w:rFonts w:cstheme="minorHAnsi"/>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_Toc478481353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56</w:t>
        </w:r>
        <w:r w:rsidR="008C6F79" w:rsidRPr="008C6F79">
          <w:rPr>
            <w:rFonts w:cstheme="minorHAnsi"/>
            <w:noProof/>
            <w:webHidden/>
          </w:rPr>
          <w:fldChar w:fldCharType="end"/>
        </w:r>
      </w:hyperlink>
    </w:p>
    <w:p w14:paraId="34494A47" w14:textId="0681EA29" w:rsidR="008C6F79" w:rsidRPr="008C6F79" w:rsidRDefault="00E04120">
      <w:pPr>
        <w:pStyle w:val="TOC1"/>
        <w:tabs>
          <w:tab w:val="right" w:leader="dot" w:pos="5030"/>
        </w:tabs>
        <w:rPr>
          <w:rFonts w:eastAsiaTheme="minorEastAsia" w:cstheme="minorHAnsi"/>
          <w:b w:val="0"/>
          <w:caps w:val="0"/>
          <w:noProof/>
          <w:sz w:val="22"/>
          <w:lang w:val="en-US" w:eastAsia="en-US" w:bidi="ar-SA"/>
        </w:rPr>
      </w:pPr>
      <w:hyperlink w:anchor="_Toc478481354" w:history="1">
        <w:r w:rsidR="008C6F79" w:rsidRPr="008C6F79">
          <w:rPr>
            <w:rStyle w:val="Hyperlink"/>
            <w:rFonts w:cstheme="minorHAnsi"/>
            <w:noProof/>
          </w:rPr>
          <w:t>Приложение B – Обязательство по уровню обслуживания относительно времени работоспособности и доставки электронной почты</w:t>
        </w:r>
        <w:r w:rsidR="008C6F79" w:rsidRPr="008C6F79">
          <w:rPr>
            <w:rFonts w:cstheme="minorHAnsi"/>
            <w:noProof/>
            <w:webHidden/>
          </w:rPr>
          <w:tab/>
        </w:r>
        <w:r w:rsidR="008C6F79" w:rsidRPr="008C6F79">
          <w:rPr>
            <w:rFonts w:cstheme="minorHAnsi"/>
            <w:noProof/>
            <w:webHidden/>
          </w:rPr>
          <w:fldChar w:fldCharType="begin"/>
        </w:r>
        <w:r w:rsidR="008C6F79" w:rsidRPr="008C6F79">
          <w:rPr>
            <w:rFonts w:cstheme="minorHAnsi"/>
            <w:noProof/>
            <w:webHidden/>
          </w:rPr>
          <w:instrText xml:space="preserve"> PAGEREF _Toc478481354 \h </w:instrText>
        </w:r>
        <w:r w:rsidR="008C6F79" w:rsidRPr="008C6F79">
          <w:rPr>
            <w:rFonts w:cstheme="minorHAnsi"/>
            <w:noProof/>
            <w:webHidden/>
          </w:rPr>
        </w:r>
        <w:r w:rsidR="008C6F79" w:rsidRPr="008C6F79">
          <w:rPr>
            <w:rFonts w:cstheme="minorHAnsi"/>
            <w:noProof/>
            <w:webHidden/>
          </w:rPr>
          <w:fldChar w:fldCharType="separate"/>
        </w:r>
        <w:r w:rsidR="008C6F79" w:rsidRPr="008C6F79">
          <w:rPr>
            <w:rFonts w:cstheme="minorHAnsi"/>
            <w:noProof/>
            <w:webHidden/>
          </w:rPr>
          <w:t>58</w:t>
        </w:r>
        <w:r w:rsidR="008C6F79" w:rsidRPr="008C6F79">
          <w:rPr>
            <w:rFonts w:cstheme="minorHAnsi"/>
            <w:noProof/>
            <w:webHidden/>
          </w:rPr>
          <w:fldChar w:fldCharType="end"/>
        </w:r>
      </w:hyperlink>
    </w:p>
    <w:p w14:paraId="16ED5D8F" w14:textId="134AA20F"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78481245"/>
      <w:bookmarkStart w:id="6" w:name="Introduction"/>
      <w:r w:rsidRPr="0034758F">
        <w:rPr>
          <w:lang w:eastAsia="en-US" w:bidi="ar-SA"/>
        </w:rPr>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p w14:paraId="6DB7B78B" w14:textId="77777777" w:rsidR="00EF785B" w:rsidRPr="00EF785B" w:rsidRDefault="00EF785B" w:rsidP="00EF785B">
      <w:pPr>
        <w:pStyle w:val="ProductList-ClauseHeading"/>
        <w:rPr>
          <w:szCs w:val="18"/>
        </w:rPr>
      </w:pPr>
      <w:r w:rsidRPr="00EF785B">
        <w:rPr>
          <w:szCs w:val="18"/>
        </w:rPr>
        <w:t>Общие условия</w:t>
      </w:r>
    </w:p>
    <w:p w14:paraId="3C094270" w14:textId="77777777" w:rsidR="00EF785B" w:rsidRPr="00EF785B" w:rsidRDefault="00E04120" w:rsidP="00EF785B">
      <w:pPr>
        <w:pStyle w:val="ProductList-Body"/>
        <w:rPr>
          <w:szCs w:val="18"/>
        </w:rPr>
      </w:pPr>
      <w:hyperlink w:anchor="GeneralTerms_Claims" w:history="1">
        <w:r w:rsidR="00EF785B" w:rsidRPr="00EF785B">
          <w:rPr>
            <w:rStyle w:val="Hyperlink"/>
            <w:szCs w:val="18"/>
          </w:rPr>
          <w:t>Требования</w:t>
        </w:r>
      </w:hyperlink>
      <w:r w:rsidR="00EF785B" w:rsidRPr="00EF785B">
        <w:rPr>
          <w:szCs w:val="18"/>
        </w:rPr>
        <w:t>: обновлены, чтобы уточнить, что в течение соответствующего месячного периода можно получить только одну компенсацию за обслуживание на услугу</w:t>
      </w:r>
    </w:p>
    <w:p w14:paraId="4A468EBD" w14:textId="77777777" w:rsidR="00EF785B" w:rsidRPr="00EF785B" w:rsidRDefault="00EF785B" w:rsidP="00EF785B">
      <w:pPr>
        <w:pStyle w:val="ProductList-Body"/>
        <w:rPr>
          <w:szCs w:val="18"/>
        </w:rPr>
      </w:pPr>
    </w:p>
    <w:p w14:paraId="0FDED084" w14:textId="77777777" w:rsidR="00EF785B" w:rsidRPr="00EF785B" w:rsidRDefault="00EF785B" w:rsidP="00EF785B">
      <w:pPr>
        <w:pStyle w:val="ProductList-ClauseHeading"/>
        <w:rPr>
          <w:szCs w:val="18"/>
        </w:rPr>
      </w:pPr>
      <w:r w:rsidRPr="00EF785B">
        <w:rPr>
          <w:szCs w:val="18"/>
        </w:rPr>
        <w:t>Условия для конкретной Службы</w:t>
      </w:r>
    </w:p>
    <w:p w14:paraId="71F201FC" w14:textId="77777777" w:rsidR="00EF785B" w:rsidRPr="00EF785B" w:rsidRDefault="00EF785B" w:rsidP="00EF785B">
      <w:pPr>
        <w:rPr>
          <w:sz w:val="18"/>
          <w:szCs w:val="18"/>
        </w:rPr>
      </w:pPr>
      <w:r w:rsidRPr="00EF785B">
        <w:rPr>
          <w:sz w:val="18"/>
          <w:szCs w:val="18"/>
        </w:rPr>
        <w:t xml:space="preserve">Определения и расчеты процента времени работоспособности за месяц были обновлены для следующих позиций: </w:t>
      </w:r>
      <w:hyperlink w:anchor="BatchService" w:history="1">
        <w:r w:rsidRPr="00EF785B">
          <w:rPr>
            <w:rStyle w:val="Hyperlink"/>
            <w:sz w:val="18"/>
            <w:szCs w:val="18"/>
          </w:rPr>
          <w:t>Пакетная служба</w:t>
        </w:r>
      </w:hyperlink>
      <w:r w:rsidRPr="00EF785B">
        <w:rPr>
          <w:sz w:val="18"/>
          <w:szCs w:val="18"/>
        </w:rPr>
        <w:t xml:space="preserve">, </w:t>
      </w:r>
      <w:bookmarkStart w:id="7" w:name="CloudServices"/>
      <w:r w:rsidRPr="00EF785B">
        <w:rPr>
          <w:sz w:val="18"/>
          <w:szCs w:val="18"/>
        </w:rPr>
        <w:t>Облачные службы</w:t>
      </w:r>
      <w:bookmarkEnd w:id="7"/>
      <w:r w:rsidRPr="00EF785B">
        <w:rPr>
          <w:sz w:val="18"/>
          <w:szCs w:val="18"/>
        </w:rPr>
        <w:t xml:space="preserve">, </w:t>
      </w:r>
      <w:bookmarkStart w:id="8" w:name="DataFactory_APICalls"/>
      <w:r w:rsidRPr="00EF785B">
        <w:rPr>
          <w:sz w:val="18"/>
          <w:szCs w:val="18"/>
        </w:rPr>
        <w:t>Фабрика данных — вызовы API</w:t>
      </w:r>
      <w:bookmarkEnd w:id="8"/>
      <w:r w:rsidRPr="00EF785B">
        <w:rPr>
          <w:sz w:val="18"/>
          <w:szCs w:val="18"/>
        </w:rPr>
        <w:t xml:space="preserve">, </w:t>
      </w:r>
      <w:hyperlink w:anchor="MicrosoftCognitiveServices" w:history="1">
        <w:r w:rsidRPr="00EF785B">
          <w:rPr>
            <w:rStyle w:val="Hyperlink"/>
            <w:sz w:val="18"/>
            <w:szCs w:val="18"/>
          </w:rPr>
          <w:t>Службы Microsoft Cognitive Services</w:t>
        </w:r>
      </w:hyperlink>
      <w:r w:rsidRPr="00EF785B">
        <w:rPr>
          <w:sz w:val="18"/>
          <w:szCs w:val="18"/>
        </w:rPr>
        <w:t xml:space="preserve"> и </w:t>
      </w:r>
      <w:hyperlink w:anchor="VirtualMachines" w:history="1">
        <w:r w:rsidRPr="00EF785B">
          <w:rPr>
            <w:rStyle w:val="Hyperlink"/>
            <w:sz w:val="18"/>
            <w:szCs w:val="18"/>
          </w:rPr>
          <w:t>Виртуальные машины</w:t>
        </w:r>
      </w:hyperlink>
      <w:r w:rsidRPr="00EF785B">
        <w:rPr>
          <w:sz w:val="18"/>
          <w:szCs w:val="18"/>
        </w:rPr>
        <w:t>.</w:t>
      </w:r>
    </w:p>
    <w:p w14:paraId="1811889B" w14:textId="5BBE184C" w:rsidR="000D6791" w:rsidRPr="00FB368F" w:rsidRDefault="00E04120"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78481246"/>
      <w:bookmarkStart w:id="10" w:name="GeneralTerms"/>
      <w:r w:rsidRPr="00D8506E">
        <w:rPr>
          <w:lang w:eastAsia="en-US" w:bidi="ar-SA"/>
        </w:rPr>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78481247"/>
      <w:bookmarkStart w:id="15" w:name="ServiceSpecificTerms"/>
      <w:r w:rsidRPr="0034758F">
        <w:rPr>
          <w:lang w:eastAsia="en-US" w:bidi="ar-SA"/>
        </w:rPr>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81248"/>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81249"/>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E04120"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78481250"/>
      <w:r>
        <w:t>Microsoft Dynamics 365 for Financials</w:t>
      </w:r>
      <w:bookmarkEnd w:id="25"/>
      <w:bookmarkEnd w:id="26"/>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E04120"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7"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8" w:name="_Toc478481251"/>
      <w:r>
        <w:t>Microsoft Dynamics 365 for Operations</w:t>
      </w:r>
      <w:bookmarkEnd w:id="23"/>
      <w:bookmarkEnd w:id="24"/>
      <w:bookmarkEnd w:id="27"/>
      <w:bookmarkEnd w:id="28"/>
    </w:p>
    <w:p w14:paraId="78BF5E8D" w14:textId="77777777" w:rsidR="00933A5C" w:rsidRPr="000E25B2" w:rsidRDefault="00933A5C" w:rsidP="00933A5C">
      <w:pPr>
        <w:pStyle w:val="ProductList-Body"/>
      </w:pPr>
      <w:r>
        <w:rPr>
          <w:b/>
          <w:color w:val="00188F"/>
        </w:rPr>
        <w:t xml:space="preserve">Дополнительные </w:t>
      </w:r>
      <w:bookmarkStart w:id="29" w:name="AdditionalDefinitions"/>
      <w:bookmarkEnd w:id="29"/>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E04120"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0" w:name="_Toc461003234"/>
    <w:bookmarkStart w:id="31" w:name="_Toc457821510"/>
    <w:bookmarkStart w:id="32"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3" w:name="_Toc478481252"/>
      <w:r>
        <w:t xml:space="preserve">Microsoft Dynamics </w:t>
      </w:r>
      <w:bookmarkEnd w:id="30"/>
      <w:r>
        <w:t>365 for Sales</w:t>
      </w:r>
      <w:bookmarkEnd w:id="31"/>
      <w:bookmarkEnd w:id="32"/>
      <w:bookmarkEnd w:id="33"/>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E0412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4" w:name="_Toc478481253"/>
      <w:r w:rsidRPr="001009E0">
        <w:rPr>
          <w:lang w:val="en-US" w:eastAsia="en-US" w:bidi="ar-SA"/>
        </w:rPr>
        <w:t>Службы Office 365</w:t>
      </w:r>
      <w:bookmarkEnd w:id="34"/>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5" w:name="_Toc478481254"/>
      <w:r w:rsidRPr="001009E0">
        <w:rPr>
          <w:lang w:val="en-US" w:eastAsia="en-US" w:bidi="ar-SA"/>
        </w:rPr>
        <w:t>Duet Enterprise Online</w:t>
      </w:r>
      <w:bookmarkEnd w:id="35"/>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E0412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6" w:name="_Toc478481255"/>
      <w:r w:rsidRPr="009D3A7C">
        <w:rPr>
          <w:lang w:val="en-US" w:eastAsia="en-US" w:bidi="ar-SA"/>
        </w:rPr>
        <w:t>Exchange</w:t>
      </w:r>
      <w:r w:rsidRPr="0034758F">
        <w:rPr>
          <w:lang w:eastAsia="en-US" w:bidi="ar-SA"/>
        </w:rPr>
        <w:t xml:space="preserve"> </w:t>
      </w:r>
      <w:r w:rsidRPr="009D3A7C">
        <w:rPr>
          <w:lang w:val="en-US" w:eastAsia="en-US" w:bidi="ar-SA"/>
        </w:rPr>
        <w:t>Online</w:t>
      </w:r>
      <w:bookmarkEnd w:id="36"/>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E0412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7" w:name="_Toc478481256"/>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7"/>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E0412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8" w:name="_Toc478481257"/>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8"/>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E0412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39" w:name="_Toc463094232"/>
    <w:bookmarkStart w:id="40"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41" w:name="_Toc478481258"/>
      <w:r>
        <w:t>Группы специалистов Microsoft</w:t>
      </w:r>
      <w:bookmarkEnd w:id="39"/>
      <w:bookmarkEnd w:id="40"/>
      <w:bookmarkEnd w:id="41"/>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E04120"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2"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3" w:name="_Toc478481259"/>
      <w:r>
        <w:t>Microsoft MyAnalytics</w:t>
      </w:r>
      <w:bookmarkEnd w:id="42"/>
      <w:bookmarkEnd w:id="43"/>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E04120"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344DEB7F" w:rsidR="008C5EDB" w:rsidRPr="0034758F" w:rsidRDefault="008C5EDB" w:rsidP="00933A5C">
      <w:pPr>
        <w:pStyle w:val="ProductList-Offering2Heading"/>
        <w:keepNext/>
        <w:rPr>
          <w:lang w:eastAsia="en-US" w:bidi="ar-SA"/>
        </w:rPr>
      </w:pPr>
      <w:bookmarkStart w:id="44" w:name="_Toc478481260"/>
      <w:r w:rsidRPr="00B840D2">
        <w:rPr>
          <w:lang w:val="en-US" w:eastAsia="en-US" w:bidi="ar-SA"/>
        </w:rPr>
        <w:t>Office</w:t>
      </w:r>
      <w:r w:rsidRPr="0034758F">
        <w:rPr>
          <w:lang w:eastAsia="en-US" w:bidi="ar-SA"/>
        </w:rPr>
        <w:t xml:space="preserve"> 365 для бизнеса</w:t>
      </w:r>
      <w:bookmarkEnd w:id="44"/>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E0412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5"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20CD3F5" w14:textId="77777777" w:rsidR="000D6791" w:rsidRPr="008A6C11" w:rsidRDefault="000D6791" w:rsidP="000D6791">
      <w:pPr>
        <w:pStyle w:val="ProductList-Offering2Heading"/>
      </w:pPr>
      <w:bookmarkStart w:id="46" w:name="_Toc478481261"/>
      <w:r w:rsidRPr="008A6C11">
        <w:t>Office 365 Customer Lockbox</w:t>
      </w:r>
      <w:bookmarkEnd w:id="45"/>
      <w:bookmarkEnd w:id="46"/>
    </w:p>
    <w:p w14:paraId="412BFE86" w14:textId="421950D0" w:rsidR="000D6791" w:rsidRPr="008A6C11" w:rsidRDefault="000D6791" w:rsidP="000D6791">
      <w:pPr>
        <w:pStyle w:val="ProductList-Body"/>
        <w:tabs>
          <w:tab w:val="clear" w:pos="360"/>
        </w:tabs>
      </w:pPr>
      <w:r w:rsidRPr="008A6C11">
        <w:rPr>
          <w:b/>
          <w:bCs/>
          <w:color w:val="00188F"/>
        </w:rPr>
        <w:t>Время простоя</w:t>
      </w:r>
      <w:r w:rsidR="00EF785B">
        <w:t xml:space="preserve">: </w:t>
      </w:r>
      <w:r w:rsidRPr="008A6C11">
        <w:t>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E04120"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7" w:name="_Toc478481262"/>
      <w:r w:rsidRPr="00B840D2">
        <w:rPr>
          <w:lang w:val="en-US" w:eastAsia="en-US" w:bidi="ar-SA"/>
        </w:rPr>
        <w:t>Office 365 ProPlus</w:t>
      </w:r>
      <w:bookmarkEnd w:id="47"/>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E0412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8" w:name="_Toc478481263"/>
      <w:r w:rsidRPr="00B840D2">
        <w:rPr>
          <w:lang w:val="en-US" w:eastAsia="en-US" w:bidi="ar-SA"/>
        </w:rPr>
        <w:t>Office Online</w:t>
      </w:r>
      <w:bookmarkEnd w:id="48"/>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E0412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49" w:name="_Toc478481264"/>
      <w:r w:rsidRPr="00B840D2">
        <w:rPr>
          <w:lang w:val="en-US" w:eastAsia="en-US" w:bidi="ar-SA"/>
        </w:rPr>
        <w:t>Office 365 Видео</w:t>
      </w:r>
      <w:bookmarkEnd w:id="49"/>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E0412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0" w:name="_Toc478481265"/>
      <w:r w:rsidRPr="00013526">
        <w:rPr>
          <w:lang w:val="en-US" w:eastAsia="en-US" w:bidi="ar-SA"/>
        </w:rPr>
        <w:t>OneDrive для бизнеса</w:t>
      </w:r>
      <w:bookmarkEnd w:id="50"/>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E0412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1" w:name="_Toc478481266"/>
      <w:r w:rsidRPr="00013526">
        <w:rPr>
          <w:lang w:val="en-US" w:eastAsia="en-US" w:bidi="ar-SA"/>
        </w:rPr>
        <w:t>Project Online</w:t>
      </w:r>
      <w:bookmarkEnd w:id="51"/>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E0412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52" w:name="_Toc478481267"/>
      <w:r w:rsidRPr="00013526">
        <w:rPr>
          <w:lang w:val="en-US" w:eastAsia="en-US" w:bidi="ar-SA"/>
        </w:rPr>
        <w:t>SharePoint Online</w:t>
      </w:r>
      <w:bookmarkEnd w:id="52"/>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E0412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53" w:name="_Toc478481268"/>
      <w:r w:rsidRPr="00013526">
        <w:rPr>
          <w:lang w:val="en-US" w:eastAsia="en-US" w:bidi="ar-SA"/>
        </w:rPr>
        <w:t>Skype для бизнеса Online</w:t>
      </w:r>
      <w:bookmarkEnd w:id="53"/>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E0412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54" w:name="_Toc440269628"/>
    <w:bookmarkStart w:id="55" w:name="SfB_PSTN"/>
    <w:bookmarkStart w:id="56"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57" w:name="_Toc478481269"/>
      <w:r>
        <w:t>Skype для бизнеса Online – Вызовы через ТСОП</w:t>
      </w:r>
      <w:bookmarkEnd w:id="54"/>
      <w:r>
        <w:t xml:space="preserve"> и Конференц-связь через ТСОП</w:t>
      </w:r>
      <w:bookmarkEnd w:id="55"/>
      <w:bookmarkEnd w:id="56"/>
      <w:bookmarkEnd w:id="57"/>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E04120"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58"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59" w:name="_Toc478481270"/>
      <w:r>
        <w:t>Skype для бизнеса Online — качество голосовой связи</w:t>
      </w:r>
      <w:bookmarkEnd w:id="58"/>
      <w:bookmarkEnd w:id="59"/>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E04120"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60" w:name="_Toc478481271"/>
      <w:r w:rsidRPr="00B27A89">
        <w:rPr>
          <w:lang w:val="en-US" w:eastAsia="en-US" w:bidi="ar-SA"/>
        </w:rPr>
        <w:t>Yammer</w:t>
      </w:r>
      <w:r w:rsidRPr="0034758F">
        <w:rPr>
          <w:lang w:eastAsia="en-US" w:bidi="ar-SA"/>
        </w:rPr>
        <w:t xml:space="preserve"> </w:t>
      </w:r>
      <w:r w:rsidRPr="00B27A89">
        <w:rPr>
          <w:lang w:val="en-US" w:eastAsia="en-US" w:bidi="ar-SA"/>
        </w:rPr>
        <w:t>Enterprise</w:t>
      </w:r>
      <w:bookmarkEnd w:id="60"/>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E0412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61" w:name="_Toc478481272"/>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61"/>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62" w:name="_Toc464226287"/>
      <w:bookmarkStart w:id="63" w:name="_Toc478481273"/>
      <w:r>
        <w:t>Доменные службы AD</w:t>
      </w:r>
      <w:bookmarkEnd w:id="62"/>
      <w:bookmarkEnd w:id="63"/>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E04120"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C198C8B" w14:textId="00959345" w:rsidR="00DA6241" w:rsidRPr="0034758F" w:rsidRDefault="00DA6241" w:rsidP="00DA6241">
      <w:pPr>
        <w:pStyle w:val="ProductList-Offering2Heading"/>
        <w:tabs>
          <w:tab w:val="clear" w:pos="360"/>
          <w:tab w:val="clear" w:pos="720"/>
          <w:tab w:val="clear" w:pos="1080"/>
        </w:tabs>
        <w:outlineLvl w:val="2"/>
        <w:rPr>
          <w:lang w:eastAsia="en-US" w:bidi="ar-SA"/>
        </w:rPr>
      </w:pPr>
      <w:bookmarkStart w:id="64" w:name="_Toc478481274"/>
      <w:r w:rsidRPr="0034758F">
        <w:rPr>
          <w:lang w:eastAsia="en-US" w:bidi="ar-SA"/>
        </w:rPr>
        <w:t xml:space="preserve">Службы по управлению </w:t>
      </w:r>
      <w:r w:rsidRPr="0068722F">
        <w:rPr>
          <w:lang w:val="en-US" w:eastAsia="en-US" w:bidi="ar-SA"/>
        </w:rPr>
        <w:t>API</w:t>
      </w:r>
      <w:bookmarkEnd w:id="64"/>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E04120"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5" w:name="_Toc433975835"/>
    <w:bookmarkStart w:id="66" w:name="_Toc430180030"/>
    <w:bookmarkStart w:id="67"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68" w:name="_Toc478481275"/>
      <w:r w:rsidRPr="008A6C11">
        <w:t>Служба приложений</w:t>
      </w:r>
      <w:bookmarkEnd w:id="68"/>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E04120"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69" w:name="_Toc468346556"/>
    <w:bookmarkEnd w:id="65"/>
    <w:bookmarkEnd w:id="66"/>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70" w:name="_Toc478481276"/>
      <w:bookmarkEnd w:id="69"/>
      <w:r>
        <w:t>Шлюз приложений</w:t>
      </w:r>
      <w:bookmarkEnd w:id="67"/>
      <w:bookmarkEnd w:id="70"/>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E0412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71" w:name="_Toc441215719"/>
    <w:bookmarkStart w:id="72" w:name="_Toc440269641"/>
    <w:bookmarkStart w:id="73" w:name="AutomationService"/>
    <w:bookmarkStart w:id="74"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75" w:name="_Toc478481277"/>
      <w:r>
        <w:t>Application Insights</w:t>
      </w:r>
      <w:bookmarkEnd w:id="75"/>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E04120"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E04120"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76" w:name="_Toc478481278"/>
      <w:r>
        <w:t>Служба автоматизации</w:t>
      </w:r>
      <w:bookmarkEnd w:id="71"/>
      <w:bookmarkEnd w:id="72"/>
      <w:bookmarkEnd w:id="73"/>
      <w:r>
        <w:t xml:space="preserve"> — настройка требуемого состояния (DSC)</w:t>
      </w:r>
      <w:bookmarkEnd w:id="74"/>
      <w:bookmarkEnd w:id="76"/>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E04120"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77"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78" w:name="_Toc478481279"/>
      <w:r>
        <w:t>Служба автоматизации — автоматизация процессов</w:t>
      </w:r>
      <w:bookmarkEnd w:id="77"/>
      <w:bookmarkEnd w:id="78"/>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E0412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79"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2505512" w14:textId="77777777" w:rsidR="00694E5D" w:rsidRPr="0051699C" w:rsidRDefault="00694E5D" w:rsidP="00694E5D">
      <w:pPr>
        <w:pStyle w:val="ProductList-Offering2Heading"/>
        <w:tabs>
          <w:tab w:val="clear" w:pos="360"/>
          <w:tab w:val="clear" w:pos="720"/>
          <w:tab w:val="clear" w:pos="1080"/>
        </w:tabs>
        <w:outlineLvl w:val="2"/>
      </w:pPr>
      <w:bookmarkStart w:id="80" w:name="_Toc478481280"/>
      <w:r>
        <w:t>Функции Azure</w:t>
      </w:r>
      <w:bookmarkEnd w:id="80"/>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E04120"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FFDD1D" w14:textId="78FE51DF" w:rsidR="00341A2C" w:rsidRPr="0072127E" w:rsidRDefault="00341A2C" w:rsidP="00341A2C">
      <w:pPr>
        <w:pStyle w:val="ProductList-Offering2Heading"/>
        <w:tabs>
          <w:tab w:val="clear" w:pos="360"/>
          <w:tab w:val="clear" w:pos="720"/>
          <w:tab w:val="clear" w:pos="1080"/>
        </w:tabs>
        <w:outlineLvl w:val="2"/>
      </w:pPr>
      <w:bookmarkStart w:id="81" w:name="_Toc478481281"/>
      <w:r>
        <w:t>Центр безопасности Azure</w:t>
      </w:r>
      <w:bookmarkEnd w:id="81"/>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5F130B48" w:rsidR="00341A2C" w:rsidRPr="008C6F79" w:rsidRDefault="00E04120" w:rsidP="00341A2C">
      <w:pPr>
        <w:pStyle w:val="ListParagraph"/>
        <w:rPr>
          <w:i/>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82" w:name="_Toc478481282"/>
      <w:bookmarkStart w:id="83" w:name="BatchService"/>
      <w:r>
        <w:t>Служба пакетов</w:t>
      </w:r>
      <w:bookmarkEnd w:id="79"/>
      <w:bookmarkEnd w:id="82"/>
    </w:p>
    <w:bookmarkEnd w:id="83"/>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84" w:name="_Toc444249054"/>
    <w:bookmarkStart w:id="85" w:name="_Toc457806454"/>
    <w:bookmarkStart w:id="86"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87" w:name="_Toc478481283"/>
      <w:r>
        <w:t>Служба архивации</w:t>
      </w:r>
      <w:bookmarkEnd w:id="84"/>
      <w:bookmarkEnd w:id="85"/>
      <w:bookmarkEnd w:id="86"/>
      <w:bookmarkEnd w:id="87"/>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E04120"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88" w:name="_Toc478481284"/>
      <w:r w:rsidRPr="00D84AB2">
        <w:rPr>
          <w:lang w:val="en-US" w:eastAsia="en-US" w:bidi="ar-SA"/>
        </w:rPr>
        <w:t>Службы BizTalk</w:t>
      </w:r>
      <w:bookmarkEnd w:id="8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E0412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89" w:name="_Toc478481285"/>
      <w:r w:rsidRPr="0034758F">
        <w:rPr>
          <w:lang w:eastAsia="en-US" w:bidi="ar-SA"/>
        </w:rPr>
        <w:t>Службы кэша</w:t>
      </w:r>
      <w:bookmarkEnd w:id="8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E0412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90" w:name="_Toc478481286"/>
      <w:r w:rsidRPr="0034758F">
        <w:rPr>
          <w:lang w:eastAsia="en-US" w:bidi="ar-SA"/>
        </w:rPr>
        <w:t xml:space="preserve">Служба </w:t>
      </w:r>
      <w:r w:rsidRPr="002D21B7">
        <w:rPr>
          <w:lang w:val="en-US" w:eastAsia="en-US" w:bidi="ar-SA"/>
        </w:rPr>
        <w:t>CDN</w:t>
      </w:r>
      <w:bookmarkEnd w:id="90"/>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5A688E7" w14:textId="7C6089B7" w:rsidR="00FE0A91" w:rsidRPr="00696A54" w:rsidRDefault="00FE0A91" w:rsidP="004742DE">
      <w:pPr>
        <w:pStyle w:val="ProductList-Offering2Heading"/>
        <w:keepNext/>
        <w:tabs>
          <w:tab w:val="clear" w:pos="360"/>
          <w:tab w:val="clear" w:pos="720"/>
          <w:tab w:val="clear" w:pos="1080"/>
        </w:tabs>
        <w:outlineLvl w:val="2"/>
        <w:rPr>
          <w:lang w:val="en-US" w:eastAsia="en-US" w:bidi="ar-SA"/>
        </w:rPr>
      </w:pPr>
      <w:bookmarkStart w:id="91" w:name="_Toc478481287"/>
      <w:r w:rsidRPr="00696A54">
        <w:rPr>
          <w:lang w:val="en-US" w:eastAsia="en-US" w:bidi="ar-SA"/>
        </w:rPr>
        <w:t>Облачные службы</w:t>
      </w:r>
      <w:bookmarkEnd w:id="9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3408CABD" w14:textId="77777777" w:rsidR="00EF785B" w:rsidRPr="006754D3" w:rsidRDefault="00EF785B" w:rsidP="00EF785B">
      <w:pPr>
        <w:pStyle w:val="ProductList-Body"/>
      </w:pPr>
      <w:r w:rsidRPr="006754D3">
        <w:rPr>
          <w:b/>
          <w:color w:val="00188F"/>
        </w:rPr>
        <w:t>Процент Времени работоспособности за месяц:</w:t>
      </w:r>
      <w:r w:rsidRPr="006754D3">
        <w:t xml:space="preserve"> для Облачных служб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0568B34" w14:textId="77777777" w:rsidR="00EF785B" w:rsidRPr="006754D3" w:rsidRDefault="00EF785B" w:rsidP="00EF785B">
      <w:pPr>
        <w:pStyle w:val="ProductList-Body"/>
      </w:pPr>
    </w:p>
    <w:p w14:paraId="23271BDD" w14:textId="77777777" w:rsidR="00EF785B" w:rsidRPr="00A36776" w:rsidRDefault="00EF785B" w:rsidP="00EF785B">
      <w:pPr>
        <w:pStyle w:val="ListParagraph"/>
        <w:rPr>
          <w:oMath/>
        </w:rPr>
      </w:pPr>
      <m:oMathPara>
        <m:oMath>
          <m:r>
            <m:rPr>
              <m:nor/>
            </m:rPr>
            <w:rPr>
              <w:rFonts w:ascii="Cambria Math" w:hAnsi="Cambria Math" w:cs="Tahoma"/>
              <w:i/>
              <w:iCs/>
              <w:sz w:val="18"/>
              <w:szCs w:val="18"/>
            </w:rPr>
            <m:t>Процент времени работоспособности за месяц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bookmarkStart w:id="92" w:name="_Toc450912769"/>
    <w:bookmarkStart w:id="93" w:name="_Toc421206038"/>
    <w:p w14:paraId="2AB441B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94" w:name="_Toc478481288"/>
      <w:r>
        <w:t>Каталог данных</w:t>
      </w:r>
      <w:bookmarkEnd w:id="92"/>
      <w:bookmarkEnd w:id="94"/>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E04120"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95" w:name="_Toc478481289"/>
      <w:r>
        <w:t>Фабрика данных — Выполнения действия</w:t>
      </w:r>
      <w:bookmarkEnd w:id="93"/>
      <w:bookmarkEnd w:id="95"/>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E04120"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96"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97" w:name="_Toc478481290"/>
      <w:r>
        <w:t>Фабрика данных — Вызовы API</w:t>
      </w:r>
      <w:bookmarkEnd w:id="96"/>
      <w:bookmarkEnd w:id="97"/>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98"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99" w:name="_Toc478481291"/>
      <w:r>
        <w:t>Data Lake Analytics</w:t>
      </w:r>
      <w:bookmarkEnd w:id="98"/>
      <w:bookmarkEnd w:id="99"/>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00"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01" w:name="_Toc478481292"/>
      <w:r>
        <w:t>Data Lake Store</w:t>
      </w:r>
      <w:bookmarkEnd w:id="100"/>
      <w:bookmarkEnd w:id="101"/>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E4B85CC" w14:textId="1F0E2D2A" w:rsidR="00482BC7" w:rsidRPr="005B1B45" w:rsidRDefault="00482BC7" w:rsidP="0010766E">
      <w:pPr>
        <w:pStyle w:val="ProductList-Offering2Heading"/>
        <w:keepNext/>
        <w:tabs>
          <w:tab w:val="clear" w:pos="360"/>
          <w:tab w:val="clear" w:pos="720"/>
          <w:tab w:val="clear" w:pos="1080"/>
        </w:tabs>
        <w:outlineLvl w:val="2"/>
        <w:rPr>
          <w:lang w:val="en-US" w:eastAsia="en-US" w:bidi="ar-SA"/>
        </w:rPr>
      </w:pPr>
      <w:bookmarkStart w:id="102" w:name="_Toc478481293"/>
      <w:r w:rsidRPr="005B1B45">
        <w:rPr>
          <w:lang w:val="en-US" w:eastAsia="en-US" w:bidi="ar-SA"/>
        </w:rPr>
        <w:t>ДокументDB</w:t>
      </w:r>
      <w:bookmarkEnd w:id="102"/>
    </w:p>
    <w:p w14:paraId="5B645FE1" w14:textId="5C6CCD7A" w:rsidR="009C4F47" w:rsidRPr="00FB368F" w:rsidRDefault="00482BC7" w:rsidP="0010766E">
      <w:pPr>
        <w:pStyle w:val="ProductList-Body"/>
        <w:keepNext/>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4491287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03" w:name="_Toc478481294"/>
      <w:r w:rsidRPr="00694E5D">
        <w:rPr>
          <w:lang w:eastAsia="en-US" w:bidi="ar-SA"/>
        </w:rPr>
        <w:t xml:space="preserve">Служба </w:t>
      </w:r>
      <w:r w:rsidRPr="005B3CF9">
        <w:rPr>
          <w:lang w:val="en-US" w:eastAsia="en-US" w:bidi="ar-SA"/>
        </w:rPr>
        <w:t>ExpressRoute</w:t>
      </w:r>
      <w:bookmarkEnd w:id="103"/>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E0412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04" w:name="_Toc478481295"/>
      <w:r w:rsidRPr="0034758F">
        <w:rPr>
          <w:lang w:eastAsia="en-US" w:bidi="ar-SA"/>
        </w:rPr>
        <w:t xml:space="preserve">Служба </w:t>
      </w:r>
      <w:r w:rsidRPr="00EF35BB">
        <w:rPr>
          <w:lang w:val="en-US" w:eastAsia="en-US" w:bidi="ar-SA"/>
        </w:rPr>
        <w:t>HDInsight</w:t>
      </w:r>
      <w:bookmarkEnd w:id="104"/>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E0412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05" w:name="_Toc441215731"/>
    <w:bookmarkStart w:id="106" w:name="_Toc421206043"/>
    <w:bookmarkStart w:id="107"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08" w:name="_Toc478481296"/>
      <w:r>
        <w:t>HockeyApp</w:t>
      </w:r>
      <w:bookmarkEnd w:id="105"/>
      <w:bookmarkEnd w:id="108"/>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E04120"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09" w:name="_Toc450912776"/>
    <w:bookmarkStart w:id="110"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11" w:name="_Toc478481297"/>
      <w:r w:rsidRPr="002A2D56">
        <w:t>ц</w:t>
      </w:r>
      <w:r w:rsidR="00816CE8">
        <w:t>ентр IoT</w:t>
      </w:r>
      <w:bookmarkEnd w:id="109"/>
      <w:bookmarkEnd w:id="111"/>
    </w:p>
    <w:bookmarkEnd w:id="110"/>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E04120"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12" w:name="_Toc478481298"/>
      <w:r>
        <w:t>Хранилище ключей</w:t>
      </w:r>
      <w:bookmarkEnd w:id="106"/>
      <w:bookmarkEnd w:id="112"/>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E04120"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13" w:name="_Toc450912778"/>
    <w:bookmarkStart w:id="114"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15" w:name="_Toc478481299"/>
      <w:r>
        <w:t>Служба Log Analytics</w:t>
      </w:r>
      <w:bookmarkEnd w:id="113"/>
      <w:bookmarkEnd w:id="115"/>
    </w:p>
    <w:bookmarkEnd w:id="114"/>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E04120"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16" w:name="_Toc478481300"/>
      <w:r>
        <w:t>Приложения логики</w:t>
      </w:r>
      <w:bookmarkEnd w:id="116"/>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E04120"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17" w:name="_Toc478481301"/>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07"/>
      <w:bookmarkEnd w:id="117"/>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E04120"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18" w:name="_Toc478481302"/>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18"/>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E04120"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19"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20" w:name="_Toc478481303"/>
      <w:r>
        <w:t>Службы мультимедиа — Служба защиты содержимого</w:t>
      </w:r>
      <w:bookmarkEnd w:id="119"/>
      <w:bookmarkEnd w:id="120"/>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E04120"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1" w:name="_Toc478481304"/>
      <w:r w:rsidRPr="00C9363E">
        <w:rPr>
          <w:szCs w:val="28"/>
          <w:lang w:eastAsia="en-US" w:bidi="ar-SA"/>
        </w:rPr>
        <w:t>Службы мультимедиа – Служба кодирования</w:t>
      </w:r>
      <w:bookmarkEnd w:id="12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E04120"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22" w:name="_Toc478481305"/>
      <w:r w:rsidRPr="00C9363E">
        <w:rPr>
          <w:szCs w:val="28"/>
          <w:lang w:val="en-US" w:eastAsia="en-US" w:bidi="ar-SA"/>
        </w:rPr>
        <w:t>Службы мультимедиа – Служба индексатора</w:t>
      </w:r>
      <w:bookmarkEnd w:id="12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E04120"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23"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24" w:name="_Toc478481306"/>
      <w:r w:rsidRPr="00C9363E">
        <w:rPr>
          <w:szCs w:val="28"/>
        </w:rPr>
        <w:t>Службы Media Services — Динамические каналы</w:t>
      </w:r>
      <w:bookmarkEnd w:id="123"/>
      <w:bookmarkEnd w:id="124"/>
    </w:p>
    <w:p w14:paraId="4F1C820F" w14:textId="77777777" w:rsidR="00ED1068" w:rsidRDefault="00ED1068" w:rsidP="00ED1068">
      <w:pPr>
        <w:pStyle w:val="ProductList-Body"/>
        <w:rPr>
          <w:szCs w:val="18"/>
        </w:rPr>
      </w:pPr>
      <w:r>
        <w:rPr>
          <w:b/>
          <w:color w:val="00188F"/>
          <w:szCs w:val="18"/>
        </w:rPr>
        <w:t xml:space="preserve">Дополнительные </w:t>
      </w:r>
      <w:bookmarkStart w:id="125" w:name="определения"/>
      <w:r>
        <w:rPr>
          <w:b/>
          <w:color w:val="00188F"/>
          <w:szCs w:val="18"/>
        </w:rPr>
        <w:t>определения</w:t>
      </w:r>
      <w:bookmarkEnd w:id="125"/>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E04120"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26" w:name="_Toc478481307"/>
      <w:r w:rsidRPr="00C9363E">
        <w:rPr>
          <w:szCs w:val="28"/>
          <w:lang w:val="en-US" w:eastAsia="en-US" w:bidi="ar-SA"/>
        </w:rPr>
        <w:t>Службы мультимедиа – Служба потоковой передачи</w:t>
      </w:r>
      <w:bookmarkEnd w:id="126"/>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E04120"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27" w:name="_Toc425256437"/>
    <w:bookmarkStart w:id="128"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29" w:name="_Toc468346589"/>
      <w:bookmarkStart w:id="130" w:name="MicrosoftCognitiveServices"/>
      <w:bookmarkStart w:id="131" w:name="_Toc477262589"/>
      <w:bookmarkStart w:id="132" w:name="_Toc478481308"/>
      <w:r w:rsidRPr="006754D3">
        <w:t>Службы Microsoft Cognitive Services</w:t>
      </w:r>
      <w:bookmarkEnd w:id="129"/>
      <w:bookmarkEnd w:id="130"/>
      <w:bookmarkEnd w:id="131"/>
      <w:bookmarkEnd w:id="132"/>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E04120"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33" w:name="_Toc478481309"/>
      <w:r>
        <w:t xml:space="preserve">Mobile </w:t>
      </w:r>
      <w:bookmarkEnd w:id="127"/>
      <w:r>
        <w:t>Engagement</w:t>
      </w:r>
      <w:bookmarkEnd w:id="128"/>
      <w:bookmarkEnd w:id="133"/>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34" w:name="_Toc478481310"/>
      <w:r w:rsidRPr="00DB7626">
        <w:rPr>
          <w:szCs w:val="28"/>
          <w:lang w:eastAsia="en-US" w:bidi="ar-SA"/>
        </w:rPr>
        <w:t>Мобильные службы</w:t>
      </w:r>
      <w:bookmarkEnd w:id="134"/>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E04120"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35" w:name="_Toc478481311"/>
      <w:r w:rsidRPr="00C9363E">
        <w:rPr>
          <w:szCs w:val="28"/>
          <w:lang w:val="en-US" w:eastAsia="en-US" w:bidi="ar-SA"/>
        </w:rPr>
        <w:t>RemoteApp</w:t>
      </w:r>
      <w:bookmarkEnd w:id="135"/>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E0412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36"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37" w:name="_Toc478481312"/>
      <w:r>
        <w:t>SAP HANA on Azure</w:t>
      </w:r>
      <w:bookmarkEnd w:id="136"/>
      <w:bookmarkEnd w:id="137"/>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E04120"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38" w:name="_Toc478481313"/>
      <w:r w:rsidRPr="00C9363E">
        <w:rPr>
          <w:szCs w:val="28"/>
        </w:rPr>
        <w:t>Планировщик</w:t>
      </w:r>
      <w:bookmarkEnd w:id="138"/>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E0412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39" w:name="_Toc478481314"/>
      <w:r w:rsidRPr="00C9363E">
        <w:rPr>
          <w:szCs w:val="28"/>
          <w:lang w:val="en-US" w:eastAsia="en-US" w:bidi="ar-SA"/>
        </w:rPr>
        <w:t>Поиск</w:t>
      </w:r>
      <w:bookmarkEnd w:id="139"/>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40" w:name="_Toc421206057"/>
    <w:bookmarkStart w:id="141"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42" w:name="_Toc478481315"/>
      <w:r>
        <w:t xml:space="preserve">Служба для служебной шины — </w:t>
      </w:r>
      <w:bookmarkStart w:id="143" w:name="_Toc421206060"/>
      <w:bookmarkEnd w:id="140"/>
      <w:r>
        <w:t>Концентраторы событий</w:t>
      </w:r>
      <w:bookmarkEnd w:id="141"/>
      <w:bookmarkEnd w:id="142"/>
      <w:bookmarkEnd w:id="143"/>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E0412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44"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45" w:name="_Toc478481316"/>
      <w:r>
        <w:t>Служба для служебной шины — Концентраторы уведомлений</w:t>
      </w:r>
      <w:bookmarkEnd w:id="144"/>
      <w:bookmarkEnd w:id="145"/>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E0412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46"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47" w:name="_Toc478481317"/>
      <w:r>
        <w:t>Служба для служебной шины — Очереди и Темы</w:t>
      </w:r>
      <w:bookmarkEnd w:id="146"/>
      <w:bookmarkEnd w:id="147"/>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E0412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48"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49" w:name="_Toc478481318"/>
      <w:r>
        <w:t>Служба для служебной шины —</w:t>
      </w:r>
      <w:r w:rsidRPr="006E5E8D">
        <w:t xml:space="preserve"> </w:t>
      </w:r>
      <w:r>
        <w:t>Ретрансляторы</w:t>
      </w:r>
      <w:bookmarkEnd w:id="148"/>
      <w:bookmarkEnd w:id="149"/>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E04120"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50" w:name="_Toc454545907"/>
    <w:bookmarkStart w:id="151" w:name="_Toc453915871"/>
    <w:bookmarkStart w:id="152" w:name="SQLDatabaseService_BasicStandardPremium"/>
    <w:bookmarkStart w:id="153" w:name="_Toc412532210"/>
    <w:bookmarkStart w:id="154" w:name="_Toc453915873"/>
    <w:bookmarkStart w:id="155"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56" w:name="_Toc478481319"/>
      <w:r>
        <w:t>База данных хранилища данных SQL</w:t>
      </w:r>
      <w:bookmarkEnd w:id="150"/>
      <w:bookmarkEnd w:id="151"/>
      <w:bookmarkEnd w:id="156"/>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E0412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85398C">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57" w:name="_Toc454545908"/>
    <w:bookmarkStart w:id="158"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59" w:name="_Toc478481320"/>
      <w:r>
        <w:t>Служба баз данных SQL (уровни Basic, Standard и Premium)</w:t>
      </w:r>
      <w:bookmarkEnd w:id="157"/>
      <w:bookmarkEnd w:id="158"/>
      <w:bookmarkEnd w:id="159"/>
    </w:p>
    <w:bookmarkEnd w:id="152"/>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E0412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60"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61" w:name="_Toc478481321"/>
      <w:r>
        <w:t>Служба базы данных SQL (Уровни Web и Business)</w:t>
      </w:r>
      <w:bookmarkEnd w:id="153"/>
      <w:bookmarkEnd w:id="160"/>
      <w:bookmarkEnd w:id="161"/>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E04120"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62" w:name="_Toc478481322"/>
      <w:r>
        <w:t>SQL Server Stretch Database</w:t>
      </w:r>
      <w:bookmarkEnd w:id="154"/>
      <w:bookmarkEnd w:id="162"/>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E04120"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63" w:name="_Toc478481323"/>
      <w:r w:rsidRPr="00694E5D">
        <w:rPr>
          <w:szCs w:val="28"/>
          <w:lang w:eastAsia="en-US" w:bidi="ar-SA"/>
        </w:rPr>
        <w:t>Служба хранилища</w:t>
      </w:r>
      <w:bookmarkEnd w:id="163"/>
    </w:p>
    <w:bookmarkEnd w:id="155"/>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64"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65" w:name="_Toc478481324"/>
      <w:r w:rsidRPr="00C9363E">
        <w:rPr>
          <w:szCs w:val="28"/>
        </w:rPr>
        <w:t>Потоковая аналитика – Вызовы API</w:t>
      </w:r>
      <w:bookmarkEnd w:id="16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8C267A">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66" w:name="_Toc478481325"/>
      <w:r w:rsidRPr="00C9363E">
        <w:rPr>
          <w:szCs w:val="28"/>
        </w:rPr>
        <w:t>Потоковая аналитика – Задания</w:t>
      </w:r>
      <w:bookmarkEnd w:id="166"/>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E04120"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67" w:name="_Toc478481326"/>
      <w:r w:rsidRPr="00C9363E">
        <w:rPr>
          <w:szCs w:val="28"/>
          <w:lang w:val="en-US" w:eastAsia="en-US" w:bidi="ar-SA"/>
        </w:rPr>
        <w:t>Служба диспетчера трафика</w:t>
      </w:r>
      <w:bookmarkEnd w:id="164"/>
      <w:bookmarkEnd w:id="167"/>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E0412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68" w:name="_Toc465333760"/>
    <w:bookmarkStart w:id="169" w:name="VPNGateway"/>
    <w:bookmarkStart w:id="170" w:name="_Toc453915880"/>
    <w:bookmarkStart w:id="171" w:name="_Toc450912807"/>
    <w:bookmarkStart w:id="172" w:name="VirtualNetworkGateway"/>
    <w:bookmarkStart w:id="173" w:name="_Toc421206072"/>
    <w:bookmarkStart w:id="174" w:name="_Toc425256458"/>
    <w:bookmarkStart w:id="175"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0A53E6B" w14:textId="77777777" w:rsidR="00EF785B" w:rsidRPr="006754D3" w:rsidRDefault="00EF785B" w:rsidP="00EF785B">
      <w:pPr>
        <w:pStyle w:val="ProductList-Offering2Heading"/>
        <w:tabs>
          <w:tab w:val="clear" w:pos="360"/>
          <w:tab w:val="clear" w:pos="720"/>
          <w:tab w:val="clear" w:pos="1080"/>
        </w:tabs>
        <w:outlineLvl w:val="2"/>
      </w:pPr>
      <w:bookmarkStart w:id="176" w:name="_Toc412532215"/>
      <w:bookmarkStart w:id="177" w:name="_Toc457821586"/>
      <w:bookmarkStart w:id="178" w:name="_Toc477262608"/>
      <w:bookmarkStart w:id="179" w:name="_Toc467047331"/>
      <w:bookmarkStart w:id="180" w:name="_Toc468346607"/>
      <w:bookmarkStart w:id="181" w:name="_Toc478481327"/>
      <w:bookmarkStart w:id="182" w:name="VirtualMachines"/>
      <w:bookmarkEnd w:id="168"/>
      <w:r w:rsidRPr="006754D3">
        <w:t>Виртуальные машины</w:t>
      </w:r>
      <w:bookmarkEnd w:id="176"/>
      <w:bookmarkEnd w:id="177"/>
      <w:bookmarkEnd w:id="178"/>
      <w:bookmarkEnd w:id="179"/>
      <w:bookmarkEnd w:id="180"/>
      <w:bookmarkEnd w:id="181"/>
    </w:p>
    <w:bookmarkEnd w:id="182"/>
    <w:p w14:paraId="7E58651C" w14:textId="77777777" w:rsidR="00EF785B" w:rsidRPr="006754D3" w:rsidRDefault="00EF785B" w:rsidP="00EF785B">
      <w:pPr>
        <w:pStyle w:val="ProductList-Body"/>
      </w:pPr>
      <w:r w:rsidRPr="006754D3">
        <w:rPr>
          <w:b/>
          <w:color w:val="00188F"/>
        </w:rPr>
        <w:t>Дополнительные определения</w:t>
      </w:r>
    </w:p>
    <w:p w14:paraId="202BE600" w14:textId="77777777" w:rsidR="00EF785B" w:rsidRPr="006754D3" w:rsidRDefault="00EF785B" w:rsidP="00EF785B">
      <w:pPr>
        <w:pStyle w:val="ProductList-Body"/>
        <w:spacing w:after="40"/>
      </w:pPr>
      <w:r w:rsidRPr="006754D3">
        <w:t>«</w:t>
      </w:r>
      <w:r w:rsidRPr="006754D3">
        <w:rPr>
          <w:b/>
          <w:color w:val="00188F"/>
        </w:rPr>
        <w:t>Группа доступности</w:t>
      </w:r>
      <w:r w:rsidRPr="006754D3">
        <w:t>» — несколько Виртуальных машин, развернутых в различных Доменах сбоя с целью избежать единой точки отказа.</w:t>
      </w:r>
    </w:p>
    <w:p w14:paraId="4F23472B" w14:textId="77777777"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77777777"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6754D3">
        <w:rPr>
          <w:b/>
          <w:color w:val="00188F"/>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77777777"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E04120"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83" w:name="_Toc478481328"/>
      <w:r>
        <w:t>Шлюз VPN</w:t>
      </w:r>
      <w:bookmarkEnd w:id="169"/>
      <w:bookmarkEnd w:id="170"/>
      <w:bookmarkEnd w:id="171"/>
      <w:bookmarkEnd w:id="183"/>
    </w:p>
    <w:bookmarkEnd w:id="172"/>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4125620F" w:rsidR="002A2D56" w:rsidRPr="0018420F" w:rsidRDefault="008C6F79" w:rsidP="002A2D56">
      <w:pPr>
        <w:pStyle w:val="ProductList-Body"/>
        <w:spacing w:after="40"/>
      </w:pPr>
      <w:r>
        <w:t>«</w:t>
      </w:r>
      <w:r w:rsidR="002A2D56">
        <w:rPr>
          <w:b/>
          <w:color w:val="00188F"/>
        </w:rPr>
        <w:t>Максимум доступных минут</w:t>
      </w:r>
      <w:r>
        <w:t>»</w:t>
      </w:r>
      <w:r w:rsidR="002A2D5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02A0E2E8" w:rsidR="002A2D56" w:rsidRPr="0018420F" w:rsidRDefault="008C6F79" w:rsidP="002A2D56">
      <w:pPr>
        <w:pStyle w:val="ProductList-Body"/>
        <w:spacing w:after="40"/>
      </w:pPr>
      <w:r>
        <w:t>«</w:t>
      </w:r>
      <w:r w:rsidR="002A2D56">
        <w:rPr>
          <w:b/>
          <w:color w:val="00188F"/>
        </w:rPr>
        <w:t>Виртуальная сеть</w:t>
      </w:r>
      <w:r>
        <w:t>»</w:t>
      </w:r>
      <w:r w:rsidR="002A2D56">
        <w:t> — виртуальная частная сеть, включающая коллекцию пользовательских IP-адресов и подсетей, которые формируют пределы сети в Microsoft Azure.</w:t>
      </w:r>
    </w:p>
    <w:p w14:paraId="1F2F5A10" w14:textId="18E46DED" w:rsidR="002A2D56" w:rsidRPr="0018420F" w:rsidRDefault="008C6F79" w:rsidP="002A2D56">
      <w:pPr>
        <w:pStyle w:val="ProductList-Body"/>
      </w:pPr>
      <w:r>
        <w:t>«</w:t>
      </w:r>
      <w:r w:rsidR="002A2D56">
        <w:rPr>
          <w:b/>
          <w:color w:val="00188F"/>
        </w:rPr>
        <w:t>Шлюз VPN</w:t>
      </w:r>
      <w:r>
        <w:t>»</w:t>
      </w:r>
      <w:r w:rsidR="002A2D56">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6D5FB0CC" w:rsidR="002A2D56" w:rsidRPr="0018420F" w:rsidRDefault="002A2D56" w:rsidP="002A2D56">
      <w:pPr>
        <w:pStyle w:val="ProductList-Body"/>
      </w:pPr>
      <w:r>
        <w:rPr>
          <w:b/>
          <w:color w:val="00188F"/>
        </w:rPr>
        <w:t>Время простоя</w:t>
      </w:r>
      <w:r w:rsidR="008C6F79" w:rsidRPr="008C6F79">
        <w:t>:</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2ECC62A7"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E04120"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EF785B">
        <w:trPr>
          <w:tblHeader/>
        </w:trPr>
        <w:tc>
          <w:tcPr>
            <w:tcW w:w="5400" w:type="dxa"/>
            <w:shd w:val="clear" w:color="auto" w:fill="0072C6"/>
          </w:tcPr>
          <w:p w14:paraId="3C4FE2D1"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EF785B">
        <w:tc>
          <w:tcPr>
            <w:tcW w:w="5400" w:type="dxa"/>
          </w:tcPr>
          <w:p w14:paraId="13E3CC7E" w14:textId="77777777" w:rsidR="002A2D56" w:rsidRPr="0076238C" w:rsidRDefault="002A2D56" w:rsidP="00EF785B">
            <w:pPr>
              <w:pStyle w:val="ProductList-OfferingBody"/>
              <w:jc w:val="center"/>
            </w:pPr>
            <w:r>
              <w:t>&lt; 99,9 %</w:t>
            </w:r>
          </w:p>
        </w:tc>
        <w:tc>
          <w:tcPr>
            <w:tcW w:w="5400" w:type="dxa"/>
          </w:tcPr>
          <w:p w14:paraId="2528AF7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EC99317" w14:textId="77777777" w:rsidTr="00EF785B">
        <w:tc>
          <w:tcPr>
            <w:tcW w:w="5400" w:type="dxa"/>
          </w:tcPr>
          <w:p w14:paraId="35CA0AC0" w14:textId="77777777" w:rsidR="002A2D56" w:rsidRPr="0076238C" w:rsidRDefault="002A2D56" w:rsidP="00EF785B">
            <w:pPr>
              <w:pStyle w:val="ProductList-OfferingBody"/>
              <w:jc w:val="center"/>
            </w:pPr>
            <w:r>
              <w:t>&lt; 99 %</w:t>
            </w:r>
          </w:p>
        </w:tc>
        <w:tc>
          <w:tcPr>
            <w:tcW w:w="5400" w:type="dxa"/>
          </w:tcPr>
          <w:p w14:paraId="230B2CFC" w14:textId="77777777" w:rsidR="002A2D56" w:rsidRPr="0076238C" w:rsidRDefault="002A2D56" w:rsidP="00EF785B">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EF785B">
            <w:pPr>
              <w:pStyle w:val="ProductList-OfferingBody"/>
              <w:jc w:val="center"/>
            </w:pPr>
            <w:r>
              <w:t>&lt; 99,95 %</w:t>
            </w:r>
          </w:p>
        </w:tc>
        <w:tc>
          <w:tcPr>
            <w:tcW w:w="5400" w:type="dxa"/>
          </w:tcPr>
          <w:p w14:paraId="72F717DF"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EF785B">
            <w:pPr>
              <w:pStyle w:val="ProductList-OfferingBody"/>
              <w:jc w:val="center"/>
            </w:pPr>
            <w:r>
              <w:t>&lt; 99 %</w:t>
            </w:r>
          </w:p>
        </w:tc>
        <w:tc>
          <w:tcPr>
            <w:tcW w:w="5400" w:type="dxa"/>
          </w:tcPr>
          <w:p w14:paraId="68E6D477" w14:textId="77777777" w:rsidR="002A2D56" w:rsidRPr="0076238C" w:rsidRDefault="002A2D56" w:rsidP="00EF785B">
            <w:pPr>
              <w:pStyle w:val="ProductList-OfferingBody"/>
              <w:jc w:val="center"/>
            </w:pPr>
            <w:r>
              <w:t>25</w:t>
            </w:r>
            <w:r>
              <w:rPr>
                <w:lang w:val="en-US"/>
              </w:rPr>
              <w:t xml:space="preserve"> </w:t>
            </w:r>
            <w:r>
              <w:t>%</w:t>
            </w:r>
          </w:p>
        </w:tc>
      </w:tr>
    </w:tbl>
    <w:p w14:paraId="3D6198B1"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84" w:name="_Toc478481329"/>
      <w:r>
        <w:t xml:space="preserve">Службы Visual Studio Online — </w:t>
      </w:r>
      <w:bookmarkStart w:id="185" w:name="_Toc421206073"/>
      <w:bookmarkEnd w:id="173"/>
      <w:r>
        <w:t>Служба построения</w:t>
      </w:r>
      <w:bookmarkEnd w:id="174"/>
      <w:bookmarkEnd w:id="184"/>
      <w:bookmarkEnd w:id="185"/>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E04120"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75"/>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186" w:name="_Toc478481330"/>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86"/>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E0412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87" w:name="_Toc425256460"/>
    <w:bookmarkStart w:id="188"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89" w:name="_Toc478481331"/>
      <w:r>
        <w:t>Службы Visual Studio Online — Служба пользовательских планов</w:t>
      </w:r>
      <w:bookmarkEnd w:id="187"/>
      <w:bookmarkEnd w:id="189"/>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E04120"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190" w:name="_Toc457821528"/>
    <w:bookmarkStart w:id="191" w:name="_Toc468346612"/>
    <w:bookmarkStart w:id="192" w:name="_Toc465333765"/>
    <w:bookmarkStart w:id="193" w:name="MicrosoftAzurePlans"/>
    <w:bookmarkStart w:id="194" w:name="_Toc457821529"/>
    <w:bookmarkStart w:id="195" w:name="_Toc461003306"/>
    <w:bookmarkEnd w:id="188"/>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196" w:name="_Toc478481332"/>
      <w:r>
        <w:t>Планы Microsoft Azure</w:t>
      </w:r>
      <w:bookmarkEnd w:id="190"/>
      <w:bookmarkEnd w:id="191"/>
      <w:bookmarkEnd w:id="192"/>
      <w:bookmarkEnd w:id="196"/>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197" w:name="_Toc478481333"/>
      <w:bookmarkEnd w:id="193"/>
      <w:r>
        <w:t>Azure Active Directory Basic</w:t>
      </w:r>
      <w:bookmarkEnd w:id="194"/>
      <w:bookmarkEnd w:id="195"/>
      <w:bookmarkEnd w:id="197"/>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027522DB" w:rsidR="003F4562" w:rsidRPr="00A94906"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33641D5" w14:textId="77777777" w:rsidR="003F4562" w:rsidRPr="00A94906" w:rsidRDefault="003F4562" w:rsidP="003F4562">
      <w:pPr>
        <w:pStyle w:val="ProductList-Body"/>
      </w:pPr>
    </w:p>
    <w:p w14:paraId="438855A1" w14:textId="77777777" w:rsidR="003F4562" w:rsidRPr="00A94906" w:rsidRDefault="00E04120"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198" w:name="_Toc457821530"/>
    <w:bookmarkStart w:id="199"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3F4562">
      <w:pPr>
        <w:pStyle w:val="ProductList-Offering2Heading"/>
        <w:tabs>
          <w:tab w:val="clear" w:pos="360"/>
          <w:tab w:val="clear" w:pos="720"/>
          <w:tab w:val="clear" w:pos="1080"/>
        </w:tabs>
        <w:outlineLvl w:val="2"/>
      </w:pPr>
      <w:bookmarkStart w:id="200" w:name="_Toc478481334"/>
      <w:r>
        <w:t>Azure Active Directory B2C</w:t>
      </w:r>
      <w:bookmarkEnd w:id="198"/>
      <w:bookmarkEnd w:id="199"/>
      <w:bookmarkEnd w:id="200"/>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E231FC2" w14:textId="77777777" w:rsidR="003F4562" w:rsidRPr="00A94906" w:rsidRDefault="003F4562" w:rsidP="003F4562">
      <w:pPr>
        <w:pStyle w:val="ProductList-Body"/>
      </w:pPr>
    </w:p>
    <w:p w14:paraId="04862B80" w14:textId="77777777" w:rsidR="003F4562" w:rsidRPr="00A94906" w:rsidRDefault="00E04120" w:rsidP="003F45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Максимум доступных минут — время простоя </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01" w:name="_Toc457821531"/>
    <w:bookmarkStart w:id="202"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03" w:name="_Toc478481335"/>
      <w:r>
        <w:t>Azure Active Directory Premium</w:t>
      </w:r>
      <w:bookmarkEnd w:id="201"/>
      <w:bookmarkEnd w:id="202"/>
      <w:bookmarkEnd w:id="203"/>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4C60723" w14:textId="77777777" w:rsidR="003F4562" w:rsidRPr="00EA0F8A" w:rsidRDefault="003F4562" w:rsidP="003F4562">
      <w:pPr>
        <w:pStyle w:val="ProductList-Body"/>
      </w:pPr>
    </w:p>
    <w:p w14:paraId="2C0C9877" w14:textId="77777777" w:rsidR="003F4562" w:rsidRPr="00CE3E74"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04" w:name="_Toc457821532"/>
    <w:bookmarkStart w:id="205" w:name="_Toc461003309"/>
    <w:bookmarkStart w:id="206"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07" w:name="_Toc478481336"/>
      <w:r>
        <w:t>Azure Information Protection Premium</w:t>
      </w:r>
      <w:bookmarkEnd w:id="204"/>
      <w:bookmarkEnd w:id="205"/>
      <w:bookmarkEnd w:id="207"/>
    </w:p>
    <w:bookmarkEnd w:id="206"/>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2397BF79" w14:textId="77777777" w:rsidR="003F4562" w:rsidRPr="00CE3E74"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08" w:name="CloudAppSecurity"/>
    <w:bookmarkStart w:id="209"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FCD5E1A" w14:textId="77777777" w:rsidR="003F4562" w:rsidRPr="00A94906" w:rsidRDefault="003F4562" w:rsidP="004742DE">
      <w:pPr>
        <w:pStyle w:val="ProductList-Offering2Heading"/>
        <w:keepNext/>
        <w:outlineLvl w:val="2"/>
      </w:pPr>
      <w:bookmarkStart w:id="210" w:name="_Toc478481337"/>
      <w:r>
        <w:t>Microsoft Cloud App Security</w:t>
      </w:r>
      <w:bookmarkEnd w:id="208"/>
      <w:bookmarkEnd w:id="209"/>
      <w:bookmarkEnd w:id="210"/>
    </w:p>
    <w:p w14:paraId="149FEBF5" w14:textId="77777777" w:rsidR="003F4562" w:rsidRPr="00A94906" w:rsidRDefault="003F4562" w:rsidP="003F4562">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62BC7AE" w14:textId="77777777" w:rsidR="003F4562" w:rsidRPr="00A94906" w:rsidRDefault="003F4562" w:rsidP="003F4562">
      <w:pPr>
        <w:pStyle w:val="ProductList-Body"/>
        <w:spacing w:after="40"/>
      </w:pPr>
    </w:p>
    <w:p w14:paraId="68984875" w14:textId="4021A916" w:rsidR="003F4562" w:rsidRDefault="003F4562"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608BA8" w14:textId="77777777" w:rsidR="00694E5D" w:rsidRPr="00EA0F8A" w:rsidRDefault="00694E5D" w:rsidP="00694E5D">
      <w:pPr>
        <w:pStyle w:val="ProductList-Body"/>
      </w:pPr>
    </w:p>
    <w:p w14:paraId="3520A013" w14:textId="77777777" w:rsidR="003F4562" w:rsidRPr="00CE3E74" w:rsidRDefault="00E04120" w:rsidP="003F4562">
      <w:pPr>
        <w:pStyle w:val="ProductList-Body"/>
        <w:spacing w:after="120"/>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6DF01842"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EDF8A1F" w14:textId="77777777" w:rsidR="003F4562" w:rsidRPr="00A94906" w:rsidRDefault="003F4562" w:rsidP="003F4562">
      <w:pPr>
        <w:pStyle w:val="ProductList-Body"/>
      </w:pPr>
    </w:p>
    <w:p w14:paraId="50C2A1B3" w14:textId="77777777" w:rsidR="003F4562" w:rsidRPr="00A94906" w:rsidRDefault="003F4562" w:rsidP="003F4562">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F4562" w14:paraId="12A732BC" w14:textId="77777777" w:rsidTr="00EF785B">
        <w:trPr>
          <w:tblHeader/>
        </w:trPr>
        <w:tc>
          <w:tcPr>
            <w:tcW w:w="5400" w:type="dxa"/>
            <w:shd w:val="clear" w:color="auto" w:fill="0072C6"/>
            <w:tcMar>
              <w:top w:w="0" w:type="dxa"/>
              <w:left w:w="108" w:type="dxa"/>
              <w:bottom w:w="0" w:type="dxa"/>
              <w:right w:w="108" w:type="dxa"/>
            </w:tcMar>
            <w:hideMark/>
          </w:tcPr>
          <w:p w14:paraId="55C23315" w14:textId="77777777" w:rsidR="003F4562" w:rsidRDefault="003F4562" w:rsidP="00EF785B">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162E8B6B" w14:textId="77777777" w:rsidR="003F4562" w:rsidRDefault="003F4562" w:rsidP="00EF785B">
            <w:pPr>
              <w:pStyle w:val="ProductList-OfferingBody"/>
              <w:spacing w:line="252" w:lineRule="auto"/>
              <w:jc w:val="center"/>
              <w:rPr>
                <w:color w:val="FFFFFF"/>
              </w:rPr>
            </w:pPr>
            <w:r>
              <w:rPr>
                <w:color w:val="FFFFFF"/>
              </w:rPr>
              <w:t>Компенсация за обслуживание</w:t>
            </w:r>
          </w:p>
        </w:tc>
      </w:tr>
      <w:tr w:rsidR="003F4562" w14:paraId="74E1E504" w14:textId="77777777" w:rsidTr="00EF785B">
        <w:tc>
          <w:tcPr>
            <w:tcW w:w="5400" w:type="dxa"/>
            <w:tcMar>
              <w:top w:w="0" w:type="dxa"/>
              <w:left w:w="108" w:type="dxa"/>
              <w:bottom w:w="0" w:type="dxa"/>
              <w:right w:w="108" w:type="dxa"/>
            </w:tcMar>
            <w:hideMark/>
          </w:tcPr>
          <w:p w14:paraId="335205E1" w14:textId="77777777" w:rsidR="003F4562" w:rsidRDefault="003F4562" w:rsidP="00EF785B">
            <w:pPr>
              <w:pStyle w:val="ProductList-OfferingBody"/>
              <w:spacing w:line="252" w:lineRule="auto"/>
              <w:jc w:val="center"/>
            </w:pPr>
            <w:r>
              <w:t>&lt; 99,9 %</w:t>
            </w:r>
          </w:p>
        </w:tc>
        <w:tc>
          <w:tcPr>
            <w:tcW w:w="5400" w:type="dxa"/>
            <w:tcMar>
              <w:top w:w="0" w:type="dxa"/>
              <w:left w:w="108" w:type="dxa"/>
              <w:bottom w:w="0" w:type="dxa"/>
              <w:right w:w="108" w:type="dxa"/>
            </w:tcMar>
            <w:hideMark/>
          </w:tcPr>
          <w:p w14:paraId="6CB84953" w14:textId="77777777" w:rsidR="003F4562" w:rsidRDefault="003F4562" w:rsidP="00EF785B">
            <w:pPr>
              <w:pStyle w:val="ProductList-OfferingBody"/>
              <w:spacing w:line="252" w:lineRule="auto"/>
              <w:jc w:val="center"/>
            </w:pPr>
            <w:r>
              <w:t>10%</w:t>
            </w:r>
          </w:p>
        </w:tc>
      </w:tr>
      <w:tr w:rsidR="003F4562" w14:paraId="43941BF0" w14:textId="77777777" w:rsidTr="00EF785B">
        <w:tc>
          <w:tcPr>
            <w:tcW w:w="5400" w:type="dxa"/>
            <w:tcMar>
              <w:top w:w="0" w:type="dxa"/>
              <w:left w:w="108" w:type="dxa"/>
              <w:bottom w:w="0" w:type="dxa"/>
              <w:right w:w="108" w:type="dxa"/>
            </w:tcMar>
            <w:hideMark/>
          </w:tcPr>
          <w:p w14:paraId="191BD200" w14:textId="77777777" w:rsidR="003F4562" w:rsidRDefault="003F4562" w:rsidP="00EF785B">
            <w:pPr>
              <w:pStyle w:val="ProductList-OfferingBody"/>
              <w:spacing w:line="252" w:lineRule="auto"/>
              <w:jc w:val="center"/>
            </w:pPr>
            <w:r>
              <w:t>&lt; 99 %</w:t>
            </w:r>
          </w:p>
        </w:tc>
        <w:tc>
          <w:tcPr>
            <w:tcW w:w="5400" w:type="dxa"/>
            <w:tcMar>
              <w:top w:w="0" w:type="dxa"/>
              <w:left w:w="108" w:type="dxa"/>
              <w:bottom w:w="0" w:type="dxa"/>
              <w:right w:w="108" w:type="dxa"/>
            </w:tcMar>
            <w:hideMark/>
          </w:tcPr>
          <w:p w14:paraId="5B54141A" w14:textId="77777777" w:rsidR="003F4562" w:rsidRDefault="003F4562" w:rsidP="00EF785B">
            <w:pPr>
              <w:pStyle w:val="ProductList-OfferingBody"/>
              <w:spacing w:line="252" w:lineRule="auto"/>
              <w:jc w:val="center"/>
            </w:pPr>
            <w:r>
              <w:t>25%</w:t>
            </w:r>
          </w:p>
        </w:tc>
      </w:tr>
    </w:tbl>
    <w:p w14:paraId="24008EA5" w14:textId="77777777" w:rsidR="003F4562" w:rsidRPr="00A94906" w:rsidRDefault="003F4562" w:rsidP="003F4562">
      <w:pPr>
        <w:pStyle w:val="ProductList-Body"/>
        <w:spacing w:after="40"/>
      </w:pPr>
    </w:p>
    <w:p w14:paraId="446D1C38" w14:textId="77777777" w:rsidR="003F4562" w:rsidRPr="00A94906" w:rsidRDefault="003F4562" w:rsidP="003F4562">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bookmarkStart w:id="211" w:name="MultiFactorAuthenticationService"/>
    <w:bookmarkStart w:id="212" w:name="_Toc461003311"/>
    <w:p w14:paraId="7BE7D12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13" w:name="_Toc478481338"/>
      <w:r>
        <w:t>Служба Multi-Factor Authentication</w:t>
      </w:r>
      <w:bookmarkEnd w:id="211"/>
      <w:bookmarkEnd w:id="212"/>
      <w:bookmarkEnd w:id="213"/>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50DD92" w14:textId="77777777" w:rsidR="003F4562" w:rsidRPr="00EA0F8A" w:rsidRDefault="003F4562" w:rsidP="003F4562">
      <w:pPr>
        <w:pStyle w:val="ProductList-Body"/>
      </w:pPr>
    </w:p>
    <w:p w14:paraId="3550F724" w14:textId="77777777" w:rsidR="003F4562" w:rsidRPr="00CD4AEA"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EF785B">
        <w:trPr>
          <w:tblHeader/>
        </w:trPr>
        <w:tc>
          <w:tcPr>
            <w:tcW w:w="5400" w:type="dxa"/>
            <w:shd w:val="clear" w:color="auto" w:fill="0072C6"/>
          </w:tcPr>
          <w:p w14:paraId="116A642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EF785B">
        <w:tc>
          <w:tcPr>
            <w:tcW w:w="5400" w:type="dxa"/>
          </w:tcPr>
          <w:p w14:paraId="5681C41A" w14:textId="77777777" w:rsidR="003F4562" w:rsidRPr="0076238C" w:rsidRDefault="003F4562" w:rsidP="00EF785B">
            <w:pPr>
              <w:pStyle w:val="ProductList-OfferingBody"/>
              <w:jc w:val="center"/>
            </w:pPr>
            <w:r>
              <w:t>&lt; 99,9 %</w:t>
            </w:r>
          </w:p>
        </w:tc>
        <w:tc>
          <w:tcPr>
            <w:tcW w:w="5400" w:type="dxa"/>
          </w:tcPr>
          <w:p w14:paraId="4B4CEF2A" w14:textId="77777777" w:rsidR="003F4562" w:rsidRPr="0076238C" w:rsidRDefault="003F4562" w:rsidP="00EF785B">
            <w:pPr>
              <w:pStyle w:val="ProductList-OfferingBody"/>
              <w:jc w:val="center"/>
            </w:pPr>
            <w:r>
              <w:t>10%</w:t>
            </w:r>
          </w:p>
        </w:tc>
      </w:tr>
      <w:tr w:rsidR="003F4562" w:rsidRPr="009D0B2F" w14:paraId="091B0701" w14:textId="77777777" w:rsidTr="00EF785B">
        <w:tc>
          <w:tcPr>
            <w:tcW w:w="5400" w:type="dxa"/>
          </w:tcPr>
          <w:p w14:paraId="0432B635" w14:textId="77777777" w:rsidR="003F4562" w:rsidRPr="0076238C" w:rsidRDefault="003F4562" w:rsidP="00EF785B">
            <w:pPr>
              <w:pStyle w:val="ProductList-OfferingBody"/>
              <w:jc w:val="center"/>
            </w:pPr>
            <w:r>
              <w:t>&lt; 99 %</w:t>
            </w:r>
          </w:p>
        </w:tc>
        <w:tc>
          <w:tcPr>
            <w:tcW w:w="5400" w:type="dxa"/>
          </w:tcPr>
          <w:p w14:paraId="2884C8E0" w14:textId="77777777" w:rsidR="003F4562" w:rsidRPr="0076238C" w:rsidRDefault="003F4562" w:rsidP="00EF785B">
            <w:pPr>
              <w:pStyle w:val="ProductList-OfferingBody"/>
              <w:jc w:val="center"/>
            </w:pPr>
            <w:r>
              <w:t>25%</w:t>
            </w:r>
          </w:p>
        </w:tc>
      </w:tr>
    </w:tbl>
    <w:bookmarkStart w:id="214" w:name="AzureSiteRecoveryService_OnPremtoAzure"/>
    <w:bookmarkStart w:id="215" w:name="_Toc461003312"/>
    <w:p w14:paraId="02B2B23C"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16" w:name="_Toc478481339"/>
      <w:r>
        <w:t>Служба Azure Site Recovery — On-Premises-to-Azure</w:t>
      </w:r>
      <w:bookmarkEnd w:id="214"/>
      <w:bookmarkEnd w:id="215"/>
      <w:bookmarkEnd w:id="216"/>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EF785B">
        <w:trPr>
          <w:tblHeader/>
        </w:trPr>
        <w:tc>
          <w:tcPr>
            <w:tcW w:w="3600" w:type="dxa"/>
            <w:shd w:val="clear" w:color="auto" w:fill="0072C6"/>
          </w:tcPr>
          <w:p w14:paraId="00E0A786" w14:textId="77777777" w:rsidR="003F4562" w:rsidRPr="001A0074" w:rsidRDefault="003F4562" w:rsidP="00EF785B">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EF785B">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EF785B">
        <w:tc>
          <w:tcPr>
            <w:tcW w:w="3600" w:type="dxa"/>
          </w:tcPr>
          <w:p w14:paraId="14BC1BEE" w14:textId="77777777" w:rsidR="003F4562" w:rsidRPr="00FB2E57" w:rsidRDefault="003F4562" w:rsidP="00EF785B">
            <w:pPr>
              <w:pStyle w:val="ProductList-OfferingBody"/>
              <w:jc w:val="center"/>
            </w:pPr>
            <w:r>
              <w:t>Незашифрованный</w:t>
            </w:r>
          </w:p>
        </w:tc>
        <w:tc>
          <w:tcPr>
            <w:tcW w:w="3600" w:type="dxa"/>
          </w:tcPr>
          <w:p w14:paraId="0F883E40" w14:textId="77777777" w:rsidR="003F4562" w:rsidRPr="00FB2E57" w:rsidRDefault="003F4562" w:rsidP="00EF785B">
            <w:pPr>
              <w:pStyle w:val="ProductList-OfferingBody"/>
              <w:jc w:val="center"/>
            </w:pPr>
            <w:r>
              <w:t>&gt; 4 ч.</w:t>
            </w:r>
          </w:p>
        </w:tc>
        <w:tc>
          <w:tcPr>
            <w:tcW w:w="3600" w:type="dxa"/>
          </w:tcPr>
          <w:p w14:paraId="78C8C6FB" w14:textId="77777777" w:rsidR="003F4562" w:rsidRPr="00FB2E57" w:rsidRDefault="003F4562" w:rsidP="00EF785B">
            <w:pPr>
              <w:pStyle w:val="ProductList-OfferingBody"/>
              <w:jc w:val="center"/>
            </w:pPr>
            <w:r>
              <w:t>100%</w:t>
            </w:r>
          </w:p>
        </w:tc>
      </w:tr>
      <w:tr w:rsidR="003F4562" w:rsidRPr="009D0B2F" w14:paraId="7D0BCF5C" w14:textId="77777777" w:rsidTr="00EF785B">
        <w:tc>
          <w:tcPr>
            <w:tcW w:w="3600" w:type="dxa"/>
          </w:tcPr>
          <w:p w14:paraId="4A9DFB20" w14:textId="77777777" w:rsidR="003F4562" w:rsidRPr="00FB2E57" w:rsidRDefault="003F4562" w:rsidP="00EF785B">
            <w:pPr>
              <w:pStyle w:val="ProductList-OfferingBody"/>
              <w:jc w:val="center"/>
            </w:pPr>
            <w:r>
              <w:t>Зашифрованный</w:t>
            </w:r>
          </w:p>
        </w:tc>
        <w:tc>
          <w:tcPr>
            <w:tcW w:w="3600" w:type="dxa"/>
          </w:tcPr>
          <w:p w14:paraId="29B7E4E0" w14:textId="77777777" w:rsidR="003F4562" w:rsidRPr="00FB2E57" w:rsidRDefault="003F4562" w:rsidP="00EF785B">
            <w:pPr>
              <w:pStyle w:val="ProductList-OfferingBody"/>
              <w:jc w:val="center"/>
            </w:pPr>
            <w:r>
              <w:t>&gt; 6 ч.</w:t>
            </w:r>
          </w:p>
        </w:tc>
        <w:tc>
          <w:tcPr>
            <w:tcW w:w="3600" w:type="dxa"/>
          </w:tcPr>
          <w:p w14:paraId="0ED42E95" w14:textId="77777777" w:rsidR="003F4562" w:rsidRPr="00FB2E57" w:rsidRDefault="003F4562" w:rsidP="00EF785B">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17"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18" w:name="_Toc478481340"/>
      <w:r>
        <w:t>Служба Azure Site Recovery — On-Premises-to-On-Premises</w:t>
      </w:r>
      <w:bookmarkEnd w:id="217"/>
      <w:bookmarkEnd w:id="218"/>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2792AAC" w14:textId="77777777" w:rsidR="003F4562" w:rsidRPr="00EA0F8A" w:rsidRDefault="003F4562" w:rsidP="003F4562">
      <w:pPr>
        <w:pStyle w:val="ProductList-Body"/>
      </w:pPr>
    </w:p>
    <w:p w14:paraId="7D66B19E" w14:textId="77777777" w:rsidR="003F4562" w:rsidRPr="006E08AA"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19" w:name="StorSimple"/>
    <w:bookmarkStart w:id="220"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21" w:name="_Toc478481341"/>
      <w:r>
        <w:t>Служба StorSimple</w:t>
      </w:r>
      <w:bookmarkEnd w:id="219"/>
      <w:bookmarkEnd w:id="220"/>
      <w:bookmarkEnd w:id="221"/>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5396A7A" w14:textId="77777777" w:rsidR="003F4562" w:rsidRPr="00EA0F8A" w:rsidRDefault="003F4562" w:rsidP="003F4562">
      <w:pPr>
        <w:pStyle w:val="ProductList-Body"/>
      </w:pPr>
    </w:p>
    <w:p w14:paraId="66B6AD00" w14:textId="77777777" w:rsidR="003F4562" w:rsidRPr="006E08AA"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Максимум доступных минут — время простоя </m:t>
              </m:r>
            </m:num>
            <m:den>
              <m:r>
                <w:rPr>
                  <w:rFonts w:ascii="Cambria Math" w:hAnsi="Cambria Math" w:cs="Calibri"/>
                  <w:szCs w:val="18"/>
                </w:rPr>
                <m:t>Максимум доступных минут</m:t>
              </m:r>
            </m:den>
          </m:f>
          <m:r>
            <w:rPr>
              <w:rFonts w:ascii="Cambria Math" w:hAnsi="Cambria Math" w:cs="Calibri"/>
              <w:szCs w:val="18"/>
            </w:rPr>
            <m:t xml:space="preserve"> x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22" w:name="_Toc478481342"/>
      <w:r w:rsidRPr="00DB7626">
        <w:rPr>
          <w:lang w:eastAsia="en-US" w:bidi="ar-SA"/>
        </w:rPr>
        <w:t>Другие веб-службы</w:t>
      </w:r>
      <w:bookmarkEnd w:id="222"/>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23" w:name="_Toc478481343"/>
      <w:r w:rsidRPr="00DB7626">
        <w:rPr>
          <w:lang w:eastAsia="en-US" w:bidi="ar-SA"/>
        </w:rPr>
        <w:t xml:space="preserve">Корпоративная платформа Карт </w:t>
      </w:r>
      <w:r w:rsidRPr="00840006">
        <w:rPr>
          <w:lang w:val="en-US" w:eastAsia="en-US" w:bidi="ar-SA"/>
        </w:rPr>
        <w:t>Bing</w:t>
      </w:r>
      <w:bookmarkEnd w:id="223"/>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E0412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24"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25" w:name="_Toc478481344"/>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24"/>
      <w:bookmarkEnd w:id="225"/>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E0412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26" w:name="_Toc463347210"/>
    <w:bookmarkStart w:id="227" w:name="Intune"/>
    <w:bookmarkStart w:id="228" w:name="_Toc461003318"/>
    <w:bookmarkStart w:id="229" w:name="_Toc457812889"/>
    <w:bookmarkStart w:id="230"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EEF969C" w14:textId="77777777" w:rsidR="004742DE" w:rsidRPr="00C84C65" w:rsidRDefault="004742DE" w:rsidP="004742DE">
      <w:pPr>
        <w:pStyle w:val="ProductList-Offering2Heading"/>
        <w:tabs>
          <w:tab w:val="clear" w:pos="360"/>
          <w:tab w:val="clear" w:pos="720"/>
          <w:tab w:val="clear" w:pos="1080"/>
        </w:tabs>
        <w:outlineLvl w:val="2"/>
      </w:pPr>
      <w:bookmarkStart w:id="231" w:name="_Toc478481345"/>
      <w:r>
        <w:t>Microsoft Flow</w:t>
      </w:r>
      <w:bookmarkEnd w:id="226"/>
      <w:bookmarkEnd w:id="231"/>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656C8B6" w14:textId="77777777" w:rsidR="004742DE" w:rsidRPr="00C84C65" w:rsidRDefault="004742DE" w:rsidP="004742DE">
      <w:pPr>
        <w:pStyle w:val="ProductList-Body"/>
      </w:pPr>
    </w:p>
    <w:p w14:paraId="5A5EDF68" w14:textId="77777777" w:rsidR="004742DE" w:rsidRPr="00C84C65" w:rsidRDefault="00E04120"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32" w:name="_Toc478481346"/>
      <w:r>
        <w:t>Microsoft Intune</w:t>
      </w:r>
      <w:bookmarkEnd w:id="227"/>
      <w:bookmarkEnd w:id="228"/>
      <w:bookmarkEnd w:id="232"/>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2D23BF4" w14:textId="77777777" w:rsidR="003F4562" w:rsidRPr="00EA0F8A" w:rsidRDefault="003F4562" w:rsidP="003F4562">
      <w:pPr>
        <w:pStyle w:val="ProductList-Body"/>
      </w:pPr>
    </w:p>
    <w:p w14:paraId="6652EBFC" w14:textId="77777777" w:rsidR="003F4562" w:rsidRPr="00D57850" w:rsidRDefault="00E04120" w:rsidP="003F4562">
      <w:pPr>
        <w:pStyle w:val="ProductList-Body"/>
        <w:spacing w:after="160" w:line="259" w:lineRule="auto"/>
        <w:rPr>
          <w:lang w:val="en-US"/>
        </w:rPr>
      </w:pPr>
      <m:oMathPara>
        <m:oMath>
          <m:f>
            <m:fPr>
              <m:ctrlPr>
                <w:rPr>
                  <w:rFonts w:ascii="Cambria Math" w:hAnsi="Cambria Math" w:cs="Calibri"/>
                  <w:i/>
                  <w:szCs w:val="18"/>
                </w:rPr>
              </m:ctrlPr>
            </m:fPr>
            <m:num>
              <m:r>
                <w:rPr>
                  <w:rFonts w:ascii="Cambria Math" w:hAnsi="Cambria Math" w:cs="Calibri"/>
                  <w:szCs w:val="18"/>
                </w:rPr>
                <m:t xml:space="preserve">Человеко-минуты — Время простоя </m:t>
              </m:r>
            </m:num>
            <m:den>
              <m:r>
                <w:rPr>
                  <w:rFonts w:ascii="Cambria Math" w:hAnsi="Cambria Math" w:cs="Calibri"/>
                  <w:szCs w:val="18"/>
                </w:rPr>
                <m:t>Человеко-минуты</m:t>
              </m:r>
            </m:den>
          </m:f>
          <m:r>
            <w:rPr>
              <w:rFonts w:ascii="Cambria Math" w:hAnsi="Cambria Math" w:cs="Calibri"/>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33"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34" w:name="_Toc478481347"/>
      <w:r>
        <w:t>Microsoft PowerApps</w:t>
      </w:r>
      <w:bookmarkEnd w:id="233"/>
      <w:bookmarkEnd w:id="234"/>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77777777" w:rsidR="004742DE" w:rsidRPr="00C84C65"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949EFB" w14:textId="77777777" w:rsidR="004742DE" w:rsidRPr="00C84C65" w:rsidRDefault="004742DE" w:rsidP="004742DE">
      <w:pPr>
        <w:pStyle w:val="ProductList-Body"/>
      </w:pPr>
    </w:p>
    <w:p w14:paraId="48A3A859" w14:textId="77777777" w:rsidR="004742DE" w:rsidRPr="00C84C65" w:rsidRDefault="00E04120"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57627F4" w14:textId="6ADB34AC" w:rsidR="00C31FFA" w:rsidRPr="00941D54" w:rsidRDefault="00C31FFA" w:rsidP="00C31FFA">
      <w:pPr>
        <w:pStyle w:val="ProductList-Offering2Heading"/>
        <w:tabs>
          <w:tab w:val="clear" w:pos="360"/>
          <w:tab w:val="clear" w:pos="720"/>
          <w:tab w:val="clear" w:pos="1080"/>
        </w:tabs>
        <w:outlineLvl w:val="2"/>
      </w:pPr>
      <w:bookmarkStart w:id="235" w:name="_Toc478481348"/>
      <w:r>
        <w:t>Minecraft: Education Edition</w:t>
      </w:r>
      <w:bookmarkEnd w:id="229"/>
      <w:bookmarkEnd w:id="235"/>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E04120"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36" w:name="_Toc478481349"/>
      <w:r>
        <w:t>Power BI Embedded</w:t>
      </w:r>
      <w:bookmarkEnd w:id="230"/>
      <w:bookmarkEnd w:id="236"/>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E04120"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37" w:name="_Toc478481350"/>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37"/>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E0412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38" w:name="_Toc478481351"/>
      <w:r w:rsidRPr="00E1017D">
        <w:rPr>
          <w:lang w:val="en-US" w:eastAsia="en-US" w:bidi="ar-SA"/>
        </w:rPr>
        <w:t>Translator API</w:t>
      </w:r>
      <w:bookmarkEnd w:id="238"/>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E0412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39" w:name="_Toc457821597"/>
    <w:bookmarkStart w:id="240" w:name="_Toc465333785"/>
    <w:bookmarkStart w:id="241"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42" w:name="_Toc478481352"/>
      <w:r>
        <w:t>Операционная система Windows для настольных компьютеров</w:t>
      </w:r>
      <w:bookmarkEnd w:id="239"/>
      <w:bookmarkEnd w:id="240"/>
      <w:bookmarkEnd w:id="241"/>
      <w:bookmarkEnd w:id="242"/>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E04120"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E04120"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3" w:name="AppendixA"/>
      <w:bookmarkStart w:id="244" w:name="_Toc478481353"/>
      <w:r>
        <w:t>Приложение A</w:t>
      </w:r>
      <w:bookmarkEnd w:id="243"/>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44"/>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5" w:name="AppendixB"/>
      <w:bookmarkStart w:id="246" w:name="_Toc478481354"/>
      <w:r>
        <w:t>Приложение B</w:t>
      </w:r>
      <w:bookmarkEnd w:id="245"/>
      <w:r>
        <w:t xml:space="preserve"> – Обязательство по уровню обслуживания относительно времени работоспособности и доставки электронной почты</w:t>
      </w:r>
      <w:bookmarkEnd w:id="246"/>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30C92" w14:textId="77777777" w:rsidR="002A58EF" w:rsidRDefault="002A58EF" w:rsidP="009A573F">
      <w:pPr>
        <w:spacing w:after="0" w:line="240" w:lineRule="auto"/>
      </w:pPr>
      <w:r>
        <w:separator/>
      </w:r>
    </w:p>
  </w:endnote>
  <w:endnote w:type="continuationSeparator" w:id="0">
    <w:p w14:paraId="39C86661" w14:textId="77777777" w:rsidR="002A58EF" w:rsidRDefault="002A58EF" w:rsidP="009A573F">
      <w:pPr>
        <w:spacing w:after="0" w:line="240" w:lineRule="auto"/>
      </w:pPr>
      <w:r>
        <w:continuationSeparator/>
      </w:r>
    </w:p>
  </w:endnote>
  <w:endnote w:type="continuationNotice" w:id="1">
    <w:p w14:paraId="6E7513CB" w14:textId="77777777" w:rsidR="002A58EF" w:rsidRDefault="002A5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785B" w:rsidRPr="00C76DF3" w14:paraId="15A2D634" w14:textId="77777777" w:rsidTr="00CA55D9">
      <w:tc>
        <w:tcPr>
          <w:tcW w:w="1255" w:type="dxa"/>
          <w:shd w:val="clear" w:color="auto" w:fill="BFBFBF" w:themeFill="background1" w:themeFillShade="BF"/>
          <w:vAlign w:val="center"/>
        </w:tcPr>
        <w:p w14:paraId="2DBC2034" w14:textId="77777777" w:rsidR="00EF785B" w:rsidRPr="00C76DF3" w:rsidRDefault="00E04120" w:rsidP="00370875">
          <w:pPr>
            <w:pStyle w:val="ProductList-OfferingBody"/>
            <w:ind w:left="-77" w:right="-73"/>
            <w:jc w:val="center"/>
            <w:rPr>
              <w:color w:val="808080" w:themeColor="background1" w:themeShade="80"/>
              <w:sz w:val="14"/>
              <w:szCs w:val="14"/>
            </w:rPr>
          </w:pPr>
          <w:hyperlink w:anchor="TableOfContents" w:history="1">
            <w:r w:rsidR="00EF785B">
              <w:rPr>
                <w:rStyle w:val="Hyperlink"/>
                <w:sz w:val="14"/>
                <w:szCs w:val="14"/>
              </w:rPr>
              <w:t>Оглавление</w:t>
            </w:r>
          </w:hyperlink>
        </w:p>
      </w:tc>
      <w:tc>
        <w:tcPr>
          <w:tcW w:w="181" w:type="dxa"/>
          <w:tcBorders>
            <w:top w:val="nil"/>
            <w:bottom w:val="nil"/>
          </w:tcBorders>
          <w:vAlign w:val="center"/>
        </w:tcPr>
        <w:p w14:paraId="252C3380" w14:textId="77777777" w:rsidR="00EF785B" w:rsidRPr="00C76DF3" w:rsidRDefault="00EF785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785B" w:rsidRPr="00C76DF3" w:rsidRDefault="00E04120" w:rsidP="00370875">
          <w:pPr>
            <w:pStyle w:val="ProductList-OfferingBody"/>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182" w:type="dxa"/>
          <w:tcBorders>
            <w:top w:val="nil"/>
            <w:bottom w:val="nil"/>
          </w:tcBorders>
          <w:vAlign w:val="center"/>
        </w:tcPr>
        <w:p w14:paraId="0F966FD9" w14:textId="77777777" w:rsidR="00EF785B" w:rsidRPr="00C76DF3" w:rsidRDefault="00EF785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785B" w:rsidRPr="00C76DF3" w:rsidRDefault="00E04120" w:rsidP="00370875">
          <w:pPr>
            <w:pStyle w:val="ProductList-OfferingBody"/>
            <w:ind w:left="-72" w:right="-75"/>
            <w:jc w:val="center"/>
            <w:rPr>
              <w:color w:val="808080" w:themeColor="background1" w:themeShade="80"/>
              <w:sz w:val="14"/>
              <w:szCs w:val="14"/>
            </w:rPr>
          </w:pPr>
          <w:hyperlink w:anchor="Glossary" w:history="1">
            <w:r w:rsidR="00EF785B">
              <w:rPr>
                <w:rStyle w:val="Hyperlink"/>
                <w:sz w:val="14"/>
                <w:szCs w:val="14"/>
              </w:rPr>
              <w:t>Словарь терминов</w:t>
            </w:r>
          </w:hyperlink>
          <w:r w:rsidR="00EF785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785B" w:rsidRPr="00C76DF3" w:rsidRDefault="00EF785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785B" w:rsidRPr="00C76DF3" w:rsidRDefault="00E04120" w:rsidP="00370875">
          <w:pPr>
            <w:pStyle w:val="ProductList-OfferingBody"/>
            <w:ind w:left="-72" w:right="-77"/>
            <w:jc w:val="center"/>
            <w:rPr>
              <w:color w:val="808080" w:themeColor="background1" w:themeShade="80"/>
              <w:sz w:val="14"/>
              <w:szCs w:val="14"/>
            </w:rPr>
          </w:pPr>
          <w:hyperlink w:anchor="LicenseTerms" w:history="1">
            <w:r w:rsidR="00EF785B">
              <w:rPr>
                <w:rStyle w:val="Hyperlink"/>
                <w:sz w:val="14"/>
                <w:szCs w:val="14"/>
              </w:rPr>
              <w:t>Условия лицензии</w:t>
            </w:r>
          </w:hyperlink>
        </w:p>
      </w:tc>
      <w:tc>
        <w:tcPr>
          <w:tcW w:w="185" w:type="dxa"/>
          <w:tcBorders>
            <w:top w:val="nil"/>
            <w:bottom w:val="nil"/>
          </w:tcBorders>
          <w:vAlign w:val="center"/>
        </w:tcPr>
        <w:p w14:paraId="69800AFB" w14:textId="77777777" w:rsidR="00EF785B" w:rsidRPr="00C76DF3" w:rsidRDefault="00EF785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785B" w:rsidRPr="00C76DF3" w:rsidRDefault="00E04120" w:rsidP="00370875">
          <w:pPr>
            <w:pStyle w:val="ProductList-OfferingBody"/>
            <w:ind w:left="-72" w:right="-77"/>
            <w:jc w:val="center"/>
            <w:rPr>
              <w:color w:val="808080" w:themeColor="background1" w:themeShade="80"/>
              <w:sz w:val="14"/>
              <w:szCs w:val="14"/>
            </w:rPr>
          </w:pPr>
          <w:hyperlink w:anchor="Software" w:history="1">
            <w:r w:rsidR="00EF785B">
              <w:rPr>
                <w:rStyle w:val="Hyperlink"/>
                <w:sz w:val="14"/>
                <w:szCs w:val="14"/>
              </w:rPr>
              <w:t>Программное обеспечение</w:t>
            </w:r>
          </w:hyperlink>
        </w:p>
      </w:tc>
      <w:tc>
        <w:tcPr>
          <w:tcW w:w="180" w:type="dxa"/>
          <w:tcBorders>
            <w:top w:val="nil"/>
            <w:bottom w:val="nil"/>
          </w:tcBorders>
        </w:tcPr>
        <w:p w14:paraId="4F6F3066" w14:textId="77777777" w:rsidR="00EF785B" w:rsidRPr="00C76DF3" w:rsidRDefault="00EF785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785B" w:rsidRPr="00C76DF3" w:rsidRDefault="00E0412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785B">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EF785B" w:rsidRPr="00C76DF3" w:rsidRDefault="00EF785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785B" w:rsidRPr="00C76DF3" w:rsidRDefault="00E04120" w:rsidP="00370875">
          <w:pPr>
            <w:pStyle w:val="ProductList-OfferingBody"/>
            <w:ind w:left="-72" w:right="-76"/>
            <w:jc w:val="center"/>
            <w:rPr>
              <w:color w:val="808080" w:themeColor="background1" w:themeShade="80"/>
              <w:sz w:val="14"/>
              <w:szCs w:val="14"/>
            </w:rPr>
          </w:pPr>
          <w:hyperlink w:anchor="AppendixA" w:history="1">
            <w:r w:rsidR="00EF785B">
              <w:rPr>
                <w:rStyle w:val="Hyperlink"/>
                <w:sz w:val="14"/>
                <w:szCs w:val="14"/>
              </w:rPr>
              <w:t>Приложения</w:t>
            </w:r>
          </w:hyperlink>
        </w:p>
      </w:tc>
      <w:tc>
        <w:tcPr>
          <w:tcW w:w="184" w:type="dxa"/>
          <w:tcBorders>
            <w:top w:val="nil"/>
            <w:bottom w:val="nil"/>
          </w:tcBorders>
          <w:vAlign w:val="center"/>
        </w:tcPr>
        <w:p w14:paraId="4CB1671F" w14:textId="77777777" w:rsidR="00EF785B" w:rsidRPr="00C76DF3" w:rsidRDefault="00EF785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785B" w:rsidRPr="00C76DF3" w:rsidRDefault="00E04120" w:rsidP="00370875">
          <w:pPr>
            <w:pStyle w:val="ProductList-OfferingBody"/>
            <w:ind w:left="-72" w:right="-74"/>
            <w:jc w:val="center"/>
            <w:rPr>
              <w:color w:val="808080" w:themeColor="background1" w:themeShade="80"/>
              <w:sz w:val="14"/>
              <w:szCs w:val="14"/>
            </w:rPr>
          </w:pPr>
          <w:hyperlink w:anchor="Index" w:history="1">
            <w:r w:rsidR="00EF785B">
              <w:rPr>
                <w:rStyle w:val="Hyperlink"/>
                <w:sz w:val="14"/>
                <w:szCs w:val="14"/>
              </w:rPr>
              <w:t>Индекс</w:t>
            </w:r>
          </w:hyperlink>
        </w:p>
      </w:tc>
    </w:tr>
  </w:tbl>
  <w:p w14:paraId="23003BC5" w14:textId="77777777" w:rsidR="00EF785B" w:rsidRDefault="00EF785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00665EC" w14:textId="77777777" w:rsidTr="00C363EA">
      <w:tc>
        <w:tcPr>
          <w:tcW w:w="1975" w:type="dxa"/>
          <w:shd w:val="clear" w:color="auto" w:fill="F2F2F2"/>
          <w:vAlign w:val="center"/>
        </w:tcPr>
        <w:p w14:paraId="1CB433E3"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48374AC7"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0CF13FD3"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5A694C1"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525F962F"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6080C55B" w14:textId="77777777" w:rsidR="00EF785B" w:rsidRDefault="00EF785B"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C188454" w14:textId="77777777" w:rsidTr="00C9363E">
      <w:tc>
        <w:tcPr>
          <w:tcW w:w="1975" w:type="dxa"/>
          <w:shd w:val="clear" w:color="auto" w:fill="F2F2F2"/>
          <w:vAlign w:val="center"/>
        </w:tcPr>
        <w:p w14:paraId="0FD8D107"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BD7AB39"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3609296D"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E1441CC"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96A4A3A"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73995CDC" w14:textId="77777777" w:rsidR="00EF785B" w:rsidRDefault="00EF785B"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F0A2B41" w14:textId="77777777" w:rsidTr="00C9363E">
      <w:tc>
        <w:tcPr>
          <w:tcW w:w="1975" w:type="dxa"/>
          <w:shd w:val="clear" w:color="auto" w:fill="F2F2F2"/>
          <w:vAlign w:val="center"/>
        </w:tcPr>
        <w:p w14:paraId="7C551D2D"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684D5004"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89C913B"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3C548482"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01EB6679"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742A553F" w14:textId="77777777" w:rsidR="00EF785B" w:rsidRDefault="00EF785B"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F4039D0" w14:textId="77777777" w:rsidTr="00AD0B63">
      <w:tc>
        <w:tcPr>
          <w:tcW w:w="1975" w:type="dxa"/>
          <w:shd w:val="clear" w:color="auto" w:fill="F2F2F2"/>
          <w:vAlign w:val="center"/>
        </w:tcPr>
        <w:p w14:paraId="4414714A"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5F4B0C42" w14:textId="77777777" w:rsidR="00EF785B" w:rsidRPr="00C76DF3" w:rsidRDefault="00EF785B"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006A96EC" w14:textId="77777777" w:rsidR="00EF785B" w:rsidRPr="00C76DF3" w:rsidRDefault="00EF785B"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A261753"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CDBF96C"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0DF6D24F" w14:textId="77777777" w:rsidR="00EF785B" w:rsidRDefault="00EF785B"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08F89DFB" w14:textId="77777777" w:rsidTr="00C9363E">
      <w:tc>
        <w:tcPr>
          <w:tcW w:w="1975" w:type="dxa"/>
          <w:shd w:val="clear" w:color="auto" w:fill="F2F2F2"/>
          <w:vAlign w:val="center"/>
        </w:tcPr>
        <w:p w14:paraId="47C241CB"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262DDCB"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2110B9A6"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653645D7"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2ED72D42"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4D158E9" w14:textId="77777777" w:rsidR="00EF785B" w:rsidRDefault="00EF785B"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F785B" w:rsidRDefault="00EF785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20DBCBF8" w14:textId="77777777" w:rsidTr="006034D4">
      <w:tc>
        <w:tcPr>
          <w:tcW w:w="1975" w:type="dxa"/>
          <w:shd w:val="clear" w:color="auto" w:fill="BFBFBF" w:themeFill="background1" w:themeFillShade="BF"/>
          <w:vAlign w:val="center"/>
        </w:tcPr>
        <w:p w14:paraId="6E3B8E16" w14:textId="0D9F7664"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7DC6E69D"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38377C2"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94D242E"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C6ADF9C"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2B2CADF4" w14:textId="77777777" w:rsidR="00EF785B" w:rsidRDefault="00EF785B"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21A3459C" w14:textId="77777777" w:rsidTr="00EF785B">
      <w:tc>
        <w:tcPr>
          <w:tcW w:w="1975" w:type="dxa"/>
          <w:shd w:val="clear" w:color="auto" w:fill="BFBFBF" w:themeFill="background1" w:themeFillShade="BF"/>
          <w:vAlign w:val="center"/>
        </w:tcPr>
        <w:p w14:paraId="262949D5" w14:textId="77777777" w:rsidR="00EF785B" w:rsidRPr="00C76DF3" w:rsidRDefault="00E04120"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19023A09" w14:textId="77777777" w:rsidR="00EF785B" w:rsidRPr="00C76DF3" w:rsidRDefault="00EF785B"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EF785B" w:rsidRPr="00C76DF3" w:rsidRDefault="00E04120"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5CAD276" w14:textId="77777777" w:rsidR="00EF785B" w:rsidRPr="00C76DF3" w:rsidRDefault="00EF785B"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EF785B" w:rsidRPr="00C76DF3" w:rsidRDefault="00E04120"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259B6B8" w14:textId="77777777" w:rsidR="00EF785B" w:rsidRPr="00C76DF3" w:rsidRDefault="00EF785B"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EF785B" w:rsidRPr="00C76DF3" w:rsidRDefault="00E04120"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EEFA65A" w14:textId="77777777" w:rsidR="00EF785B" w:rsidRPr="00C76DF3" w:rsidRDefault="00EF785B"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EF785B" w:rsidRPr="00C76DF3" w:rsidRDefault="00E04120"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5876EE2" w14:textId="77777777" w:rsidR="00EF785B" w:rsidRDefault="00EF785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63EE22D7" w14:textId="77777777" w:rsidTr="00C9363E">
      <w:tc>
        <w:tcPr>
          <w:tcW w:w="1975" w:type="dxa"/>
          <w:shd w:val="clear" w:color="auto" w:fill="F2F2F2"/>
          <w:vAlign w:val="center"/>
        </w:tcPr>
        <w:p w14:paraId="07864193"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448E461F" w14:textId="77777777" w:rsidR="00EF785B" w:rsidRPr="00C76DF3" w:rsidRDefault="00EF785B"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F27A173" w14:textId="77777777" w:rsidR="00EF785B" w:rsidRPr="00C76DF3" w:rsidRDefault="00EF785B"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3F9E31F0"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06CF889E"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1BB88DE" w14:textId="77777777" w:rsidR="00EF785B" w:rsidRDefault="00EF785B"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04AF0AD9" w14:textId="77777777" w:rsidTr="00F43137">
      <w:tc>
        <w:tcPr>
          <w:tcW w:w="1975" w:type="dxa"/>
          <w:shd w:val="clear" w:color="auto" w:fill="F2F2F2"/>
          <w:vAlign w:val="center"/>
        </w:tcPr>
        <w:p w14:paraId="6787D2C3"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60AD6D63"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5687051C"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5102960A"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7D87D7AE"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4A3FE386" w14:textId="77777777" w:rsidR="00EF785B" w:rsidRDefault="00EF785B"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513483A1" w14:textId="77777777" w:rsidTr="00C9363E">
      <w:tc>
        <w:tcPr>
          <w:tcW w:w="1975" w:type="dxa"/>
          <w:shd w:val="clear" w:color="auto" w:fill="F2F2F2"/>
          <w:vAlign w:val="center"/>
        </w:tcPr>
        <w:p w14:paraId="4AD661BF"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1D70BF98"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198426C0"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1373932D"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1D27C738"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66AA966C" w14:textId="77777777" w:rsidR="00EF785B" w:rsidRDefault="00EF785B"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36790C19" w14:textId="77777777" w:rsidTr="00F10BF5">
      <w:tc>
        <w:tcPr>
          <w:tcW w:w="1975" w:type="dxa"/>
          <w:shd w:val="clear" w:color="auto" w:fill="F2F2F2"/>
          <w:vAlign w:val="center"/>
        </w:tcPr>
        <w:p w14:paraId="793867D0"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03F37E1E"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5E228ABC"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71A67850"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4F450EA5"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CD1DA2C" w14:textId="77777777" w:rsidR="00EF785B" w:rsidRDefault="00EF785B"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EF785B" w:rsidRPr="00C76DF3" w14:paraId="1C433505" w14:textId="77777777" w:rsidTr="00CD78EA">
      <w:tc>
        <w:tcPr>
          <w:tcW w:w="1975" w:type="dxa"/>
          <w:shd w:val="clear" w:color="auto" w:fill="F2F2F2"/>
          <w:vAlign w:val="center"/>
        </w:tcPr>
        <w:p w14:paraId="76F01F89" w14:textId="77777777" w:rsidR="00EF785B" w:rsidRPr="00C76DF3" w:rsidRDefault="00E0412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785B">
              <w:rPr>
                <w:rStyle w:val="Hyperlink"/>
                <w:sz w:val="14"/>
                <w:szCs w:val="14"/>
              </w:rPr>
              <w:t>Оглавление</w:t>
            </w:r>
          </w:hyperlink>
        </w:p>
      </w:tc>
      <w:tc>
        <w:tcPr>
          <w:tcW w:w="270" w:type="dxa"/>
          <w:tcBorders>
            <w:top w:val="nil"/>
            <w:bottom w:val="nil"/>
          </w:tcBorders>
          <w:vAlign w:val="center"/>
        </w:tcPr>
        <w:p w14:paraId="74F6C98C" w14:textId="77777777" w:rsidR="00EF785B" w:rsidRPr="00C76DF3" w:rsidRDefault="00EF785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EF785B" w:rsidRPr="00C76DF3" w:rsidRDefault="00E0412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785B">
              <w:rPr>
                <w:rStyle w:val="Hyperlink"/>
                <w:sz w:val="14"/>
                <w:szCs w:val="14"/>
              </w:rPr>
              <w:t>Введение</w:t>
            </w:r>
          </w:hyperlink>
        </w:p>
      </w:tc>
      <w:tc>
        <w:tcPr>
          <w:tcW w:w="271" w:type="dxa"/>
          <w:tcBorders>
            <w:top w:val="nil"/>
            <w:bottom w:val="nil"/>
          </w:tcBorders>
          <w:vAlign w:val="center"/>
        </w:tcPr>
        <w:p w14:paraId="7D00E387" w14:textId="77777777" w:rsidR="00EF785B" w:rsidRPr="00C76DF3" w:rsidRDefault="00EF785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EF785B" w:rsidRPr="00C76DF3" w:rsidRDefault="00E0412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785B">
              <w:rPr>
                <w:rStyle w:val="Hyperlink"/>
                <w:sz w:val="14"/>
                <w:szCs w:val="14"/>
              </w:rPr>
              <w:t>Общие условия</w:t>
            </w:r>
          </w:hyperlink>
        </w:p>
      </w:tc>
      <w:tc>
        <w:tcPr>
          <w:tcW w:w="272" w:type="dxa"/>
          <w:tcBorders>
            <w:top w:val="nil"/>
            <w:bottom w:val="nil"/>
          </w:tcBorders>
          <w:vAlign w:val="center"/>
        </w:tcPr>
        <w:p w14:paraId="0D70A0DE" w14:textId="77777777" w:rsidR="00EF785B" w:rsidRPr="00C76DF3" w:rsidRDefault="00EF785B"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EF785B" w:rsidRPr="00C76DF3" w:rsidRDefault="00E0412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785B">
              <w:rPr>
                <w:rStyle w:val="Hyperlink"/>
                <w:sz w:val="14"/>
                <w:szCs w:val="14"/>
              </w:rPr>
              <w:t xml:space="preserve">Условия для конкретной </w:t>
            </w:r>
            <w:r w:rsidR="00EF785B">
              <w:rPr>
                <w:rStyle w:val="Hyperlink"/>
                <w:sz w:val="14"/>
                <w:szCs w:val="14"/>
                <w:lang w:val="en-US"/>
              </w:rPr>
              <w:br/>
            </w:r>
            <w:r w:rsidR="00EF785B">
              <w:rPr>
                <w:rStyle w:val="Hyperlink"/>
                <w:sz w:val="14"/>
                <w:szCs w:val="14"/>
              </w:rPr>
              <w:t>Службы</w:t>
            </w:r>
          </w:hyperlink>
        </w:p>
      </w:tc>
      <w:tc>
        <w:tcPr>
          <w:tcW w:w="273" w:type="dxa"/>
          <w:tcBorders>
            <w:top w:val="nil"/>
            <w:bottom w:val="nil"/>
          </w:tcBorders>
          <w:vAlign w:val="center"/>
        </w:tcPr>
        <w:p w14:paraId="604ABEFF" w14:textId="77777777" w:rsidR="00EF785B" w:rsidRPr="00C76DF3" w:rsidRDefault="00EF785B"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EF785B" w:rsidRPr="00C76DF3" w:rsidRDefault="00E0412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785B">
              <w:rPr>
                <w:rStyle w:val="Hyperlink"/>
                <w:sz w:val="14"/>
                <w:szCs w:val="14"/>
              </w:rPr>
              <w:t>Приложение</w:t>
            </w:r>
          </w:hyperlink>
        </w:p>
      </w:tc>
    </w:tr>
  </w:tbl>
  <w:p w14:paraId="5955C826" w14:textId="77777777" w:rsidR="00EF785B" w:rsidRDefault="00EF785B"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33F5A" w14:textId="77777777" w:rsidR="002A58EF" w:rsidRDefault="002A58EF" w:rsidP="009A573F">
      <w:pPr>
        <w:spacing w:after="0" w:line="240" w:lineRule="auto"/>
      </w:pPr>
      <w:r>
        <w:separator/>
      </w:r>
    </w:p>
  </w:footnote>
  <w:footnote w:type="continuationSeparator" w:id="0">
    <w:p w14:paraId="58C2421D" w14:textId="77777777" w:rsidR="002A58EF" w:rsidRDefault="002A58EF" w:rsidP="009A573F">
      <w:pPr>
        <w:spacing w:after="0" w:line="240" w:lineRule="auto"/>
      </w:pPr>
      <w:r>
        <w:continuationSeparator/>
      </w:r>
    </w:p>
  </w:footnote>
  <w:footnote w:type="continuationNotice" w:id="1">
    <w:p w14:paraId="59DA8FF5" w14:textId="77777777" w:rsidR="002A58EF" w:rsidRDefault="002A5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BF34AB9" w:rsidR="00EF785B" w:rsidRPr="00DC2685" w:rsidRDefault="00E04120"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F785B">
              <w:rPr>
                <w:sz w:val="16"/>
                <w:szCs w:val="16"/>
              </w:rPr>
              <w:t xml:space="preserve">Соглашение об уровне обслуживания по программе корпоративного лицензирования Microsoft для Веб-служб Microsoft (русский, </w:t>
            </w:r>
            <w:r w:rsidR="00EF785B" w:rsidRPr="00EF785B">
              <w:rPr>
                <w:sz w:val="16"/>
                <w:szCs w:val="16"/>
              </w:rPr>
              <w:t xml:space="preserve">15 марта </w:t>
            </w:r>
            <w:r w:rsidR="00EF785B">
              <w:rPr>
                <w:sz w:val="16"/>
                <w:szCs w:val="16"/>
              </w:rPr>
              <w:t>201</w:t>
            </w:r>
            <w:r w:rsidR="00EF785B">
              <w:rPr>
                <w:sz w:val="16"/>
                <w:szCs w:val="16"/>
                <w:lang w:val="en-US"/>
              </w:rPr>
              <w:t>7</w:t>
            </w:r>
            <w:r w:rsidR="00EF785B">
              <w:rPr>
                <w:sz w:val="16"/>
                <w:szCs w:val="16"/>
              </w:rPr>
              <w:t xml:space="preserve"> г.)</w:t>
            </w:r>
            <w:r w:rsidR="00EF785B">
              <w:rPr>
                <w:sz w:val="16"/>
                <w:szCs w:val="16"/>
              </w:rPr>
              <w:tab/>
            </w:r>
            <w:r w:rsidR="00EF785B">
              <w:rPr>
                <w:sz w:val="16"/>
                <w:szCs w:val="16"/>
              </w:rPr>
              <w:tab/>
            </w:r>
            <w:r w:rsidR="00EF785B">
              <w:rPr>
                <w:sz w:val="16"/>
                <w:szCs w:val="16"/>
              </w:rPr>
              <w:fldChar w:fldCharType="begin"/>
            </w:r>
            <w:r w:rsidR="00EF785B" w:rsidRPr="00A247F3">
              <w:rPr>
                <w:sz w:val="16"/>
                <w:szCs w:val="16"/>
              </w:rPr>
              <w:instrText xml:space="preserve"> PAGE </w:instrText>
            </w:r>
            <w:r w:rsidR="00EF785B">
              <w:rPr>
                <w:sz w:val="16"/>
                <w:szCs w:val="16"/>
              </w:rPr>
              <w:fldChar w:fldCharType="separate"/>
            </w:r>
            <w:r>
              <w:rPr>
                <w:noProof/>
                <w:sz w:val="16"/>
                <w:szCs w:val="16"/>
              </w:rPr>
              <w:t>9</w:t>
            </w:r>
            <w:r w:rsidR="00EF785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3BD9287" w:rsidR="00EF785B" w:rsidRPr="0034758F" w:rsidRDefault="00E04120"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F785B">
          <w:rPr>
            <w:sz w:val="16"/>
            <w:szCs w:val="16"/>
          </w:rPr>
          <w:t xml:space="preserve">Соглашение об уровне обслуживания по программе корпоративного лицензирования Microsoft для Веб-служб Microsoft (русский, </w:t>
        </w:r>
        <w:r w:rsidR="00EF785B" w:rsidRPr="00EF785B">
          <w:rPr>
            <w:sz w:val="16"/>
            <w:szCs w:val="16"/>
          </w:rPr>
          <w:t xml:space="preserve">15 марта </w:t>
        </w:r>
        <w:r w:rsidR="00EF785B">
          <w:rPr>
            <w:sz w:val="16"/>
            <w:szCs w:val="16"/>
          </w:rPr>
          <w:t>201</w:t>
        </w:r>
        <w:r w:rsidR="00EF785B">
          <w:rPr>
            <w:sz w:val="16"/>
            <w:szCs w:val="16"/>
            <w:lang w:val="en-US"/>
          </w:rPr>
          <w:t>7</w:t>
        </w:r>
        <w:r w:rsidR="00EF785B">
          <w:rPr>
            <w:sz w:val="16"/>
            <w:szCs w:val="16"/>
          </w:rPr>
          <w:t xml:space="preserve"> г.)</w:t>
        </w:r>
        <w:r w:rsidR="00EF785B" w:rsidRPr="0034758F">
          <w:rPr>
            <w:sz w:val="16"/>
            <w:szCs w:val="16"/>
          </w:rPr>
          <w:tab/>
        </w:r>
        <w:r w:rsidR="00EF785B">
          <w:rPr>
            <w:sz w:val="16"/>
            <w:szCs w:val="16"/>
          </w:rPr>
          <w:tab/>
        </w:r>
        <w:r w:rsidR="00EF785B" w:rsidRPr="0034758F">
          <w:rPr>
            <w:sz w:val="16"/>
            <w:szCs w:val="16"/>
          </w:rPr>
          <w:fldChar w:fldCharType="begin"/>
        </w:r>
        <w:r w:rsidR="00EF785B" w:rsidRPr="0034758F">
          <w:rPr>
            <w:sz w:val="16"/>
            <w:szCs w:val="16"/>
          </w:rPr>
          <w:instrText xml:space="preserve"> PAGE </w:instrText>
        </w:r>
        <w:r w:rsidR="00EF785B" w:rsidRPr="0034758F">
          <w:rPr>
            <w:sz w:val="16"/>
            <w:szCs w:val="16"/>
          </w:rPr>
          <w:fldChar w:fldCharType="separate"/>
        </w:r>
        <w:r>
          <w:rPr>
            <w:noProof/>
            <w:sz w:val="16"/>
            <w:szCs w:val="16"/>
          </w:rPr>
          <w:t>2</w:t>
        </w:r>
        <w:r w:rsidR="00EF785B"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5/OtoyyQhDnhSDe9KHm+PLvqNAK+iv0pEg0cObLn9CyNaJauNEd/QA25gSlGM2wxmlj14OTKyEZI3Ng5iVY4Lw==" w:salt="FKIYgSLRpRkmRBtH3gjKo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2D2"/>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4120"/>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DB8AF-EE4C-4EA5-BD53-DC9E622D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26650</Words>
  <Characters>151905</Characters>
  <Application>Microsoft Office Word</Application>
  <DocSecurity>8</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2017-03-29T17:56:00Z</dcterms:created>
  <dcterms:modified xsi:type="dcterms:W3CDTF">2017-03-29T17:57:00Z</dcterms:modified>
</cp:coreProperties>
</file>